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439D9" w14:textId="77777777" w:rsidR="00C2781D" w:rsidRPr="00307F09" w:rsidRDefault="00307F09" w:rsidP="00307F09">
      <w:pPr>
        <w:pStyle w:val="Heading3"/>
      </w:pPr>
      <w:r w:rsidRPr="00307F09">
        <w:t xml:space="preserve">Drone </w:t>
      </w:r>
      <w:proofErr w:type="spellStart"/>
      <w:r w:rsidRPr="00307F09">
        <w:t>Prolif</w:t>
      </w:r>
      <w:proofErr w:type="spellEnd"/>
    </w:p>
    <w:p w14:paraId="0EEDC19E" w14:textId="77777777" w:rsidR="00484D45" w:rsidRDefault="00484D45" w:rsidP="00484D45">
      <w:pPr>
        <w:pStyle w:val="Heading4"/>
      </w:pPr>
      <w:r>
        <w:t>First, the global drone arms race is underway now</w:t>
      </w:r>
    </w:p>
    <w:p w14:paraId="5229958D" w14:textId="77777777" w:rsidR="00484D45" w:rsidRPr="00874727" w:rsidRDefault="00484D45" w:rsidP="00484D45">
      <w:pPr>
        <w:rPr>
          <w:b/>
          <w:bCs/>
          <w:sz w:val="26"/>
        </w:rPr>
      </w:pPr>
      <w:r w:rsidRPr="000B6EA8">
        <w:rPr>
          <w:rStyle w:val="StyleStyleBold12pt"/>
        </w:rPr>
        <w:t>Boyle 2013</w:t>
      </w:r>
    </w:p>
    <w:p w14:paraId="205B232F" w14:textId="77777777" w:rsidR="00484D45" w:rsidRDefault="00484D45" w:rsidP="00484D45">
      <w:r w:rsidRPr="000B6EA8">
        <w:t xml:space="preserve">[MICHAEL J. BOYLE, </w:t>
      </w:r>
      <w:proofErr w:type="spellStart"/>
      <w:r w:rsidRPr="000B6EA8">
        <w:t>Ph.D</w:t>
      </w:r>
      <w:proofErr w:type="spellEnd"/>
      <w:r w:rsidRPr="000B6EA8">
        <w:t>-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14:paraId="63617732" w14:textId="77777777" w:rsidR="00484D45" w:rsidRDefault="00484D45" w:rsidP="00484D45">
      <w:r w:rsidRPr="00D73980">
        <w:rPr>
          <w:rStyle w:val="StyleBoldUnderline"/>
          <w:highlight w:val="cyan"/>
        </w:rPr>
        <w:t>A global arms race for drone technology is already under way</w:t>
      </w:r>
      <w:r w:rsidRPr="00D73980">
        <w:rPr>
          <w:highlight w:val="cyan"/>
        </w:rPr>
        <w:t>.</w:t>
      </w:r>
      <w:r w:rsidRPr="00F72524">
        <w:t xml:space="preserve"> According to </w:t>
      </w:r>
      <w:r>
        <w:rPr>
          <w:sz w:val="12"/>
        </w:rPr>
        <w:t xml:space="preserve"> </w:t>
      </w:r>
      <w:r w:rsidRPr="00F72524">
        <w:t xml:space="preserve">one estimate, </w:t>
      </w:r>
      <w:r w:rsidRPr="00F72524">
        <w:rPr>
          <w:rStyle w:val="StyleBoldUnderline"/>
        </w:rPr>
        <w:t xml:space="preserve">global </w:t>
      </w:r>
      <w:r w:rsidRPr="005721BC">
        <w:rPr>
          <w:rStyle w:val="StyleBoldUnderline"/>
        </w:rPr>
        <w:t>spending on drones is likely to be more than US$94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5721BC">
        <w:rPr>
          <w:rStyle w:val="StyleBoldUnderline"/>
        </w:rPr>
        <w:t xml:space="preserve">already </w:t>
      </w:r>
      <w:r w:rsidRPr="00D73980">
        <w:rPr>
          <w:rStyle w:val="StyleBoldUnderline"/>
          <w:highlight w:val="cyan"/>
        </w:rPr>
        <w:t xml:space="preserve">within </w:t>
      </w:r>
      <w:r w:rsidRPr="005721BC">
        <w:rPr>
          <w:rStyle w:val="StyleBoldUnderline"/>
        </w:rPr>
        <w:t xml:space="preserve">the </w:t>
      </w:r>
      <w:r w:rsidRPr="00D73980">
        <w:rPr>
          <w:rStyle w:val="StyleBoldUnderline"/>
          <w:highlight w:val="cyan"/>
        </w:rPr>
        <w:t>reach of most 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5721BC">
        <w:rPr>
          <w:rStyle w:val="StyleBoldUnderline"/>
        </w:rPr>
        <w:t>With demand  growing</w:t>
      </w:r>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 xml:space="preserve">have begun </w:t>
      </w:r>
      <w:r w:rsidRPr="001D2001">
        <w:rPr>
          <w:rStyle w:val="StyleBoldUnderline"/>
        </w:rPr>
        <w:t xml:space="preserve">the aggressive </w:t>
      </w:r>
      <w:r w:rsidRPr="00D73980">
        <w:rPr>
          <w:rStyle w:val="StyleBoldUnderline"/>
          <w:highlight w:val="cyan"/>
        </w:rPr>
        <w:t>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 xml:space="preserve">the Pentagon </w:t>
      </w:r>
      <w:r w:rsidRPr="005721BC">
        <w:rPr>
          <w:rStyle w:val="StyleBoldUnderline"/>
        </w:rPr>
        <w:t xml:space="preserve">has </w:t>
      </w:r>
      <w:r w:rsidRPr="00D73980">
        <w:rPr>
          <w:rStyle w:val="StyleBoldUnderline"/>
          <w:highlight w:val="cyan"/>
        </w:rPr>
        <w:t xml:space="preserve">granted approval for  </w:t>
      </w:r>
      <w:r w:rsidRPr="005721BC">
        <w:rPr>
          <w:rStyle w:val="StyleBoldUnderline"/>
        </w:rPr>
        <w:t xml:space="preserve">drone </w:t>
      </w:r>
      <w:r w:rsidRPr="00D73980">
        <w:rPr>
          <w:rStyle w:val="StyleBoldUnderline"/>
          <w:highlight w:val="cyan"/>
        </w:rPr>
        <w:t xml:space="preserve">exports </w:t>
      </w:r>
      <w:r w:rsidRPr="005721BC">
        <w:rPr>
          <w:rStyle w:val="StyleBoldUnderline"/>
        </w:rPr>
        <w:t>to 66 governments</w:t>
      </w:r>
      <w:r w:rsidRPr="00F72524">
        <w:t xml:space="preserve"> and is currently being lobbied to authorize sales </w:t>
      </w:r>
      <w:r>
        <w:rPr>
          <w:sz w:val="12"/>
        </w:rPr>
        <w:t xml:space="preserve"> </w:t>
      </w:r>
      <w:r w:rsidRPr="00F72524">
        <w:t xml:space="preserve">to even more.129 </w:t>
      </w:r>
      <w:r w:rsidRPr="005721BC">
        <w:rPr>
          <w:rStyle w:val="StyleBoldUnderline"/>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w:t>
      </w:r>
      <w:proofErr w:type="gramStart"/>
      <w:r w:rsidRPr="00F72524">
        <w:t xml:space="preserve">by </w:t>
      </w:r>
      <w:r>
        <w:rPr>
          <w:sz w:val="12"/>
        </w:rPr>
        <w:t xml:space="preserve"> </w:t>
      </w:r>
      <w:r w:rsidRPr="00F72524">
        <w:t>the</w:t>
      </w:r>
      <w:proofErr w:type="gramEnd"/>
      <w:r w:rsidRPr="00F72524">
        <w:t xml:space="preserv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with new buyers and sellers</w:t>
      </w:r>
      <w:r w:rsidRPr="001D2001">
        <w:rPr>
          <w:rStyle w:val="StyleBoldUnderline"/>
          <w:highlight w:val="cyan"/>
        </w:rPr>
        <w:t>, America’s</w:t>
      </w:r>
      <w:r w:rsidRPr="005721BC">
        <w:rPr>
          <w:rStyle w:val="StyleBoldUnderline"/>
        </w:rPr>
        <w:t xml:space="preserve"> </w:t>
      </w:r>
      <w:r w:rsidRPr="00D73980">
        <w:rPr>
          <w:rStyle w:val="StyleBoldUnderline"/>
          <w:highlight w:val="cyan"/>
        </w:rPr>
        <w:t>ability to control the  sale of drone technology will be diminished</w:t>
      </w:r>
      <w:r w:rsidRPr="00F72524">
        <w:t xml:space="preserve">. It is likely that the US will retain </w:t>
      </w:r>
      <w:proofErr w:type="gramStart"/>
      <w:r w:rsidRPr="00F72524">
        <w:t xml:space="preserve">a </w:t>
      </w:r>
      <w:r>
        <w:rPr>
          <w:sz w:val="12"/>
        </w:rPr>
        <w:t xml:space="preserve"> </w:t>
      </w:r>
      <w:r w:rsidRPr="00F72524">
        <w:t>substantial</w:t>
      </w:r>
      <w:proofErr w:type="gramEnd"/>
      <w:r w:rsidRPr="00F72524">
        <w:t xml:space="preserve"> qualitative advantage in drone technology for some time, but even that </w:t>
      </w:r>
      <w:r>
        <w:rPr>
          <w:sz w:val="12"/>
        </w:rPr>
        <w:t xml:space="preserve"> </w:t>
      </w:r>
      <w:r w:rsidRPr="00F72524">
        <w:t>will fade as more suppliers offer drones that can match US capabilities</w:t>
      </w:r>
    </w:p>
    <w:p w14:paraId="2D26B10D" w14:textId="77777777" w:rsidR="00484D45" w:rsidRDefault="00484D45" w:rsidP="00484D45">
      <w:pPr>
        <w:pStyle w:val="Heading4"/>
      </w:pPr>
      <w:r>
        <w:t xml:space="preserve">Second, the US has a narrow window of opportunity to shape drone proliferation, only US reform based on transparency and restraint will solve </w:t>
      </w:r>
    </w:p>
    <w:p w14:paraId="40630B2D" w14:textId="77777777" w:rsidR="00484D45" w:rsidRPr="00253A09" w:rsidRDefault="00484D45" w:rsidP="00484D45">
      <w:pPr>
        <w:rPr>
          <w:rStyle w:val="StyleStyleBold12pt"/>
        </w:rPr>
      </w:pPr>
      <w:proofErr w:type="spellStart"/>
      <w:r w:rsidRPr="00253A09">
        <w:rPr>
          <w:rStyle w:val="StyleStyleBold12pt"/>
        </w:rPr>
        <w:t>Zenko</w:t>
      </w:r>
      <w:proofErr w:type="spellEnd"/>
      <w:r w:rsidRPr="00253A09">
        <w:rPr>
          <w:rStyle w:val="StyleStyleBold12pt"/>
        </w:rPr>
        <w:t>, 2013</w:t>
      </w:r>
    </w:p>
    <w:p w14:paraId="32B093D1" w14:textId="77777777" w:rsidR="00484D45" w:rsidRDefault="00484D45" w:rsidP="00484D45">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B2383EE" w14:textId="77777777" w:rsidR="00484D45" w:rsidRDefault="00484D45" w:rsidP="00484D45">
      <w:r w:rsidRPr="005721BC">
        <w:t xml:space="preserve">In short, </w:t>
      </w:r>
      <w:r w:rsidRPr="005721BC">
        <w:rPr>
          <w:rStyle w:val="StyleBoldUnderline"/>
        </w:rPr>
        <w:t xml:space="preserve">a world characterized by the </w:t>
      </w:r>
      <w:r w:rsidRPr="005721BC">
        <w:rPr>
          <w:rStyle w:val="StyleBoldUnderline"/>
          <w:highlight w:val="yellow"/>
        </w:rPr>
        <w:t>proliferation</w:t>
      </w:r>
      <w:r w:rsidRPr="005721BC">
        <w:rPr>
          <w:rStyle w:val="StyleBoldUnderline"/>
        </w:rPr>
        <w:t xml:space="preserve"> </w:t>
      </w:r>
      <w:r w:rsidRPr="005721BC">
        <w:rPr>
          <w:rStyle w:val="StyleBoldUnderline"/>
          <w:highlight w:val="yellow"/>
        </w:rPr>
        <w:t>of</w:t>
      </w:r>
      <w:r w:rsidRPr="005721BC">
        <w:rPr>
          <w:rStyle w:val="StyleBoldUnderline"/>
        </w:rPr>
        <w:t xml:space="preserve"> armed </w:t>
      </w:r>
      <w:r w:rsidRPr="005721BC">
        <w:rPr>
          <w:rStyle w:val="StyleBoldUnderline"/>
          <w:highlight w:val="yellow"/>
        </w:rPr>
        <w:t>drones</w:t>
      </w:r>
      <w:r w:rsidRPr="005721BC">
        <w:rPr>
          <w:rStyle w:val="StyleBoldUnderline"/>
        </w:rPr>
        <w:t xml:space="preserve">—used </w:t>
      </w:r>
      <w:r w:rsidRPr="005721BC">
        <w:rPr>
          <w:rStyle w:val="StyleBoldUnderline"/>
          <w:highlight w:val="yellow"/>
        </w:rPr>
        <w:t>with</w:t>
      </w:r>
      <w:r w:rsidRPr="005721BC">
        <w:rPr>
          <w:rStyle w:val="StyleBoldUnderline"/>
        </w:rPr>
        <w:t xml:space="preserve"> </w:t>
      </w:r>
      <w:r w:rsidRPr="005721BC">
        <w:rPr>
          <w:rStyle w:val="StyleBoldUnderline"/>
          <w:highlight w:val="yellow"/>
        </w:rPr>
        <w:t>little</w:t>
      </w:r>
      <w:r w:rsidRPr="005721BC">
        <w:rPr>
          <w:rStyle w:val="StyleBoldUnderline"/>
        </w:rPr>
        <w:t xml:space="preserve"> </w:t>
      </w:r>
      <w:r w:rsidRPr="005721BC">
        <w:rPr>
          <w:rStyle w:val="StyleBoldUnderline"/>
          <w:highlight w:val="yellow"/>
        </w:rPr>
        <w:t>transparency</w:t>
      </w:r>
      <w:r w:rsidRPr="005721BC">
        <w:rPr>
          <w:rStyle w:val="StyleBoldUnderline"/>
        </w:rPr>
        <w:t xml:space="preserve"> or constraint—would </w:t>
      </w:r>
      <w:r w:rsidRPr="005721BC">
        <w:rPr>
          <w:rStyle w:val="StyleBoldUnderline"/>
          <w:highlight w:val="yellow"/>
        </w:rPr>
        <w:t>under- mine core U.S. interests</w:t>
      </w:r>
      <w:r w:rsidRPr="005721BC">
        <w:rPr>
          <w:rStyle w:val="StyleBoldUnderline"/>
        </w:rPr>
        <w:t xml:space="preserve">, </w:t>
      </w:r>
      <w:r w:rsidRPr="005721BC">
        <w:rPr>
          <w:rStyle w:val="StyleBoldUnderline"/>
          <w:highlight w:val="yellow"/>
        </w:rPr>
        <w:t>such as preventing</w:t>
      </w:r>
      <w:r w:rsidRPr="005721BC">
        <w:rPr>
          <w:rStyle w:val="StyleBoldUnderline"/>
        </w:rPr>
        <w:t xml:space="preserve"> armed </w:t>
      </w:r>
      <w:r w:rsidRPr="005721BC">
        <w:rPr>
          <w:rStyle w:val="StyleBoldUnderline"/>
          <w:highlight w:val="yellow"/>
        </w:rPr>
        <w:t>conflict</w:t>
      </w:r>
      <w:r w:rsidRPr="005721BC">
        <w:rPr>
          <w:rStyle w:val="StyleBoldUnderline"/>
        </w:rPr>
        <w:t xml:space="preserve">, promoting human rights, and strengthening international legal regimes. It would be a world in which targeted killings occur with impunity against anyone deemed an “enemy” by states or </w:t>
      </w:r>
      <w:proofErr w:type="spellStart"/>
      <w:r w:rsidRPr="005721BC">
        <w:rPr>
          <w:rStyle w:val="StyleBoldUnderline"/>
        </w:rPr>
        <w:t>nonstate</w:t>
      </w:r>
      <w:proofErr w:type="spellEnd"/>
      <w:r w:rsidRPr="005721BC">
        <w:rPr>
          <w:rStyle w:val="StyleBoldUnderline"/>
        </w:rPr>
        <w:t xml:space="preserve"> actors, without accountability for legal justification, civilian casualties, and proportionality. </w:t>
      </w:r>
      <w:r w:rsidRPr="005721BC">
        <w:t xml:space="preserve">Perhaps more troubling, </w:t>
      </w:r>
      <w:r w:rsidRPr="005721BC">
        <w:rPr>
          <w:rStyle w:val="StyleBoldUnderline"/>
        </w:rPr>
        <w:t xml:space="preserve">it would be a world where such lethal force no longer heeds the borders of sovereign states. </w:t>
      </w:r>
      <w:r w:rsidRPr="005721BC">
        <w:rPr>
          <w:rStyle w:val="StyleBoldUnderline"/>
          <w:highlight w:val="yellow"/>
        </w:rPr>
        <w:t>Because of drones’</w:t>
      </w:r>
      <w:r w:rsidRPr="005721BC">
        <w:rPr>
          <w:rStyle w:val="StyleBoldUnderline"/>
        </w:rPr>
        <w:t xml:space="preserve"> inherent </w:t>
      </w:r>
      <w:r w:rsidRPr="005721BC">
        <w:rPr>
          <w:rStyle w:val="StyleBoldUnderline"/>
          <w:highlight w:val="yellow"/>
        </w:rPr>
        <w:t>advantages</w:t>
      </w:r>
      <w:r w:rsidRPr="005721BC">
        <w:rPr>
          <w:rStyle w:val="StyleBoldUnderline"/>
        </w:rPr>
        <w:t xml:space="preserve"> over other weapons platforms, </w:t>
      </w:r>
      <w:r w:rsidRPr="001D2001">
        <w:rPr>
          <w:rStyle w:val="StyleBoldUnderline"/>
        </w:rPr>
        <w:t xml:space="preserve">states and </w:t>
      </w:r>
      <w:proofErr w:type="spellStart"/>
      <w:r w:rsidRPr="001D2001">
        <w:rPr>
          <w:rStyle w:val="StyleBoldUnderline"/>
        </w:rPr>
        <w:t>nonstate</w:t>
      </w:r>
      <w:proofErr w:type="spellEnd"/>
      <w:r w:rsidRPr="001D2001">
        <w:rPr>
          <w:rStyle w:val="StyleBoldUnderline"/>
        </w:rPr>
        <w:t xml:space="preserve"> </w:t>
      </w:r>
      <w:r w:rsidRPr="005721BC">
        <w:rPr>
          <w:rStyle w:val="StyleBoldUnderline"/>
          <w:highlight w:val="yellow"/>
        </w:rPr>
        <w:t>actors would be</w:t>
      </w:r>
      <w:r w:rsidRPr="005721BC">
        <w:rPr>
          <w:rStyle w:val="StyleBoldUnderline"/>
        </w:rPr>
        <w:t xml:space="preserve"> much more </w:t>
      </w:r>
      <w:r w:rsidRPr="005721BC">
        <w:rPr>
          <w:rStyle w:val="StyleBoldUnderline"/>
          <w:highlight w:val="yellow"/>
        </w:rPr>
        <w:t>likely</w:t>
      </w:r>
      <w:r w:rsidRPr="005721BC">
        <w:rPr>
          <w:rStyle w:val="StyleBoldUnderline"/>
        </w:rPr>
        <w:t xml:space="preserve"> </w:t>
      </w:r>
      <w:r w:rsidRPr="005721BC">
        <w:rPr>
          <w:rStyle w:val="StyleBoldUnderline"/>
          <w:highlight w:val="yellow"/>
        </w:rPr>
        <w:t>to</w:t>
      </w:r>
      <w:r w:rsidRPr="005721BC">
        <w:rPr>
          <w:rStyle w:val="StyleBoldUnderline"/>
        </w:rPr>
        <w:t xml:space="preserve"> </w:t>
      </w:r>
      <w:r w:rsidRPr="005721BC">
        <w:rPr>
          <w:rStyle w:val="StyleBoldUnderline"/>
          <w:highlight w:val="yellow"/>
        </w:rPr>
        <w:t>use</w:t>
      </w:r>
      <w:r w:rsidRPr="005721BC">
        <w:rPr>
          <w:rStyle w:val="StyleBoldUnderline"/>
        </w:rPr>
        <w:t xml:space="preserve"> lethal </w:t>
      </w:r>
      <w:r w:rsidRPr="005721BC">
        <w:rPr>
          <w:rStyle w:val="StyleBoldUnderline"/>
          <w:highlight w:val="yellow"/>
        </w:rPr>
        <w:t>force</w:t>
      </w:r>
      <w:r w:rsidRPr="005721BC">
        <w:rPr>
          <w:rStyle w:val="StyleBoldUnderline"/>
        </w:rPr>
        <w:t xml:space="preserve"> </w:t>
      </w:r>
      <w:r w:rsidRPr="005721BC">
        <w:rPr>
          <w:rStyle w:val="StyleBoldUnderline"/>
          <w:highlight w:val="yellow"/>
        </w:rPr>
        <w:t>against the United States and its allies</w:t>
      </w:r>
      <w:r w:rsidRPr="005721BC">
        <w:rPr>
          <w:rStyle w:val="StyleBoldUnderline"/>
        </w:rPr>
        <w:t xml:space="preserve">. </w:t>
      </w:r>
      <w:r w:rsidRPr="005721BC">
        <w:t xml:space="preserve">Much like policies governing the use of nuclear weapons, offensive cyber capabilities, and space, </w:t>
      </w:r>
      <w:r w:rsidRPr="005721BC">
        <w:rPr>
          <w:rStyle w:val="StyleBoldUnderline"/>
        </w:rPr>
        <w:t xml:space="preserve">developing rules and frameworks for innovative weapons systems, much less reaching a consensus within the U.S. government, is a </w:t>
      </w:r>
      <w:r w:rsidRPr="005721BC">
        <w:rPr>
          <w:rStyle w:val="StyleBoldUnderline"/>
        </w:rPr>
        <w:lastRenderedPageBreak/>
        <w:t>long and arduous process</w:t>
      </w:r>
      <w:r w:rsidRPr="005721BC">
        <w:t>. In its second term</w:t>
      </w:r>
      <w:r w:rsidRPr="005721BC">
        <w:rPr>
          <w:rStyle w:val="StyleBoldUnderline"/>
          <w:highlight w:val="yellow"/>
        </w:rPr>
        <w:t xml:space="preserve">, the Obama administration has a narrow policy window </w:t>
      </w:r>
      <w:r w:rsidRPr="001D2001">
        <w:rPr>
          <w:rStyle w:val="StyleBoldUnderline"/>
        </w:rPr>
        <w:t xml:space="preserve">of opportunity </w:t>
      </w:r>
      <w:r w:rsidRPr="005721BC">
        <w:rPr>
          <w:rStyle w:val="StyleBoldUnderline"/>
          <w:highlight w:val="yellow"/>
        </w:rPr>
        <w:t xml:space="preserve">to pursue reforms of </w:t>
      </w:r>
      <w:r w:rsidRPr="001D2001">
        <w:rPr>
          <w:rStyle w:val="StyleBoldUnderline"/>
        </w:rPr>
        <w:t xml:space="preserve">the </w:t>
      </w:r>
      <w:r w:rsidRPr="005721BC">
        <w:rPr>
          <w:rStyle w:val="StyleBoldUnderline"/>
          <w:highlight w:val="yellow"/>
        </w:rPr>
        <w:t xml:space="preserve">targeted killings </w:t>
      </w:r>
      <w:r w:rsidRPr="001D2001">
        <w:rPr>
          <w:rStyle w:val="StyleBoldUnderline"/>
        </w:rPr>
        <w:t>program</w:t>
      </w:r>
      <w:r w:rsidRPr="005721BC">
        <w:t xml:space="preserve">. </w:t>
      </w:r>
      <w:r w:rsidRPr="005721BC">
        <w:rPr>
          <w:rStyle w:val="StyleBoldUnderline"/>
          <w:highlight w:val="yellow"/>
        </w:rPr>
        <w:t xml:space="preserve">The Obama admin- </w:t>
      </w:r>
      <w:proofErr w:type="spellStart"/>
      <w:r w:rsidRPr="005721BC">
        <w:rPr>
          <w:rStyle w:val="StyleBoldUnderline"/>
          <w:highlight w:val="yellow"/>
        </w:rPr>
        <w:t>istration</w:t>
      </w:r>
      <w:proofErr w:type="spellEnd"/>
      <w:r w:rsidRPr="005721BC">
        <w:rPr>
          <w:rStyle w:val="StyleBoldUnderline"/>
          <w:highlight w:val="yellow"/>
        </w:rPr>
        <w:t xml:space="preserve"> can</w:t>
      </w:r>
      <w:r w:rsidRPr="005721BC">
        <w:rPr>
          <w:rStyle w:val="StyleBoldUnderline"/>
        </w:rPr>
        <w:t xml:space="preserve"> proactively </w:t>
      </w:r>
      <w:r w:rsidRPr="005721BC">
        <w:rPr>
          <w:rStyle w:val="StyleBoldUnderline"/>
          <w:highlight w:val="yellow"/>
        </w:rPr>
        <w:t>shape</w:t>
      </w:r>
      <w:r w:rsidRPr="005721BC">
        <w:rPr>
          <w:rStyle w:val="StyleBoldUnderline"/>
        </w:rPr>
        <w:t xml:space="preserve"> </w:t>
      </w:r>
      <w:r w:rsidRPr="001D2001">
        <w:t>U.S.</w:t>
      </w:r>
      <w:r w:rsidRPr="001D2001">
        <w:rPr>
          <w:rStyle w:val="StyleBoldUnderline"/>
        </w:rPr>
        <w:t xml:space="preserve"> </w:t>
      </w:r>
      <w:r w:rsidRPr="005721BC">
        <w:rPr>
          <w:rStyle w:val="StyleBoldUnderline"/>
          <w:highlight w:val="yellow"/>
        </w:rPr>
        <w:t>and international use of</w:t>
      </w:r>
      <w:r w:rsidRPr="005721BC">
        <w:rPr>
          <w:rStyle w:val="StyleBoldUnderline"/>
        </w:rPr>
        <w:t xml:space="preserve"> armed </w:t>
      </w:r>
      <w:r w:rsidRPr="005721BC">
        <w:rPr>
          <w:rStyle w:val="StyleBoldUnderline"/>
          <w:highlight w:val="yellow"/>
        </w:rPr>
        <w:t>drones</w:t>
      </w:r>
      <w:r w:rsidRPr="005721BC">
        <w:rPr>
          <w:rStyle w:val="StyleBoldUnderline"/>
        </w:rPr>
        <w:t xml:space="preserve"> in </w:t>
      </w:r>
      <w:proofErr w:type="spellStart"/>
      <w:r w:rsidRPr="005721BC">
        <w:rPr>
          <w:rStyle w:val="StyleBoldUnderline"/>
        </w:rPr>
        <w:t>nonbattlefield</w:t>
      </w:r>
      <w:proofErr w:type="spellEnd"/>
      <w:r w:rsidRPr="005721BC">
        <w:rPr>
          <w:rStyle w:val="StyleBoldUnderline"/>
        </w:rPr>
        <w:t xml:space="preserve"> settings </w:t>
      </w:r>
      <w:r w:rsidRPr="005721BC">
        <w:rPr>
          <w:rStyle w:val="StyleBoldUnderline"/>
          <w:highlight w:val="yellow"/>
        </w:rPr>
        <w:t>through</w:t>
      </w:r>
      <w:r w:rsidRPr="005721BC">
        <w:rPr>
          <w:rStyle w:val="StyleBoldUnderline"/>
        </w:rPr>
        <w:t xml:space="preserve"> </w:t>
      </w:r>
      <w:r w:rsidRPr="005721BC">
        <w:rPr>
          <w:rStyle w:val="StyleBoldUnderline"/>
          <w:highlight w:val="yellow"/>
        </w:rPr>
        <w:t>transparency</w:t>
      </w:r>
      <w:r w:rsidRPr="005721BC">
        <w:rPr>
          <w:rStyle w:val="StyleBoldUnderline"/>
        </w:rPr>
        <w:t>, self-restraint, and engagement</w:t>
      </w:r>
      <w:r w:rsidRPr="005721BC">
        <w:t xml:space="preserve">, or it can continue with its current policies and risk the </w:t>
      </w:r>
      <w:r w:rsidRPr="001D2001">
        <w:t xml:space="preserve">consequences. </w:t>
      </w:r>
      <w:r w:rsidRPr="001D2001">
        <w:rPr>
          <w:rStyle w:val="StyleBoldUnderline"/>
        </w:rPr>
        <w:t xml:space="preserve">To better secure the ability to conduct drone strikes, and potentially influence how others will use armed drones in the future, </w:t>
      </w:r>
      <w:r w:rsidRPr="001D2001">
        <w:t>the United States should unde</w:t>
      </w:r>
      <w:r w:rsidRPr="005721BC">
        <w:t>rtake the following specific policy recommendations.</w:t>
      </w:r>
    </w:p>
    <w:p w14:paraId="5C89147B" w14:textId="77777777" w:rsidR="00484D45" w:rsidRPr="001B0C1B" w:rsidRDefault="00484D45" w:rsidP="00484D45">
      <w:pPr>
        <w:pStyle w:val="Heading4"/>
      </w:pPr>
      <w:r>
        <w:t xml:space="preserve">Third, </w:t>
      </w:r>
      <w:proofErr w:type="gramStart"/>
      <w:r w:rsidRPr="001B0C1B">
        <w:t>Establishing</w:t>
      </w:r>
      <w:proofErr w:type="gramEnd"/>
      <w:r w:rsidRPr="001B0C1B">
        <w:t xml:space="preserve"> a precedent of transparency and accountability spills over globally– a </w:t>
      </w:r>
      <w:r w:rsidRPr="00FF6D03">
        <w:rPr>
          <w:u w:val="single"/>
        </w:rPr>
        <w:t>non-executive</w:t>
      </w:r>
      <w:r w:rsidRPr="001B0C1B">
        <w:t xml:space="preserve"> framework is key </w:t>
      </w:r>
    </w:p>
    <w:p w14:paraId="11E3966B" w14:textId="77777777" w:rsidR="00484D45" w:rsidRPr="001B0C1B" w:rsidRDefault="00484D45" w:rsidP="00484D45">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8" w:history="1">
        <w:r w:rsidRPr="001B0C1B">
          <w:rPr>
            <w:rStyle w:val="Hyperlink"/>
          </w:rPr>
          <w:t>http://www.judiciary.senate.gov/pdf/04-23-13BrooksTestimony.pdf</w:t>
        </w:r>
      </w:hyperlink>
      <w:r w:rsidRPr="001B0C1B">
        <w:t>)</w:t>
      </w:r>
    </w:p>
    <w:p w14:paraId="630E3147" w14:textId="77777777" w:rsidR="00484D45" w:rsidRPr="001B0C1B" w:rsidRDefault="00484D45" w:rsidP="00484D45">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1B24A4">
        <w:rPr>
          <w:rStyle w:val="StyleBoldUnderline"/>
          <w:highlight w:val="yellow"/>
        </w:rPr>
        <w:t xml:space="preserve">should </w:t>
      </w:r>
      <w:r w:rsidRPr="001D2001">
        <w:rPr>
          <w:rStyle w:val="StyleBoldUnderline"/>
        </w:rPr>
        <w:t xml:space="preserve">use this window to </w:t>
      </w:r>
      <w:r w:rsidRPr="001B0C1B">
        <w:rPr>
          <w:rStyle w:val="StyleBoldUnderline"/>
          <w:highlight w:val="yellow"/>
        </w:rPr>
        <w:t xml:space="preserve">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D2001">
        <w:rPr>
          <w:rStyle w:val="StyleBoldUnderline"/>
          <w:highlight w:val="yellow"/>
        </w:rPr>
        <w:t>and e</w:t>
      </w:r>
      <w:r w:rsidRPr="001B0C1B">
        <w:rPr>
          <w:rStyle w:val="StyleBoldUnderline"/>
          <w:highlight w:val="yellow"/>
        </w:rPr>
        <w:t>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 xml:space="preserve">has the potential to significantly destabilize the already shaky collective </w:t>
      </w:r>
      <w:r w:rsidRPr="001B0C1B">
        <w:rPr>
          <w:rStyle w:val="StyleBoldUnderline"/>
        </w:rPr>
        <w:lastRenderedPageBreak/>
        <w:t>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highlight w:val="yellow"/>
        </w:rPr>
        <w:t xml:space="preserve">if the </w:t>
      </w:r>
      <w:r w:rsidRPr="00A10336">
        <w:rPr>
          <w:rStyle w:val="Emphasis"/>
          <w:b w:val="0"/>
          <w:sz w:val="28"/>
        </w:rPr>
        <w:t xml:space="preserve">US </w:t>
      </w:r>
      <w:r w:rsidRPr="00A10336">
        <w:rPr>
          <w:rStyle w:val="Emphasis"/>
          <w:b w:val="0"/>
          <w:sz w:val="28"/>
          <w:highlight w:val="yellow"/>
        </w:rPr>
        <w:t>executive</w:t>
      </w:r>
      <w:r w:rsidRPr="00A10336">
        <w:rPr>
          <w:rStyle w:val="Emphasis"/>
          <w:b w:val="0"/>
          <w:sz w:val="28"/>
        </w:rPr>
        <w:t xml:space="preserve"> branch </w:t>
      </w:r>
      <w:r w:rsidRPr="00A10336">
        <w:rPr>
          <w:rStyle w:val="Emphasis"/>
          <w:b w:val="0"/>
          <w:sz w:val="28"/>
          <w:highlight w:val="yellow"/>
        </w:rPr>
        <w:t>is the sole arbiter 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0336">
        <w:rPr>
          <w:rStyle w:val="Emphasis"/>
          <w:b w:val="0"/>
          <w:sz w:val="28"/>
          <w:highlight w:val="yellow"/>
        </w:rPr>
        <w:t>why shouldn’t other states</w:t>
      </w:r>
      <w:r w:rsidRPr="00A10336">
        <w:rPr>
          <w:rStyle w:val="Emphasis"/>
          <w:b w:val="0"/>
          <w:sz w:val="28"/>
        </w:rPr>
        <w:t xml:space="preserve"> </w:t>
      </w:r>
      <w:r w:rsidRPr="00A10336">
        <w:rPr>
          <w:rStyle w:val="Emphasis"/>
          <w:b w:val="0"/>
          <w:sz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328569A7" w14:textId="77777777" w:rsidR="00484D45" w:rsidRPr="00825020" w:rsidRDefault="00484D45" w:rsidP="00484D45">
      <w:pPr>
        <w:pStyle w:val="Heading4"/>
      </w:pPr>
      <w:r>
        <w:t>Fourth, Drone courts are key limit executive</w:t>
      </w:r>
      <w:r w:rsidRPr="00825020">
        <w:t xml:space="preserve"> behavior</w:t>
      </w:r>
      <w:r>
        <w:t xml:space="preserve"> and to solve transparency </w:t>
      </w:r>
    </w:p>
    <w:p w14:paraId="433304FC" w14:textId="77777777" w:rsidR="00484D45" w:rsidRPr="00AB5BBB" w:rsidRDefault="00484D45" w:rsidP="00484D45">
      <w:pPr>
        <w:rPr>
          <w:rStyle w:val="StyleStyleBold12pt"/>
        </w:rPr>
      </w:pPr>
      <w:r w:rsidRPr="00AB5BBB">
        <w:rPr>
          <w:rStyle w:val="StyleStyleBold12pt"/>
        </w:rPr>
        <w:t>Wexler 13</w:t>
      </w:r>
    </w:p>
    <w:p w14:paraId="1752FECE" w14:textId="77777777" w:rsidR="00484D45" w:rsidRDefault="00484D45" w:rsidP="00484D45">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14:paraId="6605F4B5" w14:textId="77777777" w:rsidR="00484D45" w:rsidRDefault="00484D45" w:rsidP="00484D45">
      <w:r w:rsidRPr="001B24A4">
        <w:t xml:space="preserve">This chapter suggests </w:t>
      </w:r>
      <w:r w:rsidRPr="001B24A4">
        <w:rPr>
          <w:rStyle w:val="Emphasis"/>
          <w:highlight w:val="yellow"/>
        </w:rPr>
        <w:t>the judiciary</w:t>
      </w:r>
      <w:r w:rsidRPr="001B24A4">
        <w:rPr>
          <w:rStyle w:val="Emphasis"/>
        </w:rPr>
        <w:t xml:space="preserve"> may </w:t>
      </w:r>
      <w:r w:rsidRPr="001B24A4">
        <w:rPr>
          <w:rStyle w:val="Emphasis"/>
          <w:highlight w:val="yellow"/>
        </w:rPr>
        <w:t>play an important role in</w:t>
      </w:r>
      <w:r w:rsidRPr="001B24A4">
        <w:rPr>
          <w:rStyle w:val="Emphasis"/>
        </w:rPr>
        <w:t xml:space="preserve"> the debate over </w:t>
      </w:r>
      <w:r w:rsidRPr="001B24A4">
        <w:rPr>
          <w:rStyle w:val="Emphasis"/>
          <w:highlight w:val="yellow"/>
        </w:rPr>
        <w:t>the</w:t>
      </w:r>
      <w:r w:rsidRPr="001B24A4">
        <w:rPr>
          <w:rStyle w:val="Emphasis"/>
        </w:rPr>
        <w:t xml:space="preserve"> </w:t>
      </w:r>
      <w:r w:rsidRPr="001B24A4">
        <w:rPr>
          <w:rStyle w:val="Emphasis"/>
          <w:highlight w:val="yellow"/>
        </w:rPr>
        <w:t>executive branch’s decisions</w:t>
      </w:r>
      <w:r w:rsidRPr="001B24A4">
        <w:t xml:space="preserve"> regarding IHL even if it declines to speak to the substance of such cases. First, </w:t>
      </w:r>
      <w:r w:rsidRPr="001B24A4">
        <w:rPr>
          <w:rStyle w:val="StyleBoldUnderline"/>
          <w:highlight w:val="yellow"/>
        </w:rPr>
        <w:t>advocates may use courts as a</w:t>
      </w:r>
      <w:r w:rsidRPr="001B24A4">
        <w:rPr>
          <w:rStyle w:val="StyleBoldUnderline"/>
        </w:rPr>
        <w:t xml:space="preserve"> visible </w:t>
      </w:r>
      <w:r w:rsidRPr="001B24A4">
        <w:rPr>
          <w:rStyle w:val="StyleBoldUnderline"/>
          <w:highlight w:val="yellow"/>
        </w:rPr>
        <w:t>platform</w:t>
      </w:r>
      <w:r w:rsidRPr="001B24A4">
        <w:rPr>
          <w:rStyle w:val="StyleBoldUnderline"/>
        </w:rPr>
        <w:t xml:space="preserve"> in which </w:t>
      </w:r>
      <w:r w:rsidRPr="001B24A4">
        <w:rPr>
          <w:rStyle w:val="StyleBoldUnderline"/>
          <w:highlight w:val="yellow"/>
        </w:rPr>
        <w:t>to</w:t>
      </w:r>
      <w:r w:rsidRPr="001B24A4">
        <w:rPr>
          <w:rStyle w:val="StyleBoldUnderline"/>
        </w:rPr>
        <w:t xml:space="preserve"> make their arguments and </w:t>
      </w:r>
      <w:r w:rsidRPr="001B24A4">
        <w:rPr>
          <w:rStyle w:val="StyleBoldUnderline"/>
          <w:highlight w:val="yellow"/>
        </w:rPr>
        <w:t>spur</w:t>
      </w:r>
      <w:r w:rsidRPr="001B24A4">
        <w:rPr>
          <w:rStyle w:val="StyleBoldUnderline"/>
        </w:rPr>
        <w:t xml:space="preserve"> conversations about alternative, non-judicially mandated </w:t>
      </w:r>
      <w:r w:rsidRPr="001B24A4">
        <w:rPr>
          <w:rStyle w:val="StyleBoldUnderline"/>
          <w:highlight w:val="yellow"/>
        </w:rPr>
        <w:t>transparency</w:t>
      </w:r>
      <w:r w:rsidRPr="001B24A4">
        <w:rPr>
          <w:rStyle w:val="StyleBoldUnderline"/>
        </w:rPr>
        <w:t xml:space="preserve"> </w:t>
      </w:r>
      <w:r w:rsidRPr="001B24A4">
        <w:rPr>
          <w:rStyle w:val="StyleBoldUnderline"/>
          <w:highlight w:val="yellow"/>
        </w:rPr>
        <w:t>and</w:t>
      </w:r>
      <w:r w:rsidRPr="001B24A4">
        <w:rPr>
          <w:rStyle w:val="StyleBoldUnderline"/>
        </w:rPr>
        <w:t xml:space="preserve"> </w:t>
      </w:r>
      <w:r w:rsidRPr="001B24A4">
        <w:rPr>
          <w:rStyle w:val="StyleBoldUnderline"/>
          <w:highlight w:val="yellow"/>
        </w:rPr>
        <w:t>accountability</w:t>
      </w:r>
      <w:r w:rsidRPr="001B24A4">
        <w:rPr>
          <w:rStyle w:val="StyleBoldUnderline"/>
        </w:rPr>
        <w:t xml:space="preserve"> measures.</w:t>
      </w:r>
      <w:r w:rsidRPr="001B24A4">
        <w:t xml:space="preserve"> As they did with the trio of detention cases, </w:t>
      </w:r>
      <w:r w:rsidRPr="001B24A4">
        <w:rPr>
          <w:rStyle w:val="StyleBoldUnderline"/>
        </w:rPr>
        <w:t>advocates can leverage underlying constitutional concerns about the treatment of citizens to stimulate interest in the larger IHL issues</w:t>
      </w:r>
      <w:r w:rsidRPr="001B24A4">
        <w:t xml:space="preserve">. Second, </w:t>
      </w:r>
      <w:r w:rsidRPr="001B24A4">
        <w:rPr>
          <w:rStyle w:val="StyleBoldUnderline"/>
        </w:rPr>
        <w:t>litigants may use courts to publicize and pursue Freedom of Information (FOIA) requests and thus enhance transparency</w:t>
      </w:r>
      <w:r w:rsidRPr="001B24A4">
        <w:t xml:space="preserve">. Even if courts decline to grant FOIA requests, the </w:t>
      </w:r>
      <w:r w:rsidRPr="001B24A4">
        <w:rPr>
          <w:rStyle w:val="StyleBoldUnderline"/>
        </w:rPr>
        <w:t>lawsuits can generate media attention about what remains undisclosed</w:t>
      </w:r>
      <w:r w:rsidRPr="001B24A4">
        <w:t xml:space="preserve">. Third, and most robustly, </w:t>
      </w:r>
      <w:r w:rsidRPr="001B24A4">
        <w:rPr>
          <w:rStyle w:val="Emphasis"/>
          <w:highlight w:val="yellow"/>
        </w:rPr>
        <w:t>Congress may pass legislation that would facilitate</w:t>
      </w:r>
      <w:r w:rsidRPr="001B24A4">
        <w:rPr>
          <w:rStyle w:val="Emphasis"/>
        </w:rPr>
        <w:t xml:space="preserve"> either prospective </w:t>
      </w:r>
      <w:r w:rsidRPr="001B24A4">
        <w:rPr>
          <w:rStyle w:val="Emphasis"/>
          <w:highlight w:val="yellow"/>
        </w:rPr>
        <w:t>review of kill lists through a</w:t>
      </w:r>
      <w:r w:rsidRPr="001B24A4">
        <w:rPr>
          <w:rStyle w:val="Emphasis"/>
        </w:rPr>
        <w:t xml:space="preserve"> so-called </w:t>
      </w:r>
      <w:r w:rsidRPr="001B24A4">
        <w:rPr>
          <w:rStyle w:val="Emphasis"/>
          <w:highlight w:val="yellow"/>
        </w:rPr>
        <w:t>drone court</w:t>
      </w:r>
      <w:r w:rsidRPr="001B24A4">
        <w:rPr>
          <w:rStyle w:val="Emphasis"/>
        </w:rPr>
        <w:t xml:space="preserve"> or remove procedural barriers to retrospective damage suits for those unlawfully killed by a drone strike. Even </w:t>
      </w:r>
      <w:r w:rsidRPr="001B24A4">
        <w:rPr>
          <w:rStyle w:val="Emphasis"/>
          <w:highlight w:val="yellow"/>
        </w:rPr>
        <w:t>the threat of such judicial role may influence executive branch behavior</w:t>
      </w:r>
      <w:r w:rsidRPr="001B24A4">
        <w:rPr>
          <w:rStyle w:val="StyleBoldUnderline"/>
        </w:rPr>
        <w:t>.</w:t>
      </w:r>
      <w:r>
        <w:t xml:space="preserve"> </w:t>
      </w:r>
    </w:p>
    <w:p w14:paraId="61EF4D49" w14:textId="77777777" w:rsidR="00484D45" w:rsidRDefault="00484D45" w:rsidP="00484D45">
      <w:pPr>
        <w:pStyle w:val="Heading4"/>
      </w:pPr>
      <w:r>
        <w:t xml:space="preserve">Fifth, the plan solves international norms for drone use, US norms can shape and limit drone </w:t>
      </w:r>
      <w:proofErr w:type="spellStart"/>
      <w:r>
        <w:t>prolif</w:t>
      </w:r>
      <w:proofErr w:type="spellEnd"/>
      <w:r>
        <w:t xml:space="preserve"> and provide the ability to apply diplomatic pressure</w:t>
      </w:r>
    </w:p>
    <w:p w14:paraId="3474DA36" w14:textId="77777777" w:rsidR="00484D45" w:rsidRPr="00253A09" w:rsidRDefault="00484D45" w:rsidP="00484D45">
      <w:pPr>
        <w:rPr>
          <w:rStyle w:val="StyleStyleBold12pt"/>
        </w:rPr>
      </w:pPr>
      <w:proofErr w:type="spellStart"/>
      <w:r w:rsidRPr="00253A09">
        <w:rPr>
          <w:rStyle w:val="StyleStyleBold12pt"/>
        </w:rPr>
        <w:t>Zenko</w:t>
      </w:r>
      <w:proofErr w:type="spellEnd"/>
      <w:r w:rsidRPr="00253A09">
        <w:rPr>
          <w:rStyle w:val="StyleStyleBold12pt"/>
        </w:rPr>
        <w:t>, 2013</w:t>
      </w:r>
    </w:p>
    <w:p w14:paraId="01E42AA7" w14:textId="77777777" w:rsidR="00484D45" w:rsidRDefault="00484D45" w:rsidP="00484D45">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1F678894" w14:textId="57D47A3E" w:rsidR="00484D45" w:rsidRDefault="00484D45" w:rsidP="00484D45">
      <w:r w:rsidRPr="001B24A4">
        <w:t xml:space="preserve">History shows </w:t>
      </w:r>
      <w:r w:rsidRPr="001D2001">
        <w:t xml:space="preserve">that </w:t>
      </w:r>
      <w:r w:rsidRPr="001D2001">
        <w:rPr>
          <w:rStyle w:val="StyleBoldUnderline"/>
        </w:rPr>
        <w:t xml:space="preserve">how states adopt and use new military </w:t>
      </w:r>
      <w:proofErr w:type="spellStart"/>
      <w:r w:rsidRPr="001D2001">
        <w:rPr>
          <w:rStyle w:val="StyleBoldUnderline"/>
        </w:rPr>
        <w:t>capabili</w:t>
      </w:r>
      <w:proofErr w:type="spellEnd"/>
      <w:r w:rsidRPr="001D2001">
        <w:rPr>
          <w:rStyle w:val="StyleBoldUnderline"/>
        </w:rPr>
        <w:t>- ties is often influenced by how other states have—or have not—used them in the past</w:t>
      </w:r>
      <w:r w:rsidRPr="001D2001">
        <w:t xml:space="preserve">. Furthermore, </w:t>
      </w:r>
      <w:r w:rsidRPr="001D2001">
        <w:rPr>
          <w:rStyle w:val="StyleBoldUnderline"/>
        </w:rPr>
        <w:t>norms can deter states from acquiring new technologie</w:t>
      </w:r>
      <w:r w:rsidRPr="001D2001">
        <w:t>s.</w:t>
      </w:r>
      <w:r w:rsidRPr="001B24A4">
        <w:t xml:space="preserve">72 </w:t>
      </w:r>
      <w:r w:rsidRPr="001B24A4">
        <w:rPr>
          <w:rStyle w:val="StyleBoldUnderline"/>
          <w:highlight w:val="yellow"/>
        </w:rPr>
        <w:t>Norms</w:t>
      </w:r>
      <w:r w:rsidRPr="001B24A4">
        <w:rPr>
          <w:rStyle w:val="StyleBoldUnderline"/>
        </w:rPr>
        <w:t xml:space="preserve">—sometimes but not always codified as legal regimes—have </w:t>
      </w:r>
      <w:r w:rsidRPr="001B24A4">
        <w:rPr>
          <w:rStyle w:val="StyleBoldUnderline"/>
          <w:highlight w:val="yellow"/>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landmines, as well as chemical, biological, and nuclear weapons</w:t>
      </w:r>
      <w:r w:rsidRPr="001B24A4">
        <w:t xml:space="preserve">. </w:t>
      </w:r>
      <w:r w:rsidRPr="001D2001">
        <w:rPr>
          <w:rStyle w:val="StyleBoldUnderline"/>
        </w:rPr>
        <w:t xml:space="preserve">A well-articulated and internationally supported normative </w:t>
      </w:r>
      <w:r w:rsidRPr="001B24A4">
        <w:rPr>
          <w:rStyle w:val="StyleBoldUnderline"/>
          <w:highlight w:val="yellow"/>
        </w:rPr>
        <w:t xml:space="preserve">framework, bolstered by </w:t>
      </w:r>
      <w:r w:rsidRPr="001D2001">
        <w:rPr>
          <w:rStyle w:val="StyleBoldUnderline"/>
        </w:rPr>
        <w:t xml:space="preserve">a strong </w:t>
      </w:r>
      <w:r w:rsidRPr="001B24A4">
        <w:rPr>
          <w:rStyle w:val="StyleBoldUnderline"/>
          <w:highlight w:val="yellow"/>
        </w:rPr>
        <w:t>U.S. example, c</w:t>
      </w:r>
      <w:r>
        <w:rPr>
          <w:rStyle w:val="StyleBoldUnderline"/>
          <w:highlight w:val="yellow"/>
        </w:rPr>
        <w:t>an shape armed drone prolifera</w:t>
      </w:r>
      <w:r w:rsidRPr="001B24A4">
        <w:rPr>
          <w:rStyle w:val="StyleBoldUnderline"/>
          <w:highlight w:val="yellow"/>
        </w:rPr>
        <w:t>tion</w:t>
      </w:r>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D2001">
        <w:rPr>
          <w:rStyle w:val="StyleBoldUnderline"/>
          <w:highlight w:val="yellow"/>
        </w:rPr>
        <w:t>internationalize</w:t>
      </w:r>
      <w:r w:rsidRPr="001B24A4">
        <w:rPr>
          <w:rStyle w:val="StyleBoldUnderline"/>
        </w:rPr>
        <w:t xml:space="preserv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1B24A4">
        <w:rPr>
          <w:rStyle w:val="StyleBoldUnderline"/>
          <w:highlight w:val="yellow"/>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1B24A4">
        <w:rPr>
          <w:rStyle w:val="StyleBoldUnderline"/>
          <w:highlight w:val="yellow"/>
        </w:rPr>
        <w:t>an in</w:t>
      </w:r>
      <w:r>
        <w:rPr>
          <w:rStyle w:val="StyleBoldUnderline"/>
          <w:highlight w:val="yellow"/>
        </w:rPr>
        <w:t>ternational norma</w:t>
      </w:r>
      <w:r w:rsidRPr="001B24A4">
        <w:rPr>
          <w:rStyle w:val="StyleBoldUnderline"/>
          <w:highlight w:val="yellow"/>
        </w:rPr>
        <w:t>tive framework, and U.S. compliance</w:t>
      </w:r>
      <w:r w:rsidRPr="001B24A4">
        <w:rPr>
          <w:rStyle w:val="StyleBoldUnderline"/>
        </w:rPr>
        <w:t xml:space="preserve"> with that framework, </w:t>
      </w:r>
      <w:r>
        <w:rPr>
          <w:rStyle w:val="StyleBoldUnderline"/>
          <w:highlight w:val="yellow"/>
        </w:rPr>
        <w:t>would pre</w:t>
      </w:r>
      <w:r w:rsidRPr="001B24A4">
        <w:rPr>
          <w:rStyle w:val="StyleBoldUnderline"/>
          <w:highlight w:val="yellow"/>
        </w:rPr>
        <w:t xml:space="preserve">serve </w:t>
      </w:r>
      <w:r w:rsidRPr="001D2001">
        <w:rPr>
          <w:rStyle w:val="StyleBoldUnderline"/>
        </w:rPr>
        <w:t xml:space="preserve">Washington’s </w:t>
      </w:r>
      <w:r w:rsidRPr="001B24A4">
        <w:rPr>
          <w:rStyle w:val="StyleBoldUnderline"/>
          <w:highlight w:val="yellow"/>
        </w:rPr>
        <w:t xml:space="preserve">ability to apply diplomatic </w:t>
      </w:r>
      <w:r w:rsidRPr="001B24A4">
        <w:rPr>
          <w:rStyle w:val="StyleBoldUnderline"/>
          <w:highlight w:val="yellow"/>
        </w:rPr>
        <w:lastRenderedPageBreak/>
        <w:t>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12FF046B" w14:textId="2501035C" w:rsidR="00307F09" w:rsidRPr="001B0C1B" w:rsidRDefault="00C10B5D" w:rsidP="00484D45">
      <w:pPr>
        <w:pStyle w:val="Heading4"/>
      </w:pPr>
      <w:r>
        <w:t xml:space="preserve">Sixth, </w:t>
      </w:r>
      <w:r w:rsidR="00307F09">
        <w:t xml:space="preserve">Unfettered drone </w:t>
      </w:r>
      <w:proofErr w:type="spellStart"/>
      <w:r w:rsidR="00307F09">
        <w:t>prolif</w:t>
      </w:r>
      <w:proofErr w:type="spellEnd"/>
      <w:r w:rsidR="00307F09">
        <w:t xml:space="preserve"> causes </w:t>
      </w:r>
      <w:r w:rsidR="00307F09" w:rsidRPr="00FF6D03">
        <w:rPr>
          <w:u w:val="single"/>
        </w:rPr>
        <w:t>deterrence crises</w:t>
      </w:r>
      <w:r w:rsidR="00307F09" w:rsidRPr="001B0C1B">
        <w:t xml:space="preserve"> that </w:t>
      </w:r>
      <w:r w:rsidR="00307F09">
        <w:t>lead to nuclear conflict and Indo-</w:t>
      </w:r>
      <w:r w:rsidR="00307F09" w:rsidRPr="001B0C1B">
        <w:t xml:space="preserve">Pak </w:t>
      </w:r>
      <w:r w:rsidR="00307F09">
        <w:t>w</w:t>
      </w:r>
      <w:r w:rsidR="00307F09" w:rsidRPr="001B0C1B">
        <w:t xml:space="preserve">ar </w:t>
      </w:r>
    </w:p>
    <w:p w14:paraId="5C5931D8" w14:textId="77777777" w:rsidR="00307F09" w:rsidRPr="001B0C1B" w:rsidRDefault="00307F09" w:rsidP="00307F09">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64DA156A" w14:textId="109531F4" w:rsidR="00307F09" w:rsidRPr="001B0C1B" w:rsidRDefault="00307F09" w:rsidP="00307F09">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1B0C1B">
        <w:rPr>
          <w:rStyle w:val="StyleBoldUnderline"/>
          <w:b w:val="0"/>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val="0"/>
          <w:highlight w:val="yellow"/>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1B0C1B">
        <w:rPr>
          <w:rStyle w:val="StyleBoldUnderline"/>
          <w:b w:val="0"/>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w:t>
      </w:r>
      <w:proofErr w:type="spellStart"/>
      <w:r w:rsidRPr="001B0C1B">
        <w:rPr>
          <w:rStyle w:val="StyleBoldUnderline"/>
          <w:highlight w:val="yellow"/>
        </w:rPr>
        <w:t>overflights</w:t>
      </w:r>
      <w:proofErr w:type="spellEnd"/>
      <w:r w:rsidRPr="001B0C1B">
        <w:rPr>
          <w:rStyle w:val="StyleBoldUnderline"/>
          <w:highlight w:val="yellow"/>
        </w:rPr>
        <w:t xml:space="preserve">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 xml:space="preserve">nuclear </w:t>
      </w:r>
      <w:proofErr w:type="spellStart"/>
      <w:r w:rsidRPr="001B0C1B">
        <w:rPr>
          <w:rStyle w:val="StyleBoldUnderline"/>
          <w:highlight w:val="yellow"/>
        </w:rPr>
        <w:t>programme</w:t>
      </w:r>
      <w:proofErr w:type="spellEnd"/>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lastRenderedPageBreak/>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006216BC">
        <w:rPr>
          <w:rStyle w:val="StyleBoldUnderline"/>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1B0C1B">
        <w:rPr>
          <w:sz w:val="16"/>
        </w:rPr>
        <w:t>Jabari</w:t>
      </w:r>
      <w:proofErr w:type="spellEnd"/>
      <w:r w:rsidRPr="001B0C1B">
        <w:rPr>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lastRenderedPageBreak/>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1D747D92" w14:textId="77777777" w:rsidR="00307F09" w:rsidRPr="001B0C1B" w:rsidRDefault="00307F09" w:rsidP="00307F09">
      <w:pPr>
        <w:pStyle w:val="Heading4"/>
      </w:pPr>
      <w:r w:rsidRPr="001B0C1B">
        <w:t xml:space="preserve">Indo Pak war </w:t>
      </w:r>
      <w:r>
        <w:t>causes extinction</w:t>
      </w:r>
    </w:p>
    <w:p w14:paraId="1901F965" w14:textId="77777777" w:rsidR="00307F09" w:rsidRPr="001B0C1B" w:rsidRDefault="00307F09" w:rsidP="00307F09">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14:paraId="7BC969BC" w14:textId="77777777" w:rsidR="00307F09" w:rsidRPr="00FF6D03" w:rsidRDefault="00307F09" w:rsidP="00307F09">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t>
      </w:r>
      <w:proofErr w:type="spellStart"/>
      <w:r w:rsidRPr="001B0C1B">
        <w:rPr>
          <w:rStyle w:val="StyleBoldUnderline"/>
        </w:rPr>
        <w:t>warthat</w:t>
      </w:r>
      <w:proofErr w:type="spellEnd"/>
      <w:r w:rsidRPr="001B0C1B">
        <w:rPr>
          <w:rStyle w:val="StyleBoldUnderline"/>
        </w:rPr>
        <w:t xml:space="preserve">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 xml:space="preserve">likely </w:t>
      </w:r>
      <w:r w:rsidRPr="001B0C1B">
        <w:rPr>
          <w:rStyle w:val="StyleBoldUnderline"/>
          <w:highlight w:val="yellow"/>
        </w:rPr>
        <w:lastRenderedPageBreak/>
        <w:t>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w:t>
      </w:r>
      <w:proofErr w:type="spellStart"/>
      <w:r w:rsidRPr="00A10336">
        <w:rPr>
          <w:rStyle w:val="Emphasis"/>
          <w:b w:val="0"/>
        </w:rPr>
        <w:t>respond</w:t>
      </w:r>
      <w:r w:rsidRPr="001B0C1B">
        <w:rPr>
          <w:rStyle w:val="StyleBoldUnderline"/>
        </w:rPr>
        <w:t>in</w:t>
      </w:r>
      <w:proofErr w:type="spellEnd"/>
      <w:r w:rsidRPr="001B0C1B">
        <w:rPr>
          <w:rStyle w:val="StyleBoldUnderline"/>
        </w:rPr>
        <w:t xml:space="preserve">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 xml:space="preserve">any </w:t>
      </w:r>
      <w:proofErr w:type="spellStart"/>
      <w:r w:rsidRPr="001B0C1B">
        <w:rPr>
          <w:rStyle w:val="StyleBoldUnderline"/>
        </w:rPr>
        <w:t>suchconflict</w:t>
      </w:r>
      <w:proofErr w:type="spellEnd"/>
      <w:r w:rsidRPr="001B0C1B">
        <w:rPr>
          <w:rStyle w:val="StyleBoldUnderline"/>
        </w:rPr>
        <w:t xml:space="preserve"> would</w:t>
      </w:r>
      <w:r w:rsidRPr="00FF6D03">
        <w:rPr>
          <w:sz w:val="14"/>
        </w:rPr>
        <w:t xml:space="preserve"> likely </w:t>
      </w:r>
      <w:r w:rsidRPr="00A10336">
        <w:rPr>
          <w:rStyle w:val="Emphasis"/>
          <w:b w:val="0"/>
        </w:rPr>
        <w:t xml:space="preserve">continue to </w:t>
      </w:r>
      <w:proofErr w:type="spellStart"/>
      <w:r w:rsidRPr="00A10336">
        <w:rPr>
          <w:rStyle w:val="Emphasis"/>
          <w:b w:val="0"/>
        </w:rPr>
        <w:t>escalate</w:t>
      </w:r>
      <w:r w:rsidRPr="001B0C1B">
        <w:rPr>
          <w:rStyle w:val="StyleBoldUnderline"/>
        </w:rPr>
        <w:t>until</w:t>
      </w:r>
      <w:proofErr w:type="spellEnd"/>
      <w:r w:rsidRPr="001B0C1B">
        <w:rPr>
          <w:rStyle w:val="StyleBoldUnderline"/>
        </w:rPr>
        <w:t xml:space="preserve">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 xml:space="preserve">A nuclear conflict in the </w:t>
      </w:r>
      <w:proofErr w:type="spellStart"/>
      <w:r w:rsidRPr="001B0C1B">
        <w:rPr>
          <w:rStyle w:val="StyleBoldUnderline"/>
        </w:rPr>
        <w:t>subcontinentwould</w:t>
      </w:r>
      <w:proofErr w:type="spellEnd"/>
      <w:r w:rsidRPr="001B0C1B">
        <w:rPr>
          <w:rStyle w:val="StyleBoldUnderline"/>
        </w:rPr>
        <w:t xml:space="preserve"> </w:t>
      </w:r>
      <w:proofErr w:type="spellStart"/>
      <w:r w:rsidRPr="001B0C1B">
        <w:rPr>
          <w:rStyle w:val="StyleBoldUnderline"/>
        </w:rPr>
        <w:t>have</w:t>
      </w:r>
      <w:r w:rsidRPr="00A10336">
        <w:rPr>
          <w:rStyle w:val="Emphasis"/>
          <w:b w:val="0"/>
        </w:rPr>
        <w:t>disastrous</w:t>
      </w:r>
      <w:proofErr w:type="spellEnd"/>
      <w:r w:rsidRPr="00A10336">
        <w:rPr>
          <w:rStyle w:val="Emphasis"/>
          <w:b w:val="0"/>
        </w:rPr>
        <w:t xml:space="preserve">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proofErr w:type="spellStart"/>
      <w:r w:rsidRPr="001B0C1B">
        <w:rPr>
          <w:rStyle w:val="StyleBoldUnderline"/>
        </w:rPr>
        <w:t>Robock</w:t>
      </w:r>
      <w:proofErr w:type="spellEnd"/>
      <w:r w:rsidRPr="001B0C1B">
        <w:rPr>
          <w:rStyle w:val="StyleBoldUnderline"/>
        </w:rPr>
        <w:t xml:space="preserve"> and</w:t>
      </w:r>
      <w:r w:rsidRPr="00FF6D03">
        <w:rPr>
          <w:sz w:val="14"/>
        </w:rPr>
        <w:t xml:space="preserve"> Owen Brian </w:t>
      </w:r>
      <w:proofErr w:type="spellStart"/>
      <w:r w:rsidRPr="001B0C1B">
        <w:rPr>
          <w:rStyle w:val="StyleBoldUnderline"/>
        </w:rPr>
        <w:t>Toon</w:t>
      </w:r>
      <w:proofErr w:type="spellEnd"/>
      <w:r w:rsidRPr="001B0C1B">
        <w:rPr>
          <w:rStyle w:val="StyleBoldUnderline"/>
        </w:rPr>
        <w:t xml:space="preserve"> forecast</w:t>
      </w:r>
      <w:r w:rsidRPr="00FF6D03">
        <w:rPr>
          <w:sz w:val="14"/>
        </w:rPr>
        <w:t xml:space="preserve"> the </w:t>
      </w:r>
      <w:r w:rsidRPr="00A10336">
        <w:rPr>
          <w:rStyle w:val="Emphasis"/>
          <w:b w:val="0"/>
        </w:rPr>
        <w:t xml:space="preserve">global </w:t>
      </w:r>
      <w:proofErr w:type="spellStart"/>
      <w:r w:rsidRPr="00A10336">
        <w:rPr>
          <w:rStyle w:val="Emphasis"/>
          <w:b w:val="0"/>
        </w:rPr>
        <w:t>repercussions</w:t>
      </w:r>
      <w:r w:rsidRPr="001B0C1B">
        <w:rPr>
          <w:rStyle w:val="StyleBoldUnderline"/>
        </w:rPr>
        <w:t>of</w:t>
      </w:r>
      <w:proofErr w:type="spellEnd"/>
      <w:r w:rsidRPr="001B0C1B">
        <w:rPr>
          <w:rStyle w:val="StyleBoldUnderline"/>
        </w:rPr>
        <w:t xml:space="preserve">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 xml:space="preserve">and the Soviet Union </w:t>
      </w:r>
      <w:proofErr w:type="spellStart"/>
      <w:r w:rsidRPr="001B0C1B">
        <w:rPr>
          <w:rStyle w:val="StyleBoldUnderline"/>
        </w:rPr>
        <w:t>wouldresult</w:t>
      </w:r>
      <w:proofErr w:type="spellEnd"/>
      <w:r w:rsidRPr="001B0C1B">
        <w:rPr>
          <w:rStyle w:val="StyleBoldUnderline"/>
        </w:rPr>
        <w:t xml:space="preserve"> in </w:t>
      </w:r>
      <w:proofErr w:type="spellStart"/>
      <w:r w:rsidRPr="001B0C1B">
        <w:rPr>
          <w:rStyle w:val="StyleBoldUnderline"/>
        </w:rPr>
        <w:t>a</w:t>
      </w:r>
      <w:r w:rsidRPr="00A10336">
        <w:rPr>
          <w:rStyle w:val="Emphasis"/>
          <w:b w:val="0"/>
        </w:rPr>
        <w:t>catastrophic</w:t>
      </w:r>
      <w:proofErr w:type="spellEnd"/>
      <w:r w:rsidRPr="00FF6D03">
        <w:rPr>
          <w:sz w:val="14"/>
        </w:rPr>
        <w:t xml:space="preserve"> and prolonged </w:t>
      </w:r>
      <w:r w:rsidRPr="00A10336">
        <w:rPr>
          <w:rStyle w:val="Emphasis"/>
          <w:b w:val="0"/>
        </w:rPr>
        <w:t xml:space="preserve">nuclear </w:t>
      </w:r>
      <w:proofErr w:type="spellStart"/>
      <w:r w:rsidRPr="00A10336">
        <w:rPr>
          <w:rStyle w:val="Emphasis"/>
          <w:b w:val="0"/>
        </w:rPr>
        <w:t>winter</w:t>
      </w:r>
      <w:r w:rsidRPr="00FF6D03">
        <w:rPr>
          <w:sz w:val="14"/>
        </w:rPr>
        <w:t>,</w:t>
      </w:r>
      <w:r w:rsidRPr="001B0C1B">
        <w:rPr>
          <w:rStyle w:val="StyleBoldUnderline"/>
        </w:rPr>
        <w:t>which</w:t>
      </w:r>
      <w:proofErr w:type="spellEnd"/>
      <w:r w:rsidRPr="001B0C1B">
        <w:rPr>
          <w:rStyle w:val="StyleBoldUnderline"/>
        </w:rPr>
        <w:t xml:space="preserve">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w:t>
      </w:r>
      <w:proofErr w:type="spellStart"/>
      <w:r w:rsidRPr="00FF6D03">
        <w:rPr>
          <w:sz w:val="14"/>
        </w:rPr>
        <w:t>Robock</w:t>
      </w:r>
      <w:proofErr w:type="spellEnd"/>
      <w:r w:rsidRPr="00FF6D03">
        <w:rPr>
          <w:sz w:val="14"/>
        </w:rPr>
        <w:t xml:space="preserve"> and </w:t>
      </w:r>
      <w:proofErr w:type="spellStart"/>
      <w:r w:rsidRPr="00FF6D03">
        <w:rPr>
          <w:sz w:val="14"/>
        </w:rPr>
        <w:t>Toon</w:t>
      </w:r>
      <w:proofErr w:type="spellEnd"/>
      <w:r w:rsidRPr="00FF6D03">
        <w:rPr>
          <w:sz w:val="14"/>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 xml:space="preserve">would lead </w:t>
      </w:r>
      <w:proofErr w:type="spellStart"/>
      <w:r w:rsidRPr="001B0C1B">
        <w:rPr>
          <w:rStyle w:val="StyleBoldUnderline"/>
        </w:rPr>
        <w:t>to</w:t>
      </w:r>
      <w:r w:rsidRPr="00A10336">
        <w:rPr>
          <w:rStyle w:val="Emphasis"/>
          <w:b w:val="0"/>
        </w:rPr>
        <w:t>global</w:t>
      </w:r>
      <w:proofErr w:type="spellEnd"/>
      <w:r w:rsidRPr="00A10336">
        <w:rPr>
          <w:rStyle w:val="Emphasis"/>
          <w:b w:val="0"/>
        </w:rPr>
        <w:t xml:space="preserve">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proofErr w:type="spellStart"/>
      <w:r w:rsidRPr="001B0C1B">
        <w:rPr>
          <w:rStyle w:val="StyleBoldUnderline"/>
        </w:rPr>
        <w:t>could</w:t>
      </w:r>
      <w:r w:rsidRPr="00A10336">
        <w:rPr>
          <w:rStyle w:val="Emphasis"/>
          <w:b w:val="0"/>
        </w:rPr>
        <w:t>quickly</w:t>
      </w:r>
      <w:proofErr w:type="spellEnd"/>
      <w:r w:rsidRPr="00A10336">
        <w:rPr>
          <w:rStyle w:val="Emphasis"/>
          <w:b w:val="0"/>
        </w:rPr>
        <w:t xml:space="preserve"> escalate</w:t>
      </w:r>
      <w:r w:rsidRPr="00FF6D03">
        <w:rPr>
          <w:sz w:val="14"/>
        </w:rPr>
        <w:t>.</w:t>
      </w:r>
    </w:p>
    <w:p w14:paraId="78EA4D86" w14:textId="77777777" w:rsidR="00307F09" w:rsidRPr="001B0C1B" w:rsidRDefault="00307F09" w:rsidP="00307F09">
      <w:pPr>
        <w:pStyle w:val="Heading4"/>
      </w:pPr>
      <w:r w:rsidRPr="001B0C1B">
        <w:t xml:space="preserve">Escalation uniquely likely now – no impact defense </w:t>
      </w:r>
    </w:p>
    <w:p w14:paraId="4FAD142D" w14:textId="77777777" w:rsidR="00307F09" w:rsidRPr="00D34531" w:rsidRDefault="00307F09" w:rsidP="00307F09">
      <w:pPr>
        <w:rPr>
          <w:sz w:val="16"/>
          <w:szCs w:val="16"/>
        </w:rPr>
      </w:pPr>
      <w:proofErr w:type="spellStart"/>
      <w:r w:rsidRPr="001B0C1B">
        <w:rPr>
          <w:rStyle w:val="Heading4Char"/>
        </w:rPr>
        <w:t>Overdorf</w:t>
      </w:r>
      <w:proofErr w:type="spellEnd"/>
      <w:r w:rsidRPr="001B0C1B">
        <w:rPr>
          <w:rStyle w:val="Heading4Char"/>
        </w:rPr>
        <w:t>, 8/15/13</w:t>
      </w:r>
      <w:r w:rsidRPr="001B0C1B">
        <w:t xml:space="preserve"> </w:t>
      </w:r>
      <w:r w:rsidRPr="00FF6D03">
        <w:rPr>
          <w:sz w:val="16"/>
          <w:szCs w:val="16"/>
        </w:rPr>
        <w:t xml:space="preserve">[Jason, </w:t>
      </w:r>
      <w:proofErr w:type="spellStart"/>
      <w:r w:rsidRPr="00FF6D03">
        <w:rPr>
          <w:sz w:val="16"/>
          <w:szCs w:val="16"/>
        </w:rPr>
        <w:t>Overdorf</w:t>
      </w:r>
      <w:proofErr w:type="spellEnd"/>
      <w:r w:rsidRPr="00FF6D03">
        <w:rPr>
          <w:sz w:val="16"/>
          <w:szCs w:val="16"/>
        </w:rPr>
        <w:t xml:space="preserve"> covers India for </w:t>
      </w:r>
      <w:proofErr w:type="spellStart"/>
      <w:r w:rsidRPr="00FF6D03">
        <w:rPr>
          <w:sz w:val="16"/>
          <w:szCs w:val="16"/>
        </w:rPr>
        <w:t>GlobalPost</w:t>
      </w:r>
      <w:proofErr w:type="spellEnd"/>
      <w:r w:rsidRPr="00FF6D03">
        <w:rPr>
          <w:sz w:val="16"/>
          <w:szCs w:val="16"/>
        </w:rPr>
        <w:t xml:space="preserve">. </w:t>
      </w:r>
      <w:proofErr w:type="spellStart"/>
      <w:r w:rsidRPr="00FF6D03">
        <w:rPr>
          <w:sz w:val="16"/>
          <w:szCs w:val="16"/>
        </w:rPr>
        <w:t>Overdorf</w:t>
      </w:r>
      <w:proofErr w:type="spellEnd"/>
      <w:r w:rsidRPr="00FF6D03">
        <w:rPr>
          <w:sz w:val="16"/>
          <w:szCs w:val="16"/>
        </w:rPr>
        <w:t xml:space="preserve">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w:t>
      </w:r>
      <w:r w:rsidRPr="00FF6D03">
        <w:rPr>
          <w:sz w:val="16"/>
          <w:szCs w:val="16"/>
        </w:rPr>
        <w:lastRenderedPageBreak/>
        <w:t xml:space="preserve">have appeared in Smithsonian Magazine, Departures, Travelers' Tales and other publications.  He has degrees in English literature and creative writing from Columbia University, Washington University and Boston </w:t>
      </w:r>
      <w:proofErr w:type="spellStart"/>
      <w:r w:rsidRPr="00FF6D03">
        <w:rPr>
          <w:sz w:val="16"/>
          <w:szCs w:val="16"/>
        </w:rPr>
        <w:t>University</w:t>
      </w:r>
      <w:proofErr w:type="gramStart"/>
      <w:r w:rsidRPr="00FF6D03">
        <w:rPr>
          <w:sz w:val="16"/>
          <w:szCs w:val="16"/>
        </w:rPr>
        <w:t>.“</w:t>
      </w:r>
      <w:proofErr w:type="gramEnd"/>
      <w:r w:rsidRPr="00FF6D03">
        <w:rPr>
          <w:sz w:val="16"/>
          <w:szCs w:val="16"/>
        </w:rPr>
        <w:t>Analysis</w:t>
      </w:r>
      <w:proofErr w:type="spellEnd"/>
      <w:r w:rsidRPr="00FF6D03">
        <w:rPr>
          <w:sz w:val="16"/>
          <w:szCs w:val="16"/>
        </w:rPr>
        <w:t xml:space="preserve">: Are India and Pakistan headed for war? Under heavy shelling, Kashmir is again set to stymie the Indo-Pak peace process. And the risks are mounting” Citing Experts at the Woodrow Wilson Center, </w:t>
      </w:r>
      <w:hyperlink r:id="rId9"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14:paraId="3DEBDDFC" w14:textId="77777777" w:rsidR="00307F09" w:rsidRPr="001B0C1B" w:rsidRDefault="00307F09" w:rsidP="00307F09">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val="0"/>
          <w:highlight w:val="yellow"/>
        </w:rPr>
        <w:t>since</w:t>
      </w:r>
      <w:r w:rsidRPr="001B0C1B">
        <w:rPr>
          <w:sz w:val="16"/>
        </w:rPr>
        <w:t xml:space="preserve"> the </w:t>
      </w:r>
      <w:r w:rsidRPr="001B0C1B">
        <w:rPr>
          <w:rStyle w:val="StyleBoldUnderline"/>
          <w:b w:val="0"/>
        </w:rPr>
        <w:t>five</w:t>
      </w:r>
      <w:r w:rsidRPr="001B0C1B">
        <w:rPr>
          <w:sz w:val="16"/>
        </w:rPr>
        <w:t xml:space="preserve"> Indian </w:t>
      </w:r>
      <w:r w:rsidRPr="001B0C1B">
        <w:rPr>
          <w:rStyle w:val="StyleBoldUnderline"/>
          <w:b w:val="0"/>
          <w:highlight w:val="yellow"/>
        </w:rPr>
        <w:t>soldiers were killed</w:t>
      </w:r>
      <w:r w:rsidRPr="001B0C1B">
        <w:rPr>
          <w:sz w:val="16"/>
        </w:rPr>
        <w:t xml:space="preserve"> in an ambush in the </w:t>
      </w:r>
      <w:proofErr w:type="spellStart"/>
      <w:r w:rsidRPr="001B0C1B">
        <w:rPr>
          <w:sz w:val="16"/>
        </w:rPr>
        <w:t>Poonch</w:t>
      </w:r>
      <w:proofErr w:type="spellEnd"/>
      <w:r w:rsidRPr="001B0C1B">
        <w:rPr>
          <w:sz w:val="16"/>
        </w:rPr>
        <w:t xml:space="preserve"> sector of India-administered Kashmir last week. India said Pakistani soldiers were to blame, and Pakistan disavowed the attack. More from </w:t>
      </w:r>
      <w:proofErr w:type="spellStart"/>
      <w:r w:rsidRPr="001B0C1B">
        <w:rPr>
          <w:sz w:val="16"/>
        </w:rPr>
        <w:t>GlobalPost</w:t>
      </w:r>
      <w:proofErr w:type="spellEnd"/>
      <w:r w:rsidRPr="001B0C1B">
        <w:rPr>
          <w:sz w:val="16"/>
        </w:rPr>
        <w:t xml:space="preserve">: 7 graphs that prove America is overrated </w:t>
      </w:r>
      <w:proofErr w:type="gramStart"/>
      <w:r w:rsidRPr="001B0C1B">
        <w:rPr>
          <w:rStyle w:val="StyleBoldUnderline"/>
          <w:highlight w:val="yellow"/>
        </w:rPr>
        <w:t>The</w:t>
      </w:r>
      <w:proofErr w:type="gramEnd"/>
      <w:r w:rsidRPr="001B0C1B">
        <w:rPr>
          <w:rStyle w:val="StyleBoldUnderline"/>
          <w:highlight w:val="yellow"/>
        </w:rPr>
        <w:t xml:space="preserv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w:t>
      </w:r>
      <w:proofErr w:type="spellStart"/>
      <w:r w:rsidRPr="001B0C1B">
        <w:rPr>
          <w:sz w:val="16"/>
        </w:rPr>
        <w:t>Manmohan</w:t>
      </w:r>
      <w:proofErr w:type="spellEnd"/>
      <w:r w:rsidRPr="001B0C1B">
        <w:rPr>
          <w:sz w:val="16"/>
        </w:rPr>
        <w:t xml:space="preserve">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val="0"/>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xml:space="preserve">.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w:t>
      </w:r>
      <w:proofErr w:type="gramStart"/>
      <w:r w:rsidRPr="001B0C1B">
        <w:rPr>
          <w:sz w:val="16"/>
        </w:rPr>
        <w:t>killed,</w:t>
      </w:r>
      <w:proofErr w:type="gramEnd"/>
      <w:r w:rsidRPr="001B0C1B">
        <w:rPr>
          <w:sz w:val="16"/>
        </w:rPr>
        <w:t xml:space="preserve"> compared with 17 the year before. For Indians looking to explain who broke the truce this time, that's a smoking gun. “If you just take the common </w:t>
      </w:r>
      <w:proofErr w:type="spellStart"/>
      <w:r w:rsidRPr="001B0C1B">
        <w:rPr>
          <w:sz w:val="16"/>
        </w:rPr>
        <w:t>sensical</w:t>
      </w:r>
      <w:proofErr w:type="spellEnd"/>
      <w:r w:rsidRPr="001B0C1B">
        <w:rPr>
          <w:sz w:val="16"/>
        </w:rPr>
        <w:t xml:space="preserve"> point of view, India has no interest [in breaking the ceasefire], because we are not sending in infiltrators under cover of fire,” said former Indian foreign secretary </w:t>
      </w:r>
      <w:proofErr w:type="spellStart"/>
      <w:r w:rsidRPr="001B0C1B">
        <w:rPr>
          <w:sz w:val="16"/>
        </w:rPr>
        <w:t>Kanwal</w:t>
      </w:r>
      <w:proofErr w:type="spellEnd"/>
      <w:r w:rsidRPr="001B0C1B">
        <w:rPr>
          <w:sz w:val="16"/>
        </w:rPr>
        <w:t xml:space="preserve"> </w:t>
      </w:r>
      <w:proofErr w:type="spellStart"/>
      <w:r w:rsidRPr="001B0C1B">
        <w:rPr>
          <w:sz w:val="16"/>
        </w:rPr>
        <w:t>Sibal</w:t>
      </w:r>
      <w:proofErr w:type="spellEnd"/>
      <w:r w:rsidRPr="001B0C1B">
        <w:rPr>
          <w:sz w:val="16"/>
        </w:rPr>
        <w:t xml:space="preserve">.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w:t>
      </w:r>
      <w:proofErr w:type="spellStart"/>
      <w:r w:rsidRPr="001B0C1B">
        <w:rPr>
          <w:sz w:val="16"/>
        </w:rPr>
        <w:t>jihadis</w:t>
      </w:r>
      <w:proofErr w:type="spellEnd"/>
      <w:r w:rsidRPr="001B0C1B">
        <w:rPr>
          <w:sz w:val="16"/>
        </w:rPr>
        <w:t xml:space="preserve"> cross into India in the past, for instance, Pakistan-born </w:t>
      </w:r>
      <w:proofErr w:type="spellStart"/>
      <w:r w:rsidRPr="001B0C1B">
        <w:rPr>
          <w:sz w:val="16"/>
        </w:rPr>
        <w:t>Shuja</w:t>
      </w:r>
      <w:proofErr w:type="spellEnd"/>
      <w:r w:rsidRPr="001B0C1B">
        <w:rPr>
          <w:sz w:val="16"/>
        </w:rPr>
        <w:t xml:space="preserve">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w:t>
      </w:r>
      <w:proofErr w:type="spellStart"/>
      <w:r w:rsidRPr="001B0C1B">
        <w:rPr>
          <w:sz w:val="16"/>
        </w:rPr>
        <w:t>Sibal</w:t>
      </w:r>
      <w:proofErr w:type="spellEnd"/>
      <w:r w:rsidRPr="001B0C1B">
        <w:rPr>
          <w:sz w:val="16"/>
        </w:rPr>
        <w:t xml:space="preserve">.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w:t>
      </w:r>
      <w:proofErr w:type="spellStart"/>
      <w:r w:rsidRPr="001B0C1B">
        <w:rPr>
          <w:sz w:val="16"/>
        </w:rPr>
        <w:t>Saeed</w:t>
      </w:r>
      <w:proofErr w:type="spellEnd"/>
      <w:r w:rsidRPr="001B0C1B">
        <w:rPr>
          <w:sz w:val="16"/>
        </w:rPr>
        <w:t xml:space="preserve"> to lead </w:t>
      </w:r>
      <w:proofErr w:type="spellStart"/>
      <w:r w:rsidRPr="001B0C1B">
        <w:rPr>
          <w:sz w:val="16"/>
        </w:rPr>
        <w:t>Eid</w:t>
      </w:r>
      <w:proofErr w:type="spellEnd"/>
      <w:r w:rsidRPr="001B0C1B">
        <w:rPr>
          <w:sz w:val="16"/>
        </w:rPr>
        <w:t xml:space="preserve"> prayers before a massive throng at the Gaddafi stadium in Lahore on August 9. India and the US accuse him of leading of </w:t>
      </w:r>
      <w:proofErr w:type="spellStart"/>
      <w:r w:rsidRPr="001B0C1B">
        <w:rPr>
          <w:sz w:val="16"/>
        </w:rPr>
        <w:t>Lashkar</w:t>
      </w:r>
      <w:proofErr w:type="spellEnd"/>
      <w:r w:rsidRPr="001B0C1B">
        <w:rPr>
          <w:sz w:val="16"/>
        </w:rPr>
        <w:t>-e-</w:t>
      </w:r>
      <w:proofErr w:type="spellStart"/>
      <w:r w:rsidRPr="001B0C1B">
        <w:rPr>
          <w:sz w:val="16"/>
        </w:rPr>
        <w:t>Taiba</w:t>
      </w:r>
      <w:proofErr w:type="spellEnd"/>
      <w:r w:rsidRPr="001B0C1B">
        <w:rPr>
          <w:sz w:val="16"/>
        </w:rPr>
        <w:t xml:space="preserve">, and Indians accuse of masterminding the 2008 attacks on Mumbai; Washington DC has a $10 million bounty on his head. The </w:t>
      </w:r>
      <w:proofErr w:type="spellStart"/>
      <w:r w:rsidRPr="001B0C1B">
        <w:rPr>
          <w:sz w:val="16"/>
        </w:rPr>
        <w:t>Eid</w:t>
      </w:r>
      <w:proofErr w:type="spellEnd"/>
      <w:r w:rsidRPr="001B0C1B">
        <w:rPr>
          <w:sz w:val="16"/>
        </w:rPr>
        <w:t xml:space="preserve"> prayers were not a one-off. </w:t>
      </w:r>
      <w:proofErr w:type="spellStart"/>
      <w:r w:rsidRPr="001B0C1B">
        <w:rPr>
          <w:sz w:val="16"/>
        </w:rPr>
        <w:t>Saeed</w:t>
      </w:r>
      <w:proofErr w:type="spellEnd"/>
      <w:r w:rsidRPr="001B0C1B">
        <w:rPr>
          <w:sz w:val="16"/>
        </w:rPr>
        <w:t xml:space="preserve"> also led several thousand supporters in a Lahore parade on August 14, to mark Pakistan’s </w:t>
      </w:r>
      <w:proofErr w:type="gramStart"/>
      <w:r w:rsidRPr="001B0C1B">
        <w:rPr>
          <w:sz w:val="16"/>
        </w:rPr>
        <w:t>independence day</w:t>
      </w:r>
      <w:proofErr w:type="gramEnd"/>
      <w:r w:rsidRPr="001B0C1B">
        <w:rPr>
          <w:sz w:val="16"/>
        </w:rPr>
        <w:t>.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 xml:space="preserve">Neither </w:t>
      </w:r>
      <w:proofErr w:type="gramStart"/>
      <w:r w:rsidRPr="001B0C1B">
        <w:rPr>
          <w:rStyle w:val="StyleBoldUnderline"/>
          <w:highlight w:val="yellow"/>
        </w:rPr>
        <w:t>side wants</w:t>
      </w:r>
      <w:proofErr w:type="gramEnd"/>
      <w:r w:rsidRPr="001B0C1B">
        <w:rPr>
          <w:rStyle w:val="StyleBoldUnderline"/>
          <w:highlight w:val="yellow"/>
        </w:rPr>
        <w:t xml:space="preserve">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 xml:space="preserve">Woodrow Wilson Center's </w:t>
      </w:r>
      <w:proofErr w:type="spellStart"/>
      <w:r w:rsidRPr="001B0C1B">
        <w:rPr>
          <w:rStyle w:val="StyleBoldUnderline"/>
        </w:rPr>
        <w:t>Kugelman</w:t>
      </w:r>
      <w:proofErr w:type="spellEnd"/>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w:t>
      </w:r>
      <w:r w:rsidRPr="001B0C1B">
        <w:rPr>
          <w:sz w:val="16"/>
        </w:rPr>
        <w:lastRenderedPageBreak/>
        <w:t xml:space="preserve">Pakistan-based terrorist groups like </w:t>
      </w:r>
      <w:proofErr w:type="spellStart"/>
      <w:r w:rsidRPr="001B0C1B">
        <w:rPr>
          <w:sz w:val="16"/>
        </w:rPr>
        <w:t>Lashkar</w:t>
      </w:r>
      <w:proofErr w:type="spellEnd"/>
      <w:r w:rsidRPr="001B0C1B">
        <w:rPr>
          <w:sz w:val="16"/>
        </w:rPr>
        <w:t>-e-</w:t>
      </w:r>
      <w:proofErr w:type="spellStart"/>
      <w:r w:rsidRPr="001B0C1B">
        <w:rPr>
          <w:sz w:val="16"/>
        </w:rPr>
        <w:t>Taiba</w:t>
      </w:r>
      <w:proofErr w:type="spellEnd"/>
      <w:r w:rsidRPr="001B0C1B">
        <w:rPr>
          <w:sz w:val="16"/>
        </w:rPr>
        <w:t>.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proofErr w:type="spellStart"/>
      <w:r w:rsidRPr="001B0C1B">
        <w:rPr>
          <w:sz w:val="16"/>
        </w:rPr>
        <w:t>Kugelman</w:t>
      </w:r>
      <w:proofErr w:type="spellEnd"/>
      <w:r w:rsidRPr="001B0C1B">
        <w:rPr>
          <w:sz w:val="16"/>
        </w:rPr>
        <w:t xml:space="preserve">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w:t>
      </w:r>
      <w:proofErr w:type="spellStart"/>
      <w:r w:rsidRPr="001B0C1B">
        <w:rPr>
          <w:sz w:val="16"/>
        </w:rPr>
        <w:t>LoC</w:t>
      </w:r>
      <w:proofErr w:type="spellEnd"/>
      <w:r w:rsidRPr="001B0C1B">
        <w:rPr>
          <w:sz w:val="16"/>
        </w:rPr>
        <w:t xml:space="preserve">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proofErr w:type="spellStart"/>
      <w:r w:rsidRPr="001B0C1B">
        <w:rPr>
          <w:rStyle w:val="StyleBoldUnderline"/>
        </w:rPr>
        <w:t>Kugelman</w:t>
      </w:r>
      <w:proofErr w:type="spellEnd"/>
      <w:r w:rsidRPr="001B0C1B">
        <w:rPr>
          <w:rStyle w:val="StyleBoldUnderline"/>
        </w:rPr>
        <w:t xml:space="preserve"> said. “And that's a scary thought.</w:t>
      </w:r>
      <w:r w:rsidRPr="001B0C1B">
        <w:rPr>
          <w:sz w:val="16"/>
        </w:rPr>
        <w:t>”</w:t>
      </w:r>
    </w:p>
    <w:p w14:paraId="1BB08387" w14:textId="77777777" w:rsidR="00307F09" w:rsidRDefault="00307F09" w:rsidP="00307F09">
      <w:pPr>
        <w:pStyle w:val="Heading3"/>
      </w:pPr>
      <w:r>
        <w:lastRenderedPageBreak/>
        <w:t>Terror</w:t>
      </w:r>
    </w:p>
    <w:p w14:paraId="5D51815C" w14:textId="77777777" w:rsidR="006216BC" w:rsidRPr="00CA427B" w:rsidRDefault="006216BC" w:rsidP="006216BC">
      <w:pPr>
        <w:pStyle w:val="Heading4"/>
      </w:pPr>
      <w:proofErr w:type="spellStart"/>
      <w:r>
        <w:t>Squo</w:t>
      </w:r>
      <w:proofErr w:type="spellEnd"/>
      <w:r>
        <w:t xml:space="preserve"> expansion of drone warfare undermines U.S. moral standing, breeds Anti-Americanism, and undermines our credibility</w:t>
      </w:r>
    </w:p>
    <w:p w14:paraId="1ADC8E80" w14:textId="77777777" w:rsidR="006216BC" w:rsidRPr="00B31499" w:rsidRDefault="006216BC" w:rsidP="006216BC">
      <w:pPr>
        <w:rPr>
          <w:rStyle w:val="StyleStyleBold12pt"/>
        </w:rPr>
      </w:pPr>
      <w:r w:rsidRPr="00B31499">
        <w:rPr>
          <w:rStyle w:val="StyleStyleBold12pt"/>
        </w:rPr>
        <w:t>Brooks 13</w:t>
      </w:r>
    </w:p>
    <w:p w14:paraId="1A538371" w14:textId="77777777" w:rsidR="006216BC" w:rsidRPr="00B31499" w:rsidRDefault="006216BC" w:rsidP="006216BC">
      <w:r w:rsidRPr="00B31499">
        <w:t xml:space="preserve">Rosa Brooks, Prof of Law @ Georgetown University Law Center and Bernard Schwartz Senior Fellow at the New America Foundation, Statement for the Record Submitted the Senate Committee on Armed Services, May 16, 2013. </w:t>
      </w:r>
    </w:p>
    <w:p w14:paraId="10E64FB5" w14:textId="77777777" w:rsidR="006216BC" w:rsidRDefault="006216BC" w:rsidP="006216BC">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w:t>
      </w:r>
      <w:r w:rsidRPr="00F907F4">
        <w:rPr>
          <w:rStyle w:val="StyleBoldUnderline"/>
        </w:rPr>
        <w:t xml:space="preserve">that as a result of </w:t>
      </w:r>
      <w:r w:rsidRPr="007C592C">
        <w:rPr>
          <w:rStyle w:val="StyleBoldUnderline"/>
          <w:highlight w:val="cyan"/>
        </w:rPr>
        <w:t xml:space="preserve">U.S. drone strikes, </w:t>
      </w:r>
      <w:r w:rsidRPr="00F907F4">
        <w:rPr>
          <w:rStyle w:val="StyleBoldUnderline"/>
        </w:rPr>
        <w:t>the U.S. may</w:t>
      </w:r>
      <w:r w:rsidRPr="00F637AF">
        <w:rPr>
          <w:rStyle w:val="StyleBoldUnderline"/>
        </w:rPr>
        <w:t xml:space="preserve"> </w:t>
      </w:r>
      <w:r w:rsidRPr="00F907F4">
        <w:rPr>
          <w:rStyle w:val="StyleBoldUnderline"/>
          <w:highlight w:val="cyan"/>
        </w:rPr>
        <w:t>have</w:t>
      </w:r>
      <w:r w:rsidRPr="00F637AF">
        <w:rPr>
          <w:rStyle w:val="StyleBoldUnderline"/>
        </w:rPr>
        <w:t xml:space="preserve"> “</w:t>
      </w:r>
      <w:r w:rsidRPr="007C592C">
        <w:rPr>
          <w:rStyle w:val="StyleBoldUnderline"/>
          <w:highlight w:val="cyan"/>
        </w:rPr>
        <w:t>cede</w:t>
      </w:r>
      <w:r w:rsidRPr="00F907F4">
        <w:rPr>
          <w:rStyle w:val="StyleBoldUnderline"/>
          <w:highlight w:val="cyan"/>
        </w:rPr>
        <w:t>d</w:t>
      </w:r>
      <w:r>
        <w:t xml:space="preserve"> some of our </w:t>
      </w:r>
      <w:r w:rsidRPr="006B76A6">
        <w:rPr>
          <w:sz w:val="12"/>
        </w:rPr>
        <w:t xml:space="preserve">¶ </w:t>
      </w:r>
      <w:r w:rsidRPr="007C592C">
        <w:rPr>
          <w:rStyle w:val="StyleBoldUnderline"/>
          <w:highlight w:val="cyan"/>
        </w:rPr>
        <w:t>moral high ground</w:t>
      </w:r>
      <w:r>
        <w:t xml:space="preserve">.”35 </w:t>
      </w:r>
      <w:r w:rsidRPr="00F637AF">
        <w:rPr>
          <w:rStyle w:val="StyleBoldUnderline"/>
        </w:rPr>
        <w:t xml:space="preserve">Retired General Stanley </w:t>
      </w:r>
      <w:proofErr w:type="spellStart"/>
      <w:r w:rsidRPr="00F637AF">
        <w:rPr>
          <w:rStyle w:val="StyleBoldUnderline"/>
        </w:rPr>
        <w:t>McChrystal</w:t>
      </w:r>
      <w:proofErr w:type="spellEnd"/>
      <w:r>
        <w:t xml:space="preserve"> has </w:t>
      </w:r>
      <w:r w:rsidRPr="00F637AF">
        <w:rPr>
          <w:rStyle w:val="StyleBoldUnderline"/>
        </w:rPr>
        <w:t>expressed similar concerns</w:t>
      </w:r>
      <w:proofErr w:type="gramStart"/>
      <w:r w:rsidRPr="00F637AF">
        <w:rPr>
          <w:rStyle w:val="StyleBoldUnderline"/>
        </w:rPr>
        <w:t>:</w:t>
      </w:r>
      <w:r w:rsidRPr="006B76A6">
        <w:rPr>
          <w:sz w:val="12"/>
        </w:rPr>
        <w:t>¶</w:t>
      </w:r>
      <w:proofErr w:type="gramEnd"/>
      <w:r w:rsidRPr="006B76A6">
        <w:rPr>
          <w:sz w:val="12"/>
        </w:rPr>
        <w:t xml:space="preserve"> </w:t>
      </w:r>
      <w:r w:rsidRPr="00F637AF">
        <w:rPr>
          <w:rStyle w:val="StyleBoldUnderline"/>
        </w:rPr>
        <w:t xml:space="preserve">“The </w:t>
      </w:r>
      <w:r w:rsidRPr="002301D9">
        <w:rPr>
          <w:rStyle w:val="StyleBoldUnderline"/>
          <w:highlight w:val="cyan"/>
        </w:rPr>
        <w:t>resentment created by</w:t>
      </w:r>
      <w: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6B76A6">
        <w:rPr>
          <w:rStyle w:val="StyleBoldUnderline"/>
          <w:sz w:val="12"/>
        </w:rPr>
        <w:t xml:space="preserve">¶ </w:t>
      </w:r>
      <w:r w:rsidRPr="00F637AF">
        <w:rPr>
          <w:rStyle w:val="StyleBoldUnderline"/>
        </w:rPr>
        <w:t xml:space="preserve">average American appreciates. </w:t>
      </w:r>
      <w:r w:rsidRPr="002301D9">
        <w:rPr>
          <w:rStyle w:val="StyleBoldUnderline"/>
          <w:highlight w:val="cyan"/>
        </w:rPr>
        <w:t xml:space="preserve">They are hated </w:t>
      </w:r>
      <w:r w:rsidRPr="00F907F4">
        <w:rPr>
          <w:rStyle w:val="StyleBoldUnderline"/>
        </w:rPr>
        <w:t>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fuel “a perception of </w:t>
      </w:r>
      <w:r w:rsidRPr="00F907F4">
        <w:rPr>
          <w:rStyle w:val="StyleBoldUnderline"/>
        </w:rPr>
        <w:t>American</w:t>
      </w:r>
      <w:r w:rsidRPr="002301D9">
        <w:rPr>
          <w:rStyle w:val="StyleBoldUnderline"/>
          <w:highlight w:val="cyan"/>
        </w:rPr>
        <w:t xml:space="preserve">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C10498">
        <w:rPr>
          <w:rStyle w:val="StyleBoldUnderline"/>
          <w:highlight w:val="cyan"/>
        </w:rPr>
        <w:t xml:space="preserve">U.S. drone </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 xml:space="preserve">and] …threatening </w:t>
      </w:r>
      <w:r w:rsidRPr="00F907F4">
        <w:rPr>
          <w:rStyle w:val="StyleBoldUnderline"/>
        </w:rPr>
        <w:t>the prospects</w:t>
      </w:r>
      <w:r w:rsidRPr="00F637AF">
        <w:rPr>
          <w:rStyle w:val="StyleBoldUnderline"/>
        </w:rPr>
        <w:t xml:space="preserve"> for long-term </w:t>
      </w:r>
      <w:r w:rsidRPr="006B76A6">
        <w:rPr>
          <w:rStyle w:val="StyleBoldUnderline"/>
          <w:sz w:val="12"/>
        </w:rPr>
        <w:t xml:space="preserve">¶ </w:t>
      </w:r>
      <w:r w:rsidRPr="00C10498">
        <w:rPr>
          <w:rStyle w:val="StyleBoldUnderline"/>
          <w:highlight w:val="cyan"/>
        </w:rPr>
        <w:t xml:space="preserve">reform </w:t>
      </w:r>
      <w:r w:rsidRPr="00F907F4">
        <w:rPr>
          <w:rStyle w:val="StyleBoldUnderline"/>
        </w:rPr>
        <w:t xml:space="preserve">raised by the Arab Spring…. [U.S. </w:t>
      </w:r>
      <w:r w:rsidRPr="00C10498">
        <w:rPr>
          <w:rStyle w:val="StyleBoldUnderline"/>
          <w:highlight w:val="cyan"/>
        </w:rPr>
        <w:t xml:space="preserve">drone strategy has us] walking out on </w:t>
      </w:r>
      <w:r w:rsidRPr="00F907F4">
        <w:rPr>
          <w:rStyle w:val="StyleBoldUnderline"/>
        </w:rPr>
        <w:t xml:space="preserve">a thinner and </w:t>
      </w:r>
      <w:r w:rsidRPr="00F907F4">
        <w:rPr>
          <w:rStyle w:val="StyleBoldUnderline"/>
          <w:sz w:val="12"/>
        </w:rPr>
        <w:t>¶</w:t>
      </w:r>
      <w:r w:rsidRPr="006B76A6">
        <w:rPr>
          <w:rStyle w:val="StyleBoldUnderline"/>
          <w:sz w:val="12"/>
          <w:highlight w:val="cyan"/>
        </w:rPr>
        <w:t xml:space="preserve"> </w:t>
      </w:r>
      <w:r w:rsidRPr="00C10498">
        <w:rPr>
          <w:rStyle w:val="StyleBoldUnderline"/>
          <w:highlight w:val="cyan"/>
        </w:rPr>
        <w:t>thin</w:t>
      </w:r>
      <w:r w:rsidRPr="00F907F4">
        <w:rPr>
          <w:rStyle w:val="StyleBoldUnderline"/>
        </w:rPr>
        <w:t>ner</w:t>
      </w:r>
      <w:r w:rsidRPr="00C10498">
        <w:rPr>
          <w:rStyle w:val="StyleBoldUnderline"/>
          <w:highlight w:val="cyan"/>
        </w:rPr>
        <w:t xml:space="preserve"> ledge</w:t>
      </w:r>
      <w:r w:rsidRPr="00F637AF">
        <w:rPr>
          <w:rStyle w:val="StyleBoldUnderline"/>
        </w:rPr>
        <w:t xml:space="preserve"> and if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F637AF">
        <w:rPr>
          <w:rStyle w:val="StyleBoldUnderline"/>
        </w:rPr>
        <w:t xml:space="preserve">it is past time </w:t>
      </w:r>
      <w:r w:rsidRPr="00F907F4">
        <w:rPr>
          <w:rStyle w:val="StyleBoldUnderline"/>
        </w:rPr>
        <w:t>for a serious</w:t>
      </w:r>
      <w:r w:rsidRPr="00C10498">
        <w:rPr>
          <w:rStyle w:val="StyleBoldUnderline"/>
          <w:highlight w:val="cyan"/>
        </w:rPr>
        <w:t xml:space="preserve"> overhaul of U.S.</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F637AF">
        <w:rPr>
          <w:rStyle w:val="StyleBoldUnderline"/>
        </w:rPr>
        <w:t xml:space="preserve">that </w:t>
      </w:r>
      <w:r w:rsidRPr="00C10498">
        <w:rPr>
          <w:rStyle w:val="StyleBoldUnderline"/>
          <w:highlight w:val="cyan"/>
        </w:rPr>
        <w:t>takes into</w:t>
      </w:r>
      <w:r w:rsidRPr="00F637AF">
        <w:rPr>
          <w:rStyle w:val="StyleBoldUnderline"/>
        </w:rPr>
        <w:t xml:space="preserve"> 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6B76A6">
        <w:rPr>
          <w:rStyle w:val="StyleBoldUnderline"/>
          <w:sz w:val="12"/>
        </w:rPr>
        <w:t xml:space="preserve">¶ </w:t>
      </w:r>
      <w:r w:rsidRPr="00C10498">
        <w:rPr>
          <w:rStyle w:val="StyleBoldUnderline"/>
          <w:highlight w:val="cyan"/>
        </w:rPr>
        <w:t xml:space="preserve">and evaluates the impact of targeted killings on regional stability, terrorist recruiting, extremist </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Pr>
          <w:rStyle w:val="StyleBoldUnderline"/>
          <w:highlight w:val="cyan"/>
        </w:rPr>
        <w:t>behavior of</w:t>
      </w:r>
      <w:r w:rsidRPr="006B76A6">
        <w:rPr>
          <w:rStyle w:val="StyleBoldUnderline"/>
          <w:highlight w:val="cyan"/>
        </w:rPr>
        <w:t xml:space="preserve">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w:t>
      </w:r>
      <w:proofErr w:type="gramStart"/>
      <w:r w:rsidRPr="00F637AF">
        <w:rPr>
          <w:rStyle w:val="StyleBoldUnderline"/>
        </w:rPr>
        <w:t>authorities</w:t>
      </w:r>
      <w:proofErr w:type="gramEnd"/>
      <w:r w:rsidRPr="00F637AF">
        <w:rPr>
          <w:rStyle w:val="StyleBoldUnderline"/>
        </w:rPr>
        <w:t xml:space="preserve"> </w:t>
      </w:r>
      <w:r w:rsidRPr="006B76A6">
        <w:rPr>
          <w:rStyle w:val="StyleBoldUnderline"/>
          <w:sz w:val="12"/>
        </w:rPr>
        <w:t xml:space="preserve">¶ </w:t>
      </w:r>
      <w:r w:rsidRPr="00F637AF">
        <w:rPr>
          <w:rStyle w:val="StyleBoldUnderline"/>
        </w:rPr>
        <w:t>for rare and exceptional circumstances</w:t>
      </w:r>
      <w:r>
        <w:t xml:space="preserve">. </w:t>
      </w:r>
      <w:proofErr w:type="gramStart"/>
      <w:r w:rsidRPr="006B76A6">
        <w:rPr>
          <w:sz w:val="12"/>
        </w:rPr>
        <w:t xml:space="preserve">¶ </w:t>
      </w:r>
      <w:r>
        <w:t>Thank you for the opportunity to testify today.</w:t>
      </w:r>
      <w:proofErr w:type="gramEnd"/>
    </w:p>
    <w:p w14:paraId="1A04212F" w14:textId="77777777" w:rsidR="006216BC" w:rsidRDefault="006216BC" w:rsidP="006216BC">
      <w:pPr>
        <w:pStyle w:val="Heading4"/>
      </w:pPr>
      <w:r>
        <w:t>Exclusive executive decision making in drone strikes makes groupthink and errors inevitable</w:t>
      </w:r>
    </w:p>
    <w:p w14:paraId="2B79D45A" w14:textId="77777777" w:rsidR="006216BC" w:rsidRPr="00570075" w:rsidRDefault="006216BC" w:rsidP="006216BC">
      <w:pPr>
        <w:rPr>
          <w:rStyle w:val="StyleStyleBold12pt"/>
        </w:rPr>
      </w:pPr>
      <w:proofErr w:type="spellStart"/>
      <w:r w:rsidRPr="00570075">
        <w:rPr>
          <w:rStyle w:val="StyleStyleBold12pt"/>
        </w:rPr>
        <w:t>Chebab</w:t>
      </w:r>
      <w:proofErr w:type="spellEnd"/>
      <w:r w:rsidRPr="00570075">
        <w:rPr>
          <w:rStyle w:val="StyleStyleBold12pt"/>
        </w:rPr>
        <w:t>, 2012</w:t>
      </w:r>
    </w:p>
    <w:p w14:paraId="7BD45716" w14:textId="77777777" w:rsidR="006216BC" w:rsidRDefault="006216BC" w:rsidP="006216BC">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1C1DD165" w14:textId="77777777" w:rsidR="006216BC" w:rsidRPr="00A476B4" w:rsidRDefault="006216BC" w:rsidP="006216BC">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w:t>
      </w:r>
      <w:r w:rsidRPr="00F907F4">
        <w:rPr>
          <w:rStyle w:val="StyleBoldUnderline"/>
        </w:rPr>
        <w:t>for the COAACC</w:t>
      </w:r>
      <w:r w:rsidRPr="00DC50CA">
        <w:rPr>
          <w:rStyle w:val="StyleBoldUnderline"/>
          <w:highlight w:val="green"/>
        </w:rPr>
        <w:t xml:space="preserve">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F907F4">
        <w:t xml:space="preserve">137 </w:t>
      </w:r>
      <w:r w:rsidRPr="00F907F4">
        <w:rPr>
          <w:rStyle w:val="StyleBoldUnderline"/>
        </w:rPr>
        <w:t>People simply do not make decisions by choosing the optimal outcome from available alternatives, but instead employ shortcuts</w:t>
      </w:r>
      <w:r w:rsidRPr="00F907F4">
        <w:t xml:space="preserve"> (i.e., heuristics) for convenien</w:t>
      </w:r>
      <w:r w:rsidRPr="00C51C01">
        <w:t xml:space="preserve">ce.138 </w:t>
      </w:r>
      <w:r w:rsidRPr="00C51C01">
        <w:lastRenderedPageBreak/>
        <w:t xml:space="preserve">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w:t>
      </w:r>
      <w:r w:rsidRPr="00F907F4">
        <w:rPr>
          <w:rStyle w:val="StyleBoldUnderline"/>
          <w:highlight w:val="green"/>
        </w:rPr>
        <w:t>group polarization,</w:t>
      </w:r>
      <w:r w:rsidRPr="00A476B4">
        <w:rPr>
          <w:rStyle w:val="StyleBoldUnderline"/>
        </w:rPr>
        <w:t xml:space="preserve">” which </w:t>
      </w:r>
      <w:r w:rsidRPr="00F907F4">
        <w:rPr>
          <w:rStyle w:val="StyleBoldUnderline"/>
          <w:highlight w:val="green"/>
        </w:rPr>
        <w:t>includes the tendency to push</w:t>
      </w:r>
      <w:r w:rsidRPr="00A476B4">
        <w:rPr>
          <w:rStyle w:val="StyleBoldUnderline"/>
        </w:rPr>
        <w:t xml:space="preserve"> group members </w:t>
      </w:r>
      <w:r w:rsidRPr="00F907F4">
        <w:rPr>
          <w:rStyle w:val="StyleBoldUnderline"/>
          <w:highlight w:val="green"/>
        </w:rPr>
        <w:t>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956261C" w14:textId="77777777" w:rsidR="00307F09" w:rsidRDefault="00307F09" w:rsidP="00307F09">
      <w:pPr>
        <w:pStyle w:val="Heading4"/>
      </w:pPr>
      <w:r>
        <w:t>Judicial review solves groupthink</w:t>
      </w:r>
    </w:p>
    <w:p w14:paraId="7900EFF6" w14:textId="77777777" w:rsidR="00307F09" w:rsidRPr="00570075" w:rsidRDefault="00307F09" w:rsidP="00307F09">
      <w:pPr>
        <w:rPr>
          <w:rStyle w:val="StyleStyleBold12pt"/>
        </w:rPr>
      </w:pPr>
      <w:proofErr w:type="spellStart"/>
      <w:r w:rsidRPr="00570075">
        <w:rPr>
          <w:rStyle w:val="StyleStyleBold12pt"/>
        </w:rPr>
        <w:t>Chebab</w:t>
      </w:r>
      <w:proofErr w:type="spellEnd"/>
      <w:r w:rsidRPr="00570075">
        <w:rPr>
          <w:rStyle w:val="StyleStyleBold12pt"/>
        </w:rPr>
        <w:t>, 2012</w:t>
      </w:r>
    </w:p>
    <w:p w14:paraId="3402B0DF" w14:textId="77777777" w:rsidR="00307F09" w:rsidRDefault="00307F09" w:rsidP="00307F0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66482244" w14:textId="77777777" w:rsidR="00307F09" w:rsidRPr="0067192F" w:rsidRDefault="00307F09" w:rsidP="00307F09">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w:t>
      </w:r>
      <w:r w:rsidRPr="00195CDC">
        <w:rPr>
          <w:rStyle w:val="StyleBoldUnderline"/>
        </w:rPr>
        <w:lastRenderedPageBreak/>
        <w:t xml:space="preserve">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266693EC" w14:textId="77777777" w:rsidR="00307F09" w:rsidRPr="009A02E1" w:rsidRDefault="00307F09" w:rsidP="00307F09">
      <w:pPr>
        <w:pStyle w:val="Heading4"/>
      </w:pPr>
      <w:r w:rsidRPr="009A02E1">
        <w:t xml:space="preserve">Effective drones key- need to change our </w:t>
      </w:r>
      <w:proofErr w:type="spellStart"/>
      <w:r w:rsidRPr="009A02E1">
        <w:t>strats</w:t>
      </w:r>
      <w:proofErr w:type="spellEnd"/>
      <w:r w:rsidRPr="009A02E1">
        <w:t xml:space="preserve"> to avoid blowback</w:t>
      </w:r>
    </w:p>
    <w:p w14:paraId="48457B6F" w14:textId="77777777" w:rsidR="00307F09" w:rsidRPr="00945EEE" w:rsidRDefault="00307F09" w:rsidP="00307F09">
      <w:pPr>
        <w:rPr>
          <w:rStyle w:val="StyleStyleBold12pt"/>
        </w:rPr>
      </w:pPr>
      <w:proofErr w:type="spellStart"/>
      <w:r w:rsidRPr="00945EEE">
        <w:rPr>
          <w:rStyle w:val="StyleStyleBold12pt"/>
        </w:rPr>
        <w:t>Masood</w:t>
      </w:r>
      <w:proofErr w:type="spellEnd"/>
      <w:r w:rsidRPr="00945EEE">
        <w:rPr>
          <w:rStyle w:val="StyleStyleBold12pt"/>
        </w:rPr>
        <w:t xml:space="preserve"> 13</w:t>
      </w:r>
    </w:p>
    <w:p w14:paraId="2C9D1BBB" w14:textId="77777777" w:rsidR="00307F09" w:rsidRDefault="00307F09" w:rsidP="00307F09">
      <w:r>
        <w:t>(Hassan, Monmouth College, “Death from the Heavens: The Politics of the United States’ Drone Campaign in Pakistan’s Tribal Areas,” 2013) /</w:t>
      </w:r>
      <w:proofErr w:type="spellStart"/>
      <w:r>
        <w:t>wyo</w:t>
      </w:r>
      <w:proofErr w:type="spellEnd"/>
      <w:r>
        <w:t xml:space="preserve">-mm </w:t>
      </w:r>
    </w:p>
    <w:p w14:paraId="223D9693" w14:textId="77777777" w:rsidR="00307F09" w:rsidRPr="004163C4" w:rsidRDefault="00307F09" w:rsidP="00307F09">
      <w:pPr>
        <w:rPr>
          <w:rStyle w:val="StyleBoldUnderline"/>
          <w:b w:val="0"/>
          <w:bCs w:val="0"/>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w:t>
      </w:r>
      <w:proofErr w:type="spellStart"/>
      <w:r>
        <w:t>Fricker</w:t>
      </w:r>
      <w:proofErr w:type="spellEnd"/>
      <w:r>
        <w:t xml:space="preserve"> and </w:t>
      </w:r>
      <w:proofErr w:type="spellStart"/>
      <w:r>
        <w:t>Plaw</w:t>
      </w:r>
      <w:proofErr w:type="spellEnd"/>
      <w:r>
        <w:t xml:space="preserve"> use the example of </w:t>
      </w:r>
      <w:proofErr w:type="spellStart"/>
      <w:r>
        <w:t>Baitullah</w:t>
      </w:r>
      <w:proofErr w:type="spellEnd"/>
      <w:r>
        <w:t xml:space="preserve"> </w:t>
      </w:r>
      <w:proofErr w:type="spellStart"/>
      <w:r>
        <w:t>Mehsud</w:t>
      </w:r>
      <w:proofErr w:type="spellEnd"/>
      <w:r>
        <w:t xml:space="preserve">, a </w:t>
      </w:r>
      <w:proofErr w:type="spellStart"/>
      <w:r>
        <w:t>Tehrik</w:t>
      </w:r>
      <w:proofErr w:type="spellEnd"/>
      <w:r>
        <w:t>-</w:t>
      </w:r>
      <w:proofErr w:type="spellStart"/>
      <w:r>
        <w:t>i</w:t>
      </w:r>
      <w:proofErr w:type="spellEnd"/>
      <w: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14:paraId="2FC63D60" w14:textId="77777777" w:rsidR="00307F09" w:rsidRPr="000B20C1" w:rsidRDefault="00307F09" w:rsidP="00307F09">
      <w:pPr>
        <w:pStyle w:val="Heading4"/>
      </w:pPr>
      <w:bookmarkStart w:id="0" w:name="_GoBack"/>
      <w:bookmarkEnd w:id="0"/>
      <w:r>
        <w:t>Global terror threat is high and attacks against the US are immanent</w:t>
      </w:r>
    </w:p>
    <w:p w14:paraId="632D59A6" w14:textId="77777777" w:rsidR="00307F09" w:rsidRPr="000B20C1" w:rsidRDefault="00307F09" w:rsidP="00307F09">
      <w:pPr>
        <w:rPr>
          <w:rStyle w:val="StyleStyleBold12pt"/>
        </w:rPr>
      </w:pPr>
      <w:r w:rsidRPr="000B20C1">
        <w:rPr>
          <w:rStyle w:val="StyleStyleBold12pt"/>
        </w:rPr>
        <w:t>ETN, 9-26-13</w:t>
      </w:r>
    </w:p>
    <w:p w14:paraId="5DD523F9" w14:textId="77777777" w:rsidR="00307F09" w:rsidRDefault="00307F09" w:rsidP="00307F09">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54D1EC29" w14:textId="77777777" w:rsidR="00307F09" w:rsidRPr="00181CA9" w:rsidRDefault="00307F09" w:rsidP="00307F09">
      <w:pPr>
        <w:rPr>
          <w:rStyle w:val="StyleBoldUnderline"/>
        </w:rPr>
      </w:pPr>
      <w:r w:rsidRPr="00181CA9">
        <w:rPr>
          <w:rStyle w:val="StyleBoldUnderline"/>
        </w:rPr>
        <w:lastRenderedPageBreak/>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14:paraId="145DBF88" w14:textId="77777777" w:rsidR="00307F09" w:rsidRDefault="00307F09" w:rsidP="00307F09">
      <w:pPr>
        <w:pStyle w:val="Heading4"/>
      </w:pPr>
      <w:r>
        <w:t>Terrorists are trying to get nuclear weapons</w:t>
      </w:r>
    </w:p>
    <w:p w14:paraId="6B8987B1" w14:textId="77777777" w:rsidR="00307F09" w:rsidRPr="0074784E" w:rsidRDefault="00307F09" w:rsidP="00307F09">
      <w:pPr>
        <w:rPr>
          <w:rStyle w:val="StyleStyleBold12pt"/>
        </w:rPr>
      </w:pPr>
      <w:r w:rsidRPr="0074784E">
        <w:rPr>
          <w:rStyle w:val="StyleStyleBold12pt"/>
        </w:rPr>
        <w:t>Brian Michael Jenkins, 12</w:t>
      </w:r>
    </w:p>
    <w:p w14:paraId="16276F7D" w14:textId="77777777" w:rsidR="00307F09" w:rsidRPr="0074784E" w:rsidRDefault="00307F09" w:rsidP="00307F09">
      <w:proofErr w:type="gramStart"/>
      <w:r w:rsidRPr="0074784E">
        <w:t>senior</w:t>
      </w:r>
      <w:proofErr w:type="gramEnd"/>
      <w:r w:rsidRPr="0074784E">
        <w:t xml:space="preserve"> advisor to the president of the RAND </w:t>
      </w:r>
      <w:r>
        <w:t xml:space="preserve"> </w:t>
      </w:r>
      <w:r w:rsidRPr="0074784E">
        <w:t xml:space="preserve"> Corporation and director of the National Transportation Security Center at the </w:t>
      </w:r>
      <w:r>
        <w:t xml:space="preserve"> </w:t>
      </w:r>
      <w:r w:rsidRPr="0074784E">
        <w:t xml:space="preserve"> </w:t>
      </w:r>
      <w:proofErr w:type="spellStart"/>
      <w:r w:rsidRPr="0074784E">
        <w:t>Mineta</w:t>
      </w:r>
      <w:proofErr w:type="spellEnd"/>
      <w:r w:rsidRPr="0074784E">
        <w:t xml:space="preserve"> Transportation Institute, is a recognized authority on terrorism and </w:t>
      </w:r>
      <w:r>
        <w:t xml:space="preserve"> </w:t>
      </w:r>
      <w:r w:rsidRPr="0074784E">
        <w:t xml:space="preserve"> security. “Tackling al Qaeda Today” </w:t>
      </w:r>
      <w:hyperlink r:id="rId10" w:anchor="page=167" w:history="1">
        <w:r w:rsidRPr="0074784E">
          <w:rPr>
            <w:rStyle w:val="Hyperlink"/>
          </w:rPr>
          <w:t>https://www.defenddemocracy.org/stuff/uploads/documents/Peaceable_Kingdom.pdf#page=167</w:t>
        </w:r>
      </w:hyperlink>
      <w:r w:rsidRPr="0074784E">
        <w:t>, accessed 7/9/13</w:t>
      </w:r>
      <w:proofErr w:type="gramStart"/>
      <w:r w:rsidRPr="0074784E">
        <w:t>,WYO</w:t>
      </w:r>
      <w:proofErr w:type="gramEnd"/>
      <w:r w:rsidRPr="0074784E">
        <w:t>/JF</w:t>
      </w:r>
    </w:p>
    <w:p w14:paraId="01ECCE54" w14:textId="77777777" w:rsidR="00307F09" w:rsidRPr="001F598D" w:rsidRDefault="00307F09" w:rsidP="00307F09">
      <w:pPr>
        <w:rPr>
          <w:sz w:val="16"/>
        </w:rPr>
      </w:pPr>
      <w:r w:rsidRPr="0009086D">
        <w:rPr>
          <w:rStyle w:val="StyleBoldUnderline"/>
          <w:highlight w:val="yellow"/>
        </w:rPr>
        <w:t>The 2002 report devoted</w:t>
      </w:r>
      <w:r w:rsidRPr="0009086D">
        <w:rPr>
          <w:sz w:val="16"/>
          <w:highlight w:val="yellow"/>
        </w:rPr>
        <w:t xml:space="preserve"> </w:t>
      </w:r>
      <w:r w:rsidRPr="00186C43">
        <w:rPr>
          <w:sz w:val="16"/>
        </w:rPr>
        <w:t xml:space="preserve">considerable </w:t>
      </w:r>
      <w:r w:rsidRPr="0009086D">
        <w:rPr>
          <w:rStyle w:val="StyleBoldUnderline"/>
          <w:highlight w:val="yellow"/>
        </w:rPr>
        <w:t xml:space="preserve">attention to the prospect of   terrorists with weapons of mass destruction. There was </w:t>
      </w:r>
      <w:r w:rsidRPr="004323E4">
        <w:rPr>
          <w:rStyle w:val="StyleBoldUnderline"/>
        </w:rPr>
        <w:t xml:space="preserve">great </w:t>
      </w:r>
      <w:r w:rsidRPr="0009086D">
        <w:rPr>
          <w:rStyle w:val="StyleBoldUnderline"/>
          <w:highlight w:val="yellow"/>
        </w:rPr>
        <w:t xml:space="preserve">concern </w:t>
      </w:r>
      <w:r w:rsidRPr="004323E4">
        <w:rPr>
          <w:rStyle w:val="StyleBoldUnderline"/>
        </w:rPr>
        <w:t xml:space="preserve">at the   time </w:t>
      </w:r>
      <w:r w:rsidRPr="0009086D">
        <w:rPr>
          <w:rStyle w:val="StyleBoldUnderline"/>
          <w:highlight w:val="yellow"/>
        </w:rPr>
        <w:t>that 9/11</w:t>
      </w:r>
      <w:r w:rsidRPr="0009086D">
        <w:rPr>
          <w:sz w:val="16"/>
          <w:highlight w:val="yellow"/>
        </w:rPr>
        <w:t xml:space="preserve"> </w:t>
      </w:r>
      <w:r w:rsidRPr="0009086D">
        <w:rPr>
          <w:rStyle w:val="StyleBoldUnderline"/>
          <w:highlight w:val="yellow"/>
        </w:rPr>
        <w:t>was not</w:t>
      </w:r>
      <w:r w:rsidRPr="0009086D">
        <w:rPr>
          <w:sz w:val="16"/>
          <w:highlight w:val="yellow"/>
        </w:rPr>
        <w:t xml:space="preserve"> </w:t>
      </w:r>
      <w:r w:rsidRPr="00186C43">
        <w:rPr>
          <w:sz w:val="16"/>
        </w:rPr>
        <w:t xml:space="preserve">just </w:t>
      </w:r>
      <w:r w:rsidRPr="0009086D">
        <w:rPr>
          <w:rStyle w:val="StyleBoldUnderline"/>
          <w:highlight w:val="yellow"/>
        </w:rPr>
        <w:t>the culmination of a long-term trend</w:t>
      </w:r>
      <w:r w:rsidRPr="00186C43">
        <w:rPr>
          <w:sz w:val="16"/>
        </w:rPr>
        <w:t xml:space="preserve"> of escalating   terrorism</w:t>
      </w:r>
      <w:r w:rsidRPr="0009086D">
        <w:rPr>
          <w:sz w:val="16"/>
          <w:highlight w:val="yellow"/>
        </w:rPr>
        <w:t xml:space="preserve">, </w:t>
      </w:r>
      <w:r w:rsidRPr="0009086D">
        <w:rPr>
          <w:rStyle w:val="StyleBoldUnderline"/>
          <w:highlight w:val="yellow"/>
        </w:rPr>
        <w:t xml:space="preserve">but </w:t>
      </w:r>
      <w:r w:rsidRPr="004323E4">
        <w:rPr>
          <w:rStyle w:val="StyleBoldUnderline"/>
        </w:rPr>
        <w:t xml:space="preserve">that </w:t>
      </w:r>
      <w:r w:rsidRPr="0009086D">
        <w:rPr>
          <w:rStyle w:val="StyleBoldUnderline"/>
          <w:highlight w:val="yellow"/>
        </w:rPr>
        <w:t xml:space="preserve">it foreshadowed </w:t>
      </w:r>
      <w:r w:rsidRPr="004323E4">
        <w:rPr>
          <w:rStyle w:val="StyleBoldUnderline"/>
        </w:rPr>
        <w:t xml:space="preserve">terrorist </w:t>
      </w:r>
      <w:r w:rsidRPr="0009086D">
        <w:rPr>
          <w:rStyle w:val="StyleBoldUnderline"/>
          <w:highlight w:val="yellow"/>
        </w:rPr>
        <w:t>use of such weapons</w:t>
      </w:r>
      <w:r w:rsidRPr="00186C43">
        <w:rPr>
          <w:sz w:val="16"/>
        </w:rPr>
        <w:t xml:space="preserve">. Many in </w:t>
      </w:r>
      <w:proofErr w:type="gramStart"/>
      <w:r w:rsidRPr="00186C43">
        <w:rPr>
          <w:sz w:val="16"/>
        </w:rPr>
        <w:t>167  government</w:t>
      </w:r>
      <w:proofErr w:type="gramEnd"/>
      <w:r w:rsidRPr="00186C43">
        <w:rPr>
          <w:sz w:val="16"/>
        </w:rPr>
        <w:t xml:space="preserve"> considered a terrorist attack with biological or nuclear weapons   resulting in mass casualties to be only a matter time: some forecast that it was   likely not more than a decade away. This has not occurred.  </w:t>
      </w:r>
      <w:r w:rsidRPr="0009086D">
        <w:rPr>
          <w:rStyle w:val="StyleBoldUnderline"/>
          <w:highlight w:val="yellow"/>
        </w:rPr>
        <w:t xml:space="preserve">Al Qaeda clearly had </w:t>
      </w:r>
      <w:r w:rsidRPr="0009086D">
        <w:rPr>
          <w:rStyle w:val="StyleBoldUnderline"/>
          <w:highlight w:val="yellow"/>
        </w:rPr>
        <w:lastRenderedPageBreak/>
        <w:t>nuclear ambitions</w:t>
      </w:r>
      <w:r w:rsidRPr="00186C43">
        <w:rPr>
          <w:rStyle w:val="StyleBoldUnderline"/>
        </w:rPr>
        <w:t xml:space="preserve">, </w:t>
      </w:r>
      <w:r w:rsidRPr="0009086D">
        <w:rPr>
          <w:rStyle w:val="StyleBoldUnderline"/>
          <w:highlight w:val="yellow"/>
        </w:rPr>
        <w:t xml:space="preserve">and </w:t>
      </w:r>
      <w:r w:rsidRPr="00186C43">
        <w:rPr>
          <w:rStyle w:val="StyleBoldUnderline"/>
        </w:rPr>
        <w:t xml:space="preserve">reportedly </w:t>
      </w:r>
      <w:r w:rsidRPr="0009086D">
        <w:rPr>
          <w:rStyle w:val="StyleBoldUnderline"/>
          <w:highlight w:val="yellow"/>
        </w:rPr>
        <w:t>made several   unsuccessful attempts to acquire fissile material</w:t>
      </w:r>
      <w:r w:rsidRPr="00186C43">
        <w:rPr>
          <w:rStyle w:val="StyleBoldUnderline"/>
        </w:rPr>
        <w:t>.</w:t>
      </w:r>
      <w:r w:rsidRPr="00186C43">
        <w:rPr>
          <w:sz w:val="16"/>
        </w:rPr>
        <w:t xml:space="preserve"> But as its organizational   capabilities and human resources declined, al Qaeda’s quest for nuclear   weapons was reduced to a propaganda campaign calculated to excite its   followers and frighten its foes. </w:t>
      </w:r>
      <w:r w:rsidRPr="0009086D">
        <w:rPr>
          <w:rStyle w:val="StyleBoldUnderline"/>
          <w:highlight w:val="yellow"/>
        </w:rPr>
        <w:t xml:space="preserve">Al Qaeda’s potential use of weapons </w:t>
      </w:r>
      <w:r w:rsidRPr="00186C43">
        <w:rPr>
          <w:rStyle w:val="StyleBoldUnderline"/>
        </w:rPr>
        <w:t xml:space="preserve">of mass   destruction, however, </w:t>
      </w:r>
      <w:r w:rsidRPr="0009086D">
        <w:rPr>
          <w:rStyle w:val="StyleBoldUnderline"/>
          <w:highlight w:val="yellow"/>
        </w:rPr>
        <w:t xml:space="preserve">has remained a major preoccupation. The consequences   </w:t>
      </w:r>
      <w:r w:rsidRPr="00186C43">
        <w:rPr>
          <w:rStyle w:val="StyleBoldUnderline"/>
        </w:rPr>
        <w:t xml:space="preserve">of a worst-case scenario </w:t>
      </w:r>
      <w:r w:rsidRPr="0009086D">
        <w:rPr>
          <w:rStyle w:val="StyleBoldUnderline"/>
          <w:highlight w:val="yellow"/>
        </w:rPr>
        <w:t>make it difficult to ignore the possibility of nuclear   or biological terrorism</w:t>
      </w:r>
      <w:r w:rsidRPr="00186C43">
        <w:rPr>
          <w:sz w:val="16"/>
        </w:rPr>
        <w:t>. That possibility should not, however, be allowed to   distort the entire counterterrorist effort, or become a national obsession that   creates needless terror.</w:t>
      </w:r>
    </w:p>
    <w:p w14:paraId="74B41DAA" w14:textId="77777777" w:rsidR="00307F09" w:rsidRDefault="00307F09" w:rsidP="00307F09">
      <w:pPr>
        <w:pStyle w:val="Heading4"/>
      </w:pPr>
      <w:r w:rsidRPr="005E01B9">
        <w:t>Terrorism causes nuclear war-</w:t>
      </w:r>
    </w:p>
    <w:p w14:paraId="3CE308F5" w14:textId="77777777" w:rsidR="00307F09" w:rsidRPr="00FC6F9D" w:rsidRDefault="00307F09" w:rsidP="00307F09">
      <w:pPr>
        <w:rPr>
          <w:rStyle w:val="StyleStyleBold12pt"/>
        </w:rPr>
      </w:pPr>
      <w:proofErr w:type="spellStart"/>
      <w:r w:rsidRPr="00FC6F9D">
        <w:rPr>
          <w:rStyle w:val="StyleStyleBold12pt"/>
        </w:rPr>
        <w:t>Ayson</w:t>
      </w:r>
      <w:proofErr w:type="spellEnd"/>
      <w:r w:rsidRPr="00FC6F9D">
        <w:rPr>
          <w:rStyle w:val="StyleStyleBold12pt"/>
        </w:rPr>
        <w:t xml:space="preserve"> 10 </w:t>
      </w:r>
    </w:p>
    <w:p w14:paraId="6CDB75B2" w14:textId="77777777" w:rsidR="00307F09" w:rsidRPr="00FC6F9D" w:rsidRDefault="00307F09" w:rsidP="00307F09">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14:paraId="3A3F0D93" w14:textId="77777777" w:rsidR="00307F09" w:rsidRDefault="00307F09" w:rsidP="00307F09">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 xml:space="preserve">should a nuclear terrorist attack occur in Russia or </w:t>
      </w:r>
      <w:r w:rsidRPr="007D1F2B">
        <w:rPr>
          <w:rStyle w:val="StyleBoldUnderline"/>
        </w:rPr>
        <w:lastRenderedPageBreak/>
        <w:t>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1FF88710" w14:textId="77777777" w:rsidR="00307F09" w:rsidRPr="007E5A61" w:rsidRDefault="00307F09" w:rsidP="00307F09">
      <w:pPr>
        <w:pStyle w:val="Heading4"/>
      </w:pPr>
      <w:r>
        <w:t xml:space="preserve">The probability is significant and the magnitude increases the risk exponentially </w:t>
      </w:r>
    </w:p>
    <w:p w14:paraId="1C622F4E" w14:textId="77777777" w:rsidR="00307F09" w:rsidRPr="003C2776" w:rsidRDefault="00307F09" w:rsidP="00307F09">
      <w:pPr>
        <w:rPr>
          <w:rStyle w:val="StyleStyleBold12pt"/>
        </w:rPr>
      </w:pPr>
      <w:r w:rsidRPr="003C2776">
        <w:rPr>
          <w:rStyle w:val="StyleStyleBold12pt"/>
        </w:rPr>
        <w:t>Zimmerman 09</w:t>
      </w:r>
    </w:p>
    <w:p w14:paraId="7DBD898A" w14:textId="77777777" w:rsidR="00307F09" w:rsidRDefault="00307F09" w:rsidP="00307F09">
      <w:proofErr w:type="gramStart"/>
      <w:r>
        <w:t>(Peter D., Department of War Studies, King’s College London, “Do We Really Need to Worry?</w:t>
      </w:r>
      <w:proofErr w:type="gramEnd"/>
      <w:r>
        <w:t xml:space="preserve"> Some Reflections on the Threat of Nuclear Terrorism,” </w:t>
      </w:r>
      <w:proofErr w:type="gramStart"/>
      <w:r>
        <w:t>Fall</w:t>
      </w:r>
      <w:proofErr w:type="gramEnd"/>
      <w:r>
        <w:t xml:space="preserve"> 2009, </w:t>
      </w:r>
      <w:hyperlink r:id="rId11" w:history="1">
        <w:r w:rsidRPr="003516BC">
          <w:rPr>
            <w:rStyle w:val="Hyperlink"/>
          </w:rPr>
          <w:t>http://www.coedat.nato.int/publications/datr4/01PeterZimmerman.pdf</w:t>
        </w:r>
      </w:hyperlink>
      <w:r>
        <w:t>) /</w:t>
      </w:r>
      <w:proofErr w:type="spellStart"/>
      <w:r>
        <w:t>wyo</w:t>
      </w:r>
      <w:proofErr w:type="spellEnd"/>
      <w:r>
        <w:t>-mm</w:t>
      </w:r>
    </w:p>
    <w:p w14:paraId="6B527AE7" w14:textId="77777777" w:rsidR="00307F09" w:rsidRDefault="00307F09" w:rsidP="00307F09">
      <w:r w:rsidRPr="001B24A4">
        <w:rPr>
          <w:rStyle w:val="StyleBoldUnderline"/>
        </w:rPr>
        <w:t xml:space="preserve">Mueller discounts the consequences of </w:t>
      </w:r>
      <w:r w:rsidRPr="004B317D">
        <w:rPr>
          <w:rStyle w:val="StyleBoldUnderline"/>
          <w:highlight w:val="yellow"/>
        </w:rPr>
        <w:t>an improvised nuclear device</w:t>
      </w:r>
      <w:r w:rsidRPr="001B24A4">
        <w:rPr>
          <w:rStyle w:val="StyleBoldUnderline"/>
        </w:rPr>
        <w:t xml:space="preserve"> in odd ways. He suggests that a one kiloton ground burst in New York’s Central Park would barely damage the buildings on the boundaries of the park. That is true, but the same bomb </w:t>
      </w:r>
      <w:r w:rsidRPr="004B317D">
        <w:rPr>
          <w:rStyle w:val="StyleBoldUnderline"/>
          <w:highlight w:val="yellow"/>
        </w:rPr>
        <w:t>detonated</w:t>
      </w:r>
      <w:r w:rsidRPr="001B24A4">
        <w:rPr>
          <w:rStyle w:val="StyleBoldUnderline"/>
        </w:rPr>
        <w:t xml:space="preserve"> a kilometer or two away </w:t>
      </w:r>
      <w:r w:rsidRPr="004B317D">
        <w:rPr>
          <w:rStyle w:val="StyleBoldUnderline"/>
          <w:highlight w:val="yellow"/>
        </w:rPr>
        <w:t>could kill tens of thousands or even one hundred thousand people.</w:t>
      </w:r>
      <w:r w:rsidRPr="001B24A4">
        <w:rPr>
          <w:rStyle w:val="StyleBoldUnderline"/>
        </w:rPr>
        <w:t xml:space="preserve"> If the explosion took place </w:t>
      </w:r>
      <w:r w:rsidRPr="004B317D">
        <w:rPr>
          <w:rStyle w:val="StyleBoldUnderline"/>
          <w:highlight w:val="yellow"/>
        </w:rPr>
        <w:t>in</w:t>
      </w:r>
      <w:r w:rsidRPr="001B24A4">
        <w:rPr>
          <w:rStyle w:val="StyleBoldUnderline"/>
        </w:rPr>
        <w:t xml:space="preserve"> the financial business district of </w:t>
      </w:r>
      <w:r w:rsidRPr="004B317D">
        <w:rPr>
          <w:rStyle w:val="StyleBoldUnderline"/>
          <w:highlight w:val="yellow"/>
        </w:rPr>
        <w:t>London or New York</w:t>
      </w:r>
      <w:r w:rsidRPr="001B24A4">
        <w:rPr>
          <w:rStyle w:val="StyleBoldUnderline"/>
        </w:rPr>
        <w:t xml:space="preserve"> </w:t>
      </w:r>
      <w:r w:rsidRPr="001B24A4">
        <w:t xml:space="preserve">– or Paris or Singapore – </w:t>
      </w:r>
      <w:r w:rsidRPr="001B24A4">
        <w:rPr>
          <w:rStyle w:val="StyleBoldUnderline"/>
        </w:rPr>
        <w:t>in the middle of the working day, there could be several hundred thousand dead or wounded from the immediate effects.</w:t>
      </w:r>
      <w:r w:rsidRPr="001B24A4">
        <w:t xml:space="preserve"> And the </w:t>
      </w:r>
      <w:r w:rsidRPr="004B317D">
        <w:rPr>
          <w:rStyle w:val="StyleBoldUnderline"/>
          <w:highlight w:val="yellow"/>
        </w:rPr>
        <w:t>fallout</w:t>
      </w:r>
      <w:r w:rsidRPr="001B24A4">
        <w:rPr>
          <w:rStyle w:val="StyleBoldUnderline"/>
        </w:rPr>
        <w:t xml:space="preserve"> from any of these explosions, even the one in Central Park, </w:t>
      </w:r>
      <w:r w:rsidRPr="004B317D">
        <w:rPr>
          <w:rStyle w:val="StyleBoldUnderline"/>
          <w:highlight w:val="yellow"/>
        </w:rPr>
        <w:t>would kill</w:t>
      </w:r>
      <w:r w:rsidRPr="001B24A4">
        <w:rPr>
          <w:rStyle w:val="StyleBoldUnderline"/>
        </w:rPr>
        <w:t xml:space="preserve"> many tens of </w:t>
      </w:r>
      <w:r w:rsidRPr="004B317D">
        <w:rPr>
          <w:rStyle w:val="StyleBoldUnderline"/>
          <w:highlight w:val="yellow"/>
        </w:rPr>
        <w:t>thousands more</w:t>
      </w:r>
      <w:r w:rsidRPr="001B24A4">
        <w:t xml:space="preserve">. And </w:t>
      </w:r>
      <w:r w:rsidRPr="001B24A4">
        <w:rPr>
          <w:rStyle w:val="StyleBoldUnderline"/>
        </w:rPr>
        <w:t>Mueller decries the statement that such a bomb could “destroy” a major city</w:t>
      </w:r>
      <w:r w:rsidRPr="001B24A4">
        <w:t xml:space="preserve">; he points out that only a small fraction of the city would be destroyed, </w:t>
      </w:r>
      <w:r w:rsidRPr="001B24A4">
        <w:rPr>
          <w:rStyle w:val="StyleBoldUnderline"/>
        </w:rPr>
        <w:t>just as only a fairly small part of Hiroshima died from a larger bomb. I find myself horrified at the effects of even a very small nuclear explosion in a city</w:t>
      </w:r>
      <w:r w:rsidRPr="001B24A4">
        <w:t xml:space="preserve">. Perhaps that is because I have worked at the Nevada Test Site and walked the terrain where, fifty years ago, the United States tested atomic bombs against real buildings, homes such as those Americans live in and cars such as those we drove then. </w:t>
      </w:r>
      <w:r w:rsidRPr="001B24A4">
        <w:rPr>
          <w:rStyle w:val="StyleBoldUnderline"/>
        </w:rPr>
        <w:t>The important fact</w:t>
      </w:r>
      <w:r w:rsidRPr="001B24A4">
        <w:t xml:space="preserve"> to face </w:t>
      </w:r>
      <w:r w:rsidRPr="001B24A4">
        <w:rPr>
          <w:rStyle w:val="StyleBoldUnderline"/>
        </w:rPr>
        <w:t>is</w:t>
      </w:r>
      <w:r w:rsidRPr="001B24A4">
        <w:t xml:space="preserve"> that – </w:t>
      </w:r>
      <w:r w:rsidRPr="004B317D">
        <w:rPr>
          <w:rStyle w:val="StyleBoldUnderline"/>
          <w:highlight w:val="yellow"/>
        </w:rPr>
        <w:t>despite</w:t>
      </w:r>
      <w:r w:rsidRPr="001B24A4">
        <w:rPr>
          <w:rStyle w:val="StyleBoldUnderline"/>
        </w:rPr>
        <w:t xml:space="preserve"> the nuclear </w:t>
      </w:r>
      <w:proofErr w:type="spellStart"/>
      <w:r w:rsidRPr="004B317D">
        <w:rPr>
          <w:rStyle w:val="StyleBoldUnderline"/>
          <w:highlight w:val="yellow"/>
        </w:rPr>
        <w:t>Pollyannas</w:t>
      </w:r>
      <w:proofErr w:type="spellEnd"/>
      <w:r w:rsidRPr="004B317D">
        <w:rPr>
          <w:rStyle w:val="StyleBoldUnderline"/>
          <w:highlight w:val="yellow"/>
        </w:rPr>
        <w:t xml:space="preserve"> who </w:t>
      </w:r>
      <w:r w:rsidRPr="004B317D">
        <w:rPr>
          <w:rStyle w:val="StyleBoldUnderline"/>
        </w:rPr>
        <w:t>argue that the</w:t>
      </w:r>
      <w:r w:rsidRPr="001B24A4">
        <w:rPr>
          <w:rStyle w:val="StyleBoldUnderline"/>
        </w:rPr>
        <w:t xml:space="preserve"> construction of an improvised nuclear device is too difficult for even a well-financed terrorist, that obtaining sufficient fissile materials is nearly impossible, that the theft of an intact weapon is not going to happen (any longer), and that we may safely </w:t>
      </w:r>
      <w:r w:rsidRPr="004B317D">
        <w:rPr>
          <w:rStyle w:val="StyleBoldUnderline"/>
          <w:highlight w:val="yellow"/>
        </w:rPr>
        <w:t>relegate</w:t>
      </w:r>
      <w:r w:rsidRPr="001B24A4">
        <w:rPr>
          <w:rStyle w:val="StyleBoldUnderline"/>
        </w:rPr>
        <w:t xml:space="preserve"> </w:t>
      </w:r>
      <w:r w:rsidRPr="004B317D">
        <w:rPr>
          <w:rStyle w:val="StyleBoldUnderline"/>
          <w:highlight w:val="yellow"/>
        </w:rPr>
        <w:t>nuclear terrorists</w:t>
      </w:r>
      <w:r w:rsidRPr="001B24A4">
        <w:rPr>
          <w:rStyle w:val="StyleBoldUnderline"/>
        </w:rPr>
        <w:t xml:space="preserve"> </w:t>
      </w:r>
      <w:r w:rsidRPr="004B317D">
        <w:rPr>
          <w:rStyle w:val="StyleBoldUnderline"/>
          <w:highlight w:val="yellow"/>
        </w:rPr>
        <w:t>to</w:t>
      </w:r>
      <w:r w:rsidRPr="001B24A4">
        <w:rPr>
          <w:rStyle w:val="StyleBoldUnderline"/>
        </w:rPr>
        <w:t xml:space="preserve"> the fantasies of nuclear </w:t>
      </w:r>
      <w:r w:rsidRPr="004B317D">
        <w:rPr>
          <w:rStyle w:val="StyleBoldUnderline"/>
          <w:highlight w:val="yellow"/>
        </w:rPr>
        <w:t>alarmists</w:t>
      </w:r>
      <w:r w:rsidRPr="001B24A4">
        <w:rPr>
          <w:rStyle w:val="StyleBoldUnderline"/>
        </w:rPr>
        <w:t xml:space="preserve"> and the subjects of bad television and movies – </w:t>
      </w:r>
      <w:r w:rsidRPr="004B317D">
        <w:rPr>
          <w:rStyle w:val="Emphasis"/>
          <w:highlight w:val="yellow"/>
        </w:rPr>
        <w:t>the probability of a nuclear terrorist attack in any given year remains significant</w:t>
      </w:r>
      <w:r w:rsidRPr="001B24A4">
        <w:rPr>
          <w:rStyle w:val="Emphasis"/>
        </w:rPr>
        <w:t xml:space="preserve">. </w:t>
      </w:r>
      <w:r w:rsidRPr="004B317D">
        <w:rPr>
          <w:rStyle w:val="Emphasis"/>
          <w:highlight w:val="yellow"/>
        </w:rPr>
        <w:t>Whether the probability is 20 percent, 5 percent, or</w:t>
      </w:r>
      <w:r w:rsidRPr="001B24A4">
        <w:rPr>
          <w:rStyle w:val="Emphasis"/>
        </w:rPr>
        <w:t xml:space="preserve"> even as low as </w:t>
      </w:r>
      <w:r w:rsidRPr="004B317D">
        <w:rPr>
          <w:rStyle w:val="Emphasis"/>
          <w:highlight w:val="yellow"/>
        </w:rPr>
        <w:t>one percent</w:t>
      </w:r>
      <w:r w:rsidRPr="001B24A4">
        <w:rPr>
          <w:rStyle w:val="Emphasis"/>
        </w:rPr>
        <w:t xml:space="preserve">, </w:t>
      </w:r>
      <w:r w:rsidRPr="004B317D">
        <w:rPr>
          <w:rStyle w:val="Emphasis"/>
          <w:highlight w:val="yellow"/>
        </w:rPr>
        <w:t>the consequences</w:t>
      </w:r>
      <w:r w:rsidRPr="001B24A4">
        <w:rPr>
          <w:rStyle w:val="Emphasis"/>
        </w:rPr>
        <w:t xml:space="preserve"> of an incident </w:t>
      </w:r>
      <w:r w:rsidRPr="004B317D">
        <w:rPr>
          <w:rStyle w:val="Emphasis"/>
          <w:highlight w:val="yellow"/>
        </w:rPr>
        <w:t>are enormous</w:t>
      </w:r>
      <w:r w:rsidRPr="001B24A4">
        <w:rPr>
          <w:rStyle w:val="Emphasis"/>
        </w:rPr>
        <w:t xml:space="preserve">. </w:t>
      </w:r>
      <w:r w:rsidRPr="004B317D">
        <w:rPr>
          <w:rStyle w:val="Emphasis"/>
          <w:highlight w:val="yellow"/>
        </w:rPr>
        <w:t>Significant</w:t>
      </w:r>
      <w:r w:rsidRPr="001B24A4">
        <w:rPr>
          <w:rStyle w:val="Emphasis"/>
        </w:rPr>
        <w:t xml:space="preserve"> </w:t>
      </w:r>
      <w:r w:rsidRPr="004B317D">
        <w:rPr>
          <w:rStyle w:val="Emphasis"/>
          <w:highlight w:val="yellow"/>
        </w:rPr>
        <w:t>investment</w:t>
      </w:r>
      <w:r w:rsidRPr="001B24A4">
        <w:rPr>
          <w:rStyle w:val="Emphasis"/>
        </w:rPr>
        <w:t xml:space="preserve"> </w:t>
      </w:r>
      <w:r w:rsidRPr="004B317D">
        <w:rPr>
          <w:rStyle w:val="Emphasis"/>
          <w:highlight w:val="yellow"/>
        </w:rPr>
        <w:t>to</w:t>
      </w:r>
      <w:r w:rsidRPr="001B24A4">
        <w:rPr>
          <w:rStyle w:val="Emphasis"/>
        </w:rPr>
        <w:t xml:space="preserve"> deter, prevent, detect, and destroy </w:t>
      </w:r>
      <w:r w:rsidRPr="004B317D">
        <w:rPr>
          <w:rStyle w:val="Emphasis"/>
          <w:highlight w:val="yellow"/>
        </w:rPr>
        <w:t>a</w:t>
      </w:r>
      <w:r w:rsidRPr="001B24A4">
        <w:rPr>
          <w:rStyle w:val="Emphasis"/>
        </w:rPr>
        <w:t xml:space="preserve"> </w:t>
      </w:r>
      <w:r w:rsidRPr="004B317D">
        <w:rPr>
          <w:rStyle w:val="Emphasis"/>
          <w:highlight w:val="yellow"/>
        </w:rPr>
        <w:t>nuclear terror plot is required</w:t>
      </w:r>
      <w:r w:rsidRPr="001B24A4">
        <w:rPr>
          <w:rStyle w:val="StyleBoldUnderline"/>
        </w:rPr>
        <w:t>. So is investment and research into ways to mitigate the effects of an attack, should all of our defenses fail and a nuclear detonation occur in one of the great cities of the world</w:t>
      </w:r>
      <w:r w:rsidRPr="001B24A4">
        <w:t>.</w:t>
      </w:r>
    </w:p>
    <w:p w14:paraId="5641CEDA" w14:textId="77777777" w:rsidR="00307F09" w:rsidRDefault="00307F09" w:rsidP="00307F09"/>
    <w:p w14:paraId="35A9606E" w14:textId="77777777" w:rsidR="00307F09" w:rsidRPr="00307F09" w:rsidRDefault="00307F09" w:rsidP="00307F09"/>
    <w:p w14:paraId="3560ACDC" w14:textId="77777777" w:rsidR="00484D45" w:rsidRDefault="00484D45" w:rsidP="00484D45">
      <w:pPr>
        <w:pStyle w:val="Heading3"/>
      </w:pPr>
      <w:r>
        <w:lastRenderedPageBreak/>
        <w:t>Plan</w:t>
      </w:r>
    </w:p>
    <w:p w14:paraId="58D4558D" w14:textId="77777777" w:rsidR="00484D45" w:rsidRPr="00C2781D" w:rsidRDefault="00484D45" w:rsidP="00484D45">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p>
    <w:p w14:paraId="660D15AA" w14:textId="77777777" w:rsidR="00484D45" w:rsidRPr="00C2781D" w:rsidRDefault="00484D45" w:rsidP="00484D45">
      <w:pPr>
        <w:pStyle w:val="Heading3"/>
      </w:pPr>
      <w:r w:rsidRPr="00C2781D">
        <w:lastRenderedPageBreak/>
        <w:t xml:space="preserve">Solvency </w:t>
      </w:r>
    </w:p>
    <w:p w14:paraId="1F0500F6" w14:textId="77777777" w:rsidR="00484D45" w:rsidRPr="00C2781D" w:rsidRDefault="00484D45" w:rsidP="00484D45">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14:paraId="1E02ADEB" w14:textId="77777777" w:rsidR="00484D45" w:rsidRPr="00350573" w:rsidRDefault="00484D45" w:rsidP="00484D45">
      <w:pPr>
        <w:rPr>
          <w:rStyle w:val="StyleStyleBold12pt"/>
        </w:rPr>
      </w:pPr>
      <w:proofErr w:type="spellStart"/>
      <w:r w:rsidRPr="00350573">
        <w:rPr>
          <w:rStyle w:val="StyleStyleBold12pt"/>
        </w:rPr>
        <w:t>Plaw</w:t>
      </w:r>
      <w:proofErr w:type="spellEnd"/>
      <w:r w:rsidRPr="00350573">
        <w:rPr>
          <w:rStyle w:val="StyleStyleBold12pt"/>
        </w:rPr>
        <w:t>, 2007</w:t>
      </w:r>
    </w:p>
    <w:p w14:paraId="67D6CDF6" w14:textId="77777777" w:rsidR="00484D45" w:rsidRDefault="00484D45" w:rsidP="00484D45">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14:paraId="36A83C0C" w14:textId="77777777" w:rsidR="00484D45" w:rsidRDefault="00484D45" w:rsidP="00484D45">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910D3B">
        <w:rPr>
          <w:rStyle w:val="StyleBoldUnderline"/>
          <w:highlight w:val="yellow"/>
        </w:rPr>
        <w:t>to respect</w:t>
      </w:r>
      <w:r>
        <w:t xml:space="preserve"> the established </w:t>
      </w:r>
      <w:r w:rsidRPr="00910D3B">
        <w:rPr>
          <w:rStyle w:val="StyleBoldUnderline"/>
          <w:highlight w:val="yellow"/>
        </w:rPr>
        <w:t>laws of war; and</w:t>
      </w:r>
      <w:r>
        <w:t xml:space="preserve"> (3) the overwhelming imperative </w:t>
      </w:r>
      <w:r w:rsidRPr="008B4EC7">
        <w:rPr>
          <w:rStyle w:val="StyleBoldUnderline"/>
        </w:rPr>
        <w:t xml:space="preserve">to </w:t>
      </w:r>
      <w:r w:rsidRPr="00910D3B">
        <w:rPr>
          <w:rStyle w:val="StyleBoldUnderline"/>
          <w:highlight w:val="yellow"/>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910D3B">
        <w:rPr>
          <w:rStyle w:val="StyleBoldUnderline"/>
          <w:highlight w:val="yellow"/>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910D3B">
        <w:rPr>
          <w:rStyle w:val="StyleBoldUnderline"/>
          <w:highlight w:val="yellow"/>
        </w:rPr>
        <w:t>judicial oversight</w:t>
      </w:r>
      <w:r>
        <w:t xml:space="preserve">. The third issue calls for independent </w:t>
      </w:r>
      <w:r w:rsidRPr="008B4EC7">
        <w:rPr>
          <w:rStyle w:val="StyleBoldUnderline"/>
        </w:rPr>
        <w:t xml:space="preserve">evaluation of operations to </w:t>
      </w:r>
      <w:r w:rsidRPr="00910D3B">
        <w:rPr>
          <w:rStyle w:val="StyleBoldUnderline"/>
          <w:highlight w:val="yellow"/>
        </w:rPr>
        <w:t>assure</w:t>
      </w:r>
      <w:r w:rsidRPr="008B4EC7">
        <w:rPr>
          <w:rStyle w:val="StyleBoldUnderline"/>
        </w:rPr>
        <w:t xml:space="preserve"> that standards of </w:t>
      </w:r>
      <w:r w:rsidRPr="00910D3B">
        <w:rPr>
          <w:rStyle w:val="StyleBoldUnderline"/>
          <w:highlight w:val="yellow"/>
        </w:rPr>
        <w:t>civilian protection 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proofErr w:type="gramStart"/>
      <w:r w:rsidRPr="00910D3B">
        <w:rPr>
          <w:rStyle w:val="StyleBoldUnderline"/>
          <w:highlight w:val="yellow"/>
        </w:rPr>
        <w:t>The</w:t>
      </w:r>
      <w:proofErr w:type="gramEnd"/>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t>ICC, that</w:t>
      </w:r>
      <w:proofErr w:type="gramEnd"/>
      <w: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proofErr w:type="gramStart"/>
      <w:r>
        <w:t>On</w:t>
      </w:r>
      <w:proofErr w:type="gramEnd"/>
      <w:r>
        <w:t xml:space="preserve"> this difficult question Michael </w:t>
      </w:r>
      <w:proofErr w:type="spellStart"/>
      <w:r>
        <w:t>Ignatieff</w:t>
      </w:r>
      <w:proofErr w:type="spellEnd"/>
      <w: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w:t>
      </w:r>
      <w:proofErr w:type="spellStart"/>
      <w:r>
        <w:t>Ignatieff</w:t>
      </w:r>
      <w:proofErr w:type="spellEnd"/>
      <w:r>
        <w:t xml:space="preserve"> 2004:134). Developing </w:t>
      </w:r>
      <w:proofErr w:type="spellStart"/>
      <w:r>
        <w:t>Ignatieff's</w:t>
      </w:r>
      <w:proofErr w:type="spellEnd"/>
      <w:r>
        <w:t xml:space="preserve"> suggestion, </w:t>
      </w:r>
      <w:r w:rsidRPr="008B4EC7">
        <w:rPr>
          <w:rStyle w:val="StyleBoldUnderline"/>
        </w:rPr>
        <w:t xml:space="preserve">the new court could be </w:t>
      </w:r>
      <w:r w:rsidRPr="00910D3B">
        <w:rPr>
          <w:rStyle w:val="StyleBoldUnderline"/>
          <w:highlight w:val="yellow"/>
        </w:rPr>
        <w:t>called the Federal Counterterrorism Oversight Court (FCOC)</w:t>
      </w:r>
      <w:r w:rsidRPr="008B4EC7">
        <w:rPr>
          <w:rStyle w:val="StyleBoldUnderline"/>
        </w:rPr>
        <w:t>.</w:t>
      </w:r>
      <w:r w:rsidRPr="008B4EC7">
        <w:rPr>
          <w:rStyle w:val="StyleBoldUnderline"/>
          <w:sz w:val="12"/>
        </w:rPr>
        <w:t>¶</w:t>
      </w:r>
      <w:r w:rsidRPr="008B4EC7">
        <w:rPr>
          <w:sz w:val="12"/>
        </w:rPr>
        <w:t xml:space="preserve"> </w:t>
      </w:r>
      <w:proofErr w:type="gramStart"/>
      <w:r>
        <w:t>The</w:t>
      </w:r>
      <w:proofErr w:type="gramEnd"/>
      <w: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like the FISC, the FCOC could be composed of seven federal court judges</w:t>
      </w:r>
      <w:r w:rsidRPr="00910D3B">
        <w:rPr>
          <w:highlight w:val="yellow"/>
        </w:rPr>
        <w:t xml:space="preserve"> </w:t>
      </w:r>
      <w:r w:rsidRPr="00910D3B">
        <w:rPr>
          <w:rStyle w:val="StyleBoldUnderline"/>
          <w:highlight w:val="yellow"/>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910D3B">
        <w:rPr>
          <w:rStyle w:val="StyleBoldUnderline"/>
          <w:highlight w:val="yellow"/>
        </w:rPr>
        <w:lastRenderedPageBreak/>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910D3B">
        <w:rPr>
          <w:rStyle w:val="StyleBoldUnderline"/>
          <w:highlight w:val="yellow"/>
        </w:rPr>
        <w:t>from 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the intelligence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automatically review any actions that resulted in civilian casualties</w:t>
      </w:r>
      <w:r w:rsidRPr="008B4EC7">
        <w:rPr>
          <w:rStyle w:val="StyleBoldUnderline"/>
        </w:rPr>
        <w:t xml:space="preserve">, </w:t>
      </w:r>
      <w:r w:rsidRPr="00910D3B">
        <w:rPr>
          <w:rStyle w:val="StyleBoldUnderline"/>
          <w:highlight w:val="yellow"/>
        </w:rPr>
        <w:t>and</w:t>
      </w:r>
      <w:r w:rsidRPr="008B4EC7">
        <w:rPr>
          <w:rStyle w:val="StyleBoldUnderline"/>
        </w:rPr>
        <w:t xml:space="preserve"> </w:t>
      </w:r>
      <w:r w:rsidRPr="00910D3B">
        <w:rPr>
          <w:rStyle w:val="StyleBoldUnderline"/>
          <w:highlight w:val="yellow"/>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or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910D3B">
        <w:rPr>
          <w:rStyle w:val="StyleBoldUnderline"/>
          <w:highlight w:val="yellow"/>
        </w:rPr>
        <w:t>it could</w:t>
      </w:r>
      <w:r w:rsidRPr="008B4EC7">
        <w:rPr>
          <w:rStyle w:val="StyleBoldUnderline"/>
        </w:rPr>
        <w:t xml:space="preserve"> also be authorized to </w:t>
      </w:r>
      <w:r w:rsidRPr="00910D3B">
        <w:rPr>
          <w:rStyle w:val="StyleBoldUnderline"/>
          <w:highlight w:val="yellow"/>
        </w:rPr>
        <w:t>review charges brought by other governments or private persons</w:t>
      </w:r>
      <w:r w:rsidRPr="008B4EC7">
        <w:rPr>
          <w:rStyle w:val="StyleBoldUnderline"/>
        </w:rPr>
        <w:t xml:space="preserve"> </w:t>
      </w:r>
      <w:r w:rsidRPr="00910D3B">
        <w:rPr>
          <w:rStyle w:val="StyleBoldUnderline"/>
          <w:highlight w:val="yellow"/>
        </w:rPr>
        <w:t>that targeting</w:t>
      </w:r>
      <w:r w:rsidRPr="008B4EC7">
        <w:rPr>
          <w:rStyle w:val="StyleBoldUnderline"/>
        </w:rPr>
        <w:t xml:space="preserve"> operations </w:t>
      </w:r>
      <w:r w:rsidRPr="00910D3B">
        <w:rPr>
          <w:rStyle w:val="StyleBoldUnderline"/>
          <w:highlight w:val="yellow"/>
        </w:rPr>
        <w:t>violated</w:t>
      </w:r>
      <w:r w:rsidRPr="008B4EC7">
        <w:rPr>
          <w:rStyle w:val="StyleBoldUnderline"/>
        </w:rPr>
        <w:t xml:space="preserve"> humanitarian </w:t>
      </w:r>
      <w:r w:rsidRPr="00910D3B">
        <w:rPr>
          <w:rStyle w:val="StyleBoldUnderline"/>
          <w:highlight w:val="yellow"/>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proofErr w:type="gramStart"/>
      <w:r w:rsidRPr="00910D3B">
        <w:rPr>
          <w:rStyle w:val="StyleBoldUnderline"/>
          <w:highlight w:val="yellow"/>
        </w:rPr>
        <w:t>In</w:t>
      </w:r>
      <w:proofErr w:type="gramEnd"/>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issue of openness, t</w:t>
      </w:r>
      <w:r w:rsidRPr="00910D3B">
        <w:rPr>
          <w:rStyle w:val="StyleBoldUnderline"/>
          <w:highlight w:val="yellow"/>
        </w:rPr>
        <w:t>he findings of the FCOC should be made public, including the names of those judged to be combatants, as well as any reprimand 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910D3B">
        <w:rPr>
          <w:rStyle w:val="StyleBoldUnderline"/>
          <w:highlight w:val="yellow"/>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910D3B">
        <w:rPr>
          <w:rStyle w:val="StyleBoldUnderline"/>
          <w:highlight w:val="yellow"/>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910D3B">
        <w:rPr>
          <w:rStyle w:val="StyleBoldUnderline"/>
          <w:highlight w:val="yellow"/>
        </w:rPr>
        <w:t>an independent counsel should be 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910D3B">
        <w:rPr>
          <w:rStyle w:val="StyleBoldUnderline"/>
          <w:highlight w:val="yellow"/>
        </w:rPr>
        <w:t>to represent the interests of the accused 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8B4EC7">
        <w:rPr>
          <w:rStyle w:val="StyleBoldUnderline"/>
        </w:rPr>
        <w:t>this</w:t>
      </w:r>
      <w:r>
        <w:t xml:space="preserve"> is an imperfect resolution to an intractable problem, but it </w:t>
      </w:r>
      <w:r w:rsidRPr="008B4EC7">
        <w:rPr>
          <w:rStyle w:val="StyleBoldUnderline"/>
        </w:rPr>
        <w:t xml:space="preserve">should </w:t>
      </w:r>
      <w:r w:rsidRPr="00910D3B">
        <w:rPr>
          <w:rStyle w:val="StyleBoldUnderline"/>
          <w:highlight w:val="yellow"/>
        </w:rPr>
        <w:t>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910D3B">
        <w:rPr>
          <w:rStyle w:val="StyleBoldUnderline"/>
          <w:highlight w:val="yellow"/>
        </w:rPr>
        <w:t>to ensuring the fairness 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910D3B">
        <w:rPr>
          <w:rStyle w:val="StyleBoldUnderline"/>
          <w:highlight w:val="yellow"/>
        </w:rPr>
        <w:t>circumvention of the FISC approval process 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w:t>
      </w:r>
      <w:proofErr w:type="spellStart"/>
      <w:r>
        <w:t>Lichtblau</w:t>
      </w:r>
      <w:proofErr w:type="spellEnd"/>
      <w:r>
        <w:t xml:space="preserve">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be explicitly precluded by specifying</w:t>
      </w:r>
      <w:r w:rsidRPr="008B4EC7">
        <w:rPr>
          <w:rStyle w:val="StyleBoldUnderline"/>
        </w:rPr>
        <w:t xml:space="preserve"> in the enabling legislation </w:t>
      </w:r>
      <w:r w:rsidRPr="00910D3B">
        <w:rPr>
          <w:rStyle w:val="StyleBoldUnderline"/>
          <w:highlight w:val="yellow"/>
        </w:rPr>
        <w:t>that no targeting action can be considered 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required in 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subject to full subsequent review by the cour</w:t>
      </w:r>
      <w:r w:rsidRPr="008B4EC7">
        <w:rPr>
          <w:rStyle w:val="StyleBoldUnderline"/>
        </w:rPr>
        <w:t>t</w:t>
      </w:r>
      <w:r>
        <w:t>.</w:t>
      </w:r>
      <w:r w:rsidRPr="008B4EC7">
        <w:rPr>
          <w:sz w:val="12"/>
        </w:rPr>
        <w:t xml:space="preserve">¶ </w:t>
      </w:r>
      <w:proofErr w:type="gramStart"/>
      <w:r>
        <w:t>Some</w:t>
      </w:r>
      <w:proofErr w:type="gramEnd"/>
      <w:r>
        <w:t xml:space="preserve"> critics and advocates of targeting will no doubt be dissatisfied with this resolution. </w:t>
      </w:r>
      <w:r w:rsidRPr="00C2781D">
        <w:rPr>
          <w:rStyle w:val="StyleBoldUnderline"/>
          <w:highlight w:val="yellow"/>
        </w:rPr>
        <w:t>Critics will worry</w:t>
      </w:r>
      <w:r w:rsidRPr="008B4EC7">
        <w:rPr>
          <w:rStyle w:val="StyleBoldUnderline"/>
        </w:rPr>
        <w:t xml:space="preserve"> that </w:t>
      </w:r>
      <w:r w:rsidRPr="00C2781D">
        <w:rPr>
          <w:rStyle w:val="StyleBoldUnderline"/>
          <w:highlight w:val="yellow"/>
        </w:rPr>
        <w:t>the FCOC would</w:t>
      </w:r>
      <w:r w:rsidRPr="008B4EC7">
        <w:rPr>
          <w:rStyle w:val="StyleBoldUnderline"/>
        </w:rPr>
        <w:t xml:space="preserve"> essentially </w:t>
      </w:r>
      <w:r w:rsidRPr="00C2781D">
        <w:rPr>
          <w:rStyle w:val="StyleBoldUnderline"/>
          <w:highlight w:val="yellow"/>
        </w:rPr>
        <w:t>be a rubber stamp</w:t>
      </w:r>
      <w:r>
        <w:t xml:space="preserve"> (while robbing them of their best rhetorical point--that </w:t>
      </w:r>
      <w:proofErr w:type="spellStart"/>
      <w:r>
        <w:t>targetings</w:t>
      </w:r>
      <w:proofErr w:type="spellEnd"/>
      <w:r>
        <w:t xml:space="preserve"> are extra-judicial). </w:t>
      </w:r>
      <w:r w:rsidRPr="00C2781D">
        <w:rPr>
          <w:rStyle w:val="StyleBoldUnderline"/>
          <w:highlight w:val="yellow"/>
        </w:rPr>
        <w:t>But there is no compelling reason to believe that</w:t>
      </w:r>
      <w:r w:rsidRPr="008B4EC7">
        <w:rPr>
          <w:rStyle w:val="StyleBoldUnderline"/>
        </w:rPr>
        <w:t xml:space="preserve"> courts, especially </w:t>
      </w:r>
      <w:r w:rsidRPr="00C2781D">
        <w:rPr>
          <w:rStyle w:val="StyleBoldUnderline"/>
          <w:highlight w:val="yellow"/>
        </w:rPr>
        <w:t>high-level federal courts, must always approve government policies.</w:t>
      </w:r>
      <w:r w:rsidRPr="008B4EC7">
        <w:rPr>
          <w:rStyle w:val="StyleBoldUnderline"/>
        </w:rPr>
        <w:t xml:space="preserve"> After all, </w:t>
      </w:r>
      <w:r w:rsidRPr="00C2781D">
        <w:rPr>
          <w:rStyle w:val="StyleBoldUnderline"/>
          <w:highlight w:val="yellow"/>
        </w:rPr>
        <w:t>supreme courts in both Israel and the United States have both recently issued sharp rebukes</w:t>
      </w:r>
      <w:r w:rsidRPr="008B4EC7">
        <w:rPr>
          <w:rStyle w:val="StyleBoldUnderline"/>
        </w:rPr>
        <w:t xml:space="preserve"> </w:t>
      </w:r>
      <w:r w:rsidRPr="00C2781D">
        <w:rPr>
          <w:rStyle w:val="StyleBoldUnderline"/>
          <w:highlight w:val="yellow"/>
        </w:rPr>
        <w:t>of government counter-terrorist 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C2781D">
        <w:rPr>
          <w:rStyle w:val="StyleBoldUnderline"/>
          <w:highlight w:val="yellow"/>
        </w:rPr>
        <w:t xml:space="preserve">there is little evidence that the incorporation of </w:t>
      </w:r>
      <w:r w:rsidRPr="00C2781D">
        <w:rPr>
          <w:rStyle w:val="StyleBoldUnderline"/>
          <w:highlight w:val="yellow"/>
        </w:rPr>
        <w:lastRenderedPageBreak/>
        <w:t>reasonable judicial procedures,</w:t>
      </w:r>
      <w:r w:rsidRPr="008B4EC7">
        <w:rPr>
          <w:rStyle w:val="StyleBoldUnderline"/>
        </w:rPr>
        <w:t xml:space="preserve"> </w:t>
      </w:r>
      <w:r>
        <w:t xml:space="preserve">such as those of the FISC, </w:t>
      </w:r>
      <w:r w:rsidRPr="00C2781D">
        <w:rPr>
          <w:rStyle w:val="StyleBoldUnderline"/>
          <w:highlight w:val="yellow"/>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carrying out extensive and dangerous counter-terrorist programs without judicial oversight generates widespread public 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t xml:space="preserve">of the programs) </w:t>
      </w:r>
      <w:r w:rsidRPr="00C2781D">
        <w:rPr>
          <w:rStyle w:val="StyleBoldUnderline"/>
          <w:highlight w:val="yellow"/>
        </w:rPr>
        <w:t>and leads to enormous legal difficulties in the long run</w:t>
      </w:r>
      <w:r>
        <w:t>--as exemplified by the American torture/rendition program.</w:t>
      </w:r>
      <w:r w:rsidRPr="008B4EC7">
        <w:rPr>
          <w:sz w:val="12"/>
        </w:rPr>
        <w:t xml:space="preserve">¶ </w:t>
      </w:r>
      <w:r>
        <w:t xml:space="preserve">On the second point, </w:t>
      </w:r>
      <w:r w:rsidRPr="00C2781D">
        <w:rPr>
          <w:rStyle w:val="StyleBoldUnderline"/>
          <w:highlight w:val="yellow"/>
        </w:rPr>
        <w:t>while it is true that</w:t>
      </w:r>
      <w:r w:rsidRPr="008B4EC7">
        <w:rPr>
          <w:rStyle w:val="StyleBoldUnderline"/>
        </w:rPr>
        <w:t xml:space="preserve"> </w:t>
      </w:r>
      <w:r w:rsidRPr="00C2781D">
        <w:rPr>
          <w:rStyle w:val="StyleBoldUnderline"/>
          <w:highlight w:val="yellow"/>
        </w:rPr>
        <w:t>targets may 'go to ground'</w:t>
      </w:r>
      <w:r w:rsidRPr="008B4EC7">
        <w:rPr>
          <w:rStyle w:val="StyleBoldUnderline"/>
        </w:rPr>
        <w:t xml:space="preserve"> if tipped off, </w:t>
      </w:r>
      <w:r w:rsidRPr="00C2781D">
        <w:rPr>
          <w:rStyle w:val="StyleBoldUnderline"/>
          <w:highlight w:val="yellow"/>
        </w:rPr>
        <w:t>the fact is that all or virtually all potential targets are already on most wanted lists</w:t>
      </w:r>
      <w:r w:rsidRPr="008B4EC7">
        <w:rPr>
          <w:rStyle w:val="StyleBoldUnderline"/>
        </w:rPr>
        <w:t xml:space="preserve"> (often with hefty price tags connected to information leading to them). In essence, </w:t>
      </w:r>
      <w:r w:rsidRPr="00C2781D">
        <w:rPr>
          <w:rStyle w:val="StyleBoldUnderline"/>
          <w:highlight w:val="yellow"/>
        </w:rPr>
        <w:t>they have already gone to ground--that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C2781D">
        <w:rPr>
          <w:rStyle w:val="StyleBoldUnderline"/>
          <w:highlight w:val="yellow"/>
        </w:rPr>
        <w:t>a retreat into even deeper obscurity is likely to further disrupt their ability to organize and carry out 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r>
        <w:t>.</w:t>
      </w:r>
      <w:r w:rsidRPr="008B4EC7">
        <w:rPr>
          <w:sz w:val="12"/>
        </w:rPr>
        <w:t xml:space="preserve">¶ </w:t>
      </w:r>
      <w:proofErr w:type="gramStart"/>
      <w:r>
        <w:t>These</w:t>
      </w:r>
      <w:proofErr w:type="gramEnd"/>
      <w:r>
        <w:t xml:space="preserv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C2781D">
        <w:rPr>
          <w:rStyle w:val="StyleBoldUnderline"/>
          <w:highlight w:val="yellow"/>
        </w:rPr>
        <w:t>the pertinent question becomes</w:t>
      </w:r>
      <w:r>
        <w:t xml:space="preserve"> not whether terrorist targeting as currently practiced is uniformly legal, moral and practical or the reverse, but </w:t>
      </w:r>
      <w:r w:rsidRPr="00C2781D">
        <w:rPr>
          <w:rStyle w:val="StyleBoldUnderline"/>
          <w:highlight w:val="yellow"/>
        </w:rPr>
        <w:t xml:space="preserve">how institutions can best be designed to assure that terrorist </w:t>
      </w:r>
      <w:proofErr w:type="spellStart"/>
      <w:r w:rsidRPr="00C2781D">
        <w:rPr>
          <w:rStyle w:val="StyleBoldUnderline"/>
          <w:highlight w:val="yellow"/>
        </w:rPr>
        <w:t>targetings</w:t>
      </w:r>
      <w:proofErr w:type="spellEnd"/>
      <w:r w:rsidRPr="00C2781D">
        <w:rPr>
          <w:rStyle w:val="StyleBoldUnderline"/>
          <w:highlight w:val="yellow"/>
        </w:rPr>
        <w:t xml:space="preserve"> carried out in the future are uniformly legitimate and effective.</w:t>
      </w:r>
    </w:p>
    <w:p w14:paraId="6F145E7D" w14:textId="77777777" w:rsidR="00484D45" w:rsidRDefault="00484D45" w:rsidP="00484D45">
      <w:pPr>
        <w:pStyle w:val="Heading4"/>
      </w:pPr>
      <w:r>
        <w:t xml:space="preserve">And, independent courts are key—only checks on unilateral executive power can provide legitimacy to the United States and credibility to our counterterror policies, finally, the selection process for drone courts solves all </w:t>
      </w:r>
      <w:proofErr w:type="spellStart"/>
      <w:r>
        <w:t>disads</w:t>
      </w:r>
      <w:proofErr w:type="spellEnd"/>
      <w:r>
        <w:t xml:space="preserve"> to judges</w:t>
      </w:r>
    </w:p>
    <w:p w14:paraId="7B79E235" w14:textId="77777777" w:rsidR="00484D45" w:rsidRPr="00570075" w:rsidRDefault="00484D45" w:rsidP="00484D45">
      <w:pPr>
        <w:rPr>
          <w:rStyle w:val="StyleStyleBold12pt"/>
        </w:rPr>
      </w:pPr>
      <w:proofErr w:type="spellStart"/>
      <w:r w:rsidRPr="00570075">
        <w:rPr>
          <w:rStyle w:val="StyleStyleBold12pt"/>
        </w:rPr>
        <w:t>Chebab</w:t>
      </w:r>
      <w:proofErr w:type="spellEnd"/>
      <w:r w:rsidRPr="00570075">
        <w:rPr>
          <w:rStyle w:val="StyleStyleBold12pt"/>
        </w:rPr>
        <w:t>, 2012</w:t>
      </w:r>
    </w:p>
    <w:p w14:paraId="0DE814C0" w14:textId="77777777" w:rsidR="00484D45" w:rsidRDefault="00484D45" w:rsidP="00484D45">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1B70C938" w14:textId="77777777" w:rsidR="00484D45" w:rsidRDefault="00484D45" w:rsidP="00484D45">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b w:val="0"/>
          <w:sz w:val="12"/>
          <w:u w:val="none"/>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b w:val="0"/>
          <w:sz w:val="12"/>
          <w:u w:val="none"/>
        </w:rPr>
        <w:t>¶</w:t>
      </w:r>
      <w:proofErr w:type="gramEnd"/>
      <w:r w:rsidRPr="00A3052A">
        <w:rPr>
          <w:rStyle w:val="StyleBoldUnderline"/>
        </w:rPr>
        <w:t xml:space="preserve"> </w:t>
      </w:r>
      <w:r w:rsidRPr="009A2529">
        <w:rPr>
          <w:rStyle w:val="StyleBoldUnderline"/>
          <w:highlight w:val="yellow"/>
        </w:rPr>
        <w:t xml:space="preserve">Judicial control of targeted killing could increase </w:t>
      </w:r>
      <w:r w:rsidRPr="00490464">
        <w:rPr>
          <w:rStyle w:val="StyleBoldUnderline"/>
        </w:rPr>
        <w:t xml:space="preserve">the </w:t>
      </w:r>
      <w:r w:rsidRPr="009A2529">
        <w:rPr>
          <w:rStyle w:val="StyleBoldUnderline"/>
          <w:highlight w:val="yellow"/>
        </w:rPr>
        <w:t xml:space="preserve">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9A2529">
        <w:rPr>
          <w:rStyle w:val="StyleBoldUnderline"/>
          <w:highlight w:val="yellow"/>
        </w:rPr>
        <w:t xml:space="preserve">judges who </w:t>
      </w:r>
      <w:r w:rsidRPr="00490464">
        <w:rPr>
          <w:rStyle w:val="StyleBoldUnderline"/>
        </w:rPr>
        <w:t xml:space="preserve">double-check targeting decisions </w:t>
      </w:r>
      <w:r w:rsidRPr="009A2529">
        <w:rPr>
          <w:rStyle w:val="StyleBoldUnderline"/>
          <w:highlight w:val="yellow"/>
        </w:rPr>
        <w:t xml:space="preserve">could catch errors and 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0E50BA">
        <w:rPr>
          <w:rStyle w:val="Emphasis"/>
          <w:highlight w:val="yellow"/>
        </w:rPr>
        <w:t>to ensure that the executive exercises constitutional and international legal restraint</w:t>
      </w:r>
      <w:r w:rsidRPr="009A2529">
        <w:rPr>
          <w:rStyle w:val="StyleBoldUnderline"/>
          <w:highlight w:val="yellow"/>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9A2529">
        <w:rPr>
          <w:rStyle w:val="StyleBoldUnderline"/>
          <w:highlight w:val="yellow"/>
        </w:rPr>
        <w:t>and increase democratic legitimacy by placing these 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9A2529">
        <w:rPr>
          <w:rStyle w:val="StyleBoldUnderline"/>
          <w:highlight w:val="yellow"/>
        </w:rPr>
        <w:t xml:space="preserve">strengthen the President and </w:t>
      </w:r>
      <w:r w:rsidRPr="009A2529">
        <w:rPr>
          <w:rStyle w:val="StyleBoldUnderline"/>
          <w:highlight w:val="yellow"/>
        </w:rPr>
        <w:lastRenderedPageBreak/>
        <w:t>empower him to take decisive action</w:t>
      </w:r>
      <w:r w:rsidRPr="00A3052A">
        <w:rPr>
          <w:rStyle w:val="StyleBoldUnderline"/>
        </w:rPr>
        <w:t xml:space="preserve"> without worrying about the judicial consequences</w:t>
      </w:r>
      <w:r>
        <w:t>. As Justice Kennedy put it, “</w:t>
      </w:r>
      <w:r w:rsidRPr="009A2529">
        <w:rPr>
          <w:rStyle w:val="StyleBoldUnderline"/>
          <w:highlight w:val="yellow"/>
        </w:rPr>
        <w:t>the exercise of [executive] powers is vindicated</w:t>
      </w:r>
      <w:r w:rsidRPr="00A3052A">
        <w:rPr>
          <w:rStyle w:val="StyleBoldUnderline"/>
        </w:rPr>
        <w:t xml:space="preserve">, not eroded, </w:t>
      </w:r>
      <w:r w:rsidRPr="009A2529">
        <w:rPr>
          <w:rStyle w:val="StyleBoldUnderline"/>
          <w:highlight w:val="yellow"/>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A2529">
        <w:rPr>
          <w:rStyle w:val="StyleBoldUnderline"/>
          <w:highlight w:val="yellow"/>
        </w:rPr>
        <w:t xml:space="preserve">checks on unilateral executive power </w:t>
      </w:r>
      <w:r w:rsidRPr="00221FDD">
        <w:rPr>
          <w:rStyle w:val="StyleBoldUnderline"/>
        </w:rPr>
        <w:t xml:space="preserve">to target known terrorists </w:t>
      </w:r>
      <w:r w:rsidRPr="009A2529">
        <w:rPr>
          <w:rStyle w:val="StyleBoldUnderline"/>
          <w:highlight w:val="yellow"/>
        </w:rPr>
        <w:t xml:space="preserve">can help reform that image and reinstate </w:t>
      </w:r>
      <w:r w:rsidRPr="00221FDD">
        <w:rPr>
          <w:rStyle w:val="StyleBoldUnderline"/>
        </w:rPr>
        <w:t xml:space="preserve">American moral </w:t>
      </w:r>
      <w:r w:rsidRPr="009A2529">
        <w:rPr>
          <w:rStyle w:val="StyleBoldUnderline"/>
          <w:highlight w:val="yellow"/>
        </w:rPr>
        <w:t xml:space="preserve">legitimacy </w:t>
      </w:r>
      <w:r w:rsidRPr="00221FDD">
        <w:rPr>
          <w:rStyle w:val="StyleBoldUnderline"/>
        </w:rPr>
        <w:t>in its use of force against global terrorism</w:t>
      </w:r>
      <w:r w:rsidRPr="00C51C01">
        <w:t>.114</w:t>
      </w:r>
    </w:p>
    <w:p w14:paraId="55409489" w14:textId="77777777" w:rsidR="00484D45" w:rsidRDefault="00484D45">
      <w:pPr>
        <w:rPr>
          <w:rFonts w:asciiTheme="minorHAnsi" w:eastAsiaTheme="minorEastAsia" w:hAnsiTheme="minorHAnsi" w:cstheme="minorBidi"/>
          <w:sz w:val="24"/>
          <w:szCs w:val="24"/>
        </w:rPr>
      </w:pPr>
    </w:p>
    <w:sectPr w:rsidR="00484D45" w:rsidSect="00D9480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2E255" w14:textId="77777777" w:rsidR="00FF5EA7" w:rsidRDefault="00FF5EA7" w:rsidP="00350573">
      <w:r>
        <w:separator/>
      </w:r>
    </w:p>
  </w:endnote>
  <w:endnote w:type="continuationSeparator" w:id="0">
    <w:p w14:paraId="5373480B" w14:textId="77777777" w:rsidR="00FF5EA7" w:rsidRDefault="00FF5EA7" w:rsidP="0035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CB76" w14:textId="77777777" w:rsidR="00FF5EA7" w:rsidRDefault="00FF5EA7" w:rsidP="00350573">
      <w:r>
        <w:separator/>
      </w:r>
    </w:p>
  </w:footnote>
  <w:footnote w:type="continuationSeparator" w:id="0">
    <w:p w14:paraId="1C6E7626" w14:textId="77777777" w:rsidR="00FF5EA7" w:rsidRDefault="00FF5EA7" w:rsidP="00350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73"/>
    <w:rsid w:val="00015D50"/>
    <w:rsid w:val="00022BA5"/>
    <w:rsid w:val="00027752"/>
    <w:rsid w:val="00045AA4"/>
    <w:rsid w:val="00052E47"/>
    <w:rsid w:val="00060C12"/>
    <w:rsid w:val="00061394"/>
    <w:rsid w:val="000741EA"/>
    <w:rsid w:val="00076BCC"/>
    <w:rsid w:val="000844FA"/>
    <w:rsid w:val="00086C02"/>
    <w:rsid w:val="00093D2E"/>
    <w:rsid w:val="000A5C86"/>
    <w:rsid w:val="000A5EE9"/>
    <w:rsid w:val="000B1AFC"/>
    <w:rsid w:val="000B2189"/>
    <w:rsid w:val="000D1BCA"/>
    <w:rsid w:val="000D432A"/>
    <w:rsid w:val="000D45EB"/>
    <w:rsid w:val="000E3CD0"/>
    <w:rsid w:val="000F4A92"/>
    <w:rsid w:val="000F6DFE"/>
    <w:rsid w:val="00101577"/>
    <w:rsid w:val="00102D13"/>
    <w:rsid w:val="00105500"/>
    <w:rsid w:val="00117B7F"/>
    <w:rsid w:val="00123130"/>
    <w:rsid w:val="001244A0"/>
    <w:rsid w:val="00140C87"/>
    <w:rsid w:val="00144C29"/>
    <w:rsid w:val="0014570B"/>
    <w:rsid w:val="00147B63"/>
    <w:rsid w:val="00152AD7"/>
    <w:rsid w:val="0015576B"/>
    <w:rsid w:val="00182217"/>
    <w:rsid w:val="00192DCB"/>
    <w:rsid w:val="00196432"/>
    <w:rsid w:val="001A3421"/>
    <w:rsid w:val="001A71EE"/>
    <w:rsid w:val="001A7366"/>
    <w:rsid w:val="001B119F"/>
    <w:rsid w:val="001D4B80"/>
    <w:rsid w:val="00204027"/>
    <w:rsid w:val="00204FF0"/>
    <w:rsid w:val="002057CF"/>
    <w:rsid w:val="00205F0E"/>
    <w:rsid w:val="002117BE"/>
    <w:rsid w:val="00211872"/>
    <w:rsid w:val="00230DE8"/>
    <w:rsid w:val="0024637E"/>
    <w:rsid w:val="0025349A"/>
    <w:rsid w:val="00256D35"/>
    <w:rsid w:val="00267762"/>
    <w:rsid w:val="00276B9B"/>
    <w:rsid w:val="00276E6E"/>
    <w:rsid w:val="002852D2"/>
    <w:rsid w:val="00287E7B"/>
    <w:rsid w:val="002A378D"/>
    <w:rsid w:val="002C09CE"/>
    <w:rsid w:val="002C3484"/>
    <w:rsid w:val="002C55F6"/>
    <w:rsid w:val="00305826"/>
    <w:rsid w:val="00307F09"/>
    <w:rsid w:val="003132D4"/>
    <w:rsid w:val="003201FB"/>
    <w:rsid w:val="00320DB2"/>
    <w:rsid w:val="003247A9"/>
    <w:rsid w:val="00337446"/>
    <w:rsid w:val="00350573"/>
    <w:rsid w:val="0035189F"/>
    <w:rsid w:val="003612F6"/>
    <w:rsid w:val="003636C1"/>
    <w:rsid w:val="00385121"/>
    <w:rsid w:val="003930FB"/>
    <w:rsid w:val="003A3C5E"/>
    <w:rsid w:val="003B2C46"/>
    <w:rsid w:val="003B46BC"/>
    <w:rsid w:val="003C133D"/>
    <w:rsid w:val="003C37E9"/>
    <w:rsid w:val="003D331E"/>
    <w:rsid w:val="003D474B"/>
    <w:rsid w:val="003D7FE2"/>
    <w:rsid w:val="003E39A0"/>
    <w:rsid w:val="00405141"/>
    <w:rsid w:val="00407193"/>
    <w:rsid w:val="004104CA"/>
    <w:rsid w:val="0041307A"/>
    <w:rsid w:val="00441924"/>
    <w:rsid w:val="00444DF0"/>
    <w:rsid w:val="00455906"/>
    <w:rsid w:val="00464C00"/>
    <w:rsid w:val="00484D45"/>
    <w:rsid w:val="00490503"/>
    <w:rsid w:val="004A3C37"/>
    <w:rsid w:val="004B032D"/>
    <w:rsid w:val="004B4D72"/>
    <w:rsid w:val="004C737B"/>
    <w:rsid w:val="004F4464"/>
    <w:rsid w:val="004F583D"/>
    <w:rsid w:val="0051019D"/>
    <w:rsid w:val="005160F0"/>
    <w:rsid w:val="00522041"/>
    <w:rsid w:val="00523195"/>
    <w:rsid w:val="00536063"/>
    <w:rsid w:val="00547CA6"/>
    <w:rsid w:val="00552E7A"/>
    <w:rsid w:val="005635C2"/>
    <w:rsid w:val="0058260B"/>
    <w:rsid w:val="005A1621"/>
    <w:rsid w:val="005A2B95"/>
    <w:rsid w:val="005A5F40"/>
    <w:rsid w:val="005C224C"/>
    <w:rsid w:val="005C2A1C"/>
    <w:rsid w:val="005D3105"/>
    <w:rsid w:val="005D7525"/>
    <w:rsid w:val="005F0E34"/>
    <w:rsid w:val="00617F06"/>
    <w:rsid w:val="006216BC"/>
    <w:rsid w:val="00635BC9"/>
    <w:rsid w:val="00644AF1"/>
    <w:rsid w:val="006510B6"/>
    <w:rsid w:val="0065522F"/>
    <w:rsid w:val="0067148A"/>
    <w:rsid w:val="00674913"/>
    <w:rsid w:val="006819B4"/>
    <w:rsid w:val="00683E14"/>
    <w:rsid w:val="006863D1"/>
    <w:rsid w:val="00695BF8"/>
    <w:rsid w:val="006B37C7"/>
    <w:rsid w:val="006F1638"/>
    <w:rsid w:val="006F643F"/>
    <w:rsid w:val="00705EE9"/>
    <w:rsid w:val="007107FA"/>
    <w:rsid w:val="0071483B"/>
    <w:rsid w:val="00725315"/>
    <w:rsid w:val="0072546F"/>
    <w:rsid w:val="007271AC"/>
    <w:rsid w:val="007322A1"/>
    <w:rsid w:val="0073269B"/>
    <w:rsid w:val="007675B9"/>
    <w:rsid w:val="00775721"/>
    <w:rsid w:val="00775E21"/>
    <w:rsid w:val="00783BC2"/>
    <w:rsid w:val="007A4625"/>
    <w:rsid w:val="007B0F4B"/>
    <w:rsid w:val="007B1DA4"/>
    <w:rsid w:val="007D0734"/>
    <w:rsid w:val="007D4AAC"/>
    <w:rsid w:val="007E1652"/>
    <w:rsid w:val="007E3F8B"/>
    <w:rsid w:val="007E59DE"/>
    <w:rsid w:val="007E7B51"/>
    <w:rsid w:val="007F088D"/>
    <w:rsid w:val="0080265A"/>
    <w:rsid w:val="008064FD"/>
    <w:rsid w:val="008124E3"/>
    <w:rsid w:val="00821742"/>
    <w:rsid w:val="00827321"/>
    <w:rsid w:val="00827B05"/>
    <w:rsid w:val="00832EA4"/>
    <w:rsid w:val="00861469"/>
    <w:rsid w:val="0087017B"/>
    <w:rsid w:val="00876F49"/>
    <w:rsid w:val="00880E65"/>
    <w:rsid w:val="00881B11"/>
    <w:rsid w:val="008839DB"/>
    <w:rsid w:val="00892B8D"/>
    <w:rsid w:val="008A3B93"/>
    <w:rsid w:val="008A746A"/>
    <w:rsid w:val="008B4EC7"/>
    <w:rsid w:val="008C2A32"/>
    <w:rsid w:val="008C5D36"/>
    <w:rsid w:val="008D00C9"/>
    <w:rsid w:val="008E6131"/>
    <w:rsid w:val="008E668D"/>
    <w:rsid w:val="008F0337"/>
    <w:rsid w:val="008F58D3"/>
    <w:rsid w:val="0090769D"/>
    <w:rsid w:val="00910D3B"/>
    <w:rsid w:val="0091468E"/>
    <w:rsid w:val="00914980"/>
    <w:rsid w:val="00917EF1"/>
    <w:rsid w:val="00925ADF"/>
    <w:rsid w:val="00933F82"/>
    <w:rsid w:val="00936F9A"/>
    <w:rsid w:val="00942EFF"/>
    <w:rsid w:val="0094330D"/>
    <w:rsid w:val="00947B47"/>
    <w:rsid w:val="00972619"/>
    <w:rsid w:val="00972D2D"/>
    <w:rsid w:val="00982D2C"/>
    <w:rsid w:val="00991B2D"/>
    <w:rsid w:val="00994D3E"/>
    <w:rsid w:val="009A1B51"/>
    <w:rsid w:val="009B4C9C"/>
    <w:rsid w:val="009B6DC8"/>
    <w:rsid w:val="009E603D"/>
    <w:rsid w:val="009F747D"/>
    <w:rsid w:val="00A07177"/>
    <w:rsid w:val="00A11B4B"/>
    <w:rsid w:val="00A31916"/>
    <w:rsid w:val="00A366BE"/>
    <w:rsid w:val="00A50CF2"/>
    <w:rsid w:val="00A65772"/>
    <w:rsid w:val="00A77410"/>
    <w:rsid w:val="00A779AC"/>
    <w:rsid w:val="00A77EE9"/>
    <w:rsid w:val="00A84730"/>
    <w:rsid w:val="00A90672"/>
    <w:rsid w:val="00AA1745"/>
    <w:rsid w:val="00AA3DBF"/>
    <w:rsid w:val="00AA6118"/>
    <w:rsid w:val="00AB63C7"/>
    <w:rsid w:val="00AB65E0"/>
    <w:rsid w:val="00AB7561"/>
    <w:rsid w:val="00AC0346"/>
    <w:rsid w:val="00AE10A6"/>
    <w:rsid w:val="00B26637"/>
    <w:rsid w:val="00B358D7"/>
    <w:rsid w:val="00B45CAB"/>
    <w:rsid w:val="00B545AB"/>
    <w:rsid w:val="00B62A41"/>
    <w:rsid w:val="00B65DC7"/>
    <w:rsid w:val="00BA3968"/>
    <w:rsid w:val="00BD1F5D"/>
    <w:rsid w:val="00C10B5D"/>
    <w:rsid w:val="00C12082"/>
    <w:rsid w:val="00C20198"/>
    <w:rsid w:val="00C2781D"/>
    <w:rsid w:val="00C421F6"/>
    <w:rsid w:val="00C572BB"/>
    <w:rsid w:val="00C6129E"/>
    <w:rsid w:val="00C6175E"/>
    <w:rsid w:val="00C61A12"/>
    <w:rsid w:val="00C74B00"/>
    <w:rsid w:val="00C77E6D"/>
    <w:rsid w:val="00C805C4"/>
    <w:rsid w:val="00C97262"/>
    <w:rsid w:val="00C9735B"/>
    <w:rsid w:val="00CA4E6B"/>
    <w:rsid w:val="00CA5786"/>
    <w:rsid w:val="00CA76E1"/>
    <w:rsid w:val="00CC4941"/>
    <w:rsid w:val="00CC63C7"/>
    <w:rsid w:val="00CD0A96"/>
    <w:rsid w:val="00CD43D5"/>
    <w:rsid w:val="00CE3A6C"/>
    <w:rsid w:val="00CE3D9A"/>
    <w:rsid w:val="00D13FBA"/>
    <w:rsid w:val="00D32B87"/>
    <w:rsid w:val="00D37CAC"/>
    <w:rsid w:val="00D41DFE"/>
    <w:rsid w:val="00D463EF"/>
    <w:rsid w:val="00D50336"/>
    <w:rsid w:val="00D508D6"/>
    <w:rsid w:val="00D52A6D"/>
    <w:rsid w:val="00D55420"/>
    <w:rsid w:val="00D6236E"/>
    <w:rsid w:val="00D62B0B"/>
    <w:rsid w:val="00D86F19"/>
    <w:rsid w:val="00D87594"/>
    <w:rsid w:val="00D91427"/>
    <w:rsid w:val="00D9480C"/>
    <w:rsid w:val="00D95388"/>
    <w:rsid w:val="00DC40F2"/>
    <w:rsid w:val="00DD2B06"/>
    <w:rsid w:val="00DE0BE1"/>
    <w:rsid w:val="00DF1198"/>
    <w:rsid w:val="00E00980"/>
    <w:rsid w:val="00E00D46"/>
    <w:rsid w:val="00E504EA"/>
    <w:rsid w:val="00E52C5B"/>
    <w:rsid w:val="00E64C84"/>
    <w:rsid w:val="00E732DB"/>
    <w:rsid w:val="00E7340B"/>
    <w:rsid w:val="00E85409"/>
    <w:rsid w:val="00EB4C96"/>
    <w:rsid w:val="00EB786C"/>
    <w:rsid w:val="00EC43BD"/>
    <w:rsid w:val="00EC7463"/>
    <w:rsid w:val="00EC7D0E"/>
    <w:rsid w:val="00ED10E8"/>
    <w:rsid w:val="00EE12C1"/>
    <w:rsid w:val="00F1261B"/>
    <w:rsid w:val="00F30422"/>
    <w:rsid w:val="00F3523B"/>
    <w:rsid w:val="00F35253"/>
    <w:rsid w:val="00F40C72"/>
    <w:rsid w:val="00F41DDF"/>
    <w:rsid w:val="00F5715E"/>
    <w:rsid w:val="00F74225"/>
    <w:rsid w:val="00F8335C"/>
    <w:rsid w:val="00F83565"/>
    <w:rsid w:val="00F91203"/>
    <w:rsid w:val="00F91C02"/>
    <w:rsid w:val="00F95B0D"/>
    <w:rsid w:val="00FA0750"/>
    <w:rsid w:val="00FA2C44"/>
    <w:rsid w:val="00FA74DA"/>
    <w:rsid w:val="00FB4941"/>
    <w:rsid w:val="00FC3797"/>
    <w:rsid w:val="00FD1B97"/>
    <w:rsid w:val="00FD70D8"/>
    <w:rsid w:val="00FE0EE1"/>
    <w:rsid w:val="00FE41D5"/>
    <w:rsid w:val="00FF515C"/>
    <w:rsid w:val="00FF5E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65772"/>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657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657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657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
    <w:basedOn w:val="Normal"/>
    <w:next w:val="Normal"/>
    <w:link w:val="Heading4Char"/>
    <w:uiPriority w:val="4"/>
    <w:qFormat/>
    <w:rsid w:val="00A657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657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772"/>
  </w:style>
  <w:style w:type="character" w:customStyle="1" w:styleId="Heading1Char">
    <w:name w:val="Heading 1 Char"/>
    <w:aliases w:val="Pocket Char"/>
    <w:basedOn w:val="DefaultParagraphFont"/>
    <w:link w:val="Heading1"/>
    <w:uiPriority w:val="1"/>
    <w:rsid w:val="00A657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65772"/>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65772"/>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A65772"/>
    <w:rPr>
      <w:rFonts w:ascii="Calibri" w:eastAsiaTheme="majorEastAsia" w:hAnsi="Calibri" w:cstheme="majorBidi"/>
      <w:b/>
      <w:bCs/>
      <w:iCs/>
      <w:sz w:val="26"/>
      <w:szCs w:val="22"/>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A65772"/>
    <w:rPr>
      <w:rFonts w:ascii="Calibri" w:hAnsi="Calibri" w:cs="Calibri"/>
      <w:b/>
      <w:i w:val="0"/>
      <w:iCs/>
      <w:sz w:val="22"/>
      <w:u w:val="single"/>
      <w:bdr w:val="single" w:sz="18" w:space="0" w:color="auto"/>
    </w:rPr>
  </w:style>
  <w:style w:type="paragraph" w:styleId="NoSpacing">
    <w:name w:val="No Spacing"/>
    <w:uiPriority w:val="1"/>
    <w:rsid w:val="0035057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65772"/>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A65772"/>
    <w:rPr>
      <w:b/>
      <w:bCs/>
      <w:sz w:val="22"/>
      <w:u w:val="single"/>
    </w:rPr>
  </w:style>
  <w:style w:type="paragraph" w:styleId="DocumentMap">
    <w:name w:val="Document Map"/>
    <w:basedOn w:val="Normal"/>
    <w:link w:val="DocumentMapChar"/>
    <w:uiPriority w:val="99"/>
    <w:semiHidden/>
    <w:unhideWhenUsed/>
    <w:rsid w:val="00350573"/>
    <w:rPr>
      <w:rFonts w:ascii="Lucida Grande" w:hAnsi="Lucida Grande" w:cs="Lucida Grande"/>
    </w:rPr>
  </w:style>
  <w:style w:type="character" w:customStyle="1" w:styleId="DocumentMapChar">
    <w:name w:val="Document Map Char"/>
    <w:basedOn w:val="DefaultParagraphFont"/>
    <w:link w:val="DocumentMap"/>
    <w:uiPriority w:val="99"/>
    <w:semiHidden/>
    <w:rsid w:val="00350573"/>
    <w:rPr>
      <w:rFonts w:ascii="Lucida Grande" w:hAnsi="Lucida Grande" w:cs="Lucida Grande"/>
      <w:sz w:val="22"/>
    </w:rPr>
  </w:style>
  <w:style w:type="paragraph" w:styleId="ListParagraph">
    <w:name w:val="List Paragraph"/>
    <w:basedOn w:val="Normal"/>
    <w:uiPriority w:val="34"/>
    <w:rsid w:val="00350573"/>
    <w:pPr>
      <w:ind w:left="720"/>
      <w:contextualSpacing/>
    </w:pPr>
  </w:style>
  <w:style w:type="paragraph" w:styleId="Header">
    <w:name w:val="header"/>
    <w:basedOn w:val="Normal"/>
    <w:link w:val="HeaderChar"/>
    <w:uiPriority w:val="99"/>
    <w:rsid w:val="00A65772"/>
    <w:pPr>
      <w:tabs>
        <w:tab w:val="center" w:pos="4680"/>
        <w:tab w:val="right" w:pos="9360"/>
      </w:tabs>
    </w:pPr>
  </w:style>
  <w:style w:type="character" w:customStyle="1" w:styleId="HeaderChar">
    <w:name w:val="Header Char"/>
    <w:basedOn w:val="DefaultParagraphFont"/>
    <w:link w:val="Header"/>
    <w:uiPriority w:val="99"/>
    <w:rsid w:val="00A65772"/>
    <w:rPr>
      <w:rFonts w:ascii="Calibri" w:eastAsiaTheme="minorHAnsi" w:hAnsi="Calibri" w:cs="Calibri"/>
      <w:sz w:val="22"/>
      <w:szCs w:val="22"/>
    </w:rPr>
  </w:style>
  <w:style w:type="paragraph" w:styleId="Footer">
    <w:name w:val="footer"/>
    <w:basedOn w:val="Normal"/>
    <w:link w:val="FooterChar"/>
    <w:uiPriority w:val="99"/>
    <w:rsid w:val="00A65772"/>
    <w:pPr>
      <w:tabs>
        <w:tab w:val="center" w:pos="4680"/>
        <w:tab w:val="right" w:pos="9360"/>
      </w:tabs>
    </w:pPr>
  </w:style>
  <w:style w:type="character" w:customStyle="1" w:styleId="FooterChar">
    <w:name w:val="Footer Char"/>
    <w:basedOn w:val="DefaultParagraphFont"/>
    <w:link w:val="Footer"/>
    <w:uiPriority w:val="99"/>
    <w:rsid w:val="00A65772"/>
    <w:rPr>
      <w:rFonts w:ascii="Calibri" w:eastAsiaTheme="minorHAnsi" w:hAnsi="Calibri" w:cs="Calibri"/>
      <w:sz w:val="22"/>
      <w:szCs w:val="22"/>
    </w:rPr>
  </w:style>
  <w:style w:type="character" w:styleId="PageNumber">
    <w:name w:val="page number"/>
    <w:basedOn w:val="DefaultParagraphFont"/>
    <w:uiPriority w:val="99"/>
    <w:semiHidden/>
    <w:unhideWhenUsed/>
    <w:rsid w:val="00350573"/>
  </w:style>
  <w:style w:type="character" w:styleId="Hyperlink">
    <w:name w:val="Hyperlink"/>
    <w:aliases w:val="Read,Important,heading 1 (block title),Card Text,Internet Link"/>
    <w:basedOn w:val="DefaultParagraphFont"/>
    <w:uiPriority w:val="99"/>
    <w:rsid w:val="00A65772"/>
    <w:rPr>
      <w:color w:val="auto"/>
      <w:u w:val="none"/>
    </w:rPr>
  </w:style>
  <w:style w:type="character" w:customStyle="1" w:styleId="Box">
    <w:name w:val="Box"/>
    <w:aliases w:val="Style1"/>
    <w:uiPriority w:val="1"/>
    <w:qFormat/>
    <w:rsid w:val="00307F09"/>
    <w:rPr>
      <w:b/>
      <w:bCs w:val="0"/>
      <w:u w:val="single"/>
      <w:bdr w:val="single" w:sz="4" w:space="0" w:color="auto" w:frame="1"/>
    </w:rPr>
  </w:style>
  <w:style w:type="paragraph" w:customStyle="1" w:styleId="cardtext">
    <w:name w:val="card text"/>
    <w:basedOn w:val="Normal"/>
    <w:link w:val="cardtextChar"/>
    <w:qFormat/>
    <w:rsid w:val="00307F09"/>
    <w:pPr>
      <w:ind w:left="-720" w:right="-720"/>
    </w:pPr>
    <w:rPr>
      <w:rFonts w:ascii="Georgia" w:hAnsi="Georgia" w:cs="Arial"/>
      <w:szCs w:val="26"/>
    </w:rPr>
  </w:style>
  <w:style w:type="character" w:customStyle="1" w:styleId="cardtextChar">
    <w:name w:val="card text Char"/>
    <w:link w:val="cardtext"/>
    <w:locked/>
    <w:rsid w:val="00307F09"/>
    <w:rPr>
      <w:rFonts w:ascii="Georgia" w:eastAsiaTheme="minorHAnsi" w:hAnsi="Georgia" w:cs="Arial"/>
      <w:sz w:val="22"/>
      <w:szCs w:val="26"/>
    </w:rPr>
  </w:style>
  <w:style w:type="character" w:customStyle="1" w:styleId="StyleBold">
    <w:name w:val="Style Bold"/>
    <w:basedOn w:val="DefaultParagraphFont"/>
    <w:uiPriority w:val="9"/>
    <w:semiHidden/>
    <w:rsid w:val="00A65772"/>
    <w:rPr>
      <w:b/>
      <w:bCs/>
    </w:rPr>
  </w:style>
  <w:style w:type="character" w:styleId="FollowedHyperlink">
    <w:name w:val="FollowedHyperlink"/>
    <w:basedOn w:val="DefaultParagraphFont"/>
    <w:uiPriority w:val="99"/>
    <w:semiHidden/>
    <w:rsid w:val="00A65772"/>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65772"/>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657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657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657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
    <w:basedOn w:val="Normal"/>
    <w:next w:val="Normal"/>
    <w:link w:val="Heading4Char"/>
    <w:uiPriority w:val="4"/>
    <w:qFormat/>
    <w:rsid w:val="00A6577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657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772"/>
  </w:style>
  <w:style w:type="character" w:customStyle="1" w:styleId="Heading1Char">
    <w:name w:val="Heading 1 Char"/>
    <w:aliases w:val="Pocket Char"/>
    <w:basedOn w:val="DefaultParagraphFont"/>
    <w:link w:val="Heading1"/>
    <w:uiPriority w:val="1"/>
    <w:rsid w:val="00A6577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65772"/>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65772"/>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A65772"/>
    <w:rPr>
      <w:rFonts w:ascii="Calibri" w:eastAsiaTheme="majorEastAsia" w:hAnsi="Calibri" w:cstheme="majorBidi"/>
      <w:b/>
      <w:bCs/>
      <w:iCs/>
      <w:sz w:val="26"/>
      <w:szCs w:val="22"/>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A65772"/>
    <w:rPr>
      <w:rFonts w:ascii="Calibri" w:hAnsi="Calibri" w:cs="Calibri"/>
      <w:b/>
      <w:i w:val="0"/>
      <w:iCs/>
      <w:sz w:val="22"/>
      <w:u w:val="single"/>
      <w:bdr w:val="single" w:sz="18" w:space="0" w:color="auto"/>
    </w:rPr>
  </w:style>
  <w:style w:type="paragraph" w:styleId="NoSpacing">
    <w:name w:val="No Spacing"/>
    <w:uiPriority w:val="1"/>
    <w:rsid w:val="00350573"/>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65772"/>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A65772"/>
    <w:rPr>
      <w:b/>
      <w:bCs/>
      <w:sz w:val="22"/>
      <w:u w:val="single"/>
    </w:rPr>
  </w:style>
  <w:style w:type="paragraph" w:styleId="DocumentMap">
    <w:name w:val="Document Map"/>
    <w:basedOn w:val="Normal"/>
    <w:link w:val="DocumentMapChar"/>
    <w:uiPriority w:val="99"/>
    <w:semiHidden/>
    <w:unhideWhenUsed/>
    <w:rsid w:val="00350573"/>
    <w:rPr>
      <w:rFonts w:ascii="Lucida Grande" w:hAnsi="Lucida Grande" w:cs="Lucida Grande"/>
    </w:rPr>
  </w:style>
  <w:style w:type="character" w:customStyle="1" w:styleId="DocumentMapChar">
    <w:name w:val="Document Map Char"/>
    <w:basedOn w:val="DefaultParagraphFont"/>
    <w:link w:val="DocumentMap"/>
    <w:uiPriority w:val="99"/>
    <w:semiHidden/>
    <w:rsid w:val="00350573"/>
    <w:rPr>
      <w:rFonts w:ascii="Lucida Grande" w:hAnsi="Lucida Grande" w:cs="Lucida Grande"/>
      <w:sz w:val="22"/>
    </w:rPr>
  </w:style>
  <w:style w:type="paragraph" w:styleId="ListParagraph">
    <w:name w:val="List Paragraph"/>
    <w:basedOn w:val="Normal"/>
    <w:uiPriority w:val="34"/>
    <w:rsid w:val="00350573"/>
    <w:pPr>
      <w:ind w:left="720"/>
      <w:contextualSpacing/>
    </w:pPr>
  </w:style>
  <w:style w:type="paragraph" w:styleId="Header">
    <w:name w:val="header"/>
    <w:basedOn w:val="Normal"/>
    <w:link w:val="HeaderChar"/>
    <w:uiPriority w:val="99"/>
    <w:rsid w:val="00A65772"/>
    <w:pPr>
      <w:tabs>
        <w:tab w:val="center" w:pos="4680"/>
        <w:tab w:val="right" w:pos="9360"/>
      </w:tabs>
    </w:pPr>
  </w:style>
  <w:style w:type="character" w:customStyle="1" w:styleId="HeaderChar">
    <w:name w:val="Header Char"/>
    <w:basedOn w:val="DefaultParagraphFont"/>
    <w:link w:val="Header"/>
    <w:uiPriority w:val="99"/>
    <w:rsid w:val="00A65772"/>
    <w:rPr>
      <w:rFonts w:ascii="Calibri" w:eastAsiaTheme="minorHAnsi" w:hAnsi="Calibri" w:cs="Calibri"/>
      <w:sz w:val="22"/>
      <w:szCs w:val="22"/>
    </w:rPr>
  </w:style>
  <w:style w:type="paragraph" w:styleId="Footer">
    <w:name w:val="footer"/>
    <w:basedOn w:val="Normal"/>
    <w:link w:val="FooterChar"/>
    <w:uiPriority w:val="99"/>
    <w:rsid w:val="00A65772"/>
    <w:pPr>
      <w:tabs>
        <w:tab w:val="center" w:pos="4680"/>
        <w:tab w:val="right" w:pos="9360"/>
      </w:tabs>
    </w:pPr>
  </w:style>
  <w:style w:type="character" w:customStyle="1" w:styleId="FooterChar">
    <w:name w:val="Footer Char"/>
    <w:basedOn w:val="DefaultParagraphFont"/>
    <w:link w:val="Footer"/>
    <w:uiPriority w:val="99"/>
    <w:rsid w:val="00A65772"/>
    <w:rPr>
      <w:rFonts w:ascii="Calibri" w:eastAsiaTheme="minorHAnsi" w:hAnsi="Calibri" w:cs="Calibri"/>
      <w:sz w:val="22"/>
      <w:szCs w:val="22"/>
    </w:rPr>
  </w:style>
  <w:style w:type="character" w:styleId="PageNumber">
    <w:name w:val="page number"/>
    <w:basedOn w:val="DefaultParagraphFont"/>
    <w:uiPriority w:val="99"/>
    <w:semiHidden/>
    <w:unhideWhenUsed/>
    <w:rsid w:val="00350573"/>
  </w:style>
  <w:style w:type="character" w:styleId="Hyperlink">
    <w:name w:val="Hyperlink"/>
    <w:aliases w:val="Read,Important,heading 1 (block title),Card Text,Internet Link"/>
    <w:basedOn w:val="DefaultParagraphFont"/>
    <w:uiPriority w:val="99"/>
    <w:rsid w:val="00A65772"/>
    <w:rPr>
      <w:color w:val="auto"/>
      <w:u w:val="none"/>
    </w:rPr>
  </w:style>
  <w:style w:type="character" w:customStyle="1" w:styleId="Box">
    <w:name w:val="Box"/>
    <w:aliases w:val="Style1"/>
    <w:uiPriority w:val="1"/>
    <w:qFormat/>
    <w:rsid w:val="00307F09"/>
    <w:rPr>
      <w:b/>
      <w:bCs w:val="0"/>
      <w:u w:val="single"/>
      <w:bdr w:val="single" w:sz="4" w:space="0" w:color="auto" w:frame="1"/>
    </w:rPr>
  </w:style>
  <w:style w:type="paragraph" w:customStyle="1" w:styleId="cardtext">
    <w:name w:val="card text"/>
    <w:basedOn w:val="Normal"/>
    <w:link w:val="cardtextChar"/>
    <w:qFormat/>
    <w:rsid w:val="00307F09"/>
    <w:pPr>
      <w:ind w:left="-720" w:right="-720"/>
    </w:pPr>
    <w:rPr>
      <w:rFonts w:ascii="Georgia" w:hAnsi="Georgia" w:cs="Arial"/>
      <w:szCs w:val="26"/>
    </w:rPr>
  </w:style>
  <w:style w:type="character" w:customStyle="1" w:styleId="cardtextChar">
    <w:name w:val="card text Char"/>
    <w:link w:val="cardtext"/>
    <w:locked/>
    <w:rsid w:val="00307F09"/>
    <w:rPr>
      <w:rFonts w:ascii="Georgia" w:eastAsiaTheme="minorHAnsi" w:hAnsi="Georgia" w:cs="Arial"/>
      <w:sz w:val="22"/>
      <w:szCs w:val="26"/>
    </w:rPr>
  </w:style>
  <w:style w:type="character" w:customStyle="1" w:styleId="StyleBold">
    <w:name w:val="Style Bold"/>
    <w:basedOn w:val="DefaultParagraphFont"/>
    <w:uiPriority w:val="9"/>
    <w:semiHidden/>
    <w:rsid w:val="00A65772"/>
    <w:rPr>
      <w:b/>
      <w:bCs/>
    </w:rPr>
  </w:style>
  <w:style w:type="character" w:styleId="FollowedHyperlink">
    <w:name w:val="FollowedHyperlink"/>
    <w:basedOn w:val="DefaultParagraphFont"/>
    <w:uiPriority w:val="99"/>
    <w:semiHidden/>
    <w:rsid w:val="00A6577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iciary.senate.gov/pdf/04-23-13BrooksTestimony.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edat.nato.int/publications/datr4/01PeterZimmerman.pdf" TargetMode="External"/><Relationship Id="rId5" Type="http://schemas.openxmlformats.org/officeDocument/2006/relationships/webSettings" Target="webSettings.xml"/><Relationship Id="rId10" Type="http://schemas.openxmlformats.org/officeDocument/2006/relationships/hyperlink" Target="https://www.defenddemocracy.org/stuff/uploads/documents/Peaceable_Kingdom.pdf" TargetMode="External"/><Relationship Id="rId4" Type="http://schemas.openxmlformats.org/officeDocument/2006/relationships/settings" Target="settings.xml"/><Relationship Id="rId9" Type="http://schemas.openxmlformats.org/officeDocument/2006/relationships/hyperlink" Target="http://www.globalpost.com/dispatch/news/war/conflict-zones/130814/analysis-are-india-and-pakistan-headed-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18</TotalTime>
  <Pages>20</Pages>
  <Words>12000</Words>
  <Characters>68402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Univeristy of Wyoming</Company>
  <LinksUpToDate>false</LinksUpToDate>
  <CharactersWithSpaces>80242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Carter Henman</cp:lastModifiedBy>
  <cp:revision>3</cp:revision>
  <dcterms:created xsi:type="dcterms:W3CDTF">2013-10-19T21:18:00Z</dcterms:created>
  <dcterms:modified xsi:type="dcterms:W3CDTF">2013-10-20T00:44:00Z</dcterms:modified>
</cp:coreProperties>
</file>