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06AA6" w14:textId="77777777" w:rsidR="00ED7D84" w:rsidRDefault="00ED7D84" w:rsidP="00ED7D84">
      <w:pPr>
        <w:pStyle w:val="Heading2"/>
      </w:pPr>
      <w:r>
        <w:t>1NC</w:t>
      </w:r>
    </w:p>
    <w:p w14:paraId="6DC81C12" w14:textId="77777777" w:rsidR="00E44626" w:rsidRDefault="00E44626" w:rsidP="00E44626">
      <w:pPr>
        <w:pStyle w:val="Heading3"/>
      </w:pPr>
      <w:r>
        <w:lastRenderedPageBreak/>
        <w:t>1</w:t>
      </w:r>
    </w:p>
    <w:p w14:paraId="30E9E077" w14:textId="77777777" w:rsidR="00E44626" w:rsidRDefault="00E44626" w:rsidP="00E44626">
      <w:pPr>
        <w:pStyle w:val="Heading4"/>
      </w:pPr>
      <w:r>
        <w:t>OUR INTERPRETATION: The resolution asks a yes/no question as to the desirability of the United States Federal Government action. The role of the ballot should be to affirm or reject the actions and outcomes of the plan.</w:t>
      </w:r>
    </w:p>
    <w:p w14:paraId="17550DE0" w14:textId="77777777" w:rsidR="00E44626" w:rsidRDefault="00E44626" w:rsidP="00E44626"/>
    <w:p w14:paraId="3501F948" w14:textId="77777777" w:rsidR="00E44626" w:rsidRDefault="00E44626" w:rsidP="00E44626">
      <w:pPr>
        <w:pStyle w:val="Heading4"/>
        <w:rPr>
          <w:rFonts w:cs="Arial"/>
        </w:rPr>
      </w:pPr>
      <w:r>
        <w:rPr>
          <w:rFonts w:cs="Arial"/>
        </w:rPr>
        <w:t>1. THE TOPIC IS DEFINED BY THE PHRASE FOLLOWING THE COLON – THE UNITED STATES FEDERAL GOVERNMENT IS THE AGENT OF THE RESOLUTION, NOT THE INDIVIDUAL DEBATERS</w:t>
      </w:r>
    </w:p>
    <w:p w14:paraId="27C50DC2" w14:textId="77777777" w:rsidR="00E44626" w:rsidRDefault="00E44626" w:rsidP="00E44626">
      <w:pPr>
        <w:rPr>
          <w:rFonts w:cs="Arial"/>
        </w:rPr>
      </w:pPr>
      <w:r>
        <w:rPr>
          <w:rFonts w:cs="Arial"/>
        </w:rPr>
        <w:tab/>
      </w:r>
    </w:p>
    <w:p w14:paraId="4DAD93B5" w14:textId="77777777" w:rsidR="00E44626" w:rsidRPr="002B2EA1" w:rsidRDefault="00E44626" w:rsidP="00E44626">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14:paraId="1708647E" w14:textId="77777777" w:rsidR="00E44626" w:rsidRPr="002B2EA1" w:rsidRDefault="00E44626" w:rsidP="00E44626">
      <w:r w:rsidRPr="002B2EA1">
        <w:tab/>
      </w:r>
      <w:r w:rsidRPr="002B2EA1">
        <w:tab/>
      </w:r>
      <w:hyperlink r:id="rId6" w:history="1">
        <w:r w:rsidRPr="002B2EA1">
          <w:rPr>
            <w:rStyle w:val="Hyperlink"/>
          </w:rPr>
          <w:t>http://ccc.commnet.edu/grammar/marks/colon.htm</w:t>
        </w:r>
      </w:hyperlink>
    </w:p>
    <w:p w14:paraId="3803F22B" w14:textId="77777777" w:rsidR="00E44626" w:rsidRPr="002B2EA1" w:rsidRDefault="00E44626" w:rsidP="00E44626"/>
    <w:p w14:paraId="0A6E1E89" w14:textId="77777777" w:rsidR="00E44626" w:rsidRPr="002B2EA1" w:rsidRDefault="00E44626" w:rsidP="00E44626">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14:paraId="3D96291D" w14:textId="77777777" w:rsidR="00E44626" w:rsidRDefault="00E44626" w:rsidP="00E44626">
      <w:pPr>
        <w:pStyle w:val="evidencetext"/>
        <w:rPr>
          <w:rFonts w:cs="Arial"/>
        </w:rPr>
      </w:pPr>
    </w:p>
    <w:p w14:paraId="44B411FB" w14:textId="77777777" w:rsidR="00E44626" w:rsidRDefault="00E44626" w:rsidP="00E44626">
      <w:pPr>
        <w:pStyle w:val="Heading4"/>
        <w:rPr>
          <w:rFonts w:cs="Arial"/>
        </w:rPr>
      </w:pPr>
      <w:r>
        <w:rPr>
          <w:rFonts w:cs="Arial"/>
        </w:rPr>
        <w:t>2. “RESOLVED” EXPRESSES INTENT TO IMPLEMENT THE PLAN</w:t>
      </w:r>
    </w:p>
    <w:p w14:paraId="4B2298DC" w14:textId="77777777" w:rsidR="00E44626" w:rsidRDefault="00E44626" w:rsidP="00E44626">
      <w:pPr>
        <w:pStyle w:val="evidencetext"/>
        <w:rPr>
          <w:rStyle w:val="cite"/>
          <w:rFonts w:eastAsiaTheme="majorEastAsia" w:cs="Arial"/>
          <w:color w:val="auto"/>
        </w:rPr>
      </w:pPr>
    </w:p>
    <w:p w14:paraId="094EFF20" w14:textId="77777777" w:rsidR="00E44626" w:rsidRPr="002B2EA1" w:rsidRDefault="00E44626" w:rsidP="00E44626">
      <w:pPr>
        <w:rPr>
          <w:rStyle w:val="StyleStyleBold12pt"/>
        </w:rPr>
      </w:pPr>
      <w:r w:rsidRPr="002B2EA1">
        <w:rPr>
          <w:rStyle w:val="StyleStyleBold12pt"/>
        </w:rPr>
        <w:t>American Heritage Dictionary 2K</w:t>
      </w:r>
    </w:p>
    <w:p w14:paraId="369E21E0" w14:textId="77777777" w:rsidR="00E44626" w:rsidRPr="002B2EA1" w:rsidRDefault="009240E2" w:rsidP="00E44626">
      <w:hyperlink r:id="rId7" w:history="1">
        <w:r w:rsidR="00E44626" w:rsidRPr="002B2EA1">
          <w:rPr>
            <w:rStyle w:val="Hyperlink"/>
          </w:rPr>
          <w:t>www.dictionary.com/cgi-bin/dict.pl?term=resolved</w:t>
        </w:r>
      </w:hyperlink>
    </w:p>
    <w:p w14:paraId="6B867181" w14:textId="77777777" w:rsidR="00E44626" w:rsidRPr="002B2EA1" w:rsidRDefault="00E44626" w:rsidP="00E44626"/>
    <w:p w14:paraId="1FBD479E" w14:textId="77777777" w:rsidR="00E44626" w:rsidRPr="002B2EA1" w:rsidRDefault="00E44626" w:rsidP="00E44626">
      <w:pPr>
        <w:rPr>
          <w:highlight w:val="lightGray"/>
        </w:rPr>
      </w:pPr>
      <w:r w:rsidRPr="002B2EA1">
        <w:rPr>
          <w:highlight w:val="lightGray"/>
        </w:rPr>
        <w:t>To find a solution to; solve</w:t>
      </w:r>
      <w:r w:rsidRPr="002B2EA1">
        <w:t xml:space="preserve"> …</w:t>
      </w:r>
    </w:p>
    <w:p w14:paraId="3B7145A6" w14:textId="77777777" w:rsidR="00E44626" w:rsidRPr="002B2EA1" w:rsidRDefault="00E44626" w:rsidP="00E44626">
      <w:r w:rsidRPr="002B2EA1">
        <w:t>To bring to a usually successful conclusion</w:t>
      </w:r>
    </w:p>
    <w:p w14:paraId="0389D590" w14:textId="77777777" w:rsidR="00E44626" w:rsidRDefault="00E44626" w:rsidP="00E44626">
      <w:pPr>
        <w:pStyle w:val="evidencetext"/>
        <w:rPr>
          <w:rFonts w:cs="Arial"/>
        </w:rPr>
      </w:pPr>
    </w:p>
    <w:p w14:paraId="59D2AA23" w14:textId="77777777" w:rsidR="00E44626" w:rsidRDefault="00E44626" w:rsidP="00E44626">
      <w:pPr>
        <w:pStyle w:val="Heading4"/>
        <w:rPr>
          <w:rFonts w:cs="Arial"/>
        </w:rPr>
      </w:pPr>
      <w:r>
        <w:rPr>
          <w:rFonts w:cs="Arial"/>
        </w:rPr>
        <w:t>3. “SHOULD” DENOTES AN EXPECTATION OF ENACTING A PLAN</w:t>
      </w:r>
    </w:p>
    <w:p w14:paraId="01D5DCBB" w14:textId="77777777" w:rsidR="00E44626" w:rsidRPr="002B2EA1" w:rsidRDefault="00E44626" w:rsidP="00E44626">
      <w:pPr>
        <w:ind w:left="1440"/>
        <w:rPr>
          <w:rStyle w:val="StyleStyleBold12pt"/>
        </w:rPr>
      </w:pPr>
      <w:r w:rsidRPr="002B2EA1">
        <w:rPr>
          <w:rStyle w:val="StyleStyleBold12pt"/>
        </w:rPr>
        <w:tab/>
      </w:r>
    </w:p>
    <w:p w14:paraId="0481A783" w14:textId="77777777" w:rsidR="00E44626" w:rsidRPr="002B2EA1" w:rsidRDefault="00E44626" w:rsidP="00E44626">
      <w:pPr>
        <w:rPr>
          <w:rStyle w:val="StyleStyleBold12pt"/>
        </w:rPr>
      </w:pPr>
      <w:r w:rsidRPr="002B2EA1">
        <w:rPr>
          <w:rStyle w:val="StyleStyleBold12pt"/>
        </w:rPr>
        <w:t xml:space="preserve">American Heritage Dictionary – 2K </w:t>
      </w:r>
    </w:p>
    <w:p w14:paraId="7D03FB32" w14:textId="77777777" w:rsidR="00E44626" w:rsidRPr="002B2EA1" w:rsidRDefault="00E44626" w:rsidP="00E44626">
      <w:r w:rsidRPr="002B2EA1">
        <w:t>[www.dictionary.com]</w:t>
      </w:r>
    </w:p>
    <w:p w14:paraId="1CC89D40" w14:textId="77777777" w:rsidR="00E44626" w:rsidRPr="002B2EA1" w:rsidRDefault="00E44626" w:rsidP="00E44626">
      <w:r w:rsidRPr="002B2EA1">
        <w:tab/>
      </w:r>
    </w:p>
    <w:p w14:paraId="574560C3" w14:textId="77777777" w:rsidR="00E44626" w:rsidRPr="002B2EA1" w:rsidRDefault="00E44626" w:rsidP="00E44626">
      <w:r w:rsidRPr="002B2EA1">
        <w:t xml:space="preserve">3 </w:t>
      </w:r>
      <w:r w:rsidRPr="002B2EA1">
        <w:rPr>
          <w:highlight w:val="lightGray"/>
        </w:rPr>
        <w:t>Used to express</w:t>
      </w:r>
      <w:r w:rsidRPr="002B2EA1">
        <w:t xml:space="preserve"> probability or </w:t>
      </w:r>
      <w:r w:rsidRPr="002B2EA1">
        <w:rPr>
          <w:highlight w:val="lightGray"/>
        </w:rPr>
        <w:t>expectation</w:t>
      </w:r>
    </w:p>
    <w:p w14:paraId="1B9E01BE" w14:textId="77777777" w:rsidR="00E44626" w:rsidRDefault="00E44626" w:rsidP="00E44626">
      <w:pPr>
        <w:pStyle w:val="tag"/>
        <w:rPr>
          <w:rFonts w:ascii="Arial" w:hAnsi="Arial" w:cs="Arial"/>
          <w:color w:val="auto"/>
        </w:rPr>
      </w:pPr>
    </w:p>
    <w:p w14:paraId="17B594E4" w14:textId="77777777" w:rsidR="00E44626" w:rsidRDefault="00E44626" w:rsidP="00E44626">
      <w:pPr>
        <w:pStyle w:val="Heading4"/>
        <w:rPr>
          <w:rFonts w:cs="Arial"/>
        </w:rPr>
      </w:pPr>
      <w:r>
        <w:rPr>
          <w:rFonts w:cs="Arial"/>
        </w:rPr>
        <w:t>4. THE U.S.F.G. is the three branches of government</w:t>
      </w:r>
    </w:p>
    <w:p w14:paraId="2C1DB184" w14:textId="77777777" w:rsidR="00E44626" w:rsidRPr="0033607A" w:rsidRDefault="00E44626" w:rsidP="00E44626">
      <w:pPr>
        <w:rPr>
          <w:rStyle w:val="StyleStyleBold12pt"/>
        </w:rPr>
      </w:pPr>
      <w:r w:rsidRPr="0033607A">
        <w:rPr>
          <w:rStyle w:val="StyleStyleBold12pt"/>
        </w:rPr>
        <w:t>Dictionary.com 2k6</w:t>
      </w:r>
      <w:r>
        <w:rPr>
          <w:rStyle w:val="StyleStyleBold12pt"/>
        </w:rPr>
        <w:t xml:space="preserve"> </w:t>
      </w:r>
      <w:r w:rsidRPr="00C22B0A">
        <w:t>[</w:t>
      </w:r>
      <w:hyperlink r:id="rId8" w:history="1">
        <w:r>
          <w:rPr>
            <w:rStyle w:val="Hyperlink"/>
          </w:rPr>
          <w:t>http://dictionary.reference.com/browse/united+states+government</w:t>
        </w:r>
      </w:hyperlink>
      <w:r w:rsidRPr="00C22B0A">
        <w:t>]</w:t>
      </w:r>
    </w:p>
    <w:p w14:paraId="0A2FE1C2" w14:textId="77777777" w:rsidR="00E44626" w:rsidRDefault="00E44626" w:rsidP="00E44626">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640"/>
      </w:tblGrid>
      <w:tr w:rsidR="00E44626" w:rsidRPr="0033607A" w14:paraId="655BF049" w14:textId="77777777" w:rsidTr="00E44626">
        <w:tc>
          <w:tcPr>
            <w:tcW w:w="0" w:type="auto"/>
            <w:shd w:val="clear" w:color="auto" w:fill="FFFFFF"/>
            <w:vAlign w:val="center"/>
            <w:hideMark/>
          </w:tcPr>
          <w:p w14:paraId="69F489EB" w14:textId="77777777" w:rsidR="00E44626" w:rsidRPr="0033607A" w:rsidRDefault="00E44626" w:rsidP="00E44626">
            <w:r w:rsidRPr="0033607A">
              <w:t>noun</w:t>
            </w:r>
          </w:p>
        </w:tc>
      </w:tr>
      <w:tr w:rsidR="00E44626" w:rsidRPr="0033607A" w14:paraId="00178D3A" w14:textId="77777777" w:rsidTr="00E44626">
        <w:tc>
          <w:tcPr>
            <w:tcW w:w="0" w:type="auto"/>
            <w:shd w:val="clear" w:color="auto" w:fill="FFFFFF"/>
            <w:vAlign w:val="center"/>
            <w:hideMark/>
          </w:tcPr>
          <w:p w14:paraId="131DFA49" w14:textId="77777777" w:rsidR="00E44626" w:rsidRPr="0033607A" w:rsidRDefault="00E44626" w:rsidP="00E44626">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14:paraId="2291A138" w14:textId="77777777" w:rsidR="00E44626" w:rsidRDefault="00E44626" w:rsidP="00E44626"/>
    <w:p w14:paraId="47E2AF32" w14:textId="77777777" w:rsidR="00E44626" w:rsidRPr="0053606D" w:rsidRDefault="00E44626" w:rsidP="00E44626">
      <w:pPr>
        <w:rPr>
          <w:b/>
        </w:rPr>
      </w:pPr>
      <w:r>
        <w:rPr>
          <w:b/>
        </w:rPr>
        <w:t>Topical version of the aff solves all of their offense</w:t>
      </w:r>
    </w:p>
    <w:p w14:paraId="5E67EE13" w14:textId="77777777" w:rsidR="00E44626" w:rsidRDefault="00E44626" w:rsidP="00E44626"/>
    <w:p w14:paraId="542531BB" w14:textId="77777777" w:rsidR="00E44626" w:rsidRDefault="00E44626" w:rsidP="00E44626"/>
    <w:p w14:paraId="31F1C32D" w14:textId="77777777" w:rsidR="00E44626" w:rsidRPr="004A127C" w:rsidRDefault="00E44626" w:rsidP="00E44626">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22D972EF" w14:textId="77777777" w:rsidR="00E44626" w:rsidRDefault="00E44626" w:rsidP="00E44626">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0B1B0FA6" w14:textId="77777777" w:rsidR="00E44626" w:rsidRDefault="00E44626" w:rsidP="00E44626">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w:t>
      </w:r>
      <w:r w:rsidRPr="004A127C">
        <w:rPr>
          <w:sz w:val="10"/>
          <w:szCs w:val="12"/>
        </w:rPr>
        <w:lastRenderedPageBreak/>
        <w:t xml:space="preserve">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lastRenderedPageBreak/>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2833F819" w14:textId="77777777" w:rsidR="00E44626" w:rsidRPr="001C6F92" w:rsidRDefault="00E44626" w:rsidP="00E44626"/>
    <w:p w14:paraId="6CC191AC" w14:textId="77777777" w:rsidR="00E44626" w:rsidRDefault="00E44626" w:rsidP="00E44626"/>
    <w:p w14:paraId="58FE7555" w14:textId="77777777" w:rsidR="00E44626" w:rsidRDefault="00E44626" w:rsidP="00E44626">
      <w:pPr>
        <w:pStyle w:val="Heading4"/>
      </w:pPr>
      <w:r>
        <w:t>Bounded knowledge is good – debate should be maintained as a disciplinary space- key to unlocking critically pedagogies potential for social justice. The resolution allows a key point of stasis, a fair division of ground, and negative access to topic generics</w:t>
      </w:r>
    </w:p>
    <w:p w14:paraId="34E835D7" w14:textId="77777777" w:rsidR="00E44626" w:rsidRDefault="00E44626" w:rsidP="00E44626"/>
    <w:p w14:paraId="4B664B87" w14:textId="77777777" w:rsidR="00E44626" w:rsidRPr="008378BA" w:rsidRDefault="00E44626" w:rsidP="00E44626">
      <w:pPr>
        <w:rPr>
          <w:rStyle w:val="StyleStyleBold12pt"/>
        </w:rPr>
      </w:pPr>
      <w:r w:rsidRPr="008378BA">
        <w:rPr>
          <w:rStyle w:val="StyleStyleBold12pt"/>
        </w:rPr>
        <w:t>McArthur 10</w:t>
      </w:r>
    </w:p>
    <w:p w14:paraId="2E6C4C64" w14:textId="77777777" w:rsidR="00E44626" w:rsidRDefault="00E44626" w:rsidP="00E44626">
      <w:r>
        <w:t>(Department of Higher &amp; Community Education, University of Edinburgh, Paterson’s Land,</w:t>
      </w:r>
    </w:p>
    <w:p w14:paraId="0BBB63B6" w14:textId="77777777" w:rsidR="00E44626" w:rsidRDefault="00E44626" w:rsidP="00E44626">
      <w:r>
        <w:t>Holyrood Road, Edinburgh EH8 8AQ, UK Studies in Higher Education Vol. 35, No. 3, May 2010 ebsco DA: 5-24-13//wyoccd)</w:t>
      </w:r>
    </w:p>
    <w:p w14:paraId="2EECE641" w14:textId="77777777" w:rsidR="00E44626" w:rsidRDefault="00E44626" w:rsidP="00E44626">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knowledge can be exchanged and developed; where students and teachers engage critically with those knowledges,</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w:t>
      </w:r>
      <w:r>
        <w:lastRenderedPageBreak/>
        <w:t xml:space="preserve">limiting. Secondly, I argue </w:t>
      </w:r>
      <w:r w:rsidRPr="00672E70">
        <w:rPr>
          <w:rStyle w:val="StyleBoldUnderline"/>
        </w:rPr>
        <w:t>that interdisciplinarity and disciplinarity should be thought of as complementary spaces, rather than alternatives</w:t>
      </w:r>
      <w:r>
        <w:t xml:space="preserve">. Finally, I discuss how </w:t>
      </w:r>
      <w:r w:rsidRPr="00672E70">
        <w:rPr>
          <w:rStyle w:val="StyleBoldUnderline"/>
          <w:highlight w:val="yellow"/>
        </w:rPr>
        <w:t>the act of looking anew at disciplines may help critical pedagogy strengthen its own theoretical and practical stances</w:t>
      </w:r>
      <w:r w:rsidRPr="00672E70">
        <w:rPr>
          <w:rStyle w:val="StyleBoldUnderline"/>
        </w:rPr>
        <w:t>. If critical pedagogy is to challenge narrow commercial and commodified conceptualisations of higher education, it needs to refocus on its commitment to action, rather than pure theory,</w:t>
      </w:r>
      <w: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(Bérubé and Nelson 1995, 192). My argument, instead, is that these examples or snapshots of experience do not tell the whole story about the dynamic nature of disciplinarity. Those who take a long-term historical view of the development of disciplines, such as the authors of the essays within Anderson and Valente’s (2002) volume on Disciplinarity at the fin de siècle, reveal the degree of change, debate and contestation – of evolution, fracturing and succession – within such disciplinary structures. Thus, the </w:t>
      </w:r>
      <w:proofErr w:type="gramStart"/>
      <w:r>
        <w:t>editors</w:t>
      </w:r>
      <w:proofErr w:type="gramEnd"/>
      <w:r>
        <w:t xml:space="preserve">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t xml:space="preserve">What is crucial are the choices made between different forms of knowledge, the awareness of such choices, and the motivations for and outcomes of these </w:t>
      </w:r>
      <w:proofErr w:type="gramStart"/>
      <w:r>
        <w:t>choices.</w:t>
      </w:r>
      <w:proofErr w:type="gramEnd"/>
      <w:r>
        <w:t xml:space="preserve"> </w:t>
      </w:r>
      <w:r w:rsidRPr="00672E70">
        <w:rPr>
          <w:rStyle w:val="StyleBoldUnderline"/>
          <w:highlight w:val="yellow"/>
        </w:rPr>
        <w:t>If</w:t>
      </w:r>
      <w:r>
        <w:t xml:space="preserve"> Giroux’s </w:t>
      </w:r>
      <w:r w:rsidRPr="00672E70">
        <w:rPr>
          <w:rStyle w:val="StyleBoldUnderline"/>
          <w:highlight w:val="yellow"/>
        </w:rPr>
        <w:t>critical pedagogy could take a sufficiently long-term view of the development of disciplines, this would afford a better understanding of their intrinsically dynamic nature. Without this long view, there is the danger of falling into the trap of</w:t>
      </w:r>
      <w:r>
        <w:t xml:space="preserve"> what Plotnitsky (2002, 75) describes as </w:t>
      </w:r>
      <w:r w:rsidRPr="00672E70">
        <w:rPr>
          <w:rStyle w:val="StyleBoldUnderline"/>
          <w:highlight w:val="yellow"/>
        </w:rPr>
        <w:t>‘extreme epistemological conservatism’</w:t>
      </w:r>
      <w:r>
        <w:t xml:space="preserve"> in one’s analysis of disciplines. In his illuminating account of the development of quantum physics, Plotnitsky explores the link between disciplinarity and radicality. He argues that non-classical epistemology, ways of knowing that differ from that upon which the discipline has previously been based, form part of the ongoing development of a discipline such as physics. Indeed, ‘</w:t>
      </w:r>
      <w:r w:rsidRPr="00672E70">
        <w:rPr>
          <w:rStyle w:val="StyleBoldUnderline"/>
        </w:rPr>
        <w:t>Radicality becomes the condition of disciplinarity rather than, as it may appear at first sight and as it is often argued by the proponents of classical theories, being in conflict with it</w:t>
      </w:r>
      <w:r>
        <w:t xml:space="preserve">’ (2002, 49). In contrast, Giroux appears to suggest that only in interdisciplinary fields such as cultural studies can non-classical or alternative forms of knowledge be brought together with more traditional epistemologies (Aronowitz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disciplinarity’,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w:t>
      </w:r>
      <w:r>
        <w:lastRenderedPageBreak/>
        <w:t xml:space="preserve">Disciplines are ongoing, evolving communities. Subjects permit only transmissive or bankable knowledge, while disciplines allow for transgressive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rigour. In her discussion of attitudes to disciplinarity among French academics, Donahue (2004) observes that: ‘They accounted for its contestatory nature, describing their own research groups as negotiated, arguing back-and-forth, and suggesting that this contested nature is part of what students must learn to navigate’ (68).</w:t>
      </w:r>
    </w:p>
    <w:p w14:paraId="514A1ABD" w14:textId="77777777" w:rsidR="00E44626" w:rsidRPr="00E44626" w:rsidRDefault="00E44626" w:rsidP="00E44626"/>
    <w:p w14:paraId="22F0974F" w14:textId="77777777" w:rsidR="00E44626" w:rsidRDefault="00D4674F" w:rsidP="00E44626">
      <w:pPr>
        <w:pStyle w:val="Heading3"/>
      </w:pPr>
      <w:r>
        <w:lastRenderedPageBreak/>
        <w:t>2</w:t>
      </w:r>
    </w:p>
    <w:p w14:paraId="02E97297" w14:textId="77777777" w:rsidR="00E44626" w:rsidRDefault="00E44626" w:rsidP="00E44626">
      <w:pPr>
        <w:pStyle w:val="Heading4"/>
      </w:pPr>
      <w:r>
        <w:t>US winning the war on terror- no WMD attacks</w:t>
      </w:r>
    </w:p>
    <w:p w14:paraId="50DDC9DF" w14:textId="77777777" w:rsidR="00E44626" w:rsidRDefault="00E44626" w:rsidP="00E44626">
      <w:r>
        <w:rPr>
          <w:rStyle w:val="StyleStyleBold12pt"/>
        </w:rPr>
        <w:t>Oswald 13</w:t>
      </w:r>
      <w:r>
        <w:t xml:space="preserve"> Rachel Oswald, staff editor for the National Journal and the Global Security Newswire, “Despite WMD fears, terrorists are focused on conventional attacks,” May 30, 2013, </w:t>
      </w:r>
      <w:hyperlink r:id="rId9" w:history="1">
        <w:r>
          <w:rPr>
            <w:rStyle w:val="Hyperlink"/>
          </w:rPr>
          <w:t>http://www.nationaljournal.com/nationalsecurity/despite-wmd-fears-terrorists-are-focused-on-conventional-attacks-20130417?page=1&amp;utm_source=feedly</w:t>
        </w:r>
      </w:hyperlink>
    </w:p>
    <w:p w14:paraId="679640A3" w14:textId="77777777" w:rsidR="00E44626" w:rsidRDefault="00E44626" w:rsidP="00E44626">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r w:rsidR="009240E2">
        <w:fldChar w:fldCharType="begin"/>
      </w:r>
      <w:r w:rsidR="009240E2">
        <w:instrText xml:space="preserve"> HYPERLINK "http://www.nti.org/gsn/article/police-scrutinize-remnants-boston-blasts/" \t "_blank" </w:instrText>
      </w:r>
      <w:r w:rsidR="009240E2">
        <w:fldChar w:fldCharType="separate"/>
      </w:r>
      <w:r w:rsidRPr="0099400E">
        <w:rPr>
          <w:rStyle w:val="Hyperlink"/>
          <w:sz w:val="16"/>
        </w:rPr>
        <w:t>bombings in Boston</w:t>
      </w:r>
      <w:r w:rsidR="009240E2">
        <w:rPr>
          <w:rStyle w:val="Hyperlink"/>
          <w:sz w:val="16"/>
        </w:rPr>
        <w:fldChar w:fldCharType="end"/>
      </w:r>
      <w:r w:rsidRPr="0099400E">
        <w:rPr>
          <w:sz w:val="16"/>
        </w:rPr>
        <w:t xml:space="preserve"> further show that a nuclear weapon or lethal bioagent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r w:rsidR="009240E2">
        <w:fldChar w:fldCharType="begin"/>
      </w:r>
      <w:r w:rsidR="009240E2">
        <w:instrText xml:space="preserve"> HYPERLINK "http://www.nti.org/gsn/article/lab-confirms-ricin-letter-sent-senator/" \t "_blank" </w:instrText>
      </w:r>
      <w:r w:rsidR="009240E2">
        <w:fldChar w:fldCharType="separate"/>
      </w:r>
      <w:r w:rsidRPr="0099400E">
        <w:rPr>
          <w:rStyle w:val="Hyperlink"/>
          <w:sz w:val="16"/>
        </w:rPr>
        <w:t>this week’s ricin letters</w:t>
      </w:r>
      <w:r w:rsidR="009240E2">
        <w:rPr>
          <w:rStyle w:val="Hyperlink"/>
          <w:sz w:val="16"/>
        </w:rPr>
        <w:fldChar w:fldCharType="end"/>
      </w:r>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weaponized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al-Awlaki of the group’s Yemen affiliate, who was killed in a 2011 U.S. drone strike, used his Inspire magazine to </w:t>
      </w:r>
      <w:r w:rsidR="009240E2">
        <w:fldChar w:fldCharType="begin"/>
      </w:r>
      <w:r w:rsidR="009240E2">
        <w:instrText xml:space="preserve"> HYPERLINK "http://www.nti.org/gsn/article/al-qaeda-magazine-urges-chemical-biological-strikes-us/" \t "_blank" </w:instrText>
      </w:r>
      <w:r w:rsidR="009240E2">
        <w:fldChar w:fldCharType="separate"/>
      </w:r>
      <w:r w:rsidRPr="0099400E">
        <w:rPr>
          <w:rStyle w:val="Hyperlink"/>
          <w:sz w:val="16"/>
        </w:rPr>
        <w:t>encourage sympathizers</w:t>
      </w:r>
      <w:r w:rsidR="009240E2">
        <w:rPr>
          <w:rStyle w:val="Hyperlink"/>
          <w:sz w:val="16"/>
        </w:rPr>
        <w:fldChar w:fldCharType="end"/>
      </w:r>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r w:rsidR="009240E2">
        <w:fldChar w:fldCharType="begin"/>
      </w:r>
      <w:r w:rsidR="009240E2">
        <w:instrText xml:space="preserve"> HYPERLINK "http://www.nti.org/gsn/article/al-qaeda-operatives-discussed-wmd-attacks-while-training-prior-to-911-report-says/" \t "_blank" </w:instrText>
      </w:r>
      <w:r w:rsidR="009240E2">
        <w:fldChar w:fldCharType="separate"/>
      </w:r>
      <w:r w:rsidRPr="0099400E">
        <w:rPr>
          <w:rStyle w:val="Hyperlink"/>
          <w:sz w:val="16"/>
        </w:rPr>
        <w:t>Afghanistan</w:t>
      </w:r>
      <w:r w:rsidR="009240E2">
        <w:rPr>
          <w:rStyle w:val="Hyperlink"/>
          <w:sz w:val="16"/>
        </w:rPr>
        <w:fldChar w:fldCharType="end"/>
      </w:r>
      <w:r w:rsidRPr="0099400E">
        <w:rPr>
          <w:sz w:val="16"/>
        </w:rPr>
        <w:t xml:space="preserve"> and </w:t>
      </w:r>
      <w:r w:rsidR="009240E2">
        <w:fldChar w:fldCharType="begin"/>
      </w:r>
      <w:r w:rsidR="009240E2">
        <w:instrText xml:space="preserve"> HYPERLINK "http://www.nti.org/gsn/article/us-officials-w</w:instrText>
      </w:r>
      <w:r w:rsidR="009240E2">
        <w:instrText xml:space="preserve">orried-by-release-of-al-qaeda-bioweapons-operative/" \t "_blank" </w:instrText>
      </w:r>
      <w:r w:rsidR="009240E2">
        <w:fldChar w:fldCharType="separate"/>
      </w:r>
      <w:r w:rsidRPr="0099400E">
        <w:rPr>
          <w:rStyle w:val="Hyperlink"/>
          <w:sz w:val="16"/>
        </w:rPr>
        <w:t>Malaysia</w:t>
      </w:r>
      <w:r w:rsidR="009240E2">
        <w:rPr>
          <w:rStyle w:val="Hyperlink"/>
          <w:sz w:val="16"/>
        </w:rPr>
        <w:fldChar w:fldCharType="end"/>
      </w:r>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r w:rsidR="009240E2">
        <w:fldChar w:fldCharType="begin"/>
      </w:r>
      <w:r w:rsidR="009240E2">
        <w:instrText xml:space="preserve"> HYPERLINK "http://www.nti.org/gsn/article/synthetic-pathogens-might-pose-bioterror-threat-scientists-warn/" \t "_blank" </w:instrText>
      </w:r>
      <w:r w:rsidR="009240E2">
        <w:fldChar w:fldCharType="separate"/>
      </w:r>
      <w:r w:rsidRPr="00091AB0">
        <w:rPr>
          <w:rStyle w:val="StyleBoldUnderline"/>
        </w:rPr>
        <w:t>laboratory-engineered pathogens</w:t>
      </w:r>
      <w:r w:rsidR="009240E2">
        <w:rPr>
          <w:rStyle w:val="StyleBoldUnderline"/>
        </w:rPr>
        <w:fldChar w:fldCharType="end"/>
      </w:r>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r w:rsidR="009240E2">
        <w:fldChar w:fldCharType="begin"/>
      </w:r>
      <w:r w:rsidR="009240E2">
        <w:instrText xml:space="preserve"> HYPERLINK "http://homegrown.newamerica.net/" \t "_blank" </w:instrText>
      </w:r>
      <w:r w:rsidR="009240E2">
        <w:fldChar w:fldCharType="separate"/>
      </w:r>
      <w:r w:rsidRPr="00091AB0">
        <w:rPr>
          <w:rStyle w:val="StyleBoldUnderline"/>
        </w:rPr>
        <w:t>number of failed domestic plots</w:t>
      </w:r>
      <w:r w:rsidR="009240E2">
        <w:rPr>
          <w:rStyle w:val="StyleBoldUnderline"/>
        </w:rPr>
        <w:fldChar w:fldCharType="end"/>
      </w:r>
      <w:r w:rsidRPr="00091AB0">
        <w:rPr>
          <w:rStyle w:val="StyleBoldUnderline"/>
        </w:rPr>
        <w:t>, often involving cyanide or ricin</w:t>
      </w:r>
      <w:r w:rsidRPr="0099400E">
        <w:rPr>
          <w:sz w:val="16"/>
        </w:rPr>
        <w:t>. Only former Army microbiologist Bruce Ivins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14:paraId="0A3A88C8" w14:textId="77777777" w:rsidR="00E44626" w:rsidRPr="00F02713" w:rsidRDefault="00E44626" w:rsidP="00E44626"/>
    <w:p w14:paraId="029E12CA" w14:textId="77777777" w:rsidR="00E44626" w:rsidRPr="005D5235" w:rsidRDefault="00E44626" w:rsidP="00E44626">
      <w:pPr>
        <w:pStyle w:val="Heading4"/>
        <w:rPr>
          <w:rFonts w:eastAsia="Calibri"/>
        </w:rPr>
      </w:pPr>
      <w:r>
        <w:rPr>
          <w:rFonts w:eastAsia="Calibri"/>
        </w:rPr>
        <w:lastRenderedPageBreak/>
        <w:t xml:space="preserve">Hardline policies are necessary to solve terrorism---the aff’s a concession that </w:t>
      </w:r>
      <w:r>
        <w:rPr>
          <w:rFonts w:eastAsia="Calibri"/>
          <w:u w:val="single"/>
        </w:rPr>
        <w:t>emboldens</w:t>
      </w:r>
      <w:r>
        <w:rPr>
          <w:rFonts w:eastAsia="Calibri"/>
        </w:rPr>
        <w:t xml:space="preserve"> attacks</w:t>
      </w:r>
    </w:p>
    <w:p w14:paraId="0543705B" w14:textId="77777777" w:rsidR="00E44626" w:rsidRPr="00870AE0" w:rsidRDefault="00E44626" w:rsidP="00E44626">
      <w:pPr>
        <w:rPr>
          <w:rFonts w:eastAsia="Calibri"/>
        </w:rPr>
      </w:pPr>
      <w:r w:rsidRPr="00870AE0">
        <w:rPr>
          <w:rFonts w:eastAsia="Calibri"/>
        </w:rPr>
        <w:t xml:space="preserve">James </w:t>
      </w:r>
      <w:r w:rsidRPr="00870AE0">
        <w:rPr>
          <w:rFonts w:eastAsia="Calibri"/>
          <w:b/>
          <w:bCs/>
          <w:sz w:val="26"/>
        </w:rPr>
        <w:t>Phillips 6</w:t>
      </w:r>
      <w:r w:rsidRPr="00870AE0">
        <w:rPr>
          <w:rFonts w:eastAsia="Calibri"/>
        </w:rPr>
        <w:t xml:space="preserve">, Frmr Research Fellow at the CRS. </w:t>
      </w:r>
      <w:proofErr w:type="gramStart"/>
      <w:r w:rsidRPr="00870AE0">
        <w:rPr>
          <w:rFonts w:eastAsia="Calibri"/>
        </w:rPr>
        <w:t>Senior Research Fellow for Middle Eastern Affairs at Council for Foreign Policy Studies.</w:t>
      </w:r>
      <w:proofErr w:type="gramEnd"/>
      <w:r w:rsidRPr="00870AE0">
        <w:rPr>
          <w:rFonts w:eastAsia="Calibri"/>
        </w:rPr>
        <w:t xml:space="preserve"> Bachelor’s in IR from Brown and Master’s in International Security Studies at Tufts, “The Evolving Al-Qaeda Threat,” 17 March 2006, http://www.heritage.org/research/homelandsecurity/hl928.cfm</w:t>
      </w:r>
    </w:p>
    <w:p w14:paraId="073A038B" w14:textId="77777777" w:rsidR="00E44626" w:rsidRDefault="00E44626" w:rsidP="00E44626">
      <w:pPr>
        <w:rPr>
          <w:rFonts w:eastAsia="Calibri"/>
          <w:sz w:val="16"/>
        </w:rPr>
      </w:pPr>
      <w:r w:rsidRPr="00F62DF4">
        <w:rPr>
          <w:rFonts w:eastAsia="Calibri"/>
          <w:highlight w:val="yellow"/>
          <w:u w:val="single"/>
        </w:rPr>
        <w:t>Al-Qaeda</w:t>
      </w:r>
      <w:r w:rsidRPr="005D5235">
        <w:rPr>
          <w:rFonts w:eastAsia="Calibri"/>
          <w:sz w:val="16"/>
        </w:rPr>
        <w:t xml:space="preserve">'s core group is disciplined, relentless, and fanatical and probably cannot be deterred to any significant degree. They undoubtedly </w:t>
      </w:r>
      <w:r w:rsidRPr="00F62DF4">
        <w:rPr>
          <w:rFonts w:eastAsia="Calibri"/>
          <w:highlight w:val="yellow"/>
          <w:u w:val="single"/>
        </w:rPr>
        <w:t>will</w:t>
      </w:r>
      <w:r w:rsidRPr="00F62DF4">
        <w:rPr>
          <w:rFonts w:eastAsia="Calibri"/>
          <w:u w:val="single"/>
        </w:rPr>
        <w:t xml:space="preserve"> continue to </w:t>
      </w:r>
      <w:r w:rsidRPr="00F62DF4">
        <w:rPr>
          <w:rFonts w:eastAsia="Calibri"/>
          <w:highlight w:val="yellow"/>
          <w:u w:val="single"/>
        </w:rPr>
        <w:t xml:space="preserve">launch </w:t>
      </w:r>
      <w:r w:rsidRPr="005D5235">
        <w:rPr>
          <w:rFonts w:eastAsia="Calibri"/>
          <w:sz w:val="16"/>
        </w:rPr>
        <w:t xml:space="preserve">their </w:t>
      </w:r>
      <w:r w:rsidRPr="00F62DF4">
        <w:rPr>
          <w:rFonts w:eastAsia="Calibri"/>
          <w:highlight w:val="yellow"/>
          <w:u w:val="single"/>
        </w:rPr>
        <w:t>attacks until they are killed</w:t>
      </w:r>
      <w:r w:rsidRPr="005D5235">
        <w:rPr>
          <w:rFonts w:eastAsia="Calibri"/>
          <w:sz w:val="16"/>
          <w:highlight w:val="yellow"/>
        </w:rPr>
        <w:t xml:space="preserve">, </w:t>
      </w:r>
      <w:r w:rsidRPr="005D5235">
        <w:rPr>
          <w:rFonts w:eastAsia="Calibri"/>
          <w:sz w:val="16"/>
        </w:rPr>
        <w:t xml:space="preserve">captured, and decisively defeated. Bin Laden's top lieutenants are cold and rational plotters who will persevere in their efforts despite long periods of adverse conditions because of their strong belief in their eventual triumph. The lust for "martyrdom" that permeates the middle and lower levels of al-Qaeda make those terrorists difficult to deter. Individual suicide </w:t>
      </w:r>
      <w:proofErr w:type="gramStart"/>
      <w:r w:rsidRPr="005D5235">
        <w:rPr>
          <w:rFonts w:eastAsia="Calibri"/>
          <w:sz w:val="16"/>
        </w:rPr>
        <w:t>bombers,</w:t>
      </w:r>
      <w:proofErr w:type="gramEnd"/>
      <w:r w:rsidRPr="005D5235">
        <w:rPr>
          <w:rFonts w:eastAsia="Calibri"/>
          <w:sz w:val="16"/>
        </w:rPr>
        <w:t xml:space="preserve"> once clasped tightly in al-Qaeda's embrace and brainwashed by a tight circle of zealous associates, are unlikely to be deterred from carrying out their lethal plots.  It is easier to discourage potential recruits from joining al-Qaeda than to stop them from attacking once they have been indoctrinated and prepared for what they are persuaded is religious martyrdom. </w:t>
      </w:r>
      <w:r w:rsidRPr="00F62DF4">
        <w:rPr>
          <w:rFonts w:eastAsia="Calibri"/>
          <w:highlight w:val="yellow"/>
          <w:u w:val="single"/>
        </w:rPr>
        <w:t>To deter someone from joining, it would be helpful to convince them</w:t>
      </w:r>
      <w:r w:rsidRPr="005D5235">
        <w:rPr>
          <w:rFonts w:eastAsia="Calibri"/>
          <w:sz w:val="16"/>
        </w:rPr>
        <w:t xml:space="preserve"> beforehand </w:t>
      </w:r>
      <w:r w:rsidRPr="00F62DF4">
        <w:rPr>
          <w:rFonts w:eastAsia="Calibri"/>
          <w:highlight w:val="yellow"/>
          <w:u w:val="single"/>
        </w:rPr>
        <w:t>that al-Qaeda is</w:t>
      </w:r>
      <w:r w:rsidRPr="005D5235">
        <w:rPr>
          <w:rFonts w:eastAsia="Calibri"/>
          <w:sz w:val="16"/>
        </w:rPr>
        <w:t xml:space="preserve"> fighting a </w:t>
      </w:r>
      <w:r w:rsidRPr="00F62DF4">
        <w:rPr>
          <w:rFonts w:eastAsia="Calibri"/>
          <w:highlight w:val="yellow"/>
          <w:u w:val="single"/>
        </w:rPr>
        <w:t>losing</w:t>
      </w:r>
      <w:r w:rsidRPr="005D5235">
        <w:rPr>
          <w:rFonts w:eastAsia="Calibri"/>
          <w:sz w:val="16"/>
        </w:rPr>
        <w:t xml:space="preserve"> battle, that it hurts the Muslim community by its ruthless tactics, and that its long-term goals are unrealistic and even run counter to the interests of most Muslims.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w:t>
      </w:r>
      <w:r w:rsidRPr="00F62DF4">
        <w:rPr>
          <w:rFonts w:eastAsia="Calibri"/>
          <w:highlight w:val="yellow"/>
          <w:u w:val="single"/>
        </w:rPr>
        <w:t>can influence</w:t>
      </w:r>
      <w:r w:rsidRPr="00F62DF4">
        <w:rPr>
          <w:rFonts w:eastAsia="Calibri"/>
          <w:u w:val="single"/>
        </w:rPr>
        <w:t xml:space="preserve"> </w:t>
      </w:r>
      <w:r w:rsidRPr="00F62DF4">
        <w:rPr>
          <w:rFonts w:eastAsia="Calibri"/>
          <w:highlight w:val="yellow"/>
          <w:u w:val="single"/>
        </w:rPr>
        <w:t xml:space="preserve">perceptions of al-Qaeda's prospects for success by </w:t>
      </w:r>
      <w:r w:rsidRPr="00F62DF4">
        <w:rPr>
          <w:rFonts w:eastAsia="Calibri"/>
          <w:highlight w:val="yellow"/>
          <w:u w:val="single"/>
          <w:bdr w:val="single" w:sz="4" w:space="0" w:color="auto" w:frame="1"/>
        </w:rPr>
        <w:t>relentlessly hunting down its members</w:t>
      </w:r>
      <w:r w:rsidRPr="00F62DF4">
        <w:rPr>
          <w:rFonts w:eastAsia="Calibri"/>
          <w:u w:val="single"/>
          <w:bdr w:val="single" w:sz="4" w:space="0" w:color="auto" w:frame="1"/>
        </w:rPr>
        <w:t xml:space="preserve"> and bringing them to justice</w:t>
      </w:r>
      <w:r w:rsidRPr="005D5235">
        <w:rPr>
          <w:rFonts w:eastAsia="Calibri"/>
          <w:sz w:val="16"/>
        </w:rPr>
        <w:t xml:space="preserve">. But it must rely on Muslim political and religious leaders to drive home the other points. Close cooperation with the intelligence and law enforcement agencies of Muslim governments also can help discourage potential recruits from joining by underscoring that they will face counteraction not just from the United States, but from many other governments.  Visible progress in </w:t>
      </w:r>
      <w:r w:rsidRPr="00F62DF4">
        <w:rPr>
          <w:rFonts w:eastAsia="Calibri"/>
          <w:u w:val="single"/>
        </w:rPr>
        <w:t>defeating al-Qaeda</w:t>
      </w:r>
      <w:r w:rsidRPr="005D5235">
        <w:rPr>
          <w:rFonts w:eastAsia="Calibri"/>
          <w:sz w:val="16"/>
        </w:rPr>
        <w:t xml:space="preserve">'s forces </w:t>
      </w:r>
      <w:r w:rsidRPr="00F62DF4">
        <w:rPr>
          <w:rFonts w:eastAsia="Calibri"/>
          <w:u w:val="single"/>
        </w:rPr>
        <w:t>in Iraq</w:t>
      </w:r>
      <w:r w:rsidRPr="005D5235">
        <w:rPr>
          <w:rFonts w:eastAsia="Calibri"/>
          <w:sz w:val="16"/>
        </w:rPr>
        <w:t xml:space="preserve">, especially if Sunni nationalist insurgent groups can be turned against al-Qaeda, </w:t>
      </w:r>
      <w:r w:rsidRPr="00F62DF4">
        <w:rPr>
          <w:rFonts w:eastAsia="Calibri"/>
          <w:u w:val="single"/>
        </w:rPr>
        <w:t>would go far to deterring young Muslim militants</w:t>
      </w:r>
      <w:r w:rsidRPr="005D5235">
        <w:rPr>
          <w:rFonts w:eastAsia="Calibri"/>
          <w:sz w:val="16"/>
        </w:rPr>
        <w:t xml:space="preserve"> </w:t>
      </w:r>
      <w:r w:rsidRPr="00F62DF4">
        <w:rPr>
          <w:rFonts w:eastAsia="Calibri"/>
          <w:u w:val="single"/>
        </w:rPr>
        <w:t>from joining</w:t>
      </w:r>
      <w:r w:rsidRPr="005D5235">
        <w:rPr>
          <w:rFonts w:eastAsia="Calibri"/>
          <w:sz w:val="16"/>
        </w:rPr>
        <w:t xml:space="preserve"> al-Qaeda. </w:t>
      </w:r>
      <w:r w:rsidRPr="00F62DF4">
        <w:rPr>
          <w:rFonts w:eastAsia="Calibri"/>
          <w:highlight w:val="yellow"/>
          <w:u w:val="single"/>
        </w:rPr>
        <w:t>Few</w:t>
      </w:r>
      <w:r w:rsidRPr="005D5235">
        <w:rPr>
          <w:rFonts w:eastAsia="Calibri"/>
          <w:sz w:val="16"/>
        </w:rPr>
        <w:t>er</w:t>
      </w:r>
      <w:r w:rsidRPr="00F62DF4">
        <w:rPr>
          <w:rFonts w:eastAsia="Calibri"/>
          <w:u w:val="single"/>
        </w:rPr>
        <w:t xml:space="preserve"> </w:t>
      </w:r>
      <w:r w:rsidRPr="00F62DF4">
        <w:rPr>
          <w:rFonts w:eastAsia="Calibri"/>
          <w:highlight w:val="yellow"/>
          <w:u w:val="single"/>
        </w:rPr>
        <w:t>people</w:t>
      </w:r>
      <w:r w:rsidRPr="00F62DF4">
        <w:rPr>
          <w:rFonts w:eastAsia="Calibri"/>
          <w:u w:val="single"/>
        </w:rPr>
        <w:t xml:space="preserve"> </w:t>
      </w:r>
      <w:r w:rsidRPr="005D5235">
        <w:rPr>
          <w:rFonts w:eastAsia="Calibri"/>
          <w:sz w:val="16"/>
        </w:rPr>
        <w:t xml:space="preserve">would </w:t>
      </w:r>
      <w:r w:rsidRPr="00F62DF4">
        <w:rPr>
          <w:rFonts w:eastAsia="Calibri"/>
          <w:highlight w:val="yellow"/>
          <w:u w:val="single"/>
        </w:rPr>
        <w:t>want to die in a</w:t>
      </w:r>
      <w:r w:rsidRPr="00F62DF4">
        <w:rPr>
          <w:rFonts w:eastAsia="Calibri"/>
          <w:u w:val="single"/>
        </w:rPr>
        <w:t xml:space="preserve"> </w:t>
      </w:r>
      <w:r w:rsidRPr="00F62DF4">
        <w:rPr>
          <w:rFonts w:eastAsia="Calibri"/>
          <w:highlight w:val="yellow"/>
          <w:u w:val="single"/>
        </w:rPr>
        <w:t>losing jihad</w:t>
      </w:r>
      <w:r w:rsidRPr="005D5235">
        <w:rPr>
          <w:rFonts w:eastAsia="Calibri"/>
          <w:sz w:val="16"/>
        </w:rPr>
        <w:t xml:space="preserve"> than in one that appears to be on track to victory. As bin Laden himself noted in a candid videotape captured in Afghanistan in late 2001, "When people see a strong horse and a weak horse, by nature they will like the strong horse."  The sooner the war in Iraq is turned over to the Iraqi government, the better for the broader war on terrorism. The stream of non-Iraqi recruits attracted to Iraq would diminish over time if potential recruits realized that their primary opponent there is not an army of infidels, but a democratic Iraqi government supported by the majority of Iraq's Sunni Arabs.  </w:t>
      </w:r>
      <w:r w:rsidRPr="00F62DF4">
        <w:rPr>
          <w:rFonts w:eastAsia="Calibri"/>
          <w:u w:val="single"/>
        </w:rPr>
        <w:t>Another important goal is to deter states from assisting al-Qaeda</w:t>
      </w:r>
      <w:r w:rsidRPr="005D5235">
        <w:rPr>
          <w:rFonts w:eastAsia="Calibri"/>
          <w:sz w:val="16"/>
        </w:rPr>
        <w:t xml:space="preserve">. The </w:t>
      </w:r>
      <w:r w:rsidRPr="00F62DF4">
        <w:rPr>
          <w:rFonts w:eastAsia="Calibri"/>
          <w:u w:val="single"/>
        </w:rPr>
        <w:t>Bush</w:t>
      </w:r>
      <w:r w:rsidRPr="005D5235">
        <w:rPr>
          <w:rFonts w:eastAsia="Calibri"/>
          <w:sz w:val="16"/>
        </w:rPr>
        <w:t xml:space="preserve"> Doctrine, enunciated in the President's September 20, 2001, speech before Congress, </w:t>
      </w:r>
      <w:r w:rsidRPr="00F62DF4">
        <w:rPr>
          <w:rFonts w:eastAsia="Calibri"/>
          <w:u w:val="single"/>
        </w:rPr>
        <w:t>warned that "any nation that continues to</w:t>
      </w:r>
      <w:r w:rsidRPr="005D5235">
        <w:rPr>
          <w:rFonts w:eastAsia="Calibri"/>
          <w:sz w:val="16"/>
        </w:rPr>
        <w:t xml:space="preserve"> harbor or </w:t>
      </w:r>
      <w:r w:rsidRPr="00F62DF4">
        <w:rPr>
          <w:rFonts w:eastAsia="Calibri"/>
          <w:u w:val="single"/>
        </w:rPr>
        <w:t>support terrorism will be regarded</w:t>
      </w:r>
      <w:r w:rsidRPr="005D5235">
        <w:rPr>
          <w:rFonts w:eastAsia="Calibri"/>
          <w:sz w:val="16"/>
        </w:rPr>
        <w:t xml:space="preserve"> by the United States </w:t>
      </w:r>
      <w:r w:rsidRPr="00F62DF4">
        <w:rPr>
          <w:rFonts w:eastAsia="Calibri"/>
          <w:u w:val="single"/>
        </w:rPr>
        <w:t>as</w:t>
      </w:r>
      <w:r w:rsidRPr="005D5235">
        <w:rPr>
          <w:rFonts w:eastAsia="Calibri"/>
          <w:sz w:val="16"/>
        </w:rPr>
        <w:t xml:space="preserve"> a </w:t>
      </w:r>
      <w:r w:rsidRPr="00F62DF4">
        <w:rPr>
          <w:rFonts w:eastAsia="Calibri"/>
          <w:u w:val="single"/>
        </w:rPr>
        <w:t>hostile</w:t>
      </w:r>
      <w:r w:rsidRPr="005D5235">
        <w:rPr>
          <w:rFonts w:eastAsia="Calibri"/>
          <w:sz w:val="16"/>
        </w:rPr>
        <w:t xml:space="preserve"> regime." </w:t>
      </w:r>
      <w:r w:rsidRPr="00F62DF4">
        <w:rPr>
          <w:rFonts w:eastAsia="Calibri"/>
          <w:u w:val="single"/>
        </w:rPr>
        <w:t xml:space="preserve">This </w:t>
      </w:r>
      <w:r w:rsidRPr="00F62DF4">
        <w:rPr>
          <w:rFonts w:eastAsia="Calibri"/>
          <w:highlight w:val="yellow"/>
          <w:u w:val="single"/>
        </w:rPr>
        <w:t>tough stance led Pakistan to break with al-Qaeda</w:t>
      </w:r>
      <w:r w:rsidRPr="005D5235">
        <w:rPr>
          <w:rFonts w:eastAsia="Calibri"/>
          <w:sz w:val="16"/>
        </w:rPr>
        <w:t xml:space="preserve"> and Afghanistan's Taliban regime, which it previously had cooperated with against India.  </w:t>
      </w:r>
      <w:r w:rsidRPr="00F62DF4">
        <w:rPr>
          <w:rFonts w:eastAsia="Calibri"/>
          <w:highlight w:val="yellow"/>
          <w:u w:val="single"/>
        </w:rPr>
        <w:t>The U</w:t>
      </w:r>
      <w:r w:rsidRPr="005D5235">
        <w:rPr>
          <w:rFonts w:eastAsia="Calibri"/>
          <w:sz w:val="16"/>
        </w:rPr>
        <w:t xml:space="preserve">nited </w:t>
      </w:r>
      <w:r w:rsidRPr="00F62DF4">
        <w:rPr>
          <w:rFonts w:eastAsia="Calibri"/>
          <w:highlight w:val="yellow"/>
          <w:u w:val="single"/>
        </w:rPr>
        <w:t>S</w:t>
      </w:r>
      <w:r w:rsidRPr="005D5235">
        <w:rPr>
          <w:rFonts w:eastAsia="Calibri"/>
          <w:sz w:val="16"/>
        </w:rPr>
        <w:t xml:space="preserve">tates also </w:t>
      </w:r>
      <w:r w:rsidRPr="00F62DF4">
        <w:rPr>
          <w:rFonts w:eastAsia="Calibri"/>
          <w:highlight w:val="yellow"/>
          <w:u w:val="single"/>
        </w:rPr>
        <w:t>accrued</w:t>
      </w:r>
      <w:r w:rsidRPr="00F62DF4">
        <w:rPr>
          <w:rFonts w:eastAsia="Calibri"/>
          <w:u w:val="single"/>
        </w:rPr>
        <w:t xml:space="preserve"> considerable deterrent </w:t>
      </w:r>
      <w:r w:rsidRPr="00F62DF4">
        <w:rPr>
          <w:rFonts w:eastAsia="Calibri"/>
          <w:highlight w:val="yellow"/>
          <w:u w:val="single"/>
        </w:rPr>
        <w:t>credibility</w:t>
      </w:r>
      <w:r w:rsidRPr="005D5235">
        <w:rPr>
          <w:rFonts w:eastAsia="Calibri"/>
          <w:sz w:val="16"/>
          <w:highlight w:val="yellow"/>
        </w:rPr>
        <w:t xml:space="preserve"> </w:t>
      </w:r>
      <w:r w:rsidRPr="00F62DF4">
        <w:rPr>
          <w:rFonts w:eastAsia="Calibri"/>
          <w:highlight w:val="yellow"/>
          <w:u w:val="single"/>
        </w:rPr>
        <w:t xml:space="preserve">by </w:t>
      </w:r>
      <w:r w:rsidRPr="00F62DF4">
        <w:rPr>
          <w:rFonts w:eastAsia="Calibri"/>
          <w:u w:val="single"/>
        </w:rPr>
        <w:t xml:space="preserve">subsequent military </w:t>
      </w:r>
      <w:r w:rsidRPr="00F62DF4">
        <w:rPr>
          <w:rFonts w:eastAsia="Calibri"/>
          <w:highlight w:val="yellow"/>
          <w:u w:val="single"/>
        </w:rPr>
        <w:t>campaigns that</w:t>
      </w:r>
      <w:r w:rsidRPr="00F62DF4">
        <w:rPr>
          <w:rFonts w:eastAsia="Calibri"/>
          <w:u w:val="single"/>
        </w:rPr>
        <w:t xml:space="preserve"> </w:t>
      </w:r>
      <w:r w:rsidRPr="005D5235">
        <w:rPr>
          <w:rFonts w:eastAsia="Calibri"/>
          <w:sz w:val="16"/>
        </w:rPr>
        <w:t xml:space="preserve">successfully </w:t>
      </w:r>
      <w:r w:rsidRPr="00F62DF4">
        <w:rPr>
          <w:rFonts w:eastAsia="Calibri"/>
          <w:highlight w:val="yellow"/>
          <w:u w:val="single"/>
        </w:rPr>
        <w:t>overthrew regimes that harbored terrorists</w:t>
      </w:r>
      <w:r w:rsidRPr="005D5235">
        <w:rPr>
          <w:rFonts w:eastAsia="Calibri"/>
          <w:sz w:val="16"/>
          <w:highlight w:val="yellow"/>
        </w:rPr>
        <w:t xml:space="preserve"> </w:t>
      </w:r>
      <w:r w:rsidRPr="005D5235">
        <w:rPr>
          <w:rFonts w:eastAsia="Calibri"/>
          <w:sz w:val="16"/>
        </w:rPr>
        <w:t xml:space="preserve">in Afghanistan and Iraq. The demonstration effect of these military campaigns influenced </w:t>
      </w:r>
      <w:r w:rsidRPr="00416224">
        <w:rPr>
          <w:rFonts w:eastAsia="Calibri"/>
          <w:u w:val="single"/>
        </w:rPr>
        <w:t>Libya</w:t>
      </w:r>
      <w:r w:rsidRPr="005D5235">
        <w:rPr>
          <w:rFonts w:eastAsia="Calibri"/>
          <w:sz w:val="16"/>
        </w:rPr>
        <w:t xml:space="preserve"> to </w:t>
      </w:r>
      <w:r w:rsidRPr="00416224">
        <w:rPr>
          <w:rFonts w:eastAsia="Calibri"/>
          <w:u w:val="single"/>
        </w:rPr>
        <w:t>surrender its WMD and disavow terrorism</w:t>
      </w:r>
      <w:r w:rsidRPr="005D5235">
        <w:rPr>
          <w:rFonts w:eastAsia="Calibri"/>
          <w:sz w:val="16"/>
        </w:rPr>
        <w:t xml:space="preserve">. And </w:t>
      </w:r>
      <w:r w:rsidRPr="00416224">
        <w:rPr>
          <w:rFonts w:eastAsia="Calibri"/>
          <w:u w:val="single"/>
        </w:rPr>
        <w:t>Iran</w:t>
      </w:r>
      <w:r w:rsidRPr="005D5235">
        <w:rPr>
          <w:rFonts w:eastAsia="Calibri"/>
          <w:sz w:val="16"/>
        </w:rPr>
        <w:t xml:space="preserve"> suddenly </w:t>
      </w:r>
      <w:r w:rsidRPr="00416224">
        <w:rPr>
          <w:rFonts w:eastAsia="Calibri"/>
          <w:u w:val="single"/>
        </w:rPr>
        <w:t>became very cooperative</w:t>
      </w:r>
      <w:r w:rsidRPr="005D5235">
        <w:rPr>
          <w:rFonts w:eastAsia="Calibri"/>
          <w:sz w:val="16"/>
        </w:rPr>
        <w:t xml:space="preserve"> in freezing its uranium enrichment program in 2003. But the strength of deterrence against Iran apparently has been undermined by the growing Iranian perception that the United States is bogged down in Iraq and Afghanistan.  Finally, </w:t>
      </w:r>
      <w:r w:rsidRPr="00F62DF4">
        <w:rPr>
          <w:rFonts w:eastAsia="Calibri"/>
          <w:u w:val="single"/>
        </w:rPr>
        <w:t>the U.S. and its allies can deter al-Qaeda</w:t>
      </w:r>
      <w:r w:rsidRPr="005D5235">
        <w:rPr>
          <w:rFonts w:eastAsia="Calibri"/>
          <w:sz w:val="16"/>
        </w:rPr>
        <w:t xml:space="preserve"> terrorists by </w:t>
      </w:r>
      <w:r w:rsidRPr="00F62DF4">
        <w:rPr>
          <w:rFonts w:eastAsia="Calibri"/>
          <w:u w:val="single"/>
        </w:rPr>
        <w:t xml:space="preserve">refusing to give in to their demands. </w:t>
      </w:r>
      <w:r w:rsidRPr="00F62DF4">
        <w:rPr>
          <w:rFonts w:eastAsia="Calibri"/>
          <w:highlight w:val="yellow"/>
          <w:u w:val="single"/>
        </w:rPr>
        <w:t>Making concessions</w:t>
      </w:r>
      <w:r w:rsidRPr="005D5235">
        <w:rPr>
          <w:rFonts w:eastAsia="Calibri"/>
          <w:sz w:val="16"/>
        </w:rPr>
        <w:t xml:space="preserve"> under the threat of terrorist attacks only rewards and </w:t>
      </w:r>
      <w:r w:rsidRPr="00F62DF4">
        <w:rPr>
          <w:rFonts w:eastAsia="Calibri"/>
          <w:highlight w:val="yellow"/>
          <w:u w:val="single"/>
          <w:bdr w:val="single" w:sz="4" w:space="0" w:color="auto" w:frame="1"/>
        </w:rPr>
        <w:t>emboldens terrorists and</w:t>
      </w:r>
      <w:r w:rsidRPr="00F62DF4">
        <w:rPr>
          <w:rFonts w:eastAsia="Calibri"/>
          <w:u w:val="single"/>
          <w:bdr w:val="single" w:sz="4" w:space="0" w:color="auto" w:frame="1"/>
        </w:rPr>
        <w:t xml:space="preserve"> </w:t>
      </w:r>
      <w:r w:rsidRPr="00F62DF4">
        <w:rPr>
          <w:rFonts w:eastAsia="Calibri"/>
          <w:highlight w:val="yellow"/>
          <w:u w:val="single"/>
          <w:bdr w:val="single" w:sz="4" w:space="0" w:color="auto" w:frame="1"/>
        </w:rPr>
        <w:t xml:space="preserve">encourages </w:t>
      </w:r>
      <w:r w:rsidRPr="00F62DF4">
        <w:rPr>
          <w:rFonts w:eastAsia="Calibri"/>
          <w:u w:val="single"/>
          <w:bdr w:val="single" w:sz="4" w:space="0" w:color="auto" w:frame="1"/>
        </w:rPr>
        <w:t xml:space="preserve">future </w:t>
      </w:r>
      <w:r w:rsidRPr="00F62DF4">
        <w:rPr>
          <w:rFonts w:eastAsia="Calibri"/>
          <w:highlight w:val="yellow"/>
          <w:u w:val="single"/>
          <w:bdr w:val="single" w:sz="4" w:space="0" w:color="auto" w:frame="1"/>
        </w:rPr>
        <w:t>attacks</w:t>
      </w:r>
      <w:r w:rsidRPr="005D5235">
        <w:rPr>
          <w:rFonts w:eastAsia="Calibri"/>
          <w:sz w:val="16"/>
        </w:rPr>
        <w:t xml:space="preserve">. In the long run, </w:t>
      </w:r>
      <w:r w:rsidRPr="00F62DF4">
        <w:rPr>
          <w:rFonts w:eastAsia="Calibri"/>
          <w:u w:val="single"/>
        </w:rPr>
        <w:t>suicide bombers will claim fewer victims if</w:t>
      </w:r>
      <w:r w:rsidRPr="005D5235">
        <w:rPr>
          <w:rFonts w:eastAsia="Calibri"/>
          <w:sz w:val="16"/>
        </w:rPr>
        <w:t xml:space="preserve"> the targeted </w:t>
      </w:r>
      <w:r w:rsidRPr="00F62DF4">
        <w:rPr>
          <w:rFonts w:eastAsia="Calibri"/>
          <w:u w:val="single"/>
        </w:rPr>
        <w:t>countries</w:t>
      </w:r>
      <w:r w:rsidRPr="005D5235">
        <w:rPr>
          <w:rFonts w:eastAsia="Calibri"/>
          <w:sz w:val="16"/>
        </w:rPr>
        <w:t xml:space="preserve"> stand firm and </w:t>
      </w:r>
      <w:r w:rsidRPr="00F62DF4">
        <w:rPr>
          <w:rFonts w:eastAsia="Calibri"/>
          <w:u w:val="single"/>
        </w:rPr>
        <w:t>refuse to appease them</w:t>
      </w:r>
      <w:r w:rsidRPr="005D5235">
        <w:rPr>
          <w:rFonts w:eastAsia="Calibri"/>
          <w:sz w:val="16"/>
        </w:rPr>
        <w:t xml:space="preserve">. </w:t>
      </w:r>
    </w:p>
    <w:p w14:paraId="57A6A39B" w14:textId="77777777" w:rsidR="00E44626" w:rsidRPr="00925036" w:rsidRDefault="00E44626" w:rsidP="00E44626">
      <w:pPr>
        <w:pStyle w:val="Heading4"/>
      </w:pPr>
      <w:r>
        <w:t>Risk is high now</w:t>
      </w:r>
    </w:p>
    <w:p w14:paraId="2EDF6421" w14:textId="77777777" w:rsidR="00E44626" w:rsidRPr="003C4D83" w:rsidRDefault="00E44626" w:rsidP="00E44626">
      <w:pPr>
        <w:rPr>
          <w:sz w:val="16"/>
          <w:szCs w:val="16"/>
        </w:rPr>
      </w:pPr>
      <w:r w:rsidRPr="003C4D83">
        <w:rPr>
          <w:rStyle w:val="StyleStyleBold12pt"/>
          <w:sz w:val="16"/>
          <w:szCs w:val="16"/>
        </w:rPr>
        <w:t>Matthew, et al, 10/2/13</w:t>
      </w:r>
      <w:r w:rsidRPr="003C4D83">
        <w:rPr>
          <w:sz w:val="16"/>
          <w:szCs w:val="16"/>
        </w:rPr>
        <w:t xml:space="preserve"> [ Bunn, Matthew, Valentin Kuznetsov, Martin B. Malin, Yuri Morozov, Simon Saradzhyan, William H. Tobey, Viktor I. Yesin, and Pavel S. Zolotarev. "Steps to Prevent Nuclear Terrorism." </w:t>
      </w:r>
      <w:proofErr w:type="gramStart"/>
      <w:r w:rsidRPr="003C4D83">
        <w:rPr>
          <w:sz w:val="16"/>
          <w:szCs w:val="16"/>
        </w:rPr>
        <w:t>Paper, Belfer Center for Science and International Affairs, Harvard Kennedy School, October 2, 2013, Matthew Bunn.</w:t>
      </w:r>
      <w:proofErr w:type="gramEnd"/>
      <w:r w:rsidRPr="003C4D83">
        <w:rPr>
          <w:sz w:val="16"/>
          <w:szCs w:val="16"/>
        </w:rPr>
        <w:t xml:space="preserve">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w:t>
      </w:r>
      <w:r w:rsidRPr="003C4D83">
        <w:rPr>
          <w:sz w:val="16"/>
          <w:szCs w:val="16"/>
        </w:rPr>
        <w:lastRenderedPageBreak/>
        <w:t>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3C4D83">
          <w:rPr>
            <w:rStyle w:val="Hyperlink"/>
            <w:sz w:val="16"/>
            <w:szCs w:val="16"/>
          </w:rPr>
          <w:t>http://belfercenter.ksg.harvard.edu/publication/23430/steps_to_prevent_nuclear_terrorism.html</w:t>
        </w:r>
      </w:hyperlink>
      <w:r w:rsidRPr="003C4D83">
        <w:rPr>
          <w:sz w:val="16"/>
          <w:szCs w:val="16"/>
        </w:rPr>
        <w:t xml:space="preserve">] </w:t>
      </w:r>
    </w:p>
    <w:p w14:paraId="4B110B5F" w14:textId="77777777" w:rsidR="00E44626" w:rsidRPr="00B7684D" w:rsidRDefault="00E44626" w:rsidP="00E44626">
      <w:pPr>
        <w:rPr>
          <w:sz w:val="12"/>
        </w:rPr>
      </w:pPr>
      <w:r w:rsidRPr="00925036">
        <w:rPr>
          <w:sz w:val="12"/>
        </w:rPr>
        <w:t xml:space="preserve">I. Introduction </w:t>
      </w:r>
      <w:r w:rsidRPr="00925036">
        <w:rPr>
          <w:rStyle w:val="StyleBoldUnderline"/>
        </w:rPr>
        <w:t>In 2011, Harvard’s Belfer Center</w:t>
      </w:r>
      <w:r w:rsidRPr="00925036">
        <w:rPr>
          <w:sz w:val="12"/>
        </w:rPr>
        <w:t xml:space="preserve"> for Science and International Affairs </w:t>
      </w:r>
      <w:r w:rsidRPr="00925036">
        <w:rPr>
          <w:rStyle w:val="StyleBoldUnderline"/>
        </w:rPr>
        <w:t>and the Russian Academy</w:t>
      </w:r>
      <w:r w:rsidRPr="00925036">
        <w:rPr>
          <w:sz w:val="12"/>
        </w:rPr>
        <w:t xml:space="preserve"> </w:t>
      </w:r>
      <w:r w:rsidRPr="00925036">
        <w:rPr>
          <w:rStyle w:val="StyleBoldUnderline"/>
        </w:rPr>
        <w:t>of Sciences’</w:t>
      </w:r>
      <w:r w:rsidRPr="00925036">
        <w:rPr>
          <w:sz w:val="12"/>
        </w:rPr>
        <w:t xml:space="preserve"> Institute for U.S. and Canadian Studies </w:t>
      </w:r>
      <w:r w:rsidRPr="00925036">
        <w:rPr>
          <w:rStyle w:val="StyleBoldUnderline"/>
        </w:rPr>
        <w:t>published “The U.S. – Russia Joint Threat</w:t>
      </w:r>
      <w:r w:rsidRPr="00925036">
        <w:rPr>
          <w:sz w:val="12"/>
        </w:rPr>
        <w:t xml:space="preserve"> </w:t>
      </w:r>
      <w:r w:rsidRPr="00925036">
        <w:rPr>
          <w:rStyle w:val="StyleBoldUnderline"/>
        </w:rPr>
        <w:t>Assessment</w:t>
      </w:r>
      <w:r w:rsidRPr="00925036">
        <w:rPr>
          <w:sz w:val="12"/>
        </w:rPr>
        <w:t xml:space="preserve"> on Nuclear Terrorism.” </w:t>
      </w:r>
      <w:r w:rsidRPr="00EA13E7">
        <w:rPr>
          <w:rStyle w:val="StyleBoldUnderline"/>
          <w:highlight w:val="yellow"/>
        </w:rPr>
        <w:t xml:space="preserve">The assessment analyzed the </w:t>
      </w:r>
      <w:r w:rsidRPr="00EA13E7">
        <w:rPr>
          <w:rStyle w:val="Emphasis"/>
          <w:highlight w:val="yellow"/>
        </w:rPr>
        <w:t>means</w:t>
      </w:r>
      <w:r w:rsidRPr="00925036">
        <w:rPr>
          <w:sz w:val="12"/>
          <w:highlight w:val="yellow"/>
        </w:rPr>
        <w:t xml:space="preserve">, </w:t>
      </w:r>
      <w:r w:rsidRPr="00EA13E7">
        <w:rPr>
          <w:rStyle w:val="Emphasis"/>
          <w:highlight w:val="yellow"/>
        </w:rPr>
        <w:t>motives</w:t>
      </w:r>
      <w:r w:rsidRPr="00EA13E7">
        <w:rPr>
          <w:rStyle w:val="StyleBoldUnderline"/>
          <w:highlight w:val="yellow"/>
        </w:rPr>
        <w:t xml:space="preserve">, and </w:t>
      </w:r>
      <w:r w:rsidRPr="00EA13E7">
        <w:rPr>
          <w:rStyle w:val="Emphasis"/>
          <w:highlight w:val="yellow"/>
        </w:rPr>
        <w:t xml:space="preserve">access </w:t>
      </w:r>
      <w:r w:rsidRPr="00A32CF8">
        <w:rPr>
          <w:rStyle w:val="Emphasis"/>
        </w:rPr>
        <w:t>of</w:t>
      </w:r>
      <w:r>
        <w:rPr>
          <w:rStyle w:val="Emphasis"/>
        </w:rPr>
        <w:t xml:space="preserve"> </w:t>
      </w:r>
      <w:r w:rsidRPr="00A32CF8">
        <w:rPr>
          <w:rStyle w:val="StyleBoldUnderline"/>
        </w:rPr>
        <w:t>would-be nuclear terrorists</w:t>
      </w:r>
      <w:r w:rsidRPr="00925036">
        <w:rPr>
          <w:sz w:val="12"/>
        </w:rPr>
        <w:t xml:space="preserve">, </w:t>
      </w:r>
      <w:r w:rsidRPr="00EA13E7">
        <w:rPr>
          <w:rStyle w:val="StyleBoldUnderline"/>
          <w:highlight w:val="yellow"/>
        </w:rPr>
        <w:t xml:space="preserve">and concluded that </w:t>
      </w:r>
      <w:r w:rsidRPr="00EA13E7">
        <w:rPr>
          <w:rStyle w:val="Emphasis"/>
          <w:highlight w:val="yellow"/>
        </w:rPr>
        <w:t>the threat</w:t>
      </w:r>
      <w:r w:rsidRPr="00EA13E7">
        <w:rPr>
          <w:rStyle w:val="StyleBoldUnderline"/>
          <w:highlight w:val="yellow"/>
        </w:rPr>
        <w:t xml:space="preserve"> of nuclear terrorism </w:t>
      </w:r>
      <w:r w:rsidRPr="00EA13E7">
        <w:rPr>
          <w:rStyle w:val="Emphasis"/>
          <w:highlight w:val="yellow"/>
        </w:rPr>
        <w:t>is</w:t>
      </w:r>
      <w:r w:rsidRPr="00EA13E7">
        <w:rPr>
          <w:rStyle w:val="StyleBoldUnderline"/>
          <w:highlight w:val="yellow"/>
        </w:rPr>
        <w:t xml:space="preserve"> </w:t>
      </w:r>
      <w:r w:rsidRPr="00925036">
        <w:rPr>
          <w:rStyle w:val="Emphasis"/>
        </w:rPr>
        <w:t>urgent</w:t>
      </w:r>
      <w:r w:rsidRPr="00925036">
        <w:rPr>
          <w:rStyle w:val="StyleBoldUnderline"/>
        </w:rPr>
        <w:t xml:space="preserve"> and </w:t>
      </w:r>
      <w:r w:rsidRPr="00EA13E7">
        <w:rPr>
          <w:rStyle w:val="Emphasis"/>
          <w:highlight w:val="yellow"/>
        </w:rPr>
        <w:t>real</w:t>
      </w:r>
      <w:r w:rsidRPr="00925036">
        <w:rPr>
          <w:sz w:val="12"/>
        </w:rPr>
        <w:t xml:space="preserve">. </w:t>
      </w:r>
      <w:r w:rsidRPr="00A32CF8">
        <w:rPr>
          <w:rStyle w:val="StyleBoldUnderline"/>
        </w:rPr>
        <w:t xml:space="preserve">The Washington and </w:t>
      </w:r>
      <w:r w:rsidRPr="00EA13E7">
        <w:rPr>
          <w:rStyle w:val="StyleBoldUnderline"/>
          <w:highlight w:val="yellow"/>
        </w:rPr>
        <w:t xml:space="preserve">Seoul </w:t>
      </w:r>
      <w:r w:rsidRPr="00A32CF8">
        <w:rPr>
          <w:rStyle w:val="StyleBoldUnderline"/>
        </w:rPr>
        <w:t xml:space="preserve">Nuclear Security </w:t>
      </w:r>
      <w:r w:rsidRPr="00EA13E7">
        <w:rPr>
          <w:rStyle w:val="StyleBoldUnderline"/>
          <w:highlight w:val="yellow"/>
        </w:rPr>
        <w:t xml:space="preserve">Summits </w:t>
      </w:r>
      <w:r w:rsidRPr="00A32CF8">
        <w:rPr>
          <w:rStyle w:val="StyleBoldUnderline"/>
        </w:rPr>
        <w:t xml:space="preserve">in 2010 and 2012 established and </w:t>
      </w:r>
      <w:r w:rsidRPr="00EA13E7">
        <w:rPr>
          <w:rStyle w:val="StyleBoldUnderline"/>
          <w:highlight w:val="yellow"/>
        </w:rPr>
        <w:t xml:space="preserve">demonstrated </w:t>
      </w:r>
      <w:r w:rsidRPr="00925036">
        <w:rPr>
          <w:sz w:val="12"/>
        </w:rPr>
        <w:t xml:space="preserve">a </w:t>
      </w:r>
      <w:r w:rsidRPr="00EA13E7">
        <w:rPr>
          <w:rStyle w:val="Emphasis"/>
          <w:highlight w:val="yellow"/>
        </w:rPr>
        <w:t>consensus</w:t>
      </w:r>
      <w:r w:rsidRPr="00925036">
        <w:rPr>
          <w:sz w:val="12"/>
          <w:highlight w:val="yellow"/>
        </w:rPr>
        <w:t xml:space="preserve"> </w:t>
      </w:r>
      <w:r w:rsidRPr="00A32CF8">
        <w:rPr>
          <w:rStyle w:val="StyleBoldUnderline"/>
        </w:rPr>
        <w:t xml:space="preserve">among political leaders from around </w:t>
      </w:r>
      <w:r w:rsidRPr="00925036">
        <w:rPr>
          <w:rStyle w:val="StyleBoldUnderline"/>
        </w:rPr>
        <w:t>the world that nuclear terrorism poses</w:t>
      </w:r>
      <w:r w:rsidRPr="00925036">
        <w:rPr>
          <w:sz w:val="12"/>
        </w:rPr>
        <w:t xml:space="preserve"> </w:t>
      </w:r>
      <w:r w:rsidRPr="00925036">
        <w:rPr>
          <w:rStyle w:val="StyleBoldUnderline"/>
        </w:rPr>
        <w:t xml:space="preserve">a </w:t>
      </w:r>
      <w:r w:rsidRPr="00925036">
        <w:rPr>
          <w:rStyle w:val="Emphasis"/>
        </w:rPr>
        <w:t>serious threat to the</w:t>
      </w:r>
      <w:r w:rsidRPr="00925036">
        <w:rPr>
          <w:rStyle w:val="StyleBoldUnderline"/>
        </w:rPr>
        <w:t xml:space="preserve"> peace</w:t>
      </w:r>
      <w:r w:rsidRPr="00925036">
        <w:rPr>
          <w:sz w:val="12"/>
        </w:rPr>
        <w:t xml:space="preserve">, security, and prosperity of </w:t>
      </w:r>
      <w:r w:rsidRPr="00925036">
        <w:rPr>
          <w:rStyle w:val="Emphasis"/>
        </w:rPr>
        <w:t>our planet</w:t>
      </w:r>
      <w:r w:rsidRPr="00925036">
        <w:rPr>
          <w:sz w:val="12"/>
        </w:rPr>
        <w:t xml:space="preserve">. </w:t>
      </w:r>
      <w:r w:rsidRPr="00925036">
        <w:rPr>
          <w:rStyle w:val="StyleBoldUnderline"/>
        </w:rPr>
        <w:t>For any country, a terrorist</w:t>
      </w:r>
      <w:r w:rsidRPr="00925036">
        <w:rPr>
          <w:sz w:val="12"/>
        </w:rPr>
        <w:t xml:space="preserve"> </w:t>
      </w:r>
      <w:r w:rsidRPr="00925036">
        <w:rPr>
          <w:rStyle w:val="StyleBoldUnderline"/>
        </w:rPr>
        <w:t>attack</w:t>
      </w:r>
      <w:r w:rsidRPr="00925036">
        <w:rPr>
          <w:sz w:val="12"/>
        </w:rPr>
        <w:t xml:space="preserve"> </w:t>
      </w:r>
      <w:r w:rsidRPr="00925036">
        <w:rPr>
          <w:rStyle w:val="StyleBoldUnderline"/>
        </w:rPr>
        <w:t>with a nuclear device would be an immediate and catastrophic disaster</w:t>
      </w:r>
      <w:r w:rsidRPr="00925036">
        <w:rPr>
          <w:sz w:val="12"/>
        </w:rPr>
        <w:t xml:space="preserve">, </w:t>
      </w:r>
      <w:r w:rsidRPr="00925036">
        <w:rPr>
          <w:rStyle w:val="StyleBoldUnderline"/>
        </w:rPr>
        <w:t>and</w:t>
      </w:r>
      <w:r w:rsidRPr="00925036">
        <w:rPr>
          <w:sz w:val="12"/>
        </w:rPr>
        <w:t xml:space="preserve"> the negative effects </w:t>
      </w:r>
      <w:r w:rsidRPr="00925036">
        <w:rPr>
          <w:rStyle w:val="StyleBoldUnderline"/>
        </w:rPr>
        <w:t>would reverberate around the world far beyond the location and moment of the detonation. Preventing a</w:t>
      </w:r>
      <w:r w:rsidRPr="00925036">
        <w:rPr>
          <w:sz w:val="12"/>
        </w:rPr>
        <w:t xml:space="preserve"> </w:t>
      </w:r>
      <w:r w:rsidRPr="00925036">
        <w:rPr>
          <w:rStyle w:val="StyleBoldUnderline"/>
        </w:rPr>
        <w:t xml:space="preserve">nuclear terrorist attack </w:t>
      </w:r>
      <w:r w:rsidRPr="00925036">
        <w:rPr>
          <w:rStyle w:val="Emphasis"/>
        </w:rPr>
        <w:t>requires</w:t>
      </w:r>
      <w:r w:rsidRPr="00925036">
        <w:rPr>
          <w:sz w:val="12"/>
        </w:rPr>
        <w:t xml:space="preserve"> international </w:t>
      </w:r>
      <w:r w:rsidRPr="00925036">
        <w:rPr>
          <w:rStyle w:val="Emphasis"/>
        </w:rPr>
        <w:t>cooperation</w:t>
      </w:r>
      <w:r w:rsidRPr="00925036">
        <w:rPr>
          <w:sz w:val="12"/>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925036">
        <w:rPr>
          <w:rStyle w:val="StyleBoldUnderline"/>
        </w:rPr>
        <w:t>Nuclear</w:t>
      </w:r>
      <w:proofErr w:type="gramEnd"/>
      <w:r w:rsidRPr="00925036">
        <w:rPr>
          <w:rStyle w:val="StyleBoldUnderline"/>
        </w:rPr>
        <w:t xml:space="preserve"> terrorism is a </w:t>
      </w:r>
      <w:r w:rsidRPr="00925036">
        <w:rPr>
          <w:rStyle w:val="Emphasis"/>
        </w:rPr>
        <w:t>real</w:t>
      </w:r>
      <w:r w:rsidRPr="00925036">
        <w:rPr>
          <w:rStyle w:val="StyleBoldUnderline"/>
        </w:rPr>
        <w:t xml:space="preserve"> and </w:t>
      </w:r>
      <w:r w:rsidRPr="00925036">
        <w:rPr>
          <w:rStyle w:val="Emphasis"/>
        </w:rPr>
        <w:t>urgent</w:t>
      </w:r>
      <w:r w:rsidRPr="00925036">
        <w:rPr>
          <w:rStyle w:val="StyleBoldUnderline"/>
        </w:rPr>
        <w:t xml:space="preserve"> threat</w:t>
      </w:r>
      <w:r w:rsidRPr="00925036">
        <w:rPr>
          <w:sz w:val="12"/>
        </w:rPr>
        <w:t xml:space="preserve">. Urgent actions are required to reduce the risk. </w:t>
      </w:r>
      <w:r w:rsidRPr="00925036">
        <w:rPr>
          <w:rStyle w:val="StyleBoldUnderline"/>
        </w:rPr>
        <w:t>The risk is driven by the rise of terrorists who seek to inflict unlimited damage, many of whom have sought justification for their plans in radical interpretations of Islam</w:t>
      </w:r>
      <w:r w:rsidRPr="00925036">
        <w:rPr>
          <w:b/>
          <w:sz w:val="12"/>
        </w:rPr>
        <w:t>;</w:t>
      </w:r>
      <w:r w:rsidRPr="00925036">
        <w:rPr>
          <w:sz w:val="12"/>
        </w:rPr>
        <w:t xml:space="preserve"> </w:t>
      </w:r>
      <w:r w:rsidRPr="00925036">
        <w:rPr>
          <w:rStyle w:val="StyleBoldUnderline"/>
        </w:rPr>
        <w:t xml:space="preserve">by </w:t>
      </w:r>
      <w:r w:rsidRPr="00EA13E7">
        <w:rPr>
          <w:rStyle w:val="StyleBoldUnderline"/>
          <w:highlight w:val="yellow"/>
        </w:rPr>
        <w:t>the spread of info</w:t>
      </w:r>
      <w:r w:rsidRPr="00A32CF8">
        <w:rPr>
          <w:rStyle w:val="StyleBoldUnderline"/>
        </w:rPr>
        <w:t xml:space="preserve">rmation </w:t>
      </w:r>
      <w:r w:rsidRPr="00EA13E7">
        <w:rPr>
          <w:rStyle w:val="StyleBoldUnderline"/>
          <w:highlight w:val="yellow"/>
        </w:rPr>
        <w:t>about the decades-old tech</w:t>
      </w:r>
      <w:r w:rsidRPr="00A32CF8">
        <w:rPr>
          <w:rStyle w:val="StyleBoldUnderline"/>
        </w:rPr>
        <w:t>nology of nuclear weapons</w:t>
      </w:r>
      <w:r w:rsidRPr="00925036">
        <w:rPr>
          <w:sz w:val="12"/>
        </w:rPr>
        <w:t xml:space="preserve">; </w:t>
      </w:r>
      <w:r w:rsidRPr="00EA13E7">
        <w:rPr>
          <w:rStyle w:val="StyleBoldUnderline"/>
          <w:highlight w:val="yellow"/>
        </w:rPr>
        <w:t xml:space="preserve">by the increased availability of weapons-usable </w:t>
      </w:r>
      <w:r w:rsidRPr="00A32CF8">
        <w:rPr>
          <w:rStyle w:val="StyleBoldUnderline"/>
        </w:rPr>
        <w:t xml:space="preserve">nuclear </w:t>
      </w:r>
      <w:r w:rsidRPr="00EA13E7">
        <w:rPr>
          <w:rStyle w:val="StyleBoldUnderline"/>
          <w:highlight w:val="yellow"/>
        </w:rPr>
        <w:t xml:space="preserve">materials; and by globalization, </w:t>
      </w:r>
      <w:r w:rsidRPr="00925036">
        <w:rPr>
          <w:rStyle w:val="StyleBoldUnderline"/>
        </w:rPr>
        <w:t xml:space="preserve">which </w:t>
      </w:r>
      <w:r w:rsidRPr="00EA13E7">
        <w:rPr>
          <w:rStyle w:val="StyleBoldUnderline"/>
          <w:highlight w:val="yellow"/>
        </w:rPr>
        <w:t xml:space="preserve">makes it easier to move </w:t>
      </w:r>
      <w:r w:rsidRPr="00A32CF8">
        <w:rPr>
          <w:rStyle w:val="StyleBoldUnderline"/>
        </w:rPr>
        <w:t xml:space="preserve">people, technologies, and </w:t>
      </w:r>
      <w:r w:rsidRPr="00EA13E7">
        <w:rPr>
          <w:rStyle w:val="StyleBoldUnderline"/>
          <w:highlight w:val="yellow"/>
        </w:rPr>
        <w:t>materials</w:t>
      </w:r>
      <w:r w:rsidRPr="00A32CF8">
        <w:rPr>
          <w:rStyle w:val="StyleBoldUnderline"/>
        </w:rPr>
        <w:t xml:space="preserve"> across the world.</w:t>
      </w:r>
      <w:r>
        <w:rPr>
          <w:rStyle w:val="StyleBoldUnderline"/>
        </w:rPr>
        <w:t xml:space="preserve"> </w:t>
      </w:r>
      <w:r w:rsidRPr="00925036">
        <w:rPr>
          <w:sz w:val="12"/>
        </w:rPr>
        <w:t xml:space="preserve">• </w:t>
      </w:r>
      <w:r w:rsidRPr="00EA13E7">
        <w:rPr>
          <w:rStyle w:val="StyleBoldUnderline"/>
          <w:highlight w:val="yellow"/>
        </w:rPr>
        <w:t xml:space="preserve">Making a crude </w:t>
      </w:r>
      <w:r w:rsidRPr="00A32CF8">
        <w:rPr>
          <w:rStyle w:val="StyleBoldUnderline"/>
        </w:rPr>
        <w:t xml:space="preserve">nuclear </w:t>
      </w:r>
      <w:r w:rsidRPr="00EA13E7">
        <w:rPr>
          <w:rStyle w:val="StyleBoldUnderline"/>
          <w:highlight w:val="yellow"/>
        </w:rPr>
        <w:t>bomb</w:t>
      </w:r>
      <w:r w:rsidRPr="00925036">
        <w:rPr>
          <w:sz w:val="12"/>
          <w:highlight w:val="yellow"/>
        </w:rPr>
        <w:t xml:space="preserve"> </w:t>
      </w:r>
      <w:r w:rsidRPr="00925036">
        <w:rPr>
          <w:sz w:val="12"/>
        </w:rPr>
        <w:t xml:space="preserve">would not be easy, but </w:t>
      </w:r>
      <w:r w:rsidRPr="00EA13E7">
        <w:rPr>
          <w:rStyle w:val="StyleBoldUnderline"/>
          <w:highlight w:val="yellow"/>
        </w:rPr>
        <w:t xml:space="preserve">is </w:t>
      </w:r>
      <w:r w:rsidRPr="00A32CF8">
        <w:rPr>
          <w:rStyle w:val="StyleBoldUnderline"/>
        </w:rPr>
        <w:t xml:space="preserve">potentially </w:t>
      </w:r>
      <w:r w:rsidRPr="00EA13E7">
        <w:rPr>
          <w:rStyle w:val="StyleBoldUnderline"/>
          <w:highlight w:val="yellow"/>
        </w:rPr>
        <w:t xml:space="preserve">within the capabilities </w:t>
      </w:r>
      <w:r w:rsidRPr="00A32CF8">
        <w:rPr>
          <w:rStyle w:val="StyleBoldUnderline"/>
        </w:rPr>
        <w:t>of</w:t>
      </w:r>
      <w:r>
        <w:rPr>
          <w:rStyle w:val="StyleBoldUnderline"/>
        </w:rPr>
        <w:t xml:space="preserve"> </w:t>
      </w:r>
      <w:r w:rsidRPr="00A32CF8">
        <w:rPr>
          <w:rStyle w:val="StyleBoldUnderline"/>
        </w:rPr>
        <w:t>a technically sophisticated terrorist group</w:t>
      </w:r>
      <w:r w:rsidRPr="00925036">
        <w:rPr>
          <w:sz w:val="12"/>
        </w:rPr>
        <w:t xml:space="preserve">, </w:t>
      </w:r>
      <w:r w:rsidRPr="00EA13E7">
        <w:rPr>
          <w:rStyle w:val="StyleBoldUnderline"/>
          <w:highlight w:val="yellow"/>
        </w:rPr>
        <w:t xml:space="preserve">as </w:t>
      </w:r>
      <w:r w:rsidRPr="00EA13E7">
        <w:rPr>
          <w:rStyle w:val="Emphasis"/>
          <w:highlight w:val="yellow"/>
        </w:rPr>
        <w:t>numerous</w:t>
      </w:r>
      <w:r w:rsidRPr="00925036">
        <w:rPr>
          <w:rStyle w:val="StyleBoldUnderline"/>
        </w:rPr>
        <w:t xml:space="preserve"> </w:t>
      </w:r>
      <w:r w:rsidRPr="00925036">
        <w:rPr>
          <w:sz w:val="12"/>
        </w:rPr>
        <w:t>government</w:t>
      </w:r>
      <w:r w:rsidRPr="00925036">
        <w:rPr>
          <w:rStyle w:val="StyleBoldUnderline"/>
        </w:rPr>
        <w:t xml:space="preserve"> </w:t>
      </w:r>
      <w:r w:rsidRPr="00EA13E7">
        <w:rPr>
          <w:rStyle w:val="Emphasis"/>
          <w:highlight w:val="yellow"/>
        </w:rPr>
        <w:t>studies have confirmed</w:t>
      </w:r>
      <w:r w:rsidRPr="00925036">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EA13E7">
        <w:rPr>
          <w:rStyle w:val="StyleBoldUnderline"/>
          <w:highlight w:val="yellow"/>
        </w:rPr>
        <w:t>Terrorists could</w:t>
      </w:r>
      <w:r w:rsidRPr="00925036">
        <w:rPr>
          <w:sz w:val="12"/>
        </w:rPr>
        <w:t xml:space="preserve">, however, </w:t>
      </w:r>
      <w:r w:rsidRPr="00A32CF8">
        <w:rPr>
          <w:rStyle w:val="StyleBoldUnderline"/>
        </w:rPr>
        <w:t xml:space="preserve">cut </w:t>
      </w:r>
      <w:r w:rsidRPr="00EA13E7">
        <w:rPr>
          <w:rStyle w:val="StyleBoldUnderline"/>
          <w:highlight w:val="yellow"/>
        </w:rPr>
        <w:t>open a stolen</w:t>
      </w:r>
      <w:r w:rsidRPr="00925036">
        <w:rPr>
          <w:sz w:val="12"/>
          <w:highlight w:val="yellow"/>
        </w:rPr>
        <w:t xml:space="preserve"> </w:t>
      </w:r>
      <w:r w:rsidRPr="00A32CF8">
        <w:rPr>
          <w:rStyle w:val="StyleBoldUnderline"/>
        </w:rPr>
        <w:t xml:space="preserve">nuclear </w:t>
      </w:r>
      <w:r w:rsidRPr="00EA13E7">
        <w:rPr>
          <w:rStyle w:val="StyleBoldUnderline"/>
          <w:highlight w:val="yellow"/>
        </w:rPr>
        <w:t xml:space="preserve">weapon and make use of its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for a bomb of their own</w:t>
      </w:r>
      <w:r w:rsidRPr="00925036">
        <w:rPr>
          <w:sz w:val="12"/>
        </w:rPr>
        <w:t xml:space="preserve">. • </w:t>
      </w:r>
      <w:r w:rsidRPr="00EA13E7">
        <w:rPr>
          <w:rStyle w:val="StyleBoldUnderline"/>
          <w:highlight w:val="yellow"/>
        </w:rPr>
        <w:t xml:space="preserve">The </w:t>
      </w:r>
      <w:r w:rsidRPr="00A32CF8">
        <w:rPr>
          <w:rStyle w:val="StyleBoldUnderline"/>
        </w:rPr>
        <w:t xml:space="preserve">nuclear </w:t>
      </w:r>
      <w:r w:rsidRPr="00EA13E7">
        <w:rPr>
          <w:rStyle w:val="StyleBoldUnderline"/>
          <w:highlight w:val="yellow"/>
        </w:rPr>
        <w:t xml:space="preserve">material </w:t>
      </w:r>
      <w:r w:rsidRPr="00A32CF8">
        <w:rPr>
          <w:rStyle w:val="StyleBoldUnderline"/>
        </w:rPr>
        <w:t xml:space="preserve">for a bomb </w:t>
      </w:r>
      <w:r w:rsidRPr="00EA13E7">
        <w:rPr>
          <w:rStyle w:val="StyleBoldUnderline"/>
          <w:highlight w:val="yellow"/>
        </w:rPr>
        <w:t xml:space="preserve">is small and difficult to detect, making it a major challenge </w:t>
      </w:r>
      <w:r w:rsidRPr="00A32CF8">
        <w:rPr>
          <w:rStyle w:val="StyleBoldUnderline"/>
        </w:rPr>
        <w:t>to stop nuclear smuggling or to recover nuclear material after it has been stolen</w:t>
      </w:r>
      <w:r w:rsidRPr="00925036">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EA13E7">
        <w:rPr>
          <w:rStyle w:val="StyleBoldUnderline"/>
          <w:highlight w:val="yellow"/>
        </w:rPr>
        <w:t xml:space="preserve">Al-Qaeda has sought </w:t>
      </w:r>
      <w:r w:rsidRPr="00A32CF8">
        <w:rPr>
          <w:rStyle w:val="StyleBoldUnderline"/>
        </w:rPr>
        <w:t xml:space="preserve">nuclear </w:t>
      </w:r>
      <w:r w:rsidRPr="00EA13E7">
        <w:rPr>
          <w:rStyle w:val="StyleBoldUnderline"/>
          <w:highlight w:val="yellow"/>
        </w:rPr>
        <w:t xml:space="preserve">weapons </w:t>
      </w:r>
      <w:r w:rsidRPr="00EA13E7">
        <w:rPr>
          <w:rStyle w:val="Emphasis"/>
          <w:highlight w:val="yellow"/>
        </w:rPr>
        <w:t>for</w:t>
      </w:r>
      <w:r w:rsidRPr="00EA13E7">
        <w:rPr>
          <w:rStyle w:val="StyleBoldUnderline"/>
          <w:highlight w:val="yellow"/>
        </w:rPr>
        <w:t xml:space="preserve"> </w:t>
      </w:r>
      <w:r w:rsidRPr="00A32CF8">
        <w:rPr>
          <w:rStyle w:val="StyleBoldUnderline"/>
        </w:rPr>
        <w:t xml:space="preserve">almost </w:t>
      </w:r>
      <w:r w:rsidRPr="00A32CF8">
        <w:rPr>
          <w:rStyle w:val="Emphasis"/>
        </w:rPr>
        <w:t xml:space="preserve">two </w:t>
      </w:r>
      <w:r w:rsidRPr="00EA13E7">
        <w:rPr>
          <w:rStyle w:val="Emphasis"/>
          <w:highlight w:val="yellow"/>
        </w:rPr>
        <w:t>decades</w:t>
      </w:r>
      <w:r w:rsidRPr="00925036">
        <w:rPr>
          <w:sz w:val="12"/>
        </w:rPr>
        <w:t xml:space="preserve">. </w:t>
      </w:r>
      <w:r w:rsidRPr="00A32CF8">
        <w:rPr>
          <w:rStyle w:val="StyleBoldUnderline"/>
        </w:rPr>
        <w:t>The group has repeatedly</w:t>
      </w:r>
      <w:r>
        <w:rPr>
          <w:rStyle w:val="StyleBoldUnderline"/>
        </w:rPr>
        <w:t xml:space="preserve"> </w:t>
      </w:r>
      <w:r w:rsidRPr="00A32CF8">
        <w:rPr>
          <w:rStyle w:val="StyleBoldUnderline"/>
        </w:rPr>
        <w:t>attempted to purchase stolen nuclear material or nuclear weapons, and has repeatedly attempted</w:t>
      </w:r>
      <w:r>
        <w:rPr>
          <w:rStyle w:val="StyleBoldUnderline"/>
        </w:rPr>
        <w:t xml:space="preserve"> </w:t>
      </w:r>
      <w:r w:rsidRPr="00A32CF8">
        <w:rPr>
          <w:rStyle w:val="StyleBoldUnderline"/>
        </w:rPr>
        <w:t xml:space="preserve">to </w:t>
      </w:r>
      <w:r w:rsidRPr="00A32CF8">
        <w:rPr>
          <w:rStyle w:val="Emphasis"/>
        </w:rPr>
        <w:t>recruit</w:t>
      </w:r>
      <w:r w:rsidRPr="00A32CF8">
        <w:rPr>
          <w:rStyle w:val="StyleBoldUnderline"/>
        </w:rPr>
        <w:t xml:space="preserve"> nuclear </w:t>
      </w:r>
      <w:r w:rsidRPr="00A32CF8">
        <w:rPr>
          <w:rStyle w:val="Emphasis"/>
        </w:rPr>
        <w:t>expertise</w:t>
      </w:r>
      <w:r w:rsidRPr="00925036">
        <w:rPr>
          <w:sz w:val="12"/>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925036">
        <w:rPr>
          <w:sz w:val="12"/>
        </w:rPr>
        <w:t xml:space="preserve">. The group’s nuclear ambitions continued after its dispersal following the fall of the Taliban regime in Afghanistan. </w:t>
      </w:r>
      <w:r w:rsidRPr="00EA13E7">
        <w:rPr>
          <w:rStyle w:val="StyleBoldUnderline"/>
          <w:highlight w:val="yellow"/>
        </w:rPr>
        <w:t xml:space="preserve">Recent writings from top </w:t>
      </w:r>
      <w:r w:rsidRPr="00A32CF8">
        <w:rPr>
          <w:rStyle w:val="StyleBoldUnderline"/>
        </w:rPr>
        <w:t xml:space="preserve">al-Qaeda </w:t>
      </w:r>
      <w:r w:rsidRPr="00EA13E7">
        <w:rPr>
          <w:rStyle w:val="StyleBoldUnderline"/>
          <w:highlight w:val="yellow"/>
        </w:rPr>
        <w:t xml:space="preserve">leadership are focused on </w:t>
      </w:r>
      <w:r w:rsidRPr="00A32CF8">
        <w:rPr>
          <w:rStyle w:val="StyleBoldUnderline"/>
        </w:rPr>
        <w:t xml:space="preserve">justifying the </w:t>
      </w:r>
      <w:r w:rsidRPr="00EA13E7">
        <w:rPr>
          <w:rStyle w:val="StyleBoldUnderline"/>
          <w:highlight w:val="yellow"/>
        </w:rPr>
        <w:t>mass slaughter of civilians,</w:t>
      </w:r>
      <w:r w:rsidRPr="00A32CF8">
        <w:rPr>
          <w:rStyle w:val="StyleBoldUnderline"/>
        </w:rPr>
        <w:t xml:space="preserve"> including the use of weapons of mass destruction, </w:t>
      </w:r>
      <w:r w:rsidRPr="00EA13E7">
        <w:rPr>
          <w:rStyle w:val="StyleBoldUnderline"/>
          <w:highlight w:val="yellow"/>
        </w:rPr>
        <w:t xml:space="preserve">and </w:t>
      </w:r>
      <w:r w:rsidRPr="00A32CF8">
        <w:rPr>
          <w:rStyle w:val="StyleBoldUnderline"/>
        </w:rPr>
        <w:t xml:space="preserve">are in all likelihood </w:t>
      </w:r>
      <w:r w:rsidRPr="00EA13E7">
        <w:rPr>
          <w:rStyle w:val="StyleBoldUnderline"/>
          <w:highlight w:val="yellow"/>
        </w:rPr>
        <w:t xml:space="preserve">intended to </w:t>
      </w:r>
      <w:r w:rsidRPr="00EA13E7">
        <w:rPr>
          <w:rStyle w:val="Emphasis"/>
          <w:highlight w:val="yellow"/>
        </w:rPr>
        <w:t>provide a formal</w:t>
      </w:r>
      <w:r w:rsidRPr="00EA13E7">
        <w:rPr>
          <w:rStyle w:val="StyleBoldUnderline"/>
          <w:highlight w:val="yellow"/>
        </w:rPr>
        <w:t xml:space="preserve"> </w:t>
      </w:r>
      <w:r w:rsidRPr="00251669">
        <w:rPr>
          <w:rStyle w:val="StyleBoldUnderline"/>
        </w:rPr>
        <w:t xml:space="preserve">religious </w:t>
      </w:r>
      <w:r w:rsidRPr="00EA13E7">
        <w:rPr>
          <w:rStyle w:val="Emphasis"/>
          <w:highlight w:val="yellow"/>
        </w:rPr>
        <w:t>justification for nuclear use</w:t>
      </w:r>
      <w:r w:rsidRPr="00A32CF8">
        <w:rPr>
          <w:rStyle w:val="StyleBoldUnderline"/>
        </w:rPr>
        <w:t>.</w:t>
      </w:r>
      <w:r>
        <w:rPr>
          <w:rStyle w:val="StyleBoldUnderline"/>
        </w:rPr>
        <w:t xml:space="preserve"> </w:t>
      </w:r>
      <w:r w:rsidRPr="00925036">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EA13E7">
        <w:rPr>
          <w:rStyle w:val="Emphasis"/>
          <w:highlight w:val="yellow"/>
        </w:rPr>
        <w:t>there is no sign the group has abandoned its nuclear ambitions</w:t>
      </w:r>
      <w:r w:rsidRPr="00A32CF8">
        <w:rPr>
          <w:rStyle w:val="Emphasis"/>
        </w:rPr>
        <w:t>.</w:t>
      </w:r>
      <w:r>
        <w:rPr>
          <w:rStyle w:val="Emphasis"/>
        </w:rPr>
        <w:t xml:space="preserve"> </w:t>
      </w:r>
      <w:r w:rsidRPr="00925036">
        <w:rPr>
          <w:sz w:val="12"/>
        </w:rPr>
        <w:t xml:space="preserve">On the contrary, </w:t>
      </w:r>
      <w:r w:rsidRPr="00A32CF8">
        <w:rPr>
          <w:rStyle w:val="StyleBoldUnderline"/>
        </w:rPr>
        <w:lastRenderedPageBreak/>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67EE1CFE" w14:textId="77777777" w:rsidR="00E44626" w:rsidRDefault="00E44626" w:rsidP="00E44626">
      <w:pPr>
        <w:pStyle w:val="Heading4"/>
      </w:pPr>
      <w:r>
        <w:t xml:space="preserve">Extinction </w:t>
      </w:r>
    </w:p>
    <w:p w14:paraId="34DB222D" w14:textId="77777777" w:rsidR="00E44626" w:rsidRDefault="00E44626" w:rsidP="00E44626">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55BAF362" w14:textId="77777777" w:rsidR="00E44626" w:rsidRDefault="00E44626" w:rsidP="00E44626">
      <w:pPr>
        <w:rPr>
          <w:sz w:val="16"/>
        </w:rPr>
      </w:pPr>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54163F">
        <w:rPr>
          <w:rStyle w:val="underline"/>
        </w:rPr>
        <w:t xml:space="preserve">advanced technology has designed </w:t>
      </w:r>
      <w:r w:rsidRPr="00EA13E7">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EA13E7">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EA13E7">
        <w:rPr>
          <w:rStyle w:val="underline"/>
          <w:highlight w:val="yellow"/>
        </w:rPr>
        <w:t>casualties exceeding one million</w:t>
      </w:r>
      <w:r w:rsidRPr="000404D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EA13E7">
        <w:rPr>
          <w:rStyle w:val="underline"/>
          <w:highlight w:val="yellow"/>
        </w:rPr>
        <w:t>economic consequences of even a localized nuclear catastrophe would</w:t>
      </w:r>
      <w:r w:rsidRPr="0054163F">
        <w:rPr>
          <w:rStyle w:val="underline"/>
        </w:rPr>
        <w:t xml:space="preserve"> most likely </w:t>
      </w:r>
      <w:r w:rsidRPr="00EA13E7">
        <w:rPr>
          <w:rStyle w:val="underline"/>
          <w:highlight w:val="yellow"/>
        </w:rPr>
        <w:t>have severe</w:t>
      </w:r>
      <w:r w:rsidRPr="0054163F">
        <w:rPr>
          <w:rStyle w:val="underline"/>
        </w:rPr>
        <w:t xml:space="preserve"> national and </w:t>
      </w:r>
      <w:r w:rsidRPr="00EA13E7">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EA13E7">
        <w:rPr>
          <w:rStyle w:val="Emphasis"/>
          <w:highlight w:val="yellow"/>
        </w:rPr>
        <w:t>terrorists would</w:t>
      </w:r>
      <w:r w:rsidRPr="0054163F">
        <w:rPr>
          <w:rStyle w:val="Emphasis"/>
        </w:rPr>
        <w:t xml:space="preserve"> be most likely to </w:t>
      </w:r>
      <w:r w:rsidRPr="00EA13E7">
        <w:rPr>
          <w:rStyle w:val="Emphasis"/>
          <w:highlight w:val="yellow"/>
        </w:rPr>
        <w:t>strike there</w:t>
      </w:r>
      <w:r w:rsidRPr="000404DA">
        <w:rPr>
          <w:sz w:val="16"/>
        </w:rPr>
        <w:t xml:space="preserve">. Accordingly, an organized </w:t>
      </w:r>
      <w:r w:rsidRPr="00EA13E7">
        <w:rPr>
          <w:rStyle w:val="underline"/>
          <w:highlight w:val="yellow"/>
        </w:rPr>
        <w:t>attack</w:t>
      </w:r>
      <w:r w:rsidRPr="0054163F">
        <w:rPr>
          <w:rStyle w:val="underline"/>
        </w:rPr>
        <w:t xml:space="preserve"> on the U.S. by a small nuclear state, or terrorists</w:t>
      </w:r>
      <w:r w:rsidRPr="000404DA">
        <w:rPr>
          <w:sz w:val="16"/>
        </w:rPr>
        <w:t xml:space="preserve"> supported by such a state, </w:t>
      </w:r>
      <w:r w:rsidRPr="00EA13E7">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EA13E7">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EA13E7">
        <w:rPr>
          <w:rStyle w:val="underline"/>
          <w:highlight w:val="yellow"/>
        </w:rPr>
        <w:t>quantities of smoke</w:t>
      </w:r>
      <w:r w:rsidRPr="0054163F">
        <w:rPr>
          <w:rStyle w:val="underline"/>
        </w:rPr>
        <w:t xml:space="preserve"> generated by attacks totaling about one megaton of nuclear explosives </w:t>
      </w:r>
      <w:r w:rsidRPr="00EA13E7">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0017EB0B" w14:textId="77777777" w:rsidR="00E44626" w:rsidRDefault="00E44626" w:rsidP="00E44626">
      <w:pPr>
        <w:rPr>
          <w:sz w:val="16"/>
        </w:rPr>
      </w:pPr>
    </w:p>
    <w:p w14:paraId="30A0C2D0" w14:textId="77777777" w:rsidR="00E44626" w:rsidRDefault="00D4674F" w:rsidP="00E44626">
      <w:pPr>
        <w:pStyle w:val="Heading3"/>
      </w:pPr>
      <w:r>
        <w:lastRenderedPageBreak/>
        <w:t>3</w:t>
      </w:r>
    </w:p>
    <w:p w14:paraId="225E79C9" w14:textId="77777777" w:rsidR="00E44626" w:rsidRPr="004B6314" w:rsidRDefault="00E44626" w:rsidP="00E44626">
      <w:pPr>
        <w:pStyle w:val="Heading4"/>
      </w:pPr>
      <w:r>
        <w:t xml:space="preserve">First, the </w:t>
      </w:r>
      <w:r w:rsidRPr="004B6314">
        <w:t>Will to power is a part of life, it makes violence and suffering inevitable, --we should embrace it, this is key to affirm the will to life</w:t>
      </w:r>
    </w:p>
    <w:p w14:paraId="1D72DB6E" w14:textId="77777777" w:rsidR="00E44626" w:rsidRPr="00975038" w:rsidRDefault="00E44626" w:rsidP="00E44626">
      <w:pPr>
        <w:rPr>
          <w:rFonts w:eastAsiaTheme="majorEastAsia"/>
          <w:b/>
          <w:sz w:val="24"/>
        </w:rPr>
      </w:pPr>
      <w:r w:rsidRPr="006011A4">
        <w:rPr>
          <w:rStyle w:val="cite"/>
          <w:rFonts w:eastAsiaTheme="majorEastAsia"/>
        </w:rPr>
        <w:t>Nietzsche, 1886</w:t>
      </w:r>
      <w:r>
        <w:t xml:space="preserve"> </w:t>
      </w:r>
      <w:r w:rsidRPr="006011A4">
        <w:t>(Friedrich, Philosopher with a hammer, “Beyond Good and Evil” The Nietzsche Channel, online, MB)</w:t>
      </w:r>
    </w:p>
    <w:p w14:paraId="5A58C268" w14:textId="77777777" w:rsidR="00E44626" w:rsidRPr="006B3168" w:rsidRDefault="00E44626" w:rsidP="00E44626">
      <w:pPr>
        <w:pStyle w:val="card"/>
        <w:ind w:left="0"/>
      </w:pPr>
      <w:r w:rsidRPr="0058216F">
        <w:t xml:space="preserve"> 257. </w:t>
      </w:r>
      <w:r w:rsidRPr="0050306B">
        <w:rPr>
          <w:u w:val="single"/>
        </w:rPr>
        <w:t>EVERY elevation of the type "man</w:t>
      </w:r>
      <w:r w:rsidRPr="0058216F">
        <w:t xml:space="preserve">," has hitherto been the work of an aristocratic society and so it </w:t>
      </w:r>
      <w:r w:rsidRPr="0050306B">
        <w:rPr>
          <w:u w:val="single"/>
        </w:rPr>
        <w:t>will always be--a society believing in a long scale of gradations of rank and differences of worth among human beings, and requiring slavery in some form or other</w:t>
      </w:r>
      <w:r w:rsidRPr="0058216F">
        <w:t>. Without the PATHOS OF DISTANCE, such as grows out of the incarnated difference of classes, out of the constant out-looking and down-looking of the ruling caste on subordinates and instruments, and out of their equally constant practice of obeying and commanding, of keeping down and keeping at a distance--that other more mysterious pathos could never have arisen, the longing for an ever new widening of distance within the soul itself, the formation of ever higher, rarer, further, more extended, more comprehensive states, in short, just the elevation of the type "man," the continued "self-surmounting of man," to use a moral formula in a supermoral sense. (</w:t>
      </w:r>
      <w:proofErr w:type="gramStart"/>
      <w:r w:rsidRPr="0058216F">
        <w:t>that</w:t>
      </w:r>
      <w:proofErr w:type="gramEnd"/>
      <w:r w:rsidRPr="0058216F">
        <w:t xml:space="preserve"> is to say, of the preliminary condition for the elevation of the type "man"): </w:t>
      </w:r>
      <w:r w:rsidRPr="00854C6E">
        <w:rPr>
          <w:highlight w:val="yellow"/>
          <w:u w:val="single"/>
        </w:rPr>
        <w:t>the truth is hard.</w:t>
      </w:r>
      <w:r w:rsidRPr="0050306B">
        <w:rPr>
          <w:u w:val="single"/>
        </w:rPr>
        <w:t xml:space="preserve"> Let us acknowledge unprejudicedly how every higher civilization hitherto has ORIGINATED! Men with a still natural nature, barbarians in every terrible sense of the word, men of prey, still in possession of unbroken strength of will and desire for power, threw themselves upon weaker, more moral, more peaceful races</w:t>
      </w:r>
      <w:r w:rsidRPr="0058216F">
        <w:t xml:space="preserve"> (perhaps trading or cattle-rearing communities), </w:t>
      </w:r>
      <w:r w:rsidRPr="0050306B">
        <w:rPr>
          <w:u w:val="single"/>
        </w:rPr>
        <w:t>or upon old mellow civilizations in which the final vital force was flickering out in brilliant fireworks of wit and depravity</w:t>
      </w:r>
      <w:r w:rsidRPr="0058216F">
        <w:t xml:space="preserve">. At the commencement, the noble caste was always the barbarian caste: their superiority did not consist first of all in their physical, but in their psychical power--they were more COMPLETE men (which at every point also implies the same as "more complete beasts").  258. Corruption--as the indication that anarchy threatens to break out among the instincts, and that the foundation of the emotions, called "life," is convulsed--is something radically different according to the organization in which it manifests itself. When, for instance, an aristocracy like that of France at the beginning of the Revolution, flung away its privileges with sublime disgust and sacrificed itself to an excess of its moral sentiments, it was corruption:--it was really only the closing act of the corruption which had existed for centuries, by virtue of which that aristocracy had abdicated step by step its lordly prerogatives and lowered itself to a FUNCTION of royalty (in the end even to its decoration and parade-dress). </w:t>
      </w:r>
      <w:r w:rsidRPr="0050306B">
        <w:rPr>
          <w:u w:val="single"/>
        </w:rPr>
        <w:t>The essential thing, however, in a good and healthy aristocracy is that it should not regard itself as a function either of the kingship or the commonwealth, but as the SIGNIFICANCE and highest justification thereof--that it should therefore accept with a good conscience the sacrifice of a legion of individuals, who, FOR ITS SAKE, must be suppressed and reduced to imperfect men, to slaves and instruments. Its fundamental belief must be precisely that society is NOT allowed to exist for its own sake, but only as a foundation and scaffolding, by means of which a select class of beings may be able to elevate themselves to their higher duties, and in general to a higher EXISTENCE:</w:t>
      </w:r>
      <w:r w:rsidRPr="0058216F">
        <w:t xml:space="preserve"> like those sun- seeking climbing plants in Java--they are called Sipo Matador,-- which encircle an oak so long and so often with their arms, until at last, high above it, but supported by it, they can unfold their tops in the open light, and exhibit their happiness.  259. </w:t>
      </w:r>
      <w:r w:rsidRPr="00854C6E">
        <w:rPr>
          <w:highlight w:val="yellow"/>
          <w:u w:val="single"/>
        </w:rPr>
        <w:t>To refrain mutually from injury, from violence, from exploitation, and put one's will on a par with that of others: this may result in a certain rough sense in good conduct among individuals</w:t>
      </w:r>
      <w:r w:rsidRPr="008910A9">
        <w:rPr>
          <w:u w:val="single"/>
        </w:rPr>
        <w:t xml:space="preserve"> when the necessary conditions are given</w:t>
      </w:r>
      <w:r w:rsidRPr="0058216F">
        <w:t xml:space="preserve"> (namely, the actual similarity of the individuals in amount of force and degree of worth, and their co-relation within one organization). </w:t>
      </w:r>
      <w:r w:rsidRPr="00854C6E">
        <w:rPr>
          <w:highlight w:val="yellow"/>
          <w:u w:val="single"/>
        </w:rPr>
        <w:t>As soon,</w:t>
      </w:r>
      <w:r w:rsidRPr="008910A9">
        <w:rPr>
          <w:u w:val="single"/>
        </w:rPr>
        <w:t xml:space="preserve"> however, as </w:t>
      </w:r>
      <w:r w:rsidRPr="00854C6E">
        <w:rPr>
          <w:highlight w:val="yellow"/>
          <w:u w:val="single"/>
        </w:rPr>
        <w:t>one wished to take this principle</w:t>
      </w:r>
      <w:r w:rsidRPr="008910A9">
        <w:rPr>
          <w:u w:val="single"/>
        </w:rPr>
        <w:t xml:space="preserve"> more generally, and if possible even </w:t>
      </w:r>
      <w:r w:rsidRPr="00854C6E">
        <w:rPr>
          <w:highlight w:val="yellow"/>
          <w:u w:val="single"/>
        </w:rPr>
        <w:t>as the FUNDAMENTAL PRINCIPLE OF SOCIETY, it would immediately disclose what it really is--namely, a Will to the DENIAL of life,</w:t>
      </w:r>
      <w:r w:rsidRPr="0058216F">
        <w:t xml:space="preserve"> a principle of dissolution and decay. Here one must think profoundly to the very basis and resist all sentimental weakness</w:t>
      </w:r>
      <w:r w:rsidRPr="008910A9">
        <w:rPr>
          <w:u w:val="single"/>
        </w:rPr>
        <w:t xml:space="preserve">: </w:t>
      </w:r>
      <w:r w:rsidRPr="00854C6E">
        <w:rPr>
          <w:highlight w:val="yellow"/>
          <w:u w:val="single"/>
        </w:rPr>
        <w:t>life itself is ESSENTIALLY appropriation, injury, conquest of the strange and weak, suppression, severity, obtrusion of peculiar forms, incorporation, and at the least, putting it mildest, exploitation</w:t>
      </w:r>
      <w:r w:rsidRPr="0058216F">
        <w:t xml:space="preserve">;--but why should one for ever use precisely these words on which for ages a disparaging purpose has been stamped? </w:t>
      </w:r>
      <w:r w:rsidRPr="008910A9">
        <w:rPr>
          <w:u w:val="single"/>
        </w:rPr>
        <w:t>Even the organization within which, as was previously supposed, the individuals treat each other as equal</w:t>
      </w:r>
      <w:r w:rsidRPr="0058216F">
        <w:t>--it takes place in every healthy aristocracy--</w:t>
      </w:r>
      <w:r w:rsidRPr="008910A9">
        <w:rPr>
          <w:u w:val="single"/>
        </w:rPr>
        <w:t>must itself, if it be a living and not a dying organization, do all that towards other bodies, which the individuals within it refrain from doing to each other it will have to be the incarnated Will to Power,</w:t>
      </w:r>
      <w:r w:rsidRPr="0058216F">
        <w:t xml:space="preserve"> it will endeavour to grow, to gain ground, attract to itself and acquire ascendancy-- not owing to any morality or immorality, but because it LIVES, and because life IS precisely Will to Power. On no point, however, is the ordinary consciousness of Europeans more unwilling to be corrected than on this matter, </w:t>
      </w:r>
      <w:r w:rsidRPr="008910A9">
        <w:rPr>
          <w:u w:val="single"/>
        </w:rPr>
        <w:t>people now rave everywhere, even under the guise of science, about coming conditions of society in which "the exploiting character" is to be absent</w:t>
      </w:r>
      <w:r w:rsidRPr="0058216F">
        <w:t>--that sounds to my ears as if they promised to invent a mode of life which should refrain from all organic functions. "</w:t>
      </w:r>
      <w:r w:rsidRPr="00854C6E">
        <w:rPr>
          <w:highlight w:val="yellow"/>
          <w:u w:val="single"/>
        </w:rPr>
        <w:t>Exploitation" does not belong to a depraved, or imperfect and primitive society it belongs to the nature of the living being as a primary organic function, it is a consequence of the intrinsic Will to Power, which is precisely the Will to Life</w:t>
      </w:r>
      <w:r w:rsidRPr="0058216F">
        <w:t>--Granting that as a theory this is a novelty--as a reality it is the FUNDAMENTAL FACT of all history let us be so far honest towards ourselves!</w:t>
      </w:r>
    </w:p>
    <w:p w14:paraId="1A26F982" w14:textId="77777777" w:rsidR="00E44626" w:rsidRDefault="00E44626" w:rsidP="00E44626">
      <w:pPr>
        <w:pStyle w:val="Heading4"/>
        <w:rPr>
          <w:lang w:eastAsia="ko-KR"/>
        </w:rPr>
      </w:pPr>
      <w:r>
        <w:rPr>
          <w:rFonts w:hint="eastAsia"/>
          <w:lang w:eastAsia="ko-KR"/>
        </w:rPr>
        <w:t>We cannot eliminate or change suffering, we can only use it to empower ourselves- pity only demeans the cause of the sufferer and promotes weakness</w:t>
      </w:r>
    </w:p>
    <w:p w14:paraId="643EAF04" w14:textId="77777777" w:rsidR="00E44626" w:rsidRPr="002F4083" w:rsidRDefault="00E44626" w:rsidP="00E44626">
      <w:pPr>
        <w:rPr>
          <w:rStyle w:val="cite"/>
        </w:rPr>
      </w:pPr>
      <w:r w:rsidRPr="002F4083">
        <w:rPr>
          <w:rStyle w:val="cite"/>
          <w:rFonts w:hint="eastAsia"/>
        </w:rPr>
        <w:t>Kain in 2007</w:t>
      </w:r>
    </w:p>
    <w:p w14:paraId="53CD0E89" w14:textId="77777777" w:rsidR="00E44626" w:rsidRPr="00FE164C" w:rsidRDefault="00E44626" w:rsidP="00E44626">
      <w:pPr>
        <w:rPr>
          <w:rStyle w:val="cite"/>
          <w:b w:val="0"/>
          <w:lang w:eastAsia="ko-KR"/>
        </w:rPr>
      </w:pPr>
      <w:r>
        <w:rPr>
          <w:rStyle w:val="cite"/>
          <w:rFonts w:hint="eastAsia"/>
          <w:lang w:eastAsia="ko-KR"/>
        </w:rPr>
        <w:t xml:space="preserve">(Philip J., Professor of Philosophy at Santa Clara University, </w:t>
      </w:r>
      <w:r>
        <w:rPr>
          <w:rStyle w:val="cite"/>
          <w:lang w:eastAsia="ko-KR"/>
        </w:rPr>
        <w:t>“</w:t>
      </w:r>
      <w:r>
        <w:rPr>
          <w:rStyle w:val="cite"/>
          <w:rFonts w:hint="eastAsia"/>
          <w:lang w:eastAsia="ko-KR"/>
        </w:rPr>
        <w:t>Nietzsche, Eternal Recurrence, and the Horror of Existence</w:t>
      </w:r>
      <w:r>
        <w:rPr>
          <w:rStyle w:val="cite"/>
          <w:lang w:eastAsia="ko-KR"/>
        </w:rPr>
        <w:t>”</w:t>
      </w:r>
      <w:r>
        <w:rPr>
          <w:rStyle w:val="cite"/>
          <w:rFonts w:hint="eastAsia"/>
          <w:lang w:eastAsia="ko-KR"/>
        </w:rPr>
        <w:t>, The Nietzsche Journal, pMUSE)</w:t>
      </w:r>
    </w:p>
    <w:p w14:paraId="7CB36EB0" w14:textId="77777777" w:rsidR="00E44626" w:rsidRDefault="00E44626" w:rsidP="00E44626">
      <w:pPr>
        <w:pStyle w:val="card"/>
        <w:rPr>
          <w:lang w:eastAsia="ko-KR"/>
        </w:rPr>
      </w:pPr>
    </w:p>
    <w:p w14:paraId="0AAA5CBD" w14:textId="77777777" w:rsidR="00E44626" w:rsidRDefault="00E44626" w:rsidP="00E44626">
      <w:pPr>
        <w:pStyle w:val="card"/>
        <w:rPr>
          <w:rStyle w:val="underline"/>
        </w:rPr>
      </w:pPr>
      <w:r w:rsidRPr="006B3168">
        <w:rPr>
          <w:rStyle w:val="underline"/>
          <w:highlight w:val="yellow"/>
        </w:rPr>
        <w:t>Eternal recurrence</w:t>
      </w:r>
      <w:r w:rsidRPr="00FE164C">
        <w:rPr>
          <w:rStyle w:val="underline"/>
        </w:rPr>
        <w:t xml:space="preserve"> also </w:t>
      </w:r>
      <w:r w:rsidRPr="006B3168">
        <w:rPr>
          <w:rStyle w:val="underline"/>
          <w:highlight w:val="yellow"/>
        </w:rPr>
        <w:t>gives suffering another meaning</w:t>
      </w:r>
      <w:r w:rsidRPr="00DA2FA1">
        <w:rPr>
          <w:lang w:eastAsia="zh-TW"/>
        </w:rPr>
        <w:t xml:space="preserve">. If one is able to embrace eternal recurrence, </w:t>
      </w:r>
      <w:r w:rsidRPr="006B3168">
        <w:rPr>
          <w:rStyle w:val="underline"/>
          <w:highlight w:val="yellow"/>
        </w:rPr>
        <w:t>if one is able to turn all “it was” into a “thus I willed it,”</w:t>
      </w:r>
      <w:r w:rsidRPr="00FE164C">
        <w:rPr>
          <w:rStyle w:val="underline"/>
        </w:rPr>
        <w:t xml:space="preserve"> </w:t>
      </w:r>
      <w:r w:rsidRPr="006B3168">
        <w:rPr>
          <w:rStyle w:val="underline"/>
          <w:highlight w:val="yellow"/>
        </w:rPr>
        <w:t>then one</w:t>
      </w:r>
      <w:r w:rsidRPr="00FE164C">
        <w:rPr>
          <w:rStyle w:val="underline"/>
        </w:rPr>
        <w:t xml:space="preserve"> not only </w:t>
      </w:r>
      <w:r w:rsidRPr="006B3168">
        <w:rPr>
          <w:rStyle w:val="underline"/>
          <w:highlight w:val="yellow"/>
        </w:rPr>
        <w:t>reduces</w:t>
      </w:r>
      <w:r w:rsidRPr="00FE164C">
        <w:rPr>
          <w:rStyle w:val="underline"/>
        </w:rPr>
        <w:t xml:space="preserve"> </w:t>
      </w:r>
      <w:r w:rsidRPr="006B3168">
        <w:rPr>
          <w:rStyle w:val="underline"/>
          <w:highlight w:val="yellow"/>
        </w:rPr>
        <w:t>suffering to physical</w:t>
      </w:r>
      <w:r w:rsidRPr="00FE164C">
        <w:rPr>
          <w:rStyle w:val="underline"/>
        </w:rPr>
        <w:t xml:space="preserve"> suffering, </w:t>
      </w:r>
      <w:r w:rsidRPr="006B3168">
        <w:rPr>
          <w:rStyle w:val="underline"/>
          <w:highlight w:val="yellow"/>
        </w:rPr>
        <w:t>breaks its psychological stranglehold</w:t>
      </w:r>
      <w:r w:rsidRPr="00FE164C">
        <w:rPr>
          <w:rStyle w:val="underline"/>
        </w:rPr>
        <w:t xml:space="preserve">, </w:t>
      </w:r>
      <w:r w:rsidRPr="006B3168">
        <w:rPr>
          <w:rStyle w:val="underline"/>
          <w:highlight w:val="yellow"/>
        </w:rPr>
        <w:t>and</w:t>
      </w:r>
      <w:r w:rsidRPr="00FE164C">
        <w:rPr>
          <w:rStyle w:val="underline"/>
        </w:rPr>
        <w:t xml:space="preserve"> </w:t>
      </w:r>
      <w:r w:rsidRPr="006B3168">
        <w:rPr>
          <w:rStyle w:val="underline"/>
          <w:highlight w:val="yellow"/>
        </w:rPr>
        <w:t>eliminates</w:t>
      </w:r>
      <w:r w:rsidRPr="00FE164C">
        <w:rPr>
          <w:rStyle w:val="underline"/>
        </w:rPr>
        <w:t xml:space="preserve"> surplus suffering related to </w:t>
      </w:r>
      <w:r w:rsidRPr="006B3168">
        <w:rPr>
          <w:rStyle w:val="underline"/>
          <w:highlight w:val="yellow"/>
        </w:rPr>
        <w:t>guilt</w:t>
      </w:r>
      <w:r w:rsidRPr="00FE164C">
        <w:rPr>
          <w:rStyle w:val="underline"/>
        </w:rPr>
        <w:t xml:space="preserve">, </w:t>
      </w:r>
      <w:r w:rsidRPr="006B3168">
        <w:rPr>
          <w:rStyle w:val="underline"/>
        </w:rPr>
        <w:t xml:space="preserve">but one may even in a sense reduce </w:t>
      </w:r>
      <w:r w:rsidRPr="006B3168">
        <w:rPr>
          <w:rStyle w:val="underline"/>
        </w:rPr>
        <w:lastRenderedPageBreak/>
        <w:t>suffering</w:t>
      </w:r>
      <w:r w:rsidRPr="00FE164C">
        <w:rPr>
          <w:rStyle w:val="underline"/>
        </w:rPr>
        <w:t xml:space="preserve"> below the level of physical suffering</w:t>
      </w:r>
      <w:r w:rsidRPr="00DA2FA1">
        <w:rPr>
          <w:lang w:eastAsia="zh-TW"/>
        </w:rPr>
        <w:t xml:space="preserve">. </w:t>
      </w:r>
      <w:r w:rsidRPr="006B3168">
        <w:rPr>
          <w:rStyle w:val="underline"/>
          <w:highlight w:val="yellow"/>
        </w:rPr>
        <w:t>One does not</w:t>
      </w:r>
      <w:r w:rsidRPr="00FE164C">
        <w:rPr>
          <w:rStyle w:val="underline"/>
        </w:rPr>
        <w:t xml:space="preserve"> do this as the liberal, socialist, or Christian would, by </w:t>
      </w:r>
      <w:r w:rsidRPr="006B3168">
        <w:rPr>
          <w:rStyle w:val="underline"/>
          <w:highlight w:val="yellow"/>
        </w:rPr>
        <w:t>changi</w:t>
      </w:r>
      <w:r w:rsidRPr="00FE164C">
        <w:rPr>
          <w:rStyle w:val="underline"/>
        </w:rPr>
        <w:t xml:space="preserve">ng </w:t>
      </w:r>
      <w:r w:rsidRPr="006B3168">
        <w:rPr>
          <w:rStyle w:val="underline"/>
          <w:highlight w:val="yellow"/>
        </w:rPr>
        <w:t>the world to reduce suffering</w:t>
      </w:r>
      <w:r w:rsidRPr="00FE164C">
        <w:rPr>
          <w:rStyle w:val="underline"/>
        </w:rPr>
        <w:t>.</w:t>
      </w:r>
      <w:r w:rsidRPr="00DA2FA1">
        <w:rPr>
          <w:lang w:eastAsia="zh-TW"/>
        </w:rPr>
        <w:t xml:space="preserve"> In Nietzsche’s opinion </w:t>
      </w:r>
      <w:r w:rsidRPr="006B3168">
        <w:rPr>
          <w:rStyle w:val="underline"/>
          <w:highlight w:val="yellow"/>
        </w:rPr>
        <w:t>that is impossible</w:t>
      </w:r>
      <w:r w:rsidRPr="00DA2FA1">
        <w:rPr>
          <w:lang w:eastAsia="zh-TW"/>
        </w:rPr>
        <w:t>, and, indeed, eternal recurrence of the same rules it out—at least as any sort of final achievement.</w:t>
      </w:r>
      <w:r w:rsidRPr="00DA2FA1">
        <w:rPr>
          <w:szCs w:val="14"/>
          <w:lang w:eastAsia="zh-TW"/>
        </w:rPr>
        <w:t xml:space="preserve">23 </w:t>
      </w:r>
      <w:r w:rsidRPr="00DA2FA1">
        <w:rPr>
          <w:lang w:eastAsia="zh-TW"/>
        </w:rPr>
        <w:t xml:space="preserve">Rather, </w:t>
      </w:r>
      <w:r w:rsidRPr="006B3168">
        <w:rPr>
          <w:rStyle w:val="underline"/>
          <w:highlight w:val="yellow"/>
        </w:rPr>
        <w:t>physical</w:t>
      </w:r>
      <w:r w:rsidRPr="00FE164C">
        <w:rPr>
          <w:rStyle w:val="underline"/>
        </w:rPr>
        <w:t xml:space="preserve"> </w:t>
      </w:r>
      <w:r w:rsidRPr="006B3168">
        <w:rPr>
          <w:rStyle w:val="underline"/>
          <w:highlight w:val="yellow"/>
        </w:rPr>
        <w:t>suffering is reduced by treating it as a test</w:t>
      </w:r>
      <w:r w:rsidRPr="00DA2FA1">
        <w:rPr>
          <w:lang w:eastAsia="zh-TW"/>
        </w:rPr>
        <w:t xml:space="preserve">, a discipline, a training, </w:t>
      </w:r>
      <w:r w:rsidRPr="006B3168">
        <w:rPr>
          <w:rStyle w:val="underline"/>
          <w:highlight w:val="yellow"/>
        </w:rPr>
        <w:t>which brings one greater</w:t>
      </w:r>
      <w:r w:rsidRPr="00FE164C">
        <w:rPr>
          <w:rStyle w:val="underline"/>
        </w:rPr>
        <w:t xml:space="preserve"> </w:t>
      </w:r>
      <w:r w:rsidRPr="006B3168">
        <w:rPr>
          <w:rStyle w:val="underline"/>
          <w:highlight w:val="yellow"/>
        </w:rPr>
        <w:t>power</w:t>
      </w:r>
      <w:r w:rsidRPr="00DA2FA1">
        <w:rPr>
          <w:lang w:eastAsia="zh-TW"/>
        </w:rPr>
        <w:t xml:space="preserve">. One might think of an athlete who engages in more and more strenuous activity, accepts greater and greater pain, handles it better and better, and sees this as a sign of greater strength, as a sign of increased ability. </w:t>
      </w:r>
      <w:r w:rsidRPr="006B3168">
        <w:rPr>
          <w:rStyle w:val="underline"/>
          <w:highlight w:val="yellow"/>
        </w:rPr>
        <w:t>Pain and suffering are turned into empowerment</w:t>
      </w:r>
      <w:r w:rsidRPr="006B3168">
        <w:rPr>
          <w:highlight w:val="yellow"/>
          <w:lang w:eastAsia="zh-TW"/>
        </w:rPr>
        <w:t>.</w:t>
      </w:r>
      <w:r w:rsidRPr="00DA2FA1">
        <w:rPr>
          <w:lang w:eastAsia="zh-TW"/>
        </w:rPr>
        <w:t xml:space="preserve"> Indeed, </w:t>
      </w:r>
      <w:r w:rsidRPr="006B3168">
        <w:rPr>
          <w:rStyle w:val="underline"/>
          <w:highlight w:val="yellow"/>
        </w:rPr>
        <w:t>it is possible to love</w:t>
      </w:r>
      <w:r>
        <w:rPr>
          <w:rStyle w:val="underline"/>
        </w:rPr>
        <w:t xml:space="preserve"> </w:t>
      </w:r>
      <w:r w:rsidRPr="00FE164C">
        <w:rPr>
          <w:rStyle w:val="underline"/>
        </w:rPr>
        <w:t xml:space="preserve">such </w:t>
      </w:r>
      <w:r w:rsidRPr="006B3168">
        <w:rPr>
          <w:rStyle w:val="underline"/>
          <w:highlight w:val="yellow"/>
        </w:rPr>
        <w:t>suffering</w:t>
      </w:r>
      <w:r w:rsidRPr="00FE164C">
        <w:rPr>
          <w:rStyle w:val="underline"/>
        </w:rPr>
        <w:t xml:space="preserve"> as a sign of increased power</w:t>
      </w:r>
      <w:r w:rsidRPr="00DA2FA1">
        <w:rPr>
          <w:lang w:eastAsia="zh-TW"/>
        </w:rPr>
        <w:t xml:space="preserve">. </w:t>
      </w:r>
      <w:r w:rsidRPr="006B3168">
        <w:rPr>
          <w:rStyle w:val="underline"/>
          <w:highlight w:val="yellow"/>
        </w:rPr>
        <w:t>One craves pain</w:t>
      </w:r>
      <w:r w:rsidRPr="00DA2FA1">
        <w:rPr>
          <w:lang w:eastAsia="zh-TW"/>
        </w:rPr>
        <w:t>—“</w:t>
      </w:r>
      <w:r w:rsidRPr="00DA2FA1">
        <w:rPr>
          <w:i/>
          <w:iCs/>
          <w:lang w:eastAsia="zh-TW"/>
        </w:rPr>
        <w:t xml:space="preserve">more </w:t>
      </w:r>
      <w:r w:rsidRPr="00DA2FA1">
        <w:rPr>
          <w:lang w:eastAsia="zh-TW"/>
        </w:rPr>
        <w:t xml:space="preserve">pain! </w:t>
      </w:r>
      <w:proofErr w:type="gramStart"/>
      <w:r w:rsidRPr="00DA2FA1">
        <w:rPr>
          <w:i/>
          <w:iCs/>
          <w:lang w:eastAsia="zh-TW"/>
        </w:rPr>
        <w:t>more</w:t>
      </w:r>
      <w:proofErr w:type="gramEnd"/>
      <w:r w:rsidRPr="00DA2FA1">
        <w:rPr>
          <w:i/>
          <w:iCs/>
          <w:lang w:eastAsia="zh-TW"/>
        </w:rPr>
        <w:t xml:space="preserve"> </w:t>
      </w:r>
      <w:r w:rsidRPr="00DA2FA1">
        <w:rPr>
          <w:lang w:eastAsia="zh-TW"/>
        </w:rPr>
        <w:t>pain!” (</w:t>
      </w:r>
      <w:r w:rsidRPr="00DA2FA1">
        <w:rPr>
          <w:i/>
          <w:iCs/>
          <w:lang w:eastAsia="zh-TW"/>
        </w:rPr>
        <w:t>GM</w:t>
      </w:r>
      <w:r w:rsidRPr="00DA2FA1">
        <w:rPr>
          <w:lang w:eastAsia="zh-TW"/>
        </w:rPr>
        <w:t>III</w:t>
      </w:r>
      <w:proofErr w:type="gramStart"/>
      <w:r w:rsidRPr="00DA2FA1">
        <w:rPr>
          <w:lang w:eastAsia="zh-TW"/>
        </w:rPr>
        <w:t>:20</w:t>
      </w:r>
      <w:proofErr w:type="gramEnd"/>
      <w:r w:rsidRPr="00DA2FA1">
        <w:rPr>
          <w:lang w:eastAsia="zh-TW"/>
        </w:rPr>
        <w:t xml:space="preserve">). </w:t>
      </w:r>
      <w:r w:rsidRPr="006B3168">
        <w:rPr>
          <w:rStyle w:val="underline"/>
          <w:highlight w:val="yellow"/>
        </w:rPr>
        <w:t>And the more suffering one can bear, the stronger one becomes</w:t>
      </w:r>
      <w:r w:rsidRPr="00DA2FA1">
        <w:rPr>
          <w:lang w:eastAsia="zh-TW"/>
        </w:rPr>
        <w:t xml:space="preserve">. </w:t>
      </w:r>
      <w:r w:rsidRPr="00FE164C">
        <w:rPr>
          <w:rStyle w:val="underline"/>
        </w:rPr>
        <w:t>If suffering is self-imposed</w:t>
      </w:r>
      <w:r w:rsidRPr="00DA2FA1">
        <w:rPr>
          <w:lang w:eastAsia="zh-TW"/>
        </w:rPr>
        <w:t xml:space="preserve">, if the point is to break the psychological stranglehold it has over us, </w:t>
      </w:r>
      <w:r w:rsidRPr="00FE164C">
        <w:rPr>
          <w:rStyle w:val="underline"/>
        </w:rPr>
        <w:t xml:space="preserve">if </w:t>
      </w:r>
      <w:r w:rsidRPr="006B3168">
        <w:rPr>
          <w:rStyle w:val="underline"/>
          <w:highlight w:val="yellow"/>
        </w:rPr>
        <w:t>the point is to turn suffering into</w:t>
      </w:r>
      <w:r w:rsidRPr="00FE164C">
        <w:rPr>
          <w:rStyle w:val="underline"/>
        </w:rPr>
        <w:t xml:space="preserve"> </w:t>
      </w:r>
      <w:r w:rsidRPr="006B3168">
        <w:rPr>
          <w:rStyle w:val="underline"/>
          <w:highlight w:val="yellow"/>
        </w:rPr>
        <w:t>empowerment</w:t>
      </w:r>
      <w:r w:rsidRPr="00DA2FA1">
        <w:rPr>
          <w:lang w:eastAsia="zh-TW"/>
        </w:rPr>
        <w:t xml:space="preserve">, use it as a discipline to gain greater strength, </w:t>
      </w:r>
      <w:r w:rsidRPr="006B3168">
        <w:rPr>
          <w:rStyle w:val="underline"/>
          <w:highlight w:val="yellow"/>
        </w:rPr>
        <w:t>then it would be</w:t>
      </w:r>
      <w:r w:rsidRPr="00FE164C">
        <w:rPr>
          <w:rStyle w:val="underline"/>
        </w:rPr>
        <w:t xml:space="preserve"> entirely </w:t>
      </w:r>
      <w:r w:rsidRPr="006B3168">
        <w:rPr>
          <w:rStyle w:val="underline"/>
          <w:highlight w:val="yellow"/>
        </w:rPr>
        <w:t>inappropriate</w:t>
      </w:r>
      <w:r w:rsidRPr="00FE164C">
        <w:rPr>
          <w:rStyle w:val="underline"/>
        </w:rPr>
        <w:t xml:space="preserve"> for</w:t>
      </w:r>
      <w:r>
        <w:rPr>
          <w:rStyle w:val="underline"/>
        </w:rPr>
        <w:t xml:space="preserve"> </w:t>
      </w:r>
      <w:r w:rsidRPr="00FE164C">
        <w:rPr>
          <w:rStyle w:val="underline"/>
        </w:rPr>
        <w:t xml:space="preserve">us </w:t>
      </w:r>
      <w:r w:rsidRPr="006B3168">
        <w:rPr>
          <w:rStyle w:val="underline"/>
          <w:highlight w:val="yellow"/>
        </w:rPr>
        <w:t>to feel sorry for the sufferer</w:t>
      </w:r>
      <w:r w:rsidRPr="00DA2FA1">
        <w:rPr>
          <w:lang w:eastAsia="zh-TW"/>
        </w:rPr>
        <w:t xml:space="preserve">. </w:t>
      </w:r>
      <w:r w:rsidRPr="006B3168">
        <w:rPr>
          <w:rStyle w:val="underline"/>
        </w:rPr>
        <w:t>To take pity on the sufferer either would demonstrate an ignorance of the process the sufferer is engaged in, what the sufferer is attempting to accomplish through suffering, or would show a lack of respect</w:t>
      </w:r>
      <w:r w:rsidRPr="00FE164C">
        <w:rPr>
          <w:rStyle w:val="underline"/>
        </w:rPr>
        <w:t xml:space="preserve"> for</w:t>
      </w:r>
      <w:r>
        <w:rPr>
          <w:rStyle w:val="underline"/>
        </w:rPr>
        <w:t xml:space="preserve"> </w:t>
      </w:r>
      <w:r w:rsidRPr="00FE164C">
        <w:rPr>
          <w:rStyle w:val="underline"/>
        </w:rPr>
        <w:t>the sufferer’s suffering</w:t>
      </w:r>
      <w:r w:rsidRPr="00DA2FA1">
        <w:rPr>
          <w:lang w:eastAsia="zh-TW"/>
        </w:rPr>
        <w:t xml:space="preserve"> (</w:t>
      </w:r>
      <w:r w:rsidRPr="00DA2FA1">
        <w:rPr>
          <w:i/>
          <w:iCs/>
          <w:lang w:eastAsia="zh-TW"/>
        </w:rPr>
        <w:t xml:space="preserve">GS </w:t>
      </w:r>
      <w:r w:rsidRPr="00DA2FA1">
        <w:rPr>
          <w:lang w:eastAsia="zh-TW"/>
        </w:rPr>
        <w:t xml:space="preserve">338; </w:t>
      </w:r>
      <w:r w:rsidRPr="00DA2FA1">
        <w:rPr>
          <w:i/>
          <w:iCs/>
          <w:lang w:eastAsia="zh-TW"/>
        </w:rPr>
        <w:t xml:space="preserve">D </w:t>
      </w:r>
      <w:r w:rsidRPr="00DA2FA1">
        <w:rPr>
          <w:lang w:eastAsia="zh-TW"/>
        </w:rPr>
        <w:t xml:space="preserve">135). </w:t>
      </w:r>
      <w:r w:rsidRPr="006B3168">
        <w:rPr>
          <w:rStyle w:val="underline"/>
          <w:highlight w:val="yellow"/>
        </w:rPr>
        <w:t>To pity the sufferer</w:t>
      </w:r>
      <w:r w:rsidRPr="006B3168">
        <w:rPr>
          <w:highlight w:val="yellow"/>
          <w:lang w:eastAsia="zh-TW"/>
        </w:rPr>
        <w:t>,</w:t>
      </w:r>
      <w:r w:rsidRPr="00DA2FA1">
        <w:rPr>
          <w:lang w:eastAsia="zh-TW"/>
        </w:rPr>
        <w:t xml:space="preserve"> to wish the sufferer did not have to go through such suffering, </w:t>
      </w:r>
      <w:r w:rsidRPr="006B3168">
        <w:rPr>
          <w:rStyle w:val="underline"/>
          <w:highlight w:val="yellow"/>
        </w:rPr>
        <w:t>would demean</w:t>
      </w:r>
      <w:r w:rsidRPr="00FE164C">
        <w:rPr>
          <w:rStyle w:val="underline"/>
        </w:rPr>
        <w:t xml:space="preserve"> </w:t>
      </w:r>
      <w:r w:rsidRPr="006B3168">
        <w:rPr>
          <w:rStyle w:val="underline"/>
          <w:highlight w:val="yellow"/>
        </w:rPr>
        <w:t>the sufferer and the whole process of attempting to gain greater strength through</w:t>
      </w:r>
      <w:r w:rsidRPr="00FE164C">
        <w:rPr>
          <w:rStyle w:val="underline"/>
        </w:rPr>
        <w:t xml:space="preserve"> such </w:t>
      </w:r>
      <w:r w:rsidRPr="006B3168">
        <w:rPr>
          <w:rStyle w:val="underline"/>
          <w:highlight w:val="yellow"/>
        </w:rPr>
        <w:t>suffering</w:t>
      </w:r>
      <w:r w:rsidRPr="00DA2FA1">
        <w:rPr>
          <w:lang w:eastAsia="zh-TW"/>
        </w:rPr>
        <w:t>.</w:t>
      </w:r>
      <w:r>
        <w:rPr>
          <w:rStyle w:val="underline"/>
        </w:rPr>
        <w:t xml:space="preserve"> </w:t>
      </w:r>
    </w:p>
    <w:p w14:paraId="44B46972" w14:textId="77777777" w:rsidR="00E44626" w:rsidRPr="005D22FF" w:rsidRDefault="00E44626" w:rsidP="00E44626"/>
    <w:p w14:paraId="583E0963" w14:textId="77777777" w:rsidR="00E44626" w:rsidRPr="00695AFC" w:rsidRDefault="00E44626" w:rsidP="00E44626">
      <w:pPr>
        <w:pStyle w:val="Heading4"/>
        <w:rPr>
          <w:rStyle w:val="StyleStyleBold12pt"/>
          <w:b/>
        </w:rPr>
      </w:pPr>
      <w:r w:rsidRPr="00695AFC">
        <w:rPr>
          <w:rStyle w:val="StyleStyleBold12pt"/>
        </w:rPr>
        <w:t>And, embracing the tension of being marginalized, the tension and suffering of marginalization are prerequisites to greatness</w:t>
      </w:r>
    </w:p>
    <w:p w14:paraId="5EFB0609" w14:textId="77777777" w:rsidR="00E44626" w:rsidRDefault="00E44626" w:rsidP="00E44626">
      <w:pPr>
        <w:rPr>
          <w:rFonts w:ascii="Arial" w:hAnsi="Arial" w:cs="Arial"/>
        </w:rPr>
      </w:pPr>
      <w:r w:rsidRPr="00BF4C7A">
        <w:rPr>
          <w:rStyle w:val="cite"/>
          <w:rFonts w:eastAsiaTheme="majorEastAsia"/>
        </w:rPr>
        <w:t>HIGGINS</w:t>
      </w:r>
      <w:r w:rsidRPr="00DB2A12">
        <w:rPr>
          <w:rStyle w:val="cite"/>
          <w:rFonts w:eastAsiaTheme="majorEastAsia"/>
        </w:rPr>
        <w:t xml:space="preserve"> '06</w:t>
      </w:r>
      <w:r w:rsidRPr="007B6797">
        <w:rPr>
          <w:rFonts w:ascii="Arial" w:hAnsi="Arial" w:cs="Arial"/>
        </w:rPr>
        <w:t xml:space="preserve"> </w:t>
      </w:r>
    </w:p>
    <w:p w14:paraId="5F2376C3" w14:textId="77777777" w:rsidR="00E44626" w:rsidRPr="007B6797" w:rsidRDefault="00E44626" w:rsidP="00E44626">
      <w:r w:rsidRPr="007B6797">
        <w:t>(Kathleen Marie, professor of philosophy at UT-Austin, CRITICAL AFFINITIES: NIETZSCHE AND AFRICAN-AMERICAN THOUGHT, p. 67)</w:t>
      </w:r>
    </w:p>
    <w:p w14:paraId="6E8FFB77" w14:textId="77777777" w:rsidR="00E44626" w:rsidRDefault="00E44626" w:rsidP="00E44626">
      <w:pPr>
        <w:pStyle w:val="card"/>
        <w:ind w:left="0"/>
        <w:rPr>
          <w:rStyle w:val="underline"/>
        </w:rPr>
      </w:pPr>
      <w:r w:rsidRPr="008808A1">
        <w:t xml:space="preserve">While this conflict itself may be unavoidable, Nietzsche urges the individual tormented in this way to resist the temptation to use this as a basis for self-flagellation. Zarathustra proclaims, "I say unto you: </w:t>
      </w:r>
      <w:r w:rsidRPr="00854C6E">
        <w:rPr>
          <w:rStyle w:val="underline"/>
          <w:highlight w:val="yellow"/>
        </w:rPr>
        <w:t>One must still have chaos in oneself to be able to give birth to a dancing star</w:t>
      </w:r>
      <w:r w:rsidRPr="008808A1">
        <w:t xml:space="preserve">" (Z P 5). He cautions against too much caution, and he indicates that the solution to this inner tension is self-transformation along the lines that DuBois also suggests.     But </w:t>
      </w:r>
      <w:r w:rsidRPr="008808A1">
        <w:rPr>
          <w:rStyle w:val="underline"/>
        </w:rPr>
        <w:t>the worst enemy you can encounter will always be you,    yourself; you lie in wait for yourself in caves and woods</w:t>
      </w:r>
      <w:r w:rsidRPr="008808A1">
        <w:t xml:space="preserve">.         Lonely, you are going the way to yourself. And </w:t>
      </w:r>
      <w:r w:rsidRPr="008808A1">
        <w:rPr>
          <w:rStyle w:val="underline"/>
        </w:rPr>
        <w:t xml:space="preserve">your way     leads past yourself and your seven devils. You must wish to </w:t>
      </w:r>
      <w:proofErr w:type="gramStart"/>
      <w:r w:rsidRPr="008808A1">
        <w:rPr>
          <w:rStyle w:val="underline"/>
        </w:rPr>
        <w:t>consume  yourself</w:t>
      </w:r>
      <w:proofErr w:type="gramEnd"/>
      <w:r w:rsidRPr="008808A1">
        <w:rPr>
          <w:rStyle w:val="underline"/>
        </w:rPr>
        <w:t xml:space="preserve"> in your own flame: how could you wish to become     new unless you had first become ashes</w:t>
      </w:r>
      <w:r w:rsidRPr="008808A1">
        <w:t xml:space="preserve">! (Z: 1 "The Creator") </w:t>
      </w:r>
      <w:r w:rsidRPr="008808A1">
        <w:rPr>
          <w:rStyle w:val="underline"/>
        </w:rPr>
        <w:t xml:space="preserve">Instead of viewing tension as a sign that one is doing something wrong, </w:t>
      </w:r>
      <w:r w:rsidRPr="00854C6E">
        <w:rPr>
          <w:rStyle w:val="underline"/>
          <w:highlight w:val="yellow"/>
        </w:rPr>
        <w:t>those suffering from marginalization and the inner strife that it occasions should reassess their situation</w:t>
      </w:r>
      <w:r w:rsidRPr="008808A1">
        <w:t>, Nietzsche contends. As he comments in Beyond Good and Evil, "</w:t>
      </w:r>
      <w:r w:rsidRPr="00854C6E">
        <w:rPr>
          <w:rStyle w:val="underline"/>
          <w:highlight w:val="yellow"/>
        </w:rPr>
        <w:t>The great epochs of our life come when we gain the courage to rechristen our evil as what is best in us</w:t>
      </w:r>
      <w:r w:rsidRPr="008808A1">
        <w:rPr>
          <w:rStyle w:val="underline"/>
        </w:rPr>
        <w:t>"</w:t>
      </w:r>
      <w:r w:rsidRPr="008808A1">
        <w:t xml:space="preserve"> (BGE 116). </w:t>
      </w:r>
      <w:r w:rsidRPr="00854C6E">
        <w:rPr>
          <w:rStyle w:val="underline"/>
          <w:highlight w:val="yellow"/>
        </w:rPr>
        <w:t>Instead of viewing oneself as deficient for not fitting in, one can view oneself as occupying a particularly valuable role</w:t>
      </w:r>
      <w:r w:rsidRPr="008808A1">
        <w:t xml:space="preserve">. One might see oneself as a pioneer, an adventurer, or a legislator of new values. The last of these is particularly relevant to African Americans who seek a transformation of society's values. </w:t>
      </w:r>
      <w:r w:rsidRPr="008808A1">
        <w:rPr>
          <w:rStyle w:val="underline"/>
        </w:rPr>
        <w:t>Seeing oneself in this manner, one is in a position to heal the self-doubt that typically arises in those who are exceptions to the communal norm</w:t>
      </w:r>
      <w:r w:rsidRPr="008808A1">
        <w:t xml:space="preserve">. Nietzsche points out that </w:t>
      </w:r>
      <w:r w:rsidRPr="008808A1">
        <w:rPr>
          <w:rStyle w:val="underline"/>
        </w:rPr>
        <w:t>the innovator is necessarily marginalized</w:t>
      </w:r>
      <w:r w:rsidRPr="008808A1">
        <w:t xml:space="preserve">. Thus one's sense of being outside the mainstream, even of being cast outside it, may be an unavoidable feature of being a cultural pioneer.     </w:t>
      </w:r>
      <w:r w:rsidRPr="00854C6E">
        <w:rPr>
          <w:rStyle w:val="underline"/>
          <w:highlight w:val="yellow"/>
        </w:rPr>
        <w:t>One also can attempt to interpret one's own position as central to the unfolding development of humanity</w:t>
      </w:r>
      <w:r w:rsidRPr="008808A1">
        <w:rPr>
          <w:rStyle w:val="underline"/>
        </w:rPr>
        <w:t xml:space="preserve">, </w:t>
      </w:r>
      <w:r w:rsidRPr="00854C6E">
        <w:rPr>
          <w:rStyle w:val="underline"/>
          <w:highlight w:val="yellow"/>
        </w:rPr>
        <w:t>even if this centrality is not recognized by those comfortable with their positions within the status quo.</w:t>
      </w:r>
      <w:r w:rsidRPr="008808A1">
        <w:rPr>
          <w:rStyle w:val="underline"/>
        </w:rPr>
        <w:t xml:space="preserve"> </w:t>
      </w:r>
      <w:r w:rsidRPr="008808A1">
        <w:t xml:space="preserve">Nietzsche argues that each individual's perceptions are limited by virtue of being perspectival but are simultaneously real contributions to human understanding for exactly the same reason. This suggests that </w:t>
      </w:r>
      <w:r w:rsidRPr="008808A1">
        <w:rPr>
          <w:rStyle w:val="underline"/>
        </w:rPr>
        <w:t>individual and minority outlooks represent an enhancement to society generally, the more so because they are not viewpoints taken for granted by the majority.</w:t>
      </w:r>
      <w:r w:rsidRPr="008808A1">
        <w:t xml:space="preserve"> </w:t>
      </w:r>
      <w:r w:rsidRPr="00854C6E">
        <w:rPr>
          <w:rStyle w:val="underline"/>
          <w:highlight w:val="yellow"/>
        </w:rPr>
        <w:t>Marginalization</w:t>
      </w:r>
      <w:r w:rsidRPr="008808A1">
        <w:t xml:space="preserve">, on this view, </w:t>
      </w:r>
      <w:r w:rsidRPr="00854C6E">
        <w:rPr>
          <w:rStyle w:val="underline"/>
          <w:highlight w:val="yellow"/>
        </w:rPr>
        <w:t>is a precondition for assuming a particularly significant cultural role.</w:t>
      </w:r>
      <w:r w:rsidRPr="008808A1">
        <w:rPr>
          <w:rStyle w:val="underline"/>
        </w:rPr>
        <w:t xml:space="preserve">  </w:t>
      </w:r>
    </w:p>
    <w:p w14:paraId="24AF0243" w14:textId="77777777" w:rsidR="00E44626" w:rsidRDefault="00E44626" w:rsidP="00E44626"/>
    <w:p w14:paraId="68F68BE5" w14:textId="77777777" w:rsidR="00E44626" w:rsidRDefault="00E44626" w:rsidP="00E44626">
      <w:pPr>
        <w:pStyle w:val="Heading4"/>
        <w:rPr>
          <w:lang w:eastAsia="ko-KR"/>
        </w:rPr>
      </w:pPr>
      <w:r>
        <w:rPr>
          <w:lang w:eastAsia="ko-KR"/>
        </w:rPr>
        <w:t>The affirmative only seeks to profit off of the distress of others to win a ballot, nothing they can do will ever eliminate suffering in the world, this round won’t change the fact that people are getting screwed over somewhere in the world, all they do is use the suffering of others for their own personal gain</w:t>
      </w:r>
    </w:p>
    <w:p w14:paraId="5561BBF0" w14:textId="77777777" w:rsidR="00E44626" w:rsidRDefault="00E44626" w:rsidP="00E44626"/>
    <w:p w14:paraId="2173C7AC" w14:textId="77777777" w:rsidR="00E44626" w:rsidRPr="00C370B1" w:rsidRDefault="00E44626" w:rsidP="00E44626">
      <w:pPr>
        <w:pStyle w:val="card"/>
        <w:rPr>
          <w:rStyle w:val="cite"/>
        </w:rPr>
      </w:pPr>
      <w:r>
        <w:rPr>
          <w:rStyle w:val="cite"/>
        </w:rPr>
        <w:t xml:space="preserve">Nietzsche, 1906 </w:t>
      </w:r>
      <w:r w:rsidRPr="00C370B1">
        <w:t>(Friedrich, philosopher published posthumously by his sell out sister, “The Will To Power” Online, MB)</w:t>
      </w:r>
    </w:p>
    <w:p w14:paraId="71BFD105" w14:textId="77777777" w:rsidR="00E44626" w:rsidRDefault="00E44626" w:rsidP="00E44626"/>
    <w:p w14:paraId="66C2AE37" w14:textId="77777777" w:rsidR="00E44626" w:rsidRDefault="00E44626" w:rsidP="00E44626">
      <w:pPr>
        <w:pStyle w:val="card"/>
        <w:rPr>
          <w:rStyle w:val="underline"/>
        </w:rPr>
      </w:pPr>
      <w:r w:rsidRPr="00D852FF">
        <w:t xml:space="preserve">  75 (1885)  An able craftsman or scholar cuts a fine figure when he takes pride in his art and looks on life content and satisfied. But nothing looks more wretched than when a shoemaker or schoolmaster gives us to understand with a suffering mien that he was really born for something better. There is nothing better than what is good-- and good is having some ability and using that to create, Tuchtigkeit or virtu in the Italian Renaissance sense.  </w:t>
      </w:r>
      <w:r w:rsidRPr="00D852FF">
        <w:rPr>
          <w:rStyle w:val="underline"/>
        </w:rPr>
        <w:t>Today</w:t>
      </w:r>
      <w:r w:rsidRPr="00D852FF">
        <w:t xml:space="preserve">, in our time when </w:t>
      </w:r>
      <w:r w:rsidRPr="00D852FF">
        <w:rPr>
          <w:rStyle w:val="underline"/>
        </w:rPr>
        <w:t>the</w:t>
      </w:r>
      <w:r w:rsidRPr="00D852FF">
        <w:t xml:space="preserve"> state has an absurdly fat stomach, there are in all fields and departments, in addition to the real workers, also "</w:t>
      </w:r>
      <w:r w:rsidRPr="006B3168">
        <w:rPr>
          <w:rStyle w:val="underline"/>
          <w:highlight w:val="yellow"/>
        </w:rPr>
        <w:t>representatives</w:t>
      </w:r>
      <w:r w:rsidRPr="00D852FF">
        <w:t>"; e. g., besides the scholars also scribblers, besides the suffering classes also garrulous, boastful peter-do-wells who "</w:t>
      </w:r>
      <w:r w:rsidRPr="006B3168">
        <w:rPr>
          <w:rStyle w:val="underline"/>
          <w:highlight w:val="yellow"/>
        </w:rPr>
        <w:t>represent</w:t>
      </w:r>
      <w:r w:rsidRPr="00D852FF">
        <w:rPr>
          <w:rStyle w:val="underline"/>
        </w:rPr>
        <w:t xml:space="preserve">" this </w:t>
      </w:r>
      <w:r w:rsidRPr="006B3168">
        <w:rPr>
          <w:rStyle w:val="underline"/>
          <w:highlight w:val="yellow"/>
        </w:rPr>
        <w:t>suffering</w:t>
      </w:r>
      <w:r w:rsidRPr="00D852FF">
        <w:t xml:space="preserve">, not to speak of the professional politicians </w:t>
      </w:r>
      <w:r w:rsidRPr="006B3168">
        <w:rPr>
          <w:rStyle w:val="underline"/>
          <w:highlight w:val="yellow"/>
        </w:rPr>
        <w:t>who are well off</w:t>
      </w:r>
      <w:r w:rsidRPr="00D852FF">
        <w:rPr>
          <w:rStyle w:val="underline"/>
        </w:rPr>
        <w:t xml:space="preserve"> while "</w:t>
      </w:r>
      <w:r w:rsidRPr="006B3168">
        <w:rPr>
          <w:rStyle w:val="underline"/>
          <w:highlight w:val="yellow"/>
        </w:rPr>
        <w:t>representing" distress</w:t>
      </w:r>
      <w:r w:rsidRPr="00D852FF">
        <w:t xml:space="preserve"> with powerful lungs before a parliament. Our modern life is extremely expensive owing to the large number of intermediaries; in an ancient city, on the other hand, and, echoing that, also in many cities in Spain and Italy, one appeared oneself and would have given a hoot to such modern representatives and intermediaries--or a kick!  76 (Spring-Fall 1887</w:t>
      </w:r>
      <w:proofErr w:type="gramStart"/>
      <w:r w:rsidRPr="00D852FF">
        <w:t>)  The</w:t>
      </w:r>
      <w:proofErr w:type="gramEnd"/>
      <w:r w:rsidRPr="00D852FF">
        <w:t xml:space="preserve"> predominance of dealers and </w:t>
      </w:r>
      <w:r w:rsidRPr="00D852FF">
        <w:lastRenderedPageBreak/>
        <w:t>intermediaries in spiritual matters, too: the scribbler, the "representative," the historian (who fuses past and present), the exotician and cosmopolitan, the intermediaries between science and philosophy, the semitheologians.  77(1883-1888</w:t>
      </w:r>
      <w:proofErr w:type="gramStart"/>
      <w:r w:rsidRPr="00D852FF">
        <w:t>)  Nothing</w:t>
      </w:r>
      <w:proofErr w:type="gramEnd"/>
      <w:r w:rsidRPr="00D852FF">
        <w:t xml:space="preserve"> to date has nauseated me more than </w:t>
      </w:r>
      <w:r w:rsidRPr="00D852FF">
        <w:rPr>
          <w:rStyle w:val="underline"/>
        </w:rPr>
        <w:t xml:space="preserve">the </w:t>
      </w:r>
      <w:r w:rsidRPr="006B3168">
        <w:rPr>
          <w:rStyle w:val="underline"/>
          <w:highlight w:val="yellow"/>
        </w:rPr>
        <w:t>parasites of the spirit</w:t>
      </w:r>
      <w:r w:rsidRPr="00D852FF">
        <w:t xml:space="preserve">: in our unhealthy Europe one already finds them everywhere--and they have the best conscience in the world. Perhaps a little dim, a little air pessimiste, but in the main voraclous, dirty, dirtying, creeping in, nestling, thievish, scurvy--and as innocent as all little sinners and microbes. They </w:t>
      </w:r>
      <w:r w:rsidRPr="006B3168">
        <w:rPr>
          <w:rStyle w:val="underline"/>
          <w:highlight w:val="yellow"/>
        </w:rPr>
        <w:t>live off the fact that other</w:t>
      </w:r>
      <w:r w:rsidRPr="00D852FF">
        <w:rPr>
          <w:rStyle w:val="underline"/>
        </w:rPr>
        <w:t xml:space="preserve"> </w:t>
      </w:r>
      <w:r w:rsidRPr="006B3168">
        <w:rPr>
          <w:rStyle w:val="underline"/>
          <w:highlight w:val="yellow"/>
        </w:rPr>
        <w:t>people have spirit and squander it: they know that it is</w:t>
      </w:r>
      <w:r w:rsidRPr="00D852FF">
        <w:rPr>
          <w:rStyle w:val="underline"/>
        </w:rPr>
        <w:t xml:space="preserve"> of </w:t>
      </w:r>
      <w:r w:rsidRPr="006B3168">
        <w:rPr>
          <w:rStyle w:val="underline"/>
          <w:highlight w:val="yellow"/>
        </w:rPr>
        <w:t>the very essence of the rich</w:t>
      </w:r>
      <w:r w:rsidRPr="00D852FF">
        <w:rPr>
          <w:rStyle w:val="underline"/>
        </w:rPr>
        <w:t xml:space="preserve"> </w:t>
      </w:r>
      <w:r w:rsidRPr="006B3168">
        <w:rPr>
          <w:rStyle w:val="underline"/>
          <w:highlight w:val="yellow"/>
        </w:rPr>
        <w:t>spirit to squander itself carelessly,</w:t>
      </w:r>
      <w:r w:rsidRPr="00D852FF">
        <w:rPr>
          <w:rStyle w:val="underline"/>
        </w:rPr>
        <w:t xml:space="preserve"> without petty caution, </w:t>
      </w:r>
      <w:r w:rsidRPr="006B3168">
        <w:rPr>
          <w:rStyle w:val="underline"/>
          <w:highlight w:val="yellow"/>
        </w:rPr>
        <w:t>from day to day.--For the</w:t>
      </w:r>
      <w:r w:rsidRPr="00D852FF">
        <w:rPr>
          <w:rStyle w:val="underline"/>
        </w:rPr>
        <w:t xml:space="preserve"> </w:t>
      </w:r>
      <w:r w:rsidRPr="006B3168">
        <w:rPr>
          <w:rStyle w:val="underline"/>
          <w:highlight w:val="yellow"/>
        </w:rPr>
        <w:t>spirit is a bad householder and pays no heed to how everybody lives and feeds on it.</w:t>
      </w:r>
      <w:r w:rsidRPr="00D852FF">
        <w:rPr>
          <w:rStyle w:val="underline"/>
        </w:rPr>
        <w:t xml:space="preserve"> </w:t>
      </w:r>
    </w:p>
    <w:p w14:paraId="55A2687E" w14:textId="77777777" w:rsidR="00E44626" w:rsidRPr="006B3168" w:rsidRDefault="00E44626" w:rsidP="00E44626"/>
    <w:p w14:paraId="528F94EC" w14:textId="77777777" w:rsidR="00E44626" w:rsidRPr="004B6314" w:rsidRDefault="00E44626" w:rsidP="00E44626">
      <w:pPr>
        <w:pStyle w:val="Heading4"/>
      </w:pPr>
      <w:r>
        <w:t>And, t</w:t>
      </w:r>
      <w:r w:rsidRPr="004B6314">
        <w:t>heir imagination of a better world is a continuation of the ascetic ideal. This association of all that is good at not of this world expresses a hatred for the only one we’ve got—turns case. Fantasizing about a world without suffering produces creative impotence only our relationship to life can escape this paradox of resentment</w:t>
      </w:r>
    </w:p>
    <w:p w14:paraId="6950F1D5" w14:textId="77777777" w:rsidR="00E44626" w:rsidRDefault="00E44626" w:rsidP="00E44626">
      <w:pPr>
        <w:rPr>
          <w:rStyle w:val="cite"/>
          <w:rFonts w:eastAsiaTheme="majorEastAsia"/>
          <w:lang w:eastAsia="ko-KR"/>
        </w:rPr>
      </w:pPr>
      <w:r>
        <w:rPr>
          <w:rStyle w:val="cite"/>
          <w:rFonts w:eastAsiaTheme="majorEastAsia" w:hint="eastAsia"/>
          <w:lang w:eastAsia="ko-KR"/>
        </w:rPr>
        <w:t>Turlani in 2003</w:t>
      </w:r>
    </w:p>
    <w:p w14:paraId="615A58E3" w14:textId="77777777" w:rsidR="00E44626" w:rsidRPr="009912B8" w:rsidRDefault="00E44626" w:rsidP="00E44626">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An Offense to the Quest for Another World”</w:t>
      </w:r>
      <w:r w:rsidRPr="009912B8">
        <w:rPr>
          <w:rFonts w:hint="eastAsia"/>
        </w:rPr>
        <w:t>, The Journal of Nietzsche Studies, 26 (2003), 55-63)</w:t>
      </w:r>
    </w:p>
    <w:p w14:paraId="6210D481" w14:textId="77777777" w:rsidR="00E44626" w:rsidRDefault="00E44626" w:rsidP="00E44626">
      <w:pPr>
        <w:pStyle w:val="card"/>
        <w:ind w:left="0"/>
      </w:pPr>
      <w:r w:rsidRPr="009912B8">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becoming is the creation of the </w:t>
      </w:r>
      <w:r w:rsidRPr="009912B8">
        <w:rPr>
          <w:i/>
          <w:iCs/>
        </w:rPr>
        <w:t>ressentiment</w:t>
      </w:r>
      <w:r w:rsidRPr="009912B8">
        <w:t xml:space="preserve"> of metaphysicians. </w:t>
      </w:r>
      <w:r w:rsidRPr="009912B8">
        <w:rPr>
          <w:rStyle w:val="underline"/>
        </w:rPr>
        <w:t xml:space="preserve">Nietzsche says, </w:t>
      </w:r>
      <w:r w:rsidRPr="00854C6E">
        <w:rPr>
          <w:rStyle w:val="underline"/>
          <w:highlight w:val="yellow"/>
        </w:rPr>
        <w:t>"</w:t>
      </w:r>
      <w:r w:rsidRPr="00334252">
        <w:rPr>
          <w:rStyle w:val="underline"/>
          <w:highlight w:val="green"/>
        </w:rPr>
        <w:t>to imagine a</w:t>
      </w:r>
      <w:r w:rsidRPr="00854C6E">
        <w:rPr>
          <w:rStyle w:val="underline"/>
          <w:highlight w:val="yellow"/>
        </w:rPr>
        <w:t xml:space="preserve">nother, </w:t>
      </w:r>
      <w:r w:rsidRPr="00334252">
        <w:rPr>
          <w:rStyle w:val="underline"/>
          <w:highlight w:val="green"/>
        </w:rPr>
        <w:t xml:space="preserve">more valuable world is </w:t>
      </w:r>
      <w:r w:rsidRPr="00854C6E">
        <w:rPr>
          <w:rStyle w:val="underline"/>
          <w:highlight w:val="yellow"/>
        </w:rPr>
        <w:t xml:space="preserve">an </w:t>
      </w:r>
      <w:r w:rsidRPr="00334252">
        <w:rPr>
          <w:rStyle w:val="underline"/>
          <w:highlight w:val="green"/>
        </w:rPr>
        <w:t>expression of hatred for a world that makes one suffer</w:t>
      </w:r>
      <w:r w:rsidRPr="00854C6E">
        <w:rPr>
          <w:rStyle w:val="underline"/>
          <w:highlight w:val="yellow"/>
        </w:rPr>
        <w:t xml:space="preserve">: the </w:t>
      </w:r>
      <w:r w:rsidRPr="00334252">
        <w:rPr>
          <w:rStyle w:val="underline"/>
        </w:rPr>
        <w:t xml:space="preserve">ressentiment of metaphysicians against actuality is here </w:t>
      </w:r>
      <w:r w:rsidRPr="00854C6E">
        <w:rPr>
          <w:rStyle w:val="underline"/>
          <w:highlight w:val="yellow"/>
        </w:rPr>
        <w:t>creative</w:t>
      </w:r>
      <w:r w:rsidRPr="009912B8">
        <w:t>" (</w:t>
      </w:r>
      <w:r w:rsidRPr="009912B8">
        <w:rPr>
          <w:i/>
          <w:iCs/>
        </w:rPr>
        <w:t>WP</w:t>
      </w:r>
      <w:r w:rsidRPr="009912B8">
        <w:t xml:space="preserve"> III 579). </w:t>
      </w:r>
      <w:r w:rsidRPr="00334252">
        <w:rPr>
          <w:rStyle w:val="underline"/>
          <w:highlight w:val="green"/>
        </w:rPr>
        <w:t xml:space="preserve">Escaping from this world because there is grief in it </w:t>
      </w:r>
      <w:r w:rsidRPr="008B1F2B">
        <w:rPr>
          <w:rStyle w:val="underline"/>
          <w:highlight w:val="green"/>
        </w:rPr>
        <w:t>results in asceticism</w:t>
      </w:r>
      <w:r w:rsidRPr="00854C6E">
        <w:rPr>
          <w:highlight w:val="yellow"/>
        </w:rPr>
        <w:t xml:space="preserve">. </w:t>
      </w:r>
      <w:r w:rsidRPr="00854C6E">
        <w:rPr>
          <w:b/>
          <w:bCs/>
          <w:highlight w:val="yellow"/>
        </w:rPr>
        <w:t>[End Page 61]</w:t>
      </w:r>
      <w:r w:rsidRPr="00854C6E">
        <w:rPr>
          <w:highlight w:val="yellow"/>
        </w:rPr>
        <w:t xml:space="preserve"> </w:t>
      </w:r>
      <w:r w:rsidRPr="00854C6E">
        <w:rPr>
          <w:rStyle w:val="underline"/>
          <w:highlight w:val="yellow"/>
        </w:rPr>
        <w:t xml:space="preserve">Paying respect to the ascetic ideal is </w:t>
      </w:r>
      <w:r w:rsidRPr="00334252">
        <w:rPr>
          <w:rStyle w:val="underline"/>
          <w:highlight w:val="green"/>
        </w:rPr>
        <w:t xml:space="preserve">longing for the </w:t>
      </w:r>
      <w:r w:rsidRPr="00854C6E">
        <w:rPr>
          <w:rStyle w:val="underline"/>
          <w:highlight w:val="yellow"/>
        </w:rPr>
        <w:t>world that is pure and denaturalized.</w:t>
      </w:r>
      <w:r w:rsidRPr="00854C6E">
        <w:rPr>
          <w:highlight w:val="yellow"/>
        </w:rPr>
        <w:t xml:space="preserve"> </w:t>
      </w:r>
      <w:r w:rsidRPr="00334252">
        <w:rPr>
          <w:rStyle w:val="underline"/>
        </w:rPr>
        <w:t xml:space="preserve">Craving </w:t>
      </w:r>
      <w:r w:rsidRPr="00854C6E">
        <w:rPr>
          <w:rStyle w:val="underline"/>
          <w:highlight w:val="yellow"/>
        </w:rPr>
        <w:t>for</w:t>
      </w:r>
      <w:r w:rsidRPr="009912B8">
        <w:rPr>
          <w:rStyle w:val="underline"/>
        </w:rPr>
        <w:t xml:space="preserve"> frictionless surfaces, for a transcendental, pure, true, ideal, </w:t>
      </w:r>
      <w:r w:rsidRPr="00334252">
        <w:rPr>
          <w:rStyle w:val="underline"/>
          <w:highlight w:val="green"/>
        </w:rPr>
        <w:t>perfect world</w:t>
      </w:r>
      <w:r w:rsidRPr="00854C6E">
        <w:rPr>
          <w:rStyle w:val="underline"/>
          <w:highlight w:val="yellow"/>
        </w:rPr>
        <w:t xml:space="preserve">, </w:t>
      </w:r>
      <w:r w:rsidRPr="00334252">
        <w:rPr>
          <w:rStyle w:val="underline"/>
          <w:highlight w:val="green"/>
        </w:rPr>
        <w:t>is the result of the ressentiment of metaphysicans who suffer in this world</w:t>
      </w:r>
      <w:r w:rsidRPr="009912B8">
        <w:t xml:space="preserve">. </w:t>
      </w:r>
      <w:r w:rsidRPr="009912B8">
        <w:rPr>
          <w:rStyle w:val="underline"/>
        </w:rPr>
        <w:t>Metaphysicians do not affirm this world as it is,</w:t>
      </w:r>
      <w:r w:rsidRPr="009912B8">
        <w:t xml:space="preserve"> and this paves the way for many explanatory theories in philosophy. In criticizing a philosopher who pays homage to the ascetic ideal, Nietzsche says, "he wants </w:t>
      </w:r>
      <w:r w:rsidRPr="009912B8">
        <w:rPr>
          <w:i/>
          <w:iCs/>
        </w:rPr>
        <w:t>to escape from torture</w:t>
      </w:r>
      <w:r w:rsidRPr="009912B8">
        <w:t>" (</w:t>
      </w:r>
      <w:r w:rsidRPr="009912B8">
        <w:rPr>
          <w:i/>
          <w:iCs/>
        </w:rPr>
        <w:t>GM</w:t>
      </w:r>
      <w:r w:rsidRPr="009912B8">
        <w:t xml:space="preserve"> III 6). The traditional philosopher or the ascetic priest continues to repeat, "</w:t>
      </w:r>
      <w:proofErr w:type="gramStart"/>
      <w:r w:rsidRPr="009912B8">
        <w:t>'My</w:t>
      </w:r>
      <w:proofErr w:type="gramEnd"/>
      <w:r w:rsidRPr="009912B8">
        <w:t xml:space="preserve"> kingdom is not of </w:t>
      </w:r>
      <w:r w:rsidRPr="009912B8">
        <w:rPr>
          <w:i/>
          <w:iCs/>
        </w:rPr>
        <w:t>this</w:t>
      </w:r>
      <w:r w:rsidRPr="009912B8">
        <w:t xml:space="preserve"> world'" (</w:t>
      </w:r>
      <w:r w:rsidRPr="009912B8">
        <w:rPr>
          <w:i/>
          <w:iCs/>
        </w:rPr>
        <w:t>GM</w:t>
      </w:r>
      <w:r w:rsidRPr="009912B8">
        <w:t xml:space="preserve"> III 10). This is a longing for another world in which one does not suffer</w:t>
      </w:r>
      <w:r w:rsidRPr="00E5457C">
        <w:rPr>
          <w:highlight w:val="yellow"/>
        </w:rPr>
        <w:t xml:space="preserve">. </w:t>
      </w:r>
      <w:r w:rsidRPr="00334252">
        <w:rPr>
          <w:rStyle w:val="underline"/>
          <w:highlight w:val="green"/>
        </w:rPr>
        <w:t xml:space="preserve">It is to escape </w:t>
      </w:r>
      <w:r w:rsidRPr="00E5457C">
        <w:rPr>
          <w:rStyle w:val="underline"/>
          <w:highlight w:val="yellow"/>
        </w:rPr>
        <w:t>from this world</w:t>
      </w:r>
      <w:r w:rsidRPr="00E5457C">
        <w:rPr>
          <w:highlight w:val="yellow"/>
        </w:rPr>
        <w:t xml:space="preserve">; </w:t>
      </w:r>
      <w:r w:rsidRPr="00334252">
        <w:rPr>
          <w:rStyle w:val="underline"/>
          <w:highlight w:val="green"/>
        </w:rPr>
        <w:t xml:space="preserve">to create another illusory, </w:t>
      </w:r>
      <w:r w:rsidRPr="00E5457C">
        <w:rPr>
          <w:rStyle w:val="underline"/>
          <w:highlight w:val="yellow"/>
        </w:rPr>
        <w:t xml:space="preserve">fictitious, false </w:t>
      </w:r>
      <w:r w:rsidRPr="00334252">
        <w:rPr>
          <w:rStyle w:val="underline"/>
          <w:highlight w:val="green"/>
        </w:rPr>
        <w:t>world</w:t>
      </w:r>
      <w:r w:rsidRPr="009912B8">
        <w:rPr>
          <w:rStyle w:val="underline"/>
        </w:rPr>
        <w:t>.</w:t>
      </w:r>
      <w:r w:rsidRPr="009912B8">
        <w:t xml:space="preserve"> This longing for "the truth" of a world in which one does not suffer is the desire for a world of constancy. </w:t>
      </w:r>
      <w:r w:rsidRPr="009912B8">
        <w:rPr>
          <w:rStyle w:val="underline"/>
        </w:rPr>
        <w:t>It is supposed that contradiction, change, and deception are the causes of suffering; in other words, the senses deceive; it is from the senses that all misfortunes come; reason corrects the errors; therefore reason is the road to the constant</w:t>
      </w:r>
      <w:r w:rsidRPr="009912B8">
        <w:t xml:space="preserve">. In sum, this world is an error; the world as it ought to be exists. </w:t>
      </w:r>
      <w:r w:rsidRPr="009912B8">
        <w:rPr>
          <w:rStyle w:val="underline"/>
        </w:rPr>
        <w:t xml:space="preserve">This will to truth, this quest for another world, </w:t>
      </w:r>
      <w:proofErr w:type="gramStart"/>
      <w:r w:rsidRPr="00334252">
        <w:rPr>
          <w:rStyle w:val="underline"/>
          <w:highlight w:val="green"/>
        </w:rPr>
        <w:t>this</w:t>
      </w:r>
      <w:proofErr w:type="gramEnd"/>
      <w:r w:rsidRPr="00334252">
        <w:rPr>
          <w:rStyle w:val="underline"/>
          <w:highlight w:val="green"/>
        </w:rPr>
        <w:t xml:space="preserve"> desire for the world as it ought to be, is </w:t>
      </w:r>
      <w:r w:rsidRPr="00E5457C">
        <w:rPr>
          <w:rStyle w:val="underline"/>
          <w:highlight w:val="yellow"/>
        </w:rPr>
        <w:t xml:space="preserve">the result of </w:t>
      </w:r>
      <w:r w:rsidRPr="00334252">
        <w:rPr>
          <w:rStyle w:val="underline"/>
          <w:highlight w:val="green"/>
        </w:rPr>
        <w:t>unproductive thinking</w:t>
      </w:r>
      <w:r w:rsidRPr="00E5457C">
        <w:rPr>
          <w:highlight w:val="yellow"/>
        </w:rPr>
        <w:t>.</w:t>
      </w:r>
      <w:r w:rsidRPr="009912B8">
        <w:t xml:space="preserve"> It is unproductive because it is the result of avoiding the creation of the world as it ought to be. According to Nietzsche</w:t>
      </w:r>
      <w:r w:rsidRPr="009912B8">
        <w:rPr>
          <w:rStyle w:val="underline"/>
        </w:rPr>
        <w:t xml:space="preserve">, </w:t>
      </w:r>
      <w:r w:rsidRPr="00334252">
        <w:rPr>
          <w:rStyle w:val="underline"/>
          <w:highlight w:val="green"/>
        </w:rPr>
        <w:t>the will to truth is "the impotence of the will to create</w:t>
      </w:r>
      <w:r w:rsidRPr="009912B8">
        <w:t>" (</w:t>
      </w:r>
      <w:r w:rsidRPr="009912B8">
        <w:rPr>
          <w:i/>
          <w:iCs/>
        </w:rPr>
        <w:t>WP</w:t>
      </w:r>
      <w:r w:rsidRPr="009912B8">
        <w:t xml:space="preserve"> III 585). Metaphysicians end up with the creation of the "true" world in contrast to the actual, changeable, deceptive, self-contradictory world. They try to discover the true, transcendental world that is already there rather than creating a world for </w:t>
      </w:r>
      <w:proofErr w:type="gramStart"/>
      <w:r w:rsidRPr="009912B8">
        <w:t>themselves</w:t>
      </w:r>
      <w:proofErr w:type="gramEnd"/>
      <w:r w:rsidRPr="009912B8">
        <w:t xml:space="preserve">. For Nietzsche, on the other hand, </w:t>
      </w:r>
      <w:r w:rsidRPr="009912B8">
        <w:rPr>
          <w:rStyle w:val="underline"/>
        </w:rPr>
        <w:t>the transcendental world is the "denaturalized world</w:t>
      </w:r>
      <w:r w:rsidRPr="009912B8">
        <w:t>" (</w:t>
      </w:r>
      <w:r w:rsidRPr="009912B8">
        <w:rPr>
          <w:i/>
          <w:iCs/>
        </w:rPr>
        <w:t>WP</w:t>
      </w:r>
      <w:r w:rsidRPr="009912B8">
        <w:t xml:space="preserve"> III 586). </w:t>
      </w:r>
      <w:r w:rsidRPr="00334252">
        <w:rPr>
          <w:rStyle w:val="underline"/>
          <w:highlight w:val="green"/>
        </w:rPr>
        <w:t>The way out</w:t>
      </w:r>
      <w:r w:rsidRPr="009912B8">
        <w:t xml:space="preserve"> of the circle created by the </w:t>
      </w:r>
      <w:r w:rsidRPr="009912B8">
        <w:rPr>
          <w:i/>
          <w:iCs/>
        </w:rPr>
        <w:t>ressentiment</w:t>
      </w:r>
      <w:r w:rsidRPr="009912B8">
        <w:t xml:space="preserve"> of metaphysicians </w:t>
      </w:r>
      <w:r w:rsidRPr="00334252">
        <w:rPr>
          <w:rStyle w:val="underline"/>
          <w:highlight w:val="green"/>
        </w:rPr>
        <w:t>is the will to life rather than the will to truth</w:t>
      </w:r>
      <w:r w:rsidRPr="00E5457C">
        <w:rPr>
          <w:rStyle w:val="underline"/>
          <w:highlight w:val="yellow"/>
        </w:rPr>
        <w:t>.</w:t>
      </w:r>
      <w:r w:rsidRPr="00E5457C">
        <w:rPr>
          <w:highlight w:val="yellow"/>
        </w:rPr>
        <w:t xml:space="preserve"> </w:t>
      </w:r>
      <w:r w:rsidRPr="00E5457C">
        <w:rPr>
          <w:rStyle w:val="underline"/>
          <w:highlight w:val="yellow"/>
        </w:rPr>
        <w:t>T</w:t>
      </w:r>
      <w:r w:rsidRPr="00334252">
        <w:rPr>
          <w:rStyle w:val="underline"/>
          <w:highlight w:val="green"/>
        </w:rPr>
        <w:t>he will to truth can be overcome only through a Dionysian relationship to existence</w:t>
      </w:r>
      <w:r w:rsidRPr="00334252">
        <w:rPr>
          <w:highlight w:val="green"/>
        </w:rPr>
        <w:t>.</w:t>
      </w:r>
      <w:r w:rsidRPr="009912B8">
        <w:t xml:space="preserve"> This is the way to a new philosophy, which in Wittgenstein's terms aims "to show the fly the way out of the fly-bottle" (</w:t>
      </w:r>
      <w:r w:rsidRPr="009912B8">
        <w:rPr>
          <w:i/>
          <w:iCs/>
        </w:rPr>
        <w:t>PI</w:t>
      </w:r>
      <w:r w:rsidRPr="009912B8">
        <w:t xml:space="preserve"> §309). </w:t>
      </w:r>
    </w:p>
    <w:p w14:paraId="3AB5431D" w14:textId="77777777" w:rsidR="00E44626" w:rsidRDefault="00E44626" w:rsidP="00E44626">
      <w:pPr>
        <w:pStyle w:val="Heading4"/>
      </w:pPr>
      <w:r>
        <w:t xml:space="preserve">Thus the alternative: </w:t>
      </w:r>
    </w:p>
    <w:p w14:paraId="56DC78BD" w14:textId="77777777" w:rsidR="00E44626" w:rsidRDefault="00E44626" w:rsidP="00E44626">
      <w:pPr>
        <w:pStyle w:val="Heading4"/>
      </w:pPr>
      <w:r>
        <w:t xml:space="preserve">We should forget the 1ac in order to affirm life [blue] </w:t>
      </w:r>
    </w:p>
    <w:p w14:paraId="6310D641" w14:textId="77777777" w:rsidR="00E44626" w:rsidRPr="00A655B0" w:rsidRDefault="00E44626" w:rsidP="00E44626">
      <w:pPr>
        <w:rPr>
          <w:rStyle w:val="cite"/>
          <w:rFonts w:eastAsiaTheme="majorEastAsia"/>
          <w:b w:val="0"/>
          <w:sz w:val="20"/>
        </w:rPr>
      </w:pPr>
      <w:r>
        <w:rPr>
          <w:rStyle w:val="cite"/>
          <w:rFonts w:eastAsiaTheme="majorEastAsia"/>
        </w:rPr>
        <w:t xml:space="preserve">Zupancic, 2003 </w:t>
      </w:r>
      <w:r w:rsidRPr="00A655B0">
        <w:rPr>
          <w:rStyle w:val="cardChar"/>
          <w:rFonts w:eastAsiaTheme="minorEastAsia"/>
        </w:rPr>
        <w:t>(Alenka, Philosopher, “The Shortest Shadow: Nietzche’s philosophy of the two” Online, MB)</w:t>
      </w:r>
    </w:p>
    <w:p w14:paraId="17F87586" w14:textId="77777777" w:rsidR="00E44626" w:rsidRDefault="00E44626" w:rsidP="00E44626">
      <w:pPr>
        <w:pStyle w:val="card"/>
        <w:ind w:left="0"/>
        <w:rPr>
          <w:sz w:val="14"/>
        </w:rPr>
      </w:pPr>
      <w:r w:rsidRPr="00017303">
        <w:rPr>
          <w:sz w:val="14"/>
        </w:rPr>
        <w:t xml:space="preserve">It is true that there is also a rather different notion present in Christianity,  a notion much closer to Nietzsche’s own position—namely,  the notion of mercy as situated “beyond law” (Jenseits des Rechts). </w:t>
      </w:r>
      <w:proofErr w:type="gramStart"/>
      <w:r w:rsidRPr="00017303">
        <w:rPr>
          <w:sz w:val="14"/>
        </w:rPr>
        <w:t>Nietzsche  links</w:t>
      </w:r>
      <w:proofErr w:type="gramEnd"/>
      <w:r w:rsidRPr="00017303">
        <w:rPr>
          <w:sz w:val="14"/>
        </w:rPr>
        <w:t xml:space="preserve"> to this notion nothing less than the possibility of an escape  from the vicious circle of punishment and guilt. But his </w:t>
      </w:r>
      <w:proofErr w:type="gramStart"/>
      <w:r w:rsidRPr="00017303">
        <w:rPr>
          <w:sz w:val="14"/>
        </w:rPr>
        <w:t>notion  of</w:t>
      </w:r>
      <w:proofErr w:type="gramEnd"/>
      <w:r w:rsidRPr="00017303">
        <w:rPr>
          <w:sz w:val="14"/>
        </w:rPr>
        <w:t xml:space="preserve"> </w:t>
      </w:r>
      <w:r w:rsidRPr="002E4862">
        <w:rPr>
          <w:rStyle w:val="underline"/>
        </w:rPr>
        <w:t>mercy is not simply that of an act of forgiveness; it can spring only  from a surplus of “power” and “richness.”</w:t>
      </w:r>
      <w:r w:rsidRPr="00017303">
        <w:rPr>
          <w:sz w:val="14"/>
        </w:rPr>
        <w:t xml:space="preserve"> Illustrating this with </w:t>
      </w:r>
      <w:proofErr w:type="gramStart"/>
      <w:r w:rsidRPr="00017303">
        <w:rPr>
          <w:sz w:val="14"/>
        </w:rPr>
        <w:t>the  example</w:t>
      </w:r>
      <w:proofErr w:type="gramEnd"/>
      <w:r w:rsidRPr="00017303">
        <w:rPr>
          <w:sz w:val="14"/>
        </w:rPr>
        <w:t xml:space="preserve"> of actual wealth, Nietzsche writes that </w:t>
      </w:r>
      <w:r w:rsidRPr="002E4862">
        <w:rPr>
          <w:rStyle w:val="underline"/>
        </w:rPr>
        <w:t xml:space="preserve">the creditor becomes  more human to the extent that he has grown richer: so that,  finally, how much injury he can endure without suffering from it  becomes the actual measure of his wealth.24 Such a creditor can now  allow himself </w:t>
      </w:r>
      <w:r w:rsidRPr="00292DEA">
        <w:rPr>
          <w:rStyle w:val="underline"/>
          <w:highlight w:val="cyan"/>
        </w:rPr>
        <w:t>the noblest luxury</w:t>
      </w:r>
      <w:r w:rsidRPr="00E4342F">
        <w:rPr>
          <w:rStyle w:val="underline"/>
          <w:highlight w:val="yellow"/>
        </w:rPr>
        <w:t xml:space="preserve"> possible: </w:t>
      </w:r>
      <w:r w:rsidRPr="00292DEA">
        <w:rPr>
          <w:rStyle w:val="underline"/>
          <w:highlight w:val="cyan"/>
        </w:rPr>
        <w:t>letting those who harm</w:t>
      </w:r>
      <w:r w:rsidRPr="00E4342F">
        <w:rPr>
          <w:rStyle w:val="underline"/>
          <w:highlight w:val="yellow"/>
        </w:rPr>
        <w:t xml:space="preserve">  him </w:t>
      </w:r>
      <w:r w:rsidRPr="00292DEA">
        <w:rPr>
          <w:rStyle w:val="underline"/>
          <w:highlight w:val="cyan"/>
        </w:rPr>
        <w:t>go unpunished</w:t>
      </w:r>
      <w:r w:rsidRPr="00017303">
        <w:rPr>
          <w:sz w:val="14"/>
        </w:rPr>
        <w:t xml:space="preserve">. In this way, the justice which began with  “everything is dischargeable, everything must be discharged” </w:t>
      </w:r>
      <w:proofErr w:type="gramStart"/>
      <w:r w:rsidRPr="00017303">
        <w:rPr>
          <w:sz w:val="14"/>
        </w:rPr>
        <w:t xml:space="preserve">ends  </w:t>
      </w:r>
      <w:r w:rsidRPr="002E4862">
        <w:rPr>
          <w:rStyle w:val="underline"/>
        </w:rPr>
        <w:t>by</w:t>
      </w:r>
      <w:proofErr w:type="gramEnd"/>
      <w:r w:rsidRPr="002E4862">
        <w:rPr>
          <w:rStyle w:val="underline"/>
        </w:rPr>
        <w:t xml:space="preserve"> winking, and letting those who are incapable of discharging their  debt go free.</w:t>
      </w:r>
      <w:r w:rsidRPr="00017303">
        <w:rPr>
          <w:sz w:val="14"/>
        </w:rPr>
        <w:t xml:space="preserve"> This “self-overcoming of justice” is called mercy, </w:t>
      </w:r>
      <w:proofErr w:type="gramStart"/>
      <w:r w:rsidRPr="00017303">
        <w:rPr>
          <w:sz w:val="14"/>
        </w:rPr>
        <w:t>and  remains</w:t>
      </w:r>
      <w:proofErr w:type="gramEnd"/>
      <w:r w:rsidRPr="00017303">
        <w:rPr>
          <w:sz w:val="14"/>
        </w:rPr>
        <w:t xml:space="preserve"> the privilege of the most “powerful.”25 We should be careful  here not to believe that the terms “rich” and “powerful” refer  simply to those who have a lot of money, and hold this or that position  of power.As Nietzsche points out, it is </w:t>
      </w:r>
      <w:r w:rsidRPr="00292DEA">
        <w:rPr>
          <w:rStyle w:val="underline"/>
          <w:highlight w:val="cyan"/>
        </w:rPr>
        <w:t xml:space="preserve">the capacity not to </w:t>
      </w:r>
      <w:r w:rsidRPr="00E4342F">
        <w:rPr>
          <w:rStyle w:val="underline"/>
          <w:highlight w:val="yellow"/>
        </w:rPr>
        <w:t xml:space="preserve">be injured,  and not to </w:t>
      </w:r>
      <w:r w:rsidRPr="008B1F2B">
        <w:rPr>
          <w:rStyle w:val="underline"/>
          <w:highlight w:val="cyan"/>
        </w:rPr>
        <w:t xml:space="preserve">suffer </w:t>
      </w:r>
      <w:r w:rsidRPr="00292DEA">
        <w:rPr>
          <w:rStyle w:val="underline"/>
          <w:highlight w:val="cyan"/>
        </w:rPr>
        <w:t>because of an injustice,</w:t>
      </w:r>
      <w:r w:rsidRPr="00E4342F">
        <w:rPr>
          <w:rStyle w:val="underline"/>
          <w:highlight w:val="yellow"/>
        </w:rPr>
        <w:t xml:space="preserve"> that </w:t>
      </w:r>
      <w:r w:rsidRPr="008B1F2B">
        <w:rPr>
          <w:rStyle w:val="underline"/>
          <w:highlight w:val="cyan"/>
        </w:rPr>
        <w:t xml:space="preserve">constitutes </w:t>
      </w:r>
      <w:r w:rsidRPr="00E4342F">
        <w:rPr>
          <w:rStyle w:val="underline"/>
          <w:highlight w:val="yellow"/>
        </w:rPr>
        <w:t xml:space="preserve">the  measure of one’s richness and </w:t>
      </w:r>
      <w:r w:rsidRPr="00292DEA">
        <w:rPr>
          <w:rStyle w:val="underline"/>
          <w:highlight w:val="cyan"/>
        </w:rPr>
        <w:t>power</w:t>
      </w:r>
      <w:r w:rsidRPr="00017303">
        <w:rPr>
          <w:sz w:val="14"/>
        </w:rPr>
        <w:t xml:space="preserve">—not the capacity to endure suffering  and injury, to bear pain, but </w:t>
      </w:r>
      <w:r w:rsidRPr="002E4862">
        <w:rPr>
          <w:rStyle w:val="underline"/>
        </w:rPr>
        <w:t xml:space="preserve">the capacity </w:t>
      </w:r>
      <w:r w:rsidRPr="00292DEA">
        <w:rPr>
          <w:rStyle w:val="underline"/>
          <w:highlight w:val="cyan"/>
        </w:rPr>
        <w:t>not to let this</w:t>
      </w:r>
      <w:r w:rsidRPr="002E4862">
        <w:rPr>
          <w:rStyle w:val="underline"/>
        </w:rPr>
        <w:t xml:space="preserve"> suffering  as </w:t>
      </w:r>
      <w:r w:rsidRPr="00E4342F">
        <w:rPr>
          <w:rStyle w:val="underline"/>
          <w:highlight w:val="yellow"/>
        </w:rPr>
        <w:t xml:space="preserve">suffering </w:t>
      </w:r>
      <w:r w:rsidRPr="00292DEA">
        <w:rPr>
          <w:rStyle w:val="underline"/>
          <w:highlight w:val="cyan"/>
        </w:rPr>
        <w:t>enter the constitution of one’s subjectivity</w:t>
      </w:r>
      <w:r w:rsidRPr="00017303">
        <w:rPr>
          <w:sz w:val="14"/>
        </w:rPr>
        <w:t xml:space="preserve"> (which  also means the capacity </w:t>
      </w:r>
      <w:r w:rsidRPr="002E4862">
        <w:rPr>
          <w:rStyle w:val="underline"/>
        </w:rPr>
        <w:t xml:space="preserve">not to let oneself be subjectivized in the  figure of </w:t>
      </w:r>
      <w:r w:rsidRPr="00E4342F">
        <w:rPr>
          <w:rStyle w:val="underline"/>
          <w:highlight w:val="yellow"/>
        </w:rPr>
        <w:t>the “subject of injury</w:t>
      </w:r>
      <w:r w:rsidRPr="002E4862">
        <w:rPr>
          <w:rStyle w:val="underline"/>
        </w:rPr>
        <w:t xml:space="preserve">,” </w:t>
      </w:r>
      <w:r w:rsidRPr="00E4342F">
        <w:rPr>
          <w:rStyle w:val="underline"/>
          <w:highlight w:val="yellow"/>
        </w:rPr>
        <w:t>the figure of the victim</w:t>
      </w:r>
      <w:r w:rsidRPr="00017303">
        <w:rPr>
          <w:sz w:val="14"/>
        </w:rPr>
        <w:t xml:space="preserve">). </w:t>
      </w:r>
      <w:proofErr w:type="gramStart"/>
      <w:r w:rsidRPr="00017303">
        <w:rPr>
          <w:sz w:val="14"/>
        </w:rPr>
        <w:t>Those  who</w:t>
      </w:r>
      <w:proofErr w:type="gramEnd"/>
      <w:r w:rsidRPr="00017303">
        <w:rPr>
          <w:sz w:val="14"/>
        </w:rPr>
        <w:t xml:space="preserve"> can manage this are “rich” and “powerful” because they can  manage it, not the other way around.  </w:t>
      </w:r>
      <w:r w:rsidRPr="008B1F2B">
        <w:rPr>
          <w:rStyle w:val="underline"/>
          <w:highlight w:val="cyan"/>
        </w:rPr>
        <w:t>There is</w:t>
      </w:r>
      <w:r w:rsidRPr="002E4862">
        <w:rPr>
          <w:rStyle w:val="underline"/>
        </w:rPr>
        <w:t xml:space="preserve"> also </w:t>
      </w:r>
      <w:r w:rsidRPr="008B1F2B">
        <w:rPr>
          <w:rStyle w:val="underline"/>
          <w:highlight w:val="cyan"/>
        </w:rPr>
        <w:t>an important difference between forgiving and</w:t>
      </w:r>
      <w:r w:rsidRPr="00017303">
        <w:rPr>
          <w:sz w:val="14"/>
        </w:rPr>
        <w:t xml:space="preserve">  (what Nietzsche calls) </w:t>
      </w:r>
      <w:r w:rsidRPr="008B1F2B">
        <w:rPr>
          <w:rStyle w:val="underline"/>
          <w:highlight w:val="cyan"/>
        </w:rPr>
        <w:t>forgetting</w:t>
      </w:r>
      <w:r w:rsidRPr="00017303">
        <w:rPr>
          <w:sz w:val="14"/>
        </w:rPr>
        <w:t xml:space="preserve">. </w:t>
      </w:r>
      <w:r w:rsidRPr="00E4342F">
        <w:rPr>
          <w:rStyle w:val="underline"/>
          <w:highlight w:val="yellow"/>
        </w:rPr>
        <w:t xml:space="preserve">Forgiveness </w:t>
      </w:r>
      <w:r w:rsidRPr="00E4342F">
        <w:rPr>
          <w:rStyle w:val="underline"/>
          <w:highlight w:val="yellow"/>
        </w:rPr>
        <w:lastRenderedPageBreak/>
        <w:t xml:space="preserve">has a perverse way </w:t>
      </w:r>
      <w:proofErr w:type="gramStart"/>
      <w:r w:rsidRPr="00E4342F">
        <w:rPr>
          <w:rStyle w:val="underline"/>
          <w:highlight w:val="yellow"/>
        </w:rPr>
        <w:t>of  involving</w:t>
      </w:r>
      <w:proofErr w:type="gramEnd"/>
      <w:r w:rsidRPr="00E4342F">
        <w:rPr>
          <w:rStyle w:val="underline"/>
          <w:highlight w:val="yellow"/>
        </w:rPr>
        <w:t xml:space="preserve"> us even further in debt</w:t>
      </w:r>
      <w:r w:rsidRPr="00017303">
        <w:rPr>
          <w:sz w:val="14"/>
          <w:highlight w:val="yellow"/>
        </w:rPr>
        <w:t>.</w:t>
      </w:r>
      <w:r w:rsidRPr="00017303">
        <w:rPr>
          <w:sz w:val="14"/>
        </w:rPr>
        <w:t xml:space="preserve"> To forgive somehow always </w:t>
      </w:r>
      <w:proofErr w:type="gramStart"/>
      <w:r w:rsidRPr="00017303">
        <w:rPr>
          <w:sz w:val="14"/>
        </w:rPr>
        <w:t>implies  to</w:t>
      </w:r>
      <w:proofErr w:type="gramEnd"/>
      <w:r w:rsidRPr="00017303">
        <w:rPr>
          <w:sz w:val="14"/>
        </w:rPr>
        <w:t xml:space="preserve"> pay for the other, and thus to use the very occurrence of injury  and its forgiveness as a new “engagement ring.” </w:t>
      </w:r>
      <w:proofErr w:type="gramStart"/>
      <w:r w:rsidRPr="00017303">
        <w:rPr>
          <w:sz w:val="14"/>
        </w:rPr>
        <w:t>Nietzsche  makes</w:t>
      </w:r>
      <w:proofErr w:type="gramEnd"/>
      <w:r w:rsidRPr="00017303">
        <w:rPr>
          <w:sz w:val="14"/>
        </w:rPr>
        <w:t xml:space="preserve"> this very point in relation to Christianity: the way God has forgiven  our sins has been to pay for them, to pay for them with His own  “flesh.” This is the fundamental perversity of Christianity: </w:t>
      </w:r>
      <w:proofErr w:type="gramStart"/>
      <w:r w:rsidRPr="00017303">
        <w:rPr>
          <w:sz w:val="14"/>
        </w:rPr>
        <w:t>while  forgiving</w:t>
      </w:r>
      <w:proofErr w:type="gramEnd"/>
      <w:r w:rsidRPr="00017303">
        <w:rPr>
          <w:sz w:val="14"/>
        </w:rPr>
        <w:t>, it simultaneously brandishes at us the cross, the instrument  of torture, the memory of the one who suffered and died so that  we could be forgiven, the memory of the one who paid for us.  Christianity forgives, but does not forget.  One could say that, with the eyes of the sinner fixed on the cross</w:t>
      </w:r>
      <w:proofErr w:type="gramStart"/>
      <w:r w:rsidRPr="00017303">
        <w:rPr>
          <w:sz w:val="14"/>
        </w:rPr>
        <w:t xml:space="preserve">,  </w:t>
      </w:r>
      <w:r w:rsidRPr="008B1F2B">
        <w:rPr>
          <w:rStyle w:val="underline"/>
          <w:highlight w:val="cyan"/>
        </w:rPr>
        <w:t>forgiving</w:t>
      </w:r>
      <w:proofErr w:type="gramEnd"/>
      <w:r w:rsidRPr="008B1F2B">
        <w:rPr>
          <w:rStyle w:val="underline"/>
          <w:highlight w:val="cyan"/>
        </w:rPr>
        <w:t xml:space="preserve"> creates a new debt</w:t>
      </w:r>
      <w:r w:rsidRPr="00E4342F">
        <w:rPr>
          <w:rStyle w:val="underline"/>
          <w:highlight w:val="yellow"/>
        </w:rPr>
        <w:t xml:space="preserve"> in the very process of this act.</w:t>
      </w:r>
      <w:r w:rsidRPr="002E4862">
        <w:rPr>
          <w:rStyle w:val="underline"/>
        </w:rPr>
        <w:t xml:space="preserve"> It </w:t>
      </w:r>
      <w:proofErr w:type="gramStart"/>
      <w:r w:rsidRPr="002E4862">
        <w:rPr>
          <w:rStyle w:val="underline"/>
        </w:rPr>
        <w:t>forgives  what</w:t>
      </w:r>
      <w:proofErr w:type="gramEnd"/>
      <w:r w:rsidRPr="002E4862">
        <w:rPr>
          <w:rStyle w:val="underline"/>
        </w:rPr>
        <w:t xml:space="preserve"> was done, but it does not forgive the act of forgiving itself</w:t>
      </w:r>
      <w:r w:rsidRPr="00017303">
        <w:rPr>
          <w:sz w:val="14"/>
        </w:rPr>
        <w:t xml:space="preserve">. </w:t>
      </w:r>
      <w:proofErr w:type="gramStart"/>
      <w:r w:rsidRPr="00017303">
        <w:rPr>
          <w:sz w:val="14"/>
        </w:rPr>
        <w:t>On  the</w:t>
      </w:r>
      <w:proofErr w:type="gramEnd"/>
      <w:r w:rsidRPr="00017303">
        <w:rPr>
          <w:sz w:val="14"/>
        </w:rPr>
        <w:t xml:space="preserve"> contrary, the latter establishes a new bond and a new debt. It </w:t>
      </w:r>
      <w:proofErr w:type="gramStart"/>
      <w:r w:rsidRPr="00017303">
        <w:rPr>
          <w:sz w:val="14"/>
        </w:rPr>
        <w:t>is  now</w:t>
      </w:r>
      <w:proofErr w:type="gramEnd"/>
      <w:r w:rsidRPr="00017303">
        <w:rPr>
          <w:sz w:val="14"/>
        </w:rPr>
        <w:t xml:space="preserve"> infinite mercy (as the capacity of forgiving) that sustains the  infinite debt, the debt as infinite. The debt is no longer </w:t>
      </w:r>
      <w:proofErr w:type="gramStart"/>
      <w:r w:rsidRPr="00017303">
        <w:rPr>
          <w:sz w:val="14"/>
        </w:rPr>
        <w:t>brought  about</w:t>
      </w:r>
      <w:proofErr w:type="gramEnd"/>
      <w:r w:rsidRPr="00017303">
        <w:rPr>
          <w:sz w:val="14"/>
        </w:rPr>
        <w:t xml:space="preserve"> by our actions; it is brought about by the act of forgiving us  these actions.We are indebted for forgiveness. The infinite </w:t>
      </w:r>
      <w:proofErr w:type="gramStart"/>
      <w:r w:rsidRPr="00017303">
        <w:rPr>
          <w:sz w:val="14"/>
        </w:rPr>
        <w:t>capacity  to</w:t>
      </w:r>
      <w:proofErr w:type="gramEnd"/>
      <w:r w:rsidRPr="00017303">
        <w:rPr>
          <w:sz w:val="14"/>
        </w:rPr>
        <w:t xml:space="preserve"> forgive might well become the infernal flame in which we “temper”  our debt and guilt. This is why </w:t>
      </w:r>
      <w:r w:rsidRPr="002E4862">
        <w:rPr>
          <w:rStyle w:val="underline"/>
        </w:rPr>
        <w:t xml:space="preserve">Nietzsche counters the </w:t>
      </w:r>
      <w:proofErr w:type="gramStart"/>
      <w:r w:rsidRPr="002E4862">
        <w:rPr>
          <w:rStyle w:val="underline"/>
        </w:rPr>
        <w:t>concept  of</w:t>
      </w:r>
      <w:proofErr w:type="gramEnd"/>
      <w:r w:rsidRPr="002E4862">
        <w:rPr>
          <w:rStyle w:val="underline"/>
        </w:rPr>
        <w:t xml:space="preserve"> forgiving with the concept of forgetting</w:t>
      </w:r>
      <w:r w:rsidRPr="00017303">
        <w:rPr>
          <w:sz w:val="14"/>
        </w:rPr>
        <w:t xml:space="preserve"> (“a good example of this  in modern times is Mirabeau, who had no memory for insults and  vile actions done to him and was unable to forgive simply because  he—forgot”).26  This is perhaps the moment to examine in more detail what  </w:t>
      </w:r>
      <w:r w:rsidRPr="00E4342F">
        <w:rPr>
          <w:rStyle w:val="underline"/>
          <w:highlight w:val="yellow"/>
        </w:rPr>
        <w:t xml:space="preserve">Nietzschean </w:t>
      </w:r>
      <w:r w:rsidRPr="00292DEA">
        <w:rPr>
          <w:rStyle w:val="underline"/>
          <w:highlight w:val="cyan"/>
        </w:rPr>
        <w:t>“forgetting” is</w:t>
      </w:r>
      <w:r w:rsidRPr="00017303">
        <w:rPr>
          <w:sz w:val="14"/>
        </w:rPr>
        <w:t xml:space="preserve"> actually about. What is </w:t>
      </w:r>
      <w:r w:rsidRPr="00E4342F">
        <w:rPr>
          <w:rStyle w:val="underline"/>
          <w:highlight w:val="yellow"/>
        </w:rPr>
        <w:t xml:space="preserve">the capacity </w:t>
      </w:r>
      <w:proofErr w:type="gramStart"/>
      <w:r w:rsidRPr="00E4342F">
        <w:rPr>
          <w:rStyle w:val="underline"/>
          <w:highlight w:val="yellow"/>
        </w:rPr>
        <w:t xml:space="preserve">of  </w:t>
      </w:r>
      <w:r w:rsidRPr="008B1F2B">
        <w:rPr>
          <w:rStyle w:val="underline"/>
        </w:rPr>
        <w:t>forgetting</w:t>
      </w:r>
      <w:proofErr w:type="gramEnd"/>
      <w:r w:rsidRPr="008B1F2B">
        <w:rPr>
          <w:rStyle w:val="underline"/>
        </w:rPr>
        <w:t xml:space="preserve"> as </w:t>
      </w:r>
      <w:r w:rsidRPr="00292DEA">
        <w:rPr>
          <w:rStyle w:val="underline"/>
          <w:highlight w:val="cyan"/>
        </w:rPr>
        <w:t>the basis of “great health”</w:t>
      </w:r>
      <w:r w:rsidRPr="00292DEA">
        <w:rPr>
          <w:sz w:val="14"/>
          <w:highlight w:val="cyan"/>
        </w:rPr>
        <w:t>?</w:t>
      </w:r>
      <w:r w:rsidRPr="00017303">
        <w:rPr>
          <w:sz w:val="14"/>
        </w:rPr>
        <w:t xml:space="preserve"> Nietzsche claims that </w:t>
      </w:r>
      <w:proofErr w:type="gramStart"/>
      <w:r w:rsidRPr="00017303">
        <w:rPr>
          <w:sz w:val="14"/>
        </w:rPr>
        <w:t>memory  entertains</w:t>
      </w:r>
      <w:proofErr w:type="gramEnd"/>
      <w:r w:rsidRPr="00017303">
        <w:rPr>
          <w:sz w:val="14"/>
        </w:rPr>
        <w:t xml:space="preserve"> some essential relationship with pain. This is </w:t>
      </w:r>
      <w:proofErr w:type="gramStart"/>
      <w:r w:rsidRPr="00017303">
        <w:rPr>
          <w:sz w:val="14"/>
        </w:rPr>
        <w:t>what  he</w:t>
      </w:r>
      <w:proofErr w:type="gramEnd"/>
      <w:r w:rsidRPr="00017303">
        <w:rPr>
          <w:sz w:val="14"/>
        </w:rPr>
        <w:t xml:space="preserve"> describes as the principle used in human “mnemotechnics”:  “If something is to stay in the memory it must be burned in: only  that which never ceases to hurt stays in the memory.”27 Thus, </w:t>
      </w:r>
      <w:proofErr w:type="gramStart"/>
      <w:r w:rsidRPr="008B1F2B">
        <w:rPr>
          <w:rStyle w:val="underline"/>
          <w:highlight w:val="cyan"/>
        </w:rPr>
        <w:t>if  memory</w:t>
      </w:r>
      <w:proofErr w:type="gramEnd"/>
      <w:r w:rsidRPr="008B1F2B">
        <w:rPr>
          <w:rStyle w:val="underline"/>
          <w:highlight w:val="cyan"/>
        </w:rPr>
        <w:t xml:space="preserve"> is </w:t>
      </w:r>
      <w:r w:rsidRPr="008B1F2B">
        <w:rPr>
          <w:rStyle w:val="underline"/>
        </w:rPr>
        <w:t xml:space="preserve">essentially </w:t>
      </w:r>
      <w:r w:rsidRPr="008B1F2B">
        <w:rPr>
          <w:rStyle w:val="underline"/>
          <w:highlight w:val="cyan"/>
        </w:rPr>
        <w:t>related to pain</w:t>
      </w:r>
      <w:r w:rsidRPr="002E4862">
        <w:rPr>
          <w:rStyle w:val="underline"/>
        </w:rPr>
        <w:t xml:space="preserve"> </w:t>
      </w:r>
      <w:r w:rsidRPr="00017303">
        <w:rPr>
          <w:sz w:val="14"/>
        </w:rPr>
        <w:t xml:space="preserve">(here it seems that Nietzsche  claims the opposite of what psychoanalysis is claiming: that traumatic  events are the privileged objects of repression; yet pain is  not the same thing as trauma, just as “forgetting” is not the same  thing as repressing), </w:t>
      </w:r>
      <w:r w:rsidRPr="00E4342F">
        <w:rPr>
          <w:rStyle w:val="underline"/>
          <w:highlight w:val="yellow"/>
        </w:rPr>
        <w:t xml:space="preserve">then </w:t>
      </w:r>
      <w:r w:rsidRPr="00292DEA">
        <w:rPr>
          <w:rStyle w:val="underline"/>
          <w:highlight w:val="cyan"/>
        </w:rPr>
        <w:t xml:space="preserve">forgetting refers </w:t>
      </w:r>
      <w:r w:rsidRPr="008B1F2B">
        <w:rPr>
          <w:rStyle w:val="underline"/>
        </w:rPr>
        <w:t xml:space="preserve">above all </w:t>
      </w:r>
      <w:r w:rsidRPr="00292DEA">
        <w:rPr>
          <w:rStyle w:val="underline"/>
          <w:highlight w:val="cyan"/>
        </w:rPr>
        <w:t xml:space="preserve">to the capacity  not to </w:t>
      </w:r>
      <w:r w:rsidRPr="00E4342F">
        <w:rPr>
          <w:rStyle w:val="underline"/>
          <w:highlight w:val="yellow"/>
        </w:rPr>
        <w:t>nurture pain</w:t>
      </w:r>
      <w:r w:rsidRPr="002E4862">
        <w:rPr>
          <w:rStyle w:val="underline"/>
        </w:rPr>
        <w:t xml:space="preserve">. This also means the capacity </w:t>
      </w:r>
      <w:r w:rsidRPr="00E4342F">
        <w:rPr>
          <w:rStyle w:val="underline"/>
          <w:highlight w:val="yellow"/>
        </w:rPr>
        <w:t xml:space="preserve">not to </w:t>
      </w:r>
      <w:r w:rsidRPr="00292DEA">
        <w:rPr>
          <w:rStyle w:val="underline"/>
          <w:highlight w:val="cyan"/>
        </w:rPr>
        <w:t xml:space="preserve">make </w:t>
      </w:r>
      <w:proofErr w:type="gramStart"/>
      <w:r w:rsidRPr="00292DEA">
        <w:rPr>
          <w:rStyle w:val="underline"/>
          <w:highlight w:val="cyan"/>
        </w:rPr>
        <w:t>pain  the</w:t>
      </w:r>
      <w:proofErr w:type="gramEnd"/>
      <w:r w:rsidRPr="00292DEA">
        <w:rPr>
          <w:rStyle w:val="underline"/>
          <w:highlight w:val="cyan"/>
        </w:rPr>
        <w:t xml:space="preserve"> determining ground of our actions </w:t>
      </w:r>
      <w:r w:rsidRPr="00E4342F">
        <w:rPr>
          <w:rStyle w:val="underline"/>
          <w:highlight w:val="yellow"/>
        </w:rPr>
        <w:t>and choices</w:t>
      </w:r>
      <w:r w:rsidRPr="002E4862">
        <w:rPr>
          <w:rStyle w:val="underline"/>
        </w:rPr>
        <w:t>.</w:t>
      </w:r>
      <w:r w:rsidRPr="00017303">
        <w:rPr>
          <w:sz w:val="14"/>
        </w:rPr>
        <w:t xml:space="preserve"> What </w:t>
      </w:r>
      <w:proofErr w:type="gramStart"/>
      <w:r w:rsidRPr="00017303">
        <w:rPr>
          <w:sz w:val="14"/>
        </w:rPr>
        <w:t>exactly  is</w:t>
      </w:r>
      <w:proofErr w:type="gramEnd"/>
      <w:r w:rsidRPr="00017303">
        <w:rPr>
          <w:sz w:val="14"/>
        </w:rPr>
        <w:t xml:space="preserve"> pain (not so much physical pain, but, rather, the “mental pain”  that can haunt our lives)? It is a way in which the subject </w:t>
      </w:r>
      <w:proofErr w:type="gramStart"/>
      <w:r w:rsidRPr="00017303">
        <w:rPr>
          <w:sz w:val="14"/>
        </w:rPr>
        <w:t>internalizes  and</w:t>
      </w:r>
      <w:proofErr w:type="gramEnd"/>
      <w:r w:rsidRPr="00017303">
        <w:rPr>
          <w:sz w:val="14"/>
        </w:rPr>
        <w:t xml:space="preserve"> appropriates some traumatic experience as her own bitter  treasure. In other words, in relation to the traumatic event, pain </w:t>
      </w:r>
      <w:proofErr w:type="gramStart"/>
      <w:r w:rsidRPr="00017303">
        <w:rPr>
          <w:sz w:val="14"/>
        </w:rPr>
        <w:t>is  not</w:t>
      </w:r>
      <w:proofErr w:type="gramEnd"/>
      <w:r w:rsidRPr="00017303">
        <w:rPr>
          <w:sz w:val="14"/>
        </w:rPr>
        <w:t xml:space="preserve"> exactly a part of this event, but already its memory (the “memory  of the body”). And Nietzschean oblivion is not so much </w:t>
      </w:r>
      <w:proofErr w:type="gramStart"/>
      <w:r w:rsidRPr="00017303">
        <w:rPr>
          <w:sz w:val="14"/>
        </w:rPr>
        <w:t>an  effacement</w:t>
      </w:r>
      <w:proofErr w:type="gramEnd"/>
      <w:r w:rsidRPr="00017303">
        <w:rPr>
          <w:sz w:val="14"/>
        </w:rPr>
        <w:t xml:space="preserve"> of the traumatic encounter as a preservation of its external  character, of its foreignness, of its otherness.  In Unfashionable Observations, Second Piece (“On the Utility and </w:t>
      </w:r>
      <w:proofErr w:type="gramStart"/>
      <w:r w:rsidRPr="00017303">
        <w:rPr>
          <w:sz w:val="14"/>
        </w:rPr>
        <w:t>Liability  of</w:t>
      </w:r>
      <w:proofErr w:type="gramEnd"/>
      <w:r w:rsidRPr="00017303">
        <w:rPr>
          <w:sz w:val="14"/>
        </w:rPr>
        <w:t xml:space="preserve"> History for Life”), Nietzsche links the question of forgetting  (which he employs as a synonym for the ahistorical) to the  question of the act.</w:t>
      </w:r>
      <w:r w:rsidRPr="002E4862">
        <w:rPr>
          <w:rStyle w:val="underline"/>
        </w:rPr>
        <w:t xml:space="preserve"> </w:t>
      </w:r>
      <w:r w:rsidRPr="00292DEA">
        <w:rPr>
          <w:rStyle w:val="underline"/>
          <w:highlight w:val="cyan"/>
        </w:rPr>
        <w:t>Forgetting</w:t>
      </w:r>
      <w:r w:rsidRPr="002E4862">
        <w:rPr>
          <w:rStyle w:val="underline"/>
        </w:rPr>
        <w:t>,</w:t>
      </w:r>
      <w:r w:rsidRPr="00017303">
        <w:rPr>
          <w:sz w:val="14"/>
        </w:rPr>
        <w:t xml:space="preserve"> oblivion, </w:t>
      </w:r>
      <w:r w:rsidRPr="00292DEA">
        <w:rPr>
          <w:rStyle w:val="underline"/>
          <w:highlight w:val="cyan"/>
        </w:rPr>
        <w:t xml:space="preserve">is the very condition </w:t>
      </w:r>
      <w:proofErr w:type="gramStart"/>
      <w:r w:rsidRPr="00292DEA">
        <w:rPr>
          <w:rStyle w:val="underline"/>
          <w:highlight w:val="cyan"/>
        </w:rPr>
        <w:t>of  possibility</w:t>
      </w:r>
      <w:proofErr w:type="gramEnd"/>
      <w:r w:rsidRPr="00292DEA">
        <w:rPr>
          <w:rStyle w:val="underline"/>
          <w:highlight w:val="cyan"/>
        </w:rPr>
        <w:t xml:space="preserve"> for an act </w:t>
      </w:r>
      <w:r w:rsidRPr="00E4342F">
        <w:rPr>
          <w:rStyle w:val="underline"/>
          <w:highlight w:val="yellow"/>
        </w:rPr>
        <w:t>in the strong sense of the word.</w:t>
      </w:r>
      <w:r w:rsidRPr="002E4862">
        <w:rPr>
          <w:rStyle w:val="underline"/>
        </w:rPr>
        <w:t xml:space="preserve"> Memory</w:t>
      </w:r>
      <w:r w:rsidRPr="00017303">
        <w:rPr>
          <w:sz w:val="14"/>
        </w:rPr>
        <w:t xml:space="preserve"> (the  “historical”) </w:t>
      </w:r>
      <w:r w:rsidRPr="002E4862">
        <w:rPr>
          <w:rStyle w:val="underline"/>
        </w:rPr>
        <w:t>is eternal sleeplessness and alert insomnia, a state in which  no great thing can happen</w:t>
      </w:r>
      <w:r w:rsidRPr="00017303">
        <w:rPr>
          <w:sz w:val="14"/>
        </w:rPr>
        <w:t xml:space="preserve">, and which could even be said to serve  this very purpose. Considering the common conception </w:t>
      </w:r>
      <w:proofErr w:type="gramStart"/>
      <w:r w:rsidRPr="00017303">
        <w:rPr>
          <w:sz w:val="14"/>
        </w:rPr>
        <w:t>according  to</w:t>
      </w:r>
      <w:proofErr w:type="gramEnd"/>
      <w:r w:rsidRPr="00017303">
        <w:rPr>
          <w:sz w:val="14"/>
        </w:rPr>
        <w:t xml:space="preserve"> which memory is something monumental that “fixes” certain  events, and closes us within their horizon, Nietzsche proposes a significantly  different notion. It is precisely as an eternal openness, an </w:t>
      </w:r>
      <w:proofErr w:type="gramStart"/>
      <w:r w:rsidRPr="00017303">
        <w:rPr>
          <w:sz w:val="14"/>
        </w:rPr>
        <w:t>unceasing  stream</w:t>
      </w:r>
      <w:proofErr w:type="gramEnd"/>
      <w:r w:rsidRPr="00017303">
        <w:rPr>
          <w:sz w:val="14"/>
        </w:rPr>
        <w:t xml:space="preserve">, that memory can immobilize us, mortify us, make us  incapable of action. Nietzsche invites us to imagine the extreme </w:t>
      </w:r>
      <w:proofErr w:type="gramStart"/>
      <w:r w:rsidRPr="00017303">
        <w:rPr>
          <w:sz w:val="14"/>
        </w:rPr>
        <w:t>example  of</w:t>
      </w:r>
      <w:proofErr w:type="gramEnd"/>
      <w:r w:rsidRPr="00017303">
        <w:rPr>
          <w:sz w:val="14"/>
        </w:rPr>
        <w:t xml:space="preserve"> a human being who does not possess the power to forget.  Such a human being would be condemned to see becoming everywhere:  he would no longer believe in his own being, would </w:t>
      </w:r>
      <w:proofErr w:type="gramStart"/>
      <w:r w:rsidRPr="00017303">
        <w:rPr>
          <w:sz w:val="14"/>
        </w:rPr>
        <w:t>see  everything</w:t>
      </w:r>
      <w:proofErr w:type="gramEnd"/>
      <w:r w:rsidRPr="00017303">
        <w:rPr>
          <w:sz w:val="14"/>
        </w:rPr>
        <w:t xml:space="preserve"> flow apart in turbulent particles, and would lose himself  in this stream of becoming. He would be like the true student </w:t>
      </w:r>
      <w:proofErr w:type="gramStart"/>
      <w:r w:rsidRPr="00017303">
        <w:rPr>
          <w:sz w:val="14"/>
        </w:rPr>
        <w:t>of  Heraclitus</w:t>
      </w:r>
      <w:proofErr w:type="gramEnd"/>
      <w:r w:rsidRPr="00017303">
        <w:rPr>
          <w:sz w:val="14"/>
        </w:rPr>
        <w:t xml:space="preserve">. A human being who wanted to experience things in a  thoroughly historical manner would be like someone forced to  go without sleep.28 </w:t>
      </w:r>
      <w:r w:rsidRPr="00292DEA">
        <w:rPr>
          <w:rStyle w:val="underline"/>
          <w:highlight w:val="cyan"/>
        </w:rPr>
        <w:t xml:space="preserve">Memory </w:t>
      </w:r>
      <w:r w:rsidRPr="00292DEA">
        <w:rPr>
          <w:rStyle w:val="underline"/>
        </w:rPr>
        <w:t>holds us</w:t>
      </w:r>
      <w:r w:rsidRPr="002E4862">
        <w:rPr>
          <w:rStyle w:val="underline"/>
        </w:rPr>
        <w:t xml:space="preserve"> in eternal motion—it keeps  opening numerous horizons, and this is precisely </w:t>
      </w:r>
      <w:r w:rsidRPr="00E4342F">
        <w:rPr>
          <w:rStyle w:val="underline"/>
          <w:highlight w:val="yellow"/>
        </w:rPr>
        <w:t xml:space="preserve">how it </w:t>
      </w:r>
      <w:r w:rsidRPr="00292DEA">
        <w:rPr>
          <w:rStyle w:val="underline"/>
          <w:highlight w:val="cyan"/>
        </w:rPr>
        <w:t>immobilizes  us</w:t>
      </w:r>
      <w:r w:rsidRPr="00E4342F">
        <w:rPr>
          <w:rStyle w:val="underline"/>
          <w:highlight w:val="yellow"/>
        </w:rPr>
        <w:t xml:space="preserve">, </w:t>
      </w:r>
      <w:r w:rsidRPr="008B1F2B">
        <w:rPr>
          <w:rStyle w:val="underline"/>
          <w:highlight w:val="cyan"/>
        </w:rPr>
        <w:t>forcing us into frenetic activity</w:t>
      </w:r>
      <w:r w:rsidRPr="002E4862">
        <w:rPr>
          <w:rStyle w:val="underline"/>
        </w:rPr>
        <w:t xml:space="preserve">. </w:t>
      </w:r>
      <w:r w:rsidRPr="00017303">
        <w:rPr>
          <w:sz w:val="14"/>
        </w:rPr>
        <w:t xml:space="preserve">Hence, Nietzsche </w:t>
      </w:r>
      <w:proofErr w:type="gramStart"/>
      <w:r w:rsidRPr="00017303">
        <w:rPr>
          <w:sz w:val="14"/>
        </w:rPr>
        <w:t>advances  a</w:t>
      </w:r>
      <w:proofErr w:type="gramEnd"/>
      <w:r w:rsidRPr="00017303">
        <w:rPr>
          <w:sz w:val="14"/>
        </w:rPr>
        <w:t xml:space="preserve"> thesis that is as out of tune with our time as it was with his own:  “</w:t>
      </w:r>
      <w:r w:rsidRPr="002E4862">
        <w:rPr>
          <w:rStyle w:val="underline"/>
        </w:rPr>
        <w:t>every living thing can become healthy, strong and fruitful only  within a defined horizon; if it is incapable of drawing a horizon  around itself and too selfish, in turn, to enclose its own perspective  within an alien horizon, then it will feebly waste away or hasten to  its timely end.”</w:t>
      </w:r>
      <w:r w:rsidRPr="00017303">
        <w:rPr>
          <w:sz w:val="14"/>
        </w:rPr>
        <w:t xml:space="preserve">29 Of course, Nietzsche’s aim here is not to </w:t>
      </w:r>
      <w:proofErr w:type="gramStart"/>
      <w:r w:rsidRPr="00017303">
        <w:rPr>
          <w:sz w:val="14"/>
        </w:rPr>
        <w:t>preach  narrow</w:t>
      </w:r>
      <w:proofErr w:type="gramEnd"/>
      <w:r w:rsidRPr="00017303">
        <w:rPr>
          <w:sz w:val="14"/>
        </w:rPr>
        <w:t xml:space="preserve">-mindedness and pettiness, nor is it simply to affirm the  ahistorical against history and memory. On the contrary, he </w:t>
      </w:r>
      <w:proofErr w:type="gramStart"/>
      <w:r w:rsidRPr="00017303">
        <w:rPr>
          <w:sz w:val="14"/>
        </w:rPr>
        <w:t>clearly  states</w:t>
      </w:r>
      <w:proofErr w:type="gramEnd"/>
      <w:r w:rsidRPr="00017303">
        <w:rPr>
          <w:sz w:val="14"/>
        </w:rPr>
        <w:t xml:space="preserve"> that it is only by thinking, reflecting, comparing, analyzing,  and synthesizing (i.e. only by means of the power to utilize the past  for life, and to reshape past events into history) that the human being  becomes properly human.Yet, in the excess of history, the human  being ceases to be human once again, no longer able to create  or invent. This is why Nietzsche insists that “every great </w:t>
      </w:r>
      <w:proofErr w:type="gramStart"/>
      <w:r w:rsidRPr="00017303">
        <w:rPr>
          <w:sz w:val="14"/>
        </w:rPr>
        <w:t>historical  event</w:t>
      </w:r>
      <w:proofErr w:type="gramEnd"/>
      <w:r w:rsidRPr="00017303">
        <w:rPr>
          <w:sz w:val="14"/>
        </w:rPr>
        <w:t xml:space="preserve">” is born in the “ahistorical atmosphere,” that is to say, in conditions  of oblivion and closure: Imagine a man seized and carried away by a vehement passion for  a woman or for a great idea; how his world changes! Looking backward  he feels he is blind, listening around he hears what is unfamiliar  as a dull, insignificant sound; and those things that he  perceives at all he never before perceived in this way; so palpable  and near, colorful, resonant, illuminated, as though he were apprehending  it with all his senses at once. All his valuations are changed  and devalued; . . . It is the most unjust condition in the world, narrow,  ungrateful to the past, blind to dangers, deaf to warnings; a  tiny whirlpool of life in a dead sea of night and oblivion; and yet  this condition—ahistorical, antihistorical through and through—  is not only womb of the unjust deed, but of every just deed as well;  and no artist will create a picture, no general win a victory, and no  people gain its freedom without their having previously desired  and striven to accomplish these deeds in just such an ahistorical  condition. . . . Thus, everyone who acts loves his action </w:t>
      </w:r>
      <w:proofErr w:type="gramStart"/>
      <w:r w:rsidRPr="00017303">
        <w:rPr>
          <w:sz w:val="14"/>
        </w:rPr>
        <w:t>infinitely  more</w:t>
      </w:r>
      <w:proofErr w:type="gramEnd"/>
      <w:r w:rsidRPr="00017303">
        <w:rPr>
          <w:sz w:val="14"/>
        </w:rPr>
        <w:t xml:space="preserve"> than it deserves to be loved, and the best deeds occur in such  an exuberance of love that, no matter what, they must be unworthy  of this love, even if their worth were otherwise incalculably  great.30  If we read this passage carefully,we note that the point is not simply  that </w:t>
      </w:r>
      <w:r w:rsidRPr="00292DEA">
        <w:rPr>
          <w:rStyle w:val="underline"/>
          <w:highlight w:val="cyan"/>
        </w:rPr>
        <w:t>the capacity to forget</w:t>
      </w:r>
      <w:r w:rsidRPr="00A54992">
        <w:rPr>
          <w:rStyle w:val="underline"/>
        </w:rPr>
        <w:t>,</w:t>
      </w:r>
      <w:r w:rsidRPr="00017303">
        <w:rPr>
          <w:sz w:val="14"/>
        </w:rPr>
        <w:t xml:space="preserve"> or the “ahistorical condition,” </w:t>
      </w:r>
      <w:r w:rsidRPr="00E4342F">
        <w:rPr>
          <w:rStyle w:val="underline"/>
          <w:highlight w:val="yellow"/>
        </w:rPr>
        <w:t>is the condition  of “great deeds” or “events.</w:t>
      </w:r>
      <w:r w:rsidRPr="00A54992">
        <w:rPr>
          <w:rStyle w:val="underline"/>
        </w:rPr>
        <w:t>”</w:t>
      </w:r>
      <w:r w:rsidRPr="00017303">
        <w:rPr>
          <w:sz w:val="14"/>
        </w:rPr>
        <w:t xml:space="preserve"> On the contrary: </w:t>
      </w:r>
      <w:r w:rsidRPr="00A54992">
        <w:rPr>
          <w:rStyle w:val="underline"/>
        </w:rPr>
        <w:t xml:space="preserve">it is </w:t>
      </w:r>
      <w:r w:rsidRPr="00E4342F">
        <w:rPr>
          <w:rStyle w:val="underline"/>
          <w:highlight w:val="yellow"/>
        </w:rPr>
        <w:t xml:space="preserve">the </w:t>
      </w:r>
      <w:proofErr w:type="gramStart"/>
      <w:r w:rsidRPr="00E4342F">
        <w:rPr>
          <w:rStyle w:val="underline"/>
          <w:highlight w:val="yellow"/>
        </w:rPr>
        <w:t>pure  surplus</w:t>
      </w:r>
      <w:proofErr w:type="gramEnd"/>
      <w:r w:rsidRPr="00E4342F">
        <w:rPr>
          <w:rStyle w:val="underline"/>
          <w:highlight w:val="yellow"/>
        </w:rPr>
        <w:t xml:space="preserve"> of passion or love</w:t>
      </w:r>
      <w:r w:rsidRPr="00A54992">
        <w:rPr>
          <w:rStyle w:val="underline"/>
        </w:rPr>
        <w:t xml:space="preserve"> (for something) </w:t>
      </w:r>
      <w:r w:rsidRPr="00E4342F">
        <w:rPr>
          <w:rStyle w:val="underline"/>
          <w:highlight w:val="yellow"/>
        </w:rPr>
        <w:t xml:space="preserve">that </w:t>
      </w:r>
      <w:r w:rsidRPr="00292DEA">
        <w:rPr>
          <w:rStyle w:val="underline"/>
          <w:highlight w:val="cyan"/>
        </w:rPr>
        <w:t>brings about this  closure of memory</w:t>
      </w:r>
      <w:r w:rsidRPr="00A54992">
        <w:rPr>
          <w:rStyle w:val="underline"/>
        </w:rPr>
        <w:t>, this “ahistorical condition.”</w:t>
      </w:r>
      <w:r w:rsidRPr="00017303">
        <w:rPr>
          <w:sz w:val="14"/>
        </w:rPr>
        <w:t xml:space="preserve"> In other words, it </w:t>
      </w:r>
      <w:proofErr w:type="gramStart"/>
      <w:r w:rsidRPr="00017303">
        <w:rPr>
          <w:sz w:val="14"/>
        </w:rPr>
        <w:t>is  not</w:t>
      </w:r>
      <w:proofErr w:type="gramEnd"/>
      <w:r w:rsidRPr="00017303">
        <w:rPr>
          <w:sz w:val="14"/>
        </w:rPr>
        <w:t xml:space="preserve"> that we have first to close ourselves within a defined horizon in  order then to be able to accomplish something. </w:t>
      </w:r>
      <w:r w:rsidRPr="00292DEA">
        <w:rPr>
          <w:rStyle w:val="underline"/>
          <w:highlight w:val="cyan"/>
        </w:rPr>
        <w:t>The closure</w:t>
      </w:r>
      <w:r w:rsidRPr="00292DEA">
        <w:rPr>
          <w:rStyle w:val="underline"/>
        </w:rPr>
        <w:t xml:space="preserve"> </w:t>
      </w:r>
      <w:proofErr w:type="gramStart"/>
      <w:r w:rsidRPr="00292DEA">
        <w:rPr>
          <w:rStyle w:val="underline"/>
        </w:rPr>
        <w:t>takes  place</w:t>
      </w:r>
      <w:proofErr w:type="gramEnd"/>
      <w:r w:rsidRPr="00292DEA">
        <w:rPr>
          <w:rStyle w:val="underline"/>
        </w:rPr>
        <w:t xml:space="preserve"> with the very </w:t>
      </w:r>
      <w:r w:rsidRPr="00E4342F">
        <w:rPr>
          <w:rStyle w:val="underline"/>
          <w:highlight w:val="yellow"/>
        </w:rPr>
        <w:t>(“passionate”) opening toward something</w:t>
      </w:r>
      <w:r w:rsidRPr="00017303">
        <w:rPr>
          <w:sz w:val="14"/>
          <w:highlight w:val="yellow"/>
        </w:rPr>
        <w:t xml:space="preserve"> (</w:t>
      </w:r>
      <w:r w:rsidRPr="00017303">
        <w:rPr>
          <w:sz w:val="14"/>
        </w:rPr>
        <w:t xml:space="preserve">“a  woman or a great idea”). Nietzsche’s point is that </w:t>
      </w:r>
      <w:r w:rsidRPr="00A54992">
        <w:rPr>
          <w:rStyle w:val="underline"/>
        </w:rPr>
        <w:t xml:space="preserve">if this surplus </w:t>
      </w:r>
      <w:proofErr w:type="gramStart"/>
      <w:r w:rsidRPr="00A54992">
        <w:rPr>
          <w:rStyle w:val="underline"/>
        </w:rPr>
        <w:t xml:space="preserve">passion  </w:t>
      </w:r>
      <w:r w:rsidRPr="00292DEA">
        <w:rPr>
          <w:rStyle w:val="underline"/>
          <w:highlight w:val="cyan"/>
        </w:rPr>
        <w:t>engages</w:t>
      </w:r>
      <w:proofErr w:type="gramEnd"/>
      <w:r w:rsidRPr="00292DEA">
        <w:rPr>
          <w:rStyle w:val="underline"/>
          <w:highlight w:val="cyan"/>
        </w:rPr>
        <w:t xml:space="preserve"> us “in the midst of life,” instead of mortifying us</w:t>
      </w:r>
      <w:r w:rsidRPr="00A54992">
        <w:rPr>
          <w:rStyle w:val="underline"/>
        </w:rPr>
        <w:t xml:space="preserve">, it  does so </w:t>
      </w:r>
      <w:r w:rsidRPr="00E4342F">
        <w:rPr>
          <w:rStyle w:val="underline"/>
          <w:highlight w:val="yellow"/>
        </w:rPr>
        <w:t>via</w:t>
      </w:r>
      <w:r w:rsidRPr="00A54992">
        <w:rPr>
          <w:rStyle w:val="underline"/>
        </w:rPr>
        <w:t xml:space="preserve"> its inducement of </w:t>
      </w:r>
      <w:r w:rsidRPr="00E4342F">
        <w:rPr>
          <w:rStyle w:val="underline"/>
          <w:highlight w:val="yellow"/>
        </w:rPr>
        <w:t>forgetting</w:t>
      </w:r>
      <w:r w:rsidRPr="00A54992">
        <w:rPr>
          <w:rStyle w:val="underline"/>
        </w:rPr>
        <w:t>.</w:t>
      </w:r>
      <w:r w:rsidRPr="00017303">
        <w:rPr>
          <w:sz w:val="14"/>
        </w:rPr>
        <w:t xml:space="preserve"> Indeed, I could mention </w:t>
      </w:r>
      <w:proofErr w:type="gramStart"/>
      <w:r w:rsidRPr="00017303">
        <w:rPr>
          <w:sz w:val="14"/>
        </w:rPr>
        <w:t>a  quite</w:t>
      </w:r>
      <w:proofErr w:type="gramEnd"/>
      <w:r w:rsidRPr="00017303">
        <w:rPr>
          <w:sz w:val="14"/>
        </w:rPr>
        <w:t xml:space="preserve"> common experience here: </w:t>
      </w:r>
      <w:r w:rsidRPr="00A54992">
        <w:rPr>
          <w:rStyle w:val="underline"/>
        </w:rPr>
        <w:t>whenever something important  happens to us and incites our passion,</w:t>
      </w:r>
      <w:r w:rsidRPr="00292DEA">
        <w:rPr>
          <w:rStyle w:val="underline"/>
          <w:highlight w:val="cyan"/>
        </w:rPr>
        <w:t>we tend to forget and dismiss  the</w:t>
      </w:r>
      <w:r w:rsidRPr="00E4342F">
        <w:rPr>
          <w:rStyle w:val="underline"/>
          <w:highlight w:val="yellow"/>
        </w:rPr>
        <w:t xml:space="preserve"> grudges and </w:t>
      </w:r>
      <w:r w:rsidRPr="00292DEA">
        <w:rPr>
          <w:rStyle w:val="underline"/>
          <w:highlight w:val="cyan"/>
        </w:rPr>
        <w:t>resentments we might have been nurturing</w:t>
      </w:r>
      <w:r w:rsidRPr="00E4342F">
        <w:rPr>
          <w:rStyle w:val="underline"/>
          <w:highlight w:val="yellow"/>
        </w:rPr>
        <w:t xml:space="preserve"> before.</w:t>
      </w:r>
      <w:r w:rsidRPr="00A54992">
        <w:rPr>
          <w:rStyle w:val="underline"/>
        </w:rPr>
        <w:t xml:space="preserve">  </w:t>
      </w:r>
      <w:r w:rsidRPr="00AC3FEC">
        <w:rPr>
          <w:rStyle w:val="underline"/>
          <w:highlight w:val="cyan"/>
        </w:rPr>
        <w:t xml:space="preserve">Instead of “forgiving” </w:t>
      </w:r>
      <w:r w:rsidRPr="00E4342F">
        <w:rPr>
          <w:rStyle w:val="underline"/>
          <w:highlight w:val="yellow"/>
        </w:rPr>
        <w:t>those who might have injured us in the past</w:t>
      </w:r>
      <w:proofErr w:type="gramStart"/>
      <w:r w:rsidRPr="00E4342F">
        <w:rPr>
          <w:rStyle w:val="underline"/>
          <w:highlight w:val="yellow"/>
        </w:rPr>
        <w:t xml:space="preserve">,  </w:t>
      </w:r>
      <w:r w:rsidRPr="00AC3FEC">
        <w:rPr>
          <w:rStyle w:val="underline"/>
          <w:highlight w:val="cyan"/>
        </w:rPr>
        <w:t>we</w:t>
      </w:r>
      <w:proofErr w:type="gramEnd"/>
      <w:r w:rsidRPr="00AC3FEC">
        <w:rPr>
          <w:rStyle w:val="underline"/>
          <w:highlight w:val="cyan"/>
        </w:rPr>
        <w:t xml:space="preserve"> forget </w:t>
      </w:r>
      <w:r w:rsidRPr="00E4342F">
        <w:rPr>
          <w:rStyle w:val="underline"/>
          <w:highlight w:val="yellow"/>
        </w:rPr>
        <w:t>and dismiss these injuries.</w:t>
      </w:r>
      <w:r w:rsidRPr="00A54992">
        <w:rPr>
          <w:rStyle w:val="underline"/>
        </w:rPr>
        <w:t xml:space="preserve"> </w:t>
      </w:r>
      <w:r w:rsidRPr="00AC3FEC">
        <w:rPr>
          <w:rStyle w:val="underline"/>
          <w:highlight w:val="cyan"/>
        </w:rPr>
        <w:t>If we do not</w:t>
      </w:r>
      <w:r w:rsidRPr="00A54992">
        <w:rPr>
          <w:rStyle w:val="underline"/>
        </w:rPr>
        <w:t xml:space="preserve">, if we “work </w:t>
      </w:r>
      <w:proofErr w:type="gramStart"/>
      <w:r w:rsidRPr="00A54992">
        <w:rPr>
          <w:rStyle w:val="underline"/>
        </w:rPr>
        <w:t>on  our</w:t>
      </w:r>
      <w:proofErr w:type="gramEnd"/>
      <w:r w:rsidRPr="00A54992">
        <w:rPr>
          <w:rStyle w:val="underline"/>
        </w:rPr>
        <w:t xml:space="preserve"> memory” </w:t>
      </w:r>
      <w:r w:rsidRPr="00E4342F">
        <w:rPr>
          <w:rStyle w:val="underline"/>
          <w:highlight w:val="yellow"/>
        </w:rPr>
        <w:t>and</w:t>
      </w:r>
      <w:r w:rsidRPr="00A54992">
        <w:rPr>
          <w:rStyle w:val="underline"/>
        </w:rPr>
        <w:t xml:space="preserve"> strive to </w:t>
      </w:r>
      <w:r w:rsidRPr="00E4342F">
        <w:rPr>
          <w:rStyle w:val="underline"/>
          <w:highlight w:val="yellow"/>
        </w:rPr>
        <w:t xml:space="preserve">keep these grudges alive, </w:t>
      </w:r>
      <w:r w:rsidRPr="00AC3FEC">
        <w:rPr>
          <w:rStyle w:val="underline"/>
          <w:highlight w:val="cyan"/>
        </w:rPr>
        <w:t>they will</w:t>
      </w:r>
      <w:r w:rsidRPr="00E4342F">
        <w:rPr>
          <w:rStyle w:val="underline"/>
          <w:highlight w:val="yellow"/>
        </w:rPr>
        <w:t xml:space="preserve"> most  probably affect and </w:t>
      </w:r>
      <w:r w:rsidRPr="00AC3FEC">
        <w:rPr>
          <w:rStyle w:val="underline"/>
          <w:highlight w:val="cyan"/>
        </w:rPr>
        <w:t>mortify our (new) passion.</w:t>
      </w:r>
      <w:r w:rsidRPr="00017303">
        <w:rPr>
          <w:sz w:val="14"/>
        </w:rPr>
        <w:t xml:space="preserve">  </w:t>
      </w:r>
    </w:p>
    <w:p w14:paraId="31C15D76" w14:textId="77777777" w:rsidR="00E6038D" w:rsidRDefault="00E6038D" w:rsidP="00E6038D"/>
    <w:p w14:paraId="622B5227" w14:textId="77777777" w:rsidR="00E6038D" w:rsidRDefault="00E6038D" w:rsidP="00E6038D"/>
    <w:p w14:paraId="32FB9DA7" w14:textId="77777777" w:rsidR="00E44626" w:rsidRDefault="00D4674F" w:rsidP="00E6038D">
      <w:pPr>
        <w:pStyle w:val="Heading3"/>
      </w:pPr>
      <w:r>
        <w:lastRenderedPageBreak/>
        <w:t>4</w:t>
      </w:r>
    </w:p>
    <w:p w14:paraId="79DBD054" w14:textId="77777777" w:rsidR="00E6038D" w:rsidRPr="00E6038D" w:rsidRDefault="00E6038D" w:rsidP="00E6038D"/>
    <w:p w14:paraId="00D41D5B" w14:textId="77777777" w:rsidR="00B142BA" w:rsidRPr="0028670A" w:rsidRDefault="00B142BA" w:rsidP="00B142BA">
      <w:pPr>
        <w:pStyle w:val="Heading4"/>
        <w:keepLines w:val="0"/>
        <w:widowControl w:val="0"/>
        <w:numPr>
          <w:ilvl w:val="3"/>
          <w:numId w:val="5"/>
        </w:numPr>
        <w:suppressAutoHyphens/>
        <w:spacing w:before="0" w:after="340"/>
        <w:ind w:left="0" w:firstLine="0"/>
      </w:pPr>
      <w:r w:rsidRPr="0028670A">
        <w:t xml:space="preserve">We </w:t>
      </w:r>
      <w:proofErr w:type="gramStart"/>
      <w:r w:rsidRPr="0028670A">
        <w:t>affirm</w:t>
      </w:r>
      <w:proofErr w:type="gramEnd"/>
      <w:r w:rsidRPr="0028670A">
        <w:t xml:space="preserve"> </w:t>
      </w:r>
      <w:r>
        <w:t>“</w:t>
      </w:r>
      <w:r w:rsidR="0037560D" w:rsidRPr="0037560D">
        <w:rPr>
          <w:rFonts w:cs="Times New Roman"/>
        </w:rPr>
        <w:t>for talking against the states hegmonic view from above</w:t>
      </w:r>
      <w:r>
        <w:t>” in debate but reject the 1AC’s use of a powerpoint.</w:t>
      </w:r>
      <w:r w:rsidRPr="0028670A">
        <w:t xml:space="preserve"> </w:t>
      </w:r>
    </w:p>
    <w:p w14:paraId="6476E2D4" w14:textId="77777777" w:rsidR="00B142BA" w:rsidRPr="007830A6" w:rsidRDefault="00B142BA" w:rsidP="00B142BA">
      <w:pPr>
        <w:pStyle w:val="Heading4"/>
      </w:pPr>
      <w:r w:rsidRPr="007830A6">
        <w:t>Your politics relies on occularcentrism- Visuality is the context for white male protestant domination- a historically privileged acces to writing and legal power and a preference for visuality on the part of the elite created the preconditions for legal oppression. Visuality and its expression in visual metaphor are both the origin and mechanism of oppression</w:t>
      </w:r>
    </w:p>
    <w:p w14:paraId="3FE8D6C1" w14:textId="77777777" w:rsidR="00B142BA" w:rsidRPr="000945F6" w:rsidRDefault="00B142BA" w:rsidP="00B142BA">
      <w:pPr>
        <w:pStyle w:val="tag"/>
        <w:rPr>
          <w:rFonts w:eastAsia="Calibri"/>
          <w:szCs w:val="16"/>
        </w:rPr>
      </w:pPr>
      <w:r>
        <w:rPr>
          <w:rFonts w:eastAsia="Calibri"/>
        </w:rPr>
        <w:t>Hibbits 94</w:t>
      </w:r>
    </w:p>
    <w:p w14:paraId="62837317" w14:textId="77777777" w:rsidR="00B142BA" w:rsidRPr="000945F6" w:rsidRDefault="00B142BA" w:rsidP="00B142BA">
      <w:pPr>
        <w:rPr>
          <w:sz w:val="16"/>
          <w:szCs w:val="16"/>
        </w:rPr>
      </w:pPr>
      <w:r w:rsidRPr="000945F6">
        <w:rPr>
          <w:rFonts w:eastAsia="Calibri"/>
          <w:sz w:val="16"/>
          <w:szCs w:val="16"/>
        </w:rPr>
        <w:t xml:space="preserve">[Prof @ </w:t>
      </w:r>
      <w:r w:rsidRPr="000945F6">
        <w:rPr>
          <w:sz w:val="16"/>
          <w:szCs w:val="16"/>
        </w:rPr>
        <w:t>University of Pittsburgh School of Law, “Making Sense of Metaphors” 16 Cardozo Law Review 229 (1994) online @ http://faculty.law.pitt.edu/hibbitts/meta_int.htm, loghry]</w:t>
      </w:r>
    </w:p>
    <w:p w14:paraId="67E33669" w14:textId="77777777" w:rsidR="00B142BA" w:rsidRDefault="00B142BA" w:rsidP="00B142BA">
      <w:pPr>
        <w:rPr>
          <w:rFonts w:eastAsia="Calibri"/>
          <w:sz w:val="16"/>
          <w:szCs w:val="16"/>
        </w:rPr>
      </w:pPr>
    </w:p>
    <w:p w14:paraId="12AB3A0E" w14:textId="77777777" w:rsidR="00B142BA" w:rsidRPr="007830A6" w:rsidRDefault="00B142BA" w:rsidP="00B142BA">
      <w:pPr>
        <w:rPr>
          <w:rStyle w:val="StyleBoldUnderline"/>
        </w:rPr>
      </w:pPr>
      <w:r w:rsidRPr="007830A6">
        <w:rPr>
          <w:rStyle w:val="StyleBoldUnderline"/>
          <w:highlight w:val="yellow"/>
        </w:rPr>
        <w:t>The traditional visuality of American legal metaphor has,</w:t>
      </w:r>
      <w:r w:rsidRPr="008E4879">
        <w:t xml:space="preserve"> however, been more than just a function of general cultural circumstance. It has also </w:t>
      </w:r>
      <w:r w:rsidRPr="008E4879">
        <w:rPr>
          <w:rStyle w:val="StyleBoldUnderline"/>
        </w:rPr>
        <w:t>b</w:t>
      </w:r>
      <w:r w:rsidRPr="007830A6">
        <w:rPr>
          <w:rStyle w:val="StyleBoldUnderline"/>
          <w:highlight w:val="yellow"/>
        </w:rPr>
        <w:t>een the product of power: the power of American men over women, the power of American whites over blacks</w:t>
      </w:r>
      <w:r w:rsidRPr="008E4879">
        <w:rPr>
          <w:rStyle w:val="StyleBoldUnderline"/>
        </w:rPr>
        <w:t>, the power of American "Anglos" over Hispanics, and the power of American Protestants over Catholics</w:t>
      </w:r>
      <w:r w:rsidRPr="008E4879">
        <w:t xml:space="preserve"> </w:t>
      </w:r>
      <w:r w:rsidRPr="008E4879">
        <w:rPr>
          <w:rStyle w:val="StyleBoldUnderline"/>
        </w:rPr>
        <w:t xml:space="preserve">and Jews. By </w:t>
      </w:r>
      <w:r w:rsidRPr="007830A6">
        <w:rPr>
          <w:rStyle w:val="StyleBoldUnderline"/>
          <w:highlight w:val="yellow"/>
        </w:rPr>
        <w:t>making special use of the written word to secure or extend their cultural authority</w:t>
      </w:r>
      <w:r w:rsidRPr="008E4879">
        <w:rPr>
          <w:rStyle w:val="StyleBoldUnderline"/>
        </w:rPr>
        <w:t xml:space="preserve">, members of </w:t>
      </w:r>
      <w:r w:rsidRPr="007830A6">
        <w:rPr>
          <w:rStyle w:val="StyleBoldUnderline"/>
          <w:highlight w:val="yellow"/>
        </w:rPr>
        <w:t>the former groups have gained a special respect for vision and the visual that they have unilaterally made the standard for "American" culture</w:t>
      </w:r>
      <w:r w:rsidRPr="008E4879">
        <w:t xml:space="preserve"> as a whole. </w:t>
      </w:r>
      <w:r w:rsidRPr="008E4879">
        <w:rPr>
          <w:rStyle w:val="StyleBoldUnderline"/>
        </w:rPr>
        <w:t>In conditions where their literacy has been involuntarily restricted</w:t>
      </w:r>
      <w:r w:rsidRPr="008E4879">
        <w:t xml:space="preserve"> or their own traditions have set limits to their trust of writing, </w:t>
      </w:r>
      <w:r w:rsidRPr="008E4879">
        <w:rPr>
          <w:rStyle w:val="StyleBoldUnderline"/>
        </w:rPr>
        <w:t>members of the latter groups have either been forced or have chosen to grant relatively more respect to aural expression</w:t>
      </w:r>
      <w:r w:rsidRPr="008E4879">
        <w:t xml:space="preserve"> and experience.213 </w:t>
      </w:r>
      <w:r w:rsidRPr="007830A6">
        <w:rPr>
          <w:rStyle w:val="StyleBoldUnderline"/>
          <w:highlight w:val="yellow"/>
        </w:rPr>
        <w:t>As American men, whites</w:t>
      </w:r>
      <w:r w:rsidRPr="008E4879">
        <w:rPr>
          <w:rStyle w:val="StyleBoldUnderline"/>
        </w:rPr>
        <w:t xml:space="preserve">, Anglos, and Protestants </w:t>
      </w:r>
      <w:r w:rsidRPr="007830A6">
        <w:rPr>
          <w:rStyle w:val="StyleBoldUnderline"/>
          <w:highlight w:val="yellow"/>
        </w:rPr>
        <w:t>have used their cultural authority to first monopolize</w:t>
      </w:r>
      <w:r w:rsidRPr="008E4879">
        <w:rPr>
          <w:rStyle w:val="StyleBoldUnderline"/>
        </w:rPr>
        <w:t xml:space="preserve">, and then numerically and politically dominate the ranks of </w:t>
      </w:r>
      <w:r w:rsidRPr="007830A6">
        <w:rPr>
          <w:rStyle w:val="StyleBoldUnderline"/>
          <w:highlight w:val="yellow"/>
        </w:rPr>
        <w:t>the</w:t>
      </w:r>
      <w:r w:rsidRPr="008E4879">
        <w:rPr>
          <w:rStyle w:val="StyleBoldUnderline"/>
        </w:rPr>
        <w:t xml:space="preserve"> American </w:t>
      </w:r>
      <w:r w:rsidRPr="007830A6">
        <w:rPr>
          <w:rStyle w:val="StyleBoldUnderline"/>
          <w:highlight w:val="yellow"/>
        </w:rPr>
        <w:t>legal profession, they</w:t>
      </w:r>
      <w:r w:rsidRPr="008E4879">
        <w:rPr>
          <w:rStyle w:val="StyleBoldUnderline"/>
        </w:rPr>
        <w:t xml:space="preserve"> and those whom they have coerced or co-opted have </w:t>
      </w:r>
      <w:r w:rsidRPr="007830A6">
        <w:rPr>
          <w:rStyle w:val="StyleBoldUnderline"/>
          <w:highlight w:val="yellow"/>
        </w:rPr>
        <w:t>indulged their visuality in</w:t>
      </w:r>
      <w:r w:rsidRPr="008E4879">
        <w:t xml:space="preserve">, among other things, a consistent </w:t>
      </w:r>
      <w:r w:rsidRPr="007830A6">
        <w:rPr>
          <w:rStyle w:val="StyleBoldUnderline"/>
          <w:highlight w:val="yellow"/>
        </w:rPr>
        <w:t>preference for visual legal metaphor</w:t>
      </w:r>
      <w:r w:rsidRPr="007830A6">
        <w:rPr>
          <w:highlight w:val="yellow"/>
        </w:rPr>
        <w:t xml:space="preserve">. </w:t>
      </w:r>
      <w:r w:rsidRPr="007830A6">
        <w:rPr>
          <w:rStyle w:val="StyleBoldUnderline"/>
          <w:highlight w:val="yellow"/>
        </w:rPr>
        <w:t>They have</w:t>
      </w:r>
      <w:r w:rsidRPr="008E4879">
        <w:rPr>
          <w:rStyle w:val="StyleBoldUnderline"/>
        </w:rPr>
        <w:t xml:space="preserve"> </w:t>
      </w:r>
      <w:r w:rsidRPr="007830A6">
        <w:rPr>
          <w:rStyle w:val="StyleBoldUnderline"/>
          <w:highlight w:val="yellow"/>
        </w:rPr>
        <w:t>literally shaped American legal language in their own images</w:t>
      </w:r>
      <w:r w:rsidRPr="008E4879">
        <w:t>.</w:t>
      </w:r>
      <w:r w:rsidRPr="008E4879">
        <w:rPr>
          <w:sz w:val="12"/>
        </w:rPr>
        <w:t xml:space="preserve">¶ </w:t>
      </w:r>
      <w:r w:rsidRPr="008E4879">
        <w:t>[2.30] Generalizing about the circumstances or perspectives shared by the members of any group is a risky business. One must steer between the Scylla of "essentialism" and the Charybdis of "antiessentialism," recognizing on the one hand that individuals falling into a single category may, as individuals, be different in many respects,214 while acknowledging on the other hand that diverse individuals sharing a particular identity may, fortunately or unfortunately, have had similar experiences or developed similar views by virtue of that identity or society's reaction to it.215 In this portion of the Article, I nonetheless focus on differences between groups more than on differences between individuals because I fear that following the latter course would compromise our appreciation of important power relationships that have historically operated for and against certain Americans by virtue of their gender, racial, ethnic, and religious associations. Here I should stress a point I previously made in passing</w:t>
      </w:r>
      <w:proofErr w:type="gramStart"/>
      <w:r w:rsidRPr="008E4879">
        <w:t>:216</w:t>
      </w:r>
      <w:proofErr w:type="gramEnd"/>
      <w:r w:rsidRPr="008E4879">
        <w:t xml:space="preserve"> the group generalizations to be discussed are strictly limited by being contingent constructs of culture, not inevitable incidents of biology. They moreover illustrate differences of degree, rather than of kind. They reveal, if you like, human differences mediated by human sameness.</w:t>
      </w:r>
      <w:r w:rsidRPr="008E4879">
        <w:rPr>
          <w:rStyle w:val="StyleBoldUnderline"/>
        </w:rPr>
        <w:t>217Keeping all this in mind, I will spend the next few pages exploring how greater exposure to, dependence on, and even literal faith in writing have traditionally encouraged some American groups to embrace visuality</w:t>
      </w:r>
      <w:r w:rsidRPr="008E4879">
        <w:t xml:space="preserve"> more enthusiastically than have others. I will then examine how the </w:t>
      </w:r>
      <w:r w:rsidRPr="007830A6">
        <w:rPr>
          <w:rStyle w:val="StyleBoldUnderline"/>
          <w:highlight w:val="yellow"/>
        </w:rPr>
        <w:t xml:space="preserve">members of these former groups have imposed their </w:t>
      </w:r>
      <w:r w:rsidRPr="007830A6">
        <w:rPr>
          <w:rStyle w:val="StyleBoldUnderline"/>
          <w:highlight w:val="yellow"/>
        </w:rPr>
        <w:lastRenderedPageBreak/>
        <w:t>visuality on American legal culture</w:t>
      </w:r>
      <w:r w:rsidRPr="008E4879">
        <w:t xml:space="preserve"> </w:t>
      </w:r>
      <w:r w:rsidRPr="007830A6">
        <w:rPr>
          <w:rStyle w:val="StyleBoldUnderline"/>
        </w:rPr>
        <w:t>and,</w:t>
      </w:r>
      <w:r w:rsidRPr="008E4879">
        <w:t xml:space="preserve"> in that course, </w:t>
      </w:r>
      <w:r w:rsidRPr="007830A6">
        <w:rPr>
          <w:rStyle w:val="StyleBoldUnderline"/>
        </w:rPr>
        <w:t>on American legal language</w:t>
      </w:r>
      <w:r w:rsidRPr="008E4879">
        <w:t>.</w:t>
      </w:r>
      <w:r w:rsidRPr="008E4879">
        <w:rPr>
          <w:sz w:val="12"/>
        </w:rPr>
        <w:t xml:space="preserve">¶ </w:t>
      </w:r>
      <w:r w:rsidRPr="008E4879">
        <w:t xml:space="preserve">[2.31] I begin with the observation that </w:t>
      </w:r>
      <w:r w:rsidRPr="007830A6">
        <w:rPr>
          <w:rStyle w:val="StyleBoldUnderline"/>
        </w:rPr>
        <w:t>American men's culture has traditionally enjoyed a closer</w:t>
      </w:r>
      <w:r w:rsidRPr="008E4879">
        <w:t xml:space="preserve">, more intense </w:t>
      </w:r>
      <w:r w:rsidRPr="007830A6">
        <w:rPr>
          <w:rStyle w:val="StyleBoldUnderline"/>
        </w:rPr>
        <w:t>association with the written word</w:t>
      </w:r>
      <w:r w:rsidRPr="008E4879">
        <w:t xml:space="preserve"> than has the culture comprised of American women.218 This was true from the earliest days of the republic.</w:t>
      </w:r>
      <w:r w:rsidRPr="007830A6">
        <w:rPr>
          <w:rStyle w:val="StyleBoldUnderline"/>
        </w:rPr>
        <w:t xml:space="preserve">219 Many </w:t>
      </w:r>
      <w:r w:rsidRPr="007830A6">
        <w:rPr>
          <w:rStyle w:val="StyleBoldUnderline"/>
          <w:highlight w:val="yellow"/>
        </w:rPr>
        <w:t>American men absorbed the finer points of reading,</w:t>
      </w:r>
      <w:r w:rsidRPr="007830A6">
        <w:rPr>
          <w:rStyle w:val="StyleBoldUnderline"/>
        </w:rPr>
        <w:t xml:space="preserve"> writing, and literate learning</w:t>
      </w:r>
      <w:r w:rsidRPr="008E4879">
        <w:t xml:space="preserve"> as youngsters in grammar schools and universities which for a long time were open only to them. </w:t>
      </w:r>
      <w:r w:rsidRPr="007830A6">
        <w:rPr>
          <w:rStyle w:val="StyleBoldUnderline"/>
        </w:rPr>
        <w:t>As adults, a good number engaged in businesses or professional callings</w:t>
      </w:r>
      <w:r w:rsidRPr="008E4879">
        <w:t xml:space="preserve"> (most of which, again, were open only to men) that required them to spend some portion of the day reading or writing correspondence, contracts, or other texts. Into the twentieth century, </w:t>
      </w:r>
      <w:r w:rsidRPr="007830A6">
        <w:rPr>
          <w:rStyle w:val="StyleBoldUnderline"/>
          <w:highlight w:val="yellow"/>
        </w:rPr>
        <w:t>American men</w:t>
      </w:r>
      <w:r w:rsidRPr="008E4879">
        <w:t xml:space="preserve"> frequently </w:t>
      </w:r>
      <w:r w:rsidRPr="007830A6">
        <w:rPr>
          <w:rStyle w:val="StyleBoldUnderline"/>
          <w:highlight w:val="yellow"/>
        </w:rPr>
        <w:t>assumed responsibility at home for reading</w:t>
      </w:r>
      <w:r w:rsidRPr="008E4879">
        <w:t xml:space="preserve"> such standard writings as </w:t>
      </w:r>
      <w:r w:rsidRPr="007830A6">
        <w:rPr>
          <w:rStyle w:val="StyleBoldUnderline"/>
          <w:highlight w:val="yellow"/>
        </w:rPr>
        <w:t>the Bible</w:t>
      </w:r>
      <w:r w:rsidRPr="008E4879">
        <w:t xml:space="preserve"> and the newspaper </w:t>
      </w:r>
      <w:r w:rsidRPr="007830A6">
        <w:rPr>
          <w:rStyle w:val="StyleBoldUnderline"/>
        </w:rPr>
        <w:t>alou</w:t>
      </w:r>
      <w:r w:rsidRPr="008E4879">
        <w:t>d to female members of their families. Today some American feminists still consider the written word-at least in its traditional semantic and syntactic incarnations-to be fundamentally "male."220</w:t>
      </w:r>
      <w:r w:rsidRPr="008E4879">
        <w:rPr>
          <w:sz w:val="12"/>
        </w:rPr>
        <w:t xml:space="preserve">¶ </w:t>
      </w:r>
      <w:r w:rsidRPr="008E4879">
        <w:t xml:space="preserve">[2.32] It may be argued that the extent of their involvement with written material has led American men as a group-like men in other Western societies-to take a great interest in the phenomenon of visual observation that has been the source of so much of their textual knowledge and authority.221 As modern feminist scholarship has taken pains to emphasize (if not necessarily explain), </w:t>
      </w:r>
      <w:r w:rsidRPr="007830A6">
        <w:rPr>
          <w:rStyle w:val="StyleBoldUnderline"/>
          <w:highlight w:val="yellow"/>
        </w:rPr>
        <w:t>the "gaze" has historically been</w:t>
      </w:r>
      <w:r w:rsidRPr="007830A6">
        <w:rPr>
          <w:rStyle w:val="StyleBoldUnderline"/>
        </w:rPr>
        <w:t xml:space="preserve"> more of a "</w:t>
      </w:r>
      <w:r w:rsidRPr="007830A6">
        <w:rPr>
          <w:rStyle w:val="StyleBoldUnderline"/>
          <w:highlight w:val="yellow"/>
        </w:rPr>
        <w:t>male</w:t>
      </w:r>
      <w:r w:rsidRPr="007830A6">
        <w:rPr>
          <w:rStyle w:val="StyleBoldUnderline"/>
        </w:rPr>
        <w:t>" than a "female" medium</w:t>
      </w:r>
      <w:r w:rsidRPr="008E4879">
        <w:t xml:space="preserve">.222 In the American tradition, </w:t>
      </w:r>
      <w:r w:rsidRPr="007830A6">
        <w:rPr>
          <w:rStyle w:val="StyleBoldUnderline"/>
          <w:highlight w:val="yellow"/>
        </w:rPr>
        <w:t>men have been primarily responsible for reducing the world-an</w:t>
      </w:r>
      <w:r w:rsidRPr="007830A6">
        <w:rPr>
          <w:rStyle w:val="StyleBoldUnderline"/>
        </w:rPr>
        <w:t>d</w:t>
      </w:r>
      <w:r w:rsidRPr="008E4879">
        <w:t xml:space="preserve">, in the process, </w:t>
      </w:r>
      <w:r w:rsidRPr="007830A6">
        <w:rPr>
          <w:rStyle w:val="StyleBoldUnderline"/>
          <w:highlight w:val="yellow"/>
        </w:rPr>
        <w:t>women-to visual</w:t>
      </w:r>
      <w:r w:rsidRPr="008E4879">
        <w:t xml:space="preserve">, two-dimensional texts, paintings, photographs,223 </w:t>
      </w:r>
      <w:r w:rsidRPr="007830A6">
        <w:rPr>
          <w:rStyle w:val="StyleBoldUnderline"/>
          <w:highlight w:val="yellow"/>
        </w:rPr>
        <w:t>electronic images</w:t>
      </w:r>
      <w:r w:rsidRPr="008E4879">
        <w:t xml:space="preserve">,224 diagrams, and equations.225 In their capacities as school administrators, college professors, historians, curators, and archivists, </w:t>
      </w:r>
      <w:r w:rsidRPr="007830A6">
        <w:rPr>
          <w:rStyle w:val="StyleBoldUnderline"/>
          <w:highlight w:val="yellow"/>
        </w:rPr>
        <w:t>American men have long been in charge of preserving and perpetuating the corpus of American visual culture</w:t>
      </w:r>
      <w:r w:rsidRPr="007830A6">
        <w:rPr>
          <w:rStyle w:val="StyleBoldUnderline"/>
        </w:rPr>
        <w:t xml:space="preserve"> over time. As scientists and philosophers, </w:t>
      </w:r>
      <w:r w:rsidRPr="007830A6">
        <w:rPr>
          <w:rStyle w:val="StyleBoldUnderline"/>
          <w:highlight w:val="yellow"/>
        </w:rPr>
        <w:t>they have further indulged their visuality by using mostly visual metaphors to describe the central intellectual operations</w:t>
      </w:r>
      <w:r w:rsidRPr="007830A6">
        <w:rPr>
          <w:rStyle w:val="StyleBoldUnderline"/>
        </w:rPr>
        <w:t xml:space="preserve"> </w:t>
      </w:r>
      <w:r w:rsidRPr="007830A6">
        <w:rPr>
          <w:rStyle w:val="StyleBoldUnderline"/>
          <w:highlight w:val="yellow"/>
        </w:rPr>
        <w:t>of thinking and knowing:</w:t>
      </w:r>
      <w:r w:rsidRPr="008E4879">
        <w:t xml:space="preserve"> they have made "observations," offered "perspectives," and "speculated" on the nature of reality.226</w:t>
      </w:r>
      <w:r w:rsidRPr="008E4879">
        <w:rPr>
          <w:sz w:val="12"/>
        </w:rPr>
        <w:t xml:space="preserve">¶ </w:t>
      </w:r>
      <w:r w:rsidRPr="008E4879">
        <w:t xml:space="preserve">[2.33] </w:t>
      </w:r>
      <w:r w:rsidRPr="007830A6">
        <w:rPr>
          <w:rStyle w:val="StyleBoldUnderline"/>
          <w:highlight w:val="yellow"/>
        </w:rPr>
        <w:t>The desire</w:t>
      </w:r>
      <w:r w:rsidRPr="007830A6">
        <w:rPr>
          <w:rStyle w:val="StyleBoldUnderline"/>
        </w:rPr>
        <w:t xml:space="preserve"> and even the need </w:t>
      </w:r>
      <w:r w:rsidRPr="007830A6">
        <w:rPr>
          <w:rStyle w:val="StyleBoldUnderline"/>
          <w:highlight w:val="yellow"/>
        </w:rPr>
        <w:t>to look that has animated American male experience has frequently been coupled with a</w:t>
      </w:r>
      <w:r w:rsidRPr="007830A6">
        <w:rPr>
          <w:rStyle w:val="StyleBoldUnderline"/>
        </w:rPr>
        <w:t xml:space="preserve"> limited and somewhat selective </w:t>
      </w:r>
      <w:r w:rsidRPr="007830A6">
        <w:rPr>
          <w:rStyle w:val="StyleBoldUnderline"/>
          <w:highlight w:val="yellow"/>
        </w:rPr>
        <w:t>devaluation of aurality</w:t>
      </w:r>
      <w:r w:rsidRPr="008E4879">
        <w:t xml:space="preserve"> and evocatively aural forms. At least since the late eighteenth century, most American men have rejected dialogue and story as respectable vehicles for the communication of important written information.227 More generally, American men as a group have been eager to prescribe silence as a positive personal and social value for others, if not necessarily for themselves.228 This latter strategy has been feasible in part because many American men have had access to a visual medium of communication (writing) which in their experience has not depended on sound to provide its sense. The strategy has moreover been politically useful because </w:t>
      </w:r>
      <w:r w:rsidRPr="007830A6">
        <w:rPr>
          <w:rStyle w:val="StyleBoldUnderline"/>
          <w:highlight w:val="yellow"/>
        </w:rPr>
        <w:t>it has enabled American men to consolidate their control of</w:t>
      </w:r>
      <w:r w:rsidRPr="007830A6">
        <w:rPr>
          <w:rStyle w:val="StyleBoldUnderline"/>
        </w:rPr>
        <w:t xml:space="preserve"> other groups that have been more dependent on aural expression. The command that </w:t>
      </w:r>
      <w:r w:rsidRPr="007830A6">
        <w:rPr>
          <w:rStyle w:val="StyleBoldUnderline"/>
          <w:highlight w:val="yellow"/>
        </w:rPr>
        <w:t>women</w:t>
      </w:r>
      <w:r w:rsidRPr="008E4879">
        <w:t xml:space="preserve"> (not to mention children</w:t>
      </w:r>
      <w:r w:rsidRPr="007830A6">
        <w:rPr>
          <w:rStyle w:val="StyleBoldUnderline"/>
        </w:rPr>
        <w:t xml:space="preserve">) </w:t>
      </w:r>
      <w:r w:rsidRPr="007830A6">
        <w:rPr>
          <w:rStyle w:val="StyleBoldUnderline"/>
          <w:highlight w:val="yellow"/>
        </w:rPr>
        <w:t>be "seen and not heard</w:t>
      </w:r>
      <w:r w:rsidRPr="007830A6">
        <w:rPr>
          <w:rStyle w:val="StyleBoldUnderline"/>
        </w:rPr>
        <w:t>"-implicitly evoked from the anti-scolding laws of the seventeenth century</w:t>
      </w:r>
      <w:r w:rsidRPr="008E4879">
        <w:t>229 through the marital evidence laws of the nineteenth century230-</w:t>
      </w:r>
      <w:r w:rsidRPr="007830A6">
        <w:rPr>
          <w:rStyle w:val="StyleBoldUnderline"/>
          <w:highlight w:val="yellow"/>
        </w:rPr>
        <w:t>has been a prime guarantor of patriarchal power</w:t>
      </w:r>
      <w:r w:rsidRPr="007830A6">
        <w:rPr>
          <w:rStyle w:val="StyleBoldUnderline"/>
        </w:rPr>
        <w:t>.</w:t>
      </w:r>
    </w:p>
    <w:p w14:paraId="4DDEF1BE" w14:textId="77777777" w:rsidR="00B142BA" w:rsidRDefault="00B142BA" w:rsidP="00B142BA">
      <w:pPr>
        <w:rPr>
          <w:sz w:val="16"/>
        </w:rPr>
      </w:pPr>
    </w:p>
    <w:p w14:paraId="7CECEAE0" w14:textId="77777777" w:rsidR="00B142BA" w:rsidRPr="0028670A" w:rsidRDefault="00B142BA" w:rsidP="00B142BA"/>
    <w:p w14:paraId="27FB7FF3" w14:textId="77777777" w:rsidR="00385400" w:rsidRDefault="00385400" w:rsidP="00E6038D">
      <w:pPr>
        <w:rPr>
          <w:b/>
        </w:rPr>
      </w:pPr>
    </w:p>
    <w:p w14:paraId="76684865" w14:textId="77777777" w:rsidR="00385400" w:rsidRPr="00E6038D" w:rsidRDefault="00385400" w:rsidP="00E6038D">
      <w:pPr>
        <w:rPr>
          <w:b/>
        </w:rPr>
      </w:pPr>
    </w:p>
    <w:p w14:paraId="19AE3099" w14:textId="77777777" w:rsidR="00E44626" w:rsidRPr="00E44626" w:rsidRDefault="00E44626" w:rsidP="00E44626">
      <w:pPr>
        <w:pStyle w:val="Heading3"/>
        <w:rPr>
          <w:rStyle w:val="StyleBoldUnderline"/>
          <w:b/>
          <w:sz w:val="32"/>
        </w:rPr>
      </w:pPr>
      <w:r>
        <w:lastRenderedPageBreak/>
        <w:t>Case</w:t>
      </w:r>
    </w:p>
    <w:p w14:paraId="4A8B1242" w14:textId="77777777" w:rsidR="00D4674F" w:rsidRDefault="00D4674F" w:rsidP="00D4674F">
      <w:pPr>
        <w:pStyle w:val="Heading4"/>
      </w:pPr>
      <w:r>
        <w:t>First, US Imperialism Inevitable- History shows</w:t>
      </w:r>
    </w:p>
    <w:p w14:paraId="54483C0D" w14:textId="77777777" w:rsidR="00D4674F" w:rsidRPr="00AE6242" w:rsidRDefault="00D4674F" w:rsidP="00D4674F"/>
    <w:p w14:paraId="7234A2E6" w14:textId="77777777" w:rsidR="00D4674F" w:rsidRDefault="00D4674F" w:rsidP="00D4674F">
      <w:r w:rsidRPr="002A6C24">
        <w:rPr>
          <w:rStyle w:val="StyleStyleBold12pt"/>
        </w:rPr>
        <w:t xml:space="preserve">Khodaee </w:t>
      </w:r>
      <w:r>
        <w:rPr>
          <w:rStyle w:val="StyleStyleBold12pt"/>
        </w:rPr>
        <w:t>‘</w:t>
      </w:r>
      <w:r w:rsidRPr="002A6C24">
        <w:rPr>
          <w:rStyle w:val="StyleStyleBold12pt"/>
        </w:rPr>
        <w:t>11</w:t>
      </w:r>
      <w:r>
        <w:t xml:space="preserve"> </w:t>
      </w:r>
    </w:p>
    <w:p w14:paraId="685A4C23" w14:textId="77777777" w:rsidR="00D4674F" w:rsidRDefault="00D4674F" w:rsidP="00D4674F">
      <w:r>
        <w:t>[</w:t>
      </w:r>
      <w:r w:rsidRPr="009A6A56">
        <w:t xml:space="preserve">Esfandiar, American Studies at Tehran University, “Is imperialism Inevitable for America?” July 19, 2011, </w:t>
      </w:r>
      <w:hyperlink r:id="rId11" w:history="1">
        <w:r w:rsidRPr="009A6A56">
          <w:rPr>
            <w:rStyle w:val="Hyperlink"/>
          </w:rPr>
          <w:t>http://peace.blog.com/2011/07/19/imperialism/</w:t>
        </w:r>
      </w:hyperlink>
      <w:r>
        <w:t>&gt;//wyo-hdm]</w:t>
      </w:r>
    </w:p>
    <w:p w14:paraId="6B27BAD8" w14:textId="77777777" w:rsidR="00D4674F" w:rsidRPr="00AE6242" w:rsidRDefault="00D4674F" w:rsidP="00D4674F">
      <w:pPr>
        <w:rPr>
          <w:sz w:val="16"/>
        </w:rPr>
      </w:pPr>
      <w:r w:rsidRPr="009A6A56">
        <w:rPr>
          <w:rStyle w:val="StyleBoldUnderline"/>
        </w:rPr>
        <w:t>Imperialism takes root from human nature</w:t>
      </w:r>
      <w:r w:rsidRPr="00AE6242">
        <w:rPr>
          <w:sz w:val="16"/>
        </w:rPr>
        <w:t xml:space="preserve">. </w:t>
      </w:r>
      <w:r w:rsidRPr="009A6A56">
        <w:rPr>
          <w:rStyle w:val="StyleBoldUnderline"/>
        </w:rPr>
        <w:t>In history we see whenever a country had the power to expand its domination, it never hesitated</w:t>
      </w:r>
      <w:r w:rsidRPr="00AE6242">
        <w:rPr>
          <w:sz w:val="16"/>
        </w:rPr>
        <w:t xml:space="preserve">. Historical examples are: Roman, Persian, Ottoman, Japanese, Chinese, French, Spanish, English, Portugal and Mongol Empires. </w:t>
      </w:r>
      <w:r w:rsidRPr="009A6A56">
        <w:rPr>
          <w:rStyle w:val="StyleBoldUnderline"/>
        </w:rPr>
        <w:t xml:space="preserve">Today </w:t>
      </w:r>
      <w:r w:rsidRPr="00375771">
        <w:rPr>
          <w:rStyle w:val="StyleBoldUnderline"/>
          <w:highlight w:val="yellow"/>
        </w:rPr>
        <w:t>American Empire is a live example having all the common features of previous Empires.</w:t>
      </w:r>
      <w:r w:rsidRPr="00AE6242">
        <w:rPr>
          <w:sz w:val="16"/>
        </w:rPr>
        <w:t xml:space="preserve"> Some common features of all Empires are: All these Empires have a clear date for emergence and a final date of weakness or even vanishing. For Example the Soviet Union Empire was born in the beginning of the twentieth century and collapsed in the end of the same century in 1991. </w:t>
      </w:r>
      <w:r w:rsidRPr="00375771">
        <w:rPr>
          <w:rStyle w:val="StyleBoldUnderline"/>
          <w:highlight w:val="yellow"/>
        </w:rPr>
        <w:t>All</w:t>
      </w:r>
      <w:r w:rsidRPr="009A6A56">
        <w:rPr>
          <w:rStyle w:val="StyleBoldUnderline"/>
        </w:rPr>
        <w:t xml:space="preserve"> </w:t>
      </w:r>
      <w:r w:rsidRPr="00AE6242">
        <w:rPr>
          <w:sz w:val="16"/>
        </w:rPr>
        <w:t xml:space="preserve">above mentioned </w:t>
      </w:r>
      <w:r w:rsidRPr="00375771">
        <w:rPr>
          <w:rStyle w:val="StyleBoldUnderline"/>
          <w:highlight w:val="yellow"/>
        </w:rPr>
        <w:t>Empires expanded to the point they could afford</w:t>
      </w:r>
      <w:r w:rsidRPr="009A6A56">
        <w:rPr>
          <w:rStyle w:val="StyleBoldUnderline"/>
        </w:rPr>
        <w:t>, and then declined.</w:t>
      </w:r>
      <w:r w:rsidRPr="00AE6242">
        <w:rPr>
          <w:sz w:val="16"/>
        </w:rPr>
        <w:t xml:space="preserve"> </w:t>
      </w:r>
      <w:r w:rsidRPr="009A6A56">
        <w:rPr>
          <w:rStyle w:val="StyleBoldUnderline"/>
        </w:rPr>
        <w:t>The “balance of power” theory presents a good perception. It reveals the fact that a</w:t>
      </w:r>
      <w:r w:rsidRPr="00375771">
        <w:rPr>
          <w:rStyle w:val="StyleBoldUnderline"/>
          <w:highlight w:val="yellow"/>
        </w:rPr>
        <w:t>n imperialist power goes forward to the point that domestic and foreign pressure stops or remove it.</w:t>
      </w:r>
      <w:r>
        <w:rPr>
          <w:rStyle w:val="StyleBoldUnderline"/>
        </w:rPr>
        <w:t xml:space="preserve"> </w:t>
      </w:r>
      <w:r w:rsidRPr="009A6A56">
        <w:rPr>
          <w:rStyle w:val="StyleBoldUnderline"/>
        </w:rPr>
        <w:t>Some of these Imperialist powers</w:t>
      </w:r>
      <w:r w:rsidRPr="00AE6242">
        <w:rPr>
          <w:sz w:val="16"/>
        </w:rPr>
        <w:t xml:space="preserve"> like the Soviet Union and America besides their realistic interests in Imperialism, </w:t>
      </w:r>
      <w:r w:rsidRPr="009A6A56">
        <w:rPr>
          <w:rStyle w:val="StyleBoldUnderline"/>
        </w:rPr>
        <w:t>have</w:t>
      </w:r>
      <w:r w:rsidRPr="00AE6242">
        <w:rPr>
          <w:sz w:val="16"/>
        </w:rPr>
        <w:t xml:space="preserve"> also </w:t>
      </w:r>
      <w:r w:rsidRPr="009A6A56">
        <w:rPr>
          <w:rStyle w:val="StyleBoldUnderline"/>
        </w:rPr>
        <w:t>ideological bases.</w:t>
      </w:r>
      <w:r w:rsidRPr="00AE6242">
        <w:rPr>
          <w:sz w:val="16"/>
        </w:rPr>
        <w:t xml:space="preserve"> The Soviet Union tried to expand Communism; America is trying to expand Capitalism. Today the United States of America both in realistic and idealistic point of view has chosen an Imperialistic way of dealing other countries. From the realistic point of view, America needs new markets to help its economy proceed, also for the sake of security America resorts to intervention in four corners of the world. In idealistic point of view American decision makers believe Capitalism through democracy is the best way for governing human societies. They sometimes use this ideology as a pretext for their realistic benefits. They know that any capitalist democracy in any corner of the world meets their interest and they have fewer problems with democracies around the world. For example Japan, Germany and Italy are no longer a threat to American security. So are India, Pakistan and South Africa. But countries like Iran, Venezuela and Sudan which are not in the realm of their alleged democracy will never meet their security standards. After the terrorist attack of 11 September 2001, US found concrete security excuses to militarily intervening Afghanistan and Iraq. </w:t>
      </w:r>
      <w:r w:rsidRPr="00375771">
        <w:rPr>
          <w:rStyle w:val="Emphasis"/>
          <w:highlight w:val="yellow"/>
        </w:rPr>
        <w:t>Imperialism is inevitable for America because it roots in American history and culture. From its early days of being English colonies America has never stopped expanding.</w:t>
      </w:r>
      <w:r w:rsidRPr="00375771">
        <w:rPr>
          <w:rStyle w:val="Emphasis"/>
        </w:rPr>
        <w:t xml:space="preserve"> </w:t>
      </w:r>
      <w:r w:rsidRPr="00AE6242">
        <w:rPr>
          <w:sz w:val="16"/>
        </w:rPr>
        <w:t xml:space="preserve">The first victims were native Indians who lost their lands. Then the French colonies in America, then the Britain Kingdom and then the </w:t>
      </w:r>
      <w:proofErr w:type="gramStart"/>
      <w:r w:rsidRPr="00AE6242">
        <w:rPr>
          <w:sz w:val="16"/>
        </w:rPr>
        <w:t>Mexico which</w:t>
      </w:r>
      <w:proofErr w:type="gramEnd"/>
      <w:r w:rsidRPr="00AE6242">
        <w:rPr>
          <w:sz w:val="16"/>
        </w:rPr>
        <w:t xml:space="preserve"> lost Texas, Arizona and New Mexico. From 1850s to 1890s because of civil war between the two systems of Capitalism and Slavery and then the Reconstruction, American expansion came to a halt. In 1898 America emerged in a full imperialistic appearance to defeat the frustrated Spain and gain Filipinas in Far East Asia. During the twentieth century the United States in an average of less than a year (nearly every 10 month) has intervened a country. You can’t find a country in the world which America hasn’t attacked, intervened or at least performed a quota. Imagine an Iraqi citizen living in 1607 in Baghdad accidently learns about the establishment of a new English colony in thousands of kilometers far west. He never could believe four hundred years later (in 2003) the same colony as a superpower would change the fate of his country and remove his president (Saddam). </w:t>
      </w:r>
      <w:r w:rsidRPr="001962A6">
        <w:rPr>
          <w:rStyle w:val="StyleBoldUnderline"/>
        </w:rPr>
        <w:t>America will never give up its Imperialism nature, unless the balance of power blocks it.</w:t>
      </w:r>
      <w:r w:rsidRPr="00AE6242">
        <w:rPr>
          <w:sz w:val="16"/>
        </w:rPr>
        <w:t xml:space="preserve"> Today, after the cold war and at the advent of globalization the A twinkle of hope is the multinational treaties between groups of countries. Through these treaties may be in the future they can defend themselves. </w:t>
      </w:r>
    </w:p>
    <w:p w14:paraId="6E37F264" w14:textId="77777777" w:rsidR="00D4674F" w:rsidRDefault="00D4674F" w:rsidP="00D4674F"/>
    <w:p w14:paraId="735AE554" w14:textId="77777777" w:rsidR="00D4674F" w:rsidRPr="006B390B" w:rsidRDefault="00D4674F" w:rsidP="00D4674F">
      <w:pPr>
        <w:pStyle w:val="Heading4"/>
      </w:pPr>
      <w:r w:rsidRPr="006B390B">
        <w:t>The alternative fails, it just adds another voice</w:t>
      </w:r>
      <w:r>
        <w:t xml:space="preserve"> in</w:t>
      </w:r>
      <w:r w:rsidRPr="006B390B">
        <w:t xml:space="preserve"> the mix, but leaves foundational assumptions unchallenged</w:t>
      </w:r>
    </w:p>
    <w:p w14:paraId="011CC33A" w14:textId="77777777" w:rsidR="00D4674F" w:rsidRPr="006B390B" w:rsidRDefault="00D4674F" w:rsidP="00D4674F"/>
    <w:p w14:paraId="477A375A" w14:textId="77777777" w:rsidR="00D4674F" w:rsidRPr="006B390B" w:rsidRDefault="00D4674F" w:rsidP="00D4674F">
      <w:pPr>
        <w:rPr>
          <w:rStyle w:val="StyleStyleBold12pt"/>
        </w:rPr>
      </w:pPr>
      <w:r w:rsidRPr="006B390B">
        <w:rPr>
          <w:rStyle w:val="StyleStyleBold12pt"/>
        </w:rPr>
        <w:t>Shome, 1996</w:t>
      </w:r>
    </w:p>
    <w:p w14:paraId="36AA42C7" w14:textId="77777777" w:rsidR="00D4674F" w:rsidRPr="006B390B" w:rsidRDefault="00D4674F" w:rsidP="00D4674F">
      <w:pPr>
        <w:rPr>
          <w:rFonts w:ascii="Times New Roman" w:eastAsia="Times New Roman" w:hAnsi="Times New Roman" w:cs="Times New Roman"/>
          <w:sz w:val="16"/>
          <w:szCs w:val="16"/>
        </w:rPr>
      </w:pPr>
      <w:r w:rsidRPr="006B390B">
        <w:rPr>
          <w:rFonts w:ascii="Times New Roman" w:eastAsia="Times New Roman" w:hAnsi="Times New Roman" w:cs="Times New Roman"/>
          <w:sz w:val="16"/>
          <w:szCs w:val="16"/>
        </w:rPr>
        <w:t>[Raka, Doctoral candidate at univ of Georgia, “Postcolonial Interventions in the Rhetorical Canon: An “other” view.” Communication theory, Vol. 6 issue 1, February, 40-59, Accessed Online via Wiley Online Library,] /Wyo-MB</w:t>
      </w:r>
    </w:p>
    <w:p w14:paraId="3CD08B62" w14:textId="77777777" w:rsidR="00D4674F" w:rsidRPr="006B390B" w:rsidRDefault="00D4674F" w:rsidP="00D4674F">
      <w:pPr>
        <w:ind w:right="288"/>
        <w:rPr>
          <w:rFonts w:eastAsia="Calibri" w:cs="Times New Roman"/>
          <w:sz w:val="16"/>
          <w:szCs w:val="16"/>
          <w:vertAlign w:val="subscript"/>
        </w:rPr>
      </w:pPr>
      <w:r w:rsidRPr="006B390B">
        <w:rPr>
          <w:rFonts w:eastAsia="Calibri" w:cs="Times New Roman"/>
          <w:sz w:val="16"/>
          <w:szCs w:val="16"/>
          <w:vertAlign w:val="subscript"/>
        </w:rPr>
        <w:t>In fact</w:t>
      </w:r>
      <w:r w:rsidRPr="006B390B">
        <w:rPr>
          <w:rFonts w:eastAsia="Calibri" w:cs="Times New Roman"/>
        </w:rPr>
        <w:t xml:space="preserve">, </w:t>
      </w:r>
      <w:r w:rsidRPr="006772E7">
        <w:rPr>
          <w:rFonts w:eastAsia="Calibri" w:cs="Times New Roman"/>
          <w:b/>
          <w:highlight w:val="green"/>
          <w:u w:val="single"/>
        </w:rPr>
        <w:t>even when we</w:t>
      </w:r>
      <w:r w:rsidRPr="00FB7948">
        <w:rPr>
          <w:rFonts w:eastAsia="Calibri" w:cs="Times New Roman"/>
          <w:b/>
          <w:u w:val="single"/>
        </w:rPr>
        <w:t xml:space="preserve"> do</w:t>
      </w:r>
      <w:r w:rsidRPr="006B390B">
        <w:rPr>
          <w:rFonts w:eastAsia="Calibri" w:cs="Times New Roman"/>
          <w:b/>
          <w:highlight w:val="yellow"/>
          <w:u w:val="single"/>
        </w:rPr>
        <w:t xml:space="preserve"> </w:t>
      </w:r>
      <w:r w:rsidRPr="006772E7">
        <w:rPr>
          <w:rFonts w:eastAsia="Calibri" w:cs="Times New Roman"/>
          <w:b/>
          <w:highlight w:val="green"/>
          <w:u w:val="single"/>
        </w:rPr>
        <w:t xml:space="preserve">sometimes try to break out of the Eurocen- tric canons informing </w:t>
      </w:r>
      <w:r w:rsidRPr="006B390B">
        <w:rPr>
          <w:rFonts w:eastAsia="Calibri" w:cs="Times New Roman"/>
          <w:b/>
          <w:u w:val="single"/>
        </w:rPr>
        <w:t xml:space="preserve">contemporary </w:t>
      </w:r>
      <w:r w:rsidRPr="006772E7">
        <w:rPr>
          <w:rFonts w:eastAsia="Calibri" w:cs="Times New Roman"/>
          <w:b/>
          <w:highlight w:val="green"/>
          <w:u w:val="single"/>
        </w:rPr>
        <w:t xml:space="preserve">academic scholarship by including alternate cultural and racial perspectives </w:t>
      </w:r>
      <w:r w:rsidRPr="00FB7948">
        <w:rPr>
          <w:rFonts w:eastAsia="Calibri" w:cs="Times New Roman"/>
          <w:b/>
          <w:u w:val="single"/>
        </w:rPr>
        <w:t xml:space="preserve">in our syllabi, </w:t>
      </w:r>
      <w:r w:rsidRPr="006772E7">
        <w:rPr>
          <w:rFonts w:eastAsia="Calibri" w:cs="Times New Roman"/>
          <w:b/>
          <w:highlight w:val="green"/>
          <w:u w:val="single"/>
        </w:rPr>
        <w:t xml:space="preserve">we </w:t>
      </w:r>
      <w:r w:rsidRPr="00FB7948">
        <w:rPr>
          <w:rFonts w:eastAsia="Calibri" w:cs="Times New Roman"/>
          <w:b/>
          <w:u w:val="single"/>
        </w:rPr>
        <w:t xml:space="preserve">often </w:t>
      </w:r>
      <w:r w:rsidRPr="006772E7">
        <w:rPr>
          <w:rFonts w:eastAsia="Calibri" w:cs="Times New Roman"/>
          <w:b/>
          <w:highlight w:val="green"/>
          <w:u w:val="single"/>
        </w:rPr>
        <w:t>do not realize that</w:t>
      </w:r>
      <w:r w:rsidRPr="006B390B">
        <w:rPr>
          <w:rFonts w:eastAsia="Calibri" w:cs="Times New Roman"/>
          <w:b/>
          <w:highlight w:val="yellow"/>
          <w:u w:val="single"/>
        </w:rPr>
        <w:t xml:space="preserve"> </w:t>
      </w:r>
      <w:r w:rsidRPr="006772E7">
        <w:rPr>
          <w:rFonts w:eastAsia="Calibri" w:cs="Times New Roman"/>
          <w:b/>
          <w:highlight w:val="green"/>
          <w:u w:val="single"/>
        </w:rPr>
        <w:t xml:space="preserve">instead of </w:t>
      </w:r>
      <w:r w:rsidRPr="00FB7948">
        <w:rPr>
          <w:rFonts w:eastAsia="Calibri" w:cs="Times New Roman"/>
          <w:b/>
          <w:u w:val="single"/>
        </w:rPr>
        <w:t xml:space="preserve">really </w:t>
      </w:r>
      <w:r w:rsidRPr="006772E7">
        <w:rPr>
          <w:rFonts w:eastAsia="Calibri" w:cs="Times New Roman"/>
          <w:b/>
          <w:highlight w:val="green"/>
          <w:u w:val="single"/>
        </w:rPr>
        <w:t xml:space="preserve">breaking free </w:t>
      </w:r>
      <w:r w:rsidRPr="006B390B">
        <w:rPr>
          <w:rFonts w:eastAsia="Calibri" w:cs="Times New Roman"/>
          <w:b/>
          <w:u w:val="single"/>
        </w:rPr>
        <w:t xml:space="preserve">of the canon, </w:t>
      </w:r>
      <w:r w:rsidRPr="006772E7">
        <w:rPr>
          <w:rFonts w:eastAsia="Calibri" w:cs="Times New Roman"/>
          <w:b/>
          <w:highlight w:val="green"/>
          <w:u w:val="single"/>
        </w:rPr>
        <w:t xml:space="preserve">all </w:t>
      </w:r>
      <w:r w:rsidRPr="00FB7948">
        <w:rPr>
          <w:rFonts w:eastAsia="Calibri" w:cs="Times New Roman"/>
          <w:b/>
          <w:u w:val="single"/>
        </w:rPr>
        <w:t xml:space="preserve">that </w:t>
      </w:r>
      <w:r w:rsidRPr="006772E7">
        <w:rPr>
          <w:rFonts w:eastAsia="Calibri" w:cs="Times New Roman"/>
          <w:b/>
          <w:highlight w:val="green"/>
          <w:u w:val="single"/>
        </w:rPr>
        <w:t>we do is stretch it, add things to it</w:t>
      </w:r>
      <w:r w:rsidRPr="006B390B">
        <w:rPr>
          <w:rFonts w:eastAsia="Calibri" w:cs="Times New Roman"/>
          <w:b/>
          <w:highlight w:val="yellow"/>
          <w:u w:val="single"/>
        </w:rPr>
        <w:t xml:space="preserve">. </w:t>
      </w:r>
      <w:r w:rsidRPr="00FB7948">
        <w:rPr>
          <w:rFonts w:eastAsia="Calibri" w:cs="Times New Roman"/>
          <w:b/>
          <w:u w:val="single"/>
        </w:rPr>
        <w:t xml:space="preserve">But </w:t>
      </w:r>
      <w:r w:rsidRPr="006772E7">
        <w:rPr>
          <w:rFonts w:eastAsia="Calibri" w:cs="Times New Roman"/>
          <w:b/>
          <w:highlight w:val="green"/>
          <w:u w:val="single"/>
        </w:rPr>
        <w:t xml:space="preserve">the canon remains </w:t>
      </w:r>
      <w:r w:rsidRPr="00FB7948">
        <w:rPr>
          <w:rFonts w:eastAsia="Calibri" w:cs="Times New Roman"/>
          <w:b/>
          <w:u w:val="single"/>
        </w:rPr>
        <w:t xml:space="preserve">the same and </w:t>
      </w:r>
      <w:r w:rsidRPr="006772E7">
        <w:rPr>
          <w:rFonts w:eastAsia="Calibri" w:cs="Times New Roman"/>
          <w:b/>
          <w:highlight w:val="green"/>
          <w:u w:val="single"/>
        </w:rPr>
        <w:t xml:space="preserve">unchal- </w:t>
      </w:r>
      <w:r w:rsidRPr="006772E7">
        <w:rPr>
          <w:rFonts w:eastAsia="Calibri" w:cs="Times New Roman"/>
          <w:b/>
          <w:highlight w:val="green"/>
          <w:u w:val="single"/>
        </w:rPr>
        <w:lastRenderedPageBreak/>
        <w:t>lenged</w:t>
      </w:r>
      <w:r w:rsidRPr="006B390B">
        <w:rPr>
          <w:rFonts w:eastAsia="Calibri" w:cs="Times New Roman"/>
          <w:b/>
          <w:highlight w:val="yellow"/>
          <w:u w:val="single"/>
        </w:rPr>
        <w:t xml:space="preserve">. </w:t>
      </w:r>
      <w:r w:rsidRPr="00FB7948">
        <w:rPr>
          <w:rFonts w:eastAsia="Calibri" w:cs="Times New Roman"/>
          <w:b/>
          <w:u w:val="single"/>
        </w:rPr>
        <w:t>Our subject positions in relation to the canon remain the same and unchallenged.</w:t>
      </w:r>
      <w:r w:rsidRPr="00FB7948">
        <w:rPr>
          <w:rFonts w:eastAsia="Calibri" w:cs="Times New Roman"/>
        </w:rPr>
        <w:t xml:space="preserve"> </w:t>
      </w:r>
      <w:r w:rsidRPr="006B390B">
        <w:rPr>
          <w:rFonts w:eastAsia="Calibri" w:cs="Times New Roman"/>
          <w:sz w:val="16"/>
          <w:szCs w:val="16"/>
          <w:vertAlign w:val="subscript"/>
        </w:rPr>
        <w:t>Instead of examining how the canon itself is rooted in a larger discourse of colonialism and Western hegemony, we fre- quently use the canon to appropriate “other” voice^</w:t>
      </w:r>
      <w:proofErr w:type="gramStart"/>
      <w:r w:rsidRPr="006B390B">
        <w:rPr>
          <w:rFonts w:eastAsia="Calibri" w:cs="Times New Roman"/>
          <w:sz w:val="16"/>
          <w:szCs w:val="16"/>
          <w:vertAlign w:val="subscript"/>
        </w:rPr>
        <w:t>.^</w:t>
      </w:r>
      <w:proofErr w:type="gramEnd"/>
    </w:p>
    <w:p w14:paraId="27800632" w14:textId="77777777" w:rsidR="00D4674F" w:rsidRDefault="00D4674F" w:rsidP="00D4674F"/>
    <w:p w14:paraId="757A6C99" w14:textId="77777777" w:rsidR="00D4674F" w:rsidRPr="00A24F0D" w:rsidRDefault="00D4674F" w:rsidP="00D4674F">
      <w:pPr>
        <w:pStyle w:val="Heading4"/>
      </w:pPr>
      <w:r w:rsidRPr="00A24F0D">
        <w:t>The aff fuels a culture of criticism that changes nothing—it produces a reactionary cynicism that stifles any form of social change</w:t>
      </w:r>
    </w:p>
    <w:p w14:paraId="74A531E0" w14:textId="77777777" w:rsidR="00D4674F" w:rsidRPr="00385400" w:rsidRDefault="00D4674F" w:rsidP="00D4674F">
      <w:pPr>
        <w:rPr>
          <w:b/>
          <w:sz w:val="26"/>
        </w:rPr>
      </w:pPr>
      <w:r w:rsidRPr="00A24F0D">
        <w:rPr>
          <w:rStyle w:val="StyleStyleBold12pt"/>
        </w:rPr>
        <w:t>Bryant, 2012</w:t>
      </w:r>
      <w:r>
        <w:rPr>
          <w:rStyle w:val="StyleStyleBold12pt"/>
        </w:rPr>
        <w:t xml:space="preserve"> </w:t>
      </w:r>
      <w:r w:rsidRPr="00A24F0D">
        <w:t>[Levi, professor of philosophy at Collin College and author of Difference and Givenness: Deleuze’s Transcendental Empiricism and the Ontology of Immanence, co-editor of the forthcoming The Speculative Turn with Nick Srnicek and Graham Harman, and author of a number of articles on Deleuze, Badiou, Zizek, Lacan, and political theory, On cynicism, http://larvalsubjects.wordpress.com/2012/12/20/on-cynicism/] /Wyo-MB</w:t>
      </w:r>
    </w:p>
    <w:p w14:paraId="007747CE" w14:textId="77777777" w:rsidR="00D4674F" w:rsidRPr="00A24F0D" w:rsidRDefault="00D4674F" w:rsidP="00D4674F">
      <w:pPr>
        <w:rPr>
          <w:rStyle w:val="StyleBoldUnderline"/>
          <w:highlight w:val="yellow"/>
        </w:rPr>
      </w:pPr>
      <w:r w:rsidRPr="00A24F0D">
        <w:rPr>
          <w:sz w:val="16"/>
        </w:rPr>
        <w:t xml:space="preserve">I’ve expressed this thought elsewhere and before, but </w:t>
      </w:r>
      <w:r w:rsidRPr="00A24F0D">
        <w:rPr>
          <w:rStyle w:val="StyleBoldUnderline"/>
          <w:highlight w:val="yellow"/>
        </w:rPr>
        <w:t xml:space="preserve">what we need </w:t>
      </w:r>
      <w:r w:rsidRPr="00A24F0D">
        <w:rPr>
          <w:rStyle w:val="StyleBoldUnderline"/>
        </w:rPr>
        <w:t xml:space="preserve">more than ever right </w:t>
      </w:r>
      <w:r w:rsidRPr="00A24F0D">
        <w:rPr>
          <w:rStyle w:val="StyleBoldUnderline"/>
          <w:highlight w:val="yellow"/>
        </w:rPr>
        <w:t xml:space="preserve">now is </w:t>
      </w:r>
      <w:r w:rsidRPr="00A24F0D">
        <w:rPr>
          <w:rStyle w:val="StyleBoldUnderline"/>
        </w:rPr>
        <w:t xml:space="preserve">a skepticism of skepticism, a </w:t>
      </w:r>
      <w:r w:rsidRPr="00A24F0D">
        <w:rPr>
          <w:rStyle w:val="StyleBoldUnderline"/>
          <w:highlight w:val="yellow"/>
        </w:rPr>
        <w:t>cynicism towards cynicism</w:t>
      </w:r>
      <w:r w:rsidRPr="00A24F0D">
        <w:rPr>
          <w:sz w:val="16"/>
        </w:rPr>
        <w:t xml:space="preserve">. It’s not that we should become wide-eyed naifs, believing all that we encounter. No, it’s that </w:t>
      </w:r>
      <w:r w:rsidRPr="00A24F0D">
        <w:rPr>
          <w:rStyle w:val="StyleBoldUnderline"/>
          <w:highlight w:val="yellow"/>
        </w:rPr>
        <w:t>critique and cynicism</w:t>
      </w:r>
      <w:r w:rsidRPr="00A24F0D">
        <w:rPr>
          <w:sz w:val="16"/>
        </w:rPr>
        <w:t xml:space="preserve">, as Sloterdijk noted, </w:t>
      </w:r>
      <w:r w:rsidRPr="00A24F0D">
        <w:rPr>
          <w:rStyle w:val="StyleBoldUnderline"/>
          <w:highlight w:val="yellow"/>
        </w:rPr>
        <w:t xml:space="preserve">have become </w:t>
      </w:r>
      <w:r w:rsidRPr="00A24F0D">
        <w:rPr>
          <w:rStyle w:val="StyleBoldUnderline"/>
        </w:rPr>
        <w:t xml:space="preserve">both </w:t>
      </w:r>
      <w:r w:rsidRPr="00A24F0D">
        <w:rPr>
          <w:rStyle w:val="StyleBoldUnderline"/>
          <w:highlight w:val="yellow"/>
        </w:rPr>
        <w:t xml:space="preserve">the reigning </w:t>
      </w:r>
      <w:r w:rsidRPr="00A24F0D">
        <w:rPr>
          <w:rStyle w:val="StyleBoldUnderline"/>
        </w:rPr>
        <w:t xml:space="preserve">form of </w:t>
      </w:r>
      <w:r w:rsidRPr="00A24F0D">
        <w:rPr>
          <w:rStyle w:val="StyleBoldUnderline"/>
          <w:highlight w:val="yellow"/>
        </w:rPr>
        <w:t xml:space="preserve">ideology </w:t>
      </w:r>
      <w:r w:rsidRPr="00A24F0D">
        <w:rPr>
          <w:rStyle w:val="StyleBoldUnderline"/>
        </w:rPr>
        <w:t xml:space="preserve">and dominant </w:t>
      </w:r>
      <w:r w:rsidRPr="00A24F0D">
        <w:rPr>
          <w:rStyle w:val="StyleBoldUnderline"/>
          <w:highlight w:val="yellow"/>
        </w:rPr>
        <w:t>mode of cultural production within the academic humanities.</w:t>
      </w:r>
      <w:r w:rsidRPr="00A24F0D">
        <w:rPr>
          <w:sz w:val="16"/>
          <w:highlight w:val="yellow"/>
        </w:rPr>
        <w:t xml:space="preserve"> </w:t>
      </w:r>
      <w:r w:rsidRPr="00A24F0D">
        <w:rPr>
          <w:rStyle w:val="StyleBoldUnderline"/>
        </w:rPr>
        <w:t xml:space="preserve">Today what we get is </w:t>
      </w:r>
      <w:r w:rsidRPr="00A24F0D">
        <w:rPr>
          <w:rStyle w:val="StyleBoldUnderline"/>
          <w:highlight w:val="yellow"/>
        </w:rPr>
        <w:t>critique upon critique</w:t>
      </w:r>
      <w:r w:rsidRPr="00A24F0D">
        <w:rPr>
          <w:sz w:val="16"/>
          <w:highlight w:val="yellow"/>
        </w:rPr>
        <w:t xml:space="preserve"> </w:t>
      </w:r>
      <w:r w:rsidRPr="00A24F0D">
        <w:rPr>
          <w:sz w:val="16"/>
        </w:rPr>
        <w:t xml:space="preserve">and critiques of critiques, where yet another critique arises to critique these critiques as I’m doing now. Indeed, with Laruelle we get the most radical mode of critique yet, a critique </w:t>
      </w:r>
      <w:r w:rsidRPr="00A24F0D">
        <w:rPr>
          <w:rStyle w:val="StyleBoldUnderline"/>
        </w:rPr>
        <w:t xml:space="preserve">that </w:t>
      </w:r>
      <w:r w:rsidRPr="00A24F0D">
        <w:rPr>
          <w:rStyle w:val="StyleBoldUnderline"/>
          <w:highlight w:val="yellow"/>
        </w:rPr>
        <w:t xml:space="preserve">shows </w:t>
      </w:r>
      <w:r w:rsidRPr="00A24F0D">
        <w:rPr>
          <w:rStyle w:val="StyleBoldUnderline"/>
        </w:rPr>
        <w:t xml:space="preserve">that all </w:t>
      </w:r>
      <w:r w:rsidRPr="00A24F0D">
        <w:rPr>
          <w:rStyle w:val="StyleBoldUnderline"/>
          <w:highlight w:val="yellow"/>
        </w:rPr>
        <w:t xml:space="preserve">thought </w:t>
      </w:r>
      <w:r w:rsidRPr="00A24F0D">
        <w:rPr>
          <w:rStyle w:val="StyleBoldUnderline"/>
        </w:rPr>
        <w:t xml:space="preserve">is ultimately </w:t>
      </w:r>
      <w:r w:rsidRPr="00A24F0D">
        <w:rPr>
          <w:rStyle w:val="StyleBoldUnderline"/>
          <w:highlight w:val="yellow"/>
        </w:rPr>
        <w:t xml:space="preserve">based on </w:t>
      </w:r>
      <w:r w:rsidRPr="00A24F0D">
        <w:rPr>
          <w:rStyle w:val="StyleBoldUnderline"/>
        </w:rPr>
        <w:t xml:space="preserve">a </w:t>
      </w:r>
      <w:r w:rsidRPr="00A24F0D">
        <w:rPr>
          <w:rStyle w:val="StyleBoldUnderline"/>
          <w:highlight w:val="yellow"/>
        </w:rPr>
        <w:t>circularity and unfounded decision,</w:t>
      </w:r>
      <w:r w:rsidRPr="00A24F0D">
        <w:rPr>
          <w:sz w:val="16"/>
          <w:highlight w:val="yellow"/>
        </w:rPr>
        <w:t xml:space="preserve"> </w:t>
      </w:r>
      <w:r w:rsidRPr="00A24F0D">
        <w:rPr>
          <w:rStyle w:val="StyleBoldUnderline"/>
        </w:rPr>
        <w:t>that</w:t>
      </w:r>
      <w:r w:rsidRPr="00A24F0D">
        <w:rPr>
          <w:sz w:val="16"/>
        </w:rPr>
        <w:t xml:space="preserve"> ultimately </w:t>
      </w:r>
      <w:r w:rsidRPr="00A24F0D">
        <w:rPr>
          <w:rStyle w:val="StyleBoldUnderline"/>
          <w:highlight w:val="yellow"/>
        </w:rPr>
        <w:t>leads</w:t>
      </w:r>
      <w:r w:rsidRPr="00A24F0D">
        <w:rPr>
          <w:sz w:val="16"/>
          <w:highlight w:val="yellow"/>
        </w:rPr>
        <w:t xml:space="preserve"> </w:t>
      </w:r>
      <w:r w:rsidRPr="00A24F0D">
        <w:rPr>
          <w:sz w:val="16"/>
        </w:rPr>
        <w:t xml:space="preserve">us </w:t>
      </w:r>
      <w:r w:rsidRPr="00A24F0D">
        <w:rPr>
          <w:rStyle w:val="StyleBoldUnderline"/>
          <w:highlight w:val="yellow"/>
        </w:rPr>
        <w:t xml:space="preserve">to </w:t>
      </w:r>
      <w:r w:rsidRPr="00A24F0D">
        <w:rPr>
          <w:rStyle w:val="StyleBoldUnderline"/>
        </w:rPr>
        <w:t>a “</w:t>
      </w:r>
      <w:r w:rsidRPr="00A24F0D">
        <w:rPr>
          <w:rStyle w:val="StyleBoldUnderline"/>
          <w:highlight w:val="yellow"/>
        </w:rPr>
        <w:t>real-in-the-last-instance</w:t>
      </w:r>
      <w:r w:rsidRPr="00A24F0D">
        <w:rPr>
          <w:rStyle w:val="StyleBoldUnderline"/>
        </w:rPr>
        <w:t xml:space="preserve">” of </w:t>
      </w:r>
      <w:r w:rsidRPr="00A24F0D">
        <w:rPr>
          <w:rStyle w:val="StyleBoldUnderline"/>
          <w:highlight w:val="yellow"/>
        </w:rPr>
        <w:t xml:space="preserve">which we can never speak because to do so would be to introduce yet another circular determination </w:t>
      </w:r>
      <w:r w:rsidRPr="00A24F0D">
        <w:rPr>
          <w:rStyle w:val="StyleBoldUnderline"/>
        </w:rPr>
        <w:t>based on an ungrounded decision</w:t>
      </w:r>
      <w:r w:rsidRPr="00A24F0D">
        <w:rPr>
          <w:sz w:val="16"/>
        </w:rPr>
        <w:t xml:space="preserve">. We get </w:t>
      </w:r>
      <w:r w:rsidRPr="00A24F0D">
        <w:rPr>
          <w:rStyle w:val="StyleBoldUnderline"/>
        </w:rPr>
        <w:t xml:space="preserve">a real of which we’re permitted to say nothing. </w:t>
      </w:r>
      <w:r w:rsidRPr="00A24F0D">
        <w:rPr>
          <w:rStyle w:val="StyleBoldUnderline"/>
          <w:highlight w:val="yellow"/>
        </w:rPr>
        <w:t xml:space="preserve">In all instances we win, showing </w:t>
      </w:r>
      <w:r w:rsidRPr="00A24F0D">
        <w:rPr>
          <w:rStyle w:val="StyleBoldUnderline"/>
        </w:rPr>
        <w:t xml:space="preserve">always how </w:t>
      </w:r>
      <w:r w:rsidRPr="00A24F0D">
        <w:rPr>
          <w:rStyle w:val="StyleBoldUnderline"/>
          <w:highlight w:val="yellow"/>
        </w:rPr>
        <w:t>each statement</w:t>
      </w:r>
      <w:r w:rsidRPr="00A24F0D">
        <w:rPr>
          <w:sz w:val="16"/>
        </w:rPr>
        <w:t>, each claim, each thought</w:t>
      </w:r>
      <w:r w:rsidRPr="00A24F0D">
        <w:rPr>
          <w:rStyle w:val="StyleBoldUnderline"/>
        </w:rPr>
        <w:t xml:space="preserve">, </w:t>
      </w:r>
      <w:r w:rsidRPr="00A24F0D">
        <w:rPr>
          <w:rStyle w:val="StyleBoldUnderline"/>
          <w:highlight w:val="yellow"/>
        </w:rPr>
        <w:t>is pervaded by an illegitimate decision, yet we are permitted to say nothing beyond pointing this out.</w:t>
      </w:r>
      <w:r w:rsidRPr="00A24F0D">
        <w:rPr>
          <w:sz w:val="16"/>
          <w:highlight w:val="yellow"/>
        </w:rPr>
        <w:t xml:space="preserve"> </w:t>
      </w:r>
      <w:proofErr w:type="gramStart"/>
      <w:r w:rsidRPr="00A24F0D">
        <w:rPr>
          <w:sz w:val="16"/>
        </w:rPr>
        <w:t>A true Pyrric victory.</w:t>
      </w:r>
      <w:proofErr w:type="gramEnd"/>
      <w:r w:rsidRPr="00A24F0D">
        <w:rPr>
          <w:sz w:val="16"/>
        </w:rPr>
        <w:t xml:space="preserve"> We’re </w:t>
      </w:r>
      <w:r w:rsidRPr="00A24F0D">
        <w:rPr>
          <w:rStyle w:val="StyleBoldUnderline"/>
        </w:rPr>
        <w:t>drunk with critique, cynicism, and skepticism.</w:t>
      </w:r>
      <w:r w:rsidRPr="00A24F0D">
        <w:rPr>
          <w:sz w:val="16"/>
        </w:rPr>
        <w:t xml:space="preserve"> And in this way, </w:t>
      </w:r>
      <w:r w:rsidRPr="00A24F0D">
        <w:rPr>
          <w:rStyle w:val="StyleBoldUnderline"/>
          <w:highlight w:val="yellow"/>
        </w:rPr>
        <w:t>all critique has come to be neutralized</w:t>
      </w:r>
      <w:r w:rsidRPr="00A24F0D">
        <w:rPr>
          <w:sz w:val="16"/>
          <w:highlight w:val="yellow"/>
        </w:rPr>
        <w:t xml:space="preserve">. </w:t>
      </w:r>
      <w:r w:rsidRPr="00A24F0D">
        <w:rPr>
          <w:rStyle w:val="StyleBoldUnderline"/>
          <w:highlight w:val="yellow"/>
        </w:rPr>
        <w:t>We now know, a priori,</w:t>
      </w:r>
      <w:r w:rsidRPr="00A24F0D">
        <w:rPr>
          <w:sz w:val="16"/>
          <w:highlight w:val="yellow"/>
        </w:rPr>
        <w:t xml:space="preserve"> </w:t>
      </w:r>
      <w:r w:rsidRPr="00A24F0D">
        <w:rPr>
          <w:rStyle w:val="StyleBoldUnderline"/>
          <w:highlight w:val="yellow"/>
        </w:rPr>
        <w:t>that</w:t>
      </w:r>
      <w:r w:rsidRPr="00A24F0D">
        <w:rPr>
          <w:sz w:val="16"/>
          <w:highlight w:val="yellow"/>
        </w:rPr>
        <w:t xml:space="preserve"> </w:t>
      </w:r>
      <w:r w:rsidRPr="00A24F0D">
        <w:rPr>
          <w:rStyle w:val="StyleBoldUnderline"/>
          <w:highlight w:val="yellow"/>
        </w:rPr>
        <w:t>everything</w:t>
      </w:r>
      <w:r w:rsidRPr="00A24F0D">
        <w:rPr>
          <w:sz w:val="16"/>
          <w:highlight w:val="yellow"/>
        </w:rPr>
        <w:t xml:space="preserve"> </w:t>
      </w:r>
      <w:r w:rsidRPr="00A24F0D">
        <w:rPr>
          <w:sz w:val="16"/>
        </w:rPr>
        <w:t>we speak of– including our own critiques! –</w:t>
      </w:r>
      <w:r w:rsidRPr="00A24F0D">
        <w:rPr>
          <w:rStyle w:val="StyleBoldUnderline"/>
        </w:rPr>
        <w:t xml:space="preserve">will </w:t>
      </w:r>
      <w:r w:rsidRPr="00A24F0D">
        <w:rPr>
          <w:rStyle w:val="StyleBoldUnderline"/>
          <w:highlight w:val="yellow"/>
        </w:rPr>
        <w:t>contain illegitimate assumptions, illicit interests on behalf of the powerful and dominant classes, and unfounded decisions</w:t>
      </w:r>
      <w:r w:rsidRPr="00A24F0D">
        <w:rPr>
          <w:sz w:val="16"/>
        </w:rPr>
        <w:t xml:space="preserve">. It is all neutralized in advance. In the culture industry of the academy– and, in particular, </w:t>
      </w:r>
      <w:r w:rsidRPr="00A24F0D">
        <w:rPr>
          <w:rStyle w:val="StyleBoldUnderline"/>
        </w:rPr>
        <w:t xml:space="preserve">the </w:t>
      </w:r>
      <w:r w:rsidRPr="00A24F0D">
        <w:rPr>
          <w:rStyle w:val="StyleBoldUnderline"/>
          <w:highlight w:val="yellow"/>
        </w:rPr>
        <w:t xml:space="preserve">academy </w:t>
      </w:r>
      <w:r w:rsidRPr="00A24F0D">
        <w:rPr>
          <w:rStyle w:val="StyleBoldUnderline"/>
        </w:rPr>
        <w:t xml:space="preserve">that </w:t>
      </w:r>
      <w:r w:rsidRPr="00A24F0D">
        <w:rPr>
          <w:rStyle w:val="StyleBoldUnderline"/>
          <w:highlight w:val="yellow"/>
        </w:rPr>
        <w:t xml:space="preserve">calls itself radical </w:t>
      </w:r>
      <w:r w:rsidRPr="00A24F0D">
        <w:rPr>
          <w:rStyle w:val="StyleBoldUnderline"/>
        </w:rPr>
        <w:t>–we will always be able to show</w:t>
      </w:r>
      <w:r w:rsidRPr="00A24F0D">
        <w:rPr>
          <w:sz w:val="16"/>
        </w:rPr>
        <w:t xml:space="preserve"> that </w:t>
      </w:r>
      <w:r w:rsidRPr="00A24F0D">
        <w:rPr>
          <w:rStyle w:val="StyleBoldUnderline"/>
        </w:rPr>
        <w:t>some scandalous desire</w:t>
      </w:r>
      <w:r w:rsidRPr="00A24F0D">
        <w:rPr>
          <w:sz w:val="16"/>
        </w:rPr>
        <w:t xml:space="preserve">, ideology, or interest is at work. </w:t>
      </w:r>
      <w:r w:rsidRPr="00A24F0D">
        <w:rPr>
          <w:rStyle w:val="StyleBoldUnderline"/>
          <w:highlight w:val="yellow"/>
        </w:rPr>
        <w:t>As a consequence, we become paralyzed</w:t>
      </w:r>
      <w:r w:rsidRPr="00A24F0D">
        <w:rPr>
          <w:sz w:val="16"/>
        </w:rPr>
        <w:t xml:space="preserve">. We can say well enough what is wrong with any positive knowledge claim and how any ethical or political proposal conceals hidden interests and despicable forms of oppression and inequality, we can show, like the theologians, how everything is stained by sin, yet </w:t>
      </w:r>
      <w:r w:rsidRPr="00A24F0D">
        <w:rPr>
          <w:rStyle w:val="StyleBoldUnderline"/>
          <w:highlight w:val="yellow"/>
        </w:rPr>
        <w:t xml:space="preserve">we </w:t>
      </w:r>
      <w:r w:rsidRPr="00A24F0D">
        <w:rPr>
          <w:rStyle w:val="StyleBoldUnderline"/>
        </w:rPr>
        <w:t xml:space="preserve">can </w:t>
      </w:r>
      <w:r w:rsidRPr="00A24F0D">
        <w:rPr>
          <w:rStyle w:val="StyleBoldUnderline"/>
          <w:highlight w:val="yellow"/>
        </w:rPr>
        <w:t>make no positive proposals</w:t>
      </w:r>
      <w:r w:rsidRPr="00A24F0D">
        <w:rPr>
          <w:rStyle w:val="StyleBoldUnderline"/>
        </w:rPr>
        <w:t xml:space="preserve">. </w:t>
      </w:r>
      <w:r w:rsidRPr="00A24F0D">
        <w:rPr>
          <w:rStyle w:val="StyleBoldUnderline"/>
          <w:highlight w:val="yellow"/>
        </w:rPr>
        <w:t xml:space="preserve">Our sole </w:t>
      </w:r>
      <w:r w:rsidRPr="00A24F0D">
        <w:rPr>
          <w:rStyle w:val="StyleBoldUnderline"/>
        </w:rPr>
        <w:t xml:space="preserve">and single ethical </w:t>
      </w:r>
      <w:r w:rsidRPr="00A24F0D">
        <w:rPr>
          <w:rStyle w:val="StyleBoldUnderline"/>
          <w:highlight w:val="yellow"/>
        </w:rPr>
        <w:t>prescription becomes “make no claim, make no proposal, judge no thing</w:t>
      </w:r>
      <w:r w:rsidRPr="00A24F0D">
        <w:rPr>
          <w:sz w:val="16"/>
        </w:rPr>
        <w:t xml:space="preserve">.” Our </w:t>
      </w:r>
      <w:r w:rsidRPr="00A24F0D">
        <w:rPr>
          <w:rStyle w:val="StyleBoldUnderline"/>
        </w:rPr>
        <w:t>business</w:t>
      </w:r>
      <w:r w:rsidRPr="00A24F0D">
        <w:rPr>
          <w:sz w:val="16"/>
        </w:rPr>
        <w:t>– and it is a business, a tenure business –</w:t>
      </w:r>
      <w:r w:rsidRPr="00A24F0D">
        <w:rPr>
          <w:rStyle w:val="StyleBoldUnderline"/>
        </w:rPr>
        <w:t>comes to consist in showing that everything is stained and dirty</w:t>
      </w:r>
      <w:r w:rsidRPr="00A24F0D">
        <w:rPr>
          <w:sz w:val="16"/>
        </w:rPr>
        <w:t xml:space="preserve">. In a strange way, </w:t>
      </w:r>
      <w:r w:rsidRPr="00A24F0D">
        <w:rPr>
          <w:rStyle w:val="StyleBoldUnderline"/>
        </w:rPr>
        <w:t>we thus become</w:t>
      </w:r>
      <w:r w:rsidRPr="00A24F0D">
        <w:rPr>
          <w:sz w:val="16"/>
        </w:rPr>
        <w:t xml:space="preserve"> the mirror image of the </w:t>
      </w:r>
      <w:r w:rsidRPr="00A24F0D">
        <w:rPr>
          <w:rStyle w:val="StyleBoldUnderline"/>
        </w:rPr>
        <w:t>theologians</w:t>
      </w:r>
      <w:r w:rsidRPr="00A24F0D">
        <w:rPr>
          <w:sz w:val="16"/>
        </w:rPr>
        <w:t xml:space="preserve">, </w:t>
      </w:r>
      <w:r w:rsidRPr="00A24F0D">
        <w:rPr>
          <w:rStyle w:val="StyleBoldUnderline"/>
        </w:rPr>
        <w:t>yet</w:t>
      </w:r>
      <w:r w:rsidRPr="00A24F0D">
        <w:rPr>
          <w:sz w:val="16"/>
        </w:rPr>
        <w:t xml:space="preserve"> with the caveat that </w:t>
      </w:r>
      <w:r w:rsidRPr="00A24F0D">
        <w:rPr>
          <w:rStyle w:val="StyleBoldUnderline"/>
        </w:rPr>
        <w:t>where they can commit</w:t>
      </w:r>
      <w:r w:rsidRPr="00A24F0D">
        <w:rPr>
          <w:sz w:val="16"/>
        </w:rPr>
        <w:t xml:space="preserve"> by virtue of their belief </w:t>
      </w:r>
      <w:r w:rsidRPr="00A24F0D">
        <w:rPr>
          <w:rStyle w:val="StyleBoldUnderline"/>
        </w:rPr>
        <w:t>in</w:t>
      </w:r>
      <w:r w:rsidRPr="00A24F0D">
        <w:rPr>
          <w:sz w:val="16"/>
        </w:rPr>
        <w:t xml:space="preserve"> a transcendent term– a horrific </w:t>
      </w:r>
      <w:r w:rsidRPr="00A24F0D">
        <w:rPr>
          <w:rStyle w:val="StyleBoldUnderline"/>
        </w:rPr>
        <w:t>God</w:t>
      </w:r>
      <w:r w:rsidRPr="00A24F0D">
        <w:rPr>
          <w:sz w:val="16"/>
        </w:rPr>
        <w:t xml:space="preserve"> that would condemn trillions to eternal suffering </w:t>
      </w:r>
      <w:r w:rsidRPr="00A24F0D">
        <w:rPr>
          <w:rStyle w:val="StyleBoldUnderline"/>
        </w:rPr>
        <w:t xml:space="preserve">–we can say nothing. Like the theologians we find sin in everything, seeing all as fallen. </w:t>
      </w:r>
      <w:r w:rsidRPr="00A24F0D">
        <w:rPr>
          <w:sz w:val="16"/>
        </w:rPr>
        <w:t xml:space="preserve">Like the theologians or the fundamentalist freaks of today, </w:t>
      </w:r>
      <w:r w:rsidRPr="00A24F0D">
        <w:rPr>
          <w:rStyle w:val="StyleBoldUnderline"/>
          <w:highlight w:val="yellow"/>
        </w:rPr>
        <w:t xml:space="preserve">we discard </w:t>
      </w:r>
      <w:r w:rsidRPr="00A24F0D">
        <w:rPr>
          <w:rStyle w:val="StyleBoldUnderline"/>
        </w:rPr>
        <w:t xml:space="preserve">all </w:t>
      </w:r>
      <w:r w:rsidRPr="00A24F0D">
        <w:rPr>
          <w:rStyle w:val="StyleBoldUnderline"/>
          <w:highlight w:val="yellow"/>
        </w:rPr>
        <w:t xml:space="preserve">science </w:t>
      </w:r>
      <w:r w:rsidRPr="00A24F0D">
        <w:rPr>
          <w:rStyle w:val="StyleBoldUnderline"/>
        </w:rPr>
        <w:t xml:space="preserve">as really </w:t>
      </w:r>
      <w:r w:rsidRPr="00A24F0D">
        <w:rPr>
          <w:rStyle w:val="StyleBoldUnderline"/>
          <w:highlight w:val="yellow"/>
        </w:rPr>
        <w:t>being masked strategems of power</w:t>
      </w:r>
      <w:r w:rsidRPr="00A24F0D">
        <w:rPr>
          <w:rStyle w:val="StyleBoldUnderline"/>
        </w:rPr>
        <w:t xml:space="preserve">, of interest, that are </w:t>
      </w:r>
      <w:r w:rsidRPr="00A24F0D">
        <w:rPr>
          <w:rStyle w:val="StyleBoldUnderline"/>
          <w:highlight w:val="yellow"/>
        </w:rPr>
        <w:t xml:space="preserve">ultimately constructed </w:t>
      </w:r>
      <w:r w:rsidRPr="00A24F0D">
        <w:rPr>
          <w:rStyle w:val="StyleBoldUnderline"/>
        </w:rPr>
        <w:t xml:space="preserve">and </w:t>
      </w:r>
      <w:r w:rsidRPr="00A24F0D">
        <w:rPr>
          <w:rStyle w:val="StyleBoldUnderline"/>
          <w:highlight w:val="yellow"/>
        </w:rPr>
        <w:t xml:space="preserve">without </w:t>
      </w:r>
      <w:r w:rsidRPr="00A24F0D">
        <w:rPr>
          <w:rStyle w:val="StyleBoldUnderline"/>
        </w:rPr>
        <w:t xml:space="preserve">any </w:t>
      </w:r>
      <w:r w:rsidRPr="00A24F0D">
        <w:rPr>
          <w:rStyle w:val="StyleBoldUnderline"/>
          <w:highlight w:val="yellow"/>
        </w:rPr>
        <w:t>truth</w:t>
      </w:r>
      <w:r w:rsidRPr="00A24F0D">
        <w:rPr>
          <w:rStyle w:val="StyleBoldUnderline"/>
        </w:rPr>
        <w:t xml:space="preserve">. </w:t>
      </w:r>
      <w:r w:rsidRPr="00A24F0D">
        <w:rPr>
          <w:rStyle w:val="StyleBoldUnderline"/>
          <w:highlight w:val="yellow"/>
        </w:rPr>
        <w:t>We thus strangely find ourselves in the same camp as the climate change denialists</w:t>
      </w:r>
      <w:r w:rsidRPr="00A24F0D">
        <w:rPr>
          <w:rStyle w:val="StyleBoldUnderline"/>
        </w:rPr>
        <w:t xml:space="preserve">, the </w:t>
      </w:r>
      <w:r w:rsidRPr="00A24F0D">
        <w:rPr>
          <w:rStyle w:val="StyleBoldUnderline"/>
          <w:highlight w:val="yellow"/>
        </w:rPr>
        <w:t xml:space="preserve">creationists </w:t>
      </w:r>
      <w:r w:rsidRPr="00A24F0D">
        <w:rPr>
          <w:rStyle w:val="StyleBoldUnderline"/>
        </w:rPr>
        <w:t xml:space="preserve">who use their skepticism as a tool to dismiss evolutionary theory, and those that would treat economic theories as mere theories in the pejorative sense and continue to hold to their neoliberal economics despite the existence of any evidence supporting its claims. </w:t>
      </w:r>
      <w:r w:rsidRPr="00A24F0D">
        <w:rPr>
          <w:rStyle w:val="StyleBoldUnderline"/>
          <w:highlight w:val="yellow"/>
        </w:rPr>
        <w:t>We critique everything and yet leave everything intact</w:t>
      </w:r>
      <w:r w:rsidRPr="00A24F0D">
        <w:rPr>
          <w:sz w:val="16"/>
        </w:rPr>
        <w:t xml:space="preserve">. The point is not to abandon the project of critique. We’ve all heard the critiques of Marx, Freud, and Nietzsche, of the gender theorists, of the post-colonial theorists, of Bourdieu and his critique of the scholastic disposition (academia and academics), of the Derrideans, the semioticians, and a host of others. These </w:t>
      </w:r>
      <w:r w:rsidRPr="00A24F0D">
        <w:rPr>
          <w:rStyle w:val="StyleBoldUnderline"/>
          <w:highlight w:val="yellow"/>
        </w:rPr>
        <w:t>critiques</w:t>
      </w:r>
      <w:r w:rsidRPr="00A24F0D">
        <w:rPr>
          <w:sz w:val="16"/>
        </w:rPr>
        <w:t xml:space="preserve">, at this point, are complete. They </w:t>
      </w:r>
      <w:r w:rsidRPr="00A24F0D">
        <w:rPr>
          <w:rStyle w:val="StyleBoldUnderline"/>
          <w:highlight w:val="yellow"/>
        </w:rPr>
        <w:t>no longer shock</w:t>
      </w:r>
      <w:r w:rsidRPr="00A24F0D">
        <w:rPr>
          <w:sz w:val="16"/>
        </w:rPr>
        <w:t xml:space="preserve">. As Lacan observed in “Position of the Unconscious” in Ecrits, the formations of the unconscious shift and respond to our interpretations of the unconscious. The point is that </w:t>
      </w:r>
      <w:r w:rsidRPr="00A24F0D">
        <w:rPr>
          <w:rStyle w:val="StyleBoldUnderline"/>
          <w:highlight w:val="yellow"/>
        </w:rPr>
        <w:t>today we need to find the will to believe a little, to affirm a little, and to commit a little</w:t>
      </w:r>
      <w:r w:rsidRPr="00A24F0D">
        <w:rPr>
          <w:sz w:val="16"/>
          <w:highlight w:val="yellow"/>
        </w:rPr>
        <w:t>.</w:t>
      </w:r>
      <w:r w:rsidRPr="00A24F0D">
        <w:rPr>
          <w:sz w:val="16"/>
        </w:rPr>
        <w:t xml:space="preserve"> Marx called for “the </w:t>
      </w:r>
      <w:r w:rsidRPr="00A24F0D">
        <w:rPr>
          <w:rStyle w:val="StyleBoldUnderline"/>
        </w:rPr>
        <w:t xml:space="preserve">ruthless critique of all </w:t>
      </w:r>
      <w:r w:rsidRPr="00A24F0D">
        <w:rPr>
          <w:rStyle w:val="StyleBoldUnderline"/>
        </w:rPr>
        <w:lastRenderedPageBreak/>
        <w:t>existing things</w:t>
      </w:r>
      <w:r w:rsidRPr="00A24F0D">
        <w:rPr>
          <w:sz w:val="16"/>
        </w:rPr>
        <w:t xml:space="preserve">”, yet that stance </w:t>
      </w:r>
      <w:r w:rsidRPr="00A24F0D">
        <w:rPr>
          <w:rStyle w:val="StyleBoldUnderline"/>
        </w:rPr>
        <w:t>has today become the most reactionary and ineffectual position</w:t>
      </w:r>
      <w:r w:rsidRPr="00A24F0D">
        <w:rPr>
          <w:sz w:val="16"/>
        </w:rPr>
        <w:t xml:space="preserve"> at all. </w:t>
      </w:r>
      <w:r w:rsidRPr="00A24F0D">
        <w:rPr>
          <w:rStyle w:val="StyleBoldUnderline"/>
          <w:highlight w:val="yellow"/>
        </w:rPr>
        <w:t xml:space="preserve">In the absence of </w:t>
      </w:r>
      <w:r w:rsidRPr="00A24F0D">
        <w:rPr>
          <w:rStyle w:val="StyleBoldUnderline"/>
        </w:rPr>
        <w:t xml:space="preserve">daring to </w:t>
      </w:r>
      <w:r w:rsidRPr="00A24F0D">
        <w:rPr>
          <w:rStyle w:val="StyleBoldUnderline"/>
          <w:highlight w:val="yellow"/>
        </w:rPr>
        <w:t xml:space="preserve">affirm </w:t>
      </w:r>
      <w:r w:rsidRPr="00A24F0D">
        <w:rPr>
          <w:rStyle w:val="StyleBoldUnderline"/>
        </w:rPr>
        <w:t xml:space="preserve">certain things as real and true, </w:t>
      </w:r>
      <w:r w:rsidRPr="00A24F0D">
        <w:rPr>
          <w:rStyle w:val="StyleBoldUnderline"/>
          <w:highlight w:val="yellow"/>
        </w:rPr>
        <w:t>we leave all intact as it is</w:t>
      </w:r>
      <w:r w:rsidRPr="00A24F0D">
        <w:rPr>
          <w:sz w:val="16"/>
          <w:highlight w:val="yellow"/>
        </w:rPr>
        <w:t xml:space="preserve">. </w:t>
      </w:r>
      <w:r w:rsidRPr="00A24F0D">
        <w:rPr>
          <w:rStyle w:val="StyleBoldUnderline"/>
          <w:highlight w:val="yellow"/>
        </w:rPr>
        <w:t>Only where we abandon our</w:t>
      </w:r>
      <w:r w:rsidRPr="00A24F0D">
        <w:rPr>
          <w:sz w:val="16"/>
        </w:rPr>
        <w:t xml:space="preserve"> foundationalist, </w:t>
      </w:r>
      <w:r w:rsidRPr="00A24F0D">
        <w:rPr>
          <w:rStyle w:val="StyleBoldUnderline"/>
          <w:highlight w:val="yellow"/>
        </w:rPr>
        <w:t>obsessional assumptions</w:t>
      </w:r>
      <w:r w:rsidRPr="00A24F0D">
        <w:rPr>
          <w:sz w:val="16"/>
        </w:rPr>
        <w:t xml:space="preserve">, our desire to have the truth before we pursue the truth, our intoxication with epistemology, </w:t>
      </w:r>
      <w:r w:rsidRPr="00A24F0D">
        <w:rPr>
          <w:rStyle w:val="StyleBoldUnderline"/>
          <w:highlight w:val="yellow"/>
        </w:rPr>
        <w:t>will we be able to move beyond this paralysis.</w:t>
      </w:r>
    </w:p>
    <w:p w14:paraId="7B0A4CD3" w14:textId="77777777" w:rsidR="00E6038D" w:rsidRDefault="00E6038D" w:rsidP="00E44626"/>
    <w:p w14:paraId="55323430" w14:textId="77777777" w:rsidR="00ED7D84" w:rsidRDefault="00ED7D84" w:rsidP="00E44626"/>
    <w:p w14:paraId="0208EC49" w14:textId="77777777" w:rsidR="00ED7D84" w:rsidRDefault="00ED7D84" w:rsidP="00ED7D84">
      <w:pPr>
        <w:pStyle w:val="Heading2"/>
      </w:pPr>
      <w:r>
        <w:lastRenderedPageBreak/>
        <w:t>2NC</w:t>
      </w:r>
    </w:p>
    <w:p w14:paraId="2B5D4DA4" w14:textId="77777777" w:rsidR="00ED7D84" w:rsidRDefault="00ED7D84" w:rsidP="00ED7D84">
      <w:pPr>
        <w:pStyle w:val="Heading3"/>
      </w:pPr>
      <w:r>
        <w:lastRenderedPageBreak/>
        <w:t>Link</w:t>
      </w:r>
    </w:p>
    <w:p w14:paraId="35784AFF" w14:textId="77777777" w:rsidR="00ED7D84" w:rsidRDefault="00ED7D84" w:rsidP="00ED7D84">
      <w:r>
        <w:t>2 link arguments</w:t>
      </w:r>
    </w:p>
    <w:p w14:paraId="62E1EEE1" w14:textId="77777777" w:rsidR="00ED7D84" w:rsidRPr="0068108E" w:rsidRDefault="00ED7D84" w:rsidP="00ED7D84"/>
    <w:p w14:paraId="10960A34" w14:textId="77777777" w:rsidR="00ED7D84" w:rsidRPr="00695AFC" w:rsidRDefault="00ED7D84" w:rsidP="00ED7D84">
      <w:pPr>
        <w:rPr>
          <w:b/>
          <w:sz w:val="24"/>
        </w:rPr>
      </w:pPr>
      <w:r w:rsidRPr="00695AFC">
        <w:rPr>
          <w:b/>
          <w:sz w:val="24"/>
        </w:rPr>
        <w:t>1</w:t>
      </w:r>
      <w:r w:rsidRPr="00695AFC">
        <w:rPr>
          <w:b/>
          <w:sz w:val="24"/>
          <w:vertAlign w:val="superscript"/>
        </w:rPr>
        <w:t>st</w:t>
      </w:r>
      <w:proofErr w:type="gramStart"/>
      <w:r w:rsidRPr="00695AFC">
        <w:rPr>
          <w:b/>
          <w:sz w:val="24"/>
        </w:rPr>
        <w:t>,  our</w:t>
      </w:r>
      <w:proofErr w:type="gramEnd"/>
      <w:r w:rsidRPr="00695AFC">
        <w:rPr>
          <w:b/>
          <w:sz w:val="24"/>
        </w:rPr>
        <w:t xml:space="preserve"> Nietzsche 1886 evidence indicates the Will to Power is endemic in society, meaning exploitation and suffering are inevitable because life is appropriation and domination of others—Even if it could be proven that we could consistently reduce suffering, we would still never be able to eliminate it and overtime the victories we gain will be overturned by suffering in other areas</w:t>
      </w:r>
    </w:p>
    <w:p w14:paraId="671225E9" w14:textId="77777777" w:rsidR="00ED7D84" w:rsidRDefault="00ED7D84" w:rsidP="00ED7D84"/>
    <w:p w14:paraId="3E453E40" w14:textId="77777777" w:rsidR="00ED7D84" w:rsidRDefault="00ED7D84" w:rsidP="00ED7D84">
      <w:pPr>
        <w:rPr>
          <w:b/>
          <w:sz w:val="24"/>
          <w:lang w:eastAsia="ko-KR"/>
        </w:rPr>
      </w:pPr>
      <w:r w:rsidRPr="00695AFC">
        <w:rPr>
          <w:b/>
          <w:sz w:val="24"/>
          <w:lang w:eastAsia="ko-KR"/>
        </w:rPr>
        <w:t>2</w:t>
      </w:r>
      <w:r w:rsidRPr="00695AFC">
        <w:rPr>
          <w:b/>
          <w:sz w:val="24"/>
          <w:vertAlign w:val="superscript"/>
          <w:lang w:eastAsia="ko-KR"/>
        </w:rPr>
        <w:t>nd</w:t>
      </w:r>
      <w:r w:rsidRPr="00695AFC">
        <w:rPr>
          <w:b/>
          <w:sz w:val="24"/>
          <w:lang w:eastAsia="ko-KR"/>
        </w:rPr>
        <w:t xml:space="preserve"> is our Kain evidence, it is impossible to eliminate suffering in this life. Instead of constantly hoping to overcome suffering we should embrace it, making ourselves harder to it, rather than constantly trying to avoid suffering at every turn. Showing pity for the sufferer only demeans to ability to the suffering to use suffering to their advantage and makes us slaves to suffering as we are always trying to alleviate it or avoid it.</w:t>
      </w:r>
    </w:p>
    <w:p w14:paraId="0171F897" w14:textId="77777777" w:rsidR="00ED7D84" w:rsidRPr="0068108E" w:rsidRDefault="00ED7D84" w:rsidP="00ED7D84"/>
    <w:p w14:paraId="0C5A7C72" w14:textId="77777777" w:rsidR="00ED7D84" w:rsidRPr="00695AFC" w:rsidRDefault="00ED7D84" w:rsidP="00ED7D84">
      <w:pPr>
        <w:pStyle w:val="Heading4"/>
        <w:rPr>
          <w:rStyle w:val="StyleStyleBold12pt"/>
          <w:b/>
        </w:rPr>
      </w:pPr>
      <w:r w:rsidRPr="00695AFC">
        <w:rPr>
          <w:rStyle w:val="StyleStyleBold12pt"/>
        </w:rPr>
        <w:t>And, embracing the tension of being marginalized, the tension and suffering of marginalization are prerequisites to greatness</w:t>
      </w:r>
    </w:p>
    <w:p w14:paraId="0664CEC0" w14:textId="77777777" w:rsidR="00ED7D84" w:rsidRDefault="00ED7D84" w:rsidP="00ED7D84">
      <w:pPr>
        <w:rPr>
          <w:rFonts w:ascii="Arial" w:hAnsi="Arial" w:cs="Arial"/>
        </w:rPr>
      </w:pPr>
      <w:r w:rsidRPr="00BF4C7A">
        <w:rPr>
          <w:rStyle w:val="cite"/>
          <w:rFonts w:eastAsiaTheme="majorEastAsia"/>
        </w:rPr>
        <w:t>HIGGINS</w:t>
      </w:r>
      <w:r w:rsidRPr="00DB2A12">
        <w:rPr>
          <w:rStyle w:val="cite"/>
          <w:rFonts w:eastAsiaTheme="majorEastAsia"/>
        </w:rPr>
        <w:t xml:space="preserve"> '06</w:t>
      </w:r>
      <w:r w:rsidRPr="007B6797">
        <w:rPr>
          <w:rFonts w:ascii="Arial" w:hAnsi="Arial" w:cs="Arial"/>
        </w:rPr>
        <w:t xml:space="preserve"> </w:t>
      </w:r>
    </w:p>
    <w:p w14:paraId="645C569B" w14:textId="77777777" w:rsidR="00ED7D84" w:rsidRPr="007B6797" w:rsidRDefault="00ED7D84" w:rsidP="00ED7D84">
      <w:r w:rsidRPr="007B6797">
        <w:t>(Kathleen Marie, professor of philosophy at UT-Austin, CRITICAL AFFINITIES: NIETZSCHE AND AFRICAN-AMERICAN THOUGHT, p. 67)</w:t>
      </w:r>
    </w:p>
    <w:p w14:paraId="45735901" w14:textId="77777777" w:rsidR="00ED7D84" w:rsidRDefault="00ED7D84" w:rsidP="00ED7D84">
      <w:pPr>
        <w:pStyle w:val="card"/>
        <w:ind w:left="0"/>
        <w:rPr>
          <w:rStyle w:val="underline"/>
        </w:rPr>
      </w:pPr>
      <w:r w:rsidRPr="008808A1">
        <w:t xml:space="preserve">While this conflict itself may be unavoidable, Nietzsche urges the individual tormented in this way to resist the temptation to use this as a basis for self-flagellation. Zarathustra proclaims, "I say unto you: </w:t>
      </w:r>
      <w:r w:rsidRPr="00854C6E">
        <w:rPr>
          <w:rStyle w:val="underline"/>
          <w:highlight w:val="yellow"/>
        </w:rPr>
        <w:t>One must still have chaos in oneself to be able to give birth to a dancing star</w:t>
      </w:r>
      <w:r w:rsidRPr="008808A1">
        <w:t xml:space="preserve">" (Z P 5). He cautions against too much caution, and he indicates that the solution to this inner tension is self-transformation along the lines that DuBois also suggests.     But </w:t>
      </w:r>
      <w:r w:rsidRPr="008808A1">
        <w:rPr>
          <w:rStyle w:val="underline"/>
        </w:rPr>
        <w:t>the worst enemy you can encounter will always be you</w:t>
      </w:r>
      <w:proofErr w:type="gramStart"/>
      <w:r w:rsidRPr="008808A1">
        <w:rPr>
          <w:rStyle w:val="underline"/>
        </w:rPr>
        <w:t>,    yourself</w:t>
      </w:r>
      <w:proofErr w:type="gramEnd"/>
      <w:r w:rsidRPr="008808A1">
        <w:rPr>
          <w:rStyle w:val="underline"/>
        </w:rPr>
        <w:t>; you lie in wait for yourself in caves and woods</w:t>
      </w:r>
      <w:r w:rsidRPr="008808A1">
        <w:t xml:space="preserve">.         Lonely, you are going the way to yourself. And </w:t>
      </w:r>
      <w:r w:rsidRPr="008808A1">
        <w:rPr>
          <w:rStyle w:val="underline"/>
        </w:rPr>
        <w:t xml:space="preserve">your way     leads past yourself and your seven devils. You must wish to </w:t>
      </w:r>
      <w:proofErr w:type="gramStart"/>
      <w:r w:rsidRPr="008808A1">
        <w:rPr>
          <w:rStyle w:val="underline"/>
        </w:rPr>
        <w:t>consume  yourself</w:t>
      </w:r>
      <w:proofErr w:type="gramEnd"/>
      <w:r w:rsidRPr="008808A1">
        <w:rPr>
          <w:rStyle w:val="underline"/>
        </w:rPr>
        <w:t xml:space="preserve"> in your own flame: how could you wish to become     new unless you had first become ashes</w:t>
      </w:r>
      <w:r w:rsidRPr="008808A1">
        <w:t xml:space="preserve">! (Z: 1 "The Creator") </w:t>
      </w:r>
      <w:r w:rsidRPr="008808A1">
        <w:rPr>
          <w:rStyle w:val="underline"/>
        </w:rPr>
        <w:t xml:space="preserve">Instead of viewing tension as a sign that one is doing something wrong, </w:t>
      </w:r>
      <w:r w:rsidRPr="00854C6E">
        <w:rPr>
          <w:rStyle w:val="underline"/>
          <w:highlight w:val="yellow"/>
        </w:rPr>
        <w:t>those suffering from marginalization and the inner strife that it occasions should reassess their situation</w:t>
      </w:r>
      <w:r w:rsidRPr="008808A1">
        <w:t>, Nietzsche contends. As he comments in Beyond Good and Evil, "</w:t>
      </w:r>
      <w:r w:rsidRPr="00854C6E">
        <w:rPr>
          <w:rStyle w:val="underline"/>
          <w:highlight w:val="yellow"/>
        </w:rPr>
        <w:t>The great epochs of our life come when we gain the courage to rechristen our evil as what is best in us</w:t>
      </w:r>
      <w:r w:rsidRPr="008808A1">
        <w:rPr>
          <w:rStyle w:val="underline"/>
        </w:rPr>
        <w:t>"</w:t>
      </w:r>
      <w:r w:rsidRPr="008808A1">
        <w:t xml:space="preserve"> (BGE 116). </w:t>
      </w:r>
      <w:r w:rsidRPr="00854C6E">
        <w:rPr>
          <w:rStyle w:val="underline"/>
          <w:highlight w:val="yellow"/>
        </w:rPr>
        <w:t>Instead of viewing oneself as deficient for not fitting in, one can view oneself as occupying a particularly valuable role</w:t>
      </w:r>
      <w:r w:rsidRPr="008808A1">
        <w:t xml:space="preserve">. One might see oneself as a pioneer, an adventurer, or a legislator of new values. The last of these is particularly relevant to African Americans who seek a transformation of society's values. </w:t>
      </w:r>
      <w:r w:rsidRPr="008808A1">
        <w:rPr>
          <w:rStyle w:val="underline"/>
        </w:rPr>
        <w:t>Seeing oneself in this manner, one is in a position to heal the self-doubt that typically arises in those who are exceptions to the communal norm</w:t>
      </w:r>
      <w:r w:rsidRPr="008808A1">
        <w:t xml:space="preserve">. Nietzsche points out that </w:t>
      </w:r>
      <w:r w:rsidRPr="008808A1">
        <w:rPr>
          <w:rStyle w:val="underline"/>
        </w:rPr>
        <w:t>the innovator is necessarily marginalized</w:t>
      </w:r>
      <w:r w:rsidRPr="008808A1">
        <w:t xml:space="preserve">. Thus one's sense of being outside the mainstream, even of being cast outside it, may be an unavoidable feature of being a cultural pioneer.     </w:t>
      </w:r>
      <w:r w:rsidRPr="00854C6E">
        <w:rPr>
          <w:rStyle w:val="underline"/>
          <w:highlight w:val="yellow"/>
        </w:rPr>
        <w:t>One also can attempt to interpret one's own position as central to the unfolding development of humanity</w:t>
      </w:r>
      <w:r w:rsidRPr="008808A1">
        <w:rPr>
          <w:rStyle w:val="underline"/>
        </w:rPr>
        <w:t xml:space="preserve">, </w:t>
      </w:r>
      <w:r w:rsidRPr="00854C6E">
        <w:rPr>
          <w:rStyle w:val="underline"/>
          <w:highlight w:val="yellow"/>
        </w:rPr>
        <w:t>even if this centrality is not recognized by those comfortable with their positions within the status quo.</w:t>
      </w:r>
      <w:r w:rsidRPr="008808A1">
        <w:rPr>
          <w:rStyle w:val="underline"/>
        </w:rPr>
        <w:t xml:space="preserve"> </w:t>
      </w:r>
      <w:r w:rsidRPr="008808A1">
        <w:t xml:space="preserve">Nietzsche argues that each individual's perceptions are limited by virtue of being perspectival but are simultaneously real contributions to human understanding for exactly the same reason. This suggests that </w:t>
      </w:r>
      <w:r w:rsidRPr="008808A1">
        <w:rPr>
          <w:rStyle w:val="underline"/>
        </w:rPr>
        <w:t>individual and minority outlooks represent an enhancement to society generally, the more so because they are not viewpoints taken for granted by the majority.</w:t>
      </w:r>
      <w:r w:rsidRPr="008808A1">
        <w:t xml:space="preserve"> </w:t>
      </w:r>
      <w:r w:rsidRPr="00854C6E">
        <w:rPr>
          <w:rStyle w:val="underline"/>
          <w:highlight w:val="yellow"/>
        </w:rPr>
        <w:t>Marginalization</w:t>
      </w:r>
      <w:r w:rsidRPr="008808A1">
        <w:t xml:space="preserve">, on this view, </w:t>
      </w:r>
      <w:r w:rsidRPr="00854C6E">
        <w:rPr>
          <w:rStyle w:val="underline"/>
          <w:highlight w:val="yellow"/>
        </w:rPr>
        <w:t>is a precondition for assuming a particularly significant cultural role.</w:t>
      </w:r>
      <w:r w:rsidRPr="008808A1">
        <w:rPr>
          <w:rStyle w:val="underline"/>
        </w:rPr>
        <w:t xml:space="preserve">  </w:t>
      </w:r>
    </w:p>
    <w:p w14:paraId="752A51AE" w14:textId="77777777" w:rsidR="00ED7D84" w:rsidRDefault="00ED7D84" w:rsidP="00ED7D84"/>
    <w:p w14:paraId="738C63A3" w14:textId="77777777" w:rsidR="00ED7D84" w:rsidRDefault="00ED7D84" w:rsidP="00ED7D84">
      <w:pPr>
        <w:pStyle w:val="Heading4"/>
        <w:rPr>
          <w:lang w:eastAsia="ko-KR"/>
        </w:rPr>
      </w:pPr>
      <w:r>
        <w:rPr>
          <w:lang w:eastAsia="ko-KR"/>
        </w:rPr>
        <w:t>The affirmative only seeks to profit off of the distress of others to win a ballot, nothing they can do will ever eliminate suffering in the world, this round won’t change the fact that people are getting screwed over somewhere in the world, all they do is use the suffering of others for their own personal gain</w:t>
      </w:r>
    </w:p>
    <w:p w14:paraId="6BD765EA" w14:textId="77777777" w:rsidR="00ED7D84" w:rsidRDefault="00ED7D84" w:rsidP="00ED7D84"/>
    <w:p w14:paraId="416DAC08" w14:textId="77777777" w:rsidR="00ED7D84" w:rsidRPr="00C370B1" w:rsidRDefault="00ED7D84" w:rsidP="00ED7D84">
      <w:pPr>
        <w:pStyle w:val="card"/>
        <w:rPr>
          <w:rStyle w:val="cite"/>
        </w:rPr>
      </w:pPr>
      <w:r>
        <w:rPr>
          <w:rStyle w:val="cite"/>
        </w:rPr>
        <w:t xml:space="preserve">Nietzsche, 1906 </w:t>
      </w:r>
      <w:r w:rsidRPr="00C370B1">
        <w:t>(Friedrich, philosopher published posthumously by his sell out sister, “The Will To Power” Online, MB)</w:t>
      </w:r>
    </w:p>
    <w:p w14:paraId="276D89A5" w14:textId="77777777" w:rsidR="00ED7D84" w:rsidRDefault="00ED7D84" w:rsidP="00ED7D84"/>
    <w:p w14:paraId="30465782" w14:textId="77777777" w:rsidR="00ED7D84" w:rsidRDefault="00ED7D84" w:rsidP="00ED7D84">
      <w:pPr>
        <w:pStyle w:val="card"/>
        <w:rPr>
          <w:rStyle w:val="underline"/>
        </w:rPr>
      </w:pPr>
      <w:r w:rsidRPr="00D852FF">
        <w:t xml:space="preserve">  75 (1885</w:t>
      </w:r>
      <w:proofErr w:type="gramStart"/>
      <w:r w:rsidRPr="00D852FF">
        <w:t>)  An</w:t>
      </w:r>
      <w:proofErr w:type="gramEnd"/>
      <w:r w:rsidRPr="00D852FF">
        <w:t xml:space="preserve"> able craftsman or scholar cuts a fine figure when he takes pride in his art and looks on life content and satisfied. But nothing looks more wretched than when a shoemaker or schoolmaster gives us to understand with a suffering mien that he was really born for something better. There is nothing better than what is good-- and good is having some ability and using that to create, Tuchtigkeit or virtu in the Italian Renaissance sense.  </w:t>
      </w:r>
      <w:r w:rsidRPr="00D852FF">
        <w:rPr>
          <w:rStyle w:val="underline"/>
        </w:rPr>
        <w:t>Today</w:t>
      </w:r>
      <w:r w:rsidRPr="00D852FF">
        <w:t xml:space="preserve">, in our time when </w:t>
      </w:r>
      <w:r w:rsidRPr="00D852FF">
        <w:rPr>
          <w:rStyle w:val="underline"/>
        </w:rPr>
        <w:t>the</w:t>
      </w:r>
      <w:r w:rsidRPr="00D852FF">
        <w:t xml:space="preserve"> state has an absurdly fat stomach, there are in all fields and departments, in addition to the real workers, also "</w:t>
      </w:r>
      <w:r w:rsidRPr="006B3168">
        <w:rPr>
          <w:rStyle w:val="underline"/>
          <w:highlight w:val="yellow"/>
        </w:rPr>
        <w:t>representatives</w:t>
      </w:r>
      <w:r w:rsidRPr="00D852FF">
        <w:t>"; e. g., besides the scholars also scribblers, besides the suffering classes also garrulous, boastful peter-do-wells who "</w:t>
      </w:r>
      <w:r w:rsidRPr="006B3168">
        <w:rPr>
          <w:rStyle w:val="underline"/>
          <w:highlight w:val="yellow"/>
        </w:rPr>
        <w:t>represent</w:t>
      </w:r>
      <w:r w:rsidRPr="00D852FF">
        <w:rPr>
          <w:rStyle w:val="underline"/>
        </w:rPr>
        <w:t xml:space="preserve">" this </w:t>
      </w:r>
      <w:r w:rsidRPr="006B3168">
        <w:rPr>
          <w:rStyle w:val="underline"/>
          <w:highlight w:val="yellow"/>
        </w:rPr>
        <w:t>suffering</w:t>
      </w:r>
      <w:r w:rsidRPr="00D852FF">
        <w:t xml:space="preserve">, not to speak of the professional politicians </w:t>
      </w:r>
      <w:r w:rsidRPr="006B3168">
        <w:rPr>
          <w:rStyle w:val="underline"/>
          <w:highlight w:val="yellow"/>
        </w:rPr>
        <w:t>who are well off</w:t>
      </w:r>
      <w:r w:rsidRPr="00D852FF">
        <w:rPr>
          <w:rStyle w:val="underline"/>
        </w:rPr>
        <w:t xml:space="preserve"> while "</w:t>
      </w:r>
      <w:r w:rsidRPr="006B3168">
        <w:rPr>
          <w:rStyle w:val="underline"/>
          <w:highlight w:val="yellow"/>
        </w:rPr>
        <w:t>representing" distress</w:t>
      </w:r>
      <w:r w:rsidRPr="00D852FF">
        <w:t xml:space="preserve"> with powerful lungs before a parliament. Our modern life is extremely expensive owing to the large number of intermediaries; in an ancient city, on the other hand, and, echoing that, also in many cities in Spain and Italy, one appeared oneself and would have given a hoot to such modern representatives and intermediaries--or a kick!  76 (Spring-Fall 1887</w:t>
      </w:r>
      <w:proofErr w:type="gramStart"/>
      <w:r w:rsidRPr="00D852FF">
        <w:t>)  The</w:t>
      </w:r>
      <w:proofErr w:type="gramEnd"/>
      <w:r w:rsidRPr="00D852FF">
        <w:t xml:space="preserve"> predominance of dealers and intermediaries in spiritual matters, too: the scribbler, the "representative," the historian (who fuses past and present), the exotician and cosmopolitan, the intermediaries between science and philosophy, the semitheologians.  77(1883-1888</w:t>
      </w:r>
      <w:proofErr w:type="gramStart"/>
      <w:r w:rsidRPr="00D852FF">
        <w:t>)  Nothing</w:t>
      </w:r>
      <w:proofErr w:type="gramEnd"/>
      <w:r w:rsidRPr="00D852FF">
        <w:t xml:space="preserve"> to date has nauseated me more than </w:t>
      </w:r>
      <w:r w:rsidRPr="00D852FF">
        <w:rPr>
          <w:rStyle w:val="underline"/>
        </w:rPr>
        <w:t xml:space="preserve">the </w:t>
      </w:r>
      <w:r w:rsidRPr="006B3168">
        <w:rPr>
          <w:rStyle w:val="underline"/>
          <w:highlight w:val="yellow"/>
        </w:rPr>
        <w:t>parasites of the spirit</w:t>
      </w:r>
      <w:r w:rsidRPr="00D852FF">
        <w:t xml:space="preserve">: in our unhealthy Europe one already finds them everywhere--and they have the best conscience in the world. Perhaps a little dim, a little air pessimiste, but in the main voraclous, dirty, dirtying, creeping in, </w:t>
      </w:r>
      <w:proofErr w:type="gramStart"/>
      <w:r w:rsidRPr="00D852FF">
        <w:t>nestling</w:t>
      </w:r>
      <w:proofErr w:type="gramEnd"/>
      <w:r w:rsidRPr="00D852FF">
        <w:t xml:space="preserve">, thievish, scurvy--and as innocent as all little sinners and microbes. They </w:t>
      </w:r>
      <w:r w:rsidRPr="006B3168">
        <w:rPr>
          <w:rStyle w:val="underline"/>
          <w:highlight w:val="yellow"/>
        </w:rPr>
        <w:t>live off the fact that other</w:t>
      </w:r>
      <w:r w:rsidRPr="00D852FF">
        <w:rPr>
          <w:rStyle w:val="underline"/>
        </w:rPr>
        <w:t xml:space="preserve"> </w:t>
      </w:r>
      <w:r w:rsidRPr="006B3168">
        <w:rPr>
          <w:rStyle w:val="underline"/>
          <w:highlight w:val="yellow"/>
        </w:rPr>
        <w:t>people have spirit and squander it: they know that it is</w:t>
      </w:r>
      <w:r w:rsidRPr="00D852FF">
        <w:rPr>
          <w:rStyle w:val="underline"/>
        </w:rPr>
        <w:t xml:space="preserve"> of </w:t>
      </w:r>
      <w:r w:rsidRPr="006B3168">
        <w:rPr>
          <w:rStyle w:val="underline"/>
          <w:highlight w:val="yellow"/>
        </w:rPr>
        <w:t>the very essence of the rich</w:t>
      </w:r>
      <w:r w:rsidRPr="00D852FF">
        <w:rPr>
          <w:rStyle w:val="underline"/>
        </w:rPr>
        <w:t xml:space="preserve"> </w:t>
      </w:r>
      <w:r w:rsidRPr="006B3168">
        <w:rPr>
          <w:rStyle w:val="underline"/>
          <w:highlight w:val="yellow"/>
        </w:rPr>
        <w:t>spirit to squander itself carelessly,</w:t>
      </w:r>
      <w:r w:rsidRPr="00D852FF">
        <w:rPr>
          <w:rStyle w:val="underline"/>
        </w:rPr>
        <w:t xml:space="preserve"> without petty caution, </w:t>
      </w:r>
      <w:r w:rsidRPr="006B3168">
        <w:rPr>
          <w:rStyle w:val="underline"/>
          <w:highlight w:val="yellow"/>
        </w:rPr>
        <w:t>from day to day</w:t>
      </w:r>
      <w:proofErr w:type="gramStart"/>
      <w:r w:rsidRPr="006B3168">
        <w:rPr>
          <w:rStyle w:val="underline"/>
          <w:highlight w:val="yellow"/>
        </w:rPr>
        <w:t>.-</w:t>
      </w:r>
      <w:proofErr w:type="gramEnd"/>
      <w:r w:rsidRPr="006B3168">
        <w:rPr>
          <w:rStyle w:val="underline"/>
          <w:highlight w:val="yellow"/>
        </w:rPr>
        <w:t>-For the</w:t>
      </w:r>
      <w:r w:rsidRPr="00D852FF">
        <w:rPr>
          <w:rStyle w:val="underline"/>
        </w:rPr>
        <w:t xml:space="preserve"> </w:t>
      </w:r>
      <w:r w:rsidRPr="006B3168">
        <w:rPr>
          <w:rStyle w:val="underline"/>
          <w:highlight w:val="yellow"/>
        </w:rPr>
        <w:t>spirit is a bad householder and pays no heed to how everybody lives and feeds on it.</w:t>
      </w:r>
      <w:r w:rsidRPr="00D852FF">
        <w:rPr>
          <w:rStyle w:val="underline"/>
        </w:rPr>
        <w:t xml:space="preserve"> </w:t>
      </w:r>
    </w:p>
    <w:p w14:paraId="1597E488" w14:textId="77777777" w:rsidR="00ED7D84" w:rsidRPr="006B3168" w:rsidRDefault="00ED7D84" w:rsidP="00ED7D84"/>
    <w:p w14:paraId="7F26E1C3" w14:textId="77777777" w:rsidR="00ED7D84" w:rsidRDefault="00ED7D84" w:rsidP="00ED7D84"/>
    <w:p w14:paraId="11AFE410" w14:textId="77777777" w:rsidR="00ED7D84" w:rsidRDefault="00ED7D84" w:rsidP="00ED7D84"/>
    <w:p w14:paraId="23CCF4C8" w14:textId="77777777" w:rsidR="00ED7D84" w:rsidRDefault="00ED7D84" w:rsidP="00ED7D84">
      <w:pPr>
        <w:pStyle w:val="Heading3"/>
      </w:pPr>
      <w:r>
        <w:lastRenderedPageBreak/>
        <w:t>Impact</w:t>
      </w:r>
    </w:p>
    <w:p w14:paraId="08D774A0" w14:textId="77777777" w:rsidR="00ED7D84" w:rsidRDefault="00ED7D84" w:rsidP="00ED7D84">
      <w:r>
        <w:t xml:space="preserve">Our Nietzsche evidence argues that suffering makes us strong because we are more capable with dealing with it in the future </w:t>
      </w:r>
    </w:p>
    <w:p w14:paraId="4CA1DB0B" w14:textId="77777777" w:rsidR="00ED7D84" w:rsidRDefault="00ED7D84" w:rsidP="00ED7D84"/>
    <w:p w14:paraId="785D0252" w14:textId="77777777" w:rsidR="00ED7D84" w:rsidRPr="004B6314" w:rsidRDefault="00ED7D84" w:rsidP="00ED7D84">
      <w:pPr>
        <w:pStyle w:val="Heading4"/>
      </w:pPr>
      <w:r>
        <w:t>And, t</w:t>
      </w:r>
      <w:r w:rsidRPr="004B6314">
        <w:t xml:space="preserve">heir imagination of a better world is a continuation of the ascetic ideal. This association of all that is good at not of this world expresses </w:t>
      </w:r>
      <w:proofErr w:type="gramStart"/>
      <w:r w:rsidRPr="004B6314">
        <w:t>a hatred</w:t>
      </w:r>
      <w:proofErr w:type="gramEnd"/>
      <w:r w:rsidRPr="004B6314">
        <w:t xml:space="preserve"> for the only one we’ve got—turns case. Fantasizing about a world without suffering produces creative impotence only our relationship to life can escape this paradox of resentment</w:t>
      </w:r>
    </w:p>
    <w:p w14:paraId="232EEF03" w14:textId="77777777" w:rsidR="00ED7D84" w:rsidRDefault="00ED7D84" w:rsidP="00ED7D84">
      <w:pPr>
        <w:rPr>
          <w:rStyle w:val="cite"/>
          <w:rFonts w:eastAsiaTheme="majorEastAsia"/>
          <w:lang w:eastAsia="ko-KR"/>
        </w:rPr>
      </w:pPr>
      <w:r>
        <w:rPr>
          <w:rStyle w:val="cite"/>
          <w:rFonts w:eastAsiaTheme="majorEastAsia" w:hint="eastAsia"/>
          <w:lang w:eastAsia="ko-KR"/>
        </w:rPr>
        <w:t>Turlani in 2003</w:t>
      </w:r>
    </w:p>
    <w:p w14:paraId="5A941D3B" w14:textId="77777777" w:rsidR="00ED7D84" w:rsidRPr="009912B8" w:rsidRDefault="00ED7D84" w:rsidP="00ED7D84">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An Offense to the Quest for Another World”</w:t>
      </w:r>
      <w:r w:rsidRPr="009912B8">
        <w:rPr>
          <w:rFonts w:hint="eastAsia"/>
        </w:rPr>
        <w:t>, The Journal of Nietzsche Studies, 26 (2003), 55-63)</w:t>
      </w:r>
    </w:p>
    <w:p w14:paraId="7F3243C9" w14:textId="77777777" w:rsidR="00ED7D84" w:rsidRDefault="00ED7D84" w:rsidP="00ED7D84">
      <w:pPr>
        <w:pStyle w:val="card"/>
        <w:ind w:left="0"/>
      </w:pPr>
      <w:r w:rsidRPr="009912B8">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becoming is the creation of the </w:t>
      </w:r>
      <w:r w:rsidRPr="009912B8">
        <w:rPr>
          <w:i/>
          <w:iCs/>
        </w:rPr>
        <w:t>ressentiment</w:t>
      </w:r>
      <w:r w:rsidRPr="009912B8">
        <w:t xml:space="preserve"> of metaphysicians. </w:t>
      </w:r>
      <w:r w:rsidRPr="009912B8">
        <w:rPr>
          <w:rStyle w:val="underline"/>
        </w:rPr>
        <w:t xml:space="preserve">Nietzsche says, </w:t>
      </w:r>
      <w:r w:rsidRPr="00854C6E">
        <w:rPr>
          <w:rStyle w:val="underline"/>
          <w:highlight w:val="yellow"/>
        </w:rPr>
        <w:t>"</w:t>
      </w:r>
      <w:r w:rsidRPr="00334252">
        <w:rPr>
          <w:rStyle w:val="underline"/>
          <w:highlight w:val="green"/>
        </w:rPr>
        <w:t>to imagine a</w:t>
      </w:r>
      <w:r w:rsidRPr="00854C6E">
        <w:rPr>
          <w:rStyle w:val="underline"/>
          <w:highlight w:val="yellow"/>
        </w:rPr>
        <w:t xml:space="preserve">nother, </w:t>
      </w:r>
      <w:r w:rsidRPr="00334252">
        <w:rPr>
          <w:rStyle w:val="underline"/>
          <w:highlight w:val="green"/>
        </w:rPr>
        <w:t xml:space="preserve">more valuable world is </w:t>
      </w:r>
      <w:r w:rsidRPr="00854C6E">
        <w:rPr>
          <w:rStyle w:val="underline"/>
          <w:highlight w:val="yellow"/>
        </w:rPr>
        <w:t xml:space="preserve">an </w:t>
      </w:r>
      <w:r w:rsidRPr="00334252">
        <w:rPr>
          <w:rStyle w:val="underline"/>
          <w:highlight w:val="green"/>
        </w:rPr>
        <w:t>expression of hatred for a world that makes one suffer</w:t>
      </w:r>
      <w:r w:rsidRPr="00854C6E">
        <w:rPr>
          <w:rStyle w:val="underline"/>
          <w:highlight w:val="yellow"/>
        </w:rPr>
        <w:t xml:space="preserve">: the </w:t>
      </w:r>
      <w:r w:rsidRPr="00334252">
        <w:rPr>
          <w:rStyle w:val="underline"/>
        </w:rPr>
        <w:t xml:space="preserve">ressentiment of metaphysicians against actuality is here </w:t>
      </w:r>
      <w:r w:rsidRPr="00854C6E">
        <w:rPr>
          <w:rStyle w:val="underline"/>
          <w:highlight w:val="yellow"/>
        </w:rPr>
        <w:t>creative</w:t>
      </w:r>
      <w:r w:rsidRPr="009912B8">
        <w:t>" (</w:t>
      </w:r>
      <w:r w:rsidRPr="009912B8">
        <w:rPr>
          <w:i/>
          <w:iCs/>
        </w:rPr>
        <w:t>WP</w:t>
      </w:r>
      <w:r w:rsidRPr="009912B8">
        <w:t xml:space="preserve"> III 579). </w:t>
      </w:r>
      <w:r w:rsidRPr="00334252">
        <w:rPr>
          <w:rStyle w:val="underline"/>
          <w:highlight w:val="green"/>
        </w:rPr>
        <w:t xml:space="preserve">Escaping from this world because there is grief in it </w:t>
      </w:r>
      <w:r w:rsidRPr="008B1F2B">
        <w:rPr>
          <w:rStyle w:val="underline"/>
          <w:highlight w:val="green"/>
        </w:rPr>
        <w:t>results in asceticism</w:t>
      </w:r>
      <w:r w:rsidRPr="00854C6E">
        <w:rPr>
          <w:highlight w:val="yellow"/>
        </w:rPr>
        <w:t xml:space="preserve">. </w:t>
      </w:r>
      <w:r w:rsidRPr="00854C6E">
        <w:rPr>
          <w:b/>
          <w:bCs/>
          <w:highlight w:val="yellow"/>
        </w:rPr>
        <w:t>[End Page 61]</w:t>
      </w:r>
      <w:r w:rsidRPr="00854C6E">
        <w:rPr>
          <w:highlight w:val="yellow"/>
        </w:rPr>
        <w:t xml:space="preserve"> </w:t>
      </w:r>
      <w:r w:rsidRPr="00854C6E">
        <w:rPr>
          <w:rStyle w:val="underline"/>
          <w:highlight w:val="yellow"/>
        </w:rPr>
        <w:t xml:space="preserve">Paying respect to the ascetic ideal is </w:t>
      </w:r>
      <w:r w:rsidRPr="00334252">
        <w:rPr>
          <w:rStyle w:val="underline"/>
          <w:highlight w:val="green"/>
        </w:rPr>
        <w:t xml:space="preserve">longing for the </w:t>
      </w:r>
      <w:r w:rsidRPr="00854C6E">
        <w:rPr>
          <w:rStyle w:val="underline"/>
          <w:highlight w:val="yellow"/>
        </w:rPr>
        <w:t>world that is pure and denaturalized.</w:t>
      </w:r>
      <w:r w:rsidRPr="00854C6E">
        <w:rPr>
          <w:highlight w:val="yellow"/>
        </w:rPr>
        <w:t xml:space="preserve"> </w:t>
      </w:r>
      <w:r w:rsidRPr="00334252">
        <w:rPr>
          <w:rStyle w:val="underline"/>
        </w:rPr>
        <w:t xml:space="preserve">Craving </w:t>
      </w:r>
      <w:r w:rsidRPr="00854C6E">
        <w:rPr>
          <w:rStyle w:val="underline"/>
          <w:highlight w:val="yellow"/>
        </w:rPr>
        <w:t>for</w:t>
      </w:r>
      <w:r w:rsidRPr="009912B8">
        <w:rPr>
          <w:rStyle w:val="underline"/>
        </w:rPr>
        <w:t xml:space="preserve"> frictionless surfaces, for a transcendental, pure, true, ideal, </w:t>
      </w:r>
      <w:r w:rsidRPr="00334252">
        <w:rPr>
          <w:rStyle w:val="underline"/>
          <w:highlight w:val="green"/>
        </w:rPr>
        <w:t xml:space="preserve">perfect </w:t>
      </w:r>
      <w:proofErr w:type="gramStart"/>
      <w:r w:rsidRPr="00334252">
        <w:rPr>
          <w:rStyle w:val="underline"/>
          <w:highlight w:val="green"/>
        </w:rPr>
        <w:t>world</w:t>
      </w:r>
      <w:r w:rsidRPr="00854C6E">
        <w:rPr>
          <w:rStyle w:val="underline"/>
          <w:highlight w:val="yellow"/>
        </w:rPr>
        <w:t>,</w:t>
      </w:r>
      <w:proofErr w:type="gramEnd"/>
      <w:r w:rsidRPr="00854C6E">
        <w:rPr>
          <w:rStyle w:val="underline"/>
          <w:highlight w:val="yellow"/>
        </w:rPr>
        <w:t xml:space="preserve"> </w:t>
      </w:r>
      <w:r w:rsidRPr="00334252">
        <w:rPr>
          <w:rStyle w:val="underline"/>
          <w:highlight w:val="green"/>
        </w:rPr>
        <w:t>is the result of the ressentiment of metaphysicans who suffer in this world</w:t>
      </w:r>
      <w:r w:rsidRPr="009912B8">
        <w:t xml:space="preserve">. </w:t>
      </w:r>
      <w:r w:rsidRPr="009912B8">
        <w:rPr>
          <w:rStyle w:val="underline"/>
        </w:rPr>
        <w:t>Metaphysicians do not affirm this world as it is,</w:t>
      </w:r>
      <w:r w:rsidRPr="009912B8">
        <w:t xml:space="preserve"> and this paves the way for many explanatory theories in philosophy. In criticizing a philosopher who pays homage to the ascetic ideal, Nietzsche says, "he wants </w:t>
      </w:r>
      <w:r w:rsidRPr="009912B8">
        <w:rPr>
          <w:i/>
          <w:iCs/>
        </w:rPr>
        <w:t>to escape from torture</w:t>
      </w:r>
      <w:r w:rsidRPr="009912B8">
        <w:t>" (</w:t>
      </w:r>
      <w:r w:rsidRPr="009912B8">
        <w:rPr>
          <w:i/>
          <w:iCs/>
        </w:rPr>
        <w:t>GM</w:t>
      </w:r>
      <w:r w:rsidRPr="009912B8">
        <w:t xml:space="preserve"> III 6). The traditional philosopher or the ascetic priest continues to repeat, "</w:t>
      </w:r>
      <w:proofErr w:type="gramStart"/>
      <w:r w:rsidRPr="009912B8">
        <w:t>'My</w:t>
      </w:r>
      <w:proofErr w:type="gramEnd"/>
      <w:r w:rsidRPr="009912B8">
        <w:t xml:space="preserve"> kingdom is not of </w:t>
      </w:r>
      <w:r w:rsidRPr="009912B8">
        <w:rPr>
          <w:i/>
          <w:iCs/>
        </w:rPr>
        <w:t>this</w:t>
      </w:r>
      <w:r w:rsidRPr="009912B8">
        <w:t xml:space="preserve"> world'" (</w:t>
      </w:r>
      <w:r w:rsidRPr="009912B8">
        <w:rPr>
          <w:i/>
          <w:iCs/>
        </w:rPr>
        <w:t>GM</w:t>
      </w:r>
      <w:r w:rsidRPr="009912B8">
        <w:t xml:space="preserve"> III 10). This is a longing for another world in which one does not suffer</w:t>
      </w:r>
      <w:r w:rsidRPr="00E5457C">
        <w:rPr>
          <w:highlight w:val="yellow"/>
        </w:rPr>
        <w:t xml:space="preserve">. </w:t>
      </w:r>
      <w:r w:rsidRPr="00334252">
        <w:rPr>
          <w:rStyle w:val="underline"/>
          <w:highlight w:val="green"/>
        </w:rPr>
        <w:t xml:space="preserve">It is to escape </w:t>
      </w:r>
      <w:r w:rsidRPr="00E5457C">
        <w:rPr>
          <w:rStyle w:val="underline"/>
          <w:highlight w:val="yellow"/>
        </w:rPr>
        <w:t>from this world</w:t>
      </w:r>
      <w:proofErr w:type="gramStart"/>
      <w:r w:rsidRPr="00E5457C">
        <w:rPr>
          <w:highlight w:val="yellow"/>
        </w:rPr>
        <w:t>;</w:t>
      </w:r>
      <w:proofErr w:type="gramEnd"/>
      <w:r w:rsidRPr="00E5457C">
        <w:rPr>
          <w:highlight w:val="yellow"/>
        </w:rPr>
        <w:t xml:space="preserve"> </w:t>
      </w:r>
      <w:r w:rsidRPr="00334252">
        <w:rPr>
          <w:rStyle w:val="underline"/>
          <w:highlight w:val="green"/>
        </w:rPr>
        <w:t xml:space="preserve">to create another illusory, </w:t>
      </w:r>
      <w:r w:rsidRPr="00E5457C">
        <w:rPr>
          <w:rStyle w:val="underline"/>
          <w:highlight w:val="yellow"/>
        </w:rPr>
        <w:t xml:space="preserve">fictitious, false </w:t>
      </w:r>
      <w:r w:rsidRPr="00334252">
        <w:rPr>
          <w:rStyle w:val="underline"/>
          <w:highlight w:val="green"/>
        </w:rPr>
        <w:t>world</w:t>
      </w:r>
      <w:r w:rsidRPr="009912B8">
        <w:rPr>
          <w:rStyle w:val="underline"/>
        </w:rPr>
        <w:t>.</w:t>
      </w:r>
      <w:r w:rsidRPr="009912B8">
        <w:t xml:space="preserve"> This longing for "the truth" of a world in which one does not suffer is the desire for a world of constancy. </w:t>
      </w:r>
      <w:r w:rsidRPr="009912B8">
        <w:rPr>
          <w:rStyle w:val="underline"/>
        </w:rPr>
        <w:t>It is supposed that contradiction, change, and deception are the causes of suffering; in other words, the senses deceive; it is from the senses that all misfortunes come; reason corrects the errors; therefore reason is the road to the constant</w:t>
      </w:r>
      <w:r w:rsidRPr="009912B8">
        <w:t xml:space="preserve">. In sum, this world is an error; the world as it ought to be exists. </w:t>
      </w:r>
      <w:r w:rsidRPr="009912B8">
        <w:rPr>
          <w:rStyle w:val="underline"/>
        </w:rPr>
        <w:t xml:space="preserve">This will to truth, this quest for another world, </w:t>
      </w:r>
      <w:proofErr w:type="gramStart"/>
      <w:r w:rsidRPr="00334252">
        <w:rPr>
          <w:rStyle w:val="underline"/>
          <w:highlight w:val="green"/>
        </w:rPr>
        <w:t>this</w:t>
      </w:r>
      <w:proofErr w:type="gramEnd"/>
      <w:r w:rsidRPr="00334252">
        <w:rPr>
          <w:rStyle w:val="underline"/>
          <w:highlight w:val="green"/>
        </w:rPr>
        <w:t xml:space="preserve"> desire for the world as it ought to be, is </w:t>
      </w:r>
      <w:r w:rsidRPr="00E5457C">
        <w:rPr>
          <w:rStyle w:val="underline"/>
          <w:highlight w:val="yellow"/>
        </w:rPr>
        <w:t xml:space="preserve">the result of </w:t>
      </w:r>
      <w:r w:rsidRPr="00334252">
        <w:rPr>
          <w:rStyle w:val="underline"/>
          <w:highlight w:val="green"/>
        </w:rPr>
        <w:t>unproductive thinking</w:t>
      </w:r>
      <w:r w:rsidRPr="00E5457C">
        <w:rPr>
          <w:highlight w:val="yellow"/>
        </w:rPr>
        <w:t>.</w:t>
      </w:r>
      <w:r w:rsidRPr="009912B8">
        <w:t xml:space="preserve"> It is unproductive because it is the result of avoiding the creation of the </w:t>
      </w:r>
      <w:proofErr w:type="gramStart"/>
      <w:r w:rsidRPr="009912B8">
        <w:t>world</w:t>
      </w:r>
      <w:proofErr w:type="gramEnd"/>
      <w:r w:rsidRPr="009912B8">
        <w:t xml:space="preserve"> as it ought to be. According to Nietzsche</w:t>
      </w:r>
      <w:r w:rsidRPr="009912B8">
        <w:rPr>
          <w:rStyle w:val="underline"/>
        </w:rPr>
        <w:t xml:space="preserve">, </w:t>
      </w:r>
      <w:r w:rsidRPr="00334252">
        <w:rPr>
          <w:rStyle w:val="underline"/>
          <w:highlight w:val="green"/>
        </w:rPr>
        <w:t>the will to truth is "the impotence of the will to create</w:t>
      </w:r>
      <w:r w:rsidRPr="009912B8">
        <w:t>" (</w:t>
      </w:r>
      <w:r w:rsidRPr="009912B8">
        <w:rPr>
          <w:i/>
          <w:iCs/>
        </w:rPr>
        <w:t>WP</w:t>
      </w:r>
      <w:r w:rsidRPr="009912B8">
        <w:t xml:space="preserve"> III 585). Metaphysicians end up with the creation of the "true" world in contrast to the actual, changeable, deceptive, self-contradictory world. They try to discover the true, transcendental world that is already there rather than creating a world for </w:t>
      </w:r>
      <w:proofErr w:type="gramStart"/>
      <w:r w:rsidRPr="009912B8">
        <w:t>themselves</w:t>
      </w:r>
      <w:proofErr w:type="gramEnd"/>
      <w:r w:rsidRPr="009912B8">
        <w:t xml:space="preserve">. For Nietzsche, on the other hand, </w:t>
      </w:r>
      <w:r w:rsidRPr="009912B8">
        <w:rPr>
          <w:rStyle w:val="underline"/>
        </w:rPr>
        <w:t>the transcendental world is the "denaturalized world</w:t>
      </w:r>
      <w:r w:rsidRPr="009912B8">
        <w:t>" (</w:t>
      </w:r>
      <w:r w:rsidRPr="009912B8">
        <w:rPr>
          <w:i/>
          <w:iCs/>
        </w:rPr>
        <w:t>WP</w:t>
      </w:r>
      <w:r w:rsidRPr="009912B8">
        <w:t xml:space="preserve"> III 586). </w:t>
      </w:r>
      <w:r w:rsidRPr="00334252">
        <w:rPr>
          <w:rStyle w:val="underline"/>
          <w:highlight w:val="green"/>
        </w:rPr>
        <w:t>The way out</w:t>
      </w:r>
      <w:r w:rsidRPr="009912B8">
        <w:t xml:space="preserve"> of the circle created by the </w:t>
      </w:r>
      <w:r w:rsidRPr="009912B8">
        <w:rPr>
          <w:i/>
          <w:iCs/>
        </w:rPr>
        <w:t>ressentiment</w:t>
      </w:r>
      <w:r w:rsidRPr="009912B8">
        <w:t xml:space="preserve"> of metaphysicians </w:t>
      </w:r>
      <w:r w:rsidRPr="00334252">
        <w:rPr>
          <w:rStyle w:val="underline"/>
          <w:highlight w:val="green"/>
        </w:rPr>
        <w:t>is the will to life rather than the will to truth</w:t>
      </w:r>
      <w:r w:rsidRPr="00E5457C">
        <w:rPr>
          <w:rStyle w:val="underline"/>
          <w:highlight w:val="yellow"/>
        </w:rPr>
        <w:t>.</w:t>
      </w:r>
      <w:r w:rsidRPr="00E5457C">
        <w:rPr>
          <w:highlight w:val="yellow"/>
        </w:rPr>
        <w:t xml:space="preserve"> </w:t>
      </w:r>
      <w:r w:rsidRPr="00E5457C">
        <w:rPr>
          <w:rStyle w:val="underline"/>
          <w:highlight w:val="yellow"/>
        </w:rPr>
        <w:t>T</w:t>
      </w:r>
      <w:r w:rsidRPr="00334252">
        <w:rPr>
          <w:rStyle w:val="underline"/>
          <w:highlight w:val="green"/>
        </w:rPr>
        <w:t>he will to truth can be overcome only through a Dionysian relationship to existence</w:t>
      </w:r>
      <w:r w:rsidRPr="00334252">
        <w:rPr>
          <w:highlight w:val="green"/>
        </w:rPr>
        <w:t>.</w:t>
      </w:r>
      <w:r w:rsidRPr="009912B8">
        <w:t xml:space="preserve"> This is the way to a new philosophy, which in Wittgenstein's terms aims "to show the fly the way out of the fly-bottle" (</w:t>
      </w:r>
      <w:r w:rsidRPr="009912B8">
        <w:rPr>
          <w:i/>
          <w:iCs/>
        </w:rPr>
        <w:t>PI</w:t>
      </w:r>
      <w:r w:rsidRPr="009912B8">
        <w:t xml:space="preserve"> §309). </w:t>
      </w:r>
    </w:p>
    <w:p w14:paraId="465F70AD" w14:textId="77777777" w:rsidR="00ED7D84" w:rsidRDefault="00ED7D84" w:rsidP="00ED7D84"/>
    <w:p w14:paraId="56728406" w14:textId="77777777" w:rsidR="00ED7D84" w:rsidRDefault="00ED7D84" w:rsidP="00ED7D84"/>
    <w:p w14:paraId="023FB898" w14:textId="77777777" w:rsidR="00ED7D84" w:rsidRDefault="00ED7D84" w:rsidP="00ED7D84">
      <w:pPr>
        <w:pStyle w:val="tag"/>
      </w:pPr>
      <w:r>
        <w:t>1ac’s attempt at picturing an ideal world causes us to hate and destroy the one we have</w:t>
      </w:r>
    </w:p>
    <w:p w14:paraId="61994D99" w14:textId="77777777" w:rsidR="00ED7D84" w:rsidRDefault="00ED7D84" w:rsidP="00ED7D84"/>
    <w:p w14:paraId="5142D122" w14:textId="77777777" w:rsidR="00ED7D84" w:rsidRDefault="00ED7D84" w:rsidP="00ED7D84">
      <w:pPr>
        <w:pStyle w:val="card"/>
      </w:pPr>
      <w:r>
        <w:rPr>
          <w:rStyle w:val="cite"/>
        </w:rPr>
        <w:t xml:space="preserve">Nietzsche, 1906 </w:t>
      </w:r>
      <w:r w:rsidRPr="00C370B1">
        <w:t>(Friedrich, philosopher published posthumously by his sell out sister, “The Will To Power” Online, MB)</w:t>
      </w:r>
    </w:p>
    <w:p w14:paraId="0B5DDB13" w14:textId="77777777" w:rsidR="00ED7D84" w:rsidRDefault="00ED7D84" w:rsidP="00ED7D84"/>
    <w:p w14:paraId="2AAA1396" w14:textId="77777777" w:rsidR="00ED7D84" w:rsidRDefault="00ED7D84" w:rsidP="00ED7D84">
      <w:pPr>
        <w:pStyle w:val="card"/>
      </w:pPr>
      <w:r w:rsidRPr="00FB2151">
        <w:t xml:space="preserve">It is of cardinal importance that one should abolish </w:t>
      </w:r>
      <w:r w:rsidRPr="00754AF9">
        <w:rPr>
          <w:rStyle w:val="underline"/>
        </w:rPr>
        <w:t>the true world</w:t>
      </w:r>
      <w:r w:rsidRPr="00FB2151">
        <w:t xml:space="preserve">. </w:t>
      </w:r>
      <w:r w:rsidRPr="00754AF9">
        <w:rPr>
          <w:rStyle w:val="underline"/>
        </w:rPr>
        <w:t>It is the great inspirer of doubt and devaluator in respect of the world we are</w:t>
      </w:r>
      <w:r w:rsidRPr="00FB2151">
        <w:t xml:space="preserve">: </w:t>
      </w:r>
      <w:r w:rsidRPr="00754AF9">
        <w:rPr>
          <w:rStyle w:val="underline"/>
        </w:rPr>
        <w:t>it has been our most dangerous attempt yet to assassinate life</w:t>
      </w:r>
      <w:r w:rsidRPr="00FB2151">
        <w:t xml:space="preserve">.  </w:t>
      </w:r>
      <w:proofErr w:type="gramStart"/>
      <w:r w:rsidRPr="00754AF9">
        <w:rPr>
          <w:rStyle w:val="underline"/>
        </w:rPr>
        <w:t>War</w:t>
      </w:r>
      <w:r w:rsidRPr="00FB2151">
        <w:t xml:space="preserve"> </w:t>
      </w:r>
      <w:r w:rsidRPr="00754AF9">
        <w:rPr>
          <w:rStyle w:val="underline"/>
        </w:rPr>
        <w:t>on</w:t>
      </w:r>
      <w:r w:rsidRPr="00FB2151">
        <w:t xml:space="preserve"> all presuppositions on </w:t>
      </w:r>
      <w:r w:rsidRPr="00754AF9">
        <w:rPr>
          <w:rStyle w:val="underline"/>
        </w:rPr>
        <w:t>the</w:t>
      </w:r>
      <w:r w:rsidRPr="00FB2151">
        <w:t xml:space="preserve"> basis of which one has invented a </w:t>
      </w:r>
      <w:r w:rsidRPr="00754AF9">
        <w:rPr>
          <w:rStyle w:val="underline"/>
        </w:rPr>
        <w:t>true world</w:t>
      </w:r>
      <w:r w:rsidRPr="00FB2151">
        <w:t>.</w:t>
      </w:r>
      <w:proofErr w:type="gramEnd"/>
      <w:r w:rsidRPr="00FB2151">
        <w:t xml:space="preserve"> Among these is the presupposition that moral values are the supreme values.  The supremacy of moral valuation would be refuted if it could be shown to be the consequence of an immoral valuation --as a special case of actual immorality--it would thus reduce itself to an appearance, and as appearance it would cease to have any right as such to condemn appearance.  </w:t>
      </w:r>
      <w:proofErr w:type="gramStart"/>
      <w:r w:rsidRPr="00FB2151">
        <w:t>( C</w:t>
      </w:r>
      <w:proofErr w:type="gramEnd"/>
      <w:r w:rsidRPr="00FB2151">
        <w:t xml:space="preserve"> )  </w:t>
      </w:r>
      <w:r w:rsidRPr="00754AF9">
        <w:rPr>
          <w:rStyle w:val="underline"/>
        </w:rPr>
        <w:t>The "will to truth</w:t>
      </w:r>
      <w:r w:rsidRPr="00FB2151">
        <w:t xml:space="preserve">" would then have to be investigated psychologically: it </w:t>
      </w:r>
      <w:r w:rsidRPr="00754AF9">
        <w:rPr>
          <w:rStyle w:val="underline"/>
        </w:rPr>
        <w:t>is</w:t>
      </w:r>
      <w:r w:rsidRPr="00FB2151">
        <w:t xml:space="preserve"> not a moral force, but </w:t>
      </w:r>
      <w:r w:rsidRPr="00754AF9">
        <w:rPr>
          <w:rStyle w:val="underline"/>
        </w:rPr>
        <w:t>a form of the will to power</w:t>
      </w:r>
      <w:r w:rsidRPr="00FB2151">
        <w:t>. This would have to be proved by showing that it employs every immoral means: metaphysicians above all.  We are today faced with testing the assertion that moral values are the supreme values. Method in investigation is attained only when all moral prejudices have been overcome</w:t>
      </w:r>
      <w:proofErr w:type="gramStart"/>
      <w:r w:rsidRPr="00FB2151">
        <w:t>:-</w:t>
      </w:r>
      <w:proofErr w:type="gramEnd"/>
      <w:r w:rsidRPr="00FB2151">
        <w:t xml:space="preserve">-it represents a victory over morality--  584 (March-June 1888)  The aberration of philosophy is that, </w:t>
      </w:r>
      <w:r w:rsidRPr="00754AF9">
        <w:rPr>
          <w:rStyle w:val="underline"/>
        </w:rPr>
        <w:t>instead of seing in logic and the categories of reason means toward the adjustment of the world for utilitarian ends</w:t>
      </w:r>
      <w:r w:rsidRPr="00FB2151">
        <w:t xml:space="preserve"> (basically, toward an expedient falsification), </w:t>
      </w:r>
      <w:r w:rsidRPr="00754AF9">
        <w:rPr>
          <w:rStyle w:val="underline"/>
        </w:rPr>
        <w:t xml:space="preserve">one believed one possessed in them the criterion of truth and reality. The "criterion of truth" was in </w:t>
      </w:r>
      <w:r w:rsidRPr="00754AF9">
        <w:rPr>
          <w:rStyle w:val="underline"/>
        </w:rPr>
        <w:lastRenderedPageBreak/>
        <w:t>fact merely the biological utility of such a system of systematic falsification</w:t>
      </w:r>
      <w:r w:rsidRPr="00FB2151">
        <w:t xml:space="preserve">; and since a species of animals knows of nothing more important than its own preservation, one might indeed be permitted to speak here of "truth." The naivete was to take an anthropocentric idiosyncrasy as the measure of things, as the rule for determining "real" and "unreal": in short, to make absolute something conditioned. And behold, </w:t>
      </w:r>
      <w:r w:rsidRPr="00754AF9">
        <w:rPr>
          <w:rStyle w:val="underline"/>
        </w:rPr>
        <w:t xml:space="preserve">suddenly the world fell apart into a "true" world and an "apparent" world: </w:t>
      </w:r>
      <w:r w:rsidRPr="00FB2151">
        <w:t xml:space="preserve">and precisely the world that man's reason had devised for him to live and settle in was discredited. </w:t>
      </w:r>
      <w:r w:rsidRPr="00754AF9">
        <w:rPr>
          <w:rStyle w:val="underline"/>
        </w:rPr>
        <w:t>Instead of employing the forms as a tool for making the world manageable and calculable, the madness of philosophers divined that in these categories is presented the concept of that world to which the one in which man lives does not correspond</w:t>
      </w:r>
      <w:r w:rsidRPr="00FB2151">
        <w:t>--The means were misunderstood as measures of value, even as a condemnation of their real intention-</w:t>
      </w:r>
      <w:proofErr w:type="gramStart"/>
      <w:r w:rsidRPr="00FB2151">
        <w:t>-  The</w:t>
      </w:r>
      <w:proofErr w:type="gramEnd"/>
      <w:r w:rsidRPr="00FB2151">
        <w:t xml:space="preserve"> intention was to deceive oneself in a useful way; the means, the invention of formulas and signs by means of which one could reduce the confusing multiplicity to a purposive and manageable schema.  But alas! </w:t>
      </w:r>
      <w:proofErr w:type="gramStart"/>
      <w:r w:rsidRPr="00FB2151">
        <w:t>n</w:t>
      </w:r>
      <w:r w:rsidRPr="00FB2151">
        <w:rPr>
          <w:rStyle w:val="underline"/>
        </w:rPr>
        <w:t>ow</w:t>
      </w:r>
      <w:proofErr w:type="gramEnd"/>
      <w:r w:rsidRPr="00FB2151">
        <w:rPr>
          <w:rStyle w:val="underline"/>
        </w:rPr>
        <w:t xml:space="preserve"> a moral category was brought into play: no creature wants to deceive itself, no creature may deceive-</w:t>
      </w:r>
      <w:r w:rsidRPr="00FB2151">
        <w:t xml:space="preserve">-consequently </w:t>
      </w:r>
      <w:r w:rsidRPr="00FB2151">
        <w:rPr>
          <w:rStyle w:val="underline"/>
        </w:rPr>
        <w:t>there is only a will to truth</w:t>
      </w:r>
      <w:r w:rsidRPr="00FB2151">
        <w:t xml:space="preserve">. What is "truth"?  </w:t>
      </w:r>
      <w:r w:rsidRPr="00FB2151">
        <w:rPr>
          <w:rStyle w:val="underline"/>
        </w:rPr>
        <w:t>The</w:t>
      </w:r>
      <w:r w:rsidRPr="00FB2151">
        <w:t xml:space="preserve"> law of contradiction provided the schema: </w:t>
      </w:r>
      <w:r w:rsidRPr="00FB2151">
        <w:rPr>
          <w:rStyle w:val="underline"/>
        </w:rPr>
        <w:t>the true world</w:t>
      </w:r>
      <w:r w:rsidRPr="00FB2151">
        <w:t xml:space="preserve">, to which one seeks the way, </w:t>
      </w:r>
      <w:r w:rsidRPr="00FB2151">
        <w:rPr>
          <w:rStyle w:val="underline"/>
        </w:rPr>
        <w:t>cannot contradict itself, cannot change, cannot become, has no beginning and no end.  This is the greatest error that has ever been committed, the essential fatality of error on earth:</w:t>
      </w:r>
      <w:r w:rsidRPr="00FB2151">
        <w:t xml:space="preserve"> </w:t>
      </w:r>
      <w:r w:rsidRPr="00FB2151">
        <w:rPr>
          <w:rStyle w:val="underline"/>
        </w:rPr>
        <w:t>one believed one possessed a criterion of reality</w:t>
      </w:r>
      <w:r w:rsidRPr="00FB2151">
        <w:t xml:space="preserve"> in the forms of reason--</w:t>
      </w:r>
      <w:r w:rsidRPr="00FB2151">
        <w:rPr>
          <w:rStyle w:val="underline"/>
        </w:rPr>
        <w:t>while in fact one possessed them in order to become master of reality, in order to misunderstand reality in a shrewd manner-</w:t>
      </w:r>
      <w:proofErr w:type="gramStart"/>
      <w:r w:rsidRPr="00FB2151">
        <w:t>-  And</w:t>
      </w:r>
      <w:proofErr w:type="gramEnd"/>
      <w:r w:rsidRPr="00FB2151">
        <w:t xml:space="preserve"> behold: now the world became false, and precisely on account of the properties that constitute its reality: change, becoming, multiplicity, opposition, contradiction, war. And then the entire fatality was there:  1. How can one get free from the false, merely apparent world? (--</w:t>
      </w:r>
      <w:proofErr w:type="gramStart"/>
      <w:r w:rsidRPr="00FB2151">
        <w:t>it</w:t>
      </w:r>
      <w:proofErr w:type="gramEnd"/>
      <w:r w:rsidRPr="00FB2151">
        <w:t xml:space="preserve"> was the real, the only )  2. </w:t>
      </w:r>
      <w:proofErr w:type="gramStart"/>
      <w:r w:rsidRPr="00FB2151">
        <w:t>how</w:t>
      </w:r>
      <w:proofErr w:type="gramEnd"/>
      <w:r w:rsidRPr="00FB2151">
        <w:t xml:space="preserve"> can one become oneself as much as possible the antithesis of the character of the apparent world? (Concept of the perfect creature as an antithesis to the real creature; more clearly, as the contradiction of life--)  </w:t>
      </w:r>
      <w:r w:rsidRPr="00FB2151">
        <w:rPr>
          <w:rStyle w:val="underline"/>
        </w:rPr>
        <w:t>The whole tendency of values was toward slander of life</w:t>
      </w:r>
      <w:r w:rsidRPr="00FB2151">
        <w:t xml:space="preserve">; one created a confusion of idealist dogmatism and knowledge in general: so that the opposing party also was always attacking </w:t>
      </w:r>
      <w:proofErr w:type="gramStart"/>
      <w:r w:rsidRPr="00FB2151">
        <w:t>science  The</w:t>
      </w:r>
      <w:proofErr w:type="gramEnd"/>
      <w:r w:rsidRPr="00FB2151">
        <w:t xml:space="preserve"> road to science was in this way doubly blocked: </w:t>
      </w:r>
      <w:r w:rsidRPr="00FB2151">
        <w:rPr>
          <w:rStyle w:val="underline"/>
        </w:rPr>
        <w:t>once by belief in the "true" world,</w:t>
      </w:r>
      <w:r w:rsidRPr="00FB2151">
        <w:t xml:space="preserve"> and again by the opponents of this belief. Natural science, psychology was (1) condemned with regard to its objects, (2) deprived of its innocence-</w:t>
      </w:r>
      <w:proofErr w:type="gramStart"/>
      <w:r w:rsidRPr="00FB2151">
        <w:t xml:space="preserve">-  </w:t>
      </w:r>
      <w:r w:rsidRPr="00FB2151">
        <w:rPr>
          <w:rStyle w:val="underline"/>
        </w:rPr>
        <w:t>In</w:t>
      </w:r>
      <w:proofErr w:type="gramEnd"/>
      <w:r w:rsidRPr="00FB2151">
        <w:rPr>
          <w:rStyle w:val="underline"/>
        </w:rPr>
        <w:t xml:space="preserve"> the actual world,</w:t>
      </w:r>
      <w:r w:rsidRPr="00FB2151">
        <w:t xml:space="preserve"> in which everything is bound to and conditioned by everything else, </w:t>
      </w:r>
      <w:r w:rsidRPr="00FB2151">
        <w:rPr>
          <w:rStyle w:val="underline"/>
        </w:rPr>
        <w:t>to condemn and think away anything means to condemn and think away everything</w:t>
      </w:r>
      <w:r w:rsidRPr="00FB2151">
        <w:t xml:space="preserve">. </w:t>
      </w:r>
      <w:r w:rsidRPr="00FB2151">
        <w:rPr>
          <w:rStyle w:val="underline"/>
        </w:rPr>
        <w:t>The expression "that should not be," "that should not have been</w:t>
      </w:r>
      <w:r w:rsidRPr="00FB2151">
        <w:t xml:space="preserve">," is farcical-- If one thinks out the consequences, one </w:t>
      </w:r>
      <w:r w:rsidRPr="00FB2151">
        <w:rPr>
          <w:rStyle w:val="underline"/>
        </w:rPr>
        <w:t>would ruin the source of life if one wanted to abolish whatever was in some respect harmful or destructive</w:t>
      </w:r>
      <w:r w:rsidRPr="00FB2151">
        <w:t>. Physiology teaches us better!  --</w:t>
      </w:r>
      <w:r w:rsidRPr="00FB2151">
        <w:rPr>
          <w:rStyle w:val="underline"/>
        </w:rPr>
        <w:t>We see how morality</w:t>
      </w:r>
      <w:r w:rsidRPr="00FB2151">
        <w:t xml:space="preserve"> (a) </w:t>
      </w:r>
      <w:r w:rsidRPr="00FB2151">
        <w:rPr>
          <w:rStyle w:val="underline"/>
        </w:rPr>
        <w:t>poisons the entire conception of the</w:t>
      </w:r>
      <w:r w:rsidRPr="00FB2151">
        <w:t xml:space="preserve"> </w:t>
      </w:r>
      <w:r w:rsidRPr="00FB2151">
        <w:rPr>
          <w:rStyle w:val="underline"/>
        </w:rPr>
        <w:t>world</w:t>
      </w:r>
      <w:r w:rsidRPr="00FB2151">
        <w:t xml:space="preserve">, (b) cuts off the road to knowledge, to science, (c) disintegrates and undermines all actual instincts (in that it teaches that their roots are immoral).  We see at work before us a dreadful tool of decadence that props itself up by the holiest names and attitudes. </w:t>
      </w:r>
    </w:p>
    <w:p w14:paraId="59BE375C" w14:textId="77777777" w:rsidR="00ED7D84" w:rsidRDefault="00ED7D84" w:rsidP="00ED7D84"/>
    <w:p w14:paraId="715EA467" w14:textId="77777777" w:rsidR="00ED7D84" w:rsidRDefault="00ED7D84" w:rsidP="00ED7D84">
      <w:pPr>
        <w:pStyle w:val="Heading3"/>
      </w:pPr>
      <w:r>
        <w:lastRenderedPageBreak/>
        <w:t>Alt</w:t>
      </w:r>
    </w:p>
    <w:p w14:paraId="56D5F768" w14:textId="77777777" w:rsidR="00ED7D84" w:rsidRDefault="00ED7D84" w:rsidP="00ED7D84">
      <w:pPr>
        <w:rPr>
          <w:b/>
          <w:sz w:val="24"/>
        </w:rPr>
      </w:pPr>
      <w:proofErr w:type="gramStart"/>
      <w:r w:rsidRPr="00DE2D4D">
        <w:rPr>
          <w:b/>
          <w:sz w:val="24"/>
        </w:rPr>
        <w:t>the</w:t>
      </w:r>
      <w:proofErr w:type="gramEnd"/>
      <w:r w:rsidRPr="00DE2D4D">
        <w:rPr>
          <w:b/>
          <w:sz w:val="24"/>
        </w:rPr>
        <w:t xml:space="preserve"> alternative is to forget the 1ac—zupanic argues that memory serves as a constant reminder of pain, which immobilizes us, forcing us into frenetic action. Only by forgetting can we not make pain the determining ground for our actions</w:t>
      </w:r>
      <w:r>
        <w:rPr>
          <w:b/>
          <w:sz w:val="24"/>
        </w:rPr>
        <w:t>,</w:t>
      </w:r>
      <w:r w:rsidRPr="00DE2D4D">
        <w:rPr>
          <w:b/>
          <w:sz w:val="24"/>
        </w:rPr>
        <w:t xml:space="preserve"> </w:t>
      </w:r>
      <w:r>
        <w:rPr>
          <w:b/>
          <w:sz w:val="24"/>
        </w:rPr>
        <w:t>allowing</w:t>
      </w:r>
      <w:r w:rsidRPr="00DE2D4D">
        <w:rPr>
          <w:b/>
          <w:sz w:val="24"/>
        </w:rPr>
        <w:t xml:space="preserve"> us closure on the suffering we received. This closure is critical to ending ressentiment and allows a starting point of action</w:t>
      </w:r>
      <w:r>
        <w:rPr>
          <w:b/>
          <w:sz w:val="24"/>
        </w:rPr>
        <w:t>.</w:t>
      </w:r>
    </w:p>
    <w:p w14:paraId="69813183" w14:textId="77777777" w:rsidR="00ED7D84" w:rsidRDefault="00ED7D84" w:rsidP="00ED7D84">
      <w:pPr>
        <w:rPr>
          <w:b/>
          <w:sz w:val="24"/>
        </w:rPr>
      </w:pPr>
    </w:p>
    <w:p w14:paraId="1C555B8A" w14:textId="77777777" w:rsidR="00ED7D84" w:rsidRPr="00C76909" w:rsidRDefault="00ED7D84" w:rsidP="00ED7D84">
      <w:pPr>
        <w:pStyle w:val="Heading3"/>
      </w:pPr>
      <w:proofErr w:type="gramStart"/>
      <w:r>
        <w:lastRenderedPageBreak/>
        <w:t>perm</w:t>
      </w:r>
      <w:proofErr w:type="gramEnd"/>
    </w:p>
    <w:p w14:paraId="11A574A8" w14:textId="77777777" w:rsidR="00ED7D84" w:rsidRPr="00170D2C" w:rsidRDefault="00ED7D84" w:rsidP="00ED7D84">
      <w:pPr>
        <w:pStyle w:val="Heading3"/>
      </w:pPr>
      <w:r w:rsidRPr="00170D2C">
        <w:lastRenderedPageBreak/>
        <w:t>2NC – AT – Permutation</w:t>
      </w:r>
    </w:p>
    <w:p w14:paraId="13791B5D" w14:textId="77777777" w:rsidR="00ED7D84" w:rsidRDefault="00ED7D84" w:rsidP="00ED7D84">
      <w:pPr>
        <w:pStyle w:val="Heading4"/>
      </w:pPr>
      <w:r w:rsidRPr="00E17786">
        <w:t xml:space="preserve">1st, the alternative is in direct contradiction with the 1ac, we don’t try to reduce suffering, to solve impacts, or even claim to know what will happen in the world, we just embrace the world in its entirety—all of it. Any net benefit to the permutation would </w:t>
      </w:r>
      <w:proofErr w:type="gramStart"/>
      <w:r w:rsidRPr="00E17786">
        <w:t>be desiring</w:t>
      </w:r>
      <w:proofErr w:type="gramEnd"/>
      <w:r w:rsidRPr="00E17786">
        <w:t xml:space="preserve"> some part of the world to be changed or altered and another link to the 1nc. </w:t>
      </w:r>
    </w:p>
    <w:p w14:paraId="281B7975" w14:textId="77777777" w:rsidR="00ED7D84" w:rsidRPr="00E17786" w:rsidRDefault="00ED7D84" w:rsidP="00ED7D84">
      <w:pPr>
        <w:pStyle w:val="Heading4"/>
      </w:pPr>
      <w:r>
        <w:t>2</w:t>
      </w:r>
      <w:r w:rsidRPr="002228CF">
        <w:rPr>
          <w:vertAlign w:val="superscript"/>
        </w:rPr>
        <w:t>nd</w:t>
      </w:r>
      <w:r>
        <w:t xml:space="preserve">, </w:t>
      </w:r>
      <w:proofErr w:type="gramStart"/>
      <w:r>
        <w:t>The</w:t>
      </w:r>
      <w:proofErr w:type="gramEnd"/>
      <w:r>
        <w:t xml:space="preserve"> permutation doesn’t make sense, were simply an impact turn to the 1ac.</w:t>
      </w:r>
    </w:p>
    <w:p w14:paraId="410F3999" w14:textId="77777777" w:rsidR="00ED7D84" w:rsidRDefault="00ED7D84" w:rsidP="00ED7D84">
      <w:pPr>
        <w:pStyle w:val="Heading4"/>
      </w:pPr>
      <w:r>
        <w:t>3</w:t>
      </w:r>
      <w:r w:rsidRPr="004A5129">
        <w:rPr>
          <w:vertAlign w:val="superscript"/>
        </w:rPr>
        <w:t>rd</w:t>
      </w:r>
      <w:r>
        <w:t>, Eventually the values of the 1ac would dominate everything else</w:t>
      </w:r>
    </w:p>
    <w:p w14:paraId="00216FFD" w14:textId="77777777" w:rsidR="00ED7D84" w:rsidRPr="003E7056" w:rsidRDefault="00ED7D84" w:rsidP="00ED7D84">
      <w:pPr>
        <w:rPr>
          <w:rStyle w:val="cite"/>
          <w:rFonts w:eastAsiaTheme="majorEastAsia"/>
        </w:rPr>
      </w:pPr>
      <w:r w:rsidRPr="003E7056">
        <w:rPr>
          <w:rStyle w:val="cite"/>
          <w:rFonts w:eastAsiaTheme="majorEastAsia"/>
        </w:rPr>
        <w:t xml:space="preserve">Nietzsche, 1878 </w:t>
      </w:r>
      <w:r w:rsidRPr="003E7056">
        <w:t>(Friedrich, philosopher, “Human, All Too Human.” The Nietzsche Channel, online, MB)</w:t>
      </w:r>
    </w:p>
    <w:p w14:paraId="1DD1E260" w14:textId="77777777" w:rsidR="00ED7D84" w:rsidRPr="00E17786" w:rsidRDefault="00ED7D84" w:rsidP="00ED7D84">
      <w:pPr>
        <w:pStyle w:val="card"/>
        <w:ind w:left="0"/>
        <w:rPr>
          <w:b/>
          <w:u w:val="single"/>
        </w:rPr>
      </w:pPr>
      <w:r w:rsidRPr="00AF5476">
        <w:rPr>
          <w:i/>
          <w:iCs/>
        </w:rPr>
        <w:t>How appearance becomes being</w:t>
      </w:r>
      <w:proofErr w:type="gramStart"/>
      <w:r w:rsidRPr="00AF5476">
        <w:t>.—</w:t>
      </w:r>
      <w:proofErr w:type="gramEnd"/>
      <w:r w:rsidRPr="00AF5476">
        <w:t xml:space="preserve"> Even when in the deepest distress, </w:t>
      </w:r>
      <w:r w:rsidRPr="00AF5476">
        <w:rPr>
          <w:rStyle w:val="underline"/>
        </w:rPr>
        <w:t>the actor ultimately cannot cease to think of the impression he and the whole scenic effect is making,</w:t>
      </w:r>
      <w:r w:rsidRPr="00AF5476">
        <w:t xml:space="preserve"> even for example at the burial of his own child; he will weep over his own distress and the ways in which it expresses itself, as his own audience. </w:t>
      </w:r>
      <w:r w:rsidRPr="00E17786">
        <w:rPr>
          <w:rStyle w:val="underline"/>
          <w:highlight w:val="yellow"/>
        </w:rPr>
        <w:t>The hypocrite who always plays one and the same role finally ceases to be a hypocrite</w:t>
      </w:r>
      <w:r w:rsidRPr="00AF5476">
        <w:t>. Priests, for example, who are usually conscious or unconscious hypocrites when they are young men, finally end by becoming natural, and then they really are priests, with no affectation. Or if the father does not get that far, perhaps the son, using his father's headway, inherits the habit</w:t>
      </w:r>
      <w:r w:rsidRPr="00AF5476">
        <w:rPr>
          <w:rStyle w:val="underline"/>
        </w:rPr>
        <w:t xml:space="preserve">. </w:t>
      </w:r>
      <w:r w:rsidRPr="00E17786">
        <w:rPr>
          <w:rStyle w:val="underline"/>
          <w:highlight w:val="yellow"/>
        </w:rPr>
        <w:t>If someone wants to seem to be something, stubbornly and for a long time, he eventually finds it hard to be anything else</w:t>
      </w:r>
      <w:r w:rsidRPr="00E17786">
        <w:rPr>
          <w:highlight w:val="yellow"/>
        </w:rPr>
        <w:t>.</w:t>
      </w:r>
      <w:r w:rsidRPr="00AF5476">
        <w:t xml:space="preserve"> The profession of almost every man, even the artist, begins with hypocrisy, as he imitates from the outside, copies what is effective. </w:t>
      </w:r>
      <w:r w:rsidRPr="00E17786">
        <w:rPr>
          <w:rStyle w:val="underline"/>
          <w:highlight w:val="yellow"/>
        </w:rPr>
        <w:t>The man who always wears the mask of a friendly countenance eventually</w:t>
      </w:r>
      <w:r w:rsidRPr="00AF5476">
        <w:rPr>
          <w:rStyle w:val="underline"/>
        </w:rPr>
        <w:t xml:space="preserve"> has to gain power over benevolent moods without which the expression of friendliness cannot be forced—and eventually then </w:t>
      </w:r>
      <w:r w:rsidRPr="00E17786">
        <w:rPr>
          <w:rStyle w:val="underline"/>
          <w:highlight w:val="yellow"/>
        </w:rPr>
        <w:t>these moods gain power over him, and he is benevolent</w:t>
      </w:r>
      <w:r w:rsidRPr="00AF5476">
        <w:rPr>
          <w:rStyle w:val="underline"/>
        </w:rPr>
        <w:t xml:space="preserve">. </w:t>
      </w:r>
    </w:p>
    <w:p w14:paraId="17E64FD3" w14:textId="77777777" w:rsidR="00ED7D84" w:rsidRPr="00E17786" w:rsidRDefault="00ED7D84" w:rsidP="00ED7D84">
      <w:pPr>
        <w:pStyle w:val="tag"/>
      </w:pPr>
      <w:r>
        <w:t>4</w:t>
      </w:r>
      <w:r w:rsidRPr="004A5129">
        <w:rPr>
          <w:vertAlign w:val="superscript"/>
        </w:rPr>
        <w:t>th</w:t>
      </w:r>
      <w:r>
        <w:t>, Permutation is a desperate attempt to cling to belief in goodness of humanity, should despise the value systems that the 1ac clings to</w:t>
      </w:r>
    </w:p>
    <w:p w14:paraId="7991166F" w14:textId="77777777" w:rsidR="00ED7D84" w:rsidRPr="00E17786" w:rsidRDefault="00ED7D84" w:rsidP="00ED7D84">
      <w:pPr>
        <w:rPr>
          <w:rFonts w:eastAsiaTheme="majorEastAsia"/>
          <w:b/>
          <w:sz w:val="24"/>
        </w:rPr>
      </w:pPr>
      <w:r w:rsidRPr="003E7056">
        <w:rPr>
          <w:rStyle w:val="cite"/>
          <w:rFonts w:eastAsiaTheme="majorEastAsia"/>
        </w:rPr>
        <w:t xml:space="preserve">Nietzsche, 1878 </w:t>
      </w:r>
      <w:r w:rsidRPr="003E7056">
        <w:t>(Friedrich, philosopher, “Human, All Too Human.” The Nietzsche Channel, online, MB)</w:t>
      </w:r>
    </w:p>
    <w:p w14:paraId="4E1696C9" w14:textId="77777777" w:rsidR="00ED7D84" w:rsidRDefault="00ED7D84" w:rsidP="00ED7D84">
      <w:pPr>
        <w:pStyle w:val="card"/>
        <w:ind w:left="0"/>
      </w:pPr>
      <w:r w:rsidRPr="00A140C7">
        <w:rPr>
          <w:i/>
          <w:iCs/>
        </w:rPr>
        <w:t>Objection</w:t>
      </w:r>
      <w:proofErr w:type="gramStart"/>
      <w:r w:rsidRPr="00A140C7">
        <w:t>.—</w:t>
      </w:r>
      <w:proofErr w:type="gramEnd"/>
      <w:r w:rsidRPr="00A140C7">
        <w:t xml:space="preserve"> Or might there be a counterargument to the thesis that psychological observation is one of life's best stimulants, remedies, and palliatives? Might one be so persuaded of the unpleasant consequences of this art as to intentionally divert the student's gaze from it? Indeed, </w:t>
      </w:r>
      <w:r w:rsidRPr="00477A72">
        <w:rPr>
          <w:rStyle w:val="underline"/>
        </w:rPr>
        <w:t>a certain blind faith in the goodness of human nature, an inculcated aversion to dissecting human behavior, a kind of shame with respect to the naked soul, may really be more desirable for a man's overall happiness</w:t>
      </w:r>
      <w:r w:rsidRPr="00A140C7">
        <w:t xml:space="preserve"> than the trait of psychological sharpsightedness, which is helpful in isolated instances. And perhaps the </w:t>
      </w:r>
      <w:r w:rsidRPr="00E17786">
        <w:rPr>
          <w:rStyle w:val="underline"/>
          <w:highlight w:val="yellow"/>
        </w:rPr>
        <w:t>belief in goodness, in virtuous men and actions, in an abundance of impersonal goodwill in the world has</w:t>
      </w:r>
      <w:r w:rsidRPr="00477A72">
        <w:rPr>
          <w:rStyle w:val="underline"/>
        </w:rPr>
        <w:t xml:space="preserve"> made men better, in that it has </w:t>
      </w:r>
      <w:r w:rsidRPr="00E17786">
        <w:rPr>
          <w:rStyle w:val="underline"/>
          <w:highlight w:val="yellow"/>
        </w:rPr>
        <w:t>made</w:t>
      </w:r>
      <w:r w:rsidRPr="00477A72">
        <w:rPr>
          <w:rStyle w:val="underline"/>
        </w:rPr>
        <w:t xml:space="preserve"> them less distrustful.</w:t>
      </w:r>
      <w:r w:rsidRPr="00A140C7">
        <w:t xml:space="preserve"> If one imitates Plutarch's heroes with enthusiasm and feels an aversion toward tracing skeptically the motives for their actions, then </w:t>
      </w:r>
      <w:r w:rsidRPr="00E17786">
        <w:rPr>
          <w:rStyle w:val="underline"/>
          <w:highlight w:val="yellow"/>
        </w:rPr>
        <w:t>the welfare of human society has benefited</w:t>
      </w:r>
      <w:r w:rsidRPr="00477A72">
        <w:rPr>
          <w:rStyle w:val="underline"/>
        </w:rPr>
        <w:t xml:space="preserve"> (even if the truth of human society has not).</w:t>
      </w:r>
      <w:r w:rsidRPr="00A140C7">
        <w:t xml:space="preserve"> Psychological error, and dullness in this area generally, </w:t>
      </w:r>
      <w:r w:rsidRPr="00477A72">
        <w:rPr>
          <w:rStyle w:val="underline"/>
        </w:rPr>
        <w:t>hel</w:t>
      </w:r>
      <w:r w:rsidRPr="00E17786">
        <w:rPr>
          <w:rStyle w:val="underline"/>
          <w:highlight w:val="yellow"/>
        </w:rPr>
        <w:t>p humanity forward; but knowledge of the truth might gain more</w:t>
      </w:r>
      <w:r w:rsidRPr="00A140C7">
        <w:t xml:space="preserve"> from the stimulating power of an hypothesis like the one La Rochefoucauld places at the beginning of the first edition of his </w:t>
      </w:r>
      <w:r w:rsidRPr="00A140C7">
        <w:rPr>
          <w:b/>
          <w:bCs/>
          <w:i/>
          <w:iCs/>
        </w:rPr>
        <w:t>Sentences et maximes morales</w:t>
      </w:r>
      <w:r w:rsidRPr="00A140C7">
        <w:t>: "</w:t>
      </w:r>
      <w:r w:rsidRPr="00A140C7">
        <w:rPr>
          <w:b/>
          <w:bCs/>
        </w:rPr>
        <w:t>Ce que le monde nomme vertu n'est d'ordinaire qu'un fantome formé par nos passions, a qui on donne un nom honnete pour faire impunément ce qu'on veut</w:t>
      </w:r>
      <w:r w:rsidRPr="00A140C7">
        <w:t>." ["</w:t>
      </w:r>
      <w:r w:rsidRPr="00E17786">
        <w:rPr>
          <w:rStyle w:val="underline"/>
          <w:highlight w:val="yellow"/>
        </w:rPr>
        <w:t>That which the world calls virtue is usually nothing but a phantom formed by our passions to which we give an honest name so as to do what we wish with impunity</w:t>
      </w:r>
      <w:r w:rsidRPr="00A140C7">
        <w:t xml:space="preserve">."—La Rochefoucauld: </w:t>
      </w:r>
      <w:r w:rsidRPr="00A140C7">
        <w:rPr>
          <w:i/>
          <w:iCs/>
        </w:rPr>
        <w:t xml:space="preserve">Réflexions, sentences </w:t>
      </w:r>
      <w:proofErr w:type="gramStart"/>
      <w:r w:rsidRPr="00A140C7">
        <w:rPr>
          <w:i/>
          <w:iCs/>
        </w:rPr>
        <w:t>et</w:t>
      </w:r>
      <w:proofErr w:type="gramEnd"/>
      <w:r w:rsidRPr="00A140C7">
        <w:rPr>
          <w:i/>
          <w:iCs/>
        </w:rPr>
        <w:t xml:space="preserve"> maximes morales</w:t>
      </w:r>
      <w:r w:rsidRPr="00A140C7">
        <w:t xml:space="preserve">.] La Rochefoucauld and those other French masters of soul searching (whose company a German, the author of </w:t>
      </w:r>
      <w:r w:rsidRPr="00A140C7">
        <w:rPr>
          <w:i/>
          <w:iCs/>
        </w:rPr>
        <w:t>Psychological Observations</w:t>
      </w:r>
      <w:r w:rsidRPr="00A140C7">
        <w:t xml:space="preserve"> [written by Paul Rée, 1875</w:t>
      </w:r>
      <w:proofErr w:type="gramStart"/>
      <w:r w:rsidRPr="00A140C7">
        <w:t>] ,</w:t>
      </w:r>
      <w:proofErr w:type="gramEnd"/>
      <w:r w:rsidRPr="00A140C7">
        <w:t xml:space="preserve"> has recently joined) are like accurately aimed arrows, which hit the mark again and again, the black mark of man's nature. Their skill inspires amazement, but </w:t>
      </w:r>
      <w:r w:rsidRPr="00E17786">
        <w:rPr>
          <w:rStyle w:val="underline"/>
          <w:highlight w:val="yellow"/>
        </w:rPr>
        <w:t>the spectator who is guided</w:t>
      </w:r>
      <w:r w:rsidRPr="00A140C7">
        <w:t xml:space="preserve"> not by the scientific spirit, but </w:t>
      </w:r>
      <w:r w:rsidRPr="00E17786">
        <w:rPr>
          <w:rStyle w:val="underline"/>
          <w:highlight w:val="yellow"/>
        </w:rPr>
        <w:t>by the humane spirit, will eventually curse an art which seems to implant in the souls of men a predilection for belittling and doubt</w:t>
      </w:r>
      <w:r w:rsidRPr="00E17786">
        <w:rPr>
          <w:highlight w:val="yellow"/>
        </w:rPr>
        <w:t>.</w:t>
      </w:r>
      <w:r w:rsidRPr="00A140C7">
        <w:t xml:space="preserve"> </w:t>
      </w:r>
    </w:p>
    <w:p w14:paraId="53A37D9A" w14:textId="77777777" w:rsidR="00ED7D84" w:rsidRPr="00E17786" w:rsidRDefault="00ED7D84" w:rsidP="00ED7D84">
      <w:pPr>
        <w:pStyle w:val="Heading4"/>
      </w:pPr>
      <w:r w:rsidRPr="00E17786">
        <w:t>Finally, the 1ac’s slave morality, is directly opposed to the alt</w:t>
      </w:r>
      <w:r>
        <w:t>, their values result in a leveling of the powerful by the weak</w:t>
      </w:r>
    </w:p>
    <w:p w14:paraId="42165BF4" w14:textId="77777777" w:rsidR="00ED7D84" w:rsidRPr="006011A4" w:rsidRDefault="00ED7D84" w:rsidP="00ED7D84">
      <w:pPr>
        <w:rPr>
          <w:rStyle w:val="cite"/>
          <w:rFonts w:eastAsiaTheme="majorEastAsia"/>
        </w:rPr>
      </w:pPr>
      <w:r w:rsidRPr="006011A4">
        <w:rPr>
          <w:rStyle w:val="cite"/>
          <w:rFonts w:eastAsiaTheme="majorEastAsia"/>
        </w:rPr>
        <w:t>Nietzsche, 1886</w:t>
      </w:r>
      <w:r>
        <w:t xml:space="preserve"> </w:t>
      </w:r>
      <w:r w:rsidRPr="006011A4">
        <w:t>(Friedrich, Philosopher with a hammer, “Beyond Good and Evil” The Nietzsche Channel, online, MB)</w:t>
      </w:r>
    </w:p>
    <w:p w14:paraId="6ED285C4" w14:textId="77777777" w:rsidR="00ED7D84" w:rsidRDefault="00ED7D84" w:rsidP="00ED7D84">
      <w:pPr>
        <w:pStyle w:val="card"/>
        <w:ind w:left="0"/>
      </w:pPr>
      <w:r w:rsidRPr="0058216F">
        <w:t xml:space="preserve">260. In a tour through the many finer and coarser moralities which have hitherto prevailed or still prevail on the earth, I found certain traits recurring regularly together, and connected with one another, until finally two primary types revealed themselves to me, and a radical distinction was brought to light. </w:t>
      </w:r>
      <w:r w:rsidRPr="000E010D">
        <w:rPr>
          <w:u w:val="single"/>
        </w:rPr>
        <w:t>There is MASTER-MORALITY and SLAVE-MORALITY</w:t>
      </w:r>
      <w:proofErr w:type="gramStart"/>
      <w:r w:rsidRPr="0058216F">
        <w:t>,-</w:t>
      </w:r>
      <w:proofErr w:type="gramEnd"/>
      <w:r w:rsidRPr="0058216F">
        <w:t xml:space="preserve">-I would at once add, however, that in all higher and mixed civilizations, there are also attempts at the reconciliation of the two moralities, but one finds still oftener the confusion and mutual misunderstanding of them, indeed sometimes their close juxtaposition--even in the </w:t>
      </w:r>
      <w:r w:rsidRPr="0058216F">
        <w:lastRenderedPageBreak/>
        <w:t xml:space="preserve">same man, within one soul. </w:t>
      </w:r>
      <w:r w:rsidRPr="000E010D">
        <w:rPr>
          <w:u w:val="single"/>
        </w:rPr>
        <w:t>The distinctions of moral values have either originated in a ruling caste, pleasantly conscious of being different from the ruled--or among the ruled class, the slaves and dependents of all sorts</w:t>
      </w:r>
      <w:r w:rsidRPr="0058216F">
        <w:t xml:space="preserve">. </w:t>
      </w:r>
      <w:r w:rsidRPr="000E010D">
        <w:rPr>
          <w:u w:val="single"/>
        </w:rPr>
        <w:t xml:space="preserve">In the first case, </w:t>
      </w:r>
      <w:r w:rsidRPr="00E17786">
        <w:rPr>
          <w:highlight w:val="yellow"/>
          <w:u w:val="single"/>
        </w:rPr>
        <w:t xml:space="preserve">when it is the rulers who determine the conception "good," it is the exalted, proud </w:t>
      </w:r>
      <w:proofErr w:type="gramStart"/>
      <w:r w:rsidRPr="00E17786">
        <w:rPr>
          <w:highlight w:val="yellow"/>
          <w:u w:val="single"/>
        </w:rPr>
        <w:t>disposition</w:t>
      </w:r>
      <w:r w:rsidRPr="000E010D">
        <w:rPr>
          <w:u w:val="single"/>
        </w:rPr>
        <w:t xml:space="preserve"> which</w:t>
      </w:r>
      <w:proofErr w:type="gramEnd"/>
      <w:r w:rsidRPr="000E010D">
        <w:rPr>
          <w:u w:val="single"/>
        </w:rPr>
        <w:t xml:space="preserve"> </w:t>
      </w:r>
      <w:r w:rsidRPr="00E17786">
        <w:rPr>
          <w:highlight w:val="yellow"/>
          <w:u w:val="single"/>
        </w:rPr>
        <w:t>is regarded as the distinguishing feature</w:t>
      </w:r>
      <w:r w:rsidRPr="000E010D">
        <w:rPr>
          <w:u w:val="single"/>
        </w:rPr>
        <w:t xml:space="preserve">, and that which determines the order of rank. </w:t>
      </w:r>
      <w:r w:rsidRPr="0058216F">
        <w:t xml:space="preserve">The noble type of man separates from himself the beings in </w:t>
      </w:r>
      <w:proofErr w:type="gramStart"/>
      <w:r w:rsidRPr="0058216F">
        <w:t>whom</w:t>
      </w:r>
      <w:proofErr w:type="gramEnd"/>
      <w:r w:rsidRPr="0058216F">
        <w:t xml:space="preserve"> the opposite of this exalted, proud disposition displays itself he despises them. Let it at once be noted that in this first kind of morality the antithesis "good" and "bad" means practically the same as "noble" and "despicable"</w:t>
      </w:r>
      <w:proofErr w:type="gramStart"/>
      <w:r w:rsidRPr="0058216F">
        <w:t>,-</w:t>
      </w:r>
      <w:proofErr w:type="gramEnd"/>
      <w:r w:rsidRPr="0058216F">
        <w:t>-the antithesis "good" and "EVIL" is of a different origin. The cowardly, the timid, the insignificant, and those thinking merely of narrow utility are despised; moreover, also, the distrustful, with their constrained glances, the self- abasing, the dog-like kind of men who let themselves be abused, the mendicant flatterers, and above all the liars</w:t>
      </w:r>
      <w:proofErr w:type="gramStart"/>
      <w:r w:rsidRPr="0058216F">
        <w:t>:-</w:t>
      </w:r>
      <w:proofErr w:type="gramEnd"/>
      <w:r w:rsidRPr="0058216F">
        <w:t xml:space="preserve">-it is a fundamental belief of all aristocrats that the common people are untruthful. "We truthful ones"--the nobility in ancient Greece called themselves. It is obvious that everywhere the designations of moral value were at first applied to MEN; and were only derivatively and at a later period applied to ACTIONS; it is a gross mistake, therefore, when historians of morals start with questions like, "Why have sympathetic actions been praised?" </w:t>
      </w:r>
      <w:r w:rsidRPr="00E17786">
        <w:rPr>
          <w:highlight w:val="yellow"/>
          <w:u w:val="single"/>
        </w:rPr>
        <w:t>The noble type of man regards HIMSELF as a determiner of values; he does not require to be approved of; he passes the judgment: "</w:t>
      </w:r>
      <w:r w:rsidRPr="000E010D">
        <w:rPr>
          <w:u w:val="single"/>
        </w:rPr>
        <w:t xml:space="preserve">What is injurious to me is injurious in itself;" he knows that it is he himself only who confers honour on things; </w:t>
      </w:r>
      <w:r w:rsidRPr="00E17786">
        <w:rPr>
          <w:highlight w:val="yellow"/>
          <w:u w:val="single"/>
        </w:rPr>
        <w:t>he is a CREATOR OF VALUES</w:t>
      </w:r>
      <w:r w:rsidRPr="000E010D">
        <w:rPr>
          <w:u w:val="single"/>
        </w:rPr>
        <w:t>.</w:t>
      </w:r>
      <w:r w:rsidRPr="0058216F">
        <w:t xml:space="preserve"> He honours whatever he recognizes in himself: such morality equals self-glorification. In the foreground there is the feeling of plenitude, of power, which seeks to overflow, the happiness of high tension, the consciousness of a wealth which would fain give and bestow</w:t>
      </w:r>
      <w:proofErr w:type="gramStart"/>
      <w:r w:rsidRPr="0058216F">
        <w:t>:-</w:t>
      </w:r>
      <w:proofErr w:type="gramEnd"/>
      <w:r w:rsidRPr="0058216F">
        <w:t xml:space="preserve">-the noble man also helps the unfortunate, but not--or scarcely--out of pity, but rather from an impulse generated by the super-abundance of power. </w:t>
      </w:r>
      <w:r w:rsidRPr="00E17786">
        <w:rPr>
          <w:highlight w:val="yellow"/>
          <w:u w:val="single"/>
        </w:rPr>
        <w:t>The noble man honours in himself the powerful one, him also who has power over himself</w:t>
      </w:r>
      <w:r w:rsidRPr="000E010D">
        <w:rPr>
          <w:u w:val="single"/>
        </w:rPr>
        <w:t>, who knows how to speak and how to keep silence, who takes pleasure in subjecting himself to severity and hardness, and has reverence for all that is severe and hard.</w:t>
      </w:r>
      <w:r w:rsidRPr="0058216F">
        <w:t xml:space="preserve"> "Wotan placed a hard heart in my breast," says an old Scandinavian Saga: it is thus rightly expressed from the soul of a proud Viking. Such a type of man is even proud of not being made for sympathy; the hero of the Saga therefore adds warningly: "He who has not a hard heart when young, will never have one." The noble and brave who think thus are the furthest removed from the morality which sees precisely in sympathy, or in acting for the good of others, or in DESINTERESSEMENT, the characteristic of the moral; faith in oneself, pride in oneself, a radical enmity and irony towards "selflessness," belong as definitely to noble morality, as do a careless scorn and precaution in presence of sympathy and the "warm heart."--It is the powerful who KNOW how to honour, it is their art, their domain for invention. The profound reverence for age and for tradition--all law rests on this double reverence</w:t>
      </w:r>
      <w:proofErr w:type="gramStart"/>
      <w:r w:rsidRPr="0058216F">
        <w:t>,-</w:t>
      </w:r>
      <w:proofErr w:type="gramEnd"/>
      <w:r w:rsidRPr="0058216F">
        <w:t>- the belief and prejudice in favour of ancestors and unfavourable to newcomers, is typical in the morality of the powerful; and if, reversely, men of "modern ideas" believe almost instinctively in "progress" and the "future," and are more and more lacking in respect for old age, the ignoble origin of these "ideas" has complacently betrayed itself thereby. A morality of the ruling class, however, is more especially foreign and irritating to present-day taste in the sternness of its principle that one has duties only to one's equals; that one may act towards beings of a lower rank, towards all that is foreign, just as seems good to one, or "as the heart desires," and in any case "beyond good and evil": it is here that sympathy and similar sentiments can have a place. The ability and obligation to exercise prolonged gratitude and prolonged revenge--both only within the circle of equals</w:t>
      </w:r>
      <w:proofErr w:type="gramStart"/>
      <w:r w:rsidRPr="0058216F">
        <w:t>,-</w:t>
      </w:r>
      <w:proofErr w:type="gramEnd"/>
      <w:r w:rsidRPr="0058216F">
        <w:t xml:space="preserve">- artfulness in retaliation, RAFFINEMENT of the idea in friendship, a certain necessity to </w:t>
      </w:r>
      <w:r>
        <w:t xml:space="preserve"> </w:t>
      </w:r>
      <w:r w:rsidRPr="0058216F">
        <w:t xml:space="preserve">have enemies (as outlets for the emotions of envy, quarrelsomeness, arrogance--in fact, in order to be a good FRIEND): all these are typical characteristics of the noble morality, which, as has been pointed out, is not the morality of "modern ideas," and is therefore at present difficult to realize, and </w:t>
      </w:r>
      <w:r w:rsidRPr="000E010D">
        <w:rPr>
          <w:u w:val="single"/>
        </w:rPr>
        <w:t xml:space="preserve">also to unearth and disclose.--It is otherwise with the second type of morality, </w:t>
      </w:r>
      <w:r w:rsidRPr="00E17786">
        <w:rPr>
          <w:highlight w:val="yellow"/>
          <w:u w:val="single"/>
        </w:rPr>
        <w:t>SLAVE-MORALITY</w:t>
      </w:r>
      <w:r w:rsidRPr="000E010D">
        <w:rPr>
          <w:u w:val="single"/>
        </w:rPr>
        <w:t xml:space="preserve">. Supposing that </w:t>
      </w:r>
      <w:r w:rsidRPr="00E17786">
        <w:rPr>
          <w:highlight w:val="yellow"/>
          <w:u w:val="single"/>
        </w:rPr>
        <w:t>the abused, the oppressed, the suffering</w:t>
      </w:r>
      <w:r w:rsidRPr="000E010D">
        <w:rPr>
          <w:u w:val="single"/>
        </w:rPr>
        <w:t xml:space="preserve">, the unemancipated, the weary, and those uncertain of themselves </w:t>
      </w:r>
      <w:r w:rsidRPr="00E17786">
        <w:rPr>
          <w:highlight w:val="yellow"/>
          <w:u w:val="single"/>
        </w:rPr>
        <w:t>should moralize</w:t>
      </w:r>
      <w:r w:rsidRPr="000E010D">
        <w:rPr>
          <w:u w:val="single"/>
        </w:rPr>
        <w:t>, what will be the common element in their moral estimates?</w:t>
      </w:r>
      <w:r w:rsidRPr="0058216F">
        <w:t xml:space="preserve"> Probably a pessimistic suspicion with regard to the entire situation of man will find expression, perhaps a condemnation of man, together with his situation. </w:t>
      </w:r>
      <w:r w:rsidRPr="00E17786">
        <w:rPr>
          <w:highlight w:val="yellow"/>
          <w:u w:val="single"/>
        </w:rPr>
        <w:t>The slave has</w:t>
      </w:r>
      <w:r w:rsidRPr="000E010D">
        <w:rPr>
          <w:u w:val="single"/>
        </w:rPr>
        <w:t xml:space="preserve"> an unfavourable eye for the virtues of the powerful; he has a skepticism and </w:t>
      </w:r>
      <w:r w:rsidRPr="00E17786">
        <w:rPr>
          <w:highlight w:val="yellow"/>
          <w:u w:val="single"/>
        </w:rPr>
        <w:t>distrust</w:t>
      </w:r>
      <w:r w:rsidRPr="000E010D">
        <w:rPr>
          <w:u w:val="single"/>
        </w:rPr>
        <w:t xml:space="preserve">, a REFINEMENT of distrust </w:t>
      </w:r>
      <w:r w:rsidRPr="00E17786">
        <w:rPr>
          <w:highlight w:val="yellow"/>
          <w:u w:val="single"/>
        </w:rPr>
        <w:t>of everything "good</w:t>
      </w:r>
      <w:r w:rsidRPr="000E010D">
        <w:rPr>
          <w:u w:val="single"/>
        </w:rPr>
        <w:t xml:space="preserve">" that is there honoured--he would fain persuade himself that the very happiness there is not genuine. On the other hand, </w:t>
      </w:r>
      <w:r w:rsidRPr="00E17786">
        <w:rPr>
          <w:highlight w:val="yellow"/>
          <w:u w:val="single"/>
        </w:rPr>
        <w:t>THOSE qualities which serve to alleviate the existence of sufferers are brought into prominence and flooded with light</w:t>
      </w:r>
      <w:r w:rsidRPr="000E010D">
        <w:rPr>
          <w:u w:val="single"/>
        </w:rPr>
        <w:t xml:space="preserve">; it is here that </w:t>
      </w:r>
      <w:r w:rsidRPr="00E17786">
        <w:rPr>
          <w:highlight w:val="yellow"/>
          <w:u w:val="single"/>
        </w:rPr>
        <w:t>sympathy, the kind, helping hand, the warm heart, patience, diligence, humility, and friendliness attain</w:t>
      </w:r>
      <w:r w:rsidRPr="000E010D">
        <w:rPr>
          <w:u w:val="single"/>
        </w:rPr>
        <w:t xml:space="preserve"> to </w:t>
      </w:r>
      <w:r w:rsidRPr="00E17786">
        <w:rPr>
          <w:highlight w:val="yellow"/>
          <w:u w:val="single"/>
        </w:rPr>
        <w:t>honour</w:t>
      </w:r>
      <w:r w:rsidRPr="000E010D">
        <w:rPr>
          <w:u w:val="single"/>
        </w:rPr>
        <w:t xml:space="preserve">; for here these are the most useful qualities, and almost the only means of supporting the burden of existence. </w:t>
      </w:r>
      <w:r w:rsidRPr="00E17786">
        <w:rPr>
          <w:highlight w:val="yellow"/>
          <w:u w:val="single"/>
        </w:rPr>
        <w:t>Slave-morality is essentially the morality of utility.</w:t>
      </w:r>
      <w:r w:rsidRPr="0058216F">
        <w:t xml:space="preserve"> </w:t>
      </w:r>
      <w:r w:rsidRPr="00243225">
        <w:rPr>
          <w:u w:val="single"/>
        </w:rPr>
        <w:t>Here is the seat of the origin of the famous antithesis "good" and "evil"</w:t>
      </w:r>
      <w:proofErr w:type="gramStart"/>
      <w:r w:rsidRPr="00243225">
        <w:rPr>
          <w:u w:val="single"/>
        </w:rPr>
        <w:t>:-</w:t>
      </w:r>
      <w:proofErr w:type="gramEnd"/>
      <w:r w:rsidRPr="00243225">
        <w:rPr>
          <w:u w:val="single"/>
        </w:rPr>
        <w:t>-</w:t>
      </w:r>
      <w:r w:rsidRPr="00E17786">
        <w:rPr>
          <w:highlight w:val="yellow"/>
          <w:u w:val="single"/>
        </w:rPr>
        <w:t>power and dangerousness are assumed to reside in the evil</w:t>
      </w:r>
      <w:r w:rsidRPr="0058216F">
        <w:t xml:space="preserve">, a certain dreadfulness, subtlety, and strength, which do not admit of being despised. </w:t>
      </w:r>
      <w:r w:rsidRPr="00243225">
        <w:rPr>
          <w:u w:val="single"/>
        </w:rPr>
        <w:t xml:space="preserve">According to slave-morality, therefore, </w:t>
      </w:r>
      <w:r w:rsidRPr="00E17786">
        <w:rPr>
          <w:highlight w:val="yellow"/>
          <w:u w:val="single"/>
        </w:rPr>
        <w:t>the "evil" man arouses fear;</w:t>
      </w:r>
      <w:r w:rsidRPr="00243225">
        <w:rPr>
          <w:u w:val="single"/>
        </w:rPr>
        <w:t xml:space="preserve"> according to master-morality, it is precisely the "good" man who arouses fear and seeks to arouse it</w:t>
      </w:r>
      <w:r w:rsidRPr="0058216F">
        <w:t xml:space="preserve">, while the bad man is regarded as the despicable being. The contrast attains its maximum when, in accordance </w:t>
      </w:r>
      <w:r w:rsidRPr="00243225">
        <w:rPr>
          <w:u w:val="single"/>
        </w:rPr>
        <w:t>with the logical consequences of slave-morality</w:t>
      </w:r>
      <w:r w:rsidRPr="0058216F">
        <w:t>, a shade of depreciation--it may be slight and well-intentioned--</w:t>
      </w:r>
      <w:r w:rsidRPr="00243225">
        <w:rPr>
          <w:u w:val="single"/>
        </w:rPr>
        <w:t xml:space="preserve">at last attaches itself to the "good" man of this morality; because, according to the servile mode of thought, </w:t>
      </w:r>
      <w:r w:rsidRPr="00E17786">
        <w:rPr>
          <w:highlight w:val="yellow"/>
          <w:u w:val="single"/>
        </w:rPr>
        <w:t>the good man must in any case be the SAFE man</w:t>
      </w:r>
      <w:r w:rsidRPr="00243225">
        <w:rPr>
          <w:u w:val="single"/>
        </w:rPr>
        <w:t>:</w:t>
      </w:r>
      <w:r w:rsidRPr="0058216F">
        <w:t xml:space="preserve"> he is good-natured, easily deceived, perhaps a little stupid, un bonhomme. Everywhere that slave- morality gains the </w:t>
      </w:r>
      <w:proofErr w:type="gramStart"/>
      <w:r w:rsidRPr="0058216F">
        <w:t>ascendancy,</w:t>
      </w:r>
      <w:proofErr w:type="gramEnd"/>
      <w:r w:rsidRPr="0058216F">
        <w:t xml:space="preserve"> language shows a tendency to approximate the significations of the words "good" and "stupid."- -A last fundamental difference</w:t>
      </w:r>
      <w:r w:rsidRPr="00243225">
        <w:rPr>
          <w:u w:val="single"/>
        </w:rPr>
        <w:t>: the desire for FREEDOM, the instinct for happiness and the refinements of the feeling of liberty belong as necessarily to slave-morals and morality, as artifice and enthusiasm in reverence and devotion are the regular symptoms of an aristocratic mode of thinking and estimating</w:t>
      </w:r>
      <w:proofErr w:type="gramStart"/>
      <w:r w:rsidRPr="0058216F">
        <w:t>.-</w:t>
      </w:r>
      <w:proofErr w:type="gramEnd"/>
      <w:r w:rsidRPr="0058216F">
        <w:t xml:space="preserve">- Hence we can understand without further detail why love AS A PASSION--it is our European specialty--must absolutely be of noble origin; as is well known, its invention is due to the Provencal poet-cavaliers, those brilliant, ingenious men of the "gai saber," to whom Europe owes so much, and almost owes itself. </w:t>
      </w:r>
    </w:p>
    <w:p w14:paraId="1D62A026" w14:textId="77777777" w:rsidR="00ED7D84" w:rsidRPr="0068108E" w:rsidRDefault="00ED7D84" w:rsidP="00ED7D84"/>
    <w:p w14:paraId="6BA693AA" w14:textId="77777777" w:rsidR="00ED7D84" w:rsidRDefault="00ED7D84" w:rsidP="00ED7D84">
      <w:pPr>
        <w:pStyle w:val="Heading2"/>
      </w:pPr>
      <w:r>
        <w:lastRenderedPageBreak/>
        <w:t>1NR</w:t>
      </w:r>
    </w:p>
    <w:p w14:paraId="707BD3FF" w14:textId="77777777" w:rsidR="00ED7D84" w:rsidRDefault="00ED7D84" w:rsidP="00ED7D84">
      <w:pPr>
        <w:pStyle w:val="Heading3"/>
      </w:pPr>
      <w:r>
        <w:lastRenderedPageBreak/>
        <w:t>DM</w:t>
      </w:r>
    </w:p>
    <w:p w14:paraId="5980C590" w14:textId="77777777" w:rsidR="00ED7D84" w:rsidRDefault="00ED7D84" w:rsidP="00ED7D84">
      <w:pPr>
        <w:pStyle w:val="Heading4"/>
      </w:pPr>
      <w:r>
        <w:t>Debate over a controversial point of action creates argumentative stasis—the resolution is key to avoid a devolution of debate into competing truth claims</w:t>
      </w:r>
    </w:p>
    <w:p w14:paraId="3C27FCC1" w14:textId="77777777" w:rsidR="00ED7D84" w:rsidRDefault="00ED7D84" w:rsidP="00ED7D84"/>
    <w:p w14:paraId="651850FA" w14:textId="77777777" w:rsidR="00ED7D84" w:rsidRPr="00593277" w:rsidRDefault="00ED7D84" w:rsidP="00ED7D84">
      <w:pPr>
        <w:rPr>
          <w:rStyle w:val="StyleStyleBold12pt"/>
        </w:rPr>
      </w:pPr>
      <w:r w:rsidRPr="00593277">
        <w:rPr>
          <w:rStyle w:val="StyleStyleBold12pt"/>
        </w:rPr>
        <w:t xml:space="preserve">Steinberg and Freely 08 </w:t>
      </w:r>
    </w:p>
    <w:p w14:paraId="70E770FE" w14:textId="77777777" w:rsidR="00ED7D84" w:rsidRDefault="00ED7D84" w:rsidP="00ED7D84">
      <w:r>
        <w:t>(David L., lecturer of communication studies – University of Miami, and Austin J.</w:t>
      </w:r>
      <w:proofErr w:type="gramStart"/>
      <w:r>
        <w:t>,Boston</w:t>
      </w:r>
      <w:proofErr w:type="gramEnd"/>
      <w:r>
        <w:t xml:space="preserve"> based attorney who focuses on criminal, personal injury and civil rights law, “Argumentation and Debate: Critical Thinking for Reasoned Decision Making” p. 45//wyoccd)</w:t>
      </w:r>
    </w:p>
    <w:p w14:paraId="79E6A8DF" w14:textId="77777777" w:rsidR="00ED7D84" w:rsidRPr="002C2391" w:rsidRDefault="00ED7D84" w:rsidP="00ED7D84">
      <w:pPr>
        <w:rPr>
          <w:rStyle w:val="StyleBoldUnderline"/>
        </w:rPr>
      </w:pPr>
      <w:r w:rsidRPr="00407E4D">
        <w:rPr>
          <w:rStyle w:val="StyleBoldUnderline"/>
          <w:highlight w:val="yellow"/>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t xml:space="preserve">. Thus, for example, it would be pointless to attempt to debate "Resolved: That two plus two equals four," because there is simply no controversy about this statement. (Controversy is an essential prerequisite of debate. </w:t>
      </w:r>
      <w:r w:rsidRPr="00407E4D">
        <w:rPr>
          <w:rStyle w:val="StyleBoldUnderline"/>
          <w:highlight w:val="yellow"/>
        </w:rPr>
        <w:t>Where there is no clash of ideas, proposals, interests, or expressed positions on issues, there is no debate</w:t>
      </w:r>
      <w:r w:rsidRPr="00407E4D">
        <w:rPr>
          <w:highlight w:val="yellow"/>
        </w:rPr>
        <w:t>.</w:t>
      </w:r>
      <w:r>
        <w:t xml:space="preserve"> In addition, </w:t>
      </w:r>
      <w:r w:rsidRPr="00407E4D">
        <w:rPr>
          <w:rStyle w:val="StyleBoldUnderline"/>
          <w:highlight w:val="yellow"/>
        </w:rPr>
        <w:t>debate cannot produce effective decisions without clear identification of a question or questions to be answered.</w:t>
      </w:r>
      <w: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t>Docs</w:t>
      </w:r>
      <w:proofErr w:type="gramEnd"/>
      <w:r>
        <w:t xml:space="preserve"> illegal immigration pose a security threat to our country? Do illegal immigrants do work that American workers are unwilling to do? Are their rights as workers and as human beings at risk due to their status? </w:t>
      </w:r>
      <w:proofErr w:type="gramStart"/>
      <w:r>
        <w:t>Are they abused by employers, law enforcement, housing, and businesses</w:t>
      </w:r>
      <w:proofErr w:type="gramEnd"/>
      <w:r>
        <w:t xml:space="preserve">? I low </w:t>
      </w:r>
      <w:proofErr w:type="gramStart"/>
      <w:r>
        <w:t>are</w:t>
      </w:r>
      <w:proofErr w:type="gramEnd"/>
      <w:r>
        <w:t xml:space="preserve"> their families impacted by their status? What is the moral and philosophical obligation of a nation state to maintain its borders? Should we build a wall on the Mexican border, establish a national identification can</w:t>
      </w:r>
      <w:proofErr w:type="gramStart"/>
      <w:r>
        <w:t>!,</w:t>
      </w:r>
      <w:proofErr w:type="gramEnd"/>
      <w:r>
        <w:t xml:space="preserve"> or enforce existing laws against employers? Should we invite immigrants to become U.S. citizens? Surely you can think of many more concerns to be addressed by a conversation about the topic area of illegal immigration. </w:t>
      </w:r>
      <w:r w:rsidRPr="00407E4D">
        <w:rPr>
          <w:rStyle w:val="StyleBoldUnderline"/>
          <w:highlight w:val="yellow"/>
        </w:rPr>
        <w:t>Participation in this "debate" is likely to be emotional and intense. However, it is not likely to be productive or useful 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To be discussed and resolved effectively, controversies must be stated clearly</w:t>
      </w:r>
      <w:r w:rsidRPr="002C2391">
        <w:rPr>
          <w:rStyle w:val="StyleBoldUnderline"/>
        </w:rPr>
        <w:t>.</w:t>
      </w:r>
      <w:r>
        <w:t xml:space="preserve"> </w:t>
      </w:r>
      <w:r w:rsidRPr="002C2391">
        <w:rPr>
          <w:rStyle w:val="StyleBoldUnderline"/>
        </w:rPr>
        <w:t>Vague understanding results in unfocused deliberation and poor decisions, frustration, and emotional distress</w:t>
      </w:r>
      <w:r>
        <w:t>, as evidenced by the failure of the United States Congress to make progress on the immigration debate during the summer of 2007</w:t>
      </w:r>
      <w:proofErr w:type="gramStart"/>
      <w:r>
        <w:t>.</w:t>
      </w:r>
      <w:r w:rsidRPr="002E3F03">
        <w:rPr>
          <w:sz w:val="12"/>
        </w:rPr>
        <w:t>¶</w:t>
      </w:r>
      <w:proofErr w:type="gramEnd"/>
      <w:r w:rsidRPr="002E3F03">
        <w:rPr>
          <w:sz w:val="12"/>
        </w:rPr>
        <w:t xml:space="preserve"> </w:t>
      </w:r>
      <w:r>
        <w:t xml:space="preserve">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t>worse</w:t>
      </w:r>
      <w:proofErr w:type="gramEnd"/>
      <w:r>
        <w:t xml:space="preserve">. "It's too complicated a problem to deal with." </w:t>
      </w:r>
      <w:r w:rsidRPr="00407E4D">
        <w:rPr>
          <w:rStyle w:val="StyleBoldUnderline"/>
          <w:highlight w:val="yellow"/>
        </w:rPr>
        <w:t>Groups of concerned citizens worried about the state of public education could join together to express their frustrations, anger, disillusionment, and emotions regarding the schools, but without a focus</w:t>
      </w:r>
      <w:r w:rsidRPr="002C2391">
        <w:rPr>
          <w:rStyle w:val="StyleBoldUnderline"/>
        </w:rPr>
        <w:t xml:space="preserve"> for their discussions, they could easily agree about the sorry state of education without </w:t>
      </w:r>
      <w:r w:rsidRPr="002C2391">
        <w:rPr>
          <w:rStyle w:val="StyleBoldUnderline"/>
        </w:rPr>
        <w:lastRenderedPageBreak/>
        <w:t xml:space="preserve">finding points of clarity or potential solutions. </w:t>
      </w:r>
      <w:r w:rsidRPr="00407E4D">
        <w:rPr>
          <w:rStyle w:val="StyleBoldUnderline"/>
          <w:highlight w:val="yellow"/>
        </w:rPr>
        <w:t>A gripe session would follow</w:t>
      </w:r>
      <w:r w:rsidRPr="002C2391">
        <w:rPr>
          <w:rStyle w:val="StyleBoldUnderline"/>
        </w:rPr>
        <w:t>. But if a precise question is posed—such as "What can be done to improve public education?"—</w:t>
      </w:r>
      <w:proofErr w:type="gramStart"/>
      <w:r w:rsidRPr="002C2391">
        <w:rPr>
          <w:rStyle w:val="StyleBoldUnderline"/>
        </w:rPr>
        <w:t>then</w:t>
      </w:r>
      <w:proofErr w:type="gramEnd"/>
      <w:r w:rsidRPr="002C2391">
        <w:rPr>
          <w:rStyle w:val="StyleBoldUnderline"/>
        </w:rPr>
        <w:t xml:space="preserve"> a more profitable area of discussion is opened up simply by placing a focus on the search for a concrete solution step</w:t>
      </w:r>
      <w: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proofErr w:type="gramStart"/>
      <w:r>
        <w:t>.</w:t>
      </w:r>
      <w:r w:rsidRPr="00593277">
        <w:rPr>
          <w:sz w:val="12"/>
        </w:rPr>
        <w:t>¶</w:t>
      </w:r>
      <w:proofErr w:type="gramEnd"/>
      <w:r w:rsidRPr="00593277">
        <w:rPr>
          <w:sz w:val="12"/>
        </w:rPr>
        <w:t xml:space="preserve"> </w:t>
      </w:r>
      <w:r w:rsidRPr="00407E4D">
        <w:rPr>
          <w:rStyle w:val="StyleBoldUnderline"/>
          <w:highlight w:val="yellow"/>
        </w:rPr>
        <w:t>To have a productive debate, which facilitates effective decision making by directing and placing limits on the decision to be made</w:t>
      </w:r>
      <w:r w:rsidRPr="002C2391">
        <w:rPr>
          <w:rStyle w:val="StyleBoldUnderline"/>
        </w:rPr>
        <w:t>, the basis for argument should be clearly defined</w:t>
      </w:r>
      <w:r w:rsidRPr="00407E4D">
        <w:rPr>
          <w:rStyle w:val="StyleBoldUnderline"/>
          <w:highlight w:val="yellow"/>
        </w:rPr>
        <w:t>. If we merely talk about "homelessness" or "abortion" or "crime'* or "global warming" we are likely to have an interesting discussion but not to establish profitable basis for argument</w:t>
      </w:r>
      <w: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proofErr w:type="gramStart"/>
      <w:r w:rsidRPr="00407E4D">
        <w:rPr>
          <w:rStyle w:val="StyleBoldUnderline"/>
          <w:highlight w:val="yellow"/>
        </w:rPr>
        <w:t>.¶</w:t>
      </w:r>
      <w:proofErr w:type="gramEnd"/>
      <w:r w:rsidRPr="00407E4D">
        <w:rPr>
          <w:rStyle w:val="StyleBoldUnderline"/>
          <w:highlight w:val="yellow"/>
        </w:rPr>
        <w:t xml:space="preserve"> Although we now have a general subject, we have not yet stated a problem. It is still too broad, too loosely worded to promote well-organized argument</w:t>
      </w:r>
      <w: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w:t>
      </w:r>
      <w:r w:rsidRPr="002C2391">
        <w:rPr>
          <w:rStyle w:val="StyleBoldUnderline"/>
        </w:rPr>
        <w:t xml:space="preserve">Negative advocates might oppose this proposition by arguing that fleet maneuvers would be a better solution. </w:t>
      </w:r>
      <w: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14:paraId="20E962BB" w14:textId="77777777" w:rsidR="00ED7D84" w:rsidRDefault="00ED7D84" w:rsidP="00ED7D84"/>
    <w:p w14:paraId="347D732E" w14:textId="77777777" w:rsidR="00ED7D84" w:rsidRDefault="00ED7D84" w:rsidP="00ED7D84">
      <w:pPr>
        <w:pStyle w:val="Heading4"/>
      </w:pPr>
      <w:r>
        <w:t>Decisionmaking is the most portable skill—key to all facets of life and advocacy</w:t>
      </w:r>
    </w:p>
    <w:p w14:paraId="4BB87DFB" w14:textId="77777777" w:rsidR="00ED7D84" w:rsidRDefault="00ED7D84" w:rsidP="00ED7D84">
      <w:pPr>
        <w:rPr>
          <w:rStyle w:val="StyleStyleBold12pt"/>
        </w:rPr>
      </w:pPr>
    </w:p>
    <w:p w14:paraId="7FC5F0F4" w14:textId="77777777" w:rsidR="00ED7D84" w:rsidRPr="00593277" w:rsidRDefault="00ED7D84" w:rsidP="00ED7D84">
      <w:pPr>
        <w:rPr>
          <w:rStyle w:val="StyleStyleBold12pt"/>
        </w:rPr>
      </w:pPr>
      <w:r w:rsidRPr="00593277">
        <w:rPr>
          <w:rStyle w:val="StyleStyleBold12pt"/>
        </w:rPr>
        <w:t xml:space="preserve">Steinberg and Freely 08 </w:t>
      </w:r>
    </w:p>
    <w:p w14:paraId="67B9BA9F" w14:textId="77777777" w:rsidR="00ED7D84" w:rsidRDefault="00ED7D84" w:rsidP="00ED7D84">
      <w:r>
        <w:t>(David L., lecturer of communication studies – University of Miami, and Austin J.</w:t>
      </w:r>
      <w:proofErr w:type="gramStart"/>
      <w:r>
        <w:t>,Boston</w:t>
      </w:r>
      <w:proofErr w:type="gramEnd"/>
      <w:r>
        <w:t xml:space="preserve"> based attorney who focuses on criminal, personal injury and civil rights law, “Argumentation and Debate: Critical Thinking for Reasoned Decision Making” p. 9-10//wyoccd)</w:t>
      </w:r>
    </w:p>
    <w:p w14:paraId="5B395AE0" w14:textId="77777777" w:rsidR="00ED7D84" w:rsidRDefault="00ED7D84" w:rsidP="00ED7D84">
      <w:r>
        <w:t xml:space="preserve">After several days of intense debate, first the United States House of Representatives and then the U.S. Senate voted to authorize President George W. Bush to attack Iraq if Saddam Hussein refused to give up weapons of mass destruction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w:t>
      </w:r>
      <w:r>
        <w:lastRenderedPageBreak/>
        <w:t>in the face of significant international opposition</w:t>
      </w:r>
      <w:proofErr w:type="gramStart"/>
      <w:r>
        <w:t>.</w:t>
      </w:r>
      <w:r w:rsidRPr="00A12BD1">
        <w:rPr>
          <w:sz w:val="12"/>
        </w:rPr>
        <w:t>¶</w:t>
      </w:r>
      <w:proofErr w:type="gramEnd"/>
      <w:r w:rsidRPr="00A12BD1">
        <w:rPr>
          <w:sz w:val="12"/>
        </w:rPr>
        <w:t xml:space="preserve"> </w:t>
      </w:r>
      <w:r>
        <w:t xml:space="preserve">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called for decisions to be made. </w:t>
      </w:r>
      <w:r w:rsidRPr="002C2391">
        <w:rPr>
          <w:rStyle w:val="StyleBoldUnderline"/>
        </w:rPr>
        <w:t>Each decision maker worked hard to make well-reasoned decisions</w:t>
      </w:r>
      <w:proofErr w:type="gramStart"/>
      <w:r w:rsidRPr="00645814">
        <w:rPr>
          <w:rStyle w:val="StyleBoldUnderline"/>
        </w:rPr>
        <w:t>.¶</w:t>
      </w:r>
      <w:proofErr w:type="gramEnd"/>
      <w:r w:rsidRPr="00645814">
        <w:rPr>
          <w:rStyle w:val="StyleBoldUnderline"/>
        </w:rPr>
        <w:t xml:space="preserve"> </w:t>
      </w:r>
      <w:r w:rsidRPr="00407E4D">
        <w:rPr>
          <w:rStyle w:val="StyleBoldUnderline"/>
          <w:highlight w:val="yellow"/>
        </w:rPr>
        <w:t>Decision making is a thoughtful process of choosing among a variety of options for acting or thinking.</w:t>
      </w:r>
      <w:r w:rsidRPr="00645814">
        <w:rPr>
          <w:rStyle w:val="StyleBoldUnderline"/>
        </w:rPr>
        <w:t xml:space="preserve"> It requires that the decider make a choice. Life demands </w:t>
      </w:r>
      <w:proofErr w:type="gramStart"/>
      <w:r w:rsidRPr="00645814">
        <w:rPr>
          <w:rStyle w:val="StyleBoldUnderline"/>
        </w:rPr>
        <w:t>decision making</w:t>
      </w:r>
      <w:proofErr w:type="gramEnd"/>
      <w:r w:rsidRPr="00645814">
        <w:rPr>
          <w:rStyle w:val="StyleBoldUnderline"/>
        </w:rPr>
        <w:t xml:space="preserve">. </w:t>
      </w:r>
      <w:r w:rsidRPr="008C30C4">
        <w:rPr>
          <w:rStyle w:val="StyleBoldUnderline"/>
          <w:highlight w:val="yellow"/>
        </w:rPr>
        <w:t>We make countless individual decisions every day. To make some of those decisions, we work hard to employ care and consideration</w:t>
      </w:r>
      <w:r>
        <w:t xml:space="preserve">; others seem to just happen. Couples, families, groups of friends, and coworkers come together to make choices, and decision-making homes from committees to juries to the U.S. Congress and the United Nations make decisions that impact us all. </w:t>
      </w:r>
      <w:r w:rsidRPr="008C30C4">
        <w:rPr>
          <w:rStyle w:val="StyleBoldUnderline"/>
          <w:highlight w:val="yellow"/>
        </w:rPr>
        <w:t>Every profession requires effective and ethical decision making, as do our school, community, and social organizations</w:t>
      </w:r>
      <w:proofErr w:type="gramStart"/>
      <w:r>
        <w:t>.</w:t>
      </w:r>
      <w:r w:rsidRPr="00A12BD1">
        <w:rPr>
          <w:sz w:val="12"/>
        </w:rPr>
        <w:t>¶</w:t>
      </w:r>
      <w:proofErr w:type="gramEnd"/>
      <w:r w:rsidRPr="00A12BD1">
        <w:rPr>
          <w:sz w:val="12"/>
        </w:rPr>
        <w:t xml:space="preserve"> </w:t>
      </w:r>
      <w:r>
        <w:t xml:space="preserve">We all make many decisions even- day. </w:t>
      </w:r>
      <w:proofErr w:type="gramStart"/>
      <w:r>
        <w:t>To refinance or sell one's home, to buy a high-performance SUV or an economical hybrid car.</w:t>
      </w:r>
      <w:proofErr w:type="gramEnd"/>
      <w:r>
        <w:t xml:space="preserve"> </w:t>
      </w:r>
      <w:proofErr w:type="gramStart"/>
      <w:r>
        <w:t>what</w:t>
      </w:r>
      <w:proofErr w:type="gramEnd"/>
      <w:r>
        <w:t xml:space="preserve"> major to select, what to have for dinner, what candidate CO vote for. </w:t>
      </w:r>
      <w:proofErr w:type="gramStart"/>
      <w:r>
        <w:t>paper</w:t>
      </w:r>
      <w:proofErr w:type="gramEnd"/>
      <w:r>
        <w:t xml:space="preserve"> or plastic, all present lis with choices. Should the president deal with an international crisis through military invasion or diplomacy? How should the U.S. Congress act to address illegal immigration</w:t>
      </w:r>
      <w:proofErr w:type="gramStart"/>
      <w:r>
        <w:t>?</w:t>
      </w:r>
      <w:r w:rsidRPr="00A12BD1">
        <w:rPr>
          <w:sz w:val="12"/>
        </w:rPr>
        <w:t>¶</w:t>
      </w:r>
      <w:proofErr w:type="gramEnd"/>
      <w:r w:rsidRPr="00A12BD1">
        <w:rPr>
          <w:sz w:val="12"/>
        </w:rPr>
        <w:t xml:space="preserve"> </w:t>
      </w:r>
      <w:r>
        <w:t xml:space="preserve">Is the defendant guilty as accused? </w:t>
      </w:r>
      <w:proofErr w:type="gramStart"/>
      <w:r>
        <w:t>Tlie Daily Show or the ball game?</w:t>
      </w:r>
      <w:proofErr w:type="gramEnd"/>
      <w:r>
        <w:t xml:space="preserv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Yet even the choice of which information to attend to </w:t>
      </w:r>
      <w:proofErr w:type="gramStart"/>
      <w:r>
        <w:t>requires</w:t>
      </w:r>
      <w:proofErr w:type="gramEnd"/>
      <w:r>
        <w:t xml:space="preserve"> decision making.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MySpace, Wikipedia, and many other "wikis," knowledge and "truth" are created from the bottom up, bypassing the authoritarian control of newspeople. </w:t>
      </w:r>
      <w:proofErr w:type="gramStart"/>
      <w:r>
        <w:t>academics</w:t>
      </w:r>
      <w:proofErr w:type="gramEnd"/>
      <w:r>
        <w:t>, and publishers</w:t>
      </w:r>
      <w:r w:rsidRPr="00645814">
        <w:rPr>
          <w:rStyle w:val="StyleBoldUnderline"/>
        </w:rPr>
        <w:t xml:space="preserve">. </w:t>
      </w:r>
      <w:r w:rsidRPr="008C30C4">
        <w:rPr>
          <w:rStyle w:val="StyleBoldUnderline"/>
          <w:highlight w:val="yellow"/>
        </w:rPr>
        <w:t>We have access to infinite quantities of information, but how do we sort through it and select the best information for our needs</w:t>
      </w:r>
      <w:proofErr w:type="gramStart"/>
      <w:r w:rsidRPr="008C30C4">
        <w:rPr>
          <w:rStyle w:val="StyleBoldUnderline"/>
          <w:highlight w:val="yellow"/>
        </w:rPr>
        <w:t>?</w:t>
      </w:r>
      <w:r w:rsidRPr="00645814">
        <w:rPr>
          <w:rStyle w:val="StyleBoldUnderline"/>
        </w:rPr>
        <w:t>¶</w:t>
      </w:r>
      <w:proofErr w:type="gramEnd"/>
      <w:r w:rsidRPr="00645814">
        <w:rPr>
          <w:rStyle w:val="StyleBoldUnderline"/>
        </w:rPr>
        <w:t xml:space="preserve"> </w:t>
      </w:r>
      <w:r w:rsidRPr="008C30C4">
        <w:rPr>
          <w:rStyle w:val="StyleBoldUnderline"/>
          <w:highlight w:val="yellow"/>
        </w:rPr>
        <w:t>The ability of every decision maker to make good, reasoned, and ethical decisions relies heavily upon their ability to think critically.</w:t>
      </w:r>
      <w:r w:rsidRPr="00645814">
        <w:rPr>
          <w:rStyle w:val="StyleBoldUnderline"/>
        </w:rPr>
        <w:t xml:space="preserve"> Critical thinking enables one to break argumentation down to its component parts in order to evaluate its relative validity and strength. </w:t>
      </w:r>
      <w:r w:rsidRPr="008C30C4">
        <w:rPr>
          <w:rStyle w:val="StyleBoldUnderline"/>
          <w:highlight w:val="yellow"/>
        </w:rPr>
        <w:t>Critical thinkers are better users of information, as well as better advocates</w:t>
      </w:r>
      <w:proofErr w:type="gramStart"/>
      <w:r w:rsidRPr="008C30C4">
        <w:rPr>
          <w:rStyle w:val="StyleBoldUnderline"/>
          <w:highlight w:val="yellow"/>
        </w:rPr>
        <w:t>.</w:t>
      </w:r>
      <w:r w:rsidRPr="00A12BD1">
        <w:rPr>
          <w:sz w:val="12"/>
        </w:rPr>
        <w:t>¶</w:t>
      </w:r>
      <w:proofErr w:type="gramEnd"/>
      <w:r w:rsidRPr="00A12BD1">
        <w:rPr>
          <w:sz w:val="12"/>
        </w:rPr>
        <w:t xml:space="preserve"> </w:t>
      </w:r>
      <w:r>
        <w:t>Colleges and universities expect their students to develop their critical thinking skills and may require students to take designated courses to that end. The importance and value of such study is widely recognized</w:t>
      </w:r>
      <w:proofErr w:type="gramStart"/>
      <w:r>
        <w:t>.</w:t>
      </w:r>
      <w:r w:rsidRPr="00A12BD1">
        <w:rPr>
          <w:sz w:val="12"/>
        </w:rPr>
        <w:t>¶</w:t>
      </w:r>
      <w:proofErr w:type="gramEnd"/>
      <w:r w:rsidRPr="00A12BD1">
        <w:rPr>
          <w:sz w:val="12"/>
        </w:rPr>
        <w:t xml:space="preserve"> </w:t>
      </w:r>
      <w:r w:rsidRPr="008C30C4">
        <w:rPr>
          <w:rStyle w:val="StyleBoldUnderline"/>
          <w:highlight w:val="yellow"/>
        </w:rPr>
        <w:t>Much of the most significant communication of our lives is conducted in the form of debates</w:t>
      </w:r>
      <w:r w:rsidRPr="00645814">
        <w:rPr>
          <w:rStyle w:val="StyleBoldUnderline"/>
        </w:rPr>
        <w:t>. These may take place in intrapersonal communications</w:t>
      </w:r>
      <w:r w:rsidRPr="008C30C4">
        <w:rPr>
          <w:rStyle w:val="StyleBoldUnderline"/>
          <w:highlight w:val="yellow"/>
        </w:rPr>
        <w:t>, in which we weigh the pros and cons of an important decision in our own minds, or they may take place in interpersonal c</w:t>
      </w:r>
      <w:r w:rsidRPr="00645814">
        <w:rPr>
          <w:rStyle w:val="StyleBoldUnderline"/>
        </w:rPr>
        <w:t>ommunications</w:t>
      </w:r>
      <w:r>
        <w:t xml:space="preserve">, </w:t>
      </w:r>
      <w:r w:rsidRPr="00645814">
        <w:rPr>
          <w:rStyle w:val="StyleBoldUnderline"/>
        </w:rPr>
        <w:t>in which we listen to arguments intended to influence our decision or participate in exchanges to influence the decisions of others</w:t>
      </w:r>
      <w:proofErr w:type="gramStart"/>
      <w:r>
        <w:t>.</w:t>
      </w:r>
      <w:r w:rsidRPr="00A12BD1">
        <w:rPr>
          <w:sz w:val="12"/>
        </w:rPr>
        <w:t>¶</w:t>
      </w:r>
      <w:proofErr w:type="gramEnd"/>
      <w:r w:rsidRPr="00A12BD1">
        <w:rPr>
          <w:sz w:val="12"/>
        </w:rPr>
        <w:t xml:space="preserve"> </w:t>
      </w:r>
      <w:r w:rsidRPr="008C30C4">
        <w:rPr>
          <w:rStyle w:val="StyleBoldUnderline"/>
          <w:highlight w:val="yellow"/>
        </w:rPr>
        <w:t>Our success or failure in life is largely determined by our ability to make wise decisions for ourselves and to influence the decisions of others in ways that are beneficial to us</w:t>
      </w:r>
      <w:r w:rsidRPr="00645814">
        <w:rPr>
          <w:rStyle w:val="StyleBoldUnderline"/>
        </w:rPr>
        <w:t xml:space="preserve">. </w:t>
      </w:r>
      <w:r>
        <w:t xml:space="preserve">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w:t>
      </w:r>
      <w:r>
        <w:lastRenderedPageBreak/>
        <w:t>require us to win the support of others. We may want a scholarship or a particular job for ourselves, a customer for out product, or a vote for our favored political candidate.</w:t>
      </w:r>
    </w:p>
    <w:p w14:paraId="4260198B" w14:textId="77777777" w:rsidR="00ED7D84" w:rsidRDefault="00ED7D84" w:rsidP="00ED7D84"/>
    <w:p w14:paraId="7BC0BEFC" w14:textId="77777777" w:rsidR="00ED7D84" w:rsidRDefault="00ED7D84" w:rsidP="00ED7D84">
      <w:pPr>
        <w:pStyle w:val="Heading2"/>
      </w:pPr>
      <w:r>
        <w:lastRenderedPageBreak/>
        <w:t>Education</w:t>
      </w:r>
    </w:p>
    <w:p w14:paraId="2C6BD36B" w14:textId="77777777" w:rsidR="00ED7D84" w:rsidRDefault="00ED7D84" w:rsidP="00ED7D84">
      <w:pPr>
        <w:pStyle w:val="Heading4"/>
        <w:rPr>
          <w:rFonts w:cs="Arial"/>
        </w:rPr>
      </w:pPr>
      <w:r>
        <w:rPr>
          <w:rFonts w:cs="Arial"/>
        </w:rPr>
        <w:t xml:space="preserve">BY MANIPULATING THE TOPIC TO ACCESS THEIR POLITICAL PROJECT THEY SKIRT DEBATE ABOUT THE IMPLEMENTATION OF POLICIES BY THE GOVERNMENT. THEIR EDUCATION IS DISTRUSTING OF INSTITUTIONAL STUDY AND PRAGMATIC REFORM. EVEN IF THEIR INTENTIONS ARE NOBLE, THEIR MESSAGE RESULTS IN FASCIST TOTALITARIANISM  </w:t>
      </w:r>
    </w:p>
    <w:p w14:paraId="3F9A6BBD" w14:textId="77777777" w:rsidR="00ED7D84" w:rsidRDefault="00ED7D84" w:rsidP="00ED7D84">
      <w:pPr>
        <w:ind w:left="720"/>
      </w:pPr>
    </w:p>
    <w:p w14:paraId="22241086" w14:textId="77777777" w:rsidR="00ED7D84" w:rsidRDefault="00ED7D84" w:rsidP="00ED7D84">
      <w:pPr>
        <w:ind w:left="720"/>
      </w:pPr>
      <w:r>
        <w:t xml:space="preserve">Martin </w:t>
      </w:r>
      <w:r>
        <w:rPr>
          <w:b/>
          <w:color w:val="000000"/>
          <w:sz w:val="28"/>
          <w:u w:val="thick" w:color="000000"/>
        </w:rPr>
        <w:t>Lewis</w:t>
      </w:r>
      <w:r>
        <w:t>, Assistant Professor, George Washington University, GREEN DELUSIONS, 19</w:t>
      </w:r>
      <w:r>
        <w:rPr>
          <w:b/>
          <w:color w:val="000000"/>
          <w:sz w:val="28"/>
          <w:u w:val="thick" w:color="000000"/>
        </w:rPr>
        <w:t>92</w:t>
      </w:r>
      <w:r>
        <w:t>, p. 258.</w:t>
      </w:r>
    </w:p>
    <w:p w14:paraId="5C9A9681" w14:textId="77777777" w:rsidR="00ED7D84" w:rsidRDefault="00ED7D84" w:rsidP="00ED7D84">
      <w:pPr>
        <w:pStyle w:val="evidencetext"/>
        <w:rPr>
          <w:rFonts w:cs="Arial"/>
        </w:rPr>
      </w:pPr>
    </w:p>
    <w:p w14:paraId="318CCB0D" w14:textId="77777777" w:rsidR="00ED7D84" w:rsidRDefault="00ED7D84" w:rsidP="00ED7D84">
      <w:pPr>
        <w:pStyle w:val="evidencetext"/>
        <w:rPr>
          <w:rFonts w:cs="Arial"/>
          <w:color w:val="auto"/>
          <w:highlight w:val="lightGray"/>
        </w:rPr>
      </w:pPr>
      <w:r>
        <w:rPr>
          <w:rStyle w:val="underline"/>
          <w:rFonts w:eastAsia="SimSun"/>
        </w:rPr>
        <w:t>A majority</w:t>
      </w:r>
      <w:r>
        <w:rPr>
          <w:rFonts w:cs="Arial"/>
        </w:rPr>
        <w:t xml:space="preserve"> of those born between 1960 and 1980 </w:t>
      </w:r>
      <w:r>
        <w:rPr>
          <w:rStyle w:val="underline"/>
          <w:rFonts w:eastAsia="SimSun"/>
        </w:rPr>
        <w:t>seem to tend toward cynicism,</w:t>
      </w:r>
      <w:r>
        <w:rPr>
          <w:rFonts w:cs="Arial"/>
        </w:rPr>
        <w:t xml:space="preserve"> and we can thus hardly expect them to be converted en masse to radical doctrines of social and environmental salvation by a few committed thinkers. It is actually possible that </w:t>
      </w:r>
      <w:r>
        <w:rPr>
          <w:rStyle w:val="underline"/>
          <w:rFonts w:eastAsia="SimSun"/>
        </w:rPr>
        <w:t>a radical education may make them even more cynical than they already are</w:t>
      </w:r>
      <w:r>
        <w:rPr>
          <w:rFonts w:cs="Arial"/>
        </w:rPr>
        <w:t xml:space="preserve">. </w:t>
      </w:r>
      <w:r>
        <w:rPr>
          <w:rStyle w:val="underline"/>
          <w:rFonts w:eastAsia="SimSun"/>
          <w:highlight w:val="lightGray"/>
        </w:rPr>
        <w:t>While</w:t>
      </w:r>
      <w:r>
        <w:rPr>
          <w:rFonts w:cs="Arial"/>
        </w:rPr>
        <w:t xml:space="preserve"> their </w:t>
      </w:r>
      <w:r>
        <w:rPr>
          <w:rStyle w:val="underline"/>
          <w:rFonts w:eastAsia="SimSun"/>
          <w:highlight w:val="lightGray"/>
        </w:rPr>
        <w:t>professors may find the</w:t>
      </w:r>
      <w:r>
        <w:rPr>
          <w:rFonts w:cs="Arial"/>
        </w:rPr>
        <w:t xml:space="preserve"> extreme </w:t>
      </w:r>
      <w:r>
        <w:rPr>
          <w:rStyle w:val="underline"/>
          <w:rFonts w:eastAsia="SimSun"/>
          <w:highlight w:val="lightGray"/>
        </w:rPr>
        <w:t>relativism of subversive postmodernism</w:t>
      </w:r>
      <w:r>
        <w:rPr>
          <w:rFonts w:cs="Arial"/>
        </w:rPr>
        <w:t xml:space="preserve"> bracingly </w:t>
      </w:r>
      <w:r>
        <w:rPr>
          <w:rStyle w:val="underline"/>
          <w:rFonts w:eastAsia="SimSun"/>
          <w:highlight w:val="lightGray"/>
        </w:rPr>
        <w:t>liberating, many of today's students may embrace only the new creed's rejection of the past</w:t>
      </w:r>
      <w:r>
        <w:rPr>
          <w:rFonts w:cs="Arial"/>
        </w:rPr>
        <w:t xml:space="preserve">. </w:t>
      </w:r>
      <w:r>
        <w:rPr>
          <w:rStyle w:val="underline"/>
          <w:rFonts w:eastAsia="SimSun"/>
        </w:rPr>
        <w:t>Stripped of leftist social concerns, radical postmodernism's contempt for established social and political philosophy—indeed, its contempt for liberalism—may well lead to right-wing totalitarianism.</w:t>
      </w:r>
      <w:r>
        <w:rPr>
          <w:rFonts w:cs="Arial"/>
        </w:rPr>
        <w:t xml:space="preserve"> </w:t>
      </w:r>
      <w:r>
        <w:rPr>
          <w:rStyle w:val="underline"/>
          <w:rFonts w:eastAsia="SimSun"/>
          <w:highlight w:val="lightGray"/>
        </w:rPr>
        <w:t>When cynical, right-leaning students are taught that democracy is a sham</w:t>
      </w:r>
      <w:r>
        <w:rPr>
          <w:rStyle w:val="underline"/>
          <w:rFonts w:eastAsia="SimSun"/>
        </w:rPr>
        <w:t xml:space="preserve"> and that all meaning derives from power, </w:t>
      </w:r>
      <w:r>
        <w:rPr>
          <w:rStyle w:val="underline"/>
          <w:rFonts w:eastAsia="SimSun"/>
          <w:highlight w:val="lightGray"/>
        </w:rPr>
        <w:t>they are being schooled in fascism</w:t>
      </w:r>
      <w:r>
        <w:rPr>
          <w:rStyle w:val="underline"/>
          <w:rFonts w:eastAsia="SimSun"/>
        </w:rPr>
        <w:t>, regardless of their instructors' intentions</w:t>
      </w:r>
      <w:r>
        <w:rPr>
          <w:rFonts w:cs="Arial"/>
        </w:rPr>
        <w:t xml:space="preserve">. According to sociologist Jeffrey Goldfarb (1991), cynicism is the hallmark—and main defect—of the current age. He persuasively argues that cynicism's roots lie in failed left- and right-wing ideologies—systems of thought that deductively connect "a simple rationalized absolute truth ... to a totalized set of political actions and policies" (1991:82). Although most eco-radicals are anything but cynical when they imagine a "green future," they do take a cynical turn when contemplating the present political order. </w:t>
      </w:r>
      <w:r>
        <w:rPr>
          <w:rStyle w:val="underline"/>
          <w:rFonts w:eastAsia="SimSun"/>
        </w:rPr>
        <w:t>The dual cynical-ideological mode represents nothing less than the death of liberalism and of reform.</w:t>
      </w:r>
      <w:r>
        <w:rPr>
          <w:rFonts w:cs="Arial"/>
        </w:rPr>
        <w:t xml:space="preserve"> Its dangers are eloquently spelled out by Goldfarb (1991:9): "</w:t>
      </w:r>
      <w:r>
        <w:rPr>
          <w:rStyle w:val="underline"/>
          <w:rFonts w:eastAsia="SimSun"/>
          <w:highlight w:val="lightGray"/>
        </w:rPr>
        <w:t>When one thinks ideologically and acts ideologically, opponents become enemies to be vanquished, political compromise becomes</w:t>
      </w:r>
      <w:r>
        <w:rPr>
          <w:rStyle w:val="underline"/>
          <w:rFonts w:eastAsia="SimSun"/>
        </w:rPr>
        <w:t xml:space="preserve"> a kind of </w:t>
      </w:r>
      <w:r>
        <w:rPr>
          <w:rStyle w:val="underline"/>
          <w:rFonts w:eastAsia="SimSun"/>
          <w:highlight w:val="lightGray"/>
        </w:rPr>
        <w:t>immorality, and constitutional refinements become inconvenient niceties.</w:t>
      </w:r>
    </w:p>
    <w:p w14:paraId="015672B1" w14:textId="77777777" w:rsidR="00ED7D84" w:rsidRDefault="00ED7D84" w:rsidP="00ED7D84">
      <w:pPr>
        <w:pStyle w:val="evidencetext"/>
        <w:rPr>
          <w:rFonts w:cs="Arial"/>
          <w:color w:val="auto"/>
        </w:rPr>
      </w:pPr>
    </w:p>
    <w:p w14:paraId="6C7A8FEB" w14:textId="77777777" w:rsidR="00ED7D84" w:rsidRDefault="00ED7D84" w:rsidP="00ED7D84">
      <w:pPr>
        <w:pStyle w:val="Heading4"/>
        <w:rPr>
          <w:rFonts w:cs="Arial"/>
          <w:bCs w:val="0"/>
          <w:u w:color="000000"/>
        </w:rPr>
      </w:pPr>
      <w:r>
        <w:rPr>
          <w:rFonts w:cs="Arial"/>
          <w:bCs w:val="0"/>
          <w:u w:color="000000"/>
        </w:rPr>
        <w:t>THIS ARGUMENT IS AN INDEPENDENT REASON TO VOTE NEGATIVE</w:t>
      </w:r>
    </w:p>
    <w:p w14:paraId="34F01D3D" w14:textId="77777777" w:rsidR="00ED7D84" w:rsidRDefault="00ED7D84" w:rsidP="00ED7D84">
      <w:pPr>
        <w:pStyle w:val="evidencetext"/>
        <w:rPr>
          <w:rFonts w:cs="Arial"/>
        </w:rPr>
      </w:pPr>
    </w:p>
    <w:p w14:paraId="7A9E7DB4" w14:textId="77777777" w:rsidR="00ED7D84" w:rsidRDefault="00ED7D84" w:rsidP="00ED7D84">
      <w:pPr>
        <w:ind w:left="720"/>
      </w:pPr>
      <w:r>
        <w:t xml:space="preserve">Ruth Lessl </w:t>
      </w:r>
      <w:r>
        <w:rPr>
          <w:b/>
          <w:color w:val="000000"/>
          <w:sz w:val="28"/>
          <w:u w:val="thick" w:color="000000"/>
        </w:rPr>
        <w:t>Shively</w:t>
      </w:r>
      <w:r>
        <w:t xml:space="preserve">, Associate Professor, Political Science, Texas A&amp;M University, POLITICAL THEORY AND PARTISAN POLITICS, </w:t>
      </w:r>
      <w:r>
        <w:rPr>
          <w:b/>
          <w:color w:val="000000"/>
          <w:sz w:val="28"/>
          <w:u w:val="thick" w:color="000000"/>
        </w:rPr>
        <w:t>2K</w:t>
      </w:r>
      <w:r>
        <w:t>, p. 186.</w:t>
      </w:r>
    </w:p>
    <w:p w14:paraId="2D496CB6" w14:textId="77777777" w:rsidR="00ED7D84" w:rsidRDefault="00ED7D84" w:rsidP="00ED7D84"/>
    <w:p w14:paraId="74DC4194" w14:textId="77777777" w:rsidR="00ED7D84" w:rsidRPr="00C24CF2" w:rsidRDefault="00ED7D84" w:rsidP="00ED7D84">
      <w:pPr>
        <w:pStyle w:val="evidencetext"/>
        <w:rPr>
          <w:rFonts w:cs="Arial"/>
          <w:highlight w:val="lightGray"/>
        </w:rPr>
      </w:pPr>
      <w:r>
        <w:rPr>
          <w:rFonts w:cs="Arial"/>
        </w:rPr>
        <w:t xml:space="preserve">To sum up the argument thus far, the </w:t>
      </w:r>
      <w:r>
        <w:rPr>
          <w:rStyle w:val="underline"/>
          <w:rFonts w:eastAsia="SimSun"/>
          <w:highlight w:val="lightGray"/>
        </w:rPr>
        <w:t>ambiguists cannot support political contest unless they are willing to say "no" to</w:t>
      </w:r>
      <w:r>
        <w:rPr>
          <w:rFonts w:cs="Arial"/>
        </w:rPr>
        <w:t>—or to bring closure to—</w:t>
      </w:r>
      <w:r>
        <w:rPr>
          <w:rStyle w:val="underline"/>
          <w:rFonts w:eastAsia="SimSun"/>
          <w:highlight w:val="lightGray"/>
        </w:rPr>
        <w:t xml:space="preserve">some activities, and unless they are willing to </w:t>
      </w:r>
      <w:proofErr w:type="gramStart"/>
      <w:r>
        <w:rPr>
          <w:rStyle w:val="underline"/>
          <w:rFonts w:eastAsia="SimSun"/>
          <w:highlight w:val="lightGray"/>
        </w:rPr>
        <w:t>say</w:t>
      </w:r>
      <w:proofErr w:type="gramEnd"/>
      <w:r>
        <w:rPr>
          <w:rStyle w:val="underline"/>
          <w:rFonts w:eastAsia="SimSun"/>
          <w:highlight w:val="lightGray"/>
        </w:rPr>
        <w:t xml:space="preserve"> "yes" to the rational rules of persuasion</w:t>
      </w:r>
      <w:r>
        <w:rPr>
          <w:rFonts w:cs="Arial"/>
        </w:rPr>
        <w:t xml:space="preserve">. Like all other democratic theorists, </w:t>
      </w:r>
      <w:r>
        <w:rPr>
          <w:rStyle w:val="underline"/>
          <w:rFonts w:eastAsia="SimSun"/>
        </w:rPr>
        <w:t>they must make some foundational assumptions</w:t>
      </w:r>
      <w:r>
        <w:rPr>
          <w:rFonts w:cs="Arial"/>
        </w:rPr>
        <w:t xml:space="preserve"> about the goodness of self-determination, the preferability of reasons over force, and the evils of tyranny, among other things. All democratic visions presup</w:t>
      </w:r>
      <w:r>
        <w:rPr>
          <w:rFonts w:cs="Arial"/>
        </w:rPr>
        <w:softHyphen/>
        <w:t xml:space="preserve">pose that politics is about rational persuasion. Thus, </w:t>
      </w:r>
      <w:r>
        <w:rPr>
          <w:rStyle w:val="underline"/>
          <w:rFonts w:eastAsia="SimSun"/>
        </w:rPr>
        <w:t xml:space="preserve">talk of resisting or subverting all orders </w:t>
      </w:r>
      <w:r>
        <w:rPr>
          <w:rFonts w:cs="Arial"/>
        </w:rPr>
        <w:t>or all rational foundations</w:t>
      </w:r>
      <w:r>
        <w:rPr>
          <w:rStyle w:val="underline"/>
          <w:rFonts w:eastAsia="SimSun"/>
        </w:rPr>
        <w:t xml:space="preserve"> is incoherent.</w:t>
      </w:r>
      <w:r>
        <w:rPr>
          <w:rFonts w:cs="Arial"/>
        </w:rPr>
        <w:t xml:space="preserve"> At the very least</w:t>
      </w:r>
      <w:r>
        <w:rPr>
          <w:rFonts w:cs="Arial"/>
          <w:b/>
        </w:rPr>
        <w:t xml:space="preserve">, </w:t>
      </w:r>
      <w:r>
        <w:rPr>
          <w:rStyle w:val="underline"/>
          <w:rFonts w:eastAsia="SimSun"/>
          <w:highlight w:val="lightGray"/>
        </w:rPr>
        <w:t xml:space="preserve">the foundations of </w:t>
      </w:r>
      <w:r>
        <w:rPr>
          <w:rStyle w:val="underline"/>
          <w:rFonts w:eastAsia="SimSun"/>
          <w:highlight w:val="lightGray"/>
        </w:rPr>
        <w:lastRenderedPageBreak/>
        <w:t>rational persuasion must be rigidly upheld</w:t>
      </w:r>
      <w:r>
        <w:rPr>
          <w:rFonts w:cs="Arial"/>
          <w:highlight w:val="lightGray"/>
        </w:rPr>
        <w:t xml:space="preserve">. </w:t>
      </w:r>
      <w:r>
        <w:rPr>
          <w:rStyle w:val="underline"/>
          <w:rFonts w:eastAsia="SimSun"/>
          <w:highlight w:val="lightGray"/>
        </w:rPr>
        <w:t>It will not do, then, to say we simply need more contest</w:t>
      </w:r>
      <w:r>
        <w:rPr>
          <w:rFonts w:cs="Arial"/>
        </w:rPr>
        <w:t xml:space="preserve"> or more "politics" and less rationality or foundationalism</w:t>
      </w:r>
      <w:r>
        <w:rPr>
          <w:rStyle w:val="underline"/>
          <w:rFonts w:eastAsia="SimSun"/>
        </w:rPr>
        <w:t>. It will not do to invoke contest as a kind of talisman against the need to make difficult judgments</w:t>
      </w:r>
      <w:r>
        <w:rPr>
          <w:rFonts w:cs="Arial"/>
        </w:rPr>
        <w:t xml:space="preserve"> </w:t>
      </w:r>
      <w:r>
        <w:rPr>
          <w:rStyle w:val="underline"/>
          <w:rFonts w:eastAsia="SimSun"/>
        </w:rPr>
        <w:t>about good and bad,</w:t>
      </w:r>
      <w:r>
        <w:rPr>
          <w:rFonts w:cs="Arial"/>
        </w:rPr>
        <w:t xml:space="preserve"> healthy and unhealthy</w:t>
      </w:r>
      <w:r>
        <w:rPr>
          <w:rStyle w:val="underline"/>
          <w:rFonts w:eastAsia="SimSun"/>
        </w:rPr>
        <w:t>, political ac</w:t>
      </w:r>
      <w:r>
        <w:rPr>
          <w:rStyle w:val="underline"/>
          <w:rFonts w:eastAsia="SimSun"/>
        </w:rPr>
        <w:softHyphen/>
        <w:t>tions.</w:t>
      </w:r>
      <w:r>
        <w:rPr>
          <w:rFonts w:cs="Arial"/>
        </w:rPr>
        <w:t xml:space="preserve"> For </w:t>
      </w:r>
      <w:r>
        <w:rPr>
          <w:rStyle w:val="underline"/>
          <w:rFonts w:eastAsia="SimSun"/>
        </w:rPr>
        <w:t xml:space="preserve">inasmuch as the conditions necessary to political contest require constant support and protection and </w:t>
      </w:r>
      <w:r>
        <w:rPr>
          <w:rStyle w:val="underline"/>
          <w:rFonts w:eastAsia="SimSun"/>
          <w:highlight w:val="lightGray"/>
        </w:rPr>
        <w:t>inasmuch as we require constant education and improvement in upholding and effectively applying them, the conditions necessary to political contest require these judgments</w:t>
      </w:r>
      <w:r>
        <w:rPr>
          <w:rFonts w:cs="Arial"/>
          <w:highlight w:val="lightGray"/>
        </w:rPr>
        <w:t>.</w:t>
      </w:r>
    </w:p>
    <w:p w14:paraId="40CCC533" w14:textId="77777777" w:rsidR="00ED7D84" w:rsidRDefault="00ED7D84" w:rsidP="00ED7D84"/>
    <w:p w14:paraId="0AB607E1" w14:textId="77777777" w:rsidR="00ED7D84" w:rsidRDefault="00ED7D84" w:rsidP="00ED7D84">
      <w:pPr>
        <w:pStyle w:val="Heading4"/>
        <w:rPr>
          <w:rFonts w:cs="Arial"/>
        </w:rPr>
      </w:pPr>
      <w:r>
        <w:rPr>
          <w:rFonts w:cs="Arial"/>
        </w:rPr>
        <w:t xml:space="preserve">OUR INTERPRETATION SOLVES – EDUCATION THROUGH PARTICIPATION IN POLICY DEBATES IS ESSENTIAL TO CHECK MANIPULATION OF THE GOVERNMENT BY POWERFUL PRIVATE INTERESTS </w:t>
      </w:r>
    </w:p>
    <w:p w14:paraId="0458E7C2" w14:textId="77777777" w:rsidR="00ED7D84" w:rsidRDefault="00ED7D84" w:rsidP="00ED7D84"/>
    <w:p w14:paraId="61BFA69C" w14:textId="77777777" w:rsidR="00ED7D84" w:rsidRDefault="00ED7D84" w:rsidP="00ED7D84">
      <w:pPr>
        <w:ind w:left="720"/>
      </w:pPr>
      <w:r>
        <w:t xml:space="preserve">Donald S. </w:t>
      </w:r>
      <w:r>
        <w:rPr>
          <w:b/>
          <w:color w:val="000000"/>
          <w:sz w:val="28"/>
          <w:u w:val="thick" w:color="000000"/>
        </w:rPr>
        <w:t>Lutz</w:t>
      </w:r>
      <w:r>
        <w:t xml:space="preserve">, Professor, Political Science, University of Houston, POLITICAL THEORY AND PARTISAN POLITICS, </w:t>
      </w:r>
      <w:r>
        <w:rPr>
          <w:b/>
          <w:color w:val="000000"/>
          <w:sz w:val="28"/>
          <w:u w:val="thick" w:color="000000"/>
        </w:rPr>
        <w:t>2K</w:t>
      </w:r>
      <w:r>
        <w:t>, p. 36-37.</w:t>
      </w:r>
    </w:p>
    <w:p w14:paraId="1067A42A" w14:textId="77777777" w:rsidR="00ED7D84" w:rsidRDefault="00ED7D84" w:rsidP="00ED7D84">
      <w:pPr>
        <w:rPr>
          <w:rFonts w:cs="Arial"/>
        </w:rPr>
      </w:pPr>
    </w:p>
    <w:p w14:paraId="73118B8A" w14:textId="77777777" w:rsidR="00ED7D84" w:rsidRPr="00C24CF2" w:rsidRDefault="00ED7D84" w:rsidP="00ED7D84">
      <w:pPr>
        <w:pStyle w:val="evidencetext"/>
        <w:rPr>
          <w:rFonts w:cs="Arial"/>
        </w:rPr>
      </w:pPr>
      <w:r>
        <w:rPr>
          <w:rFonts w:cs="Arial"/>
        </w:rPr>
        <w:t xml:space="preserve">The position argued here is </w:t>
      </w:r>
      <w:r>
        <w:rPr>
          <w:rStyle w:val="underline"/>
          <w:rFonts w:eastAsia="SimSun"/>
        </w:rPr>
        <w:t xml:space="preserve">that </w:t>
      </w:r>
      <w:r>
        <w:rPr>
          <w:rStyle w:val="underline"/>
          <w:rFonts w:eastAsia="SimSun"/>
          <w:highlight w:val="lightGray"/>
        </w:rPr>
        <w:t>to the extent</w:t>
      </w:r>
      <w:r>
        <w:rPr>
          <w:rStyle w:val="underline"/>
          <w:rFonts w:eastAsia="SimSun"/>
        </w:rPr>
        <w:t xml:space="preserve"> such a </w:t>
      </w:r>
      <w:r>
        <w:rPr>
          <w:rStyle w:val="underline"/>
          <w:rFonts w:eastAsia="SimSun"/>
          <w:highlight w:val="lightGray"/>
        </w:rPr>
        <w:t>discussion between political theorists and politicians does not take place we damage the prospects for marrying justice with power</w:t>
      </w:r>
      <w:r>
        <w:rPr>
          <w:rStyle w:val="underline"/>
          <w:rFonts w:eastAsia="SimSun"/>
        </w:rPr>
        <w:t>.</w:t>
      </w:r>
      <w:r>
        <w:rPr>
          <w:rFonts w:cs="Arial"/>
        </w:rPr>
        <w:t xml:space="preserve"> Since the hope of uniting justice with power was the reason for creating politi</w:t>
      </w:r>
      <w:r>
        <w:rPr>
          <w:rFonts w:cs="Arial"/>
        </w:rPr>
        <w:softHyphen/>
        <w:t xml:space="preserve">cal philosophy in the first place, </w:t>
      </w:r>
      <w:r>
        <w:rPr>
          <w:rStyle w:val="underline"/>
          <w:rFonts w:eastAsia="SimSun"/>
        </w:rPr>
        <w:t>political theorists need to pursue the dialogue as part of what justifies their intellectual projec</w:t>
      </w:r>
      <w:r>
        <w:rPr>
          <w:rFonts w:cs="Arial"/>
        </w:rPr>
        <w:t xml:space="preserve">t. </w:t>
      </w:r>
      <w:r>
        <w:rPr>
          <w:rStyle w:val="underline"/>
          <w:rFonts w:eastAsia="SimSun"/>
          <w:highlight w:val="lightGray"/>
        </w:rPr>
        <w:t>Poli</w:t>
      </w:r>
      <w:r>
        <w:rPr>
          <w:rStyle w:val="underline"/>
          <w:rFonts w:eastAsia="SimSun"/>
          <w:highlight w:val="lightGray"/>
        </w:rPr>
        <w:softHyphen/>
        <w:t>tics is the realm of power</w:t>
      </w:r>
      <w:r>
        <w:rPr>
          <w:rStyle w:val="underline"/>
          <w:rFonts w:eastAsia="SimSun"/>
        </w:rPr>
        <w:t xml:space="preserve">. More specifically </w:t>
      </w:r>
      <w:r>
        <w:rPr>
          <w:rStyle w:val="underline"/>
          <w:rFonts w:eastAsia="SimSun"/>
          <w:highlight w:val="lightGray"/>
        </w:rPr>
        <w:t>it is the realm where force and violence are replaced by debates and discussion about how to implement power</w:t>
      </w:r>
      <w:r>
        <w:rPr>
          <w:rFonts w:cs="Arial"/>
        </w:rPr>
        <w:t xml:space="preserve">. </w:t>
      </w:r>
      <w:r>
        <w:rPr>
          <w:rStyle w:val="underline"/>
          <w:rFonts w:eastAsia="SimSun"/>
        </w:rPr>
        <w:t xml:space="preserve">Without the meaningful injection </w:t>
      </w:r>
      <w:r>
        <w:rPr>
          <w:rFonts w:cs="Arial"/>
        </w:rPr>
        <w:t>of consider</w:t>
      </w:r>
      <w:r>
        <w:rPr>
          <w:rFonts w:cs="Arial"/>
        </w:rPr>
        <w:softHyphen/>
        <w:t>ations of justice</w:t>
      </w:r>
      <w:r>
        <w:rPr>
          <w:rStyle w:val="underline"/>
          <w:rFonts w:eastAsia="SimSun"/>
        </w:rPr>
        <w:t>, politics tends to become discourse by the most powerful about how to implement their preferred regime</w:t>
      </w:r>
      <w:r>
        <w:rPr>
          <w:rFonts w:cs="Arial"/>
        </w:rPr>
        <w:t>. Although constitutionalism tends to be disparaged by contemporary political science, a constitution is the very place where justice and power are married. Aristotle first taught us that a constitution must be matched to the realities of the political system—the character, hopes, fears, needs and environment of the people—which requires that constitutional</w:t>
      </w:r>
      <w:r>
        <w:rPr>
          <w:rFonts w:cs="Arial"/>
        </w:rPr>
        <w:softHyphen/>
        <w:t xml:space="preserve">ism be addressed by men and women practiced in the art of the possible.2 Aristotle also taught us that a constitution (the politeia, or plan for a way of life) should address the improvement of people toward </w:t>
      </w:r>
      <w:r>
        <w:rPr>
          <w:rStyle w:val="underline"/>
          <w:rFonts w:eastAsia="SimSun"/>
          <w:highlight w:val="lightGray"/>
        </w:rPr>
        <w:t>the best life possible</w:t>
      </w:r>
      <w:r>
        <w:rPr>
          <w:rFonts w:cs="Arial"/>
        </w:rPr>
        <w:t xml:space="preserve">, which </w:t>
      </w:r>
      <w:r>
        <w:rPr>
          <w:rStyle w:val="underline"/>
          <w:rFonts w:eastAsia="SimSun"/>
          <w:highlight w:val="lightGray"/>
        </w:rPr>
        <w:t>requires</w:t>
      </w:r>
      <w:r>
        <w:rPr>
          <w:rStyle w:val="underline"/>
          <w:rFonts w:eastAsia="SimSun"/>
        </w:rPr>
        <w:t xml:space="preserve"> that </w:t>
      </w:r>
      <w:r>
        <w:rPr>
          <w:rStyle w:val="underline"/>
          <w:rFonts w:eastAsia="SimSun"/>
          <w:highlight w:val="lightGray"/>
        </w:rPr>
        <w:t>constitutionalism be addressed by political theorists who can hold out a vision of justice and the means for advancing toward it</w:t>
      </w:r>
      <w:r>
        <w:rPr>
          <w:rFonts w:cs="Arial"/>
        </w:rPr>
        <w:t xml:space="preserve">. </w:t>
      </w:r>
      <w:r>
        <w:rPr>
          <w:rStyle w:val="underline"/>
          <w:rFonts w:eastAsia="SimSun"/>
        </w:rPr>
        <w:t>The conversation between politician and political theorist stands at the center of their respective callings</w:t>
      </w:r>
      <w:r>
        <w:rPr>
          <w:rFonts w:cs="Arial"/>
        </w:rPr>
        <w:t>, and a constitution, even though it reflects only a part of the reality of a political system, has a special status in this central conversation. Although the focus of this chapter is on a direct conversation be</w:t>
      </w:r>
      <w:r>
        <w:rPr>
          <w:rFonts w:cs="Arial"/>
        </w:rPr>
        <w:softHyphen/>
        <w:t xml:space="preserve">tween theorist and politician, </w:t>
      </w:r>
      <w:r>
        <w:rPr>
          <w:rStyle w:val="underline"/>
          <w:rFonts w:eastAsia="SimSun"/>
        </w:rPr>
        <w:t xml:space="preserve">there is an important, indirect aspect of the conversation that should not be overlooked—classroom teaching. </w:t>
      </w:r>
      <w:r>
        <w:rPr>
          <w:rStyle w:val="underline"/>
          <w:rFonts w:eastAsia="SimSun"/>
          <w:highlight w:val="lightGray"/>
        </w:rPr>
        <w:t>Too often the conversation between politician and</w:t>
      </w:r>
      <w:r>
        <w:rPr>
          <w:rStyle w:val="underline"/>
          <w:rFonts w:eastAsia="SimSun"/>
        </w:rPr>
        <w:t xml:space="preserve"> political </w:t>
      </w:r>
      <w:r>
        <w:rPr>
          <w:rStyle w:val="underline"/>
          <w:rFonts w:eastAsia="SimSun"/>
          <w:highlight w:val="lightGray"/>
        </w:rPr>
        <w:t>theorist is described in terms of a direct one between philosophers and those holding power. Overlooked is the central need to educate as many young people as possible</w:t>
      </w:r>
      <w:r>
        <w:rPr>
          <w:rFonts w:cs="Arial"/>
        </w:rPr>
        <w:t xml:space="preserve">. Since it is difficult to predict who will, in fact, hold power, and because the various peoples who take seriously the marriage of justice with power are overwhelmingly committed to a non-elitist, broad involvement of the population, </w:t>
      </w:r>
      <w:r>
        <w:rPr>
          <w:rStyle w:val="underline"/>
          <w:rFonts w:eastAsia="SimSun"/>
        </w:rPr>
        <w:t>we should not overlook or minimize our importance as teachers of the many. Politi</w:t>
      </w:r>
      <w:r>
        <w:rPr>
          <w:rStyle w:val="underline"/>
          <w:rFonts w:eastAsia="SimSun"/>
        </w:rPr>
        <w:softHyphen/>
        <w:t>cal leaders drawn from a people who do not understand what is at stake are neither inclined nor equipped to join the conversation</w:t>
      </w:r>
      <w:r>
        <w:rPr>
          <w:rFonts w:cs="Arial"/>
        </w:rPr>
        <w:t xml:space="preserve">. As we teach, we converse with future leaders. Perhaps not everyone who teaches political theory has had the same experience, but of the more than eight thousand students I have taught, I know of at least forty-nine who later held a major elective office, and at least eighty more who have become </w:t>
      </w:r>
      <w:r>
        <w:rPr>
          <w:rFonts w:cs="Arial"/>
        </w:rPr>
        <w:lastRenderedPageBreak/>
        <w:t xml:space="preserve">important political activists. This comes down to about five students per teaching year, and I could not have predicted which five it would be. The indeterminate future of any given student is one argument against directing our efforts at civic education toward the few, best students. A constitutional perspective suggests not only that those in power rely upon support and direction from a broad segment of the public, but also that reliance upon the successful civic education of the elite is not very effective, by itself for marrying justice with power in the long run. </w:t>
      </w:r>
    </w:p>
    <w:p w14:paraId="03231463" w14:textId="77777777" w:rsidR="00ED7D84" w:rsidRDefault="00ED7D84" w:rsidP="00ED7D84"/>
    <w:p w14:paraId="73D1D920" w14:textId="77777777" w:rsidR="00ED7D84" w:rsidRDefault="00ED7D84" w:rsidP="00ED7D84">
      <w:pPr>
        <w:pStyle w:val="Heading3"/>
      </w:pPr>
      <w:r>
        <w:lastRenderedPageBreak/>
        <w:t>Issac</w:t>
      </w:r>
    </w:p>
    <w:p w14:paraId="5483A58D" w14:textId="77777777" w:rsidR="00ED7D84" w:rsidRPr="00A24F0D" w:rsidRDefault="00ED7D84" w:rsidP="00ED7D84">
      <w:pPr>
        <w:pStyle w:val="Heading4"/>
      </w:pPr>
      <w:r w:rsidRPr="00A24F0D">
        <w:t>They fear to get their hands dirty—fuels disengagement and political change</w:t>
      </w:r>
    </w:p>
    <w:p w14:paraId="5972E59E" w14:textId="77777777" w:rsidR="00ED7D84" w:rsidRPr="00A24F0D" w:rsidRDefault="00ED7D84" w:rsidP="00ED7D84">
      <w:pPr>
        <w:pStyle w:val="tag"/>
        <w:rPr>
          <w:rStyle w:val="cite"/>
          <w:sz w:val="16"/>
        </w:rPr>
      </w:pPr>
      <w:r w:rsidRPr="00A24F0D">
        <w:rPr>
          <w:rStyle w:val="cite"/>
        </w:rPr>
        <w:t>Issac ‘2</w:t>
      </w:r>
      <w:r w:rsidRPr="00A24F0D">
        <w:rPr>
          <w:rStyle w:val="cite"/>
          <w:sz w:val="16"/>
        </w:rPr>
        <w:t xml:space="preserve"> (Jeffery, Professor of Political Science at Indiana University, Dissent, Spring, Vol. 49 No. 2)</w:t>
      </w:r>
    </w:p>
    <w:p w14:paraId="27DFBE9C" w14:textId="77777777" w:rsidR="00ED7D84" w:rsidRPr="00A24F0D" w:rsidRDefault="00ED7D84" w:rsidP="00ED7D84"/>
    <w:p w14:paraId="4DA022D7" w14:textId="77777777" w:rsidR="00ED7D84" w:rsidRPr="00A24F0D" w:rsidRDefault="00ED7D84" w:rsidP="00ED7D84">
      <w:pPr>
        <w:rPr>
          <w:sz w:val="16"/>
        </w:rPr>
      </w:pPr>
      <w:r w:rsidRPr="00A24F0D">
        <w:rPr>
          <w:sz w:val="16"/>
        </w:rPr>
        <w:t>Politics is about ends and means--about the values that we pursue and the methods by which we pursue them.</w:t>
      </w:r>
      <w:r w:rsidRPr="00A24F0D">
        <w:rPr>
          <w:smallCaps/>
          <w:sz w:val="16"/>
        </w:rPr>
        <w:t xml:space="preserve"> </w:t>
      </w:r>
      <w:r w:rsidRPr="00A24F0D">
        <w:rPr>
          <w:rStyle w:val="underline"/>
          <w:highlight w:val="yellow"/>
        </w:rPr>
        <w:t>In a perfect world</w:t>
      </w:r>
      <w:r w:rsidRPr="00A24F0D">
        <w:rPr>
          <w:rStyle w:val="underline"/>
        </w:rPr>
        <w:t>,</w:t>
      </w:r>
      <w:r w:rsidRPr="00A24F0D">
        <w:rPr>
          <w:rStyle w:val="underline"/>
          <w:smallCaps/>
        </w:rPr>
        <w:t xml:space="preserve"> </w:t>
      </w:r>
      <w:r w:rsidRPr="00A24F0D">
        <w:rPr>
          <w:sz w:val="16"/>
        </w:rPr>
        <w:t xml:space="preserve">there would be a perfect congruence between ends and means: our ends would always be achievable through means that were fully consistent with them; the </w:t>
      </w:r>
      <w:r w:rsidRPr="00A24F0D">
        <w:rPr>
          <w:rStyle w:val="underline"/>
          <w:highlight w:val="yellow"/>
        </w:rPr>
        <w:t>tension between ends and means would not exist</w:t>
      </w:r>
      <w:r w:rsidRPr="00A24F0D">
        <w:rPr>
          <w:rStyle w:val="underline"/>
        </w:rPr>
        <w:t xml:space="preserve">. </w:t>
      </w:r>
      <w:r w:rsidRPr="00A24F0D">
        <w:rPr>
          <w:rStyle w:val="underline"/>
          <w:highlight w:val="yellow"/>
        </w:rPr>
        <w:t>But then there would be no need to pursue just ends, for these would already be realized. Such a world of absolute justice lies beyond politics</w:t>
      </w:r>
      <w:r w:rsidRPr="00A24F0D">
        <w:rPr>
          <w:rStyle w:val="underline"/>
          <w:smallCaps/>
          <w:highlight w:val="yellow"/>
        </w:rPr>
        <w:t>.</w:t>
      </w:r>
      <w:r w:rsidRPr="00A24F0D">
        <w:rPr>
          <w:rStyle w:val="underline"/>
          <w:smallCaps/>
        </w:rPr>
        <w:t xml:space="preserve"> </w:t>
      </w:r>
      <w:r w:rsidRPr="00A24F0D">
        <w:rPr>
          <w:sz w:val="16"/>
        </w:rPr>
        <w:t>The left has historically been burdened by the image of such a world. Marx's vision of the "riddle of history solved" and Engels's vision of the "withering away of the state" were two canonical expressions of the belief in an end-state in which perfect justice could be achieved once and for all. But the left has also developed a concurrent tradition of serious strategic thinking about politics. Centered around but not reducible to classical Marxism, this tradition has focused on such questions as the relations of class, party, and state; the consequences of parliamentary versus revolutionary strategies of social change; the problem of hegemony and the limits of mass politics; the role of violence in class struggle; and the relationship between class struggle and war. These questions preoccupied Karl Kautsky, V.I. Lenin, Leon Trotsky, Rosa Luxemburg, Georg Lukàcs, and Antonio Gramsci--and also John Dewey, Arthur Koestler, Ignazio Silone, George Orwell, Maurice Merleau-Ponty, Jean-Paul Sartre, and Albert Camus. The history of left political thought in the twentieth century is a history of serious arguments about ends and means in politics, arguments about how to pursue the difficult work of achieving social justice in an unjust world. Many of these arguments were foolish, many of their conclusions were specious, and many of the actions followed from them were barbaric. The problem of ends and means in politics was often handled poorly, but it was nonetheless taken seriously, even if so many on the left failed to think clearly about the proper relationship between their perfectionist visions and their often Machiavellian strategies. What is striking about much of the political discussion on the left today is its failure to engage this earlier tradition of argument. The left, particularly</w:t>
      </w:r>
      <w:r w:rsidRPr="00A24F0D">
        <w:rPr>
          <w:smallCaps/>
          <w:sz w:val="16"/>
        </w:rPr>
        <w:t xml:space="preserve"> </w:t>
      </w:r>
      <w:r w:rsidRPr="00A24F0D">
        <w:rPr>
          <w:rStyle w:val="underline"/>
          <w:highlight w:val="yellow"/>
        </w:rPr>
        <w:t>the campus left</w:t>
      </w:r>
      <w:r w:rsidRPr="00A24F0D">
        <w:rPr>
          <w:smallCaps/>
          <w:sz w:val="16"/>
        </w:rPr>
        <w:t>--</w:t>
      </w:r>
      <w:r w:rsidRPr="00A24F0D">
        <w:rPr>
          <w:sz w:val="16"/>
        </w:rPr>
        <w:t xml:space="preserve">by which I mean "progressive" faculty and student groups, often centered </w:t>
      </w:r>
      <w:proofErr w:type="gramStart"/>
      <w:r w:rsidRPr="00A24F0D">
        <w:rPr>
          <w:sz w:val="16"/>
        </w:rPr>
        <w:t>around</w:t>
      </w:r>
      <w:proofErr w:type="gramEnd"/>
      <w:r w:rsidRPr="00A24F0D">
        <w:rPr>
          <w:sz w:val="16"/>
        </w:rPr>
        <w:t xml:space="preserve"> labor solidarity organizations and campus Green affiliates--</w:t>
      </w:r>
      <w:r w:rsidRPr="00A24F0D">
        <w:rPr>
          <w:rStyle w:val="underline"/>
          <w:highlight w:val="yellow"/>
        </w:rPr>
        <w:t>has become moralistic</w:t>
      </w:r>
      <w:r w:rsidRPr="00A24F0D">
        <w:rPr>
          <w:rStyle w:val="underline"/>
        </w:rPr>
        <w:t xml:space="preserve"> </w:t>
      </w:r>
      <w:r w:rsidRPr="00A24F0D">
        <w:rPr>
          <w:rStyle w:val="underline"/>
          <w:highlight w:val="yellow"/>
        </w:rPr>
        <w:t>rather than politically serious</w:t>
      </w:r>
      <w:r w:rsidRPr="00A24F0D">
        <w:rPr>
          <w:rStyle w:val="underline"/>
          <w:smallCaps/>
          <w:highlight w:val="yellow"/>
        </w:rPr>
        <w:t>.</w:t>
      </w:r>
      <w:r w:rsidRPr="00A24F0D">
        <w:rPr>
          <w:rStyle w:val="underline"/>
          <w:smallCaps/>
        </w:rPr>
        <w:t xml:space="preserve"> </w:t>
      </w:r>
      <w:r w:rsidRPr="00A24F0D">
        <w:rPr>
          <w:sz w:val="16"/>
        </w:rPr>
        <w:t xml:space="preserve">Some of </w:t>
      </w:r>
      <w:proofErr w:type="gramStart"/>
      <w:r w:rsidRPr="00A24F0D">
        <w:rPr>
          <w:sz w:val="16"/>
        </w:rPr>
        <w:t>its</w:t>
      </w:r>
      <w:proofErr w:type="gramEnd"/>
      <w:r w:rsidRPr="00A24F0D">
        <w:rPr>
          <w:sz w:val="16"/>
        </w:rPr>
        <w:t xml:space="preserve"> moralizing--about Chiapas, Palestine, and Iraq--continues the third worldism that plagued the New Left in its waning years. Some of it--about globalization and </w:t>
      </w:r>
      <w:proofErr w:type="gramStart"/>
      <w:r w:rsidRPr="00A24F0D">
        <w:rPr>
          <w:sz w:val="16"/>
        </w:rPr>
        <w:t>sweat-shops</w:t>
      </w:r>
      <w:proofErr w:type="gramEnd"/>
      <w:r w:rsidRPr="00A24F0D">
        <w:rPr>
          <w:sz w:val="16"/>
        </w:rPr>
        <w:t>--is new and in some ways promising (see my "Thinking About the Antisweatshop Movement," Dissent, Fall 2001). But</w:t>
      </w:r>
      <w:r w:rsidRPr="00A24F0D">
        <w:rPr>
          <w:smallCaps/>
          <w:sz w:val="16"/>
        </w:rPr>
        <w:t xml:space="preserve"> </w:t>
      </w:r>
      <w:r w:rsidRPr="00A24F0D">
        <w:rPr>
          <w:rStyle w:val="underline"/>
          <w:highlight w:val="yellow"/>
        </w:rPr>
        <w:t>what characterizes</w:t>
      </w:r>
      <w:r w:rsidRPr="00A24F0D">
        <w:rPr>
          <w:rStyle w:val="underline"/>
        </w:rPr>
        <w:t xml:space="preserve"> much </w:t>
      </w:r>
      <w:r w:rsidRPr="00A24F0D">
        <w:rPr>
          <w:rStyle w:val="underline"/>
          <w:highlight w:val="yellow"/>
        </w:rPr>
        <w:t>campus left discourse is a substitution of moral rhetoric</w:t>
      </w:r>
      <w:r w:rsidRPr="00A24F0D">
        <w:rPr>
          <w:rStyle w:val="underline"/>
        </w:rPr>
        <w:t xml:space="preserve"> about evil policies or institutions </w:t>
      </w:r>
      <w:r w:rsidRPr="00A24F0D">
        <w:rPr>
          <w:rStyle w:val="underline"/>
          <w:highlight w:val="yellow"/>
        </w:rPr>
        <w:t>for</w:t>
      </w:r>
      <w:r w:rsidRPr="00A24F0D">
        <w:rPr>
          <w:rStyle w:val="underline"/>
        </w:rPr>
        <w:t xml:space="preserve"> a sober consideration of what might improve or replace them, </w:t>
      </w:r>
      <w:r w:rsidRPr="00A24F0D">
        <w:rPr>
          <w:rStyle w:val="underline"/>
          <w:highlight w:val="yellow"/>
        </w:rPr>
        <w:t>how</w:t>
      </w:r>
      <w:r w:rsidRPr="00A24F0D">
        <w:rPr>
          <w:rStyle w:val="underline"/>
        </w:rPr>
        <w:t xml:space="preserve"> the </w:t>
      </w:r>
      <w:r w:rsidRPr="00A24F0D">
        <w:rPr>
          <w:rStyle w:val="underline"/>
          <w:highlight w:val="yellow"/>
        </w:rPr>
        <w:t>improvement might be achieved</w:t>
      </w:r>
      <w:r w:rsidRPr="00A24F0D">
        <w:rPr>
          <w:rStyle w:val="underline"/>
        </w:rPr>
        <w:t xml:space="preserve">, and what the likely costs, as well as the benefits, are of any reasonable strategy. </w:t>
      </w:r>
      <w:r w:rsidRPr="00A24F0D">
        <w:rPr>
          <w:rStyle w:val="underline"/>
          <w:highlight w:val="yellow"/>
        </w:rPr>
        <w:t>One consequence of this tendency is a failure to worry about methods of securing political su</w:t>
      </w:r>
      <w:r w:rsidRPr="00A24F0D">
        <w:rPr>
          <w:rStyle w:val="underline"/>
        </w:rPr>
        <w:t xml:space="preserve">pport through democratic means </w:t>
      </w:r>
      <w:r w:rsidRPr="00A24F0D">
        <w:rPr>
          <w:sz w:val="16"/>
        </w:rPr>
        <w:t>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w:t>
      </w:r>
      <w:r w:rsidRPr="00A24F0D">
        <w:rPr>
          <w:smallCaps/>
          <w:sz w:val="16"/>
        </w:rPr>
        <w:t xml:space="preserve"> </w:t>
      </w:r>
      <w:r w:rsidRPr="00A24F0D">
        <w:rPr>
          <w:rStyle w:val="underline"/>
        </w:rPr>
        <w:t xml:space="preserve">But </w:t>
      </w:r>
      <w:r w:rsidRPr="00A24F0D">
        <w:rPr>
          <w:rStyle w:val="underline"/>
          <w:highlight w:val="yellow"/>
        </w:rPr>
        <w:t>what is absent is a</w:t>
      </w:r>
      <w:r w:rsidRPr="00A24F0D">
        <w:rPr>
          <w:rStyle w:val="underline"/>
        </w:rPr>
        <w:t xml:space="preserve"> sober </w:t>
      </w:r>
      <w:r w:rsidRPr="00A24F0D">
        <w:rPr>
          <w:rStyle w:val="underline"/>
          <w:highlight w:val="yellow"/>
        </w:rPr>
        <w:t>reckoning</w:t>
      </w:r>
      <w:r w:rsidRPr="00A24F0D">
        <w:rPr>
          <w:rStyle w:val="underline"/>
        </w:rPr>
        <w:t xml:space="preserve"> </w:t>
      </w:r>
      <w:r w:rsidRPr="00A24F0D">
        <w:rPr>
          <w:rStyle w:val="underline"/>
          <w:highlight w:val="yellow"/>
        </w:rPr>
        <w:t>with the</w:t>
      </w:r>
      <w:r w:rsidRPr="00A24F0D">
        <w:rPr>
          <w:rStyle w:val="underline"/>
        </w:rPr>
        <w:t xml:space="preserve"> preoccupations and </w:t>
      </w:r>
      <w:r w:rsidRPr="00A24F0D">
        <w:rPr>
          <w:rStyle w:val="underline"/>
          <w:highlight w:val="yellow"/>
        </w:rPr>
        <w:t>opinions of the vast majority of Americans, who are not drawn to vocal denunciation</w:t>
      </w:r>
      <w:r w:rsidRPr="00A24F0D">
        <w:rPr>
          <w:sz w:val="16"/>
        </w:rPr>
        <w:t>s of the International Monetary Fund and World Trade Organ</w:t>
      </w:r>
      <w:r w:rsidRPr="00A24F0D">
        <w:rPr>
          <w:smallCaps/>
          <w:sz w:val="16"/>
        </w:rPr>
        <w:t xml:space="preserve">ization </w:t>
      </w:r>
      <w:r w:rsidRPr="00A24F0D">
        <w:rPr>
          <w:rStyle w:val="underline"/>
        </w:rPr>
        <w:t>and who do not believe that</w:t>
      </w:r>
      <w:r w:rsidRPr="00A24F0D">
        <w:rPr>
          <w:smallCaps/>
          <w:sz w:val="16"/>
        </w:rPr>
        <w:t xml:space="preserve"> </w:t>
      </w:r>
      <w:r w:rsidRPr="00A24F0D">
        <w:rPr>
          <w:sz w:val="16"/>
        </w:rPr>
        <w:t>the discourse of "anti-imperialism"</w:t>
      </w:r>
      <w:r w:rsidRPr="00A24F0D">
        <w:rPr>
          <w:smallCaps/>
          <w:sz w:val="16"/>
        </w:rPr>
        <w:t xml:space="preserve"> </w:t>
      </w:r>
      <w:r w:rsidRPr="00A24F0D">
        <w:rPr>
          <w:rStyle w:val="underline"/>
        </w:rPr>
        <w:t>speaks to their lives</w:t>
      </w:r>
      <w:r w:rsidRPr="00A24F0D">
        <w:rPr>
          <w:smallCaps/>
          <w:sz w:val="16"/>
        </w:rPr>
        <w:t xml:space="preserve">. </w:t>
      </w:r>
      <w:r w:rsidRPr="00A24F0D">
        <w:rPr>
          <w:sz w:val="16"/>
        </w:rPr>
        <w:t>Equally absent is critical thinking about why citizens of liberal democratic states--including most workers and the poor--value liberal democracy and subscribe to what Jürgen Habermas has called "constitutional patriotism": a patriotic identification with the democratic state because of the civil, political, and social rights it defends. Vicarious identifications with Subcommandante Marcos or starving Iraqi children allow left activists to express a genuine solidarity with the oppressed elsewhere that is surely legitimate in a globalizing age. But these</w:t>
      </w:r>
      <w:r w:rsidRPr="00A24F0D">
        <w:rPr>
          <w:smallCaps/>
          <w:sz w:val="16"/>
        </w:rPr>
        <w:t xml:space="preserve"> </w:t>
      </w:r>
      <w:r w:rsidRPr="00A24F0D">
        <w:rPr>
          <w:rStyle w:val="underline"/>
          <w:highlight w:val="yellow"/>
        </w:rPr>
        <w:t>symbolic avowals are not an effective way of contending for</w:t>
      </w:r>
      <w:r w:rsidRPr="00A24F0D">
        <w:rPr>
          <w:rStyle w:val="underline"/>
        </w:rPr>
        <w:t xml:space="preserve"> political </w:t>
      </w:r>
      <w:r w:rsidRPr="00A24F0D">
        <w:rPr>
          <w:rStyle w:val="underline"/>
          <w:highlight w:val="yellow"/>
        </w:rPr>
        <w:t>influence</w:t>
      </w:r>
      <w:r w:rsidRPr="00A24F0D">
        <w:rPr>
          <w:rStyle w:val="underline"/>
        </w:rPr>
        <w:t xml:space="preserve"> or power in the society in which these activists live. </w:t>
      </w:r>
      <w:r w:rsidRPr="00A24F0D">
        <w:rPr>
          <w:sz w:val="16"/>
        </w:rPr>
        <w:t xml:space="preserve">The ease with which the campus left responded to September 11 by rehearsing an all too- familiar narrative of American militarism and imperialism is not simply disturbing. </w:t>
      </w:r>
      <w:r w:rsidRPr="00A24F0D">
        <w:rPr>
          <w:rStyle w:val="underline"/>
        </w:rPr>
        <w:t>It is a sign of</w:t>
      </w:r>
      <w:r w:rsidRPr="00A24F0D">
        <w:rPr>
          <w:sz w:val="16"/>
        </w:rPr>
        <w:t xml:space="preserve"> this</w:t>
      </w:r>
      <w:r w:rsidRPr="00A24F0D">
        <w:rPr>
          <w:rStyle w:val="underline"/>
        </w:rPr>
        <w:t xml:space="preserve"> left</w:t>
      </w:r>
      <w:r w:rsidRPr="00A24F0D">
        <w:rPr>
          <w:sz w:val="16"/>
        </w:rPr>
        <w:t>’s</w:t>
      </w:r>
      <w:r w:rsidRPr="00A24F0D">
        <w:rPr>
          <w:rStyle w:val="underline"/>
        </w:rPr>
        <w:t xml:space="preserve"> alienation from the society in which it operates </w:t>
      </w:r>
      <w:r w:rsidRPr="00A24F0D">
        <w:rPr>
          <w:sz w:val="16"/>
        </w:rPr>
        <w:t xml:space="preserve">(the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w:t>
      </w:r>
      <w:r w:rsidRPr="00A24F0D">
        <w:rPr>
          <w:rStyle w:val="underline"/>
        </w:rPr>
        <w:t>Charges like that lack</w:t>
      </w:r>
      <w:r w:rsidRPr="00A24F0D">
        <w:rPr>
          <w:sz w:val="16"/>
        </w:rPr>
        <w:t xml:space="preserve"> intellectual or political </w:t>
      </w:r>
      <w:r w:rsidRPr="00A24F0D">
        <w:rPr>
          <w:rStyle w:val="underline"/>
        </w:rPr>
        <w:t xml:space="preserve">merit. It is </w:t>
      </w:r>
      <w:r w:rsidRPr="00A24F0D">
        <w:rPr>
          <w:rStyle w:val="underline"/>
          <w:highlight w:val="yellow"/>
        </w:rPr>
        <w:t>because of</w:t>
      </w:r>
      <w:r w:rsidRPr="00A24F0D">
        <w:rPr>
          <w:sz w:val="16"/>
        </w:rPr>
        <w:t xml:space="preserve"> a</w:t>
      </w:r>
      <w:r w:rsidRPr="00A24F0D">
        <w:rPr>
          <w:rStyle w:val="underline"/>
        </w:rPr>
        <w:t xml:space="preserve"> </w:t>
      </w:r>
      <w:r w:rsidRPr="00A24F0D">
        <w:rPr>
          <w:rStyle w:val="underline"/>
          <w:highlight w:val="yellow"/>
        </w:rPr>
        <w:t>debilitating moralism</w:t>
      </w:r>
      <w:proofErr w:type="gramStart"/>
      <w:r w:rsidRPr="00A24F0D">
        <w:rPr>
          <w:rStyle w:val="underline"/>
        </w:rPr>
        <w:t>;</w:t>
      </w:r>
      <w:proofErr w:type="gramEnd"/>
      <w:r w:rsidRPr="00A24F0D">
        <w:rPr>
          <w:rStyle w:val="underline"/>
        </w:rPr>
        <w:t xml:space="preserve"> </w:t>
      </w:r>
      <w:r w:rsidRPr="00A24F0D">
        <w:rPr>
          <w:sz w:val="16"/>
        </w:rPr>
        <w:t>because</w:t>
      </w:r>
      <w:r w:rsidRPr="00A24F0D">
        <w:rPr>
          <w:rStyle w:val="underline"/>
        </w:rPr>
        <w:t xml:space="preserve"> </w:t>
      </w:r>
      <w:r w:rsidRPr="00A24F0D">
        <w:rPr>
          <w:rStyle w:val="underline"/>
          <w:highlight w:val="yellow"/>
        </w:rPr>
        <w:t>it is easier to denounce wrong than to take real responsibility for correcting it</w:t>
      </w:r>
      <w:r w:rsidRPr="00A24F0D">
        <w:rPr>
          <w:sz w:val="16"/>
        </w:rPr>
        <w:t xml:space="preserve">, easier to locate and to oppose a remote evil than to address a </w:t>
      </w:r>
      <w:r w:rsidRPr="00A24F0D">
        <w:rPr>
          <w:sz w:val="16"/>
        </w:rPr>
        <w:lastRenderedPageBreak/>
        <w:t>proximate difficulty</w:t>
      </w:r>
      <w:r w:rsidRPr="00A24F0D">
        <w:rPr>
          <w:rStyle w:val="underline"/>
        </w:rPr>
        <w:t xml:space="preserve">. </w:t>
      </w:r>
      <w:r w:rsidRPr="00A24F0D">
        <w:rPr>
          <w:rStyle w:val="underline"/>
          <w:highlight w:val="yellow"/>
        </w:rPr>
        <w:t>The campus left says what it thinks. But it exhibits little interest in</w:t>
      </w:r>
      <w:r w:rsidRPr="00A24F0D">
        <w:rPr>
          <w:rStyle w:val="underline"/>
        </w:rPr>
        <w:t xml:space="preserve"> </w:t>
      </w:r>
      <w:r w:rsidRPr="00A24F0D">
        <w:rPr>
          <w:sz w:val="16"/>
        </w:rPr>
        <w:t>how and</w:t>
      </w:r>
      <w:r w:rsidRPr="00A24F0D">
        <w:rPr>
          <w:rStyle w:val="underline"/>
        </w:rPr>
        <w:t xml:space="preserve"> </w:t>
      </w:r>
      <w:r w:rsidRPr="00A24F0D">
        <w:rPr>
          <w:rStyle w:val="underline"/>
          <w:highlight w:val="yellow"/>
        </w:rPr>
        <w:t>why so many Americans think differently.</w:t>
      </w:r>
      <w:r w:rsidRPr="00A24F0D">
        <w:rPr>
          <w:rStyle w:val="underline"/>
        </w:rPr>
        <w:t xml:space="preserve"> </w:t>
      </w:r>
      <w:r w:rsidRPr="00A24F0D">
        <w:rPr>
          <w:rStyle w:val="underline"/>
          <w:smallCaps/>
        </w:rPr>
        <w:t xml:space="preserve"> </w:t>
      </w:r>
      <w:r w:rsidRPr="00A24F0D">
        <w:rPr>
          <w:sz w:val="16"/>
        </w:rPr>
        <w:t xml:space="preserve"> 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t>
      </w:r>
      <w:r w:rsidRPr="00A24F0D">
        <w:rPr>
          <w:rStyle w:val="underline"/>
        </w:rPr>
        <w:t>What mattered was simply the expression of</w:t>
      </w:r>
      <w:r w:rsidRPr="00A24F0D">
        <w:rPr>
          <w:sz w:val="16"/>
        </w:rPr>
        <w:t xml:space="preserve"> righteous </w:t>
      </w:r>
      <w:r w:rsidRPr="00A24F0D">
        <w:rPr>
          <w:rStyle w:val="underline"/>
        </w:rPr>
        <w:t>indignation</w:t>
      </w:r>
      <w:r w:rsidRPr="00A24F0D">
        <w:rPr>
          <w:sz w:val="16"/>
        </w:rPr>
        <w:t xml:space="preserve"> about what is wrong with the United States, as if September 11 hadn’t really happened. </w:t>
      </w:r>
      <w:r w:rsidRPr="00A24F0D">
        <w:rPr>
          <w:rStyle w:val="underline"/>
        </w:rPr>
        <w:t xml:space="preserve">Whatever one thinks about America’s deficiencies, </w:t>
      </w:r>
      <w:r w:rsidRPr="00A24F0D">
        <w:rPr>
          <w:rStyle w:val="underline"/>
          <w:highlight w:val="yellow"/>
        </w:rPr>
        <w:t>it must be acknowledged that</w:t>
      </w:r>
      <w:r w:rsidRPr="00A24F0D">
        <w:rPr>
          <w:rStyle w:val="underline"/>
        </w:rPr>
        <w:t xml:space="preserve"> a</w:t>
      </w:r>
      <w:r w:rsidRPr="00A24F0D">
        <w:rPr>
          <w:sz w:val="16"/>
        </w:rPr>
        <w:t xml:space="preserve"> political praxis </w:t>
      </w:r>
      <w:r w:rsidRPr="00A24F0D">
        <w:rPr>
          <w:rStyle w:val="underline"/>
          <w:highlight w:val="yellow"/>
        </w:rPr>
        <w:t>preoccupation</w:t>
      </w:r>
      <w:r w:rsidRPr="00A24F0D">
        <w:rPr>
          <w:rStyle w:val="underline"/>
        </w:rPr>
        <w:t xml:space="preserve"> with this </w:t>
      </w:r>
      <w:r w:rsidRPr="00A24F0D">
        <w:rPr>
          <w:rStyle w:val="underline"/>
          <w:highlight w:val="yellow"/>
        </w:rPr>
        <w:t>is foolish and self-defeating</w:t>
      </w:r>
      <w:r w:rsidRPr="00A24F0D">
        <w:rPr>
          <w:sz w:val="16"/>
        </w:rPr>
        <w:t xml:space="preserve">.   </w:t>
      </w:r>
      <w:r w:rsidRPr="00A24F0D">
        <w:rPr>
          <w:rStyle w:val="underline"/>
        </w:rPr>
        <w:t>The other,</w:t>
      </w:r>
      <w:r w:rsidRPr="00A24F0D">
        <w:rPr>
          <w:sz w:val="16"/>
        </w:rPr>
        <w:t xml:space="preserve"> more serious </w:t>
      </w:r>
      <w:r w:rsidRPr="00A24F0D">
        <w:rPr>
          <w:rStyle w:val="underline"/>
        </w:rPr>
        <w:t>consequence of this moralizing tendency is the failure to think seriously about global politics.</w:t>
      </w:r>
      <w:r w:rsidRPr="00A24F0D">
        <w:rPr>
          <w:sz w:val="16"/>
        </w:rPr>
        <w:t xml:space="preserve"> </w:t>
      </w:r>
      <w:r w:rsidRPr="00A24F0D">
        <w:rPr>
          <w:rStyle w:val="underline"/>
        </w:rPr>
        <w:t>The campus left</w:t>
      </w:r>
      <w:r w:rsidRPr="00A24F0D">
        <w:rPr>
          <w:sz w:val="16"/>
        </w:rPr>
        <w:t xml:space="preserve"> is rightly interested in the ills of global capitalism. But politically it </w:t>
      </w:r>
      <w:r w:rsidRPr="00A24F0D">
        <w:rPr>
          <w:rStyle w:val="underline"/>
        </w:rPr>
        <w:t>seems limited to two options: expression</w:t>
      </w:r>
      <w:r w:rsidRPr="00A24F0D">
        <w:rPr>
          <w:sz w:val="16"/>
        </w:rPr>
        <w:t xml:space="preserve">s </w:t>
      </w:r>
      <w:r w:rsidRPr="00A24F0D">
        <w:rPr>
          <w:rStyle w:val="underline"/>
        </w:rPr>
        <w:t>of “solidarity”</w:t>
      </w:r>
      <w:r w:rsidRPr="00A24F0D">
        <w:rPr>
          <w:sz w:val="16"/>
        </w:rPr>
        <w:t xml:space="preserve"> with certain oppressed groups—Palestinians but not Syrians, Afghan civilians (though not those who welcome liberation from the Taliban), but not Bosnians or Kosovars or Rwandans—</w:t>
      </w:r>
      <w:r w:rsidRPr="00A24F0D">
        <w:rPr>
          <w:rStyle w:val="underline"/>
        </w:rPr>
        <w:t>and</w:t>
      </w:r>
      <w:r w:rsidRPr="00A24F0D">
        <w:rPr>
          <w:sz w:val="16"/>
        </w:rPr>
        <w:t xml:space="preserve"> automatic </w:t>
      </w:r>
      <w:r w:rsidRPr="00A24F0D">
        <w:rPr>
          <w:rStyle w:val="underline"/>
        </w:rPr>
        <w:t>opposition to American foreign policy</w:t>
      </w:r>
      <w:r w:rsidRPr="00A24F0D">
        <w:rPr>
          <w:sz w:val="16"/>
        </w:rPr>
        <w:t xml:space="preserve"> in the name of anti-imperialism. The economic discourse of the campus left is a </w:t>
      </w:r>
      <w:proofErr w:type="gramStart"/>
      <w:r w:rsidRPr="00A24F0D">
        <w:rPr>
          <w:sz w:val="16"/>
        </w:rPr>
        <w:t>universalist</w:t>
      </w:r>
      <w:proofErr w:type="gramEnd"/>
      <w:r w:rsidRPr="00A24F0D">
        <w:rPr>
          <w:sz w:val="16"/>
        </w:rPr>
        <w:t xml:space="preserve"> discourse of human needs and workers rights; but it is accompanied by a refusal to think in political terms about the realities of states, international institutions, violence, and power. This refusal is linked to a peculiar strain of pacifism, according to which any use of military force by the United States is viewed as aggression or militarism.  A case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w:t>
      </w:r>
      <w:proofErr w:type="gramStart"/>
      <w:r w:rsidRPr="00A24F0D">
        <w:rPr>
          <w:sz w:val="16"/>
        </w:rPr>
        <w:t>Similar statements were issued on college campuses across the country, by local student or faculty coalitions, the national Campus Greens, 9- 11peace.org, and the National Youth and Student Peace Coalition</w:t>
      </w:r>
      <w:proofErr w:type="gramEnd"/>
      <w:r w:rsidRPr="00A24F0D">
        <w:rPr>
          <w:sz w:val="16"/>
        </w:rPr>
        <w:t xml:space="preserve">. As Global Exchange declared in its antiwar statement of September 11: “vengeance offers no </w:t>
      </w:r>
      <w:proofErr w:type="gramStart"/>
      <w:r w:rsidRPr="00A24F0D">
        <w:rPr>
          <w:sz w:val="16"/>
        </w:rPr>
        <w:t>relief.</w:t>
      </w:r>
      <w:proofErr w:type="gramEnd"/>
      <w:r w:rsidRPr="00A24F0D">
        <w:rPr>
          <w:sz w:val="16"/>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defined as aggression. While any justifiable military response should certainly be governed by just-war principles, the criterion of absolute harm avoidance would rule out the possibility of any 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political 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w:t>
      </w:r>
      <w:r w:rsidRPr="00A24F0D">
        <w:rPr>
          <w:rStyle w:val="underline"/>
          <w:highlight w:val="yellow"/>
        </w:rPr>
        <w:t xml:space="preserve">that the campus left is </w:t>
      </w:r>
      <w:r w:rsidRPr="00A24F0D">
        <w:rPr>
          <w:rStyle w:val="underline"/>
          <w:sz w:val="28"/>
          <w:szCs w:val="28"/>
          <w:highlight w:val="yellow"/>
        </w:rPr>
        <w:t xml:space="preserve">unwilling </w:t>
      </w:r>
      <w:r w:rsidRPr="00A24F0D">
        <w:rPr>
          <w:rStyle w:val="underline"/>
          <w:highlight w:val="yellow"/>
        </w:rPr>
        <w:t>to enter</w:t>
      </w:r>
      <w:r w:rsidRPr="00A24F0D">
        <w:rPr>
          <w:sz w:val="16"/>
        </w:rPr>
        <w:t>—</w:t>
      </w:r>
      <w:r w:rsidRPr="00A24F0D">
        <w:rPr>
          <w:rStyle w:val="underline"/>
          <w:highlight w:val="yellow"/>
        </w:rPr>
        <w:t>the</w:t>
      </w:r>
      <w:r w:rsidRPr="00A24F0D">
        <w:rPr>
          <w:sz w:val="16"/>
        </w:rPr>
        <w:t xml:space="preserve"> terrain of violence, a </w:t>
      </w:r>
      <w:r w:rsidRPr="00A24F0D">
        <w:rPr>
          <w:rStyle w:val="underline"/>
          <w:highlight w:val="yellow"/>
        </w:rPr>
        <w:t>realm of complex choices and dirty hands</w:t>
      </w:r>
      <w:r w:rsidRPr="00A24F0D">
        <w:rPr>
          <w:sz w:val="16"/>
          <w:highlight w:val="yellow"/>
        </w:rPr>
        <w:t>.</w:t>
      </w:r>
      <w:r w:rsidRPr="00A24F0D">
        <w:rPr>
          <w:sz w:val="16"/>
        </w:rPr>
        <w:t xml:space="preserve">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w:t>
      </w:r>
    </w:p>
    <w:p w14:paraId="1365667A" w14:textId="77777777" w:rsidR="00ED7D84" w:rsidRDefault="00ED7D84" w:rsidP="00ED7D84"/>
    <w:p w14:paraId="34191E07" w14:textId="77777777" w:rsidR="00ED7D84" w:rsidRDefault="00ED7D84" w:rsidP="00ED7D84"/>
    <w:p w14:paraId="42A1C5DD" w14:textId="77777777" w:rsidR="00ED7D84" w:rsidRDefault="00ED7D84" w:rsidP="00ED7D84">
      <w:pPr>
        <w:pStyle w:val="Heading2"/>
      </w:pPr>
      <w:r>
        <w:lastRenderedPageBreak/>
        <w:t xml:space="preserve">Case </w:t>
      </w:r>
    </w:p>
    <w:p w14:paraId="53308886" w14:textId="77777777" w:rsidR="00ED7D84" w:rsidRDefault="00ED7D84" w:rsidP="00ED7D84">
      <w:pPr>
        <w:pStyle w:val="Heading3"/>
      </w:pPr>
      <w:r>
        <w:lastRenderedPageBreak/>
        <w:t xml:space="preserve">Imperialism </w:t>
      </w:r>
    </w:p>
    <w:p w14:paraId="07F26356" w14:textId="77777777" w:rsidR="00ED7D84" w:rsidRDefault="00ED7D84" w:rsidP="00ED7D84">
      <w:pPr>
        <w:pStyle w:val="Heading4"/>
      </w:pPr>
      <w:r w:rsidRPr="0089635E">
        <w:t>Their authors are coffeehouse hacks – they ignore the actions of the</w:t>
      </w:r>
      <w:r w:rsidRPr="0089635E">
        <w:br/>
        <w:t>individuals outside the US</w:t>
      </w:r>
    </w:p>
    <w:p w14:paraId="78D987DF" w14:textId="77777777" w:rsidR="00ED7D84" w:rsidRPr="004A2431" w:rsidRDefault="00ED7D84" w:rsidP="00ED7D84">
      <w:pPr>
        <w:rPr>
          <w:rStyle w:val="StyleStyleBold12pt"/>
        </w:rPr>
      </w:pPr>
      <w:r w:rsidRPr="004A2431">
        <w:rPr>
          <w:rStyle w:val="StyleStyleBold12pt"/>
        </w:rPr>
        <w:t>Hanson, 02</w:t>
      </w:r>
    </w:p>
    <w:p w14:paraId="4C3E679A" w14:textId="77777777" w:rsidR="00ED7D84" w:rsidRDefault="00ED7D84" w:rsidP="00ED7D84">
      <w:pPr>
        <w:pStyle w:val="Cabi"/>
      </w:pPr>
      <w:r>
        <w:t>[</w:t>
      </w:r>
      <w:r w:rsidRPr="0089635E">
        <w:t>Victor Davis Hanson, Ph. D. in Classics, Senior Fellow at the Hoover</w:t>
      </w:r>
      <w:r>
        <w:t xml:space="preserve"> </w:t>
      </w:r>
      <w:r w:rsidRPr="0089635E">
        <w:t>Institution, Stanford University, a Professor Emeritus at California</w:t>
      </w:r>
      <w:r>
        <w:t xml:space="preserve"> </w:t>
      </w:r>
      <w:r w:rsidRPr="0089635E">
        <w:t>University, Fresno, “A Funny Sort of Empire: Are Americans really so</w:t>
      </w:r>
      <w:r>
        <w:t xml:space="preserve"> </w:t>
      </w:r>
      <w:r w:rsidRPr="0089635E">
        <w:t>imperial?” National Review Online, November 27, 2002,</w:t>
      </w:r>
      <w:r>
        <w:t xml:space="preserve"> </w:t>
      </w:r>
      <w:r>
        <w:fldChar w:fldCharType="begin"/>
      </w:r>
      <w:r>
        <w:instrText xml:space="preserve"> HYPERLINK "http://www.victorhanson.com/articles/hanson112702.html" \t "_blank" </w:instrText>
      </w:r>
      <w:r>
        <w:fldChar w:fldCharType="separate"/>
      </w:r>
      <w:r w:rsidRPr="0089635E">
        <w:rPr>
          <w:rStyle w:val="Hyperlink"/>
        </w:rPr>
        <w:t>http://www.victorhanson.com/articles/hanson112702.html</w:t>
      </w:r>
      <w:r>
        <w:rPr>
          <w:rStyle w:val="Hyperlink"/>
        </w:rPr>
        <w:fldChar w:fldCharType="end"/>
      </w:r>
      <w:r>
        <w:t>, \\wyo-bb-wyo-kh]</w:t>
      </w:r>
    </w:p>
    <w:p w14:paraId="111966E0" w14:textId="77777777" w:rsidR="00ED7D84" w:rsidRPr="004A2431" w:rsidRDefault="00ED7D84" w:rsidP="00ED7D84">
      <w:pPr>
        <w:pStyle w:val="Cabi"/>
        <w:rPr>
          <w:rStyle w:val="StyleBoldUnderline"/>
        </w:rPr>
      </w:pPr>
      <w:r w:rsidRPr="00E31DB9">
        <w:rPr>
          <w:rStyle w:val="StyleBoldUnderline"/>
          <w:highlight w:val="yellow"/>
        </w:rPr>
        <w:t>Much</w:t>
      </w:r>
      <w:r w:rsidRPr="004A2431">
        <w:rPr>
          <w:sz w:val="16"/>
        </w:rPr>
        <w:t xml:space="preserve">, then, </w:t>
      </w:r>
      <w:r w:rsidRPr="00E31DB9">
        <w:rPr>
          <w:rStyle w:val="StyleBoldUnderline"/>
          <w:highlight w:val="yellow"/>
        </w:rPr>
        <w:t>of</w:t>
      </w:r>
      <w:r w:rsidRPr="004A2431">
        <w:rPr>
          <w:rStyle w:val="StyleBoldUnderline"/>
        </w:rPr>
        <w:t xml:space="preserve"> </w:t>
      </w:r>
      <w:r w:rsidRPr="00E31DB9">
        <w:rPr>
          <w:rStyle w:val="StyleBoldUnderline"/>
          <w:highlight w:val="yellow"/>
        </w:rPr>
        <w:t>what we read about</w:t>
      </w:r>
      <w:r w:rsidRPr="004A2431">
        <w:rPr>
          <w:rStyle w:val="StyleBoldUnderline"/>
        </w:rPr>
        <w:t xml:space="preserve"> the </w:t>
      </w:r>
      <w:r w:rsidRPr="00E31DB9">
        <w:rPr>
          <w:rStyle w:val="StyleBoldUnderline"/>
          <w:highlight w:val="yellow"/>
        </w:rPr>
        <w:t>evil of American imperialism is written by</w:t>
      </w:r>
      <w:r w:rsidRPr="004A2431">
        <w:rPr>
          <w:rStyle w:val="StyleBoldUnderline"/>
        </w:rPr>
        <w:t xml:space="preserve"> post-heroic and </w:t>
      </w:r>
      <w:r w:rsidRPr="00E31DB9">
        <w:rPr>
          <w:rStyle w:val="StyleBoldUnderline"/>
          <w:highlight w:val="yellow"/>
        </w:rPr>
        <w:t>bored</w:t>
      </w:r>
      <w:r w:rsidRPr="004A2431">
        <w:rPr>
          <w:rStyle w:val="StyleBoldUnderline"/>
        </w:rPr>
        <w:t xml:space="preserve"> </w:t>
      </w:r>
      <w:r w:rsidRPr="00E31DB9">
        <w:rPr>
          <w:rStyle w:val="StyleBoldUnderline"/>
          <w:highlight w:val="yellow"/>
        </w:rPr>
        <w:t>elites</w:t>
      </w:r>
      <w:r w:rsidRPr="004A2431">
        <w:rPr>
          <w:rStyle w:val="StyleBoldUnderline"/>
        </w:rPr>
        <w:t xml:space="preserve">, intellectuals, </w:t>
      </w:r>
      <w:r w:rsidRPr="00E31DB9">
        <w:rPr>
          <w:rStyle w:val="StyleBoldUnderline"/>
          <w:highlight w:val="yellow"/>
        </w:rPr>
        <w:t>and coffeehouse hacks, whose freedom and security are a given, but whose</w:t>
      </w:r>
      <w:r w:rsidRPr="004A2431">
        <w:rPr>
          <w:rStyle w:val="StyleBoldUnderline"/>
        </w:rPr>
        <w:t xml:space="preserve"> </w:t>
      </w:r>
      <w:r w:rsidRPr="00E31DB9">
        <w:rPr>
          <w:rStyle w:val="StyleBoldUnderline"/>
          <w:highlight w:val="yellow"/>
        </w:rPr>
        <w:t>rarified tastes are</w:t>
      </w:r>
      <w:r w:rsidRPr="004A2431">
        <w:rPr>
          <w:rStyle w:val="StyleBoldUnderline"/>
        </w:rPr>
        <w:t xml:space="preserve"> apparently </w:t>
      </w:r>
      <w:r w:rsidRPr="00E31DB9">
        <w:rPr>
          <w:rStyle w:val="StyleBoldUnderline"/>
          <w:highlight w:val="yellow"/>
        </w:rPr>
        <w:t>unshared and endangered</w:t>
      </w:r>
      <w:r w:rsidRPr="00E31DB9">
        <w:rPr>
          <w:sz w:val="16"/>
          <w:highlight w:val="yellow"/>
        </w:rPr>
        <w:t>.</w:t>
      </w:r>
      <w:r w:rsidRPr="004A2431">
        <w:rPr>
          <w:sz w:val="16"/>
        </w:rPr>
        <w:t xml:space="preserve"> In contrast, the poorer want freedom and material things first — and cynicism, skepticism, irony, and nihilism second. </w:t>
      </w:r>
      <w:r w:rsidRPr="004A2431">
        <w:rPr>
          <w:rStyle w:val="StyleBoldUnderline"/>
        </w:rPr>
        <w:t>So we should not listen to what a few say, but rather look at what many do.</w:t>
      </w:r>
      <w:r>
        <w:rPr>
          <w:rStyle w:val="StyleBoldUnderline"/>
        </w:rPr>
        <w:t xml:space="preserve"> </w:t>
      </w:r>
      <w:r w:rsidRPr="00E31DB9">
        <w:rPr>
          <w:rStyle w:val="StyleBoldUnderline"/>
          <w:highlight w:val="yellow"/>
        </w:rPr>
        <w:t>Critiques of the U</w:t>
      </w:r>
      <w:r w:rsidRPr="004A2431">
        <w:rPr>
          <w:rStyle w:val="StyleBoldUnderline"/>
        </w:rPr>
        <w:t xml:space="preserve">nited </w:t>
      </w:r>
      <w:r w:rsidRPr="00E31DB9">
        <w:rPr>
          <w:rStyle w:val="StyleBoldUnderline"/>
          <w:highlight w:val="yellow"/>
        </w:rPr>
        <w:t>S</w:t>
      </w:r>
      <w:r w:rsidRPr="004A2431">
        <w:rPr>
          <w:rStyle w:val="StyleBoldUnderline"/>
        </w:rPr>
        <w:t xml:space="preserve">tates </w:t>
      </w:r>
      <w:r w:rsidRPr="00E31DB9">
        <w:rPr>
          <w:rStyle w:val="StyleBoldUnderline"/>
          <w:highlight w:val="yellow"/>
        </w:rPr>
        <w:t>based on class,</w:t>
      </w:r>
      <w:r w:rsidRPr="004A2431">
        <w:rPr>
          <w:rStyle w:val="StyleBoldUnderline"/>
        </w:rPr>
        <w:t xml:space="preserve"> race, nationality, </w:t>
      </w:r>
      <w:r w:rsidRPr="00E31DB9">
        <w:rPr>
          <w:rStyle w:val="StyleBoldUnderline"/>
          <w:highlight w:val="yellow"/>
        </w:rPr>
        <w:t>or taste have</w:t>
      </w:r>
      <w:r w:rsidRPr="004A2431">
        <w:rPr>
          <w:rStyle w:val="StyleBoldUnderline"/>
        </w:rPr>
        <w:t xml:space="preserve"> all </w:t>
      </w:r>
      <w:r w:rsidRPr="00E31DB9">
        <w:rPr>
          <w:rStyle w:val="StyleBoldUnderline"/>
          <w:highlight w:val="yellow"/>
        </w:rPr>
        <w:t>failed</w:t>
      </w:r>
      <w:r w:rsidRPr="004A2431">
        <w:rPr>
          <w:rStyle w:val="StyleBoldUnderline"/>
        </w:rPr>
        <w:t xml:space="preserve"> </w:t>
      </w:r>
      <w:r w:rsidRPr="00E31DB9">
        <w:rPr>
          <w:rStyle w:val="StyleBoldUnderline"/>
          <w:highlight w:val="yellow"/>
        </w:rPr>
        <w:t>to explicate</w:t>
      </w:r>
      <w:r w:rsidRPr="004A2431">
        <w:rPr>
          <w:rStyle w:val="StyleBoldUnderline"/>
        </w:rPr>
        <w:t xml:space="preserve">, </w:t>
      </w:r>
      <w:r w:rsidRPr="00E31DB9">
        <w:rPr>
          <w:rStyle w:val="StyleBoldUnderline"/>
          <w:highlight w:val="yellow"/>
        </w:rPr>
        <w:t>much less stop, the American cultural juggernaut</w:t>
      </w:r>
      <w:r w:rsidRPr="004A2431">
        <w:rPr>
          <w:sz w:val="16"/>
        </w:rPr>
        <w:t xml:space="preserve">. Forecasts of bankrupting defense expenditures and imperial overstretch are the stuff of the faculty lounge. </w:t>
      </w:r>
      <w:r w:rsidRPr="004A2431">
        <w:rPr>
          <w:rStyle w:val="StyleBoldUnderline"/>
        </w:rPr>
        <w:t xml:space="preserve">Neither Freud nor Marx is of much help. And real </w:t>
      </w:r>
      <w:r w:rsidRPr="00E31DB9">
        <w:rPr>
          <w:rStyle w:val="StyleBoldUnderline"/>
          <w:highlight w:val="yellow"/>
        </w:rPr>
        <w:t>knowledge of past empires</w:t>
      </w:r>
      <w:r w:rsidRPr="004A2431">
        <w:rPr>
          <w:rStyle w:val="StyleBoldUnderline"/>
        </w:rPr>
        <w:t xml:space="preserve"> </w:t>
      </w:r>
      <w:r w:rsidRPr="00E31DB9">
        <w:rPr>
          <w:rStyle w:val="StyleBoldUnderline"/>
          <w:highlight w:val="yellow"/>
        </w:rPr>
        <w:t>that</w:t>
      </w:r>
      <w:r w:rsidRPr="004A2431">
        <w:rPr>
          <w:rStyle w:val="StyleBoldUnderline"/>
        </w:rPr>
        <w:t xml:space="preserve"> </w:t>
      </w:r>
      <w:r w:rsidRPr="00E31DB9">
        <w:rPr>
          <w:rStyle w:val="StyleBoldUnderline"/>
          <w:highlight w:val="yellow"/>
        </w:rPr>
        <w:t>might allow judicious analogies is</w:t>
      </w:r>
      <w:r w:rsidRPr="004A2431">
        <w:rPr>
          <w:rStyle w:val="StyleBoldUnderline"/>
        </w:rPr>
        <w:t xml:space="preserve"> </w:t>
      </w:r>
      <w:r w:rsidRPr="00E31DB9">
        <w:rPr>
          <w:rStyle w:val="StyleBoldUnderline"/>
          <w:highlight w:val="yellow"/>
        </w:rPr>
        <w:t>beyond the grasp of popular pundits</w:t>
      </w:r>
      <w:r w:rsidRPr="004A2431">
        <w:rPr>
          <w:rStyle w:val="StyleBoldUnderline"/>
        </w:rPr>
        <w:t>.</w:t>
      </w:r>
      <w:r>
        <w:rPr>
          <w:rStyle w:val="StyleBoldUnderline"/>
        </w:rPr>
        <w:t xml:space="preserve"> </w:t>
      </w:r>
      <w:r w:rsidRPr="004A2431">
        <w:rPr>
          <w:sz w:val="16"/>
        </w:rPr>
        <w:t xml:space="preserve">Add that all up, and </w:t>
      </w:r>
      <w:r w:rsidRPr="00E31DB9">
        <w:rPr>
          <w:rStyle w:val="StyleBoldUnderline"/>
          <w:highlight w:val="yellow"/>
        </w:rPr>
        <w:t>our exasperated critics are</w:t>
      </w:r>
      <w:r w:rsidRPr="004A2431">
        <w:rPr>
          <w:rStyle w:val="StyleBoldUnderline"/>
        </w:rPr>
        <w:t xml:space="preserve"> </w:t>
      </w:r>
      <w:r w:rsidRPr="00E31DB9">
        <w:rPr>
          <w:rStyle w:val="StyleBoldUnderline"/>
          <w:highlight w:val="yellow"/>
        </w:rPr>
        <w:t>left</w:t>
      </w:r>
      <w:r w:rsidRPr="004A2431">
        <w:rPr>
          <w:rStyle w:val="StyleBoldUnderline"/>
        </w:rPr>
        <w:t xml:space="preserve"> </w:t>
      </w:r>
      <w:r w:rsidRPr="00E31DB9">
        <w:rPr>
          <w:rStyle w:val="StyleBoldUnderline"/>
          <w:highlight w:val="yellow"/>
        </w:rPr>
        <w:t>with the same</w:t>
      </w:r>
      <w:r w:rsidRPr="004A2431">
        <w:rPr>
          <w:rStyle w:val="StyleBoldUnderline"/>
        </w:rPr>
        <w:t xml:space="preserve"> old </w:t>
      </w:r>
      <w:r w:rsidRPr="00E31DB9">
        <w:rPr>
          <w:rStyle w:val="StyleBoldUnderline"/>
          <w:highlight w:val="yellow"/>
        </w:rPr>
        <w:t>empty jargon of legions and gunboats</w:t>
      </w:r>
      <w:r w:rsidRPr="004A2431">
        <w:rPr>
          <w:rStyle w:val="StyleBoldUnderline"/>
        </w:rPr>
        <w:t>.</w:t>
      </w:r>
    </w:p>
    <w:p w14:paraId="168C5062" w14:textId="77777777" w:rsidR="00ED7D84" w:rsidRPr="0089635E" w:rsidRDefault="00ED7D84" w:rsidP="00ED7D84">
      <w:pPr>
        <w:pStyle w:val="Heading4"/>
      </w:pPr>
      <w:r w:rsidRPr="0089635E">
        <w:t>The US is nothing like past imperial nations – their comparisons are bankrupt.</w:t>
      </w:r>
    </w:p>
    <w:p w14:paraId="1FF46B23" w14:textId="77777777" w:rsidR="00ED7D84" w:rsidRPr="0089635E" w:rsidRDefault="00ED7D84" w:rsidP="00ED7D84">
      <w:pPr>
        <w:pStyle w:val="Cabi"/>
        <w:rPr>
          <w:rStyle w:val="StyleStyleBold12pt"/>
        </w:rPr>
      </w:pPr>
      <w:r w:rsidRPr="0089635E">
        <w:rPr>
          <w:rStyle w:val="StyleStyleBold12pt"/>
        </w:rPr>
        <w:t>Hanson, 02</w:t>
      </w:r>
    </w:p>
    <w:p w14:paraId="7EBEE5A4" w14:textId="77777777" w:rsidR="00ED7D84" w:rsidRPr="0089635E" w:rsidRDefault="00ED7D84" w:rsidP="00ED7D84">
      <w:pPr>
        <w:pStyle w:val="Cabi"/>
      </w:pPr>
      <w:r>
        <w:t>[</w:t>
      </w:r>
      <w:r w:rsidRPr="0089635E">
        <w:t xml:space="preserve">Victor Davis Hanson, Ph. D. in Classics, Senior Fellow at the Hoover Institution, Stanford University, a Professor Emeritus at California University, Fresno, “A Funny Sort of Empire: Are Americans really so imperial?” National Review Online, November 27, 2002, </w:t>
      </w:r>
      <w:r>
        <w:fldChar w:fldCharType="begin"/>
      </w:r>
      <w:r>
        <w:instrText xml:space="preserve"> HYPERLINK "http://www.victorhanson.com/articles/hanson112702.html" \t "_blank" </w:instrText>
      </w:r>
      <w:r>
        <w:fldChar w:fldCharType="separate"/>
      </w:r>
      <w:r w:rsidRPr="0089635E">
        <w:rPr>
          <w:rStyle w:val="Hyperlink"/>
        </w:rPr>
        <w:t>http://www.victorhanson.com/articles/hanson112702.html</w:t>
      </w:r>
      <w:r>
        <w:rPr>
          <w:rStyle w:val="Hyperlink"/>
        </w:rPr>
        <w:fldChar w:fldCharType="end"/>
      </w:r>
      <w:r w:rsidRPr="0089635E">
        <w:t>,</w:t>
      </w:r>
      <w:r>
        <w:t xml:space="preserve"> \\wyo-bb-wyo-kh]</w:t>
      </w:r>
    </w:p>
    <w:p w14:paraId="7C7CD32A" w14:textId="77777777" w:rsidR="00ED7D84" w:rsidRPr="0089635E" w:rsidRDefault="00ED7D84" w:rsidP="00ED7D84">
      <w:pPr>
        <w:pStyle w:val="Cabi"/>
        <w:rPr>
          <w:rStyle w:val="StyleBoldUnderline"/>
          <w:highlight w:val="green"/>
        </w:rPr>
      </w:pPr>
      <w:r w:rsidRPr="0089635E">
        <w:rPr>
          <w:sz w:val="16"/>
        </w:rPr>
        <w:t xml:space="preserve">It is popular now to </w:t>
      </w:r>
      <w:r w:rsidRPr="0089635E">
        <w:rPr>
          <w:rStyle w:val="StyleBoldUnderline"/>
          <w:highlight w:val="green"/>
        </w:rPr>
        <w:t>talk of the American "empire</w:t>
      </w:r>
      <w:r w:rsidRPr="0089635E">
        <w:rPr>
          <w:rStyle w:val="StyleBoldUnderline"/>
        </w:rPr>
        <w:t>."</w:t>
      </w:r>
      <w:r w:rsidRPr="0089635E">
        <w:rPr>
          <w:sz w:val="16"/>
        </w:rPr>
        <w:t xml:space="preserve"> In Europe particularly there are comparisons of Mr. Bush to Caesar — and worse — and invocations all sorts of pretentious poli-sci jargon like "hegemon," "imperium," and "subject states," along with neologisms like "hyperpower" and "overdogs." But </w:t>
      </w:r>
      <w:r w:rsidRPr="0089635E">
        <w:rPr>
          <w:rStyle w:val="StyleBoldUnderline"/>
          <w:highlight w:val="green"/>
        </w:rPr>
        <w:t>if we really are imperial, we rule over a</w:t>
      </w:r>
      <w:r w:rsidRPr="0089635E">
        <w:rPr>
          <w:rStyle w:val="StyleBoldUnderline"/>
        </w:rPr>
        <w:t xml:space="preserve"> very </w:t>
      </w:r>
      <w:r w:rsidRPr="0089635E">
        <w:rPr>
          <w:rStyle w:val="StyleBoldUnderline"/>
          <w:highlight w:val="green"/>
        </w:rPr>
        <w:t>funny sort of empire</w:t>
      </w:r>
      <w:r w:rsidRPr="0089635E">
        <w:rPr>
          <w:rStyle w:val="StyleBoldUnderline"/>
        </w:rPr>
        <w:t>.</w:t>
      </w:r>
      <w:r>
        <w:rPr>
          <w:rStyle w:val="StyleBoldUnderline"/>
        </w:rPr>
        <w:t xml:space="preserve"> </w:t>
      </w:r>
      <w:r w:rsidRPr="0089635E">
        <w:rPr>
          <w:rStyle w:val="StyleBoldUnderline"/>
        </w:rPr>
        <w:t>We do not send out proconsuls to reside over client states</w:t>
      </w:r>
      <w:r w:rsidRPr="0089635E">
        <w:rPr>
          <w:sz w:val="16"/>
        </w:rPr>
        <w:t xml:space="preserve">, which in turn impose taxes on coerced subjects to pay for the legions. Instead, </w:t>
      </w:r>
      <w:r w:rsidRPr="0089635E">
        <w:rPr>
          <w:rStyle w:val="StyleBoldUnderline"/>
          <w:highlight w:val="green"/>
        </w:rPr>
        <w:t xml:space="preserve">American bases are predicated on contractual obligations </w:t>
      </w:r>
      <w:r w:rsidRPr="0089635E">
        <w:rPr>
          <w:rStyle w:val="StyleBoldUnderline"/>
        </w:rPr>
        <w:t>— costly to us and profitable to their hosts.</w:t>
      </w:r>
      <w:r w:rsidRPr="0089635E">
        <w:rPr>
          <w:sz w:val="16"/>
        </w:rPr>
        <w:t xml:space="preserve"> We do not see any profits in Korea, but instead accept the risk of losing almost 40,000 of our youth to ensure that Kias can flood our shores and that shaggy students can protest outside our embassy in Seoul. </w:t>
      </w:r>
      <w:r w:rsidRPr="0089635E">
        <w:rPr>
          <w:rStyle w:val="StyleBoldUnderline"/>
        </w:rPr>
        <w:t xml:space="preserve">Athenians, Romans, </w:t>
      </w:r>
      <w:r w:rsidRPr="0089635E">
        <w:rPr>
          <w:rStyle w:val="StyleBoldUnderline"/>
          <w:highlight w:val="green"/>
        </w:rPr>
        <w:t xml:space="preserve">Ottomans, and the British wanted land and treasure and grabbed all they could get when they could. The United States hasn't annexed anyone's soil since </w:t>
      </w:r>
      <w:r w:rsidRPr="0089635E">
        <w:rPr>
          <w:rStyle w:val="StyleBoldUnderline"/>
        </w:rPr>
        <w:t xml:space="preserve">the </w:t>
      </w:r>
      <w:r w:rsidRPr="0089635E">
        <w:rPr>
          <w:rStyle w:val="StyleBoldUnderline"/>
          <w:highlight w:val="green"/>
        </w:rPr>
        <w:t>Spanish-American War</w:t>
      </w:r>
      <w:r w:rsidRPr="0089635E">
        <w:rPr>
          <w:sz w:val="16"/>
          <w:highlight w:val="green"/>
        </w:rPr>
        <w:t xml:space="preserve"> </w:t>
      </w:r>
      <w:r w:rsidRPr="0089635E">
        <w:rPr>
          <w:sz w:val="16"/>
        </w:rPr>
        <w:t xml:space="preserve">— a </w:t>
      </w:r>
      <w:r w:rsidRPr="0089635E">
        <w:rPr>
          <w:rStyle w:val="StyleBoldUnderline"/>
        </w:rPr>
        <w:t xml:space="preserve">checkered period in American history that still makes us, not them, out as villains in our own history books. </w:t>
      </w:r>
      <w:r w:rsidRPr="0089635E">
        <w:rPr>
          <w:rStyle w:val="StyleBoldUnderline"/>
          <w:highlight w:val="green"/>
        </w:rPr>
        <w:t xml:space="preserve">Most Americans are far more interested in carving up the Nevada desert </w:t>
      </w:r>
      <w:r w:rsidRPr="0089635E">
        <w:rPr>
          <w:rStyle w:val="StyleBoldUnderline"/>
        </w:rPr>
        <w:t xml:space="preserve">for monster homes </w:t>
      </w:r>
      <w:r w:rsidRPr="0089635E">
        <w:rPr>
          <w:rStyle w:val="StyleBoldUnderline"/>
          <w:highlight w:val="green"/>
        </w:rPr>
        <w:t>than in getting their hands on Karachi or the Amazon basin</w:t>
      </w:r>
      <w:r w:rsidRPr="0089635E">
        <w:rPr>
          <w:sz w:val="16"/>
        </w:rPr>
        <w:t xml:space="preserve">. Puerto Ricans are free to vote themselves independence anytime they wish. </w:t>
      </w:r>
      <w:r w:rsidRPr="0089635E">
        <w:rPr>
          <w:rStyle w:val="StyleBoldUnderline"/>
        </w:rPr>
        <w:t>Imperial powers order and subjects obey.</w:t>
      </w:r>
      <w:r w:rsidRPr="0089635E">
        <w:rPr>
          <w:sz w:val="16"/>
        </w:rPr>
        <w:t xml:space="preserve"> But </w:t>
      </w:r>
      <w:r w:rsidRPr="0089635E">
        <w:rPr>
          <w:rStyle w:val="StyleBoldUnderline"/>
        </w:rPr>
        <w:t>in our case, we offer the Turks strategic guarantees</w:t>
      </w:r>
      <w:r w:rsidRPr="0089635E">
        <w:rPr>
          <w:sz w:val="16"/>
        </w:rPr>
        <w:t xml:space="preserve">, political support — and money — for their allegiance. France and Russia go along in the U.N. — but only after we ensure them the traffic of oil and security for outstanding accounts. Pakistan gets debt relief that ruined dot-coms could only dream of; Jordan reels in more aid than our own bankrupt municipalities. </w:t>
      </w:r>
      <w:r w:rsidRPr="0089635E">
        <w:rPr>
          <w:rStyle w:val="StyleBoldUnderline"/>
          <w:highlight w:val="green"/>
        </w:rPr>
        <w:t>If acrimony and invective arise, it's usually one-way: the Europeans</w:t>
      </w:r>
      <w:r w:rsidRPr="0089635E">
        <w:rPr>
          <w:rStyle w:val="StyleBoldUnderline"/>
        </w:rPr>
        <w:t xml:space="preserve">, the </w:t>
      </w:r>
      <w:r w:rsidRPr="0089635E">
        <w:rPr>
          <w:rStyle w:val="StyleBoldUnderline"/>
          <w:highlight w:val="green"/>
        </w:rPr>
        <w:t>Arabs</w:t>
      </w:r>
      <w:r w:rsidRPr="0089635E">
        <w:rPr>
          <w:rStyle w:val="StyleBoldUnderline"/>
        </w:rPr>
        <w:t xml:space="preserve">, and the </w:t>
      </w:r>
      <w:r w:rsidRPr="0089635E">
        <w:rPr>
          <w:rStyle w:val="StyleBoldUnderline"/>
          <w:highlight w:val="green"/>
        </w:rPr>
        <w:t xml:space="preserve">South Americans all say worse things </w:t>
      </w:r>
      <w:r w:rsidRPr="0089635E">
        <w:rPr>
          <w:rStyle w:val="StyleBoldUnderline"/>
          <w:highlight w:val="green"/>
        </w:rPr>
        <w:lastRenderedPageBreak/>
        <w:t xml:space="preserve">about us than we do about them, </w:t>
      </w:r>
      <w:r w:rsidRPr="0089635E">
        <w:rPr>
          <w:rStyle w:val="StyleBoldUnderline"/>
        </w:rPr>
        <w:t xml:space="preserve">not privately and in hurt, but </w:t>
      </w:r>
      <w:r w:rsidRPr="0089635E">
        <w:rPr>
          <w:rStyle w:val="StyleBoldUnderline"/>
          <w:highlight w:val="green"/>
        </w:rPr>
        <w:t>publicly and proudly</w:t>
      </w:r>
      <w:r w:rsidRPr="0089635E">
        <w:rPr>
          <w:sz w:val="16"/>
        </w:rPr>
        <w:t xml:space="preserve">. </w:t>
      </w:r>
      <w:r w:rsidRPr="0089635E">
        <w:rPr>
          <w:rStyle w:val="StyleBoldUnderline"/>
          <w:highlight w:val="green"/>
        </w:rPr>
        <w:t>Boasting</w:t>
      </w:r>
      <w:r w:rsidRPr="0089635E">
        <w:rPr>
          <w:sz w:val="16"/>
          <w:highlight w:val="green"/>
        </w:rPr>
        <w:t xml:space="preserve"> </w:t>
      </w:r>
      <w:r w:rsidRPr="0089635E">
        <w:rPr>
          <w:sz w:val="16"/>
        </w:rPr>
        <w:t xml:space="preserve">that </w:t>
      </w:r>
      <w:r w:rsidRPr="0089635E">
        <w:rPr>
          <w:rStyle w:val="StyleBoldUnderline"/>
          <w:highlight w:val="green"/>
        </w:rPr>
        <w:t>you hate Americans</w:t>
      </w:r>
      <w:r w:rsidRPr="0089635E">
        <w:rPr>
          <w:sz w:val="16"/>
        </w:rPr>
        <w:t xml:space="preserve"> — or calling our supposed imperator "moron" or "Hitler" — </w:t>
      </w:r>
      <w:r w:rsidRPr="0089635E">
        <w:rPr>
          <w:rStyle w:val="StyleBoldUnderline"/>
          <w:highlight w:val="green"/>
        </w:rPr>
        <w:t xml:space="preserve">won't get you censured </w:t>
      </w:r>
      <w:r w:rsidRPr="0089635E">
        <w:rPr>
          <w:rStyle w:val="StyleBoldUnderline"/>
        </w:rPr>
        <w:t xml:space="preserve">by our Senate or earn a tongue-lashing from our president, but </w:t>
      </w:r>
      <w:r w:rsidRPr="0089635E">
        <w:rPr>
          <w:rStyle w:val="StyleBoldUnderline"/>
          <w:highlight w:val="green"/>
        </w:rPr>
        <w:t>is more likely to get you ten minutes on CNN</w:t>
      </w:r>
      <w:r w:rsidRPr="0089635E">
        <w:rPr>
          <w:sz w:val="16"/>
        </w:rPr>
        <w:t xml:space="preserve">. We are considered haughty by Berlin not because we send a Germanicus with four legions across the Rhine, but because Mr. Bush snubs Mr. Schroeder by not phoning him as frequently as the German press would like. Empires usually have contenders that check their power and through rivalry drive their ambitions. Athens worried about Sparta and Persia. Rome found its limits when it butted up against Germany and Parthia. The Ottomans never could bully too well the Venetians or the Spanish. Britain worried about France and Spain at sea and the Germanic peoples by land. In contrast, the restraint on American power is not China, Russia, or the European Union, but rather the American electorate itself — whose reluctant worries are chronicled weekly by polls that are eyed with fear by our politicians. We, not them, stop us from becoming what we could. The Athenian ekklesia, the Roman senate, and the British Parliament alike were eager for empire and reflected the energy of their people. In contrast, America went to war late and reluctantly in World Wars </w:t>
      </w:r>
      <w:proofErr w:type="gramStart"/>
      <w:r w:rsidRPr="0089635E">
        <w:rPr>
          <w:sz w:val="16"/>
        </w:rPr>
        <w:t>I and II,</w:t>
      </w:r>
      <w:proofErr w:type="gramEnd"/>
      <w:r w:rsidRPr="0089635E">
        <w:rPr>
          <w:sz w:val="16"/>
        </w:rPr>
        <w:t xml:space="preserve"> and never finished the job in either Korea or Vietnam. We were likely to sigh in relief when we were kicked out of the Philippines, and really have no desire to return. </w:t>
      </w:r>
      <w:r w:rsidRPr="0089635E">
        <w:rPr>
          <w:rStyle w:val="StyleBoldUnderline"/>
        </w:rPr>
        <w:t xml:space="preserve">Should the Greeks tell us to leave Crete — promises, promises — we would be more likely to count the money saved than the influence lost. </w:t>
      </w:r>
      <w:r w:rsidRPr="0089635E">
        <w:rPr>
          <w:rStyle w:val="StyleBoldUnderline"/>
          <w:highlight w:val="green"/>
        </w:rPr>
        <w:t xml:space="preserve">Take away all our troops </w:t>
      </w:r>
      <w:r w:rsidRPr="0089635E">
        <w:rPr>
          <w:rStyle w:val="StyleBoldUnderline"/>
        </w:rPr>
        <w:t xml:space="preserve">from Germany and </w:t>
      </w:r>
      <w:r w:rsidRPr="0089635E">
        <w:rPr>
          <w:rStyle w:val="StyleBoldUnderline"/>
          <w:highlight w:val="green"/>
        </w:rPr>
        <w:t>polls would show relief, not anger, among Americans</w:t>
      </w:r>
      <w:r w:rsidRPr="0089635E">
        <w:rPr>
          <w:rStyle w:val="StyleBoldUnderline"/>
        </w:rPr>
        <w:t xml:space="preserve">. </w:t>
      </w:r>
      <w:r w:rsidRPr="0089635E">
        <w:rPr>
          <w:rStyle w:val="StyleBoldUnderline"/>
          <w:highlight w:val="green"/>
        </w:rPr>
        <w:t xml:space="preserve">Isolationism, parochialism, and self-absorption are far stronger in the American character </w:t>
      </w:r>
      <w:r w:rsidRPr="0089635E">
        <w:rPr>
          <w:rStyle w:val="StyleBoldUnderline"/>
        </w:rPr>
        <w:t xml:space="preserve">than </w:t>
      </w:r>
      <w:r w:rsidRPr="0089635E">
        <w:rPr>
          <w:rStyle w:val="StyleBoldUnderline"/>
          <w:highlight w:val="green"/>
        </w:rPr>
        <w:t>desire for overseas adventurism</w:t>
      </w:r>
      <w:r w:rsidRPr="0089635E">
        <w:rPr>
          <w:sz w:val="16"/>
        </w:rPr>
        <w:t xml:space="preserve">. Our </w:t>
      </w:r>
      <w:r w:rsidRPr="0089635E">
        <w:rPr>
          <w:rStyle w:val="StyleBoldUnderline"/>
        </w:rPr>
        <w:t>critics</w:t>
      </w:r>
      <w:r w:rsidRPr="0089635E">
        <w:rPr>
          <w:sz w:val="16"/>
        </w:rPr>
        <w:t xml:space="preserve"> may </w:t>
      </w:r>
      <w:r w:rsidRPr="0089635E">
        <w:rPr>
          <w:rStyle w:val="StyleBoldUnderline"/>
        </w:rPr>
        <w:t>slur us for "overreaching</w:t>
      </w:r>
      <w:r w:rsidRPr="0089635E">
        <w:rPr>
          <w:sz w:val="16"/>
        </w:rPr>
        <w:t xml:space="preserve">," </w:t>
      </w:r>
      <w:r w:rsidRPr="0089635E">
        <w:rPr>
          <w:rStyle w:val="StyleBoldUnderline"/>
        </w:rPr>
        <w:t>but</w:t>
      </w:r>
      <w:r w:rsidRPr="0089635E">
        <w:rPr>
          <w:sz w:val="16"/>
        </w:rPr>
        <w:t xml:space="preserve"> </w:t>
      </w:r>
      <w:r w:rsidRPr="0089635E">
        <w:rPr>
          <w:rStyle w:val="StyleBoldUnderline"/>
          <w:highlight w:val="green"/>
        </w:rPr>
        <w:t xml:space="preserve">our elites </w:t>
      </w:r>
      <w:r w:rsidRPr="0089635E">
        <w:rPr>
          <w:rStyle w:val="StyleBoldUnderline"/>
        </w:rPr>
        <w:t xml:space="preserve">in the military and government </w:t>
      </w:r>
      <w:r w:rsidRPr="0089635E">
        <w:rPr>
          <w:rStyle w:val="StyleBoldUnderline"/>
          <w:highlight w:val="green"/>
        </w:rPr>
        <w:t xml:space="preserve">worry </w:t>
      </w:r>
      <w:r w:rsidRPr="0089635E">
        <w:rPr>
          <w:rStyle w:val="StyleBoldUnderline"/>
        </w:rPr>
        <w:t xml:space="preserve">that they </w:t>
      </w:r>
      <w:r w:rsidRPr="0089635E">
        <w:rPr>
          <w:rStyle w:val="StyleBoldUnderline"/>
          <w:highlight w:val="green"/>
        </w:rPr>
        <w:t>have to coax a reluctant populace, not constrain a blood-drunk rabble.</w:t>
      </w:r>
    </w:p>
    <w:p w14:paraId="5BBDE592" w14:textId="77777777" w:rsidR="00ED7D84" w:rsidRPr="00F51D1A" w:rsidRDefault="00ED7D84" w:rsidP="00ED7D84"/>
    <w:p w14:paraId="1F1D00DC" w14:textId="77777777" w:rsidR="00ED7D84" w:rsidRDefault="00ED7D84" w:rsidP="00ED7D84">
      <w:pPr>
        <w:pStyle w:val="Heading3"/>
      </w:pPr>
      <w:r>
        <w:lastRenderedPageBreak/>
        <w:t xml:space="preserve">Byrant </w:t>
      </w:r>
    </w:p>
    <w:p w14:paraId="36B6C433" w14:textId="77777777" w:rsidR="00ED7D84" w:rsidRPr="00A24F0D" w:rsidRDefault="00ED7D84" w:rsidP="00ED7D84">
      <w:pPr>
        <w:pStyle w:val="Heading4"/>
      </w:pPr>
      <w:r w:rsidRPr="00A24F0D">
        <w:t>Abstract theorizing that doesn’t take a political position is counter productive—doesn’t solve anything</w:t>
      </w:r>
    </w:p>
    <w:p w14:paraId="1C91AEEC" w14:textId="77777777" w:rsidR="00ED7D84" w:rsidRPr="00A24F0D" w:rsidRDefault="00ED7D84" w:rsidP="00ED7D84">
      <w:pPr>
        <w:rPr>
          <w:rStyle w:val="StyleStyleBold12pt"/>
        </w:rPr>
      </w:pPr>
      <w:r w:rsidRPr="00A24F0D">
        <w:rPr>
          <w:rStyle w:val="StyleStyleBold12pt"/>
        </w:rPr>
        <w:t>Mir and Mir, 2002</w:t>
      </w:r>
    </w:p>
    <w:p w14:paraId="1BF057C6" w14:textId="77777777" w:rsidR="00ED7D84" w:rsidRPr="00A24F0D" w:rsidRDefault="00ED7D84" w:rsidP="00ED7D84">
      <w:r w:rsidRPr="00A24F0D">
        <w:t xml:space="preserve">[Raza, Raza Mir is Assistant Professor of Management at Monmouth University, Ali Mir is Assistant Professor of Management at Monmouth University, “The organizational imagination: From paradigm wars to Praxis.” </w:t>
      </w:r>
      <w:proofErr w:type="gramStart"/>
      <w:r w:rsidRPr="00A24F0D">
        <w:t>Organizational Research Methods5.</w:t>
      </w:r>
      <w:proofErr w:type="gramEnd"/>
      <w:r w:rsidRPr="00A24F0D">
        <w:t xml:space="preserve"> 1 (Jan 2002): 105-125, Access online via proquest] /Wyo-MB</w:t>
      </w:r>
    </w:p>
    <w:p w14:paraId="6E63F7B5" w14:textId="77777777" w:rsidR="00ED7D84" w:rsidRPr="00A24F0D" w:rsidRDefault="00ED7D84" w:rsidP="00ED7D84">
      <w:pPr>
        <w:rPr>
          <w:b/>
          <w:u w:val="single"/>
        </w:rPr>
      </w:pPr>
      <w:r w:rsidRPr="00A24F0D">
        <w:rPr>
          <w:sz w:val="16"/>
        </w:rPr>
        <w:t xml:space="preserve">Although </w:t>
      </w:r>
      <w:r w:rsidRPr="00A24F0D">
        <w:rPr>
          <w:rStyle w:val="StyleBoldUnderline"/>
        </w:rPr>
        <w:t>the role of critical</w:t>
      </w:r>
      <w:r w:rsidRPr="00A24F0D">
        <w:rPr>
          <w:sz w:val="16"/>
        </w:rPr>
        <w:t xml:space="preserve"> organizational </w:t>
      </w:r>
      <w:r w:rsidRPr="00A24F0D">
        <w:rPr>
          <w:rStyle w:val="StyleBoldUnderline"/>
          <w:highlight w:val="yellow"/>
        </w:rPr>
        <w:t>scholars</w:t>
      </w:r>
      <w:r w:rsidRPr="00A24F0D">
        <w:rPr>
          <w:sz w:val="16"/>
        </w:rPr>
        <w:t xml:space="preserve"> in terms of expanding the terrain of the organizational discourse in the academic discipline of management has been significant and crucial, we would like to suggest that their </w:t>
      </w:r>
      <w:r w:rsidRPr="00A24F0D">
        <w:rPr>
          <w:rStyle w:val="StyleBoldUnderline"/>
          <w:highlight w:val="yellow"/>
        </w:rPr>
        <w:t>relevance has been circumscribed by their inability or unwillingness to take</w:t>
      </w:r>
      <w:r w:rsidRPr="00A24F0D">
        <w:rPr>
          <w:rStyle w:val="StyleBoldUnderline"/>
        </w:rPr>
        <w:t xml:space="preserve"> on a broader and </w:t>
      </w:r>
      <w:r w:rsidRPr="00A24F0D">
        <w:rPr>
          <w:rStyle w:val="StyleBoldUnderline"/>
          <w:highlight w:val="yellow"/>
        </w:rPr>
        <w:t>a</w:t>
      </w:r>
      <w:r w:rsidRPr="00A24F0D">
        <w:rPr>
          <w:rStyle w:val="StyleBoldUnderline"/>
        </w:rPr>
        <w:t xml:space="preserve"> more </w:t>
      </w:r>
      <w:r w:rsidRPr="00A24F0D">
        <w:rPr>
          <w:rStyle w:val="StyleBoldUnderline"/>
          <w:highlight w:val="yellow"/>
        </w:rPr>
        <w:t>explicitly political agenda</w:t>
      </w:r>
      <w:r w:rsidRPr="00A24F0D">
        <w:rPr>
          <w:sz w:val="16"/>
        </w:rPr>
        <w:t xml:space="preserve">. </w:t>
      </w:r>
      <w:r w:rsidRPr="00A24F0D">
        <w:rPr>
          <w:rStyle w:val="StyleBoldUnderline"/>
        </w:rPr>
        <w:t>What exactly ought to be the role of the organizational scholar or intellectual</w:t>
      </w:r>
      <w:r w:rsidRPr="00A24F0D">
        <w:rPr>
          <w:sz w:val="16"/>
        </w:rPr>
        <w:t xml:space="preserve"> if we are to explore the possibilities of an organizational imagination? In her book Fear of Falling, Barbara Ehrenreich (1989, p. 4) writes, When we see a man in work clothes on the screen, we anticipate some grievance or, at best, information of a highly local or anecdotal nature. In matters of general interest or national importance, waitresses, forklift operators, steamfitters-that is, most "ordinary" Americans-are not invited to opine. Ehrenreich's contention reminds us of the obvious: that </w:t>
      </w:r>
      <w:r w:rsidRPr="00A24F0D">
        <w:rPr>
          <w:rStyle w:val="StyleBoldUnderline"/>
        </w:rPr>
        <w:t>the mantle of the "intellectual" in contemporary society is highly professionalized.</w:t>
      </w:r>
      <w:r w:rsidRPr="00A24F0D">
        <w:rPr>
          <w:sz w:val="16"/>
        </w:rPr>
        <w:t xml:space="preserve"> Commentators invited to dispense analytical wisdom in the public arena (e.g., TV networks) are the knowledge-based professionals, typically academicians from prestigious institutions. To some, this represents a loss, for although </w:t>
      </w:r>
      <w:r w:rsidRPr="00A24F0D">
        <w:rPr>
          <w:rStyle w:val="StyleBoldUnderline"/>
        </w:rPr>
        <w:t>intellectuals</w:t>
      </w:r>
      <w:r w:rsidRPr="00A24F0D">
        <w:rPr>
          <w:sz w:val="16"/>
        </w:rPr>
        <w:t xml:space="preserve"> attempt to achieve a "detachment from immediate experience, a moving beyond the pragmatic tasks of the moment" (Coser, 1965, p. viii), their </w:t>
      </w:r>
      <w:r w:rsidRPr="00A24F0D">
        <w:rPr>
          <w:rStyle w:val="StyleBoldUnderline"/>
          <w:highlight w:val="yellow"/>
        </w:rPr>
        <w:t>detachment can become</w:t>
      </w:r>
      <w:r w:rsidRPr="00A24F0D">
        <w:rPr>
          <w:rStyle w:val="StyleBoldUnderline"/>
        </w:rPr>
        <w:t xml:space="preserve"> tiresome to the point where it becomes part of </w:t>
      </w:r>
      <w:r w:rsidRPr="00A24F0D">
        <w:rPr>
          <w:rStyle w:val="StyleBoldUnderline"/>
          <w:highlight w:val="yellow"/>
        </w:rPr>
        <w:t>a self-fulfilling "academic enterprise</w:t>
      </w:r>
      <w:r w:rsidRPr="00A24F0D">
        <w:rPr>
          <w:sz w:val="16"/>
        </w:rPr>
        <w:t xml:space="preserve">, [which] simultaneously expands and contracts, steadily intrudes upon the larger culture, setting up private clubs for accredited members" (Jacoby, 1987, p. 190). Although one can rightfully mourn the institutionalization and elitism of opinion and dissent, a number of other observers, the so-called new class theorists, see this as the consequence of the inversion of the lines of class division in advanced industrial societies (Brint, 1994). For these theorists (among whom, one can count Alvin Gouldner, Barbara Ehrenreich, and Pierre Bourdieu), the </w:t>
      </w:r>
      <w:r w:rsidRPr="00A24F0D">
        <w:rPr>
          <w:rStyle w:val="StyleBoldUnderline"/>
        </w:rPr>
        <w:t>intellectuals ensconced in universities are among those most likely to create a class conflict vis-a-vis the property owning business class, much more so than the traditional opposition of labor</w:t>
      </w:r>
      <w:r w:rsidRPr="00A24F0D">
        <w:rPr>
          <w:sz w:val="16"/>
        </w:rPr>
        <w:t xml:space="preserve">. In this role, the academics are seen as the fulcrum of a new kind of politics and a new font of political activism. Whether academic intellectuals have lived up to this expectation or not is a different story, and we shall reserve a more detailed analysis of this issue in the context of critical or radical organizational scholarship for the end of this article. For now, we wish to acknowledge that the </w:t>
      </w:r>
      <w:r w:rsidRPr="00A24F0D">
        <w:rPr>
          <w:rStyle w:val="StyleBoldUnderline"/>
        </w:rPr>
        <w:t>questions about who or what is an effective intellectual and what constitutes a theory of praxis pose difficult issues that are not easily resolved</w:t>
      </w:r>
      <w:r w:rsidRPr="00A24F0D">
        <w:rPr>
          <w:sz w:val="16"/>
        </w:rPr>
        <w:t xml:space="preserve">. Take for example, the work of Michel Foucault whose sustained criticism of dominant regimes of thought and attempts to recover "subjugated knowledges" offered a newer form of diagnostic politics. Yet, Foucault has been taken to task for a critical-intellectual practice that does not go far enough (Radhakrishnan, 1994a), for inadequate protocols of self-problematization (Said, 1986), and for systematically ignoring "the question of ideology" and his own "implication in intellectual and economic history" (Spivak, 1988, p. 533). Our intention here is not to point out the problems with Foucauldian analysis but to simply assert that </w:t>
      </w:r>
      <w:r w:rsidRPr="00A24F0D">
        <w:rPr>
          <w:rStyle w:val="StyleBoldUnderline"/>
          <w:highlight w:val="yellow"/>
        </w:rPr>
        <w:t>the role of an intellectual has been seen to have a considerable impact on society and its organization</w:t>
      </w:r>
      <w:r w:rsidRPr="00A24F0D">
        <w:rPr>
          <w:sz w:val="16"/>
        </w:rPr>
        <w:t xml:space="preserve"> and has been a matter of much debate in social science. Spivak's (1988, p. 533) critique of Foucault explicitly acknowledges this when she contends that Foucault's discourse (which appears to privilege what is said without asking who is speaking) does not seem to be "aware that </w:t>
      </w:r>
      <w:r w:rsidRPr="00A24F0D">
        <w:rPr>
          <w:rStyle w:val="StyleBoldUnderline"/>
        </w:rPr>
        <w:t>the intellectual within socialized capital, brandishing concrete experience, can help consolidate the international division of labor."</w:t>
      </w:r>
      <w:r w:rsidRPr="00A24F0D">
        <w:rPr>
          <w:sz w:val="16"/>
        </w:rPr>
        <w:t xml:space="preserve"> </w:t>
      </w:r>
      <w:r w:rsidRPr="00A24F0D">
        <w:rPr>
          <w:rStyle w:val="StyleBoldUnderline"/>
          <w:highlight w:val="yellow"/>
        </w:rPr>
        <w:t>In a society that often looks toward intellectuals to set the critical thinking agenda and to spur social chang</w:t>
      </w:r>
      <w:r w:rsidRPr="00A24F0D">
        <w:rPr>
          <w:rStyle w:val="StyleBoldUnderline"/>
        </w:rPr>
        <w:t xml:space="preserve">e, organizational </w:t>
      </w:r>
      <w:r w:rsidRPr="00A24F0D">
        <w:rPr>
          <w:rStyle w:val="StyleBoldUnderline"/>
          <w:highlight w:val="yellow"/>
        </w:rPr>
        <w:t>scholars</w:t>
      </w:r>
      <w:r w:rsidRPr="00A24F0D">
        <w:rPr>
          <w:rStyle w:val="StyleBoldUnderline"/>
        </w:rPr>
        <w:t xml:space="preserve">, </w:t>
      </w:r>
      <w:r w:rsidRPr="00A24F0D">
        <w:rPr>
          <w:rStyle w:val="StyleBoldUnderline"/>
          <w:highlight w:val="yellow"/>
        </w:rPr>
        <w:t>especially</w:t>
      </w:r>
      <w:r w:rsidRPr="00A24F0D">
        <w:rPr>
          <w:rStyle w:val="StyleBoldUnderline"/>
        </w:rPr>
        <w:t xml:space="preserve"> those who identify themselves as </w:t>
      </w:r>
      <w:r w:rsidRPr="00A24F0D">
        <w:rPr>
          <w:rStyle w:val="StyleBoldUnderline"/>
          <w:highlight w:val="yellow"/>
        </w:rPr>
        <w:t>critical or radical theorists, need to examine their role in the academy and their responsibility as agents of social transformation.</w:t>
      </w:r>
    </w:p>
    <w:p w14:paraId="0C22BE1D" w14:textId="77777777" w:rsidR="00ED7D84" w:rsidRPr="00BC2483" w:rsidRDefault="00ED7D84" w:rsidP="00ED7D84"/>
    <w:p w14:paraId="2BE40C9E" w14:textId="77777777" w:rsidR="00ED7D84" w:rsidRPr="00ED7D84" w:rsidRDefault="00ED7D84" w:rsidP="00ED7D84">
      <w:bookmarkStart w:id="0" w:name="_GoBack"/>
      <w:bookmarkEnd w:id="0"/>
    </w:p>
    <w:sectPr w:rsidR="00ED7D84" w:rsidRPr="00ED7D84"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26"/>
    <w:rsid w:val="0000260D"/>
    <w:rsid w:val="00004F47"/>
    <w:rsid w:val="0001073F"/>
    <w:rsid w:val="000437E5"/>
    <w:rsid w:val="000449D7"/>
    <w:rsid w:val="00061119"/>
    <w:rsid w:val="00061689"/>
    <w:rsid w:val="00062A38"/>
    <w:rsid w:val="00087F88"/>
    <w:rsid w:val="000B62E1"/>
    <w:rsid w:val="000C4237"/>
    <w:rsid w:val="000D1538"/>
    <w:rsid w:val="000D183A"/>
    <w:rsid w:val="000D7D3D"/>
    <w:rsid w:val="000E368F"/>
    <w:rsid w:val="000E7745"/>
    <w:rsid w:val="000F75BC"/>
    <w:rsid w:val="001044D8"/>
    <w:rsid w:val="00116537"/>
    <w:rsid w:val="001206F5"/>
    <w:rsid w:val="001266AD"/>
    <w:rsid w:val="0013003A"/>
    <w:rsid w:val="001560AD"/>
    <w:rsid w:val="001638FA"/>
    <w:rsid w:val="00164E71"/>
    <w:rsid w:val="00165C82"/>
    <w:rsid w:val="001971A8"/>
    <w:rsid w:val="001B6079"/>
    <w:rsid w:val="001C43AA"/>
    <w:rsid w:val="001D705B"/>
    <w:rsid w:val="001E36E6"/>
    <w:rsid w:val="001F214B"/>
    <w:rsid w:val="00201AA9"/>
    <w:rsid w:val="002050A9"/>
    <w:rsid w:val="002100B7"/>
    <w:rsid w:val="00221F90"/>
    <w:rsid w:val="00247E10"/>
    <w:rsid w:val="0027181D"/>
    <w:rsid w:val="002725BC"/>
    <w:rsid w:val="00295ECB"/>
    <w:rsid w:val="002B4E08"/>
    <w:rsid w:val="002B60C3"/>
    <w:rsid w:val="002B60D8"/>
    <w:rsid w:val="002B620A"/>
    <w:rsid w:val="002C558F"/>
    <w:rsid w:val="002C61CB"/>
    <w:rsid w:val="002D5864"/>
    <w:rsid w:val="002E0BBB"/>
    <w:rsid w:val="002E574B"/>
    <w:rsid w:val="002E76B3"/>
    <w:rsid w:val="002F088A"/>
    <w:rsid w:val="0031313C"/>
    <w:rsid w:val="00333E74"/>
    <w:rsid w:val="00334673"/>
    <w:rsid w:val="00351DDA"/>
    <w:rsid w:val="00357716"/>
    <w:rsid w:val="003717CB"/>
    <w:rsid w:val="0037560D"/>
    <w:rsid w:val="00385400"/>
    <w:rsid w:val="00391552"/>
    <w:rsid w:val="00392986"/>
    <w:rsid w:val="003B4A46"/>
    <w:rsid w:val="003B5EC4"/>
    <w:rsid w:val="003C268C"/>
    <w:rsid w:val="003C4D83"/>
    <w:rsid w:val="00417461"/>
    <w:rsid w:val="00434ACA"/>
    <w:rsid w:val="00445EEE"/>
    <w:rsid w:val="0045020E"/>
    <w:rsid w:val="00483796"/>
    <w:rsid w:val="00491BE8"/>
    <w:rsid w:val="004A469D"/>
    <w:rsid w:val="004B14DF"/>
    <w:rsid w:val="004F06DB"/>
    <w:rsid w:val="00513B01"/>
    <w:rsid w:val="005256B0"/>
    <w:rsid w:val="00527725"/>
    <w:rsid w:val="00531CC2"/>
    <w:rsid w:val="00544ACC"/>
    <w:rsid w:val="005506C6"/>
    <w:rsid w:val="00551740"/>
    <w:rsid w:val="005761D9"/>
    <w:rsid w:val="0057798D"/>
    <w:rsid w:val="00592BE2"/>
    <w:rsid w:val="005A17E4"/>
    <w:rsid w:val="005B125A"/>
    <w:rsid w:val="005B316A"/>
    <w:rsid w:val="005B5976"/>
    <w:rsid w:val="005C3077"/>
    <w:rsid w:val="005F20DB"/>
    <w:rsid w:val="006138D8"/>
    <w:rsid w:val="006140D6"/>
    <w:rsid w:val="00620F4F"/>
    <w:rsid w:val="00621582"/>
    <w:rsid w:val="006249CD"/>
    <w:rsid w:val="006440C2"/>
    <w:rsid w:val="00657652"/>
    <w:rsid w:val="00657B1D"/>
    <w:rsid w:val="006625DE"/>
    <w:rsid w:val="0066276C"/>
    <w:rsid w:val="006843BC"/>
    <w:rsid w:val="00691435"/>
    <w:rsid w:val="006962EE"/>
    <w:rsid w:val="00697053"/>
    <w:rsid w:val="006A381D"/>
    <w:rsid w:val="006B1247"/>
    <w:rsid w:val="006B3523"/>
    <w:rsid w:val="006B7662"/>
    <w:rsid w:val="006B79A6"/>
    <w:rsid w:val="006B7ED4"/>
    <w:rsid w:val="006C26AB"/>
    <w:rsid w:val="006F173E"/>
    <w:rsid w:val="00700BF2"/>
    <w:rsid w:val="007062EB"/>
    <w:rsid w:val="007206D4"/>
    <w:rsid w:val="00725CE4"/>
    <w:rsid w:val="007269C1"/>
    <w:rsid w:val="00765760"/>
    <w:rsid w:val="00781597"/>
    <w:rsid w:val="007B0C24"/>
    <w:rsid w:val="007B1307"/>
    <w:rsid w:val="007B7310"/>
    <w:rsid w:val="007E78E8"/>
    <w:rsid w:val="007F61EF"/>
    <w:rsid w:val="00801EA9"/>
    <w:rsid w:val="00803407"/>
    <w:rsid w:val="00812C28"/>
    <w:rsid w:val="0081303E"/>
    <w:rsid w:val="00820AB4"/>
    <w:rsid w:val="00821E3D"/>
    <w:rsid w:val="00830736"/>
    <w:rsid w:val="008348F6"/>
    <w:rsid w:val="00834EB9"/>
    <w:rsid w:val="00854D75"/>
    <w:rsid w:val="008574C0"/>
    <w:rsid w:val="00871AC5"/>
    <w:rsid w:val="00881740"/>
    <w:rsid w:val="00883EB2"/>
    <w:rsid w:val="00894094"/>
    <w:rsid w:val="00896019"/>
    <w:rsid w:val="008B3ED5"/>
    <w:rsid w:val="008C034C"/>
    <w:rsid w:val="008C0D49"/>
    <w:rsid w:val="008C0D4E"/>
    <w:rsid w:val="008D261E"/>
    <w:rsid w:val="0090106D"/>
    <w:rsid w:val="00903998"/>
    <w:rsid w:val="009054E7"/>
    <w:rsid w:val="00905724"/>
    <w:rsid w:val="009268CC"/>
    <w:rsid w:val="00950255"/>
    <w:rsid w:val="0097210D"/>
    <w:rsid w:val="0098043F"/>
    <w:rsid w:val="009852C7"/>
    <w:rsid w:val="00993821"/>
    <w:rsid w:val="009D21B4"/>
    <w:rsid w:val="009D4224"/>
    <w:rsid w:val="009D44E6"/>
    <w:rsid w:val="009E3623"/>
    <w:rsid w:val="009F22D3"/>
    <w:rsid w:val="00A1160F"/>
    <w:rsid w:val="00A6036D"/>
    <w:rsid w:val="00A60596"/>
    <w:rsid w:val="00A7272A"/>
    <w:rsid w:val="00A72C3B"/>
    <w:rsid w:val="00A83207"/>
    <w:rsid w:val="00AA0CF8"/>
    <w:rsid w:val="00AA1809"/>
    <w:rsid w:val="00AB571A"/>
    <w:rsid w:val="00B00429"/>
    <w:rsid w:val="00B0288C"/>
    <w:rsid w:val="00B04D31"/>
    <w:rsid w:val="00B142BA"/>
    <w:rsid w:val="00B3406E"/>
    <w:rsid w:val="00B36386"/>
    <w:rsid w:val="00B37109"/>
    <w:rsid w:val="00B43CAD"/>
    <w:rsid w:val="00B50D61"/>
    <w:rsid w:val="00B51880"/>
    <w:rsid w:val="00B8222B"/>
    <w:rsid w:val="00B94CCE"/>
    <w:rsid w:val="00B9750D"/>
    <w:rsid w:val="00BB6800"/>
    <w:rsid w:val="00BE1515"/>
    <w:rsid w:val="00BF0AF5"/>
    <w:rsid w:val="00BF1D8D"/>
    <w:rsid w:val="00C034F9"/>
    <w:rsid w:val="00C2051C"/>
    <w:rsid w:val="00C23F6E"/>
    <w:rsid w:val="00C371A8"/>
    <w:rsid w:val="00C50606"/>
    <w:rsid w:val="00C53183"/>
    <w:rsid w:val="00C561AE"/>
    <w:rsid w:val="00C6523B"/>
    <w:rsid w:val="00C8432E"/>
    <w:rsid w:val="00C85DD7"/>
    <w:rsid w:val="00CA6136"/>
    <w:rsid w:val="00CA6FB7"/>
    <w:rsid w:val="00CD438C"/>
    <w:rsid w:val="00CF681B"/>
    <w:rsid w:val="00D20576"/>
    <w:rsid w:val="00D4648C"/>
    <w:rsid w:val="00D4674F"/>
    <w:rsid w:val="00D83556"/>
    <w:rsid w:val="00D86745"/>
    <w:rsid w:val="00D97518"/>
    <w:rsid w:val="00DC07A0"/>
    <w:rsid w:val="00DC110E"/>
    <w:rsid w:val="00DC7260"/>
    <w:rsid w:val="00DD228D"/>
    <w:rsid w:val="00DE1B1E"/>
    <w:rsid w:val="00DE5E9A"/>
    <w:rsid w:val="00DF4F62"/>
    <w:rsid w:val="00E02862"/>
    <w:rsid w:val="00E07158"/>
    <w:rsid w:val="00E32A65"/>
    <w:rsid w:val="00E341AB"/>
    <w:rsid w:val="00E44626"/>
    <w:rsid w:val="00E55E05"/>
    <w:rsid w:val="00E6038D"/>
    <w:rsid w:val="00E7184B"/>
    <w:rsid w:val="00E81E4F"/>
    <w:rsid w:val="00E8580E"/>
    <w:rsid w:val="00EB3CBA"/>
    <w:rsid w:val="00ED07EE"/>
    <w:rsid w:val="00ED7D84"/>
    <w:rsid w:val="00EE7472"/>
    <w:rsid w:val="00EF033E"/>
    <w:rsid w:val="00F0175A"/>
    <w:rsid w:val="00F0426F"/>
    <w:rsid w:val="00F22F70"/>
    <w:rsid w:val="00F42242"/>
    <w:rsid w:val="00F52752"/>
    <w:rsid w:val="00F664D5"/>
    <w:rsid w:val="00F76BE7"/>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A220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D7D84"/>
    <w:rPr>
      <w:rFonts w:ascii="Calibri" w:hAnsi="Calibri"/>
      <w:sz w:val="22"/>
    </w:rPr>
  </w:style>
  <w:style w:type="paragraph" w:styleId="Heading1">
    <w:name w:val="heading 1"/>
    <w:aliases w:val="Pocket"/>
    <w:basedOn w:val="Normal"/>
    <w:next w:val="Normal"/>
    <w:link w:val="Heading1Char"/>
    <w:uiPriority w:val="9"/>
    <w:qFormat/>
    <w:rsid w:val="00ED7D8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D7D8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No Underline,Text 7,3: Cite,Index Headers,Bold Cite,Heading 3 Char1 Char Char,Citation Char Char Char Char"/>
    <w:basedOn w:val="Normal"/>
    <w:next w:val="Normal"/>
    <w:link w:val="Heading3Char"/>
    <w:uiPriority w:val="9"/>
    <w:unhideWhenUsed/>
    <w:qFormat/>
    <w:rsid w:val="00ED7D8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9"/>
    <w:unhideWhenUsed/>
    <w:qFormat/>
    <w:rsid w:val="00ED7D8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D7D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7D84"/>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rsid w:val="00ED7D84"/>
    <w:rPr>
      <w:rFonts w:asciiTheme="majorHAnsi" w:eastAsiaTheme="majorEastAsia" w:hAnsiTheme="majorHAnsi" w:cstheme="majorBidi"/>
      <w:b/>
      <w:bCs/>
      <w:iCs/>
      <w:sz w:val="26"/>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ED7D84"/>
    <w:rPr>
      <w:b/>
      <w:sz w:val="26"/>
      <w:u w:val="non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ED7D84"/>
    <w:rPr>
      <w:b/>
      <w:sz w:val="22"/>
      <w:u w:val="single"/>
    </w:rPr>
  </w:style>
  <w:style w:type="paragraph" w:customStyle="1" w:styleId="card">
    <w:name w:val="card"/>
    <w:basedOn w:val="Normal"/>
    <w:next w:val="Normal"/>
    <w:link w:val="cardChar"/>
    <w:qFormat/>
    <w:rsid w:val="00E44626"/>
    <w:pPr>
      <w:ind w:left="288" w:right="288"/>
    </w:pPr>
    <w:rPr>
      <w:rFonts w:ascii="Times New Roman" w:eastAsia="Times New Roman" w:hAnsi="Times New Roman" w:cs="Times New Roman"/>
      <w:sz w:val="16"/>
    </w:rPr>
  </w:style>
  <w:style w:type="character" w:customStyle="1" w:styleId="cardChar">
    <w:name w:val="card Char"/>
    <w:link w:val="card"/>
    <w:rsid w:val="00E44626"/>
    <w:rPr>
      <w:rFonts w:ascii="Times New Roman" w:eastAsia="Times New Roman" w:hAnsi="Times New Roman" w:cs="Times New Roman"/>
      <w:sz w:val="16"/>
    </w:rPr>
  </w:style>
  <w:style w:type="paragraph" w:styleId="DocumentMap">
    <w:name w:val="Document Map"/>
    <w:basedOn w:val="Normal"/>
    <w:link w:val="DocumentMapChar"/>
    <w:uiPriority w:val="99"/>
    <w:semiHidden/>
    <w:unhideWhenUsed/>
    <w:rsid w:val="00ED7D84"/>
    <w:rPr>
      <w:rFonts w:ascii="Lucida Grande" w:hAnsi="Lucida Grande" w:cs="Lucida Grande"/>
    </w:rPr>
  </w:style>
  <w:style w:type="character" w:customStyle="1" w:styleId="DocumentMapChar">
    <w:name w:val="Document Map Char"/>
    <w:basedOn w:val="DefaultParagraphFont"/>
    <w:link w:val="DocumentMap"/>
    <w:uiPriority w:val="99"/>
    <w:semiHidden/>
    <w:rsid w:val="00ED7D84"/>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ED7D8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D7D84"/>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No Underline Char,Text 7 Char,3: Cite Char,Index Headers Char1,Bold Cite Char1"/>
    <w:basedOn w:val="DefaultParagraphFont"/>
    <w:link w:val="Heading3"/>
    <w:uiPriority w:val="9"/>
    <w:rsid w:val="00ED7D84"/>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ED7D84"/>
    <w:rPr>
      <w:rFonts w:ascii="Calibri" w:hAnsi="Calibri"/>
      <w:b/>
      <w:i w:val="0"/>
      <w:iCs/>
      <w:sz w:val="22"/>
      <w:u w:val="single"/>
      <w:bdr w:val="single" w:sz="18" w:space="0" w:color="auto"/>
    </w:rPr>
  </w:style>
  <w:style w:type="paragraph" w:styleId="NoSpacing">
    <w:name w:val="No Spacing"/>
    <w:uiPriority w:val="1"/>
    <w:rsid w:val="00ED7D84"/>
  </w:style>
  <w:style w:type="paragraph" w:styleId="ListParagraph">
    <w:name w:val="List Paragraph"/>
    <w:basedOn w:val="Normal"/>
    <w:uiPriority w:val="34"/>
    <w:rsid w:val="00ED7D84"/>
    <w:pPr>
      <w:ind w:left="720"/>
      <w:contextualSpacing/>
    </w:pPr>
  </w:style>
  <w:style w:type="paragraph" w:styleId="Header">
    <w:name w:val="header"/>
    <w:basedOn w:val="Normal"/>
    <w:link w:val="HeaderChar"/>
    <w:uiPriority w:val="99"/>
    <w:unhideWhenUsed/>
    <w:rsid w:val="00ED7D84"/>
    <w:pPr>
      <w:tabs>
        <w:tab w:val="center" w:pos="4320"/>
        <w:tab w:val="right" w:pos="8640"/>
      </w:tabs>
    </w:pPr>
  </w:style>
  <w:style w:type="character" w:customStyle="1" w:styleId="HeaderChar">
    <w:name w:val="Header Char"/>
    <w:basedOn w:val="DefaultParagraphFont"/>
    <w:link w:val="Header"/>
    <w:uiPriority w:val="99"/>
    <w:rsid w:val="00ED7D84"/>
    <w:rPr>
      <w:rFonts w:ascii="Calibri" w:hAnsi="Calibri"/>
      <w:sz w:val="22"/>
    </w:rPr>
  </w:style>
  <w:style w:type="paragraph" w:styleId="Footer">
    <w:name w:val="footer"/>
    <w:basedOn w:val="Normal"/>
    <w:link w:val="FooterChar"/>
    <w:uiPriority w:val="99"/>
    <w:unhideWhenUsed/>
    <w:rsid w:val="00ED7D84"/>
    <w:pPr>
      <w:tabs>
        <w:tab w:val="center" w:pos="4320"/>
        <w:tab w:val="right" w:pos="8640"/>
      </w:tabs>
    </w:pPr>
  </w:style>
  <w:style w:type="character" w:customStyle="1" w:styleId="FooterChar">
    <w:name w:val="Footer Char"/>
    <w:basedOn w:val="DefaultParagraphFont"/>
    <w:link w:val="Footer"/>
    <w:uiPriority w:val="99"/>
    <w:rsid w:val="00ED7D84"/>
    <w:rPr>
      <w:rFonts w:ascii="Calibri" w:hAnsi="Calibri"/>
      <w:sz w:val="22"/>
    </w:rPr>
  </w:style>
  <w:style w:type="character" w:styleId="PageNumber">
    <w:name w:val="page number"/>
    <w:basedOn w:val="DefaultParagraphFont"/>
    <w:uiPriority w:val="99"/>
    <w:semiHidden/>
    <w:unhideWhenUsed/>
    <w:rsid w:val="00ED7D84"/>
  </w:style>
  <w:style w:type="character" w:styleId="Hyperlink">
    <w:name w:val="Hyperlink"/>
    <w:aliases w:val="heading 1 (block title),Important,Read,Card Text,Internet Link"/>
    <w:basedOn w:val="DefaultParagraphFont"/>
    <w:uiPriority w:val="99"/>
    <w:unhideWhenUsed/>
    <w:rsid w:val="00ED7D84"/>
    <w:rPr>
      <w:color w:val="0000FF" w:themeColor="hyperlink"/>
      <w:u w:val="single"/>
    </w:rPr>
  </w:style>
  <w:style w:type="paragraph" w:customStyle="1" w:styleId="evidencetext">
    <w:name w:val="evidence text"/>
    <w:basedOn w:val="Normal"/>
    <w:rsid w:val="00E44626"/>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E44626"/>
    <w:rPr>
      <w:u w:val="single"/>
    </w:rPr>
  </w:style>
  <w:style w:type="paragraph" w:customStyle="1" w:styleId="tag">
    <w:name w:val="tag"/>
    <w:basedOn w:val="Normal"/>
    <w:link w:val="tagChar"/>
    <w:qFormat/>
    <w:rsid w:val="00E44626"/>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E44626"/>
    <w:rPr>
      <w:rFonts w:ascii="Times New Roman" w:hAnsi="Times New Roman"/>
      <w:b/>
      <w:sz w:val="24"/>
    </w:rPr>
  </w:style>
  <w:style w:type="character" w:customStyle="1" w:styleId="underline">
    <w:name w:val="underline"/>
    <w:link w:val="textbold"/>
    <w:qFormat/>
    <w:rsid w:val="00E44626"/>
    <w:rPr>
      <w:rFonts w:ascii="Georgia" w:hAnsi="Georgia" w:cs="Times New Roman"/>
      <w:u w:val="single"/>
    </w:rPr>
  </w:style>
  <w:style w:type="paragraph" w:customStyle="1" w:styleId="textbold">
    <w:name w:val="text bold"/>
    <w:basedOn w:val="Normal"/>
    <w:link w:val="underline"/>
    <w:qFormat/>
    <w:rsid w:val="00E44626"/>
    <w:pPr>
      <w:ind w:left="720"/>
      <w:jc w:val="both"/>
    </w:pPr>
    <w:rPr>
      <w:rFonts w:ascii="Georgia" w:hAnsi="Georgia" w:cs="Times New Roman"/>
      <w:sz w:val="24"/>
      <w:u w:val="single"/>
    </w:rPr>
  </w:style>
  <w:style w:type="paragraph" w:customStyle="1" w:styleId="UnderlinedText">
    <w:name w:val="Underlined Text"/>
    <w:basedOn w:val="Normal"/>
    <w:link w:val="cite"/>
    <w:autoRedefine/>
    <w:rsid w:val="00E44626"/>
    <w:pPr>
      <w:jc w:val="both"/>
    </w:pPr>
    <w:rPr>
      <w:rFonts w:ascii="Times New Roman" w:hAnsi="Times New Roman"/>
      <w:b/>
      <w:sz w:val="24"/>
    </w:rPr>
  </w:style>
  <w:style w:type="paragraph" w:customStyle="1" w:styleId="UnunderlinedText">
    <w:name w:val="Ununderlined Text"/>
    <w:basedOn w:val="Normal"/>
    <w:link w:val="UnunderlinedTextChar"/>
    <w:autoRedefine/>
    <w:rsid w:val="00E44626"/>
    <w:rPr>
      <w:rFonts w:ascii="Times New Roman" w:eastAsia="Times New Roman" w:hAnsi="Times New Roman" w:cs="Times New Roman"/>
      <w:sz w:val="12"/>
    </w:rPr>
  </w:style>
  <w:style w:type="character" w:customStyle="1" w:styleId="UnunderlinedTextChar">
    <w:name w:val="Ununderlined Text Char"/>
    <w:basedOn w:val="DefaultParagraphFont"/>
    <w:link w:val="UnunderlinedText"/>
    <w:rsid w:val="00E44626"/>
    <w:rPr>
      <w:rFonts w:ascii="Times New Roman" w:eastAsia="Times New Roman" w:hAnsi="Times New Roman" w:cs="Times New Roman"/>
      <w:sz w:val="12"/>
    </w:rPr>
  </w:style>
  <w:style w:type="character" w:customStyle="1" w:styleId="tagChar">
    <w:name w:val="tag Char"/>
    <w:aliases w:val="TAG Char Char,TAG Char1,Heading 2 Char Char Char Char Char,Heading 2 Char Char1 Char Char,Heading 2 Char2 Char1,Heading 2 Char1 Char Char1,Heading 2 Char Char Char Char1"/>
    <w:link w:val="tag"/>
    <w:rsid w:val="00B142BA"/>
    <w:rPr>
      <w:rFonts w:ascii="Times New Roman" w:eastAsia="Times New Roman" w:hAnsi="Times New Roman" w:cs="Times New Roman"/>
      <w:b/>
      <w:color w:val="000000"/>
      <w:szCs w:val="20"/>
    </w:rPr>
  </w:style>
  <w:style w:type="character" w:customStyle="1" w:styleId="StyleBold">
    <w:name w:val="Style Bold"/>
    <w:basedOn w:val="DefaultParagraphFont"/>
    <w:uiPriority w:val="9"/>
    <w:semiHidden/>
    <w:rsid w:val="00D4674F"/>
    <w:rPr>
      <w:b/>
      <w:bCs/>
    </w:rPr>
  </w:style>
  <w:style w:type="character" w:styleId="FollowedHyperlink">
    <w:name w:val="FollowedHyperlink"/>
    <w:basedOn w:val="DefaultParagraphFont"/>
    <w:uiPriority w:val="99"/>
    <w:semiHidden/>
    <w:rsid w:val="00D4674F"/>
    <w:rPr>
      <w:color w:val="auto"/>
      <w:u w:val="none"/>
    </w:rPr>
  </w:style>
  <w:style w:type="paragraph" w:customStyle="1" w:styleId="Cabi">
    <w:name w:val="Cabi"/>
    <w:basedOn w:val="Normal"/>
    <w:rsid w:val="00D4674F"/>
    <w:rPr>
      <w:rFonts w:asciiTheme="minorHAnsi" w:hAnsiTheme="minorHAns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D7D84"/>
    <w:rPr>
      <w:rFonts w:ascii="Calibri" w:hAnsi="Calibri"/>
      <w:sz w:val="22"/>
    </w:rPr>
  </w:style>
  <w:style w:type="paragraph" w:styleId="Heading1">
    <w:name w:val="heading 1"/>
    <w:aliases w:val="Pocket"/>
    <w:basedOn w:val="Normal"/>
    <w:next w:val="Normal"/>
    <w:link w:val="Heading1Char"/>
    <w:uiPriority w:val="9"/>
    <w:qFormat/>
    <w:rsid w:val="00ED7D8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D7D8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No Underline,Text 7,3: Cite,Index Headers,Bold Cite,Heading 3 Char1 Char Char,Citation Char Char Char Char"/>
    <w:basedOn w:val="Normal"/>
    <w:next w:val="Normal"/>
    <w:link w:val="Heading3Char"/>
    <w:uiPriority w:val="9"/>
    <w:unhideWhenUsed/>
    <w:qFormat/>
    <w:rsid w:val="00ED7D8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9"/>
    <w:unhideWhenUsed/>
    <w:qFormat/>
    <w:rsid w:val="00ED7D84"/>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D7D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7D84"/>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9"/>
    <w:rsid w:val="00ED7D84"/>
    <w:rPr>
      <w:rFonts w:asciiTheme="majorHAnsi" w:eastAsiaTheme="majorEastAsia" w:hAnsiTheme="majorHAnsi" w:cstheme="majorBidi"/>
      <w:b/>
      <w:bCs/>
      <w:iCs/>
      <w:sz w:val="26"/>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5"/>
    <w:qFormat/>
    <w:rsid w:val="00ED7D84"/>
    <w:rPr>
      <w:b/>
      <w:sz w:val="26"/>
      <w:u w:val="none"/>
    </w:rPr>
  </w:style>
  <w:style w:type="character" w:customStyle="1" w:styleId="StyleBoldUnderline">
    <w:name w:val="Style Bold Underline"/>
    <w:aliases w:val="Underline,Style Underline,Intense Emphasis1,apple-style-span + 6 pt,Bold,Kern at 16 pt,Intense Emphasis2,HHeading 3 + 12 pt,Cards + Font: 12 pt Char,Bold Cite Char,Citation Char Char Char,Heading 3 Char1 Char Char Char,ci,c,Style,Bo"/>
    <w:basedOn w:val="DefaultParagraphFont"/>
    <w:uiPriority w:val="6"/>
    <w:qFormat/>
    <w:rsid w:val="00ED7D84"/>
    <w:rPr>
      <w:b/>
      <w:sz w:val="22"/>
      <w:u w:val="single"/>
    </w:rPr>
  </w:style>
  <w:style w:type="paragraph" w:customStyle="1" w:styleId="card">
    <w:name w:val="card"/>
    <w:basedOn w:val="Normal"/>
    <w:next w:val="Normal"/>
    <w:link w:val="cardChar"/>
    <w:qFormat/>
    <w:rsid w:val="00E44626"/>
    <w:pPr>
      <w:ind w:left="288" w:right="288"/>
    </w:pPr>
    <w:rPr>
      <w:rFonts w:ascii="Times New Roman" w:eastAsia="Times New Roman" w:hAnsi="Times New Roman" w:cs="Times New Roman"/>
      <w:sz w:val="16"/>
    </w:rPr>
  </w:style>
  <w:style w:type="character" w:customStyle="1" w:styleId="cardChar">
    <w:name w:val="card Char"/>
    <w:link w:val="card"/>
    <w:rsid w:val="00E44626"/>
    <w:rPr>
      <w:rFonts w:ascii="Times New Roman" w:eastAsia="Times New Roman" w:hAnsi="Times New Roman" w:cs="Times New Roman"/>
      <w:sz w:val="16"/>
    </w:rPr>
  </w:style>
  <w:style w:type="paragraph" w:styleId="DocumentMap">
    <w:name w:val="Document Map"/>
    <w:basedOn w:val="Normal"/>
    <w:link w:val="DocumentMapChar"/>
    <w:uiPriority w:val="99"/>
    <w:semiHidden/>
    <w:unhideWhenUsed/>
    <w:rsid w:val="00ED7D84"/>
    <w:rPr>
      <w:rFonts w:ascii="Lucida Grande" w:hAnsi="Lucida Grande" w:cs="Lucida Grande"/>
    </w:rPr>
  </w:style>
  <w:style w:type="character" w:customStyle="1" w:styleId="DocumentMapChar">
    <w:name w:val="Document Map Char"/>
    <w:basedOn w:val="DefaultParagraphFont"/>
    <w:link w:val="DocumentMap"/>
    <w:uiPriority w:val="99"/>
    <w:semiHidden/>
    <w:rsid w:val="00ED7D84"/>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ED7D8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D7D84"/>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No Underline Char,Text 7 Char,3: Cite Char,Index Headers Char1,Bold Cite Char1"/>
    <w:basedOn w:val="DefaultParagraphFont"/>
    <w:link w:val="Heading3"/>
    <w:uiPriority w:val="9"/>
    <w:rsid w:val="00ED7D84"/>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ED7D84"/>
    <w:rPr>
      <w:rFonts w:ascii="Calibri" w:hAnsi="Calibri"/>
      <w:b/>
      <w:i w:val="0"/>
      <w:iCs/>
      <w:sz w:val="22"/>
      <w:u w:val="single"/>
      <w:bdr w:val="single" w:sz="18" w:space="0" w:color="auto"/>
    </w:rPr>
  </w:style>
  <w:style w:type="paragraph" w:styleId="NoSpacing">
    <w:name w:val="No Spacing"/>
    <w:uiPriority w:val="1"/>
    <w:rsid w:val="00ED7D84"/>
  </w:style>
  <w:style w:type="paragraph" w:styleId="ListParagraph">
    <w:name w:val="List Paragraph"/>
    <w:basedOn w:val="Normal"/>
    <w:uiPriority w:val="34"/>
    <w:rsid w:val="00ED7D84"/>
    <w:pPr>
      <w:ind w:left="720"/>
      <w:contextualSpacing/>
    </w:pPr>
  </w:style>
  <w:style w:type="paragraph" w:styleId="Header">
    <w:name w:val="header"/>
    <w:basedOn w:val="Normal"/>
    <w:link w:val="HeaderChar"/>
    <w:uiPriority w:val="99"/>
    <w:unhideWhenUsed/>
    <w:rsid w:val="00ED7D84"/>
    <w:pPr>
      <w:tabs>
        <w:tab w:val="center" w:pos="4320"/>
        <w:tab w:val="right" w:pos="8640"/>
      </w:tabs>
    </w:pPr>
  </w:style>
  <w:style w:type="character" w:customStyle="1" w:styleId="HeaderChar">
    <w:name w:val="Header Char"/>
    <w:basedOn w:val="DefaultParagraphFont"/>
    <w:link w:val="Header"/>
    <w:uiPriority w:val="99"/>
    <w:rsid w:val="00ED7D84"/>
    <w:rPr>
      <w:rFonts w:ascii="Calibri" w:hAnsi="Calibri"/>
      <w:sz w:val="22"/>
    </w:rPr>
  </w:style>
  <w:style w:type="paragraph" w:styleId="Footer">
    <w:name w:val="footer"/>
    <w:basedOn w:val="Normal"/>
    <w:link w:val="FooterChar"/>
    <w:uiPriority w:val="99"/>
    <w:unhideWhenUsed/>
    <w:rsid w:val="00ED7D84"/>
    <w:pPr>
      <w:tabs>
        <w:tab w:val="center" w:pos="4320"/>
        <w:tab w:val="right" w:pos="8640"/>
      </w:tabs>
    </w:pPr>
  </w:style>
  <w:style w:type="character" w:customStyle="1" w:styleId="FooterChar">
    <w:name w:val="Footer Char"/>
    <w:basedOn w:val="DefaultParagraphFont"/>
    <w:link w:val="Footer"/>
    <w:uiPriority w:val="99"/>
    <w:rsid w:val="00ED7D84"/>
    <w:rPr>
      <w:rFonts w:ascii="Calibri" w:hAnsi="Calibri"/>
      <w:sz w:val="22"/>
    </w:rPr>
  </w:style>
  <w:style w:type="character" w:styleId="PageNumber">
    <w:name w:val="page number"/>
    <w:basedOn w:val="DefaultParagraphFont"/>
    <w:uiPriority w:val="99"/>
    <w:semiHidden/>
    <w:unhideWhenUsed/>
    <w:rsid w:val="00ED7D84"/>
  </w:style>
  <w:style w:type="character" w:styleId="Hyperlink">
    <w:name w:val="Hyperlink"/>
    <w:aliases w:val="heading 1 (block title),Important,Read,Card Text,Internet Link"/>
    <w:basedOn w:val="DefaultParagraphFont"/>
    <w:uiPriority w:val="99"/>
    <w:unhideWhenUsed/>
    <w:rsid w:val="00ED7D84"/>
    <w:rPr>
      <w:color w:val="0000FF" w:themeColor="hyperlink"/>
      <w:u w:val="single"/>
    </w:rPr>
  </w:style>
  <w:style w:type="paragraph" w:customStyle="1" w:styleId="evidencetext">
    <w:name w:val="evidence text"/>
    <w:basedOn w:val="Normal"/>
    <w:rsid w:val="00E44626"/>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E44626"/>
    <w:rPr>
      <w:u w:val="single"/>
    </w:rPr>
  </w:style>
  <w:style w:type="paragraph" w:customStyle="1" w:styleId="tag">
    <w:name w:val="tag"/>
    <w:basedOn w:val="Normal"/>
    <w:link w:val="tagChar"/>
    <w:qFormat/>
    <w:rsid w:val="00E44626"/>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E44626"/>
    <w:rPr>
      <w:rFonts w:ascii="Times New Roman" w:hAnsi="Times New Roman"/>
      <w:b/>
      <w:sz w:val="24"/>
    </w:rPr>
  </w:style>
  <w:style w:type="character" w:customStyle="1" w:styleId="underline">
    <w:name w:val="underline"/>
    <w:link w:val="textbold"/>
    <w:qFormat/>
    <w:rsid w:val="00E44626"/>
    <w:rPr>
      <w:rFonts w:ascii="Georgia" w:hAnsi="Georgia" w:cs="Times New Roman"/>
      <w:u w:val="single"/>
    </w:rPr>
  </w:style>
  <w:style w:type="paragraph" w:customStyle="1" w:styleId="textbold">
    <w:name w:val="text bold"/>
    <w:basedOn w:val="Normal"/>
    <w:link w:val="underline"/>
    <w:qFormat/>
    <w:rsid w:val="00E44626"/>
    <w:pPr>
      <w:ind w:left="720"/>
      <w:jc w:val="both"/>
    </w:pPr>
    <w:rPr>
      <w:rFonts w:ascii="Georgia" w:hAnsi="Georgia" w:cs="Times New Roman"/>
      <w:sz w:val="24"/>
      <w:u w:val="single"/>
    </w:rPr>
  </w:style>
  <w:style w:type="paragraph" w:customStyle="1" w:styleId="UnderlinedText">
    <w:name w:val="Underlined Text"/>
    <w:basedOn w:val="Normal"/>
    <w:link w:val="cite"/>
    <w:autoRedefine/>
    <w:rsid w:val="00E44626"/>
    <w:pPr>
      <w:jc w:val="both"/>
    </w:pPr>
    <w:rPr>
      <w:rFonts w:ascii="Times New Roman" w:hAnsi="Times New Roman"/>
      <w:b/>
      <w:sz w:val="24"/>
    </w:rPr>
  </w:style>
  <w:style w:type="paragraph" w:customStyle="1" w:styleId="UnunderlinedText">
    <w:name w:val="Ununderlined Text"/>
    <w:basedOn w:val="Normal"/>
    <w:link w:val="UnunderlinedTextChar"/>
    <w:autoRedefine/>
    <w:rsid w:val="00E44626"/>
    <w:rPr>
      <w:rFonts w:ascii="Times New Roman" w:eastAsia="Times New Roman" w:hAnsi="Times New Roman" w:cs="Times New Roman"/>
      <w:sz w:val="12"/>
    </w:rPr>
  </w:style>
  <w:style w:type="character" w:customStyle="1" w:styleId="UnunderlinedTextChar">
    <w:name w:val="Ununderlined Text Char"/>
    <w:basedOn w:val="DefaultParagraphFont"/>
    <w:link w:val="UnunderlinedText"/>
    <w:rsid w:val="00E44626"/>
    <w:rPr>
      <w:rFonts w:ascii="Times New Roman" w:eastAsia="Times New Roman" w:hAnsi="Times New Roman" w:cs="Times New Roman"/>
      <w:sz w:val="12"/>
    </w:rPr>
  </w:style>
  <w:style w:type="character" w:customStyle="1" w:styleId="tagChar">
    <w:name w:val="tag Char"/>
    <w:aliases w:val="TAG Char Char,TAG Char1,Heading 2 Char Char Char Char Char,Heading 2 Char Char1 Char Char,Heading 2 Char2 Char1,Heading 2 Char1 Char Char1,Heading 2 Char Char Char Char1"/>
    <w:link w:val="tag"/>
    <w:rsid w:val="00B142BA"/>
    <w:rPr>
      <w:rFonts w:ascii="Times New Roman" w:eastAsia="Times New Roman" w:hAnsi="Times New Roman" w:cs="Times New Roman"/>
      <w:b/>
      <w:color w:val="000000"/>
      <w:szCs w:val="20"/>
    </w:rPr>
  </w:style>
  <w:style w:type="character" w:customStyle="1" w:styleId="StyleBold">
    <w:name w:val="Style Bold"/>
    <w:basedOn w:val="DefaultParagraphFont"/>
    <w:uiPriority w:val="9"/>
    <w:semiHidden/>
    <w:rsid w:val="00D4674F"/>
    <w:rPr>
      <w:b/>
      <w:bCs/>
    </w:rPr>
  </w:style>
  <w:style w:type="character" w:styleId="FollowedHyperlink">
    <w:name w:val="FollowedHyperlink"/>
    <w:basedOn w:val="DefaultParagraphFont"/>
    <w:uiPriority w:val="99"/>
    <w:semiHidden/>
    <w:rsid w:val="00D4674F"/>
    <w:rPr>
      <w:color w:val="auto"/>
      <w:u w:val="none"/>
    </w:rPr>
  </w:style>
  <w:style w:type="paragraph" w:customStyle="1" w:styleId="Cabi">
    <w:name w:val="Cabi"/>
    <w:basedOn w:val="Normal"/>
    <w:rsid w:val="00D4674F"/>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ce.blog.com/2011/07/19/imperialis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c.commnet.edu/grammar/marks/colon.htm" TargetMode="External"/><Relationship Id="rId7" Type="http://schemas.openxmlformats.org/officeDocument/2006/relationships/hyperlink" Target="http://www.dictionary.com/cgi-bin/dict.pl?term=resolved" TargetMode="External"/><Relationship Id="rId8" Type="http://schemas.openxmlformats.org/officeDocument/2006/relationships/hyperlink" Target="http://dictionary.reference.com/browse/united+states+government" TargetMode="External"/><Relationship Id="rId9" Type="http://schemas.openxmlformats.org/officeDocument/2006/relationships/hyperlink" Target="http://www.nationaljournal.com/nationalsecurity/despite-wmd-fears-terrorists-are-focused-on-conventional-attacks-20130417?page=1&amp;utm_source=feedly" TargetMode="External"/><Relationship Id="rId10" Type="http://schemas.openxmlformats.org/officeDocument/2006/relationships/hyperlink" Target="http://belfercenter.ksg.harvard.edu/publication/23430/steps_to_prevent_nuclear_terror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43</Pages>
  <Words>25974</Words>
  <Characters>148057</Characters>
  <Application>Microsoft Macintosh Word</Application>
  <DocSecurity>0</DocSecurity>
  <Lines>1233</Lines>
  <Paragraphs>347</Paragraphs>
  <ScaleCrop>false</ScaleCrop>
  <Company/>
  <LinksUpToDate>false</LinksUpToDate>
  <CharactersWithSpaces>173684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2013-11-23T18:01:00Z</dcterms:created>
  <dcterms:modified xsi:type="dcterms:W3CDTF">2013-11-23T18:01:00Z</dcterms:modified>
</cp:coreProperties>
</file>