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EDA" w:rsidRDefault="00076EDA" w:rsidP="00076EDA">
      <w:pPr>
        <w:pStyle w:val="Heading1"/>
      </w:pPr>
      <w:r>
        <w:t xml:space="preserve">1NC </w:t>
      </w:r>
    </w:p>
    <w:p w:rsidR="00076EDA" w:rsidRPr="00003924" w:rsidRDefault="00076EDA" w:rsidP="00076EDA">
      <w:pPr>
        <w:pStyle w:val="Heading3"/>
      </w:pPr>
      <w:r>
        <w:lastRenderedPageBreak/>
        <w:t>1</w:t>
      </w:r>
    </w:p>
    <w:p w:rsidR="00076EDA" w:rsidRDefault="00076EDA" w:rsidP="00076EDA">
      <w:pPr>
        <w:pStyle w:val="Heading4"/>
        <w:rPr>
          <w:rFonts w:cs="Arial"/>
        </w:rPr>
      </w:pPr>
      <w:r>
        <w:rPr>
          <w:rFonts w:cs="Arial"/>
        </w:rPr>
        <w:t>A. OUR INTERPRETATION: THE AFFIRMATIVE SHOULD PRESENT A TOPICAL PLAN OF ACTION AND DEFEND THAT THEIR POLICY SHOULD BE ADOPTED BY THE UNITED STATES FEDERAL GOVERNMENT</w:t>
      </w:r>
    </w:p>
    <w:p w:rsidR="00076EDA" w:rsidRDefault="00076EDA" w:rsidP="00076EDA">
      <w:pPr>
        <w:pStyle w:val="Heading4"/>
        <w:rPr>
          <w:rFonts w:cs="Arial"/>
        </w:rPr>
      </w:pPr>
      <w:r>
        <w:rPr>
          <w:rFonts w:cs="Arial"/>
        </w:rPr>
        <w:t>B. DEFINITIONS:</w:t>
      </w:r>
    </w:p>
    <w:p w:rsidR="00076EDA" w:rsidRDefault="00076EDA" w:rsidP="00076EDA">
      <w:pPr>
        <w:pStyle w:val="Heading4"/>
        <w:rPr>
          <w:rFonts w:cs="Arial"/>
        </w:rPr>
      </w:pPr>
      <w:r>
        <w:rPr>
          <w:rFonts w:cs="Arial"/>
        </w:rPr>
        <w:t>1. THE TOPIC IS DEFINED BY THE PHRASE FOLLOWING THE COLON – THE UNITED STATES FEDERAL GOVERNMENT IS THE AGENT OF THE RESOLUTION, NOT THE INDIVIDUAL DEBATERS</w:t>
      </w:r>
    </w:p>
    <w:p w:rsidR="00076EDA" w:rsidRDefault="00076EDA" w:rsidP="00076EDA">
      <w:pPr>
        <w:rPr>
          <w:rFonts w:cs="Arial"/>
        </w:rPr>
      </w:pPr>
      <w:r>
        <w:rPr>
          <w:rFonts w:cs="Arial"/>
        </w:rPr>
        <w:tab/>
      </w:r>
    </w:p>
    <w:p w:rsidR="00076EDA" w:rsidRDefault="00076EDA" w:rsidP="00076EDA">
      <w:pPr>
        <w:pStyle w:val="boldcite"/>
        <w:ind w:left="720" w:firstLine="720"/>
        <w:rPr>
          <w:rFonts w:cs="Arial"/>
          <w:b w:val="0"/>
        </w:rPr>
      </w:pPr>
      <w:r>
        <w:rPr>
          <w:rStyle w:val="cite"/>
        </w:rPr>
        <w:t>Webster’s</w:t>
      </w:r>
      <w:r>
        <w:rPr>
          <w:rFonts w:cs="Arial"/>
          <w:b w:val="0"/>
        </w:rPr>
        <w:t xml:space="preserve"> </w:t>
      </w:r>
      <w:r>
        <w:rPr>
          <w:rFonts w:cs="Arial"/>
          <w:b w:val="0"/>
          <w:sz w:val="20"/>
        </w:rPr>
        <w:t>Guide to Grammar and Writing</w:t>
      </w:r>
      <w:r>
        <w:rPr>
          <w:b w:val="0"/>
          <w:color w:val="auto"/>
          <w:sz w:val="20"/>
        </w:rPr>
        <w:t xml:space="preserve"> </w:t>
      </w:r>
      <w:r>
        <w:t>2K</w:t>
      </w:r>
    </w:p>
    <w:p w:rsidR="00076EDA" w:rsidRDefault="00076EDA" w:rsidP="00076EDA">
      <w:pPr>
        <w:rPr>
          <w:rFonts w:cs="Arial"/>
        </w:rPr>
      </w:pPr>
      <w:r>
        <w:rPr>
          <w:rFonts w:cs="Arial"/>
        </w:rPr>
        <w:tab/>
      </w:r>
      <w:r>
        <w:rPr>
          <w:rFonts w:cs="Arial"/>
        </w:rPr>
        <w:tab/>
      </w:r>
      <w:hyperlink r:id="rId7" w:history="1">
        <w:r>
          <w:rPr>
            <w:rStyle w:val="Hyperlink"/>
            <w:rFonts w:cs="Arial"/>
          </w:rPr>
          <w:t>http://ccc.commnet.edu/grammar/marks/colon.htm</w:t>
        </w:r>
      </w:hyperlink>
    </w:p>
    <w:p w:rsidR="00076EDA" w:rsidRDefault="00076EDA" w:rsidP="00076EDA">
      <w:pPr>
        <w:pStyle w:val="evidencetext"/>
        <w:rPr>
          <w:rFonts w:cs="Arial"/>
        </w:rPr>
      </w:pPr>
    </w:p>
    <w:p w:rsidR="00076EDA" w:rsidRDefault="00076EDA" w:rsidP="00076EDA">
      <w:pPr>
        <w:pStyle w:val="evidencetext"/>
        <w:ind w:left="0"/>
        <w:rPr>
          <w:rFonts w:cs="Arial"/>
        </w:rPr>
      </w:pPr>
      <w:r>
        <w:rPr>
          <w:rFonts w:cs="Arial"/>
        </w:rPr>
        <w:t xml:space="preserve">Use of a colon before a list or an explanation that is preceded by a clause that can stand by itself. Think of the colon as a gate, inviting one to go on… </w:t>
      </w:r>
      <w:r>
        <w:rPr>
          <w:rStyle w:val="underline"/>
          <w:rFonts w:eastAsia="SimSun"/>
          <w:color w:val="auto"/>
          <w:highlight w:val="lightGray"/>
        </w:rPr>
        <w:t>If the introductory phrase preceding the colon is very brief</w:t>
      </w:r>
      <w:r>
        <w:rPr>
          <w:rFonts w:cs="Arial"/>
        </w:rPr>
        <w:t xml:space="preserve"> and </w:t>
      </w:r>
      <w:r>
        <w:rPr>
          <w:rStyle w:val="underline"/>
          <w:rFonts w:eastAsia="SimSun"/>
          <w:color w:val="auto"/>
          <w:highlight w:val="lightGray"/>
        </w:rPr>
        <w:t>the clause following the colon represents the real business of the sentence</w:t>
      </w:r>
      <w:r>
        <w:rPr>
          <w:rFonts w:cs="Arial"/>
        </w:rPr>
        <w:t>, begin the clause after the colon with a capital letter.</w:t>
      </w:r>
    </w:p>
    <w:p w:rsidR="00076EDA" w:rsidRDefault="00076EDA" w:rsidP="00076EDA">
      <w:pPr>
        <w:pStyle w:val="evidencetext"/>
        <w:rPr>
          <w:rFonts w:cs="Arial"/>
        </w:rPr>
      </w:pPr>
    </w:p>
    <w:p w:rsidR="00076EDA" w:rsidRDefault="00076EDA" w:rsidP="00076EDA">
      <w:pPr>
        <w:pStyle w:val="Heading4"/>
        <w:rPr>
          <w:rFonts w:cs="Arial"/>
        </w:rPr>
      </w:pPr>
      <w:r>
        <w:rPr>
          <w:rFonts w:cs="Arial"/>
        </w:rPr>
        <w:t>2. “RESOLVED” EXPRESSES INTENT TO IMPLEMENT THE PLAN</w:t>
      </w:r>
    </w:p>
    <w:p w:rsidR="00076EDA" w:rsidRDefault="00076EDA" w:rsidP="00076EDA">
      <w:pPr>
        <w:pStyle w:val="evidencetext"/>
        <w:rPr>
          <w:rStyle w:val="cite"/>
          <w:color w:val="auto"/>
        </w:rPr>
      </w:pPr>
    </w:p>
    <w:p w:rsidR="00076EDA" w:rsidRDefault="00076EDA" w:rsidP="00076EDA">
      <w:pPr>
        <w:pStyle w:val="boldcite"/>
        <w:rPr>
          <w:rStyle w:val="cite"/>
          <w:b/>
          <w:color w:val="auto"/>
        </w:rPr>
      </w:pPr>
      <w:r>
        <w:rPr>
          <w:rStyle w:val="cite"/>
        </w:rPr>
        <w:t>American Heritage Dictionary</w:t>
      </w:r>
      <w:r>
        <w:rPr>
          <w:rStyle w:val="cite"/>
          <w:color w:val="auto"/>
        </w:rPr>
        <w:t xml:space="preserve"> </w:t>
      </w:r>
      <w:r>
        <w:rPr>
          <w:rStyle w:val="cite"/>
        </w:rPr>
        <w:t>2K</w:t>
      </w:r>
    </w:p>
    <w:p w:rsidR="00076EDA" w:rsidRDefault="00076EDA" w:rsidP="00076EDA">
      <w:pPr>
        <w:ind w:left="720" w:firstLine="720"/>
        <w:rPr>
          <w:rFonts w:cs="Arial"/>
        </w:rPr>
      </w:pPr>
      <w:hyperlink r:id="rId8" w:history="1">
        <w:r>
          <w:rPr>
            <w:rStyle w:val="Hyperlink"/>
            <w:rFonts w:cs="Arial"/>
          </w:rPr>
          <w:t>www.dictionary.com/cgi-bin/dict.pl?term=resolved</w:t>
        </w:r>
      </w:hyperlink>
    </w:p>
    <w:p w:rsidR="00076EDA" w:rsidRDefault="00076EDA" w:rsidP="00076EDA">
      <w:pPr>
        <w:pStyle w:val="evidencetext"/>
        <w:rPr>
          <w:rStyle w:val="underline"/>
          <w:rFonts w:eastAsia="SimSun"/>
          <w:color w:val="auto"/>
        </w:rPr>
      </w:pPr>
    </w:p>
    <w:p w:rsidR="00076EDA" w:rsidRDefault="00076EDA" w:rsidP="00076EDA">
      <w:pPr>
        <w:pStyle w:val="evidencetext"/>
        <w:rPr>
          <w:rStyle w:val="underline"/>
          <w:rFonts w:eastAsia="SimSun"/>
          <w:color w:val="auto"/>
          <w:highlight w:val="lightGray"/>
        </w:rPr>
      </w:pPr>
      <w:r>
        <w:rPr>
          <w:rStyle w:val="underline"/>
          <w:rFonts w:eastAsia="SimSun"/>
          <w:color w:val="auto"/>
          <w:highlight w:val="lightGray"/>
        </w:rPr>
        <w:t>To find a solution to; solve</w:t>
      </w:r>
      <w:r>
        <w:rPr>
          <w:rStyle w:val="underline"/>
          <w:rFonts w:eastAsia="SimSun"/>
          <w:color w:val="auto"/>
        </w:rPr>
        <w:t xml:space="preserve"> </w:t>
      </w:r>
      <w:r>
        <w:rPr>
          <w:rFonts w:cs="Arial"/>
        </w:rPr>
        <w:t>…</w:t>
      </w:r>
    </w:p>
    <w:p w:rsidR="00076EDA" w:rsidRDefault="00076EDA" w:rsidP="00076EDA">
      <w:pPr>
        <w:pStyle w:val="evidencetext"/>
        <w:rPr>
          <w:rStyle w:val="underline"/>
          <w:rFonts w:eastAsia="SimSun"/>
          <w:color w:val="auto"/>
        </w:rPr>
      </w:pPr>
      <w:r>
        <w:rPr>
          <w:rStyle w:val="underline"/>
          <w:rFonts w:eastAsia="SimSun"/>
          <w:color w:val="auto"/>
        </w:rPr>
        <w:t>To bring to</w:t>
      </w:r>
      <w:r>
        <w:rPr>
          <w:rFonts w:cs="Arial"/>
        </w:rPr>
        <w:t xml:space="preserve"> a usually successful </w:t>
      </w:r>
      <w:r>
        <w:rPr>
          <w:rStyle w:val="underline"/>
          <w:rFonts w:eastAsia="SimSun"/>
          <w:color w:val="auto"/>
        </w:rPr>
        <w:t>conclusion</w:t>
      </w:r>
    </w:p>
    <w:p w:rsidR="00076EDA" w:rsidRDefault="00076EDA" w:rsidP="00076EDA">
      <w:pPr>
        <w:pStyle w:val="evidencetext"/>
        <w:rPr>
          <w:rFonts w:cs="Arial"/>
        </w:rPr>
      </w:pPr>
    </w:p>
    <w:p w:rsidR="00076EDA" w:rsidRDefault="00076EDA" w:rsidP="00076EDA">
      <w:pPr>
        <w:pStyle w:val="Heading4"/>
        <w:rPr>
          <w:rFonts w:cs="Arial"/>
        </w:rPr>
      </w:pPr>
      <w:r>
        <w:rPr>
          <w:rFonts w:cs="Arial"/>
        </w:rPr>
        <w:t>3. “SHOULD” DENOTES AN EXPECTATION OF ENACTING A PLAN</w:t>
      </w:r>
    </w:p>
    <w:p w:rsidR="00076EDA" w:rsidRDefault="00076EDA" w:rsidP="00076EDA">
      <w:pPr>
        <w:ind w:left="1440"/>
        <w:rPr>
          <w:rStyle w:val="cite"/>
        </w:rPr>
      </w:pPr>
      <w:r>
        <w:rPr>
          <w:rStyle w:val="cite"/>
        </w:rPr>
        <w:tab/>
      </w:r>
    </w:p>
    <w:p w:rsidR="00076EDA" w:rsidRDefault="00076EDA" w:rsidP="00076EDA">
      <w:pPr>
        <w:pStyle w:val="boldcite"/>
        <w:rPr>
          <w:rStyle w:val="cite"/>
          <w:b/>
          <w:color w:val="auto"/>
        </w:rPr>
      </w:pPr>
      <w:r>
        <w:rPr>
          <w:rStyle w:val="cite"/>
        </w:rPr>
        <w:t>American Heritage Dictionary</w:t>
      </w:r>
      <w:r>
        <w:t xml:space="preserve"> – </w:t>
      </w:r>
      <w:r>
        <w:rPr>
          <w:rStyle w:val="cite"/>
        </w:rPr>
        <w:t>2K</w:t>
      </w:r>
      <w:r>
        <w:rPr>
          <w:rStyle w:val="cite"/>
          <w:color w:val="auto"/>
        </w:rPr>
        <w:t xml:space="preserve"> </w:t>
      </w:r>
    </w:p>
    <w:p w:rsidR="00076EDA" w:rsidRDefault="00076EDA" w:rsidP="00076EDA">
      <w:pPr>
        <w:pStyle w:val="boldcite"/>
        <w:ind w:left="720" w:firstLine="720"/>
        <w:rPr>
          <w:rFonts w:cs="Arial"/>
          <w:b w:val="0"/>
        </w:rPr>
      </w:pPr>
      <w:r>
        <w:rPr>
          <w:rFonts w:cs="Arial"/>
          <w:b w:val="0"/>
          <w:sz w:val="20"/>
        </w:rPr>
        <w:t>[www.dictionary.com]</w:t>
      </w:r>
    </w:p>
    <w:p w:rsidR="00076EDA" w:rsidRDefault="00076EDA" w:rsidP="00076EDA">
      <w:pPr>
        <w:pStyle w:val="card"/>
        <w:rPr>
          <w:rFonts w:ascii="Arial" w:hAnsi="Arial" w:cs="Arial"/>
        </w:rPr>
      </w:pPr>
      <w:r>
        <w:rPr>
          <w:rFonts w:ascii="Arial" w:hAnsi="Arial" w:cs="Arial"/>
        </w:rPr>
        <w:tab/>
      </w:r>
    </w:p>
    <w:p w:rsidR="00076EDA" w:rsidRDefault="00076EDA" w:rsidP="00076EDA">
      <w:pPr>
        <w:pStyle w:val="evidencetext"/>
      </w:pPr>
      <w:r>
        <w:t xml:space="preserve">3 </w:t>
      </w:r>
      <w:r>
        <w:rPr>
          <w:rStyle w:val="underline"/>
          <w:rFonts w:eastAsia="SimSun"/>
          <w:color w:val="auto"/>
          <w:highlight w:val="lightGray"/>
        </w:rPr>
        <w:t>Used to express</w:t>
      </w:r>
      <w:r>
        <w:t xml:space="preserve"> probability or </w:t>
      </w:r>
      <w:r>
        <w:rPr>
          <w:rStyle w:val="underline"/>
          <w:rFonts w:eastAsia="SimSun"/>
          <w:color w:val="auto"/>
          <w:highlight w:val="lightGray"/>
        </w:rPr>
        <w:t>expectation</w:t>
      </w:r>
    </w:p>
    <w:p w:rsidR="00076EDA" w:rsidRDefault="00076EDA" w:rsidP="00076EDA">
      <w:pPr>
        <w:pStyle w:val="Heading4"/>
        <w:rPr>
          <w:rFonts w:ascii="Arial" w:hAnsi="Arial" w:cs="Arial"/>
        </w:rPr>
      </w:pPr>
    </w:p>
    <w:p w:rsidR="00076EDA" w:rsidRDefault="00076EDA" w:rsidP="00076EDA">
      <w:pPr>
        <w:pStyle w:val="Heading4"/>
        <w:rPr>
          <w:rFonts w:cs="Arial"/>
        </w:rPr>
      </w:pPr>
      <w:r>
        <w:rPr>
          <w:rFonts w:cs="Arial"/>
        </w:rPr>
        <w:t>4. THE U.S.F.G. is three branches of government</w:t>
      </w:r>
    </w:p>
    <w:p w:rsidR="00076EDA" w:rsidRDefault="00076EDA" w:rsidP="00076EDA">
      <w:pPr>
        <w:rPr>
          <w:rFonts w:cs="Arial"/>
        </w:rPr>
      </w:pPr>
      <w:r>
        <w:rPr>
          <w:rFonts w:cs="Arial"/>
        </w:rPr>
        <w:tab/>
      </w:r>
    </w:p>
    <w:p w:rsidR="00076EDA" w:rsidRDefault="00076EDA" w:rsidP="00076EDA">
      <w:pPr>
        <w:pStyle w:val="boldcite"/>
        <w:ind w:left="720" w:firstLine="720"/>
        <w:rPr>
          <w:rFonts w:cs="Arial"/>
          <w:b w:val="0"/>
          <w:sz w:val="20"/>
        </w:rPr>
      </w:pPr>
      <w:r>
        <w:rPr>
          <w:rFonts w:cs="Arial"/>
          <w:b w:val="0"/>
          <w:sz w:val="20"/>
        </w:rPr>
        <w:t>Microsoft</w:t>
      </w:r>
      <w:r>
        <w:rPr>
          <w:rFonts w:cs="Arial"/>
          <w:b w:val="0"/>
        </w:rPr>
        <w:t xml:space="preserve"> </w:t>
      </w:r>
      <w:r>
        <w:rPr>
          <w:rStyle w:val="cite"/>
        </w:rPr>
        <w:t>Encarta</w:t>
      </w:r>
      <w:r>
        <w:rPr>
          <w:rFonts w:cs="Arial"/>
          <w:b w:val="0"/>
        </w:rPr>
        <w:t xml:space="preserve"> </w:t>
      </w:r>
      <w:r>
        <w:rPr>
          <w:rFonts w:cs="Arial"/>
          <w:b w:val="0"/>
          <w:sz w:val="20"/>
        </w:rPr>
        <w:t xml:space="preserve">Online Encyclopedia </w:t>
      </w:r>
      <w:r>
        <w:t>2K</w:t>
      </w:r>
      <w:r>
        <w:rPr>
          <w:rStyle w:val="cite"/>
          <w:color w:val="auto"/>
        </w:rPr>
        <w:t xml:space="preserve"> </w:t>
      </w:r>
      <w:r>
        <w:rPr>
          <w:rFonts w:cs="Arial"/>
          <w:b w:val="0"/>
          <w:sz w:val="20"/>
        </w:rPr>
        <w:t>[http://encarta.msn.com]</w:t>
      </w:r>
    </w:p>
    <w:p w:rsidR="00076EDA" w:rsidRDefault="00076EDA" w:rsidP="00076EDA">
      <w:pPr>
        <w:ind w:left="1440"/>
        <w:rPr>
          <w:rStyle w:val="underline2"/>
        </w:rPr>
      </w:pPr>
    </w:p>
    <w:p w:rsidR="00076EDA" w:rsidRDefault="00076EDA" w:rsidP="00076EDA">
      <w:pPr>
        <w:pStyle w:val="evidencetext"/>
        <w:rPr>
          <w:b/>
        </w:rPr>
      </w:pPr>
      <w:r>
        <w:rPr>
          <w:rStyle w:val="underline2"/>
          <w:rFonts w:eastAsiaTheme="minorHAnsi"/>
          <w:highlight w:val="lightGray"/>
        </w:rPr>
        <w:t xml:space="preserve">Supreme Court of the </w:t>
      </w:r>
      <w:r>
        <w:rPr>
          <w:rStyle w:val="box"/>
          <w:highlight w:val="lightGray"/>
        </w:rPr>
        <w:t>U</w:t>
      </w:r>
      <w:r>
        <w:rPr>
          <w:rStyle w:val="underline2"/>
          <w:rFonts w:eastAsiaTheme="minorHAnsi"/>
        </w:rPr>
        <w:t xml:space="preserve">nited </w:t>
      </w:r>
      <w:r>
        <w:rPr>
          <w:rStyle w:val="box"/>
          <w:highlight w:val="lightGray"/>
        </w:rPr>
        <w:t>S</w:t>
      </w:r>
      <w:r>
        <w:rPr>
          <w:rStyle w:val="underline2"/>
          <w:rFonts w:eastAsiaTheme="minorHAnsi"/>
        </w:rPr>
        <w:t xml:space="preserve">tates, highest court in the United States and the chief authority in the judicial branch, </w:t>
      </w:r>
      <w:r>
        <w:rPr>
          <w:rStyle w:val="underline2"/>
          <w:rFonts w:eastAsiaTheme="minorHAnsi"/>
          <w:highlight w:val="lightGray"/>
        </w:rPr>
        <w:t xml:space="preserve">one of three branches of the </w:t>
      </w:r>
      <w:r>
        <w:rPr>
          <w:rStyle w:val="box"/>
          <w:highlight w:val="lightGray"/>
        </w:rPr>
        <w:t>U</w:t>
      </w:r>
      <w:r>
        <w:rPr>
          <w:rStyle w:val="underline2"/>
          <w:rFonts w:eastAsiaTheme="minorHAnsi"/>
        </w:rPr>
        <w:t xml:space="preserve">nited </w:t>
      </w:r>
      <w:r>
        <w:rPr>
          <w:rStyle w:val="box"/>
          <w:highlight w:val="lightGray"/>
        </w:rPr>
        <w:t>S</w:t>
      </w:r>
      <w:r>
        <w:rPr>
          <w:rStyle w:val="underline2"/>
          <w:rFonts w:eastAsiaTheme="minorHAnsi"/>
        </w:rPr>
        <w:t xml:space="preserve">tates </w:t>
      </w:r>
      <w:r>
        <w:rPr>
          <w:rStyle w:val="underline2"/>
          <w:rFonts w:eastAsiaTheme="minorHAnsi"/>
          <w:highlight w:val="lightGray"/>
        </w:rPr>
        <w:t>federal government</w:t>
      </w:r>
      <w:r>
        <w:t>.</w:t>
      </w:r>
    </w:p>
    <w:p w:rsidR="00076EDA" w:rsidRDefault="00076EDA" w:rsidP="00076EDA"/>
    <w:p w:rsidR="00076EDA" w:rsidRDefault="00076EDA" w:rsidP="00076EDA">
      <w:pPr>
        <w:rPr>
          <w:rFonts w:cs="Arial"/>
        </w:rPr>
      </w:pPr>
    </w:p>
    <w:p w:rsidR="00076EDA" w:rsidRDefault="00076EDA" w:rsidP="00076EDA">
      <w:pPr>
        <w:pStyle w:val="Heading4"/>
        <w:rPr>
          <w:rFonts w:cs="Arial"/>
        </w:rPr>
      </w:pPr>
      <w:r>
        <w:rPr>
          <w:rFonts w:cs="Arial"/>
        </w:rPr>
        <w:lastRenderedPageBreak/>
        <w:t>5. OUR DEFINITION EXCLUDES ACTION BY SMALLER POLITICAL GROUPS OR INDIVIDUALS.</w:t>
      </w:r>
    </w:p>
    <w:p w:rsidR="00076EDA" w:rsidRDefault="00076EDA" w:rsidP="00076EDA">
      <w:pPr>
        <w:tabs>
          <w:tab w:val="left" w:pos="2327"/>
        </w:tabs>
        <w:rPr>
          <w:rFonts w:cs="Arial"/>
        </w:rPr>
      </w:pPr>
      <w:r>
        <w:rPr>
          <w:rFonts w:cs="Arial"/>
        </w:rPr>
        <w:tab/>
      </w:r>
    </w:p>
    <w:p w:rsidR="00076EDA" w:rsidRDefault="00076EDA" w:rsidP="00076EDA">
      <w:pPr>
        <w:pStyle w:val="boldcite"/>
        <w:ind w:firstLine="720"/>
        <w:rPr>
          <w:rFonts w:cs="Arial"/>
        </w:rPr>
      </w:pPr>
      <w:r>
        <w:rPr>
          <w:rStyle w:val="Heading4Char"/>
          <w:rFonts w:cs="Arial"/>
        </w:rPr>
        <w:t>Black’s Law Dictionary</w:t>
      </w:r>
      <w:r>
        <w:rPr>
          <w:rFonts w:cs="Arial"/>
        </w:rPr>
        <w:t xml:space="preserve"> </w:t>
      </w:r>
      <w:r>
        <w:rPr>
          <w:rFonts w:cs="Arial"/>
          <w:b w:val="0"/>
          <w:sz w:val="20"/>
        </w:rPr>
        <w:t>Seventh Edition Ed. Bryan A. Garner (chief)</w:t>
      </w:r>
      <w:r>
        <w:rPr>
          <w:rFonts w:cs="Arial"/>
        </w:rPr>
        <w:t xml:space="preserve"> ‘</w:t>
      </w:r>
      <w:r>
        <w:rPr>
          <w:rStyle w:val="Heading4Char"/>
          <w:rFonts w:cs="Arial"/>
        </w:rPr>
        <w:t>99</w:t>
      </w:r>
    </w:p>
    <w:p w:rsidR="00076EDA" w:rsidRDefault="00076EDA" w:rsidP="00076EDA">
      <w:pPr>
        <w:pStyle w:val="evidencetext"/>
        <w:rPr>
          <w:rFonts w:cs="Arial"/>
        </w:rPr>
      </w:pPr>
    </w:p>
    <w:p w:rsidR="00076EDA" w:rsidRDefault="00076EDA" w:rsidP="00076EDA">
      <w:pPr>
        <w:pStyle w:val="evidencetext"/>
        <w:rPr>
          <w:rFonts w:cs="Arial"/>
        </w:rPr>
      </w:pPr>
      <w:r>
        <w:rPr>
          <w:rFonts w:cs="Arial"/>
        </w:rPr>
        <w:t xml:space="preserve">Federal government </w:t>
      </w:r>
      <w:r>
        <w:rPr>
          <w:rFonts w:cs="Arial"/>
          <w:b/>
        </w:rPr>
        <w:t>1.</w:t>
      </w:r>
      <w:r>
        <w:rPr>
          <w:rFonts w:cs="Arial"/>
        </w:rPr>
        <w:t xml:space="preserve"> </w:t>
      </w:r>
      <w:r>
        <w:rPr>
          <w:rFonts w:cs="Arial"/>
          <w:highlight w:val="lightGray"/>
          <w:u w:val="single"/>
        </w:rPr>
        <w:t>A national government</w:t>
      </w:r>
      <w:r>
        <w:rPr>
          <w:rFonts w:cs="Arial"/>
        </w:rPr>
        <w:t xml:space="preserve"> that </w:t>
      </w:r>
      <w:r>
        <w:rPr>
          <w:rFonts w:cs="Arial"/>
          <w:highlight w:val="lightGray"/>
          <w:u w:val="single"/>
        </w:rPr>
        <w:t>exercises some degree of control over smaller political units that have surrendered some degree of power</w:t>
      </w:r>
      <w:r>
        <w:rPr>
          <w:rFonts w:cs="Arial"/>
        </w:rPr>
        <w:t xml:space="preserve"> in exchange for the right to participate in national political matters.</w:t>
      </w:r>
    </w:p>
    <w:p w:rsidR="00076EDA" w:rsidRDefault="00076EDA" w:rsidP="00076EDA"/>
    <w:p w:rsidR="00076EDA" w:rsidRDefault="00076EDA" w:rsidP="00076EDA">
      <w:pPr>
        <w:pStyle w:val="Heading4"/>
        <w:rPr>
          <w:rFonts w:cs="Arial"/>
        </w:rPr>
      </w:pPr>
      <w:r>
        <w:rPr>
          <w:rFonts w:cs="Arial"/>
        </w:rPr>
        <w:t xml:space="preserve">C. VIOLATION – THE AFFIRMATIVE IS NOT AN INSTRUMENTAL AFFIRMATION OF THE RESOLUTION – </w:t>
      </w:r>
    </w:p>
    <w:p w:rsidR="00076EDA" w:rsidRDefault="00076EDA" w:rsidP="00076EDA">
      <w:pPr>
        <w:pStyle w:val="Heading4"/>
        <w:rPr>
          <w:rFonts w:ascii="Arial" w:hAnsi="Arial" w:cs="Arial"/>
        </w:rPr>
      </w:pPr>
    </w:p>
    <w:p w:rsidR="00076EDA" w:rsidRDefault="00076EDA" w:rsidP="00076EDA">
      <w:pPr>
        <w:pStyle w:val="Heading4"/>
        <w:rPr>
          <w:rFonts w:ascii="Arial" w:hAnsi="Arial" w:cs="Arial"/>
        </w:rPr>
      </w:pPr>
    </w:p>
    <w:p w:rsidR="00076EDA" w:rsidRDefault="00076EDA" w:rsidP="00076EDA">
      <w:pPr>
        <w:pStyle w:val="Heading4"/>
        <w:rPr>
          <w:rFonts w:cs="Arial"/>
        </w:rPr>
      </w:pPr>
      <w:r>
        <w:rPr>
          <w:rFonts w:cs="Arial"/>
        </w:rPr>
        <w:t xml:space="preserve">D. REASONS TO PREFER – </w:t>
      </w:r>
    </w:p>
    <w:p w:rsidR="00076EDA" w:rsidRDefault="00076EDA" w:rsidP="00076EDA"/>
    <w:p w:rsidR="00076EDA" w:rsidRDefault="00076EDA" w:rsidP="00076EDA">
      <w:pPr>
        <w:pStyle w:val="Heading4"/>
        <w:ind w:left="1080" w:right="720" w:hanging="360"/>
        <w:rPr>
          <w:caps/>
        </w:rPr>
      </w:pPr>
      <w:r>
        <w:t xml:space="preserve">1.  </w:t>
      </w:r>
      <w:r>
        <w:rPr>
          <w:caps/>
        </w:rPr>
        <w:t>PREDICTABILITY: the resolution sets the parameters for the debate.  Affirmatives would always win if there wasn’t predictable negative ground.</w:t>
      </w:r>
    </w:p>
    <w:p w:rsidR="00076EDA" w:rsidRDefault="00076EDA" w:rsidP="00076EDA"/>
    <w:p w:rsidR="00076EDA" w:rsidRDefault="00076EDA" w:rsidP="00076EDA">
      <w:pPr>
        <w:pStyle w:val="Heading4"/>
        <w:keepNext w:val="0"/>
        <w:keepLines w:val="0"/>
        <w:numPr>
          <w:ilvl w:val="0"/>
          <w:numId w:val="5"/>
        </w:numPr>
        <w:spacing w:before="0"/>
        <w:ind w:right="720"/>
        <w:rPr>
          <w:caps/>
        </w:rPr>
      </w:pPr>
      <w:r>
        <w:rPr>
          <w:caps/>
        </w:rPr>
        <w:t>PRIVATE ACTOR FIAT BAD: advocating a personal movement or idea is unfair as there’s no literature base to counter it.  Running a topical version of their affirmative solves all of their offense.</w:t>
      </w:r>
    </w:p>
    <w:p w:rsidR="00076EDA" w:rsidRDefault="00076EDA" w:rsidP="00076EDA"/>
    <w:p w:rsidR="00076EDA" w:rsidRDefault="00076EDA" w:rsidP="00076EDA">
      <w:pPr>
        <w:pStyle w:val="Heading4"/>
      </w:pPr>
      <w:r>
        <w:rPr>
          <w:caps/>
        </w:rPr>
        <w:t>3.</w:t>
      </w:r>
      <w:r>
        <w:t>, SWITCH-SIDE DEBATE: The net-benefits are both epistemic and ontological: epistemic because prepared, competitive discourse and required listening to both sides of an argument is a prerequisite for critical reasoning and interested inquiry, and ontological because it affirms a method of living that is the only antidote to the violence of the affirmative’s universalist dogma, which is root of violence and genocide</w:t>
      </w:r>
    </w:p>
    <w:p w:rsidR="00076EDA" w:rsidRDefault="00076EDA" w:rsidP="00076EDA"/>
    <w:p w:rsidR="00076EDA" w:rsidRPr="001D45A7" w:rsidRDefault="00076EDA" w:rsidP="00076EDA">
      <w:pPr>
        <w:rPr>
          <w:rStyle w:val="StyleStyleBold12pt"/>
        </w:rPr>
      </w:pPr>
      <w:r w:rsidRPr="001D45A7">
        <w:rPr>
          <w:rStyle w:val="StyleStyleBold12pt"/>
        </w:rPr>
        <w:t>Roberts-Miller 3</w:t>
      </w:r>
    </w:p>
    <w:p w:rsidR="00076EDA" w:rsidRDefault="00076EDA" w:rsidP="00076EDA">
      <w:r>
        <w:t xml:space="preserve">[Patricia, Associate Professor of Rhetoric at UT Austin, “Fighting Without Hatred: Hannah </w:t>
      </w:r>
      <w:proofErr w:type="gramStart"/>
      <w:r>
        <w:t>Arendt '</w:t>
      </w:r>
      <w:proofErr w:type="gramEnd"/>
      <w:r>
        <w:t xml:space="preserve"> s Agonistic Rhetoric”, p. asp//</w:t>
      </w:r>
      <w:proofErr w:type="spellStart"/>
      <w:r>
        <w:t>wyo-tjc</w:t>
      </w:r>
      <w:proofErr w:type="spellEnd"/>
      <w:r>
        <w:t>]</w:t>
      </w:r>
    </w:p>
    <w:p w:rsidR="00076EDA" w:rsidRPr="00AB4EB3" w:rsidRDefault="00076EDA" w:rsidP="00076EDA">
      <w:pPr>
        <w:rPr>
          <w:sz w:val="16"/>
        </w:rPr>
      </w:pPr>
      <w:r w:rsidRPr="00AB4EB3">
        <w:rPr>
          <w:sz w:val="16"/>
          <w:szCs w:val="14"/>
        </w:rPr>
        <w:t xml:space="preserve">Totalitarianism and the Competitive Space of </w:t>
      </w:r>
      <w:proofErr w:type="spellStart"/>
      <w:r w:rsidRPr="00AB4EB3">
        <w:rPr>
          <w:sz w:val="16"/>
          <w:szCs w:val="14"/>
        </w:rPr>
        <w:t>Agonism</w:t>
      </w:r>
      <w:proofErr w:type="spellEnd"/>
      <w:r w:rsidRPr="00AB4EB3">
        <w:rPr>
          <w:sz w:val="16"/>
          <w:szCs w:val="14"/>
        </w:rPr>
        <w:t xml:space="preserve"> Arendt is probably most famous for her analysis of totalitarianism (especially her The Origins of Totalitarianism and Eichmann in Jerusalem), but the recent attention has been on her criticism of mass culture (The Human Condition). Arendt's main criticism of the current human condition is that</w:t>
      </w:r>
      <w:r w:rsidRPr="00AB4EB3">
        <w:rPr>
          <w:sz w:val="16"/>
        </w:rPr>
        <w:t xml:space="preserve"> </w:t>
      </w:r>
      <w:r w:rsidRPr="00024F96">
        <w:rPr>
          <w:rStyle w:val="StyleBoldUnderline"/>
          <w:highlight w:val="yellow"/>
        </w:rPr>
        <w:t>the common world</w:t>
      </w:r>
      <w:r w:rsidRPr="00024F96">
        <w:rPr>
          <w:rStyle w:val="underline"/>
          <w:highlight w:val="yellow"/>
        </w:rPr>
        <w:t xml:space="preserve"> </w:t>
      </w:r>
      <w:r w:rsidRPr="00924032">
        <w:rPr>
          <w:rStyle w:val="underline"/>
        </w:rPr>
        <w:t>of</w:t>
      </w:r>
      <w:r w:rsidRPr="00AB4EB3">
        <w:rPr>
          <w:sz w:val="16"/>
        </w:rPr>
        <w:t xml:space="preserve"> deliberate and </w:t>
      </w:r>
      <w:r w:rsidRPr="00924032">
        <w:rPr>
          <w:rStyle w:val="underline"/>
        </w:rPr>
        <w:t xml:space="preserve">joint action </w:t>
      </w:r>
      <w:r w:rsidRPr="00024F96">
        <w:rPr>
          <w:rStyle w:val="StyleBoldUnderline"/>
          <w:highlight w:val="yellow"/>
        </w:rPr>
        <w:t>is fragmented into</w:t>
      </w:r>
      <w:r w:rsidRPr="00024F96">
        <w:rPr>
          <w:rStyle w:val="underline"/>
          <w:highlight w:val="yellow"/>
        </w:rPr>
        <w:t xml:space="preserve"> </w:t>
      </w:r>
      <w:r w:rsidRPr="00024F96">
        <w:rPr>
          <w:rStyle w:val="StyleBoldUnderline"/>
          <w:highlight w:val="yellow"/>
        </w:rPr>
        <w:t>solipsistic and unreflective behavior</w:t>
      </w:r>
      <w:r w:rsidRPr="00AB4EB3">
        <w:rPr>
          <w:sz w:val="16"/>
        </w:rPr>
        <w:t xml:space="preserve">. In an especially lovely passage, she says that in mass society </w:t>
      </w:r>
      <w:r w:rsidRPr="00024F96">
        <w:rPr>
          <w:rStyle w:val="StyleBoldUnderline"/>
          <w:highlight w:val="yellow"/>
        </w:rPr>
        <w:t>people are</w:t>
      </w:r>
      <w:r w:rsidRPr="00AB4EB3">
        <w:rPr>
          <w:sz w:val="16"/>
          <w:highlight w:val="yellow"/>
        </w:rPr>
        <w:t xml:space="preserve"> </w:t>
      </w:r>
      <w:r w:rsidRPr="00AB4EB3">
        <w:rPr>
          <w:sz w:val="16"/>
        </w:rPr>
        <w:t xml:space="preserve">all </w:t>
      </w:r>
      <w:r w:rsidRPr="00024F96">
        <w:rPr>
          <w:rStyle w:val="StyleBoldUnderline"/>
          <w:highlight w:val="yellow"/>
        </w:rPr>
        <w:t>imprisoned</w:t>
      </w:r>
      <w:r w:rsidRPr="00024F96">
        <w:rPr>
          <w:rStyle w:val="underline"/>
          <w:highlight w:val="yellow"/>
        </w:rPr>
        <w:t xml:space="preserve"> </w:t>
      </w:r>
      <w:r w:rsidRPr="00024F96">
        <w:rPr>
          <w:rStyle w:val="StyleBoldUnderline"/>
          <w:highlight w:val="yellow"/>
        </w:rPr>
        <w:t>in the subjectivity of their own singular experience</w:t>
      </w:r>
      <w:r w:rsidRPr="00924032">
        <w:rPr>
          <w:rStyle w:val="underline"/>
        </w:rPr>
        <w:t xml:space="preserve">, </w:t>
      </w:r>
      <w:r w:rsidRPr="00924032">
        <w:rPr>
          <w:rStyle w:val="underline"/>
        </w:rPr>
        <w:lastRenderedPageBreak/>
        <w:t>which does not cease to be singular if the same experience is multiplied innumerable times</w:t>
      </w:r>
      <w:r w:rsidRPr="00AB4EB3">
        <w:rPr>
          <w:sz w:val="16"/>
        </w:rPr>
        <w:t xml:space="preserve">. </w:t>
      </w:r>
      <w:r w:rsidRPr="00024F96">
        <w:rPr>
          <w:rStyle w:val="StyleBoldUnderline"/>
          <w:highlight w:val="yellow"/>
        </w:rPr>
        <w:t>The end of the common world has come when it is seen only under one aspect and is permitted to present itself in only one perspective</w:t>
      </w:r>
      <w:r w:rsidRPr="00AB4EB3">
        <w:rPr>
          <w:sz w:val="16"/>
        </w:rPr>
        <w:t xml:space="preserve">. (Human 58) What Arendt so beautifully describes is that isolation and individualism are not corollaries, and may even be antithetical because </w:t>
      </w:r>
      <w:r w:rsidRPr="00024F96">
        <w:rPr>
          <w:rStyle w:val="StyleBoldUnderline"/>
          <w:highlight w:val="yellow"/>
        </w:rPr>
        <w:t>obsession with one's own self</w:t>
      </w:r>
      <w:r w:rsidRPr="00024F96">
        <w:rPr>
          <w:rStyle w:val="underline"/>
          <w:highlight w:val="yellow"/>
        </w:rPr>
        <w:t xml:space="preserve"> </w:t>
      </w:r>
      <w:r w:rsidRPr="00AB4EB3">
        <w:rPr>
          <w:sz w:val="16"/>
        </w:rPr>
        <w:t xml:space="preserve">and the particularities of one's life </w:t>
      </w:r>
      <w:r w:rsidRPr="00024F96">
        <w:rPr>
          <w:rStyle w:val="StyleBoldUnderline"/>
          <w:highlight w:val="yellow"/>
        </w:rPr>
        <w:t>prevents</w:t>
      </w:r>
      <w:r w:rsidRPr="00024F96">
        <w:rPr>
          <w:rStyle w:val="underline"/>
          <w:highlight w:val="yellow"/>
        </w:rPr>
        <w:t xml:space="preserve"> </w:t>
      </w:r>
      <w:r w:rsidRPr="00924032">
        <w:rPr>
          <w:rStyle w:val="underline"/>
        </w:rPr>
        <w:t xml:space="preserve">one from engaging in </w:t>
      </w:r>
      <w:r w:rsidRPr="00AB4EB3">
        <w:rPr>
          <w:sz w:val="16"/>
        </w:rPr>
        <w:t xml:space="preserve">conscious, deliberate, </w:t>
      </w:r>
      <w:r w:rsidRPr="00024F96">
        <w:rPr>
          <w:rStyle w:val="StyleBoldUnderline"/>
          <w:highlight w:val="yellow"/>
        </w:rPr>
        <w:t>collective action</w:t>
      </w:r>
      <w:r w:rsidRPr="00924032">
        <w:rPr>
          <w:rStyle w:val="underline"/>
        </w:rPr>
        <w:t>.</w:t>
      </w:r>
      <w:r w:rsidRPr="00AB4EB3">
        <w:rPr>
          <w:sz w:val="16"/>
        </w:rPr>
        <w:t xml:space="preserve"> Individuality, unlike isolation, depends upon a collective with whom one argues in order to direct the common life. </w:t>
      </w:r>
      <w:r w:rsidRPr="00024F96">
        <w:rPr>
          <w:rStyle w:val="StyleBoldUnderline"/>
          <w:highlight w:val="yellow"/>
        </w:rPr>
        <w:t>Self-obsession</w:t>
      </w:r>
      <w:r w:rsidRPr="00AB4EB3">
        <w:rPr>
          <w:sz w:val="16"/>
        </w:rPr>
        <w:t>, even (</w:t>
      </w:r>
      <w:r w:rsidRPr="00F6792B">
        <w:rPr>
          <w:rStyle w:val="underline"/>
        </w:rPr>
        <w:t>especially</w:t>
      </w:r>
      <w:r w:rsidRPr="00AB4EB3">
        <w:rPr>
          <w:sz w:val="16"/>
        </w:rPr>
        <w:t xml:space="preserve">?) </w:t>
      </w:r>
      <w:r w:rsidRPr="00024F96">
        <w:rPr>
          <w:rStyle w:val="StyleBoldUnderline"/>
          <w:highlight w:val="yellow"/>
        </w:rPr>
        <w:t>when coupled with isolation</w:t>
      </w:r>
      <w:r w:rsidRPr="00024F96">
        <w:rPr>
          <w:rStyle w:val="underline"/>
          <w:highlight w:val="yellow"/>
        </w:rPr>
        <w:t xml:space="preserve"> </w:t>
      </w:r>
      <w:r w:rsidRPr="00024F96">
        <w:rPr>
          <w:rStyle w:val="StyleBoldUnderline"/>
          <w:highlight w:val="yellow"/>
        </w:rPr>
        <w:t>from</w:t>
      </w:r>
      <w:r w:rsidRPr="00024F96">
        <w:rPr>
          <w:rStyle w:val="underline"/>
          <w:highlight w:val="yellow"/>
        </w:rPr>
        <w:t xml:space="preserve"> </w:t>
      </w:r>
      <w:proofErr w:type="gramStart"/>
      <w:r w:rsidRPr="00F6792B">
        <w:rPr>
          <w:rStyle w:val="underline"/>
        </w:rPr>
        <w:t>one' s</w:t>
      </w:r>
      <w:proofErr w:type="gramEnd"/>
      <w:r w:rsidRPr="00F6792B">
        <w:rPr>
          <w:rStyle w:val="underline"/>
        </w:rPr>
        <w:t xml:space="preserve"> </w:t>
      </w:r>
      <w:r w:rsidRPr="00024F96">
        <w:rPr>
          <w:rStyle w:val="StyleBoldUnderline"/>
          <w:highlight w:val="yellow"/>
        </w:rPr>
        <w:t>community</w:t>
      </w:r>
      <w:r w:rsidRPr="00024F96">
        <w:rPr>
          <w:rStyle w:val="underline"/>
          <w:highlight w:val="yellow"/>
        </w:rPr>
        <w:t xml:space="preserve"> </w:t>
      </w:r>
      <w:r w:rsidRPr="00F6792B">
        <w:rPr>
          <w:rStyle w:val="underline"/>
        </w:rPr>
        <w:t xml:space="preserve">is </w:t>
      </w:r>
      <w:r w:rsidRPr="00024F96">
        <w:rPr>
          <w:rStyle w:val="StyleBoldUnderline"/>
          <w:highlight w:val="yellow"/>
        </w:rPr>
        <w:t>far</w:t>
      </w:r>
      <w:r w:rsidRPr="00024F96">
        <w:rPr>
          <w:rStyle w:val="underline"/>
          <w:highlight w:val="yellow"/>
        </w:rPr>
        <w:t xml:space="preserve"> </w:t>
      </w:r>
      <w:r w:rsidRPr="00024F96">
        <w:rPr>
          <w:rStyle w:val="StyleBoldUnderline"/>
          <w:highlight w:val="yellow"/>
        </w:rPr>
        <w:t>from apolitical</w:t>
      </w:r>
      <w:r w:rsidRPr="00F6792B">
        <w:rPr>
          <w:rStyle w:val="underline"/>
        </w:rPr>
        <w:t xml:space="preserve">; </w:t>
      </w:r>
      <w:r w:rsidRPr="00024F96">
        <w:rPr>
          <w:rStyle w:val="StyleBoldUnderline"/>
          <w:highlight w:val="yellow"/>
        </w:rPr>
        <w:t>it has</w:t>
      </w:r>
      <w:r w:rsidRPr="00024F96">
        <w:rPr>
          <w:rStyle w:val="underline"/>
          <w:highlight w:val="yellow"/>
        </w:rPr>
        <w:t xml:space="preserve"> </w:t>
      </w:r>
      <w:r w:rsidRPr="00F6792B">
        <w:rPr>
          <w:rStyle w:val="underline"/>
        </w:rPr>
        <w:t xml:space="preserve">political </w:t>
      </w:r>
      <w:r w:rsidRPr="00024F96">
        <w:rPr>
          <w:rStyle w:val="StyleBoldUnderline"/>
          <w:highlight w:val="yellow"/>
        </w:rPr>
        <w:t>consequences</w:t>
      </w:r>
      <w:r w:rsidRPr="00AB4EB3">
        <w:rPr>
          <w:sz w:val="16"/>
        </w:rPr>
        <w:t xml:space="preserve">. Perhaps a better way to put it is that it is political </w:t>
      </w:r>
      <w:r w:rsidRPr="00024F96">
        <w:rPr>
          <w:rStyle w:val="StyleBoldUnderline"/>
          <w:highlight w:val="yellow"/>
        </w:rPr>
        <w:t>precisely because it aspires to be apolitical</w:t>
      </w:r>
      <w:r w:rsidRPr="00AB4EB3">
        <w:rPr>
          <w:sz w:val="16"/>
        </w:rPr>
        <w:t xml:space="preserve">. </w:t>
      </w:r>
      <w:r w:rsidRPr="00AB4EB3">
        <w:rPr>
          <w:sz w:val="16"/>
          <w:szCs w:val="14"/>
        </w:rPr>
        <w:t>This fragmented world in which many people live simultaneously and even similarly but not exactly together is what Arendt calls the "social." Arendt does not mean that group behavior is impossible in the realm of the social, but that social behavior consists "in some way of isolated individuals, incapable of solidarity or mutuality, who abdicate their human capacities and responsibilities to a projected 'they' or 'it,' with disastrous consequences, both for other people and eventually for themselves" (Pitkin 79). One can behave, but not act. For someone like Arendt, a German-assimilated Jew, one of the most frightening aspects of the Holocaust was the ease with which a people who had not been extraordinarily anti-Semitic could be put to work industriously and efficiently on the genocide of the Jews. And what was striking about the perpetrators of the genocide, ranging from minor functionaries who facilitated the murder transports up to major figures on trial at Nuremberg, was their constant and apparently sincere insistence that they were not responsible. For Arendt, this was not a peculiarity of the German people, but of the current human and heavily bureaucratic condition of twentieth-century culture: we do not consciously choose to engage in life's activities; we drift into them, or we do them out of a desire to conform. Even while we do them, we do not acknowledge an active, willed choice to do them; instead, we attribute our behavior to necessity, and we perceive ourselves as determined—determined by circumstance, by accident, by what "they" tell us to do. We do something from within the anonymity of a mob that we would never do as an individual; we do things for which we will not take responsibility. Yet</w:t>
      </w:r>
      <w:r w:rsidRPr="00AB4EB3">
        <w:rPr>
          <w:sz w:val="16"/>
        </w:rPr>
        <w:t xml:space="preserve">, </w:t>
      </w:r>
      <w:r w:rsidRPr="00F6792B">
        <w:rPr>
          <w:rStyle w:val="underline"/>
        </w:rPr>
        <w:t xml:space="preserve">whether or not people acknowledge responsibility for the consequences of their actions, those consequences exist. Refusing to accept responsibility can even make those consequences worse, in that the </w:t>
      </w:r>
      <w:proofErr w:type="gramStart"/>
      <w:r w:rsidRPr="00F6792B">
        <w:rPr>
          <w:rStyle w:val="underline"/>
        </w:rPr>
        <w:t>people</w:t>
      </w:r>
      <w:proofErr w:type="gramEnd"/>
      <w:r w:rsidRPr="00F6792B">
        <w:rPr>
          <w:rStyle w:val="underline"/>
        </w:rPr>
        <w:t xml:space="preserve"> who enact the actions in question, because they do not admit their own agency, cannot be persuaded to stop</w:t>
      </w:r>
      <w:r w:rsidRPr="00AB4EB3">
        <w:rPr>
          <w:sz w:val="16"/>
        </w:rPr>
        <w:t xml:space="preserve"> </w:t>
      </w:r>
      <w:r w:rsidRPr="00AB4EB3">
        <w:rPr>
          <w:sz w:val="16"/>
          <w:szCs w:val="14"/>
        </w:rPr>
        <w:t xml:space="preserve">those actions. They are simply doing their jobs. In a totalitarian system, however, everyone is simply doing his or her job; there never seems to be anyone who can explain, defend, and change the policies. Thus, it is, as Arendt says, rule by nobody. It is illustrative to contrast Arendt's attitude toward discourse to </w:t>
      </w:r>
      <w:proofErr w:type="spellStart"/>
      <w:r w:rsidRPr="00AB4EB3">
        <w:rPr>
          <w:sz w:val="16"/>
          <w:szCs w:val="14"/>
        </w:rPr>
        <w:t>Habermas</w:t>
      </w:r>
      <w:proofErr w:type="spellEnd"/>
      <w:r w:rsidRPr="00AB4EB3">
        <w:rPr>
          <w:sz w:val="16"/>
          <w:szCs w:val="14"/>
        </w:rPr>
        <w:t>'. While both are critical of modern bureaucratic and totalitarian systems</w:t>
      </w:r>
      <w:r w:rsidRPr="00AB4EB3">
        <w:rPr>
          <w:sz w:val="16"/>
        </w:rPr>
        <w:t xml:space="preserve">, </w:t>
      </w:r>
      <w:r w:rsidRPr="00F6792B">
        <w:rPr>
          <w:rStyle w:val="underline"/>
        </w:rPr>
        <w:t xml:space="preserve">Arendt's </w:t>
      </w:r>
      <w:r w:rsidRPr="00DF669B">
        <w:rPr>
          <w:rStyle w:val="StyleBoldUnderline"/>
          <w:highlight w:val="yellow"/>
        </w:rPr>
        <w:t>solution is</w:t>
      </w:r>
      <w:r w:rsidRPr="00DF669B">
        <w:rPr>
          <w:rStyle w:val="underline"/>
          <w:highlight w:val="yellow"/>
        </w:rPr>
        <w:t xml:space="preserve"> </w:t>
      </w:r>
      <w:r w:rsidRPr="00F6792B">
        <w:rPr>
          <w:rStyle w:val="underline"/>
        </w:rPr>
        <w:t xml:space="preserve">the </w:t>
      </w:r>
      <w:r w:rsidRPr="00DF669B">
        <w:rPr>
          <w:rStyle w:val="StyleBoldUnderline"/>
          <w:highlight w:val="yellow"/>
        </w:rPr>
        <w:t xml:space="preserve">playful and competitive space of </w:t>
      </w:r>
      <w:proofErr w:type="spellStart"/>
      <w:r w:rsidRPr="00DF669B">
        <w:rPr>
          <w:rStyle w:val="StyleBoldUnderline"/>
          <w:highlight w:val="yellow"/>
        </w:rPr>
        <w:t>agonism</w:t>
      </w:r>
      <w:proofErr w:type="spellEnd"/>
      <w:r w:rsidRPr="00F6792B">
        <w:rPr>
          <w:rStyle w:val="underline"/>
        </w:rPr>
        <w:t>; it is not the rational-critical public sphere.</w:t>
      </w:r>
      <w:r w:rsidRPr="00AB4EB3">
        <w:rPr>
          <w:sz w:val="16"/>
        </w:rPr>
        <w:t xml:space="preserve"> </w:t>
      </w:r>
      <w:r w:rsidRPr="00AB4EB3">
        <w:rPr>
          <w:sz w:val="16"/>
          <w:szCs w:val="14"/>
        </w:rPr>
        <w:t xml:space="preserve">The "actual content of political life" is "the joy and the gratification that arise out of being in company with our peers, out of acting together and appearing in public, out of inserting ourselves into the world by word and deed, thus acquiring and sustaining our personal identity and beginning something entirely new" ("Truth" 263). According to </w:t>
      </w:r>
      <w:proofErr w:type="spellStart"/>
      <w:r w:rsidRPr="00AB4EB3">
        <w:rPr>
          <w:sz w:val="16"/>
          <w:szCs w:val="14"/>
        </w:rPr>
        <w:t>Seyla</w:t>
      </w:r>
      <w:proofErr w:type="spellEnd"/>
      <w:r w:rsidRPr="00AB4EB3">
        <w:rPr>
          <w:sz w:val="16"/>
          <w:szCs w:val="14"/>
        </w:rPr>
        <w:t xml:space="preserve"> </w:t>
      </w:r>
      <w:proofErr w:type="spellStart"/>
      <w:r w:rsidRPr="00AB4EB3">
        <w:rPr>
          <w:sz w:val="16"/>
          <w:szCs w:val="14"/>
        </w:rPr>
        <w:t>Benhabib</w:t>
      </w:r>
      <w:proofErr w:type="spellEnd"/>
      <w:r w:rsidRPr="00AB4EB3">
        <w:rPr>
          <w:sz w:val="16"/>
          <w:szCs w:val="14"/>
        </w:rPr>
        <w:t>,</w:t>
      </w:r>
      <w:r w:rsidRPr="00AB4EB3">
        <w:rPr>
          <w:sz w:val="16"/>
        </w:rPr>
        <w:t xml:space="preserve"> </w:t>
      </w:r>
      <w:r w:rsidRPr="00F6792B">
        <w:rPr>
          <w:rStyle w:val="underline"/>
        </w:rPr>
        <w:t>Arendt's public realm</w:t>
      </w:r>
      <w:r w:rsidRPr="00AB4EB3">
        <w:rPr>
          <w:sz w:val="16"/>
        </w:rPr>
        <w:t xml:space="preserve"> </w:t>
      </w:r>
      <w:r w:rsidRPr="00AB4EB3">
        <w:rPr>
          <w:sz w:val="16"/>
          <w:szCs w:val="14"/>
        </w:rPr>
        <w:t xml:space="preserve">emphasizes the assumption of competition, and it "represents that space of appearances in which moral and political greatness, heroism, and preeminence are revealed, displayed, shared with others. </w:t>
      </w:r>
      <w:proofErr w:type="gramStart"/>
      <w:r w:rsidRPr="00AB4EB3">
        <w:rPr>
          <w:sz w:val="16"/>
          <w:szCs w:val="14"/>
        </w:rPr>
        <w:t>Thi</w:t>
      </w:r>
      <w:r w:rsidRPr="00AB4EB3">
        <w:rPr>
          <w:sz w:val="16"/>
        </w:rPr>
        <w:t xml:space="preserve">s </w:t>
      </w:r>
      <w:r w:rsidRPr="00F6792B">
        <w:rPr>
          <w:rStyle w:val="underline"/>
        </w:rPr>
        <w:t xml:space="preserve">is a </w:t>
      </w:r>
      <w:r w:rsidRPr="00DF669B">
        <w:rPr>
          <w:rStyle w:val="StyleBoldUnderline"/>
          <w:highlight w:val="yellow"/>
        </w:rPr>
        <w:t>competitive space</w:t>
      </w:r>
      <w:r w:rsidRPr="00DF669B">
        <w:rPr>
          <w:rStyle w:val="underline"/>
          <w:highlight w:val="yellow"/>
        </w:rPr>
        <w:t xml:space="preserve"> </w:t>
      </w:r>
      <w:r w:rsidRPr="00F6792B">
        <w:rPr>
          <w:rStyle w:val="underline"/>
        </w:rPr>
        <w:t xml:space="preserve">in which one </w:t>
      </w:r>
      <w:r w:rsidRPr="00DF669B">
        <w:rPr>
          <w:rStyle w:val="StyleBoldUnderline"/>
          <w:highlight w:val="yellow"/>
        </w:rPr>
        <w:t>competes for recognition, precedence, and acclaim</w:t>
      </w:r>
      <w:r w:rsidRPr="00AB4EB3">
        <w:rPr>
          <w:sz w:val="16"/>
        </w:rPr>
        <w:t>" (</w:t>
      </w:r>
      <w:r w:rsidRPr="00AB4EB3">
        <w:rPr>
          <w:sz w:val="16"/>
          <w:szCs w:val="14"/>
        </w:rPr>
        <w:t>78).</w:t>
      </w:r>
      <w:proofErr w:type="gramEnd"/>
      <w:r w:rsidRPr="00AB4EB3">
        <w:rPr>
          <w:sz w:val="16"/>
          <w:szCs w:val="14"/>
        </w:rPr>
        <w:t xml:space="preserve"> These qualities are displayed, but not entirely for purposes of acclamation; they are not displays of one's self, but of ideas and arguments, of one's thought. When Arendt discusses Socrates' thinking in public, she emphasizes his performance: "He performed in the marketplace the way the flute-player performed at a banquet</w:t>
      </w:r>
      <w:r w:rsidRPr="00AB4EB3">
        <w:rPr>
          <w:sz w:val="16"/>
        </w:rPr>
        <w:t xml:space="preserve">. </w:t>
      </w:r>
      <w:r w:rsidRPr="00F6792B">
        <w:rPr>
          <w:rStyle w:val="underline"/>
        </w:rPr>
        <w:t>It is sheer performance, sheer activity"; nevertheless, it was thinking: "What he actually did was to make public, in discourse, the thinking process"</w:t>
      </w:r>
      <w:r w:rsidRPr="00AB4EB3">
        <w:rPr>
          <w:sz w:val="16"/>
        </w:rPr>
        <w:t xml:space="preserve"> {</w:t>
      </w:r>
      <w:r w:rsidRPr="00AB4EB3">
        <w:rPr>
          <w:sz w:val="16"/>
          <w:szCs w:val="14"/>
        </w:rPr>
        <w:t>Lectures 37). Pitkin summarizes this point: "Arendt says that the heroism associated with politics is not the mythical machismo of ancient Greece but something more like the existential leap into action and public exposure" (175-76). Just as it is not machismo, although it does have considerable ego involved, so it is not instrumental rationality; Arendt's discussion of the kinds of discourse involved in public action include myths, stories, and personal narratives</w:t>
      </w:r>
      <w:r w:rsidRPr="00AB4EB3">
        <w:rPr>
          <w:sz w:val="16"/>
        </w:rPr>
        <w:t xml:space="preserve">. </w:t>
      </w:r>
      <w:r w:rsidRPr="00F6792B">
        <w:rPr>
          <w:rStyle w:val="underline"/>
        </w:rPr>
        <w:t xml:space="preserve">Furthermore, the </w:t>
      </w:r>
      <w:r w:rsidRPr="00DF669B">
        <w:rPr>
          <w:rStyle w:val="StyleBoldUnderline"/>
          <w:highlight w:val="yellow"/>
        </w:rPr>
        <w:t>competition is not ruthless;</w:t>
      </w:r>
      <w:r w:rsidRPr="00DF669B">
        <w:rPr>
          <w:rStyle w:val="underline"/>
          <w:highlight w:val="yellow"/>
        </w:rPr>
        <w:t xml:space="preserve"> </w:t>
      </w:r>
      <w:r w:rsidRPr="00F6792B">
        <w:rPr>
          <w:rStyle w:val="underline"/>
        </w:rPr>
        <w:t xml:space="preserve">it </w:t>
      </w:r>
      <w:r w:rsidRPr="00DF669B">
        <w:rPr>
          <w:rStyle w:val="StyleBoldUnderline"/>
          <w:highlight w:val="yellow"/>
        </w:rPr>
        <w:t>does not imply a willingness to triumph at all costs. Instead</w:t>
      </w:r>
      <w:r w:rsidRPr="00F6792B">
        <w:rPr>
          <w:rStyle w:val="underline"/>
        </w:rPr>
        <w:t xml:space="preserve">, it </w:t>
      </w:r>
      <w:r w:rsidRPr="00DF669B">
        <w:rPr>
          <w:rStyle w:val="StyleBoldUnderline"/>
          <w:highlight w:val="yellow"/>
        </w:rPr>
        <w:t>involves</w:t>
      </w:r>
      <w:r w:rsidRPr="00DF669B">
        <w:rPr>
          <w:rStyle w:val="underline"/>
          <w:highlight w:val="yellow"/>
        </w:rPr>
        <w:t xml:space="preserve"> </w:t>
      </w:r>
      <w:r w:rsidRPr="00F6792B">
        <w:rPr>
          <w:rStyle w:val="underline"/>
        </w:rPr>
        <w:t xml:space="preserve">something like </w:t>
      </w:r>
      <w:r w:rsidRPr="00DF669B">
        <w:rPr>
          <w:rStyle w:val="StyleBoldUnderline"/>
          <w:highlight w:val="yellow"/>
        </w:rPr>
        <w:t>having</w:t>
      </w:r>
      <w:r w:rsidRPr="00DF669B">
        <w:rPr>
          <w:rStyle w:val="underline"/>
          <w:highlight w:val="yellow"/>
        </w:rPr>
        <w:t xml:space="preserve"> </w:t>
      </w:r>
      <w:r w:rsidRPr="00F6792B">
        <w:rPr>
          <w:rStyle w:val="underline"/>
        </w:rPr>
        <w:t xml:space="preserve">such </w:t>
      </w:r>
      <w:r w:rsidRPr="00DF669B">
        <w:rPr>
          <w:rStyle w:val="StyleBoldUnderline"/>
          <w:highlight w:val="yellow"/>
        </w:rPr>
        <w:t>a passion for ideas and politics that one is willing to take risks</w:t>
      </w:r>
      <w:r w:rsidRPr="00F6792B">
        <w:rPr>
          <w:rStyle w:val="underline"/>
        </w:rPr>
        <w:t xml:space="preserve">. One tries to articulate the best argument, propose the best policy, design the best laws, </w:t>
      </w:r>
      <w:proofErr w:type="gramStart"/>
      <w:r w:rsidRPr="00F6792B">
        <w:rPr>
          <w:rStyle w:val="underline"/>
        </w:rPr>
        <w:t>make</w:t>
      </w:r>
      <w:proofErr w:type="gramEnd"/>
      <w:r w:rsidRPr="00F6792B">
        <w:rPr>
          <w:rStyle w:val="underline"/>
        </w:rPr>
        <w:t xml:space="preserve"> the best response. </w:t>
      </w:r>
      <w:r w:rsidRPr="00A14360">
        <w:rPr>
          <w:rStyle w:val="StyleBoldUnderline"/>
          <w:highlight w:val="yellow"/>
        </w:rPr>
        <w:t xml:space="preserve">This is a risk in that one might lose; </w:t>
      </w:r>
      <w:r w:rsidRPr="00AB4EB3">
        <w:rPr>
          <w:sz w:val="16"/>
        </w:rPr>
        <w:t xml:space="preserve">advancing an argument means that one must be open to the criticisms others will make of it. </w:t>
      </w:r>
      <w:r w:rsidRPr="00F6792B">
        <w:rPr>
          <w:rStyle w:val="underline"/>
        </w:rPr>
        <w:t xml:space="preserve">The situation is </w:t>
      </w:r>
      <w:r w:rsidRPr="00A14360">
        <w:rPr>
          <w:rStyle w:val="StyleBoldUnderline"/>
          <w:highlight w:val="yellow"/>
        </w:rPr>
        <w:t xml:space="preserve">agonistic not because the participants </w:t>
      </w:r>
      <w:r w:rsidRPr="00AB4EB3">
        <w:rPr>
          <w:sz w:val="16"/>
        </w:rPr>
        <w:t xml:space="preserve">manufacture or </w:t>
      </w:r>
      <w:r w:rsidRPr="00A14360">
        <w:rPr>
          <w:rStyle w:val="StyleBoldUnderline"/>
          <w:highlight w:val="yellow"/>
        </w:rPr>
        <w:t xml:space="preserve">seek conflict, but because conflict is </w:t>
      </w:r>
      <w:r w:rsidRPr="00A14360">
        <w:rPr>
          <w:rStyle w:val="StyleBoldUnderline"/>
        </w:rPr>
        <w:t xml:space="preserve">a </w:t>
      </w:r>
      <w:r w:rsidRPr="00A14360">
        <w:rPr>
          <w:rStyle w:val="StyleBoldUnderline"/>
          <w:highlight w:val="yellow"/>
        </w:rPr>
        <w:t xml:space="preserve">necessary consequence of difference </w:t>
      </w:r>
      <w:r w:rsidRPr="00F6792B">
        <w:rPr>
          <w:rStyle w:val="underline"/>
        </w:rPr>
        <w:t>This attitude is reminiscent of</w:t>
      </w:r>
      <w:r w:rsidRPr="00AB4EB3">
        <w:rPr>
          <w:sz w:val="16"/>
        </w:rPr>
        <w:t xml:space="preserve"> Kenneth </w:t>
      </w:r>
      <w:r w:rsidRPr="00F6792B">
        <w:rPr>
          <w:rStyle w:val="underline"/>
        </w:rPr>
        <w:t>Burke, who did not try to find a language free of domination but who instead theorized a way that the very tendency toward hierarchy in language might be used against itself</w:t>
      </w:r>
      <w:r w:rsidRPr="00AB4EB3">
        <w:rPr>
          <w:sz w:val="16"/>
        </w:rPr>
        <w:t xml:space="preserve"> (for more on this argument, see </w:t>
      </w:r>
      <w:proofErr w:type="spellStart"/>
      <w:r w:rsidRPr="00AB4EB3">
        <w:rPr>
          <w:sz w:val="16"/>
        </w:rPr>
        <w:t>Kastely</w:t>
      </w:r>
      <w:proofErr w:type="spellEnd"/>
      <w:r w:rsidRPr="00AB4EB3">
        <w:rPr>
          <w:sz w:val="16"/>
        </w:rPr>
        <w:t xml:space="preserve">). Similarly, Arendt does not propose a public realm of neutral, rational beings who escape differences to live in the discourse of universals; she envisions one of different people who argue with passion, vehemence, and integrity. </w:t>
      </w:r>
      <w:r w:rsidRPr="00F6792B">
        <w:rPr>
          <w:rStyle w:val="underline"/>
        </w:rPr>
        <w:t xml:space="preserve">Eichmann perfectly exemplified what Arendt </w:t>
      </w:r>
      <w:r w:rsidRPr="00F6792B">
        <w:rPr>
          <w:rStyle w:val="underline"/>
        </w:rPr>
        <w:lastRenderedPageBreak/>
        <w:t>famously called the "banality of evil</w:t>
      </w:r>
      <w:r w:rsidRPr="00AB4EB3">
        <w:rPr>
          <w:sz w:val="16"/>
        </w:rPr>
        <w:t xml:space="preserve">" but that might be better thought of as the bureaucratization of evil (or, as a friend once aptly put it, the evil of banality). That is, </w:t>
      </w:r>
      <w:r w:rsidRPr="00F6792B">
        <w:rPr>
          <w:rStyle w:val="underline"/>
        </w:rPr>
        <w:t>he was able to engage in mass murder because he was able not to think about it, especially not from the perspective of the victims,</w:t>
      </w:r>
      <w:r w:rsidRPr="00AB4EB3">
        <w:rPr>
          <w:sz w:val="16"/>
        </w:rPr>
        <w:t xml:space="preserve"> </w:t>
      </w:r>
      <w:r w:rsidRPr="00F6792B">
        <w:rPr>
          <w:rStyle w:val="underline"/>
        </w:rPr>
        <w:t>and he was able to exempt himself from personal responsibility</w:t>
      </w:r>
      <w:r w:rsidRPr="00AB4EB3">
        <w:rPr>
          <w:sz w:val="16"/>
        </w:rPr>
        <w:t xml:space="preserve"> </w:t>
      </w:r>
      <w:r w:rsidRPr="00AB4EB3">
        <w:rPr>
          <w:sz w:val="16"/>
          <w:szCs w:val="14"/>
        </w:rPr>
        <w:t>by telling himself (and anyone else who would listen) that he was just following orders. It was the bureaucratic system that enabled him to do both. He was not exactly passive; he was, on the contrary, very aggressive in trying to do his duty. He behaved with the "ruthless, competitive exploitation" and "</w:t>
      </w:r>
      <w:proofErr w:type="spellStart"/>
      <w:r w:rsidRPr="00AB4EB3">
        <w:rPr>
          <w:sz w:val="16"/>
          <w:szCs w:val="14"/>
        </w:rPr>
        <w:t>inauthen</w:t>
      </w:r>
      <w:proofErr w:type="spellEnd"/>
      <w:r w:rsidRPr="00AB4EB3">
        <w:rPr>
          <w:sz w:val="16"/>
          <w:szCs w:val="14"/>
        </w:rPr>
        <w:t xml:space="preserve">-tic, self-disparaging conformism" that characterizes those who people totalitarian systems (Pitkin 87). Arendt's theorizing of totalitarianism has been justly noted as one of her strongest contributions to philosophy. She saw that a situation like Nazi Germany is different from the conventional understanding of a tyranny. Pitkin writes, Totalitarianism cannot be understood, like earlier forms of domination, as the ruthless exploitation of some people by others, whether the motive be selfish calculation, irrational passion, or devotion to some cause. Understanding totalitarianism's essential nature requires solving the central mystery of the holocaust—the objectively useless and indeed dysfunctional, fanatical pursuit of a purely ideological policy, a pointless process to which the people enacting it have fallen captive. (87) Totalitarianism is closely connected to bureaucracy; it is oppression by rules, rather than by people who have willfully chosen to establish certain rules. It is the triumph of the social. Critics (both friendly and hostile) have paid considerable attention to Arendt's category of the "social," largely because, despite spending so much time on the notion, Arendt remains vague on certain aspects of it. Pitkin appropriately compares Arendt's concept of the social to the Blob, the type of monster that figured in so many post-war horror movies. That Blob was "an evil monster from outer space, entirely external to and separate from us [that] had fallen upon us intent on debilitating, </w:t>
      </w:r>
      <w:proofErr w:type="spellStart"/>
      <w:r w:rsidRPr="00AB4EB3">
        <w:rPr>
          <w:sz w:val="16"/>
          <w:szCs w:val="14"/>
        </w:rPr>
        <w:t>absorb¬ing</w:t>
      </w:r>
      <w:proofErr w:type="spellEnd"/>
      <w:r w:rsidRPr="00AB4EB3">
        <w:rPr>
          <w:sz w:val="16"/>
          <w:szCs w:val="14"/>
        </w:rPr>
        <w:t xml:space="preserve">, and ultimately destroying us, gobbling up our distinct individuality and turning us into robots that mechanically serve its purposes" (4). Pitkin is critical of this version of the "social" and suggests that Arendt meant (or perhaps should have meant) something much more complicated. The simplistic version of the social-as-Blob can itself be an instance of Blob thinking; Pitkin's criticism is that Arendt talks at times as though the social comes from outside of us and has fallen upon us, turning us into robots. Yet, Arendt's major criticism of the social is that it involves seeing ourselves as victimized by something that comes from outside our own behavior. I agree with Pitkin that Arendt's most powerful descriptions of the social (and the other concepts similar to it, such as her discussion of totalitarianism, imperialism, Eichmann, and parvenus) emphasize that these processes are not entirely out of our control but that they happen to us when, and because, we keep refusing to make active choices. We create the social through negligence. It is not the sort of force in a Sorcerer's Apprentice, which once let </w:t>
      </w:r>
      <w:proofErr w:type="gramStart"/>
      <w:r w:rsidRPr="00AB4EB3">
        <w:rPr>
          <w:sz w:val="16"/>
          <w:szCs w:val="14"/>
        </w:rPr>
        <w:t>loose</w:t>
      </w:r>
      <w:proofErr w:type="gramEnd"/>
      <w:r w:rsidRPr="00AB4EB3">
        <w:rPr>
          <w:sz w:val="16"/>
          <w:szCs w:val="14"/>
        </w:rPr>
        <w:t xml:space="preserve"> cannot be stopped; on the contrary, it continues to exist because we structure our world to reward social behavior. Pitkin writes, "From childhood on, in virtually all our institutions, we reward euphemism, salesmanship, </w:t>
      </w:r>
      <w:proofErr w:type="spellStart"/>
      <w:r w:rsidRPr="00AB4EB3">
        <w:rPr>
          <w:sz w:val="16"/>
          <w:szCs w:val="14"/>
        </w:rPr>
        <w:t>slo¬gans</w:t>
      </w:r>
      <w:proofErr w:type="spellEnd"/>
      <w:r w:rsidRPr="00AB4EB3">
        <w:rPr>
          <w:sz w:val="16"/>
          <w:szCs w:val="14"/>
        </w:rPr>
        <w:t>, and we punish and suppress truth-telling, originality, thoughtful-ness. So we continually cultivate ways of (not) thinking that induce the social" (274). I want to emphasize this point, as it is important for thinking about criticisms of some forms of the social construction of knowledge: denying our own agency is what enables the social to thrive. To put it another way, theories of powerlessness are self-fulfilling prophecies. Arendt grants that there are people who willed the Holocaust, but she insists that</w:t>
      </w:r>
      <w:r w:rsidRPr="00AB4EB3">
        <w:rPr>
          <w:sz w:val="16"/>
        </w:rPr>
        <w:t xml:space="preserve"> </w:t>
      </w:r>
      <w:r w:rsidRPr="00DF669B">
        <w:rPr>
          <w:rStyle w:val="StyleBoldUnderline"/>
          <w:highlight w:val="yellow"/>
        </w:rPr>
        <w:t>totalitarian systems</w:t>
      </w:r>
      <w:r w:rsidRPr="00DF669B">
        <w:rPr>
          <w:rStyle w:val="underline"/>
          <w:highlight w:val="yellow"/>
        </w:rPr>
        <w:t xml:space="preserve"> </w:t>
      </w:r>
      <w:r w:rsidRPr="00DF669B">
        <w:rPr>
          <w:rStyle w:val="StyleBoldUnderline"/>
          <w:highlight w:val="yellow"/>
        </w:rPr>
        <w:t>result not</w:t>
      </w:r>
      <w:r w:rsidRPr="00DF669B">
        <w:rPr>
          <w:rStyle w:val="underline"/>
          <w:highlight w:val="yellow"/>
        </w:rPr>
        <w:t xml:space="preserve"> </w:t>
      </w:r>
      <w:r w:rsidRPr="005D31B9">
        <w:rPr>
          <w:rStyle w:val="underline"/>
        </w:rPr>
        <w:t xml:space="preserve">so much </w:t>
      </w:r>
      <w:r w:rsidRPr="00DF669B">
        <w:rPr>
          <w:rStyle w:val="StyleBoldUnderline"/>
          <w:highlight w:val="yellow"/>
        </w:rPr>
        <w:t>from</w:t>
      </w:r>
      <w:r w:rsidRPr="00DF669B">
        <w:rPr>
          <w:rStyle w:val="underline"/>
          <w:highlight w:val="yellow"/>
        </w:rPr>
        <w:t xml:space="preserve"> </w:t>
      </w:r>
      <w:r w:rsidRPr="005D31B9">
        <w:rPr>
          <w:rStyle w:val="underline"/>
        </w:rPr>
        <w:t xml:space="preserve">the </w:t>
      </w:r>
      <w:proofErr w:type="spellStart"/>
      <w:r w:rsidRPr="00DF669B">
        <w:rPr>
          <w:rStyle w:val="StyleBoldUnderline"/>
          <w:highlight w:val="yellow"/>
        </w:rPr>
        <w:t>Hitlers</w:t>
      </w:r>
      <w:proofErr w:type="spellEnd"/>
      <w:r w:rsidRPr="00DF669B">
        <w:rPr>
          <w:rStyle w:val="underline"/>
          <w:highlight w:val="yellow"/>
        </w:rPr>
        <w:t xml:space="preserve"> </w:t>
      </w:r>
      <w:r w:rsidRPr="005D31B9">
        <w:rPr>
          <w:rStyle w:val="underline"/>
        </w:rPr>
        <w:t xml:space="preserve">or </w:t>
      </w:r>
      <w:proofErr w:type="spellStart"/>
      <w:r w:rsidRPr="005D31B9">
        <w:rPr>
          <w:rStyle w:val="underline"/>
        </w:rPr>
        <w:t>Stalins</w:t>
      </w:r>
      <w:proofErr w:type="spellEnd"/>
      <w:r w:rsidRPr="005D31B9">
        <w:rPr>
          <w:rStyle w:val="underline"/>
        </w:rPr>
        <w:t xml:space="preserve"> </w:t>
      </w:r>
      <w:r w:rsidRPr="00DF669B">
        <w:rPr>
          <w:rStyle w:val="StyleBoldUnderline"/>
          <w:highlight w:val="yellow"/>
        </w:rPr>
        <w:t>as from the bureaucrats who may or may not agree with</w:t>
      </w:r>
      <w:r w:rsidRPr="00DF669B">
        <w:rPr>
          <w:rStyle w:val="underline"/>
          <w:highlight w:val="yellow"/>
        </w:rPr>
        <w:t xml:space="preserve"> </w:t>
      </w:r>
      <w:r w:rsidRPr="005D31B9">
        <w:rPr>
          <w:rStyle w:val="underline"/>
        </w:rPr>
        <w:t xml:space="preserve">the established </w:t>
      </w:r>
      <w:r w:rsidRPr="00DF669B">
        <w:rPr>
          <w:rStyle w:val="StyleBoldUnderline"/>
          <w:highlight w:val="yellow"/>
        </w:rPr>
        <w:t>ideology but</w:t>
      </w:r>
      <w:r w:rsidRPr="00DF669B">
        <w:rPr>
          <w:rStyle w:val="underline"/>
          <w:highlight w:val="yellow"/>
        </w:rPr>
        <w:t xml:space="preserve"> </w:t>
      </w:r>
      <w:r w:rsidRPr="005D31B9">
        <w:rPr>
          <w:rStyle w:val="underline"/>
        </w:rPr>
        <w:t xml:space="preserve">who </w:t>
      </w:r>
      <w:r w:rsidRPr="00DF669B">
        <w:rPr>
          <w:rStyle w:val="StyleBoldUnderline"/>
          <w:highlight w:val="yellow"/>
        </w:rPr>
        <w:t>enforce</w:t>
      </w:r>
      <w:r w:rsidRPr="00DF669B">
        <w:rPr>
          <w:rStyle w:val="underline"/>
          <w:highlight w:val="yellow"/>
        </w:rPr>
        <w:t xml:space="preserve"> </w:t>
      </w:r>
      <w:r w:rsidRPr="005D31B9">
        <w:rPr>
          <w:rStyle w:val="underline"/>
        </w:rPr>
        <w:t xml:space="preserve">the </w:t>
      </w:r>
      <w:r w:rsidRPr="00DF669B">
        <w:rPr>
          <w:rStyle w:val="StyleBoldUnderline"/>
          <w:highlight w:val="yellow"/>
        </w:rPr>
        <w:t>rules</w:t>
      </w:r>
      <w:r w:rsidRPr="00DF669B">
        <w:rPr>
          <w:rStyle w:val="underline"/>
          <w:highlight w:val="yellow"/>
        </w:rPr>
        <w:t xml:space="preserve"> </w:t>
      </w:r>
      <w:r w:rsidRPr="00DF669B">
        <w:rPr>
          <w:rStyle w:val="StyleBoldUnderline"/>
          <w:highlight w:val="yellow"/>
        </w:rPr>
        <w:t xml:space="preserve">for no stronger motive than a desire to avoid trouble </w:t>
      </w:r>
      <w:r w:rsidRPr="00AB4EB3">
        <w:rPr>
          <w:sz w:val="16"/>
        </w:rPr>
        <w:t xml:space="preserve">with their superiors (see Eichmann and Life). </w:t>
      </w:r>
      <w:r w:rsidRPr="00DF669B">
        <w:rPr>
          <w:rStyle w:val="StyleBoldUnderline"/>
          <w:highlight w:val="yellow"/>
        </w:rPr>
        <w:t>They do not think about what they do. One might prevent such occurrences</w:t>
      </w:r>
      <w:r w:rsidRPr="005D31B9">
        <w:rPr>
          <w:rStyle w:val="underline"/>
        </w:rPr>
        <w:t>—</w:t>
      </w:r>
      <w:r w:rsidRPr="00AB4EB3">
        <w:rPr>
          <w:sz w:val="16"/>
        </w:rPr>
        <w:t xml:space="preserve">or, at least, resist the modern tendency toward </w:t>
      </w:r>
      <w:proofErr w:type="spellStart"/>
      <w:r w:rsidRPr="00AB4EB3">
        <w:rPr>
          <w:sz w:val="16"/>
        </w:rPr>
        <w:t>totalitarian¬ism</w:t>
      </w:r>
      <w:proofErr w:type="spellEnd"/>
      <w:r w:rsidRPr="00AB4EB3">
        <w:rPr>
          <w:sz w:val="16"/>
        </w:rPr>
        <w:t>—</w:t>
      </w:r>
      <w:r w:rsidRPr="005D31B9">
        <w:rPr>
          <w:rStyle w:val="underline"/>
        </w:rPr>
        <w:t>by thought: "critical thought is in principle anti-authoritarian</w:t>
      </w:r>
      <w:r w:rsidRPr="00AB4EB3">
        <w:rPr>
          <w:sz w:val="16"/>
        </w:rPr>
        <w:t xml:space="preserve">" (Lectures 38). </w:t>
      </w:r>
      <w:r w:rsidRPr="005D31B9">
        <w:rPr>
          <w:rStyle w:val="underline"/>
        </w:rPr>
        <w:t>By "thought" Arendt does not mean eremitic contemplation</w:t>
      </w:r>
      <w:r w:rsidRPr="00AB4EB3">
        <w:rPr>
          <w:sz w:val="16"/>
        </w:rPr>
        <w:t xml:space="preserve">; in fact, </w:t>
      </w:r>
      <w:r w:rsidRPr="005D31B9">
        <w:rPr>
          <w:rStyle w:val="underline"/>
        </w:rPr>
        <w:t>she has great contempt for</w:t>
      </w:r>
      <w:r w:rsidRPr="00AB4EB3">
        <w:rPr>
          <w:sz w:val="16"/>
        </w:rPr>
        <w:t xml:space="preserve"> what she calls "</w:t>
      </w:r>
      <w:r w:rsidRPr="005D31B9">
        <w:rPr>
          <w:rStyle w:val="underline"/>
        </w:rPr>
        <w:t>professional thinkers</w:t>
      </w:r>
      <w:r w:rsidRPr="00AB4EB3">
        <w:rPr>
          <w:sz w:val="16"/>
        </w:rPr>
        <w:t xml:space="preserve">," refusing </w:t>
      </w:r>
      <w:proofErr w:type="gramStart"/>
      <w:r w:rsidRPr="00AB4EB3">
        <w:rPr>
          <w:sz w:val="16"/>
        </w:rPr>
        <w:t>herself</w:t>
      </w:r>
      <w:proofErr w:type="gramEnd"/>
      <w:r w:rsidRPr="00AB4EB3">
        <w:rPr>
          <w:sz w:val="16"/>
        </w:rPr>
        <w:t xml:space="preserve"> to become a philosopher or to call her work philosophy. Young-</w:t>
      </w:r>
      <w:proofErr w:type="spellStart"/>
      <w:r w:rsidRPr="00AB4EB3">
        <w:rPr>
          <w:sz w:val="16"/>
        </w:rPr>
        <w:t>Bruehl</w:t>
      </w:r>
      <w:proofErr w:type="spellEnd"/>
      <w:r w:rsidRPr="00AB4EB3">
        <w:rPr>
          <w:sz w:val="16"/>
        </w:rPr>
        <w:t xml:space="preserve">, </w:t>
      </w:r>
      <w:proofErr w:type="spellStart"/>
      <w:r w:rsidRPr="00AB4EB3">
        <w:rPr>
          <w:sz w:val="16"/>
        </w:rPr>
        <w:t>Benhabib</w:t>
      </w:r>
      <w:proofErr w:type="spellEnd"/>
      <w:r w:rsidRPr="00AB4EB3">
        <w:rPr>
          <w:sz w:val="16"/>
        </w:rPr>
        <w:t xml:space="preserve">, and Pitkin have each said that </w:t>
      </w:r>
      <w:r w:rsidRPr="00DF669B">
        <w:rPr>
          <w:rStyle w:val="StyleBoldUnderline"/>
          <w:highlight w:val="yellow"/>
        </w:rPr>
        <w:t>Heidegger represented</w:t>
      </w:r>
      <w:r w:rsidRPr="00DF669B">
        <w:rPr>
          <w:rStyle w:val="underline"/>
          <w:highlight w:val="yellow"/>
        </w:rPr>
        <w:t xml:space="preserve"> </w:t>
      </w:r>
      <w:r w:rsidRPr="005D31B9">
        <w:rPr>
          <w:rStyle w:val="underline"/>
        </w:rPr>
        <w:t xml:space="preserve">just such a professional thinker for Arendt, and his </w:t>
      </w:r>
      <w:r w:rsidRPr="00DF669B">
        <w:rPr>
          <w:rStyle w:val="StyleBoldUnderline"/>
          <w:highlight w:val="yellow"/>
        </w:rPr>
        <w:t>embrace of Nazism</w:t>
      </w:r>
      <w:r w:rsidRPr="005D31B9">
        <w:rPr>
          <w:rStyle w:val="underline"/>
        </w:rPr>
        <w:t xml:space="preserve"> </w:t>
      </w:r>
      <w:r w:rsidRPr="00DF669B">
        <w:rPr>
          <w:rStyle w:val="StyleBoldUnderline"/>
          <w:highlight w:val="yellow"/>
        </w:rPr>
        <w:t>epitomized</w:t>
      </w:r>
      <w:r w:rsidRPr="00DF669B">
        <w:rPr>
          <w:rStyle w:val="underline"/>
          <w:highlight w:val="yellow"/>
        </w:rPr>
        <w:t xml:space="preserve"> </w:t>
      </w:r>
      <w:r w:rsidRPr="005D31B9">
        <w:rPr>
          <w:rStyle w:val="underline"/>
        </w:rPr>
        <w:t xml:space="preserve">the </w:t>
      </w:r>
      <w:r w:rsidRPr="00DF669B">
        <w:rPr>
          <w:rStyle w:val="StyleBoldUnderline"/>
          <w:highlight w:val="yellow"/>
        </w:rPr>
        <w:t>genuine dangers such "thinking" can pose</w:t>
      </w:r>
      <w:r w:rsidRPr="00AB4EB3">
        <w:rPr>
          <w:sz w:val="16"/>
        </w:rPr>
        <w:t xml:space="preserve"> (see Arendt's "Heidegger"). "</w:t>
      </w:r>
      <w:r w:rsidRPr="00DF669B">
        <w:rPr>
          <w:rStyle w:val="StyleBoldUnderline"/>
          <w:highlight w:val="yellow"/>
        </w:rPr>
        <w:t>Thinking" is not typified by</w:t>
      </w:r>
      <w:r w:rsidRPr="00AB4EB3">
        <w:rPr>
          <w:sz w:val="16"/>
        </w:rPr>
        <w:t xml:space="preserve"> the </w:t>
      </w:r>
      <w:r w:rsidRPr="00DF669B">
        <w:rPr>
          <w:rStyle w:val="StyleBoldUnderline"/>
          <w:highlight w:val="yellow"/>
        </w:rPr>
        <w:t>isolated</w:t>
      </w:r>
      <w:r w:rsidRPr="005D31B9">
        <w:rPr>
          <w:rStyle w:val="underline"/>
        </w:rPr>
        <w:t xml:space="preserve"> </w:t>
      </w:r>
      <w:proofErr w:type="spellStart"/>
      <w:r w:rsidRPr="00DF669B">
        <w:rPr>
          <w:rStyle w:val="StyleBoldUnderline"/>
          <w:highlight w:val="yellow"/>
        </w:rPr>
        <w:t>con¬templation</w:t>
      </w:r>
      <w:proofErr w:type="spellEnd"/>
      <w:r w:rsidRPr="00AB4EB3">
        <w:rPr>
          <w:sz w:val="16"/>
          <w:highlight w:val="yellow"/>
        </w:rPr>
        <w:t xml:space="preserve"> </w:t>
      </w:r>
      <w:r w:rsidRPr="00AB4EB3">
        <w:rPr>
          <w:sz w:val="16"/>
        </w:rPr>
        <w:t xml:space="preserve">of philosophers; </w:t>
      </w:r>
      <w:r w:rsidRPr="005D31B9">
        <w:rPr>
          <w:rStyle w:val="underline"/>
        </w:rPr>
        <w:t xml:space="preserve">it requires the arguments of others and </w:t>
      </w:r>
      <w:proofErr w:type="gramStart"/>
      <w:r w:rsidRPr="005D31B9">
        <w:rPr>
          <w:rStyle w:val="underline"/>
        </w:rPr>
        <w:t>close</w:t>
      </w:r>
      <w:proofErr w:type="gramEnd"/>
      <w:r w:rsidRPr="005D31B9">
        <w:rPr>
          <w:rStyle w:val="underline"/>
        </w:rPr>
        <w:t xml:space="preserve"> attention to the truth.</w:t>
      </w:r>
      <w:r w:rsidRPr="00AB4EB3">
        <w:rPr>
          <w:sz w:val="16"/>
        </w:rPr>
        <w:t xml:space="preserve"> It is easy to overstate either part of that harmony. </w:t>
      </w:r>
      <w:r w:rsidRPr="005D31B9">
        <w:rPr>
          <w:rStyle w:val="underline"/>
        </w:rPr>
        <w:t>One must consider carefully the arguments and viewpoints of others</w:t>
      </w:r>
      <w:r w:rsidRPr="00AB4EB3">
        <w:rPr>
          <w:sz w:val="16"/>
        </w:rPr>
        <w:t xml:space="preserve">: </w:t>
      </w:r>
      <w:r w:rsidRPr="00AB4EB3">
        <w:rPr>
          <w:rStyle w:val="StyleBoldUnderline"/>
          <w:highlight w:val="yellow"/>
        </w:rPr>
        <w:t>Political thought is representative</w:t>
      </w:r>
      <w:r w:rsidRPr="005D31B9">
        <w:rPr>
          <w:rStyle w:val="underline"/>
        </w:rPr>
        <w:t>. I form an opinion by considering a given issue from different viewpoints, by making present to my mind the standpoints of those who are absent;</w:t>
      </w:r>
      <w:r w:rsidRPr="00AB4EB3">
        <w:rPr>
          <w:sz w:val="16"/>
        </w:rPr>
        <w:t xml:space="preserve"> that is, I represent them. </w:t>
      </w:r>
      <w:r w:rsidRPr="005D31B9">
        <w:rPr>
          <w:rStyle w:val="underline"/>
        </w:rPr>
        <w:t>This process of representation does not blindly adopt the actual views of those who stand somewhere else,</w:t>
      </w:r>
      <w:r w:rsidRPr="00AB4EB3">
        <w:rPr>
          <w:sz w:val="16"/>
        </w:rPr>
        <w:t xml:space="preserve"> and hence look upon the world from a different perspective; this is a question neither of empathy, as though I tried to be or to feel like somebody else, nor of counting noses and joining a majority but of being and thinking in my own identity where actually I am not. </w:t>
      </w:r>
      <w:r w:rsidRPr="00AB4EB3">
        <w:rPr>
          <w:rStyle w:val="StyleBoldUnderline"/>
          <w:highlight w:val="yellow"/>
        </w:rPr>
        <w:t>The more</w:t>
      </w:r>
      <w:r w:rsidRPr="00AB4EB3">
        <w:rPr>
          <w:sz w:val="16"/>
          <w:highlight w:val="yellow"/>
        </w:rPr>
        <w:t xml:space="preserve"> </w:t>
      </w:r>
      <w:r w:rsidRPr="00AB4EB3">
        <w:rPr>
          <w:sz w:val="16"/>
        </w:rPr>
        <w:t xml:space="preserve">people's </w:t>
      </w:r>
      <w:r w:rsidRPr="00AB4EB3">
        <w:rPr>
          <w:rStyle w:val="StyleBoldUnderline"/>
          <w:highlight w:val="yellow"/>
        </w:rPr>
        <w:t>standpoints</w:t>
      </w:r>
      <w:r w:rsidRPr="00AB4EB3">
        <w:rPr>
          <w:rStyle w:val="underline"/>
          <w:highlight w:val="yellow"/>
        </w:rPr>
        <w:t xml:space="preserve"> </w:t>
      </w:r>
      <w:r w:rsidRPr="005D31B9">
        <w:rPr>
          <w:rStyle w:val="underline"/>
        </w:rPr>
        <w:t xml:space="preserve">I have </w:t>
      </w:r>
      <w:r w:rsidRPr="00AB4EB3">
        <w:rPr>
          <w:rStyle w:val="StyleBoldUnderline"/>
          <w:highlight w:val="yellow"/>
        </w:rPr>
        <w:t>present</w:t>
      </w:r>
      <w:r w:rsidRPr="00AB4EB3">
        <w:rPr>
          <w:rStyle w:val="underline"/>
          <w:highlight w:val="yellow"/>
        </w:rPr>
        <w:t xml:space="preserve"> </w:t>
      </w:r>
      <w:r w:rsidRPr="005D31B9">
        <w:rPr>
          <w:rStyle w:val="underline"/>
        </w:rPr>
        <w:t>in my mind while I am pondering</w:t>
      </w:r>
      <w:r w:rsidRPr="00AB4EB3">
        <w:rPr>
          <w:sz w:val="16"/>
        </w:rPr>
        <w:t xml:space="preserve"> a given issue, </w:t>
      </w:r>
      <w:r w:rsidRPr="005D31B9">
        <w:rPr>
          <w:rStyle w:val="underline"/>
        </w:rPr>
        <w:t xml:space="preserve">and the </w:t>
      </w:r>
      <w:r w:rsidRPr="00AB4EB3">
        <w:rPr>
          <w:rStyle w:val="StyleBoldUnderline"/>
          <w:highlight w:val="yellow"/>
        </w:rPr>
        <w:t>better I can imagine how I would feel and think if I were in their place,</w:t>
      </w:r>
      <w:r w:rsidRPr="005D31B9">
        <w:rPr>
          <w:rStyle w:val="underline"/>
        </w:rPr>
        <w:t xml:space="preserve"> the stronger will be my capacity for </w:t>
      </w:r>
      <w:proofErr w:type="spellStart"/>
      <w:r w:rsidRPr="005D31B9">
        <w:rPr>
          <w:rStyle w:val="underline"/>
        </w:rPr>
        <w:t>represen¬tative</w:t>
      </w:r>
      <w:proofErr w:type="spellEnd"/>
      <w:r w:rsidRPr="005D31B9">
        <w:rPr>
          <w:rStyle w:val="underline"/>
        </w:rPr>
        <w:t xml:space="preserve"> thinking and the more valid my final conclusions, </w:t>
      </w:r>
      <w:r w:rsidRPr="00AB4EB3">
        <w:rPr>
          <w:sz w:val="16"/>
        </w:rPr>
        <w:t xml:space="preserve">my opinion. ("Truth" 241) </w:t>
      </w:r>
      <w:r w:rsidRPr="00AB4EB3">
        <w:rPr>
          <w:rStyle w:val="StyleBoldUnderline"/>
          <w:highlight w:val="yellow"/>
        </w:rPr>
        <w:t>There are two points to emphasize</w:t>
      </w:r>
      <w:r w:rsidRPr="00AB4EB3">
        <w:rPr>
          <w:sz w:val="16"/>
          <w:highlight w:val="yellow"/>
        </w:rPr>
        <w:t xml:space="preserve"> </w:t>
      </w:r>
      <w:r w:rsidRPr="00AB4EB3">
        <w:rPr>
          <w:sz w:val="16"/>
        </w:rPr>
        <w:t xml:space="preserve">in this wonderful passage. First, </w:t>
      </w:r>
      <w:r w:rsidRPr="00AB4EB3">
        <w:rPr>
          <w:rStyle w:val="StyleBoldUnderline"/>
          <w:highlight w:val="yellow"/>
        </w:rPr>
        <w:t>one does not get these standpoints in one's mind through imagining them, but through listening to them;</w:t>
      </w:r>
      <w:r w:rsidRPr="00AB4EB3">
        <w:rPr>
          <w:rStyle w:val="underline"/>
          <w:highlight w:val="yellow"/>
        </w:rPr>
        <w:t xml:space="preserve"> </w:t>
      </w:r>
      <w:r w:rsidRPr="005D31B9">
        <w:rPr>
          <w:rStyle w:val="underline"/>
        </w:rPr>
        <w:t xml:space="preserve">thus, </w:t>
      </w:r>
      <w:r w:rsidRPr="00AB4EB3">
        <w:rPr>
          <w:rStyle w:val="StyleBoldUnderline"/>
          <w:highlight w:val="yellow"/>
        </w:rPr>
        <w:t>good thinking requires that one hear the arguments of other people.</w:t>
      </w:r>
      <w:r w:rsidRPr="00AB4EB3">
        <w:rPr>
          <w:sz w:val="16"/>
          <w:highlight w:val="yellow"/>
        </w:rPr>
        <w:t xml:space="preserve"> </w:t>
      </w:r>
      <w:r w:rsidRPr="00AB4EB3">
        <w:rPr>
          <w:sz w:val="16"/>
        </w:rPr>
        <w:lastRenderedPageBreak/>
        <w:t xml:space="preserve">Hence, as Arendt says, "critical thinking, while still a solitary business, does not cut itself off from' all others.'" </w:t>
      </w:r>
      <w:r w:rsidRPr="005D31B9">
        <w:rPr>
          <w:rStyle w:val="underline"/>
        </w:rPr>
        <w:t>Thinking is, in this view, necessarily public discourse: critical thinking is possible "only where the standpoints of all others are open to inspection"</w:t>
      </w:r>
      <w:r w:rsidRPr="00AB4EB3">
        <w:rPr>
          <w:sz w:val="16"/>
        </w:rPr>
        <w:t xml:space="preserve"> (Lectures 43). Yet, it is not a discourse in which one simply announces one's stance; participants are interlocutors and not just speakers; they must listen. Unlike many current versions of public discourse, </w:t>
      </w:r>
      <w:r w:rsidRPr="00A14360">
        <w:rPr>
          <w:rStyle w:val="StyleBoldUnderline"/>
          <w:highlight w:val="yellow"/>
        </w:rPr>
        <w:t>this view presumes that speech matters</w:t>
      </w:r>
      <w:r w:rsidRPr="005D31B9">
        <w:rPr>
          <w:rStyle w:val="underline"/>
        </w:rPr>
        <w:t>.</w:t>
      </w:r>
      <w:r w:rsidRPr="00AB4EB3">
        <w:rPr>
          <w:sz w:val="16"/>
        </w:rPr>
        <w:t xml:space="preserve"> It is not asymmetric manipulation of others, </w:t>
      </w:r>
      <w:proofErr w:type="gramStart"/>
      <w:r w:rsidRPr="00AB4EB3">
        <w:rPr>
          <w:sz w:val="16"/>
        </w:rPr>
        <w:t>nor</w:t>
      </w:r>
      <w:proofErr w:type="gramEnd"/>
      <w:r w:rsidRPr="00AB4EB3">
        <w:rPr>
          <w:sz w:val="16"/>
        </w:rPr>
        <w:t xml:space="preserve"> merely an economic exchange; </w:t>
      </w:r>
      <w:r w:rsidRPr="005D31B9">
        <w:rPr>
          <w:rStyle w:val="underline"/>
        </w:rPr>
        <w:t>it must be a world into which one enters and by which one might be changed</w:t>
      </w:r>
      <w:r w:rsidRPr="00AB4EB3">
        <w:rPr>
          <w:sz w:val="16"/>
        </w:rPr>
        <w:t xml:space="preserve">. Second, passages like the above make some readers think that Arendt puts too much faith in discourse and too little in truth (see </w:t>
      </w:r>
      <w:proofErr w:type="spellStart"/>
      <w:r w:rsidRPr="00AB4EB3">
        <w:rPr>
          <w:sz w:val="16"/>
        </w:rPr>
        <w:t>Habermas</w:t>
      </w:r>
      <w:proofErr w:type="spellEnd"/>
      <w:r w:rsidRPr="00AB4EB3">
        <w:rPr>
          <w:sz w:val="16"/>
        </w:rPr>
        <w:t xml:space="preserve">). But Arendt is no crude relativist; she believes in truth, and she believes that there are facts that can be more or less distorted. She does not believe that reality is constructed by discourse, or that truth is indistinguishable from falsehood. She insists </w:t>
      </w:r>
      <w:proofErr w:type="spellStart"/>
      <w:r w:rsidRPr="00AB4EB3">
        <w:rPr>
          <w:sz w:val="16"/>
        </w:rPr>
        <w:t>tha</w:t>
      </w:r>
      <w:proofErr w:type="spellEnd"/>
      <w:r w:rsidRPr="00AB4EB3">
        <w:rPr>
          <w:sz w:val="16"/>
        </w:rPr>
        <w:t xml:space="preserve">^ the truth has a different pull on us and, consequently, that it has a difficult place in the world of the political. Facts are different from falsehood because, while they can be distorted or denied, especially when they are inconvenient for the powerful, they also have a certain positive force that falsehood lacks: "Truth, though powerless and always </w:t>
      </w:r>
      <w:proofErr w:type="spellStart"/>
      <w:r w:rsidRPr="00AB4EB3">
        <w:rPr>
          <w:sz w:val="16"/>
        </w:rPr>
        <w:t>defe</w:t>
      </w:r>
      <w:proofErr w:type="spellEnd"/>
      <w:r w:rsidRPr="00AB4EB3">
        <w:rPr>
          <w:sz w:val="16"/>
        </w:rPr>
        <w:t xml:space="preserve"> </w:t>
      </w:r>
      <w:proofErr w:type="spellStart"/>
      <w:r w:rsidRPr="00AB4EB3">
        <w:rPr>
          <w:sz w:val="16"/>
        </w:rPr>
        <w:t>ated</w:t>
      </w:r>
      <w:proofErr w:type="spellEnd"/>
      <w:r w:rsidRPr="00AB4EB3">
        <w:rPr>
          <w:sz w:val="16"/>
        </w:rPr>
        <w:t xml:space="preserve"> in a head-on clash with the powers that be, possesses a strength of its own: whatever those in power may contrive, they are unable to discover or invent a viable substitute for it. Persuasion and violence can destroy truth, but they cannot replace it" ("Truth" 259). Facts have a strangely resilient quality partially because a lie "tears, as it were, a hole in the fabric of factuality. As every historian knows, one can spot a lie by noticing incongruities, holes, or the j </w:t>
      </w:r>
      <w:proofErr w:type="spellStart"/>
      <w:r w:rsidRPr="00AB4EB3">
        <w:rPr>
          <w:sz w:val="16"/>
        </w:rPr>
        <w:t>unctures</w:t>
      </w:r>
      <w:proofErr w:type="spellEnd"/>
      <w:r w:rsidRPr="00AB4EB3">
        <w:rPr>
          <w:sz w:val="16"/>
        </w:rPr>
        <w:t xml:space="preserve"> of patched-up places" ("Truth" 253). While she is sometimes discouraging about our ability to see the tears in the fabric, citing the capacity of totalitarian governments to create the whole cloth (see "Truth" 252-54), she is also sometimes optimistic. In Eichmann in Jerusalem, she repeats the story of Anton Schmidt—a man who saved the lives of Jews—and concludes that such stories cannot be silenced (230-32). For facts to exert power in the common world, however, these stories must be told. Rational truth (such as principles of mathematics) might be perceptible and demonstrable through individual contemplation, but "factual truth, on the contrary, is always related to other people: it concerns events and circumstances in which many are involved; it is established by witnesses and depends upon testimony; it exists only to the extent that it is spoken about, even if it occurs in the domain of privacy. It is political by nature" (23 8). </w:t>
      </w:r>
      <w:r w:rsidRPr="005D31B9">
        <w:rPr>
          <w:rStyle w:val="underline"/>
        </w:rPr>
        <w:t>Arendt is neither a positivist who posits an autonomous individual who can correctly perceive truth, nor a relativist who positively asserts the inherent relativism of all perception</w:t>
      </w:r>
      <w:r w:rsidRPr="00AB4EB3">
        <w:rPr>
          <w:sz w:val="16"/>
        </w:rPr>
        <w:t xml:space="preserve">. Her description of how </w:t>
      </w:r>
      <w:r w:rsidRPr="00A14360">
        <w:rPr>
          <w:rStyle w:val="StyleBoldUnderline"/>
          <w:highlight w:val="yellow"/>
        </w:rPr>
        <w:t>truth</w:t>
      </w:r>
      <w:r w:rsidRPr="00A14360">
        <w:rPr>
          <w:sz w:val="16"/>
          <w:highlight w:val="yellow"/>
        </w:rPr>
        <w:t xml:space="preserve"> </w:t>
      </w:r>
      <w:r w:rsidRPr="00AB4EB3">
        <w:rPr>
          <w:sz w:val="16"/>
        </w:rPr>
        <w:t xml:space="preserve">functions </w:t>
      </w:r>
      <w:r w:rsidRPr="00A14360">
        <w:rPr>
          <w:rStyle w:val="StyleBoldUnderline"/>
          <w:highlight w:val="yellow"/>
        </w:rPr>
        <w:t xml:space="preserve">does not fall anywhere in the three-part </w:t>
      </w:r>
      <w:proofErr w:type="spellStart"/>
      <w:r w:rsidRPr="00A14360">
        <w:rPr>
          <w:rStyle w:val="StyleBoldUnderline"/>
          <w:highlight w:val="yellow"/>
        </w:rPr>
        <w:t>expeditio</w:t>
      </w:r>
      <w:proofErr w:type="spellEnd"/>
      <w:r w:rsidRPr="00A14360">
        <w:rPr>
          <w:rStyle w:val="StyleBoldUnderline"/>
          <w:highlight w:val="yellow"/>
        </w:rPr>
        <w:t xml:space="preserve"> so prevalent in both rhetoric and philosophy: it is not </w:t>
      </w:r>
      <w:proofErr w:type="spellStart"/>
      <w:r w:rsidRPr="00A14360">
        <w:rPr>
          <w:rStyle w:val="StyleBoldUnderline"/>
          <w:highlight w:val="yellow"/>
        </w:rPr>
        <w:t>expressivist</w:t>
      </w:r>
      <w:proofErr w:type="spellEnd"/>
      <w:r w:rsidRPr="00A14360">
        <w:rPr>
          <w:rStyle w:val="StyleBoldUnderline"/>
          <w:highlight w:val="yellow"/>
        </w:rPr>
        <w:t>, positivist, or social constructivist. Good thinking depends upon good public argument, and good public argument depends upon access to facts</w:t>
      </w:r>
      <w:r w:rsidRPr="005D31B9">
        <w:rPr>
          <w:rStyle w:val="underline"/>
        </w:rPr>
        <w:t>:</w:t>
      </w:r>
      <w:r w:rsidRPr="00AB4EB3">
        <w:rPr>
          <w:sz w:val="16"/>
        </w:rPr>
        <w:t xml:space="preserve"> "Freedom of opinion is a farce unless factual information is guaranteed" (238). The sort of thinking that Arendt propounds takes the form of action only when it is public argument, and, as such, it is particularly precious: "For if no other test but the experience of being active, no other measure but the extent of sheer activity were to be applied to the various activities within the vita </w:t>
      </w:r>
      <w:proofErr w:type="spellStart"/>
      <w:r w:rsidRPr="00AB4EB3">
        <w:rPr>
          <w:sz w:val="16"/>
        </w:rPr>
        <w:t>activa</w:t>
      </w:r>
      <w:proofErr w:type="spellEnd"/>
      <w:r w:rsidRPr="00AB4EB3">
        <w:rPr>
          <w:sz w:val="16"/>
        </w:rPr>
        <w:t xml:space="preserve">, it might well be that thinking as such would surpass them all" (Human 325). Arendt insists that it is "the same general rule— Do not contradict yourself (not </w:t>
      </w:r>
      <w:proofErr w:type="spellStart"/>
      <w:r w:rsidRPr="00AB4EB3">
        <w:rPr>
          <w:sz w:val="16"/>
        </w:rPr>
        <w:t>your self</w:t>
      </w:r>
      <w:proofErr w:type="spellEnd"/>
      <w:r w:rsidRPr="00AB4EB3">
        <w:rPr>
          <w:sz w:val="16"/>
        </w:rPr>
        <w:t xml:space="preserve"> but </w:t>
      </w:r>
      <w:proofErr w:type="spellStart"/>
      <w:r w:rsidRPr="00AB4EB3">
        <w:rPr>
          <w:sz w:val="16"/>
        </w:rPr>
        <w:t>your</w:t>
      </w:r>
      <w:proofErr w:type="spellEnd"/>
      <w:r w:rsidRPr="00AB4EB3">
        <w:rPr>
          <w:sz w:val="16"/>
        </w:rPr>
        <w:t xml:space="preserve"> thinking ego)—that determines both thinking and acting" (Lectures 3 7). In place of the mildly resentful conformism that fuels totalitarianism, Arendt proposes what Pitkin calls "a tough-minded, open-eyed readiness to perceive and judge reality for oneself, in terms of concrete experience and independent, critical theorizing" (274). The paradoxical nature of </w:t>
      </w:r>
      <w:proofErr w:type="spellStart"/>
      <w:r w:rsidRPr="00AB4EB3">
        <w:rPr>
          <w:sz w:val="16"/>
        </w:rPr>
        <w:t>agonism</w:t>
      </w:r>
      <w:proofErr w:type="spellEnd"/>
      <w:r w:rsidRPr="00AB4EB3">
        <w:rPr>
          <w:sz w:val="16"/>
        </w:rPr>
        <w:t xml:space="preserve"> (that it must involve both individuality and commonality) makes it difficult to maintain, as the temptation is great either to think one's own thoughts without reference to anyone else or to let others do one's thinking.</w:t>
      </w:r>
    </w:p>
    <w:p w:rsidR="00076EDA" w:rsidRPr="001D45A7" w:rsidRDefault="00076EDA" w:rsidP="00076EDA"/>
    <w:p w:rsidR="00076EDA" w:rsidRDefault="00076EDA" w:rsidP="00076EDA">
      <w:pPr>
        <w:pStyle w:val="Heading4"/>
        <w:ind w:left="1080" w:right="720" w:hanging="360"/>
      </w:pPr>
    </w:p>
    <w:p w:rsidR="00076EDA" w:rsidRDefault="00076EDA" w:rsidP="00076EDA">
      <w:pPr>
        <w:pStyle w:val="evidencetext"/>
        <w:rPr>
          <w:rFonts w:cs="Arial"/>
        </w:rPr>
      </w:pPr>
    </w:p>
    <w:p w:rsidR="00076EDA" w:rsidRDefault="00076EDA" w:rsidP="00076EDA">
      <w:pPr>
        <w:pStyle w:val="Heading4"/>
        <w:rPr>
          <w:rFonts w:cs="Arial"/>
        </w:rPr>
      </w:pPr>
      <w:r>
        <w:rPr>
          <w:rFonts w:cs="Arial"/>
        </w:rPr>
        <w:t>E. THIS ARGUMENT PROVIDES A-PRIORI REASONS TO VOTE NEGATIVE. YOU MUST USE YOUR BALLOT TO RATIFY CONSTRAINTS ON DISCOURSE TO PRESERVE A POLITICALLY-ENABLING DISCUSSION</w:t>
      </w:r>
    </w:p>
    <w:p w:rsidR="00076EDA" w:rsidRDefault="00076EDA" w:rsidP="00076EDA">
      <w:r>
        <w:t xml:space="preserve">Ruth </w:t>
      </w:r>
      <w:proofErr w:type="spellStart"/>
      <w:r>
        <w:t>Lessl</w:t>
      </w:r>
      <w:proofErr w:type="spellEnd"/>
      <w:r>
        <w:t xml:space="preserve"> </w:t>
      </w:r>
      <w:r>
        <w:rPr>
          <w:b/>
          <w:color w:val="000000"/>
          <w:sz w:val="28"/>
          <w:u w:val="thick" w:color="000000"/>
        </w:rPr>
        <w:t>Shively</w:t>
      </w:r>
      <w:r>
        <w:t xml:space="preserve">, Associate Professor, Political Science, Texas A&amp;M University, POLITICAL THEORY AND PARTISAN POLITICS, </w:t>
      </w:r>
      <w:r>
        <w:rPr>
          <w:b/>
          <w:color w:val="000000"/>
          <w:sz w:val="28"/>
          <w:u w:val="thick" w:color="000000"/>
        </w:rPr>
        <w:t>2K</w:t>
      </w:r>
      <w:r>
        <w:t>, p. 179.</w:t>
      </w:r>
    </w:p>
    <w:p w:rsidR="00076EDA" w:rsidRDefault="00076EDA" w:rsidP="00076EDA">
      <w:pPr>
        <w:pStyle w:val="evidencetext"/>
        <w:ind w:left="0"/>
        <w:rPr>
          <w:rFonts w:cs="Arial"/>
          <w:highlight w:val="lightGray"/>
        </w:rPr>
      </w:pPr>
      <w:r>
        <w:rPr>
          <w:rFonts w:cs="Arial"/>
        </w:rPr>
        <w:t xml:space="preserve">To put this point another way, it turns out that </w:t>
      </w:r>
      <w:r>
        <w:rPr>
          <w:rStyle w:val="underline"/>
          <w:rFonts w:eastAsia="SimSun"/>
          <w:highlight w:val="lightGray"/>
        </w:rPr>
        <w:t>to be open to all things is, in effect, to be open to nothing</w:t>
      </w:r>
      <w:r>
        <w:rPr>
          <w:rFonts w:cs="Arial"/>
        </w:rPr>
        <w:t>. While the ambiguists have commendable reasons for wanting to avoid closure—</w:t>
      </w:r>
      <w:r>
        <w:rPr>
          <w:rStyle w:val="underline"/>
          <w:rFonts w:eastAsia="SimSun"/>
        </w:rPr>
        <w:t>to avoid specify</w:t>
      </w:r>
      <w:r>
        <w:rPr>
          <w:rStyle w:val="underline"/>
          <w:rFonts w:eastAsia="SimSun"/>
        </w:rPr>
        <w:softHyphen/>
        <w:t>ing what is not allowed or celebrated in their political vision</w:t>
      </w:r>
      <w:r>
        <w:rPr>
          <w:rFonts w:cs="Arial"/>
        </w:rPr>
        <w:t>—</w:t>
      </w:r>
      <w:r>
        <w:rPr>
          <w:rStyle w:val="underline"/>
          <w:rFonts w:eastAsia="SimSun"/>
        </w:rPr>
        <w:t>they need to say "no" to some things in order to be open to things in general</w:t>
      </w:r>
      <w:r>
        <w:rPr>
          <w:rFonts w:cs="Arial"/>
        </w:rPr>
        <w:t xml:space="preserve">. </w:t>
      </w:r>
      <w:r>
        <w:rPr>
          <w:rStyle w:val="underline"/>
          <w:rFonts w:eastAsia="SimSun"/>
        </w:rPr>
        <w:t>They need to say "no" to certain forms of contes</w:t>
      </w:r>
      <w:r>
        <w:rPr>
          <w:rFonts w:cs="Arial"/>
        </w:rPr>
        <w:t>t</w:t>
      </w:r>
      <w:r>
        <w:rPr>
          <w:rFonts w:cs="Arial"/>
          <w:sz w:val="12"/>
          <w:szCs w:val="12"/>
        </w:rPr>
        <w:t>, if only to protect contest in general. For if one is to be open to the principles of democracy, for example, one must be dogmatically closed to the prin</w:t>
      </w:r>
      <w:r>
        <w:rPr>
          <w:rFonts w:cs="Arial"/>
          <w:sz w:val="12"/>
          <w:szCs w:val="12"/>
        </w:rPr>
        <w:softHyphen/>
        <w:t>ciples of fascism. If one would embrace tolerance, one must rigidly reject intolerance. If one would support openness in political speech and action, one must ban the acts of political intimidation, violence or recrimination that squelch that openness. If one would expand delib</w:t>
      </w:r>
      <w:r>
        <w:rPr>
          <w:rFonts w:cs="Arial"/>
          <w:sz w:val="12"/>
          <w:szCs w:val="12"/>
        </w:rPr>
        <w:softHyphen/>
        <w:t>eration and disruption, one must set up strict legal protections around such activities. And</w:t>
      </w:r>
      <w:r>
        <w:rPr>
          <w:rFonts w:cs="Arial"/>
        </w:rPr>
        <w:t xml:space="preserve"> </w:t>
      </w:r>
      <w:r>
        <w:rPr>
          <w:rStyle w:val="underline"/>
          <w:rFonts w:eastAsia="SimSun"/>
        </w:rPr>
        <w:t xml:space="preserve">if one would ensure that citizens have reason to </w:t>
      </w:r>
      <w:r>
        <w:rPr>
          <w:rStyle w:val="underline"/>
          <w:rFonts w:eastAsia="SimSun"/>
        </w:rPr>
        <w:lastRenderedPageBreak/>
        <w:t>engage in political contes</w:t>
      </w:r>
      <w:r>
        <w:rPr>
          <w:rFonts w:cs="Arial"/>
        </w:rPr>
        <w:t>t—that it has practical meaning and import  for them—</w:t>
      </w:r>
      <w:r>
        <w:rPr>
          <w:rStyle w:val="underline"/>
          <w:rFonts w:eastAsia="SimSun"/>
        </w:rPr>
        <w:t>one must establish and maintain the rules and regulations</w:t>
      </w:r>
      <w:r>
        <w:rPr>
          <w:rFonts w:cs="Arial"/>
        </w:rPr>
        <w:t xml:space="preserve"> and laws that protect democracy. In short, </w:t>
      </w:r>
      <w:r>
        <w:rPr>
          <w:rStyle w:val="underline"/>
          <w:rFonts w:eastAsia="SimSun"/>
          <w:highlight w:val="lightGray"/>
        </w:rPr>
        <w:t>openness requires certain clear limits, rules, closure</w:t>
      </w:r>
      <w:r>
        <w:rPr>
          <w:rFonts w:cs="Arial"/>
        </w:rPr>
        <w:t xml:space="preserve">. And to make matters more complex, </w:t>
      </w:r>
      <w:r>
        <w:rPr>
          <w:rStyle w:val="underline"/>
          <w:rFonts w:eastAsia="SimSun"/>
          <w:highlight w:val="lightGray"/>
        </w:rPr>
        <w:t>these structures of openness cannot simply be put into place and forgotten. They need to be taught to new generations</w:t>
      </w:r>
      <w:r>
        <w:rPr>
          <w:rFonts w:cs="Arial"/>
        </w:rPr>
        <w:t xml:space="preserve"> of citizens, </w:t>
      </w:r>
      <w:r>
        <w:rPr>
          <w:rStyle w:val="underline"/>
          <w:rFonts w:eastAsia="SimSun"/>
          <w:highlight w:val="lightGray"/>
        </w:rPr>
        <w:t>to be retaught and reenforced</w:t>
      </w:r>
      <w:r>
        <w:rPr>
          <w:rFonts w:cs="Arial"/>
        </w:rPr>
        <w:t xml:space="preserve"> </w:t>
      </w:r>
      <w:r>
        <w:rPr>
          <w:rFonts w:cs="Arial"/>
          <w:sz w:val="12"/>
          <w:szCs w:val="12"/>
        </w:rPr>
        <w:t>among the old, and as the political world changes, to be shored up, rethought, adapted, and applied to new problems and new situations</w:t>
      </w:r>
      <w:r>
        <w:rPr>
          <w:rStyle w:val="underline"/>
          <w:rFonts w:eastAsia="SimSun"/>
        </w:rPr>
        <w:t xml:space="preserve">. </w:t>
      </w:r>
      <w:r>
        <w:rPr>
          <w:rStyle w:val="underline"/>
          <w:rFonts w:eastAsia="SimSun"/>
          <w:highlight w:val="lightGray"/>
        </w:rPr>
        <w:t>It will not do</w:t>
      </w:r>
      <w:r>
        <w:rPr>
          <w:rStyle w:val="underline"/>
          <w:rFonts w:eastAsia="SimSun"/>
        </w:rPr>
        <w:t xml:space="preserve">, then, </w:t>
      </w:r>
      <w:r>
        <w:rPr>
          <w:rStyle w:val="underline"/>
          <w:rFonts w:eastAsia="SimSun"/>
          <w:highlight w:val="lightGray"/>
        </w:rPr>
        <w:t>to simply assume that these structures are permanently viable</w:t>
      </w:r>
      <w:r>
        <w:rPr>
          <w:rFonts w:cs="Arial"/>
        </w:rPr>
        <w:t xml:space="preserve"> and secure without significant work or justification on our part; </w:t>
      </w:r>
      <w:r>
        <w:rPr>
          <w:rStyle w:val="underline"/>
          <w:rFonts w:eastAsia="SimSun"/>
          <w:highlight w:val="lightGray"/>
        </w:rPr>
        <w:t>nor will it do to talk about resisting or subverting them</w:t>
      </w:r>
      <w:r>
        <w:rPr>
          <w:rStyle w:val="underline"/>
          <w:rFonts w:eastAsia="SimSun"/>
        </w:rPr>
        <w:t>.</w:t>
      </w:r>
      <w:r>
        <w:rPr>
          <w:rFonts w:cs="Arial"/>
        </w:rPr>
        <w:t xml:space="preserve"> Indeed, they are such valuable and yet vulnerable goods that </w:t>
      </w:r>
      <w:r>
        <w:rPr>
          <w:rStyle w:val="underline"/>
          <w:rFonts w:eastAsia="SimSun"/>
          <w:highlight w:val="lightGray"/>
        </w:rPr>
        <w:t>they require the most unflag</w:t>
      </w:r>
      <w:r>
        <w:rPr>
          <w:rStyle w:val="underline"/>
          <w:rFonts w:eastAsia="SimSun"/>
          <w:highlight w:val="lightGray"/>
        </w:rPr>
        <w:softHyphen/>
        <w:t>ging and firm support that we can give them</w:t>
      </w:r>
      <w:r>
        <w:rPr>
          <w:rFonts w:cs="Arial"/>
          <w:highlight w:val="lightGray"/>
        </w:rPr>
        <w:t xml:space="preserve">. </w:t>
      </w:r>
    </w:p>
    <w:p w:rsidR="00076EDA" w:rsidRDefault="00076EDA" w:rsidP="00076EDA">
      <w:pPr>
        <w:pStyle w:val="evidencetext"/>
        <w:rPr>
          <w:rFonts w:cs="Arial"/>
        </w:rPr>
      </w:pPr>
    </w:p>
    <w:p w:rsidR="00076EDA" w:rsidRDefault="00076EDA" w:rsidP="00076EDA">
      <w:pPr>
        <w:pStyle w:val="Heading3"/>
      </w:pPr>
      <w:r>
        <w:lastRenderedPageBreak/>
        <w:t>2</w:t>
      </w:r>
    </w:p>
    <w:p w:rsidR="00076EDA" w:rsidRPr="00255F65" w:rsidRDefault="00076EDA" w:rsidP="00076EDA">
      <w:pPr>
        <w:pStyle w:val="Heading4"/>
      </w:pPr>
      <w:r w:rsidRPr="00255F65">
        <w:t xml:space="preserve">First, the </w:t>
      </w:r>
      <w:proofErr w:type="spellStart"/>
      <w:r w:rsidRPr="00255F65">
        <w:t>aff</w:t>
      </w:r>
      <w:proofErr w:type="spellEnd"/>
      <w:r w:rsidRPr="00255F65">
        <w:t xml:space="preserve"> inhibits freedom by supporting a technological and economic system that denies individuals the ability to go through the power process with real goals. </w:t>
      </w:r>
    </w:p>
    <w:p w:rsidR="00076EDA" w:rsidRDefault="00076EDA" w:rsidP="00076EDA"/>
    <w:p w:rsidR="00076EDA" w:rsidRPr="00255F65" w:rsidRDefault="00076EDA" w:rsidP="00076EDA">
      <w:pPr>
        <w:rPr>
          <w:rStyle w:val="StyleStyleBold12pt"/>
        </w:rPr>
      </w:pPr>
      <w:r w:rsidRPr="00255F65">
        <w:rPr>
          <w:rStyle w:val="StyleStyleBold12pt"/>
        </w:rPr>
        <w:t>Kaczynski in 1995</w:t>
      </w:r>
    </w:p>
    <w:p w:rsidR="00076EDA" w:rsidRPr="005A436E" w:rsidRDefault="00076EDA" w:rsidP="00076EDA">
      <w:pPr>
        <w:rPr>
          <w:sz w:val="16"/>
          <w:szCs w:val="16"/>
        </w:rPr>
      </w:pPr>
      <w:r w:rsidRPr="008443BA">
        <w:rPr>
          <w:sz w:val="16"/>
          <w:szCs w:val="16"/>
        </w:rPr>
        <w:t>(Theodore, former assistant professor at the University of California, Berkeley, PhD in mathematics from the University of Michigan, Industrial Society and its Future, http://www.42inc.com/~estephen/manifesto/unabe2.html)</w:t>
      </w:r>
    </w:p>
    <w:p w:rsidR="00076EDA" w:rsidRDefault="00076EDA" w:rsidP="00076EDA">
      <w:pPr>
        <w:pStyle w:val="card"/>
        <w:rPr>
          <w:rStyle w:val="underline"/>
          <w:rFonts w:eastAsiaTheme="minorEastAsia"/>
        </w:rPr>
      </w:pPr>
      <w:r w:rsidRPr="003504AD">
        <w:rPr>
          <w:sz w:val="16"/>
        </w:rPr>
        <w:t xml:space="preserve">94. </w:t>
      </w:r>
      <w:r w:rsidRPr="00A6459D">
        <w:rPr>
          <w:rStyle w:val="underline"/>
          <w:rFonts w:eastAsiaTheme="minorEastAsia"/>
          <w:highlight w:val="green"/>
        </w:rPr>
        <w:t xml:space="preserve">By "freedom" we mean </w:t>
      </w:r>
      <w:r w:rsidRPr="009812DB">
        <w:rPr>
          <w:rStyle w:val="underline"/>
          <w:rFonts w:eastAsiaTheme="minorEastAsia"/>
        </w:rPr>
        <w:t xml:space="preserve">the </w:t>
      </w:r>
      <w:r w:rsidRPr="00A6459D">
        <w:rPr>
          <w:rStyle w:val="underline"/>
          <w:rFonts w:eastAsiaTheme="minorEastAsia"/>
          <w:highlight w:val="green"/>
        </w:rPr>
        <w:t>opportunity to go through the power process,</w:t>
      </w:r>
      <w:r w:rsidRPr="00A6459D">
        <w:rPr>
          <w:sz w:val="16"/>
          <w:highlight w:val="green"/>
        </w:rPr>
        <w:t xml:space="preserve"> </w:t>
      </w:r>
      <w:r w:rsidRPr="00A6459D">
        <w:rPr>
          <w:rStyle w:val="underline"/>
          <w:rFonts w:eastAsiaTheme="minorEastAsia"/>
          <w:highlight w:val="green"/>
        </w:rPr>
        <w:t xml:space="preserve">with real goals not the artificial goals of surrogate </w:t>
      </w:r>
      <w:proofErr w:type="gramStart"/>
      <w:r w:rsidRPr="00A6459D">
        <w:rPr>
          <w:rStyle w:val="underline"/>
          <w:rFonts w:eastAsiaTheme="minorEastAsia"/>
          <w:highlight w:val="green"/>
        </w:rPr>
        <w:t>activities</w:t>
      </w:r>
      <w:r w:rsidRPr="00885A48">
        <w:rPr>
          <w:rStyle w:val="underline"/>
          <w:rFonts w:eastAsiaTheme="minorEastAsia"/>
          <w:highlight w:val="yellow"/>
        </w:rPr>
        <w:t>,</w:t>
      </w:r>
      <w:proofErr w:type="gramEnd"/>
      <w:r w:rsidRPr="00885A48">
        <w:rPr>
          <w:rStyle w:val="underline"/>
          <w:rFonts w:eastAsiaTheme="minorEastAsia"/>
          <w:highlight w:val="yellow"/>
        </w:rPr>
        <w:t xml:space="preserve"> and without interference, manipulation or supervision from anyone</w:t>
      </w:r>
      <w:r w:rsidRPr="009812DB">
        <w:rPr>
          <w:rStyle w:val="underline"/>
          <w:rFonts w:eastAsiaTheme="minorEastAsia"/>
        </w:rPr>
        <w:t>, especially from any large organization. Freedom means being in control</w:t>
      </w:r>
      <w:r w:rsidRPr="003504AD">
        <w:rPr>
          <w:sz w:val="16"/>
        </w:rPr>
        <w:t xml:space="preserve"> (</w:t>
      </w:r>
      <w:r w:rsidRPr="005A436E">
        <w:rPr>
          <w:sz w:val="14"/>
          <w:szCs w:val="14"/>
        </w:rPr>
        <w:t xml:space="preserve">either as an individual or as a member of a SMALL group) </w:t>
      </w:r>
      <w:r w:rsidRPr="009812DB">
        <w:rPr>
          <w:rStyle w:val="underline"/>
          <w:rFonts w:eastAsiaTheme="minorEastAsia"/>
        </w:rPr>
        <w:t>of the life-and-death issues of one's existence</w:t>
      </w:r>
      <w:r w:rsidRPr="003504AD">
        <w:rPr>
          <w:sz w:val="16"/>
        </w:rPr>
        <w:t xml:space="preserve">; </w:t>
      </w:r>
      <w:r w:rsidRPr="009812DB">
        <w:rPr>
          <w:rStyle w:val="underline"/>
          <w:rFonts w:eastAsiaTheme="minorEastAsia"/>
        </w:rPr>
        <w:t>food, clothing, shelter and defense against whatever threats there may be in one's environment</w:t>
      </w:r>
      <w:r w:rsidRPr="003504AD">
        <w:rPr>
          <w:sz w:val="16"/>
        </w:rPr>
        <w:t xml:space="preserve">. </w:t>
      </w:r>
      <w:r w:rsidRPr="00A6459D">
        <w:rPr>
          <w:rStyle w:val="underline"/>
          <w:rFonts w:eastAsiaTheme="minorEastAsia"/>
          <w:highlight w:val="green"/>
        </w:rPr>
        <w:t>Freedom means having power; not the power to control other people but the power to control the circumstances of one's own life</w:t>
      </w:r>
      <w:r w:rsidRPr="003504AD">
        <w:rPr>
          <w:sz w:val="16"/>
        </w:rPr>
        <w:t xml:space="preserve">. </w:t>
      </w:r>
      <w:r w:rsidRPr="005A436E">
        <w:rPr>
          <w:sz w:val="14"/>
          <w:szCs w:val="14"/>
        </w:rPr>
        <w:t xml:space="preserve">One does not have freedom if anyone else (especially a large organization) has power over one, no matter how benevolently, tolerantly and permissively that power may be exercised. It is important not to confuse freedom with mere permissiveness (see paragraph 72).  95. It is said that we live in a free society because we have a certain number of constitutionally guaranteed rights. But these are not as important as they seem. </w:t>
      </w:r>
      <w:r w:rsidRPr="009812DB">
        <w:rPr>
          <w:rStyle w:val="underline"/>
          <w:rFonts w:eastAsiaTheme="minorEastAsia"/>
        </w:rPr>
        <w:t xml:space="preserve">The </w:t>
      </w:r>
      <w:r w:rsidRPr="00A6459D">
        <w:rPr>
          <w:rStyle w:val="underline"/>
          <w:rFonts w:eastAsiaTheme="minorEastAsia"/>
          <w:highlight w:val="green"/>
        </w:rPr>
        <w:t xml:space="preserve">degree of personal freedom </w:t>
      </w:r>
      <w:r w:rsidRPr="009812DB">
        <w:rPr>
          <w:rStyle w:val="underline"/>
          <w:rFonts w:eastAsiaTheme="minorEastAsia"/>
        </w:rPr>
        <w:t xml:space="preserve">that exists in a society is </w:t>
      </w:r>
      <w:r w:rsidRPr="00A6459D">
        <w:rPr>
          <w:rStyle w:val="underline"/>
          <w:rFonts w:eastAsiaTheme="minorEastAsia"/>
          <w:highlight w:val="green"/>
        </w:rPr>
        <w:t>determined</w:t>
      </w:r>
      <w:r w:rsidRPr="00885A48">
        <w:rPr>
          <w:rStyle w:val="underline"/>
          <w:rFonts w:eastAsiaTheme="minorEastAsia"/>
          <w:highlight w:val="yellow"/>
        </w:rPr>
        <w:t xml:space="preserve"> </w:t>
      </w:r>
      <w:r w:rsidRPr="009812DB">
        <w:rPr>
          <w:rStyle w:val="underline"/>
          <w:rFonts w:eastAsiaTheme="minorEastAsia"/>
        </w:rPr>
        <w:t xml:space="preserve">more </w:t>
      </w:r>
      <w:r w:rsidRPr="00A6459D">
        <w:rPr>
          <w:rStyle w:val="underline"/>
          <w:rFonts w:eastAsiaTheme="minorEastAsia"/>
          <w:highlight w:val="green"/>
        </w:rPr>
        <w:t xml:space="preserve">by </w:t>
      </w:r>
      <w:r w:rsidRPr="009812DB">
        <w:rPr>
          <w:rStyle w:val="underline"/>
          <w:rFonts w:eastAsiaTheme="minorEastAsia"/>
        </w:rPr>
        <w:t xml:space="preserve">the </w:t>
      </w:r>
      <w:r w:rsidRPr="00A6459D">
        <w:rPr>
          <w:rStyle w:val="underline"/>
          <w:rFonts w:eastAsiaTheme="minorEastAsia"/>
          <w:highlight w:val="green"/>
        </w:rPr>
        <w:t xml:space="preserve">economic and technological structure of </w:t>
      </w:r>
      <w:r w:rsidRPr="009812DB">
        <w:rPr>
          <w:rStyle w:val="underline"/>
          <w:rFonts w:eastAsiaTheme="minorEastAsia"/>
        </w:rPr>
        <w:t xml:space="preserve">the </w:t>
      </w:r>
      <w:r w:rsidRPr="00A6459D">
        <w:rPr>
          <w:rStyle w:val="underline"/>
          <w:rFonts w:eastAsiaTheme="minorEastAsia"/>
          <w:highlight w:val="green"/>
        </w:rPr>
        <w:t>society</w:t>
      </w:r>
      <w:r w:rsidRPr="00885A48">
        <w:rPr>
          <w:rStyle w:val="underline"/>
          <w:rFonts w:eastAsiaTheme="minorEastAsia"/>
          <w:highlight w:val="yellow"/>
        </w:rPr>
        <w:t xml:space="preserve"> </w:t>
      </w:r>
      <w:r w:rsidRPr="009812DB">
        <w:rPr>
          <w:rStyle w:val="underline"/>
          <w:rFonts w:eastAsiaTheme="minorEastAsia"/>
        </w:rPr>
        <w:t>than by its laws or its form of government.</w:t>
      </w:r>
      <w:r w:rsidRPr="003504AD">
        <w:rPr>
          <w:sz w:val="16"/>
        </w:rPr>
        <w:t xml:space="preserve"> [16] </w:t>
      </w:r>
      <w:r w:rsidRPr="009812DB">
        <w:rPr>
          <w:rStyle w:val="underline"/>
          <w:rFonts w:eastAsiaTheme="minorEastAsia"/>
        </w:rPr>
        <w:t xml:space="preserve">Most of the </w:t>
      </w:r>
      <w:r w:rsidRPr="00A6459D">
        <w:rPr>
          <w:rStyle w:val="underline"/>
          <w:rFonts w:eastAsiaTheme="minorEastAsia"/>
          <w:highlight w:val="green"/>
        </w:rPr>
        <w:t xml:space="preserve">Indian nations </w:t>
      </w:r>
      <w:r w:rsidRPr="009812DB">
        <w:rPr>
          <w:rStyle w:val="underline"/>
          <w:rFonts w:eastAsiaTheme="minorEastAsia"/>
        </w:rPr>
        <w:t xml:space="preserve">of New England </w:t>
      </w:r>
      <w:r w:rsidRPr="00A6459D">
        <w:rPr>
          <w:rStyle w:val="underline"/>
          <w:rFonts w:eastAsiaTheme="minorEastAsia"/>
          <w:highlight w:val="green"/>
        </w:rPr>
        <w:t>were monarchies</w:t>
      </w:r>
      <w:r w:rsidRPr="009812DB">
        <w:rPr>
          <w:rStyle w:val="underline"/>
          <w:rFonts w:eastAsiaTheme="minorEastAsia"/>
        </w:rPr>
        <w:t xml:space="preserve">, and many of the cities of the </w:t>
      </w:r>
      <w:r w:rsidRPr="00885A48">
        <w:rPr>
          <w:rStyle w:val="underline"/>
          <w:rFonts w:eastAsiaTheme="minorEastAsia"/>
          <w:highlight w:val="yellow"/>
        </w:rPr>
        <w:t xml:space="preserve">Italian Renaissance </w:t>
      </w:r>
      <w:r w:rsidRPr="009812DB">
        <w:rPr>
          <w:rStyle w:val="underline"/>
          <w:rFonts w:eastAsiaTheme="minorEastAsia"/>
        </w:rPr>
        <w:t xml:space="preserve">were </w:t>
      </w:r>
      <w:r w:rsidRPr="00885A48">
        <w:rPr>
          <w:rStyle w:val="underline"/>
          <w:rFonts w:eastAsiaTheme="minorEastAsia"/>
          <w:highlight w:val="yellow"/>
        </w:rPr>
        <w:t>controlled by dictators</w:t>
      </w:r>
      <w:r w:rsidRPr="009812DB">
        <w:rPr>
          <w:rStyle w:val="underline"/>
          <w:rFonts w:eastAsiaTheme="minorEastAsia"/>
        </w:rPr>
        <w:t xml:space="preserve">. But in reading about these societies one gets the impression that </w:t>
      </w:r>
      <w:r w:rsidRPr="00885A48">
        <w:rPr>
          <w:rStyle w:val="underline"/>
          <w:rFonts w:eastAsiaTheme="minorEastAsia"/>
          <w:highlight w:val="yellow"/>
        </w:rPr>
        <w:t xml:space="preserve">they allowed far more personal freedom than our society </w:t>
      </w:r>
      <w:r w:rsidRPr="009812DB">
        <w:rPr>
          <w:rStyle w:val="underline"/>
          <w:rFonts w:eastAsiaTheme="minorEastAsia"/>
        </w:rPr>
        <w:t>does.</w:t>
      </w:r>
      <w:r w:rsidRPr="003504AD">
        <w:rPr>
          <w:sz w:val="16"/>
        </w:rPr>
        <w:t xml:space="preserve"> </w:t>
      </w:r>
      <w:r w:rsidRPr="003504AD">
        <w:rPr>
          <w:rStyle w:val="underline"/>
          <w:rFonts w:eastAsiaTheme="minorEastAsia"/>
        </w:rPr>
        <w:t xml:space="preserve">In part this was because </w:t>
      </w:r>
      <w:r w:rsidRPr="00A6459D">
        <w:rPr>
          <w:rStyle w:val="underline"/>
          <w:rFonts w:eastAsiaTheme="minorEastAsia"/>
          <w:highlight w:val="green"/>
        </w:rPr>
        <w:t>they lacked efficient mechanisms for enforcing the ruler's will</w:t>
      </w:r>
      <w:r w:rsidRPr="003504AD">
        <w:rPr>
          <w:sz w:val="16"/>
        </w:rPr>
        <w:t xml:space="preserve">: </w:t>
      </w:r>
      <w:r w:rsidRPr="003504AD">
        <w:rPr>
          <w:rStyle w:val="underline"/>
          <w:rFonts w:eastAsiaTheme="minorEastAsia"/>
        </w:rPr>
        <w:t xml:space="preserve">There were </w:t>
      </w:r>
      <w:r w:rsidRPr="00A6459D">
        <w:rPr>
          <w:rStyle w:val="underline"/>
          <w:rFonts w:eastAsiaTheme="minorEastAsia"/>
          <w:highlight w:val="green"/>
        </w:rPr>
        <w:t>no modern</w:t>
      </w:r>
      <w:r w:rsidRPr="003504AD">
        <w:rPr>
          <w:rStyle w:val="underline"/>
          <w:rFonts w:eastAsiaTheme="minorEastAsia"/>
        </w:rPr>
        <w:t xml:space="preserve">, well-organized </w:t>
      </w:r>
      <w:r w:rsidRPr="00A6459D">
        <w:rPr>
          <w:rStyle w:val="underline"/>
          <w:rFonts w:eastAsiaTheme="minorEastAsia"/>
          <w:highlight w:val="green"/>
        </w:rPr>
        <w:t>police forces</w:t>
      </w:r>
      <w:r w:rsidRPr="00885A48">
        <w:rPr>
          <w:rStyle w:val="underline"/>
          <w:rFonts w:eastAsiaTheme="minorEastAsia"/>
          <w:highlight w:val="yellow"/>
        </w:rPr>
        <w:t xml:space="preserve">, </w:t>
      </w:r>
      <w:r w:rsidRPr="00A6459D">
        <w:rPr>
          <w:rStyle w:val="underline"/>
          <w:rFonts w:eastAsiaTheme="minorEastAsia"/>
          <w:highlight w:val="green"/>
        </w:rPr>
        <w:t>no</w:t>
      </w:r>
      <w:r w:rsidRPr="00885A48">
        <w:rPr>
          <w:rStyle w:val="underline"/>
          <w:rFonts w:eastAsiaTheme="minorEastAsia"/>
          <w:highlight w:val="yellow"/>
        </w:rPr>
        <w:t xml:space="preserve"> </w:t>
      </w:r>
      <w:r w:rsidRPr="003504AD">
        <w:rPr>
          <w:rStyle w:val="underline"/>
          <w:rFonts w:eastAsiaTheme="minorEastAsia"/>
        </w:rPr>
        <w:t xml:space="preserve">rapid </w:t>
      </w:r>
      <w:r w:rsidRPr="00885A48">
        <w:rPr>
          <w:rStyle w:val="underline"/>
          <w:rFonts w:eastAsiaTheme="minorEastAsia"/>
          <w:highlight w:val="yellow"/>
        </w:rPr>
        <w:t>long-distance communications</w:t>
      </w:r>
      <w:r w:rsidRPr="003504AD">
        <w:rPr>
          <w:rStyle w:val="underline"/>
          <w:rFonts w:eastAsiaTheme="minorEastAsia"/>
        </w:rPr>
        <w:t xml:space="preserve">, </w:t>
      </w:r>
      <w:r w:rsidRPr="00A6459D">
        <w:rPr>
          <w:rStyle w:val="underline"/>
          <w:rFonts w:eastAsiaTheme="minorEastAsia"/>
          <w:highlight w:val="green"/>
        </w:rPr>
        <w:t xml:space="preserve">no surveillance </w:t>
      </w:r>
      <w:r w:rsidRPr="003504AD">
        <w:rPr>
          <w:rStyle w:val="underline"/>
          <w:rFonts w:eastAsiaTheme="minorEastAsia"/>
        </w:rPr>
        <w:t xml:space="preserve">cameras, </w:t>
      </w:r>
      <w:proofErr w:type="gramStart"/>
      <w:r w:rsidRPr="00885A48">
        <w:rPr>
          <w:rStyle w:val="underline"/>
          <w:rFonts w:eastAsiaTheme="minorEastAsia"/>
          <w:highlight w:val="yellow"/>
        </w:rPr>
        <w:t>no</w:t>
      </w:r>
      <w:proofErr w:type="gramEnd"/>
      <w:r w:rsidRPr="00885A48">
        <w:rPr>
          <w:rStyle w:val="underline"/>
          <w:rFonts w:eastAsiaTheme="minorEastAsia"/>
          <w:highlight w:val="yellow"/>
        </w:rPr>
        <w:t xml:space="preserve"> dossiers of info</w:t>
      </w:r>
      <w:r w:rsidRPr="003504AD">
        <w:rPr>
          <w:rStyle w:val="underline"/>
          <w:rFonts w:eastAsiaTheme="minorEastAsia"/>
        </w:rPr>
        <w:t xml:space="preserve">rmation </w:t>
      </w:r>
      <w:r w:rsidRPr="00885A48">
        <w:rPr>
          <w:rStyle w:val="underline"/>
          <w:rFonts w:eastAsiaTheme="minorEastAsia"/>
          <w:highlight w:val="yellow"/>
        </w:rPr>
        <w:t xml:space="preserve">about the lives of </w:t>
      </w:r>
      <w:r w:rsidRPr="003504AD">
        <w:rPr>
          <w:rStyle w:val="underline"/>
          <w:rFonts w:eastAsiaTheme="minorEastAsia"/>
        </w:rPr>
        <w:t xml:space="preserve">average </w:t>
      </w:r>
      <w:r w:rsidRPr="00885A48">
        <w:rPr>
          <w:rStyle w:val="underline"/>
          <w:rFonts w:eastAsiaTheme="minorEastAsia"/>
          <w:highlight w:val="yellow"/>
        </w:rPr>
        <w:t>citizens</w:t>
      </w:r>
      <w:r w:rsidRPr="003504AD">
        <w:rPr>
          <w:rStyle w:val="underline"/>
          <w:rFonts w:eastAsiaTheme="minorEastAsia"/>
        </w:rPr>
        <w:t xml:space="preserve">. Hence it was relatively </w:t>
      </w:r>
      <w:r w:rsidRPr="00A6459D">
        <w:rPr>
          <w:rStyle w:val="underline"/>
          <w:rFonts w:eastAsiaTheme="minorEastAsia"/>
          <w:highlight w:val="green"/>
        </w:rPr>
        <w:t>easy to evade control.</w:t>
      </w:r>
      <w:r w:rsidRPr="00885A48">
        <w:rPr>
          <w:sz w:val="16"/>
          <w:highlight w:val="yellow"/>
        </w:rPr>
        <w:t xml:space="preserve"> </w:t>
      </w:r>
      <w:r w:rsidRPr="003504AD">
        <w:rPr>
          <w:sz w:val="16"/>
        </w:rPr>
        <w:t xml:space="preserve"> </w:t>
      </w:r>
      <w:r w:rsidRPr="005A436E">
        <w:rPr>
          <w:sz w:val="14"/>
          <w:szCs w:val="14"/>
        </w:rPr>
        <w:t>96. As for our constitutional rights, consider for example that of freedom of the press. We certainly don't mean to knock that right: it is very important tool for limiting concentration of political power and for keeping those who do have political power in line by publicly exposing any misbehavior on their part. But freedom of the press is of very little use to the average citizen as an individual.</w:t>
      </w:r>
      <w:r w:rsidRPr="003504AD">
        <w:rPr>
          <w:sz w:val="16"/>
        </w:rPr>
        <w:t xml:space="preserve"> </w:t>
      </w:r>
      <w:r w:rsidRPr="003504AD">
        <w:rPr>
          <w:rStyle w:val="underline"/>
          <w:rFonts w:eastAsiaTheme="minorEastAsia"/>
        </w:rPr>
        <w:t>The mass media are mostly under the control of large organizations that are integrated into the system</w:t>
      </w:r>
      <w:r w:rsidRPr="003504AD">
        <w:rPr>
          <w:sz w:val="16"/>
        </w:rPr>
        <w:t xml:space="preserve">. </w:t>
      </w:r>
      <w:r w:rsidRPr="005A436E">
        <w:rPr>
          <w:sz w:val="14"/>
          <w:szCs w:val="14"/>
        </w:rPr>
        <w:t>Anyone who has a little money can have something printed, or can distribute it on the Internet or in some such way, but what he has to say will be swamped by the vast volume of material put out by the media, hence it will have no practical effect.</w:t>
      </w:r>
      <w:r w:rsidRPr="003504AD">
        <w:rPr>
          <w:sz w:val="16"/>
        </w:rPr>
        <w:t xml:space="preserve"> </w:t>
      </w:r>
      <w:r w:rsidRPr="003504AD">
        <w:rPr>
          <w:rStyle w:val="underline"/>
          <w:rFonts w:eastAsiaTheme="minorEastAsia"/>
        </w:rPr>
        <w:t>To make an impression on society with words is therefore almost impossible for most individuals and small groups</w:t>
      </w:r>
      <w:r w:rsidRPr="003504AD">
        <w:rPr>
          <w:sz w:val="16"/>
        </w:rPr>
        <w:t xml:space="preserve">. Take us (FC) for example. </w:t>
      </w:r>
      <w:r w:rsidRPr="00A6459D">
        <w:rPr>
          <w:rStyle w:val="underline"/>
          <w:rFonts w:eastAsiaTheme="minorEastAsia"/>
          <w:highlight w:val="green"/>
        </w:rPr>
        <w:t>If we had never done anything violent and had submitted the present writings to a publisher, they probably would not have been accepted</w:t>
      </w:r>
      <w:r w:rsidRPr="00A6459D">
        <w:rPr>
          <w:rStyle w:val="underline"/>
          <w:rFonts w:eastAsiaTheme="minorEastAsia"/>
          <w:sz w:val="14"/>
          <w:szCs w:val="14"/>
          <w:highlight w:val="green"/>
        </w:rPr>
        <w:t>.</w:t>
      </w:r>
      <w:r w:rsidRPr="005A436E">
        <w:rPr>
          <w:sz w:val="14"/>
          <w:szCs w:val="14"/>
        </w:rPr>
        <w:t xml:space="preserve"> If they had been accepted and published, they probably would not have attracted many readers, because it's more fun to watch the entertainment put out by the media than to read a sober essay. Even if these writings had had many readers, most of these readers would soon have forgotten what they had read as their minds were flooded by the mass of material to which the media expose them.</w:t>
      </w:r>
      <w:r w:rsidRPr="003504AD">
        <w:rPr>
          <w:sz w:val="16"/>
        </w:rPr>
        <w:t xml:space="preserve"> </w:t>
      </w:r>
      <w:r w:rsidRPr="003504AD">
        <w:rPr>
          <w:rStyle w:val="underline"/>
          <w:rFonts w:eastAsiaTheme="minorEastAsia"/>
        </w:rPr>
        <w:t>In order to get our message before the public with some chance of making a lasting impression, we've had to kill people</w:t>
      </w:r>
      <w:r w:rsidRPr="003504AD">
        <w:rPr>
          <w:sz w:val="16"/>
        </w:rPr>
        <w:t xml:space="preserve">.  97. </w:t>
      </w:r>
      <w:r w:rsidRPr="003504AD">
        <w:rPr>
          <w:rStyle w:val="underline"/>
          <w:rFonts w:eastAsiaTheme="minorEastAsia"/>
        </w:rPr>
        <w:t>Constitutional rights are useful up to a point, but they do not serve to guarantee much more than what could be called the bourgeois conception of freedom</w:t>
      </w:r>
      <w:r w:rsidRPr="003504AD">
        <w:rPr>
          <w:sz w:val="16"/>
        </w:rPr>
        <w:t xml:space="preserve">. </w:t>
      </w:r>
      <w:r w:rsidRPr="003504AD">
        <w:rPr>
          <w:rStyle w:val="underline"/>
          <w:rFonts w:eastAsiaTheme="minorEastAsia"/>
        </w:rPr>
        <w:t xml:space="preserve">According to the bourgeois conception, a "free" man is essentially an element of a social machine and has only a certain set of prescribed and delimited freedoms; freedoms that are designed to serve the needs of the social machine more than those of the individual. </w:t>
      </w:r>
      <w:r w:rsidRPr="00885A48">
        <w:rPr>
          <w:rStyle w:val="underline"/>
          <w:rFonts w:eastAsiaTheme="minorEastAsia"/>
          <w:highlight w:val="yellow"/>
        </w:rPr>
        <w:t xml:space="preserve">Thus </w:t>
      </w:r>
      <w:r w:rsidRPr="00A6459D">
        <w:rPr>
          <w:rStyle w:val="underline"/>
          <w:rFonts w:eastAsiaTheme="minorEastAsia"/>
          <w:highlight w:val="green"/>
        </w:rPr>
        <w:t xml:space="preserve">the </w:t>
      </w:r>
      <w:proofErr w:type="spellStart"/>
      <w:r w:rsidRPr="00A6459D">
        <w:rPr>
          <w:rStyle w:val="underline"/>
          <w:rFonts w:eastAsiaTheme="minorEastAsia"/>
          <w:highlight w:val="green"/>
        </w:rPr>
        <w:t>bourgeois's</w:t>
      </w:r>
      <w:proofErr w:type="spellEnd"/>
      <w:r w:rsidRPr="00A6459D">
        <w:rPr>
          <w:rStyle w:val="underline"/>
          <w:rFonts w:eastAsiaTheme="minorEastAsia"/>
          <w:highlight w:val="green"/>
        </w:rPr>
        <w:t xml:space="preserve"> "free" man has economic freedom because that promotes growth </w:t>
      </w:r>
      <w:r w:rsidRPr="003504AD">
        <w:rPr>
          <w:rStyle w:val="underline"/>
          <w:rFonts w:eastAsiaTheme="minorEastAsia"/>
        </w:rPr>
        <w:t xml:space="preserve">and progress; </w:t>
      </w:r>
      <w:r w:rsidRPr="00885A48">
        <w:rPr>
          <w:rStyle w:val="underline"/>
          <w:rFonts w:eastAsiaTheme="minorEastAsia"/>
          <w:highlight w:val="yellow"/>
        </w:rPr>
        <w:t xml:space="preserve">he has freedom of the press because </w:t>
      </w:r>
      <w:r w:rsidRPr="003504AD">
        <w:rPr>
          <w:rStyle w:val="underline"/>
          <w:rFonts w:eastAsiaTheme="minorEastAsia"/>
        </w:rPr>
        <w:t xml:space="preserve">public </w:t>
      </w:r>
      <w:r w:rsidRPr="00885A48">
        <w:rPr>
          <w:rStyle w:val="underline"/>
          <w:rFonts w:eastAsiaTheme="minorEastAsia"/>
          <w:highlight w:val="yellow"/>
        </w:rPr>
        <w:t xml:space="preserve">criticism restrains misbehavior </w:t>
      </w:r>
      <w:r w:rsidRPr="003504AD">
        <w:rPr>
          <w:rStyle w:val="underline"/>
          <w:rFonts w:eastAsiaTheme="minorEastAsia"/>
        </w:rPr>
        <w:t xml:space="preserve">by political leaders; </w:t>
      </w:r>
      <w:r w:rsidRPr="00885A48">
        <w:rPr>
          <w:rStyle w:val="underline"/>
          <w:rFonts w:eastAsiaTheme="minorEastAsia"/>
          <w:highlight w:val="yellow"/>
        </w:rPr>
        <w:t>he has a right to a fair trial because imprisonment at the whim of the powerful would be bad for the system</w:t>
      </w:r>
      <w:r w:rsidRPr="003504AD">
        <w:rPr>
          <w:sz w:val="16"/>
        </w:rPr>
        <w:t xml:space="preserve">. </w:t>
      </w:r>
      <w:r w:rsidRPr="005A436E">
        <w:rPr>
          <w:sz w:val="14"/>
          <w:szCs w:val="14"/>
        </w:rPr>
        <w:t xml:space="preserve">This was clearly the attitude of Simon Bolivar. To him, people deserved liberty only if they used it to promote progress (progress as conceived by the bourgeois). Other bourgeois thinkers have taken a similar view of freedom as a mere means to collective ends. Chester C. Tan, "Chinese Political Thought in the Twentieth Century," page 202, explains the philosophy of the Kuomintang leader Hu Han-min: "An individual is granted rights because he is a member of society and his community life requires such rights. By community Hu meant the whole society of the nation." And on page 259 Tan states that according to </w:t>
      </w:r>
      <w:proofErr w:type="spellStart"/>
      <w:r w:rsidRPr="005A436E">
        <w:rPr>
          <w:sz w:val="14"/>
          <w:szCs w:val="14"/>
        </w:rPr>
        <w:t>Carsum</w:t>
      </w:r>
      <w:proofErr w:type="spellEnd"/>
      <w:r w:rsidRPr="005A436E">
        <w:rPr>
          <w:sz w:val="14"/>
          <w:szCs w:val="14"/>
        </w:rPr>
        <w:t xml:space="preserve"> Chang (Chang Chun-</w:t>
      </w:r>
      <w:proofErr w:type="spellStart"/>
      <w:r w:rsidRPr="005A436E">
        <w:rPr>
          <w:sz w:val="14"/>
          <w:szCs w:val="14"/>
        </w:rPr>
        <w:t>mai</w:t>
      </w:r>
      <w:proofErr w:type="spellEnd"/>
      <w:r w:rsidRPr="005A436E">
        <w:rPr>
          <w:sz w:val="14"/>
          <w:szCs w:val="14"/>
        </w:rPr>
        <w:t>, head of the State Socialist Party in China) freedom had to be used in the interest of the state and of the people as a whole. But what kind of freedom does one have if one can use it only as someone else prescribes? FC's conception of freedom is not that of Bolivar, Hu, Chang or other bourgeois theorists.</w:t>
      </w:r>
      <w:r w:rsidRPr="003504AD">
        <w:rPr>
          <w:sz w:val="16"/>
        </w:rPr>
        <w:t xml:space="preserve"> </w:t>
      </w:r>
      <w:r w:rsidRPr="003504AD">
        <w:rPr>
          <w:rStyle w:val="underline"/>
          <w:rFonts w:eastAsiaTheme="minorEastAsia"/>
        </w:rPr>
        <w:t>The trouble with such theorists is that they have made the development and application of social theories their surrogate activity</w:t>
      </w:r>
      <w:r w:rsidRPr="003504AD">
        <w:rPr>
          <w:sz w:val="16"/>
        </w:rPr>
        <w:t xml:space="preserve">. </w:t>
      </w:r>
      <w:r w:rsidRPr="00A6459D">
        <w:rPr>
          <w:rStyle w:val="underline"/>
          <w:rFonts w:eastAsiaTheme="minorEastAsia"/>
          <w:highlight w:val="green"/>
        </w:rPr>
        <w:t xml:space="preserve">Consequently the theories are designed to serve the needs of the theorists more than the needs </w:t>
      </w:r>
      <w:r w:rsidRPr="00885A48">
        <w:rPr>
          <w:rStyle w:val="underline"/>
          <w:rFonts w:eastAsiaTheme="minorEastAsia"/>
          <w:highlight w:val="yellow"/>
        </w:rPr>
        <w:t xml:space="preserve">of any people who may be unlucky </w:t>
      </w:r>
      <w:r w:rsidRPr="00885A48">
        <w:rPr>
          <w:rStyle w:val="underline"/>
          <w:rFonts w:eastAsiaTheme="minorEastAsia"/>
          <w:highlight w:val="yellow"/>
        </w:rPr>
        <w:lastRenderedPageBreak/>
        <w:t>enough to live in a society on which the theories are imposed</w:t>
      </w:r>
      <w:r w:rsidRPr="003504AD">
        <w:rPr>
          <w:sz w:val="16"/>
        </w:rPr>
        <w:t xml:space="preserve">.  </w:t>
      </w:r>
      <w:r w:rsidRPr="005A436E">
        <w:rPr>
          <w:sz w:val="14"/>
          <w:szCs w:val="14"/>
        </w:rPr>
        <w:t>98. One more point to be made in this section: It should not be assumed that a person has enough freedom just because he SAYS he has enough.</w:t>
      </w:r>
      <w:r w:rsidRPr="003504AD">
        <w:rPr>
          <w:sz w:val="16"/>
        </w:rPr>
        <w:t xml:space="preserve"> </w:t>
      </w:r>
      <w:r w:rsidRPr="00A6459D">
        <w:rPr>
          <w:rStyle w:val="underline"/>
          <w:rFonts w:eastAsiaTheme="minorEastAsia"/>
          <w:highlight w:val="green"/>
        </w:rPr>
        <w:t xml:space="preserve">Freedom is restricted in part by psychological control </w:t>
      </w:r>
      <w:r w:rsidRPr="003504AD">
        <w:rPr>
          <w:rStyle w:val="underline"/>
          <w:rFonts w:eastAsiaTheme="minorEastAsia"/>
        </w:rPr>
        <w:t xml:space="preserve">of which people are unconscious, and moreover many </w:t>
      </w:r>
      <w:r w:rsidRPr="00A6459D">
        <w:rPr>
          <w:rStyle w:val="underline"/>
          <w:rFonts w:eastAsiaTheme="minorEastAsia"/>
          <w:highlight w:val="green"/>
        </w:rPr>
        <w:t>people's ideas of what constitutes freedom</w:t>
      </w:r>
      <w:r w:rsidRPr="00885A48">
        <w:rPr>
          <w:rStyle w:val="underline"/>
          <w:rFonts w:eastAsiaTheme="minorEastAsia"/>
          <w:highlight w:val="yellow"/>
        </w:rPr>
        <w:t xml:space="preserve"> </w:t>
      </w:r>
      <w:r w:rsidRPr="003504AD">
        <w:rPr>
          <w:rStyle w:val="underline"/>
          <w:rFonts w:eastAsiaTheme="minorEastAsia"/>
        </w:rPr>
        <w:t xml:space="preserve">are </w:t>
      </w:r>
      <w:r w:rsidRPr="00885A48">
        <w:rPr>
          <w:rStyle w:val="underline"/>
          <w:rFonts w:eastAsiaTheme="minorEastAsia"/>
          <w:highlight w:val="yellow"/>
        </w:rPr>
        <w:t>governed more by social convention than by their real needs</w:t>
      </w:r>
      <w:r w:rsidRPr="003504AD">
        <w:rPr>
          <w:sz w:val="16"/>
        </w:rPr>
        <w:t xml:space="preserve">. For example, </w:t>
      </w:r>
      <w:r w:rsidRPr="003504AD">
        <w:rPr>
          <w:rStyle w:val="underline"/>
          <w:rFonts w:eastAsiaTheme="minorEastAsia"/>
        </w:rPr>
        <w:t xml:space="preserve">it's likely that </w:t>
      </w:r>
      <w:r w:rsidRPr="00885A48">
        <w:rPr>
          <w:rStyle w:val="underline"/>
          <w:rFonts w:eastAsiaTheme="minorEastAsia"/>
          <w:highlight w:val="yellow"/>
        </w:rPr>
        <w:t xml:space="preserve">many leftists of the </w:t>
      </w:r>
      <w:proofErr w:type="spellStart"/>
      <w:r w:rsidRPr="00885A48">
        <w:rPr>
          <w:rStyle w:val="underline"/>
          <w:rFonts w:eastAsiaTheme="minorEastAsia"/>
          <w:highlight w:val="yellow"/>
        </w:rPr>
        <w:t>oversocialized</w:t>
      </w:r>
      <w:proofErr w:type="spellEnd"/>
      <w:r w:rsidRPr="00885A48">
        <w:rPr>
          <w:rStyle w:val="underline"/>
          <w:rFonts w:eastAsiaTheme="minorEastAsia"/>
          <w:highlight w:val="yellow"/>
        </w:rPr>
        <w:t xml:space="preserve"> type </w:t>
      </w:r>
      <w:r w:rsidRPr="003504AD">
        <w:rPr>
          <w:rStyle w:val="underline"/>
          <w:rFonts w:eastAsiaTheme="minorEastAsia"/>
        </w:rPr>
        <w:t xml:space="preserve">would say that most people, including themselves are socialized too little rather than too much, yet the </w:t>
      </w:r>
      <w:proofErr w:type="spellStart"/>
      <w:r w:rsidRPr="003504AD">
        <w:rPr>
          <w:rStyle w:val="underline"/>
          <w:rFonts w:eastAsiaTheme="minorEastAsia"/>
        </w:rPr>
        <w:t>oversocialized</w:t>
      </w:r>
      <w:proofErr w:type="spellEnd"/>
      <w:r w:rsidRPr="003504AD">
        <w:rPr>
          <w:rStyle w:val="underline"/>
          <w:rFonts w:eastAsiaTheme="minorEastAsia"/>
        </w:rPr>
        <w:t xml:space="preserve"> leftist pays a heavy psychological price for his high level of socialization. </w:t>
      </w:r>
    </w:p>
    <w:p w:rsidR="00076EDA" w:rsidRDefault="00076EDA" w:rsidP="00076EDA">
      <w:pPr>
        <w:rPr>
          <w:rFonts w:ascii="Arial" w:hAnsi="Arial" w:cs="Arial"/>
          <w:b/>
          <w:bCs/>
          <w:kern w:val="32"/>
          <w:sz w:val="28"/>
          <w:szCs w:val="32"/>
        </w:rPr>
      </w:pPr>
    </w:p>
    <w:p w:rsidR="00076EDA" w:rsidRPr="00255F65" w:rsidRDefault="00076EDA" w:rsidP="00076EDA">
      <w:pPr>
        <w:pStyle w:val="Heading4"/>
      </w:pPr>
      <w:r w:rsidRPr="00255F65">
        <w:t xml:space="preserve">And, the </w:t>
      </w:r>
      <w:proofErr w:type="spellStart"/>
      <w:r w:rsidRPr="00255F65">
        <w:t>aff</w:t>
      </w:r>
      <w:proofErr w:type="spellEnd"/>
      <w:r w:rsidRPr="00255F65">
        <w:t xml:space="preserve"> is a leftist project that suffers from </w:t>
      </w:r>
      <w:proofErr w:type="spellStart"/>
      <w:r w:rsidRPr="00255F65">
        <w:t>oversocialization</w:t>
      </w:r>
      <w:proofErr w:type="spellEnd"/>
      <w:r w:rsidRPr="00255F65">
        <w:t>. The drive to restore ethics and morality in society maintains the industrial-technological system and produces guilt and defeatism.</w:t>
      </w:r>
    </w:p>
    <w:p w:rsidR="00076EDA" w:rsidRDefault="00076EDA" w:rsidP="00076EDA"/>
    <w:p w:rsidR="00076EDA" w:rsidRPr="00255F65" w:rsidRDefault="00076EDA" w:rsidP="00076EDA">
      <w:pPr>
        <w:rPr>
          <w:rStyle w:val="StyleStyleBold12pt"/>
        </w:rPr>
      </w:pPr>
      <w:r w:rsidRPr="00255F65">
        <w:rPr>
          <w:rStyle w:val="StyleStyleBold12pt"/>
        </w:rPr>
        <w:t>Kaczynski in 1995</w:t>
      </w:r>
    </w:p>
    <w:p w:rsidR="00076EDA" w:rsidRPr="00255F65" w:rsidRDefault="00076EDA" w:rsidP="00076EDA">
      <w:pPr>
        <w:rPr>
          <w:sz w:val="16"/>
          <w:szCs w:val="16"/>
        </w:rPr>
      </w:pPr>
      <w:r w:rsidRPr="008443BA">
        <w:rPr>
          <w:sz w:val="16"/>
          <w:szCs w:val="16"/>
        </w:rPr>
        <w:t>(Theodore, former assistant professor at the University of California, Berkeley, PhD in mathematics from the University of Michigan, Industrial Society and its Future, http://www.42inc.com/~estephen/manifesto/unabe2.html)</w:t>
      </w:r>
    </w:p>
    <w:p w:rsidR="00076EDA" w:rsidRPr="005A436E" w:rsidRDefault="00076EDA" w:rsidP="00076EDA">
      <w:pPr>
        <w:pStyle w:val="card"/>
        <w:rPr>
          <w:rStyle w:val="underline"/>
          <w:rFonts w:eastAsiaTheme="minorEastAsia"/>
          <w:b w:val="0"/>
        </w:rPr>
      </w:pPr>
      <w:r w:rsidRPr="006C14FD">
        <w:rPr>
          <w:sz w:val="16"/>
        </w:rPr>
        <w:t xml:space="preserve">24. Psychologists use the term "socialization" to designate the process by which children are trained to think and act as society demands. A person is said to be well socialized if he believes in and obeys the moral code of his society and fits in well as a functioning part of that society. It may seem senseless to say that </w:t>
      </w:r>
      <w:r w:rsidRPr="00B94BD2">
        <w:rPr>
          <w:rStyle w:val="underline"/>
          <w:rFonts w:eastAsiaTheme="minorEastAsia"/>
        </w:rPr>
        <w:t xml:space="preserve">many </w:t>
      </w:r>
      <w:r w:rsidRPr="00A6459D">
        <w:rPr>
          <w:rStyle w:val="underline"/>
          <w:rFonts w:eastAsiaTheme="minorEastAsia"/>
          <w:highlight w:val="green"/>
        </w:rPr>
        <w:t>leftists are over-socialized</w:t>
      </w:r>
      <w:r w:rsidRPr="006C14FD">
        <w:rPr>
          <w:sz w:val="16"/>
        </w:rPr>
        <w:t xml:space="preserve">, since the leftist is perceived as a rebel. Nevertheless, the position can be defended. </w:t>
      </w:r>
      <w:r w:rsidRPr="00B94BD2">
        <w:rPr>
          <w:rStyle w:val="underline"/>
          <w:rFonts w:eastAsiaTheme="minorEastAsia"/>
        </w:rPr>
        <w:t xml:space="preserve">Many leftists are </w:t>
      </w:r>
      <w:r w:rsidRPr="00A6459D">
        <w:rPr>
          <w:rStyle w:val="underline"/>
          <w:rFonts w:eastAsiaTheme="minorEastAsia"/>
          <w:highlight w:val="green"/>
        </w:rPr>
        <w:t xml:space="preserve">not </w:t>
      </w:r>
      <w:r w:rsidRPr="00B94BD2">
        <w:rPr>
          <w:rStyle w:val="underline"/>
          <w:rFonts w:eastAsiaTheme="minorEastAsia"/>
        </w:rPr>
        <w:t xml:space="preserve">such </w:t>
      </w:r>
      <w:r w:rsidRPr="00A6459D">
        <w:rPr>
          <w:rStyle w:val="underline"/>
          <w:rFonts w:eastAsiaTheme="minorEastAsia"/>
          <w:highlight w:val="green"/>
        </w:rPr>
        <w:t>rebels as they seem</w:t>
      </w:r>
      <w:r w:rsidRPr="00B94BD2">
        <w:rPr>
          <w:rStyle w:val="underline"/>
          <w:rFonts w:eastAsiaTheme="minorEastAsia"/>
        </w:rPr>
        <w:t>.</w:t>
      </w:r>
      <w:r w:rsidRPr="006C14FD">
        <w:rPr>
          <w:sz w:val="16"/>
        </w:rPr>
        <w:t xml:space="preserve">  25. </w:t>
      </w:r>
      <w:r w:rsidRPr="00B94BD2">
        <w:rPr>
          <w:rStyle w:val="underline"/>
          <w:rFonts w:eastAsiaTheme="minorEastAsia"/>
        </w:rPr>
        <w:t xml:space="preserve">The </w:t>
      </w:r>
      <w:r w:rsidRPr="00A6459D">
        <w:rPr>
          <w:rStyle w:val="underline"/>
          <w:rFonts w:eastAsiaTheme="minorEastAsia"/>
          <w:highlight w:val="green"/>
        </w:rPr>
        <w:t xml:space="preserve">moral code of </w:t>
      </w:r>
      <w:r w:rsidRPr="00B94BD2">
        <w:rPr>
          <w:rStyle w:val="underline"/>
          <w:rFonts w:eastAsiaTheme="minorEastAsia"/>
        </w:rPr>
        <w:t xml:space="preserve">our </w:t>
      </w:r>
      <w:r w:rsidRPr="00A6459D">
        <w:rPr>
          <w:rStyle w:val="underline"/>
          <w:rFonts w:eastAsiaTheme="minorEastAsia"/>
          <w:highlight w:val="green"/>
        </w:rPr>
        <w:t>society</w:t>
      </w:r>
      <w:r w:rsidRPr="00885A48">
        <w:rPr>
          <w:rStyle w:val="underline"/>
          <w:rFonts w:eastAsiaTheme="minorEastAsia"/>
          <w:highlight w:val="yellow"/>
        </w:rPr>
        <w:t xml:space="preserve"> </w:t>
      </w:r>
      <w:r w:rsidRPr="00B94BD2">
        <w:rPr>
          <w:rStyle w:val="underline"/>
          <w:rFonts w:eastAsiaTheme="minorEastAsia"/>
        </w:rPr>
        <w:t xml:space="preserve">is </w:t>
      </w:r>
      <w:r w:rsidRPr="00A6459D">
        <w:rPr>
          <w:rStyle w:val="underline"/>
          <w:rFonts w:eastAsiaTheme="minorEastAsia"/>
          <w:highlight w:val="green"/>
        </w:rPr>
        <w:t xml:space="preserve">so demanding </w:t>
      </w:r>
      <w:r w:rsidRPr="00B94BD2">
        <w:rPr>
          <w:rStyle w:val="underline"/>
          <w:rFonts w:eastAsiaTheme="minorEastAsia"/>
        </w:rPr>
        <w:t xml:space="preserve">that </w:t>
      </w:r>
      <w:r w:rsidRPr="00A6459D">
        <w:rPr>
          <w:rStyle w:val="underline"/>
          <w:rFonts w:eastAsiaTheme="minorEastAsia"/>
          <w:highlight w:val="green"/>
        </w:rPr>
        <w:t xml:space="preserve">no one can think, feel and act </w:t>
      </w:r>
      <w:r w:rsidRPr="00B94BD2">
        <w:rPr>
          <w:rStyle w:val="underline"/>
          <w:rFonts w:eastAsiaTheme="minorEastAsia"/>
        </w:rPr>
        <w:t xml:space="preserve">in a </w:t>
      </w:r>
      <w:r w:rsidRPr="00A6459D">
        <w:rPr>
          <w:rStyle w:val="underline"/>
          <w:rFonts w:eastAsiaTheme="minorEastAsia"/>
          <w:highlight w:val="green"/>
        </w:rPr>
        <w:t xml:space="preserve">completely moral </w:t>
      </w:r>
      <w:r w:rsidRPr="00B94BD2">
        <w:rPr>
          <w:rStyle w:val="underline"/>
          <w:rFonts w:eastAsiaTheme="minorEastAsia"/>
        </w:rPr>
        <w:t>way.</w:t>
      </w:r>
      <w:r w:rsidRPr="006C14FD">
        <w:rPr>
          <w:sz w:val="16"/>
        </w:rPr>
        <w:t xml:space="preserve"> For example, we are not supposed to hate anyone, yet almost everyone hates somebody at some time or other, whether he admits it to himself or not. </w:t>
      </w:r>
      <w:r w:rsidRPr="00B94BD2">
        <w:rPr>
          <w:rStyle w:val="underline"/>
          <w:rFonts w:eastAsiaTheme="minorEastAsia"/>
        </w:rPr>
        <w:t>Some people are so highly socialized that the attempt to think, feel and act morally imposes a severe burden on them</w:t>
      </w:r>
      <w:r w:rsidRPr="006C14FD">
        <w:rPr>
          <w:sz w:val="16"/>
        </w:rPr>
        <w:t xml:space="preserve">. </w:t>
      </w:r>
      <w:r w:rsidRPr="00885A48">
        <w:rPr>
          <w:rStyle w:val="underline"/>
          <w:rFonts w:eastAsiaTheme="minorEastAsia"/>
          <w:highlight w:val="yellow"/>
        </w:rPr>
        <w:t>In order to avoid feelings of guilt</w:t>
      </w:r>
      <w:r w:rsidRPr="00B94BD2">
        <w:rPr>
          <w:rStyle w:val="underline"/>
          <w:rFonts w:eastAsiaTheme="minorEastAsia"/>
        </w:rPr>
        <w:t xml:space="preserve">, they </w:t>
      </w:r>
      <w:r w:rsidRPr="00885A48">
        <w:rPr>
          <w:rStyle w:val="underline"/>
          <w:rFonts w:eastAsiaTheme="minorEastAsia"/>
          <w:highlight w:val="yellow"/>
        </w:rPr>
        <w:t xml:space="preserve">continually </w:t>
      </w:r>
      <w:r w:rsidRPr="00B94BD2">
        <w:rPr>
          <w:rStyle w:val="underline"/>
          <w:rFonts w:eastAsiaTheme="minorEastAsia"/>
        </w:rPr>
        <w:t xml:space="preserve">have to </w:t>
      </w:r>
      <w:r w:rsidRPr="00885A48">
        <w:rPr>
          <w:rStyle w:val="underline"/>
          <w:rFonts w:eastAsiaTheme="minorEastAsia"/>
          <w:highlight w:val="yellow"/>
        </w:rPr>
        <w:t xml:space="preserve">deceive themselves about </w:t>
      </w:r>
      <w:r w:rsidRPr="00B94BD2">
        <w:rPr>
          <w:rStyle w:val="underline"/>
          <w:rFonts w:eastAsiaTheme="minorEastAsia"/>
        </w:rPr>
        <w:t xml:space="preserve">their own </w:t>
      </w:r>
      <w:r w:rsidRPr="00885A48">
        <w:rPr>
          <w:rStyle w:val="underline"/>
          <w:rFonts w:eastAsiaTheme="minorEastAsia"/>
          <w:highlight w:val="yellow"/>
        </w:rPr>
        <w:t xml:space="preserve">motives and find moral explanations </w:t>
      </w:r>
      <w:r w:rsidRPr="00B94BD2">
        <w:rPr>
          <w:rStyle w:val="underline"/>
          <w:rFonts w:eastAsiaTheme="minorEastAsia"/>
        </w:rPr>
        <w:t>for feelings and actions that in reality have a non-moral origin</w:t>
      </w:r>
      <w:r w:rsidRPr="006C14FD">
        <w:rPr>
          <w:sz w:val="16"/>
        </w:rPr>
        <w:t xml:space="preserve">. </w:t>
      </w:r>
      <w:r w:rsidRPr="00B94BD2">
        <w:rPr>
          <w:rStyle w:val="underline"/>
          <w:rFonts w:eastAsiaTheme="minorEastAsia"/>
        </w:rPr>
        <w:t>We use the term "</w:t>
      </w:r>
      <w:proofErr w:type="spellStart"/>
      <w:r w:rsidRPr="00B94BD2">
        <w:rPr>
          <w:rStyle w:val="underline"/>
          <w:rFonts w:eastAsiaTheme="minorEastAsia"/>
        </w:rPr>
        <w:t>oversocialized</w:t>
      </w:r>
      <w:proofErr w:type="spellEnd"/>
      <w:r w:rsidRPr="00B94BD2">
        <w:rPr>
          <w:rStyle w:val="underline"/>
          <w:rFonts w:eastAsiaTheme="minorEastAsia"/>
        </w:rPr>
        <w:t>" to describe such people</w:t>
      </w:r>
      <w:r w:rsidRPr="006C14FD">
        <w:rPr>
          <w:sz w:val="16"/>
        </w:rPr>
        <w:t>. [2</w:t>
      </w:r>
      <w:proofErr w:type="gramStart"/>
      <w:r w:rsidRPr="006C14FD">
        <w:rPr>
          <w:sz w:val="16"/>
        </w:rPr>
        <w:t>]  26</w:t>
      </w:r>
      <w:proofErr w:type="gramEnd"/>
      <w:r w:rsidRPr="006C14FD">
        <w:rPr>
          <w:sz w:val="16"/>
        </w:rPr>
        <w:t xml:space="preserve">. </w:t>
      </w:r>
      <w:proofErr w:type="spellStart"/>
      <w:r w:rsidRPr="00A6459D">
        <w:rPr>
          <w:rStyle w:val="underline"/>
          <w:rFonts w:eastAsiaTheme="minorEastAsia"/>
          <w:highlight w:val="green"/>
        </w:rPr>
        <w:t>Oversocialization</w:t>
      </w:r>
      <w:proofErr w:type="spellEnd"/>
      <w:r w:rsidRPr="00A6459D">
        <w:rPr>
          <w:rStyle w:val="underline"/>
          <w:rFonts w:eastAsiaTheme="minorEastAsia"/>
          <w:highlight w:val="green"/>
        </w:rPr>
        <w:t xml:space="preserve"> can lead to low self-esteem, a sense of powerlessness, defeatism, guilt, etc</w:t>
      </w:r>
      <w:r w:rsidRPr="006C14FD">
        <w:rPr>
          <w:sz w:val="16"/>
        </w:rPr>
        <w:t xml:space="preserve">. One of the most important means by which our society socializes children is by making them feel ashamed of behavior or speech that is contrary to society's expectations. If this is overdone, or if a particular child is especially susceptible to such feelings, he ends by feeling ashamed of HIMSELF. Moreover the thought and the behavior of the </w:t>
      </w:r>
      <w:proofErr w:type="spellStart"/>
      <w:r w:rsidRPr="006C14FD">
        <w:rPr>
          <w:sz w:val="16"/>
        </w:rPr>
        <w:t>oversocialized</w:t>
      </w:r>
      <w:proofErr w:type="spellEnd"/>
      <w:r w:rsidRPr="006C14FD">
        <w:rPr>
          <w:sz w:val="16"/>
        </w:rPr>
        <w:t xml:space="preserve"> person are more restricted by society's expectations than are those of the lightly socialized person. </w:t>
      </w:r>
      <w:r w:rsidRPr="00B94BD2">
        <w:rPr>
          <w:rStyle w:val="underline"/>
          <w:rFonts w:eastAsiaTheme="minorEastAsia"/>
        </w:rPr>
        <w:t xml:space="preserve">The </w:t>
      </w:r>
      <w:r w:rsidRPr="00885A48">
        <w:rPr>
          <w:rStyle w:val="underline"/>
          <w:rFonts w:eastAsiaTheme="minorEastAsia"/>
          <w:highlight w:val="yellow"/>
        </w:rPr>
        <w:t xml:space="preserve">majority of people engage in </w:t>
      </w:r>
      <w:r w:rsidRPr="00B94BD2">
        <w:rPr>
          <w:rStyle w:val="underline"/>
          <w:rFonts w:eastAsiaTheme="minorEastAsia"/>
        </w:rPr>
        <w:t xml:space="preserve">a significant amount of </w:t>
      </w:r>
      <w:r w:rsidRPr="00885A48">
        <w:rPr>
          <w:rStyle w:val="underline"/>
          <w:rFonts w:eastAsiaTheme="minorEastAsia"/>
          <w:highlight w:val="yellow"/>
        </w:rPr>
        <w:t>naughty behavior</w:t>
      </w:r>
      <w:r w:rsidRPr="00B94BD2">
        <w:rPr>
          <w:rStyle w:val="underline"/>
          <w:rFonts w:eastAsiaTheme="minorEastAsia"/>
        </w:rPr>
        <w:t xml:space="preserve">. They lie, they commit petty thefts, they break traffic laws, they goof off at work, they hate someone, they say spiteful things or they use some underhanded trick to get ahead of the other guy. </w:t>
      </w:r>
      <w:r w:rsidRPr="00A6459D">
        <w:rPr>
          <w:rStyle w:val="underline"/>
          <w:rFonts w:eastAsiaTheme="minorEastAsia"/>
          <w:highlight w:val="green"/>
        </w:rPr>
        <w:t xml:space="preserve">The </w:t>
      </w:r>
      <w:proofErr w:type="spellStart"/>
      <w:r w:rsidRPr="00A6459D">
        <w:rPr>
          <w:rStyle w:val="underline"/>
          <w:rFonts w:eastAsiaTheme="minorEastAsia"/>
          <w:highlight w:val="green"/>
        </w:rPr>
        <w:t>oversocialized</w:t>
      </w:r>
      <w:proofErr w:type="spellEnd"/>
      <w:r w:rsidRPr="00A6459D">
        <w:rPr>
          <w:rStyle w:val="underline"/>
          <w:rFonts w:eastAsiaTheme="minorEastAsia"/>
          <w:highlight w:val="green"/>
        </w:rPr>
        <w:t xml:space="preserve"> person </w:t>
      </w:r>
      <w:r w:rsidRPr="00B94BD2">
        <w:rPr>
          <w:rStyle w:val="underline"/>
          <w:rFonts w:eastAsiaTheme="minorEastAsia"/>
        </w:rPr>
        <w:t xml:space="preserve">cannot do these things, or if he does do them he </w:t>
      </w:r>
      <w:r w:rsidRPr="00A6459D">
        <w:rPr>
          <w:rStyle w:val="underline"/>
          <w:rFonts w:eastAsiaTheme="minorEastAsia"/>
          <w:highlight w:val="green"/>
        </w:rPr>
        <w:t xml:space="preserve">generates in himself a sense of shame and self-hatred. The </w:t>
      </w:r>
      <w:proofErr w:type="spellStart"/>
      <w:r w:rsidRPr="00A6459D">
        <w:rPr>
          <w:rStyle w:val="underline"/>
          <w:rFonts w:eastAsiaTheme="minorEastAsia"/>
          <w:highlight w:val="green"/>
        </w:rPr>
        <w:t>oversocialized</w:t>
      </w:r>
      <w:proofErr w:type="spellEnd"/>
      <w:r w:rsidRPr="00A6459D">
        <w:rPr>
          <w:rStyle w:val="underline"/>
          <w:rFonts w:eastAsiaTheme="minorEastAsia"/>
          <w:highlight w:val="green"/>
        </w:rPr>
        <w:t xml:space="preserve"> person cannot even experience, without guilt, thoughts or feelings that are contrary to the accepted morality</w:t>
      </w:r>
      <w:r w:rsidRPr="006C14FD">
        <w:rPr>
          <w:sz w:val="16"/>
        </w:rPr>
        <w:t xml:space="preserve">; he cannot think "unclean" thoughts. And socialization is not just a matter of morality; we are socialized to confirm </w:t>
      </w:r>
      <w:proofErr w:type="gramStart"/>
      <w:r w:rsidRPr="006C14FD">
        <w:rPr>
          <w:sz w:val="16"/>
        </w:rPr>
        <w:t>to</w:t>
      </w:r>
      <w:proofErr w:type="gramEnd"/>
      <w:r w:rsidRPr="006C14FD">
        <w:rPr>
          <w:sz w:val="16"/>
        </w:rPr>
        <w:t xml:space="preserve"> many norms of behavior that do not fall under the heading of morality. Thus </w:t>
      </w:r>
      <w:r w:rsidRPr="00B94BD2">
        <w:rPr>
          <w:rStyle w:val="underline"/>
          <w:rFonts w:eastAsiaTheme="minorEastAsia"/>
        </w:rPr>
        <w:t xml:space="preserve">the </w:t>
      </w:r>
      <w:proofErr w:type="spellStart"/>
      <w:r w:rsidRPr="004C5562">
        <w:rPr>
          <w:rStyle w:val="underline"/>
          <w:rFonts w:eastAsiaTheme="minorEastAsia"/>
          <w:highlight w:val="yellow"/>
        </w:rPr>
        <w:t>oversocialized</w:t>
      </w:r>
      <w:proofErr w:type="spellEnd"/>
      <w:r w:rsidRPr="004C5562">
        <w:rPr>
          <w:rStyle w:val="underline"/>
          <w:rFonts w:eastAsiaTheme="minorEastAsia"/>
          <w:highlight w:val="yellow"/>
        </w:rPr>
        <w:t xml:space="preserve"> person is kept on a psychological leash and spends his life running on rails that society has laid down for him. In many </w:t>
      </w:r>
      <w:proofErr w:type="spellStart"/>
      <w:r w:rsidRPr="004C5562">
        <w:rPr>
          <w:rStyle w:val="underline"/>
          <w:rFonts w:eastAsiaTheme="minorEastAsia"/>
          <w:highlight w:val="yellow"/>
        </w:rPr>
        <w:t>oversocialized</w:t>
      </w:r>
      <w:proofErr w:type="spellEnd"/>
      <w:r w:rsidRPr="004C5562">
        <w:rPr>
          <w:rStyle w:val="underline"/>
          <w:rFonts w:eastAsiaTheme="minorEastAsia"/>
          <w:highlight w:val="yellow"/>
        </w:rPr>
        <w:t xml:space="preserve"> people this results in a sense of constraint and powerlessness that can be a severe hardship</w:t>
      </w:r>
      <w:r w:rsidRPr="004C5562">
        <w:rPr>
          <w:sz w:val="16"/>
          <w:highlight w:val="yellow"/>
        </w:rPr>
        <w:t xml:space="preserve">. </w:t>
      </w:r>
      <w:r w:rsidRPr="00B94BD2">
        <w:rPr>
          <w:rStyle w:val="underline"/>
          <w:rFonts w:eastAsiaTheme="minorEastAsia"/>
        </w:rPr>
        <w:t xml:space="preserve">We suggest that </w:t>
      </w:r>
      <w:proofErr w:type="spellStart"/>
      <w:r w:rsidRPr="00B94BD2">
        <w:rPr>
          <w:rStyle w:val="underline"/>
          <w:rFonts w:eastAsiaTheme="minorEastAsia"/>
        </w:rPr>
        <w:t>oversocialization</w:t>
      </w:r>
      <w:proofErr w:type="spellEnd"/>
      <w:r w:rsidRPr="00B94BD2">
        <w:rPr>
          <w:rStyle w:val="underline"/>
          <w:rFonts w:eastAsiaTheme="minorEastAsia"/>
        </w:rPr>
        <w:t xml:space="preserve"> is among the more serious cruelties that human beings inflict on one another</w:t>
      </w:r>
      <w:r w:rsidRPr="006C14FD">
        <w:rPr>
          <w:sz w:val="16"/>
        </w:rPr>
        <w:t xml:space="preserve">.  27. We argue that a very important and influential segment of the modern left is </w:t>
      </w:r>
      <w:proofErr w:type="spellStart"/>
      <w:r w:rsidRPr="006C14FD">
        <w:rPr>
          <w:sz w:val="16"/>
        </w:rPr>
        <w:t>oversocialized</w:t>
      </w:r>
      <w:proofErr w:type="spellEnd"/>
      <w:r w:rsidRPr="006C14FD">
        <w:rPr>
          <w:sz w:val="16"/>
        </w:rPr>
        <w:t xml:space="preserve"> and that their </w:t>
      </w:r>
      <w:proofErr w:type="spellStart"/>
      <w:r w:rsidRPr="006C14FD">
        <w:rPr>
          <w:sz w:val="16"/>
        </w:rPr>
        <w:t>oversocialization</w:t>
      </w:r>
      <w:proofErr w:type="spellEnd"/>
      <w:r w:rsidRPr="006C14FD">
        <w:rPr>
          <w:sz w:val="16"/>
        </w:rPr>
        <w:t xml:space="preserve"> is of great importance in determining the direction of modern leftism</w:t>
      </w:r>
      <w:r w:rsidRPr="00A6459D">
        <w:rPr>
          <w:sz w:val="16"/>
          <w:highlight w:val="green"/>
        </w:rPr>
        <w:t xml:space="preserve">. </w:t>
      </w:r>
      <w:r w:rsidRPr="00A6459D">
        <w:rPr>
          <w:rStyle w:val="underline"/>
          <w:rFonts w:eastAsiaTheme="minorEastAsia"/>
          <w:highlight w:val="green"/>
        </w:rPr>
        <w:t xml:space="preserve">Leftists of the </w:t>
      </w:r>
      <w:proofErr w:type="spellStart"/>
      <w:r w:rsidRPr="00A6459D">
        <w:rPr>
          <w:rStyle w:val="underline"/>
          <w:rFonts w:eastAsiaTheme="minorEastAsia"/>
          <w:highlight w:val="green"/>
        </w:rPr>
        <w:t>oversocialized</w:t>
      </w:r>
      <w:proofErr w:type="spellEnd"/>
      <w:r w:rsidRPr="00A6459D">
        <w:rPr>
          <w:rStyle w:val="underline"/>
          <w:rFonts w:eastAsiaTheme="minorEastAsia"/>
          <w:highlight w:val="green"/>
        </w:rPr>
        <w:t xml:space="preserve"> type tend to be intellectuals or members of the upper-middle class</w:t>
      </w:r>
      <w:r w:rsidRPr="006C14FD">
        <w:rPr>
          <w:sz w:val="16"/>
        </w:rPr>
        <w:t xml:space="preserve">. Notice that </w:t>
      </w:r>
      <w:r w:rsidRPr="00B94BD2">
        <w:rPr>
          <w:rStyle w:val="underline"/>
          <w:rFonts w:eastAsiaTheme="minorEastAsia"/>
        </w:rPr>
        <w:t>university intellectuals [3] constitute the most highly socialized segment of our society and also the most left-wing segment.</w:t>
      </w:r>
      <w:r w:rsidRPr="006C14FD">
        <w:rPr>
          <w:sz w:val="16"/>
        </w:rPr>
        <w:t xml:space="preserve">  28. </w:t>
      </w:r>
      <w:r w:rsidRPr="00A6459D">
        <w:rPr>
          <w:rStyle w:val="underline"/>
          <w:rFonts w:eastAsiaTheme="minorEastAsia"/>
          <w:highlight w:val="green"/>
        </w:rPr>
        <w:t xml:space="preserve">The leftist </w:t>
      </w:r>
      <w:r w:rsidRPr="00B94BD2">
        <w:rPr>
          <w:rStyle w:val="underline"/>
          <w:rFonts w:eastAsiaTheme="minorEastAsia"/>
        </w:rPr>
        <w:t xml:space="preserve">of the </w:t>
      </w:r>
      <w:proofErr w:type="spellStart"/>
      <w:r w:rsidRPr="00B94BD2">
        <w:rPr>
          <w:rStyle w:val="underline"/>
          <w:rFonts w:eastAsiaTheme="minorEastAsia"/>
        </w:rPr>
        <w:t>oversocialized</w:t>
      </w:r>
      <w:proofErr w:type="spellEnd"/>
      <w:r w:rsidRPr="00B94BD2">
        <w:rPr>
          <w:rStyle w:val="underline"/>
          <w:rFonts w:eastAsiaTheme="minorEastAsia"/>
        </w:rPr>
        <w:t xml:space="preserve"> type </w:t>
      </w:r>
      <w:r w:rsidRPr="00A6459D">
        <w:rPr>
          <w:rStyle w:val="underline"/>
          <w:rFonts w:eastAsiaTheme="minorEastAsia"/>
          <w:highlight w:val="green"/>
        </w:rPr>
        <w:t>tries to get off his psychological leash and assert his autonomy by rebelling</w:t>
      </w:r>
      <w:r w:rsidRPr="00B94BD2">
        <w:rPr>
          <w:rStyle w:val="underline"/>
          <w:rFonts w:eastAsiaTheme="minorEastAsia"/>
        </w:rPr>
        <w:t xml:space="preserve">. But usually </w:t>
      </w:r>
      <w:r w:rsidRPr="004C5562">
        <w:rPr>
          <w:rStyle w:val="underline"/>
          <w:rFonts w:eastAsiaTheme="minorEastAsia"/>
          <w:highlight w:val="yellow"/>
        </w:rPr>
        <w:t>he is not strong enough to rebel against the most basic values of society</w:t>
      </w:r>
      <w:r w:rsidRPr="00B94BD2">
        <w:rPr>
          <w:rStyle w:val="underline"/>
          <w:rFonts w:eastAsiaTheme="minorEastAsia"/>
        </w:rPr>
        <w:t xml:space="preserve">. </w:t>
      </w:r>
      <w:r w:rsidRPr="006C14FD">
        <w:rPr>
          <w:sz w:val="16"/>
        </w:rPr>
        <w:t xml:space="preserve">Generally speaking, </w:t>
      </w:r>
      <w:r w:rsidRPr="00B94BD2">
        <w:rPr>
          <w:rStyle w:val="underline"/>
          <w:rFonts w:eastAsiaTheme="minorEastAsia"/>
        </w:rPr>
        <w:t xml:space="preserve">the goals of today's leftists are NOT in conflict with the accepted morality. On the contrary, </w:t>
      </w:r>
      <w:r w:rsidRPr="00A6459D">
        <w:rPr>
          <w:rStyle w:val="underline"/>
          <w:rFonts w:eastAsiaTheme="minorEastAsia"/>
          <w:highlight w:val="green"/>
        </w:rPr>
        <w:t>the left takes an accepted moral principle, adopts it as its own, and then accuses mainstream society of violating that principle.</w:t>
      </w:r>
      <w:r w:rsidRPr="00A6459D">
        <w:rPr>
          <w:sz w:val="16"/>
          <w:highlight w:val="green"/>
        </w:rPr>
        <w:t xml:space="preserve"> </w:t>
      </w:r>
      <w:r w:rsidRPr="00B94BD2">
        <w:rPr>
          <w:rStyle w:val="underline"/>
          <w:rFonts w:eastAsiaTheme="minorEastAsia"/>
        </w:rPr>
        <w:t xml:space="preserve">Examples: </w:t>
      </w:r>
      <w:r w:rsidRPr="004C5562">
        <w:rPr>
          <w:rStyle w:val="underline"/>
          <w:rFonts w:eastAsiaTheme="minorEastAsia"/>
          <w:highlight w:val="yellow"/>
        </w:rPr>
        <w:t>racial equality, equality of the sexes, helping poor people, peace as opposed to war, nonviolence generally, freedom of expression, kindness to animals</w:t>
      </w:r>
      <w:r w:rsidRPr="00B94BD2">
        <w:rPr>
          <w:rStyle w:val="underline"/>
          <w:rFonts w:eastAsiaTheme="minorEastAsia"/>
        </w:rPr>
        <w:t>.</w:t>
      </w:r>
      <w:r w:rsidRPr="006C14FD">
        <w:rPr>
          <w:sz w:val="16"/>
        </w:rPr>
        <w:t xml:space="preserve"> </w:t>
      </w:r>
      <w:proofErr w:type="gramStart"/>
      <w:r w:rsidRPr="00B94BD2">
        <w:rPr>
          <w:rStyle w:val="underline"/>
          <w:rFonts w:eastAsiaTheme="minorEastAsia"/>
        </w:rPr>
        <w:t>More fundamentally, the duty of the individual to serve society and the duty of society to take care of the individual.</w:t>
      </w:r>
      <w:proofErr w:type="gramEnd"/>
      <w:r w:rsidRPr="00B94BD2">
        <w:rPr>
          <w:rStyle w:val="underline"/>
          <w:rFonts w:eastAsiaTheme="minorEastAsia"/>
        </w:rPr>
        <w:t xml:space="preserve"> All these have been deeply rooted values of our </w:t>
      </w:r>
      <w:r w:rsidRPr="00B94BD2">
        <w:rPr>
          <w:rStyle w:val="underline"/>
          <w:rFonts w:eastAsiaTheme="minorEastAsia"/>
        </w:rPr>
        <w:lastRenderedPageBreak/>
        <w:t>society</w:t>
      </w:r>
      <w:r w:rsidRPr="006C14FD">
        <w:rPr>
          <w:sz w:val="16"/>
        </w:rPr>
        <w:t xml:space="preserve"> (or at least of its middle and upper classes [4] for a long time. </w:t>
      </w:r>
      <w:r w:rsidRPr="00A6459D">
        <w:rPr>
          <w:rStyle w:val="underline"/>
          <w:rFonts w:eastAsiaTheme="minorEastAsia"/>
          <w:highlight w:val="green"/>
        </w:rPr>
        <w:t>These values are explicitly or implicitly expressed or presupposed in most of the material presented to us by the mainstream communications media and the educational system</w:t>
      </w:r>
      <w:r w:rsidRPr="00B94BD2">
        <w:rPr>
          <w:rStyle w:val="underline"/>
          <w:rFonts w:eastAsiaTheme="minorEastAsia"/>
        </w:rPr>
        <w:t>.</w:t>
      </w:r>
      <w:r w:rsidRPr="006C14FD">
        <w:rPr>
          <w:sz w:val="16"/>
        </w:rPr>
        <w:t xml:space="preserve"> </w:t>
      </w:r>
      <w:r w:rsidRPr="00B94BD2">
        <w:rPr>
          <w:rStyle w:val="underline"/>
          <w:rFonts w:eastAsiaTheme="minorEastAsia"/>
        </w:rPr>
        <w:t xml:space="preserve">Leftists, especially those of the </w:t>
      </w:r>
      <w:proofErr w:type="spellStart"/>
      <w:r w:rsidRPr="00B94BD2">
        <w:rPr>
          <w:rStyle w:val="underline"/>
          <w:rFonts w:eastAsiaTheme="minorEastAsia"/>
        </w:rPr>
        <w:t>oversocialized</w:t>
      </w:r>
      <w:proofErr w:type="spellEnd"/>
      <w:r w:rsidRPr="00B94BD2">
        <w:rPr>
          <w:rStyle w:val="underline"/>
          <w:rFonts w:eastAsiaTheme="minorEastAsia"/>
        </w:rPr>
        <w:t xml:space="preserve"> type, usually do not rebel against these principles but justify their hostility to society by claiming</w:t>
      </w:r>
      <w:r w:rsidRPr="006C14FD">
        <w:rPr>
          <w:sz w:val="16"/>
        </w:rPr>
        <w:t xml:space="preserve"> (with some degree of truth) </w:t>
      </w:r>
      <w:r w:rsidRPr="00B94BD2">
        <w:rPr>
          <w:rStyle w:val="underline"/>
          <w:rFonts w:eastAsiaTheme="minorEastAsia"/>
        </w:rPr>
        <w:t>that society is not living up to these principles</w:t>
      </w:r>
      <w:r w:rsidRPr="006C14FD">
        <w:rPr>
          <w:sz w:val="16"/>
        </w:rPr>
        <w:t xml:space="preserve">.  29. Here is an illustration of the way in which the </w:t>
      </w:r>
      <w:proofErr w:type="spellStart"/>
      <w:r w:rsidRPr="006C14FD">
        <w:rPr>
          <w:sz w:val="16"/>
        </w:rPr>
        <w:t>oversocialized</w:t>
      </w:r>
      <w:proofErr w:type="spellEnd"/>
      <w:r w:rsidRPr="006C14FD">
        <w:rPr>
          <w:sz w:val="16"/>
        </w:rPr>
        <w:t xml:space="preserve"> leftist shows his real attachment to the conventional attitudes of our society while pretending to be in rebellion against it. Many leftists push for affirmative action, for moving black people into high-prestige jobs, for improved education in black schools and more money for such schools; the way of life of the black "underclass" they regard as a social disgrace. They want to integrate the black man into the system, make him a business executive, a lawyer, a scientist just like upper-middle-class white people. The leftists will reply that the last thing they want is to make the black man into a copy of the white man; instead, they want to preserve African American culture. But in what does this preservation of African American culture consist? It can hardly consist in anything more than eating black-style food, listening to black-style music, wearing black-style clothing and going to a black-style church or mosque. In other words, it can express itself only in superficial matters. In all ESSENTIAL respects more leftists of the </w:t>
      </w:r>
      <w:proofErr w:type="spellStart"/>
      <w:r w:rsidRPr="006C14FD">
        <w:rPr>
          <w:sz w:val="16"/>
        </w:rPr>
        <w:t>oversocialized</w:t>
      </w:r>
      <w:proofErr w:type="spellEnd"/>
      <w:r w:rsidRPr="006C14FD">
        <w:rPr>
          <w:sz w:val="16"/>
        </w:rPr>
        <w:t xml:space="preserve"> type want to make the black man conform to white, middle-class ideals. They want to make him study technical subjects, become an executive or a scientist, spend his life climbing the status ladder to prove that black people are as good as white. They want to make black fathers "responsible." they want black gangs to become nonviolent, etc. But these are exactly the values of the industrial-technological system. The system couldn't care less what kind of music a man listens to, what kind of clothes he wears or what religion he believes in as long as he studies in school, holds a respectable job, climbs the status ladder, is a "responsible" parent, is nonviolent and so forth. In effect, however much he may deny it, the </w:t>
      </w:r>
      <w:proofErr w:type="spellStart"/>
      <w:r w:rsidRPr="006C14FD">
        <w:rPr>
          <w:sz w:val="16"/>
        </w:rPr>
        <w:t>oversocialized</w:t>
      </w:r>
      <w:proofErr w:type="spellEnd"/>
      <w:r w:rsidRPr="006C14FD">
        <w:rPr>
          <w:sz w:val="16"/>
        </w:rPr>
        <w:t xml:space="preserve"> leftist wants to integrate the black man into the system and make him adopt its values.  30. We certainly do not claim that leftists, even of the </w:t>
      </w:r>
      <w:proofErr w:type="spellStart"/>
      <w:r w:rsidRPr="006C14FD">
        <w:rPr>
          <w:sz w:val="16"/>
        </w:rPr>
        <w:t>oversocialized</w:t>
      </w:r>
      <w:proofErr w:type="spellEnd"/>
      <w:r w:rsidRPr="006C14FD">
        <w:rPr>
          <w:sz w:val="16"/>
        </w:rPr>
        <w:t xml:space="preserve"> type, NEVER rebel against the fundamental values of our society. Clearly they sometimes do. Some </w:t>
      </w:r>
      <w:proofErr w:type="spellStart"/>
      <w:r w:rsidRPr="006C14FD">
        <w:rPr>
          <w:sz w:val="16"/>
        </w:rPr>
        <w:t>oversocialized</w:t>
      </w:r>
      <w:proofErr w:type="spellEnd"/>
      <w:r w:rsidRPr="006C14FD">
        <w:rPr>
          <w:sz w:val="16"/>
        </w:rPr>
        <w:t xml:space="preserve"> leftists have gone so far as to rebel against one of modern society's most important principles by engaging in physical violence. By their own account, violence is for them a form of "liberation." In other words, by committing violence they break through the psychological restraints that have been trained into them. Because they are </w:t>
      </w:r>
      <w:proofErr w:type="spellStart"/>
      <w:r w:rsidRPr="006C14FD">
        <w:rPr>
          <w:sz w:val="16"/>
        </w:rPr>
        <w:t>oversocialized</w:t>
      </w:r>
      <w:proofErr w:type="spellEnd"/>
      <w:r w:rsidRPr="006C14FD">
        <w:rPr>
          <w:sz w:val="16"/>
        </w:rPr>
        <w:t xml:space="preserve"> these restraints have been more confining for them than for others; hence their need to break free of them. But they usually justify their rebellion in terms of mainstream values. If they engage in violence they claim to be fighting against racism or the like.  31. We realize that many objections could be raised to the foregoing thumb-nail sketch of leftist psychology. The real situation is complex, and anything like a complete description of it would take several volumes even if the necessary data were available. We claim only to have indicated very roughly the two most important tendencies in the psychology of modern leftism.  32. </w:t>
      </w:r>
      <w:r w:rsidRPr="00A6459D">
        <w:rPr>
          <w:rStyle w:val="underline"/>
          <w:rFonts w:eastAsiaTheme="minorEastAsia"/>
          <w:highlight w:val="green"/>
        </w:rPr>
        <w:t>The problems of the leftist are indicative of the problems of our society as a whole</w:t>
      </w:r>
      <w:r w:rsidRPr="004C5562">
        <w:rPr>
          <w:rStyle w:val="underline"/>
          <w:rFonts w:eastAsiaTheme="minorEastAsia"/>
          <w:highlight w:val="yellow"/>
        </w:rPr>
        <w:t>. Low self-esteem, depressive tendencies and defeatism are not restricted to the left</w:t>
      </w:r>
      <w:r w:rsidRPr="00B94BD2">
        <w:rPr>
          <w:rStyle w:val="underline"/>
          <w:rFonts w:eastAsiaTheme="minorEastAsia"/>
        </w:rPr>
        <w:t xml:space="preserve">. Though they are especially noticeable in the left, they are widespread in our society. And </w:t>
      </w:r>
      <w:r w:rsidRPr="00A6459D">
        <w:rPr>
          <w:rStyle w:val="underline"/>
          <w:rFonts w:eastAsiaTheme="minorEastAsia"/>
          <w:highlight w:val="green"/>
        </w:rPr>
        <w:t>today's society tries to socialize us to a greater extent than any previous society</w:t>
      </w:r>
      <w:r w:rsidRPr="004C5562">
        <w:rPr>
          <w:rStyle w:val="underline"/>
          <w:rFonts w:eastAsiaTheme="minorEastAsia"/>
          <w:highlight w:val="yellow"/>
        </w:rPr>
        <w:t xml:space="preserve">. </w:t>
      </w:r>
      <w:r w:rsidRPr="00B94BD2">
        <w:rPr>
          <w:rStyle w:val="underline"/>
          <w:rFonts w:eastAsiaTheme="minorEastAsia"/>
        </w:rPr>
        <w:t xml:space="preserve">We are even told by experts how to eat, how to exercise, how to make love, how to raise our kids and so forth. </w:t>
      </w:r>
    </w:p>
    <w:p w:rsidR="00076EDA" w:rsidRDefault="00076EDA" w:rsidP="00076EDA">
      <w:pPr>
        <w:rPr>
          <w:rFonts w:ascii="Arial" w:hAnsi="Arial" w:cs="Arial"/>
          <w:b/>
          <w:bCs/>
          <w:kern w:val="32"/>
          <w:sz w:val="28"/>
          <w:szCs w:val="32"/>
        </w:rPr>
      </w:pPr>
    </w:p>
    <w:p w:rsidR="00076EDA" w:rsidRPr="00255F65" w:rsidRDefault="00076EDA" w:rsidP="00076EDA">
      <w:pPr>
        <w:pStyle w:val="Heading4"/>
      </w:pPr>
      <w:r w:rsidRPr="00255F65">
        <w:t>And, guilt expresses a hatred of this world that allows for a secret instinct of annihilation</w:t>
      </w:r>
    </w:p>
    <w:p w:rsidR="00076EDA" w:rsidRDefault="00076EDA" w:rsidP="00076EDA"/>
    <w:p w:rsidR="00076EDA" w:rsidRPr="00255F65" w:rsidRDefault="00076EDA" w:rsidP="00076EDA">
      <w:pPr>
        <w:rPr>
          <w:rStyle w:val="StyleStyleBold12pt"/>
        </w:rPr>
      </w:pPr>
      <w:r w:rsidRPr="00255F65">
        <w:rPr>
          <w:rStyle w:val="StyleStyleBold12pt"/>
        </w:rPr>
        <w:t>Nietzsche</w:t>
      </w:r>
      <w:proofErr w:type="gramStart"/>
      <w:r w:rsidRPr="00255F65">
        <w:rPr>
          <w:rStyle w:val="StyleStyleBold12pt"/>
        </w:rPr>
        <w:t>,  1872</w:t>
      </w:r>
      <w:proofErr w:type="gramEnd"/>
      <w:r w:rsidRPr="00255F65">
        <w:rPr>
          <w:rStyle w:val="StyleStyleBold12pt"/>
        </w:rPr>
        <w:t xml:space="preserve"> </w:t>
      </w:r>
    </w:p>
    <w:p w:rsidR="00076EDA" w:rsidRDefault="00076EDA" w:rsidP="00076EDA">
      <w:pPr>
        <w:pStyle w:val="card"/>
        <w:ind w:left="0"/>
      </w:pPr>
      <w:r w:rsidRPr="00C370B1">
        <w:t>(Friedrich, philosopher, “</w:t>
      </w:r>
      <w:r>
        <w:t>The Birth of Tragedy</w:t>
      </w:r>
      <w:r w:rsidRPr="00C370B1">
        <w:t>” Online, MB)</w:t>
      </w:r>
    </w:p>
    <w:p w:rsidR="00076EDA" w:rsidRPr="00251C4D" w:rsidRDefault="00076EDA" w:rsidP="00076EDA">
      <w:pPr>
        <w:pStyle w:val="card"/>
      </w:pPr>
      <w:r w:rsidRPr="007875B1">
        <w:rPr>
          <w:sz w:val="16"/>
        </w:rPr>
        <w:t xml:space="preserve">Already in the preface addressed to Richard Wagner, art, and </w:t>
      </w:r>
      <w:r w:rsidRPr="007875B1">
        <w:rPr>
          <w:i/>
          <w:iCs/>
          <w:sz w:val="16"/>
        </w:rPr>
        <w:t>not</w:t>
      </w:r>
      <w:r w:rsidRPr="007875B1">
        <w:rPr>
          <w:sz w:val="16"/>
        </w:rPr>
        <w:t xml:space="preserve"> morality, is presented as the truly </w:t>
      </w:r>
      <w:r w:rsidRPr="007875B1">
        <w:rPr>
          <w:i/>
          <w:iCs/>
          <w:sz w:val="16"/>
        </w:rPr>
        <w:t>metaphysical</w:t>
      </w:r>
      <w:r w:rsidRPr="007875B1">
        <w:rPr>
          <w:sz w:val="16"/>
        </w:rPr>
        <w:t xml:space="preserve"> activity of man. In the book itself the suggestive sentence is repeated several times, that the existence of the world is </w:t>
      </w:r>
      <w:r w:rsidRPr="007875B1">
        <w:rPr>
          <w:i/>
          <w:iCs/>
          <w:sz w:val="16"/>
        </w:rPr>
        <w:t>justified</w:t>
      </w:r>
      <w:r w:rsidRPr="007875B1">
        <w:rPr>
          <w:sz w:val="16"/>
        </w:rPr>
        <w:t xml:space="preserve"> only as an aesthetic phenomenon. Indeed, the whole book knows only an artistic meaning and crypto-meaning behind all events—a "god," if you please, but certainly only an entirely reckless and amoral artist-god who wants to experience, whether he is building or destroying, in the good and in the bad, his own joy and glory—one who, creating worlds, frees himself from the </w:t>
      </w:r>
      <w:r w:rsidRPr="007875B1">
        <w:rPr>
          <w:i/>
          <w:iCs/>
          <w:sz w:val="16"/>
        </w:rPr>
        <w:t>distress</w:t>
      </w:r>
      <w:r w:rsidRPr="007875B1">
        <w:rPr>
          <w:sz w:val="16"/>
        </w:rPr>
        <w:t xml:space="preserve"> of fullness and </w:t>
      </w:r>
      <w:proofErr w:type="spellStart"/>
      <w:r w:rsidRPr="007875B1">
        <w:rPr>
          <w:i/>
          <w:iCs/>
          <w:sz w:val="16"/>
        </w:rPr>
        <w:t>overfullness</w:t>
      </w:r>
      <w:proofErr w:type="spellEnd"/>
      <w:r w:rsidRPr="007875B1">
        <w:rPr>
          <w:sz w:val="16"/>
        </w:rPr>
        <w:t xml:space="preserve"> and from the </w:t>
      </w:r>
      <w:r w:rsidRPr="007875B1">
        <w:rPr>
          <w:i/>
          <w:iCs/>
          <w:sz w:val="16"/>
        </w:rPr>
        <w:t>affliction</w:t>
      </w:r>
      <w:r w:rsidRPr="007875B1">
        <w:rPr>
          <w:sz w:val="16"/>
        </w:rPr>
        <w:t xml:space="preserve"> of the contradictions compressed in his soul. The world—at every moment the </w:t>
      </w:r>
      <w:r w:rsidRPr="007875B1">
        <w:rPr>
          <w:i/>
          <w:iCs/>
          <w:sz w:val="16"/>
        </w:rPr>
        <w:t>attained</w:t>
      </w:r>
      <w:r w:rsidRPr="007875B1">
        <w:rPr>
          <w:sz w:val="16"/>
        </w:rPr>
        <w:t xml:space="preserve"> salvation of God, as the eternally changing, eternally new vision of the most deeply afflicted, discordant, and contradictory being who can find salvation only in </w:t>
      </w:r>
      <w:r w:rsidRPr="007875B1">
        <w:rPr>
          <w:i/>
          <w:iCs/>
          <w:sz w:val="16"/>
        </w:rPr>
        <w:t>appearance</w:t>
      </w:r>
      <w:r w:rsidRPr="007875B1">
        <w:rPr>
          <w:sz w:val="16"/>
        </w:rPr>
        <w:t xml:space="preserve">: you can call this whole artists' metaphysics arbitrary, idle, fantastic; what matters is that it betrays a spirit who will one day fight at any risk whatever the </w:t>
      </w:r>
      <w:r w:rsidRPr="007875B1">
        <w:rPr>
          <w:i/>
          <w:iCs/>
          <w:sz w:val="16"/>
        </w:rPr>
        <w:t>moral</w:t>
      </w:r>
      <w:r w:rsidRPr="007875B1">
        <w:rPr>
          <w:sz w:val="16"/>
        </w:rPr>
        <w:t xml:space="preserve"> interpretation and significance of existence. Here, perhaps for the first time, </w:t>
      </w:r>
      <w:proofErr w:type="gramStart"/>
      <w:r w:rsidRPr="007875B1">
        <w:rPr>
          <w:sz w:val="16"/>
        </w:rPr>
        <w:t>a pessimism</w:t>
      </w:r>
      <w:proofErr w:type="gramEnd"/>
      <w:r w:rsidRPr="007875B1">
        <w:rPr>
          <w:sz w:val="16"/>
        </w:rPr>
        <w:t xml:space="preserve"> "beyond good and evil" is suggested. Here that "perversity of mind" gains speech and formulation against which Schopenhauer never wearied of hurling in advance his most irate curses and thunderbolts </w:t>
      </w:r>
      <w:r w:rsidRPr="007875B1">
        <w:rPr>
          <w:color w:val="0000FF"/>
          <w:sz w:val="16"/>
        </w:rPr>
        <w:t>[</w:t>
      </w:r>
      <w:proofErr w:type="spellStart"/>
      <w:r w:rsidRPr="007875B1">
        <w:rPr>
          <w:i/>
          <w:iCs/>
          <w:color w:val="0000FF"/>
          <w:sz w:val="16"/>
        </w:rPr>
        <w:t>Parerga</w:t>
      </w:r>
      <w:proofErr w:type="spellEnd"/>
      <w:r w:rsidRPr="007875B1">
        <w:rPr>
          <w:i/>
          <w:iCs/>
          <w:color w:val="0000FF"/>
          <w:sz w:val="16"/>
        </w:rPr>
        <w:t xml:space="preserve"> and </w:t>
      </w:r>
      <w:proofErr w:type="spellStart"/>
      <w:r w:rsidRPr="007875B1">
        <w:rPr>
          <w:i/>
          <w:iCs/>
          <w:color w:val="0000FF"/>
          <w:sz w:val="16"/>
        </w:rPr>
        <w:t>Paralipomena</w:t>
      </w:r>
      <w:proofErr w:type="spellEnd"/>
      <w:r w:rsidRPr="007875B1">
        <w:rPr>
          <w:color w:val="0000FF"/>
          <w:sz w:val="16"/>
        </w:rPr>
        <w:t xml:space="preserve"> (1851), II.5, 69]</w:t>
      </w:r>
      <w:r w:rsidRPr="007875B1">
        <w:rPr>
          <w:sz w:val="16"/>
        </w:rPr>
        <w:t xml:space="preserve">: a philosophy that dares to move, to demote, morality into the realm of appearance—and not merely among "appearances" or phenomena (in the sense of the idealistic </w:t>
      </w:r>
      <w:r w:rsidRPr="007875B1">
        <w:rPr>
          <w:b/>
          <w:bCs/>
          <w:sz w:val="16"/>
        </w:rPr>
        <w:t xml:space="preserve">terminus </w:t>
      </w:r>
      <w:proofErr w:type="spellStart"/>
      <w:r w:rsidRPr="007875B1">
        <w:rPr>
          <w:b/>
          <w:bCs/>
          <w:sz w:val="16"/>
        </w:rPr>
        <w:t>technicus</w:t>
      </w:r>
      <w:proofErr w:type="spellEnd"/>
      <w:r w:rsidRPr="007875B1">
        <w:rPr>
          <w:sz w:val="16"/>
        </w:rPr>
        <w:t xml:space="preserve"> </w:t>
      </w:r>
      <w:r w:rsidRPr="007875B1">
        <w:rPr>
          <w:color w:val="0000FF"/>
          <w:sz w:val="16"/>
        </w:rPr>
        <w:t>[technical term]</w:t>
      </w:r>
      <w:r w:rsidRPr="007875B1">
        <w:rPr>
          <w:sz w:val="16"/>
        </w:rPr>
        <w:t xml:space="preserve">), but among "deceptions," as semblance, delusion, error, interpretation, contrivance, art. Perhaps the depth of this </w:t>
      </w:r>
      <w:proofErr w:type="spellStart"/>
      <w:r w:rsidRPr="007875B1">
        <w:rPr>
          <w:i/>
          <w:iCs/>
          <w:sz w:val="16"/>
        </w:rPr>
        <w:t>antimoral</w:t>
      </w:r>
      <w:proofErr w:type="spellEnd"/>
      <w:r w:rsidRPr="007875B1">
        <w:rPr>
          <w:sz w:val="16"/>
        </w:rPr>
        <w:t xml:space="preserve"> propensity is best inferred from the careful and hostile silence with which Christianity is treated throughout the whole book—</w:t>
      </w:r>
      <w:r w:rsidRPr="007875B1">
        <w:rPr>
          <w:rStyle w:val="underline"/>
          <w:rFonts w:eastAsiaTheme="minorEastAsia"/>
        </w:rPr>
        <w:t xml:space="preserve">Christianity as the most prodigal elaboration of </w:t>
      </w:r>
      <w:r w:rsidRPr="00894FF6">
        <w:rPr>
          <w:rStyle w:val="underline"/>
          <w:rFonts w:eastAsiaTheme="minorEastAsia"/>
          <w:highlight w:val="yellow"/>
        </w:rPr>
        <w:t xml:space="preserve">the moral theme </w:t>
      </w:r>
      <w:r w:rsidRPr="007875B1">
        <w:rPr>
          <w:rStyle w:val="underline"/>
          <w:rFonts w:eastAsiaTheme="minorEastAsia"/>
        </w:rPr>
        <w:t>to which humanity has ever been subjected</w:t>
      </w:r>
      <w:r w:rsidRPr="007875B1">
        <w:rPr>
          <w:sz w:val="16"/>
        </w:rPr>
        <w:t xml:space="preserve">. In truth, </w:t>
      </w:r>
      <w:r w:rsidRPr="007875B1">
        <w:rPr>
          <w:rStyle w:val="underline"/>
          <w:rFonts w:eastAsiaTheme="minorEastAsia"/>
        </w:rPr>
        <w:t>nothing could be more opposed to the purely aesthetic interpretation and justification of the world</w:t>
      </w:r>
      <w:r w:rsidRPr="007875B1">
        <w:rPr>
          <w:sz w:val="16"/>
        </w:rPr>
        <w:t xml:space="preserve"> which are taught in this book than the Christian teaching, which is, and wants to be, </w:t>
      </w:r>
      <w:r w:rsidRPr="007875B1">
        <w:rPr>
          <w:i/>
          <w:iCs/>
          <w:sz w:val="16"/>
        </w:rPr>
        <w:t>only</w:t>
      </w:r>
      <w:r w:rsidRPr="007875B1">
        <w:rPr>
          <w:sz w:val="16"/>
        </w:rPr>
        <w:t xml:space="preserve"> moral and </w:t>
      </w:r>
      <w:r w:rsidRPr="00894FF6">
        <w:rPr>
          <w:rStyle w:val="underline"/>
          <w:rFonts w:eastAsiaTheme="minorEastAsia"/>
          <w:highlight w:val="yellow"/>
        </w:rPr>
        <w:t>which relegates art</w:t>
      </w:r>
      <w:r w:rsidRPr="007875B1">
        <w:rPr>
          <w:rStyle w:val="underline"/>
          <w:rFonts w:eastAsiaTheme="minorEastAsia"/>
        </w:rPr>
        <w:t xml:space="preserve">, every art, to the </w:t>
      </w:r>
      <w:r w:rsidRPr="007875B1">
        <w:rPr>
          <w:rStyle w:val="underline"/>
          <w:rFonts w:eastAsiaTheme="minorEastAsia"/>
        </w:rPr>
        <w:lastRenderedPageBreak/>
        <w:t>realm of lies</w:t>
      </w:r>
      <w:r w:rsidRPr="00894FF6">
        <w:rPr>
          <w:rStyle w:val="underline"/>
          <w:rFonts w:eastAsiaTheme="minorEastAsia"/>
          <w:highlight w:val="yellow"/>
        </w:rPr>
        <w:t xml:space="preserve">; with </w:t>
      </w:r>
      <w:r w:rsidRPr="007875B1">
        <w:rPr>
          <w:rStyle w:val="underline"/>
          <w:rFonts w:eastAsiaTheme="minorEastAsia"/>
        </w:rPr>
        <w:t xml:space="preserve">its </w:t>
      </w:r>
      <w:r w:rsidRPr="00894FF6">
        <w:rPr>
          <w:rStyle w:val="underline"/>
          <w:rFonts w:eastAsiaTheme="minorEastAsia"/>
          <w:highlight w:val="yellow"/>
        </w:rPr>
        <w:t>absolute standards</w:t>
      </w:r>
      <w:r w:rsidRPr="007875B1">
        <w:rPr>
          <w:rStyle w:val="underline"/>
          <w:rFonts w:eastAsiaTheme="minorEastAsia"/>
        </w:rPr>
        <w:t xml:space="preserve">, beginning with the truthfulness of God, </w:t>
      </w:r>
      <w:r w:rsidRPr="00894FF6">
        <w:rPr>
          <w:rStyle w:val="underline"/>
          <w:rFonts w:eastAsiaTheme="minorEastAsia"/>
          <w:highlight w:val="yellow"/>
        </w:rPr>
        <w:t>it negates, judges, and damns art.</w:t>
      </w:r>
      <w:r w:rsidRPr="00894FF6">
        <w:rPr>
          <w:sz w:val="16"/>
          <w:highlight w:val="yellow"/>
        </w:rPr>
        <w:t xml:space="preserve"> </w:t>
      </w:r>
      <w:r w:rsidRPr="00894FF6">
        <w:rPr>
          <w:rStyle w:val="underline"/>
          <w:rFonts w:eastAsiaTheme="minorEastAsia"/>
          <w:highlight w:val="yellow"/>
        </w:rPr>
        <w:t>Behind this</w:t>
      </w:r>
      <w:r w:rsidRPr="00894FF6">
        <w:rPr>
          <w:sz w:val="16"/>
          <w:highlight w:val="yellow"/>
        </w:rPr>
        <w:t xml:space="preserve"> </w:t>
      </w:r>
      <w:r w:rsidRPr="00894FF6">
        <w:rPr>
          <w:rStyle w:val="underline"/>
          <w:rFonts w:eastAsiaTheme="minorEastAsia"/>
          <w:highlight w:val="yellow"/>
        </w:rPr>
        <w:t>mode of thought and valuation</w:t>
      </w:r>
      <w:r w:rsidRPr="007875B1">
        <w:rPr>
          <w:sz w:val="16"/>
        </w:rPr>
        <w:t xml:space="preserve">, which must be hostile to art if it is at all genuine, I never failed to sense </w:t>
      </w:r>
      <w:r w:rsidRPr="00894FF6">
        <w:rPr>
          <w:rStyle w:val="underline"/>
          <w:rFonts w:eastAsiaTheme="minorEastAsia"/>
          <w:highlight w:val="yellow"/>
        </w:rPr>
        <w:t>a hostility to life</w:t>
      </w:r>
      <w:r w:rsidRPr="007875B1">
        <w:rPr>
          <w:sz w:val="16"/>
        </w:rPr>
        <w:t xml:space="preserve">—a </w:t>
      </w:r>
      <w:r w:rsidRPr="007875B1">
        <w:rPr>
          <w:rStyle w:val="underline"/>
          <w:rFonts w:eastAsiaTheme="minorEastAsia"/>
        </w:rPr>
        <w:t xml:space="preserve">furious, </w:t>
      </w:r>
      <w:r w:rsidRPr="00894FF6">
        <w:rPr>
          <w:rStyle w:val="underline"/>
          <w:rFonts w:eastAsiaTheme="minorEastAsia"/>
          <w:highlight w:val="yellow"/>
        </w:rPr>
        <w:t>vengeful antipathy to life itself</w:t>
      </w:r>
      <w:r w:rsidRPr="007875B1">
        <w:rPr>
          <w:rStyle w:val="underline"/>
          <w:rFonts w:eastAsiaTheme="minorEastAsia"/>
        </w:rPr>
        <w:t>:</w:t>
      </w:r>
      <w:r w:rsidRPr="007875B1">
        <w:rPr>
          <w:sz w:val="16"/>
        </w:rPr>
        <w:t xml:space="preserve"> for all of life is based on semblance, art, deception, points of view </w:t>
      </w:r>
      <w:r w:rsidRPr="007875B1">
        <w:rPr>
          <w:color w:val="0000FF"/>
          <w:sz w:val="16"/>
        </w:rPr>
        <w:t>[</w:t>
      </w:r>
      <w:proofErr w:type="spellStart"/>
      <w:r w:rsidRPr="007875B1">
        <w:rPr>
          <w:color w:val="0000FF"/>
          <w:sz w:val="16"/>
        </w:rPr>
        <w:t>Optik</w:t>
      </w:r>
      <w:proofErr w:type="spellEnd"/>
      <w:r w:rsidRPr="007875B1">
        <w:rPr>
          <w:color w:val="0000FF"/>
          <w:sz w:val="16"/>
        </w:rPr>
        <w:t>]</w:t>
      </w:r>
      <w:r w:rsidRPr="007875B1">
        <w:rPr>
          <w:sz w:val="16"/>
        </w:rPr>
        <w:t xml:space="preserve">, and the necessity of perspectives and error. </w:t>
      </w:r>
      <w:r w:rsidRPr="007875B1">
        <w:rPr>
          <w:rStyle w:val="underline"/>
          <w:rFonts w:eastAsiaTheme="minorEastAsia"/>
        </w:rPr>
        <w:t>Christianity</w:t>
      </w:r>
      <w:r w:rsidRPr="007875B1">
        <w:rPr>
          <w:sz w:val="16"/>
        </w:rPr>
        <w:t xml:space="preserve"> </w:t>
      </w:r>
      <w:r w:rsidRPr="007875B1">
        <w:rPr>
          <w:rStyle w:val="underline"/>
          <w:rFonts w:eastAsiaTheme="minorEastAsia"/>
        </w:rPr>
        <w:t>was from the beginning</w:t>
      </w:r>
      <w:r w:rsidRPr="007875B1">
        <w:rPr>
          <w:sz w:val="16"/>
        </w:rPr>
        <w:t xml:space="preserve">, essentially and fundamentally, </w:t>
      </w:r>
      <w:r w:rsidRPr="00894FF6">
        <w:rPr>
          <w:rStyle w:val="underline"/>
          <w:rFonts w:eastAsiaTheme="minorEastAsia"/>
          <w:highlight w:val="yellow"/>
        </w:rPr>
        <w:t>life's nausea and disgust with life, merely concealed behind, masked by, dressed up as, faith in "another: or "better" life</w:t>
      </w:r>
      <w:r w:rsidRPr="00894FF6">
        <w:rPr>
          <w:sz w:val="16"/>
          <w:highlight w:val="yellow"/>
        </w:rPr>
        <w:t xml:space="preserve">. </w:t>
      </w:r>
      <w:r w:rsidRPr="00894FF6">
        <w:rPr>
          <w:rStyle w:val="underline"/>
          <w:rFonts w:eastAsiaTheme="minorEastAsia"/>
          <w:highlight w:val="yellow"/>
        </w:rPr>
        <w:t>Hatred of "the world,</w:t>
      </w:r>
      <w:r w:rsidRPr="007875B1">
        <w:rPr>
          <w:rStyle w:val="underline"/>
          <w:rFonts w:eastAsiaTheme="minorEastAsia"/>
        </w:rPr>
        <w:t>"</w:t>
      </w:r>
      <w:r w:rsidRPr="007875B1">
        <w:rPr>
          <w:sz w:val="16"/>
        </w:rPr>
        <w:t xml:space="preserve"> condemnations of the passions </w:t>
      </w:r>
      <w:r w:rsidRPr="007875B1">
        <w:rPr>
          <w:color w:val="0000FF"/>
          <w:sz w:val="16"/>
        </w:rPr>
        <w:t>[</w:t>
      </w:r>
      <w:proofErr w:type="spellStart"/>
      <w:r w:rsidRPr="007875B1">
        <w:rPr>
          <w:color w:val="0000FF"/>
          <w:sz w:val="16"/>
        </w:rPr>
        <w:t>Affekte</w:t>
      </w:r>
      <w:proofErr w:type="spellEnd"/>
      <w:r w:rsidRPr="007875B1">
        <w:rPr>
          <w:color w:val="0000FF"/>
          <w:sz w:val="16"/>
        </w:rPr>
        <w:t>]</w:t>
      </w:r>
      <w:r w:rsidRPr="007875B1">
        <w:rPr>
          <w:sz w:val="16"/>
        </w:rPr>
        <w:t>, fear of beauty and sensuality</w:t>
      </w:r>
      <w:r w:rsidRPr="007875B1">
        <w:rPr>
          <w:rStyle w:val="underline"/>
          <w:rFonts w:eastAsiaTheme="minorEastAsia"/>
        </w:rPr>
        <w:t>, a beyond invented the better to slander this life</w:t>
      </w:r>
      <w:r w:rsidRPr="007875B1">
        <w:rPr>
          <w:sz w:val="16"/>
        </w:rPr>
        <w:t xml:space="preserve">, at bottom a craving for the nothing, for the end, for respite, for "the </w:t>
      </w:r>
      <w:proofErr w:type="spellStart"/>
      <w:r w:rsidRPr="007875B1">
        <w:rPr>
          <w:sz w:val="16"/>
        </w:rPr>
        <w:t>sabbath</w:t>
      </w:r>
      <w:proofErr w:type="spellEnd"/>
      <w:r w:rsidRPr="007875B1">
        <w:rPr>
          <w:sz w:val="16"/>
        </w:rPr>
        <w:t xml:space="preserve"> of </w:t>
      </w:r>
      <w:proofErr w:type="spellStart"/>
      <w:r w:rsidRPr="007875B1">
        <w:rPr>
          <w:sz w:val="16"/>
        </w:rPr>
        <w:t>sabbaths</w:t>
      </w:r>
      <w:proofErr w:type="spellEnd"/>
      <w:r w:rsidRPr="007875B1">
        <w:rPr>
          <w:sz w:val="16"/>
        </w:rPr>
        <w:t xml:space="preserve">"—all this always struck me, no less than the unconditional will of Christianity to recognize </w:t>
      </w:r>
      <w:r w:rsidRPr="007875B1">
        <w:rPr>
          <w:i/>
          <w:iCs/>
          <w:sz w:val="16"/>
        </w:rPr>
        <w:t>only</w:t>
      </w:r>
      <w:r w:rsidRPr="007875B1">
        <w:rPr>
          <w:sz w:val="16"/>
        </w:rPr>
        <w:t xml:space="preserve"> moral values, as the most dangerous and uncanny form of all possible forms of a "will to decline"—at the very least a sign of abysmal sickness, weariness, discouragement, exhaustion, and the impoverishment of life. For, </w:t>
      </w:r>
      <w:r w:rsidRPr="00894FF6">
        <w:rPr>
          <w:rStyle w:val="underline"/>
          <w:rFonts w:eastAsiaTheme="minorEastAsia"/>
          <w:highlight w:val="yellow"/>
        </w:rPr>
        <w:t>confronted with morality</w:t>
      </w:r>
      <w:r w:rsidRPr="007875B1">
        <w:rPr>
          <w:sz w:val="16"/>
        </w:rPr>
        <w:t xml:space="preserve"> (especially Christian, or unconditional, morality), </w:t>
      </w:r>
      <w:r w:rsidRPr="00894FF6">
        <w:rPr>
          <w:rStyle w:val="underline"/>
          <w:rFonts w:eastAsiaTheme="minorEastAsia"/>
          <w:highlight w:val="yellow"/>
        </w:rPr>
        <w:t xml:space="preserve">life must continually and inevitably be in the wrong, </w:t>
      </w:r>
      <w:r w:rsidRPr="007875B1">
        <w:rPr>
          <w:rStyle w:val="underline"/>
          <w:rFonts w:eastAsiaTheme="minorEastAsia"/>
        </w:rPr>
        <w:t>because life is something essentially amoral</w:t>
      </w:r>
      <w:r w:rsidRPr="007875B1">
        <w:rPr>
          <w:sz w:val="16"/>
        </w:rPr>
        <w:t xml:space="preserve">—and eventually, crushed by the weight of contempt and the eternal No, </w:t>
      </w:r>
      <w:r w:rsidRPr="007875B1">
        <w:rPr>
          <w:rStyle w:val="underline"/>
          <w:rFonts w:eastAsiaTheme="minorEastAsia"/>
        </w:rPr>
        <w:t>life must then be felt to be unworthy of desire and altogether worthless</w:t>
      </w:r>
      <w:r w:rsidRPr="007875B1">
        <w:rPr>
          <w:sz w:val="16"/>
        </w:rPr>
        <w:t xml:space="preserve">. </w:t>
      </w:r>
      <w:proofErr w:type="gramStart"/>
      <w:r w:rsidRPr="00AD6C2C">
        <w:rPr>
          <w:rStyle w:val="underline"/>
          <w:rFonts w:eastAsiaTheme="minorEastAsia"/>
          <w:highlight w:val="yellow"/>
        </w:rPr>
        <w:t>Morality</w:t>
      </w:r>
      <w:r w:rsidRPr="007875B1">
        <w:rPr>
          <w:sz w:val="16"/>
        </w:rPr>
        <w:t xml:space="preserve"> itself—how now?</w:t>
      </w:r>
      <w:proofErr w:type="gramEnd"/>
      <w:r w:rsidRPr="007875B1">
        <w:rPr>
          <w:sz w:val="16"/>
        </w:rPr>
        <w:t xml:space="preserve"> </w:t>
      </w:r>
      <w:proofErr w:type="gramStart"/>
      <w:r w:rsidRPr="00AD6C2C">
        <w:rPr>
          <w:rStyle w:val="underline"/>
          <w:rFonts w:eastAsiaTheme="minorEastAsia"/>
          <w:highlight w:val="yellow"/>
        </w:rPr>
        <w:t>might</w:t>
      </w:r>
      <w:proofErr w:type="gramEnd"/>
      <w:r w:rsidRPr="007875B1">
        <w:rPr>
          <w:sz w:val="16"/>
        </w:rPr>
        <w:t xml:space="preserve"> not morality </w:t>
      </w:r>
      <w:r w:rsidRPr="00AD6C2C">
        <w:rPr>
          <w:rStyle w:val="underline"/>
          <w:rFonts w:eastAsiaTheme="minorEastAsia"/>
          <w:highlight w:val="yellow"/>
        </w:rPr>
        <w:t>be "a will to negate life," a secret instinct of annihilation</w:t>
      </w:r>
      <w:r w:rsidRPr="007875B1">
        <w:rPr>
          <w:rStyle w:val="underline"/>
          <w:rFonts w:eastAsiaTheme="minorEastAsia"/>
        </w:rPr>
        <w:t>,</w:t>
      </w:r>
      <w:r w:rsidRPr="007875B1">
        <w:rPr>
          <w:sz w:val="16"/>
        </w:rPr>
        <w:t xml:space="preserve"> a principle of decay, diminution, and slander—the beginning of the end? </w:t>
      </w:r>
      <w:proofErr w:type="gramStart"/>
      <w:r w:rsidRPr="007875B1">
        <w:rPr>
          <w:sz w:val="16"/>
        </w:rPr>
        <w:t xml:space="preserve">Hence, </w:t>
      </w:r>
      <w:r w:rsidRPr="00AD6C2C">
        <w:rPr>
          <w:rStyle w:val="underline"/>
          <w:rFonts w:eastAsiaTheme="minorEastAsia"/>
          <w:highlight w:val="yellow"/>
        </w:rPr>
        <w:t>the danger of dangers</w:t>
      </w:r>
      <w:r w:rsidRPr="007875B1">
        <w:rPr>
          <w:rStyle w:val="underline"/>
          <w:rFonts w:eastAsiaTheme="minorEastAsia"/>
        </w:rPr>
        <w:t>?</w:t>
      </w:r>
      <w:proofErr w:type="gramEnd"/>
      <w:r w:rsidRPr="007875B1">
        <w:rPr>
          <w:sz w:val="16"/>
        </w:rPr>
        <w:t xml:space="preserve"> ... It was </w:t>
      </w:r>
      <w:r w:rsidRPr="007875B1">
        <w:rPr>
          <w:i/>
          <w:iCs/>
          <w:sz w:val="16"/>
        </w:rPr>
        <w:t>against</w:t>
      </w:r>
      <w:r w:rsidRPr="007875B1">
        <w:rPr>
          <w:sz w:val="16"/>
        </w:rPr>
        <w:t xml:space="preserve"> morality that my instinct turned with this questionable book, long ago; it was an instinct that aligned itself with life and that discovered for itself a fundamentally opposite doctrine and valuation of life—purely artistic and </w:t>
      </w:r>
      <w:r w:rsidRPr="007875B1">
        <w:rPr>
          <w:i/>
          <w:iCs/>
          <w:sz w:val="16"/>
        </w:rPr>
        <w:t>anti-Christian</w:t>
      </w:r>
      <w:r w:rsidRPr="007875B1">
        <w:rPr>
          <w:sz w:val="16"/>
        </w:rPr>
        <w:t xml:space="preserve">. What to call it? As a philologist and man of words I baptized it, not without taking some liberty—for who could claim to know the rightful name of the Antichrist?—in the name of a Greek god: I called it </w:t>
      </w:r>
      <w:r w:rsidRPr="007875B1">
        <w:rPr>
          <w:i/>
          <w:iCs/>
          <w:sz w:val="16"/>
        </w:rPr>
        <w:t>Dionysian</w:t>
      </w:r>
      <w:r w:rsidRPr="007875B1">
        <w:rPr>
          <w:sz w:val="16"/>
        </w:rPr>
        <w:t xml:space="preserve">. — </w:t>
      </w:r>
    </w:p>
    <w:p w:rsidR="00076EDA" w:rsidRDefault="00076EDA" w:rsidP="00076EDA">
      <w:pPr>
        <w:rPr>
          <w:rFonts w:ascii="Arial" w:hAnsi="Arial" w:cs="Arial"/>
          <w:b/>
          <w:bCs/>
          <w:kern w:val="32"/>
          <w:sz w:val="28"/>
          <w:szCs w:val="32"/>
        </w:rPr>
      </w:pPr>
    </w:p>
    <w:p w:rsidR="00076EDA" w:rsidRDefault="00076EDA" w:rsidP="00076EDA">
      <w:pPr>
        <w:pStyle w:val="Heading4"/>
      </w:pPr>
      <w:r>
        <w:t>And, the industrial-technological system will guarantee the enslavement and eventual extinction of all living organisms.</w:t>
      </w:r>
    </w:p>
    <w:p w:rsidR="00076EDA" w:rsidRDefault="00076EDA" w:rsidP="00076EDA"/>
    <w:p w:rsidR="00076EDA" w:rsidRPr="00255F65" w:rsidRDefault="00076EDA" w:rsidP="00076EDA">
      <w:pPr>
        <w:rPr>
          <w:rStyle w:val="StyleStyleBold12pt"/>
        </w:rPr>
      </w:pPr>
      <w:r w:rsidRPr="00255F65">
        <w:rPr>
          <w:rStyle w:val="StyleStyleBold12pt"/>
        </w:rPr>
        <w:t>Kaczynski in 1995</w:t>
      </w:r>
    </w:p>
    <w:p w:rsidR="00076EDA" w:rsidRPr="00255F65" w:rsidRDefault="00076EDA" w:rsidP="00076EDA">
      <w:pPr>
        <w:rPr>
          <w:sz w:val="16"/>
          <w:szCs w:val="16"/>
        </w:rPr>
      </w:pPr>
      <w:r w:rsidRPr="008443BA">
        <w:rPr>
          <w:sz w:val="16"/>
          <w:szCs w:val="16"/>
        </w:rPr>
        <w:t>(Theodore, former assistant professor at the University of California, Berkeley, PhD in mathematics from the University of Michigan, Industrial Society and its Future, http://www.42inc.com/~estephen/manifesto/unabe2.html)</w:t>
      </w:r>
    </w:p>
    <w:p w:rsidR="00076EDA" w:rsidRPr="00EE474B" w:rsidRDefault="00076EDA" w:rsidP="00076EDA">
      <w:pPr>
        <w:pStyle w:val="card"/>
        <w:rPr>
          <w:rFonts w:ascii="Calibri" w:eastAsiaTheme="majorEastAsia" w:hAnsi="Calibri" w:cstheme="majorBidi"/>
          <w:b/>
          <w:bCs/>
          <w:sz w:val="44"/>
          <w:szCs w:val="26"/>
          <w:highlight w:val="yellow"/>
          <w:u w:val="double"/>
        </w:rPr>
      </w:pPr>
      <w:r w:rsidRPr="003E1BD9">
        <w:rPr>
          <w:sz w:val="16"/>
        </w:rPr>
        <w:t xml:space="preserve">171. But </w:t>
      </w:r>
      <w:r w:rsidRPr="00354F77">
        <w:rPr>
          <w:rStyle w:val="underline"/>
          <w:rFonts w:eastAsiaTheme="minorEastAsia"/>
        </w:rPr>
        <w:t xml:space="preserve">suppose now that </w:t>
      </w:r>
      <w:r w:rsidRPr="00803F48">
        <w:rPr>
          <w:rStyle w:val="underline"/>
          <w:rFonts w:eastAsiaTheme="minorEastAsia"/>
          <w:highlight w:val="green"/>
        </w:rPr>
        <w:t xml:space="preserve">industrial society does survive the next several </w:t>
      </w:r>
      <w:proofErr w:type="gramStart"/>
      <w:r w:rsidRPr="00803F48">
        <w:rPr>
          <w:rStyle w:val="underline"/>
          <w:rFonts w:eastAsiaTheme="minorEastAsia"/>
          <w:highlight w:val="green"/>
        </w:rPr>
        <w:t>decade</w:t>
      </w:r>
      <w:proofErr w:type="gramEnd"/>
      <w:r w:rsidRPr="00803F48">
        <w:rPr>
          <w:rStyle w:val="underline"/>
          <w:rFonts w:eastAsiaTheme="minorEastAsia"/>
          <w:highlight w:val="green"/>
        </w:rPr>
        <w:t xml:space="preserve"> </w:t>
      </w:r>
      <w:r w:rsidRPr="00354F77">
        <w:rPr>
          <w:rStyle w:val="underline"/>
          <w:rFonts w:eastAsiaTheme="minorEastAsia"/>
        </w:rPr>
        <w:t>and that the bugs do eventually get worked out of the system, so that it functions smoothly. What kind of system will it be?</w:t>
      </w:r>
      <w:r w:rsidRPr="003E1BD9">
        <w:rPr>
          <w:sz w:val="16"/>
        </w:rPr>
        <w:t xml:space="preserve"> We will consider several possibilities.  172. First let us postulate that the computer scientists succeed in developing intelligent machines that can do all things better that human beings can do them. In that case presumably </w:t>
      </w:r>
      <w:r w:rsidRPr="00803F48">
        <w:rPr>
          <w:rStyle w:val="underline"/>
          <w:rFonts w:eastAsiaTheme="minorEastAsia"/>
          <w:highlight w:val="green"/>
        </w:rPr>
        <w:t xml:space="preserve">all work will be done by vast, highly organized systems of machines </w:t>
      </w:r>
      <w:r w:rsidRPr="0041769D">
        <w:rPr>
          <w:rStyle w:val="underline"/>
          <w:rFonts w:eastAsiaTheme="minorEastAsia"/>
          <w:highlight w:val="yellow"/>
        </w:rPr>
        <w:t xml:space="preserve">and no human effort </w:t>
      </w:r>
      <w:r w:rsidRPr="00354F77">
        <w:rPr>
          <w:rStyle w:val="underline"/>
          <w:rFonts w:eastAsiaTheme="minorEastAsia"/>
        </w:rPr>
        <w:t xml:space="preserve">will be </w:t>
      </w:r>
      <w:r w:rsidRPr="0041769D">
        <w:rPr>
          <w:rStyle w:val="underline"/>
          <w:rFonts w:eastAsiaTheme="minorEastAsia"/>
          <w:highlight w:val="yellow"/>
        </w:rPr>
        <w:t>necessary</w:t>
      </w:r>
      <w:r w:rsidRPr="00354F77">
        <w:rPr>
          <w:rStyle w:val="underline"/>
          <w:rFonts w:eastAsiaTheme="minorEastAsia"/>
        </w:rPr>
        <w:t>.</w:t>
      </w:r>
      <w:r w:rsidRPr="003E1BD9">
        <w:rPr>
          <w:sz w:val="16"/>
        </w:rPr>
        <w:t xml:space="preserve"> </w:t>
      </w:r>
      <w:r w:rsidRPr="00354F77">
        <w:rPr>
          <w:rStyle w:val="underline"/>
          <w:rFonts w:eastAsiaTheme="minorEastAsia"/>
        </w:rPr>
        <w:t>Either</w:t>
      </w:r>
      <w:r w:rsidRPr="003E1BD9">
        <w:rPr>
          <w:sz w:val="16"/>
        </w:rPr>
        <w:t xml:space="preserve"> of two cases might occur. </w:t>
      </w:r>
      <w:r w:rsidRPr="00354F77">
        <w:rPr>
          <w:rStyle w:val="underline"/>
          <w:rFonts w:eastAsiaTheme="minorEastAsia"/>
        </w:rPr>
        <w:t xml:space="preserve">The </w:t>
      </w:r>
      <w:r w:rsidRPr="00803F48">
        <w:rPr>
          <w:rStyle w:val="underline"/>
          <w:rFonts w:eastAsiaTheme="minorEastAsia"/>
          <w:highlight w:val="green"/>
        </w:rPr>
        <w:t xml:space="preserve">machines might be permitted to make all of their own decisions </w:t>
      </w:r>
      <w:r w:rsidRPr="00354F77">
        <w:rPr>
          <w:rStyle w:val="underline"/>
          <w:rFonts w:eastAsiaTheme="minorEastAsia"/>
        </w:rPr>
        <w:t xml:space="preserve">without human oversight, or else </w:t>
      </w:r>
      <w:r w:rsidRPr="00803F48">
        <w:rPr>
          <w:rStyle w:val="underline"/>
          <w:rFonts w:eastAsiaTheme="minorEastAsia"/>
          <w:highlight w:val="green"/>
        </w:rPr>
        <w:t>human control over the machines might be retained</w:t>
      </w:r>
      <w:r w:rsidRPr="003E1BD9">
        <w:rPr>
          <w:sz w:val="16"/>
        </w:rPr>
        <w:t xml:space="preserve">.  173. </w:t>
      </w:r>
      <w:r w:rsidRPr="00354F77">
        <w:rPr>
          <w:rStyle w:val="underline"/>
          <w:rFonts w:eastAsiaTheme="minorEastAsia"/>
        </w:rPr>
        <w:t>If the machines are permitted to make all their own decisions</w:t>
      </w:r>
      <w:r w:rsidRPr="003E1BD9">
        <w:rPr>
          <w:sz w:val="16"/>
        </w:rPr>
        <w:t xml:space="preserve">, we can't make any conjectures as to the results, because it is impossible to guess how such machines might behave. We only point out that </w:t>
      </w:r>
      <w:r w:rsidRPr="0041769D">
        <w:rPr>
          <w:rStyle w:val="underline"/>
          <w:rFonts w:eastAsiaTheme="minorEastAsia"/>
          <w:highlight w:val="yellow"/>
        </w:rPr>
        <w:t>the fate of the human race would be at the mercy of the machines</w:t>
      </w:r>
      <w:r w:rsidRPr="00354F77">
        <w:rPr>
          <w:rStyle w:val="underline"/>
          <w:rFonts w:eastAsiaTheme="minorEastAsia"/>
        </w:rPr>
        <w:t xml:space="preserve">. </w:t>
      </w:r>
      <w:r w:rsidRPr="003E1BD9">
        <w:rPr>
          <w:sz w:val="16"/>
        </w:rPr>
        <w:t xml:space="preserve">It might be argued that the human race would never be foolish enough to hand over all the power to the machines. But we are suggesting neither that the human race would voluntarily turn power over to the machines nor that the machines would willfully seize power. What we do suggest is that </w:t>
      </w:r>
      <w:r w:rsidRPr="00354F77">
        <w:rPr>
          <w:rStyle w:val="underline"/>
          <w:rFonts w:eastAsiaTheme="minorEastAsia"/>
        </w:rPr>
        <w:t xml:space="preserve">the </w:t>
      </w:r>
      <w:r w:rsidRPr="0041769D">
        <w:rPr>
          <w:rStyle w:val="underline"/>
          <w:rFonts w:eastAsiaTheme="minorEastAsia"/>
          <w:highlight w:val="yellow"/>
        </w:rPr>
        <w:t>h</w:t>
      </w:r>
      <w:r w:rsidRPr="00803F48">
        <w:rPr>
          <w:rStyle w:val="underline"/>
          <w:rFonts w:eastAsiaTheme="minorEastAsia"/>
          <w:highlight w:val="green"/>
        </w:rPr>
        <w:t>uman race might easily permit itself to drift into a position of such dependence on the machines</w:t>
      </w:r>
      <w:r w:rsidRPr="0041769D">
        <w:rPr>
          <w:rStyle w:val="underline"/>
          <w:rFonts w:eastAsiaTheme="minorEastAsia"/>
          <w:highlight w:val="yellow"/>
        </w:rPr>
        <w:t xml:space="preserve"> that it would have no practical choice but to accept all of the machines' decisions</w:t>
      </w:r>
      <w:r w:rsidRPr="003E1BD9">
        <w:rPr>
          <w:sz w:val="16"/>
        </w:rPr>
        <w:t xml:space="preserve">. As society and the problems that face it become more and more complex and machines become more and more intelligent, people will let machines make more of their decision for them, simply because machine-made decisions will bring better results than man-made ones. Eventually a stage may be reached at which the decisions necessary to keep the system running will be so complex that human beings will be incapable of making them intelligently. At that stage </w:t>
      </w:r>
      <w:r w:rsidRPr="00803F48">
        <w:rPr>
          <w:rStyle w:val="underline"/>
          <w:rFonts w:eastAsiaTheme="minorEastAsia"/>
          <w:highlight w:val="green"/>
        </w:rPr>
        <w:t>the machines will be in effective control. People won't be able to</w:t>
      </w:r>
      <w:r w:rsidRPr="009879C5">
        <w:rPr>
          <w:rStyle w:val="underline"/>
          <w:rFonts w:eastAsiaTheme="minorEastAsia"/>
          <w:highlight w:val="yellow"/>
        </w:rPr>
        <w:t xml:space="preserve"> </w:t>
      </w:r>
      <w:r w:rsidRPr="00354F77">
        <w:rPr>
          <w:rStyle w:val="underline"/>
          <w:rFonts w:eastAsiaTheme="minorEastAsia"/>
        </w:rPr>
        <w:t xml:space="preserve">just </w:t>
      </w:r>
      <w:r w:rsidRPr="00803F48">
        <w:rPr>
          <w:rStyle w:val="underline"/>
          <w:rFonts w:eastAsiaTheme="minorEastAsia"/>
          <w:highlight w:val="green"/>
        </w:rPr>
        <w:t>turn</w:t>
      </w:r>
      <w:r w:rsidRPr="009879C5">
        <w:rPr>
          <w:rStyle w:val="underline"/>
          <w:rFonts w:eastAsiaTheme="minorEastAsia"/>
          <w:highlight w:val="yellow"/>
        </w:rPr>
        <w:t xml:space="preserve"> </w:t>
      </w:r>
      <w:r w:rsidRPr="00354F77">
        <w:rPr>
          <w:rStyle w:val="underline"/>
          <w:rFonts w:eastAsiaTheme="minorEastAsia"/>
        </w:rPr>
        <w:t xml:space="preserve">the </w:t>
      </w:r>
      <w:r w:rsidRPr="00803F48">
        <w:rPr>
          <w:rStyle w:val="underline"/>
          <w:rFonts w:eastAsiaTheme="minorEastAsia"/>
          <w:highlight w:val="green"/>
        </w:rPr>
        <w:t>machines off</w:t>
      </w:r>
      <w:r w:rsidRPr="009879C5">
        <w:rPr>
          <w:rStyle w:val="underline"/>
          <w:rFonts w:eastAsiaTheme="minorEastAsia"/>
          <w:highlight w:val="yellow"/>
        </w:rPr>
        <w:t xml:space="preserve">, </w:t>
      </w:r>
      <w:r w:rsidRPr="00354F77">
        <w:rPr>
          <w:rStyle w:val="underline"/>
          <w:rFonts w:eastAsiaTheme="minorEastAsia"/>
        </w:rPr>
        <w:t xml:space="preserve">because they will be </w:t>
      </w:r>
      <w:r w:rsidRPr="009879C5">
        <w:rPr>
          <w:rStyle w:val="underline"/>
          <w:rFonts w:eastAsiaTheme="minorEastAsia"/>
          <w:highlight w:val="yellow"/>
        </w:rPr>
        <w:t xml:space="preserve">so dependent </w:t>
      </w:r>
      <w:r w:rsidRPr="00354F77">
        <w:rPr>
          <w:rStyle w:val="underline"/>
          <w:rFonts w:eastAsiaTheme="minorEastAsia"/>
        </w:rPr>
        <w:t xml:space="preserve">on them that </w:t>
      </w:r>
      <w:r w:rsidRPr="009879C5">
        <w:rPr>
          <w:rStyle w:val="underline"/>
          <w:rFonts w:eastAsiaTheme="minorEastAsia"/>
          <w:highlight w:val="yellow"/>
        </w:rPr>
        <w:t xml:space="preserve">turning them off </w:t>
      </w:r>
      <w:r w:rsidRPr="00354F77">
        <w:rPr>
          <w:rStyle w:val="underline"/>
          <w:rFonts w:eastAsiaTheme="minorEastAsia"/>
        </w:rPr>
        <w:t xml:space="preserve">would </w:t>
      </w:r>
      <w:r w:rsidRPr="009879C5">
        <w:rPr>
          <w:rStyle w:val="underline"/>
          <w:rFonts w:eastAsiaTheme="minorEastAsia"/>
          <w:highlight w:val="yellow"/>
        </w:rPr>
        <w:t>amount to suicide</w:t>
      </w:r>
      <w:r w:rsidRPr="003E1BD9">
        <w:rPr>
          <w:sz w:val="16"/>
        </w:rPr>
        <w:t xml:space="preserve">.  174. </w:t>
      </w:r>
      <w:r w:rsidRPr="00354F77">
        <w:rPr>
          <w:rStyle w:val="underline"/>
          <w:rFonts w:eastAsiaTheme="minorEastAsia"/>
        </w:rPr>
        <w:t xml:space="preserve">On the other hand it is possible that human control over the machines may be retained. In that case the average man may have control over certain private machines of his own, such as his car or his personal computer, but </w:t>
      </w:r>
      <w:r w:rsidRPr="009879C5">
        <w:rPr>
          <w:rStyle w:val="underline"/>
          <w:rFonts w:eastAsiaTheme="minorEastAsia"/>
          <w:highlight w:val="yellow"/>
        </w:rPr>
        <w:t xml:space="preserve">control over large systems of machines will be in the hands </w:t>
      </w:r>
      <w:proofErr w:type="gramStart"/>
      <w:r w:rsidRPr="009879C5">
        <w:rPr>
          <w:rStyle w:val="underline"/>
          <w:rFonts w:eastAsiaTheme="minorEastAsia"/>
          <w:highlight w:val="yellow"/>
        </w:rPr>
        <w:t>of a</w:t>
      </w:r>
      <w:proofErr w:type="gramEnd"/>
      <w:r w:rsidRPr="009879C5">
        <w:rPr>
          <w:rStyle w:val="underline"/>
          <w:rFonts w:eastAsiaTheme="minorEastAsia"/>
          <w:highlight w:val="yellow"/>
        </w:rPr>
        <w:t xml:space="preserve"> tiny elite </w:t>
      </w:r>
      <w:r w:rsidRPr="00354F77">
        <w:rPr>
          <w:rStyle w:val="underline"/>
          <w:rFonts w:eastAsiaTheme="minorEastAsia"/>
        </w:rPr>
        <w:t xml:space="preserve">-- just as it is today, but with two difference. Due to improved techniques </w:t>
      </w:r>
      <w:r w:rsidRPr="00803F48">
        <w:rPr>
          <w:rStyle w:val="underline"/>
          <w:rFonts w:eastAsiaTheme="minorEastAsia"/>
          <w:highlight w:val="green"/>
        </w:rPr>
        <w:t>the elite will have greater control over the masses;</w:t>
      </w:r>
      <w:r w:rsidRPr="00354F77">
        <w:rPr>
          <w:rStyle w:val="underline"/>
          <w:rFonts w:eastAsiaTheme="minorEastAsia"/>
        </w:rPr>
        <w:t xml:space="preserve"> and because human work will no longer be necessary the masses will be superfluous, a useless burden on the system</w:t>
      </w:r>
      <w:r w:rsidRPr="00803F48">
        <w:rPr>
          <w:sz w:val="16"/>
          <w:highlight w:val="green"/>
        </w:rPr>
        <w:t xml:space="preserve">. </w:t>
      </w:r>
      <w:r w:rsidRPr="00803F48">
        <w:rPr>
          <w:rStyle w:val="underline"/>
          <w:rFonts w:eastAsiaTheme="minorEastAsia"/>
          <w:highlight w:val="green"/>
        </w:rPr>
        <w:t xml:space="preserve">If the elite is ruthless the may simply decide to exterminate the mass of humanity. </w:t>
      </w:r>
      <w:r w:rsidRPr="009879C5">
        <w:rPr>
          <w:rStyle w:val="underline"/>
          <w:rFonts w:eastAsiaTheme="minorEastAsia"/>
          <w:highlight w:val="yellow"/>
        </w:rPr>
        <w:t xml:space="preserve">If they are humane they may use propaganda or other psychological or biological </w:t>
      </w:r>
      <w:proofErr w:type="gramStart"/>
      <w:r w:rsidRPr="009879C5">
        <w:rPr>
          <w:rStyle w:val="underline"/>
          <w:rFonts w:eastAsiaTheme="minorEastAsia"/>
          <w:highlight w:val="yellow"/>
        </w:rPr>
        <w:t>techniques to reduce the birth rate until the mass of humanity becomes</w:t>
      </w:r>
      <w:proofErr w:type="gramEnd"/>
      <w:r w:rsidRPr="009879C5">
        <w:rPr>
          <w:rStyle w:val="underline"/>
          <w:rFonts w:eastAsiaTheme="minorEastAsia"/>
          <w:highlight w:val="yellow"/>
        </w:rPr>
        <w:t xml:space="preserve"> extinct, leaving the world to the elite</w:t>
      </w:r>
      <w:r w:rsidRPr="00354F77">
        <w:rPr>
          <w:rStyle w:val="underline"/>
          <w:rFonts w:eastAsiaTheme="minorEastAsia"/>
        </w:rPr>
        <w:t>.</w:t>
      </w:r>
      <w:r w:rsidRPr="003E1BD9">
        <w:rPr>
          <w:sz w:val="16"/>
        </w:rPr>
        <w:t xml:space="preserve"> Or, if the elite </w:t>
      </w:r>
      <w:proofErr w:type="gramStart"/>
      <w:r w:rsidRPr="003E1BD9">
        <w:rPr>
          <w:sz w:val="16"/>
        </w:rPr>
        <w:t>consists</w:t>
      </w:r>
      <w:proofErr w:type="gramEnd"/>
      <w:r w:rsidRPr="003E1BD9">
        <w:rPr>
          <w:sz w:val="16"/>
        </w:rPr>
        <w:t xml:space="preserve"> of soft-hearted </w:t>
      </w:r>
      <w:r w:rsidRPr="003E1BD9">
        <w:rPr>
          <w:sz w:val="16"/>
        </w:rPr>
        <w:lastRenderedPageBreak/>
        <w:t xml:space="preserve">liberals, they may decide to play the role of good shepherds to the rest of the human race. They will see to it that everyone's physical needs are satisfied, that all children are raised under psychologically hygienic conditions, that everyone has a wholesome hobby to keep him busy, and that anyone who may become dissatisfied undergoes "treatment" to cure his "problem." Of course, </w:t>
      </w:r>
      <w:r w:rsidRPr="00354F77">
        <w:rPr>
          <w:rStyle w:val="underline"/>
          <w:rFonts w:eastAsiaTheme="minorEastAsia"/>
        </w:rPr>
        <w:t>life will be so purposeless that people will have to be biologically or psychologically engineered either to remove their need for the power process or to make them "sublimate" their drive for power into some harmless hobby.</w:t>
      </w:r>
      <w:r w:rsidRPr="003E1BD9">
        <w:rPr>
          <w:sz w:val="16"/>
        </w:rPr>
        <w:t xml:space="preserve"> These engineered human beings may be happy in such a society, but they most certainly will not be free. </w:t>
      </w:r>
      <w:r w:rsidRPr="00803F48">
        <w:rPr>
          <w:rStyle w:val="underline"/>
          <w:rFonts w:eastAsiaTheme="minorEastAsia"/>
          <w:highlight w:val="green"/>
        </w:rPr>
        <w:t>They will have been reduced to the status of domestic animals</w:t>
      </w:r>
      <w:r w:rsidRPr="00803F48">
        <w:rPr>
          <w:sz w:val="16"/>
          <w:highlight w:val="green"/>
        </w:rPr>
        <w:t xml:space="preserve">. </w:t>
      </w:r>
      <w:r w:rsidRPr="003E1BD9">
        <w:rPr>
          <w:sz w:val="16"/>
        </w:rPr>
        <w:t xml:space="preserve"> 175. But suppose now that the computer scientists do not succeed in developing artificial intelligence, so that human work remains necessary. Even so, machines will take care of more and more of the simpler tasks so that there will be an increasing surplus of human workers at the lower levels of ability. (We see this happening already. There are many people who find it difficult or impossible to get work, because for intellectual or psychological reasons they cannot acquire the level of training necessary to make themselves useful in the present system.) On those who are employed, ever-increasing demands will be placed; </w:t>
      </w:r>
      <w:proofErr w:type="gramStart"/>
      <w:r w:rsidRPr="003E1BD9">
        <w:rPr>
          <w:sz w:val="16"/>
        </w:rPr>
        <w:t>They</w:t>
      </w:r>
      <w:proofErr w:type="gramEnd"/>
      <w:r w:rsidRPr="003E1BD9">
        <w:rPr>
          <w:sz w:val="16"/>
        </w:rPr>
        <w:t xml:space="preserve"> will need more and more training, more and more ability, and will have to be ever more reliable, conforming and docile, because they will be more and more like cells of a giant organism. Their tasks will be increasingly specialized so that their work will be, in a sense, out of touch with the real world, being concentrated on one tiny slice of reality. </w:t>
      </w:r>
      <w:r w:rsidRPr="003E1BD9">
        <w:rPr>
          <w:rStyle w:val="underline"/>
          <w:rFonts w:eastAsiaTheme="minorEastAsia"/>
        </w:rPr>
        <w:t>The system will have to use any means that it can, whether psychological or biological, to engineer people to be docile, to have the abilities that the system requires and to "sublimate" their drive for power into some specialized task</w:t>
      </w:r>
      <w:r w:rsidRPr="003E1BD9">
        <w:rPr>
          <w:sz w:val="16"/>
        </w:rPr>
        <w:t xml:space="preserve">. But the statement that the people of such a society will have to be docile may require qualification. The society may find competitiveness useful, provided that ways are found of directing competitiveness into channels that serve that needs of the system. We can imagine a future society in which there is endless competition for positions of prestige and power. But no more than a very few people will ever reach the top, where the only real power is (see end of paragraph 163). Very repellent is a society in which a person can satisfy his needs for power only by pushing large numbers of other people out of the way and depriving them of THEIR opportunity for power.  176. Once can envision scenarios that incorporate aspects of more than one of the possibilities that we have just discussed. For instance, it may be that machines will take over most of the work that is of real, practical importance, but that human beings will be kept busy by being given relatively unimportant work. It has been suggested, for example, that a great development of the service of industries might provide work for human beings. Thus people </w:t>
      </w:r>
      <w:proofErr w:type="gramStart"/>
      <w:r w:rsidRPr="003E1BD9">
        <w:rPr>
          <w:sz w:val="16"/>
        </w:rPr>
        <w:t>will would</w:t>
      </w:r>
      <w:proofErr w:type="gramEnd"/>
      <w:r w:rsidRPr="003E1BD9">
        <w:rPr>
          <w:sz w:val="16"/>
        </w:rPr>
        <w:t xml:space="preserve"> spend their time shinning </w:t>
      </w:r>
      <w:proofErr w:type="spellStart"/>
      <w:r w:rsidRPr="003E1BD9">
        <w:rPr>
          <w:sz w:val="16"/>
        </w:rPr>
        <w:t>each others</w:t>
      </w:r>
      <w:proofErr w:type="spellEnd"/>
      <w:r w:rsidRPr="003E1BD9">
        <w:rPr>
          <w:sz w:val="16"/>
        </w:rPr>
        <w:t xml:space="preserve"> shoes, driving each other around in taxicabs, making handicrafts for one another, waiting on each other's tables, etc. This seems to us a thoroughly contemptible way for the human race to end up, and we doubt that many people would find fulfilling lives in such pointless busy-work. They would seek other, dangerous outlets (drugs, crime, "cults," hate groups) unless they were biological or psychologically engineered to adapt them to such a way of life.  177. Needless to say, the scenarios outlined above do not exhaust all the possibilities. They only indicate the kinds of outcomes that seem to us most likely. But we can envision no plausible scenarios that are any more palatable that the ones we've just described. </w:t>
      </w:r>
      <w:r w:rsidRPr="00803F48">
        <w:rPr>
          <w:rStyle w:val="underline"/>
          <w:rFonts w:eastAsiaTheme="minorEastAsia"/>
          <w:highlight w:val="green"/>
        </w:rPr>
        <w:t>It is overwhelmingly probable that if the industrial-technological system survives the next 40 to 100 years</w:t>
      </w:r>
      <w:r w:rsidRPr="009879C5">
        <w:rPr>
          <w:rStyle w:val="underline"/>
          <w:rFonts w:eastAsiaTheme="minorEastAsia"/>
          <w:highlight w:val="yellow"/>
        </w:rPr>
        <w:t>, it will by that time have developed certain general characteristics: Individuals</w:t>
      </w:r>
      <w:r w:rsidRPr="003E1BD9">
        <w:rPr>
          <w:sz w:val="16"/>
        </w:rPr>
        <w:t xml:space="preserve"> (at least those of the "bourgeois" type, who are integrated into the system and make it run, and who therefore have all the power) </w:t>
      </w:r>
      <w:r w:rsidRPr="009879C5">
        <w:rPr>
          <w:rStyle w:val="underline"/>
          <w:rFonts w:eastAsiaTheme="minorEastAsia"/>
          <w:highlight w:val="yellow"/>
        </w:rPr>
        <w:t xml:space="preserve">will be more dependent than ever on large organizations; </w:t>
      </w:r>
      <w:r w:rsidRPr="003E1BD9">
        <w:rPr>
          <w:rStyle w:val="underline"/>
          <w:rFonts w:eastAsiaTheme="minorEastAsia"/>
        </w:rPr>
        <w:t>they will be more "</w:t>
      </w:r>
      <w:r w:rsidRPr="009879C5">
        <w:rPr>
          <w:rStyle w:val="underline"/>
          <w:rFonts w:eastAsiaTheme="minorEastAsia"/>
          <w:highlight w:val="yellow"/>
        </w:rPr>
        <w:t>socialized</w:t>
      </w:r>
      <w:r w:rsidRPr="003E1BD9">
        <w:rPr>
          <w:rStyle w:val="underline"/>
          <w:rFonts w:eastAsiaTheme="minorEastAsia"/>
        </w:rPr>
        <w:t>" that ever and their physical and mental qualities to a significant extent</w:t>
      </w:r>
      <w:r w:rsidRPr="003E1BD9">
        <w:rPr>
          <w:sz w:val="16"/>
        </w:rPr>
        <w:t xml:space="preserve"> (possibly to a very great extent ) </w:t>
      </w:r>
      <w:r w:rsidRPr="003E1BD9">
        <w:rPr>
          <w:rStyle w:val="underline"/>
          <w:rFonts w:eastAsiaTheme="minorEastAsia"/>
        </w:rPr>
        <w:t>will be those that are engineered into them rather than being the results of chance</w:t>
      </w:r>
      <w:r w:rsidRPr="003E1BD9">
        <w:rPr>
          <w:sz w:val="16"/>
        </w:rPr>
        <w:t xml:space="preserve"> (or of God's will, or whatever); </w:t>
      </w:r>
      <w:r w:rsidRPr="003E1BD9">
        <w:rPr>
          <w:rStyle w:val="underline"/>
          <w:rFonts w:eastAsiaTheme="minorEastAsia"/>
        </w:rPr>
        <w:t>and whatever may be left of wild nature will be reduced to remnants preserved for scientific study and kept under the supervision and management of scientists</w:t>
      </w:r>
      <w:r w:rsidRPr="003E1BD9">
        <w:rPr>
          <w:sz w:val="16"/>
        </w:rPr>
        <w:t xml:space="preserve"> (hence it will no longer be truly wild). In the long run (say a few centuries from now) </w:t>
      </w:r>
      <w:r w:rsidRPr="003E1BD9">
        <w:rPr>
          <w:rStyle w:val="underline"/>
          <w:rFonts w:eastAsiaTheme="minorEastAsia"/>
        </w:rPr>
        <w:t xml:space="preserve">it is likely that </w:t>
      </w:r>
      <w:r w:rsidRPr="00EE474B">
        <w:rPr>
          <w:rStyle w:val="underline"/>
          <w:rFonts w:eastAsiaTheme="minorEastAsia"/>
          <w:highlight w:val="yellow"/>
        </w:rPr>
        <w:t>neither the human race nor any other important organisms will exist as we know them today</w:t>
      </w:r>
      <w:r w:rsidRPr="003E1BD9">
        <w:rPr>
          <w:rStyle w:val="underline"/>
          <w:rFonts w:eastAsiaTheme="minorEastAsia"/>
        </w:rPr>
        <w:t xml:space="preserve">, because once you start modifying organisms through genetic engineering there is no reason to stop at any particular point, so that </w:t>
      </w:r>
      <w:r w:rsidRPr="00803F48">
        <w:rPr>
          <w:rStyle w:val="underline"/>
          <w:rFonts w:eastAsiaTheme="minorEastAsia"/>
          <w:highlight w:val="green"/>
        </w:rPr>
        <w:t>the modifications will probably continue until man and other organisms have been utterly transformed</w:t>
      </w:r>
      <w:r w:rsidRPr="003E1BD9">
        <w:rPr>
          <w:rStyle w:val="underline"/>
          <w:rFonts w:eastAsiaTheme="minorEastAsia"/>
        </w:rPr>
        <w:t>.</w:t>
      </w:r>
      <w:r w:rsidRPr="003E1BD9">
        <w:rPr>
          <w:sz w:val="16"/>
        </w:rPr>
        <w:t xml:space="preserve">  178. Whatever else may be the case, </w:t>
      </w:r>
      <w:r w:rsidRPr="003E1BD9">
        <w:rPr>
          <w:rStyle w:val="underline"/>
          <w:rFonts w:eastAsiaTheme="minorEastAsia"/>
        </w:rPr>
        <w:t>it is certain that technology is creating for human begins a new physical and social environment radically different</w:t>
      </w:r>
      <w:r w:rsidRPr="003E1BD9">
        <w:rPr>
          <w:sz w:val="16"/>
        </w:rPr>
        <w:t xml:space="preserve"> from the spectrum of environments to which natural selection has adapted the human race physically and psychological. </w:t>
      </w:r>
      <w:r w:rsidRPr="00803F48">
        <w:rPr>
          <w:rStyle w:val="underline"/>
          <w:rFonts w:eastAsiaTheme="minorEastAsia"/>
          <w:highlight w:val="green"/>
        </w:rPr>
        <w:t xml:space="preserve">If man is not adjusted to this new environment by being artificially re-engineered, then he will be adapted to it through a long and painful process of natural selection. </w:t>
      </w:r>
      <w:r w:rsidRPr="003E1BD9">
        <w:rPr>
          <w:rStyle w:val="underline"/>
          <w:rFonts w:eastAsiaTheme="minorEastAsia"/>
        </w:rPr>
        <w:t>The former is far more likely that the latter</w:t>
      </w:r>
      <w:r w:rsidRPr="003E1BD9">
        <w:rPr>
          <w:sz w:val="16"/>
        </w:rPr>
        <w:t xml:space="preserve">.  179. </w:t>
      </w:r>
      <w:r w:rsidRPr="00EE474B">
        <w:rPr>
          <w:rStyle w:val="underline"/>
          <w:rFonts w:eastAsiaTheme="minorEastAsia"/>
          <w:highlight w:val="yellow"/>
        </w:rPr>
        <w:t xml:space="preserve">It would be better to dump the whole stinking system and take the consequences. </w:t>
      </w:r>
    </w:p>
    <w:p w:rsidR="00076EDA" w:rsidRPr="00255F65" w:rsidRDefault="00076EDA" w:rsidP="00076EDA"/>
    <w:p w:rsidR="00076EDA" w:rsidRPr="00255F65" w:rsidRDefault="00076EDA" w:rsidP="00076EDA">
      <w:pPr>
        <w:pStyle w:val="Heading4"/>
      </w:pPr>
      <w:r w:rsidRPr="00255F65">
        <w:t>The alternative is to destroy the industrial-technological system.</w:t>
      </w:r>
    </w:p>
    <w:p w:rsidR="00076EDA" w:rsidRDefault="00076EDA" w:rsidP="00076EDA"/>
    <w:p w:rsidR="00076EDA" w:rsidRPr="00255F65" w:rsidRDefault="00076EDA" w:rsidP="00076EDA">
      <w:pPr>
        <w:pStyle w:val="Heading4"/>
      </w:pPr>
      <w:r w:rsidRPr="00255F65">
        <w:lastRenderedPageBreak/>
        <w:t>Only a revolutionary strategy against modern technology can break down the system. Any perm would compromise the revolution by enabling technological solutions to other problems.</w:t>
      </w:r>
    </w:p>
    <w:p w:rsidR="00076EDA" w:rsidRDefault="00076EDA" w:rsidP="00076EDA"/>
    <w:p w:rsidR="00076EDA" w:rsidRPr="00255F65" w:rsidRDefault="00076EDA" w:rsidP="00076EDA">
      <w:pPr>
        <w:rPr>
          <w:rStyle w:val="StyleStyleBold12pt"/>
        </w:rPr>
      </w:pPr>
      <w:r w:rsidRPr="00255F65">
        <w:rPr>
          <w:rStyle w:val="StyleStyleBold12pt"/>
        </w:rPr>
        <w:t>Kaczynski in 1995</w:t>
      </w:r>
    </w:p>
    <w:p w:rsidR="00076EDA" w:rsidRPr="0015558A" w:rsidRDefault="00076EDA" w:rsidP="00076EDA">
      <w:pPr>
        <w:rPr>
          <w:sz w:val="16"/>
          <w:szCs w:val="16"/>
        </w:rPr>
      </w:pPr>
      <w:r w:rsidRPr="008443BA">
        <w:rPr>
          <w:sz w:val="16"/>
          <w:szCs w:val="16"/>
        </w:rPr>
        <w:t>(Theodore, former assistant professor at the University of California, Berkeley, PhD in mathematics from the University of Michigan, Industrial Society and its Future, http://www.42inc.com/~estephen/manifesto/unabe2.html)</w:t>
      </w:r>
    </w:p>
    <w:p w:rsidR="00076EDA" w:rsidRDefault="00076EDA" w:rsidP="00076EDA">
      <w:pPr>
        <w:pStyle w:val="card"/>
      </w:pPr>
      <w:r w:rsidRPr="00F0615F">
        <w:rPr>
          <w:sz w:val="16"/>
        </w:rPr>
        <w:t xml:space="preserve">180. </w:t>
      </w:r>
      <w:r w:rsidRPr="003E1BD9">
        <w:rPr>
          <w:rStyle w:val="underline"/>
          <w:rFonts w:eastAsiaTheme="minorEastAsia"/>
        </w:rPr>
        <w:t xml:space="preserve">The </w:t>
      </w:r>
      <w:r w:rsidRPr="00855821">
        <w:rPr>
          <w:rStyle w:val="underline"/>
          <w:rFonts w:eastAsiaTheme="minorEastAsia"/>
          <w:highlight w:val="yellow"/>
        </w:rPr>
        <w:t>t</w:t>
      </w:r>
      <w:r w:rsidRPr="00DF7152">
        <w:rPr>
          <w:rStyle w:val="underline"/>
          <w:rFonts w:eastAsiaTheme="minorEastAsia"/>
          <w:highlight w:val="green"/>
        </w:rPr>
        <w:t>echnophiles</w:t>
      </w:r>
      <w:r w:rsidRPr="00855821">
        <w:rPr>
          <w:rStyle w:val="underline"/>
          <w:rFonts w:eastAsiaTheme="minorEastAsia"/>
          <w:highlight w:val="yellow"/>
        </w:rPr>
        <w:t xml:space="preserve"> </w:t>
      </w:r>
      <w:r w:rsidRPr="003E1BD9">
        <w:rPr>
          <w:rStyle w:val="underline"/>
          <w:rFonts w:eastAsiaTheme="minorEastAsia"/>
        </w:rPr>
        <w:t xml:space="preserve">are taking us all on an </w:t>
      </w:r>
      <w:r w:rsidRPr="00DF7152">
        <w:rPr>
          <w:rStyle w:val="underline"/>
          <w:rFonts w:eastAsiaTheme="minorEastAsia"/>
          <w:highlight w:val="green"/>
        </w:rPr>
        <w:t>utterly reckless ride into the unknown</w:t>
      </w:r>
      <w:r w:rsidRPr="003E1BD9">
        <w:rPr>
          <w:rStyle w:val="underline"/>
          <w:rFonts w:eastAsiaTheme="minorEastAsia"/>
        </w:rPr>
        <w:t>.</w:t>
      </w:r>
      <w:r w:rsidRPr="00F0615F">
        <w:rPr>
          <w:sz w:val="16"/>
        </w:rPr>
        <w:t xml:space="preserve"> </w:t>
      </w:r>
      <w:r w:rsidRPr="003E1BD9">
        <w:rPr>
          <w:rStyle w:val="underline"/>
          <w:rFonts w:eastAsiaTheme="minorEastAsia"/>
        </w:rPr>
        <w:t xml:space="preserve">Many people understand something of what </w:t>
      </w:r>
      <w:r w:rsidRPr="00DF7152">
        <w:rPr>
          <w:rStyle w:val="underline"/>
          <w:rFonts w:eastAsiaTheme="minorEastAsia"/>
          <w:highlight w:val="green"/>
        </w:rPr>
        <w:t>technological progress is doing to us yet take a passive attitude toward it because they think it is inevitable</w:t>
      </w:r>
      <w:r w:rsidRPr="003E1BD9">
        <w:rPr>
          <w:rStyle w:val="underline"/>
          <w:rFonts w:eastAsiaTheme="minorEastAsia"/>
        </w:rPr>
        <w:t>. But we (FC) don't think it is inevitable</w:t>
      </w:r>
      <w:r w:rsidRPr="00F0615F">
        <w:rPr>
          <w:sz w:val="16"/>
        </w:rPr>
        <w:t xml:space="preserve">. </w:t>
      </w:r>
      <w:r w:rsidRPr="00855821">
        <w:rPr>
          <w:rStyle w:val="underline"/>
          <w:rFonts w:eastAsiaTheme="minorEastAsia"/>
          <w:highlight w:val="yellow"/>
        </w:rPr>
        <w:t>We think it can be stopped</w:t>
      </w:r>
      <w:r w:rsidRPr="00F0615F">
        <w:rPr>
          <w:sz w:val="16"/>
        </w:rPr>
        <w:t xml:space="preserve">, and we will give </w:t>
      </w:r>
      <w:proofErr w:type="spellStart"/>
      <w:r w:rsidRPr="00F0615F">
        <w:rPr>
          <w:sz w:val="16"/>
        </w:rPr>
        <w:t>here</w:t>
      </w:r>
      <w:proofErr w:type="spellEnd"/>
      <w:r w:rsidRPr="00F0615F">
        <w:rPr>
          <w:sz w:val="16"/>
        </w:rPr>
        <w:t xml:space="preserve"> some indications of how to go about stopping it.  181. As we stated in paragraph 166, </w:t>
      </w:r>
      <w:r w:rsidRPr="003E1BD9">
        <w:rPr>
          <w:rStyle w:val="underline"/>
          <w:rFonts w:eastAsiaTheme="minorEastAsia"/>
        </w:rPr>
        <w:t xml:space="preserve">the </w:t>
      </w:r>
      <w:r w:rsidRPr="00855821">
        <w:rPr>
          <w:rStyle w:val="underline"/>
          <w:rFonts w:eastAsiaTheme="minorEastAsia"/>
          <w:highlight w:val="yellow"/>
        </w:rPr>
        <w:t>two main tasks for the present are to promote social stress and instability in industrial society and to develop and propagate an ideology that opposes technology and the industrial system</w:t>
      </w:r>
      <w:r w:rsidRPr="00855821">
        <w:rPr>
          <w:sz w:val="16"/>
          <w:highlight w:val="yellow"/>
        </w:rPr>
        <w:t xml:space="preserve">. </w:t>
      </w:r>
      <w:r w:rsidRPr="00DF7152">
        <w:rPr>
          <w:rStyle w:val="underline"/>
          <w:rFonts w:eastAsiaTheme="minorEastAsia"/>
          <w:highlight w:val="green"/>
        </w:rPr>
        <w:t>When the system becomes sufficiently stressed and unstable, a revolution against technology may be possible</w:t>
      </w:r>
      <w:r w:rsidRPr="003E1BD9">
        <w:rPr>
          <w:rStyle w:val="underline"/>
          <w:rFonts w:eastAsiaTheme="minorEastAsia"/>
        </w:rPr>
        <w:t>.</w:t>
      </w:r>
      <w:r w:rsidRPr="00F0615F">
        <w:rPr>
          <w:sz w:val="16"/>
        </w:rPr>
        <w:t xml:space="preserve"> The pattern would be similar to that of the French and Russian Revolutions. </w:t>
      </w:r>
      <w:proofErr w:type="gramStart"/>
      <w:r w:rsidRPr="00F0615F">
        <w:rPr>
          <w:sz w:val="16"/>
        </w:rPr>
        <w:t>French society and Russian society, for several decades prior to their respective revolutions, showed increasing signs of stress and weakness.</w:t>
      </w:r>
      <w:proofErr w:type="gramEnd"/>
      <w:r w:rsidRPr="00F0615F">
        <w:rPr>
          <w:sz w:val="16"/>
        </w:rPr>
        <w:t xml:space="preserve"> Meanwhile, ideologies were being developed that offered a new world view that was quite different from the old one. In the Russian case, revolutionaries were actively working to undermine the old order. Then, when the old system was put under sufficient additional stress (by financial crisis in France, by military defeat in Russia) it was swept away by revolution. What we propose in something along the same lines.  182. It will be objected that the French and Russian Revolutions were failures. But </w:t>
      </w:r>
      <w:r w:rsidRPr="006616A2">
        <w:rPr>
          <w:rStyle w:val="underline"/>
          <w:rFonts w:eastAsiaTheme="minorEastAsia"/>
        </w:rPr>
        <w:t xml:space="preserve">most </w:t>
      </w:r>
      <w:r w:rsidRPr="00DF7152">
        <w:rPr>
          <w:rStyle w:val="underline"/>
          <w:rFonts w:eastAsiaTheme="minorEastAsia"/>
          <w:highlight w:val="green"/>
        </w:rPr>
        <w:t>revolutions have two goals</w:t>
      </w:r>
      <w:r w:rsidRPr="006616A2">
        <w:rPr>
          <w:rStyle w:val="underline"/>
          <w:rFonts w:eastAsiaTheme="minorEastAsia"/>
        </w:rPr>
        <w:t xml:space="preserve">. </w:t>
      </w:r>
      <w:r w:rsidRPr="00DF7152">
        <w:rPr>
          <w:rStyle w:val="underline"/>
          <w:rFonts w:eastAsiaTheme="minorEastAsia"/>
          <w:highlight w:val="green"/>
        </w:rPr>
        <w:t xml:space="preserve">One is to destroy an old form of society </w:t>
      </w:r>
      <w:r w:rsidRPr="006616A2">
        <w:rPr>
          <w:rStyle w:val="underline"/>
          <w:rFonts w:eastAsiaTheme="minorEastAsia"/>
        </w:rPr>
        <w:t>and the other is to set up the new form of society envisioned by the revolutionaries. The French and Russian revolutionaries failed</w:t>
      </w:r>
      <w:r w:rsidRPr="00F0615F">
        <w:rPr>
          <w:sz w:val="16"/>
        </w:rPr>
        <w:t xml:space="preserve"> (fortunately!) </w:t>
      </w:r>
      <w:r w:rsidRPr="006616A2">
        <w:rPr>
          <w:rStyle w:val="underline"/>
          <w:rFonts w:eastAsiaTheme="minorEastAsia"/>
        </w:rPr>
        <w:t>to create the new kind of society of which they dreamed, but they were quite successful in destroying the existing form of society</w:t>
      </w:r>
      <w:r w:rsidRPr="00F0615F">
        <w:rPr>
          <w:sz w:val="16"/>
        </w:rPr>
        <w:t xml:space="preserve">.  183. But </w:t>
      </w:r>
      <w:r w:rsidRPr="00855821">
        <w:rPr>
          <w:rStyle w:val="underline"/>
          <w:rFonts w:eastAsiaTheme="minorEastAsia"/>
          <w:highlight w:val="yellow"/>
        </w:rPr>
        <w:t>an ideology</w:t>
      </w:r>
      <w:r w:rsidRPr="00F0615F">
        <w:rPr>
          <w:sz w:val="16"/>
        </w:rPr>
        <w:t xml:space="preserve">, in order to gain enthusiastic support, must have </w:t>
      </w:r>
      <w:proofErr w:type="gramStart"/>
      <w:r w:rsidRPr="00F0615F">
        <w:rPr>
          <w:sz w:val="16"/>
        </w:rPr>
        <w:t>a positive ideals</w:t>
      </w:r>
      <w:proofErr w:type="gramEnd"/>
      <w:r w:rsidRPr="00F0615F">
        <w:rPr>
          <w:sz w:val="16"/>
        </w:rPr>
        <w:t xml:space="preserve"> well as a negative one; it </w:t>
      </w:r>
      <w:r w:rsidRPr="00855821">
        <w:rPr>
          <w:rStyle w:val="underline"/>
          <w:rFonts w:eastAsiaTheme="minorEastAsia"/>
          <w:highlight w:val="yellow"/>
        </w:rPr>
        <w:t>must be FOR something as well as AGAINST something.</w:t>
      </w:r>
      <w:r w:rsidRPr="00855821">
        <w:rPr>
          <w:sz w:val="16"/>
          <w:highlight w:val="yellow"/>
        </w:rPr>
        <w:t xml:space="preserve"> </w:t>
      </w:r>
      <w:r w:rsidRPr="00DF7152">
        <w:rPr>
          <w:rStyle w:val="underline"/>
          <w:rFonts w:eastAsiaTheme="minorEastAsia"/>
          <w:highlight w:val="green"/>
        </w:rPr>
        <w:t>The positive ideal that we propose is Nature</w:t>
      </w:r>
      <w:r w:rsidRPr="00855821">
        <w:rPr>
          <w:rStyle w:val="underline"/>
          <w:rFonts w:eastAsiaTheme="minorEastAsia"/>
          <w:highlight w:val="yellow"/>
        </w:rPr>
        <w:t>.</w:t>
      </w:r>
      <w:r w:rsidRPr="00855821">
        <w:rPr>
          <w:sz w:val="16"/>
          <w:highlight w:val="yellow"/>
        </w:rPr>
        <w:t xml:space="preserve"> </w:t>
      </w:r>
      <w:r w:rsidRPr="006616A2">
        <w:rPr>
          <w:rStyle w:val="underline"/>
          <w:rFonts w:eastAsiaTheme="minorEastAsia"/>
        </w:rPr>
        <w:t xml:space="preserve">That is, </w:t>
      </w:r>
      <w:r w:rsidRPr="00DF7152">
        <w:rPr>
          <w:rStyle w:val="underline"/>
          <w:rFonts w:eastAsiaTheme="minorEastAsia"/>
          <w:highlight w:val="green"/>
        </w:rPr>
        <w:t>WILD nature</w:t>
      </w:r>
      <w:r w:rsidRPr="00855821">
        <w:rPr>
          <w:rStyle w:val="underline"/>
          <w:rFonts w:eastAsiaTheme="minorEastAsia"/>
          <w:highlight w:val="yellow"/>
        </w:rPr>
        <w:t xml:space="preserve">; </w:t>
      </w:r>
      <w:r w:rsidRPr="006616A2">
        <w:rPr>
          <w:rStyle w:val="underline"/>
          <w:rFonts w:eastAsiaTheme="minorEastAsia"/>
        </w:rPr>
        <w:t xml:space="preserve">those aspects of the functioning of the Earth and </w:t>
      </w:r>
      <w:r w:rsidRPr="00DF7152">
        <w:rPr>
          <w:rStyle w:val="underline"/>
          <w:rFonts w:eastAsiaTheme="minorEastAsia"/>
          <w:highlight w:val="green"/>
        </w:rPr>
        <w:t>its living things that are independent of human management and free of human interference and control</w:t>
      </w:r>
      <w:r w:rsidRPr="00F0615F">
        <w:rPr>
          <w:sz w:val="16"/>
        </w:rPr>
        <w:t xml:space="preserve">. And </w:t>
      </w:r>
      <w:r w:rsidRPr="006616A2">
        <w:rPr>
          <w:rStyle w:val="underline"/>
          <w:rFonts w:eastAsiaTheme="minorEastAsia"/>
        </w:rPr>
        <w:t>with wild nature we include human nature, by which we mean those aspects of the functioning of the human individual that are not subject to regulation by organized society but are products of chance, or free will, or God</w:t>
      </w:r>
      <w:r w:rsidRPr="00F0615F">
        <w:rPr>
          <w:sz w:val="16"/>
        </w:rPr>
        <w:t xml:space="preserve"> (depending on your religious or philosophical opinions).  184. </w:t>
      </w:r>
      <w:r w:rsidRPr="00855821">
        <w:rPr>
          <w:rStyle w:val="underline"/>
          <w:rFonts w:eastAsiaTheme="minorEastAsia"/>
          <w:highlight w:val="yellow"/>
        </w:rPr>
        <w:t>Nature makes a perfect counter-ideal to technology for several reasons. Nature</w:t>
      </w:r>
      <w:r w:rsidRPr="00F0615F">
        <w:rPr>
          <w:sz w:val="16"/>
        </w:rPr>
        <w:t xml:space="preserve"> (that which is outside the power of the system) </w:t>
      </w:r>
      <w:r w:rsidRPr="006616A2">
        <w:rPr>
          <w:rStyle w:val="underline"/>
          <w:rFonts w:eastAsiaTheme="minorEastAsia"/>
        </w:rPr>
        <w:t xml:space="preserve">is the </w:t>
      </w:r>
      <w:r w:rsidRPr="00855821">
        <w:rPr>
          <w:rStyle w:val="underline"/>
          <w:rFonts w:eastAsiaTheme="minorEastAsia"/>
          <w:highlight w:val="yellow"/>
        </w:rPr>
        <w:t>opposite of technology</w:t>
      </w:r>
      <w:r w:rsidRPr="00855821">
        <w:rPr>
          <w:sz w:val="16"/>
          <w:highlight w:val="yellow"/>
        </w:rPr>
        <w:t xml:space="preserve"> </w:t>
      </w:r>
      <w:r w:rsidRPr="00F0615F">
        <w:rPr>
          <w:sz w:val="16"/>
        </w:rPr>
        <w:t xml:space="preserve">(which seeks to expand indefinitely the power of the system). Most people will agree that </w:t>
      </w:r>
      <w:r w:rsidRPr="00855821">
        <w:rPr>
          <w:rStyle w:val="underline"/>
          <w:rFonts w:eastAsiaTheme="minorEastAsia"/>
          <w:highlight w:val="yellow"/>
        </w:rPr>
        <w:t>nature is beautiful</w:t>
      </w:r>
      <w:r w:rsidRPr="006616A2">
        <w:rPr>
          <w:rStyle w:val="underline"/>
          <w:rFonts w:eastAsiaTheme="minorEastAsia"/>
        </w:rPr>
        <w:t xml:space="preserve">; certainly it has tremendous popular appeal. </w:t>
      </w:r>
      <w:r w:rsidRPr="00DF7152">
        <w:rPr>
          <w:rStyle w:val="underline"/>
          <w:rFonts w:eastAsiaTheme="minorEastAsia"/>
          <w:highlight w:val="green"/>
        </w:rPr>
        <w:t>The radical environmentalists ALREADY hold an ideology that exalts nature and opposes technology</w:t>
      </w:r>
      <w:r w:rsidRPr="00F0615F">
        <w:rPr>
          <w:sz w:val="16"/>
        </w:rPr>
        <w:t xml:space="preserve">. [30] </w:t>
      </w:r>
      <w:r w:rsidRPr="006616A2">
        <w:rPr>
          <w:rStyle w:val="underline"/>
          <w:rFonts w:eastAsiaTheme="minorEastAsia"/>
        </w:rPr>
        <w:t>It is not necessary for the sake of nature to set up some chimerical utopia or any new kind of social order. Nature takes care of itself: It was a spontaneous creation that existed long before any human society, and for countless centuries many different kinds of human societies coexisted with nature without doing it an excessive amount of damage.</w:t>
      </w:r>
      <w:r w:rsidRPr="00F0615F">
        <w:rPr>
          <w:sz w:val="16"/>
        </w:rPr>
        <w:t xml:space="preserve"> </w:t>
      </w:r>
      <w:r w:rsidRPr="006616A2">
        <w:rPr>
          <w:rStyle w:val="underline"/>
          <w:rFonts w:eastAsiaTheme="minorEastAsia"/>
        </w:rPr>
        <w:t xml:space="preserve">Only with the Industrial Revolution did the effect of human society on nature become really devastating. </w:t>
      </w:r>
      <w:r w:rsidRPr="00F0615F">
        <w:rPr>
          <w:sz w:val="16"/>
        </w:rPr>
        <w:t xml:space="preserve">To relieve the pressure on nature it is not necessary to create a special kind of social system, it is only necessary to get rid of industrial society. Granted, this will not solve all problems. Industrial society has already done tremendous damage to nature and it will take a very long time for the scars to heal. Besides, even pre-industrial societies can do significant damage to nature. Nevertheless, </w:t>
      </w:r>
      <w:r w:rsidRPr="00855821">
        <w:rPr>
          <w:rStyle w:val="underline"/>
          <w:rFonts w:eastAsiaTheme="minorEastAsia"/>
          <w:highlight w:val="yellow"/>
        </w:rPr>
        <w:t xml:space="preserve">getting rid of industrial society will accomplish a great deal. </w:t>
      </w:r>
      <w:r w:rsidRPr="00DF7152">
        <w:rPr>
          <w:rStyle w:val="underline"/>
          <w:rFonts w:eastAsiaTheme="minorEastAsia"/>
          <w:highlight w:val="green"/>
        </w:rPr>
        <w:t>It will relieve the worst of the pressure on nature so that the scars can begin to heal</w:t>
      </w:r>
      <w:r w:rsidRPr="00855821">
        <w:rPr>
          <w:rStyle w:val="underline"/>
          <w:rFonts w:eastAsiaTheme="minorEastAsia"/>
          <w:highlight w:val="yellow"/>
        </w:rPr>
        <w:t>.</w:t>
      </w:r>
      <w:r w:rsidRPr="00855821">
        <w:rPr>
          <w:sz w:val="16"/>
          <w:highlight w:val="yellow"/>
        </w:rPr>
        <w:t xml:space="preserve"> </w:t>
      </w:r>
      <w:r w:rsidRPr="00F0615F">
        <w:rPr>
          <w:sz w:val="16"/>
        </w:rPr>
        <w:t xml:space="preserve">It will remove the capacity of organized society to keep increasing its control over nature (including human nature). Whatever kind of society may exist after the demise of the industrial system, it is certain that most people will live close to nature, because in the absence of advanced technology there is no other way that people CAN live. To feed </w:t>
      </w:r>
      <w:proofErr w:type="gramStart"/>
      <w:r w:rsidRPr="00F0615F">
        <w:rPr>
          <w:sz w:val="16"/>
        </w:rPr>
        <w:t>themselves</w:t>
      </w:r>
      <w:proofErr w:type="gramEnd"/>
      <w:r w:rsidRPr="00F0615F">
        <w:rPr>
          <w:sz w:val="16"/>
        </w:rPr>
        <w:t xml:space="preserve"> they must be peasants or herdsmen or fishermen or hunter, etc., And, generally speaking, local autonomy should tend to increase, because lack of advanced technology and rapid communications will limit the capacity of governments or other large organizations to control local communities.  185. </w:t>
      </w:r>
      <w:r w:rsidRPr="006616A2">
        <w:rPr>
          <w:rStyle w:val="underline"/>
          <w:rFonts w:eastAsiaTheme="minorEastAsia"/>
        </w:rPr>
        <w:t xml:space="preserve">As </w:t>
      </w:r>
      <w:r w:rsidRPr="00855821">
        <w:rPr>
          <w:rStyle w:val="underline"/>
          <w:rFonts w:eastAsiaTheme="minorEastAsia"/>
          <w:highlight w:val="yellow"/>
        </w:rPr>
        <w:t xml:space="preserve">for the negative consequences of eliminating industrial society -- well, you can't eat your cake and have it too. </w:t>
      </w:r>
      <w:r w:rsidRPr="00DF7152">
        <w:rPr>
          <w:rStyle w:val="underline"/>
          <w:rFonts w:eastAsiaTheme="minorEastAsia"/>
          <w:highlight w:val="green"/>
        </w:rPr>
        <w:t>To gain one thing you have to sacrifice another</w:t>
      </w:r>
      <w:r w:rsidRPr="00DF7152">
        <w:rPr>
          <w:sz w:val="14"/>
          <w:szCs w:val="14"/>
          <w:highlight w:val="green"/>
        </w:rPr>
        <w:t xml:space="preserve"> </w:t>
      </w:r>
      <w:r w:rsidRPr="008710DD">
        <w:rPr>
          <w:sz w:val="14"/>
          <w:szCs w:val="14"/>
        </w:rPr>
        <w:t xml:space="preserve">186. Most people hate psychological conflict. For this reason they avoid doing any serious thinking about difficult social issues, and they like to have such issues presented to them in simple, black-and-white terms: THIS is all good and THAT is all bad. </w:t>
      </w:r>
      <w:r w:rsidRPr="00DF7152">
        <w:rPr>
          <w:rStyle w:val="underline"/>
          <w:rFonts w:eastAsiaTheme="minorEastAsia"/>
          <w:highlight w:val="green"/>
        </w:rPr>
        <w:t>The revolutionary ideology should therefore be developed on two levels</w:t>
      </w:r>
      <w:r w:rsidRPr="00874481">
        <w:rPr>
          <w:rStyle w:val="underline"/>
          <w:rFonts w:eastAsiaTheme="minorEastAsia"/>
        </w:rPr>
        <w:t>.</w:t>
      </w:r>
      <w:r w:rsidRPr="00F0615F">
        <w:rPr>
          <w:sz w:val="16"/>
        </w:rPr>
        <w:t xml:space="preserve">  187. </w:t>
      </w:r>
      <w:r w:rsidRPr="00874481">
        <w:rPr>
          <w:rStyle w:val="underline"/>
          <w:rFonts w:eastAsiaTheme="minorEastAsia"/>
        </w:rPr>
        <w:t xml:space="preserve">On the more </w:t>
      </w:r>
      <w:r w:rsidRPr="00855821">
        <w:rPr>
          <w:rStyle w:val="underline"/>
          <w:rFonts w:eastAsiaTheme="minorEastAsia"/>
          <w:highlight w:val="yellow"/>
        </w:rPr>
        <w:t>sophisticated level the ideology should address itself to people who are intelligent, thoughtful and rational</w:t>
      </w:r>
      <w:r w:rsidRPr="00874481">
        <w:rPr>
          <w:rStyle w:val="underline"/>
          <w:rFonts w:eastAsiaTheme="minorEastAsia"/>
        </w:rPr>
        <w:t xml:space="preserve">. The object should be to create a core of people who will be opposed to the </w:t>
      </w:r>
      <w:r w:rsidRPr="00874481">
        <w:rPr>
          <w:rStyle w:val="underline"/>
          <w:rFonts w:eastAsiaTheme="minorEastAsia"/>
        </w:rPr>
        <w:lastRenderedPageBreak/>
        <w:t>industrial system on a rational, thought-out basis, with full appreciation of the problems and ambiguities involved, and of the price that has to be paid for getting rid of the system.</w:t>
      </w:r>
      <w:r w:rsidRPr="00F0615F">
        <w:rPr>
          <w:sz w:val="16"/>
        </w:rPr>
        <w:t xml:space="preserve"> </w:t>
      </w:r>
      <w:r>
        <w:rPr>
          <w:sz w:val="16"/>
        </w:rPr>
        <w:t xml:space="preserve"> </w:t>
      </w:r>
      <w:r w:rsidRPr="008710DD">
        <w:rPr>
          <w:sz w:val="14"/>
          <w:szCs w:val="14"/>
        </w:rPr>
        <w:t xml:space="preserve">It is particularly important to attract people of this type, as they are capable people and will be instrumental in influencing others. These people should be addressed on as rational a level as possible. Facts should never intentionally be distorted and intemperate language should be avoided. This does not mean that no appeal can be made to the emotions, but in making such appeal care should be taken to avoid misrepresenting the truth or doing anything else that would destroy the intellectual respectability of the ideology.  188. </w:t>
      </w:r>
      <w:r w:rsidRPr="00DF7152">
        <w:rPr>
          <w:rStyle w:val="underline"/>
          <w:rFonts w:eastAsiaTheme="minorEastAsia"/>
          <w:highlight w:val="green"/>
        </w:rPr>
        <w:t>On a second level</w:t>
      </w:r>
      <w:r w:rsidRPr="00855821">
        <w:rPr>
          <w:rStyle w:val="underline"/>
          <w:rFonts w:eastAsiaTheme="minorEastAsia"/>
          <w:highlight w:val="yellow"/>
        </w:rPr>
        <w:t xml:space="preserve">, </w:t>
      </w:r>
      <w:r w:rsidRPr="00DF7152">
        <w:rPr>
          <w:rStyle w:val="underline"/>
          <w:rFonts w:eastAsiaTheme="minorEastAsia"/>
          <w:highlight w:val="green"/>
        </w:rPr>
        <w:t>the ideology should be propagated in a simplified form that will enable the unthinking majority to see the conflict of technology vs. nature in unambiguous terms</w:t>
      </w:r>
      <w:r w:rsidRPr="00DF7152">
        <w:rPr>
          <w:sz w:val="16"/>
          <w:highlight w:val="green"/>
        </w:rPr>
        <w:t>.</w:t>
      </w:r>
      <w:r w:rsidRPr="00F0615F">
        <w:rPr>
          <w:sz w:val="16"/>
        </w:rPr>
        <w:t xml:space="preserve"> </w:t>
      </w:r>
      <w:r w:rsidRPr="008710DD">
        <w:rPr>
          <w:sz w:val="14"/>
          <w:szCs w:val="14"/>
        </w:rPr>
        <w:t xml:space="preserve">But even on this second level the ideology should not be expressed in language that is so cheap, intemperate or irrational that it alienates people of the thoughtful and rational type. Cheap, intemperate propaganda sometimes achieves impressive short-term gains, but it will be more advantageous in the long run to keep the loyalty of a small number of intelligently committed people than to arouse the passions of an unthinking, fickle mob who will change their attitude as soon as someone comes along with a better propaganda gimmick. However, propaganda of the rabble-rousing type may be necessary when the system is nearing the point of collapse and there is a final struggle between rival ideologies to determine which will become dominant when the old world-view goes under.  189. Prior to that final struggle, the revolutionaries should not expect to have a majority of people on their side. History is made by active, determined minorities, not by the majority, which seldom has a clear and consistent idea of what it really wants. Until the time comes for the final push toward revolution [31], the task of revolutionaries will be less to win the shallow support of the majority than to build a small core of deeply committed people. As for the majority, it will be enough to make them aware of the existence of the new ideology and remind them of it frequently; though of course it will be desirable to get majority support to the extent that this can be done without weakening the core of seriously committed people.  190. Any kind of social conflict helps to destabilize the system, but one should be careful about what kind of conflict one encourages. </w:t>
      </w:r>
      <w:r w:rsidRPr="00874481">
        <w:rPr>
          <w:rStyle w:val="underline"/>
          <w:rFonts w:eastAsiaTheme="minorEastAsia"/>
        </w:rPr>
        <w:t xml:space="preserve">The </w:t>
      </w:r>
      <w:r w:rsidRPr="00855821">
        <w:rPr>
          <w:rStyle w:val="underline"/>
          <w:rFonts w:eastAsiaTheme="minorEastAsia"/>
          <w:highlight w:val="yellow"/>
        </w:rPr>
        <w:t>line of conflict should be drawn between the mass of the people and the power-holding elite of industrial society</w:t>
      </w:r>
      <w:r w:rsidRPr="00855821">
        <w:rPr>
          <w:sz w:val="16"/>
          <w:highlight w:val="yellow"/>
        </w:rPr>
        <w:t xml:space="preserve"> </w:t>
      </w:r>
      <w:r w:rsidRPr="008710DD">
        <w:rPr>
          <w:sz w:val="14"/>
          <w:szCs w:val="14"/>
        </w:rPr>
        <w:t>(politicians, scientists, upper-level business executives, government officials, etc</w:t>
      </w:r>
      <w:proofErr w:type="gramStart"/>
      <w:r w:rsidRPr="008710DD">
        <w:rPr>
          <w:sz w:val="14"/>
          <w:szCs w:val="14"/>
        </w:rPr>
        <w:t>..)</w:t>
      </w:r>
      <w:proofErr w:type="gramEnd"/>
      <w:r w:rsidRPr="008710DD">
        <w:rPr>
          <w:sz w:val="14"/>
          <w:szCs w:val="14"/>
        </w:rPr>
        <w:t xml:space="preserve">. It should NOT be drawn between the revolutionaries and the mass of the people. For example, it would be bad strategy for the revolutionaries to condemn Americans for their habits of consumption. Instead, the average American should be portrayed as a victim of the advertising and marketing industry, which has suckered him into buying a lot of junk that he doesn't need and that is very poor compensation for his lost freedom. Either approach is consistent with the facts. It is merely a matter of attitude whether you blame the advertising industry for manipulating the public or blame the public for allowing itself to be manipulated. As a matter of strategy one should generally avoid blaming the public.  191. </w:t>
      </w:r>
      <w:r w:rsidRPr="00874481">
        <w:rPr>
          <w:rStyle w:val="underline"/>
          <w:rFonts w:eastAsiaTheme="minorEastAsia"/>
        </w:rPr>
        <w:t>One should think twice before encouraging any other social conflict than that between the power-holding elite (which wields technology) and the general public (over which technology exerts its power</w:t>
      </w:r>
      <w:r w:rsidRPr="00F0615F">
        <w:rPr>
          <w:sz w:val="16"/>
        </w:rPr>
        <w:t xml:space="preserve">). </w:t>
      </w:r>
      <w:r w:rsidRPr="008710DD">
        <w:rPr>
          <w:sz w:val="14"/>
          <w:szCs w:val="14"/>
        </w:rPr>
        <w:t xml:space="preserve">For one thing, other conflicts tend to distract attention from the important conflicts (between power-elite and ordinary people, between technology and nature); for another thing, other conflicts may actually tend to encourage </w:t>
      </w:r>
      <w:proofErr w:type="spellStart"/>
      <w:r w:rsidRPr="008710DD">
        <w:rPr>
          <w:sz w:val="14"/>
          <w:szCs w:val="14"/>
        </w:rPr>
        <w:t>technologization</w:t>
      </w:r>
      <w:proofErr w:type="spellEnd"/>
      <w:r w:rsidRPr="008710DD">
        <w:rPr>
          <w:sz w:val="14"/>
          <w:szCs w:val="14"/>
        </w:rPr>
        <w:t>, because each side in such a conflict wants to use technological power to gain advantages over its adversary. This is clearly seen in rivalries between nations. It also appears in ethnic conflicts within nations. For example, in America many black leaders are anxious to gain power for African Americans by placing back individuals in the technological power-elite. They want there to be many black government officials, scientists, corporation executives and so forth. In this way they are helping to absorb the African American subculture into the technological system. Generally speaking</w:t>
      </w:r>
      <w:r w:rsidRPr="00F0615F">
        <w:rPr>
          <w:sz w:val="16"/>
        </w:rPr>
        <w:t xml:space="preserve">, </w:t>
      </w:r>
      <w:r w:rsidRPr="00DF7152">
        <w:rPr>
          <w:rStyle w:val="underline"/>
          <w:rFonts w:eastAsiaTheme="minorEastAsia"/>
          <w:highlight w:val="green"/>
        </w:rPr>
        <w:t xml:space="preserve">one should encourage only those social conflicts </w:t>
      </w:r>
      <w:r w:rsidRPr="00874481">
        <w:rPr>
          <w:rStyle w:val="underline"/>
          <w:rFonts w:eastAsiaTheme="minorEastAsia"/>
        </w:rPr>
        <w:t>that can be fitted into the framework of the conflicts of power</w:t>
      </w:r>
      <w:r w:rsidRPr="00855821">
        <w:rPr>
          <w:rStyle w:val="underline"/>
          <w:rFonts w:eastAsiaTheme="minorEastAsia"/>
          <w:highlight w:val="yellow"/>
        </w:rPr>
        <w:t>--</w:t>
      </w:r>
      <w:r w:rsidRPr="00DF7152">
        <w:rPr>
          <w:rStyle w:val="underline"/>
          <w:rFonts w:eastAsiaTheme="minorEastAsia"/>
          <w:highlight w:val="green"/>
        </w:rPr>
        <w:t>elite vs. ordinary people, technology vs. nature.</w:t>
      </w:r>
      <w:r w:rsidRPr="00DF7152">
        <w:rPr>
          <w:sz w:val="16"/>
          <w:highlight w:val="green"/>
        </w:rPr>
        <w:t xml:space="preserve">  </w:t>
      </w:r>
      <w:r w:rsidRPr="008710DD">
        <w:rPr>
          <w:sz w:val="14"/>
          <w:szCs w:val="14"/>
        </w:rPr>
        <w:t>192. But the way to discourage ethnic conflict is NOT through militant advocacy of minority rights (see paragraphs 21, 29). Instead</w:t>
      </w:r>
      <w:r w:rsidRPr="00F0615F">
        <w:rPr>
          <w:sz w:val="16"/>
        </w:rPr>
        <w:t xml:space="preserve">, </w:t>
      </w:r>
      <w:r w:rsidRPr="00874481">
        <w:rPr>
          <w:rStyle w:val="underline"/>
          <w:rFonts w:eastAsiaTheme="minorEastAsia"/>
        </w:rPr>
        <w:t xml:space="preserve">the </w:t>
      </w:r>
      <w:r w:rsidRPr="00855821">
        <w:rPr>
          <w:rStyle w:val="underline"/>
          <w:rFonts w:eastAsiaTheme="minorEastAsia"/>
          <w:highlight w:val="yellow"/>
        </w:rPr>
        <w:t>revolutionaries should emphasize that although minorities do suffer more or less disadvantage</w:t>
      </w:r>
      <w:r w:rsidRPr="00874481">
        <w:rPr>
          <w:rStyle w:val="underline"/>
          <w:rFonts w:eastAsiaTheme="minorEastAsia"/>
        </w:rPr>
        <w:t xml:space="preserve">, this </w:t>
      </w:r>
      <w:r w:rsidRPr="00855821">
        <w:rPr>
          <w:rStyle w:val="underline"/>
          <w:rFonts w:eastAsiaTheme="minorEastAsia"/>
          <w:highlight w:val="yellow"/>
        </w:rPr>
        <w:t>disadvantage is of peripheral significance</w:t>
      </w:r>
      <w:r w:rsidRPr="00874481">
        <w:rPr>
          <w:rStyle w:val="underline"/>
          <w:rFonts w:eastAsiaTheme="minorEastAsia"/>
        </w:rPr>
        <w:t xml:space="preserve">. Our </w:t>
      </w:r>
      <w:r w:rsidRPr="00855821">
        <w:rPr>
          <w:rStyle w:val="underline"/>
          <w:rFonts w:eastAsiaTheme="minorEastAsia"/>
          <w:highlight w:val="yellow"/>
        </w:rPr>
        <w:t>real enemy is the industrial-technological system</w:t>
      </w:r>
      <w:r w:rsidRPr="00874481">
        <w:rPr>
          <w:rStyle w:val="underline"/>
          <w:rFonts w:eastAsiaTheme="minorEastAsia"/>
        </w:rPr>
        <w:t xml:space="preserve">, and in </w:t>
      </w:r>
      <w:r w:rsidRPr="00855821">
        <w:rPr>
          <w:rStyle w:val="underline"/>
          <w:rFonts w:eastAsiaTheme="minorEastAsia"/>
          <w:highlight w:val="yellow"/>
        </w:rPr>
        <w:t>the struggle against the system, ethnic distinctions are of no importance</w:t>
      </w:r>
      <w:r w:rsidRPr="008710DD">
        <w:rPr>
          <w:sz w:val="14"/>
          <w:szCs w:val="14"/>
        </w:rPr>
        <w:t>.  193. The kind of revolution we have in mind will not necessarily involve an armed uprising against any government. It may or may not involve physical violence, but it will not be a POLITICAL revolution. Its focus will be on technology and economics, not politics. [32</w:t>
      </w:r>
      <w:proofErr w:type="gramStart"/>
      <w:r w:rsidRPr="008710DD">
        <w:rPr>
          <w:sz w:val="14"/>
          <w:szCs w:val="14"/>
        </w:rPr>
        <w:t>]  194</w:t>
      </w:r>
      <w:proofErr w:type="gramEnd"/>
      <w:r w:rsidRPr="008710DD">
        <w:rPr>
          <w:sz w:val="14"/>
          <w:szCs w:val="14"/>
        </w:rPr>
        <w:t>. Probably the</w:t>
      </w:r>
      <w:r w:rsidRPr="00F0615F">
        <w:rPr>
          <w:sz w:val="16"/>
        </w:rPr>
        <w:t xml:space="preserve"> </w:t>
      </w:r>
      <w:r w:rsidRPr="00874481">
        <w:rPr>
          <w:rStyle w:val="underline"/>
          <w:rFonts w:eastAsiaTheme="minorEastAsia"/>
        </w:rPr>
        <w:t xml:space="preserve">revolutionaries should even AVOID assuming political power, whether by legal or illegal means, </w:t>
      </w:r>
      <w:r w:rsidRPr="00DF7152">
        <w:rPr>
          <w:rStyle w:val="underline"/>
          <w:rFonts w:eastAsiaTheme="minorEastAsia"/>
          <w:highlight w:val="green"/>
        </w:rPr>
        <w:t>until the industrial system is stressed to the danger point and has proved itself to be a failure in the eyes of most people</w:t>
      </w:r>
      <w:r w:rsidRPr="00F0615F">
        <w:rPr>
          <w:sz w:val="16"/>
        </w:rPr>
        <w:t xml:space="preserve">. </w:t>
      </w:r>
      <w:r w:rsidRPr="008710DD">
        <w:rPr>
          <w:sz w:val="14"/>
          <w:szCs w:val="14"/>
        </w:rPr>
        <w:t>Suppose for example that some "green" party should win control of the United States Congress in an election. In order to avoid betraying or watering down their own ideology they would have to take vigorous measures to turn economic growth into economic shrinkage. To the average man the results would appear disastrous: There would be massive unemployment, shortages of commodities, etc. Even if the grosser ill effects could be avoided through superhumanly skillful management, still people would have to begin giving up the luxuries to which they have become addicted. Dissatisfaction would grow, the "green" party would be voted out of office and the revolutionaries would have suffered a severe setback. For this reason the revolutionaries should not try to acquire political power until the system has gotten itself into such a mess that any hardships will be seen as resulting from the failures of the industrial system itself and not from the policies of the revolutionaries</w:t>
      </w:r>
      <w:r w:rsidRPr="00F0615F">
        <w:rPr>
          <w:sz w:val="16"/>
        </w:rPr>
        <w:t xml:space="preserve">. </w:t>
      </w:r>
      <w:r w:rsidRPr="00874481">
        <w:rPr>
          <w:rStyle w:val="underline"/>
          <w:rFonts w:eastAsiaTheme="minorEastAsia"/>
        </w:rPr>
        <w:t xml:space="preserve">The </w:t>
      </w:r>
      <w:r w:rsidRPr="00D4623A">
        <w:rPr>
          <w:rStyle w:val="underline"/>
          <w:rFonts w:eastAsiaTheme="minorEastAsia"/>
          <w:highlight w:val="yellow"/>
        </w:rPr>
        <w:t>revolution against technology will probably have to be a revolution by outsiders, a revolution from below and not from above</w:t>
      </w:r>
      <w:r>
        <w:rPr>
          <w:sz w:val="16"/>
        </w:rPr>
        <w:t xml:space="preserve">. </w:t>
      </w:r>
      <w:r w:rsidRPr="008710DD">
        <w:rPr>
          <w:sz w:val="14"/>
          <w:szCs w:val="14"/>
        </w:rPr>
        <w:t xml:space="preserve">195. The revolution must be international and worldwide. It cannot be carried out on a nation-by-nation basis. Whenever it is suggested that the United States, for example, should cut back on technological progress or economic growth, people get hysterical and start screaming that if we fall behind in technology the Japanese will get ahead of us. Holy robots! The world will fly off its orbit if the Japanese ever sell more cars than we do! (Nationalism is a great promoter of technology.) More reasonably, it is argued that if the relatively democratic nations of the world fall behind in technology while nasty, dictatorial nations like China, Vietnam and North Korea continue to progress, eventually the dictators may come to dominate the world. That is why the industrial system should be attacked in all nations simultaneously, to the extent that this may be possible. True, there is no assurance that the industrial system can be destroyed at approximately the same time all over the world, and it is even conceivable that the attempt to overthrow the system could lead instead to the domination of the system by dictators. That is a risk that has to be taken. And it is worth taking, since the difference between a "democratic" industrial system and one controlled by dictators is small compared with the difference between an industrial system and a non-industrial one. [33] It might even be argued that an industrial system controlled by dictators would be preferable, because dictator-controlled systems usually have proved </w:t>
      </w:r>
      <w:proofErr w:type="gramStart"/>
      <w:r w:rsidRPr="008710DD">
        <w:rPr>
          <w:sz w:val="14"/>
          <w:szCs w:val="14"/>
        </w:rPr>
        <w:t>inefficient,</w:t>
      </w:r>
      <w:proofErr w:type="gramEnd"/>
      <w:r w:rsidRPr="008710DD">
        <w:rPr>
          <w:sz w:val="14"/>
          <w:szCs w:val="14"/>
        </w:rPr>
        <w:t xml:space="preserve"> hence they are presumably more likely to break down. Look at Cuba.  196. Revolutionaries might consider favoring measures that tend to bind the world economy into a unified whole. Free trade agreements like NAFTA and GATT are probably harmful to the environment in the short run, but in the long run they may perhaps be advantageous because they foster economic interdependence between nations. It will be easier to destroy the industrial system on a worldwide basis if the world economy is so unified that its breakdown in any one major nation will lead to its breakdown in all industrialized nations.  197. Some people take the line that modern man has too much power, too much control over nature; they argue for a more passive attitude on the part of the human race. At best these people are expressing themselves </w:t>
      </w:r>
      <w:r w:rsidRPr="008710DD">
        <w:rPr>
          <w:sz w:val="14"/>
          <w:szCs w:val="14"/>
        </w:rPr>
        <w:lastRenderedPageBreak/>
        <w:t>unclearly, because they fail to distinguish between power for LARGE ORGANIZATIONS and power for INDIVIDUALS and SMALL GROUPS</w:t>
      </w:r>
      <w:r w:rsidRPr="00D4623A">
        <w:rPr>
          <w:sz w:val="14"/>
          <w:szCs w:val="14"/>
          <w:highlight w:val="yellow"/>
        </w:rPr>
        <w:t>.</w:t>
      </w:r>
      <w:r w:rsidRPr="00D4623A">
        <w:rPr>
          <w:sz w:val="16"/>
          <w:highlight w:val="yellow"/>
        </w:rPr>
        <w:t xml:space="preserve"> </w:t>
      </w:r>
      <w:r w:rsidRPr="00DF7152">
        <w:rPr>
          <w:rStyle w:val="underline"/>
          <w:rFonts w:eastAsiaTheme="minorEastAsia"/>
          <w:highlight w:val="green"/>
        </w:rPr>
        <w:t>It is a mistake to argue for powerlessness and passivity, because people NEED power.</w:t>
      </w:r>
      <w:r w:rsidRPr="00874481">
        <w:rPr>
          <w:rStyle w:val="underline"/>
          <w:rFonts w:eastAsiaTheme="minorEastAsia"/>
        </w:rPr>
        <w:t xml:space="preserve"> Modern man as a collective entity--that is, the industrial system--has immense power over nature, and we (FC) regard this as evil. But modern </w:t>
      </w:r>
      <w:r w:rsidRPr="00D4623A">
        <w:rPr>
          <w:rStyle w:val="underline"/>
          <w:rFonts w:eastAsiaTheme="minorEastAsia"/>
          <w:highlight w:val="yellow"/>
        </w:rPr>
        <w:t>INDIVIDUALS and SMALL GROUPS OF INDIVIDUALS have far less power than primitive man ever did</w:t>
      </w:r>
      <w:r w:rsidRPr="00874481">
        <w:rPr>
          <w:rStyle w:val="underline"/>
          <w:rFonts w:eastAsiaTheme="minorEastAsia"/>
        </w:rPr>
        <w:t>. Generally speaking, the vast power of "modern man" over nature is exercised not by individuals or small groups but by large organizations. To the extent that the average modern INDIVIDUAL can wield the power of technology, he is permitted to do so only within narrow limits and only under the supervision and control of the system.</w:t>
      </w:r>
      <w:r w:rsidRPr="00F0615F">
        <w:rPr>
          <w:sz w:val="16"/>
        </w:rPr>
        <w:t xml:space="preserve"> </w:t>
      </w:r>
      <w:r w:rsidRPr="008710DD">
        <w:rPr>
          <w:sz w:val="14"/>
          <w:szCs w:val="14"/>
        </w:rPr>
        <w:t xml:space="preserve">(You need a license for everything and with the license come rules and regulations). The individual has only those technological powers with which the system chooses to provide him. His PERSONAL power over nature is slight.  198. Primitive INDIVIDUALS and SMALL GROUPS actually had considerable power over nature; or maybe it would be better to say power WITHIN nature. </w:t>
      </w:r>
      <w:r w:rsidRPr="00DF7152">
        <w:rPr>
          <w:rStyle w:val="underline"/>
          <w:rFonts w:eastAsiaTheme="minorEastAsia"/>
          <w:highlight w:val="green"/>
        </w:rPr>
        <w:t xml:space="preserve">When primitive man needed food he knew how to find and prepare edible roots, how to track game and take it with homemade weapons. </w:t>
      </w:r>
      <w:r w:rsidRPr="00874481">
        <w:rPr>
          <w:rStyle w:val="underline"/>
          <w:rFonts w:eastAsiaTheme="minorEastAsia"/>
        </w:rPr>
        <w:t xml:space="preserve">He knew how to protect himself from heat, cold, rain, dangerous animals, etc. But primitive man did relatively little damage to nature because </w:t>
      </w:r>
      <w:r w:rsidRPr="00D4623A">
        <w:rPr>
          <w:rStyle w:val="underline"/>
          <w:rFonts w:eastAsiaTheme="minorEastAsia"/>
          <w:highlight w:val="yellow"/>
        </w:rPr>
        <w:t>the COLLECTIVE power of primitive society was negligible compared to the COLLECTIVE power of industrial society</w:t>
      </w:r>
      <w:r w:rsidRPr="00D4623A">
        <w:rPr>
          <w:sz w:val="16"/>
          <w:highlight w:val="yellow"/>
        </w:rPr>
        <w:t>.</w:t>
      </w:r>
      <w:r w:rsidRPr="00F0615F">
        <w:rPr>
          <w:sz w:val="16"/>
        </w:rPr>
        <w:t xml:space="preserve">  199. </w:t>
      </w:r>
      <w:r w:rsidRPr="00874481">
        <w:rPr>
          <w:rStyle w:val="underline"/>
          <w:rFonts w:eastAsiaTheme="minorEastAsia"/>
        </w:rPr>
        <w:t xml:space="preserve">Instead of arguing for powerlessness and passivity, one should argue </w:t>
      </w:r>
      <w:r w:rsidRPr="00D4623A">
        <w:rPr>
          <w:rStyle w:val="underline"/>
          <w:rFonts w:eastAsiaTheme="minorEastAsia"/>
          <w:highlight w:val="yellow"/>
        </w:rPr>
        <w:t>that the power of the INDUSTRIAL SYSTEM should be broken, and that this will greatly INCREASE the power and freedom of INDIVIDUALS and SMALL GROUPS</w:t>
      </w:r>
      <w:r w:rsidRPr="00F0615F">
        <w:rPr>
          <w:sz w:val="16"/>
        </w:rPr>
        <w:t xml:space="preserve">.  200. </w:t>
      </w:r>
      <w:r w:rsidRPr="00874481">
        <w:rPr>
          <w:rStyle w:val="underline"/>
          <w:rFonts w:eastAsiaTheme="minorEastAsia"/>
        </w:rPr>
        <w:t>Until the industrial system has been thoroughly wrecked, the destruction of that system must be the revolutionaries' ONLY goal</w:t>
      </w:r>
      <w:r w:rsidRPr="00D4623A">
        <w:rPr>
          <w:rStyle w:val="underline"/>
          <w:rFonts w:eastAsiaTheme="minorEastAsia"/>
          <w:highlight w:val="yellow"/>
        </w:rPr>
        <w:t>. Other goals would distract attention and energy from the main goal.</w:t>
      </w:r>
      <w:r w:rsidRPr="00D4623A">
        <w:rPr>
          <w:sz w:val="16"/>
          <w:highlight w:val="yellow"/>
        </w:rPr>
        <w:t xml:space="preserve"> </w:t>
      </w:r>
      <w:r w:rsidRPr="00D4623A">
        <w:rPr>
          <w:rStyle w:val="underline"/>
          <w:rFonts w:eastAsiaTheme="minorEastAsia"/>
          <w:highlight w:val="yellow"/>
        </w:rPr>
        <w:t xml:space="preserve">More importantly, </w:t>
      </w:r>
      <w:r w:rsidRPr="001B69F1">
        <w:rPr>
          <w:rStyle w:val="underline"/>
          <w:rFonts w:eastAsiaTheme="minorEastAsia"/>
          <w:highlight w:val="green"/>
        </w:rPr>
        <w:t>if the revolutionaries permit themselves to have any other goal than the destruction of technology, they will be tempted to use technology as a tool for reaching that other goal.</w:t>
      </w:r>
      <w:r w:rsidRPr="00874481">
        <w:rPr>
          <w:rStyle w:val="underline"/>
          <w:rFonts w:eastAsiaTheme="minorEastAsia"/>
        </w:rPr>
        <w:t xml:space="preserve"> If they give in to that temptation, </w:t>
      </w:r>
      <w:r w:rsidRPr="001B69F1">
        <w:rPr>
          <w:rStyle w:val="underline"/>
          <w:rFonts w:eastAsiaTheme="minorEastAsia"/>
          <w:highlight w:val="green"/>
        </w:rPr>
        <w:t xml:space="preserve">they will fall right back into the technological trap, because modern technology is a unified, </w:t>
      </w:r>
      <w:r w:rsidRPr="00D4623A">
        <w:rPr>
          <w:rStyle w:val="underline"/>
          <w:rFonts w:eastAsiaTheme="minorEastAsia"/>
          <w:highlight w:val="yellow"/>
        </w:rPr>
        <w:t xml:space="preserve">tightly organized </w:t>
      </w:r>
      <w:r w:rsidRPr="001B69F1">
        <w:rPr>
          <w:rStyle w:val="underline"/>
          <w:rFonts w:eastAsiaTheme="minorEastAsia"/>
          <w:highlight w:val="green"/>
        </w:rPr>
        <w:t>system</w:t>
      </w:r>
      <w:r w:rsidRPr="00D4623A">
        <w:rPr>
          <w:rStyle w:val="underline"/>
          <w:rFonts w:eastAsiaTheme="minorEastAsia"/>
          <w:highlight w:val="yellow"/>
        </w:rPr>
        <w:t xml:space="preserve">, </w:t>
      </w:r>
      <w:r w:rsidRPr="001B69F1">
        <w:rPr>
          <w:rStyle w:val="underline"/>
          <w:rFonts w:eastAsiaTheme="minorEastAsia"/>
          <w:highlight w:val="green"/>
        </w:rPr>
        <w:t>so</w:t>
      </w:r>
      <w:r w:rsidRPr="00D4623A">
        <w:rPr>
          <w:rStyle w:val="underline"/>
          <w:rFonts w:eastAsiaTheme="minorEastAsia"/>
          <w:highlight w:val="yellow"/>
        </w:rPr>
        <w:t xml:space="preserve"> that, </w:t>
      </w:r>
      <w:r w:rsidRPr="001B69F1">
        <w:rPr>
          <w:rStyle w:val="underline"/>
          <w:rFonts w:eastAsiaTheme="minorEastAsia"/>
          <w:highlight w:val="green"/>
        </w:rPr>
        <w:t>in order to retain SOME technology, one finds oneself obliged to retain MOST technology, hence one ends up sacrificing only token amounts of technology</w:t>
      </w:r>
      <w:r w:rsidRPr="00F0615F">
        <w:rPr>
          <w:sz w:val="16"/>
        </w:rPr>
        <w:t xml:space="preserve">.  </w:t>
      </w:r>
      <w:r w:rsidRPr="008710DD">
        <w:rPr>
          <w:sz w:val="14"/>
          <w:szCs w:val="14"/>
        </w:rPr>
        <w:t>201. Suppose for example that the revolutionaries took "social justice" as a goal. Human nature being what it is</w:t>
      </w:r>
      <w:proofErr w:type="gramStart"/>
      <w:r w:rsidRPr="008710DD">
        <w:rPr>
          <w:sz w:val="14"/>
          <w:szCs w:val="14"/>
        </w:rPr>
        <w:t>,</w:t>
      </w:r>
      <w:proofErr w:type="gramEnd"/>
      <w:r w:rsidRPr="008710DD">
        <w:rPr>
          <w:sz w:val="14"/>
          <w:szCs w:val="14"/>
        </w:rPr>
        <w:t xml:space="preserve"> social justice would not come about spontaneously; it would have to be enforced. In order to enforce it the revolutionaries would have to retain central organization and control. For that they would need rapid long-distance transportation and communication, and therefore all the technology needed to support the transportation and communication systems. To feed and clothe poor people they would have to use agricultural and manufacturing technology. And so forth. </w:t>
      </w:r>
      <w:proofErr w:type="gramStart"/>
      <w:r w:rsidRPr="008710DD">
        <w:rPr>
          <w:sz w:val="14"/>
          <w:szCs w:val="14"/>
        </w:rPr>
        <w:t>So that the attempt to insure social justice would force them to retain most parts of the technological system.</w:t>
      </w:r>
      <w:proofErr w:type="gramEnd"/>
      <w:r w:rsidRPr="008710DD">
        <w:rPr>
          <w:sz w:val="14"/>
          <w:szCs w:val="14"/>
        </w:rPr>
        <w:t xml:space="preserve"> Not that we have anything against social justice, but it must not be allowed to interfere with the effort to get rid of the technological system.  202.</w:t>
      </w:r>
      <w:r w:rsidRPr="00F0615F">
        <w:rPr>
          <w:sz w:val="16"/>
        </w:rPr>
        <w:t xml:space="preserve"> </w:t>
      </w:r>
      <w:r w:rsidRPr="00D4623A">
        <w:rPr>
          <w:rStyle w:val="underline"/>
          <w:rFonts w:eastAsiaTheme="minorEastAsia"/>
          <w:highlight w:val="yellow"/>
        </w:rPr>
        <w:t>It would be hopeless for revolutionaries to try to attack the system without using SOME modern technology</w:t>
      </w:r>
      <w:r w:rsidRPr="00F0615F">
        <w:rPr>
          <w:rStyle w:val="underline"/>
          <w:rFonts w:eastAsiaTheme="minorEastAsia"/>
        </w:rPr>
        <w:t xml:space="preserve">. If nothing else they must use the communications media to spread their message. But </w:t>
      </w:r>
      <w:r w:rsidRPr="00D4623A">
        <w:rPr>
          <w:rStyle w:val="underline"/>
          <w:rFonts w:eastAsiaTheme="minorEastAsia"/>
          <w:highlight w:val="yellow"/>
        </w:rPr>
        <w:t>they should use modern technology for only ONE purpose: to attack the technological system.</w:t>
      </w:r>
      <w:r w:rsidRPr="00F0615F">
        <w:rPr>
          <w:rStyle w:val="underline"/>
          <w:rFonts w:eastAsiaTheme="minorEastAsia"/>
        </w:rPr>
        <w:t xml:space="preserve">  </w:t>
      </w:r>
      <w:r w:rsidRPr="008710DD">
        <w:rPr>
          <w:sz w:val="14"/>
          <w:szCs w:val="14"/>
        </w:rPr>
        <w:t>203. Imagine an alcoholic sitting with a barrel of wine in front of him. Suppose he starts saying to himself, "Wine isn't bad for you if used in moderation. Why, they say small amounts of wine are even good for you! It won't do me any harm if I take just one little drink..." Well you know what is going to happen</w:t>
      </w:r>
      <w:r w:rsidRPr="00F0615F">
        <w:rPr>
          <w:sz w:val="16"/>
        </w:rPr>
        <w:t xml:space="preserve">. </w:t>
      </w:r>
      <w:r w:rsidRPr="00F0615F">
        <w:rPr>
          <w:rStyle w:val="underline"/>
          <w:rFonts w:eastAsiaTheme="minorEastAsia"/>
        </w:rPr>
        <w:t xml:space="preserve">Never forget that </w:t>
      </w:r>
      <w:r w:rsidRPr="00D4623A">
        <w:rPr>
          <w:rStyle w:val="underline"/>
          <w:rFonts w:eastAsiaTheme="minorEastAsia"/>
          <w:highlight w:val="yellow"/>
        </w:rPr>
        <w:t>the human race with technology is just like an alcoholic with a barrel of wine</w:t>
      </w:r>
      <w:r w:rsidRPr="00F0615F">
        <w:rPr>
          <w:rStyle w:val="underline"/>
          <w:rFonts w:eastAsiaTheme="minorEastAsia"/>
        </w:rPr>
        <w:t>.</w:t>
      </w:r>
      <w:r w:rsidRPr="00F0615F">
        <w:rPr>
          <w:sz w:val="16"/>
        </w:rPr>
        <w:t xml:space="preserve">  </w:t>
      </w:r>
      <w:r w:rsidRPr="008710DD">
        <w:rPr>
          <w:sz w:val="14"/>
          <w:szCs w:val="14"/>
        </w:rPr>
        <w:t>204. Revolutionaries should have as many children as they can. There is strong scientific evidence that social attitudes are to a significant extent inherited. No one suggests that a social attitude is a direct outcome of a person's genetic constitution, but it appears that personality traits tend, within the context of our society, to make a person more likely to hold this or that social attitude.</w:t>
      </w:r>
      <w:r w:rsidRPr="00F0615F">
        <w:rPr>
          <w:sz w:val="16"/>
        </w:rPr>
        <w:t xml:space="preserve"> </w:t>
      </w:r>
      <w:r w:rsidRPr="008710DD">
        <w:rPr>
          <w:sz w:val="14"/>
          <w:szCs w:val="14"/>
        </w:rPr>
        <w:t xml:space="preserve">Objections to these findings have been raised, but objections are feeble and seem to be ideologically motivated. In any event, no one denies that children tend on the average to hold social attitudes similar to those of their parents. From our point of view it doesn't matter all that much whether the attitudes are passed on genetically or through childhood training. In either case they ARE passed on.  205. The trouble is that many of the people who are inclined to rebel against the industrial system are also concerned about the population </w:t>
      </w:r>
      <w:proofErr w:type="gramStart"/>
      <w:r w:rsidRPr="008710DD">
        <w:rPr>
          <w:sz w:val="14"/>
          <w:szCs w:val="14"/>
        </w:rPr>
        <w:t>problems,</w:t>
      </w:r>
      <w:proofErr w:type="gramEnd"/>
      <w:r w:rsidRPr="008710DD">
        <w:rPr>
          <w:sz w:val="14"/>
          <w:szCs w:val="14"/>
        </w:rPr>
        <w:t xml:space="preserve"> hence they are apt to have few or no children. In this way they may be handing the world over to the sort of people who support or at least accept the industrial system. To insure the strength of the next generation of revolutionaries the present generation must reproduce itself abundantly. </w:t>
      </w:r>
      <w:proofErr w:type="gramStart"/>
      <w:r w:rsidRPr="008710DD">
        <w:rPr>
          <w:sz w:val="14"/>
          <w:szCs w:val="14"/>
        </w:rPr>
        <w:t>In doing so they will be worsening the population problem only slightly.</w:t>
      </w:r>
      <w:proofErr w:type="gramEnd"/>
      <w:r w:rsidRPr="008710DD">
        <w:rPr>
          <w:sz w:val="14"/>
          <w:szCs w:val="14"/>
        </w:rPr>
        <w:t xml:space="preserve"> And the most important problem is to get rid of the industrial system, because once the industrial system is gone the world's population necessarily will decrease (see paragraph 167); whereas, if the industrial system survives, it will continue developing new techniques of food production that may enable the world's population to keep increasing almost indefinitely.  206.</w:t>
      </w:r>
      <w:r w:rsidRPr="00F0615F">
        <w:rPr>
          <w:sz w:val="16"/>
        </w:rPr>
        <w:t xml:space="preserve"> </w:t>
      </w:r>
      <w:r w:rsidRPr="00F0615F">
        <w:rPr>
          <w:rStyle w:val="underline"/>
          <w:rFonts w:eastAsiaTheme="minorEastAsia"/>
        </w:rPr>
        <w:t xml:space="preserve">With regard to revolutionary strategy, </w:t>
      </w:r>
      <w:r w:rsidRPr="00D4623A">
        <w:rPr>
          <w:rStyle w:val="underline"/>
          <w:rFonts w:eastAsiaTheme="minorEastAsia"/>
          <w:highlight w:val="yellow"/>
        </w:rPr>
        <w:t>the only points on which we absolutely insist are that the single overriding goal must be the elimination of modern technology, and that no other goal can be allowed to compete with this one</w:t>
      </w:r>
      <w:r w:rsidRPr="00D4623A">
        <w:rPr>
          <w:sz w:val="16"/>
          <w:highlight w:val="yellow"/>
        </w:rPr>
        <w:t>.</w:t>
      </w:r>
      <w:r w:rsidRPr="00F0615F">
        <w:rPr>
          <w:sz w:val="16"/>
        </w:rPr>
        <w:t xml:space="preserve"> </w:t>
      </w:r>
      <w:r w:rsidRPr="008710DD">
        <w:rPr>
          <w:sz w:val="14"/>
          <w:szCs w:val="14"/>
        </w:rPr>
        <w:t>For the rest, revolutionaries should take an empirical approach. If experience indicates that some of the recommendations made in the foregoing paragraphs are not going to give good results, then those recommendations should be discarded.</w:t>
      </w:r>
      <w:r>
        <w:t xml:space="preserve"> </w:t>
      </w:r>
    </w:p>
    <w:p w:rsidR="00076EDA" w:rsidRDefault="00076EDA" w:rsidP="00076EDA"/>
    <w:p w:rsidR="00076EDA" w:rsidRDefault="00076EDA" w:rsidP="00076EDA">
      <w:pPr>
        <w:pStyle w:val="Heading3"/>
      </w:pPr>
      <w:r>
        <w:lastRenderedPageBreak/>
        <w:t>3</w:t>
      </w:r>
    </w:p>
    <w:p w:rsidR="00076EDA" w:rsidRDefault="00076EDA" w:rsidP="00076EDA">
      <w:pPr>
        <w:pStyle w:val="Heading4"/>
      </w:pPr>
      <w:r>
        <w:t>Interpretation: the resolution should be interpreted as literal as possible</w:t>
      </w:r>
    </w:p>
    <w:p w:rsidR="00076EDA" w:rsidRDefault="00076EDA" w:rsidP="00076EDA">
      <w:pPr>
        <w:pStyle w:val="Heading4"/>
      </w:pPr>
      <w:proofErr w:type="spellStart"/>
      <w:r>
        <w:t>Vio</w:t>
      </w:r>
      <w:proofErr w:type="spellEnd"/>
      <w:r>
        <w:t>: they use the resolution as a metaphor</w:t>
      </w:r>
    </w:p>
    <w:p w:rsidR="00076EDA" w:rsidRDefault="00076EDA" w:rsidP="00076EDA">
      <w:pPr>
        <w:pStyle w:val="Heading4"/>
      </w:pPr>
      <w:r>
        <w:t>This is bad:</w:t>
      </w:r>
    </w:p>
    <w:p w:rsidR="00076EDA" w:rsidRDefault="00076EDA" w:rsidP="00076EDA">
      <w:pPr>
        <w:pStyle w:val="Heading4"/>
      </w:pPr>
      <w:r>
        <w:t xml:space="preserve">Predictable ground: they remove any stable meaning from the </w:t>
      </w:r>
      <w:proofErr w:type="spellStart"/>
      <w:r>
        <w:t>rez</w:t>
      </w:r>
      <w:proofErr w:type="spellEnd"/>
      <w:r>
        <w:t>, this means the negative cannot predict, or research, any arguments and expect them to apply</w:t>
      </w:r>
    </w:p>
    <w:p w:rsidR="00076EDA" w:rsidRDefault="00076EDA" w:rsidP="00076EDA">
      <w:pPr>
        <w:pStyle w:val="Heading4"/>
      </w:pPr>
      <w:r>
        <w:t xml:space="preserve">Competitive equity: debates are always skewed in favor of the </w:t>
      </w:r>
      <w:proofErr w:type="spellStart"/>
      <w:r>
        <w:t>aff</w:t>
      </w:r>
      <w:proofErr w:type="spellEnd"/>
      <w:r>
        <w:t xml:space="preserve"> they can read a new unpredictable </w:t>
      </w:r>
      <w:proofErr w:type="spellStart"/>
      <w:r>
        <w:t>aff</w:t>
      </w:r>
      <w:proofErr w:type="spellEnd"/>
      <w:r>
        <w:t xml:space="preserve"> every debate negatives </w:t>
      </w:r>
      <w:proofErr w:type="spellStart"/>
      <w:r>
        <w:t>wont</w:t>
      </w:r>
      <w:proofErr w:type="spellEnd"/>
      <w:r>
        <w:t xml:space="preserve"> ever win</w:t>
      </w:r>
    </w:p>
    <w:p w:rsidR="00076EDA" w:rsidRDefault="00076EDA" w:rsidP="00076EDA">
      <w:pPr>
        <w:pStyle w:val="Heading4"/>
      </w:pPr>
      <w:r>
        <w:t xml:space="preserve">Topic education: loose debates about war powers authority under the various topic areas, teams have no incentive to research if the meaning of the </w:t>
      </w:r>
      <w:proofErr w:type="spellStart"/>
      <w:r>
        <w:t>rez</w:t>
      </w:r>
      <w:proofErr w:type="spellEnd"/>
      <w:r>
        <w:t xml:space="preserve"> always changes and their </w:t>
      </w:r>
      <w:proofErr w:type="spellStart"/>
      <w:r>
        <w:t>interp</w:t>
      </w:r>
      <w:proofErr w:type="spellEnd"/>
      <w:r>
        <w:t xml:space="preserve"> of the topic moves research to generic philosophical thoughts than specific proposals</w:t>
      </w:r>
    </w:p>
    <w:p w:rsidR="00076EDA" w:rsidRDefault="00076EDA" w:rsidP="00076EDA">
      <w:pPr>
        <w:pStyle w:val="Heading4"/>
      </w:pPr>
      <w:r>
        <w:t xml:space="preserve">Bi-directional—they could literally do the opposite of the </w:t>
      </w:r>
      <w:proofErr w:type="spellStart"/>
      <w:r>
        <w:t>rez</w:t>
      </w:r>
      <w:proofErr w:type="spellEnd"/>
      <w:r>
        <w:t>, that’s is bad</w:t>
      </w:r>
    </w:p>
    <w:p w:rsidR="00076EDA" w:rsidRDefault="00076EDA" w:rsidP="00076EDA">
      <w:pPr>
        <w:pStyle w:val="Heading4"/>
      </w:pPr>
      <w:r>
        <w:t>Each reason above is an independent reason to vote negative, should evaluate through competing interpretations, any of the above reasons is an example of why their interpretation can’t be reasonable</w:t>
      </w:r>
    </w:p>
    <w:p w:rsidR="00076EDA" w:rsidRDefault="00076EDA" w:rsidP="00076EDA"/>
    <w:p w:rsidR="00076EDA" w:rsidRDefault="00076EDA" w:rsidP="00076EDA">
      <w:pPr>
        <w:pStyle w:val="Heading2"/>
      </w:pPr>
      <w:r>
        <w:lastRenderedPageBreak/>
        <w:t xml:space="preserve">Case </w:t>
      </w:r>
    </w:p>
    <w:p w:rsidR="00076EDA" w:rsidRDefault="00076EDA" w:rsidP="00076EDA"/>
    <w:p w:rsidR="00076EDA" w:rsidRDefault="00076EDA" w:rsidP="00076EDA">
      <w:pPr>
        <w:pStyle w:val="Heading3"/>
      </w:pPr>
      <w:r>
        <w:lastRenderedPageBreak/>
        <w:t>A2</w:t>
      </w:r>
      <w:proofErr w:type="gramStart"/>
      <w:r>
        <w:t>:biopower</w:t>
      </w:r>
      <w:proofErr w:type="gramEnd"/>
    </w:p>
    <w:p w:rsidR="00076EDA" w:rsidRDefault="00076EDA" w:rsidP="00076EDA">
      <w:pPr>
        <w:pStyle w:val="Heading4"/>
      </w:pPr>
      <w:r>
        <w:t>BIOPOWER DOESN’T CAUSE EXCEPTION OR VIOLENCE, BUT MAINTAINS LIFE</w:t>
      </w:r>
    </w:p>
    <w:p w:rsidR="00076EDA" w:rsidRDefault="00076EDA" w:rsidP="00076EDA">
      <w:pPr>
        <w:rPr>
          <w:rStyle w:val="StyleStyleBold12pt"/>
        </w:rPr>
      </w:pPr>
    </w:p>
    <w:p w:rsidR="00076EDA" w:rsidRPr="00EB21AC" w:rsidRDefault="00076EDA" w:rsidP="00076EDA">
      <w:pPr>
        <w:rPr>
          <w:rStyle w:val="StyleStyleBold12pt"/>
        </w:rPr>
      </w:pPr>
      <w:proofErr w:type="spellStart"/>
      <w:r w:rsidRPr="00EB21AC">
        <w:rPr>
          <w:rStyle w:val="StyleStyleBold12pt"/>
        </w:rPr>
        <w:t>Ojakangas</w:t>
      </w:r>
      <w:proofErr w:type="spellEnd"/>
      <w:r w:rsidRPr="00EB21AC">
        <w:rPr>
          <w:rStyle w:val="StyleStyleBold12pt"/>
        </w:rPr>
        <w:t xml:space="preserve"> 05</w:t>
      </w:r>
    </w:p>
    <w:p w:rsidR="00076EDA" w:rsidRDefault="00076EDA" w:rsidP="00076EDA">
      <w:r>
        <w:t xml:space="preserve">[Mike, Helsinki Collegium for Advanced Studies, “Impossible Dialogues on Bio-Power: </w:t>
      </w:r>
      <w:proofErr w:type="spellStart"/>
      <w:r>
        <w:t>Agamben</w:t>
      </w:r>
      <w:proofErr w:type="spellEnd"/>
      <w:r>
        <w:t xml:space="preserve"> and Foucault,” Foucault Studies 2 (5-28), www.foucault-studies.com/no2/ojakangas1.pdf, acc. 9-24-06//</w:t>
      </w:r>
      <w:proofErr w:type="spellStart"/>
      <w:r>
        <w:t>uwyo-ajl</w:t>
      </w:r>
      <w:proofErr w:type="spellEnd"/>
      <w:r>
        <w:t>]</w:t>
      </w:r>
    </w:p>
    <w:p w:rsidR="00076EDA" w:rsidRDefault="00076EDA" w:rsidP="00076EDA">
      <w:pPr>
        <w:rPr>
          <w:rStyle w:val="StyleBoldUnderline"/>
        </w:rPr>
      </w:pPr>
      <w:r w:rsidRPr="00EB21AC">
        <w:rPr>
          <w:sz w:val="16"/>
        </w:rPr>
        <w:t>In fact, the history of modern Western societies would be quite incomprehensible without taking into account that there exists a form of power which refrains from killing but which nevertheless is capable of directing people’s lives</w:t>
      </w:r>
      <w:r w:rsidRPr="00EB21AC">
        <w:rPr>
          <w:rStyle w:val="StyleBoldUnderline"/>
        </w:rPr>
        <w:t xml:space="preserve">. The effectiveness of </w:t>
      </w:r>
      <w:r w:rsidRPr="0092115C">
        <w:rPr>
          <w:rStyle w:val="StyleBoldUnderline"/>
          <w:highlight w:val="cyan"/>
        </w:rPr>
        <w:t>bio-power</w:t>
      </w:r>
      <w:r w:rsidRPr="00EB21AC">
        <w:rPr>
          <w:rStyle w:val="StyleBoldUnderline"/>
        </w:rPr>
        <w:t xml:space="preserve"> </w:t>
      </w:r>
      <w:r w:rsidRPr="0092115C">
        <w:rPr>
          <w:rStyle w:val="StyleBoldUnderline"/>
          <w:highlight w:val="cyan"/>
        </w:rPr>
        <w:t>can</w:t>
      </w:r>
      <w:r w:rsidRPr="00EB21AC">
        <w:rPr>
          <w:rStyle w:val="StyleBoldUnderline"/>
        </w:rPr>
        <w:t xml:space="preserve"> be seen </w:t>
      </w:r>
      <w:proofErr w:type="gramStart"/>
      <w:r w:rsidRPr="00EB21AC">
        <w:rPr>
          <w:rStyle w:val="StyleBoldUnderline"/>
        </w:rPr>
        <w:t>lying</w:t>
      </w:r>
      <w:proofErr w:type="gramEnd"/>
      <w:r w:rsidRPr="00EB21AC">
        <w:rPr>
          <w:rStyle w:val="StyleBoldUnderline"/>
        </w:rPr>
        <w:t xml:space="preserve"> precisely in that it</w:t>
      </w:r>
      <w:r w:rsidRPr="00EB21AC">
        <w:rPr>
          <w:sz w:val="16"/>
        </w:rPr>
        <w:t xml:space="preserve"> refrains and </w:t>
      </w:r>
      <w:r w:rsidRPr="0092115C">
        <w:rPr>
          <w:rStyle w:val="StyleBoldUnderline"/>
          <w:highlight w:val="cyan"/>
        </w:rPr>
        <w:t>withdraw</w:t>
      </w:r>
      <w:r w:rsidRPr="0092115C">
        <w:rPr>
          <w:rStyle w:val="StyleBoldUnderline"/>
        </w:rPr>
        <w:t>s</w:t>
      </w:r>
      <w:r w:rsidRPr="00EB21AC">
        <w:rPr>
          <w:rStyle w:val="StyleBoldUnderline"/>
        </w:rPr>
        <w:t xml:space="preserve"> </w:t>
      </w:r>
      <w:r w:rsidRPr="0092115C">
        <w:rPr>
          <w:rStyle w:val="StyleBoldUnderline"/>
          <w:highlight w:val="cyan"/>
        </w:rPr>
        <w:t>before every demand of</w:t>
      </w:r>
      <w:r w:rsidRPr="00EB21AC">
        <w:rPr>
          <w:rStyle w:val="StyleBoldUnderline"/>
        </w:rPr>
        <w:t xml:space="preserve"> </w:t>
      </w:r>
      <w:r w:rsidRPr="0092115C">
        <w:rPr>
          <w:rStyle w:val="StyleBoldUnderline"/>
          <w:highlight w:val="cyan"/>
        </w:rPr>
        <w:t>killing</w:t>
      </w:r>
      <w:r w:rsidRPr="00EB21AC">
        <w:rPr>
          <w:sz w:val="16"/>
        </w:rPr>
        <w:t xml:space="preserve">, even though these demands would derive from the demand of justice. In </w:t>
      </w:r>
      <w:proofErr w:type="spellStart"/>
      <w:r w:rsidRPr="00EB21AC">
        <w:rPr>
          <w:sz w:val="16"/>
        </w:rPr>
        <w:t>biopolitical</w:t>
      </w:r>
      <w:proofErr w:type="spellEnd"/>
      <w:r w:rsidRPr="00EB21AC">
        <w:rPr>
          <w:sz w:val="16"/>
        </w:rPr>
        <w:t xml:space="preserve"> societies, according to Foucault, capital punishment could not be maintained except by invoking less the enormity of the crime itself than the monstrosity of the criminal: “One had the right to kill those who represented a kind of biological danger to others.” However, given that the “right to kill” is precisely a sovereign right, it can be argued that the bio-political societies analyzed by Foucault were not entirely bio-political. Perhaps, </w:t>
      </w:r>
      <w:proofErr w:type="spellStart"/>
      <w:r w:rsidRPr="00EB21AC">
        <w:rPr>
          <w:sz w:val="16"/>
        </w:rPr>
        <w:t>thereneither</w:t>
      </w:r>
      <w:proofErr w:type="spellEnd"/>
      <w:r w:rsidRPr="00EB21AC">
        <w:rPr>
          <w:sz w:val="16"/>
        </w:rPr>
        <w:t xml:space="preserve"> has been nor can be a society that is entirely bio-political. Nevertheless, the fact is that present-day </w:t>
      </w:r>
      <w:r w:rsidRPr="0092115C">
        <w:rPr>
          <w:rStyle w:val="StyleBoldUnderline"/>
          <w:highlight w:val="cyan"/>
        </w:rPr>
        <w:t>European societies</w:t>
      </w:r>
      <w:r w:rsidRPr="00EB21AC">
        <w:rPr>
          <w:rStyle w:val="StyleBoldUnderline"/>
        </w:rPr>
        <w:t xml:space="preserve"> have </w:t>
      </w:r>
      <w:r w:rsidRPr="0092115C">
        <w:rPr>
          <w:rStyle w:val="StyleBoldUnderline"/>
          <w:highlight w:val="cyan"/>
        </w:rPr>
        <w:t>abolished capital punishment</w:t>
      </w:r>
      <w:r w:rsidRPr="00EB21AC">
        <w:rPr>
          <w:rStyle w:val="StyleBoldUnderline"/>
        </w:rPr>
        <w:t xml:space="preserve">. In them, </w:t>
      </w:r>
      <w:r w:rsidRPr="0092115C">
        <w:rPr>
          <w:rStyle w:val="StyleBoldUnderline"/>
          <w:highlight w:val="cyan"/>
        </w:rPr>
        <w:t>there are no longer exceptions</w:t>
      </w:r>
      <w:r w:rsidRPr="00EB21AC">
        <w:rPr>
          <w:rStyle w:val="StyleBoldUnderline"/>
        </w:rPr>
        <w:t xml:space="preserve">. It is </w:t>
      </w:r>
      <w:r w:rsidRPr="0092115C">
        <w:rPr>
          <w:rStyle w:val="StyleBoldUnderline"/>
          <w:highlight w:val="cyan"/>
        </w:rPr>
        <w:t>the very “right to kill”</w:t>
      </w:r>
      <w:r w:rsidRPr="00EB21AC">
        <w:rPr>
          <w:rStyle w:val="StyleBoldUnderline"/>
        </w:rPr>
        <w:t xml:space="preserve"> that </w:t>
      </w:r>
      <w:r w:rsidRPr="0092115C">
        <w:rPr>
          <w:rStyle w:val="StyleBoldUnderline"/>
          <w:highlight w:val="cyan"/>
        </w:rPr>
        <w:t>has been called into question</w:t>
      </w:r>
      <w:r w:rsidRPr="00EB21AC">
        <w:rPr>
          <w:rStyle w:val="StyleBoldUnderline"/>
        </w:rPr>
        <w:t>.</w:t>
      </w:r>
      <w:r w:rsidRPr="00EB21AC">
        <w:rPr>
          <w:sz w:val="16"/>
        </w:rPr>
        <w:t xml:space="preserve"> However, it is not called into question </w:t>
      </w:r>
      <w:r w:rsidRPr="0092115C">
        <w:rPr>
          <w:rStyle w:val="StyleBoldUnderline"/>
          <w:highlight w:val="cyan"/>
        </w:rPr>
        <w:t>because of enlightened moral sentiments</w:t>
      </w:r>
      <w:r w:rsidRPr="00EB21AC">
        <w:rPr>
          <w:rStyle w:val="StyleBoldUnderline"/>
        </w:rPr>
        <w:t xml:space="preserve">, but rather </w:t>
      </w:r>
      <w:r w:rsidRPr="0092115C">
        <w:rPr>
          <w:rStyle w:val="StyleBoldUnderline"/>
          <w:highlight w:val="cyan"/>
        </w:rPr>
        <w:t>because of the deployment of bio-political</w:t>
      </w:r>
      <w:r w:rsidRPr="00EB21AC">
        <w:rPr>
          <w:rStyle w:val="StyleBoldUnderline"/>
        </w:rPr>
        <w:t xml:space="preserve"> </w:t>
      </w:r>
      <w:r w:rsidRPr="00EB21AC">
        <w:rPr>
          <w:sz w:val="16"/>
        </w:rPr>
        <w:t xml:space="preserve">thinking and practice. For all these reasons, </w:t>
      </w:r>
      <w:proofErr w:type="spellStart"/>
      <w:r w:rsidRPr="00EB21AC">
        <w:rPr>
          <w:sz w:val="16"/>
        </w:rPr>
        <w:t>Agamben’s</w:t>
      </w:r>
      <w:proofErr w:type="spellEnd"/>
      <w:r w:rsidRPr="00EB21AC">
        <w:rPr>
          <w:sz w:val="16"/>
        </w:rPr>
        <w:t xml:space="preserve"> thesis, according to which the concentration camp is the fundamental bio-political paradigm of the West, has to be corrected. </w:t>
      </w:r>
      <w:r w:rsidRPr="0092115C">
        <w:rPr>
          <w:rStyle w:val="StyleBoldUnderline"/>
          <w:highlight w:val="cyan"/>
        </w:rPr>
        <w:t>The bio-political paradigm of the West is not</w:t>
      </w:r>
      <w:r w:rsidRPr="00EB21AC">
        <w:rPr>
          <w:rStyle w:val="StyleBoldUnderline"/>
        </w:rPr>
        <w:t xml:space="preserve"> </w:t>
      </w:r>
      <w:r w:rsidRPr="0092115C">
        <w:rPr>
          <w:rStyle w:val="StyleBoldUnderline"/>
          <w:highlight w:val="cyan"/>
        </w:rPr>
        <w:t>the concentration camp, but,</w:t>
      </w:r>
      <w:r w:rsidRPr="00EB21AC">
        <w:rPr>
          <w:rStyle w:val="StyleBoldUnderline"/>
        </w:rPr>
        <w:t xml:space="preserve"> rather, </w:t>
      </w:r>
      <w:r w:rsidRPr="0092115C">
        <w:rPr>
          <w:rStyle w:val="StyleBoldUnderline"/>
          <w:highlight w:val="cyan"/>
        </w:rPr>
        <w:t>the</w:t>
      </w:r>
      <w:r w:rsidRPr="00EB21AC">
        <w:rPr>
          <w:rStyle w:val="StyleBoldUnderline"/>
        </w:rPr>
        <w:t xml:space="preserve"> present-day </w:t>
      </w:r>
      <w:r w:rsidRPr="0092115C">
        <w:rPr>
          <w:rStyle w:val="StyleBoldUnderline"/>
          <w:highlight w:val="cyan"/>
        </w:rPr>
        <w:t>welfare society and</w:t>
      </w:r>
      <w:r w:rsidRPr="00EB21AC">
        <w:rPr>
          <w:rStyle w:val="StyleBoldUnderline"/>
        </w:rPr>
        <w:t xml:space="preserve">, </w:t>
      </w:r>
      <w:r w:rsidRPr="0092115C">
        <w:rPr>
          <w:rStyle w:val="StyleBoldUnderline"/>
          <w:highlight w:val="cyan"/>
        </w:rPr>
        <w:t xml:space="preserve">instead of homo </w:t>
      </w:r>
      <w:proofErr w:type="spellStart"/>
      <w:r w:rsidRPr="0092115C">
        <w:rPr>
          <w:rStyle w:val="StyleBoldUnderline"/>
          <w:highlight w:val="cyan"/>
        </w:rPr>
        <w:t>sacer</w:t>
      </w:r>
      <w:proofErr w:type="spellEnd"/>
      <w:r w:rsidRPr="0092115C">
        <w:rPr>
          <w:rStyle w:val="StyleBoldUnderline"/>
          <w:highlight w:val="cyan"/>
        </w:rPr>
        <w:t>, the paradigmatic figure</w:t>
      </w:r>
      <w:r w:rsidRPr="00EB21AC">
        <w:rPr>
          <w:rStyle w:val="StyleBoldUnderline"/>
        </w:rPr>
        <w:t xml:space="preserve"> of the bio-political society </w:t>
      </w:r>
      <w:r w:rsidRPr="0092115C">
        <w:rPr>
          <w:rStyle w:val="StyleBoldUnderline"/>
          <w:highlight w:val="cyan"/>
        </w:rPr>
        <w:t>can be seen</w:t>
      </w:r>
      <w:r w:rsidRPr="00EB21AC">
        <w:rPr>
          <w:rStyle w:val="StyleBoldUnderline"/>
        </w:rPr>
        <w:t>, for example</w:t>
      </w:r>
      <w:r w:rsidRPr="0092115C">
        <w:rPr>
          <w:rStyle w:val="StyleBoldUnderline"/>
          <w:highlight w:val="cyan"/>
        </w:rPr>
        <w:t>, in the</w:t>
      </w:r>
      <w:r w:rsidRPr="00EB21AC">
        <w:rPr>
          <w:rStyle w:val="StyleBoldUnderline"/>
        </w:rPr>
        <w:t xml:space="preserve"> </w:t>
      </w:r>
      <w:r w:rsidRPr="0092115C">
        <w:rPr>
          <w:rStyle w:val="StyleBoldUnderline"/>
          <w:highlight w:val="cyan"/>
        </w:rPr>
        <w:t>middle-class</w:t>
      </w:r>
      <w:r w:rsidRPr="00EB21AC">
        <w:rPr>
          <w:rStyle w:val="StyleBoldUnderline"/>
        </w:rPr>
        <w:t xml:space="preserve"> Swedish social-democrat.</w:t>
      </w:r>
      <w:r w:rsidRPr="00EB21AC">
        <w:rPr>
          <w:sz w:val="16"/>
        </w:rPr>
        <w:t xml:space="preserve"> Although this figure is an object – and a product – of the huge bio-political machinery, it does not mean that he is permitted to kill without committing homicide. Actually, the fact that he eventually dies, seems to be his greatest “crime” against the machinery. (In bio-political societies, death is not only “something to be hidden away,” but, also, as Foucault stresses, the most “shameful thing of all”</w:t>
      </w:r>
      <w:proofErr w:type="gramStart"/>
      <w:r w:rsidRPr="00EB21AC">
        <w:rPr>
          <w:sz w:val="16"/>
        </w:rPr>
        <w:t>. )</w:t>
      </w:r>
      <w:proofErr w:type="gramEnd"/>
      <w:r w:rsidRPr="00EB21AC">
        <w:rPr>
          <w:sz w:val="16"/>
        </w:rPr>
        <w:t xml:space="preserve"> Therefore, he is not exposed to an unconditional threat of death, but rather to an unconditional retreat of all dying. In fact, the bio-political machinery does not want to threaten him, but to encourage him, with all its material and spiritual capacities, to live healthily, to live long and to live happily – even when, in biological terms, he “should have been dead </w:t>
      </w:r>
      <w:proofErr w:type="spellStart"/>
      <w:r w:rsidRPr="00EB21AC">
        <w:rPr>
          <w:sz w:val="16"/>
        </w:rPr>
        <w:t>longago</w:t>
      </w:r>
      <w:proofErr w:type="spellEnd"/>
      <w:r w:rsidRPr="00EB21AC">
        <w:rPr>
          <w:sz w:val="16"/>
        </w:rPr>
        <w:t xml:space="preserve">”. This is </w:t>
      </w:r>
      <w:r w:rsidRPr="00EB21AC">
        <w:rPr>
          <w:rStyle w:val="StyleBoldUnderline"/>
        </w:rPr>
        <w:t xml:space="preserve">because </w:t>
      </w:r>
      <w:proofErr w:type="spellStart"/>
      <w:r w:rsidRPr="0092115C">
        <w:rPr>
          <w:rStyle w:val="StyleBoldUnderline"/>
          <w:highlight w:val="cyan"/>
        </w:rPr>
        <w:t>biopower</w:t>
      </w:r>
      <w:proofErr w:type="spellEnd"/>
      <w:r w:rsidRPr="0092115C">
        <w:rPr>
          <w:rStyle w:val="StyleBoldUnderline"/>
          <w:highlight w:val="cyan"/>
        </w:rPr>
        <w:t xml:space="preserve"> is not bloody power over bare life</w:t>
      </w:r>
      <w:r w:rsidRPr="00EB21AC">
        <w:rPr>
          <w:rStyle w:val="StyleBoldUnderline"/>
        </w:rPr>
        <w:t xml:space="preserve"> for its own sake </w:t>
      </w:r>
      <w:r w:rsidRPr="0092115C">
        <w:rPr>
          <w:rStyle w:val="StyleBoldUnderline"/>
          <w:highlight w:val="cyan"/>
        </w:rPr>
        <w:t>but pure power over all life</w:t>
      </w:r>
      <w:r w:rsidRPr="00EB21AC">
        <w:rPr>
          <w:sz w:val="16"/>
        </w:rPr>
        <w:t xml:space="preserve"> for the sake of the living. It is not power but the living, the condition of all life – individual as well as collective – </w:t>
      </w:r>
      <w:r w:rsidRPr="0092115C">
        <w:rPr>
          <w:rStyle w:val="StyleBoldUnderline"/>
          <w:highlight w:val="cyan"/>
        </w:rPr>
        <w:t>that is the measure of the success of bio-power</w:t>
      </w:r>
      <w:r w:rsidRPr="00EB21AC">
        <w:rPr>
          <w:rStyle w:val="StyleBoldUnderline"/>
        </w:rPr>
        <w:t xml:space="preserve">. </w:t>
      </w:r>
    </w:p>
    <w:p w:rsidR="00076EDA" w:rsidRDefault="00076EDA" w:rsidP="00076EDA">
      <w:pPr>
        <w:rPr>
          <w:rStyle w:val="StyleStyleBold12pt"/>
        </w:rPr>
      </w:pPr>
    </w:p>
    <w:p w:rsidR="00076EDA" w:rsidRDefault="00076EDA" w:rsidP="00076EDA">
      <w:pPr>
        <w:pStyle w:val="Heading3"/>
        <w:rPr>
          <w:rStyle w:val="StyleStyleBold12pt"/>
        </w:rPr>
      </w:pPr>
      <w:r w:rsidRPr="001573F3">
        <w:rPr>
          <w:rStyle w:val="StyleStyleBold12pt"/>
        </w:rPr>
        <w:lastRenderedPageBreak/>
        <w:t xml:space="preserve">Case list Good: </w:t>
      </w:r>
    </w:p>
    <w:p w:rsidR="00076EDA" w:rsidRDefault="00076EDA" w:rsidP="00076EDA">
      <w:pPr>
        <w:pStyle w:val="ListParagraph"/>
        <w:numPr>
          <w:ilvl w:val="0"/>
          <w:numId w:val="6"/>
        </w:numPr>
        <w:rPr>
          <w:rStyle w:val="StyleStyleBold12pt"/>
        </w:rPr>
      </w:pPr>
      <w:r>
        <w:rPr>
          <w:rStyle w:val="StyleStyleBold12pt"/>
        </w:rPr>
        <w:t>allows preparation to ensure the best clash is made</w:t>
      </w:r>
    </w:p>
    <w:p w:rsidR="00076EDA" w:rsidRDefault="00076EDA" w:rsidP="00076EDA">
      <w:pPr>
        <w:pStyle w:val="ListParagraph"/>
        <w:numPr>
          <w:ilvl w:val="0"/>
          <w:numId w:val="6"/>
        </w:numPr>
        <w:rPr>
          <w:rStyle w:val="StyleStyleBold12pt"/>
        </w:rPr>
      </w:pPr>
      <w:r>
        <w:rPr>
          <w:rStyle w:val="StyleStyleBold12pt"/>
        </w:rPr>
        <w:t>allows deeper debates because teams can prepare smarter strategies and make in depth evidence analysis</w:t>
      </w:r>
    </w:p>
    <w:p w:rsidR="00076EDA" w:rsidRDefault="00076EDA" w:rsidP="00076EDA">
      <w:pPr>
        <w:pStyle w:val="ListParagraph"/>
        <w:numPr>
          <w:ilvl w:val="0"/>
          <w:numId w:val="6"/>
        </w:numPr>
        <w:rPr>
          <w:rStyle w:val="StyleStyleBold12pt"/>
        </w:rPr>
      </w:pPr>
      <w:r>
        <w:rPr>
          <w:rStyle w:val="StyleStyleBold12pt"/>
        </w:rPr>
        <w:t>encourages sharing of resources—teams can make better arguments and use other cites to make their arguments strong</w:t>
      </w:r>
    </w:p>
    <w:p w:rsidR="00076EDA" w:rsidRDefault="00076EDA" w:rsidP="00076EDA">
      <w:pPr>
        <w:pStyle w:val="ListParagraph"/>
        <w:numPr>
          <w:ilvl w:val="0"/>
          <w:numId w:val="6"/>
        </w:numPr>
        <w:rPr>
          <w:rStyle w:val="StyleStyleBold12pt"/>
        </w:rPr>
      </w:pPr>
      <w:r>
        <w:rPr>
          <w:rStyle w:val="StyleStyleBold12pt"/>
        </w:rPr>
        <w:t xml:space="preserve">Helps small teams with research </w:t>
      </w:r>
    </w:p>
    <w:p w:rsidR="00076EDA" w:rsidRDefault="00076EDA" w:rsidP="00076EDA">
      <w:pPr>
        <w:pStyle w:val="ListParagraph"/>
        <w:numPr>
          <w:ilvl w:val="0"/>
          <w:numId w:val="6"/>
        </w:numPr>
        <w:rPr>
          <w:rStyle w:val="StyleStyleBold12pt"/>
        </w:rPr>
      </w:pPr>
      <w:r>
        <w:rPr>
          <w:rStyle w:val="StyleStyleBold12pt"/>
        </w:rPr>
        <w:t xml:space="preserve">Fosters better </w:t>
      </w:r>
      <w:proofErr w:type="spellStart"/>
      <w:r>
        <w:rPr>
          <w:rStyle w:val="StyleStyleBold12pt"/>
        </w:rPr>
        <w:t>args</w:t>
      </w:r>
      <w:proofErr w:type="spellEnd"/>
      <w:r>
        <w:rPr>
          <w:rStyle w:val="StyleStyleBold12pt"/>
        </w:rPr>
        <w:t xml:space="preserve"> in high schools </w:t>
      </w:r>
    </w:p>
    <w:p w:rsidR="00076EDA" w:rsidRDefault="00076EDA" w:rsidP="00076EDA">
      <w:pPr>
        <w:pStyle w:val="Heading3"/>
        <w:rPr>
          <w:rStyle w:val="StyleStyleBold12pt"/>
        </w:rPr>
      </w:pPr>
      <w:r>
        <w:rPr>
          <w:rStyle w:val="StyleStyleBold12pt"/>
        </w:rPr>
        <w:lastRenderedPageBreak/>
        <w:t xml:space="preserve"> Truth</w:t>
      </w:r>
    </w:p>
    <w:p w:rsidR="00076EDA" w:rsidRPr="00A24F0D" w:rsidRDefault="00076EDA" w:rsidP="00076EDA">
      <w:pPr>
        <w:pStyle w:val="Heading4"/>
      </w:pPr>
      <w:r w:rsidRPr="00A24F0D">
        <w:t xml:space="preserve">The </w:t>
      </w:r>
      <w:proofErr w:type="spellStart"/>
      <w:r w:rsidRPr="00A24F0D">
        <w:t>aff</w:t>
      </w:r>
      <w:proofErr w:type="spellEnd"/>
      <w:r w:rsidRPr="00A24F0D">
        <w:t xml:space="preserve"> fuels a culture of criticism that changes nothing—it produces a reactionary cynicism that stifles any form of social change</w:t>
      </w:r>
    </w:p>
    <w:p w:rsidR="00076EDA" w:rsidRPr="00A24F0D" w:rsidRDefault="00076EDA" w:rsidP="00076EDA">
      <w:pPr>
        <w:rPr>
          <w:rStyle w:val="StyleStyleBold12pt"/>
        </w:rPr>
      </w:pPr>
      <w:r w:rsidRPr="00A24F0D">
        <w:rPr>
          <w:rStyle w:val="StyleStyleBold12pt"/>
        </w:rPr>
        <w:t>Bryant, 2012</w:t>
      </w:r>
    </w:p>
    <w:p w:rsidR="00076EDA" w:rsidRPr="00A24F0D" w:rsidRDefault="00076EDA" w:rsidP="00076EDA">
      <w:r w:rsidRPr="00A24F0D">
        <w:t xml:space="preserve">[Levi, professor of philosophy at Collin College and author of Difference and </w:t>
      </w:r>
      <w:proofErr w:type="spellStart"/>
      <w:r w:rsidRPr="00A24F0D">
        <w:t>Givenness</w:t>
      </w:r>
      <w:proofErr w:type="spellEnd"/>
      <w:r w:rsidRPr="00A24F0D">
        <w:t xml:space="preserve">: </w:t>
      </w:r>
      <w:proofErr w:type="spellStart"/>
      <w:r w:rsidRPr="00A24F0D">
        <w:t>Deleuze’s</w:t>
      </w:r>
      <w:proofErr w:type="spellEnd"/>
      <w:r w:rsidRPr="00A24F0D">
        <w:t xml:space="preserve"> Transcendental Empiricism and the Ontology of Immanence, co-editor of the forthcoming The Speculative Turn with Nick </w:t>
      </w:r>
      <w:proofErr w:type="spellStart"/>
      <w:r w:rsidRPr="00A24F0D">
        <w:t>Srnicek</w:t>
      </w:r>
      <w:proofErr w:type="spellEnd"/>
      <w:r w:rsidRPr="00A24F0D">
        <w:t xml:space="preserve"> and Graham Harman, and author of a number of articles on </w:t>
      </w:r>
      <w:proofErr w:type="spellStart"/>
      <w:r w:rsidRPr="00A24F0D">
        <w:t>Deleuze</w:t>
      </w:r>
      <w:proofErr w:type="spellEnd"/>
      <w:r w:rsidRPr="00A24F0D">
        <w:t xml:space="preserve">, </w:t>
      </w:r>
      <w:proofErr w:type="spellStart"/>
      <w:r w:rsidRPr="00A24F0D">
        <w:t>Badiou</w:t>
      </w:r>
      <w:proofErr w:type="spellEnd"/>
      <w:r w:rsidRPr="00A24F0D">
        <w:t xml:space="preserve">, </w:t>
      </w:r>
      <w:proofErr w:type="spellStart"/>
      <w:r w:rsidRPr="00A24F0D">
        <w:t>Zizek</w:t>
      </w:r>
      <w:proofErr w:type="spellEnd"/>
      <w:r w:rsidRPr="00A24F0D">
        <w:t xml:space="preserve">, </w:t>
      </w:r>
      <w:proofErr w:type="spellStart"/>
      <w:r w:rsidRPr="00A24F0D">
        <w:t>Lacan</w:t>
      </w:r>
      <w:proofErr w:type="spellEnd"/>
      <w:r w:rsidRPr="00A24F0D">
        <w:t xml:space="preserve">, and political theory, </w:t>
      </w:r>
      <w:proofErr w:type="gramStart"/>
      <w:r w:rsidRPr="00A24F0D">
        <w:t>On</w:t>
      </w:r>
      <w:proofErr w:type="gramEnd"/>
      <w:r w:rsidRPr="00A24F0D">
        <w:t xml:space="preserve"> cynicism, http://larvalsubjects.wordpress.com/2012/12/20/on-cynicism/] /</w:t>
      </w:r>
      <w:proofErr w:type="spellStart"/>
      <w:r w:rsidRPr="00A24F0D">
        <w:t>Wyo</w:t>
      </w:r>
      <w:proofErr w:type="spellEnd"/>
      <w:r w:rsidRPr="00A24F0D">
        <w:t>-MB</w:t>
      </w:r>
    </w:p>
    <w:p w:rsidR="00076EDA" w:rsidRDefault="00076EDA" w:rsidP="00076EDA">
      <w:pPr>
        <w:rPr>
          <w:sz w:val="16"/>
        </w:rPr>
      </w:pPr>
      <w:r w:rsidRPr="00A24F0D">
        <w:rPr>
          <w:sz w:val="16"/>
        </w:rPr>
        <w:t xml:space="preserve">I’ve expressed this thought elsewhere and before, but </w:t>
      </w:r>
      <w:r w:rsidRPr="00A24F0D">
        <w:rPr>
          <w:rStyle w:val="StyleBoldUnderline"/>
          <w:highlight w:val="yellow"/>
        </w:rPr>
        <w:t xml:space="preserve">what we need </w:t>
      </w:r>
      <w:r w:rsidRPr="00A24F0D">
        <w:rPr>
          <w:rStyle w:val="StyleBoldUnderline"/>
        </w:rPr>
        <w:t xml:space="preserve">more than ever right </w:t>
      </w:r>
      <w:r w:rsidRPr="00A24F0D">
        <w:rPr>
          <w:rStyle w:val="StyleBoldUnderline"/>
          <w:highlight w:val="yellow"/>
        </w:rPr>
        <w:t xml:space="preserve">now is </w:t>
      </w:r>
      <w:r w:rsidRPr="00A24F0D">
        <w:rPr>
          <w:rStyle w:val="StyleBoldUnderline"/>
        </w:rPr>
        <w:t xml:space="preserve">a skepticism of skepticism, a </w:t>
      </w:r>
      <w:r w:rsidRPr="00A24F0D">
        <w:rPr>
          <w:rStyle w:val="StyleBoldUnderline"/>
          <w:highlight w:val="yellow"/>
        </w:rPr>
        <w:t>cynicism towards cynicism</w:t>
      </w:r>
      <w:r w:rsidRPr="00A24F0D">
        <w:rPr>
          <w:sz w:val="16"/>
        </w:rPr>
        <w:t xml:space="preserve">. It’s not that we should become wide-eyed </w:t>
      </w:r>
      <w:proofErr w:type="spellStart"/>
      <w:r w:rsidRPr="00A24F0D">
        <w:rPr>
          <w:sz w:val="16"/>
        </w:rPr>
        <w:t>naifs</w:t>
      </w:r>
      <w:proofErr w:type="spellEnd"/>
      <w:r w:rsidRPr="00A24F0D">
        <w:rPr>
          <w:sz w:val="16"/>
        </w:rPr>
        <w:t xml:space="preserve">, believing all that we encounter. No, it’s that </w:t>
      </w:r>
      <w:r w:rsidRPr="00A24F0D">
        <w:rPr>
          <w:rStyle w:val="StyleBoldUnderline"/>
          <w:highlight w:val="yellow"/>
        </w:rPr>
        <w:t>critique and cynicism</w:t>
      </w:r>
      <w:r w:rsidRPr="00A24F0D">
        <w:rPr>
          <w:sz w:val="16"/>
        </w:rPr>
        <w:t xml:space="preserve">, as </w:t>
      </w:r>
      <w:proofErr w:type="spellStart"/>
      <w:r w:rsidRPr="00A24F0D">
        <w:rPr>
          <w:sz w:val="16"/>
        </w:rPr>
        <w:t>Sloterdijk</w:t>
      </w:r>
      <w:proofErr w:type="spellEnd"/>
      <w:r w:rsidRPr="00A24F0D">
        <w:rPr>
          <w:sz w:val="16"/>
        </w:rPr>
        <w:t xml:space="preserve"> noted, </w:t>
      </w:r>
      <w:r w:rsidRPr="00A24F0D">
        <w:rPr>
          <w:rStyle w:val="StyleBoldUnderline"/>
          <w:highlight w:val="yellow"/>
        </w:rPr>
        <w:t xml:space="preserve">have become </w:t>
      </w:r>
      <w:r w:rsidRPr="00A24F0D">
        <w:rPr>
          <w:rStyle w:val="StyleBoldUnderline"/>
        </w:rPr>
        <w:t xml:space="preserve">both </w:t>
      </w:r>
      <w:r w:rsidRPr="00A24F0D">
        <w:rPr>
          <w:rStyle w:val="StyleBoldUnderline"/>
          <w:highlight w:val="yellow"/>
        </w:rPr>
        <w:t xml:space="preserve">the reigning </w:t>
      </w:r>
      <w:r w:rsidRPr="00A24F0D">
        <w:rPr>
          <w:rStyle w:val="StyleBoldUnderline"/>
        </w:rPr>
        <w:t xml:space="preserve">form of </w:t>
      </w:r>
      <w:r w:rsidRPr="00A24F0D">
        <w:rPr>
          <w:rStyle w:val="StyleBoldUnderline"/>
          <w:highlight w:val="yellow"/>
        </w:rPr>
        <w:t xml:space="preserve">ideology </w:t>
      </w:r>
      <w:r w:rsidRPr="00A24F0D">
        <w:rPr>
          <w:rStyle w:val="StyleBoldUnderline"/>
        </w:rPr>
        <w:t xml:space="preserve">and dominant </w:t>
      </w:r>
      <w:r w:rsidRPr="00A24F0D">
        <w:rPr>
          <w:rStyle w:val="StyleBoldUnderline"/>
          <w:highlight w:val="yellow"/>
        </w:rPr>
        <w:t>mode of cultural production within the academic humanities.</w:t>
      </w:r>
      <w:r w:rsidRPr="00A24F0D">
        <w:rPr>
          <w:sz w:val="16"/>
          <w:highlight w:val="yellow"/>
        </w:rPr>
        <w:t xml:space="preserve"> </w:t>
      </w:r>
      <w:r w:rsidRPr="00A24F0D">
        <w:rPr>
          <w:rStyle w:val="StyleBoldUnderline"/>
        </w:rPr>
        <w:t xml:space="preserve">Today what we get is </w:t>
      </w:r>
      <w:r w:rsidRPr="00A24F0D">
        <w:rPr>
          <w:rStyle w:val="StyleBoldUnderline"/>
          <w:highlight w:val="yellow"/>
        </w:rPr>
        <w:t>critique upon critique</w:t>
      </w:r>
      <w:r w:rsidRPr="00A24F0D">
        <w:rPr>
          <w:sz w:val="16"/>
          <w:highlight w:val="yellow"/>
        </w:rPr>
        <w:t xml:space="preserve"> </w:t>
      </w:r>
      <w:r w:rsidRPr="00A24F0D">
        <w:rPr>
          <w:sz w:val="16"/>
        </w:rPr>
        <w:t xml:space="preserve">and critiques of critiques, where yet another critique arises to critique these critiques as I’m doing now. Indeed, with </w:t>
      </w:r>
      <w:proofErr w:type="spellStart"/>
      <w:r w:rsidRPr="00A24F0D">
        <w:rPr>
          <w:sz w:val="16"/>
        </w:rPr>
        <w:t>Laruelle</w:t>
      </w:r>
      <w:proofErr w:type="spellEnd"/>
      <w:r w:rsidRPr="00A24F0D">
        <w:rPr>
          <w:sz w:val="16"/>
        </w:rPr>
        <w:t xml:space="preserve"> we get the most radical mode of critique yet, a critique </w:t>
      </w:r>
      <w:r w:rsidRPr="00A24F0D">
        <w:rPr>
          <w:rStyle w:val="StyleBoldUnderline"/>
        </w:rPr>
        <w:t xml:space="preserve">that </w:t>
      </w:r>
      <w:r w:rsidRPr="00A24F0D">
        <w:rPr>
          <w:rStyle w:val="StyleBoldUnderline"/>
          <w:highlight w:val="yellow"/>
        </w:rPr>
        <w:t xml:space="preserve">shows </w:t>
      </w:r>
      <w:r w:rsidRPr="00A24F0D">
        <w:rPr>
          <w:rStyle w:val="StyleBoldUnderline"/>
        </w:rPr>
        <w:t xml:space="preserve">that all </w:t>
      </w:r>
      <w:r w:rsidRPr="00A24F0D">
        <w:rPr>
          <w:rStyle w:val="StyleBoldUnderline"/>
          <w:highlight w:val="yellow"/>
        </w:rPr>
        <w:t xml:space="preserve">thought </w:t>
      </w:r>
      <w:r w:rsidRPr="00A24F0D">
        <w:rPr>
          <w:rStyle w:val="StyleBoldUnderline"/>
        </w:rPr>
        <w:t xml:space="preserve">is ultimately </w:t>
      </w:r>
      <w:r w:rsidRPr="00A24F0D">
        <w:rPr>
          <w:rStyle w:val="StyleBoldUnderline"/>
          <w:highlight w:val="yellow"/>
        </w:rPr>
        <w:t xml:space="preserve">based on </w:t>
      </w:r>
      <w:proofErr w:type="gramStart"/>
      <w:r w:rsidRPr="00A24F0D">
        <w:rPr>
          <w:rStyle w:val="StyleBoldUnderline"/>
        </w:rPr>
        <w:t xml:space="preserve">a </w:t>
      </w:r>
      <w:r w:rsidRPr="00A24F0D">
        <w:rPr>
          <w:rStyle w:val="StyleBoldUnderline"/>
          <w:highlight w:val="yellow"/>
        </w:rPr>
        <w:t>circularity</w:t>
      </w:r>
      <w:proofErr w:type="gramEnd"/>
      <w:r w:rsidRPr="00A24F0D">
        <w:rPr>
          <w:rStyle w:val="StyleBoldUnderline"/>
          <w:highlight w:val="yellow"/>
        </w:rPr>
        <w:t xml:space="preserve"> and unfounded decision,</w:t>
      </w:r>
      <w:r w:rsidRPr="00A24F0D">
        <w:rPr>
          <w:sz w:val="16"/>
          <w:highlight w:val="yellow"/>
        </w:rPr>
        <w:t xml:space="preserve"> </w:t>
      </w:r>
      <w:r w:rsidRPr="00A24F0D">
        <w:rPr>
          <w:rStyle w:val="StyleBoldUnderline"/>
        </w:rPr>
        <w:t>that</w:t>
      </w:r>
      <w:r w:rsidRPr="00A24F0D">
        <w:rPr>
          <w:sz w:val="16"/>
        </w:rPr>
        <w:t xml:space="preserve"> ultimately </w:t>
      </w:r>
      <w:r w:rsidRPr="00A24F0D">
        <w:rPr>
          <w:rStyle w:val="StyleBoldUnderline"/>
          <w:highlight w:val="yellow"/>
        </w:rPr>
        <w:t>leads</w:t>
      </w:r>
      <w:r w:rsidRPr="00A24F0D">
        <w:rPr>
          <w:sz w:val="16"/>
          <w:highlight w:val="yellow"/>
        </w:rPr>
        <w:t xml:space="preserve"> </w:t>
      </w:r>
      <w:r w:rsidRPr="00A24F0D">
        <w:rPr>
          <w:sz w:val="16"/>
        </w:rPr>
        <w:t xml:space="preserve">us </w:t>
      </w:r>
      <w:r w:rsidRPr="00A24F0D">
        <w:rPr>
          <w:rStyle w:val="StyleBoldUnderline"/>
          <w:highlight w:val="yellow"/>
        </w:rPr>
        <w:t xml:space="preserve">to </w:t>
      </w:r>
      <w:r w:rsidRPr="00A24F0D">
        <w:rPr>
          <w:rStyle w:val="StyleBoldUnderline"/>
        </w:rPr>
        <w:t>a “</w:t>
      </w:r>
      <w:r w:rsidRPr="00A24F0D">
        <w:rPr>
          <w:rStyle w:val="StyleBoldUnderline"/>
          <w:highlight w:val="yellow"/>
        </w:rPr>
        <w:t>real-in-the-last-instance</w:t>
      </w:r>
      <w:r w:rsidRPr="00A24F0D">
        <w:rPr>
          <w:rStyle w:val="StyleBoldUnderline"/>
        </w:rPr>
        <w:t xml:space="preserve">” of </w:t>
      </w:r>
      <w:r w:rsidRPr="00A24F0D">
        <w:rPr>
          <w:rStyle w:val="StyleBoldUnderline"/>
          <w:highlight w:val="yellow"/>
        </w:rPr>
        <w:t xml:space="preserve">which we can never speak because to do so would be to introduce yet another circular determination </w:t>
      </w:r>
      <w:r w:rsidRPr="00A24F0D">
        <w:rPr>
          <w:rStyle w:val="StyleBoldUnderline"/>
        </w:rPr>
        <w:t>based on an ungrounded decision</w:t>
      </w:r>
      <w:r w:rsidRPr="00A24F0D">
        <w:rPr>
          <w:sz w:val="16"/>
        </w:rPr>
        <w:t xml:space="preserve">. We get </w:t>
      </w:r>
      <w:r w:rsidRPr="00A24F0D">
        <w:rPr>
          <w:rStyle w:val="StyleBoldUnderline"/>
        </w:rPr>
        <w:t xml:space="preserve">a real of which we’re permitted to say nothing. </w:t>
      </w:r>
      <w:r w:rsidRPr="00A24F0D">
        <w:rPr>
          <w:rStyle w:val="StyleBoldUnderline"/>
          <w:highlight w:val="yellow"/>
        </w:rPr>
        <w:t xml:space="preserve">In all instances we win, showing </w:t>
      </w:r>
      <w:r w:rsidRPr="00A24F0D">
        <w:rPr>
          <w:rStyle w:val="StyleBoldUnderline"/>
        </w:rPr>
        <w:t xml:space="preserve">always how </w:t>
      </w:r>
      <w:r w:rsidRPr="00A24F0D">
        <w:rPr>
          <w:rStyle w:val="StyleBoldUnderline"/>
          <w:highlight w:val="yellow"/>
        </w:rPr>
        <w:t>each statement</w:t>
      </w:r>
      <w:r w:rsidRPr="00A24F0D">
        <w:rPr>
          <w:sz w:val="16"/>
        </w:rPr>
        <w:t>, each claim, each thought</w:t>
      </w:r>
      <w:r w:rsidRPr="00A24F0D">
        <w:rPr>
          <w:rStyle w:val="StyleBoldUnderline"/>
        </w:rPr>
        <w:t xml:space="preserve">, </w:t>
      </w:r>
      <w:r w:rsidRPr="00A24F0D">
        <w:rPr>
          <w:rStyle w:val="StyleBoldUnderline"/>
          <w:highlight w:val="yellow"/>
        </w:rPr>
        <w:t>is pervaded by an illegitimate decision, yet we are permitted to say nothing beyond pointing this out.</w:t>
      </w:r>
      <w:r w:rsidRPr="00A24F0D">
        <w:rPr>
          <w:sz w:val="16"/>
          <w:highlight w:val="yellow"/>
        </w:rPr>
        <w:t xml:space="preserve"> </w:t>
      </w:r>
      <w:proofErr w:type="gramStart"/>
      <w:r w:rsidRPr="00A24F0D">
        <w:rPr>
          <w:sz w:val="16"/>
        </w:rPr>
        <w:t xml:space="preserve">A true </w:t>
      </w:r>
      <w:proofErr w:type="spellStart"/>
      <w:r w:rsidRPr="00A24F0D">
        <w:rPr>
          <w:sz w:val="16"/>
        </w:rPr>
        <w:t>Pyrric</w:t>
      </w:r>
      <w:proofErr w:type="spellEnd"/>
      <w:r w:rsidRPr="00A24F0D">
        <w:rPr>
          <w:sz w:val="16"/>
        </w:rPr>
        <w:t xml:space="preserve"> victory.</w:t>
      </w:r>
      <w:proofErr w:type="gramEnd"/>
      <w:r w:rsidRPr="00A24F0D">
        <w:rPr>
          <w:sz w:val="16"/>
        </w:rPr>
        <w:t xml:space="preserve"> We’re </w:t>
      </w:r>
      <w:r w:rsidRPr="00A24F0D">
        <w:rPr>
          <w:rStyle w:val="StyleBoldUnderline"/>
        </w:rPr>
        <w:t>drunk with critique, cynicism, and skepticism.</w:t>
      </w:r>
      <w:r w:rsidRPr="00A24F0D">
        <w:rPr>
          <w:sz w:val="16"/>
        </w:rPr>
        <w:t xml:space="preserve"> And in this way, </w:t>
      </w:r>
      <w:r w:rsidRPr="00A24F0D">
        <w:rPr>
          <w:rStyle w:val="StyleBoldUnderline"/>
          <w:highlight w:val="yellow"/>
        </w:rPr>
        <w:t>all critique has come to be neutralized</w:t>
      </w:r>
      <w:r w:rsidRPr="00A24F0D">
        <w:rPr>
          <w:sz w:val="16"/>
          <w:highlight w:val="yellow"/>
        </w:rPr>
        <w:t xml:space="preserve">. </w:t>
      </w:r>
      <w:r w:rsidRPr="00A24F0D">
        <w:rPr>
          <w:rStyle w:val="StyleBoldUnderline"/>
          <w:highlight w:val="yellow"/>
        </w:rPr>
        <w:t>We now know, a priori,</w:t>
      </w:r>
      <w:r w:rsidRPr="00A24F0D">
        <w:rPr>
          <w:sz w:val="16"/>
          <w:highlight w:val="yellow"/>
        </w:rPr>
        <w:t xml:space="preserve"> </w:t>
      </w:r>
      <w:r w:rsidRPr="00A24F0D">
        <w:rPr>
          <w:rStyle w:val="StyleBoldUnderline"/>
          <w:highlight w:val="yellow"/>
        </w:rPr>
        <w:t>that</w:t>
      </w:r>
      <w:r w:rsidRPr="00A24F0D">
        <w:rPr>
          <w:sz w:val="16"/>
          <w:highlight w:val="yellow"/>
        </w:rPr>
        <w:t xml:space="preserve"> </w:t>
      </w:r>
      <w:r w:rsidRPr="00A24F0D">
        <w:rPr>
          <w:rStyle w:val="StyleBoldUnderline"/>
          <w:highlight w:val="yellow"/>
        </w:rPr>
        <w:t>everything</w:t>
      </w:r>
      <w:r w:rsidRPr="00A24F0D">
        <w:rPr>
          <w:sz w:val="16"/>
          <w:highlight w:val="yellow"/>
        </w:rPr>
        <w:t xml:space="preserve"> </w:t>
      </w:r>
      <w:r w:rsidRPr="00A24F0D">
        <w:rPr>
          <w:sz w:val="16"/>
        </w:rPr>
        <w:t>we speak of– including our own critiques! –</w:t>
      </w:r>
      <w:r w:rsidRPr="00A24F0D">
        <w:rPr>
          <w:rStyle w:val="StyleBoldUnderline"/>
        </w:rPr>
        <w:t xml:space="preserve">will </w:t>
      </w:r>
      <w:r w:rsidRPr="00A24F0D">
        <w:rPr>
          <w:rStyle w:val="StyleBoldUnderline"/>
          <w:highlight w:val="yellow"/>
        </w:rPr>
        <w:t>contain illegitimate assumptions, illicit interests on behalf of the powerful and dominant classes, and unfounded decisions</w:t>
      </w:r>
      <w:r w:rsidRPr="00A24F0D">
        <w:rPr>
          <w:sz w:val="16"/>
        </w:rPr>
        <w:t xml:space="preserve">. It is all neutralized in advance. In the culture industry of the academy– and, in particular, </w:t>
      </w:r>
      <w:r w:rsidRPr="00A24F0D">
        <w:rPr>
          <w:rStyle w:val="StyleBoldUnderline"/>
        </w:rPr>
        <w:t xml:space="preserve">the </w:t>
      </w:r>
      <w:r w:rsidRPr="00A24F0D">
        <w:rPr>
          <w:rStyle w:val="StyleBoldUnderline"/>
          <w:highlight w:val="yellow"/>
        </w:rPr>
        <w:t xml:space="preserve">academy </w:t>
      </w:r>
      <w:r w:rsidRPr="00A24F0D">
        <w:rPr>
          <w:rStyle w:val="StyleBoldUnderline"/>
        </w:rPr>
        <w:t xml:space="preserve">that </w:t>
      </w:r>
      <w:r w:rsidRPr="00A24F0D">
        <w:rPr>
          <w:rStyle w:val="StyleBoldUnderline"/>
          <w:highlight w:val="yellow"/>
        </w:rPr>
        <w:t xml:space="preserve">calls itself radical </w:t>
      </w:r>
      <w:r w:rsidRPr="00A24F0D">
        <w:rPr>
          <w:rStyle w:val="StyleBoldUnderline"/>
        </w:rPr>
        <w:t>–we will always be able to show</w:t>
      </w:r>
      <w:r w:rsidRPr="00A24F0D">
        <w:rPr>
          <w:sz w:val="16"/>
        </w:rPr>
        <w:t xml:space="preserve"> that </w:t>
      </w:r>
      <w:r w:rsidRPr="00A24F0D">
        <w:rPr>
          <w:rStyle w:val="StyleBoldUnderline"/>
        </w:rPr>
        <w:t>some scandalous desire</w:t>
      </w:r>
      <w:r w:rsidRPr="00A24F0D">
        <w:rPr>
          <w:sz w:val="16"/>
        </w:rPr>
        <w:t xml:space="preserve">, ideology, or interest is at work. </w:t>
      </w:r>
      <w:r w:rsidRPr="00A24F0D">
        <w:rPr>
          <w:rStyle w:val="StyleBoldUnderline"/>
          <w:highlight w:val="yellow"/>
        </w:rPr>
        <w:t>As a consequence, we become paralyzed</w:t>
      </w:r>
      <w:r w:rsidRPr="00A24F0D">
        <w:rPr>
          <w:sz w:val="16"/>
        </w:rPr>
        <w:t xml:space="preserve">. We can say well enough what is wrong with any positive knowledge claim and how any ethical or political proposal conceals hidden interests and despicable forms of oppression and inequality, we can show, like the theologians, how everything is stained by sin, yet </w:t>
      </w:r>
      <w:r w:rsidRPr="00A24F0D">
        <w:rPr>
          <w:rStyle w:val="StyleBoldUnderline"/>
          <w:highlight w:val="yellow"/>
        </w:rPr>
        <w:t xml:space="preserve">we </w:t>
      </w:r>
      <w:r w:rsidRPr="00A24F0D">
        <w:rPr>
          <w:rStyle w:val="StyleBoldUnderline"/>
        </w:rPr>
        <w:t xml:space="preserve">can </w:t>
      </w:r>
      <w:r w:rsidRPr="00A24F0D">
        <w:rPr>
          <w:rStyle w:val="StyleBoldUnderline"/>
          <w:highlight w:val="yellow"/>
        </w:rPr>
        <w:t>make no positive proposals</w:t>
      </w:r>
      <w:r w:rsidRPr="00A24F0D">
        <w:rPr>
          <w:rStyle w:val="StyleBoldUnderline"/>
        </w:rPr>
        <w:t xml:space="preserve">. </w:t>
      </w:r>
      <w:r w:rsidRPr="00A24F0D">
        <w:rPr>
          <w:rStyle w:val="StyleBoldUnderline"/>
          <w:highlight w:val="yellow"/>
        </w:rPr>
        <w:t xml:space="preserve">Our sole </w:t>
      </w:r>
      <w:r w:rsidRPr="00A24F0D">
        <w:rPr>
          <w:rStyle w:val="StyleBoldUnderline"/>
        </w:rPr>
        <w:t xml:space="preserve">and single ethical </w:t>
      </w:r>
      <w:r w:rsidRPr="00A24F0D">
        <w:rPr>
          <w:rStyle w:val="StyleBoldUnderline"/>
          <w:highlight w:val="yellow"/>
        </w:rPr>
        <w:t>prescription becomes “make no claim, make no proposal, judge no thing</w:t>
      </w:r>
      <w:r w:rsidRPr="00A24F0D">
        <w:rPr>
          <w:sz w:val="16"/>
        </w:rPr>
        <w:t xml:space="preserve">.” </w:t>
      </w:r>
    </w:p>
    <w:p w:rsidR="00076EDA" w:rsidRDefault="00076EDA" w:rsidP="00076EDA">
      <w:pPr>
        <w:rPr>
          <w:sz w:val="16"/>
        </w:rPr>
      </w:pPr>
    </w:p>
    <w:p w:rsidR="00076EDA" w:rsidRPr="00A24F0D" w:rsidRDefault="00076EDA" w:rsidP="00076EDA">
      <w:pPr>
        <w:rPr>
          <w:rStyle w:val="StyleBoldUnderline"/>
          <w:highlight w:val="yellow"/>
        </w:rPr>
      </w:pPr>
      <w:r w:rsidRPr="00A24F0D">
        <w:rPr>
          <w:sz w:val="16"/>
        </w:rPr>
        <w:t xml:space="preserve">Our </w:t>
      </w:r>
      <w:r w:rsidRPr="00A24F0D">
        <w:rPr>
          <w:rStyle w:val="StyleBoldUnderline"/>
        </w:rPr>
        <w:t>business</w:t>
      </w:r>
      <w:r w:rsidRPr="00A24F0D">
        <w:rPr>
          <w:sz w:val="16"/>
        </w:rPr>
        <w:t>– and it is a business, a tenure business –</w:t>
      </w:r>
      <w:r w:rsidRPr="00A24F0D">
        <w:rPr>
          <w:rStyle w:val="StyleBoldUnderline"/>
        </w:rPr>
        <w:t>comes to consist in showing that everything is stained and dirty</w:t>
      </w:r>
      <w:r w:rsidRPr="00A24F0D">
        <w:rPr>
          <w:sz w:val="16"/>
        </w:rPr>
        <w:t xml:space="preserve">. In a strange way, </w:t>
      </w:r>
      <w:r w:rsidRPr="00A24F0D">
        <w:rPr>
          <w:rStyle w:val="StyleBoldUnderline"/>
        </w:rPr>
        <w:t>we thus become</w:t>
      </w:r>
      <w:r w:rsidRPr="00A24F0D">
        <w:rPr>
          <w:sz w:val="16"/>
        </w:rPr>
        <w:t xml:space="preserve"> the mirror image of the </w:t>
      </w:r>
      <w:r w:rsidRPr="00A24F0D">
        <w:rPr>
          <w:rStyle w:val="StyleBoldUnderline"/>
        </w:rPr>
        <w:t>theologians</w:t>
      </w:r>
      <w:r w:rsidRPr="00A24F0D">
        <w:rPr>
          <w:sz w:val="16"/>
        </w:rPr>
        <w:t xml:space="preserve">, </w:t>
      </w:r>
      <w:r w:rsidRPr="00A24F0D">
        <w:rPr>
          <w:rStyle w:val="StyleBoldUnderline"/>
        </w:rPr>
        <w:t>yet</w:t>
      </w:r>
      <w:r w:rsidRPr="00A24F0D">
        <w:rPr>
          <w:sz w:val="16"/>
        </w:rPr>
        <w:t xml:space="preserve"> with the caveat that </w:t>
      </w:r>
      <w:r w:rsidRPr="00A24F0D">
        <w:rPr>
          <w:rStyle w:val="StyleBoldUnderline"/>
        </w:rPr>
        <w:t>where they can commit</w:t>
      </w:r>
      <w:r w:rsidRPr="00A24F0D">
        <w:rPr>
          <w:sz w:val="16"/>
        </w:rPr>
        <w:t xml:space="preserve"> by virtue of their belief </w:t>
      </w:r>
      <w:r w:rsidRPr="00A24F0D">
        <w:rPr>
          <w:rStyle w:val="StyleBoldUnderline"/>
        </w:rPr>
        <w:t>in</w:t>
      </w:r>
      <w:r w:rsidRPr="00A24F0D">
        <w:rPr>
          <w:sz w:val="16"/>
        </w:rPr>
        <w:t xml:space="preserve"> a transcendent term– a horrific </w:t>
      </w:r>
      <w:r w:rsidRPr="00A24F0D">
        <w:rPr>
          <w:rStyle w:val="StyleBoldUnderline"/>
        </w:rPr>
        <w:t>God</w:t>
      </w:r>
      <w:r w:rsidRPr="00A24F0D">
        <w:rPr>
          <w:sz w:val="16"/>
        </w:rPr>
        <w:t xml:space="preserve"> that would condemn trillions to eternal suffering </w:t>
      </w:r>
      <w:r w:rsidRPr="00A24F0D">
        <w:rPr>
          <w:rStyle w:val="StyleBoldUnderline"/>
        </w:rPr>
        <w:t xml:space="preserve">–we can say nothing. Like the theologians we find sin in everything, seeing all as fallen. </w:t>
      </w:r>
      <w:r w:rsidRPr="00A24F0D">
        <w:rPr>
          <w:sz w:val="16"/>
        </w:rPr>
        <w:t xml:space="preserve">Like the theologians or the fundamentalist freaks of today, </w:t>
      </w:r>
      <w:r w:rsidRPr="00A24F0D">
        <w:rPr>
          <w:rStyle w:val="StyleBoldUnderline"/>
          <w:highlight w:val="yellow"/>
        </w:rPr>
        <w:t xml:space="preserve">we discard </w:t>
      </w:r>
      <w:r w:rsidRPr="00A24F0D">
        <w:rPr>
          <w:rStyle w:val="StyleBoldUnderline"/>
        </w:rPr>
        <w:t xml:space="preserve">all </w:t>
      </w:r>
      <w:r w:rsidRPr="00A24F0D">
        <w:rPr>
          <w:rStyle w:val="StyleBoldUnderline"/>
          <w:highlight w:val="yellow"/>
        </w:rPr>
        <w:t xml:space="preserve">science </w:t>
      </w:r>
      <w:r w:rsidRPr="00A24F0D">
        <w:rPr>
          <w:rStyle w:val="StyleBoldUnderline"/>
        </w:rPr>
        <w:t xml:space="preserve">as really </w:t>
      </w:r>
      <w:r w:rsidRPr="00A24F0D">
        <w:rPr>
          <w:rStyle w:val="StyleBoldUnderline"/>
          <w:highlight w:val="yellow"/>
        </w:rPr>
        <w:t xml:space="preserve">being masked </w:t>
      </w:r>
      <w:proofErr w:type="spellStart"/>
      <w:r w:rsidRPr="00A24F0D">
        <w:rPr>
          <w:rStyle w:val="StyleBoldUnderline"/>
          <w:highlight w:val="yellow"/>
        </w:rPr>
        <w:t>strategems</w:t>
      </w:r>
      <w:proofErr w:type="spellEnd"/>
      <w:r w:rsidRPr="00A24F0D">
        <w:rPr>
          <w:rStyle w:val="StyleBoldUnderline"/>
          <w:highlight w:val="yellow"/>
        </w:rPr>
        <w:t xml:space="preserve"> of power</w:t>
      </w:r>
      <w:r w:rsidRPr="00A24F0D">
        <w:rPr>
          <w:rStyle w:val="StyleBoldUnderline"/>
        </w:rPr>
        <w:t xml:space="preserve">, of interest, that are </w:t>
      </w:r>
      <w:r w:rsidRPr="00A24F0D">
        <w:rPr>
          <w:rStyle w:val="StyleBoldUnderline"/>
          <w:highlight w:val="yellow"/>
        </w:rPr>
        <w:t xml:space="preserve">ultimately constructed </w:t>
      </w:r>
      <w:r w:rsidRPr="00A24F0D">
        <w:rPr>
          <w:rStyle w:val="StyleBoldUnderline"/>
        </w:rPr>
        <w:t xml:space="preserve">and </w:t>
      </w:r>
      <w:r w:rsidRPr="00A24F0D">
        <w:rPr>
          <w:rStyle w:val="StyleBoldUnderline"/>
          <w:highlight w:val="yellow"/>
        </w:rPr>
        <w:t xml:space="preserve">without </w:t>
      </w:r>
      <w:r w:rsidRPr="00A24F0D">
        <w:rPr>
          <w:rStyle w:val="StyleBoldUnderline"/>
        </w:rPr>
        <w:t xml:space="preserve">any </w:t>
      </w:r>
      <w:r w:rsidRPr="00A24F0D">
        <w:rPr>
          <w:rStyle w:val="StyleBoldUnderline"/>
          <w:highlight w:val="yellow"/>
        </w:rPr>
        <w:t>truth</w:t>
      </w:r>
      <w:r w:rsidRPr="00A24F0D">
        <w:rPr>
          <w:rStyle w:val="StyleBoldUnderline"/>
        </w:rPr>
        <w:t xml:space="preserve">. </w:t>
      </w:r>
      <w:r w:rsidRPr="00A24F0D">
        <w:rPr>
          <w:rStyle w:val="StyleBoldUnderline"/>
          <w:highlight w:val="yellow"/>
        </w:rPr>
        <w:t xml:space="preserve">We thus strangely find ourselves in the same camp as the climate change </w:t>
      </w:r>
      <w:proofErr w:type="spellStart"/>
      <w:r w:rsidRPr="00A24F0D">
        <w:rPr>
          <w:rStyle w:val="StyleBoldUnderline"/>
          <w:highlight w:val="yellow"/>
        </w:rPr>
        <w:t>denialists</w:t>
      </w:r>
      <w:proofErr w:type="spellEnd"/>
      <w:r w:rsidRPr="00A24F0D">
        <w:rPr>
          <w:rStyle w:val="StyleBoldUnderline"/>
        </w:rPr>
        <w:t xml:space="preserve">, the </w:t>
      </w:r>
      <w:r w:rsidRPr="00A24F0D">
        <w:rPr>
          <w:rStyle w:val="StyleBoldUnderline"/>
          <w:highlight w:val="yellow"/>
        </w:rPr>
        <w:t xml:space="preserve">creationists </w:t>
      </w:r>
      <w:r w:rsidRPr="00A24F0D">
        <w:rPr>
          <w:rStyle w:val="StyleBoldUnderline"/>
        </w:rPr>
        <w:t xml:space="preserve">who use their skepticism as a tool to dismiss evolutionary theory, and those that would treat economic theories as mere theories in the pejorative sense and continue to hold to their neoliberal economics despite the existence of any evidence supporting its claims. </w:t>
      </w:r>
      <w:r w:rsidRPr="00A24F0D">
        <w:rPr>
          <w:rStyle w:val="StyleBoldUnderline"/>
          <w:highlight w:val="yellow"/>
        </w:rPr>
        <w:t>We critique everything and yet leave everything intact</w:t>
      </w:r>
      <w:r w:rsidRPr="00A24F0D">
        <w:rPr>
          <w:sz w:val="16"/>
        </w:rPr>
        <w:t xml:space="preserve">. The point is not to abandon the project of critique. We’ve all heard the critiques of Marx, Freud, and Nietzsche, of the gender theorists, of the post-colonial theorists, of Bourdieu and his critique of the scholastic disposition (academia and academics), of the </w:t>
      </w:r>
      <w:proofErr w:type="spellStart"/>
      <w:r w:rsidRPr="00A24F0D">
        <w:rPr>
          <w:sz w:val="16"/>
        </w:rPr>
        <w:t>Derrideans</w:t>
      </w:r>
      <w:proofErr w:type="spellEnd"/>
      <w:r w:rsidRPr="00A24F0D">
        <w:rPr>
          <w:sz w:val="16"/>
        </w:rPr>
        <w:t xml:space="preserve">, the </w:t>
      </w:r>
      <w:proofErr w:type="spellStart"/>
      <w:r w:rsidRPr="00A24F0D">
        <w:rPr>
          <w:sz w:val="16"/>
        </w:rPr>
        <w:t>semioticians</w:t>
      </w:r>
      <w:proofErr w:type="spellEnd"/>
      <w:r w:rsidRPr="00A24F0D">
        <w:rPr>
          <w:sz w:val="16"/>
        </w:rPr>
        <w:t xml:space="preserve">, and a host of others. These </w:t>
      </w:r>
      <w:r w:rsidRPr="00A24F0D">
        <w:rPr>
          <w:rStyle w:val="StyleBoldUnderline"/>
          <w:highlight w:val="yellow"/>
        </w:rPr>
        <w:t>critiques</w:t>
      </w:r>
      <w:r w:rsidRPr="00A24F0D">
        <w:rPr>
          <w:sz w:val="16"/>
        </w:rPr>
        <w:t xml:space="preserve">, at this point, are complete. They </w:t>
      </w:r>
      <w:r w:rsidRPr="00A24F0D">
        <w:rPr>
          <w:rStyle w:val="StyleBoldUnderline"/>
          <w:highlight w:val="yellow"/>
        </w:rPr>
        <w:t>no longer shock</w:t>
      </w:r>
      <w:r w:rsidRPr="00A24F0D">
        <w:rPr>
          <w:sz w:val="16"/>
        </w:rPr>
        <w:t xml:space="preserve">. As </w:t>
      </w:r>
      <w:proofErr w:type="spellStart"/>
      <w:r w:rsidRPr="00A24F0D">
        <w:rPr>
          <w:sz w:val="16"/>
        </w:rPr>
        <w:t>Lacan</w:t>
      </w:r>
      <w:proofErr w:type="spellEnd"/>
      <w:r w:rsidRPr="00A24F0D">
        <w:rPr>
          <w:sz w:val="16"/>
        </w:rPr>
        <w:t xml:space="preserve"> observed in “Position of the Unconscious” in </w:t>
      </w:r>
      <w:proofErr w:type="spellStart"/>
      <w:r w:rsidRPr="00A24F0D">
        <w:rPr>
          <w:sz w:val="16"/>
        </w:rPr>
        <w:t>Ecrits</w:t>
      </w:r>
      <w:proofErr w:type="spellEnd"/>
      <w:r w:rsidRPr="00A24F0D">
        <w:rPr>
          <w:sz w:val="16"/>
        </w:rPr>
        <w:t xml:space="preserve">, the formations of the unconscious shift and respond to our interpretations of the unconscious. The point is that </w:t>
      </w:r>
      <w:r w:rsidRPr="00A24F0D">
        <w:rPr>
          <w:rStyle w:val="StyleBoldUnderline"/>
          <w:highlight w:val="yellow"/>
        </w:rPr>
        <w:t xml:space="preserve">today we need to find </w:t>
      </w:r>
      <w:r w:rsidRPr="00A24F0D">
        <w:rPr>
          <w:rStyle w:val="StyleBoldUnderline"/>
          <w:highlight w:val="yellow"/>
        </w:rPr>
        <w:lastRenderedPageBreak/>
        <w:t>the will to believe a little, to affirm a little, and to commit a little</w:t>
      </w:r>
      <w:r w:rsidRPr="00A24F0D">
        <w:rPr>
          <w:sz w:val="16"/>
          <w:highlight w:val="yellow"/>
        </w:rPr>
        <w:t>.</w:t>
      </w:r>
      <w:r w:rsidRPr="00A24F0D">
        <w:rPr>
          <w:sz w:val="16"/>
        </w:rPr>
        <w:t xml:space="preserve"> Marx called for “the </w:t>
      </w:r>
      <w:r w:rsidRPr="00A24F0D">
        <w:rPr>
          <w:rStyle w:val="StyleBoldUnderline"/>
        </w:rPr>
        <w:t>ruthless critique of all existing things</w:t>
      </w:r>
      <w:r w:rsidRPr="00A24F0D">
        <w:rPr>
          <w:sz w:val="16"/>
        </w:rPr>
        <w:t xml:space="preserve">”, yet that stance </w:t>
      </w:r>
      <w:r w:rsidRPr="00A24F0D">
        <w:rPr>
          <w:rStyle w:val="StyleBoldUnderline"/>
        </w:rPr>
        <w:t>has today become the most reactionary and ineffectual position</w:t>
      </w:r>
      <w:r w:rsidRPr="00A24F0D">
        <w:rPr>
          <w:sz w:val="16"/>
        </w:rPr>
        <w:t xml:space="preserve"> at all. </w:t>
      </w:r>
      <w:r w:rsidRPr="00A24F0D">
        <w:rPr>
          <w:rStyle w:val="StyleBoldUnderline"/>
          <w:highlight w:val="yellow"/>
        </w:rPr>
        <w:t xml:space="preserve">In the absence of </w:t>
      </w:r>
      <w:r w:rsidRPr="00A24F0D">
        <w:rPr>
          <w:rStyle w:val="StyleBoldUnderline"/>
        </w:rPr>
        <w:t xml:space="preserve">daring to </w:t>
      </w:r>
      <w:r w:rsidRPr="00A24F0D">
        <w:rPr>
          <w:rStyle w:val="StyleBoldUnderline"/>
          <w:highlight w:val="yellow"/>
        </w:rPr>
        <w:t xml:space="preserve">affirm </w:t>
      </w:r>
      <w:r w:rsidRPr="00A24F0D">
        <w:rPr>
          <w:rStyle w:val="StyleBoldUnderline"/>
        </w:rPr>
        <w:t xml:space="preserve">certain things as real and true, </w:t>
      </w:r>
      <w:r w:rsidRPr="00A24F0D">
        <w:rPr>
          <w:rStyle w:val="StyleBoldUnderline"/>
          <w:highlight w:val="yellow"/>
        </w:rPr>
        <w:t>we leave all intact as it is</w:t>
      </w:r>
      <w:r w:rsidRPr="00A24F0D">
        <w:rPr>
          <w:sz w:val="16"/>
          <w:highlight w:val="yellow"/>
        </w:rPr>
        <w:t xml:space="preserve">. </w:t>
      </w:r>
      <w:r w:rsidRPr="00A24F0D">
        <w:rPr>
          <w:rStyle w:val="StyleBoldUnderline"/>
          <w:highlight w:val="yellow"/>
        </w:rPr>
        <w:t>Only where we abandon our</w:t>
      </w:r>
      <w:r w:rsidRPr="00A24F0D">
        <w:rPr>
          <w:sz w:val="16"/>
        </w:rPr>
        <w:t xml:space="preserve"> </w:t>
      </w:r>
      <w:proofErr w:type="spellStart"/>
      <w:r w:rsidRPr="00A24F0D">
        <w:rPr>
          <w:sz w:val="16"/>
        </w:rPr>
        <w:t>foundationalist</w:t>
      </w:r>
      <w:proofErr w:type="spellEnd"/>
      <w:r w:rsidRPr="00A24F0D">
        <w:rPr>
          <w:sz w:val="16"/>
        </w:rPr>
        <w:t xml:space="preserve">, </w:t>
      </w:r>
      <w:r w:rsidRPr="00A24F0D">
        <w:rPr>
          <w:rStyle w:val="StyleBoldUnderline"/>
          <w:highlight w:val="yellow"/>
        </w:rPr>
        <w:t>obsessional assumptions</w:t>
      </w:r>
      <w:r w:rsidRPr="00A24F0D">
        <w:rPr>
          <w:sz w:val="16"/>
        </w:rPr>
        <w:t xml:space="preserve">, our desire to have the truth before we pursue the truth, our intoxication with epistemology, </w:t>
      </w:r>
      <w:r w:rsidRPr="00A24F0D">
        <w:rPr>
          <w:rStyle w:val="StyleBoldUnderline"/>
          <w:highlight w:val="yellow"/>
        </w:rPr>
        <w:t>will we be able to move beyond this paralysis.</w:t>
      </w:r>
    </w:p>
    <w:p w:rsidR="00076EDA" w:rsidRDefault="00076EDA" w:rsidP="00076EDA">
      <w:pPr>
        <w:rPr>
          <w:rStyle w:val="StyleStyleBold12pt"/>
        </w:rPr>
      </w:pPr>
    </w:p>
    <w:p w:rsidR="00076EDA" w:rsidRPr="00A24F0D" w:rsidRDefault="00076EDA" w:rsidP="00076EDA">
      <w:pPr>
        <w:pStyle w:val="Heading4"/>
      </w:pPr>
      <w:r w:rsidRPr="00A24F0D">
        <w:t>Postmodern destruction of humanism and manipulation of language breeds cynicism that threatens the fate of the planet</w:t>
      </w:r>
    </w:p>
    <w:p w:rsidR="00076EDA" w:rsidRPr="00A24F0D" w:rsidRDefault="00076EDA" w:rsidP="00076EDA">
      <w:pPr>
        <w:rPr>
          <w:rStyle w:val="StyleStyleBold12pt"/>
        </w:rPr>
      </w:pPr>
      <w:proofErr w:type="spellStart"/>
      <w:r w:rsidRPr="00A24F0D">
        <w:rPr>
          <w:rStyle w:val="StyleStyleBold12pt"/>
        </w:rPr>
        <w:t>Ketels</w:t>
      </w:r>
      <w:proofErr w:type="spellEnd"/>
      <w:r w:rsidRPr="00A24F0D">
        <w:rPr>
          <w:rStyle w:val="StyleStyleBold12pt"/>
        </w:rPr>
        <w:t>, 1996</w:t>
      </w:r>
    </w:p>
    <w:p w:rsidR="00076EDA" w:rsidRPr="00A24F0D" w:rsidRDefault="00076EDA" w:rsidP="00076EDA">
      <w:r w:rsidRPr="00A24F0D">
        <w:t xml:space="preserve">[Violet, associate professor of English at Temple University, where she formerly directed the Intellectual Heritage Program, THE HOLOCAUST: REMEMBERING FOR THE FUTURE: "Havel to the Castle!" The Power of the Word, </w:t>
      </w:r>
      <w:proofErr w:type="gramStart"/>
      <w:r w:rsidRPr="00A24F0D">
        <w:t>The</w:t>
      </w:r>
      <w:proofErr w:type="gramEnd"/>
      <w:r w:rsidRPr="00A24F0D">
        <w:t xml:space="preserve"> American Academy of Political and Social Science, November, 1996, 548 Annals 45, Lexis] /</w:t>
      </w:r>
      <w:proofErr w:type="spellStart"/>
      <w:r w:rsidRPr="00A24F0D">
        <w:t>Wyo</w:t>
      </w:r>
      <w:proofErr w:type="spellEnd"/>
      <w:r w:rsidRPr="00A24F0D">
        <w:t>-MB</w:t>
      </w:r>
    </w:p>
    <w:p w:rsidR="00076EDA" w:rsidRPr="00A24F0D" w:rsidRDefault="00076EDA" w:rsidP="00076EDA">
      <w:pPr>
        <w:rPr>
          <w:rStyle w:val="StyleBoldUnderline"/>
        </w:rPr>
      </w:pPr>
      <w:r w:rsidRPr="00F74A4C">
        <w:rPr>
          <w:rStyle w:val="StyleBoldUnderline"/>
        </w:rPr>
        <w:t>THE political bestiality of our age is abetted by our willingness to tolerate the deconstructing of humanist values.</w:t>
      </w:r>
      <w:r w:rsidRPr="00F74A4C">
        <w:t xml:space="preserve"> The process begins with the </w:t>
      </w:r>
      <w:r w:rsidRPr="00F74A4C">
        <w:rPr>
          <w:rStyle w:val="StyleBoldUnderline"/>
        </w:rPr>
        <w:t>cynical manipulation of language</w:t>
      </w:r>
      <w:r w:rsidRPr="00F74A4C">
        <w:t xml:space="preserve">. It often </w:t>
      </w:r>
      <w:r w:rsidRPr="00F74A4C">
        <w:rPr>
          <w:rStyle w:val="StyleBoldUnderline"/>
        </w:rPr>
        <w:t>ends</w:t>
      </w:r>
      <w:r w:rsidRPr="00F74A4C">
        <w:t xml:space="preserve"> </w:t>
      </w:r>
      <w:r w:rsidRPr="00F74A4C">
        <w:rPr>
          <w:rStyle w:val="StyleBoldUnderline"/>
        </w:rPr>
        <w:t>in</w:t>
      </w:r>
      <w:r w:rsidRPr="00F74A4C">
        <w:t xml:space="preserve"> </w:t>
      </w:r>
      <w:r w:rsidRPr="00F74A4C">
        <w:rPr>
          <w:rStyle w:val="StyleBoldUnderline"/>
        </w:rPr>
        <w:t>stupefying</w:t>
      </w:r>
      <w:r w:rsidRPr="00F74A4C">
        <w:t xml:space="preserve"> </w:t>
      </w:r>
      <w:r w:rsidRPr="00F74A4C">
        <w:rPr>
          <w:rStyle w:val="StyleBoldUnderline"/>
        </w:rPr>
        <w:t>murderousness</w:t>
      </w:r>
      <w:r w:rsidRPr="00F74A4C">
        <w:t xml:space="preserve"> </w:t>
      </w:r>
      <w:r w:rsidRPr="00F74A4C">
        <w:rPr>
          <w:rStyle w:val="StyleBoldUnderline"/>
        </w:rPr>
        <w:t>before which the world stands silent</w:t>
      </w:r>
      <w:r w:rsidRPr="00F74A4C">
        <w:t xml:space="preserve">, </w:t>
      </w:r>
      <w:r w:rsidRPr="00F74A4C">
        <w:rPr>
          <w:rStyle w:val="StyleBoldUnderline"/>
        </w:rPr>
        <w:t>frozen</w:t>
      </w:r>
      <w:r w:rsidRPr="00F74A4C">
        <w:t xml:space="preserve"> </w:t>
      </w:r>
      <w:r w:rsidRPr="00F74A4C">
        <w:rPr>
          <w:rStyle w:val="StyleBoldUnderline"/>
        </w:rPr>
        <w:t>in</w:t>
      </w:r>
      <w:r w:rsidRPr="00F74A4C">
        <w:t xml:space="preserve"> impotent "</w:t>
      </w:r>
      <w:proofErr w:type="spellStart"/>
      <w:r w:rsidRPr="00F74A4C">
        <w:t>attentism</w:t>
      </w:r>
      <w:proofErr w:type="spellEnd"/>
      <w:r w:rsidRPr="00F74A4C">
        <w:t>"--</w:t>
      </w:r>
      <w:r w:rsidRPr="00F74A4C">
        <w:rPr>
          <w:rStyle w:val="StyleBoldUnderline"/>
        </w:rPr>
        <w:t>a wait-and-see stance as unsuited to the human</w:t>
      </w:r>
      <w:r w:rsidRPr="00F74A4C">
        <w:t xml:space="preserve"> </w:t>
      </w:r>
      <w:r w:rsidRPr="00F74A4C">
        <w:rPr>
          <w:rStyle w:val="StyleBoldUnderline"/>
        </w:rPr>
        <w:t>plight</w:t>
      </w:r>
      <w:r w:rsidRPr="00F74A4C">
        <w:t xml:space="preserve"> as a pacifier is to stopping up the hunger of a starving child.</w:t>
      </w:r>
      <w:r w:rsidRPr="00F74A4C">
        <w:rPr>
          <w:sz w:val="12"/>
        </w:rPr>
        <w:t xml:space="preserve"> </w:t>
      </w:r>
      <w:r w:rsidRPr="00F74A4C">
        <w:t>We have let lapse our pledge to the 6 million Jewish victims of the Holocaust that their deaths might somehow be transfiguring for humankind. We allow "slaughterhouse men" tactical status at U.N. tables and "cast down our eyes when the depraved roar past." n1 Peacemakers, delegated by us and circumscribed by our fears, temporize with thugs who have revived lebensraum claims more boldly than Hitler did.</w:t>
      </w:r>
      <w:r w:rsidRPr="00F74A4C">
        <w:rPr>
          <w:sz w:val="12"/>
        </w:rPr>
        <w:t xml:space="preserve"> </w:t>
      </w:r>
      <w:r w:rsidRPr="00F74A4C">
        <w:rPr>
          <w:rStyle w:val="StyleBoldUnderline"/>
        </w:rPr>
        <w:t>In</w:t>
      </w:r>
      <w:r w:rsidRPr="00F74A4C">
        <w:t xml:space="preserve"> the </w:t>
      </w:r>
      <w:r w:rsidRPr="00F74A4C">
        <w:rPr>
          <w:rStyle w:val="StyleBoldUnderline"/>
        </w:rPr>
        <w:t>Germany</w:t>
      </w:r>
      <w:r w:rsidRPr="00F74A4C">
        <w:t xml:space="preserve"> of the 1930s, a demonic idea was born in a demented brain; the word went forth; orders were given, repeated, widely broadcast; and </w:t>
      </w:r>
      <w:r w:rsidRPr="00F74A4C">
        <w:rPr>
          <w:rStyle w:val="StyleBoldUnderline"/>
        </w:rPr>
        <w:t>men, women, and children were herded into death camps. Their offshore signals, cries for help, did not summon us to rescue. We had become inured to the reality of human suffering</w:t>
      </w:r>
      <w:r w:rsidRPr="00F74A4C">
        <w:t xml:space="preserve">. </w:t>
      </w:r>
      <w:r w:rsidRPr="00F74A4C">
        <w:rPr>
          <w:rStyle w:val="StyleBoldUnderline"/>
        </w:rPr>
        <w:t>We could no longer hear what the words meant or did not credit them or not enough of us joined the chorus. Shrieking victims perished in the cold blankness of inhumane silence</w:t>
      </w:r>
      <w:r w:rsidRPr="00F74A4C">
        <w:t>.</w:t>
      </w:r>
      <w:r w:rsidRPr="00F74A4C">
        <w:rPr>
          <w:sz w:val="12"/>
        </w:rPr>
        <w:t xml:space="preserve"> </w:t>
      </w:r>
      <w:r w:rsidRPr="00F74A4C">
        <w:t xml:space="preserve">We were deaf to the apocalyptic urgency in Solzhenitsyn's declaration from the Gulag that we must check the disastrous course of history. </w:t>
      </w:r>
      <w:r w:rsidRPr="00F74A4C">
        <w:rPr>
          <w:rStyle w:val="StyleBoldUnderline"/>
        </w:rPr>
        <w:t>We were heedless of the lesson</w:t>
      </w:r>
      <w:r w:rsidRPr="00F74A4C">
        <w:t xml:space="preserve"> of his </w:t>
      </w:r>
      <w:proofErr w:type="gramStart"/>
      <w:r w:rsidRPr="00F74A4C">
        <w:t>experience</w:t>
      </w:r>
      <w:r w:rsidRPr="00F74A4C">
        <w:rPr>
          <w:sz w:val="12"/>
        </w:rPr>
        <w:t xml:space="preserve">  </w:t>
      </w:r>
      <w:r w:rsidRPr="00F74A4C">
        <w:rPr>
          <w:rStyle w:val="StyleBoldUnderline"/>
        </w:rPr>
        <w:t>that</w:t>
      </w:r>
      <w:proofErr w:type="gramEnd"/>
      <w:r w:rsidRPr="00F74A4C">
        <w:rPr>
          <w:rStyle w:val="StyleBoldUnderline"/>
        </w:rPr>
        <w:t xml:space="preserve"> only the unbending strength of the human spirit, fully taking its stand on the shifting frontier of encroaching violence and declaring "not one step further," though death may be the end of it--only this unwavering firmness offers any genuine defense of peace for the individual, of genuine peace for mankind at large</w:t>
      </w:r>
      <w:r w:rsidRPr="00F74A4C">
        <w:t xml:space="preserve">. </w:t>
      </w:r>
      <w:proofErr w:type="gramStart"/>
      <w:r w:rsidRPr="00F74A4C">
        <w:t>n2</w:t>
      </w:r>
      <w:proofErr w:type="gramEnd"/>
      <w:r w:rsidRPr="00F74A4C">
        <w:rPr>
          <w:sz w:val="12"/>
        </w:rPr>
        <w:t xml:space="preserve"> </w:t>
      </w:r>
      <w:r w:rsidRPr="00F74A4C">
        <w:t xml:space="preserve">In past human crises, writers and thinkers strained language to the breaking point to keep alive the memory of the unimaginable, to keep the human conscience from forgetting. </w:t>
      </w:r>
      <w:r w:rsidRPr="00F74A4C">
        <w:rPr>
          <w:rStyle w:val="StyleBoldUnderline"/>
        </w:rPr>
        <w:t>In the current context, however, intellectuals seem more devoted to abstract assaults on values than to thoughtful probing of the moral dimensions of human experience</w:t>
      </w:r>
      <w:r w:rsidRPr="00F74A4C">
        <w:t>.</w:t>
      </w:r>
      <w:r w:rsidRPr="00F74A4C">
        <w:rPr>
          <w:sz w:val="12"/>
        </w:rPr>
        <w:t xml:space="preserve"> </w:t>
      </w:r>
      <w:r w:rsidRPr="00F74A4C">
        <w:t xml:space="preserve">"Heirs of the ancient possessions of higher knowledge and literacy skills," n3 </w:t>
      </w:r>
      <w:r w:rsidRPr="00F74A4C">
        <w:rPr>
          <w:rStyle w:val="StyleBoldUnderline"/>
        </w:rPr>
        <w:t xml:space="preserve">we seem to have lost our nerve, </w:t>
      </w:r>
      <w:r w:rsidRPr="00F74A4C">
        <w:t xml:space="preserve">and not only because of Holocaust history and its tragic aftermath. </w:t>
      </w:r>
      <w:r w:rsidRPr="00F74A4C">
        <w:rPr>
          <w:rStyle w:val="StyleBoldUnderline"/>
        </w:rPr>
        <w:t>We feel insecure before the empirical absolutes of hard science. We are intimidated by the "high modernist rage</w:t>
      </w:r>
      <w:r w:rsidRPr="00F74A4C">
        <w:t xml:space="preserve"> against</w:t>
      </w:r>
      <w:r w:rsidRPr="00A24F0D">
        <w:t xml:space="preserve"> mimesis and content," n4 monstrous progeny of the union between Nietzsche and philosophical formalism, the grim proposal </w:t>
      </w:r>
      <w:r w:rsidRPr="00F74A4C">
        <w:rPr>
          <w:rStyle w:val="StyleBoldUnderline"/>
          <w:highlight w:val="cyan"/>
        </w:rPr>
        <w:t>we have bought into that there is no truth</w:t>
      </w:r>
      <w:r w:rsidRPr="00A24F0D">
        <w:rPr>
          <w:rStyle w:val="StyleBoldUnderline"/>
        </w:rPr>
        <w:t xml:space="preserve">, </w:t>
      </w:r>
      <w:r w:rsidRPr="00F74A4C">
        <w:rPr>
          <w:rStyle w:val="StyleBoldUnderline"/>
          <w:highlight w:val="cyan"/>
        </w:rPr>
        <w:t>no objectivity, and no disinterested knowledge</w:t>
      </w:r>
      <w:r w:rsidRPr="00A24F0D">
        <w:rPr>
          <w:rStyle w:val="StyleBoldUnderline"/>
        </w:rPr>
        <w:t>.</w:t>
      </w:r>
      <w:r w:rsidRPr="00A24F0D">
        <w:t xml:space="preserve"> n5</w:t>
      </w:r>
      <w:r w:rsidRPr="00A24F0D">
        <w:rPr>
          <w:sz w:val="12"/>
        </w:rPr>
        <w:t xml:space="preserve"> </w:t>
      </w:r>
      <w:r w:rsidRPr="00A24F0D">
        <w:t xml:space="preserve">Less certain about the power of language, that "oldest flame of the [*47] humanist soul," n6 to frame a credo to live by or criteria to judge by, we are vulnerable even to the discredited Paul de Man's indecent hint that "wars and revolutions are not empirical </w:t>
      </w:r>
      <w:r w:rsidRPr="00A24F0D">
        <w:lastRenderedPageBreak/>
        <w:t xml:space="preserve">events . . . but 'texts' masquerading as facts." n7 </w:t>
      </w:r>
      <w:r w:rsidRPr="00F74A4C">
        <w:rPr>
          <w:rStyle w:val="StyleBoldUnderline"/>
          <w:highlight w:val="cyan"/>
        </w:rPr>
        <w:t>Truth and reality seem more elusive than they</w:t>
      </w:r>
      <w:r w:rsidRPr="00A24F0D">
        <w:rPr>
          <w:rStyle w:val="StyleBoldUnderline"/>
        </w:rPr>
        <w:t xml:space="preserve"> ever </w:t>
      </w:r>
      <w:r w:rsidRPr="00F74A4C">
        <w:rPr>
          <w:rStyle w:val="StyleBoldUnderline"/>
          <w:highlight w:val="cyan"/>
        </w:rPr>
        <w:t>were in the past</w:t>
      </w:r>
      <w:r w:rsidRPr="00A24F0D">
        <w:rPr>
          <w:rStyle w:val="StyleBoldUnderline"/>
        </w:rPr>
        <w:t xml:space="preserve">; </w:t>
      </w:r>
      <w:r w:rsidRPr="00F74A4C">
        <w:rPr>
          <w:rStyle w:val="StyleBoldUnderline"/>
          <w:highlight w:val="cyan"/>
        </w:rPr>
        <w:t>values are pronounced to be</w:t>
      </w:r>
      <w:r w:rsidRPr="00A24F0D">
        <w:rPr>
          <w:rStyle w:val="StyleBoldUnderline"/>
        </w:rPr>
        <w:t xml:space="preserve"> mere </w:t>
      </w:r>
      <w:r w:rsidRPr="00F74A4C">
        <w:rPr>
          <w:rStyle w:val="StyleBoldUnderline"/>
          <w:highlight w:val="cyan"/>
        </w:rPr>
        <w:t>fictions of ruling elites</w:t>
      </w:r>
      <w:r w:rsidRPr="00A24F0D">
        <w:rPr>
          <w:rStyle w:val="StyleBoldUnderline"/>
        </w:rPr>
        <w:t xml:space="preserve"> </w:t>
      </w:r>
      <w:r w:rsidRPr="00F74A4C">
        <w:rPr>
          <w:rStyle w:val="StyleBoldUnderline"/>
          <w:highlight w:val="cyan"/>
        </w:rPr>
        <w:t>to retain</w:t>
      </w:r>
      <w:r w:rsidRPr="00A24F0D">
        <w:rPr>
          <w:rStyle w:val="StyleBoldUnderline"/>
        </w:rPr>
        <w:t xml:space="preserve"> </w:t>
      </w:r>
      <w:r w:rsidRPr="00F74A4C">
        <w:rPr>
          <w:rStyle w:val="StyleBoldUnderline"/>
          <w:highlight w:val="cyan"/>
        </w:rPr>
        <w:t>power</w:t>
      </w:r>
      <w:r w:rsidRPr="00A24F0D">
        <w:t>. We are embarrassed by virtue.</w:t>
      </w:r>
      <w:r w:rsidRPr="00A24F0D">
        <w:rPr>
          <w:sz w:val="12"/>
        </w:rPr>
        <w:t xml:space="preserve"> </w:t>
      </w:r>
      <w:r w:rsidRPr="00A24F0D">
        <w:t>Words collide and crack under these new skeptical strains, dissolving into banalities the colossal enormity of what must be expressed lest we forget. Remembering for the future has become doubly dispiriting by our having to remember for the present, too, our having to register and confront what is wrong here and now.</w:t>
      </w:r>
      <w:r w:rsidRPr="00A24F0D">
        <w:rPr>
          <w:sz w:val="12"/>
        </w:rPr>
        <w:t xml:space="preserve"> </w:t>
      </w:r>
      <w:r w:rsidRPr="00A24F0D">
        <w:t xml:space="preserve">The reality to be fixed in memory shifts as we seek words for it; the memory we set down is flawed by our subjectivities. It is selective, deceptive, partial, unreliable, and amoral. It plays tricks and can be invented. It stops up its ears to shut out what it does not dare to face. </w:t>
      </w:r>
      <w:proofErr w:type="gramStart"/>
      <w:r w:rsidRPr="00A24F0D">
        <w:t>n8</w:t>
      </w:r>
      <w:proofErr w:type="gramEnd"/>
      <w:r w:rsidRPr="00A24F0D">
        <w:rPr>
          <w:sz w:val="12"/>
        </w:rPr>
        <w:t xml:space="preserve"> </w:t>
      </w:r>
      <w:r w:rsidRPr="00A24F0D">
        <w:t xml:space="preserve">Lodged in our brains, such axioms, certified by science and statistics, tempt us to concede the final irrelevance of words and memory. We have to get on with our lives. Besides, </w:t>
      </w:r>
      <w:r w:rsidRPr="00F74A4C">
        <w:rPr>
          <w:rStyle w:val="StyleBoldUnderline"/>
          <w:highlight w:val="cyan"/>
        </w:rPr>
        <w:t>memories reconstructed in</w:t>
      </w:r>
      <w:r w:rsidRPr="00A24F0D">
        <w:rPr>
          <w:rStyle w:val="StyleBoldUnderline"/>
        </w:rPr>
        <w:t xml:space="preserve"> </w:t>
      </w:r>
      <w:r w:rsidRPr="00F74A4C">
        <w:rPr>
          <w:rStyle w:val="StyleBoldUnderline"/>
          <w:highlight w:val="cyan"/>
        </w:rPr>
        <w:t>words</w:t>
      </w:r>
      <w:r w:rsidRPr="00A24F0D">
        <w:rPr>
          <w:rStyle w:val="StyleBoldUnderline"/>
        </w:rPr>
        <w:t xml:space="preserve">, even when they are documented by evidence, </w:t>
      </w:r>
      <w:r w:rsidRPr="00F74A4C">
        <w:rPr>
          <w:rStyle w:val="StyleBoldUnderline"/>
          <w:highlight w:val="cyan"/>
        </w:rPr>
        <w:t>have not</w:t>
      </w:r>
      <w:r w:rsidRPr="00A24F0D">
        <w:rPr>
          <w:rStyle w:val="StyleBoldUnderline"/>
        </w:rPr>
        <w:t xml:space="preserve"> often </w:t>
      </w:r>
      <w:r w:rsidRPr="00F74A4C">
        <w:rPr>
          <w:rStyle w:val="StyleBoldUnderline"/>
          <w:highlight w:val="cyan"/>
        </w:rPr>
        <w:t>changed the world</w:t>
      </w:r>
      <w:r w:rsidRPr="00A24F0D">
        <w:rPr>
          <w:rStyle w:val="StyleBoldUnderline"/>
        </w:rPr>
        <w:t xml:space="preserve"> </w:t>
      </w:r>
      <w:r w:rsidRPr="00F74A4C">
        <w:rPr>
          <w:rStyle w:val="StyleBoldUnderline"/>
          <w:highlight w:val="cyan"/>
        </w:rPr>
        <w:t>or fended off the powerful seductions</w:t>
      </w:r>
      <w:r w:rsidRPr="00A24F0D">
        <w:rPr>
          <w:rStyle w:val="StyleBoldUnderline"/>
        </w:rPr>
        <w:t xml:space="preserve"> </w:t>
      </w:r>
      <w:r w:rsidRPr="00F74A4C">
        <w:rPr>
          <w:rStyle w:val="StyleBoldUnderline"/>
          <w:highlight w:val="cyan"/>
        </w:rPr>
        <w:t>to silence, forgetting, or denying</w:t>
      </w:r>
      <w:r w:rsidRPr="00A24F0D">
        <w:rPr>
          <w:rStyle w:val="StyleBoldUnderline"/>
        </w:rPr>
        <w:t>.</w:t>
      </w:r>
      <w:r w:rsidRPr="00A24F0D">
        <w:rPr>
          <w:rStyle w:val="StyleBoldUnderline"/>
          <w:sz w:val="12"/>
        </w:rPr>
        <w:t xml:space="preserve"> </w:t>
      </w:r>
      <w:r w:rsidRPr="00A24F0D">
        <w:t xml:space="preserve">Especially denying, </w:t>
      </w:r>
      <w:proofErr w:type="gramStart"/>
      <w:r w:rsidRPr="00A24F0D">
        <w:t xml:space="preserve">which, </w:t>
      </w:r>
      <w:r w:rsidRPr="00F74A4C">
        <w:rPr>
          <w:rStyle w:val="StyleBoldUnderline"/>
        </w:rPr>
        <w:t xml:space="preserve">in the case </w:t>
      </w:r>
      <w:r w:rsidRPr="00F74A4C">
        <w:rPr>
          <w:rStyle w:val="StyleBoldUnderline"/>
          <w:highlight w:val="cyan"/>
        </w:rPr>
        <w:t>of the Holocaust</w:t>
      </w:r>
      <w:r w:rsidRPr="00A24F0D">
        <w:rPr>
          <w:rStyle w:val="StyleBoldUnderline"/>
        </w:rPr>
        <w:t xml:space="preserve">, </w:t>
      </w:r>
      <w:r w:rsidRPr="00F74A4C">
        <w:rPr>
          <w:rStyle w:val="StyleBoldUnderline"/>
        </w:rPr>
        <w:t>has become an obscene industry</w:t>
      </w:r>
      <w:r w:rsidRPr="00A24F0D">
        <w:rPr>
          <w:rStyle w:val="StyleBoldUnderline"/>
        </w:rPr>
        <w:t xml:space="preserve"> competing in the open market of ideas for control of our sense of the past.</w:t>
      </w:r>
      <w:proofErr w:type="gramEnd"/>
      <w:r w:rsidRPr="00A24F0D">
        <w:rPr>
          <w:rStyle w:val="StyleBoldUnderline"/>
        </w:rPr>
        <w:t xml:space="preserve"> </w:t>
      </w:r>
      <w:r w:rsidRPr="00F74A4C">
        <w:rPr>
          <w:rStyle w:val="StyleBoldUnderline"/>
          <w:highlight w:val="cyan"/>
        </w:rPr>
        <w:t>It is said that the Holocaust never</w:t>
      </w:r>
      <w:r w:rsidRPr="00A24F0D">
        <w:rPr>
          <w:rStyle w:val="StyleBoldUnderline"/>
        </w:rPr>
        <w:t xml:space="preserve"> </w:t>
      </w:r>
      <w:r w:rsidRPr="00F74A4C">
        <w:rPr>
          <w:rStyle w:val="StyleBoldUnderline"/>
          <w:highlight w:val="cyan"/>
        </w:rPr>
        <w:t>happened</w:t>
      </w:r>
      <w:r w:rsidRPr="00A24F0D">
        <w:rPr>
          <w:rStyle w:val="StyleBoldUnderline"/>
        </w:rPr>
        <w:t xml:space="preserve">. </w:t>
      </w:r>
      <w:r w:rsidRPr="00F74A4C">
        <w:rPr>
          <w:rStyle w:val="StyleBoldUnderline"/>
          <w:highlight w:val="cyan"/>
        </w:rPr>
        <w:t>Revisionist history with a vengeance is purveyed in words</w:t>
      </w:r>
      <w:r w:rsidRPr="00A24F0D">
        <w:rPr>
          <w:rStyle w:val="StyleBoldUnderline"/>
        </w:rPr>
        <w:t>; so</w:t>
      </w:r>
      <w:r w:rsidRPr="00F74A4C">
        <w:rPr>
          <w:rStyle w:val="StyleBoldUnderline"/>
          <w:highlight w:val="cyan"/>
        </w:rPr>
        <w:t>mething in words must be set against it</w:t>
      </w:r>
      <w:r w:rsidRPr="00F74A4C">
        <w:rPr>
          <w:highlight w:val="cyan"/>
        </w:rPr>
        <w:t>.</w:t>
      </w:r>
      <w:r w:rsidRPr="00A24F0D">
        <w:t xml:space="preserve"> </w:t>
      </w:r>
      <w:proofErr w:type="gramStart"/>
      <w:r w:rsidRPr="00A24F0D">
        <w:t>Yet what?</w:t>
      </w:r>
      <w:proofErr w:type="gramEnd"/>
      <w:r w:rsidRPr="00A24F0D">
        <w:t xml:space="preserve"> </w:t>
      </w:r>
      <w:r w:rsidRPr="00F74A4C">
        <w:rPr>
          <w:rStyle w:val="StyleBoldUnderline"/>
          <w:highlight w:val="cyan"/>
        </w:rPr>
        <w:t>How do we nerve to the task when we are increasingly disposed to cast both words and memory in a condition of cryogenic dubiety</w:t>
      </w:r>
      <w:r w:rsidRPr="00A24F0D">
        <w:rPr>
          <w:rStyle w:val="StyleBoldUnderline"/>
        </w:rPr>
        <w:t>?</w:t>
      </w:r>
      <w:r w:rsidRPr="00A24F0D">
        <w:rPr>
          <w:rStyle w:val="StyleBoldUnderline"/>
          <w:sz w:val="12"/>
        </w:rPr>
        <w:t xml:space="preserve"> </w:t>
      </w:r>
      <w:r w:rsidRPr="00A24F0D">
        <w:t xml:space="preserve">Not only before but also since 1945, the criminality of governments, </w:t>
      </w:r>
      <w:r w:rsidRPr="00F74A4C">
        <w:rPr>
          <w:rStyle w:val="StyleBoldUnderline"/>
          <w:highlight w:val="cyan"/>
        </w:rPr>
        <w:t>paraded as politics</w:t>
      </w:r>
      <w:r w:rsidRPr="00A24F0D">
        <w:t xml:space="preserve"> and fattening on </w:t>
      </w:r>
      <w:r w:rsidRPr="00F74A4C">
        <w:rPr>
          <w:rStyle w:val="StyleBoldUnderline"/>
          <w:highlight w:val="cyan"/>
        </w:rPr>
        <w:t>linguistic manipulation</w:t>
      </w:r>
      <w:r w:rsidRPr="00A24F0D">
        <w:t xml:space="preserve"> and deliberately </w:t>
      </w:r>
      <w:proofErr w:type="spellStart"/>
      <w:r w:rsidRPr="00A24F0D">
        <w:t>reimplanted</w:t>
      </w:r>
      <w:proofErr w:type="spellEnd"/>
      <w:r w:rsidRPr="00A24F0D">
        <w:t xml:space="preserve"> memory of past real or imagined grievance, </w:t>
      </w:r>
      <w:r w:rsidRPr="00F74A4C">
        <w:rPr>
          <w:rStyle w:val="StyleBoldUnderline"/>
          <w:highlight w:val="cyan"/>
        </w:rPr>
        <w:t>has spread calamity across the planet</w:t>
      </w:r>
      <w:r w:rsidRPr="00A24F0D">
        <w:t xml:space="preserve">. </w:t>
      </w:r>
      <w:proofErr w:type="gramStart"/>
      <w:r w:rsidRPr="00A24F0D">
        <w:t>"The cancer that has eaten at the entrails of Yugoslavia since Tito's death [has] Kosovo for its locus," but not merely as a piece of land.</w:t>
      </w:r>
      <w:proofErr w:type="gramEnd"/>
      <w:r w:rsidRPr="00A24F0D">
        <w:t xml:space="preserve"> The country's rogue adventurers use the word "Kosovo" to </w:t>
      </w:r>
      <w:proofErr w:type="spellStart"/>
      <w:r w:rsidRPr="00A24F0D">
        <w:t>reinvoke</w:t>
      </w:r>
      <w:proofErr w:type="spellEnd"/>
      <w:r w:rsidRPr="00A24F0D">
        <w:t xml:space="preserve"> as sacred the land where Serbs were defeated by Turks in 1389! </w:t>
      </w:r>
      <w:proofErr w:type="gramStart"/>
      <w:r w:rsidRPr="00A24F0D">
        <w:t>n9</w:t>
      </w:r>
      <w:proofErr w:type="gramEnd"/>
      <w:r w:rsidRPr="00A24F0D">
        <w:t xml:space="preserve"> Memory of bloody massacres in 1389, sloganized and distorted in 1989, demands the bloody revenge of new massacres and returns civilization not to its past glory but to its gory tribal wars. As </w:t>
      </w:r>
      <w:proofErr w:type="spellStart"/>
      <w:r w:rsidRPr="00A24F0D">
        <w:t>Matija</w:t>
      </w:r>
      <w:proofErr w:type="spellEnd"/>
      <w:r w:rsidRPr="00A24F0D">
        <w:t xml:space="preserve"> </w:t>
      </w:r>
      <w:proofErr w:type="spellStart"/>
      <w:r w:rsidRPr="00A24F0D">
        <w:t>Beckovic</w:t>
      </w:r>
      <w:proofErr w:type="spellEnd"/>
      <w:r w:rsidRPr="00A24F0D">
        <w:t xml:space="preserve">, the bard of Serb nationalism, writes, "It is as if the Serbian people waged only one battle--by widening the Kosovo charnel-house, by adding wailing upon wailing, by counting new martyrs to the martyrs of Kosovo. . . . Kosovo is the </w:t>
      </w:r>
      <w:proofErr w:type="spellStart"/>
      <w:r w:rsidRPr="00A24F0D">
        <w:t>Serbianized</w:t>
      </w:r>
      <w:proofErr w:type="spellEnd"/>
      <w:r w:rsidRPr="00A24F0D">
        <w:t xml:space="preserve"> [*48] history of the Flood--the Serbian New Testament." n10</w:t>
      </w:r>
      <w:r w:rsidRPr="00A24F0D">
        <w:rPr>
          <w:sz w:val="12"/>
        </w:rPr>
        <w:t xml:space="preserve"> </w:t>
      </w:r>
      <w:r w:rsidRPr="00A24F0D">
        <w:t xml:space="preserve">A cover of </w:t>
      </w:r>
      <w:proofErr w:type="spellStart"/>
      <w:r w:rsidRPr="00A24F0D">
        <w:t>Suddeutsche</w:t>
      </w:r>
      <w:proofErr w:type="spellEnd"/>
      <w:r w:rsidRPr="00A24F0D">
        <w:t xml:space="preserve"> </w:t>
      </w:r>
      <w:proofErr w:type="spellStart"/>
      <w:r w:rsidRPr="00A24F0D">
        <w:t>Zeitung</w:t>
      </w:r>
      <w:proofErr w:type="spellEnd"/>
      <w:r w:rsidRPr="00A24F0D">
        <w:t xml:space="preserve"> in 1994 was printed with blood donated by refugee women from Bosnia in an eerily perverse afterbirth of violence revisited. </w:t>
      </w:r>
      <w:proofErr w:type="gramStart"/>
      <w:r w:rsidRPr="00A24F0D">
        <w:t>n11</w:t>
      </w:r>
      <w:proofErr w:type="gramEnd"/>
      <w:r w:rsidRPr="00A24F0D">
        <w:rPr>
          <w:sz w:val="12"/>
        </w:rPr>
        <w:t xml:space="preserve"> </w:t>
      </w:r>
      <w:r w:rsidRPr="00F74A4C">
        <w:rPr>
          <w:rStyle w:val="StyleBoldUnderline"/>
          <w:highlight w:val="cyan"/>
        </w:rPr>
        <w:t>We stand benumbed before multiplying</w:t>
      </w:r>
      <w:r w:rsidRPr="00A24F0D">
        <w:rPr>
          <w:rStyle w:val="StyleBoldUnderline"/>
        </w:rPr>
        <w:t xml:space="preserve"> </w:t>
      </w:r>
      <w:r w:rsidRPr="00F74A4C">
        <w:rPr>
          <w:rStyle w:val="StyleBoldUnderline"/>
          <w:highlight w:val="cyan"/>
        </w:rPr>
        <w:t>horrors</w:t>
      </w:r>
      <w:r w:rsidRPr="00A24F0D">
        <w:t xml:space="preserve">. As Vaclav Havel warned more than a decade ago, regimes that generate them "are </w:t>
      </w:r>
      <w:r w:rsidRPr="00A24F0D">
        <w:rPr>
          <w:rStyle w:val="StyleBoldUnderline"/>
        </w:rPr>
        <w:t xml:space="preserve">the </w:t>
      </w:r>
      <w:proofErr w:type="spellStart"/>
      <w:r w:rsidRPr="00A24F0D">
        <w:rPr>
          <w:rStyle w:val="StyleBoldUnderline"/>
        </w:rPr>
        <w:t>avant</w:t>
      </w:r>
      <w:proofErr w:type="spellEnd"/>
      <w:r w:rsidRPr="00A24F0D">
        <w:rPr>
          <w:rStyle w:val="StyleBoldUnderline"/>
        </w:rPr>
        <w:t xml:space="preserve"> </w:t>
      </w:r>
      <w:proofErr w:type="spellStart"/>
      <w:r w:rsidRPr="00A24F0D">
        <w:rPr>
          <w:rStyle w:val="StyleBoldUnderline"/>
        </w:rPr>
        <w:t>garde</w:t>
      </w:r>
      <w:proofErr w:type="spellEnd"/>
      <w:r w:rsidRPr="00A24F0D">
        <w:rPr>
          <w:rStyle w:val="StyleBoldUnderline"/>
        </w:rPr>
        <w:t xml:space="preserve"> of a global crisis in civilization." The</w:t>
      </w:r>
      <w:r w:rsidRPr="00A24F0D">
        <w:t xml:space="preserve"> </w:t>
      </w:r>
      <w:r w:rsidRPr="00A24F0D">
        <w:rPr>
          <w:rStyle w:val="StyleBoldUnderline"/>
        </w:rPr>
        <w:t xml:space="preserve">depersonalization of power in "system, ideology and </w:t>
      </w:r>
      <w:proofErr w:type="spellStart"/>
      <w:r w:rsidRPr="00A24F0D">
        <w:rPr>
          <w:rStyle w:val="StyleBoldUnderline"/>
        </w:rPr>
        <w:t>apparat</w:t>
      </w:r>
      <w:proofErr w:type="spellEnd"/>
      <w:r w:rsidRPr="00A24F0D">
        <w:rPr>
          <w:rStyle w:val="StyleBoldUnderline"/>
        </w:rPr>
        <w:t>," pathological suspicions about human motives and meanings, the loosening of individual responsibility, the swiftness by which disastrous events follow one upon another "</w:t>
      </w:r>
      <w:r w:rsidRPr="00F74A4C">
        <w:rPr>
          <w:rStyle w:val="StyleBoldUnderline"/>
          <w:highlight w:val="cyan"/>
        </w:rPr>
        <w:t>have deprived us of our conscience</w:t>
      </w:r>
      <w:r w:rsidRPr="00A24F0D">
        <w:rPr>
          <w:rStyle w:val="StyleBoldUnderline"/>
        </w:rPr>
        <w:t xml:space="preserve">, of </w:t>
      </w:r>
      <w:r w:rsidRPr="00F74A4C">
        <w:rPr>
          <w:rStyle w:val="StyleBoldUnderline"/>
          <w:highlight w:val="cyan"/>
        </w:rPr>
        <w:t>our common sense and natural speech</w:t>
      </w:r>
      <w:r w:rsidRPr="00A24F0D">
        <w:rPr>
          <w:rStyle w:val="StyleBoldUnderline"/>
        </w:rPr>
        <w:t xml:space="preserve"> </w:t>
      </w:r>
      <w:r w:rsidRPr="00F74A4C">
        <w:rPr>
          <w:rStyle w:val="StyleBoldUnderline"/>
          <w:highlight w:val="cyan"/>
        </w:rPr>
        <w:t>and</w:t>
      </w:r>
      <w:r w:rsidRPr="00A24F0D">
        <w:rPr>
          <w:rStyle w:val="StyleBoldUnderline"/>
        </w:rPr>
        <w:t xml:space="preserve"> thereby, of </w:t>
      </w:r>
      <w:r w:rsidRPr="00F74A4C">
        <w:rPr>
          <w:rStyle w:val="StyleBoldUnderline"/>
          <w:highlight w:val="cyan"/>
        </w:rPr>
        <w:t>our actual humanity</w:t>
      </w:r>
      <w:r w:rsidRPr="00A24F0D">
        <w:rPr>
          <w:rStyle w:val="StyleBoldUnderline"/>
        </w:rPr>
        <w:t xml:space="preserve">." n12 </w:t>
      </w:r>
      <w:r w:rsidRPr="00F74A4C">
        <w:rPr>
          <w:rStyle w:val="StyleBoldUnderline"/>
          <w:highlight w:val="cyan"/>
        </w:rPr>
        <w:t>Nothing less than</w:t>
      </w:r>
      <w:r w:rsidRPr="00A24F0D">
        <w:rPr>
          <w:rStyle w:val="StyleBoldUnderline"/>
        </w:rPr>
        <w:t xml:space="preserve"> the </w:t>
      </w:r>
      <w:r w:rsidRPr="00F74A4C">
        <w:rPr>
          <w:rStyle w:val="StyleBoldUnderline"/>
          <w:highlight w:val="cyan"/>
        </w:rPr>
        <w:t>transformation of human</w:t>
      </w:r>
      <w:r w:rsidRPr="00A24F0D">
        <w:rPr>
          <w:rStyle w:val="StyleBoldUnderline"/>
        </w:rPr>
        <w:t xml:space="preserve"> </w:t>
      </w:r>
      <w:r w:rsidRPr="00F74A4C">
        <w:rPr>
          <w:rStyle w:val="StyleBoldUnderline"/>
          <w:highlight w:val="cyan"/>
        </w:rPr>
        <w:t>consciousness is likely to rescue us.</w:t>
      </w:r>
    </w:p>
    <w:p w:rsidR="00076EDA" w:rsidRPr="00A24F0D" w:rsidRDefault="00076EDA" w:rsidP="00076EDA"/>
    <w:p w:rsidR="00076EDA" w:rsidRPr="00A24F0D" w:rsidRDefault="00076EDA" w:rsidP="00076EDA">
      <w:pPr>
        <w:pStyle w:val="Heading4"/>
      </w:pPr>
      <w:r w:rsidRPr="00A24F0D">
        <w:t>The destruction of absolute truth claims leads to cynicism—power relations convert to the charismatic unrelated to facts on the ground:</w:t>
      </w:r>
    </w:p>
    <w:p w:rsidR="00076EDA" w:rsidRPr="00A24F0D" w:rsidRDefault="00076EDA" w:rsidP="00076EDA">
      <w:r w:rsidRPr="00A24F0D">
        <w:t xml:space="preserve">Sharon S. </w:t>
      </w:r>
      <w:proofErr w:type="spellStart"/>
      <w:r w:rsidRPr="00A24F0D">
        <w:rPr>
          <w:rStyle w:val="tagChar"/>
        </w:rPr>
        <w:t>Harzenski</w:t>
      </w:r>
      <w:proofErr w:type="spellEnd"/>
      <w:r w:rsidRPr="00A24F0D">
        <w:rPr>
          <w:rStyle w:val="tagChar"/>
        </w:rPr>
        <w:t>, 2001</w:t>
      </w:r>
      <w:r w:rsidRPr="00A24F0D">
        <w:t xml:space="preserve"> (professor of law, Beasley School of Law, American University Journal of Gender, Social Policy &amp; the Law, Lexis)</w:t>
      </w:r>
    </w:p>
    <w:p w:rsidR="00076EDA" w:rsidRPr="00A24F0D" w:rsidRDefault="00076EDA" w:rsidP="00076EDA">
      <w:hyperlink r:id="rId9" w:anchor="r101" w:history="1">
        <w:r w:rsidRPr="00A24F0D">
          <w:rPr>
            <w:rStyle w:val="Hyperlink"/>
          </w:rPr>
          <w:t>n101.</w:t>
        </w:r>
      </w:hyperlink>
      <w:r w:rsidRPr="00A24F0D">
        <w:rPr>
          <w:sz w:val="16"/>
        </w:rPr>
        <w:t xml:space="preserve"> See Arendt, Past, supra note 28, at 257 (observing that </w:t>
      </w:r>
      <w:r w:rsidRPr="00F74A4C">
        <w:rPr>
          <w:rStyle w:val="underline"/>
          <w:highlight w:val="cyan"/>
        </w:rPr>
        <w:t>the use of propaganda</w:t>
      </w:r>
      <w:r w:rsidRPr="00A24F0D">
        <w:rPr>
          <w:sz w:val="16"/>
        </w:rPr>
        <w:t xml:space="preserve"> in the Soviet Union </w:t>
      </w:r>
      <w:r w:rsidRPr="00F74A4C">
        <w:rPr>
          <w:rStyle w:val="underline"/>
          <w:highlight w:val="cyan"/>
        </w:rPr>
        <w:t>led to</w:t>
      </w:r>
      <w:r w:rsidRPr="00A24F0D">
        <w:rPr>
          <w:rStyle w:val="underline"/>
        </w:rPr>
        <w:t xml:space="preserve"> a peculiar type of </w:t>
      </w:r>
      <w:r w:rsidRPr="00F74A4C">
        <w:rPr>
          <w:rStyle w:val="underline"/>
          <w:highlight w:val="cyan"/>
        </w:rPr>
        <w:t>cynicism</w:t>
      </w:r>
      <w:r w:rsidRPr="00A24F0D">
        <w:rPr>
          <w:rStyle w:val="underline"/>
        </w:rPr>
        <w:t xml:space="preserve">, </w:t>
      </w:r>
      <w:r w:rsidRPr="00F74A4C">
        <w:rPr>
          <w:rStyle w:val="underline"/>
          <w:highlight w:val="cyan"/>
        </w:rPr>
        <w:t>where the categories of "truth": and "lies" no longer</w:t>
      </w:r>
      <w:r w:rsidRPr="00A24F0D">
        <w:rPr>
          <w:rStyle w:val="underline"/>
        </w:rPr>
        <w:t xml:space="preserve"> </w:t>
      </w:r>
      <w:r w:rsidRPr="00F74A4C">
        <w:rPr>
          <w:rStyle w:val="underline"/>
          <w:highlight w:val="cyan"/>
        </w:rPr>
        <w:t>held</w:t>
      </w:r>
      <w:r w:rsidRPr="00A24F0D">
        <w:rPr>
          <w:rStyle w:val="underline"/>
        </w:rPr>
        <w:t xml:space="preserve"> any </w:t>
      </w:r>
      <w:r w:rsidRPr="00F74A4C">
        <w:rPr>
          <w:rStyle w:val="underline"/>
          <w:highlight w:val="cyan"/>
        </w:rPr>
        <w:t>meaning</w:t>
      </w:r>
      <w:r w:rsidRPr="00A24F0D">
        <w:rPr>
          <w:sz w:val="16"/>
        </w:rPr>
        <w:t xml:space="preserve">); see also Robert </w:t>
      </w:r>
      <w:proofErr w:type="spellStart"/>
      <w:r w:rsidRPr="00A24F0D">
        <w:rPr>
          <w:sz w:val="16"/>
        </w:rPr>
        <w:t>Presthus</w:t>
      </w:r>
      <w:proofErr w:type="spellEnd"/>
      <w:r w:rsidRPr="00A24F0D">
        <w:rPr>
          <w:sz w:val="16"/>
        </w:rPr>
        <w:t xml:space="preserve">, The Organizational Society 27-55 (1962), quoted in </w:t>
      </w:r>
      <w:proofErr w:type="spellStart"/>
      <w:r w:rsidRPr="00A24F0D">
        <w:rPr>
          <w:sz w:val="16"/>
        </w:rPr>
        <w:t>Reisman</w:t>
      </w:r>
      <w:proofErr w:type="spellEnd"/>
      <w:r w:rsidRPr="00A24F0D">
        <w:rPr>
          <w:sz w:val="16"/>
        </w:rPr>
        <w:t xml:space="preserve"> &amp; Schreiber, supra note 1, at 364 ("Hierarchy ... is the result of the separation of personal, charismatic authority from official authority </w:t>
      </w:r>
      <w:proofErr w:type="gramStart"/>
      <w:r w:rsidRPr="00A24F0D">
        <w:rPr>
          <w:sz w:val="16"/>
        </w:rPr>
        <w:t>... .</w:t>
      </w:r>
      <w:proofErr w:type="gramEnd"/>
      <w:r w:rsidRPr="00A24F0D">
        <w:rPr>
          <w:sz w:val="16"/>
        </w:rPr>
        <w:t xml:space="preserve"> The deference </w:t>
      </w:r>
      <w:r w:rsidRPr="00A24F0D">
        <w:rPr>
          <w:sz w:val="16"/>
        </w:rPr>
        <w:lastRenderedPageBreak/>
        <w:t xml:space="preserve">accorded organizational leaders is highly charged with charismatic implications. Such deference validates the individual's need to impute superiority to those above him."); id. at 362 (alleging that such a system anesthetizes "the sense of personal and systemic responsibility of individuals."); Robert W. Gordon, New Developments in Legal Theory, in Politics of law: A Progressive Critique 281 (D. </w:t>
      </w:r>
      <w:proofErr w:type="spellStart"/>
      <w:r w:rsidRPr="00A24F0D">
        <w:rPr>
          <w:sz w:val="16"/>
        </w:rPr>
        <w:t>Kairys</w:t>
      </w:r>
      <w:proofErr w:type="spellEnd"/>
      <w:r w:rsidRPr="00A24F0D">
        <w:rPr>
          <w:sz w:val="16"/>
        </w:rPr>
        <w:t xml:space="preserve"> ed., 1982), reprinted in </w:t>
      </w:r>
      <w:proofErr w:type="spellStart"/>
      <w:r w:rsidRPr="00A24F0D">
        <w:rPr>
          <w:sz w:val="16"/>
        </w:rPr>
        <w:t>Reisman</w:t>
      </w:r>
      <w:proofErr w:type="spellEnd"/>
      <w:r w:rsidRPr="00A24F0D">
        <w:rPr>
          <w:sz w:val="16"/>
        </w:rPr>
        <w:t xml:space="preserve"> &amp; Schreiber, supra note 1, at 466 (</w:t>
      </w:r>
      <w:r w:rsidRPr="00F74A4C">
        <w:rPr>
          <w:rStyle w:val="underline"/>
          <w:highlight w:val="cyan"/>
        </w:rPr>
        <w:t>speaking about hegemony</w:t>
      </w:r>
      <w:r w:rsidRPr="00A24F0D">
        <w:rPr>
          <w:rStyle w:val="underline"/>
        </w:rPr>
        <w:t xml:space="preserve"> which </w:t>
      </w:r>
      <w:r w:rsidRPr="00F74A4C">
        <w:rPr>
          <w:rStyle w:val="underline"/>
          <w:highlight w:val="cyan"/>
        </w:rPr>
        <w:t>moves</w:t>
      </w:r>
      <w:r w:rsidRPr="00A24F0D">
        <w:rPr>
          <w:rStyle w:val="underline"/>
        </w:rPr>
        <w:t xml:space="preserve"> both </w:t>
      </w:r>
      <w:r w:rsidRPr="00F74A4C">
        <w:rPr>
          <w:rStyle w:val="underline"/>
          <w:highlight w:val="cyan"/>
        </w:rPr>
        <w:t>the dominant and the dominated classes to believe</w:t>
      </w:r>
      <w:r w:rsidRPr="00A24F0D">
        <w:rPr>
          <w:rStyle w:val="underline"/>
        </w:rPr>
        <w:t xml:space="preserve"> </w:t>
      </w:r>
      <w:r w:rsidRPr="00F74A4C">
        <w:rPr>
          <w:rStyle w:val="underline"/>
          <w:highlight w:val="cyan"/>
        </w:rPr>
        <w:t>that the existing order</w:t>
      </w:r>
      <w:r w:rsidRPr="00A24F0D">
        <w:rPr>
          <w:rStyle w:val="underline"/>
        </w:rPr>
        <w:t xml:space="preserve"> </w:t>
      </w:r>
      <w:r w:rsidRPr="00F74A4C">
        <w:rPr>
          <w:rStyle w:val="underline"/>
          <w:highlight w:val="cyan"/>
        </w:rPr>
        <w:t>represents</w:t>
      </w:r>
      <w:r w:rsidRPr="00A24F0D">
        <w:rPr>
          <w:rStyle w:val="underline"/>
        </w:rPr>
        <w:t xml:space="preserve"> pretty much </w:t>
      </w:r>
      <w:r w:rsidRPr="00F74A4C">
        <w:rPr>
          <w:rStyle w:val="underline"/>
          <w:highlight w:val="cyan"/>
        </w:rPr>
        <w:t>the best anyone can do</w:t>
      </w:r>
      <w:r w:rsidRPr="00A24F0D">
        <w:rPr>
          <w:sz w:val="16"/>
        </w:rPr>
        <w:t>). "</w:t>
      </w:r>
      <w:r w:rsidRPr="00F74A4C">
        <w:rPr>
          <w:rStyle w:val="underline"/>
          <w:highlight w:val="cyan"/>
        </w:rPr>
        <w:t>These clusters of belief</w:t>
      </w:r>
      <w:r w:rsidRPr="00A24F0D">
        <w:rPr>
          <w:rStyle w:val="underline"/>
        </w:rPr>
        <w:t xml:space="preserve"> ... </w:t>
      </w:r>
      <w:r w:rsidRPr="00F74A4C">
        <w:rPr>
          <w:rStyle w:val="underline"/>
          <w:highlight w:val="cyan"/>
        </w:rPr>
        <w:t>convince people</w:t>
      </w:r>
      <w:r w:rsidRPr="00A24F0D">
        <w:rPr>
          <w:rStyle w:val="underline"/>
        </w:rPr>
        <w:t xml:space="preserve"> </w:t>
      </w:r>
      <w:r w:rsidRPr="00F74A4C">
        <w:rPr>
          <w:rStyle w:val="underline"/>
          <w:highlight w:val="cyan"/>
        </w:rPr>
        <w:t>that</w:t>
      </w:r>
      <w:r w:rsidRPr="00A24F0D">
        <w:rPr>
          <w:rStyle w:val="underline"/>
        </w:rPr>
        <w:t xml:space="preserve"> all the many </w:t>
      </w:r>
      <w:r w:rsidRPr="00F74A4C">
        <w:rPr>
          <w:rStyle w:val="underline"/>
          <w:highlight w:val="cyan"/>
        </w:rPr>
        <w:t xml:space="preserve">hierarchical relations </w:t>
      </w:r>
      <w:r w:rsidRPr="00F74A4C">
        <w:rPr>
          <w:rStyle w:val="underline"/>
        </w:rPr>
        <w:t>in</w:t>
      </w:r>
      <w:r w:rsidRPr="00A24F0D">
        <w:rPr>
          <w:rStyle w:val="underline"/>
        </w:rPr>
        <w:t xml:space="preserve"> </w:t>
      </w:r>
      <w:proofErr w:type="gramStart"/>
      <w:r w:rsidRPr="00A24F0D">
        <w:rPr>
          <w:rStyle w:val="underline"/>
        </w:rPr>
        <w:t>which</w:t>
      </w:r>
      <w:proofErr w:type="gramEnd"/>
      <w:r w:rsidRPr="00A24F0D">
        <w:rPr>
          <w:rStyle w:val="underline"/>
        </w:rPr>
        <w:t xml:space="preserve"> they live and work </w:t>
      </w:r>
      <w:r w:rsidRPr="00F74A4C">
        <w:rPr>
          <w:rStyle w:val="underline"/>
          <w:highlight w:val="cyan"/>
        </w:rPr>
        <w:t>are natural</w:t>
      </w:r>
      <w:r w:rsidRPr="00A24F0D">
        <w:rPr>
          <w:rStyle w:val="underline"/>
        </w:rPr>
        <w:t xml:space="preserve"> </w:t>
      </w:r>
      <w:r w:rsidRPr="00F74A4C">
        <w:rPr>
          <w:rStyle w:val="underline"/>
          <w:highlight w:val="cyan"/>
        </w:rPr>
        <w:t>and necessary</w:t>
      </w:r>
      <w:r w:rsidRPr="00A24F0D">
        <w:rPr>
          <w:sz w:val="16"/>
        </w:rPr>
        <w:t xml:space="preserve">." </w:t>
      </w:r>
      <w:proofErr w:type="gramStart"/>
      <w:r w:rsidRPr="00A24F0D">
        <w:rPr>
          <w:sz w:val="16"/>
        </w:rPr>
        <w:t>Id. at 466.</w:t>
      </w:r>
      <w:proofErr w:type="gramEnd"/>
      <w:r w:rsidRPr="00A24F0D">
        <w:rPr>
          <w:sz w:val="16"/>
        </w:rPr>
        <w:t xml:space="preserve"> </w:t>
      </w:r>
      <w:r w:rsidRPr="00F74A4C">
        <w:rPr>
          <w:rStyle w:val="underline"/>
          <w:highlight w:val="cyan"/>
        </w:rPr>
        <w:t>Respecting the source of power</w:t>
      </w:r>
      <w:r w:rsidRPr="00A24F0D">
        <w:rPr>
          <w:rStyle w:val="underline"/>
        </w:rPr>
        <w:t xml:space="preserve"> only </w:t>
      </w:r>
      <w:r w:rsidRPr="00F74A4C">
        <w:rPr>
          <w:rStyle w:val="underline"/>
          <w:highlight w:val="cyan"/>
        </w:rPr>
        <w:t>because it is the source of power</w:t>
      </w:r>
      <w:r w:rsidRPr="00A24F0D">
        <w:rPr>
          <w:rStyle w:val="underline"/>
        </w:rPr>
        <w:t xml:space="preserve">, </w:t>
      </w:r>
      <w:r w:rsidRPr="00F74A4C">
        <w:rPr>
          <w:rStyle w:val="underline"/>
          <w:highlight w:val="cyan"/>
        </w:rPr>
        <w:t>may</w:t>
      </w:r>
      <w:r w:rsidRPr="00A24F0D">
        <w:rPr>
          <w:rStyle w:val="underline"/>
        </w:rPr>
        <w:t xml:space="preserve"> </w:t>
      </w:r>
      <w:r w:rsidRPr="00F74A4C">
        <w:rPr>
          <w:rStyle w:val="underline"/>
          <w:highlight w:val="cyan"/>
        </w:rPr>
        <w:t>be a</w:t>
      </w:r>
      <w:r w:rsidRPr="00A24F0D">
        <w:rPr>
          <w:rStyle w:val="underline"/>
        </w:rPr>
        <w:t xml:space="preserve"> </w:t>
      </w:r>
      <w:r w:rsidRPr="00F74A4C">
        <w:rPr>
          <w:rStyle w:val="underline"/>
          <w:highlight w:val="cyan"/>
        </w:rPr>
        <w:t>practical requirement of living with others in the</w:t>
      </w:r>
      <w:r w:rsidRPr="00A24F0D">
        <w:rPr>
          <w:rStyle w:val="underline"/>
        </w:rPr>
        <w:t xml:space="preserve"> </w:t>
      </w:r>
      <w:r w:rsidRPr="00F74A4C">
        <w:rPr>
          <w:rStyle w:val="underline"/>
          <w:highlight w:val="cyan"/>
        </w:rPr>
        <w:t>world</w:t>
      </w:r>
      <w:r w:rsidRPr="00A24F0D">
        <w:rPr>
          <w:sz w:val="16"/>
        </w:rPr>
        <w:t xml:space="preserve">. Id. This does not eliminate or circumscribe the risks of its misuse. </w:t>
      </w:r>
      <w:proofErr w:type="gramStart"/>
      <w:r w:rsidRPr="00A24F0D">
        <w:rPr>
          <w:sz w:val="16"/>
        </w:rPr>
        <w:t>Id. at 467.</w:t>
      </w:r>
      <w:proofErr w:type="gramEnd"/>
      <w:r w:rsidRPr="00A24F0D">
        <w:rPr>
          <w:sz w:val="16"/>
        </w:rPr>
        <w:t xml:space="preserve"> </w:t>
      </w:r>
    </w:p>
    <w:p w:rsidR="00076EDA" w:rsidRDefault="00076EDA" w:rsidP="00076EDA">
      <w:pPr>
        <w:spacing w:after="200" w:line="276" w:lineRule="auto"/>
        <w:rPr>
          <w:rFonts w:asciiTheme="minorHAnsi" w:hAnsiTheme="minorHAnsi"/>
        </w:rPr>
      </w:pPr>
    </w:p>
    <w:p w:rsidR="00076EDA" w:rsidRDefault="00076EDA" w:rsidP="00076EDA">
      <w:pPr>
        <w:pStyle w:val="Heading1"/>
      </w:pPr>
      <w:r>
        <w:lastRenderedPageBreak/>
        <w:t xml:space="preserve">2NC </w:t>
      </w:r>
    </w:p>
    <w:p w:rsidR="00076EDA" w:rsidRPr="00C24CF2" w:rsidRDefault="00076EDA" w:rsidP="00076EDA">
      <w:pPr>
        <w:pStyle w:val="Heading3"/>
      </w:pPr>
      <w:bookmarkStart w:id="0" w:name="_Toc130890572"/>
      <w:bookmarkStart w:id="1" w:name="_Toc134631713"/>
      <w:bookmarkStart w:id="2" w:name="_Toc134783790"/>
      <w:bookmarkStart w:id="3" w:name="_Toc146035513"/>
      <w:bookmarkStart w:id="4" w:name="_Toc155193793"/>
      <w:bookmarkStart w:id="5" w:name="_Toc130890546"/>
      <w:bookmarkStart w:id="6" w:name="_Toc134631687"/>
      <w:bookmarkStart w:id="7" w:name="_Toc134783749"/>
      <w:bookmarkStart w:id="8" w:name="_Toc146035469"/>
      <w:bookmarkStart w:id="9" w:name="_Toc155193767"/>
      <w:r w:rsidRPr="00C24CF2">
        <w:lastRenderedPageBreak/>
        <w:t>2NC Overview</w:t>
      </w:r>
      <w:bookmarkEnd w:id="5"/>
      <w:bookmarkEnd w:id="6"/>
      <w:bookmarkEnd w:id="7"/>
      <w:bookmarkEnd w:id="8"/>
      <w:bookmarkEnd w:id="9"/>
    </w:p>
    <w:p w:rsidR="00076EDA" w:rsidRDefault="00076EDA" w:rsidP="00076EDA">
      <w:pPr>
        <w:pStyle w:val="evidencetext"/>
        <w:rPr>
          <w:rFonts w:cs="Arial"/>
        </w:rPr>
      </w:pPr>
    </w:p>
    <w:p w:rsidR="00076EDA" w:rsidRDefault="00076EDA" w:rsidP="00076EDA">
      <w:pPr>
        <w:pStyle w:val="Heading4"/>
        <w:rPr>
          <w:rFonts w:cs="Arial"/>
        </w:rPr>
      </w:pPr>
      <w:r>
        <w:rPr>
          <w:rFonts w:cs="Arial"/>
        </w:rPr>
        <w:t>OUR INTERPRETATION IS THAT THE AFFIRMATIVE MUST INSTRUMENTALLY AFFIRM A POLICY OPTION THAT IS AN EXAMPLE OF THE RESOLUTION. THE 1AC MUST INCLUDE A PLAN ADVOCATING THAT THE UNITED STATES SUPREME COURT OVERTURN ONE OR MORE OF THE FOUR DECISIONS AND INCLUDE REASONS WHY OVERTURNING THAT DECISION IS GOOD. TWO GLOBAL ARGUMENTS:</w:t>
      </w:r>
    </w:p>
    <w:p w:rsidR="00076EDA" w:rsidRDefault="00076EDA" w:rsidP="00076EDA">
      <w:pPr>
        <w:pStyle w:val="evidencetext"/>
        <w:rPr>
          <w:rFonts w:cs="Arial"/>
        </w:rPr>
      </w:pPr>
    </w:p>
    <w:p w:rsidR="00076EDA" w:rsidRDefault="00076EDA" w:rsidP="00076EDA">
      <w:pPr>
        <w:pStyle w:val="Heading4"/>
        <w:rPr>
          <w:rFonts w:cs="Arial"/>
        </w:rPr>
      </w:pPr>
      <w:r>
        <w:rPr>
          <w:rFonts w:cs="Arial"/>
        </w:rPr>
        <w:t>1. GOING NEG SOLVES YOUR OFFENSE – THEIR ADVOCACY CAN BE USED AS A CRITIQUE OF POLICY AFFIRMATIVES</w:t>
      </w:r>
    </w:p>
    <w:p w:rsidR="00076EDA" w:rsidRDefault="00076EDA" w:rsidP="00076EDA"/>
    <w:p w:rsidR="00076EDA" w:rsidRDefault="00076EDA" w:rsidP="00076EDA">
      <w:pPr>
        <w:pStyle w:val="Heading4"/>
        <w:rPr>
          <w:rFonts w:cs="Arial"/>
        </w:rPr>
      </w:pPr>
      <w:r>
        <w:rPr>
          <w:rFonts w:cs="Arial"/>
        </w:rPr>
        <w:t>2. COMPETING INTERPRETATIONS IS KEY – EMPLOY AN OFFENSE/DEFENSE STANDARD THAT ASSESSES THE IMPACTS TO EACH FRAMEWORK – THIS IS THE ONLY WAY TO PRESERVE OBJECTIVE COMPARISON.</w:t>
      </w:r>
    </w:p>
    <w:p w:rsidR="00076EDA" w:rsidRDefault="00076EDA" w:rsidP="00076EDA">
      <w:bookmarkStart w:id="10" w:name="_Toc146035471"/>
      <w:bookmarkStart w:id="11" w:name="_Toc155193769"/>
    </w:p>
    <w:p w:rsidR="00076EDA" w:rsidRDefault="00076EDA" w:rsidP="00076EDA"/>
    <w:p w:rsidR="00076EDA" w:rsidRDefault="00076EDA" w:rsidP="00076EDA">
      <w:pPr>
        <w:pStyle w:val="Heading4"/>
        <w:rPr>
          <w:rFonts w:cs="Arial"/>
        </w:rPr>
      </w:pPr>
      <w:r>
        <w:rPr>
          <w:rFonts w:cs="Arial"/>
        </w:rPr>
        <w:t>THE DELIBERATIVE IMPLICATIONS OF THEIR ADVOCACY ARE A PRIOR QUESTION – PRE-CONDITIONS OF AGREEMENT ARE NECESSARY FOR YOUR DECISION TO HAVE ANY POLITICAL VALUE</w:t>
      </w:r>
    </w:p>
    <w:p w:rsidR="00076EDA" w:rsidRDefault="00076EDA" w:rsidP="00076EDA">
      <w:pPr>
        <w:ind w:left="720"/>
      </w:pPr>
    </w:p>
    <w:p w:rsidR="00076EDA" w:rsidRDefault="00076EDA" w:rsidP="00076EDA">
      <w:pPr>
        <w:ind w:left="720"/>
      </w:pPr>
      <w:r>
        <w:t xml:space="preserve">Adolf G. </w:t>
      </w:r>
      <w:proofErr w:type="spellStart"/>
      <w:r>
        <w:rPr>
          <w:b/>
          <w:color w:val="000000"/>
          <w:sz w:val="28"/>
          <w:u w:val="thick" w:color="000000"/>
        </w:rPr>
        <w:t>Gundersen</w:t>
      </w:r>
      <w:proofErr w:type="spellEnd"/>
      <w:r>
        <w:t xml:space="preserve">, Associate Professor, Political Science, Texas A&amp;M University, POLITICAL THEORY AND PARTISAN POLITICS, </w:t>
      </w:r>
      <w:r>
        <w:rPr>
          <w:b/>
          <w:color w:val="000000"/>
          <w:sz w:val="28"/>
          <w:u w:val="thick" w:color="000000"/>
        </w:rPr>
        <w:t>2K</w:t>
      </w:r>
      <w:r>
        <w:t xml:space="preserve"> p. 104-105.</w:t>
      </w:r>
    </w:p>
    <w:p w:rsidR="00076EDA" w:rsidRDefault="00076EDA" w:rsidP="00076EDA">
      <w:pPr>
        <w:pStyle w:val="boldcite"/>
        <w:rPr>
          <w:rFonts w:cs="Arial"/>
        </w:rPr>
      </w:pPr>
    </w:p>
    <w:p w:rsidR="00076EDA" w:rsidRDefault="00076EDA" w:rsidP="00076EDA">
      <w:pPr>
        <w:pStyle w:val="evidencetext"/>
        <w:rPr>
          <w:rFonts w:cs="Arial"/>
          <w:sz w:val="12"/>
          <w:szCs w:val="12"/>
        </w:rPr>
      </w:pPr>
      <w:r>
        <w:rPr>
          <w:rStyle w:val="underline"/>
          <w:rFonts w:eastAsia="SimSun"/>
        </w:rPr>
        <w:t>Indirect political engagement</w:t>
      </w:r>
      <w:r>
        <w:rPr>
          <w:rFonts w:cs="Arial"/>
        </w:rPr>
        <w:t xml:space="preserve"> is perhaps the single most important element of the strategy I am recommending here. It is also the most emblematic, as it </w:t>
      </w:r>
      <w:r>
        <w:rPr>
          <w:rStyle w:val="underline"/>
          <w:rFonts w:eastAsia="SimSun"/>
        </w:rPr>
        <w:t>results from a fusion of confrontation and separa</w:t>
      </w:r>
      <w:r>
        <w:rPr>
          <w:rStyle w:val="underline"/>
          <w:rFonts w:eastAsia="SimSun"/>
        </w:rPr>
        <w:softHyphen/>
        <w:t>tion</w:t>
      </w:r>
      <w:r>
        <w:rPr>
          <w:rFonts w:cs="Arial"/>
        </w:rPr>
        <w:t xml:space="preserve">. </w:t>
      </w:r>
      <w:r>
        <w:rPr>
          <w:rFonts w:cs="Arial"/>
          <w:sz w:val="12"/>
          <w:szCs w:val="12"/>
        </w:rPr>
        <w:t>But what kind of political engagement might conceivably qualify as being both confrontational and separated from actual political deci</w:t>
      </w:r>
      <w:r>
        <w:rPr>
          <w:rFonts w:cs="Arial"/>
          <w:sz w:val="12"/>
          <w:szCs w:val="12"/>
        </w:rPr>
        <w:softHyphen/>
        <w:t>sion-making? There is only one type, so far as I can see, and that is deliberation.</w:t>
      </w:r>
      <w:r>
        <w:rPr>
          <w:rFonts w:cs="Arial"/>
        </w:rPr>
        <w:t xml:space="preserve"> </w:t>
      </w:r>
      <w:r>
        <w:rPr>
          <w:rStyle w:val="underline"/>
          <w:rFonts w:eastAsia="SimSun"/>
        </w:rPr>
        <w:t>Political deliberation is by definition a form of engage</w:t>
      </w:r>
      <w:r>
        <w:rPr>
          <w:rStyle w:val="underline"/>
          <w:rFonts w:eastAsia="SimSun"/>
        </w:rPr>
        <w:softHyphen/>
        <w:t>ment with the collectivity of which one is a member</w:t>
      </w:r>
      <w:r>
        <w:rPr>
          <w:rFonts w:cs="Arial"/>
        </w:rPr>
        <w:t xml:space="preserve">. This is all the more true when two or more citizens deliberate together. </w:t>
      </w:r>
      <w:r>
        <w:rPr>
          <w:rStyle w:val="underline"/>
          <w:rFonts w:eastAsia="SimSun"/>
        </w:rPr>
        <w:t>Yet delibera</w:t>
      </w:r>
      <w:r>
        <w:rPr>
          <w:rStyle w:val="underline"/>
          <w:rFonts w:eastAsia="SimSun"/>
        </w:rPr>
        <w:softHyphen/>
        <w:t>tion is also a form of political action that precedes the actual taking and implementation of decision</w:t>
      </w:r>
      <w:r>
        <w:rPr>
          <w:rFonts w:cs="Arial"/>
        </w:rPr>
        <w:t xml:space="preserve">s. </w:t>
      </w:r>
      <w:r>
        <w:rPr>
          <w:rStyle w:val="underline"/>
          <w:rFonts w:eastAsia="SimSun"/>
        </w:rPr>
        <w:t>It is thus simultaneously connected and disconnected, confrontational and separat</w:t>
      </w:r>
      <w:r>
        <w:rPr>
          <w:rFonts w:cs="Arial"/>
        </w:rPr>
        <w:t xml:space="preserve">e. </w:t>
      </w:r>
      <w:r>
        <w:rPr>
          <w:rFonts w:cs="Arial"/>
          <w:sz w:val="12"/>
          <w:szCs w:val="12"/>
        </w:rPr>
        <w:t>It is, in other words, a form of indirect political engagement. This conclusion, namely, that we ought to call upon deliberation to counter partisanship and thus clear the way for deliberation, looks rather circular at first glance. And, semantically at least, it certainly is. Yet this ought not to concern us very much</w:t>
      </w:r>
      <w:r>
        <w:rPr>
          <w:rFonts w:cs="Arial"/>
        </w:rPr>
        <w:t xml:space="preserve">. </w:t>
      </w:r>
      <w:r>
        <w:rPr>
          <w:rStyle w:val="underline"/>
          <w:rFonts w:eastAsia="SimSun"/>
          <w:highlight w:val="lightGray"/>
        </w:rPr>
        <w:t>Politics</w:t>
      </w:r>
      <w:r>
        <w:rPr>
          <w:rFonts w:cs="Arial"/>
        </w:rPr>
        <w:t xml:space="preserve">, after all, </w:t>
      </w:r>
      <w:r>
        <w:rPr>
          <w:rStyle w:val="underline"/>
          <w:rFonts w:eastAsia="SimSun"/>
          <w:highlight w:val="lightGray"/>
        </w:rPr>
        <w:t>is not a matter of avoiding semantic inconveniences, but of doing the right thing and getting desirable results</w:t>
      </w:r>
      <w:r>
        <w:rPr>
          <w:rFonts w:cs="Arial"/>
        </w:rPr>
        <w:t xml:space="preserve">. </w:t>
      </w:r>
      <w:r>
        <w:rPr>
          <w:rFonts w:cs="Arial"/>
          <w:sz w:val="12"/>
          <w:szCs w:val="12"/>
        </w:rPr>
        <w:t>In political theory, therefore, the real concern is always whether a circular argument translates into a self-defeating prescription. And here that is plainly not the case, for what I am suggesting is that deliberation can diminish partisanship, which will in turn contribute to conditions amenable to continued or extended deliberation. That "deliberation promotes deliberation" is surely a circular claim, but it is just as surely an accurate description of the real world of lived politics, as observers as far back as Thucydides have documented.</w:t>
      </w:r>
      <w:r>
        <w:rPr>
          <w:rFonts w:cs="Arial"/>
        </w:rPr>
        <w:t xml:space="preserve"> </w:t>
      </w:r>
      <w:r>
        <w:rPr>
          <w:rStyle w:val="underline"/>
          <w:rFonts w:eastAsia="SimSun"/>
          <w:highlight w:val="lightGray"/>
        </w:rPr>
        <w:t xml:space="preserve">It </w:t>
      </w:r>
      <w:r>
        <w:rPr>
          <w:rStyle w:val="underline"/>
          <w:rFonts w:eastAsia="SimSun"/>
          <w:highlight w:val="lightGray"/>
        </w:rPr>
        <w:lastRenderedPageBreak/>
        <w:t>may well be that deliberation rests on certain preconditions</w:t>
      </w:r>
      <w:r>
        <w:rPr>
          <w:rFonts w:cs="Arial"/>
        </w:rPr>
        <w:t xml:space="preserve">. </w:t>
      </w:r>
      <w:r>
        <w:rPr>
          <w:rFonts w:cs="Arial"/>
          <w:sz w:val="12"/>
          <w:szCs w:val="12"/>
        </w:rPr>
        <w:t>I am not arguing that there is no such thing as a deliberative "first cause." Indeed, it seems obvious to me both that</w:t>
      </w:r>
      <w:r>
        <w:rPr>
          <w:rFonts w:cs="Arial"/>
        </w:rPr>
        <w:t xml:space="preserve"> </w:t>
      </w:r>
      <w:r>
        <w:rPr>
          <w:rStyle w:val="underline"/>
          <w:rFonts w:eastAsia="SimSun"/>
          <w:highlight w:val="lightGray"/>
        </w:rPr>
        <w:t>deliberators require something to deliberate about</w:t>
      </w:r>
      <w:r>
        <w:rPr>
          <w:rStyle w:val="underline"/>
          <w:rFonts w:eastAsia="SimSun"/>
        </w:rPr>
        <w:t xml:space="preserve"> and that deliberation presumes certain institutional structures and shared values</w:t>
      </w:r>
      <w:r>
        <w:rPr>
          <w:rFonts w:cs="Arial"/>
        </w:rPr>
        <w:t xml:space="preserve">. Clearly </w:t>
      </w:r>
      <w:r>
        <w:rPr>
          <w:rStyle w:val="underline"/>
          <w:rFonts w:eastAsia="SimSun"/>
        </w:rPr>
        <w:t>something must get the deliberative ball rolling and, to keep it rolling</w:t>
      </w:r>
      <w:r>
        <w:rPr>
          <w:rFonts w:cs="Arial"/>
        </w:rPr>
        <w:t xml:space="preserve">, </w:t>
      </w:r>
      <w:r>
        <w:rPr>
          <w:rFonts w:cs="Arial"/>
          <w:sz w:val="12"/>
          <w:szCs w:val="12"/>
        </w:rPr>
        <w:t>the cultural terrain must be free of deep chasms and sinkholes. Nevertheless, however extensive and demanding deliberation's preconditions might be, we ought not to lose sight of the fact that, once begun, deliberation tends to be self-sustaining. Just as partisanship begets partisanship, deliberation begets deliberation. If that is so, the question of limiting par</w:t>
      </w:r>
      <w:r>
        <w:rPr>
          <w:rFonts w:cs="Arial"/>
          <w:sz w:val="12"/>
          <w:szCs w:val="12"/>
        </w:rPr>
        <w:softHyphen/>
        <w:t xml:space="preserve">tisanship and stimulating deliberation are to an important extent the same question. </w:t>
      </w:r>
    </w:p>
    <w:p w:rsidR="00076EDA" w:rsidRPr="004E42E0" w:rsidRDefault="00076EDA" w:rsidP="00076EDA"/>
    <w:p w:rsidR="00076EDA" w:rsidRPr="007744F0" w:rsidRDefault="00076EDA" w:rsidP="00076EDA">
      <w:pPr>
        <w:pStyle w:val="Heading3"/>
      </w:pPr>
      <w:r w:rsidRPr="007744F0">
        <w:lastRenderedPageBreak/>
        <w:t>Counter-</w:t>
      </w:r>
      <w:proofErr w:type="spellStart"/>
      <w:r w:rsidRPr="007744F0">
        <w:t>Interp</w:t>
      </w:r>
      <w:proofErr w:type="spellEnd"/>
      <w:r w:rsidRPr="007744F0">
        <w:t xml:space="preserve"> 2NC</w:t>
      </w:r>
    </w:p>
    <w:p w:rsidR="00076EDA" w:rsidRDefault="00076EDA" w:rsidP="00076EDA"/>
    <w:p w:rsidR="00076EDA" w:rsidRDefault="00076EDA" w:rsidP="00076EDA">
      <w:pPr>
        <w:pStyle w:val="Heading4"/>
        <w:rPr>
          <w:rFonts w:cs="Arial"/>
        </w:rPr>
      </w:pPr>
      <w:r>
        <w:rPr>
          <w:rFonts w:cs="Arial"/>
        </w:rPr>
        <w:t>WE WILL WIN SEVERAL DISADS TO THE COUNTER-INTERP-</w:t>
      </w:r>
    </w:p>
    <w:p w:rsidR="00076EDA" w:rsidRDefault="00076EDA" w:rsidP="00076EDA"/>
    <w:p w:rsidR="00076EDA" w:rsidRDefault="00076EDA" w:rsidP="00076EDA">
      <w:pPr>
        <w:pStyle w:val="Heading4"/>
        <w:rPr>
          <w:rFonts w:cs="Arial"/>
        </w:rPr>
      </w:pPr>
      <w:r>
        <w:rPr>
          <w:rFonts w:cs="Arial"/>
        </w:rPr>
        <w:t>LIMITS – THERE ARE LIMITLESS AVENUES FOR PERSONAL ADVOCACY OR CONTEXTUALIZED AFFIRMATION. CREATING LIMITLESS WAYS TO AFFIRM IS UNIQUELY BAD BECAUSE IT MAKES CLASH IMPOSSIBLE, WHICH DESTROYS COMPETITIVE EQUITY AND NEUTRALIZES THE VALUE TO DEBATE – THIS ACCESSES ALL OF OUR IMPACTS BECAUSE ANY POLITICAL POTENTIAL TO DEBATE IS LOST.</w:t>
      </w:r>
    </w:p>
    <w:p w:rsidR="00076EDA" w:rsidRDefault="00076EDA" w:rsidP="00076EDA"/>
    <w:p w:rsidR="00076EDA" w:rsidRDefault="00076EDA" w:rsidP="00076EDA">
      <w:r>
        <w:t>BOUNDED CREATIVITY outweighs</w:t>
      </w:r>
    </w:p>
    <w:p w:rsidR="00076EDA" w:rsidRDefault="00076EDA" w:rsidP="00076EDA">
      <w:proofErr w:type="gramStart"/>
      <w:r>
        <w:t>it</w:t>
      </w:r>
      <w:proofErr w:type="gramEnd"/>
      <w:r>
        <w:t xml:space="preserve"> is a PRACTICAL REALITY that preparing to debate within a common framework enhances education because it maximizes elaboration and testing of ideas.  </w:t>
      </w:r>
    </w:p>
    <w:p w:rsidR="00076EDA" w:rsidRPr="001D45A7" w:rsidRDefault="00076EDA" w:rsidP="00076EDA">
      <w:pPr>
        <w:rPr>
          <w:rStyle w:val="StyleStyleBold12pt"/>
        </w:rPr>
      </w:pPr>
      <w:proofErr w:type="spellStart"/>
      <w:r w:rsidRPr="001D45A7">
        <w:rPr>
          <w:rStyle w:val="StyleStyleBold12pt"/>
        </w:rPr>
        <w:t>Goodin</w:t>
      </w:r>
      <w:proofErr w:type="spellEnd"/>
      <w:r w:rsidRPr="001D45A7">
        <w:rPr>
          <w:rStyle w:val="StyleStyleBold12pt"/>
        </w:rPr>
        <w:t xml:space="preserve"> 03</w:t>
      </w:r>
    </w:p>
    <w:p w:rsidR="00076EDA" w:rsidRDefault="00076EDA" w:rsidP="00076EDA">
      <w:proofErr w:type="gramStart"/>
      <w:r>
        <w:t>[</w:t>
      </w:r>
      <w:r w:rsidRPr="00C64006">
        <w:t xml:space="preserve">Robert E. </w:t>
      </w:r>
      <w:proofErr w:type="spellStart"/>
      <w:r w:rsidRPr="00C64006">
        <w:t>Goodin</w:t>
      </w:r>
      <w:proofErr w:type="spellEnd"/>
      <w:r w:rsidRPr="00C64006">
        <w:t xml:space="preserve"> and Simon J. Niemeyer- Australian National University- 2003, When Does Deliberation Begin?</w:t>
      </w:r>
      <w:proofErr w:type="gramEnd"/>
      <w:r w:rsidRPr="00C64006">
        <w:t xml:space="preserve"> Internal Reflection versus Public Discussion in Deliberative Democracy, POLITICAL STUDIES: 2003 VOL 51, 627–649, </w:t>
      </w:r>
      <w:proofErr w:type="spellStart"/>
      <w:r>
        <w:t>uwyo</w:t>
      </w:r>
      <w:proofErr w:type="spellEnd"/>
      <w:r>
        <w:t>//amp]</w:t>
      </w:r>
    </w:p>
    <w:p w:rsidR="00076EDA" w:rsidRDefault="00076EDA" w:rsidP="00076EDA">
      <w:pPr>
        <w:ind w:left="288"/>
      </w:pPr>
      <w:r w:rsidRPr="009719A7">
        <w:rPr>
          <w:rStyle w:val="underline"/>
        </w:rPr>
        <w:t xml:space="preserve">Suppose that instead of highly polarized symbolic attitudes, what we have at the outset is mass ignorance or mass apathy or non-attitudes. There again, </w:t>
      </w:r>
      <w:r w:rsidRPr="00651728">
        <w:rPr>
          <w:rStyle w:val="underline"/>
          <w:highlight w:val="yellow"/>
        </w:rPr>
        <w:t>people's engaging with the issue – focusing on it, acquiring information about it, thinking hard about it – would be something</w:t>
      </w:r>
      <w:r w:rsidRPr="009719A7">
        <w:rPr>
          <w:rStyle w:val="underline"/>
        </w:rPr>
        <w:t xml:space="preserve"> that is </w:t>
      </w:r>
      <w:r w:rsidRPr="00651728">
        <w:rPr>
          <w:rStyle w:val="underline"/>
          <w:highlight w:val="yellow"/>
        </w:rPr>
        <w:t>likely to occur earlier rather than later in the deliberative process</w:t>
      </w:r>
      <w:r w:rsidRPr="009719A7">
        <w:rPr>
          <w:rStyle w:val="underline"/>
        </w:rPr>
        <w:t xml:space="preserve">. And more to our point, it is something that is most likely to occur within individuals themselves or in informal interactions, </w:t>
      </w:r>
      <w:r w:rsidRPr="00651728">
        <w:rPr>
          <w:rStyle w:val="underline"/>
          <w:highlight w:val="yellow"/>
        </w:rPr>
        <w:t>well in advance of any formal</w:t>
      </w:r>
      <w:r w:rsidRPr="009719A7">
        <w:rPr>
          <w:rStyle w:val="underline"/>
        </w:rPr>
        <w:t xml:space="preserve">, organized group </w:t>
      </w:r>
      <w:r w:rsidRPr="00651728">
        <w:rPr>
          <w:rStyle w:val="underline"/>
          <w:highlight w:val="yellow"/>
        </w:rPr>
        <w:t>discussion</w:t>
      </w:r>
      <w:r w:rsidRPr="001C0B80">
        <w:t xml:space="preserve">.  There is much in the large literature on </w:t>
      </w:r>
      <w:r w:rsidRPr="005124F5">
        <w:rPr>
          <w:rStyle w:val="underline"/>
        </w:rPr>
        <w:t xml:space="preserve">attitudes and the mechanisms by which they change to support that speculation.31 Consider, for example, the literature on ‘central’ versus ‘peripheral’ routes to the formation of attitudes. Before deliberation, individuals may not have given the issue much thought or bothered to engage in an extensive process of reflection.32 In such cases, </w:t>
      </w:r>
      <w:r w:rsidRPr="00214A1C">
        <w:rPr>
          <w:rStyle w:val="underline"/>
          <w:highlight w:val="yellow"/>
        </w:rPr>
        <w:t>positions may be arrived at via peripheral routes, taking cognitive shortcuts</w:t>
      </w:r>
      <w:r w:rsidRPr="005124F5">
        <w:rPr>
          <w:rStyle w:val="underline"/>
        </w:rPr>
        <w:t xml:space="preserve"> or arriving at ‘top of the head’ conclusions or even simply following the lead of others</w:t>
      </w:r>
      <w:r w:rsidRPr="001C0B80">
        <w:t xml:space="preserve"> believed to hold similar attitudes or values (</w:t>
      </w:r>
      <w:proofErr w:type="spellStart"/>
      <w:r w:rsidRPr="001C0B80">
        <w:t>Lupia</w:t>
      </w:r>
      <w:proofErr w:type="spellEnd"/>
      <w:r w:rsidRPr="001C0B80">
        <w:t>, 1994</w:t>
      </w:r>
      <w:r w:rsidRPr="005124F5">
        <w:rPr>
          <w:rStyle w:val="underline"/>
        </w:rPr>
        <w:t>). These shorthand approaches involve the use of available cues such as ‘expertness’ or ‘attractiveness’</w:t>
      </w:r>
      <w:r w:rsidRPr="001C0B80">
        <w:t xml:space="preserve"> (Petty and </w:t>
      </w:r>
      <w:proofErr w:type="spellStart"/>
      <w:r w:rsidRPr="001C0B80">
        <w:t>Cacioppo</w:t>
      </w:r>
      <w:proofErr w:type="spellEnd"/>
      <w:r w:rsidRPr="001C0B80">
        <w:t xml:space="preserve">, 1986) </w:t>
      </w:r>
      <w:r w:rsidRPr="005124F5">
        <w:rPr>
          <w:rStyle w:val="underline"/>
        </w:rPr>
        <w:t>– not deliberation in the internal-reflective sense</w:t>
      </w:r>
      <w:r w:rsidRPr="001C0B80">
        <w:t xml:space="preserve"> we have described</w:t>
      </w:r>
      <w:r w:rsidRPr="005124F5">
        <w:rPr>
          <w:rStyle w:val="underline"/>
        </w:rPr>
        <w:t xml:space="preserve">. </w:t>
      </w:r>
      <w:r w:rsidRPr="00214A1C">
        <w:rPr>
          <w:rStyle w:val="underline"/>
          <w:highlight w:val="yellow"/>
        </w:rPr>
        <w:t>Where</w:t>
      </w:r>
      <w:r w:rsidRPr="005124F5">
        <w:rPr>
          <w:rStyle w:val="underline"/>
        </w:rPr>
        <w:t xml:space="preserve"> peripheral </w:t>
      </w:r>
      <w:r w:rsidRPr="00214A1C">
        <w:rPr>
          <w:rStyle w:val="underline"/>
          <w:highlight w:val="yellow"/>
        </w:rPr>
        <w:t>shortcuts are employed, there may be inconsistencies in logic and the formation of positions,</w:t>
      </w:r>
      <w:r w:rsidRPr="005124F5">
        <w:rPr>
          <w:rStyle w:val="underline"/>
        </w:rPr>
        <w:t xml:space="preserve"> based on partial information or incomplete information processing.  </w:t>
      </w:r>
      <w:r w:rsidRPr="00214A1C">
        <w:rPr>
          <w:rStyle w:val="underline"/>
          <w:highlight w:val="yellow"/>
        </w:rPr>
        <w:t>In contrast, ‘central’ routes</w:t>
      </w:r>
      <w:r w:rsidRPr="005124F5">
        <w:rPr>
          <w:rStyle w:val="underline"/>
        </w:rPr>
        <w:t xml:space="preserve"> to the development of attitudes </w:t>
      </w:r>
      <w:r w:rsidRPr="00214A1C">
        <w:rPr>
          <w:rStyle w:val="underline"/>
          <w:highlight w:val="yellow"/>
        </w:rPr>
        <w:t>involve the application of more deliberate effort to the matter at hand, in a way that is more akin to the internal-reflective deliberative ideal</w:t>
      </w:r>
      <w:r w:rsidRPr="00214A1C">
        <w:rPr>
          <w:highlight w:val="yellow"/>
        </w:rPr>
        <w:t>.</w:t>
      </w:r>
      <w:r w:rsidRPr="001C0B80">
        <w:t xml:space="preserve"> Importantly for our thesis, </w:t>
      </w:r>
      <w:r w:rsidRPr="005124F5">
        <w:rPr>
          <w:rStyle w:val="underline"/>
        </w:rPr>
        <w:t xml:space="preserve">there is nothing intrinsic to the ‘central’ route that requires group deliberation. </w:t>
      </w:r>
      <w:r w:rsidRPr="005124F5">
        <w:rPr>
          <w:rStyle w:val="underline"/>
          <w:sz w:val="12"/>
          <w:szCs w:val="12"/>
        </w:rPr>
        <w:t>Research</w:t>
      </w:r>
      <w:r w:rsidRPr="005124F5">
        <w:rPr>
          <w:sz w:val="12"/>
          <w:szCs w:val="12"/>
        </w:rPr>
        <w:t xml:space="preserve"> in this area stresses instead the importance simply of ‘sufficient impetus’ for engaging in deliberation, such as when an individual is stimulated by personal involvement in the </w:t>
      </w:r>
      <w:proofErr w:type="gramStart"/>
      <w:r w:rsidRPr="005124F5">
        <w:rPr>
          <w:sz w:val="12"/>
          <w:szCs w:val="12"/>
        </w:rPr>
        <w:t>issue.33  The</w:t>
      </w:r>
      <w:proofErr w:type="gramEnd"/>
      <w:r w:rsidRPr="005124F5">
        <w:rPr>
          <w:sz w:val="12"/>
          <w:szCs w:val="12"/>
        </w:rPr>
        <w:t xml:space="preserve"> same is true of ‘on-line’ versus ‘memory-based’ processes of attitude change.</w:t>
      </w:r>
      <w:r w:rsidRPr="005124F5">
        <w:rPr>
          <w:rStyle w:val="underline"/>
        </w:rPr>
        <w:t>34 The suggestion here is that we lead our ordinary lives largely on autopilot</w:t>
      </w:r>
      <w:r w:rsidRPr="001C0B80">
        <w:t xml:space="preserve">, doing routine things in routine ways without much thought or reflection. </w:t>
      </w:r>
      <w:r w:rsidRPr="005124F5">
        <w:rPr>
          <w:rStyle w:val="underline"/>
        </w:rPr>
        <w:t>When we come across something ‘new’, we update our routines – our ‘running’ beliefs and procedures, attitudes and evaluations</w:t>
      </w:r>
      <w:r w:rsidRPr="001C0B80">
        <w:t xml:space="preserve"> – accordingly. </w:t>
      </w:r>
      <w:r w:rsidRPr="005124F5">
        <w:rPr>
          <w:rStyle w:val="underline"/>
        </w:rPr>
        <w:t xml:space="preserve">But having updated, we then drop the </w:t>
      </w:r>
      <w:r w:rsidRPr="005124F5">
        <w:rPr>
          <w:rStyle w:val="underline"/>
        </w:rPr>
        <w:lastRenderedPageBreak/>
        <w:t>impetus for the update into deep-stored ‘memory’. A consequence of this procedure is that, when asked in the ordinary course of events ‘what we believe’ or ‘what attitude we take’ toward something, we easily retrieve what we think but we cannot so easily retrieve the reasons why. That more fully reasoned assessment – the sort of thing we have been calling internal-reflective</w:t>
      </w:r>
      <w:r w:rsidRPr="001C0B80">
        <w:t xml:space="preserve"> </w:t>
      </w:r>
      <w:r w:rsidRPr="005124F5">
        <w:rPr>
          <w:rStyle w:val="underline"/>
        </w:rPr>
        <w:t>deliberation – requires us to call up reasons from stored memory rather than just consulting our running on-line ‘summary judgments’</w:t>
      </w:r>
      <w:r w:rsidRPr="001C0B80">
        <w:t xml:space="preserve">.  Crucially for our present discussion, once again, </w:t>
      </w:r>
      <w:r w:rsidRPr="00214A1C">
        <w:rPr>
          <w:rStyle w:val="underline"/>
          <w:highlight w:val="yellow"/>
        </w:rPr>
        <w:t>what prompts that shift from on-line to more deeply reflective deliberation is not</w:t>
      </w:r>
      <w:r w:rsidRPr="005124F5">
        <w:rPr>
          <w:rStyle w:val="underline"/>
        </w:rPr>
        <w:t xml:space="preserve"> necessarily interpersonal </w:t>
      </w:r>
      <w:r w:rsidRPr="00214A1C">
        <w:rPr>
          <w:rStyle w:val="underline"/>
          <w:highlight w:val="yellow"/>
        </w:rPr>
        <w:t>discussion</w:t>
      </w:r>
      <w:r w:rsidRPr="005124F5">
        <w:rPr>
          <w:rStyle w:val="underline"/>
        </w:rPr>
        <w:t xml:space="preserve">. The impetus for fixing one's attention on a topic, and retrieving reasons from stored memory, might come from any </w:t>
      </w:r>
      <w:proofErr w:type="gramStart"/>
      <w:r w:rsidRPr="005124F5">
        <w:rPr>
          <w:rStyle w:val="underline"/>
        </w:rPr>
        <w:t>of a number sources</w:t>
      </w:r>
      <w:proofErr w:type="gramEnd"/>
      <w:r w:rsidRPr="005124F5">
        <w:rPr>
          <w:rStyle w:val="underline"/>
        </w:rPr>
        <w:t>: group discussion is only one. And again, even in the context of a group discussion, this shift from ‘on-line’ to ‘memory-based’ processing is likely to occur earlier rather than later</w:t>
      </w:r>
      <w:r w:rsidRPr="001C0B80">
        <w:t xml:space="preserve"> in </w:t>
      </w:r>
      <w:r w:rsidRPr="005124F5">
        <w:rPr>
          <w:sz w:val="12"/>
          <w:szCs w:val="12"/>
        </w:rPr>
        <w:t>the process, often before the formal discussion ever begins.  All this is simply to say that, on a great many models and in a great many different sorts of settings, it seems likely</w:t>
      </w:r>
      <w:r w:rsidRPr="001C0B80">
        <w:t xml:space="preserve"> </w:t>
      </w:r>
      <w:r w:rsidRPr="005124F5">
        <w:rPr>
          <w:rStyle w:val="underline"/>
        </w:rPr>
        <w:t xml:space="preserve">that </w:t>
      </w:r>
      <w:r w:rsidRPr="00214A1C">
        <w:rPr>
          <w:rStyle w:val="underline"/>
          <w:highlight w:val="yellow"/>
        </w:rPr>
        <w:t>elements of the pre-discursive process are likely to prove crucial to the shaping and reshaping of people's attitudes</w:t>
      </w:r>
      <w:r w:rsidRPr="005124F5">
        <w:rPr>
          <w:rStyle w:val="underline"/>
        </w:rPr>
        <w:t xml:space="preserve"> in a citizens’ jury-style process. </w:t>
      </w:r>
      <w:r w:rsidRPr="00214A1C">
        <w:rPr>
          <w:rStyle w:val="underline"/>
          <w:highlight w:val="yellow"/>
        </w:rPr>
        <w:t>The initial processes of focusing attention on a topic, providing information about it and inviting people to think hard about it is likely to provide a strong impetus to internal-reflective deliberation, altering not just the information people have about the issue but also the way people process that information and hence</w:t>
      </w:r>
      <w:r w:rsidRPr="005124F5">
        <w:rPr>
          <w:rStyle w:val="underline"/>
        </w:rPr>
        <w:t xml:space="preserve"> (perhaps) </w:t>
      </w:r>
      <w:r w:rsidRPr="00214A1C">
        <w:rPr>
          <w:rStyle w:val="underline"/>
          <w:highlight w:val="yellow"/>
        </w:rPr>
        <w:t>what they think about the issue</w:t>
      </w:r>
      <w:r w:rsidRPr="001C0B80">
        <w:t xml:space="preserve">.  </w:t>
      </w:r>
      <w:r w:rsidRPr="005124F5">
        <w:rPr>
          <w:sz w:val="12"/>
          <w:szCs w:val="12"/>
        </w:rPr>
        <w:t xml:space="preserve">What happens once people have shifted into this more internal-reflective mode is, obviously, an open question. Maybe people would then come to an easy consensus, as they did in their attitudes toward the </w:t>
      </w:r>
      <w:proofErr w:type="spellStart"/>
      <w:r w:rsidRPr="005124F5">
        <w:rPr>
          <w:sz w:val="12"/>
          <w:szCs w:val="12"/>
        </w:rPr>
        <w:t>Daintree</w:t>
      </w:r>
      <w:proofErr w:type="spellEnd"/>
      <w:r w:rsidRPr="005124F5">
        <w:rPr>
          <w:sz w:val="12"/>
          <w:szCs w:val="12"/>
        </w:rPr>
        <w:t xml:space="preserve"> rainforest.35 Or maybe people would come to divergent conclusions; and they then may (or may not) be open to argument and counter-argument, with talk actually changing minds.  Our claim is not that group discussion will always matter as little as it did in our citizens’ jury.36 Our claim is instead merely that</w:t>
      </w:r>
      <w:r w:rsidRPr="001C0B80">
        <w:t xml:space="preserve"> </w:t>
      </w:r>
      <w:r w:rsidRPr="00214A1C">
        <w:rPr>
          <w:rStyle w:val="underline"/>
          <w:highlight w:val="yellow"/>
        </w:rPr>
        <w:t>the earliest steps in the</w:t>
      </w:r>
      <w:r w:rsidRPr="005124F5">
        <w:rPr>
          <w:rStyle w:val="underline"/>
        </w:rPr>
        <w:t xml:space="preserve"> jury </w:t>
      </w:r>
      <w:r w:rsidRPr="00214A1C">
        <w:rPr>
          <w:rStyle w:val="underline"/>
          <w:highlight w:val="yellow"/>
        </w:rPr>
        <w:t>process – the sheer focusing of attention on the issue</w:t>
      </w:r>
      <w:r w:rsidRPr="005124F5">
        <w:rPr>
          <w:rStyle w:val="underline"/>
        </w:rPr>
        <w:t xml:space="preserve"> at hand and </w:t>
      </w:r>
      <w:r w:rsidRPr="00214A1C">
        <w:rPr>
          <w:rStyle w:val="underline"/>
          <w:highlight w:val="yellow"/>
        </w:rPr>
        <w:t>acquiring more information</w:t>
      </w:r>
      <w:r w:rsidRPr="005124F5">
        <w:rPr>
          <w:rStyle w:val="underline"/>
        </w:rPr>
        <w:t xml:space="preserve"> about it, </w:t>
      </w:r>
      <w:r w:rsidRPr="00214A1C">
        <w:rPr>
          <w:rStyle w:val="underline"/>
          <w:highlight w:val="yellow"/>
        </w:rPr>
        <w:t>and the internal-reflective deliberation that that prompts – will invariably matter more than deliberative democrats of a more discursive stripe would have us believe</w:t>
      </w:r>
      <w:r w:rsidRPr="00214A1C">
        <w:rPr>
          <w:highlight w:val="yellow"/>
        </w:rPr>
        <w:t>.</w:t>
      </w:r>
      <w:r w:rsidRPr="001C0B80">
        <w:t xml:space="preserve"> However much or little difference formal group discussions might make, on any given occasion</w:t>
      </w:r>
      <w:r w:rsidRPr="005124F5">
        <w:rPr>
          <w:rStyle w:val="underline"/>
        </w:rPr>
        <w:t xml:space="preserve">, </w:t>
      </w:r>
      <w:r w:rsidRPr="00214A1C">
        <w:rPr>
          <w:rStyle w:val="underline"/>
          <w:highlight w:val="yellow"/>
        </w:rPr>
        <w:t>the pre-discursive phases</w:t>
      </w:r>
      <w:r w:rsidRPr="005124F5">
        <w:rPr>
          <w:rStyle w:val="underline"/>
        </w:rPr>
        <w:t xml:space="preserve"> of the jury process </w:t>
      </w:r>
      <w:r w:rsidRPr="00214A1C">
        <w:rPr>
          <w:rStyle w:val="underline"/>
          <w:highlight w:val="yellow"/>
        </w:rPr>
        <w:t>will invariably have a considerable impact on changing the way jurors approach an issue</w:t>
      </w:r>
      <w:r w:rsidRPr="001C0B80">
        <w:t>.</w:t>
      </w:r>
    </w:p>
    <w:p w:rsidR="00076EDA" w:rsidRDefault="00076EDA" w:rsidP="00076EDA">
      <w:pPr>
        <w:pStyle w:val="tag"/>
      </w:pPr>
    </w:p>
    <w:p w:rsidR="00076EDA" w:rsidRPr="001D45A7" w:rsidRDefault="00076EDA" w:rsidP="00076EDA">
      <w:pPr>
        <w:pStyle w:val="Heading4"/>
      </w:pPr>
      <w:r w:rsidRPr="001D45A7">
        <w:t>Second is your argument filter:  It is OK to divorce debate from the ‘real-world’- You should privilege these skills even if you have to sacrifice purity of inquiry because these are the skills MOST UNIQUE to the debate for</w:t>
      </w:r>
      <w:r>
        <w:t>um—they can’t be garnered anywh</w:t>
      </w:r>
      <w:r w:rsidRPr="001D45A7">
        <w:t>ere else</w:t>
      </w:r>
    </w:p>
    <w:p w:rsidR="00076EDA" w:rsidRPr="001D45A7" w:rsidRDefault="00076EDA" w:rsidP="00076EDA">
      <w:pPr>
        <w:rPr>
          <w:rStyle w:val="StyleStyleBold12pt"/>
        </w:rPr>
      </w:pPr>
    </w:p>
    <w:p w:rsidR="00076EDA" w:rsidRPr="001D45A7" w:rsidRDefault="00076EDA" w:rsidP="00076EDA">
      <w:pPr>
        <w:rPr>
          <w:rStyle w:val="StyleStyleBold12pt"/>
        </w:rPr>
      </w:pPr>
      <w:r w:rsidRPr="001D45A7">
        <w:rPr>
          <w:rStyle w:val="StyleStyleBold12pt"/>
        </w:rPr>
        <w:t>Muir 93</w:t>
      </w:r>
    </w:p>
    <w:p w:rsidR="00076EDA" w:rsidRDefault="00076EDA" w:rsidP="00076EDA">
      <w:r>
        <w:t xml:space="preserve">[Star A., Professor of Communication Studies at George Mason, </w:t>
      </w:r>
      <w:r>
        <w:rPr>
          <w:u w:val="single"/>
        </w:rPr>
        <w:t>Philosophy and Rhetoric</w:t>
      </w:r>
      <w:r>
        <w:t>, “A Defense of the Ethics of Contemporary Debate”, p. asp//</w:t>
      </w:r>
      <w:proofErr w:type="spellStart"/>
      <w:r>
        <w:t>wyo-tjc</w:t>
      </w:r>
      <w:proofErr w:type="spellEnd"/>
      <w:r>
        <w:t>]</w:t>
      </w:r>
    </w:p>
    <w:p w:rsidR="00076EDA" w:rsidRPr="00A14360" w:rsidRDefault="00076EDA" w:rsidP="00076EDA">
      <w:pPr>
        <w:rPr>
          <w:rStyle w:val="StyleBoldUnderline"/>
          <w:highlight w:val="yellow"/>
        </w:rPr>
      </w:pPr>
      <w:r>
        <w:t xml:space="preserve">The emphasis on method---focusing on the technique of debate as an educational end---is characteristic of the defense of debating both sides of a resolution. </w:t>
      </w:r>
      <w:r w:rsidRPr="00A14360">
        <w:rPr>
          <w:rStyle w:val="StyleBoldUnderline"/>
          <w:highlight w:val="yellow"/>
        </w:rPr>
        <w:t>Interscholastic debate</w:t>
      </w:r>
      <w:r>
        <w:t xml:space="preserve">, many scholars reason, </w:t>
      </w:r>
      <w:r w:rsidRPr="00A14360">
        <w:rPr>
          <w:rStyle w:val="StyleBoldUnderline"/>
          <w:highlight w:val="yellow"/>
        </w:rPr>
        <w:t>is different from</w:t>
      </w:r>
      <w:r w:rsidRPr="00A14360">
        <w:rPr>
          <w:rStyle w:val="underline"/>
          <w:highlight w:val="yellow"/>
        </w:rPr>
        <w:t xml:space="preserve"> </w:t>
      </w:r>
      <w:r w:rsidRPr="003020C6">
        <w:rPr>
          <w:rStyle w:val="underline"/>
        </w:rPr>
        <w:t>“</w:t>
      </w:r>
      <w:r w:rsidRPr="00A14360">
        <w:rPr>
          <w:rStyle w:val="StyleBoldUnderline"/>
          <w:highlight w:val="yellow"/>
        </w:rPr>
        <w:t>real world” disputation</w:t>
      </w:r>
      <w:r w:rsidRPr="003020C6">
        <w:rPr>
          <w:rStyle w:val="underline"/>
        </w:rPr>
        <w:t xml:space="preserve">; </w:t>
      </w:r>
      <w:r>
        <w:t xml:space="preserve">it lacks the purposes or functions of a senate speech, a public demonstration, or a legal plea. </w:t>
      </w:r>
      <w:r w:rsidRPr="00A14360">
        <w:rPr>
          <w:rStyle w:val="StyleBoldUnderline"/>
          <w:highlight w:val="yellow"/>
        </w:rPr>
        <w:t>Debate</w:t>
      </w:r>
      <w:r w:rsidRPr="00A14360">
        <w:rPr>
          <w:rStyle w:val="underline"/>
          <w:highlight w:val="yellow"/>
        </w:rPr>
        <w:t xml:space="preserve"> </w:t>
      </w:r>
      <w:r w:rsidRPr="003020C6">
        <w:rPr>
          <w:rStyle w:val="underline"/>
        </w:rPr>
        <w:t xml:space="preserve">is </w:t>
      </w:r>
      <w:r w:rsidRPr="00A14360">
        <w:rPr>
          <w:rStyle w:val="StyleBoldUnderline"/>
          <w:highlight w:val="yellow"/>
        </w:rPr>
        <w:t>designed to train students</w:t>
      </w:r>
      <w:r w:rsidRPr="00A14360">
        <w:rPr>
          <w:rStyle w:val="underline"/>
          <w:highlight w:val="yellow"/>
        </w:rPr>
        <w:t xml:space="preserve"> </w:t>
      </w:r>
      <w:r w:rsidRPr="003020C6">
        <w:rPr>
          <w:rStyle w:val="underline"/>
        </w:rPr>
        <w:t xml:space="preserve">to </w:t>
      </w:r>
      <w:r w:rsidRPr="00A14360">
        <w:rPr>
          <w:rStyle w:val="StyleBoldUnderline"/>
          <w:highlight w:val="yellow"/>
        </w:rPr>
        <w:t>construct arguments</w:t>
      </w:r>
      <w:r w:rsidRPr="003020C6">
        <w:rPr>
          <w:rStyle w:val="underline"/>
        </w:rPr>
        <w:t xml:space="preserve">, to locate weaknesses in reasoning, to organize ideas, and to </w:t>
      </w:r>
      <w:r w:rsidRPr="00A14360">
        <w:rPr>
          <w:rStyle w:val="StyleBoldUnderline"/>
          <w:highlight w:val="yellow"/>
        </w:rPr>
        <w:t>present and defend ideas</w:t>
      </w:r>
      <w:r w:rsidRPr="00A14360">
        <w:rPr>
          <w:rStyle w:val="underline"/>
          <w:highlight w:val="yellow"/>
        </w:rPr>
        <w:t xml:space="preserve"> </w:t>
      </w:r>
      <w:r w:rsidRPr="003020C6">
        <w:rPr>
          <w:rStyle w:val="underline"/>
        </w:rPr>
        <w:t>effectively</w:t>
      </w:r>
      <w:r>
        <w:t xml:space="preserve">, </w:t>
      </w:r>
      <w:r w:rsidRPr="00A14360">
        <w:rPr>
          <w:rStyle w:val="StyleBoldUnderline"/>
          <w:highlight w:val="yellow"/>
        </w:rPr>
        <w:t>not to convert the judge to a particular belief</w:t>
      </w:r>
      <w:r>
        <w:t xml:space="preserve">. </w:t>
      </w:r>
      <w:r w:rsidRPr="003020C6">
        <w:rPr>
          <w:rStyle w:val="underline"/>
        </w:rPr>
        <w:t xml:space="preserve">As such, it </w:t>
      </w:r>
      <w:r w:rsidRPr="00A14360">
        <w:rPr>
          <w:rStyle w:val="StyleBoldUnderline"/>
          <w:highlight w:val="yellow"/>
        </w:rPr>
        <w:t>is intended to teach debaters to see both sides of an issue</w:t>
      </w:r>
      <w:r>
        <w:t xml:space="preserve"> and to become proficient in the exposition of argument </w:t>
      </w:r>
      <w:r w:rsidRPr="00A14360">
        <w:rPr>
          <w:rStyle w:val="StyleBoldUnderline"/>
          <w:highlight w:val="yellow"/>
        </w:rPr>
        <w:t>independent of</w:t>
      </w:r>
      <w:r w:rsidRPr="00A14360">
        <w:rPr>
          <w:highlight w:val="yellow"/>
        </w:rPr>
        <w:t xml:space="preserve"> </w:t>
      </w:r>
      <w:r>
        <w:t xml:space="preserve">moral or ethical </w:t>
      </w:r>
      <w:r w:rsidRPr="00A14360">
        <w:rPr>
          <w:rStyle w:val="StyleBoldUnderline"/>
          <w:highlight w:val="yellow"/>
        </w:rPr>
        <w:t>convictions</w:t>
      </w:r>
      <w:r>
        <w:t xml:space="preserve">. The debaters are to present the best case possible given the issues they have to work with. The definition of debate thus shapes a conception of its role in the development of the individual. </w:t>
      </w:r>
      <w:proofErr w:type="spellStart"/>
      <w:r>
        <w:t>Windes</w:t>
      </w:r>
      <w:proofErr w:type="spellEnd"/>
      <w:r>
        <w:t xml:space="preserve"> reaffirms the </w:t>
      </w:r>
      <w:r>
        <w:lastRenderedPageBreak/>
        <w:t xml:space="preserve">value of such a procedural training in his view of the activity:  </w:t>
      </w:r>
      <w:r w:rsidRPr="00A14360">
        <w:rPr>
          <w:rStyle w:val="StyleBoldUnderline"/>
          <w:highlight w:val="yellow"/>
        </w:rPr>
        <w:t>Academic debating is</w:t>
      </w:r>
      <w:r w:rsidRPr="00A14360">
        <w:rPr>
          <w:rStyle w:val="underline"/>
          <w:highlight w:val="yellow"/>
        </w:rPr>
        <w:t xml:space="preserve"> </w:t>
      </w:r>
      <w:r w:rsidRPr="003020C6">
        <w:rPr>
          <w:rStyle w:val="underline"/>
        </w:rPr>
        <w:t xml:space="preserve">a </w:t>
      </w:r>
      <w:r w:rsidRPr="00A14360">
        <w:rPr>
          <w:rStyle w:val="StyleBoldUnderline"/>
          <w:highlight w:val="yellow"/>
        </w:rPr>
        <w:t>generic term for oral contests in argumentation, held according to established rules</w:t>
      </w:r>
      <w:r w:rsidRPr="003020C6">
        <w:rPr>
          <w:rStyle w:val="underline"/>
        </w:rPr>
        <w:t>, the purpose being to present both sides of a controversy so effectively that a decision may be reached---</w:t>
      </w:r>
      <w:r w:rsidRPr="00A14360">
        <w:rPr>
          <w:rStyle w:val="StyleBoldUnderline"/>
          <w:highlight w:val="yellow"/>
        </w:rPr>
        <w:t>not on which side was right or wrong</w:t>
      </w:r>
      <w:r w:rsidRPr="00A14360">
        <w:rPr>
          <w:highlight w:val="yellow"/>
        </w:rPr>
        <w:t xml:space="preserve"> </w:t>
      </w:r>
      <w:r>
        <w:t xml:space="preserve">but on which side did the better job of arguing. </w:t>
      </w:r>
      <w:r w:rsidRPr="00A14360">
        <w:rPr>
          <w:rStyle w:val="StyleBoldUnderline"/>
          <w:highlight w:val="yellow"/>
        </w:rPr>
        <w:t>Academic debating</w:t>
      </w:r>
      <w:r w:rsidRPr="00A14360">
        <w:rPr>
          <w:rStyle w:val="underline"/>
          <w:highlight w:val="yellow"/>
        </w:rPr>
        <w:t xml:space="preserve"> </w:t>
      </w:r>
      <w:r w:rsidRPr="00A14360">
        <w:rPr>
          <w:rStyle w:val="StyleBoldUnderline"/>
          <w:highlight w:val="yellow"/>
        </w:rPr>
        <w:t>is gamesmanship</w:t>
      </w:r>
      <w:r w:rsidRPr="00A14360">
        <w:rPr>
          <w:rStyle w:val="underline"/>
          <w:highlight w:val="yellow"/>
        </w:rPr>
        <w:t xml:space="preserve"> </w:t>
      </w:r>
      <w:r w:rsidRPr="003020C6">
        <w:rPr>
          <w:rStyle w:val="underline"/>
        </w:rPr>
        <w:t xml:space="preserve">applied to </w:t>
      </w:r>
      <w:r w:rsidRPr="00A14360">
        <w:rPr>
          <w:rStyle w:val="StyleBoldUnderline"/>
          <w:highlight w:val="yellow"/>
        </w:rPr>
        <w:t>argumentation</w:t>
      </w:r>
      <w:r>
        <w:t xml:space="preserve">, not the trivial and amusing gamesmanship often thought of, but </w:t>
      </w:r>
      <w:r w:rsidRPr="00A14360">
        <w:rPr>
          <w:rStyle w:val="StyleBoldUnderline"/>
          <w:highlight w:val="yellow"/>
        </w:rPr>
        <w:t>sober, realistic, important gamesmanship.</w:t>
      </w:r>
    </w:p>
    <w:p w:rsidR="00076EDA" w:rsidRDefault="00076EDA" w:rsidP="00076EDA"/>
    <w:p w:rsidR="00076EDA" w:rsidRDefault="00076EDA" w:rsidP="00076EDA">
      <w:pPr>
        <w:pStyle w:val="Heading4"/>
        <w:rPr>
          <w:rFonts w:cs="Arial"/>
        </w:rPr>
      </w:pPr>
      <w:r>
        <w:rPr>
          <w:rFonts w:cs="Arial"/>
        </w:rPr>
        <w:t xml:space="preserve">EDUCATION – THEIR INTERPRETATION DETRACTS FROM EDUCATION ABOUT SPECIFIC POLICY PROPOSALS – THIS ALLOWS FOR THE TOTALITARIAN TAKEOVER OF THE GOVERNMENT AND THE DEATH OF REFORMISM. </w:t>
      </w:r>
    </w:p>
    <w:p w:rsidR="00076EDA" w:rsidRDefault="00076EDA" w:rsidP="00076EDA"/>
    <w:p w:rsidR="00076EDA" w:rsidRDefault="00076EDA" w:rsidP="00076EDA">
      <w:pPr>
        <w:pStyle w:val="Heading4"/>
        <w:rPr>
          <w:rFonts w:cs="Arial"/>
        </w:rPr>
      </w:pPr>
      <w:r>
        <w:rPr>
          <w:rFonts w:cs="Arial"/>
        </w:rPr>
        <w:t>GROUND – ALL OF THE EVIDENCE TALKING ABOUT OVERRULING SUPREME COURT DECISIONS TALKS ABOUT TAKING THAT ACTION BY THE GOVERNMENT. STABLE NEGATIVE GROUND ROOTED IN THE LITERATURE IS KEY TO PREDICTABILITY AND FAIRNESS, WHICH IS THE BASIS OF COMMUNICATIVE ENGAGEMENT. LIMITING GROUND TO QUESTIONS OF INSTRUMENTAL ADOPTION CREATES THE POTENTIAL FOR COLLECTIVE UNDERSTANDING THAT FOSTERS SOCIAL COHESION AND PEACE.</w:t>
      </w:r>
    </w:p>
    <w:p w:rsidR="00076EDA" w:rsidRDefault="00076EDA" w:rsidP="00076EDA"/>
    <w:p w:rsidR="00076EDA" w:rsidRDefault="00076EDA" w:rsidP="00076EDA">
      <w:pPr>
        <w:pStyle w:val="Heading4"/>
        <w:rPr>
          <w:rFonts w:cs="Arial"/>
        </w:rPr>
      </w:pPr>
      <w:r>
        <w:rPr>
          <w:rFonts w:cs="Arial"/>
        </w:rPr>
        <w:t xml:space="preserve">TIEBREAKER – YOU SHOULD EMPLOY THE MOST PREDICTABLE FRAMEWORK FOR DEBATE – OUR DEFINITIONS PROVE THAT THE MOST GRAMMATICALLY CORRECT INTERPRETATION OF THE PHRASE “RESOLVED: THAT THE UNITED STATES FEDERAL GOVERNMENT SHOULD” IS THAT THE AFFIRMATIVE MUST DEFEND THE INSTITUTIONAL ADOPTION OF THE PLAN. </w:t>
      </w:r>
    </w:p>
    <w:p w:rsidR="00076EDA" w:rsidRDefault="00076EDA" w:rsidP="00076EDA">
      <w:pPr>
        <w:rPr>
          <w:rFonts w:cs="Arial"/>
          <w:highlight w:val="lightGray"/>
        </w:rPr>
      </w:pPr>
    </w:p>
    <w:p w:rsidR="00076EDA" w:rsidRDefault="00076EDA" w:rsidP="00076EDA">
      <w:pPr>
        <w:pStyle w:val="evidencetext"/>
        <w:rPr>
          <w:rFonts w:cs="Arial"/>
        </w:rPr>
      </w:pPr>
    </w:p>
    <w:p w:rsidR="00076EDA" w:rsidRDefault="00076EDA" w:rsidP="00076EDA">
      <w:pPr>
        <w:pStyle w:val="card"/>
        <w:ind w:left="0"/>
        <w:rPr>
          <w:rFonts w:ascii="Arial" w:hAnsi="Arial" w:cs="Arial"/>
        </w:rPr>
      </w:pPr>
    </w:p>
    <w:p w:rsidR="00076EDA" w:rsidRDefault="00076EDA" w:rsidP="00076EDA">
      <w:pPr>
        <w:pStyle w:val="Heading3"/>
      </w:pPr>
      <w:r>
        <w:lastRenderedPageBreak/>
        <w:br w:type="page"/>
      </w:r>
      <w:bookmarkStart w:id="12" w:name="_Toc146035479"/>
      <w:bookmarkStart w:id="13" w:name="_Toc155193777"/>
      <w:bookmarkEnd w:id="10"/>
      <w:bookmarkEnd w:id="11"/>
      <w:r>
        <w:lastRenderedPageBreak/>
        <w:t xml:space="preserve"> </w:t>
      </w:r>
    </w:p>
    <w:bookmarkEnd w:id="12"/>
    <w:bookmarkEnd w:id="13"/>
    <w:p w:rsidR="00076EDA" w:rsidRDefault="00076EDA" w:rsidP="00076EDA"/>
    <w:p w:rsidR="00076EDA" w:rsidRPr="00270038" w:rsidRDefault="00076EDA" w:rsidP="00076EDA">
      <w:pPr>
        <w:pStyle w:val="Heading3"/>
      </w:pPr>
      <w:bookmarkStart w:id="14" w:name="_Toc130890573"/>
      <w:bookmarkStart w:id="15" w:name="_Toc134631714"/>
      <w:bookmarkStart w:id="16" w:name="_Toc134783799"/>
      <w:bookmarkStart w:id="17" w:name="_Toc146035521"/>
      <w:bookmarkStart w:id="18" w:name="_Toc155193801"/>
      <w:bookmarkEnd w:id="0"/>
      <w:bookmarkEnd w:id="1"/>
      <w:bookmarkEnd w:id="2"/>
      <w:bookmarkEnd w:id="3"/>
      <w:bookmarkEnd w:id="4"/>
      <w:r w:rsidRPr="00270038">
        <w:lastRenderedPageBreak/>
        <w:t>Accountability Turn</w:t>
      </w:r>
      <w:bookmarkEnd w:id="14"/>
      <w:bookmarkEnd w:id="15"/>
      <w:bookmarkEnd w:id="16"/>
      <w:bookmarkEnd w:id="17"/>
      <w:bookmarkEnd w:id="18"/>
    </w:p>
    <w:p w:rsidR="00076EDA" w:rsidRDefault="00076EDA" w:rsidP="00076EDA">
      <w:r>
        <w:tab/>
      </w:r>
    </w:p>
    <w:p w:rsidR="00076EDA" w:rsidRDefault="00076EDA" w:rsidP="00076EDA">
      <w:pPr>
        <w:pStyle w:val="Heading4"/>
        <w:rPr>
          <w:rFonts w:cs="Arial"/>
        </w:rPr>
      </w:pPr>
      <w:r>
        <w:rPr>
          <w:rFonts w:cs="Arial"/>
        </w:rPr>
        <w:t xml:space="preserve">TURN – ACCOUNTABILITY </w:t>
      </w:r>
    </w:p>
    <w:p w:rsidR="00076EDA" w:rsidRDefault="00076EDA" w:rsidP="00076EDA"/>
    <w:p w:rsidR="00076EDA" w:rsidRDefault="00076EDA" w:rsidP="00076EDA">
      <w:pPr>
        <w:pStyle w:val="Heading4"/>
        <w:rPr>
          <w:rFonts w:cs="Arial"/>
          <w:i/>
        </w:rPr>
      </w:pPr>
      <w:r>
        <w:rPr>
          <w:rFonts w:cs="Arial"/>
        </w:rPr>
        <w:t xml:space="preserve">A. POLICY DEBATE IS NOT THE SAME AS DEBATE IN ACTUAL DECISION-MAKING BODIES – ADVOCACY OUTSIDE OF THESE SPHERES AVOIDS THE NEGATIVE DYNAMICS OF INSTITUTIONAL STRUCTURES </w:t>
      </w:r>
    </w:p>
    <w:p w:rsidR="00076EDA" w:rsidRDefault="00076EDA" w:rsidP="00076EDA">
      <w:pPr>
        <w:pStyle w:val="boldcite"/>
        <w:rPr>
          <w:rFonts w:cs="Arial"/>
          <w:b w:val="0"/>
        </w:rPr>
      </w:pPr>
    </w:p>
    <w:p w:rsidR="00076EDA" w:rsidRDefault="00076EDA" w:rsidP="00076EDA">
      <w:pPr>
        <w:ind w:left="720"/>
      </w:pPr>
      <w:r>
        <w:t xml:space="preserve">Adolf G. </w:t>
      </w:r>
      <w:proofErr w:type="spellStart"/>
      <w:r>
        <w:rPr>
          <w:b/>
          <w:color w:val="000000"/>
          <w:sz w:val="28"/>
          <w:u w:val="thick" w:color="000000"/>
        </w:rPr>
        <w:t>Gundersen</w:t>
      </w:r>
      <w:proofErr w:type="spellEnd"/>
      <w:r>
        <w:t xml:space="preserve">, Associate Professor, Political Science, Texas A&amp;M University, POLITICAL THEORY AND PARTISAN POLITICS, </w:t>
      </w:r>
      <w:r>
        <w:rPr>
          <w:b/>
          <w:color w:val="000000"/>
          <w:sz w:val="28"/>
          <w:u w:val="thick" w:color="000000"/>
        </w:rPr>
        <w:t>2K</w:t>
      </w:r>
      <w:r>
        <w:t xml:space="preserve"> p. 97-98.</w:t>
      </w:r>
    </w:p>
    <w:p w:rsidR="00076EDA" w:rsidRDefault="00076EDA" w:rsidP="00076EDA">
      <w:pPr>
        <w:pStyle w:val="boldcite"/>
        <w:rPr>
          <w:rFonts w:cs="Arial"/>
        </w:rPr>
      </w:pPr>
    </w:p>
    <w:p w:rsidR="00076EDA" w:rsidRDefault="00076EDA" w:rsidP="00076EDA">
      <w:pPr>
        <w:pStyle w:val="evidencetext"/>
        <w:rPr>
          <w:rFonts w:cs="Arial"/>
          <w:highlight w:val="lightGray"/>
        </w:rPr>
      </w:pPr>
      <w:r>
        <w:rPr>
          <w:rFonts w:cs="Arial"/>
        </w:rPr>
        <w:t>In contrast to "</w:t>
      </w:r>
      <w:r>
        <w:rPr>
          <w:rStyle w:val="underline"/>
          <w:rFonts w:eastAsia="SimSun"/>
          <w:highlight w:val="lightGray"/>
        </w:rPr>
        <w:t>deliberation</w:t>
      </w:r>
      <w:r>
        <w:rPr>
          <w:rFonts w:cs="Arial"/>
        </w:rPr>
        <w:t xml:space="preserve">," </w:t>
      </w:r>
      <w:r>
        <w:rPr>
          <w:rStyle w:val="underline"/>
          <w:rFonts w:eastAsia="SimSun"/>
        </w:rPr>
        <w:t xml:space="preserve">which </w:t>
      </w:r>
      <w:r>
        <w:rPr>
          <w:rStyle w:val="underline"/>
          <w:rFonts w:eastAsia="SimSun"/>
          <w:highlight w:val="lightGray"/>
        </w:rPr>
        <w:t>means "the thoughtful consider</w:t>
      </w:r>
      <w:r>
        <w:rPr>
          <w:rStyle w:val="underline"/>
          <w:rFonts w:eastAsia="SimSun"/>
          <w:highlight w:val="lightGray"/>
        </w:rPr>
        <w:softHyphen/>
        <w:t>ation of alternative courses of action</w:t>
      </w:r>
      <w:r>
        <w:rPr>
          <w:rFonts w:cs="Arial"/>
          <w:u w:val="single"/>
        </w:rPr>
        <w:t xml:space="preserve">," </w:t>
      </w:r>
      <w:r>
        <w:rPr>
          <w:rStyle w:val="underline"/>
          <w:rFonts w:eastAsia="SimSun"/>
        </w:rPr>
        <w:t>we</w:t>
      </w:r>
      <w:r>
        <w:rPr>
          <w:rFonts w:cs="Arial"/>
        </w:rPr>
        <w:t xml:space="preserve"> might </w:t>
      </w:r>
      <w:r>
        <w:rPr>
          <w:rStyle w:val="underline"/>
          <w:rFonts w:eastAsia="SimSun"/>
          <w:highlight w:val="lightGray"/>
        </w:rPr>
        <w:t>think of "partisan</w:t>
      </w:r>
      <w:r>
        <w:rPr>
          <w:rStyle w:val="underline"/>
          <w:rFonts w:eastAsia="SimSun"/>
          <w:highlight w:val="lightGray"/>
        </w:rPr>
        <w:softHyphen/>
        <w:t>ship" as "struggle to enact a fixed course of action</w:t>
      </w:r>
      <w:r>
        <w:rPr>
          <w:rFonts w:cs="Arial"/>
        </w:rPr>
        <w:t xml:space="preserve">." So defined, </w:t>
      </w:r>
      <w:r>
        <w:rPr>
          <w:rStyle w:val="underline"/>
          <w:rFonts w:eastAsia="SimSun"/>
        </w:rPr>
        <w:t>the differences between deliberation and partisanship are</w:t>
      </w:r>
      <w:r>
        <w:rPr>
          <w:rFonts w:cs="Arial"/>
        </w:rPr>
        <w:t xml:space="preserve"> as </w:t>
      </w:r>
      <w:r>
        <w:rPr>
          <w:rStyle w:val="underline"/>
          <w:rFonts w:eastAsia="SimSun"/>
        </w:rPr>
        <w:t>obvious</w:t>
      </w:r>
      <w:r>
        <w:rPr>
          <w:rFonts w:cs="Arial"/>
        </w:rPr>
        <w:t xml:space="preserve"> as they are profound: </w:t>
      </w:r>
      <w:r>
        <w:rPr>
          <w:rStyle w:val="underline"/>
          <w:rFonts w:eastAsia="SimSun"/>
          <w:highlight w:val="lightGray"/>
        </w:rPr>
        <w:t>deliberation requires openness</w:t>
      </w:r>
      <w:r>
        <w:rPr>
          <w:rStyle w:val="underline"/>
          <w:rFonts w:eastAsia="SimSun"/>
        </w:rPr>
        <w:t xml:space="preserve"> and the cooperative exercise of the intellect; </w:t>
      </w:r>
      <w:r>
        <w:rPr>
          <w:rStyle w:val="underline"/>
          <w:rFonts w:eastAsia="SimSun"/>
          <w:highlight w:val="lightGray"/>
        </w:rPr>
        <w:t>partisanship presumes closure</w:t>
      </w:r>
      <w:r>
        <w:rPr>
          <w:rStyle w:val="underline"/>
          <w:rFonts w:eastAsia="SimSun"/>
        </w:rPr>
        <w:t xml:space="preserve"> and involves the factional exercise of rhetorical manipulation or raw power</w:t>
      </w:r>
      <w:r>
        <w:rPr>
          <w:rFonts w:cs="Arial"/>
        </w:rPr>
        <w:t xml:space="preserve">. As a general rule, it also follows that </w:t>
      </w:r>
      <w:r>
        <w:rPr>
          <w:rStyle w:val="underline"/>
          <w:rFonts w:eastAsia="SimSun"/>
          <w:highlight w:val="lightGray"/>
        </w:rPr>
        <w:t>deliberative democracy will flourish in inverse proportion to partisanship</w:t>
      </w:r>
      <w:r>
        <w:rPr>
          <w:rFonts w:cs="Arial"/>
        </w:rPr>
        <w:t xml:space="preserve">. </w:t>
      </w:r>
      <w:r>
        <w:rPr>
          <w:rFonts w:cs="Arial"/>
          <w:sz w:val="16"/>
        </w:rPr>
        <w:t>For this reason deliberative democrats need a strategy for eliminating (or at least containing) par</w:t>
      </w:r>
      <w:r>
        <w:rPr>
          <w:rFonts w:cs="Arial"/>
          <w:sz w:val="16"/>
        </w:rPr>
        <w:softHyphen/>
        <w:t>tisanship. This paper advances such a strategy, a strategy which I recommend based on a critique of the two alternatives that have for some time dominated thinking in this area. The first of these alterna</w:t>
      </w:r>
      <w:r>
        <w:rPr>
          <w:rFonts w:cs="Arial"/>
          <w:sz w:val="16"/>
        </w:rPr>
        <w:softHyphen/>
        <w:t>tives is advanced by a wide-range of participatory democrats. On their view, partisanship can not only be contained, but also perhaps elimi</w:t>
      </w:r>
      <w:r>
        <w:rPr>
          <w:rFonts w:cs="Arial"/>
          <w:sz w:val="16"/>
        </w:rPr>
        <w:softHyphen/>
        <w:t>nated altogether, by having would-be partisans confront one another in public decision-making bodies. The participatory strategy ultimately rests on the belief that all partisan conflict is susceptible to transforma</w:t>
      </w:r>
      <w:r>
        <w:rPr>
          <w:rFonts w:cs="Arial"/>
          <w:sz w:val="16"/>
        </w:rPr>
        <w:softHyphen/>
        <w:t>tion as long as partisanship is confronted directly. Indeed, the partici</w:t>
      </w:r>
      <w:r>
        <w:rPr>
          <w:rFonts w:cs="Arial"/>
          <w:sz w:val="16"/>
        </w:rPr>
        <w:softHyphen/>
        <w:t>patory strategy for dealing with partisanship enjoins two sorts of confrontation: confrontation among citizens and confrontation with an actual decision. The second alternative strategy for dealing with parti</w:t>
      </w:r>
      <w:r>
        <w:rPr>
          <w:rFonts w:cs="Arial"/>
          <w:sz w:val="16"/>
        </w:rPr>
        <w:softHyphen/>
        <w:t>sanship that I examine here, no less well known, is Madisonian. Its strategy for limiting partisanship is in many ways the mirror image of that proposed by participatory democrats. Where the participatory strategy puts its faith in confrontation, the Madisonian strategy puts its faith in separation—again of two sorts. For the Madisonian, the worst effects of partisanship can be contained by first separating citi</w:t>
      </w:r>
      <w:r>
        <w:rPr>
          <w:rFonts w:cs="Arial"/>
          <w:sz w:val="16"/>
        </w:rPr>
        <w:softHyphen/>
        <w:t>zens from the actual task of decision-making and then by institution</w:t>
      </w:r>
      <w:r>
        <w:rPr>
          <w:rFonts w:cs="Arial"/>
          <w:sz w:val="16"/>
        </w:rPr>
        <w:softHyphen/>
        <w:t xml:space="preserve">alizing separate sources of decision-making power. </w:t>
      </w:r>
      <w:r>
        <w:rPr>
          <w:rFonts w:cs="Arial"/>
        </w:rPr>
        <w:t>Although I believe there is something to be learned from both the participatory and the Madisonian strategies for dealing with par</w:t>
      </w:r>
      <w:r>
        <w:rPr>
          <w:rFonts w:cs="Arial"/>
        </w:rPr>
        <w:softHyphen/>
        <w:t>tisanship, I end up rejecting both of them in favor of an alternative which weds Madisonian institutional insights to participatory demo</w:t>
      </w:r>
      <w:r>
        <w:rPr>
          <w:rFonts w:cs="Arial"/>
        </w:rPr>
        <w:softHyphen/>
        <w:t xml:space="preserve">crats' concern with the individual citizen. I argue that </w:t>
      </w:r>
      <w:r>
        <w:rPr>
          <w:rStyle w:val="underline"/>
          <w:rFonts w:eastAsia="SimSun"/>
          <w:highlight w:val="lightGray"/>
        </w:rPr>
        <w:t>the best way to limit</w:t>
      </w:r>
      <w:r>
        <w:rPr>
          <w:rStyle w:val="underline"/>
          <w:rFonts w:eastAsia="SimSun"/>
        </w:rPr>
        <w:t xml:space="preserve"> the unavoidable influence of </w:t>
      </w:r>
      <w:r>
        <w:rPr>
          <w:rStyle w:val="underline"/>
          <w:rFonts w:eastAsia="SimSun"/>
          <w:highlight w:val="lightGray"/>
        </w:rPr>
        <w:t>partisanship is to confine</w:t>
      </w:r>
      <w:r>
        <w:rPr>
          <w:rStyle w:val="underline"/>
          <w:rFonts w:eastAsia="SimSun"/>
        </w:rPr>
        <w:t xml:space="preserve"> par</w:t>
      </w:r>
      <w:r>
        <w:rPr>
          <w:rStyle w:val="underline"/>
          <w:rFonts w:eastAsia="SimSun"/>
        </w:rPr>
        <w:softHyphen/>
        <w:t xml:space="preserve">tisan </w:t>
      </w:r>
      <w:r>
        <w:rPr>
          <w:rStyle w:val="underline"/>
          <w:rFonts w:eastAsia="SimSun"/>
          <w:highlight w:val="lightGray"/>
        </w:rPr>
        <w:t>maneuvering to the latter stages of decision making and policy formation</w:t>
      </w:r>
      <w:r>
        <w:rPr>
          <w:rFonts w:cs="Arial"/>
        </w:rPr>
        <w:t xml:space="preserve">. I conclude that </w:t>
      </w:r>
      <w:r>
        <w:rPr>
          <w:rStyle w:val="underline"/>
          <w:rFonts w:eastAsia="SimSun"/>
        </w:rPr>
        <w:t>both distance and proximity can be made to serve the ends of deliberative democrac</w:t>
      </w:r>
      <w:r>
        <w:rPr>
          <w:rFonts w:cs="Arial"/>
        </w:rPr>
        <w:t xml:space="preserve">y, that, indeed, </w:t>
      </w:r>
      <w:r>
        <w:rPr>
          <w:rStyle w:val="underline"/>
          <w:rFonts w:eastAsia="SimSun"/>
        </w:rPr>
        <w:t>distance and proximity must be combined in any effective strategy for limit</w:t>
      </w:r>
      <w:r>
        <w:rPr>
          <w:rStyle w:val="underline"/>
          <w:rFonts w:eastAsia="SimSun"/>
        </w:rPr>
        <w:softHyphen/>
        <w:t>ing partisanship</w:t>
      </w:r>
      <w:r>
        <w:rPr>
          <w:rFonts w:cs="Arial"/>
        </w:rPr>
        <w:t xml:space="preserve">. That deliberation and partisanship are mutually exclusive does not seem particularly controversial. Deliberation is a process of weighing alternative courses of </w:t>
      </w:r>
      <w:r>
        <w:rPr>
          <w:rFonts w:cs="Arial"/>
        </w:rPr>
        <w:lastRenderedPageBreak/>
        <w:t xml:space="preserve">action. Partisanship is the exercise of power on behalf of a chosen course of action. Especially </w:t>
      </w:r>
      <w:r>
        <w:rPr>
          <w:rStyle w:val="underline"/>
          <w:rFonts w:eastAsia="SimSun"/>
        </w:rPr>
        <w:t>when viewed in the context of democratic politics, deliberation and partisanship thus seem irreconcilable</w:t>
      </w:r>
      <w:r>
        <w:rPr>
          <w:rFonts w:cs="Arial"/>
        </w:rPr>
        <w:t>. First, and most obviously</w:t>
      </w:r>
      <w:r>
        <w:rPr>
          <w:rStyle w:val="underline"/>
          <w:rFonts w:eastAsia="SimSun"/>
        </w:rPr>
        <w:t xml:space="preserve">, </w:t>
      </w:r>
      <w:r>
        <w:rPr>
          <w:rStyle w:val="underline"/>
          <w:rFonts w:eastAsia="SimSun"/>
          <w:highlight w:val="lightGray"/>
        </w:rPr>
        <w:t>deliberation involves weigh</w:t>
      </w:r>
      <w:r>
        <w:rPr>
          <w:rStyle w:val="underline"/>
          <w:rFonts w:eastAsia="SimSun"/>
          <w:highlight w:val="lightGray"/>
        </w:rPr>
        <w:softHyphen/>
        <w:t>ing alternatives; partisanship involves</w:t>
      </w:r>
      <w:r>
        <w:rPr>
          <w:rStyle w:val="underline"/>
          <w:rFonts w:eastAsia="SimSun"/>
        </w:rPr>
        <w:t xml:space="preserve"> coercion, negotiation, or, in its most discursive form, </w:t>
      </w:r>
      <w:r>
        <w:rPr>
          <w:rStyle w:val="underline"/>
          <w:rFonts w:eastAsia="SimSun"/>
          <w:highlight w:val="lightGray"/>
        </w:rPr>
        <w:t>rhetorical manipulation</w:t>
      </w:r>
      <w:r>
        <w:rPr>
          <w:rFonts w:cs="Arial"/>
        </w:rPr>
        <w:t xml:space="preserve">. Second, </w:t>
      </w:r>
      <w:r>
        <w:rPr>
          <w:rStyle w:val="underline"/>
          <w:rFonts w:eastAsia="SimSun"/>
          <w:highlight w:val="lightGray"/>
        </w:rPr>
        <w:t>deliberation requires balancing</w:t>
      </w:r>
      <w:r>
        <w:rPr>
          <w:rStyle w:val="underline"/>
          <w:rFonts w:eastAsia="SimSun"/>
        </w:rPr>
        <w:t xml:space="preserve"> or adjudicating between </w:t>
      </w:r>
      <w:r>
        <w:rPr>
          <w:rStyle w:val="underline"/>
          <w:rFonts w:eastAsia="SimSun"/>
          <w:highlight w:val="lightGray"/>
        </w:rPr>
        <w:t>a plurality of views; par</w:t>
      </w:r>
      <w:r>
        <w:rPr>
          <w:rStyle w:val="underline"/>
          <w:rFonts w:eastAsia="SimSun"/>
          <w:highlight w:val="lightGray"/>
        </w:rPr>
        <w:softHyphen/>
        <w:t>tisanship presupposes</w:t>
      </w:r>
      <w:r>
        <w:rPr>
          <w:rStyle w:val="underline"/>
          <w:rFonts w:eastAsia="SimSun"/>
        </w:rPr>
        <w:t xml:space="preserve"> that </w:t>
      </w:r>
      <w:r>
        <w:rPr>
          <w:rStyle w:val="underline"/>
          <w:rFonts w:eastAsia="SimSun"/>
          <w:highlight w:val="lightGray"/>
        </w:rPr>
        <w:t>one view</w:t>
      </w:r>
      <w:r>
        <w:rPr>
          <w:rStyle w:val="underline"/>
          <w:rFonts w:eastAsia="SimSun"/>
        </w:rPr>
        <w:t xml:space="preserve"> has been judged </w:t>
      </w:r>
      <w:r>
        <w:rPr>
          <w:rStyle w:val="underline"/>
          <w:rFonts w:eastAsia="SimSun"/>
          <w:highlight w:val="lightGray"/>
        </w:rPr>
        <w:t>superior</w:t>
      </w:r>
      <w:r>
        <w:rPr>
          <w:rFonts w:cs="Arial"/>
        </w:rPr>
        <w:t xml:space="preserve"> (or advantageous). Third, </w:t>
      </w:r>
      <w:r>
        <w:rPr>
          <w:rStyle w:val="underline"/>
          <w:rFonts w:eastAsia="SimSun"/>
          <w:highlight w:val="lightGray"/>
        </w:rPr>
        <w:t>deliberation requires only an opposing view</w:t>
      </w:r>
      <w:r>
        <w:rPr>
          <w:rStyle w:val="underline"/>
          <w:rFonts w:eastAsia="SimSun"/>
          <w:highlight w:val="lightGray"/>
        </w:rPr>
        <w:softHyphen/>
        <w:t>point; partisanship requires an opponent</w:t>
      </w:r>
      <w:r>
        <w:rPr>
          <w:rFonts w:cs="Arial"/>
          <w:highlight w:val="lightGray"/>
        </w:rPr>
        <w:t>.</w:t>
      </w:r>
    </w:p>
    <w:p w:rsidR="00076EDA" w:rsidRDefault="00076EDA" w:rsidP="00076EDA">
      <w:pPr>
        <w:pStyle w:val="evidencetext"/>
        <w:rPr>
          <w:rFonts w:cs="Arial"/>
        </w:rPr>
      </w:pPr>
    </w:p>
    <w:p w:rsidR="00076EDA" w:rsidRPr="00270038" w:rsidRDefault="00076EDA" w:rsidP="00076EDA"/>
    <w:p w:rsidR="00076EDA" w:rsidRDefault="00076EDA" w:rsidP="00076EDA"/>
    <w:p w:rsidR="00076EDA" w:rsidRPr="00076EDA" w:rsidRDefault="00076EDA" w:rsidP="00076EDA">
      <w:bookmarkStart w:id="19" w:name="_GoBack"/>
      <w:bookmarkEnd w:id="19"/>
    </w:p>
    <w:p w:rsidR="00076EDA" w:rsidRPr="00076EDA" w:rsidRDefault="00076EDA" w:rsidP="00076EDA">
      <w:pPr>
        <w:pStyle w:val="Heading1"/>
      </w:pPr>
      <w:r>
        <w:lastRenderedPageBreak/>
        <w:t>1NR</w:t>
      </w:r>
    </w:p>
    <w:p w:rsidR="00E131E0" w:rsidRDefault="00E131E0" w:rsidP="008100CC">
      <w:pPr>
        <w:pStyle w:val="Heading4"/>
      </w:pPr>
      <w:r>
        <w:t xml:space="preserve">Finishing the Bryant </w:t>
      </w:r>
      <w:proofErr w:type="spellStart"/>
      <w:proofErr w:type="gramStart"/>
      <w:r>
        <w:t>ev</w:t>
      </w:r>
      <w:proofErr w:type="spellEnd"/>
      <w:proofErr w:type="gramEnd"/>
    </w:p>
    <w:p w:rsidR="00E131E0" w:rsidRPr="00A24F0D" w:rsidRDefault="00E131E0" w:rsidP="00E131E0">
      <w:pPr>
        <w:rPr>
          <w:rStyle w:val="StyleBoldUnderline"/>
          <w:highlight w:val="yellow"/>
        </w:rPr>
      </w:pPr>
      <w:r w:rsidRPr="00A24F0D">
        <w:rPr>
          <w:sz w:val="16"/>
        </w:rPr>
        <w:t xml:space="preserve">, </w:t>
      </w:r>
      <w:r w:rsidRPr="00A24F0D">
        <w:rPr>
          <w:rStyle w:val="StyleBoldUnderline"/>
          <w:highlight w:val="yellow"/>
        </w:rPr>
        <w:t xml:space="preserve">we discard </w:t>
      </w:r>
      <w:r w:rsidRPr="00A24F0D">
        <w:rPr>
          <w:rStyle w:val="StyleBoldUnderline"/>
        </w:rPr>
        <w:t xml:space="preserve">all </w:t>
      </w:r>
      <w:r w:rsidRPr="00A24F0D">
        <w:rPr>
          <w:rStyle w:val="StyleBoldUnderline"/>
          <w:highlight w:val="yellow"/>
        </w:rPr>
        <w:t xml:space="preserve">science </w:t>
      </w:r>
      <w:r w:rsidRPr="00A24F0D">
        <w:rPr>
          <w:rStyle w:val="StyleBoldUnderline"/>
        </w:rPr>
        <w:t xml:space="preserve">as really </w:t>
      </w:r>
      <w:r w:rsidRPr="00A24F0D">
        <w:rPr>
          <w:rStyle w:val="StyleBoldUnderline"/>
          <w:highlight w:val="yellow"/>
        </w:rPr>
        <w:t xml:space="preserve">being masked </w:t>
      </w:r>
      <w:proofErr w:type="spellStart"/>
      <w:r w:rsidRPr="00A24F0D">
        <w:rPr>
          <w:rStyle w:val="StyleBoldUnderline"/>
          <w:highlight w:val="yellow"/>
        </w:rPr>
        <w:t>strategems</w:t>
      </w:r>
      <w:proofErr w:type="spellEnd"/>
      <w:r w:rsidRPr="00A24F0D">
        <w:rPr>
          <w:rStyle w:val="StyleBoldUnderline"/>
          <w:highlight w:val="yellow"/>
        </w:rPr>
        <w:t xml:space="preserve"> of power</w:t>
      </w:r>
      <w:r w:rsidRPr="00A24F0D">
        <w:rPr>
          <w:rStyle w:val="StyleBoldUnderline"/>
        </w:rPr>
        <w:t xml:space="preserve">, of interest, that are </w:t>
      </w:r>
      <w:r w:rsidRPr="00A24F0D">
        <w:rPr>
          <w:rStyle w:val="StyleBoldUnderline"/>
          <w:highlight w:val="yellow"/>
        </w:rPr>
        <w:t xml:space="preserve">ultimately constructed </w:t>
      </w:r>
      <w:r w:rsidRPr="00A24F0D">
        <w:rPr>
          <w:rStyle w:val="StyleBoldUnderline"/>
        </w:rPr>
        <w:t xml:space="preserve">and </w:t>
      </w:r>
      <w:r w:rsidRPr="00A24F0D">
        <w:rPr>
          <w:rStyle w:val="StyleBoldUnderline"/>
          <w:highlight w:val="yellow"/>
        </w:rPr>
        <w:t xml:space="preserve">without </w:t>
      </w:r>
      <w:r w:rsidRPr="00A24F0D">
        <w:rPr>
          <w:rStyle w:val="StyleBoldUnderline"/>
        </w:rPr>
        <w:t xml:space="preserve">any </w:t>
      </w:r>
      <w:r w:rsidRPr="00A24F0D">
        <w:rPr>
          <w:rStyle w:val="StyleBoldUnderline"/>
          <w:highlight w:val="yellow"/>
        </w:rPr>
        <w:t>truth</w:t>
      </w:r>
      <w:r w:rsidRPr="00A24F0D">
        <w:rPr>
          <w:rStyle w:val="StyleBoldUnderline"/>
        </w:rPr>
        <w:t xml:space="preserve">. </w:t>
      </w:r>
      <w:r w:rsidRPr="00A24F0D">
        <w:rPr>
          <w:rStyle w:val="StyleBoldUnderline"/>
          <w:highlight w:val="yellow"/>
        </w:rPr>
        <w:t xml:space="preserve">We thus strangely find ourselves in the same camp as the climate change </w:t>
      </w:r>
      <w:proofErr w:type="spellStart"/>
      <w:r w:rsidRPr="00A24F0D">
        <w:rPr>
          <w:rStyle w:val="StyleBoldUnderline"/>
          <w:highlight w:val="yellow"/>
        </w:rPr>
        <w:t>denialists</w:t>
      </w:r>
      <w:proofErr w:type="spellEnd"/>
      <w:r w:rsidRPr="00A24F0D">
        <w:rPr>
          <w:rStyle w:val="StyleBoldUnderline"/>
        </w:rPr>
        <w:t xml:space="preserve">, the </w:t>
      </w:r>
      <w:r w:rsidRPr="00A24F0D">
        <w:rPr>
          <w:rStyle w:val="StyleBoldUnderline"/>
          <w:highlight w:val="yellow"/>
        </w:rPr>
        <w:t xml:space="preserve">creationists </w:t>
      </w:r>
      <w:r w:rsidRPr="00A24F0D">
        <w:rPr>
          <w:rStyle w:val="StyleBoldUnderline"/>
        </w:rPr>
        <w:t xml:space="preserve">who use their skepticism as a tool to dismiss evolutionary theory, and those that would treat economic theories as mere theories in the pejorative sense and continue to hold to their neoliberal economics despite the existence of any evidence supporting its claims. </w:t>
      </w:r>
      <w:r w:rsidRPr="00A24F0D">
        <w:rPr>
          <w:rStyle w:val="StyleBoldUnderline"/>
          <w:highlight w:val="yellow"/>
        </w:rPr>
        <w:t>We critique everything and yet leave everything intact</w:t>
      </w:r>
      <w:r w:rsidRPr="00A24F0D">
        <w:rPr>
          <w:sz w:val="16"/>
        </w:rPr>
        <w:t xml:space="preserve">. The point is not to abandon the project of critique. We’ve all heard the critiques of Marx, Freud, and Nietzsche, of the gender theorists, of the post-colonial theorists, of Bourdieu and his critique of the scholastic disposition (academia and academics), of the </w:t>
      </w:r>
      <w:proofErr w:type="spellStart"/>
      <w:r w:rsidRPr="00A24F0D">
        <w:rPr>
          <w:sz w:val="16"/>
        </w:rPr>
        <w:t>Derrideans</w:t>
      </w:r>
      <w:proofErr w:type="spellEnd"/>
      <w:r w:rsidRPr="00A24F0D">
        <w:rPr>
          <w:sz w:val="16"/>
        </w:rPr>
        <w:t xml:space="preserve">, the </w:t>
      </w:r>
      <w:proofErr w:type="spellStart"/>
      <w:r w:rsidRPr="00A24F0D">
        <w:rPr>
          <w:sz w:val="16"/>
        </w:rPr>
        <w:t>semioticians</w:t>
      </w:r>
      <w:proofErr w:type="spellEnd"/>
      <w:r w:rsidRPr="00A24F0D">
        <w:rPr>
          <w:sz w:val="16"/>
        </w:rPr>
        <w:t xml:space="preserve">, and a host of others. These </w:t>
      </w:r>
      <w:r w:rsidRPr="00A24F0D">
        <w:rPr>
          <w:rStyle w:val="StyleBoldUnderline"/>
          <w:highlight w:val="yellow"/>
        </w:rPr>
        <w:t>critiques</w:t>
      </w:r>
      <w:r w:rsidRPr="00A24F0D">
        <w:rPr>
          <w:sz w:val="16"/>
        </w:rPr>
        <w:t xml:space="preserve">, at this point, are complete. They </w:t>
      </w:r>
      <w:r w:rsidRPr="00A24F0D">
        <w:rPr>
          <w:rStyle w:val="StyleBoldUnderline"/>
          <w:highlight w:val="yellow"/>
        </w:rPr>
        <w:t>no longer shock</w:t>
      </w:r>
      <w:r w:rsidRPr="00A24F0D">
        <w:rPr>
          <w:sz w:val="16"/>
        </w:rPr>
        <w:t xml:space="preserve">. As </w:t>
      </w:r>
      <w:proofErr w:type="spellStart"/>
      <w:r w:rsidRPr="00A24F0D">
        <w:rPr>
          <w:sz w:val="16"/>
        </w:rPr>
        <w:t>Lacan</w:t>
      </w:r>
      <w:proofErr w:type="spellEnd"/>
      <w:r w:rsidRPr="00A24F0D">
        <w:rPr>
          <w:sz w:val="16"/>
        </w:rPr>
        <w:t xml:space="preserve"> observed in “Position of the Unconscious” in </w:t>
      </w:r>
      <w:proofErr w:type="spellStart"/>
      <w:r w:rsidRPr="00A24F0D">
        <w:rPr>
          <w:sz w:val="16"/>
        </w:rPr>
        <w:t>Ecrits</w:t>
      </w:r>
      <w:proofErr w:type="spellEnd"/>
      <w:r w:rsidRPr="00A24F0D">
        <w:rPr>
          <w:sz w:val="16"/>
        </w:rPr>
        <w:t xml:space="preserve">, the formations of the unconscious shift and respond to our interpretations of the unconscious. The point is that </w:t>
      </w:r>
      <w:r w:rsidRPr="00A24F0D">
        <w:rPr>
          <w:rStyle w:val="StyleBoldUnderline"/>
          <w:highlight w:val="yellow"/>
        </w:rPr>
        <w:t>today we need to find the will to believe a little, to affirm a little, and to commit a little</w:t>
      </w:r>
      <w:r w:rsidRPr="00A24F0D">
        <w:rPr>
          <w:sz w:val="16"/>
          <w:highlight w:val="yellow"/>
        </w:rPr>
        <w:t>.</w:t>
      </w:r>
      <w:r w:rsidRPr="00A24F0D">
        <w:rPr>
          <w:sz w:val="16"/>
        </w:rPr>
        <w:t xml:space="preserve"> Marx called for “the </w:t>
      </w:r>
      <w:r w:rsidRPr="00A24F0D">
        <w:rPr>
          <w:rStyle w:val="StyleBoldUnderline"/>
        </w:rPr>
        <w:t>ruthless critique of all existing things</w:t>
      </w:r>
      <w:r w:rsidRPr="00A24F0D">
        <w:rPr>
          <w:sz w:val="16"/>
        </w:rPr>
        <w:t xml:space="preserve">”, yet that stance </w:t>
      </w:r>
      <w:r w:rsidRPr="00A24F0D">
        <w:rPr>
          <w:rStyle w:val="StyleBoldUnderline"/>
        </w:rPr>
        <w:t>has today become the most reactionary and ineffectual position</w:t>
      </w:r>
      <w:r w:rsidRPr="00A24F0D">
        <w:rPr>
          <w:sz w:val="16"/>
        </w:rPr>
        <w:t xml:space="preserve"> at all. </w:t>
      </w:r>
      <w:r w:rsidRPr="00A24F0D">
        <w:rPr>
          <w:rStyle w:val="StyleBoldUnderline"/>
          <w:highlight w:val="yellow"/>
        </w:rPr>
        <w:t xml:space="preserve">In the absence of </w:t>
      </w:r>
      <w:r w:rsidRPr="00A24F0D">
        <w:rPr>
          <w:rStyle w:val="StyleBoldUnderline"/>
        </w:rPr>
        <w:t xml:space="preserve">daring to </w:t>
      </w:r>
      <w:r w:rsidRPr="00A24F0D">
        <w:rPr>
          <w:rStyle w:val="StyleBoldUnderline"/>
          <w:highlight w:val="yellow"/>
        </w:rPr>
        <w:t xml:space="preserve">affirm </w:t>
      </w:r>
      <w:r w:rsidRPr="00A24F0D">
        <w:rPr>
          <w:rStyle w:val="StyleBoldUnderline"/>
        </w:rPr>
        <w:t xml:space="preserve">certain things as real and true, </w:t>
      </w:r>
      <w:r w:rsidRPr="00A24F0D">
        <w:rPr>
          <w:rStyle w:val="StyleBoldUnderline"/>
          <w:highlight w:val="yellow"/>
        </w:rPr>
        <w:t>we leave all intact as it is</w:t>
      </w:r>
      <w:r w:rsidRPr="00A24F0D">
        <w:rPr>
          <w:sz w:val="16"/>
          <w:highlight w:val="yellow"/>
        </w:rPr>
        <w:t xml:space="preserve">. </w:t>
      </w:r>
      <w:r w:rsidRPr="00A24F0D">
        <w:rPr>
          <w:rStyle w:val="StyleBoldUnderline"/>
          <w:highlight w:val="yellow"/>
        </w:rPr>
        <w:t>Only where we abandon our</w:t>
      </w:r>
      <w:r w:rsidRPr="00A24F0D">
        <w:rPr>
          <w:sz w:val="16"/>
        </w:rPr>
        <w:t xml:space="preserve"> </w:t>
      </w:r>
      <w:proofErr w:type="spellStart"/>
      <w:r w:rsidRPr="00A24F0D">
        <w:rPr>
          <w:sz w:val="16"/>
        </w:rPr>
        <w:t>foundationalist</w:t>
      </w:r>
      <w:proofErr w:type="spellEnd"/>
      <w:r w:rsidRPr="00A24F0D">
        <w:rPr>
          <w:sz w:val="16"/>
        </w:rPr>
        <w:t xml:space="preserve">, </w:t>
      </w:r>
      <w:r w:rsidRPr="00A24F0D">
        <w:rPr>
          <w:rStyle w:val="StyleBoldUnderline"/>
          <w:highlight w:val="yellow"/>
        </w:rPr>
        <w:t>obsessional assumptions</w:t>
      </w:r>
      <w:r w:rsidRPr="00A24F0D">
        <w:rPr>
          <w:sz w:val="16"/>
        </w:rPr>
        <w:t xml:space="preserve">, our desire to have the truth before we pursue the truth, our intoxication with epistemology, </w:t>
      </w:r>
      <w:r w:rsidRPr="00A24F0D">
        <w:rPr>
          <w:rStyle w:val="StyleBoldUnderline"/>
          <w:highlight w:val="yellow"/>
        </w:rPr>
        <w:t>will we be able to move beyond this paralysis.</w:t>
      </w:r>
    </w:p>
    <w:p w:rsidR="00E131E0" w:rsidRPr="00E131E0" w:rsidRDefault="00E131E0" w:rsidP="00E131E0"/>
    <w:p w:rsidR="008100CC" w:rsidRPr="00A24F0D" w:rsidRDefault="008100CC" w:rsidP="008100CC">
      <w:pPr>
        <w:pStyle w:val="Heading4"/>
      </w:pPr>
      <w:r w:rsidRPr="00A24F0D">
        <w:t>Postmodern destruction of humanism and manipulation of language breeds cynicism that threatens the fate of the planet</w:t>
      </w:r>
    </w:p>
    <w:p w:rsidR="008100CC" w:rsidRPr="00A24F0D" w:rsidRDefault="008100CC" w:rsidP="008100CC">
      <w:pPr>
        <w:rPr>
          <w:rStyle w:val="StyleStyleBold12pt"/>
        </w:rPr>
      </w:pPr>
      <w:proofErr w:type="spellStart"/>
      <w:r w:rsidRPr="00A24F0D">
        <w:rPr>
          <w:rStyle w:val="StyleStyleBold12pt"/>
        </w:rPr>
        <w:t>Ketels</w:t>
      </w:r>
      <w:proofErr w:type="spellEnd"/>
      <w:r w:rsidRPr="00A24F0D">
        <w:rPr>
          <w:rStyle w:val="StyleStyleBold12pt"/>
        </w:rPr>
        <w:t>, 1996</w:t>
      </w:r>
    </w:p>
    <w:p w:rsidR="008100CC" w:rsidRPr="00A24F0D" w:rsidRDefault="008100CC" w:rsidP="008100CC">
      <w:r w:rsidRPr="00A24F0D">
        <w:t>[Violet, associate professor of English at Temple University, where she formerly directed the Intellectual Heritage Program, THE HOLOCAUST: REMEMBERING FOR THE FUTURE: "Havel to the Castle!" The Power of the Word, The American Academy of Political and Social Science, November, 1996, 548 Annals 45, Lexis] /</w:t>
      </w:r>
      <w:proofErr w:type="spellStart"/>
      <w:r w:rsidRPr="00A24F0D">
        <w:t>Wyo</w:t>
      </w:r>
      <w:proofErr w:type="spellEnd"/>
      <w:r w:rsidRPr="00A24F0D">
        <w:t>-MB</w:t>
      </w:r>
    </w:p>
    <w:p w:rsidR="008100CC" w:rsidRPr="00A24F0D" w:rsidRDefault="008100CC" w:rsidP="008100CC">
      <w:pPr>
        <w:rPr>
          <w:rStyle w:val="StyleBoldUnderline"/>
        </w:rPr>
      </w:pPr>
      <w:r w:rsidRPr="00F74A4C">
        <w:rPr>
          <w:rStyle w:val="StyleBoldUnderline"/>
        </w:rPr>
        <w:t>THE political bestiality of our age is abetted by our willingness to tolerate the deconstructing of humanist values.</w:t>
      </w:r>
      <w:r w:rsidRPr="00F74A4C">
        <w:t xml:space="preserve"> The process begins with the </w:t>
      </w:r>
      <w:r w:rsidRPr="00F74A4C">
        <w:rPr>
          <w:rStyle w:val="StyleBoldUnderline"/>
        </w:rPr>
        <w:t>cynical manipulation of language</w:t>
      </w:r>
      <w:r w:rsidRPr="00F74A4C">
        <w:t xml:space="preserve">. It often </w:t>
      </w:r>
      <w:r w:rsidRPr="00F74A4C">
        <w:rPr>
          <w:rStyle w:val="StyleBoldUnderline"/>
        </w:rPr>
        <w:t>ends</w:t>
      </w:r>
      <w:r w:rsidRPr="00F74A4C">
        <w:t xml:space="preserve"> </w:t>
      </w:r>
      <w:r w:rsidRPr="00F74A4C">
        <w:rPr>
          <w:rStyle w:val="StyleBoldUnderline"/>
        </w:rPr>
        <w:t>in</w:t>
      </w:r>
      <w:r w:rsidRPr="00F74A4C">
        <w:t xml:space="preserve"> </w:t>
      </w:r>
      <w:r w:rsidRPr="00F74A4C">
        <w:rPr>
          <w:rStyle w:val="StyleBoldUnderline"/>
        </w:rPr>
        <w:t>stupefying</w:t>
      </w:r>
      <w:r w:rsidRPr="00F74A4C">
        <w:t xml:space="preserve"> </w:t>
      </w:r>
      <w:r w:rsidRPr="00F74A4C">
        <w:rPr>
          <w:rStyle w:val="StyleBoldUnderline"/>
        </w:rPr>
        <w:t>murderousness</w:t>
      </w:r>
      <w:r w:rsidRPr="00F74A4C">
        <w:t xml:space="preserve"> </w:t>
      </w:r>
      <w:r w:rsidRPr="00F74A4C">
        <w:rPr>
          <w:rStyle w:val="StyleBoldUnderline"/>
        </w:rPr>
        <w:t>before which the world stands silent</w:t>
      </w:r>
      <w:r w:rsidRPr="00F74A4C">
        <w:t xml:space="preserve">, </w:t>
      </w:r>
      <w:r w:rsidRPr="00F74A4C">
        <w:rPr>
          <w:rStyle w:val="StyleBoldUnderline"/>
        </w:rPr>
        <w:t>frozen</w:t>
      </w:r>
      <w:r w:rsidRPr="00F74A4C">
        <w:t xml:space="preserve"> </w:t>
      </w:r>
      <w:r w:rsidRPr="00F74A4C">
        <w:rPr>
          <w:rStyle w:val="StyleBoldUnderline"/>
        </w:rPr>
        <w:t>in</w:t>
      </w:r>
      <w:r w:rsidRPr="00F74A4C">
        <w:t xml:space="preserve"> impotent "</w:t>
      </w:r>
      <w:proofErr w:type="spellStart"/>
      <w:r w:rsidRPr="00F74A4C">
        <w:t>attentism</w:t>
      </w:r>
      <w:proofErr w:type="spellEnd"/>
      <w:r w:rsidRPr="00F74A4C">
        <w:t>"--</w:t>
      </w:r>
      <w:r w:rsidRPr="00F74A4C">
        <w:rPr>
          <w:rStyle w:val="StyleBoldUnderline"/>
        </w:rPr>
        <w:t>a wait-and-see stance as unsuited to the human</w:t>
      </w:r>
      <w:r w:rsidRPr="00F74A4C">
        <w:t xml:space="preserve"> </w:t>
      </w:r>
      <w:r w:rsidRPr="00F74A4C">
        <w:rPr>
          <w:rStyle w:val="StyleBoldUnderline"/>
        </w:rPr>
        <w:t>plight</w:t>
      </w:r>
      <w:r w:rsidRPr="00F74A4C">
        <w:t xml:space="preserve"> as a pacifier is to stopping up the hunger of a starving child.</w:t>
      </w:r>
      <w:r w:rsidRPr="00F74A4C">
        <w:rPr>
          <w:sz w:val="12"/>
        </w:rPr>
        <w:t xml:space="preserve"> </w:t>
      </w:r>
      <w:r w:rsidRPr="00F74A4C">
        <w:t>We have let lapse our pledge to the 6 million Jewish victims of the Holocaust that their deaths might somehow be transfiguring for humankind. We allow "slaughterhouse men" tactical status at U.N. tables and "cast down our eyes when the depraved roar past." n1 Peacemakers, delegated by us and circumscribed by our fears, temporize with thugs who have revived lebensraum claims more boldly than Hitler did.</w:t>
      </w:r>
      <w:r w:rsidRPr="00F74A4C">
        <w:rPr>
          <w:sz w:val="12"/>
        </w:rPr>
        <w:t xml:space="preserve"> </w:t>
      </w:r>
      <w:r w:rsidRPr="00F74A4C">
        <w:rPr>
          <w:rStyle w:val="StyleBoldUnderline"/>
        </w:rPr>
        <w:t>In</w:t>
      </w:r>
      <w:r w:rsidRPr="00F74A4C">
        <w:t xml:space="preserve"> the </w:t>
      </w:r>
      <w:r w:rsidRPr="00F74A4C">
        <w:rPr>
          <w:rStyle w:val="StyleBoldUnderline"/>
        </w:rPr>
        <w:t>Germany</w:t>
      </w:r>
      <w:r w:rsidRPr="00F74A4C">
        <w:t xml:space="preserve"> of the 1930s, a demonic idea was born in a demented brain; the word went forth; orders were given, repeated, widely broadcast; and </w:t>
      </w:r>
      <w:r w:rsidRPr="00F74A4C">
        <w:rPr>
          <w:rStyle w:val="StyleBoldUnderline"/>
        </w:rPr>
        <w:t>men, women, and children were herded into death camps. Their offshore signals, cries for help, did not summon us to rescue. We had become inured to the reality of human suffering</w:t>
      </w:r>
      <w:r w:rsidRPr="00F74A4C">
        <w:t xml:space="preserve">. </w:t>
      </w:r>
      <w:r w:rsidRPr="00F74A4C">
        <w:rPr>
          <w:rStyle w:val="StyleBoldUnderline"/>
        </w:rPr>
        <w:t>We could no longer hear what the words meant or did not credit them or not enough of us joined the chorus. Shrieking victims perished in the cold blankness of inhumane silence</w:t>
      </w:r>
      <w:r w:rsidRPr="00F74A4C">
        <w:t>.</w:t>
      </w:r>
      <w:r w:rsidRPr="00F74A4C">
        <w:rPr>
          <w:sz w:val="12"/>
        </w:rPr>
        <w:t xml:space="preserve"> </w:t>
      </w:r>
      <w:r w:rsidRPr="00F74A4C">
        <w:t xml:space="preserve">We were deaf to the apocalyptic urgency in Solzhenitsyn's declaration from the Gulag that we must check the disastrous course of history. </w:t>
      </w:r>
      <w:r w:rsidRPr="00F74A4C">
        <w:rPr>
          <w:rStyle w:val="StyleBoldUnderline"/>
        </w:rPr>
        <w:t>We were heedless of the lesson</w:t>
      </w:r>
      <w:r w:rsidRPr="00F74A4C">
        <w:t xml:space="preserve"> of his </w:t>
      </w:r>
      <w:proofErr w:type="gramStart"/>
      <w:r w:rsidRPr="00F74A4C">
        <w:t>experience</w:t>
      </w:r>
      <w:r w:rsidRPr="00F74A4C">
        <w:rPr>
          <w:sz w:val="12"/>
        </w:rPr>
        <w:t xml:space="preserve">  </w:t>
      </w:r>
      <w:r w:rsidRPr="00F74A4C">
        <w:rPr>
          <w:rStyle w:val="StyleBoldUnderline"/>
        </w:rPr>
        <w:t>that</w:t>
      </w:r>
      <w:proofErr w:type="gramEnd"/>
      <w:r w:rsidRPr="00F74A4C">
        <w:rPr>
          <w:rStyle w:val="StyleBoldUnderline"/>
        </w:rPr>
        <w:t xml:space="preserve"> only the unbending strength of the human spirit, </w:t>
      </w:r>
      <w:r w:rsidRPr="00F74A4C">
        <w:rPr>
          <w:rStyle w:val="StyleBoldUnderline"/>
        </w:rPr>
        <w:lastRenderedPageBreak/>
        <w:t>fully taking its stand on the shifting frontier of encroaching violence and declaring "not one step further," though death may be the end of it--only this unwavering firmness offers any genuine defense of peace for the individual, of genuine peace for mankind at large</w:t>
      </w:r>
      <w:r w:rsidRPr="00F74A4C">
        <w:t xml:space="preserve">. </w:t>
      </w:r>
      <w:proofErr w:type="gramStart"/>
      <w:r w:rsidRPr="00F74A4C">
        <w:t>n2</w:t>
      </w:r>
      <w:proofErr w:type="gramEnd"/>
      <w:r w:rsidRPr="00F74A4C">
        <w:rPr>
          <w:sz w:val="12"/>
        </w:rPr>
        <w:t xml:space="preserve"> </w:t>
      </w:r>
      <w:r w:rsidRPr="00F74A4C">
        <w:t xml:space="preserve">In past human crises, writers and thinkers strained language to the breaking point to keep alive the memory of the unimaginable, to keep the human conscience from forgetting. </w:t>
      </w:r>
      <w:r w:rsidRPr="00F74A4C">
        <w:rPr>
          <w:rStyle w:val="StyleBoldUnderline"/>
        </w:rPr>
        <w:t>In the current context, however, intellectuals seem more devoted to abstract assaults on values than to thoughtful probing of the moral dimensions of human experience</w:t>
      </w:r>
      <w:r w:rsidRPr="00F74A4C">
        <w:t>.</w:t>
      </w:r>
      <w:r w:rsidRPr="00F74A4C">
        <w:rPr>
          <w:sz w:val="12"/>
        </w:rPr>
        <w:t xml:space="preserve"> </w:t>
      </w:r>
      <w:r w:rsidRPr="00F74A4C">
        <w:t xml:space="preserve">"Heirs of the ancient possessions of higher knowledge and literacy skills," n3 </w:t>
      </w:r>
      <w:r w:rsidRPr="00F74A4C">
        <w:rPr>
          <w:rStyle w:val="StyleBoldUnderline"/>
        </w:rPr>
        <w:t xml:space="preserve">we seem to have lost our nerve, </w:t>
      </w:r>
      <w:r w:rsidRPr="00F74A4C">
        <w:t xml:space="preserve">and not only because of Holocaust history and its tragic aftermath. </w:t>
      </w:r>
      <w:r w:rsidRPr="00F74A4C">
        <w:rPr>
          <w:rStyle w:val="StyleBoldUnderline"/>
        </w:rPr>
        <w:t>We feel insecure before the empirical absolutes of hard science. We are intimidated by the "high modernist rage</w:t>
      </w:r>
      <w:r w:rsidRPr="00F74A4C">
        <w:t xml:space="preserve"> against</w:t>
      </w:r>
      <w:r w:rsidRPr="00A24F0D">
        <w:t xml:space="preserve"> mimesis and content," n4 monstrous progeny of the union between Nietzsche and philosophical formalism, the grim proposal </w:t>
      </w:r>
      <w:r w:rsidRPr="00F74A4C">
        <w:rPr>
          <w:rStyle w:val="StyleBoldUnderline"/>
          <w:highlight w:val="cyan"/>
        </w:rPr>
        <w:t>we have bought into that there is no truth</w:t>
      </w:r>
      <w:r w:rsidRPr="00A24F0D">
        <w:rPr>
          <w:rStyle w:val="StyleBoldUnderline"/>
        </w:rPr>
        <w:t xml:space="preserve">, </w:t>
      </w:r>
      <w:r w:rsidRPr="00F74A4C">
        <w:rPr>
          <w:rStyle w:val="StyleBoldUnderline"/>
          <w:highlight w:val="cyan"/>
        </w:rPr>
        <w:t>no objectivity, and no disinterested knowledge</w:t>
      </w:r>
      <w:r w:rsidRPr="00A24F0D">
        <w:rPr>
          <w:rStyle w:val="StyleBoldUnderline"/>
        </w:rPr>
        <w:t>.</w:t>
      </w:r>
      <w:r w:rsidRPr="00A24F0D">
        <w:t xml:space="preserve"> n5</w:t>
      </w:r>
      <w:r w:rsidRPr="00A24F0D">
        <w:rPr>
          <w:sz w:val="12"/>
        </w:rPr>
        <w:t xml:space="preserve"> </w:t>
      </w:r>
      <w:r w:rsidRPr="00A24F0D">
        <w:t xml:space="preserve">Less certain about the power of language, that "oldest flame of the [*47] humanist soul," n6 to frame a credo to live by or criteria to judge by, we are vulnerable even to the discredited Paul de Man's indecent hint that "wars and revolutions are not empirical events . . . but 'texts' masquerading as facts." n7 </w:t>
      </w:r>
      <w:r w:rsidRPr="00F74A4C">
        <w:rPr>
          <w:rStyle w:val="StyleBoldUnderline"/>
          <w:highlight w:val="cyan"/>
        </w:rPr>
        <w:t>Truth and reality seem more elusive than they</w:t>
      </w:r>
      <w:r w:rsidRPr="00A24F0D">
        <w:rPr>
          <w:rStyle w:val="StyleBoldUnderline"/>
        </w:rPr>
        <w:t xml:space="preserve"> ever </w:t>
      </w:r>
      <w:r w:rsidRPr="00F74A4C">
        <w:rPr>
          <w:rStyle w:val="StyleBoldUnderline"/>
          <w:highlight w:val="cyan"/>
        </w:rPr>
        <w:t>were in the past</w:t>
      </w:r>
      <w:r w:rsidRPr="00A24F0D">
        <w:rPr>
          <w:rStyle w:val="StyleBoldUnderline"/>
        </w:rPr>
        <w:t xml:space="preserve">; </w:t>
      </w:r>
      <w:r w:rsidRPr="00F74A4C">
        <w:rPr>
          <w:rStyle w:val="StyleBoldUnderline"/>
          <w:highlight w:val="cyan"/>
        </w:rPr>
        <w:t>values are pronounced to be</w:t>
      </w:r>
      <w:r w:rsidRPr="00A24F0D">
        <w:rPr>
          <w:rStyle w:val="StyleBoldUnderline"/>
        </w:rPr>
        <w:t xml:space="preserve"> mere </w:t>
      </w:r>
      <w:r w:rsidRPr="00F74A4C">
        <w:rPr>
          <w:rStyle w:val="StyleBoldUnderline"/>
          <w:highlight w:val="cyan"/>
        </w:rPr>
        <w:t>fictions of ruling elites</w:t>
      </w:r>
      <w:r w:rsidRPr="00A24F0D">
        <w:rPr>
          <w:rStyle w:val="StyleBoldUnderline"/>
        </w:rPr>
        <w:t xml:space="preserve"> </w:t>
      </w:r>
      <w:r w:rsidRPr="00F74A4C">
        <w:rPr>
          <w:rStyle w:val="StyleBoldUnderline"/>
          <w:highlight w:val="cyan"/>
        </w:rPr>
        <w:t>to retain</w:t>
      </w:r>
      <w:r w:rsidRPr="00A24F0D">
        <w:rPr>
          <w:rStyle w:val="StyleBoldUnderline"/>
        </w:rPr>
        <w:t xml:space="preserve"> </w:t>
      </w:r>
      <w:r w:rsidRPr="00F74A4C">
        <w:rPr>
          <w:rStyle w:val="StyleBoldUnderline"/>
          <w:highlight w:val="cyan"/>
        </w:rPr>
        <w:t>power</w:t>
      </w:r>
      <w:r w:rsidRPr="00A24F0D">
        <w:t>. We are embarrassed by virtue.</w:t>
      </w:r>
      <w:r w:rsidRPr="00A24F0D">
        <w:rPr>
          <w:sz w:val="12"/>
        </w:rPr>
        <w:t xml:space="preserve"> </w:t>
      </w:r>
      <w:r w:rsidRPr="00A24F0D">
        <w:t>Words collide and crack under these new skeptical strains, dissolving into banalities the colossal enormity of what must be expressed lest we forget. Remembering for the future has become doubly dispiriting by our having to remember for the present, too, our having to register and confront what is wrong here and now.</w:t>
      </w:r>
      <w:r w:rsidRPr="00A24F0D">
        <w:rPr>
          <w:sz w:val="12"/>
        </w:rPr>
        <w:t xml:space="preserve"> </w:t>
      </w:r>
      <w:r w:rsidRPr="00A24F0D">
        <w:t xml:space="preserve">The reality to be fixed in memory shifts as we seek words for it; the memory we set down is flawed by our subjectivities. It is selective, deceptive, partial, unreliable, and amoral. It plays tricks and can be invented. It stops up its ears to shut out what it does not dare to face. </w:t>
      </w:r>
      <w:proofErr w:type="gramStart"/>
      <w:r w:rsidRPr="00A24F0D">
        <w:t>n8</w:t>
      </w:r>
      <w:proofErr w:type="gramEnd"/>
      <w:r w:rsidRPr="00A24F0D">
        <w:rPr>
          <w:sz w:val="12"/>
        </w:rPr>
        <w:t xml:space="preserve"> </w:t>
      </w:r>
      <w:r w:rsidRPr="00A24F0D">
        <w:t xml:space="preserve">Lodged in our brains, such axioms, certified by science and statistics, tempt us to concede the final irrelevance of words and memory. We have to get on with our lives. Besides, </w:t>
      </w:r>
      <w:r w:rsidRPr="00F74A4C">
        <w:rPr>
          <w:rStyle w:val="StyleBoldUnderline"/>
          <w:highlight w:val="cyan"/>
        </w:rPr>
        <w:t>memories reconstructed in</w:t>
      </w:r>
      <w:r w:rsidRPr="00A24F0D">
        <w:rPr>
          <w:rStyle w:val="StyleBoldUnderline"/>
        </w:rPr>
        <w:t xml:space="preserve"> </w:t>
      </w:r>
      <w:r w:rsidRPr="00F74A4C">
        <w:rPr>
          <w:rStyle w:val="StyleBoldUnderline"/>
          <w:highlight w:val="cyan"/>
        </w:rPr>
        <w:t>words</w:t>
      </w:r>
      <w:r w:rsidRPr="00A24F0D">
        <w:rPr>
          <w:rStyle w:val="StyleBoldUnderline"/>
        </w:rPr>
        <w:t xml:space="preserve">, even when they are documented by evidence, </w:t>
      </w:r>
      <w:r w:rsidRPr="00F74A4C">
        <w:rPr>
          <w:rStyle w:val="StyleBoldUnderline"/>
          <w:highlight w:val="cyan"/>
        </w:rPr>
        <w:t>have not</w:t>
      </w:r>
      <w:r w:rsidRPr="00A24F0D">
        <w:rPr>
          <w:rStyle w:val="StyleBoldUnderline"/>
        </w:rPr>
        <w:t xml:space="preserve"> often </w:t>
      </w:r>
      <w:r w:rsidRPr="00F74A4C">
        <w:rPr>
          <w:rStyle w:val="StyleBoldUnderline"/>
          <w:highlight w:val="cyan"/>
        </w:rPr>
        <w:t>changed the world</w:t>
      </w:r>
      <w:r w:rsidRPr="00A24F0D">
        <w:rPr>
          <w:rStyle w:val="StyleBoldUnderline"/>
        </w:rPr>
        <w:t xml:space="preserve"> </w:t>
      </w:r>
      <w:r w:rsidRPr="00F74A4C">
        <w:rPr>
          <w:rStyle w:val="StyleBoldUnderline"/>
          <w:highlight w:val="cyan"/>
        </w:rPr>
        <w:t>or fended off the powerful seductions</w:t>
      </w:r>
      <w:r w:rsidRPr="00A24F0D">
        <w:rPr>
          <w:rStyle w:val="StyleBoldUnderline"/>
        </w:rPr>
        <w:t xml:space="preserve"> </w:t>
      </w:r>
      <w:r w:rsidRPr="00F74A4C">
        <w:rPr>
          <w:rStyle w:val="StyleBoldUnderline"/>
          <w:highlight w:val="cyan"/>
        </w:rPr>
        <w:t>to silence, forgetting, or denying</w:t>
      </w:r>
      <w:r w:rsidRPr="00A24F0D">
        <w:rPr>
          <w:rStyle w:val="StyleBoldUnderline"/>
        </w:rPr>
        <w:t>.</w:t>
      </w:r>
      <w:r w:rsidRPr="00A24F0D">
        <w:rPr>
          <w:rStyle w:val="StyleBoldUnderline"/>
          <w:sz w:val="12"/>
        </w:rPr>
        <w:t xml:space="preserve"> </w:t>
      </w:r>
      <w:r w:rsidRPr="00A24F0D">
        <w:t xml:space="preserve">Especially denying, which, </w:t>
      </w:r>
      <w:r w:rsidRPr="00F74A4C">
        <w:rPr>
          <w:rStyle w:val="StyleBoldUnderline"/>
        </w:rPr>
        <w:t xml:space="preserve">in the case </w:t>
      </w:r>
      <w:r w:rsidRPr="00F74A4C">
        <w:rPr>
          <w:rStyle w:val="StyleBoldUnderline"/>
          <w:highlight w:val="cyan"/>
        </w:rPr>
        <w:t>of the Holocaust</w:t>
      </w:r>
      <w:r w:rsidRPr="00A24F0D">
        <w:rPr>
          <w:rStyle w:val="StyleBoldUnderline"/>
        </w:rPr>
        <w:t xml:space="preserve">, </w:t>
      </w:r>
      <w:r w:rsidRPr="00F74A4C">
        <w:rPr>
          <w:rStyle w:val="StyleBoldUnderline"/>
        </w:rPr>
        <w:t>has become an obscene industry</w:t>
      </w:r>
      <w:r w:rsidRPr="00A24F0D">
        <w:rPr>
          <w:rStyle w:val="StyleBoldUnderline"/>
        </w:rPr>
        <w:t xml:space="preserve"> competing in the open market of ideas for control of our sense of the past. </w:t>
      </w:r>
      <w:r w:rsidRPr="00F74A4C">
        <w:rPr>
          <w:rStyle w:val="StyleBoldUnderline"/>
          <w:highlight w:val="cyan"/>
        </w:rPr>
        <w:t>It is said that the Holocaust never</w:t>
      </w:r>
      <w:r w:rsidRPr="00A24F0D">
        <w:rPr>
          <w:rStyle w:val="StyleBoldUnderline"/>
        </w:rPr>
        <w:t xml:space="preserve"> </w:t>
      </w:r>
      <w:r w:rsidRPr="00F74A4C">
        <w:rPr>
          <w:rStyle w:val="StyleBoldUnderline"/>
          <w:highlight w:val="cyan"/>
        </w:rPr>
        <w:t>happened</w:t>
      </w:r>
      <w:r w:rsidRPr="00A24F0D">
        <w:rPr>
          <w:rStyle w:val="StyleBoldUnderline"/>
        </w:rPr>
        <w:t xml:space="preserve">. </w:t>
      </w:r>
      <w:r w:rsidRPr="00F74A4C">
        <w:rPr>
          <w:rStyle w:val="StyleBoldUnderline"/>
          <w:highlight w:val="cyan"/>
        </w:rPr>
        <w:t>Revisionist history with a vengeance is purveyed in words</w:t>
      </w:r>
      <w:r w:rsidRPr="00A24F0D">
        <w:rPr>
          <w:rStyle w:val="StyleBoldUnderline"/>
        </w:rPr>
        <w:t>; so</w:t>
      </w:r>
      <w:r w:rsidRPr="00F74A4C">
        <w:rPr>
          <w:rStyle w:val="StyleBoldUnderline"/>
          <w:highlight w:val="cyan"/>
        </w:rPr>
        <w:t>mething in words must be set against it</w:t>
      </w:r>
      <w:r w:rsidRPr="00F74A4C">
        <w:rPr>
          <w:highlight w:val="cyan"/>
        </w:rPr>
        <w:t>.</w:t>
      </w:r>
      <w:r w:rsidRPr="00A24F0D">
        <w:t xml:space="preserve"> Yet what? </w:t>
      </w:r>
      <w:r w:rsidRPr="00F74A4C">
        <w:rPr>
          <w:rStyle w:val="StyleBoldUnderline"/>
          <w:highlight w:val="cyan"/>
        </w:rPr>
        <w:t>How do we nerve to the task when we are increasingly disposed to cast both words and memory in a condition of cryogenic dubiety</w:t>
      </w:r>
      <w:r w:rsidRPr="00A24F0D">
        <w:rPr>
          <w:rStyle w:val="StyleBoldUnderline"/>
        </w:rPr>
        <w:t>?</w:t>
      </w:r>
      <w:r w:rsidRPr="00A24F0D">
        <w:rPr>
          <w:rStyle w:val="StyleBoldUnderline"/>
          <w:sz w:val="12"/>
        </w:rPr>
        <w:t xml:space="preserve"> </w:t>
      </w:r>
      <w:r w:rsidRPr="00A24F0D">
        <w:t xml:space="preserve">Not only before but also since 1945, the criminality of governments, </w:t>
      </w:r>
      <w:r w:rsidRPr="00F74A4C">
        <w:rPr>
          <w:rStyle w:val="StyleBoldUnderline"/>
          <w:highlight w:val="cyan"/>
        </w:rPr>
        <w:t>paraded as politics</w:t>
      </w:r>
      <w:r w:rsidRPr="00A24F0D">
        <w:t xml:space="preserve"> and fattening on </w:t>
      </w:r>
      <w:r w:rsidRPr="00F74A4C">
        <w:rPr>
          <w:rStyle w:val="StyleBoldUnderline"/>
          <w:highlight w:val="cyan"/>
        </w:rPr>
        <w:t>linguistic manipulation</w:t>
      </w:r>
      <w:r w:rsidRPr="00A24F0D">
        <w:t xml:space="preserve"> and deliberately </w:t>
      </w:r>
      <w:proofErr w:type="spellStart"/>
      <w:r w:rsidRPr="00A24F0D">
        <w:t>reimplanted</w:t>
      </w:r>
      <w:proofErr w:type="spellEnd"/>
      <w:r w:rsidRPr="00A24F0D">
        <w:t xml:space="preserve"> memory of past real or imagined grievance, </w:t>
      </w:r>
      <w:r w:rsidRPr="00F74A4C">
        <w:rPr>
          <w:rStyle w:val="StyleBoldUnderline"/>
          <w:highlight w:val="cyan"/>
        </w:rPr>
        <w:t>has spread calamity across the planet</w:t>
      </w:r>
      <w:r w:rsidRPr="00A24F0D">
        <w:t xml:space="preserve">. </w:t>
      </w:r>
      <w:proofErr w:type="gramStart"/>
      <w:r w:rsidRPr="00A24F0D">
        <w:t>"The cancer that has eaten at the entrails of Yugoslavia since Tito's death [has] Kosovo for its locus," but not merely as a piece of land.</w:t>
      </w:r>
      <w:proofErr w:type="gramEnd"/>
      <w:r w:rsidRPr="00A24F0D">
        <w:t xml:space="preserve"> The country's rogue adventurers use the word "Kosovo" to </w:t>
      </w:r>
      <w:proofErr w:type="spellStart"/>
      <w:r w:rsidRPr="00A24F0D">
        <w:t>reinvoke</w:t>
      </w:r>
      <w:proofErr w:type="spellEnd"/>
      <w:r w:rsidRPr="00A24F0D">
        <w:t xml:space="preserve"> as sacred the land where Serbs were defeated by Turks in 1389! </w:t>
      </w:r>
      <w:proofErr w:type="gramStart"/>
      <w:r w:rsidRPr="00A24F0D">
        <w:t>n9</w:t>
      </w:r>
      <w:proofErr w:type="gramEnd"/>
      <w:r w:rsidRPr="00A24F0D">
        <w:t xml:space="preserve"> Memory of bloody massacres in 1389, sloganized and distorted in 1989, demands the bloody revenge of new massacres and returns civilization not to its past glory but to its gory tribal wars. As </w:t>
      </w:r>
      <w:proofErr w:type="spellStart"/>
      <w:r w:rsidRPr="00A24F0D">
        <w:t>Matija</w:t>
      </w:r>
      <w:proofErr w:type="spellEnd"/>
      <w:r w:rsidRPr="00A24F0D">
        <w:t xml:space="preserve"> </w:t>
      </w:r>
      <w:proofErr w:type="spellStart"/>
      <w:r w:rsidRPr="00A24F0D">
        <w:t>Beckovic</w:t>
      </w:r>
      <w:proofErr w:type="spellEnd"/>
      <w:r w:rsidRPr="00A24F0D">
        <w:t xml:space="preserve">, the bard of Serb nationalism, writes, "It is as if the Serbian people waged only one battle--by widening the Kosovo charnel-house, by adding wailing upon wailing, by counting new martyrs to the martyrs of Kosovo. . . . Kosovo is the </w:t>
      </w:r>
      <w:proofErr w:type="spellStart"/>
      <w:r w:rsidRPr="00A24F0D">
        <w:t>Serbianized</w:t>
      </w:r>
      <w:proofErr w:type="spellEnd"/>
      <w:r w:rsidRPr="00A24F0D">
        <w:t xml:space="preserve"> [*48] history of the Flood--the Serbian New Testament." n10</w:t>
      </w:r>
      <w:r w:rsidRPr="00A24F0D">
        <w:rPr>
          <w:sz w:val="12"/>
        </w:rPr>
        <w:t xml:space="preserve"> </w:t>
      </w:r>
      <w:r w:rsidRPr="00A24F0D">
        <w:t xml:space="preserve">A cover of </w:t>
      </w:r>
      <w:proofErr w:type="spellStart"/>
      <w:r w:rsidRPr="00A24F0D">
        <w:t>Suddeutsche</w:t>
      </w:r>
      <w:proofErr w:type="spellEnd"/>
      <w:r w:rsidRPr="00A24F0D">
        <w:t xml:space="preserve"> </w:t>
      </w:r>
      <w:proofErr w:type="spellStart"/>
      <w:r w:rsidRPr="00A24F0D">
        <w:t>Zeitung</w:t>
      </w:r>
      <w:proofErr w:type="spellEnd"/>
      <w:r w:rsidRPr="00A24F0D">
        <w:t xml:space="preserve"> in 1994 was printed with blood donated by refugee women from Bosnia in an eerily perverse afterbirth of violence revisited. </w:t>
      </w:r>
      <w:proofErr w:type="gramStart"/>
      <w:r w:rsidRPr="00A24F0D">
        <w:t>n11</w:t>
      </w:r>
      <w:proofErr w:type="gramEnd"/>
      <w:r w:rsidRPr="00A24F0D">
        <w:rPr>
          <w:sz w:val="12"/>
        </w:rPr>
        <w:t xml:space="preserve"> </w:t>
      </w:r>
      <w:r w:rsidRPr="00F74A4C">
        <w:rPr>
          <w:rStyle w:val="StyleBoldUnderline"/>
          <w:highlight w:val="cyan"/>
        </w:rPr>
        <w:t>We stand benumbed before multiplying</w:t>
      </w:r>
      <w:r w:rsidRPr="00A24F0D">
        <w:rPr>
          <w:rStyle w:val="StyleBoldUnderline"/>
        </w:rPr>
        <w:t xml:space="preserve"> </w:t>
      </w:r>
      <w:r w:rsidRPr="00F74A4C">
        <w:rPr>
          <w:rStyle w:val="StyleBoldUnderline"/>
          <w:highlight w:val="cyan"/>
        </w:rPr>
        <w:t>horrors</w:t>
      </w:r>
      <w:r w:rsidRPr="00A24F0D">
        <w:t xml:space="preserve">. As Vaclav Havel warned more than a decade ago, regimes that generate them "are </w:t>
      </w:r>
      <w:r w:rsidRPr="00A24F0D">
        <w:rPr>
          <w:rStyle w:val="StyleBoldUnderline"/>
        </w:rPr>
        <w:t xml:space="preserve">the </w:t>
      </w:r>
      <w:proofErr w:type="spellStart"/>
      <w:r w:rsidRPr="00A24F0D">
        <w:rPr>
          <w:rStyle w:val="StyleBoldUnderline"/>
        </w:rPr>
        <w:t>avant</w:t>
      </w:r>
      <w:proofErr w:type="spellEnd"/>
      <w:r w:rsidRPr="00A24F0D">
        <w:rPr>
          <w:rStyle w:val="StyleBoldUnderline"/>
        </w:rPr>
        <w:t xml:space="preserve"> </w:t>
      </w:r>
      <w:proofErr w:type="spellStart"/>
      <w:r w:rsidRPr="00A24F0D">
        <w:rPr>
          <w:rStyle w:val="StyleBoldUnderline"/>
        </w:rPr>
        <w:t>garde</w:t>
      </w:r>
      <w:proofErr w:type="spellEnd"/>
      <w:r w:rsidRPr="00A24F0D">
        <w:rPr>
          <w:rStyle w:val="StyleBoldUnderline"/>
        </w:rPr>
        <w:t xml:space="preserve"> of a global crisis in civilization." The</w:t>
      </w:r>
      <w:r w:rsidRPr="00A24F0D">
        <w:t xml:space="preserve"> </w:t>
      </w:r>
      <w:r w:rsidRPr="00A24F0D">
        <w:rPr>
          <w:rStyle w:val="StyleBoldUnderline"/>
        </w:rPr>
        <w:t xml:space="preserve">depersonalization of power in "system, </w:t>
      </w:r>
      <w:r w:rsidRPr="00A24F0D">
        <w:rPr>
          <w:rStyle w:val="StyleBoldUnderline"/>
        </w:rPr>
        <w:lastRenderedPageBreak/>
        <w:t xml:space="preserve">ideology and </w:t>
      </w:r>
      <w:proofErr w:type="spellStart"/>
      <w:r w:rsidRPr="00A24F0D">
        <w:rPr>
          <w:rStyle w:val="StyleBoldUnderline"/>
        </w:rPr>
        <w:t>apparat</w:t>
      </w:r>
      <w:proofErr w:type="spellEnd"/>
      <w:r w:rsidRPr="00A24F0D">
        <w:rPr>
          <w:rStyle w:val="StyleBoldUnderline"/>
        </w:rPr>
        <w:t>," pathological suspicions about human motives and meanings, the loosening of individual responsibility, the swiftness by which disastrous events follow one upon another "</w:t>
      </w:r>
      <w:r w:rsidRPr="00F74A4C">
        <w:rPr>
          <w:rStyle w:val="StyleBoldUnderline"/>
          <w:highlight w:val="cyan"/>
        </w:rPr>
        <w:t>have deprived us of our conscience</w:t>
      </w:r>
      <w:r w:rsidRPr="00A24F0D">
        <w:rPr>
          <w:rStyle w:val="StyleBoldUnderline"/>
        </w:rPr>
        <w:t xml:space="preserve">, of </w:t>
      </w:r>
      <w:r w:rsidRPr="00F74A4C">
        <w:rPr>
          <w:rStyle w:val="StyleBoldUnderline"/>
          <w:highlight w:val="cyan"/>
        </w:rPr>
        <w:t>our common sense and natural speech</w:t>
      </w:r>
      <w:r w:rsidRPr="00A24F0D">
        <w:rPr>
          <w:rStyle w:val="StyleBoldUnderline"/>
        </w:rPr>
        <w:t xml:space="preserve"> </w:t>
      </w:r>
      <w:r w:rsidRPr="00F74A4C">
        <w:rPr>
          <w:rStyle w:val="StyleBoldUnderline"/>
          <w:highlight w:val="cyan"/>
        </w:rPr>
        <w:t>and</w:t>
      </w:r>
      <w:r w:rsidRPr="00A24F0D">
        <w:rPr>
          <w:rStyle w:val="StyleBoldUnderline"/>
        </w:rPr>
        <w:t xml:space="preserve"> thereby, of </w:t>
      </w:r>
      <w:r w:rsidRPr="00F74A4C">
        <w:rPr>
          <w:rStyle w:val="StyleBoldUnderline"/>
          <w:highlight w:val="cyan"/>
        </w:rPr>
        <w:t>our actual humanity</w:t>
      </w:r>
      <w:r w:rsidRPr="00A24F0D">
        <w:rPr>
          <w:rStyle w:val="StyleBoldUnderline"/>
        </w:rPr>
        <w:t xml:space="preserve">." n12 </w:t>
      </w:r>
      <w:r w:rsidRPr="00F74A4C">
        <w:rPr>
          <w:rStyle w:val="StyleBoldUnderline"/>
          <w:highlight w:val="cyan"/>
        </w:rPr>
        <w:t>Nothing less than</w:t>
      </w:r>
      <w:r w:rsidRPr="00A24F0D">
        <w:rPr>
          <w:rStyle w:val="StyleBoldUnderline"/>
        </w:rPr>
        <w:t xml:space="preserve"> the </w:t>
      </w:r>
      <w:r w:rsidRPr="00F74A4C">
        <w:rPr>
          <w:rStyle w:val="StyleBoldUnderline"/>
          <w:highlight w:val="cyan"/>
        </w:rPr>
        <w:t>transformation of human</w:t>
      </w:r>
      <w:r w:rsidRPr="00A24F0D">
        <w:rPr>
          <w:rStyle w:val="StyleBoldUnderline"/>
        </w:rPr>
        <w:t xml:space="preserve"> </w:t>
      </w:r>
      <w:r w:rsidRPr="00F74A4C">
        <w:rPr>
          <w:rStyle w:val="StyleBoldUnderline"/>
          <w:highlight w:val="cyan"/>
        </w:rPr>
        <w:t>consciousness is likely to rescue us.</w:t>
      </w:r>
    </w:p>
    <w:p w:rsidR="00483796" w:rsidRDefault="00483796"/>
    <w:p w:rsidR="008100CC" w:rsidRPr="00A24F0D" w:rsidRDefault="008100CC" w:rsidP="008100CC">
      <w:pPr>
        <w:pStyle w:val="Heading4"/>
      </w:pPr>
      <w:r w:rsidRPr="00A24F0D">
        <w:t>The destruction of absolute truth claims leads to cynicism—power relations convert to the charismatic unrelated to facts on the ground:</w:t>
      </w:r>
    </w:p>
    <w:p w:rsidR="008100CC" w:rsidRPr="00A24F0D" w:rsidRDefault="008100CC" w:rsidP="008100CC">
      <w:r w:rsidRPr="00A24F0D">
        <w:t xml:space="preserve">Sharon S. </w:t>
      </w:r>
      <w:proofErr w:type="spellStart"/>
      <w:r w:rsidRPr="00A24F0D">
        <w:rPr>
          <w:rStyle w:val="tagChar"/>
        </w:rPr>
        <w:t>Harzenski</w:t>
      </w:r>
      <w:proofErr w:type="spellEnd"/>
      <w:r w:rsidRPr="00A24F0D">
        <w:rPr>
          <w:rStyle w:val="tagChar"/>
        </w:rPr>
        <w:t>, 2001</w:t>
      </w:r>
      <w:r w:rsidRPr="00A24F0D">
        <w:t xml:space="preserve"> (professor of law, Beasley School of Law, American University Journal of Gender, Social Policy &amp; the Law, Lexis)</w:t>
      </w:r>
      <w:bookmarkStart w:id="20" w:name="n101"/>
    </w:p>
    <w:p w:rsidR="008100CC" w:rsidRPr="00A24F0D" w:rsidRDefault="00076EDA" w:rsidP="008100CC">
      <w:hyperlink r:id="rId10" w:anchor="r101" w:history="1">
        <w:r w:rsidR="008100CC" w:rsidRPr="00A24F0D">
          <w:rPr>
            <w:rStyle w:val="Hyperlink"/>
          </w:rPr>
          <w:t>n101.</w:t>
        </w:r>
      </w:hyperlink>
      <w:bookmarkEnd w:id="20"/>
      <w:r w:rsidR="008100CC" w:rsidRPr="00A24F0D">
        <w:rPr>
          <w:sz w:val="16"/>
        </w:rPr>
        <w:t xml:space="preserve"> See Arendt, Past, supra note 28, at 257 (observing that </w:t>
      </w:r>
      <w:r w:rsidR="008100CC" w:rsidRPr="00F74A4C">
        <w:rPr>
          <w:rStyle w:val="underline"/>
          <w:highlight w:val="cyan"/>
        </w:rPr>
        <w:t>the use of propaganda</w:t>
      </w:r>
      <w:r w:rsidR="008100CC" w:rsidRPr="00A24F0D">
        <w:rPr>
          <w:sz w:val="16"/>
        </w:rPr>
        <w:t xml:space="preserve"> in the Soviet Union </w:t>
      </w:r>
      <w:r w:rsidR="008100CC" w:rsidRPr="00F74A4C">
        <w:rPr>
          <w:rStyle w:val="underline"/>
          <w:highlight w:val="cyan"/>
        </w:rPr>
        <w:t>led to</w:t>
      </w:r>
      <w:r w:rsidR="008100CC" w:rsidRPr="00A24F0D">
        <w:rPr>
          <w:rStyle w:val="underline"/>
        </w:rPr>
        <w:t xml:space="preserve"> a peculiar type of </w:t>
      </w:r>
      <w:r w:rsidR="008100CC" w:rsidRPr="00F74A4C">
        <w:rPr>
          <w:rStyle w:val="underline"/>
          <w:highlight w:val="cyan"/>
        </w:rPr>
        <w:t>cynicism</w:t>
      </w:r>
      <w:r w:rsidR="008100CC" w:rsidRPr="00A24F0D">
        <w:rPr>
          <w:rStyle w:val="underline"/>
        </w:rPr>
        <w:t xml:space="preserve">, </w:t>
      </w:r>
      <w:r w:rsidR="008100CC" w:rsidRPr="00F74A4C">
        <w:rPr>
          <w:rStyle w:val="underline"/>
          <w:highlight w:val="cyan"/>
        </w:rPr>
        <w:t>where the categories of "truth": and "lies" no longer</w:t>
      </w:r>
      <w:r w:rsidR="008100CC" w:rsidRPr="00A24F0D">
        <w:rPr>
          <w:rStyle w:val="underline"/>
        </w:rPr>
        <w:t xml:space="preserve"> </w:t>
      </w:r>
      <w:r w:rsidR="008100CC" w:rsidRPr="00F74A4C">
        <w:rPr>
          <w:rStyle w:val="underline"/>
          <w:highlight w:val="cyan"/>
        </w:rPr>
        <w:t>held</w:t>
      </w:r>
      <w:r w:rsidR="008100CC" w:rsidRPr="00A24F0D">
        <w:rPr>
          <w:rStyle w:val="underline"/>
        </w:rPr>
        <w:t xml:space="preserve"> any </w:t>
      </w:r>
      <w:r w:rsidR="008100CC" w:rsidRPr="00F74A4C">
        <w:rPr>
          <w:rStyle w:val="underline"/>
          <w:highlight w:val="cyan"/>
        </w:rPr>
        <w:t>meaning</w:t>
      </w:r>
      <w:r w:rsidR="008100CC" w:rsidRPr="00A24F0D">
        <w:rPr>
          <w:sz w:val="16"/>
        </w:rPr>
        <w:t xml:space="preserve">); see also Robert </w:t>
      </w:r>
      <w:proofErr w:type="spellStart"/>
      <w:r w:rsidR="008100CC" w:rsidRPr="00A24F0D">
        <w:rPr>
          <w:sz w:val="16"/>
        </w:rPr>
        <w:t>Presthus</w:t>
      </w:r>
      <w:proofErr w:type="spellEnd"/>
      <w:r w:rsidR="008100CC" w:rsidRPr="00A24F0D">
        <w:rPr>
          <w:sz w:val="16"/>
        </w:rPr>
        <w:t xml:space="preserve">, The Organizational Society 27-55 (1962), quoted in </w:t>
      </w:r>
      <w:proofErr w:type="spellStart"/>
      <w:r w:rsidR="008100CC" w:rsidRPr="00A24F0D">
        <w:rPr>
          <w:sz w:val="16"/>
        </w:rPr>
        <w:t>Reisman</w:t>
      </w:r>
      <w:proofErr w:type="spellEnd"/>
      <w:r w:rsidR="008100CC" w:rsidRPr="00A24F0D">
        <w:rPr>
          <w:sz w:val="16"/>
        </w:rPr>
        <w:t xml:space="preserve"> &amp; Schreiber, supra note 1, at 364 ("Hierarchy ... is the result of the separation of personal, charismatic authority from official authority </w:t>
      </w:r>
      <w:proofErr w:type="gramStart"/>
      <w:r w:rsidR="008100CC" w:rsidRPr="00A24F0D">
        <w:rPr>
          <w:sz w:val="16"/>
        </w:rPr>
        <w:t>... .</w:t>
      </w:r>
      <w:proofErr w:type="gramEnd"/>
      <w:r w:rsidR="008100CC" w:rsidRPr="00A24F0D">
        <w:rPr>
          <w:sz w:val="16"/>
        </w:rPr>
        <w:t xml:space="preserve"> The deference accorded organizational leaders is highly charged with charismatic implications. Such deference validates the individual's need to impute superiority to those above him."); id. at 362 (alleging that such a system anesthetizes "the sense of personal and systemic responsibility of individuals."); Robert W. Gordon, New Developments in Legal Theory, in Politics of law: A Progressive Critique 281 (D. </w:t>
      </w:r>
      <w:proofErr w:type="spellStart"/>
      <w:r w:rsidR="008100CC" w:rsidRPr="00A24F0D">
        <w:rPr>
          <w:sz w:val="16"/>
        </w:rPr>
        <w:t>Kairys</w:t>
      </w:r>
      <w:proofErr w:type="spellEnd"/>
      <w:r w:rsidR="008100CC" w:rsidRPr="00A24F0D">
        <w:rPr>
          <w:sz w:val="16"/>
        </w:rPr>
        <w:t xml:space="preserve"> ed., 1982), reprinted in </w:t>
      </w:r>
      <w:proofErr w:type="spellStart"/>
      <w:r w:rsidR="008100CC" w:rsidRPr="00A24F0D">
        <w:rPr>
          <w:sz w:val="16"/>
        </w:rPr>
        <w:t>Reisman</w:t>
      </w:r>
      <w:proofErr w:type="spellEnd"/>
      <w:r w:rsidR="008100CC" w:rsidRPr="00A24F0D">
        <w:rPr>
          <w:sz w:val="16"/>
        </w:rPr>
        <w:t xml:space="preserve"> &amp; Schreiber, supra note 1, at 466 (</w:t>
      </w:r>
      <w:r w:rsidR="008100CC" w:rsidRPr="00F74A4C">
        <w:rPr>
          <w:rStyle w:val="underline"/>
          <w:highlight w:val="cyan"/>
        </w:rPr>
        <w:t>speaking about hegemony</w:t>
      </w:r>
      <w:r w:rsidR="008100CC" w:rsidRPr="00A24F0D">
        <w:rPr>
          <w:rStyle w:val="underline"/>
        </w:rPr>
        <w:t xml:space="preserve"> which </w:t>
      </w:r>
      <w:r w:rsidR="008100CC" w:rsidRPr="00F74A4C">
        <w:rPr>
          <w:rStyle w:val="underline"/>
          <w:highlight w:val="cyan"/>
        </w:rPr>
        <w:t>moves</w:t>
      </w:r>
      <w:r w:rsidR="008100CC" w:rsidRPr="00A24F0D">
        <w:rPr>
          <w:rStyle w:val="underline"/>
        </w:rPr>
        <w:t xml:space="preserve"> both </w:t>
      </w:r>
      <w:r w:rsidR="008100CC" w:rsidRPr="00F74A4C">
        <w:rPr>
          <w:rStyle w:val="underline"/>
          <w:highlight w:val="cyan"/>
        </w:rPr>
        <w:t>the dominant and the dominated classes to believe</w:t>
      </w:r>
      <w:r w:rsidR="008100CC" w:rsidRPr="00A24F0D">
        <w:rPr>
          <w:rStyle w:val="underline"/>
        </w:rPr>
        <w:t xml:space="preserve"> </w:t>
      </w:r>
      <w:r w:rsidR="008100CC" w:rsidRPr="00F74A4C">
        <w:rPr>
          <w:rStyle w:val="underline"/>
          <w:highlight w:val="cyan"/>
        </w:rPr>
        <w:t>that the existing order</w:t>
      </w:r>
      <w:r w:rsidR="008100CC" w:rsidRPr="00A24F0D">
        <w:rPr>
          <w:rStyle w:val="underline"/>
        </w:rPr>
        <w:t xml:space="preserve"> </w:t>
      </w:r>
      <w:r w:rsidR="008100CC" w:rsidRPr="00F74A4C">
        <w:rPr>
          <w:rStyle w:val="underline"/>
          <w:highlight w:val="cyan"/>
        </w:rPr>
        <w:t>represents</w:t>
      </w:r>
      <w:r w:rsidR="008100CC" w:rsidRPr="00A24F0D">
        <w:rPr>
          <w:rStyle w:val="underline"/>
        </w:rPr>
        <w:t xml:space="preserve"> pretty much </w:t>
      </w:r>
      <w:r w:rsidR="008100CC" w:rsidRPr="00F74A4C">
        <w:rPr>
          <w:rStyle w:val="underline"/>
          <w:highlight w:val="cyan"/>
        </w:rPr>
        <w:t>the best anyone can do</w:t>
      </w:r>
      <w:r w:rsidR="008100CC" w:rsidRPr="00A24F0D">
        <w:rPr>
          <w:sz w:val="16"/>
        </w:rPr>
        <w:t>). "</w:t>
      </w:r>
      <w:r w:rsidR="008100CC" w:rsidRPr="00F74A4C">
        <w:rPr>
          <w:rStyle w:val="underline"/>
          <w:highlight w:val="cyan"/>
        </w:rPr>
        <w:t>These clusters of belief</w:t>
      </w:r>
      <w:r w:rsidR="008100CC" w:rsidRPr="00A24F0D">
        <w:rPr>
          <w:rStyle w:val="underline"/>
        </w:rPr>
        <w:t xml:space="preserve"> ... </w:t>
      </w:r>
      <w:r w:rsidR="008100CC" w:rsidRPr="00F74A4C">
        <w:rPr>
          <w:rStyle w:val="underline"/>
          <w:highlight w:val="cyan"/>
        </w:rPr>
        <w:t>convince people</w:t>
      </w:r>
      <w:r w:rsidR="008100CC" w:rsidRPr="00A24F0D">
        <w:rPr>
          <w:rStyle w:val="underline"/>
        </w:rPr>
        <w:t xml:space="preserve"> </w:t>
      </w:r>
      <w:r w:rsidR="008100CC" w:rsidRPr="00F74A4C">
        <w:rPr>
          <w:rStyle w:val="underline"/>
          <w:highlight w:val="cyan"/>
        </w:rPr>
        <w:t>that</w:t>
      </w:r>
      <w:r w:rsidR="008100CC" w:rsidRPr="00A24F0D">
        <w:rPr>
          <w:rStyle w:val="underline"/>
        </w:rPr>
        <w:t xml:space="preserve"> all the many </w:t>
      </w:r>
      <w:r w:rsidR="008100CC" w:rsidRPr="00F74A4C">
        <w:rPr>
          <w:rStyle w:val="underline"/>
          <w:highlight w:val="cyan"/>
        </w:rPr>
        <w:t xml:space="preserve">hierarchical relations </w:t>
      </w:r>
      <w:r w:rsidR="008100CC" w:rsidRPr="00F74A4C">
        <w:rPr>
          <w:rStyle w:val="underline"/>
        </w:rPr>
        <w:t>in</w:t>
      </w:r>
      <w:r w:rsidR="008100CC" w:rsidRPr="00A24F0D">
        <w:rPr>
          <w:rStyle w:val="underline"/>
        </w:rPr>
        <w:t xml:space="preserve"> </w:t>
      </w:r>
      <w:proofErr w:type="gramStart"/>
      <w:r w:rsidR="008100CC" w:rsidRPr="00A24F0D">
        <w:rPr>
          <w:rStyle w:val="underline"/>
        </w:rPr>
        <w:t>which</w:t>
      </w:r>
      <w:proofErr w:type="gramEnd"/>
      <w:r w:rsidR="008100CC" w:rsidRPr="00A24F0D">
        <w:rPr>
          <w:rStyle w:val="underline"/>
        </w:rPr>
        <w:t xml:space="preserve"> they live and work </w:t>
      </w:r>
      <w:r w:rsidR="008100CC" w:rsidRPr="00F74A4C">
        <w:rPr>
          <w:rStyle w:val="underline"/>
          <w:highlight w:val="cyan"/>
        </w:rPr>
        <w:t>are natural</w:t>
      </w:r>
      <w:r w:rsidR="008100CC" w:rsidRPr="00A24F0D">
        <w:rPr>
          <w:rStyle w:val="underline"/>
        </w:rPr>
        <w:t xml:space="preserve"> </w:t>
      </w:r>
      <w:r w:rsidR="008100CC" w:rsidRPr="00F74A4C">
        <w:rPr>
          <w:rStyle w:val="underline"/>
          <w:highlight w:val="cyan"/>
        </w:rPr>
        <w:t>and necessary</w:t>
      </w:r>
      <w:r w:rsidR="008100CC" w:rsidRPr="00A24F0D">
        <w:rPr>
          <w:sz w:val="16"/>
        </w:rPr>
        <w:t xml:space="preserve">." </w:t>
      </w:r>
      <w:proofErr w:type="gramStart"/>
      <w:r w:rsidR="008100CC" w:rsidRPr="00A24F0D">
        <w:rPr>
          <w:sz w:val="16"/>
        </w:rPr>
        <w:t>Id. at 466.</w:t>
      </w:r>
      <w:proofErr w:type="gramEnd"/>
      <w:r w:rsidR="008100CC" w:rsidRPr="00A24F0D">
        <w:rPr>
          <w:sz w:val="16"/>
        </w:rPr>
        <w:t xml:space="preserve"> </w:t>
      </w:r>
      <w:r w:rsidR="008100CC" w:rsidRPr="00F74A4C">
        <w:rPr>
          <w:rStyle w:val="underline"/>
          <w:highlight w:val="cyan"/>
        </w:rPr>
        <w:t>Respecting the source of power</w:t>
      </w:r>
      <w:r w:rsidR="008100CC" w:rsidRPr="00A24F0D">
        <w:rPr>
          <w:rStyle w:val="underline"/>
        </w:rPr>
        <w:t xml:space="preserve"> only </w:t>
      </w:r>
      <w:r w:rsidR="008100CC" w:rsidRPr="00F74A4C">
        <w:rPr>
          <w:rStyle w:val="underline"/>
          <w:highlight w:val="cyan"/>
        </w:rPr>
        <w:t>because it is the source of power</w:t>
      </w:r>
      <w:r w:rsidR="008100CC" w:rsidRPr="00A24F0D">
        <w:rPr>
          <w:rStyle w:val="underline"/>
        </w:rPr>
        <w:t xml:space="preserve">, </w:t>
      </w:r>
      <w:r w:rsidR="008100CC" w:rsidRPr="00F74A4C">
        <w:rPr>
          <w:rStyle w:val="underline"/>
          <w:highlight w:val="cyan"/>
        </w:rPr>
        <w:t>may</w:t>
      </w:r>
      <w:r w:rsidR="008100CC" w:rsidRPr="00A24F0D">
        <w:rPr>
          <w:rStyle w:val="underline"/>
        </w:rPr>
        <w:t xml:space="preserve"> </w:t>
      </w:r>
      <w:r w:rsidR="008100CC" w:rsidRPr="00F74A4C">
        <w:rPr>
          <w:rStyle w:val="underline"/>
          <w:highlight w:val="cyan"/>
        </w:rPr>
        <w:t>be a</w:t>
      </w:r>
      <w:r w:rsidR="008100CC" w:rsidRPr="00A24F0D">
        <w:rPr>
          <w:rStyle w:val="underline"/>
        </w:rPr>
        <w:t xml:space="preserve"> </w:t>
      </w:r>
      <w:r w:rsidR="008100CC" w:rsidRPr="00F74A4C">
        <w:rPr>
          <w:rStyle w:val="underline"/>
          <w:highlight w:val="cyan"/>
        </w:rPr>
        <w:t>practical requirement of living with others in the</w:t>
      </w:r>
      <w:r w:rsidR="008100CC" w:rsidRPr="00A24F0D">
        <w:rPr>
          <w:rStyle w:val="underline"/>
        </w:rPr>
        <w:t xml:space="preserve"> </w:t>
      </w:r>
      <w:r w:rsidR="008100CC" w:rsidRPr="00F74A4C">
        <w:rPr>
          <w:rStyle w:val="underline"/>
          <w:highlight w:val="cyan"/>
        </w:rPr>
        <w:t>world</w:t>
      </w:r>
      <w:r w:rsidR="008100CC" w:rsidRPr="00A24F0D">
        <w:rPr>
          <w:sz w:val="16"/>
        </w:rPr>
        <w:t xml:space="preserve">. Id. This does not eliminate or circumscribe the risks of its misuse. </w:t>
      </w:r>
      <w:proofErr w:type="gramStart"/>
      <w:r w:rsidR="008100CC" w:rsidRPr="00A24F0D">
        <w:rPr>
          <w:sz w:val="16"/>
        </w:rPr>
        <w:t>Id. at 467.</w:t>
      </w:r>
      <w:proofErr w:type="gramEnd"/>
      <w:r w:rsidR="008100CC" w:rsidRPr="00A24F0D">
        <w:rPr>
          <w:sz w:val="16"/>
        </w:rPr>
        <w:t xml:space="preserve"> </w:t>
      </w:r>
    </w:p>
    <w:p w:rsidR="008100CC" w:rsidRPr="00A24F0D" w:rsidRDefault="008100CC" w:rsidP="008100CC">
      <w:pPr>
        <w:pStyle w:val="Heading4"/>
      </w:pPr>
      <w:r w:rsidRPr="00A24F0D">
        <w:t xml:space="preserve">Notions of the truth critical for opposition and resistance </w:t>
      </w:r>
    </w:p>
    <w:p w:rsidR="008100CC" w:rsidRPr="00A24F0D" w:rsidRDefault="008100CC" w:rsidP="008100CC">
      <w:pPr>
        <w:rPr>
          <w:rStyle w:val="StyleStyleBold12pt"/>
          <w:rFonts w:eastAsiaTheme="majorEastAsia"/>
        </w:rPr>
      </w:pPr>
      <w:proofErr w:type="spellStart"/>
      <w:r w:rsidRPr="00A24F0D">
        <w:rPr>
          <w:rStyle w:val="StyleStyleBold12pt"/>
          <w:rFonts w:eastAsiaTheme="majorEastAsia"/>
        </w:rPr>
        <w:t>Ketels</w:t>
      </w:r>
      <w:proofErr w:type="spellEnd"/>
      <w:r w:rsidRPr="00A24F0D">
        <w:rPr>
          <w:rStyle w:val="StyleStyleBold12pt"/>
          <w:rFonts w:eastAsiaTheme="majorEastAsia"/>
        </w:rPr>
        <w:t xml:space="preserve"> 96 </w:t>
      </w:r>
    </w:p>
    <w:p w:rsidR="008100CC" w:rsidRPr="00A24F0D" w:rsidRDefault="008100CC" w:rsidP="008100CC">
      <w:r w:rsidRPr="00A24F0D">
        <w:t xml:space="preserve">(The annals of the American academy of political and social science, November, </w:t>
      </w:r>
      <w:proofErr w:type="spellStart"/>
      <w:r w:rsidRPr="00A24F0D">
        <w:t>lexus</w:t>
      </w:r>
      <w:proofErr w:type="spellEnd"/>
      <w:r w:rsidRPr="00A24F0D">
        <w:t>)</w:t>
      </w:r>
    </w:p>
    <w:p w:rsidR="008100CC" w:rsidRPr="00A24F0D" w:rsidRDefault="008100CC" w:rsidP="008100CC">
      <w:pPr>
        <w:rPr>
          <w:b/>
          <w:u w:val="single"/>
        </w:rPr>
      </w:pPr>
      <w:r w:rsidRPr="008100CC">
        <w:rPr>
          <w:rStyle w:val="underline"/>
          <w:highlight w:val="cyan"/>
        </w:rPr>
        <w:t>Opposition to totalitarian systems is fumbling and</w:t>
      </w:r>
      <w:r w:rsidRPr="00A24F0D">
        <w:rPr>
          <w:rStyle w:val="underline"/>
        </w:rPr>
        <w:t xml:space="preserve"> </w:t>
      </w:r>
      <w:r w:rsidRPr="008100CC">
        <w:rPr>
          <w:rStyle w:val="underline"/>
          <w:highlight w:val="cyan"/>
        </w:rPr>
        <w:t>futile if we fail to see them for what they really are</w:t>
      </w:r>
      <w:r w:rsidRPr="00A24F0D">
        <w:t xml:space="preserve">: "a convex mirror of all modern civilization and a harsh, perhaps final call for a global recasting of how that civilization understands itself." </w:t>
      </w:r>
      <w:bookmarkStart w:id="21" w:name="r30"/>
      <w:r w:rsidRPr="00A24F0D">
        <w:rPr>
          <w:vertAlign w:val="superscript"/>
        </w:rPr>
        <w:fldChar w:fldCharType="begin"/>
      </w:r>
      <w:r w:rsidRPr="00A24F0D">
        <w:rPr>
          <w:vertAlign w:val="superscript"/>
        </w:rPr>
        <w:instrText xml:space="preserve"> HYPERLINK "http://www.lexisnexis.com:80/us/lnacademic/frame.do?tokenKey=rsh-20.527092.2962641331&amp;target=results_DocumentContent&amp;reloadEntirePage=true&amp;rand=1232913796454&amp;returnToKey=20_T5611124224&amp;parent=docview" \l "n30" </w:instrText>
      </w:r>
      <w:r w:rsidRPr="00A24F0D">
        <w:rPr>
          <w:vertAlign w:val="superscript"/>
        </w:rPr>
        <w:fldChar w:fldCharType="separate"/>
      </w:r>
      <w:r w:rsidRPr="00A24F0D">
        <w:rPr>
          <w:rStyle w:val="blue1"/>
          <w:sz w:val="16"/>
          <w:szCs w:val="16"/>
          <w:vertAlign w:val="superscript"/>
        </w:rPr>
        <w:t>n30</w:t>
      </w:r>
      <w:r w:rsidRPr="00A24F0D">
        <w:rPr>
          <w:vertAlign w:val="superscript"/>
        </w:rPr>
        <w:fldChar w:fldCharType="end"/>
      </w:r>
      <w:bookmarkEnd w:id="21"/>
      <w:r w:rsidRPr="00A24F0D">
        <w:t xml:space="preserve"> The enemy is the momentum of impersonal power, whether wielded by technocrats or tyrants, which defines totalitarianism of territory and spirit. </w:t>
      </w:r>
      <w:r w:rsidRPr="008100CC">
        <w:rPr>
          <w:rStyle w:val="underline"/>
          <w:highlight w:val="cyan"/>
        </w:rPr>
        <w:t>Defeating the enemy depends on routing totalitarianism</w:t>
      </w:r>
      <w:r w:rsidRPr="00A24F0D">
        <w:rPr>
          <w:rStyle w:val="underline"/>
        </w:rPr>
        <w:t xml:space="preserve"> </w:t>
      </w:r>
      <w:r w:rsidRPr="008100CC">
        <w:rPr>
          <w:rStyle w:val="underline"/>
          <w:highlight w:val="cyan"/>
        </w:rPr>
        <w:t>from the structure</w:t>
      </w:r>
      <w:r w:rsidRPr="00A24F0D">
        <w:rPr>
          <w:rStyle w:val="underline"/>
        </w:rPr>
        <w:t xml:space="preserve"> </w:t>
      </w:r>
      <w:r w:rsidRPr="008100CC">
        <w:rPr>
          <w:rStyle w:val="underline"/>
          <w:highlight w:val="cyan"/>
        </w:rPr>
        <w:t>of</w:t>
      </w:r>
      <w:r w:rsidRPr="00A24F0D">
        <w:rPr>
          <w:rStyle w:val="underline"/>
        </w:rPr>
        <w:t xml:space="preserve"> </w:t>
      </w:r>
      <w:r w:rsidRPr="008100CC">
        <w:rPr>
          <w:rStyle w:val="underline"/>
          <w:highlight w:val="cyan"/>
        </w:rPr>
        <w:t>contemporary humanity, from our very souls</w:t>
      </w:r>
      <w:r w:rsidRPr="00A24F0D">
        <w:rPr>
          <w:rStyle w:val="underline"/>
        </w:rPr>
        <w:t>.</w:t>
      </w:r>
      <w:r w:rsidRPr="00A24F0D">
        <w:t xml:space="preserve"> The question is whether we shall succeed in reconstituting the natural world as the true terrain of politics, rehabilitating . . . personal experience as the initial measure of things, placing morality above politics and responsibility above our desires, in making human community meaningful, in returning content to human speech, in reconstituting, as the focus of all social action, the autonomous, integral, and dignified human "I," responsible for ourselves because we are bound to something higher, and capable of sacrificing </w:t>
      </w:r>
      <w:r w:rsidRPr="00A24F0D">
        <w:rPr>
          <w:szCs w:val="16"/>
        </w:rPr>
        <w:t xml:space="preserve">something, in extreme cases even everything . . . for the sake of that which gives life meaning. </w:t>
      </w:r>
      <w:bookmarkStart w:id="22" w:name="r31"/>
      <w:r w:rsidRPr="00A24F0D">
        <w:rPr>
          <w:szCs w:val="16"/>
          <w:vertAlign w:val="superscript"/>
        </w:rPr>
        <w:fldChar w:fldCharType="begin"/>
      </w:r>
      <w:r w:rsidRPr="00A24F0D">
        <w:rPr>
          <w:szCs w:val="16"/>
          <w:vertAlign w:val="superscript"/>
        </w:rPr>
        <w:instrText xml:space="preserve"> HYPERLINK "http://www.lexisnexis.com:80/us/lnacademic/frame.do?tokenKey=rsh-20.527092.2962641331&amp;target=results_DocumentContent&amp;reloadEntirePage=true&amp;rand=1232913796454&amp;returnToKey=20_T5611124224&amp;parent=docview" \l "n31" </w:instrText>
      </w:r>
      <w:r w:rsidRPr="00A24F0D">
        <w:rPr>
          <w:szCs w:val="16"/>
          <w:vertAlign w:val="superscript"/>
        </w:rPr>
        <w:fldChar w:fldCharType="separate"/>
      </w:r>
      <w:proofErr w:type="gramStart"/>
      <w:r w:rsidRPr="00A24F0D">
        <w:rPr>
          <w:rStyle w:val="blue1"/>
          <w:sz w:val="16"/>
          <w:szCs w:val="16"/>
          <w:vertAlign w:val="superscript"/>
        </w:rPr>
        <w:t>n31</w:t>
      </w:r>
      <w:proofErr w:type="gramEnd"/>
      <w:r w:rsidRPr="00A24F0D">
        <w:rPr>
          <w:szCs w:val="16"/>
          <w:vertAlign w:val="superscript"/>
        </w:rPr>
        <w:fldChar w:fldCharType="end"/>
      </w:r>
      <w:bookmarkEnd w:id="22"/>
      <w:r w:rsidRPr="00A24F0D">
        <w:rPr>
          <w:sz w:val="12"/>
          <w:szCs w:val="16"/>
        </w:rPr>
        <w:t xml:space="preserve"> </w:t>
      </w:r>
      <w:r w:rsidRPr="00A24F0D">
        <w:rPr>
          <w:szCs w:val="16"/>
        </w:rPr>
        <w:t xml:space="preserve">Havel translates densely philosophical probing into simple principles of action by which individuals can resist alienating pressure. True to his genius for globalizing local experience, Havel defines the alienating pressure so as to include "consumption, [*53] advertising, repression, technology, or </w:t>
      </w:r>
      <w:proofErr w:type="spellStart"/>
      <w:r w:rsidRPr="00A24F0D">
        <w:rPr>
          <w:szCs w:val="16"/>
        </w:rPr>
        <w:t>cliche</w:t>
      </w:r>
      <w:proofErr w:type="spellEnd"/>
      <w:r w:rsidRPr="00A24F0D">
        <w:rPr>
          <w:szCs w:val="16"/>
        </w:rPr>
        <w:t xml:space="preserve">--all of which are the blood brothers of fanaticism and the wellspring of totalitarian thought." </w:t>
      </w:r>
      <w:bookmarkStart w:id="23" w:name="r32"/>
      <w:r w:rsidRPr="00A24F0D">
        <w:rPr>
          <w:szCs w:val="16"/>
          <w:vertAlign w:val="superscript"/>
        </w:rPr>
        <w:fldChar w:fldCharType="begin"/>
      </w:r>
      <w:r w:rsidRPr="00A24F0D">
        <w:rPr>
          <w:szCs w:val="16"/>
          <w:vertAlign w:val="superscript"/>
        </w:rPr>
        <w:instrText xml:space="preserve"> HYPERLINK "http://www.lexisnexis.com:80/us/lnacademic/frame.do?tokenKey=rsh-20.527092.2962641331&amp;target=results_DocumentContent&amp;reloadEntirePage=true&amp;rand=1232913796454&amp;returnToKey=20_T5611124224&amp;parent=docview" \l "n32" </w:instrText>
      </w:r>
      <w:r w:rsidRPr="00A24F0D">
        <w:rPr>
          <w:szCs w:val="16"/>
          <w:vertAlign w:val="superscript"/>
        </w:rPr>
        <w:fldChar w:fldCharType="separate"/>
      </w:r>
      <w:r w:rsidRPr="00A24F0D">
        <w:rPr>
          <w:rStyle w:val="blue1"/>
          <w:sz w:val="16"/>
          <w:szCs w:val="16"/>
          <w:vertAlign w:val="superscript"/>
        </w:rPr>
        <w:t>n32</w:t>
      </w:r>
      <w:r w:rsidRPr="00A24F0D">
        <w:rPr>
          <w:szCs w:val="16"/>
          <w:vertAlign w:val="superscript"/>
        </w:rPr>
        <w:fldChar w:fldCharType="end"/>
      </w:r>
      <w:bookmarkEnd w:id="23"/>
      <w:r w:rsidRPr="00A24F0D">
        <w:rPr>
          <w:szCs w:val="16"/>
        </w:rPr>
        <w:t xml:space="preserve"> All of us, then, wherever we live, under whatever form of government, have a stake in the human struggle and a solution to try, personally, you and I, and all of us together.</w:t>
      </w:r>
      <w:r w:rsidRPr="00A24F0D">
        <w:rPr>
          <w:sz w:val="12"/>
          <w:szCs w:val="16"/>
        </w:rPr>
        <w:t xml:space="preserve"> </w:t>
      </w:r>
      <w:r w:rsidRPr="008100CC">
        <w:rPr>
          <w:rStyle w:val="underline"/>
          <w:highlight w:val="cyan"/>
        </w:rPr>
        <w:t>We are not powerless</w:t>
      </w:r>
      <w:r w:rsidRPr="00A24F0D">
        <w:rPr>
          <w:rStyle w:val="underline"/>
        </w:rPr>
        <w:t>.</w:t>
      </w:r>
      <w:r w:rsidRPr="00A24F0D">
        <w:t xml:space="preserve"> Havel learned from his particular experiment in "anti-political politics" something of essential and universal importance: that a </w:t>
      </w:r>
      <w:r w:rsidRPr="008100CC">
        <w:rPr>
          <w:rStyle w:val="underline"/>
          <w:highlight w:val="cyan"/>
        </w:rPr>
        <w:lastRenderedPageBreak/>
        <w:t>single</w:t>
      </w:r>
      <w:r w:rsidRPr="00A24F0D">
        <w:rPr>
          <w:rStyle w:val="underline"/>
        </w:rPr>
        <w:t xml:space="preserve">, </w:t>
      </w:r>
      <w:r w:rsidRPr="008100CC">
        <w:rPr>
          <w:rStyle w:val="underline"/>
          <w:highlight w:val="cyan"/>
        </w:rPr>
        <w:t>seemingly powerless person who dares to cry out the word of truth</w:t>
      </w:r>
      <w:r w:rsidRPr="00A24F0D">
        <w:rPr>
          <w:rStyle w:val="underline"/>
        </w:rPr>
        <w:t xml:space="preserve"> </w:t>
      </w:r>
      <w:r w:rsidRPr="008100CC">
        <w:rPr>
          <w:rStyle w:val="underline"/>
          <w:highlight w:val="cyan"/>
        </w:rPr>
        <w:t>and</w:t>
      </w:r>
      <w:r w:rsidRPr="00A24F0D">
        <w:rPr>
          <w:rStyle w:val="underline"/>
        </w:rPr>
        <w:t xml:space="preserve"> to </w:t>
      </w:r>
      <w:r w:rsidRPr="008100CC">
        <w:rPr>
          <w:rStyle w:val="underline"/>
          <w:highlight w:val="cyan"/>
        </w:rPr>
        <w:t>stand</w:t>
      </w:r>
      <w:r w:rsidRPr="00A24F0D">
        <w:rPr>
          <w:rStyle w:val="underline"/>
        </w:rPr>
        <w:t xml:space="preserve"> </w:t>
      </w:r>
      <w:r w:rsidRPr="008100CC">
        <w:rPr>
          <w:rStyle w:val="underline"/>
          <w:highlight w:val="cyan"/>
        </w:rPr>
        <w:t>behind it with all his person and all his life</w:t>
      </w:r>
      <w:r w:rsidRPr="00A24F0D">
        <w:rPr>
          <w:rStyle w:val="underline"/>
        </w:rPr>
        <w:t xml:space="preserve">, ready to pay a high price, </w:t>
      </w:r>
      <w:r w:rsidRPr="008100CC">
        <w:rPr>
          <w:rStyle w:val="underline"/>
          <w:highlight w:val="cyan"/>
        </w:rPr>
        <w:t>has</w:t>
      </w:r>
      <w:r w:rsidRPr="00A24F0D">
        <w:rPr>
          <w:rStyle w:val="underline"/>
        </w:rPr>
        <w:t xml:space="preserve">, surprisingly, </w:t>
      </w:r>
      <w:r w:rsidRPr="008100CC">
        <w:rPr>
          <w:rStyle w:val="StyleBoldUnderline"/>
          <w:highlight w:val="cyan"/>
        </w:rPr>
        <w:t>greater</w:t>
      </w:r>
      <w:r w:rsidRPr="00A24F0D">
        <w:rPr>
          <w:rStyle w:val="underline"/>
        </w:rPr>
        <w:t xml:space="preserve"> </w:t>
      </w:r>
      <w:r w:rsidRPr="008100CC">
        <w:rPr>
          <w:rStyle w:val="underline"/>
          <w:highlight w:val="cyan"/>
        </w:rPr>
        <w:t>power</w:t>
      </w:r>
      <w:r w:rsidRPr="00A24F0D">
        <w:t xml:space="preserve">, though formally disfranchised, than do thousands of anonymous voters. </w:t>
      </w:r>
      <w:bookmarkStart w:id="24" w:name="r33"/>
      <w:r w:rsidRPr="00A24F0D">
        <w:rPr>
          <w:vertAlign w:val="superscript"/>
        </w:rPr>
        <w:fldChar w:fldCharType="begin"/>
      </w:r>
      <w:r w:rsidRPr="00A24F0D">
        <w:rPr>
          <w:vertAlign w:val="superscript"/>
        </w:rPr>
        <w:instrText xml:space="preserve"> HYPERLINK "http://www.lexisnexis.com:80/us/lnacademic/frame.do?tokenKey=rsh-20.527092.2962641331&amp;target=results_DocumentContent&amp;reloadEntirePage=true&amp;rand=1232913796454&amp;returnToKey=20_T5611124224&amp;parent=docview" \l "n33" </w:instrText>
      </w:r>
      <w:r w:rsidRPr="00A24F0D">
        <w:rPr>
          <w:vertAlign w:val="superscript"/>
        </w:rPr>
        <w:fldChar w:fldCharType="separate"/>
      </w:r>
      <w:r w:rsidRPr="00A24F0D">
        <w:rPr>
          <w:rStyle w:val="blue1"/>
          <w:sz w:val="16"/>
          <w:szCs w:val="16"/>
          <w:vertAlign w:val="superscript"/>
        </w:rPr>
        <w:t>n33</w:t>
      </w:r>
      <w:r w:rsidRPr="00A24F0D">
        <w:rPr>
          <w:vertAlign w:val="superscript"/>
        </w:rPr>
        <w:fldChar w:fldCharType="end"/>
      </w:r>
      <w:bookmarkEnd w:id="24"/>
      <w:r w:rsidRPr="00A24F0D">
        <w:t xml:space="preserve"> A realist as well as a visionary with projective imagination, Havel acknowledges that most of such individual expressions remain rudimentary revolts, but he points out, "</w:t>
      </w:r>
      <w:r w:rsidRPr="00A24F0D">
        <w:rPr>
          <w:rStyle w:val="underline"/>
        </w:rPr>
        <w:t xml:space="preserve">Here and there, </w:t>
      </w:r>
      <w:r w:rsidRPr="008100CC">
        <w:rPr>
          <w:rStyle w:val="underline"/>
          <w:highlight w:val="cyan"/>
        </w:rPr>
        <w:t>a more coherent</w:t>
      </w:r>
      <w:r w:rsidRPr="00A24F0D">
        <w:rPr>
          <w:rStyle w:val="underline"/>
        </w:rPr>
        <w:t xml:space="preserve"> and visible </w:t>
      </w:r>
      <w:r w:rsidRPr="008100CC">
        <w:rPr>
          <w:rStyle w:val="underline"/>
          <w:highlight w:val="cyan"/>
        </w:rPr>
        <w:t>initiative may emerge</w:t>
      </w:r>
      <w:r w:rsidRPr="00A24F0D">
        <w:rPr>
          <w:rStyle w:val="underline"/>
        </w:rPr>
        <w:t xml:space="preserve"> . . . </w:t>
      </w:r>
      <w:r w:rsidRPr="008100CC">
        <w:rPr>
          <w:rStyle w:val="underline"/>
          <w:highlight w:val="cyan"/>
        </w:rPr>
        <w:t>that transcends 'merely' individual revolt and is</w:t>
      </w:r>
      <w:r w:rsidRPr="00A24F0D">
        <w:rPr>
          <w:rStyle w:val="underline"/>
        </w:rPr>
        <w:t xml:space="preserve"> </w:t>
      </w:r>
      <w:r w:rsidRPr="008100CC">
        <w:rPr>
          <w:rStyle w:val="underline"/>
          <w:highlight w:val="cyan"/>
        </w:rPr>
        <w:t>transformed into more conscious, structured, and purposeful work</w:t>
      </w:r>
      <w:r w:rsidRPr="00A24F0D">
        <w:rPr>
          <w:rStyle w:val="underline"/>
        </w:rPr>
        <w:t>.</w:t>
      </w:r>
      <w:r w:rsidRPr="00A24F0D">
        <w:t xml:space="preserve">" </w:t>
      </w:r>
      <w:bookmarkStart w:id="25" w:name="r34"/>
      <w:r w:rsidRPr="00A24F0D">
        <w:rPr>
          <w:vertAlign w:val="superscript"/>
        </w:rPr>
        <w:fldChar w:fldCharType="begin"/>
      </w:r>
      <w:r w:rsidRPr="00A24F0D">
        <w:rPr>
          <w:vertAlign w:val="superscript"/>
        </w:rPr>
        <w:instrText xml:space="preserve"> HYPERLINK "http://www.lexisnexis.com:80/us/lnacademic/frame.do?tokenKey=rsh-20.527092.2962641331&amp;target=results_DocumentContent&amp;reloadEntirePage=true&amp;rand=1232913796454&amp;returnToKey=20_T5611124224&amp;parent=docview" \l "n34" </w:instrText>
      </w:r>
      <w:r w:rsidRPr="00A24F0D">
        <w:rPr>
          <w:vertAlign w:val="superscript"/>
        </w:rPr>
        <w:fldChar w:fldCharType="separate"/>
      </w:r>
      <w:r w:rsidRPr="00A24F0D">
        <w:rPr>
          <w:rStyle w:val="blue1"/>
          <w:sz w:val="16"/>
          <w:szCs w:val="16"/>
          <w:vertAlign w:val="superscript"/>
        </w:rPr>
        <w:t>n34</w:t>
      </w:r>
      <w:r w:rsidRPr="00A24F0D">
        <w:rPr>
          <w:vertAlign w:val="superscript"/>
        </w:rPr>
        <w:fldChar w:fldCharType="end"/>
      </w:r>
      <w:bookmarkEnd w:id="25"/>
      <w:r w:rsidRPr="00A24F0D">
        <w:t xml:space="preserve"> He cites as an example Soviet fears of just such a transformation in the case of Solzhenitsyn, who was expelled from Russia in the regime's desperate attempt "to plug up the dreadful wellspring of truth," a truth that might have caused </w:t>
      </w:r>
      <w:r w:rsidRPr="00A24F0D">
        <w:rPr>
          <w:szCs w:val="16"/>
        </w:rPr>
        <w:t xml:space="preserve">"incalculable transformations in social consciousness, which in turn might one day produce political debacles unpredictable in their consequences." </w:t>
      </w:r>
      <w:r w:rsidRPr="00A24F0D">
        <w:rPr>
          <w:sz w:val="12"/>
          <w:szCs w:val="16"/>
        </w:rPr>
        <w:t xml:space="preserve"> </w:t>
      </w:r>
      <w:r w:rsidRPr="00A24F0D">
        <w:rPr>
          <w:szCs w:val="16"/>
        </w:rPr>
        <w:t xml:space="preserve">Rockets aimed at this or that state are less dangerous to the enemy than human beings taking responsibility for the world, which presupposes our seeing ourselves in the convex mirror and absorbing the fearful lesson that suppression of human beings in Prague or Moscow or </w:t>
      </w:r>
      <w:proofErr w:type="spellStart"/>
      <w:r w:rsidRPr="00A24F0D">
        <w:rPr>
          <w:szCs w:val="16"/>
        </w:rPr>
        <w:t>Mostar</w:t>
      </w:r>
      <w:proofErr w:type="spellEnd"/>
      <w:r w:rsidRPr="00A24F0D">
        <w:rPr>
          <w:szCs w:val="16"/>
        </w:rPr>
        <w:t xml:space="preserve"> threatens suppression of all human beings everywhere. </w:t>
      </w:r>
      <w:bookmarkStart w:id="26" w:name="r36"/>
      <w:r w:rsidRPr="00A24F0D">
        <w:rPr>
          <w:szCs w:val="16"/>
          <w:vertAlign w:val="superscript"/>
        </w:rPr>
        <w:fldChar w:fldCharType="begin"/>
      </w:r>
      <w:r w:rsidRPr="00A24F0D">
        <w:rPr>
          <w:szCs w:val="16"/>
          <w:vertAlign w:val="superscript"/>
        </w:rPr>
        <w:instrText xml:space="preserve"> HYPERLINK "http://www.lexisnexis.com:80/us/lnacademic/frame.do?tokenKey=rsh-20.527092.2962641331&amp;target=results_DocumentContent&amp;reloadEntirePage=true&amp;rand=1232913796454&amp;returnToKey=20_T5611124224&amp;parent=docview" \l "n36" </w:instrText>
      </w:r>
      <w:r w:rsidRPr="00A24F0D">
        <w:rPr>
          <w:szCs w:val="16"/>
          <w:vertAlign w:val="superscript"/>
        </w:rPr>
        <w:fldChar w:fldCharType="separate"/>
      </w:r>
      <w:proofErr w:type="gramStart"/>
      <w:r w:rsidRPr="00A24F0D">
        <w:rPr>
          <w:rStyle w:val="blue1"/>
          <w:sz w:val="16"/>
          <w:szCs w:val="16"/>
          <w:vertAlign w:val="superscript"/>
        </w:rPr>
        <w:t>n36</w:t>
      </w:r>
      <w:proofErr w:type="gramEnd"/>
      <w:r w:rsidRPr="00A24F0D">
        <w:rPr>
          <w:szCs w:val="16"/>
          <w:vertAlign w:val="superscript"/>
        </w:rPr>
        <w:fldChar w:fldCharType="end"/>
      </w:r>
      <w:bookmarkEnd w:id="26"/>
      <w:r w:rsidRPr="00A24F0D">
        <w:rPr>
          <w:sz w:val="12"/>
          <w:szCs w:val="16"/>
        </w:rPr>
        <w:t xml:space="preserve"> </w:t>
      </w:r>
      <w:r w:rsidRPr="00A24F0D">
        <w:t xml:space="preserve">In his speech on 8 May 1993 commemorating the Czech Liberation Day, Havel, now president, pointed to the "impotence of contemporary German democracy and the inability to present a united front to rampant Nazis." The policy of appeasement, suicidal in the 1930s and 1940s, is proving so now: It is </w:t>
      </w:r>
      <w:r w:rsidRPr="008100CC">
        <w:rPr>
          <w:rStyle w:val="underline"/>
        </w:rPr>
        <w:t>bowing down before evil</w:t>
      </w:r>
      <w:r w:rsidRPr="00A24F0D">
        <w:rPr>
          <w:rStyle w:val="underline"/>
        </w:rPr>
        <w:t xml:space="preserve"> and its terrible consequences for the whole world, if politicians and whole nations forget that a threat to the freedom of one country threatens the freedom of all nations. </w:t>
      </w:r>
      <w:r w:rsidRPr="008100CC">
        <w:rPr>
          <w:rStyle w:val="underline"/>
          <w:highlight w:val="cyan"/>
        </w:rPr>
        <w:t>Indifference to others and to the community opens the door to evil</w:t>
      </w:r>
      <w:r w:rsidRPr="008100CC">
        <w:rPr>
          <w:highlight w:val="cyan"/>
        </w:rPr>
        <w:t>.</w:t>
      </w:r>
      <w:r w:rsidRPr="00A24F0D">
        <w:t xml:space="preserve"> The message is we cannot afford to be indifferent. This sensible statement, suggesting a Czech national moral obligation to intervene in Yugoslavia, prompted instant disavowal by the Czech prime minister. It is hard to resist seeing in that disavowal a political difference between the two men that, given the peculiar constraints of the Czech constitution, threatens to throttle the immediate effectiveness of Havel's presidency. It is, moreover, a lesson about the distance between morality and power that must be negotiated by anyone who tries to change anything from inside a political system.</w:t>
      </w:r>
      <w:r w:rsidRPr="00A24F0D">
        <w:rPr>
          <w:sz w:val="12"/>
        </w:rPr>
        <w:t xml:space="preserve"> </w:t>
      </w:r>
      <w:r w:rsidRPr="00A24F0D">
        <w:t xml:space="preserve">Havel's </w:t>
      </w:r>
      <w:proofErr w:type="spellStart"/>
      <w:r w:rsidRPr="008100CC">
        <w:rPr>
          <w:rStyle w:val="underline"/>
          <w:highlight w:val="cyan"/>
        </w:rPr>
        <w:t>antipolitical</w:t>
      </w:r>
      <w:proofErr w:type="spellEnd"/>
      <w:r w:rsidRPr="008100CC">
        <w:rPr>
          <w:rStyle w:val="underline"/>
          <w:highlight w:val="cyan"/>
        </w:rPr>
        <w:t xml:space="preserve"> politics is practical morality, service to truth</w:t>
      </w:r>
      <w:r w:rsidRPr="008100CC">
        <w:rPr>
          <w:highlight w:val="cyan"/>
        </w:rPr>
        <w:t>,</w:t>
      </w:r>
      <w:r w:rsidRPr="00A24F0D">
        <w:t xml:space="preserve"> [*54] </w:t>
      </w:r>
      <w:r w:rsidRPr="008100CC">
        <w:rPr>
          <w:rStyle w:val="underline"/>
          <w:highlight w:val="cyan"/>
        </w:rPr>
        <w:t>not a technique of power and manipulation.</w:t>
      </w:r>
      <w:r w:rsidRPr="00A24F0D">
        <w:t xml:space="preserve"> It is evident, he writes, "that wholly personal </w:t>
      </w:r>
      <w:r w:rsidRPr="008100CC">
        <w:rPr>
          <w:rStyle w:val="underline"/>
          <w:highlight w:val="cyan"/>
        </w:rPr>
        <w:t>categories like good and evil still</w:t>
      </w:r>
      <w:r w:rsidRPr="00A24F0D">
        <w:rPr>
          <w:rStyle w:val="underline"/>
        </w:rPr>
        <w:t xml:space="preserve"> </w:t>
      </w:r>
      <w:r w:rsidRPr="008100CC">
        <w:rPr>
          <w:rStyle w:val="underline"/>
          <w:highlight w:val="cyan"/>
        </w:rPr>
        <w:t>have</w:t>
      </w:r>
      <w:r w:rsidRPr="00A24F0D">
        <w:rPr>
          <w:rStyle w:val="underline"/>
        </w:rPr>
        <w:t xml:space="preserve"> their </w:t>
      </w:r>
      <w:r w:rsidRPr="008100CC">
        <w:rPr>
          <w:rStyle w:val="underline"/>
          <w:highlight w:val="cyan"/>
        </w:rPr>
        <w:t>unambiguous content and</w:t>
      </w:r>
      <w:r w:rsidRPr="00A24F0D">
        <w:rPr>
          <w:rStyle w:val="underline"/>
        </w:rPr>
        <w:t xml:space="preserve">, under certain circumstances, are </w:t>
      </w:r>
      <w:r w:rsidRPr="008100CC">
        <w:rPr>
          <w:rStyle w:val="underline"/>
          <w:highlight w:val="cyan"/>
        </w:rPr>
        <w:t>capable of shaking the</w:t>
      </w:r>
      <w:r w:rsidRPr="00A24F0D">
        <w:rPr>
          <w:rStyle w:val="underline"/>
        </w:rPr>
        <w:t xml:space="preserve"> seemingly </w:t>
      </w:r>
      <w:r w:rsidRPr="008100CC">
        <w:rPr>
          <w:rStyle w:val="underline"/>
          <w:highlight w:val="cyan"/>
        </w:rPr>
        <w:t>unshakable power</w:t>
      </w:r>
      <w:r w:rsidRPr="00A24F0D">
        <w:rPr>
          <w:rStyle w:val="underline"/>
        </w:rPr>
        <w:t xml:space="preserve"> </w:t>
      </w:r>
      <w:r w:rsidRPr="00A24F0D">
        <w:t xml:space="preserve">with all its armies of soldiers, policemen, and bureaucrats." </w:t>
      </w:r>
      <w:bookmarkStart w:id="27" w:name="r37"/>
      <w:r w:rsidRPr="00A24F0D">
        <w:rPr>
          <w:vertAlign w:val="superscript"/>
        </w:rPr>
        <w:fldChar w:fldCharType="begin"/>
      </w:r>
      <w:r w:rsidRPr="00A24F0D">
        <w:rPr>
          <w:vertAlign w:val="superscript"/>
        </w:rPr>
        <w:instrText xml:space="preserve"> HYPERLINK "http://www.lexisnexis.com:80/us/lnacademic/frame.do?tokenKey=rsh-20.527092.2962641331&amp;target=results_DocumentContent&amp;reloadEntirePage=true&amp;rand=1232913796454&amp;returnToKey=20_T5611124224&amp;parent=docview" \l "n37" </w:instrText>
      </w:r>
      <w:r w:rsidRPr="00A24F0D">
        <w:rPr>
          <w:vertAlign w:val="superscript"/>
        </w:rPr>
        <w:fldChar w:fldCharType="separate"/>
      </w:r>
      <w:r w:rsidRPr="00A24F0D">
        <w:rPr>
          <w:rStyle w:val="blue1"/>
          <w:sz w:val="16"/>
          <w:szCs w:val="16"/>
          <w:vertAlign w:val="superscript"/>
        </w:rPr>
        <w:t>n37</w:t>
      </w:r>
      <w:r w:rsidRPr="00A24F0D">
        <w:rPr>
          <w:vertAlign w:val="superscript"/>
        </w:rPr>
        <w:fldChar w:fldCharType="end"/>
      </w:r>
      <w:bookmarkEnd w:id="27"/>
      <w:r w:rsidRPr="00A24F0D">
        <w:t xml:space="preserve"> He grounds his hopes on a conviction that "</w:t>
      </w:r>
      <w:r w:rsidRPr="008100CC">
        <w:rPr>
          <w:rStyle w:val="underline"/>
          <w:highlight w:val="cyan"/>
        </w:rPr>
        <w:t>the essential aims of life are</w:t>
      </w:r>
      <w:r w:rsidRPr="00A24F0D">
        <w:rPr>
          <w:rStyle w:val="underline"/>
        </w:rPr>
        <w:t xml:space="preserve"> present </w:t>
      </w:r>
      <w:r w:rsidRPr="008100CC">
        <w:rPr>
          <w:rStyle w:val="underline"/>
          <w:highlight w:val="cyan"/>
        </w:rPr>
        <w:t>naturally in every person</w:t>
      </w:r>
      <w:r w:rsidRPr="008100CC">
        <w:rPr>
          <w:highlight w:val="cyan"/>
        </w:rPr>
        <w:t>,"</w:t>
      </w:r>
      <w:r w:rsidRPr="00A24F0D">
        <w:t xml:space="preserve"> and he defines them as a desire for dignity, for free expression of being, and "a sense of transcendence over the world of existence," </w:t>
      </w:r>
      <w:r w:rsidRPr="008100CC">
        <w:rPr>
          <w:rStyle w:val="underline"/>
          <w:highlight w:val="cyan"/>
        </w:rPr>
        <w:t>a yearning to live in truth.</w:t>
      </w:r>
      <w:r w:rsidRPr="00A24F0D">
        <w:rPr>
          <w:rStyle w:val="underline"/>
        </w:rPr>
        <w:t xml:space="preserve"> </w:t>
      </w:r>
    </w:p>
    <w:p w:rsidR="008100CC" w:rsidRPr="00A24F0D" w:rsidRDefault="008100CC" w:rsidP="008100CC">
      <w:pPr>
        <w:pStyle w:val="Heading4"/>
      </w:pPr>
      <w:r w:rsidRPr="00A24F0D">
        <w:t>SUSPICION OF TOTALIZING NARRATIVES FETISHIZES AUTHENTICITY BY COURTING THE TRUTHS IT CRITICIZES</w:t>
      </w:r>
    </w:p>
    <w:p w:rsidR="008100CC" w:rsidRPr="00A24F0D" w:rsidRDefault="008100CC" w:rsidP="008100CC">
      <w:pPr>
        <w:rPr>
          <w:rStyle w:val="StyleStyleBold12pt"/>
        </w:rPr>
      </w:pPr>
      <w:proofErr w:type="spellStart"/>
      <w:r w:rsidRPr="00A24F0D">
        <w:rPr>
          <w:rStyle w:val="StyleStyleBold12pt"/>
        </w:rPr>
        <w:t>Bewes</w:t>
      </w:r>
      <w:proofErr w:type="spellEnd"/>
      <w:r w:rsidRPr="00A24F0D">
        <w:rPr>
          <w:rStyle w:val="StyleStyleBold12pt"/>
        </w:rPr>
        <w:t xml:space="preserve"> ‘97</w:t>
      </w:r>
    </w:p>
    <w:p w:rsidR="008100CC" w:rsidRPr="00A24F0D" w:rsidRDefault="008100CC" w:rsidP="008100CC">
      <w:r w:rsidRPr="00A24F0D">
        <w:t xml:space="preserve">[Timothy, doctorate in English Literature at the University of Sussex, Cynicism and Postmodernity, New York City: Verso, 1997, 7-8//u </w:t>
      </w:r>
      <w:proofErr w:type="spellStart"/>
      <w:r w:rsidRPr="00A24F0D">
        <w:t>ku-ajl</w:t>
      </w:r>
      <w:proofErr w:type="spellEnd"/>
      <w:r w:rsidRPr="00A24F0D">
        <w:t>]</w:t>
      </w:r>
    </w:p>
    <w:p w:rsidR="008100CC" w:rsidRPr="00A24F0D" w:rsidRDefault="008100CC" w:rsidP="008100CC">
      <w:pPr>
        <w:rPr>
          <w:sz w:val="16"/>
        </w:rPr>
      </w:pPr>
      <w:r w:rsidRPr="00A24F0D">
        <w:rPr>
          <w:sz w:val="16"/>
        </w:rPr>
        <w:t xml:space="preserve">Thus </w:t>
      </w:r>
      <w:r w:rsidRPr="00A24F0D">
        <w:rPr>
          <w:rStyle w:val="StyleBoldUnderline"/>
          <w:highlight w:val="yellow"/>
        </w:rPr>
        <w:t>cynicism</w:t>
      </w:r>
      <w:r w:rsidRPr="00A24F0D">
        <w:rPr>
          <w:sz w:val="16"/>
        </w:rPr>
        <w:t>, by which I mean a melancholic, self-pitying reaction to the apparent disintegration of political reality (in the form of 'grand narratives' and '</w:t>
      </w:r>
      <w:proofErr w:type="spellStart"/>
      <w:r w:rsidRPr="00A24F0D">
        <w:rPr>
          <w:sz w:val="16"/>
        </w:rPr>
        <w:t>totaliiing</w:t>
      </w:r>
      <w:proofErr w:type="spellEnd"/>
      <w:r w:rsidRPr="00A24F0D">
        <w:rPr>
          <w:sz w:val="16"/>
        </w:rPr>
        <w:t xml:space="preserve"> ideologies'), </w:t>
      </w:r>
      <w:r w:rsidRPr="00A24F0D">
        <w:rPr>
          <w:rStyle w:val="StyleBoldUnderline"/>
        </w:rPr>
        <w:t xml:space="preserve">is the </w:t>
      </w:r>
      <w:r w:rsidRPr="00A24F0D">
        <w:rPr>
          <w:rStyle w:val="StyleBoldUnderline"/>
          <w:highlight w:val="yellow"/>
        </w:rPr>
        <w:t>result of a process</w:t>
      </w:r>
      <w:r w:rsidRPr="00A24F0D">
        <w:rPr>
          <w:sz w:val="16"/>
          <w:highlight w:val="yellow"/>
        </w:rPr>
        <w:t xml:space="preserve"> </w:t>
      </w:r>
      <w:r w:rsidRPr="00A24F0D">
        <w:rPr>
          <w:sz w:val="16"/>
        </w:rPr>
        <w:t xml:space="preserve">which I have </w:t>
      </w:r>
      <w:r w:rsidRPr="00A24F0D">
        <w:rPr>
          <w:rStyle w:val="StyleBoldUnderline"/>
          <w:highlight w:val="yellow"/>
        </w:rPr>
        <w:t xml:space="preserve">characterized as </w:t>
      </w:r>
      <w:r w:rsidRPr="00A24F0D">
        <w:rPr>
          <w:rStyle w:val="StyleBoldUnderline"/>
        </w:rPr>
        <w:t xml:space="preserve">the </w:t>
      </w:r>
      <w:r w:rsidRPr="00A24F0D">
        <w:rPr>
          <w:rStyle w:val="StyleBoldUnderline"/>
          <w:highlight w:val="yellow"/>
        </w:rPr>
        <w:t>'reification' of postmodernity</w:t>
      </w:r>
      <w:r w:rsidRPr="00A24F0D">
        <w:rPr>
          <w:sz w:val="16"/>
        </w:rPr>
        <w:t xml:space="preserve">, where a series of essentially metaphysical insights is </w:t>
      </w:r>
      <w:r w:rsidRPr="00A24F0D">
        <w:rPr>
          <w:rStyle w:val="StyleBoldUnderline"/>
          <w:highlight w:val="yellow"/>
        </w:rPr>
        <w:t>taken to be a declaration of truth about the nature of contemporary political reality</w:t>
      </w:r>
      <w:r w:rsidRPr="00A24F0D">
        <w:rPr>
          <w:sz w:val="16"/>
        </w:rPr>
        <w:t xml:space="preserve">. </w:t>
      </w:r>
      <w:r w:rsidRPr="00A24F0D">
        <w:rPr>
          <w:rStyle w:val="StyleBoldUnderline"/>
          <w:highlight w:val="yellow"/>
        </w:rPr>
        <w:t xml:space="preserve">Postmodern politics constitutes </w:t>
      </w:r>
      <w:r w:rsidRPr="00A24F0D">
        <w:rPr>
          <w:sz w:val="16"/>
        </w:rPr>
        <w:t xml:space="preserve">in turn </w:t>
      </w:r>
      <w:r w:rsidRPr="00A24F0D">
        <w:rPr>
          <w:rStyle w:val="StyleBoldUnderline"/>
        </w:rPr>
        <w:t>a</w:t>
      </w:r>
      <w:r w:rsidRPr="00A24F0D">
        <w:rPr>
          <w:sz w:val="16"/>
        </w:rPr>
        <w:t xml:space="preserve"> pathological enactment of this anomalous, essentially </w:t>
      </w:r>
      <w:r w:rsidRPr="00A24F0D">
        <w:rPr>
          <w:rStyle w:val="StyleBoldUnderline"/>
          <w:highlight w:val="yellow"/>
        </w:rPr>
        <w:t>inappropriate response</w:t>
      </w:r>
      <w:r w:rsidRPr="00A24F0D">
        <w:rPr>
          <w:sz w:val="16"/>
        </w:rPr>
        <w:t xml:space="preserve">. Postmodern </w:t>
      </w:r>
      <w:proofErr w:type="spellStart"/>
      <w:r w:rsidRPr="00A24F0D">
        <w:rPr>
          <w:sz w:val="16"/>
        </w:rPr>
        <w:t>poli</w:t>
      </w:r>
      <w:proofErr w:type="spellEnd"/>
      <w:r w:rsidRPr="00A24F0D">
        <w:rPr>
          <w:sz w:val="16"/>
        </w:rPr>
        <w:noBreakHyphen/>
        <w:t xml:space="preserve">tics is a mode of operation </w:t>
      </w:r>
      <w:r w:rsidRPr="00A24F0D">
        <w:rPr>
          <w:rStyle w:val="StyleBoldUnderline"/>
        </w:rPr>
        <w:t xml:space="preserve">which fetishizes authenticity, </w:t>
      </w:r>
      <w:r w:rsidRPr="00A24F0D">
        <w:rPr>
          <w:rStyle w:val="StyleBoldUnderline"/>
          <w:highlight w:val="yellow"/>
        </w:rPr>
        <w:t>in which metaphysical truths are hopelessly courted</w:t>
      </w:r>
      <w:r w:rsidRPr="00A24F0D">
        <w:rPr>
          <w:rStyle w:val="StyleBoldUnderline"/>
        </w:rPr>
        <w:t xml:space="preserve">, rather than </w:t>
      </w:r>
      <w:r w:rsidRPr="00A24F0D">
        <w:rPr>
          <w:rStyle w:val="StyleBoldUnderline"/>
          <w:highlight w:val="yellow"/>
        </w:rPr>
        <w:t xml:space="preserve">simply </w:t>
      </w:r>
      <w:proofErr w:type="spellStart"/>
      <w:r w:rsidRPr="00A24F0D">
        <w:rPr>
          <w:rStyle w:val="StyleBoldUnderline"/>
          <w:highlight w:val="yellow"/>
        </w:rPr>
        <w:t>disre</w:t>
      </w:r>
      <w:r w:rsidRPr="00A24F0D">
        <w:rPr>
          <w:rStyle w:val="StyleBoldUnderline"/>
          <w:highlight w:val="yellow"/>
        </w:rPr>
        <w:noBreakHyphen/>
        <w:t>garded</w:t>
      </w:r>
      <w:proofErr w:type="spellEnd"/>
      <w:r w:rsidRPr="00A24F0D">
        <w:rPr>
          <w:rStyle w:val="StyleBoldUnderline"/>
        </w:rPr>
        <w:t xml:space="preserve">, and in which the </w:t>
      </w:r>
      <w:r w:rsidRPr="00A24F0D">
        <w:rPr>
          <w:rStyle w:val="StyleBoldUnderline"/>
          <w:highlight w:val="yellow"/>
        </w:rPr>
        <w:t xml:space="preserve">political is </w:t>
      </w:r>
      <w:proofErr w:type="spellStart"/>
      <w:r w:rsidRPr="00A24F0D">
        <w:rPr>
          <w:rStyle w:val="StyleBoldUnderline"/>
          <w:highlight w:val="yellow"/>
        </w:rPr>
        <w:t>reconceptualized</w:t>
      </w:r>
      <w:proofErr w:type="spellEnd"/>
      <w:r w:rsidRPr="00A24F0D">
        <w:rPr>
          <w:rStyle w:val="StyleBoldUnderline"/>
          <w:highlight w:val="yellow"/>
        </w:rPr>
        <w:t xml:space="preserve"> as a realm of </w:t>
      </w:r>
      <w:r w:rsidRPr="00A24F0D">
        <w:rPr>
          <w:rStyle w:val="StyleBoldUnderline"/>
          <w:highlight w:val="yellow"/>
        </w:rPr>
        <w:lastRenderedPageBreak/>
        <w:t xml:space="preserve">metaphysical </w:t>
      </w:r>
      <w:r w:rsidRPr="00A24F0D">
        <w:rPr>
          <w:rStyle w:val="StyleBoldUnderline"/>
        </w:rPr>
        <w:t xml:space="preserve">harmony and personal integrity, </w:t>
      </w:r>
      <w:r w:rsidRPr="00A24F0D">
        <w:rPr>
          <w:rStyle w:val="StyleBoldUnderline"/>
          <w:highlight w:val="yellow"/>
        </w:rPr>
        <w:t>rather than a sphere of tension generated by the projection of itself beyond existing limits</w:t>
      </w:r>
      <w:r w:rsidRPr="00A24F0D">
        <w:rPr>
          <w:rStyle w:val="StyleBoldUnderline"/>
        </w:rPr>
        <w:t>, a necessarily violent procedure</w:t>
      </w:r>
      <w:r w:rsidRPr="00A24F0D">
        <w:rPr>
          <w:sz w:val="16"/>
        </w:rPr>
        <w:t xml:space="preserve">. Politics, properly speaking, is a heroic </w:t>
      </w:r>
      <w:proofErr w:type="spellStart"/>
      <w:r w:rsidRPr="00A24F0D">
        <w:rPr>
          <w:sz w:val="16"/>
        </w:rPr>
        <w:t>endeavour</w:t>
      </w:r>
      <w:proofErr w:type="spellEnd"/>
      <w:r w:rsidRPr="00A24F0D">
        <w:rPr>
          <w:sz w:val="16"/>
        </w:rPr>
        <w:t xml:space="preserve">, a phenomenon of the public realm, which is a realm of performance, of </w:t>
      </w:r>
      <w:proofErr w:type="spellStart"/>
      <w:r w:rsidRPr="00A24F0D">
        <w:rPr>
          <w:sz w:val="16"/>
        </w:rPr>
        <w:t>manoeuvres</w:t>
      </w:r>
      <w:proofErr w:type="spellEnd"/>
      <w:r w:rsidRPr="00A24F0D">
        <w:rPr>
          <w:sz w:val="16"/>
        </w:rPr>
        <w:t xml:space="preserve"> conducted with bravado and virtuosity. The political embodies a perspective of </w:t>
      </w:r>
      <w:proofErr w:type="spellStart"/>
      <w:r w:rsidRPr="00A24F0D">
        <w:rPr>
          <w:sz w:val="16"/>
        </w:rPr>
        <w:t>originary</w:t>
      </w:r>
      <w:proofErr w:type="spellEnd"/>
      <w:r w:rsidRPr="00A24F0D">
        <w:rPr>
          <w:sz w:val="16"/>
        </w:rPr>
        <w:t xml:space="preserve"> antagonism towards 'the world as it is', an endemic dissatisfaction with objective culture and a suspicion towards the realm of signification - what Hegel calls the 'Notions' of culture. The dissolution of metanarratives, therefore, has not the slightest effect on the political sphere proper, since politics already manifests an underlying incredulity towards grand narratives - the theoretical 'dissolution' of which takes place as a purely </w:t>
      </w:r>
      <w:proofErr w:type="spellStart"/>
      <w:r w:rsidRPr="00A24F0D">
        <w:rPr>
          <w:sz w:val="16"/>
        </w:rPr>
        <w:t>metaphys</w:t>
      </w:r>
      <w:r w:rsidRPr="00A24F0D">
        <w:rPr>
          <w:sz w:val="16"/>
        </w:rPr>
        <w:noBreakHyphen/>
        <w:t>ical</w:t>
      </w:r>
      <w:proofErr w:type="spellEnd"/>
      <w:r w:rsidRPr="00A24F0D">
        <w:rPr>
          <w:sz w:val="16"/>
        </w:rPr>
        <w:t xml:space="preserve"> operation. Grand narratives are constructed and subsequently superseded entirely within the political sphere; grand narratives are its ideological fodder. </w:t>
      </w:r>
      <w:r w:rsidRPr="00A24F0D">
        <w:rPr>
          <w:rStyle w:val="StyleBoldUnderline"/>
          <w:highlight w:val="yellow"/>
        </w:rPr>
        <w:t xml:space="preserve">Postmodern politics is therefore founded on a fundamental </w:t>
      </w:r>
      <w:proofErr w:type="spellStart"/>
      <w:r w:rsidRPr="00A24F0D">
        <w:rPr>
          <w:rStyle w:val="StyleBoldUnderline"/>
          <w:highlight w:val="yellow"/>
        </w:rPr>
        <w:t>confu</w:t>
      </w:r>
      <w:r w:rsidRPr="00A24F0D">
        <w:rPr>
          <w:rStyle w:val="StyleBoldUnderline"/>
          <w:highlight w:val="yellow"/>
        </w:rPr>
        <w:noBreakHyphen/>
        <w:t>sion</w:t>
      </w:r>
      <w:proofErr w:type="spellEnd"/>
      <w:r w:rsidRPr="00A24F0D">
        <w:rPr>
          <w:rStyle w:val="StyleBoldUnderline"/>
          <w:highlight w:val="yellow"/>
        </w:rPr>
        <w:t xml:space="preserve"> between the affairs of politics and those of metaphysics</w:t>
      </w:r>
      <w:r w:rsidRPr="00A24F0D">
        <w:rPr>
          <w:rStyle w:val="StyleBoldUnderline"/>
        </w:rPr>
        <w:t xml:space="preserve">. Its aims are all too apparent: to put a hold on the hazardous exercise of </w:t>
      </w:r>
      <w:proofErr w:type="spellStart"/>
      <w:r w:rsidRPr="00A24F0D">
        <w:rPr>
          <w:rStyle w:val="StyleBoldUnderline"/>
        </w:rPr>
        <w:t>politi</w:t>
      </w:r>
      <w:r w:rsidRPr="00A24F0D">
        <w:rPr>
          <w:rStyle w:val="StyleBoldUnderline"/>
        </w:rPr>
        <w:noBreakHyphen/>
        <w:t>cal</w:t>
      </w:r>
      <w:proofErr w:type="spellEnd"/>
      <w:r w:rsidRPr="00A24F0D">
        <w:rPr>
          <w:rStyle w:val="StyleBoldUnderline"/>
        </w:rPr>
        <w:t xml:space="preserve"> rationality in the quest for metaphysical stability. </w:t>
      </w:r>
      <w:r w:rsidRPr="00A24F0D">
        <w:rPr>
          <w:rStyle w:val="StyleBoldUnderline"/>
          <w:highlight w:val="yellow"/>
        </w:rPr>
        <w:t>This end necessitates that</w:t>
      </w:r>
      <w:r w:rsidRPr="00A24F0D">
        <w:rPr>
          <w:sz w:val="16"/>
          <w:highlight w:val="yellow"/>
        </w:rPr>
        <w:t xml:space="preserve"> </w:t>
      </w:r>
      <w:r w:rsidRPr="00A24F0D">
        <w:rPr>
          <w:sz w:val="16"/>
        </w:rPr>
        <w:t xml:space="preserve">the </w:t>
      </w:r>
      <w:r w:rsidRPr="00A24F0D">
        <w:rPr>
          <w:rStyle w:val="StyleBoldUnderline"/>
          <w:highlight w:val="yellow"/>
        </w:rPr>
        <w:t>political temperament</w:t>
      </w:r>
      <w:r w:rsidRPr="00A24F0D">
        <w:rPr>
          <w:sz w:val="16"/>
        </w:rPr>
        <w:t xml:space="preserve">, which </w:t>
      </w:r>
      <w:r w:rsidRPr="00A24F0D">
        <w:rPr>
          <w:rStyle w:val="StyleBoldUnderline"/>
          <w:highlight w:val="yellow"/>
        </w:rPr>
        <w:t>is essentially</w:t>
      </w:r>
      <w:r w:rsidRPr="00A24F0D">
        <w:rPr>
          <w:sz w:val="16"/>
          <w:highlight w:val="yellow"/>
        </w:rPr>
        <w:t xml:space="preserve"> </w:t>
      </w:r>
      <w:r w:rsidRPr="00A24F0D">
        <w:rPr>
          <w:sz w:val="16"/>
        </w:rPr>
        <w:t xml:space="preserve">one of instability, risk and perpetual uprooting, be </w:t>
      </w:r>
      <w:r w:rsidRPr="00A24F0D">
        <w:rPr>
          <w:rStyle w:val="StyleBoldUnderline"/>
          <w:highlight w:val="yellow"/>
        </w:rPr>
        <w:t>divested of its credibility</w:t>
      </w:r>
      <w:r w:rsidRPr="00A24F0D">
        <w:rPr>
          <w:sz w:val="16"/>
        </w:rPr>
        <w:t>. The concept of cynicism has for this purpose proved indispensable.</w:t>
      </w:r>
    </w:p>
    <w:sectPr w:rsidR="008100CC" w:rsidRPr="00A24F0D" w:rsidSect="0048379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31B05E37"/>
    <w:multiLevelType w:val="hybridMultilevel"/>
    <w:tmpl w:val="B5900ACE"/>
    <w:lvl w:ilvl="0" w:tplc="0C3CDBE6">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5282B3D"/>
    <w:multiLevelType w:val="hybridMultilevel"/>
    <w:tmpl w:val="F7A2A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formsDesig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0CC"/>
    <w:rsid w:val="0000260D"/>
    <w:rsid w:val="000437E5"/>
    <w:rsid w:val="00061689"/>
    <w:rsid w:val="00076EDA"/>
    <w:rsid w:val="000B62E1"/>
    <w:rsid w:val="000D1538"/>
    <w:rsid w:val="000D7D3D"/>
    <w:rsid w:val="0013003A"/>
    <w:rsid w:val="001C43AA"/>
    <w:rsid w:val="00221F90"/>
    <w:rsid w:val="00247E10"/>
    <w:rsid w:val="0027181D"/>
    <w:rsid w:val="00295ECB"/>
    <w:rsid w:val="002A7FEE"/>
    <w:rsid w:val="002B60D8"/>
    <w:rsid w:val="002B620A"/>
    <w:rsid w:val="002C558F"/>
    <w:rsid w:val="002D5864"/>
    <w:rsid w:val="002E574B"/>
    <w:rsid w:val="00351DDA"/>
    <w:rsid w:val="00417461"/>
    <w:rsid w:val="00434ACA"/>
    <w:rsid w:val="00483796"/>
    <w:rsid w:val="004A469D"/>
    <w:rsid w:val="005761D9"/>
    <w:rsid w:val="005A17E4"/>
    <w:rsid w:val="006140D6"/>
    <w:rsid w:val="00620F4F"/>
    <w:rsid w:val="006625DE"/>
    <w:rsid w:val="00697053"/>
    <w:rsid w:val="006B1247"/>
    <w:rsid w:val="006F173E"/>
    <w:rsid w:val="007062EB"/>
    <w:rsid w:val="007206D4"/>
    <w:rsid w:val="00765760"/>
    <w:rsid w:val="00781597"/>
    <w:rsid w:val="007B1307"/>
    <w:rsid w:val="007E78E8"/>
    <w:rsid w:val="00801EA9"/>
    <w:rsid w:val="008100CC"/>
    <w:rsid w:val="00820AB4"/>
    <w:rsid w:val="00854D75"/>
    <w:rsid w:val="00881740"/>
    <w:rsid w:val="008C0D49"/>
    <w:rsid w:val="008D261E"/>
    <w:rsid w:val="0090106D"/>
    <w:rsid w:val="009054E7"/>
    <w:rsid w:val="009268CC"/>
    <w:rsid w:val="009852C7"/>
    <w:rsid w:val="00A6036D"/>
    <w:rsid w:val="00A60596"/>
    <w:rsid w:val="00AA1809"/>
    <w:rsid w:val="00AB571A"/>
    <w:rsid w:val="00B04D31"/>
    <w:rsid w:val="00B36386"/>
    <w:rsid w:val="00B43CAD"/>
    <w:rsid w:val="00B50D61"/>
    <w:rsid w:val="00B9750D"/>
    <w:rsid w:val="00BE1515"/>
    <w:rsid w:val="00BF0AF5"/>
    <w:rsid w:val="00C23F6E"/>
    <w:rsid w:val="00C6523B"/>
    <w:rsid w:val="00CA6FB7"/>
    <w:rsid w:val="00D20576"/>
    <w:rsid w:val="00D4648C"/>
    <w:rsid w:val="00D83556"/>
    <w:rsid w:val="00D97518"/>
    <w:rsid w:val="00DE5E9A"/>
    <w:rsid w:val="00E02862"/>
    <w:rsid w:val="00E07158"/>
    <w:rsid w:val="00E131E0"/>
    <w:rsid w:val="00E341AB"/>
    <w:rsid w:val="00E55E05"/>
    <w:rsid w:val="00E776DA"/>
    <w:rsid w:val="00ED07EE"/>
    <w:rsid w:val="00EF033E"/>
    <w:rsid w:val="00F0426F"/>
    <w:rsid w:val="00FB5EBC"/>
    <w:rsid w:val="00FE4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8100CC"/>
    <w:rPr>
      <w:rFonts w:ascii="Calibri" w:hAnsi="Calibri"/>
      <w:sz w:val="22"/>
    </w:rPr>
  </w:style>
  <w:style w:type="paragraph" w:styleId="Heading1">
    <w:name w:val="heading 1"/>
    <w:aliases w:val="Pocket"/>
    <w:basedOn w:val="Normal"/>
    <w:next w:val="Normal"/>
    <w:link w:val="Heading1Char"/>
    <w:uiPriority w:val="9"/>
    <w:qFormat/>
    <w:rsid w:val="008100C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8100CC"/>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8100CC"/>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Ch,no read,No Spacing211,No Spacing12,No Spacing2111,No Spacing4,No Spacing11111,No Spacing21,Heading 2 Char2 Char,Card,Tags,No Spacing1,Debate Text,No Spacing11,Read stuff,No Spacing111"/>
    <w:basedOn w:val="Normal"/>
    <w:next w:val="Normal"/>
    <w:link w:val="Heading4Char"/>
    <w:uiPriority w:val="9"/>
    <w:unhideWhenUsed/>
    <w:qFormat/>
    <w:rsid w:val="008100CC"/>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Tag Char,Big card Char,body Char,small text Char,Normal Tag Char,heading 2 Char, Ch Char,Ch Char,no read Char,No Spacing211 Char,No Spacing12 Char,No Spacing2111 Char,No Spacing4 Char,No Spacing11111 Char,No Spacing21 Char,Card Char"/>
    <w:basedOn w:val="DefaultParagraphFont"/>
    <w:link w:val="Heading4"/>
    <w:uiPriority w:val="9"/>
    <w:rsid w:val="008100CC"/>
    <w:rPr>
      <w:rFonts w:asciiTheme="majorHAnsi" w:eastAsiaTheme="majorEastAsia" w:hAnsiTheme="majorHAnsi" w:cstheme="majorBidi"/>
      <w:b/>
      <w:bCs/>
      <w:iCs/>
      <w:sz w:val="26"/>
    </w:rPr>
  </w:style>
  <w:style w:type="character" w:customStyle="1" w:styleId="StyleBoldUnderline">
    <w:name w:val="Style Bold Underline"/>
    <w:aliases w:val="Intense Emphasis,Underline,Intense Emphasis1,apple-style-span + 6 pt,Bold,Kern at 16 pt,Intense Emphasis2,HHeading 3 + 12 pt,Cards + Font: 12 pt Char,Bold Cite Char,Citation Char Char Char,Underline Char,Style,ci,c,Intense Emphasis3"/>
    <w:basedOn w:val="DefaultParagraphFont"/>
    <w:uiPriority w:val="6"/>
    <w:qFormat/>
    <w:rsid w:val="008100CC"/>
    <w:rPr>
      <w:b/>
      <w:sz w:val="22"/>
      <w:u w:val="single"/>
    </w:rPr>
  </w:style>
  <w:style w:type="character" w:customStyle="1" w:styleId="StyleStyleBold12pt">
    <w:name w:val="Style Style Bold + 12 pt"/>
    <w:aliases w:val="Cite,Style Style Bold,Style Style Bold + 12pt,Style Style + 12 pt,Style Style Bo... +,Old Cite,Style Style Bold + 10 pt"/>
    <w:basedOn w:val="DefaultParagraphFont"/>
    <w:uiPriority w:val="5"/>
    <w:qFormat/>
    <w:rsid w:val="008100CC"/>
    <w:rPr>
      <w:b/>
      <w:sz w:val="26"/>
      <w:u w:val="none"/>
    </w:rPr>
  </w:style>
  <w:style w:type="paragraph" w:styleId="DocumentMap">
    <w:name w:val="Document Map"/>
    <w:basedOn w:val="Normal"/>
    <w:link w:val="DocumentMapChar"/>
    <w:uiPriority w:val="99"/>
    <w:semiHidden/>
    <w:unhideWhenUsed/>
    <w:rsid w:val="008100CC"/>
    <w:rPr>
      <w:rFonts w:ascii="Lucida Grande" w:hAnsi="Lucida Grande" w:cs="Lucida Grande"/>
    </w:rPr>
  </w:style>
  <w:style w:type="character" w:customStyle="1" w:styleId="DocumentMapChar">
    <w:name w:val="Document Map Char"/>
    <w:basedOn w:val="DefaultParagraphFont"/>
    <w:link w:val="DocumentMap"/>
    <w:uiPriority w:val="99"/>
    <w:semiHidden/>
    <w:rsid w:val="008100CC"/>
    <w:rPr>
      <w:rFonts w:ascii="Lucida Grande" w:hAnsi="Lucida Grande" w:cs="Lucida Grande"/>
      <w:sz w:val="22"/>
    </w:rPr>
  </w:style>
  <w:style w:type="character" w:styleId="Hyperlink">
    <w:name w:val="Hyperlink"/>
    <w:aliases w:val="heading 1 (block title),Read,Important,Card Text"/>
    <w:basedOn w:val="DefaultParagraphFont"/>
    <w:uiPriority w:val="99"/>
    <w:unhideWhenUsed/>
    <w:rsid w:val="008100CC"/>
    <w:rPr>
      <w:color w:val="0000FF" w:themeColor="hyperlink"/>
      <w:u w:val="single"/>
    </w:rPr>
  </w:style>
  <w:style w:type="character" w:customStyle="1" w:styleId="underline">
    <w:name w:val="underline"/>
    <w:basedOn w:val="DefaultParagraphFont"/>
    <w:link w:val="textbold"/>
    <w:qFormat/>
    <w:rsid w:val="008100CC"/>
    <w:rPr>
      <w:b/>
      <w:u w:val="single"/>
    </w:rPr>
  </w:style>
  <w:style w:type="paragraph" w:customStyle="1" w:styleId="textbold">
    <w:name w:val="text bold"/>
    <w:basedOn w:val="Normal"/>
    <w:link w:val="underline"/>
    <w:qFormat/>
    <w:rsid w:val="008100CC"/>
    <w:pPr>
      <w:ind w:left="720"/>
      <w:jc w:val="both"/>
    </w:pPr>
    <w:rPr>
      <w:rFonts w:asciiTheme="minorHAnsi" w:hAnsiTheme="minorHAnsi"/>
      <w:b/>
      <w:sz w:val="24"/>
      <w:u w:val="single"/>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w:link w:val="tag"/>
    <w:qFormat/>
    <w:locked/>
    <w:rsid w:val="008100CC"/>
    <w:rPr>
      <w:rFonts w:eastAsiaTheme="minorHAnsi"/>
      <w:b/>
      <w:szCs w:val="22"/>
    </w:rPr>
  </w:style>
  <w:style w:type="paragraph" w:customStyle="1" w:styleId="tag">
    <w:name w:val="tag"/>
    <w:basedOn w:val="Normal"/>
    <w:next w:val="Normal"/>
    <w:link w:val="tagChar"/>
    <w:qFormat/>
    <w:rsid w:val="008100CC"/>
    <w:rPr>
      <w:rFonts w:asciiTheme="minorHAnsi" w:eastAsiaTheme="minorHAnsi" w:hAnsiTheme="minorHAnsi"/>
      <w:b/>
      <w:sz w:val="24"/>
      <w:szCs w:val="22"/>
    </w:rPr>
  </w:style>
  <w:style w:type="character" w:customStyle="1" w:styleId="blue1">
    <w:name w:val="blue1"/>
    <w:basedOn w:val="DefaultParagraphFont"/>
    <w:rsid w:val="008100CC"/>
    <w:rPr>
      <w:color w:val="0000FF"/>
    </w:rPr>
  </w:style>
  <w:style w:type="character" w:customStyle="1" w:styleId="cite">
    <w:name w:val="cite"/>
    <w:aliases w:val="Heading 3 Char Char Char,Char Char Char1,Heading 3 Char Char Char Char,Heading 3 Char Char, Char Char Char1,Heading 3 Char Char Char1,Heading 3 Char1,Char Char2,cites Char Char,Heading 3 Char1 Char,Underlined Text Char,Block Writing Char,Char Char"/>
    <w:basedOn w:val="DefaultParagraphFont"/>
    <w:qFormat/>
    <w:rsid w:val="008100CC"/>
    <w:rPr>
      <w:rFonts w:ascii="Times New Roman" w:hAnsi="Times New Roman"/>
      <w:b/>
      <w:sz w:val="24"/>
    </w:rPr>
  </w:style>
  <w:style w:type="character" w:customStyle="1" w:styleId="Heading1Char">
    <w:name w:val="Heading 1 Char"/>
    <w:aliases w:val="Pocket Char"/>
    <w:basedOn w:val="DefaultParagraphFont"/>
    <w:link w:val="Heading1"/>
    <w:uiPriority w:val="9"/>
    <w:rsid w:val="008100CC"/>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8100CC"/>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8100CC"/>
    <w:rPr>
      <w:rFonts w:asciiTheme="majorHAnsi" w:eastAsiaTheme="majorEastAsia" w:hAnsiTheme="majorHAnsi" w:cstheme="majorBidi"/>
      <w:b/>
      <w:bCs/>
      <w:sz w:val="32"/>
      <w:u w:val="single"/>
    </w:rPr>
  </w:style>
  <w:style w:type="character" w:styleId="Emphasis">
    <w:name w:val="Emphasis"/>
    <w:basedOn w:val="DefaultParagraphFont"/>
    <w:uiPriority w:val="7"/>
    <w:qFormat/>
    <w:rsid w:val="008100CC"/>
    <w:rPr>
      <w:rFonts w:ascii="Calibri" w:hAnsi="Calibri"/>
      <w:b/>
      <w:i w:val="0"/>
      <w:iCs/>
      <w:sz w:val="22"/>
      <w:u w:val="single"/>
      <w:bdr w:val="single" w:sz="18" w:space="0" w:color="auto"/>
    </w:rPr>
  </w:style>
  <w:style w:type="paragraph" w:styleId="NoSpacing">
    <w:name w:val="No Spacing"/>
    <w:uiPriority w:val="1"/>
    <w:rsid w:val="008100CC"/>
  </w:style>
  <w:style w:type="paragraph" w:styleId="ListParagraph">
    <w:name w:val="List Paragraph"/>
    <w:basedOn w:val="Normal"/>
    <w:uiPriority w:val="34"/>
    <w:rsid w:val="008100CC"/>
    <w:pPr>
      <w:ind w:left="720"/>
      <w:contextualSpacing/>
    </w:pPr>
  </w:style>
  <w:style w:type="paragraph" w:styleId="Header">
    <w:name w:val="header"/>
    <w:basedOn w:val="Normal"/>
    <w:link w:val="HeaderChar"/>
    <w:uiPriority w:val="99"/>
    <w:unhideWhenUsed/>
    <w:rsid w:val="008100CC"/>
    <w:pPr>
      <w:tabs>
        <w:tab w:val="center" w:pos="4320"/>
        <w:tab w:val="right" w:pos="8640"/>
      </w:tabs>
    </w:pPr>
  </w:style>
  <w:style w:type="character" w:customStyle="1" w:styleId="HeaderChar">
    <w:name w:val="Header Char"/>
    <w:basedOn w:val="DefaultParagraphFont"/>
    <w:link w:val="Header"/>
    <w:uiPriority w:val="99"/>
    <w:rsid w:val="008100CC"/>
    <w:rPr>
      <w:rFonts w:ascii="Calibri" w:hAnsi="Calibri"/>
      <w:sz w:val="22"/>
    </w:rPr>
  </w:style>
  <w:style w:type="paragraph" w:styleId="Footer">
    <w:name w:val="footer"/>
    <w:basedOn w:val="Normal"/>
    <w:link w:val="FooterChar"/>
    <w:uiPriority w:val="99"/>
    <w:unhideWhenUsed/>
    <w:rsid w:val="008100CC"/>
    <w:pPr>
      <w:tabs>
        <w:tab w:val="center" w:pos="4320"/>
        <w:tab w:val="right" w:pos="8640"/>
      </w:tabs>
    </w:pPr>
  </w:style>
  <w:style w:type="character" w:customStyle="1" w:styleId="FooterChar">
    <w:name w:val="Footer Char"/>
    <w:basedOn w:val="DefaultParagraphFont"/>
    <w:link w:val="Footer"/>
    <w:uiPriority w:val="99"/>
    <w:rsid w:val="008100CC"/>
    <w:rPr>
      <w:rFonts w:ascii="Calibri" w:hAnsi="Calibri"/>
      <w:sz w:val="22"/>
    </w:rPr>
  </w:style>
  <w:style w:type="character" w:styleId="PageNumber">
    <w:name w:val="page number"/>
    <w:basedOn w:val="DefaultParagraphFont"/>
    <w:uiPriority w:val="99"/>
    <w:semiHidden/>
    <w:unhideWhenUsed/>
    <w:rsid w:val="008100CC"/>
  </w:style>
  <w:style w:type="paragraph" w:customStyle="1" w:styleId="card">
    <w:name w:val="card"/>
    <w:basedOn w:val="Normal"/>
    <w:next w:val="Normal"/>
    <w:link w:val="cardChar"/>
    <w:qFormat/>
    <w:rsid w:val="00076EDA"/>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076EDA"/>
    <w:rPr>
      <w:rFonts w:ascii="Times New Roman" w:eastAsia="Times New Roman" w:hAnsi="Times New Roman" w:cs="Times New Roman"/>
      <w:sz w:val="20"/>
      <w:szCs w:val="20"/>
    </w:rPr>
  </w:style>
  <w:style w:type="paragraph" w:customStyle="1" w:styleId="evidencetext">
    <w:name w:val="evidence text"/>
    <w:basedOn w:val="Normal"/>
    <w:rsid w:val="00076EDA"/>
    <w:pPr>
      <w:ind w:left="1440" w:right="2016"/>
    </w:pPr>
    <w:rPr>
      <w:rFonts w:ascii="Arial" w:eastAsia="Times New Roman" w:hAnsi="Arial" w:cs="Times New Roman"/>
      <w:noProof/>
      <w:color w:val="000000"/>
      <w:sz w:val="18"/>
    </w:rPr>
  </w:style>
  <w:style w:type="paragraph" w:customStyle="1" w:styleId="boldcite">
    <w:name w:val="bold cite"/>
    <w:basedOn w:val="Normal"/>
    <w:rsid w:val="00076EDA"/>
    <w:pPr>
      <w:ind w:left="1440" w:right="2016"/>
    </w:pPr>
    <w:rPr>
      <w:rFonts w:ascii="Arial" w:eastAsia="Times New Roman" w:hAnsi="Arial" w:cs="Times New Roman"/>
      <w:b/>
      <w:noProof/>
      <w:color w:val="000000"/>
      <w:sz w:val="24"/>
      <w:u w:color="000000"/>
    </w:rPr>
  </w:style>
  <w:style w:type="character" w:customStyle="1" w:styleId="underline2">
    <w:name w:val="underline2"/>
    <w:basedOn w:val="DefaultParagraphFont"/>
    <w:rsid w:val="00076EDA"/>
    <w:rPr>
      <w:u w:val="single"/>
    </w:rPr>
  </w:style>
  <w:style w:type="character" w:customStyle="1" w:styleId="box">
    <w:name w:val="box"/>
    <w:basedOn w:val="DefaultParagraphFont"/>
    <w:rsid w:val="00076EDA"/>
    <w:rPr>
      <w:rFonts w:cs="Arial"/>
      <w:color w:val="000000"/>
      <w:szCs w:val="22"/>
      <w:bdr w:val="single" w:sz="12"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8100CC"/>
    <w:rPr>
      <w:rFonts w:ascii="Calibri" w:hAnsi="Calibri"/>
      <w:sz w:val="22"/>
    </w:rPr>
  </w:style>
  <w:style w:type="paragraph" w:styleId="Heading1">
    <w:name w:val="heading 1"/>
    <w:aliases w:val="Pocket"/>
    <w:basedOn w:val="Normal"/>
    <w:next w:val="Normal"/>
    <w:link w:val="Heading1Char"/>
    <w:uiPriority w:val="9"/>
    <w:qFormat/>
    <w:rsid w:val="008100C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8100CC"/>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8100CC"/>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Ch,no read,No Spacing211,No Spacing12,No Spacing2111,No Spacing4,No Spacing11111,No Spacing21,Heading 2 Char2 Char,Card,Tags,No Spacing1,Debate Text,No Spacing11,Read stuff,No Spacing111"/>
    <w:basedOn w:val="Normal"/>
    <w:next w:val="Normal"/>
    <w:link w:val="Heading4Char"/>
    <w:uiPriority w:val="9"/>
    <w:unhideWhenUsed/>
    <w:qFormat/>
    <w:rsid w:val="008100CC"/>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Tag Char,Big card Char,body Char,small text Char,Normal Tag Char,heading 2 Char, Ch Char,Ch Char,no read Char,No Spacing211 Char,No Spacing12 Char,No Spacing2111 Char,No Spacing4 Char,No Spacing11111 Char,No Spacing21 Char,Card Char"/>
    <w:basedOn w:val="DefaultParagraphFont"/>
    <w:link w:val="Heading4"/>
    <w:uiPriority w:val="9"/>
    <w:rsid w:val="008100CC"/>
    <w:rPr>
      <w:rFonts w:asciiTheme="majorHAnsi" w:eastAsiaTheme="majorEastAsia" w:hAnsiTheme="majorHAnsi" w:cstheme="majorBidi"/>
      <w:b/>
      <w:bCs/>
      <w:iCs/>
      <w:sz w:val="26"/>
    </w:rPr>
  </w:style>
  <w:style w:type="character" w:customStyle="1" w:styleId="StyleBoldUnderline">
    <w:name w:val="Style Bold Underline"/>
    <w:aliases w:val="Intense Emphasis,Underline,Intense Emphasis1,apple-style-span + 6 pt,Bold,Kern at 16 pt,Intense Emphasis2,HHeading 3 + 12 pt,Cards + Font: 12 pt Char,Bold Cite Char,Citation Char Char Char,Underline Char,Style,ci,c,Intense Emphasis3"/>
    <w:basedOn w:val="DefaultParagraphFont"/>
    <w:uiPriority w:val="6"/>
    <w:qFormat/>
    <w:rsid w:val="008100CC"/>
    <w:rPr>
      <w:b/>
      <w:sz w:val="22"/>
      <w:u w:val="single"/>
    </w:rPr>
  </w:style>
  <w:style w:type="character" w:customStyle="1" w:styleId="StyleStyleBold12pt">
    <w:name w:val="Style Style Bold + 12 pt"/>
    <w:aliases w:val="Cite,Style Style Bold,Style Style Bold + 12pt,Style Style + 12 pt,Style Style Bo... +,Old Cite,Style Style Bold + 10 pt"/>
    <w:basedOn w:val="DefaultParagraphFont"/>
    <w:uiPriority w:val="5"/>
    <w:qFormat/>
    <w:rsid w:val="008100CC"/>
    <w:rPr>
      <w:b/>
      <w:sz w:val="26"/>
      <w:u w:val="none"/>
    </w:rPr>
  </w:style>
  <w:style w:type="paragraph" w:styleId="DocumentMap">
    <w:name w:val="Document Map"/>
    <w:basedOn w:val="Normal"/>
    <w:link w:val="DocumentMapChar"/>
    <w:uiPriority w:val="99"/>
    <w:semiHidden/>
    <w:unhideWhenUsed/>
    <w:rsid w:val="008100CC"/>
    <w:rPr>
      <w:rFonts w:ascii="Lucida Grande" w:hAnsi="Lucida Grande" w:cs="Lucida Grande"/>
    </w:rPr>
  </w:style>
  <w:style w:type="character" w:customStyle="1" w:styleId="DocumentMapChar">
    <w:name w:val="Document Map Char"/>
    <w:basedOn w:val="DefaultParagraphFont"/>
    <w:link w:val="DocumentMap"/>
    <w:uiPriority w:val="99"/>
    <w:semiHidden/>
    <w:rsid w:val="008100CC"/>
    <w:rPr>
      <w:rFonts w:ascii="Lucida Grande" w:hAnsi="Lucida Grande" w:cs="Lucida Grande"/>
      <w:sz w:val="22"/>
    </w:rPr>
  </w:style>
  <w:style w:type="character" w:styleId="Hyperlink">
    <w:name w:val="Hyperlink"/>
    <w:aliases w:val="heading 1 (block title),Read,Important,Card Text"/>
    <w:basedOn w:val="DefaultParagraphFont"/>
    <w:uiPriority w:val="99"/>
    <w:unhideWhenUsed/>
    <w:rsid w:val="008100CC"/>
    <w:rPr>
      <w:color w:val="0000FF" w:themeColor="hyperlink"/>
      <w:u w:val="single"/>
    </w:rPr>
  </w:style>
  <w:style w:type="character" w:customStyle="1" w:styleId="underline">
    <w:name w:val="underline"/>
    <w:basedOn w:val="DefaultParagraphFont"/>
    <w:link w:val="textbold"/>
    <w:qFormat/>
    <w:rsid w:val="008100CC"/>
    <w:rPr>
      <w:b/>
      <w:u w:val="single"/>
    </w:rPr>
  </w:style>
  <w:style w:type="paragraph" w:customStyle="1" w:styleId="textbold">
    <w:name w:val="text bold"/>
    <w:basedOn w:val="Normal"/>
    <w:link w:val="underline"/>
    <w:qFormat/>
    <w:rsid w:val="008100CC"/>
    <w:pPr>
      <w:ind w:left="720"/>
      <w:jc w:val="both"/>
    </w:pPr>
    <w:rPr>
      <w:rFonts w:asciiTheme="minorHAnsi" w:hAnsiTheme="minorHAnsi"/>
      <w:b/>
      <w:sz w:val="24"/>
      <w:u w:val="single"/>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w:link w:val="tag"/>
    <w:qFormat/>
    <w:locked/>
    <w:rsid w:val="008100CC"/>
    <w:rPr>
      <w:rFonts w:eastAsiaTheme="minorHAnsi"/>
      <w:b/>
      <w:szCs w:val="22"/>
    </w:rPr>
  </w:style>
  <w:style w:type="paragraph" w:customStyle="1" w:styleId="tag">
    <w:name w:val="tag"/>
    <w:basedOn w:val="Normal"/>
    <w:next w:val="Normal"/>
    <w:link w:val="tagChar"/>
    <w:qFormat/>
    <w:rsid w:val="008100CC"/>
    <w:rPr>
      <w:rFonts w:asciiTheme="minorHAnsi" w:eastAsiaTheme="minorHAnsi" w:hAnsiTheme="minorHAnsi"/>
      <w:b/>
      <w:sz w:val="24"/>
      <w:szCs w:val="22"/>
    </w:rPr>
  </w:style>
  <w:style w:type="character" w:customStyle="1" w:styleId="blue1">
    <w:name w:val="blue1"/>
    <w:basedOn w:val="DefaultParagraphFont"/>
    <w:rsid w:val="008100CC"/>
    <w:rPr>
      <w:color w:val="0000FF"/>
    </w:rPr>
  </w:style>
  <w:style w:type="character" w:customStyle="1" w:styleId="cite">
    <w:name w:val="cite"/>
    <w:aliases w:val="Heading 3 Char Char Char,Char Char Char1,Heading 3 Char Char Char Char,Heading 3 Char Char, Char Char Char1,Heading 3 Char Char Char1,Heading 3 Char1,Char Char2,cites Char Char,Heading 3 Char1 Char,Underlined Text Char,Block Writing Char,Char Char"/>
    <w:basedOn w:val="DefaultParagraphFont"/>
    <w:qFormat/>
    <w:rsid w:val="008100CC"/>
    <w:rPr>
      <w:rFonts w:ascii="Times New Roman" w:hAnsi="Times New Roman"/>
      <w:b/>
      <w:sz w:val="24"/>
    </w:rPr>
  </w:style>
  <w:style w:type="character" w:customStyle="1" w:styleId="Heading1Char">
    <w:name w:val="Heading 1 Char"/>
    <w:aliases w:val="Pocket Char"/>
    <w:basedOn w:val="DefaultParagraphFont"/>
    <w:link w:val="Heading1"/>
    <w:uiPriority w:val="9"/>
    <w:rsid w:val="008100CC"/>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8100CC"/>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8100CC"/>
    <w:rPr>
      <w:rFonts w:asciiTheme="majorHAnsi" w:eastAsiaTheme="majorEastAsia" w:hAnsiTheme="majorHAnsi" w:cstheme="majorBidi"/>
      <w:b/>
      <w:bCs/>
      <w:sz w:val="32"/>
      <w:u w:val="single"/>
    </w:rPr>
  </w:style>
  <w:style w:type="character" w:styleId="Emphasis">
    <w:name w:val="Emphasis"/>
    <w:basedOn w:val="DefaultParagraphFont"/>
    <w:uiPriority w:val="7"/>
    <w:qFormat/>
    <w:rsid w:val="008100CC"/>
    <w:rPr>
      <w:rFonts w:ascii="Calibri" w:hAnsi="Calibri"/>
      <w:b/>
      <w:i w:val="0"/>
      <w:iCs/>
      <w:sz w:val="22"/>
      <w:u w:val="single"/>
      <w:bdr w:val="single" w:sz="18" w:space="0" w:color="auto"/>
    </w:rPr>
  </w:style>
  <w:style w:type="paragraph" w:styleId="NoSpacing">
    <w:name w:val="No Spacing"/>
    <w:uiPriority w:val="1"/>
    <w:rsid w:val="008100CC"/>
  </w:style>
  <w:style w:type="paragraph" w:styleId="ListParagraph">
    <w:name w:val="List Paragraph"/>
    <w:basedOn w:val="Normal"/>
    <w:uiPriority w:val="34"/>
    <w:rsid w:val="008100CC"/>
    <w:pPr>
      <w:ind w:left="720"/>
      <w:contextualSpacing/>
    </w:pPr>
  </w:style>
  <w:style w:type="paragraph" w:styleId="Header">
    <w:name w:val="header"/>
    <w:basedOn w:val="Normal"/>
    <w:link w:val="HeaderChar"/>
    <w:uiPriority w:val="99"/>
    <w:unhideWhenUsed/>
    <w:rsid w:val="008100CC"/>
    <w:pPr>
      <w:tabs>
        <w:tab w:val="center" w:pos="4320"/>
        <w:tab w:val="right" w:pos="8640"/>
      </w:tabs>
    </w:pPr>
  </w:style>
  <w:style w:type="character" w:customStyle="1" w:styleId="HeaderChar">
    <w:name w:val="Header Char"/>
    <w:basedOn w:val="DefaultParagraphFont"/>
    <w:link w:val="Header"/>
    <w:uiPriority w:val="99"/>
    <w:rsid w:val="008100CC"/>
    <w:rPr>
      <w:rFonts w:ascii="Calibri" w:hAnsi="Calibri"/>
      <w:sz w:val="22"/>
    </w:rPr>
  </w:style>
  <w:style w:type="paragraph" w:styleId="Footer">
    <w:name w:val="footer"/>
    <w:basedOn w:val="Normal"/>
    <w:link w:val="FooterChar"/>
    <w:uiPriority w:val="99"/>
    <w:unhideWhenUsed/>
    <w:rsid w:val="008100CC"/>
    <w:pPr>
      <w:tabs>
        <w:tab w:val="center" w:pos="4320"/>
        <w:tab w:val="right" w:pos="8640"/>
      </w:tabs>
    </w:pPr>
  </w:style>
  <w:style w:type="character" w:customStyle="1" w:styleId="FooterChar">
    <w:name w:val="Footer Char"/>
    <w:basedOn w:val="DefaultParagraphFont"/>
    <w:link w:val="Footer"/>
    <w:uiPriority w:val="99"/>
    <w:rsid w:val="008100CC"/>
    <w:rPr>
      <w:rFonts w:ascii="Calibri" w:hAnsi="Calibri"/>
      <w:sz w:val="22"/>
    </w:rPr>
  </w:style>
  <w:style w:type="character" w:styleId="PageNumber">
    <w:name w:val="page number"/>
    <w:basedOn w:val="DefaultParagraphFont"/>
    <w:uiPriority w:val="99"/>
    <w:semiHidden/>
    <w:unhideWhenUsed/>
    <w:rsid w:val="008100CC"/>
  </w:style>
  <w:style w:type="paragraph" w:customStyle="1" w:styleId="card">
    <w:name w:val="card"/>
    <w:basedOn w:val="Normal"/>
    <w:next w:val="Normal"/>
    <w:link w:val="cardChar"/>
    <w:qFormat/>
    <w:rsid w:val="00076EDA"/>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076EDA"/>
    <w:rPr>
      <w:rFonts w:ascii="Times New Roman" w:eastAsia="Times New Roman" w:hAnsi="Times New Roman" w:cs="Times New Roman"/>
      <w:sz w:val="20"/>
      <w:szCs w:val="20"/>
    </w:rPr>
  </w:style>
  <w:style w:type="paragraph" w:customStyle="1" w:styleId="evidencetext">
    <w:name w:val="evidence text"/>
    <w:basedOn w:val="Normal"/>
    <w:rsid w:val="00076EDA"/>
    <w:pPr>
      <w:ind w:left="1440" w:right="2016"/>
    </w:pPr>
    <w:rPr>
      <w:rFonts w:ascii="Arial" w:eastAsia="Times New Roman" w:hAnsi="Arial" w:cs="Times New Roman"/>
      <w:noProof/>
      <w:color w:val="000000"/>
      <w:sz w:val="18"/>
    </w:rPr>
  </w:style>
  <w:style w:type="paragraph" w:customStyle="1" w:styleId="boldcite">
    <w:name w:val="bold cite"/>
    <w:basedOn w:val="Normal"/>
    <w:rsid w:val="00076EDA"/>
    <w:pPr>
      <w:ind w:left="1440" w:right="2016"/>
    </w:pPr>
    <w:rPr>
      <w:rFonts w:ascii="Arial" w:eastAsia="Times New Roman" w:hAnsi="Arial" w:cs="Times New Roman"/>
      <w:b/>
      <w:noProof/>
      <w:color w:val="000000"/>
      <w:sz w:val="24"/>
      <w:u w:color="000000"/>
    </w:rPr>
  </w:style>
  <w:style w:type="character" w:customStyle="1" w:styleId="underline2">
    <w:name w:val="underline2"/>
    <w:basedOn w:val="DefaultParagraphFont"/>
    <w:rsid w:val="00076EDA"/>
    <w:rPr>
      <w:u w:val="single"/>
    </w:rPr>
  </w:style>
  <w:style w:type="character" w:customStyle="1" w:styleId="box">
    <w:name w:val="box"/>
    <w:basedOn w:val="DefaultParagraphFont"/>
    <w:rsid w:val="00076EDA"/>
    <w:rPr>
      <w:rFonts w:cs="Arial"/>
      <w:color w:val="000000"/>
      <w:szCs w:val="22"/>
      <w:bdr w:val="single" w:sz="12"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ctionary.com/cgi-bin/dict.pl?term=resolved" TargetMode="External"/><Relationship Id="rId3" Type="http://schemas.openxmlformats.org/officeDocument/2006/relationships/styles" Target="styles.xml"/><Relationship Id="rId7" Type="http://schemas.openxmlformats.org/officeDocument/2006/relationships/hyperlink" Target="http://ccc.commnet.edu/grammar/marks/colon.ht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lexisnexis.com:80/us/lnacademic/frame.do?tokenKey=rsh-20.779245.3517773708&amp;target=results_DocumentContent&amp;reloadEntirePage=true&amp;rand=1232913547326&amp;returnToKey=20_T5611108847&amp;parent=docview" TargetMode="External"/><Relationship Id="rId4" Type="http://schemas.microsoft.com/office/2007/relationships/stylesWithEffects" Target="stylesWithEffects.xml"/><Relationship Id="rId9" Type="http://schemas.openxmlformats.org/officeDocument/2006/relationships/hyperlink" Target="http://www.lexisnexis.com:80/us/lnacademic/frame.do?tokenKey=rsh-20.779245.3517773708&amp;target=results_DocumentContent&amp;reloadEntirePage=true&amp;rand=1232913547326&amp;returnToKey=20_T5611108847&amp;parent=docvie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n\Download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027E0-EC74-4343-BCE4-BAEF4BC1C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38</Pages>
  <Words>18953</Words>
  <Characters>108034</Characters>
  <Application>Microsoft Office Word</Application>
  <DocSecurity>0</DocSecurity>
  <Lines>900</Lines>
  <Paragraphs>253</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126734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Spencer Culver</dc:creator>
  <cp:lastModifiedBy>Ben</cp:lastModifiedBy>
  <cp:revision>2</cp:revision>
  <dcterms:created xsi:type="dcterms:W3CDTF">2013-09-15T01:56:00Z</dcterms:created>
  <dcterms:modified xsi:type="dcterms:W3CDTF">2013-09-15T01:56:00Z</dcterms:modified>
</cp:coreProperties>
</file>