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D9" w:rsidRDefault="00BA06D9" w:rsidP="00BA06D9">
      <w:pPr>
        <w:pStyle w:val="Heading3"/>
      </w:pPr>
      <w:r>
        <w:t>Prev</w:t>
      </w:r>
    </w:p>
    <w:p w:rsidR="00BA06D9" w:rsidRPr="004F7D4F" w:rsidRDefault="00BA06D9" w:rsidP="00BA06D9">
      <w:pPr>
        <w:pStyle w:val="Heading4"/>
      </w:pPr>
      <w:r>
        <w:t xml:space="preserve">Obama’s credibility means he’s </w:t>
      </w:r>
      <w:r>
        <w:rPr>
          <w:u w:val="single"/>
        </w:rPr>
        <w:t>more likely</w:t>
      </w:r>
      <w:r>
        <w:t xml:space="preserve"> to set dangerous precedents than Bush</w:t>
      </w:r>
    </w:p>
    <w:p w:rsidR="00BA06D9" w:rsidRPr="00D53E75" w:rsidRDefault="00BA06D9" w:rsidP="00BA06D9">
      <w:r>
        <w:t xml:space="preserve">Anthony </w:t>
      </w:r>
      <w:r w:rsidRPr="00D53E75">
        <w:rPr>
          <w:rStyle w:val="StyleStyleBold12pt"/>
        </w:rPr>
        <w:t>Dworkin 12</w:t>
      </w:r>
      <w:r>
        <w:t>, Senior Policy Fellow at the European Council on Foreign Relations, Executive Director of the Crimes of War Project, 19 June 2012, “Obama’s Drone Attacks: How the EU Should Respond,” http://ecfr.eu/content/entry/commentary_obamas_drone_attacks_how_the_eu_should_respond</w:t>
      </w:r>
    </w:p>
    <w:p w:rsidR="00BA06D9" w:rsidRPr="00185CC4" w:rsidRDefault="00BA06D9" w:rsidP="00BA06D9">
      <w:pPr>
        <w:rPr>
          <w:sz w:val="14"/>
        </w:rPr>
      </w:pPr>
      <w:r w:rsidRPr="004F7D4F">
        <w:rPr>
          <w:sz w:val="14"/>
        </w:rPr>
        <w:t xml:space="preserve">Over time, the United States and its European allies might be able move closer to a common understanding of the concept of imminence through a process of discussion. But in any case there is an independent reason why </w:t>
      </w:r>
      <w:r w:rsidRPr="00473FE8">
        <w:rPr>
          <w:rStyle w:val="StyleBoldUnderline"/>
          <w:highlight w:val="yellow"/>
        </w:rPr>
        <w:t>the Obama</w:t>
      </w:r>
      <w:r w:rsidRPr="00D53E75">
        <w:rPr>
          <w:rStyle w:val="StyleBoldUnderline"/>
        </w:rPr>
        <w:t xml:space="preserve"> administration’s </w:t>
      </w:r>
      <w:r w:rsidRPr="00473FE8">
        <w:rPr>
          <w:rStyle w:val="StyleBoldUnderline"/>
          <w:highlight w:val="yellow"/>
        </w:rPr>
        <w:t>policy of claiming expansive legal powers</w:t>
      </w:r>
      <w:r w:rsidRPr="004F7D4F">
        <w:rPr>
          <w:sz w:val="14"/>
        </w:rPr>
        <w:t xml:space="preserve">, while limiting them in practice on a voluntary basis, </w:t>
      </w:r>
      <w:r w:rsidRPr="00473FE8">
        <w:rPr>
          <w:rStyle w:val="StyleBoldUnderline"/>
          <w:highlight w:val="yellow"/>
        </w:rPr>
        <w:t>is</w:t>
      </w:r>
      <w:r w:rsidRPr="00D53E75">
        <w:rPr>
          <w:rStyle w:val="StyleBoldUnderline"/>
        </w:rPr>
        <w:t xml:space="preserve"> a </w:t>
      </w:r>
      <w:r w:rsidRPr="00473FE8">
        <w:rPr>
          <w:rStyle w:val="StyleBoldUnderline"/>
          <w:highlight w:val="yellow"/>
        </w:rPr>
        <w:t>dangerous</w:t>
      </w:r>
      <w:r w:rsidRPr="00D53E75">
        <w:rPr>
          <w:rStyle w:val="StyleBoldUnderline"/>
        </w:rPr>
        <w:t xml:space="preserve"> one. </w:t>
      </w:r>
      <w:r w:rsidRPr="00473FE8">
        <w:rPr>
          <w:rStyle w:val="Emphasis"/>
          <w:highlight w:val="yellow"/>
        </w:rPr>
        <w:t>Precisely because</w:t>
      </w:r>
      <w:r w:rsidRPr="00473FE8">
        <w:rPr>
          <w:rStyle w:val="StyleBoldUnderline"/>
          <w:highlight w:val="yellow"/>
        </w:rPr>
        <w:t xml:space="preserve"> he has greater international credibility than</w:t>
      </w:r>
      <w:r w:rsidRPr="004F7D4F">
        <w:rPr>
          <w:sz w:val="14"/>
        </w:rPr>
        <w:t xml:space="preserve"> President </w:t>
      </w:r>
      <w:r w:rsidRPr="00473FE8">
        <w:rPr>
          <w:rStyle w:val="StyleBoldUnderline"/>
          <w:highlight w:val="yellow"/>
        </w:rPr>
        <w:t>Bush, the claims</w:t>
      </w:r>
      <w:r w:rsidRPr="00D53E75">
        <w:rPr>
          <w:rStyle w:val="StyleBoldUnderline"/>
        </w:rPr>
        <w:t xml:space="preserve"> that </w:t>
      </w:r>
      <w:r w:rsidRPr="00473FE8">
        <w:rPr>
          <w:rStyle w:val="StyleBoldUnderline"/>
          <w:highlight w:val="yellow"/>
        </w:rPr>
        <w:t xml:space="preserve">Obama makes are likely to be </w:t>
      </w:r>
      <w:r w:rsidRPr="00473FE8">
        <w:rPr>
          <w:rStyle w:val="Emphasis"/>
          <w:highlight w:val="yellow"/>
        </w:rPr>
        <w:t>influential in setting global standards</w:t>
      </w:r>
      <w:r w:rsidRPr="00D53E75">
        <w:rPr>
          <w:rStyle w:val="StyleBoldUnderline"/>
        </w:rPr>
        <w:t xml:space="preserve"> for the use of the</w:t>
      </w:r>
      <w:r w:rsidRPr="004F7D4F">
        <w:rPr>
          <w:sz w:val="14"/>
        </w:rPr>
        <w:t xml:space="preserve"> use of this </w:t>
      </w:r>
      <w:r w:rsidRPr="00D53E75">
        <w:rPr>
          <w:rStyle w:val="StyleBoldUnderline"/>
        </w:rPr>
        <w:t>new</w:t>
      </w:r>
      <w:r w:rsidRPr="004F7D4F">
        <w:rPr>
          <w:sz w:val="14"/>
        </w:rPr>
        <w:t xml:space="preserve"> and potentially widely available </w:t>
      </w:r>
      <w:r w:rsidRPr="00D53E75">
        <w:rPr>
          <w:rStyle w:val="StyleBoldUnderline"/>
        </w:rPr>
        <w:t>technology</w:t>
      </w:r>
      <w:r w:rsidRPr="004F7D4F">
        <w:rPr>
          <w:sz w:val="14"/>
        </w:rPr>
        <w:t xml:space="preserve">. The United States is currently the only country that uses armed drones for targeted killing outside the battlefield, but </w:t>
      </w:r>
      <w:r w:rsidRPr="00473FE8">
        <w:rPr>
          <w:rStyle w:val="StyleBoldUnderline"/>
          <w:highlight w:val="yellow"/>
        </w:rPr>
        <w:t>several other countries already have</w:t>
      </w:r>
      <w:r w:rsidRPr="00D53E75">
        <w:rPr>
          <w:rStyle w:val="StyleBoldUnderline"/>
        </w:rPr>
        <w:t xml:space="preserve"> remotely controlled </w:t>
      </w:r>
      <w:r w:rsidRPr="00473FE8">
        <w:rPr>
          <w:rStyle w:val="StyleBoldUnderline"/>
          <w:highlight w:val="yellow"/>
        </w:rPr>
        <w:t>pilotless aircraft or are in the process of acquiring</w:t>
      </w:r>
      <w:r w:rsidRPr="00D53E75">
        <w:rPr>
          <w:rStyle w:val="StyleBoldUnderline"/>
        </w:rPr>
        <w:t xml:space="preserve"> them. The United States is unlikely to remain alone in this practice for long</w:t>
      </w:r>
      <w:r w:rsidRPr="004F7D4F">
        <w:rPr>
          <w:sz w:val="14"/>
        </w:rPr>
        <w:t>. At the same time, there have been several other examples in recent years of countries engaging in military campaigns against non-state groups outside their borders – as with Israel in Lebanon and Ethiopia in Somalia. For this reason, there is a strong international interest in trying to establish clear and agreed legal rules (not merely a kind of pragmatic best practice) to govern the use of targeted killing of non-state fighters.</w:t>
      </w:r>
    </w:p>
    <w:p w:rsidR="00BA06D9" w:rsidRPr="00BA06D9" w:rsidRDefault="00BA06D9" w:rsidP="00BA06D9"/>
    <w:p w:rsidR="00BA06D9" w:rsidRDefault="00BA06D9" w:rsidP="00BA06D9">
      <w:pPr>
        <w:pStyle w:val="Heading3"/>
      </w:pPr>
      <w:r>
        <w:lastRenderedPageBreak/>
        <w:t>S</w:t>
      </w:r>
    </w:p>
    <w:p w:rsidR="00BA06D9" w:rsidRPr="00341F4E" w:rsidRDefault="00BA06D9" w:rsidP="00BA06D9">
      <w:pPr>
        <w:pStyle w:val="Heading4"/>
      </w:pPr>
      <w:r>
        <w:t>Prez would comply with the court</w:t>
      </w:r>
    </w:p>
    <w:p w:rsidR="00BA06D9" w:rsidRPr="00E80A8F" w:rsidRDefault="00BA06D9" w:rsidP="00BA06D9">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BA06D9" w:rsidRDefault="00BA06D9" w:rsidP="00BA06D9">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473FE8">
        <w:rPr>
          <w:rStyle w:val="StyleBoldUnderline"/>
          <w:highlight w:val="yellow"/>
        </w:rPr>
        <w:t xml:space="preserve">the potential that </w:t>
      </w:r>
      <w:r w:rsidRPr="00341F4E">
        <w:rPr>
          <w:rStyle w:val="StyleBoldUnderline"/>
        </w:rPr>
        <w:t xml:space="preserve">the </w:t>
      </w:r>
      <w:r w:rsidRPr="00473FE8">
        <w:rPr>
          <w:rStyle w:val="StyleBoldUnderline"/>
          <w:highlight w:val="yellow"/>
        </w:rPr>
        <w:t xml:space="preserve">political branches will </w:t>
      </w:r>
      <w:r w:rsidRPr="00341F4E">
        <w:rPr>
          <w:rStyle w:val="StyleBoldUnderline"/>
        </w:rPr>
        <w:t xml:space="preserve">simply </w:t>
      </w:r>
      <w:r w:rsidRPr="00473FE8">
        <w:rPr>
          <w:rStyle w:val="StyleBoldUnderline"/>
          <w:highlight w:val="yellow"/>
        </w:rPr>
        <w:t xml:space="preserve">ignore a judicial decision invalidating </w:t>
      </w:r>
      <w:r w:rsidRPr="00341F4E">
        <w:rPr>
          <w:rStyle w:val="StyleBoldUnderline"/>
        </w:rPr>
        <w:t xml:space="preserve">such a </w:t>
      </w:r>
      <w:r w:rsidRPr="00473FE8">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The problem is that such a belief </w:t>
      </w:r>
      <w:r w:rsidRPr="00473FE8">
        <w:rPr>
          <w:rStyle w:val="StyleBoldUnderline"/>
          <w:highlight w:val="yellow"/>
        </w:rPr>
        <w:t xml:space="preserve">is based on </w:t>
      </w:r>
      <w:r w:rsidRPr="00341F4E">
        <w:rPr>
          <w:rStyle w:val="StyleBoldUnderline"/>
        </w:rPr>
        <w:t xml:space="preserve">a series of </w:t>
      </w:r>
      <w:r w:rsidRPr="00473FE8">
        <w:rPr>
          <w:rStyle w:val="StyleBoldUnderline"/>
          <w:highlight w:val="yellow"/>
        </w:rPr>
        <w:t xml:space="preserve">assumptions </w:t>
      </w:r>
      <w:r w:rsidRPr="00341F4E">
        <w:rPr>
          <w:rStyle w:val="StyleBoldUnderline"/>
        </w:rPr>
        <w:t xml:space="preserve">that </w:t>
      </w:r>
      <w:r w:rsidRPr="00473FE8">
        <w:rPr>
          <w:rStyle w:val="StyleBoldUnderline"/>
          <w:highlight w:val="yellow"/>
        </w:rPr>
        <w:t xml:space="preserve">Wittes </w:t>
      </w:r>
      <w:r w:rsidRPr="00473FE8">
        <w:rPr>
          <w:rStyle w:val="Emphasis"/>
          <w:highlight w:val="yellow"/>
        </w:rPr>
        <w:t>does not attempt to prove</w:t>
      </w:r>
      <w:r w:rsidRPr="00341F4E">
        <w:rPr>
          <w:sz w:val="14"/>
        </w:rPr>
        <w:t xml:space="preserve">. First, </w:t>
      </w:r>
      <w:r w:rsidRPr="00473FE8">
        <w:rPr>
          <w:rStyle w:val="StyleBoldUnderline"/>
          <w:highlight w:val="yellow"/>
        </w:rPr>
        <w:t>he assumes</w:t>
      </w:r>
      <w:r w:rsidRPr="00AB1CC4">
        <w:rPr>
          <w:rStyle w:val="StyleBoldUnderline"/>
        </w:rPr>
        <w:t xml:space="preserve"> that </w:t>
      </w:r>
      <w:r w:rsidRPr="00473FE8">
        <w:rPr>
          <w:rStyle w:val="StyleBoldUnderline"/>
          <w:highlight w:val="yellow"/>
        </w:rPr>
        <w:t>the exec</w:t>
      </w:r>
      <w:r w:rsidRPr="00341F4E">
        <w:rPr>
          <w:rStyle w:val="StyleBoldUnderline"/>
        </w:rPr>
        <w:t>utive</w:t>
      </w:r>
      <w:r w:rsidRPr="00AB1CC4">
        <w:rPr>
          <w:rStyle w:val="StyleBoldUnderline"/>
        </w:rPr>
        <w:t xml:space="preserve"> branch </w:t>
      </w:r>
      <w:r w:rsidRPr="00473FE8">
        <w:rPr>
          <w:rStyle w:val="StyleBoldUnderline"/>
          <w:highlight w:val="yellow"/>
        </w:rPr>
        <w:t xml:space="preserve">would ignore a judicial decision invalidating action </w:t>
      </w:r>
      <w:r w:rsidRPr="00341F4E">
        <w:rPr>
          <w:rStyle w:val="StyleBoldUnderline"/>
        </w:rPr>
        <w:t xml:space="preserve">that might be </w:t>
      </w:r>
      <w:r w:rsidRPr="00473FE8">
        <w:rPr>
          <w:rStyle w:val="StyleBoldUnderline"/>
          <w:highlight w:val="yellow"/>
        </w:rPr>
        <w:t>justified by military necessity</w:t>
      </w:r>
      <w:r w:rsidRPr="00AB1CC4">
        <w:rPr>
          <w:rStyle w:val="StyleBoldUnderline"/>
        </w:rPr>
        <w:t xml:space="preserve">.181 </w:t>
      </w:r>
      <w:r w:rsidRPr="00473FE8">
        <w:rPr>
          <w:rStyle w:val="StyleBoldUnderline"/>
          <w:highlight w:val="yellow"/>
        </w:rPr>
        <w:t xml:space="preserve">While Jackson </w:t>
      </w:r>
      <w:r w:rsidRPr="00473FE8">
        <w:rPr>
          <w:rStyle w:val="Emphasis"/>
          <w:highlight w:val="yellow"/>
        </w:rPr>
        <w:t>may</w:t>
      </w:r>
      <w:r w:rsidRPr="00AB1CC4">
        <w:rPr>
          <w:rStyle w:val="StyleBoldUnderline"/>
        </w:rPr>
        <w:t xml:space="preserve"> arguably </w:t>
      </w:r>
      <w:r w:rsidRPr="00473FE8">
        <w:rPr>
          <w:rStyle w:val="StyleBoldUnderline"/>
          <w:highlight w:val="yellow"/>
        </w:rPr>
        <w:t xml:space="preserve">have had </w:t>
      </w:r>
      <w:r w:rsidRPr="00AB1CC4">
        <w:rPr>
          <w:rStyle w:val="StyleBoldUnderline"/>
        </w:rPr>
        <w:t xml:space="preserve">credible </w:t>
      </w:r>
      <w:r w:rsidRPr="00473FE8">
        <w:rPr>
          <w:rStyle w:val="StyleBoldUnderline"/>
          <w:highlight w:val="yellow"/>
        </w:rPr>
        <w:t>reason to fear such conduct</w:t>
      </w:r>
      <w:r w:rsidRPr="00341F4E">
        <w:rPr>
          <w:sz w:val="14"/>
        </w:rPr>
        <w:t xml:space="preserve"> (given his experience with both the Gold Clause Cases182 and the “switch in time”),183 </w:t>
      </w:r>
      <w:r w:rsidRPr="00473FE8">
        <w:rPr>
          <w:rStyle w:val="Emphasis"/>
          <w:highlight w:val="yellow"/>
        </w:rPr>
        <w:t>a lot has changed in the past six-and-a-half decades</w:t>
      </w:r>
      <w:r w:rsidRPr="00AB1CC4">
        <w:rPr>
          <w:rStyle w:val="StyleBoldUnderline"/>
        </w:rPr>
        <w:t xml:space="preserve">, </w:t>
      </w:r>
      <w:r w:rsidRPr="00473FE8">
        <w:rPr>
          <w:rStyle w:val="StyleBoldUnderline"/>
          <w:highlight w:val="yellow"/>
        </w:rPr>
        <w:t>to the point where I</w:t>
      </w:r>
      <w:r w:rsidRPr="00AB1CC4">
        <w:rPr>
          <w:rStyle w:val="StyleBoldUnderline"/>
        </w:rPr>
        <w:t>,</w:t>
      </w:r>
      <w:r w:rsidRPr="00341F4E">
        <w:rPr>
          <w:sz w:val="14"/>
        </w:rPr>
        <w:t xml:space="preserve"> at least, </w:t>
      </w:r>
      <w:r w:rsidRPr="00473FE8">
        <w:rPr>
          <w:rStyle w:val="Emphasis"/>
          <w:highlight w:val="yellow"/>
        </w:rPr>
        <w:t>cannot imagine</w:t>
      </w:r>
      <w:r w:rsidRPr="00473FE8">
        <w:rPr>
          <w:rStyle w:val="StyleBoldUnderline"/>
          <w:highlight w:val="yellow"/>
        </w:rPr>
        <w:t xml:space="preserve"> a contemporary President possessing the </w:t>
      </w:r>
      <w:r w:rsidRPr="00473FE8">
        <w:rPr>
          <w:rStyle w:val="Emphasis"/>
          <w:highlight w:val="yellow"/>
        </w:rPr>
        <w:t>p</w:t>
      </w:r>
      <w:r w:rsidRPr="00341F4E">
        <w:rPr>
          <w:rStyle w:val="Emphasis"/>
        </w:rPr>
        <w:t xml:space="preserve">olitical </w:t>
      </w:r>
      <w:r w:rsidRPr="00473FE8">
        <w:rPr>
          <w:rStyle w:val="Emphasis"/>
          <w:highlight w:val="yellow"/>
        </w:rPr>
        <w:t>c</w:t>
      </w:r>
      <w:r w:rsidRPr="00341F4E">
        <w:rPr>
          <w:rStyle w:val="Emphasis"/>
        </w:rPr>
        <w:t>apital</w:t>
      </w:r>
      <w:r w:rsidRPr="00341F4E">
        <w:rPr>
          <w:rStyle w:val="StyleBoldUnderline"/>
        </w:rPr>
        <w:t xml:space="preserve"> </w:t>
      </w:r>
      <w:r w:rsidRPr="00473FE8">
        <w:rPr>
          <w:rStyle w:val="StyleBoldUnderline"/>
          <w:highlight w:val="yellow"/>
        </w:rPr>
        <w:t>to</w:t>
      </w:r>
      <w:r w:rsidRPr="00AB1CC4">
        <w:rPr>
          <w:rStyle w:val="StyleBoldUnderline"/>
        </w:rPr>
        <w:t xml:space="preserve"> squarely </w:t>
      </w:r>
      <w:r w:rsidRPr="00473FE8">
        <w:rPr>
          <w:rStyle w:val="StyleBoldUnderline"/>
          <w:highlight w:val="yellow"/>
        </w:rPr>
        <w:t xml:space="preserve">refuse to comply </w:t>
      </w:r>
      <w:r w:rsidRPr="00341F4E">
        <w:rPr>
          <w:sz w:val="14"/>
        </w:rPr>
        <w:t>with a Supreme Court decision. But perhaps I am naïve.184</w:t>
      </w:r>
    </w:p>
    <w:p w:rsidR="00BA06D9" w:rsidRDefault="00BA06D9" w:rsidP="00BA06D9">
      <w:pPr>
        <w:pStyle w:val="Heading4"/>
      </w:pPr>
      <w:r>
        <w:t>Observer effect solves</w:t>
      </w:r>
    </w:p>
    <w:p w:rsidR="00BA06D9" w:rsidRDefault="00BA06D9" w:rsidP="00BA06D9">
      <w:r>
        <w:t xml:space="preserve">Ashley </w:t>
      </w:r>
      <w:r w:rsidRPr="008720ED">
        <w:rPr>
          <w:rStyle w:val="StyleStyleBold12pt"/>
        </w:rPr>
        <w:t>Deeks 13</w:t>
      </w:r>
      <w:r>
        <w:t xml:space="preserve">, Associate Prof of Law at the University of Virginia Law School, “The Observer Effect: National Security Litigation, Executive Policy Changes, and Judicial Deference,” Fordham Law Review Vol. 82, October 2013, </w:t>
      </w:r>
      <w:hyperlink r:id="rId10" w:history="1">
        <w:r w:rsidRPr="006E140C">
          <w:rPr>
            <w:rStyle w:val="Hyperlink"/>
          </w:rPr>
          <w:t>http://papers.ssrn.com/sol3/papers.cfm?abstract_id=2338667</w:t>
        </w:r>
      </w:hyperlink>
    </w:p>
    <w:p w:rsidR="00BA06D9" w:rsidRPr="00AD73CC" w:rsidRDefault="00BA06D9" w:rsidP="00BA06D9">
      <w:pPr>
        <w:rPr>
          <w:sz w:val="14"/>
        </w:rPr>
      </w:pPr>
      <w:r w:rsidRPr="008720ED">
        <w:rPr>
          <w:sz w:val="14"/>
        </w:rPr>
        <w:t xml:space="preserve">In another sense, though, much of substance has been decided since 2002—by the executive branch rather than the courts. This Article illustrated </w:t>
      </w:r>
      <w:r w:rsidRPr="008720ED">
        <w:rPr>
          <w:rStyle w:val="StyleBoldUnderline"/>
        </w:rPr>
        <w:t xml:space="preserve">an important reason why </w:t>
      </w:r>
      <w:r w:rsidRPr="00473FE8">
        <w:rPr>
          <w:rStyle w:val="StyleBoldUnderline"/>
          <w:highlight w:val="yellow"/>
        </w:rPr>
        <w:t>the executive’s</w:t>
      </w:r>
      <w:r w:rsidRPr="008720ED">
        <w:rPr>
          <w:rStyle w:val="StyleBoldUnderline"/>
        </w:rPr>
        <w:t xml:space="preserve"> national </w:t>
      </w:r>
      <w:r w:rsidRPr="00473FE8">
        <w:rPr>
          <w:rStyle w:val="StyleBoldUnderline"/>
          <w:highlight w:val="yellow"/>
        </w:rPr>
        <w:t>security policies</w:t>
      </w:r>
      <w:r w:rsidRPr="008720ED">
        <w:rPr>
          <w:rStyle w:val="StyleBoldUnderline"/>
        </w:rPr>
        <w:t xml:space="preserve"> have </w:t>
      </w:r>
      <w:r w:rsidRPr="00473FE8">
        <w:rPr>
          <w:rStyle w:val="StyleBoldUnderline"/>
          <w:highlight w:val="yellow"/>
        </w:rPr>
        <w:t>changed</w:t>
      </w:r>
      <w:r w:rsidRPr="008720ED">
        <w:rPr>
          <w:rStyle w:val="StyleBoldUnderline"/>
        </w:rPr>
        <w:t xml:space="preserve"> significantly since 2001</w:t>
      </w:r>
      <w:r w:rsidRPr="008720ED">
        <w:rPr>
          <w:sz w:val="14"/>
        </w:rPr>
        <w:t xml:space="preserve">. Many of these changes </w:t>
      </w:r>
      <w:r w:rsidRPr="008720ED">
        <w:rPr>
          <w:rStyle w:val="StyleBoldUnderline"/>
        </w:rPr>
        <w:t xml:space="preserve">are </w:t>
      </w:r>
      <w:r w:rsidRPr="00473FE8">
        <w:rPr>
          <w:rStyle w:val="StyleBoldUnderline"/>
          <w:highlight w:val="yellow"/>
        </w:rPr>
        <w:t xml:space="preserve">due not to </w:t>
      </w:r>
      <w:r w:rsidRPr="008720ED">
        <w:rPr>
          <w:rStyle w:val="StyleBoldUnderline"/>
        </w:rPr>
        <w:t xml:space="preserve">the </w:t>
      </w:r>
      <w:r w:rsidRPr="00473FE8">
        <w:rPr>
          <w:rStyle w:val="Emphasis"/>
          <w:highlight w:val="yellow"/>
        </w:rPr>
        <w:t>direct</w:t>
      </w:r>
      <w:r w:rsidRPr="008720ED">
        <w:rPr>
          <w:rStyle w:val="StyleBoldUnderline"/>
        </w:rPr>
        <w:t xml:space="preserve"> sunlight of </w:t>
      </w:r>
      <w:r w:rsidRPr="00473FE8">
        <w:rPr>
          <w:rStyle w:val="StyleBoldUnderline"/>
          <w:highlight w:val="yellow"/>
        </w:rPr>
        <w:t>court orders, but</w:t>
      </w:r>
      <w:r w:rsidRPr="008720ED">
        <w:rPr>
          <w:rStyle w:val="StyleBoldUnderline"/>
        </w:rPr>
        <w:t xml:space="preserve"> to </w:t>
      </w:r>
      <w:r w:rsidRPr="00473FE8">
        <w:rPr>
          <w:rStyle w:val="StyleBoldUnderline"/>
          <w:highlight w:val="yellow"/>
        </w:rPr>
        <w:t>the</w:t>
      </w:r>
      <w:r w:rsidRPr="008720ED">
        <w:rPr>
          <w:rStyle w:val="StyleBoldUnderline"/>
        </w:rPr>
        <w:t xml:space="preserve"> shadow cast by the </w:t>
      </w:r>
      <w:r w:rsidRPr="00473FE8">
        <w:rPr>
          <w:rStyle w:val="Emphasis"/>
          <w:highlight w:val="yellow"/>
        </w:rPr>
        <w:t>threat</w:t>
      </w:r>
      <w:r w:rsidRPr="008720ED">
        <w:rPr>
          <w:sz w:val="14"/>
        </w:rPr>
        <w:t xml:space="preserve"> or reality </w:t>
      </w:r>
      <w:r w:rsidRPr="00473FE8">
        <w:rPr>
          <w:rStyle w:val="Emphasis"/>
          <w:highlight w:val="yellow"/>
        </w:rPr>
        <w:t>of court decisions</w:t>
      </w:r>
      <w:r w:rsidRPr="008720ED">
        <w:rPr>
          <w:rStyle w:val="StyleBoldUnderline"/>
        </w:rPr>
        <w:t xml:space="preserve"> on executive policymaking</w:t>
      </w:r>
      <w:r w:rsidRPr="008720ED">
        <w:rPr>
          <w:sz w:val="14"/>
        </w:rPr>
        <w:t xml:space="preserve"> in related areas of activity. </w:t>
      </w:r>
      <w:r w:rsidRPr="008720ED">
        <w:rPr>
          <w:rStyle w:val="StyleBoldUnderline"/>
        </w:rPr>
        <w:t xml:space="preserve">Court decisions, particularly in the national security realm, have a wider ripple effect than many recognize because </w:t>
      </w:r>
      <w:r w:rsidRPr="00473FE8">
        <w:rPr>
          <w:rStyle w:val="StyleBoldUnderline"/>
          <w:highlight w:val="yellow"/>
        </w:rPr>
        <w:t>the exec</w:t>
      </w:r>
      <w:r w:rsidRPr="008720ED">
        <w:rPr>
          <w:rStyle w:val="StyleBoldUnderline"/>
        </w:rPr>
        <w:t xml:space="preserve">utive </w:t>
      </w:r>
      <w:r w:rsidRPr="00473FE8">
        <w:rPr>
          <w:rStyle w:val="StyleBoldUnderline"/>
          <w:highlight w:val="yellow"/>
        </w:rPr>
        <w:t xml:space="preserve">has </w:t>
      </w:r>
      <w:r w:rsidRPr="00473FE8">
        <w:rPr>
          <w:rStyle w:val="Emphasis"/>
          <w:highlight w:val="yellow"/>
        </w:rPr>
        <w:t>robust incentives</w:t>
      </w:r>
      <w:r w:rsidRPr="00473FE8">
        <w:rPr>
          <w:rStyle w:val="StyleBoldUnderline"/>
          <w:highlight w:val="yellow"/>
        </w:rPr>
        <w:t xml:space="preserve"> to </w:t>
      </w:r>
      <w:r w:rsidRPr="008720ED">
        <w:rPr>
          <w:rStyle w:val="StyleBoldUnderline"/>
        </w:rPr>
        <w:t xml:space="preserve">try to </w:t>
      </w:r>
      <w:r w:rsidRPr="00473FE8">
        <w:rPr>
          <w:rStyle w:val="StyleBoldUnderline"/>
          <w:highlight w:val="yellow"/>
        </w:rPr>
        <w:t>preserve security</w:t>
      </w:r>
      <w:r w:rsidRPr="008720ED">
        <w:rPr>
          <w:rStyle w:val="StyleBoldUnderline"/>
        </w:rPr>
        <w:t xml:space="preserve"> issues </w:t>
      </w:r>
      <w:r w:rsidRPr="00473FE8">
        <w:rPr>
          <w:rStyle w:val="StyleBoldUnderline"/>
          <w:highlight w:val="yellow"/>
        </w:rPr>
        <w:t xml:space="preserve">as its </w:t>
      </w:r>
      <w:r w:rsidRPr="008720ED">
        <w:rPr>
          <w:rStyle w:val="StyleBoldUnderline"/>
        </w:rPr>
        <w:t xml:space="preserve">sole </w:t>
      </w:r>
      <w:r w:rsidRPr="00473FE8">
        <w:rPr>
          <w:rStyle w:val="StyleBoldUnderline"/>
          <w:highlight w:val="yellow"/>
        </w:rPr>
        <w:t xml:space="preserve">domain. </w:t>
      </w:r>
      <w:r w:rsidRPr="008720ED">
        <w:rPr>
          <w:rStyle w:val="StyleBoldUnderline"/>
        </w:rPr>
        <w:t xml:space="preserve">In areas </w:t>
      </w:r>
      <w:r w:rsidRPr="00473FE8">
        <w:rPr>
          <w:rStyle w:val="StyleBoldUnderline"/>
          <w:highlight w:val="yellow"/>
        </w:rPr>
        <w:t xml:space="preserve">where </w:t>
      </w:r>
      <w:r w:rsidRPr="00473FE8">
        <w:rPr>
          <w:rStyle w:val="Emphasis"/>
          <w:highlight w:val="yellow"/>
        </w:rPr>
        <w:t>the observer effect</w:t>
      </w:r>
      <w:r w:rsidRPr="00473FE8">
        <w:rPr>
          <w:rStyle w:val="StyleBoldUnderline"/>
          <w:highlight w:val="yellow"/>
        </w:rPr>
        <w:t xml:space="preserve"> </w:t>
      </w:r>
      <w:r w:rsidRPr="00473FE8">
        <w:rPr>
          <w:rStyle w:val="Emphasis"/>
          <w:highlight w:val="yellow"/>
        </w:rPr>
        <w:t>shifts</w:t>
      </w:r>
      <w:r w:rsidRPr="00473FE8">
        <w:rPr>
          <w:rStyle w:val="StyleBoldUnderline"/>
          <w:highlight w:val="yellow"/>
        </w:rPr>
        <w:t xml:space="preserve"> </w:t>
      </w:r>
      <w:r w:rsidRPr="00473FE8">
        <w:rPr>
          <w:rStyle w:val="Emphasis"/>
          <w:highlight w:val="yellow"/>
        </w:rPr>
        <w:t>exec</w:t>
      </w:r>
      <w:r w:rsidRPr="008720ED">
        <w:rPr>
          <w:rStyle w:val="StyleBoldUnderline"/>
        </w:rPr>
        <w:t xml:space="preserve">utive </w:t>
      </w:r>
      <w:r w:rsidRPr="00473FE8">
        <w:rPr>
          <w:rStyle w:val="Emphasis"/>
          <w:highlight w:val="yellow"/>
        </w:rPr>
        <w:t>policies</w:t>
      </w:r>
      <w:r w:rsidRPr="00473FE8">
        <w:rPr>
          <w:rStyle w:val="StyleBoldUnderline"/>
          <w:highlight w:val="yellow"/>
        </w:rPr>
        <w:t xml:space="preserve"> closer to where courts</w:t>
      </w:r>
      <w:r w:rsidRPr="008720ED">
        <w:rPr>
          <w:rStyle w:val="StyleBoldUnderline"/>
        </w:rPr>
        <w:t xml:space="preserve"> likely </w:t>
      </w:r>
      <w:r w:rsidRPr="00473FE8">
        <w:rPr>
          <w:rStyle w:val="StyleBoldUnderline"/>
          <w:highlight w:val="yellow"/>
        </w:rPr>
        <w:t xml:space="preserve">would uphold </w:t>
      </w:r>
      <w:r w:rsidRPr="008720ED">
        <w:rPr>
          <w:rStyle w:val="StyleBoldUnderline"/>
        </w:rPr>
        <w:t>them, demands for</w:t>
      </w:r>
      <w:r w:rsidRPr="00473FE8">
        <w:rPr>
          <w:rStyle w:val="Emphasis"/>
          <w:highlight w:val="yellow"/>
        </w:rPr>
        <w:t xml:space="preserve"> deference</w:t>
      </w:r>
      <w:r w:rsidRPr="008720ED">
        <w:rPr>
          <w:rStyle w:val="StyleBoldUnderline"/>
        </w:rPr>
        <w:t xml:space="preserve"> by the executive </w:t>
      </w:r>
      <w:r w:rsidRPr="00473FE8">
        <w:rPr>
          <w:rStyle w:val="StyleBoldUnderline"/>
          <w:highlight w:val="yellow"/>
        </w:rPr>
        <w:t xml:space="preserve">turn out </w:t>
      </w:r>
      <w:r w:rsidRPr="008720ED">
        <w:rPr>
          <w:rStyle w:val="StyleBoldUnderline"/>
        </w:rPr>
        <w:t xml:space="preserve">to be </w:t>
      </w:r>
      <w:r w:rsidRPr="00473FE8">
        <w:rPr>
          <w:rStyle w:val="Emphasis"/>
          <w:highlight w:val="yellow"/>
        </w:rPr>
        <w:t>more modest</w:t>
      </w:r>
      <w:r w:rsidRPr="00473FE8">
        <w:rPr>
          <w:rStyle w:val="StyleBoldUnderline"/>
          <w:highlight w:val="yellow"/>
        </w:rPr>
        <w:t xml:space="preserve"> than they</w:t>
      </w:r>
      <w:r w:rsidRPr="008720ED">
        <w:rPr>
          <w:rStyle w:val="StyleBoldUnderline"/>
        </w:rPr>
        <w:t xml:space="preserve"> might </w:t>
      </w:r>
      <w:r w:rsidRPr="00473FE8">
        <w:rPr>
          <w:rStyle w:val="StyleBoldUnderline"/>
          <w:highlight w:val="yellow"/>
        </w:rPr>
        <w:t>seem</w:t>
      </w:r>
      <w:r w:rsidRPr="008720ED">
        <w:rPr>
          <w:sz w:val="14"/>
        </w:rPr>
        <w:t xml:space="preserve"> if considered from the isolated vantage of a single case at a fixed point in time. </w:t>
      </w:r>
      <w:r w:rsidRPr="008720ED">
        <w:rPr>
          <w:rStyle w:val="StyleBoldUnderline"/>
        </w:rPr>
        <w:t xml:space="preserve">It remains critical for </w:t>
      </w:r>
      <w:r w:rsidRPr="00473FE8">
        <w:rPr>
          <w:rStyle w:val="StyleBoldUnderline"/>
          <w:highlight w:val="yellow"/>
        </w:rPr>
        <w:t xml:space="preserve">courts </w:t>
      </w:r>
      <w:r w:rsidRPr="008720ED">
        <w:rPr>
          <w:rStyle w:val="StyleBoldUnderline"/>
        </w:rPr>
        <w:t>to police the outer bounds of executive</w:t>
      </w:r>
      <w:r w:rsidRPr="008720ED">
        <w:rPr>
          <w:sz w:val="14"/>
        </w:rPr>
        <w:t xml:space="preserve"> national security </w:t>
      </w:r>
      <w:r w:rsidRPr="008720ED">
        <w:rPr>
          <w:rStyle w:val="StyleBoldUnderline"/>
        </w:rPr>
        <w:t xml:space="preserve">policies, but they </w:t>
      </w:r>
      <w:r w:rsidRPr="00473FE8">
        <w:rPr>
          <w:rStyle w:val="StyleBoldUnderline"/>
          <w:highlight w:val="yellow"/>
        </w:rPr>
        <w:t xml:space="preserve">need not engage systematically to have a </w:t>
      </w:r>
      <w:r w:rsidRPr="00473FE8">
        <w:rPr>
          <w:rStyle w:val="Emphasis"/>
          <w:highlight w:val="yellow"/>
        </w:rPr>
        <w:t>powerful effect</w:t>
      </w:r>
      <w:r w:rsidRPr="008720ED">
        <w:rPr>
          <w:rStyle w:val="StyleBoldUnderline"/>
        </w:rPr>
        <w:t xml:space="preserve"> on the shape of those policies</w:t>
      </w:r>
      <w:r w:rsidRPr="008720ED">
        <w:rPr>
          <w:sz w:val="14"/>
        </w:rPr>
        <w:t xml:space="preserve"> and, consequently, the constitutional national security order.</w:t>
      </w:r>
      <w:r w:rsidRPr="008720ED">
        <w:rPr>
          <w:sz w:val="12"/>
        </w:rPr>
        <w:t>¶</w:t>
      </w:r>
      <w:r w:rsidRPr="008720ED">
        <w:rPr>
          <w:sz w:val="14"/>
        </w:rPr>
        <w:t xml:space="preserve"> A more detailed understanding of </w:t>
      </w:r>
      <w:r w:rsidRPr="00473FE8">
        <w:rPr>
          <w:rStyle w:val="StyleBoldUnderline"/>
          <w:highlight w:val="yellow"/>
        </w:rPr>
        <w:t>the observer effect has implications for</w:t>
      </w:r>
      <w:r w:rsidRPr="008720ED">
        <w:rPr>
          <w:sz w:val="14"/>
        </w:rPr>
        <w:t xml:space="preserve"> national security developments on the horizon. In particular, the observer effect should have salience for those in Congress and the executive branch who are considering whether to create </w:t>
      </w:r>
      <w:r w:rsidRPr="00473FE8">
        <w:rPr>
          <w:rStyle w:val="StyleBoldUnderline"/>
          <w:highlight w:val="yellow"/>
        </w:rPr>
        <w:t>a</w:t>
      </w:r>
      <w:r w:rsidRPr="008720ED">
        <w:rPr>
          <w:sz w:val="14"/>
        </w:rPr>
        <w:t xml:space="preserve"> new national security </w:t>
      </w:r>
      <w:r w:rsidRPr="00473FE8">
        <w:rPr>
          <w:rStyle w:val="StyleBoldUnderline"/>
          <w:highlight w:val="yellow"/>
        </w:rPr>
        <w:t xml:space="preserve">court that would review </w:t>
      </w:r>
      <w:r w:rsidRPr="00473FE8">
        <w:rPr>
          <w:rStyle w:val="Emphasis"/>
          <w:highlight w:val="yellow"/>
        </w:rPr>
        <w:t>t</w:t>
      </w:r>
      <w:r w:rsidRPr="008720ED">
        <w:rPr>
          <w:rStyle w:val="StyleBoldUnderline"/>
        </w:rPr>
        <w:t xml:space="preserve">argeted </w:t>
      </w:r>
      <w:r w:rsidRPr="00473FE8">
        <w:rPr>
          <w:rStyle w:val="Emphasis"/>
          <w:highlight w:val="yellow"/>
        </w:rPr>
        <w:t>k</w:t>
      </w:r>
      <w:r w:rsidRPr="008720ED">
        <w:rPr>
          <w:rStyle w:val="StyleBoldUnderline"/>
        </w:rPr>
        <w:t>illings</w:t>
      </w:r>
      <w:r w:rsidRPr="008720ED">
        <w:rPr>
          <w:sz w:val="14"/>
        </w:rPr>
        <w:t xml:space="preserve">.307 </w:t>
      </w:r>
      <w:r w:rsidRPr="008720ED">
        <w:rPr>
          <w:rStyle w:val="StyleBoldUnderline"/>
        </w:rPr>
        <w:t>In this</w:t>
      </w:r>
      <w:r w:rsidRPr="008720ED">
        <w:rPr>
          <w:sz w:val="14"/>
        </w:rPr>
        <w:t xml:space="preserve"> type of </w:t>
      </w:r>
      <w:r w:rsidRPr="008720ED">
        <w:rPr>
          <w:rStyle w:val="StyleBoldUnderline"/>
        </w:rPr>
        <w:t xml:space="preserve">situation, </w:t>
      </w:r>
      <w:r w:rsidRPr="00473FE8">
        <w:rPr>
          <w:rStyle w:val="StyleBoldUnderline"/>
          <w:highlight w:val="yellow"/>
        </w:rPr>
        <w:t>the exec</w:t>
      </w:r>
      <w:r w:rsidRPr="008720ED">
        <w:rPr>
          <w:rStyle w:val="StyleBoldUnderline"/>
        </w:rPr>
        <w:t xml:space="preserve">utive </w:t>
      </w:r>
      <w:r w:rsidRPr="00473FE8">
        <w:rPr>
          <w:rStyle w:val="StyleBoldUnderline"/>
          <w:highlight w:val="yellow"/>
        </w:rPr>
        <w:t xml:space="preserve">would have </w:t>
      </w:r>
      <w:r w:rsidRPr="008720ED">
        <w:rPr>
          <w:rStyle w:val="StyleBoldUnderline"/>
        </w:rPr>
        <w:t xml:space="preserve">no jurisdictional uncertainty but </w:t>
      </w:r>
      <w:r w:rsidRPr="00473FE8">
        <w:rPr>
          <w:rStyle w:val="Emphasis"/>
          <w:highlight w:val="yellow"/>
        </w:rPr>
        <w:t>ample substantive uncertainty</w:t>
      </w:r>
      <w:r w:rsidRPr="008720ED">
        <w:rPr>
          <w:sz w:val="14"/>
        </w:rPr>
        <w:t xml:space="preserve">, at least initially. </w:t>
      </w:r>
      <w:r w:rsidRPr="008720ED">
        <w:rPr>
          <w:rStyle w:val="StyleBoldUnderline"/>
        </w:rPr>
        <w:t xml:space="preserve">This suggests that </w:t>
      </w:r>
      <w:r w:rsidRPr="00473FE8">
        <w:rPr>
          <w:rStyle w:val="StyleBoldUnderline"/>
          <w:highlight w:val="yellow"/>
        </w:rPr>
        <w:t>the observer effect might have</w:t>
      </w:r>
      <w:r w:rsidRPr="008720ED">
        <w:rPr>
          <w:rStyle w:val="StyleBoldUnderline"/>
        </w:rPr>
        <w:t xml:space="preserve"> a </w:t>
      </w:r>
      <w:r w:rsidRPr="00473FE8">
        <w:rPr>
          <w:rStyle w:val="Emphasis"/>
          <w:highlight w:val="yellow"/>
        </w:rPr>
        <w:t>significant up-front effect on exec</w:t>
      </w:r>
      <w:r w:rsidRPr="008720ED">
        <w:rPr>
          <w:rStyle w:val="Emphasis"/>
        </w:rPr>
        <w:t xml:space="preserve">utive </w:t>
      </w:r>
      <w:r w:rsidRPr="00473FE8">
        <w:rPr>
          <w:rStyle w:val="Emphasis"/>
          <w:highlight w:val="yellow"/>
        </w:rPr>
        <w:t>decisionmaking</w:t>
      </w:r>
      <w:r w:rsidRPr="008720ED">
        <w:rPr>
          <w:rStyle w:val="StyleBoldUnderline"/>
        </w:rPr>
        <w:t xml:space="preserve"> </w:t>
      </w:r>
      <w:r w:rsidRPr="00473FE8">
        <w:rPr>
          <w:rStyle w:val="StyleBoldUnderline"/>
          <w:highlight w:val="yellow"/>
        </w:rPr>
        <w:t>regarding</w:t>
      </w:r>
      <w:r w:rsidRPr="008720ED">
        <w:rPr>
          <w:rStyle w:val="StyleBoldUnderline"/>
        </w:rPr>
        <w:t xml:space="preserve"> </w:t>
      </w:r>
      <w:r w:rsidRPr="00473FE8">
        <w:rPr>
          <w:rStyle w:val="Emphasis"/>
          <w:highlight w:val="yellow"/>
        </w:rPr>
        <w:t>t</w:t>
      </w:r>
      <w:r w:rsidRPr="008720ED">
        <w:rPr>
          <w:rStyle w:val="StyleBoldUnderline"/>
        </w:rPr>
        <w:t xml:space="preserve">argeted </w:t>
      </w:r>
      <w:r w:rsidRPr="00473FE8">
        <w:rPr>
          <w:rStyle w:val="Emphasis"/>
          <w:highlight w:val="yellow"/>
        </w:rPr>
        <w:t>k</w:t>
      </w:r>
      <w:r w:rsidRPr="008720ED">
        <w:rPr>
          <w:rStyle w:val="StyleBoldUnderline"/>
        </w:rPr>
        <w:t xml:space="preserve">illings, </w:t>
      </w:r>
      <w:r w:rsidRPr="00473FE8">
        <w:rPr>
          <w:rStyle w:val="StyleBoldUnderline"/>
          <w:highlight w:val="yellow"/>
        </w:rPr>
        <w:t xml:space="preserve">shifting </w:t>
      </w:r>
      <w:r w:rsidRPr="008720ED">
        <w:rPr>
          <w:rStyle w:val="StyleBoldUnderline"/>
        </w:rPr>
        <w:t xml:space="preserve">those decisions </w:t>
      </w:r>
      <w:r w:rsidRPr="00473FE8">
        <w:rPr>
          <w:rStyle w:val="StyleBoldUnderline"/>
          <w:highlight w:val="yellow"/>
        </w:rPr>
        <w:t xml:space="preserve">in a </w:t>
      </w:r>
      <w:r w:rsidRPr="008720ED">
        <w:rPr>
          <w:rStyle w:val="StyleBoldUnderline"/>
        </w:rPr>
        <w:t xml:space="preserve">more </w:t>
      </w:r>
      <w:r w:rsidRPr="00473FE8">
        <w:rPr>
          <w:rStyle w:val="Emphasis"/>
          <w:highlight w:val="yellow"/>
        </w:rPr>
        <w:t>rights-focused</w:t>
      </w:r>
      <w:r w:rsidRPr="00473FE8">
        <w:rPr>
          <w:rStyle w:val="StyleBoldUnderline"/>
          <w:highlight w:val="yellow"/>
        </w:rPr>
        <w:t xml:space="preserve"> direction</w:t>
      </w:r>
      <w:r w:rsidRPr="008720ED">
        <w:rPr>
          <w:sz w:val="14"/>
        </w:rPr>
        <w:t>. As long as the court periodically challenged executive petitions, whether by rejecting a given petition or requiring additional information before approving it, we could predict that the executive would continue to make modest adjustments to its policies. Over time, as the court established baseline doctrine, that effect would flatten out, prompting fewer and fewer changes in executive policy, as with the Guantánamo ha</w:t>
      </w:r>
      <w:r>
        <w:rPr>
          <w:sz w:val="14"/>
        </w:rPr>
        <w:t>beas cases in the D.C. Circuit.</w:t>
      </w:r>
    </w:p>
    <w:p w:rsidR="00BA06D9" w:rsidRPr="00BA06D9" w:rsidRDefault="00BA06D9" w:rsidP="00BA06D9"/>
    <w:p w:rsidR="00BA06D9" w:rsidRDefault="00BA06D9" w:rsidP="00BA06D9">
      <w:pPr>
        <w:pStyle w:val="Heading3"/>
      </w:pPr>
      <w:r>
        <w:lastRenderedPageBreak/>
        <w:t>T1</w:t>
      </w:r>
    </w:p>
    <w:p w:rsidR="00BA06D9" w:rsidRPr="00B75304" w:rsidRDefault="00BA06D9" w:rsidP="00BA06D9">
      <w:pPr>
        <w:pStyle w:val="Heading4"/>
      </w:pPr>
      <w:r>
        <w:t xml:space="preserve">The authority to </w:t>
      </w:r>
      <w:r>
        <w:rPr>
          <w:u w:val="single"/>
        </w:rPr>
        <w:t>authorize</w:t>
      </w:r>
      <w:r>
        <w:t xml:space="preserve"> without judicial permission is a war powers authority---we restrict it---FISA proves</w:t>
      </w:r>
    </w:p>
    <w:p w:rsidR="00BA06D9" w:rsidRPr="00B24231" w:rsidRDefault="00BA06D9" w:rsidP="00BA06D9">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BA06D9" w:rsidRPr="000C7646" w:rsidRDefault="00BA06D9" w:rsidP="00BA06D9">
      <w:pPr>
        <w:rPr>
          <w:sz w:val="16"/>
        </w:rPr>
      </w:pPr>
      <w:r w:rsidRPr="00E109D3">
        <w:rPr>
          <w:sz w:val="16"/>
        </w:rPr>
        <w:t xml:space="preserve">Prof. Epstein challenges the president's claim of inherent power by noting that the word "power" does not appear </w:t>
      </w:r>
      <w:r w:rsidRPr="00473FE8">
        <w:rPr>
          <w:rStyle w:val="StyleBoldUnderline"/>
          <w:highlight w:val="yellow"/>
        </w:rPr>
        <w:t xml:space="preserve">in the </w:t>
      </w:r>
      <w:r w:rsidRPr="00473FE8">
        <w:rPr>
          <w:rStyle w:val="Emphasis"/>
          <w:highlight w:val="yellow"/>
        </w:rPr>
        <w:t>Commander in Chief clause</w:t>
      </w:r>
      <w:r w:rsidRPr="00E109D3">
        <w:rPr>
          <w:sz w:val="16"/>
        </w:rPr>
        <w:t xml:space="preserve">, but the word "command," fairly implied in the noun "Commander," is a more-than-adequate substitute for "power." </w:t>
      </w:r>
      <w:r w:rsidRPr="00473FE8">
        <w:rPr>
          <w:rStyle w:val="StyleBoldUnderline"/>
          <w:highlight w:val="yellow"/>
        </w:rPr>
        <w:t xml:space="preserve">Was it </w:t>
      </w:r>
      <w:r w:rsidRPr="00D83041">
        <w:rPr>
          <w:rStyle w:val="StyleBoldUnderline"/>
        </w:rPr>
        <w:t xml:space="preserve">really </w:t>
      </w:r>
      <w:r w:rsidRPr="00473FE8">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473FE8">
        <w:rPr>
          <w:rStyle w:val="StyleBoldUnderline"/>
          <w:highlight w:val="yellow"/>
        </w:rPr>
        <w:t xml:space="preserve">to say </w:t>
      </w:r>
      <w:r w:rsidRPr="00D83041">
        <w:rPr>
          <w:rStyle w:val="StyleBoldUnderline"/>
        </w:rPr>
        <w:t xml:space="preserve">that </w:t>
      </w:r>
      <w:r w:rsidRPr="00473FE8">
        <w:rPr>
          <w:rStyle w:val="StyleBoldUnderline"/>
          <w:highlight w:val="yellow"/>
        </w:rPr>
        <w:t xml:space="preserve">the president shall have </w:t>
      </w:r>
      <w:r w:rsidRPr="00D83041">
        <w:rPr>
          <w:rStyle w:val="StyleBoldUnderline"/>
        </w:rPr>
        <w:t xml:space="preserve">the </w:t>
      </w:r>
      <w:r w:rsidRPr="00473FE8">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473FE8">
        <w:rPr>
          <w:rStyle w:val="StyleBoldUnderline"/>
          <w:highlight w:val="yellow"/>
        </w:rPr>
        <w:t xml:space="preserve">The </w:t>
      </w:r>
      <w:r w:rsidRPr="00DF3A17">
        <w:rPr>
          <w:rStyle w:val="StyleBoldUnderline"/>
        </w:rPr>
        <w:t xml:space="preserve">relevant </w:t>
      </w:r>
      <w:r w:rsidRPr="00473FE8">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473FE8">
        <w:rPr>
          <w:rStyle w:val="StyleBoldUnderline"/>
          <w:highlight w:val="yellow"/>
        </w:rPr>
        <w:t>powers</w:t>
      </w:r>
      <w:r w:rsidRPr="00B24231">
        <w:rPr>
          <w:rStyle w:val="StyleBoldUnderline"/>
        </w:rPr>
        <w:t xml:space="preserve"> to </w:t>
      </w:r>
      <w:r w:rsidRPr="00473FE8">
        <w:rPr>
          <w:rStyle w:val="StyleBoldUnderline"/>
          <w:highlight w:val="yellow"/>
        </w:rPr>
        <w:t xml:space="preserve">include </w:t>
      </w:r>
      <w:r w:rsidRPr="00473FE8">
        <w:rPr>
          <w:rStyle w:val="Emphasis"/>
          <w:highlight w:val="yellow"/>
        </w:rPr>
        <w:t xml:space="preserve">interception </w:t>
      </w:r>
      <w:r w:rsidRPr="000C7646">
        <w:rPr>
          <w:rStyle w:val="Emphasis"/>
        </w:rPr>
        <w:t xml:space="preserve">of enemy communications </w:t>
      </w:r>
      <w:r w:rsidRPr="00473FE8">
        <w:rPr>
          <w:rStyle w:val="Emphasis"/>
          <w:highlight w:val="yellow"/>
        </w:rPr>
        <w:t xml:space="preserve">in time of war without </w:t>
      </w:r>
      <w:r w:rsidRPr="00DF3A17">
        <w:rPr>
          <w:rStyle w:val="Emphasis"/>
        </w:rPr>
        <w:t xml:space="preserve">the </w:t>
      </w:r>
      <w:r w:rsidRPr="00473FE8">
        <w:rPr>
          <w:rStyle w:val="Emphasis"/>
          <w:highlight w:val="yellow"/>
        </w:rPr>
        <w:t>permission of a judge</w:t>
      </w:r>
      <w:r w:rsidRPr="00B24231">
        <w:rPr>
          <w:rStyle w:val="Emphasis"/>
        </w:rPr>
        <w:t>,</w:t>
      </w:r>
      <w:r w:rsidRPr="00E109D3">
        <w:rPr>
          <w:sz w:val="16"/>
        </w:rPr>
        <w:t xml:space="preserve"> and on this there is really no doubt; </w:t>
      </w:r>
      <w:r w:rsidRPr="00473FE8">
        <w:rPr>
          <w:rStyle w:val="StyleBoldUnderline"/>
          <w:highlight w:val="yellow"/>
        </w:rPr>
        <w:t>they</w:t>
      </w:r>
      <w:r w:rsidRPr="00B24231">
        <w:rPr>
          <w:rStyle w:val="StyleBoldUnderline"/>
        </w:rPr>
        <w:t xml:space="preserve"> clearly </w:t>
      </w:r>
      <w:r w:rsidRPr="00473FE8">
        <w:rPr>
          <w:rStyle w:val="StyleBoldUnderline"/>
          <w:highlight w:val="yellow"/>
        </w:rPr>
        <w:t>did, which means</w:t>
      </w:r>
      <w:r w:rsidRPr="00B24231">
        <w:rPr>
          <w:rStyle w:val="StyleBoldUnderline"/>
        </w:rPr>
        <w:t xml:space="preserve"> that </w:t>
      </w:r>
      <w:r w:rsidRPr="00473FE8">
        <w:rPr>
          <w:rStyle w:val="StyleBoldUnderline"/>
          <w:highlight w:val="yellow"/>
        </w:rPr>
        <w:t xml:space="preserve">Congress cannot </w:t>
      </w:r>
      <w:r w:rsidRPr="00473FE8">
        <w:rPr>
          <w:rStyle w:val="Emphasis"/>
          <w:highlight w:val="yellow"/>
        </w:rPr>
        <w:t>restrict the president's authority by</w:t>
      </w:r>
      <w:r w:rsidRPr="00473FE8">
        <w:rPr>
          <w:rStyle w:val="StyleBoldUnderline"/>
          <w:highlight w:val="yellow"/>
        </w:rPr>
        <w:t xml:space="preserve"> </w:t>
      </w:r>
      <w:r w:rsidRPr="00D83041">
        <w:rPr>
          <w:rStyle w:val="StyleBoldUnderline"/>
        </w:rPr>
        <w:t xml:space="preserve">mere </w:t>
      </w:r>
      <w:r w:rsidRPr="00473FE8">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473FE8">
        <w:rPr>
          <w:rStyle w:val="Emphasis"/>
          <w:highlight w:val="yellow"/>
        </w:rPr>
        <w:t xml:space="preserve">FISA does </w:t>
      </w:r>
      <w:r w:rsidRPr="00DF3A17">
        <w:rPr>
          <w:rStyle w:val="Emphasis"/>
        </w:rPr>
        <w:t xml:space="preserve">precisely </w:t>
      </w:r>
      <w:r w:rsidRPr="00473FE8">
        <w:rPr>
          <w:rStyle w:val="Emphasis"/>
          <w:highlight w:val="yellow"/>
        </w:rPr>
        <w:t>that</w:t>
      </w:r>
      <w:r w:rsidRPr="00473FE8">
        <w:rPr>
          <w:rStyle w:val="StyleBoldUnderline"/>
          <w:highlight w:val="yellow"/>
        </w:rPr>
        <w:t>, assigning</w:t>
      </w:r>
      <w:r w:rsidRPr="00473FE8">
        <w:rPr>
          <w:sz w:val="16"/>
          <w:highlight w:val="yellow"/>
        </w:rPr>
        <w:t xml:space="preserve"> </w:t>
      </w:r>
      <w:r w:rsidRPr="00473FE8">
        <w:rPr>
          <w:rStyle w:val="StyleBoldUnderline"/>
          <w:highlight w:val="yellow"/>
        </w:rPr>
        <w:t xml:space="preserve">to the </w:t>
      </w:r>
      <w:r w:rsidRPr="00DF3A17">
        <w:rPr>
          <w:rStyle w:val="StyleBoldUnderline"/>
        </w:rPr>
        <w:t xml:space="preserve">FISA </w:t>
      </w:r>
      <w:r w:rsidRPr="00473FE8">
        <w:rPr>
          <w:rStyle w:val="StyleBoldUnderline"/>
          <w:highlight w:val="yellow"/>
        </w:rPr>
        <w:t>court</w:t>
      </w:r>
      <w:r w:rsidRPr="00473FE8">
        <w:rPr>
          <w:sz w:val="16"/>
          <w:highlight w:val="yellow"/>
        </w:rPr>
        <w:t xml:space="preserve"> </w:t>
      </w:r>
      <w:r w:rsidRPr="00DF3A17">
        <w:rPr>
          <w:rStyle w:val="StyleBoldUnderline"/>
        </w:rPr>
        <w:t xml:space="preserve">a core command </w:t>
      </w:r>
      <w:r w:rsidRPr="00473FE8">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473FE8">
        <w:rPr>
          <w:rStyle w:val="Emphasis"/>
          <w:highlight w:val="yellow"/>
        </w:rPr>
        <w:t>to authorize</w:t>
      </w:r>
      <w:r w:rsidRPr="00473FE8">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BA06D9" w:rsidRDefault="00BA06D9" w:rsidP="00BA06D9">
      <w:pPr>
        <w:pStyle w:val="Heading4"/>
      </w:pPr>
      <w:r>
        <w:t>Restriction means a limit or qualification---it includes conditions</w:t>
      </w:r>
    </w:p>
    <w:p w:rsidR="00BA06D9" w:rsidRDefault="00BA06D9" w:rsidP="00BA06D9">
      <w:r w:rsidRPr="00016EEA">
        <w:rPr>
          <w:rStyle w:val="StyleStyleBold12pt"/>
        </w:rPr>
        <w:t>CAA 8</w:t>
      </w:r>
      <w:r>
        <w:t>,COURT OF APPEALS OF ARIZONA, DIVISION ONE, DEPARTMENT A, STATE OF ARIZONA, Appellee, v. JEREMY RAY WAGNER, Appellant., 2008 Ariz. App. Unpub. LEXIS 613</w:t>
      </w:r>
    </w:p>
    <w:p w:rsidR="00BA06D9" w:rsidRDefault="00BA06D9" w:rsidP="00BA06D9">
      <w:pPr>
        <w:rPr>
          <w:sz w:val="16"/>
        </w:rPr>
      </w:pPr>
      <w:r w:rsidRPr="00AB2215">
        <w:rPr>
          <w:sz w:val="16"/>
        </w:rPr>
        <w:t xml:space="preserve">P11 </w:t>
      </w:r>
      <w:r w:rsidRPr="00473FE8">
        <w:rPr>
          <w:rStyle w:val="StyleBoldUnderline"/>
          <w:highlight w:val="yellow"/>
        </w:rPr>
        <w:t xml:space="preserve">The </w:t>
      </w:r>
      <w:r w:rsidRPr="00DF3A17">
        <w:rPr>
          <w:rStyle w:val="StyleBoldUnderline"/>
        </w:rPr>
        <w:t xml:space="preserve">dictionary </w:t>
      </w:r>
      <w:r w:rsidRPr="00473FE8">
        <w:rPr>
          <w:rStyle w:val="StyleBoldUnderline"/>
          <w:highlight w:val="yellow"/>
        </w:rPr>
        <w:t>definition of "restriction" is "[a] limitation or qualification</w:t>
      </w:r>
      <w:r w:rsidRPr="00AB2215">
        <w:rPr>
          <w:sz w:val="16"/>
        </w:rPr>
        <w:t>." Black's Law Dictionary 1341 (8th ed. 1999). In fact, "</w:t>
      </w:r>
      <w:r w:rsidRPr="00473FE8">
        <w:rPr>
          <w:rStyle w:val="StyleBoldUnderline"/>
          <w:highlight w:val="yellow"/>
        </w:rPr>
        <w:t>limited" and "restricted" are</w:t>
      </w:r>
      <w:r w:rsidRPr="00AB2215">
        <w:rPr>
          <w:rStyle w:val="StyleBoldUnderline"/>
        </w:rPr>
        <w:t xml:space="preserve"> considered </w:t>
      </w:r>
      <w:r w:rsidRPr="00473FE8">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473FE8">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473FE8">
        <w:rPr>
          <w:rStyle w:val="Emphasis"/>
          <w:highlight w:val="yellow"/>
        </w:rPr>
        <w:t>accepted definitions</w:t>
      </w:r>
      <w:r w:rsidRPr="00AB2215">
        <w:rPr>
          <w:sz w:val="16"/>
        </w:rPr>
        <w:t xml:space="preserve">, </w:t>
      </w:r>
      <w:r w:rsidRPr="00AB2215">
        <w:rPr>
          <w:rStyle w:val="StyleBoldUnderline"/>
        </w:rPr>
        <w:t xml:space="preserve">Wagner's </w:t>
      </w:r>
      <w:r w:rsidRPr="00473FE8">
        <w:rPr>
          <w:rStyle w:val="StyleBoldUnderline"/>
          <w:highlight w:val="yellow"/>
        </w:rPr>
        <w:t>driving privileges were "restrict[ed]" when</w:t>
      </w:r>
      <w:r w:rsidRPr="00AB2215">
        <w:rPr>
          <w:rStyle w:val="StyleBoldUnderline"/>
        </w:rPr>
        <w:t xml:space="preserve"> they were "</w:t>
      </w:r>
      <w:r w:rsidRPr="00473FE8">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473FE8">
        <w:rPr>
          <w:rStyle w:val="StyleBoldUnderline"/>
          <w:highlight w:val="yellow"/>
        </w:rPr>
        <w:t>Wagner was not only</w:t>
      </w:r>
      <w:r w:rsidRPr="00AB2215">
        <w:rPr>
          <w:sz w:val="16"/>
        </w:rPr>
        <w:t xml:space="preserve">  [*7] </w:t>
      </w:r>
      <w:r w:rsidRPr="00473FE8">
        <w:rPr>
          <w:rStyle w:val="Emphasis"/>
          <w:highlight w:val="yellow"/>
        </w:rPr>
        <w:t>statutorily required</w:t>
      </w:r>
      <w:r w:rsidRPr="00473FE8">
        <w:rPr>
          <w:sz w:val="16"/>
          <w:highlight w:val="yellow"/>
        </w:rPr>
        <w:t xml:space="preserve"> </w:t>
      </w:r>
      <w:r w:rsidRPr="00473FE8">
        <w:rPr>
          <w:rStyle w:val="StyleBoldUnderline"/>
          <w:highlight w:val="yellow"/>
        </w:rPr>
        <w:t xml:space="preserve">to install an </w:t>
      </w:r>
      <w:r w:rsidRPr="00DF3A17">
        <w:rPr>
          <w:rStyle w:val="StyleBoldUnderline"/>
        </w:rPr>
        <w:t>ignition</w:t>
      </w:r>
      <w:r w:rsidRPr="00DF3A17">
        <w:rPr>
          <w:sz w:val="16"/>
        </w:rPr>
        <w:t xml:space="preserve"> </w:t>
      </w:r>
      <w:r w:rsidRPr="00473FE8">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473FE8">
        <w:rPr>
          <w:rStyle w:val="StyleBoldUnderline"/>
          <w:highlight w:val="yellow"/>
        </w:rPr>
        <w:t>but</w:t>
      </w:r>
      <w:r w:rsidRPr="00AB2215">
        <w:rPr>
          <w:rStyle w:val="StyleBoldUnderline"/>
        </w:rPr>
        <w:t xml:space="preserve"> he</w:t>
      </w:r>
      <w:r w:rsidRPr="00AB2215">
        <w:rPr>
          <w:sz w:val="16"/>
        </w:rPr>
        <w:t xml:space="preserve"> was also </w:t>
      </w:r>
      <w:r w:rsidRPr="00473FE8">
        <w:rPr>
          <w:rStyle w:val="Emphasis"/>
          <w:highlight w:val="yellow"/>
        </w:rPr>
        <w:t>prohibited from driving any vehicle</w:t>
      </w:r>
      <w:r w:rsidRPr="00AB2215">
        <w:rPr>
          <w:rStyle w:val="Emphasis"/>
        </w:rPr>
        <w:t xml:space="preserve"> that was </w:t>
      </w:r>
      <w:r w:rsidRPr="00473FE8">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473FE8">
        <w:rPr>
          <w:rStyle w:val="StyleBoldUnderline"/>
          <w:highlight w:val="yellow"/>
        </w:rPr>
        <w:t>limitations constituted a restriction</w:t>
      </w:r>
      <w:r w:rsidRPr="00AB2215">
        <w:rPr>
          <w:sz w:val="16"/>
        </w:rPr>
        <w:t xml:space="preserve"> on Wagner's privilege to drive, </w:t>
      </w:r>
      <w:r w:rsidRPr="00473FE8">
        <w:rPr>
          <w:rStyle w:val="StyleBoldUnderline"/>
          <w:highlight w:val="yellow"/>
        </w:rPr>
        <w:t xml:space="preserve">for he was unable to drive in circumstances </w:t>
      </w:r>
      <w:r w:rsidRPr="00AB2215">
        <w:rPr>
          <w:rStyle w:val="StyleBoldUnderline"/>
        </w:rPr>
        <w:t xml:space="preserve">which were </w:t>
      </w:r>
      <w:r w:rsidRPr="00473FE8">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BA06D9" w:rsidRPr="00812CDA" w:rsidRDefault="00BA06D9" w:rsidP="00BA06D9">
      <w:pPr>
        <w:pStyle w:val="Heading4"/>
        <w:tabs>
          <w:tab w:val="center" w:pos="4680"/>
        </w:tabs>
      </w:pPr>
      <w:r w:rsidRPr="00812CDA">
        <w:t>Restrictions can happen after the fact</w:t>
      </w:r>
    </w:p>
    <w:p w:rsidR="00BA06D9" w:rsidRPr="007E1885" w:rsidRDefault="00BA06D9" w:rsidP="00BA06D9">
      <w:r w:rsidRPr="007E1885">
        <w:rPr>
          <w:rStyle w:val="StyleStyleBold12pt"/>
        </w:rPr>
        <w:t>ECHR 91</w:t>
      </w:r>
      <w:r>
        <w:t>,European Court of Human Rights, Decision in Ezelin v. France, 26 April 1991, http://www.bailii.org/eu/cases/ECHR/1991/29.html</w:t>
      </w:r>
    </w:p>
    <w:p w:rsidR="00BA06D9" w:rsidRDefault="00BA06D9" w:rsidP="00BA06D9">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473FE8">
        <w:rPr>
          <w:rStyle w:val="StyleBoldUnderline"/>
          <w:highlight w:val="yellow"/>
        </w:rPr>
        <w:t xml:space="preserve">Everyone has the right to </w:t>
      </w:r>
      <w:r w:rsidRPr="00972377">
        <w:rPr>
          <w:rStyle w:val="StyleBoldUnderline"/>
        </w:rPr>
        <w:t xml:space="preserve">freedom of peaceful </w:t>
      </w:r>
      <w:r w:rsidRPr="00473FE8">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473FE8">
        <w:rPr>
          <w:rStyle w:val="StyleBoldUnderline"/>
          <w:highlight w:val="yellow"/>
        </w:rPr>
        <w:t xml:space="preserve">No restrictions shall be placed on </w:t>
      </w:r>
      <w:r w:rsidRPr="00B84B41">
        <w:rPr>
          <w:rStyle w:val="StyleBoldUnderline"/>
        </w:rPr>
        <w:t xml:space="preserve">the </w:t>
      </w:r>
      <w:r w:rsidRPr="00473FE8">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473FE8">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473FE8">
        <w:rPr>
          <w:rStyle w:val="StyleBoldUnderline"/>
          <w:highlight w:val="yellow"/>
        </w:rPr>
        <w:t xml:space="preserve">was reprimanded </w:t>
      </w:r>
      <w:r w:rsidRPr="007E1885">
        <w:rPr>
          <w:rStyle w:val="StyleBoldUnderline"/>
        </w:rPr>
        <w:t xml:space="preserve">only </w:t>
      </w:r>
      <w:r w:rsidRPr="00473FE8">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473FE8">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473FE8">
        <w:rPr>
          <w:rStyle w:val="Emphasis"/>
          <w:highlight w:val="yellow"/>
        </w:rPr>
        <w:t>cannot be interpreted as not including</w:t>
      </w:r>
      <w:r w:rsidRPr="00473FE8">
        <w:rPr>
          <w:rStyle w:val="StyleBoldUnderline"/>
          <w:highlight w:val="yellow"/>
        </w:rPr>
        <w:t xml:space="preserve"> measures </w:t>
      </w:r>
      <w:r w:rsidRPr="00B84B41">
        <w:rPr>
          <w:rStyle w:val="StyleBoldUnderline"/>
        </w:rPr>
        <w:t xml:space="preserve">- such as punitive measures - </w:t>
      </w:r>
      <w:r w:rsidRPr="00473FE8">
        <w:rPr>
          <w:rStyle w:val="StyleBoldUnderline"/>
          <w:highlight w:val="yellow"/>
        </w:rPr>
        <w:t>taken</w:t>
      </w:r>
      <w:r w:rsidRPr="007E1885">
        <w:rPr>
          <w:sz w:val="16"/>
        </w:rPr>
        <w:t xml:space="preserve"> not before or during but </w:t>
      </w:r>
      <w:r w:rsidRPr="00473FE8">
        <w:rPr>
          <w:rStyle w:val="Emphasis"/>
          <w:highlight w:val="yellow"/>
        </w:rPr>
        <w:t>after</w:t>
      </w:r>
      <w:r w:rsidRPr="00473FE8">
        <w:rPr>
          <w:rStyle w:val="StyleBoldUnderline"/>
          <w:highlight w:val="yellow"/>
        </w:rPr>
        <w:t xml:space="preserve"> </w:t>
      </w:r>
      <w:r w:rsidRPr="00972377">
        <w:rPr>
          <w:rStyle w:val="StyleBoldUnderline"/>
        </w:rPr>
        <w:t>a meeting</w:t>
      </w:r>
      <w:r w:rsidRPr="007E1885">
        <w:rPr>
          <w:sz w:val="16"/>
        </w:rPr>
        <w:t xml:space="preserve"> (cf. in particular, as regards </w:t>
      </w:r>
      <w:r w:rsidRPr="007E1885">
        <w:rPr>
          <w:sz w:val="16"/>
        </w:rPr>
        <w:lastRenderedPageBreak/>
        <w:t>Article 10 (art. 10), the Handyside judgment of 7 December 1976, Series A no. 24, p. 21, § 43, and the Müller and Others judgment of 24 May 1988, Series A no. 133, p. 19, § 28).</w:t>
      </w:r>
    </w:p>
    <w:p w:rsidR="00BA06D9" w:rsidRPr="000B59C8" w:rsidRDefault="00BA06D9" w:rsidP="00BA06D9">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BA06D9" w:rsidRPr="000B59C8" w:rsidRDefault="00BA06D9" w:rsidP="00BA06D9">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BA06D9" w:rsidRDefault="00BA06D9" w:rsidP="00BA06D9">
      <w:pPr>
        <w:rPr>
          <w:bCs/>
          <w:sz w:val="16"/>
        </w:rPr>
      </w:pPr>
      <w:r w:rsidRPr="000B59C8">
        <w:rPr>
          <w:bCs/>
          <w:sz w:val="16"/>
        </w:rPr>
        <w:t xml:space="preserve">The term authority is commonly thought of in the context of the law of agency, and the Restatement (Second) of Agency defines both power and authority.'89 </w:t>
      </w:r>
      <w:r w:rsidRPr="00473FE8">
        <w:rPr>
          <w:bCs/>
          <w:highlight w:val="yellow"/>
          <w:u w:val="single"/>
        </w:rPr>
        <w:t>Power refers to an agent's</w:t>
      </w:r>
      <w:r w:rsidRPr="000B59C8">
        <w:rPr>
          <w:bCs/>
          <w:sz w:val="16"/>
        </w:rPr>
        <w:t xml:space="preserve"> ability or </w:t>
      </w:r>
      <w:r w:rsidRPr="00473FE8">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473FE8">
        <w:rPr>
          <w:bCs/>
          <w:highlight w:val="yellow"/>
          <w:u w:val="single"/>
        </w:rPr>
        <w:t xml:space="preserve">authority </w:t>
      </w:r>
      <w:r w:rsidRPr="009D0006">
        <w:rPr>
          <w:bCs/>
          <w:u w:val="single"/>
        </w:rPr>
        <w:t xml:space="preserve">refers </w:t>
      </w:r>
      <w:r w:rsidRPr="00473FE8">
        <w:rPr>
          <w:bCs/>
          <w:highlight w:val="yellow"/>
          <w:u w:val="single"/>
        </w:rPr>
        <w:t xml:space="preserve">to </w:t>
      </w:r>
      <w:r w:rsidRPr="00A757C4">
        <w:rPr>
          <w:bCs/>
          <w:u w:val="single"/>
        </w:rPr>
        <w:t xml:space="preserve">the </w:t>
      </w:r>
      <w:r w:rsidRPr="009D0006">
        <w:rPr>
          <w:bCs/>
          <w:u w:val="single"/>
        </w:rPr>
        <w:t xml:space="preserve">power given </w:t>
      </w:r>
      <w:r w:rsidRPr="00473FE8">
        <w:rPr>
          <w:bCs/>
          <w:highlight w:val="yellow"/>
          <w:u w:val="single"/>
        </w:rPr>
        <w:t>(permission granted) to the agent</w:t>
      </w:r>
      <w:r w:rsidRPr="000B59C8">
        <w:rPr>
          <w:bCs/>
          <w:sz w:val="16"/>
        </w:rPr>
        <w:t xml:space="preserve"> by the principal to affect the legal relations of the principal; </w:t>
      </w:r>
      <w:r w:rsidRPr="00473FE8">
        <w:rPr>
          <w:bCs/>
          <w:highlight w:val="yellow"/>
          <w:u w:val="single"/>
        </w:rPr>
        <w:t xml:space="preserve">the distinction is between what the agent </w:t>
      </w:r>
      <w:r w:rsidRPr="00473FE8">
        <w:rPr>
          <w:rStyle w:val="Emphasis"/>
          <w:highlight w:val="yellow"/>
        </w:rPr>
        <w:t>can</w:t>
      </w:r>
      <w:r w:rsidRPr="00473FE8">
        <w:rPr>
          <w:bCs/>
          <w:highlight w:val="yellow"/>
          <w:u w:val="single"/>
        </w:rPr>
        <w:t xml:space="preserve"> do and </w:t>
      </w:r>
      <w:r w:rsidRPr="009D0006">
        <w:rPr>
          <w:bCs/>
          <w:u w:val="single"/>
        </w:rPr>
        <w:t xml:space="preserve">what the agent </w:t>
      </w:r>
      <w:r w:rsidRPr="00473FE8">
        <w:rPr>
          <w:rStyle w:val="Emphasis"/>
          <w:highlight w:val="yellow"/>
        </w:rPr>
        <w:t>may</w:t>
      </w:r>
      <w:r w:rsidRPr="00473FE8">
        <w:rPr>
          <w:bCs/>
          <w:highlight w:val="yellow"/>
          <w:u w:val="single"/>
        </w:rPr>
        <w:t xml:space="preserve"> do</w:t>
      </w:r>
      <w:r w:rsidRPr="000B59C8">
        <w:rPr>
          <w:bCs/>
          <w:sz w:val="16"/>
        </w:rPr>
        <w:t>.</w:t>
      </w:r>
    </w:p>
    <w:p w:rsidR="000022F2" w:rsidRDefault="000022F2" w:rsidP="00D17C4E"/>
    <w:p w:rsidR="00BA06D9" w:rsidRDefault="00BA06D9" w:rsidP="00BA06D9">
      <w:pPr>
        <w:pStyle w:val="Heading3"/>
      </w:pPr>
      <w:r>
        <w:lastRenderedPageBreak/>
        <w:t>T2</w:t>
      </w:r>
    </w:p>
    <w:p w:rsidR="00BA06D9" w:rsidRPr="00035B93" w:rsidRDefault="00BA06D9" w:rsidP="00BA06D9">
      <w:pPr>
        <w:pStyle w:val="Heading4"/>
      </w:pPr>
      <w:r>
        <w:t>Targeted killing includes signature strikes</w:t>
      </w:r>
    </w:p>
    <w:p w:rsidR="00BA06D9" w:rsidRDefault="00BA06D9" w:rsidP="00BA06D9">
      <w:r>
        <w:t xml:space="preserve">Rosa </w:t>
      </w:r>
      <w:r w:rsidRPr="006A0CAB">
        <w:rPr>
          <w:rStyle w:val="StyleStyleBold12pt"/>
        </w:rPr>
        <w:t>Brooks 13</w:t>
      </w:r>
      <w:r>
        <w:t>, Prof of Law at Georgetown University Law Center, former Counselor to the Under Secretary of Defense for Policy, former senior advisor at the US Dept of State, 4/22/2013, “Drones and the New Way of War,” Panel discussion at the Cato Institute, moderated by Malou Innocent, Foreign Policy analyst for Cato. Card begins at ~30:00. http://www.cato.org/events/drones-new-way-war</w:t>
      </w:r>
    </w:p>
    <w:p w:rsidR="00BA06D9" w:rsidRPr="00035B93" w:rsidRDefault="00BA06D9" w:rsidP="00BA06D9">
      <w:pPr>
        <w:rPr>
          <w:sz w:val="16"/>
        </w:rPr>
      </w:pPr>
      <w:r w:rsidRPr="00035B93">
        <w:rPr>
          <w:sz w:val="16"/>
        </w:rPr>
        <w:t xml:space="preserve">And that’s the reason that </w:t>
      </w:r>
      <w:r w:rsidRPr="00473FE8">
        <w:rPr>
          <w:rStyle w:val="StyleBoldUnderline"/>
          <w:highlight w:val="yellow"/>
        </w:rPr>
        <w:t xml:space="preserve">we have seen a significant expansion of </w:t>
      </w:r>
      <w:r w:rsidRPr="00251893">
        <w:rPr>
          <w:rStyle w:val="StyleBoldUnderline"/>
        </w:rPr>
        <w:t xml:space="preserve">the use of </w:t>
      </w:r>
      <w:r w:rsidRPr="00473FE8">
        <w:rPr>
          <w:rStyle w:val="StyleBoldUnderline"/>
          <w:highlight w:val="yellow"/>
        </w:rPr>
        <w:t>targeted killings, predominantly, although</w:t>
      </w:r>
      <w:r w:rsidRPr="006A0CAB">
        <w:rPr>
          <w:rStyle w:val="StyleBoldUnderline"/>
        </w:rPr>
        <w:t xml:space="preserve"> yes, </w:t>
      </w:r>
      <w:r w:rsidRPr="00473FE8">
        <w:rPr>
          <w:rStyle w:val="StyleBoldUnderline"/>
          <w:highlight w:val="yellow"/>
        </w:rPr>
        <w:t>not exclusively, via drone</w:t>
      </w:r>
      <w:r w:rsidRPr="00035B93">
        <w:rPr>
          <w:sz w:val="16"/>
        </w:rPr>
        <w:t xml:space="preserve">. I mean, in theory, you could could have targeted killing by slingshot, right, it doesn’t really matter the technology, but the technology enables the increased use of a particular approach. </w:t>
      </w:r>
      <w:r w:rsidRPr="00473FE8">
        <w:rPr>
          <w:rStyle w:val="StyleBoldUnderline"/>
          <w:highlight w:val="yellow"/>
        </w:rPr>
        <w:t xml:space="preserve">Targeted killing, referring to the killing of </w:t>
      </w:r>
      <w:r w:rsidRPr="00473FE8">
        <w:rPr>
          <w:rStyle w:val="Emphasis"/>
          <w:highlight w:val="yellow"/>
        </w:rPr>
        <w:t>specific individuals</w:t>
      </w:r>
      <w:r w:rsidRPr="00473FE8">
        <w:rPr>
          <w:rStyle w:val="StyleBoldUnderline"/>
          <w:highlight w:val="yellow"/>
        </w:rPr>
        <w:t xml:space="preserve">, whether identified </w:t>
      </w:r>
      <w:r w:rsidRPr="00473FE8">
        <w:rPr>
          <w:rStyle w:val="Emphasis"/>
          <w:highlight w:val="yellow"/>
        </w:rPr>
        <w:t>by name</w:t>
      </w:r>
      <w:r w:rsidRPr="00473FE8">
        <w:rPr>
          <w:rStyle w:val="StyleBoldUnderline"/>
          <w:highlight w:val="yellow"/>
        </w:rPr>
        <w:t xml:space="preserve"> or as a result of their </w:t>
      </w:r>
      <w:r w:rsidRPr="00473FE8">
        <w:rPr>
          <w:rStyle w:val="Emphasis"/>
          <w:highlight w:val="yellow"/>
        </w:rPr>
        <w:t>observed patterns of activity</w:t>
      </w:r>
      <w:r w:rsidRPr="006A0CAB">
        <w:rPr>
          <w:rStyle w:val="StyleBoldUnderline"/>
        </w:rPr>
        <w:t xml:space="preserve">, in a foreign country, </w:t>
      </w:r>
      <w:r w:rsidRPr="00473FE8">
        <w:rPr>
          <w:rStyle w:val="StyleBoldUnderline"/>
          <w:highlight w:val="yellow"/>
        </w:rPr>
        <w:t>inside the territory of a foreign sovereign state</w:t>
      </w:r>
      <w:r w:rsidRPr="00035B93">
        <w:rPr>
          <w:sz w:val="16"/>
        </w:rPr>
        <w:t xml:space="preserve">. So what we’ve seen, over the course of the last – just over a decade – has been the use of drones for targeted killing purposes has gone from occasional, and restricted largely to target those who were perceived as extremely high-value targets, high up in the al Qaeda food chain, to increasingly, the use of targeted killing both in more in more geographic regions, expanding from Yemen and Pakistan to Somalia and perhaps to other states as well such as Mali and the Philippines. </w:t>
      </w:r>
      <w:r w:rsidRPr="006A0CAB">
        <w:rPr>
          <w:rStyle w:val="StyleBoldUnderline"/>
        </w:rPr>
        <w:t>We’ve also seen the use of targeted killing to go after a wider and wider range of potential targets,</w:t>
      </w:r>
      <w:r w:rsidRPr="00035B93">
        <w:rPr>
          <w:sz w:val="16"/>
        </w:rPr>
        <w:t xml:space="preserve"> who are </w:t>
      </w:r>
      <w:r w:rsidRPr="006A0CAB">
        <w:rPr>
          <w:rStyle w:val="StyleBoldUnderline"/>
        </w:rPr>
        <w:t>more and more distant from</w:t>
      </w:r>
      <w:r w:rsidRPr="00035B93">
        <w:rPr>
          <w:sz w:val="16"/>
        </w:rPr>
        <w:t xml:space="preserve">, you know, al Qaeda Central and </w:t>
      </w:r>
      <w:r w:rsidRPr="006A0CAB">
        <w:rPr>
          <w:rStyle w:val="StyleBoldUnderline"/>
        </w:rPr>
        <w:t>the upper echelons of al Qaeda Central</w:t>
      </w:r>
      <w:r w:rsidRPr="00035B93">
        <w:rPr>
          <w:sz w:val="16"/>
        </w:rPr>
        <w:t xml:space="preserve">. Several analyses, both by the New America Foundation, of which I’m a fellow, but also several newspaper analyses, have looked, apparently, at some leaked CIA documents, have concluded that the percentage of those killed in targeted killings in recent years, that </w:t>
      </w:r>
      <w:r w:rsidRPr="00473FE8">
        <w:rPr>
          <w:rStyle w:val="StyleBoldUnderline"/>
          <w:highlight w:val="yellow"/>
        </w:rPr>
        <w:t xml:space="preserve">only a very small fraction of those killed have been identifiable as senior </w:t>
      </w:r>
      <w:r w:rsidRPr="00B82BF6">
        <w:rPr>
          <w:rStyle w:val="StyleBoldUnderline"/>
        </w:rPr>
        <w:t xml:space="preserve">level </w:t>
      </w:r>
      <w:r w:rsidRPr="00473FE8">
        <w:rPr>
          <w:rStyle w:val="StyleBoldUnderline"/>
          <w:highlight w:val="yellow"/>
        </w:rPr>
        <w:t>al Qaeda operatives</w:t>
      </w:r>
      <w:r w:rsidRPr="00035B93">
        <w:rPr>
          <w:sz w:val="16"/>
        </w:rPr>
        <w:t xml:space="preserve"> or even operatives and associates of al Qaeda, </w:t>
      </w:r>
      <w:r w:rsidRPr="00473FE8">
        <w:rPr>
          <w:rStyle w:val="StyleBoldUnderline"/>
          <w:highlight w:val="yellow"/>
        </w:rPr>
        <w:t>and larger</w:t>
      </w:r>
      <w:r w:rsidRPr="006A0CAB">
        <w:rPr>
          <w:rStyle w:val="StyleBoldUnderline"/>
        </w:rPr>
        <w:t xml:space="preserve"> and larger </w:t>
      </w:r>
      <w:r w:rsidRPr="00473FE8">
        <w:rPr>
          <w:rStyle w:val="StyleBoldUnderline"/>
          <w:highlight w:val="yellow"/>
        </w:rPr>
        <w:t>numbers are</w:t>
      </w:r>
      <w:r w:rsidRPr="006A0CAB">
        <w:rPr>
          <w:rStyle w:val="StyleBoldUnderline"/>
        </w:rPr>
        <w:t>,</w:t>
      </w:r>
      <w:r w:rsidRPr="00035B93">
        <w:rPr>
          <w:sz w:val="16"/>
        </w:rPr>
        <w:t xml:space="preserve"> you know, </w:t>
      </w:r>
      <w:r w:rsidRPr="00473FE8">
        <w:rPr>
          <w:rStyle w:val="Emphasis"/>
          <w:highlight w:val="yellow"/>
        </w:rPr>
        <w:t>unknown foreign militants</w:t>
      </w:r>
      <w:r w:rsidRPr="00473FE8">
        <w:rPr>
          <w:rStyle w:val="StyleBoldUnderline"/>
          <w:highlight w:val="yellow"/>
        </w:rPr>
        <w:t xml:space="preserve"> </w:t>
      </w:r>
      <w:r w:rsidRPr="00473FE8">
        <w:rPr>
          <w:rStyle w:val="Emphasis"/>
          <w:highlight w:val="yellow"/>
        </w:rPr>
        <w:t>suspected of being affiliated</w:t>
      </w:r>
      <w:r w:rsidRPr="006A0CAB">
        <w:rPr>
          <w:rStyle w:val="StyleBoldUnderline"/>
        </w:rPr>
        <w:t xml:space="preserve"> with an affiliate of an affiliate</w:t>
      </w:r>
      <w:r w:rsidRPr="00035B93">
        <w:rPr>
          <w:sz w:val="16"/>
        </w:rPr>
        <w:t xml:space="preserve">. </w:t>
      </w:r>
    </w:p>
    <w:p w:rsidR="00BA06D9" w:rsidRDefault="00BA06D9" w:rsidP="00BA06D9">
      <w:pPr>
        <w:pStyle w:val="Heading4"/>
      </w:pPr>
      <w:r>
        <w:t>Contextual ev proves---the first targeted killing was a signature strike</w:t>
      </w:r>
    </w:p>
    <w:p w:rsidR="00BA06D9" w:rsidRPr="00BC782E" w:rsidRDefault="00BA06D9" w:rsidP="00BA06D9">
      <w:r>
        <w:t xml:space="preserve">Micah </w:t>
      </w:r>
      <w:r w:rsidRPr="00334E70">
        <w:rPr>
          <w:rStyle w:val="StyleStyleBold12pt"/>
        </w:rPr>
        <w:t>Zenko 12</w:t>
      </w:r>
      <w:r>
        <w:t>, CFR Douglas Dillon Fellow in the Center for Preventive Action, PhD in Political Science from Brandeis University, “Targeted Killings and Signature Strikes,” July 16 2012, http://blogs.cfr.org/zenko/2012/07/16/targeted-killings-and-signature-strikes/</w:t>
      </w:r>
    </w:p>
    <w:p w:rsidR="00BA06D9" w:rsidRPr="00035B93" w:rsidRDefault="00BA06D9" w:rsidP="00BA06D9">
      <w:pPr>
        <w:rPr>
          <w:sz w:val="16"/>
        </w:rPr>
      </w:pPr>
      <w:r w:rsidRPr="00E01032">
        <w:rPr>
          <w:sz w:val="16"/>
        </w:rPr>
        <w:t xml:space="preserve">No matter how U.S. officials (secretly) refer to the practice, </w:t>
      </w:r>
      <w:r w:rsidRPr="00473FE8">
        <w:rPr>
          <w:rStyle w:val="StyleBoldUnderline"/>
          <w:highlight w:val="yellow"/>
        </w:rPr>
        <w:t xml:space="preserve">signature strikes </w:t>
      </w:r>
      <w:r w:rsidRPr="007A3AAC">
        <w:rPr>
          <w:rStyle w:val="StyleBoldUnderline"/>
        </w:rPr>
        <w:t xml:space="preserve">against military-age men </w:t>
      </w:r>
      <w:r w:rsidRPr="00473FE8">
        <w:rPr>
          <w:rStyle w:val="StyleBoldUnderline"/>
          <w:highlight w:val="yellow"/>
        </w:rPr>
        <w:t xml:space="preserve">have been </w:t>
      </w:r>
      <w:r w:rsidRPr="00473FE8">
        <w:rPr>
          <w:rStyle w:val="Emphasis"/>
          <w:highlight w:val="yellow"/>
        </w:rPr>
        <w:t>part of U.S. targeted killings</w:t>
      </w:r>
      <w:r w:rsidRPr="00473FE8">
        <w:rPr>
          <w:rStyle w:val="StyleBoldUnderline"/>
          <w:highlight w:val="yellow"/>
        </w:rPr>
        <w:t xml:space="preserve"> outside of battlefields </w:t>
      </w:r>
      <w:r w:rsidRPr="00473FE8">
        <w:rPr>
          <w:rStyle w:val="Emphasis"/>
          <w:highlight w:val="yellow"/>
        </w:rPr>
        <w:t>from their beginning</w:t>
      </w:r>
      <w:r w:rsidRPr="00E01032">
        <w:rPr>
          <w:sz w:val="16"/>
        </w:rPr>
        <w:t xml:space="preserve">. In fact, </w:t>
      </w:r>
      <w:r w:rsidRPr="00473FE8">
        <w:rPr>
          <w:rStyle w:val="Emphasis"/>
          <w:highlight w:val="yellow"/>
        </w:rPr>
        <w:t>the very first targeted killing was a signature strike</w:t>
      </w:r>
      <w:r w:rsidRPr="00E01032">
        <w:rPr>
          <w:rStyle w:val="StyleBoldUnderline"/>
        </w:rPr>
        <w:t>.</w:t>
      </w:r>
      <w:r w:rsidRPr="00E01032">
        <w:rPr>
          <w:bCs/>
          <w:sz w:val="12"/>
        </w:rPr>
        <w:t>¶</w:t>
      </w:r>
      <w:r w:rsidRPr="00E01032">
        <w:rPr>
          <w:bCs/>
          <w:sz w:val="12"/>
          <w:u w:val="single"/>
        </w:rPr>
        <w:t xml:space="preserve"> </w:t>
      </w:r>
      <w:r w:rsidRPr="00E01032">
        <w:rPr>
          <w:sz w:val="16"/>
        </w:rPr>
        <w:t>After a year-long manhunt and several missed opportunities by Yemeni soldiers, on November 3, 2002, a fusion of human intelligence assets and signals intercepts pinpointed Abu Ali al-Harithi—an operational planner in the al-Qaeda cell that bombed the USS Cole in 2002—and his bodyguards living in the Marib region near the border with Saudi Arabia. Yemeni and U.S. forces on the ground, supported by a Predator drone circling above, were monitoring al-Harithi’s group when they left a compound in two Toyota SUVs. All of the men were in one vehicle and the women in the other. According to an unnamed U.S. official, “If the women hadn’t gotten into another car, we wouldn’t have fired.” (A member of the Senate Select Committee on Intelligence later wondered, “What do we do, next time, if the women get into the car?”)</w:t>
      </w:r>
      <w:r w:rsidRPr="00E01032">
        <w:rPr>
          <w:sz w:val="12"/>
        </w:rPr>
        <w:t>¶</w:t>
      </w:r>
      <w:r w:rsidRPr="00E01032">
        <w:rPr>
          <w:sz w:val="16"/>
        </w:rPr>
        <w:t xml:space="preserve"> Reportedly, the National Security Agency (NSA) intercepted a satellite phone call coming from the SUV filled with men. After an NSA analyst—who had listened to tapes of al-Harithi’s voice for years—heard confirming evidence, he shouted: “He’s in the backseat, and he’s giving the driver directions!” With that confirmation, a CIA-controlled Predator drone was authorized to fire a single Hellfire missile, which destroyed the SUV and killed al-Harithi, four unknown Yemenis, and Ahmed Hijazi (otherwise known as Kemal Derwish)—a naturalized U.S. citizen who recruited six men from Lackawanna, New York, to briefly attend an al-Qaeda training camp in Afghanistan. Ultimately, the Lackawanna Six pled guilty to providing material support to al-Qaeda and received sentences ranging from seven to nine years in federal prison.</w:t>
      </w:r>
      <w:r w:rsidRPr="00E01032">
        <w:rPr>
          <w:sz w:val="12"/>
        </w:rPr>
        <w:t>¶</w:t>
      </w:r>
      <w:r w:rsidRPr="00E01032">
        <w:rPr>
          <w:sz w:val="16"/>
        </w:rPr>
        <w:t xml:space="preserve"> As the Los Angeles Times reported the drone strike: “Even though the CIA wasn’t sure who else was in the car, the customary rules of armed conflict say that anyone sitting next to a legitimate target such as Harithi was, in effect, accepting the risk of imminent death.” (Many international legal scholars would dispute this interpretation.) At the same time, U.S. officials acknowledged that the CIA did not know Hijazi was in the vehicle before the CIA launched the missile, although one later claimed his death was justifiable “collateral damage” since “he was just in the wrong place at the wrong time.”</w:t>
      </w:r>
      <w:r w:rsidRPr="00E01032">
        <w:rPr>
          <w:sz w:val="12"/>
        </w:rPr>
        <w:t>¶</w:t>
      </w:r>
      <w:r w:rsidRPr="00E01032">
        <w:rPr>
          <w:sz w:val="16"/>
        </w:rPr>
        <w:t xml:space="preserve"> It is plausible that the military-age males who happened to get into al-Harithi’s SUV that day were involved with the suspected al-Qaeda operative in planning terrorist plots. However, there is no way to know this with any certainty, and the Bush administration never presented any supporting evidence to this effect. Moreover, we will never know what specific evidence was used to target al-Harithi, because some of it came from suspected al-Qaeda operative Abd al Rahim al-Nashiri. In 2008, CIA director Hayden testified before the Senate Select Committee on Intelligence that Nashiri was one of three detainees that the CIA waterboarded, and information obtained by torture is not admissible in a military commission trial.</w:t>
      </w:r>
      <w:r w:rsidRPr="00E01032">
        <w:rPr>
          <w:sz w:val="12"/>
        </w:rPr>
        <w:t>¶</w:t>
      </w:r>
      <w:r w:rsidRPr="00E01032">
        <w:rPr>
          <w:sz w:val="16"/>
        </w:rPr>
        <w:t xml:space="preserve"> </w:t>
      </w:r>
      <w:r w:rsidRPr="00473FE8">
        <w:rPr>
          <w:rStyle w:val="StyleBoldUnderline"/>
          <w:highlight w:val="yellow"/>
        </w:rPr>
        <w:t xml:space="preserve">Whether they are called signature strikes, crowd killing, or Terrorist Attack Disruption Strikes, all have been </w:t>
      </w:r>
      <w:r w:rsidRPr="00473FE8">
        <w:rPr>
          <w:rStyle w:val="Emphasis"/>
          <w:highlight w:val="yellow"/>
        </w:rPr>
        <w:t>part of U.S. targeted killings</w:t>
      </w:r>
      <w:r w:rsidRPr="00473FE8">
        <w:rPr>
          <w:rStyle w:val="StyleBoldUnderline"/>
          <w:highlight w:val="yellow"/>
        </w:rPr>
        <w:t xml:space="preserve"> from the start, and continue with the CIA’s tactic of staggered drone strikes to kill rescuers</w:t>
      </w:r>
      <w:r w:rsidRPr="00E01032">
        <w:rPr>
          <w:sz w:val="16"/>
        </w:rPr>
        <w:t xml:space="preserve"> of initial victims. The Obama administration makes the false choice that kinetic counterterrorism options are either “large, intrusive military deployments” or drone strikes (although some signature strikes have been conducted with cruise missiles). Or, as former CIA official Henry Crumpton—who, according to his memoir, authorized the first U.S. drone strike on October 20, 2001, in Afghanistan—crudely described the dichotomy: “Look at the firebombing of Dresden, and compare what we’re doing </w:t>
      </w:r>
      <w:r w:rsidRPr="00E01032">
        <w:rPr>
          <w:sz w:val="16"/>
        </w:rPr>
        <w:lastRenderedPageBreak/>
        <w:t>today.” However, people have the right to disagree with the ethical and moral tradeoffs of how drone strikes are currently conducted, and the unwillingness of the Obama administration to discuss them, as well as Congress’ reticence to question them. After ten years of signature strikes, isn’t this a debate worth having?</w:t>
      </w:r>
    </w:p>
    <w:p w:rsidR="00BA06D9" w:rsidRDefault="00BA06D9" w:rsidP="00BA06D9">
      <w:pPr>
        <w:pStyle w:val="Heading3"/>
      </w:pPr>
      <w:r>
        <w:lastRenderedPageBreak/>
        <w:t>Exec CP</w:t>
      </w:r>
    </w:p>
    <w:p w:rsidR="00BA06D9" w:rsidRDefault="00BA06D9" w:rsidP="00BA06D9">
      <w:pPr>
        <w:pStyle w:val="Heading4"/>
      </w:pPr>
      <w:r>
        <w:t>Voluntary restraint doesn’t set a precedent</w:t>
      </w:r>
    </w:p>
    <w:p w:rsidR="00BA06D9" w:rsidRDefault="00BA06D9" w:rsidP="00BA06D9">
      <w:r>
        <w:t xml:space="preserve">Anthony </w:t>
      </w:r>
      <w:r>
        <w:rPr>
          <w:rStyle w:val="StyleStyleBold12pt"/>
        </w:rPr>
        <w:t>Dworkin 12</w:t>
      </w:r>
      <w:r>
        <w:t>, Senior Policy Fellow at the European Council on Foreign Relations, Executive Director of the Crimes of War Project, 19 June 2012, “Obama’s Drone Attacks: How the EU Should Respond,” http://ecfr.eu/content/entry/commentary_obamas_drone_attacks_how_the_eu_should_respond</w:t>
      </w:r>
    </w:p>
    <w:p w:rsidR="00BA06D9" w:rsidRPr="001C55B6" w:rsidRDefault="00BA06D9" w:rsidP="00BA06D9">
      <w:pPr>
        <w:rPr>
          <w:sz w:val="14"/>
        </w:rPr>
      </w:pPr>
      <w:r w:rsidRPr="00473FE8">
        <w:rPr>
          <w:rStyle w:val="StyleBoldUnderline"/>
          <w:highlight w:val="yellow"/>
        </w:rPr>
        <w:t>Over time, the</w:t>
      </w:r>
      <w:r>
        <w:rPr>
          <w:rStyle w:val="StyleBoldUnderline"/>
        </w:rPr>
        <w:t xml:space="preserve"> </w:t>
      </w:r>
      <w:r w:rsidRPr="00473FE8">
        <w:rPr>
          <w:rStyle w:val="StyleBoldUnderline"/>
          <w:highlight w:val="yellow"/>
        </w:rPr>
        <w:t>U</w:t>
      </w:r>
      <w:r>
        <w:rPr>
          <w:rStyle w:val="StyleBoldUnderline"/>
        </w:rPr>
        <w:t xml:space="preserve">nited </w:t>
      </w:r>
      <w:r w:rsidRPr="00473FE8">
        <w:rPr>
          <w:rStyle w:val="StyleBoldUnderline"/>
          <w:highlight w:val="yellow"/>
        </w:rPr>
        <w:t>S</w:t>
      </w:r>
      <w:r>
        <w:rPr>
          <w:rStyle w:val="StyleBoldUnderline"/>
        </w:rPr>
        <w:t>tates</w:t>
      </w:r>
      <w:r>
        <w:rPr>
          <w:sz w:val="14"/>
        </w:rPr>
        <w:t xml:space="preserve"> and its European allies </w:t>
      </w:r>
      <w:r w:rsidRPr="00473FE8">
        <w:rPr>
          <w:rStyle w:val="StyleBoldUnderline"/>
          <w:highlight w:val="yellow"/>
        </w:rPr>
        <w:t>might</w:t>
      </w:r>
      <w:r>
        <w:rPr>
          <w:rStyle w:val="StyleBoldUnderline"/>
        </w:rPr>
        <w:t xml:space="preserve"> be able </w:t>
      </w:r>
      <w:r w:rsidRPr="00473FE8">
        <w:rPr>
          <w:rStyle w:val="StyleBoldUnderline"/>
          <w:highlight w:val="yellow"/>
        </w:rPr>
        <w:t>move</w:t>
      </w:r>
      <w:r>
        <w:rPr>
          <w:sz w:val="14"/>
        </w:rPr>
        <w:t xml:space="preserve"> closer </w:t>
      </w:r>
      <w:r w:rsidRPr="00473FE8">
        <w:rPr>
          <w:rStyle w:val="StyleBoldUnderline"/>
          <w:highlight w:val="yellow"/>
        </w:rPr>
        <w:t>to a common understanding of</w:t>
      </w:r>
      <w:r>
        <w:rPr>
          <w:rStyle w:val="StyleBoldUnderline"/>
        </w:rPr>
        <w:t xml:space="preserve"> the concept of </w:t>
      </w:r>
      <w:r w:rsidRPr="00473FE8">
        <w:rPr>
          <w:rStyle w:val="StyleBoldUnderline"/>
          <w:highlight w:val="yellow"/>
        </w:rPr>
        <w:t>imminence</w:t>
      </w:r>
      <w:r>
        <w:rPr>
          <w:sz w:val="14"/>
        </w:rPr>
        <w:t xml:space="preserve"> through a process of discussion. </w:t>
      </w:r>
      <w:r w:rsidRPr="00473FE8">
        <w:rPr>
          <w:rStyle w:val="StyleBoldUnderline"/>
          <w:highlight w:val="yellow"/>
        </w:rPr>
        <w:t>But</w:t>
      </w:r>
      <w:r>
        <w:rPr>
          <w:sz w:val="14"/>
        </w:rPr>
        <w:t xml:space="preserve"> in any case there is an independent reason why </w:t>
      </w:r>
      <w:r w:rsidRPr="00473FE8">
        <w:rPr>
          <w:rStyle w:val="StyleBoldUnderline"/>
          <w:highlight w:val="yellow"/>
        </w:rPr>
        <w:t>the Obama</w:t>
      </w:r>
      <w:r>
        <w:rPr>
          <w:rStyle w:val="StyleBoldUnderline"/>
        </w:rPr>
        <w:t xml:space="preserve"> administration’s </w:t>
      </w:r>
      <w:r w:rsidRPr="00473FE8">
        <w:rPr>
          <w:rStyle w:val="StyleBoldUnderline"/>
          <w:highlight w:val="yellow"/>
        </w:rPr>
        <w:t xml:space="preserve">policy of claiming expansive legal powers, while limiting them </w:t>
      </w:r>
      <w:r w:rsidRPr="00473FE8">
        <w:rPr>
          <w:rStyle w:val="Emphasis"/>
          <w:highlight w:val="yellow"/>
        </w:rPr>
        <w:t>in practice</w:t>
      </w:r>
      <w:r w:rsidRPr="00473FE8">
        <w:rPr>
          <w:rStyle w:val="StyleBoldUnderline"/>
          <w:highlight w:val="yellow"/>
        </w:rPr>
        <w:t xml:space="preserve"> on a </w:t>
      </w:r>
      <w:r w:rsidRPr="00473FE8">
        <w:rPr>
          <w:rStyle w:val="Emphasis"/>
          <w:highlight w:val="yellow"/>
        </w:rPr>
        <w:t>voluntary basis</w:t>
      </w:r>
      <w:r w:rsidRPr="00473FE8">
        <w:rPr>
          <w:rStyle w:val="StyleBoldUnderline"/>
          <w:highlight w:val="yellow"/>
        </w:rPr>
        <w:t>, is</w:t>
      </w:r>
      <w:r>
        <w:rPr>
          <w:rStyle w:val="StyleBoldUnderline"/>
        </w:rPr>
        <w:t xml:space="preserve"> a </w:t>
      </w:r>
      <w:r w:rsidRPr="00473FE8">
        <w:rPr>
          <w:rStyle w:val="Emphasis"/>
          <w:highlight w:val="yellow"/>
        </w:rPr>
        <w:t>dangerous</w:t>
      </w:r>
      <w:r>
        <w:rPr>
          <w:rStyle w:val="StyleBoldUnderline"/>
        </w:rPr>
        <w:t xml:space="preserve"> one</w:t>
      </w:r>
      <w:r>
        <w:rPr>
          <w:sz w:val="14"/>
        </w:rPr>
        <w:t xml:space="preserve">. Precisely because he has greater international credibility than President Bush, </w:t>
      </w:r>
      <w:r w:rsidRPr="00473FE8">
        <w:rPr>
          <w:rStyle w:val="StyleBoldUnderline"/>
          <w:highlight w:val="yellow"/>
        </w:rPr>
        <w:t>the claims</w:t>
      </w:r>
      <w:r>
        <w:rPr>
          <w:rStyle w:val="StyleBoldUnderline"/>
        </w:rPr>
        <w:t xml:space="preserve"> that </w:t>
      </w:r>
      <w:r w:rsidRPr="00473FE8">
        <w:rPr>
          <w:rStyle w:val="StyleBoldUnderline"/>
          <w:highlight w:val="yellow"/>
        </w:rPr>
        <w:t xml:space="preserve">Obama makes are likely to be influential in </w:t>
      </w:r>
      <w:r w:rsidRPr="00473FE8">
        <w:rPr>
          <w:rStyle w:val="Emphasis"/>
          <w:highlight w:val="yellow"/>
        </w:rPr>
        <w:t>setting global standards</w:t>
      </w:r>
      <w:r>
        <w:rPr>
          <w:rStyle w:val="StyleBoldUnderline"/>
        </w:rPr>
        <w:t xml:space="preserve"> </w:t>
      </w:r>
      <w:r>
        <w:rPr>
          <w:sz w:val="14"/>
        </w:rPr>
        <w:t xml:space="preserve">for the use of the use of this new and potentially widely available technology. The United States is currently the only country that uses armed drones for targeted killing outside the battlefield, but several other countries already have remotely controlled pilotless aircraft or are in the process of acquiring them. The United States is unlikely to remain alone in this practice for long. At the same time, there have been several other examples in recent years of countries engaging in military campaigns against non-state groups outside their borders – as with Israel in Lebanon and Ethiopia in Somalia. For this reason, </w:t>
      </w:r>
      <w:r w:rsidRPr="00473FE8">
        <w:rPr>
          <w:rStyle w:val="StyleBoldUnderline"/>
          <w:highlight w:val="yellow"/>
        </w:rPr>
        <w:t>there is a strong international interest in trying to establish clear and agreed</w:t>
      </w:r>
      <w:r w:rsidRPr="00473FE8">
        <w:rPr>
          <w:rStyle w:val="Emphasis"/>
          <w:highlight w:val="yellow"/>
        </w:rPr>
        <w:t xml:space="preserve"> legal rules</w:t>
      </w:r>
      <w:r w:rsidRPr="00473FE8">
        <w:rPr>
          <w:rStyle w:val="StyleBoldUnderline"/>
          <w:highlight w:val="yellow"/>
        </w:rPr>
        <w:t xml:space="preserve"> (</w:t>
      </w:r>
      <w:r w:rsidRPr="00473FE8">
        <w:rPr>
          <w:rStyle w:val="Emphasis"/>
          <w:highlight w:val="yellow"/>
        </w:rPr>
        <w:t>not merely a kind of pragmatic best practice</w:t>
      </w:r>
      <w:r w:rsidRPr="00473FE8">
        <w:rPr>
          <w:rStyle w:val="StyleBoldUnderline"/>
          <w:highlight w:val="yellow"/>
        </w:rPr>
        <w:t>) to govern</w:t>
      </w:r>
      <w:r>
        <w:rPr>
          <w:sz w:val="14"/>
        </w:rPr>
        <w:t xml:space="preserve"> the use of </w:t>
      </w:r>
      <w:r w:rsidRPr="00473FE8">
        <w:rPr>
          <w:rStyle w:val="StyleBoldUnderline"/>
          <w:highlight w:val="yellow"/>
        </w:rPr>
        <w:t>targeted killing</w:t>
      </w:r>
      <w:r>
        <w:rPr>
          <w:sz w:val="14"/>
        </w:rPr>
        <w:t xml:space="preserve"> of non-state fighters.</w:t>
      </w:r>
    </w:p>
    <w:p w:rsidR="00BA06D9" w:rsidRDefault="00BA06D9" w:rsidP="00BA06D9">
      <w:pPr>
        <w:pStyle w:val="Heading4"/>
      </w:pPr>
      <w:r>
        <w:t>Internal fixes aren’t credible</w:t>
      </w:r>
    </w:p>
    <w:p w:rsidR="00BA06D9" w:rsidRDefault="00BA06D9" w:rsidP="00BA06D9">
      <w:r>
        <w:t xml:space="preserve">Jack </w:t>
      </w:r>
      <w:r w:rsidRPr="00112961">
        <w:rPr>
          <w:rStyle w:val="StyleStyleBold12pt"/>
        </w:rPr>
        <w:t>Goldsmith 13</w:t>
      </w:r>
      <w:r>
        <w:t xml:space="preserve">, Henry L. Shattuck Professor at Harvard Law School, May 1 2013, “How Obama Undermined the War on Terror,” </w:t>
      </w:r>
      <w:hyperlink r:id="rId11" w:history="1">
        <w:r w:rsidRPr="0033079A">
          <w:rPr>
            <w:rStyle w:val="Hyperlink"/>
          </w:rPr>
          <w:t>http://www.newrepublic.com/article/112964/obamas-secrecy-destroying-american-support-counterterrorism</w:t>
        </w:r>
      </w:hyperlink>
    </w:p>
    <w:p w:rsidR="00BA06D9" w:rsidRDefault="00BA06D9" w:rsidP="00BA06D9">
      <w:pPr>
        <w:rPr>
          <w:sz w:val="12"/>
        </w:rPr>
      </w:pPr>
      <w:r w:rsidRPr="00812CDA">
        <w:rPr>
          <w:rStyle w:val="StyleBoldUnderline"/>
        </w:rPr>
        <w:t xml:space="preserve">As a result, much of </w:t>
      </w:r>
      <w:r w:rsidRPr="00473FE8">
        <w:rPr>
          <w:rStyle w:val="StyleBoldUnderline"/>
          <w:highlight w:val="yellow"/>
        </w:rPr>
        <w:t>what the admin</w:t>
      </w:r>
      <w:r w:rsidRPr="00F22C3E">
        <w:rPr>
          <w:rStyle w:val="StyleBoldUnderline"/>
        </w:rPr>
        <w:t xml:space="preserve">istration </w:t>
      </w:r>
      <w:r w:rsidRPr="00473FE8">
        <w:rPr>
          <w:rStyle w:val="StyleBoldUnderline"/>
          <w:highlight w:val="yellow"/>
        </w:rPr>
        <w:t xml:space="preserve">says about </w:t>
      </w:r>
      <w:r w:rsidRPr="00812CDA">
        <w:rPr>
          <w:rStyle w:val="StyleBoldUnderline"/>
        </w:rPr>
        <w:t xml:space="preserve">its </w:t>
      </w:r>
      <w:r w:rsidRPr="00473FE8">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473FE8">
        <w:rPr>
          <w:rStyle w:val="StyleBoldUnderline"/>
          <w:highlight w:val="yellow"/>
        </w:rPr>
        <w:t>casualties</w:t>
      </w:r>
      <w:r w:rsidRPr="00112961">
        <w:rPr>
          <w:sz w:val="12"/>
        </w:rPr>
        <w:t xml:space="preserve">, or </w:t>
      </w:r>
      <w:r w:rsidRPr="00812CDA">
        <w:rPr>
          <w:rStyle w:val="StyleBoldUnderline"/>
        </w:rPr>
        <w:t xml:space="preserve">the validity of </w:t>
      </w:r>
      <w:r w:rsidRPr="00473FE8">
        <w:rPr>
          <w:rStyle w:val="StyleBoldUnderline"/>
          <w:highlight w:val="yellow"/>
        </w:rPr>
        <w:t xml:space="preserve">its legal analysis, or the quality of </w:t>
      </w:r>
      <w:r w:rsidRPr="00812CDA">
        <w:rPr>
          <w:rStyle w:val="StyleBoldUnderline"/>
        </w:rPr>
        <w:t xml:space="preserve">its </w:t>
      </w:r>
      <w:r w:rsidRPr="00473FE8">
        <w:rPr>
          <w:rStyle w:val="Emphasis"/>
          <w:highlight w:val="yellow"/>
        </w:rPr>
        <w:t>internal deliberations</w:t>
      </w:r>
      <w:r w:rsidRPr="00473FE8">
        <w:rPr>
          <w:rStyle w:val="StyleBoldUnderline"/>
          <w:highlight w:val="yellow"/>
        </w:rPr>
        <w:t>—seems</w:t>
      </w:r>
      <w:r w:rsidRPr="00112961">
        <w:rPr>
          <w:sz w:val="12"/>
        </w:rPr>
        <w:t xml:space="preserve"> incomplete, </w:t>
      </w:r>
      <w:r w:rsidRPr="00473FE8">
        <w:rPr>
          <w:rStyle w:val="Emphasis"/>
          <w:highlight w:val="yellow"/>
        </w:rPr>
        <w:t>self-serving, and</w:t>
      </w:r>
      <w:r w:rsidRPr="00112961">
        <w:rPr>
          <w:sz w:val="12"/>
        </w:rPr>
        <w:t xml:space="preserve"> ultimately </w:t>
      </w:r>
      <w:r w:rsidRPr="00473FE8">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473FE8">
        <w:rPr>
          <w:rStyle w:val="StyleBoldUnderline"/>
          <w:highlight w:val="yellow"/>
        </w:rPr>
        <w:t>On</w:t>
      </w:r>
      <w:r w:rsidRPr="00112961">
        <w:rPr>
          <w:sz w:val="12"/>
        </w:rPr>
        <w:t xml:space="preserve"> issues ranging from proper </w:t>
      </w:r>
      <w:r w:rsidRPr="00473FE8">
        <w:rPr>
          <w:rStyle w:val="StyleBoldUnderline"/>
          <w:highlight w:val="yellow"/>
        </w:rPr>
        <w:t>targeting standards</w:t>
      </w:r>
      <w:r w:rsidRPr="00112961">
        <w:rPr>
          <w:sz w:val="12"/>
        </w:rPr>
        <w:t xml:space="preserve">, to the legality of killing American citizens, to what counts as an "imminent" attack warranting self-defensive measures, these secret </w:t>
      </w:r>
      <w:r w:rsidRPr="00473FE8">
        <w:rPr>
          <w:rStyle w:val="StyleBoldUnderline"/>
          <w:highlight w:val="yellow"/>
        </w:rPr>
        <w:t>legal interp</w:t>
      </w:r>
      <w:r w:rsidRPr="00812CDA">
        <w:rPr>
          <w:rStyle w:val="StyleBoldUnderline"/>
        </w:rPr>
        <w:t>retation</w:t>
      </w:r>
      <w:r w:rsidRPr="00473FE8">
        <w:rPr>
          <w:rStyle w:val="StyleBoldUnderline"/>
          <w:highlight w:val="yellow"/>
        </w:rPr>
        <w:t>s</w:t>
      </w:r>
      <w:r w:rsidRPr="00112961">
        <w:rPr>
          <w:sz w:val="12"/>
        </w:rPr>
        <w:t>—so reminiscent of the Bushian sin of unilateral legalism—</w:t>
      </w:r>
      <w:r w:rsidRPr="00473FE8">
        <w:rPr>
          <w:rStyle w:val="StyleBoldUnderline"/>
          <w:highlight w:val="yellow"/>
        </w:rPr>
        <w:t>have been less convincing in public</w:t>
      </w:r>
      <w:r w:rsidRPr="00112961">
        <w:rPr>
          <w:sz w:val="12"/>
        </w:rPr>
        <w:t xml:space="preserve">, further </w:t>
      </w:r>
      <w:r w:rsidRPr="00473FE8">
        <w:rPr>
          <w:rStyle w:val="Emphasis"/>
          <w:highlight w:val="yellow"/>
        </w:rPr>
        <w:t>contributing to</w:t>
      </w:r>
      <w:r w:rsidRPr="00473FE8">
        <w:rPr>
          <w:rStyle w:val="StyleBoldUnderline"/>
          <w:highlight w:val="yellow"/>
        </w:rPr>
        <w:t xml:space="preserve"> </w:t>
      </w:r>
      <w:r w:rsidRPr="00112961">
        <w:rPr>
          <w:rStyle w:val="StyleBoldUnderline"/>
        </w:rPr>
        <w:t xml:space="preserve">presidential </w:t>
      </w:r>
      <w:r w:rsidRPr="00473FE8">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473FE8">
        <w:rPr>
          <w:rStyle w:val="StyleBoldUnderline"/>
          <w:highlight w:val="yellow"/>
        </w:rPr>
        <w:t>exec</w:t>
      </w:r>
      <w:r w:rsidRPr="00F22C3E">
        <w:rPr>
          <w:rStyle w:val="StyleBoldUnderline"/>
        </w:rPr>
        <w:t xml:space="preserve">utive </w:t>
      </w:r>
      <w:r w:rsidRPr="00812CDA">
        <w:rPr>
          <w:rStyle w:val="StyleBoldUnderline"/>
        </w:rPr>
        <w:t xml:space="preserve">branch </w:t>
      </w:r>
      <w:r w:rsidRPr="00473FE8">
        <w:rPr>
          <w:rStyle w:val="Emphasis"/>
          <w:highlight w:val="yellow"/>
        </w:rPr>
        <w:t>reorganization</w:t>
      </w:r>
      <w:r w:rsidRPr="00473FE8">
        <w:rPr>
          <w:rStyle w:val="StyleBoldUnderline"/>
          <w:highlight w:val="yellow"/>
        </w:rPr>
        <w:t xml:space="preserve"> </w:t>
      </w:r>
      <w:r w:rsidRPr="00473FE8">
        <w:rPr>
          <w:rStyle w:val="Emphasis"/>
          <w:highlight w:val="yellow"/>
        </w:rPr>
        <w:t>followed</w:t>
      </w:r>
      <w:r w:rsidRPr="00112961">
        <w:rPr>
          <w:sz w:val="12"/>
        </w:rPr>
        <w:t xml:space="preserve">, in a best-case scenario, </w:t>
      </w:r>
      <w:r w:rsidRPr="00473FE8">
        <w:rPr>
          <w:rStyle w:val="Emphasis"/>
          <w:highlight w:val="yellow"/>
        </w:rPr>
        <w:t>by</w:t>
      </w:r>
      <w:r w:rsidRPr="00473FE8">
        <w:rPr>
          <w:rStyle w:val="StyleBoldUnderline"/>
          <w:highlight w:val="yellow"/>
        </w:rPr>
        <w:t xml:space="preserve"> </w:t>
      </w:r>
      <w:r w:rsidRPr="00473FE8">
        <w:rPr>
          <w:rStyle w:val="Emphasis"/>
          <w:highlight w:val="yellow"/>
        </w:rPr>
        <w:t>more</w:t>
      </w:r>
      <w:r w:rsidRPr="00473FE8">
        <w:rPr>
          <w:rStyle w:val="StyleBoldUnderline"/>
          <w:highlight w:val="yellow"/>
        </w:rPr>
        <w:t xml:space="preserve"> </w:t>
      </w:r>
      <w:r w:rsidRPr="00F22C3E">
        <w:rPr>
          <w:rStyle w:val="StyleBoldUnderline"/>
        </w:rPr>
        <w:t>executive</w:t>
      </w:r>
      <w:r w:rsidRPr="00112961">
        <w:rPr>
          <w:sz w:val="12"/>
        </w:rPr>
        <w:t xml:space="preserve"> branch </w:t>
      </w:r>
      <w:r w:rsidRPr="00473FE8">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473FE8">
        <w:rPr>
          <w:rStyle w:val="Emphasis"/>
          <w:highlight w:val="yellow"/>
        </w:rPr>
        <w:t>fails to grapple</w:t>
      </w:r>
      <w:r w:rsidRPr="00112961">
        <w:rPr>
          <w:sz w:val="12"/>
        </w:rPr>
        <w:t xml:space="preserve"> altogether </w:t>
      </w:r>
      <w:r w:rsidRPr="00473FE8">
        <w:rPr>
          <w:rStyle w:val="StyleBoldUnderline"/>
          <w:highlight w:val="yellow"/>
        </w:rPr>
        <w:t xml:space="preserve">with the </w:t>
      </w:r>
      <w:r w:rsidRPr="00473FE8">
        <w:rPr>
          <w:rStyle w:val="Emphasis"/>
          <w:highlight w:val="yellow"/>
        </w:rPr>
        <w:t>growing mistrust</w:t>
      </w:r>
      <w:r w:rsidRPr="00473FE8">
        <w:rPr>
          <w:rStyle w:val="StyleBoldUnderline"/>
          <w:highlight w:val="yellow"/>
        </w:rPr>
        <w:t xml:space="preserve"> of</w:t>
      </w:r>
      <w:r w:rsidRPr="00F22C3E">
        <w:rPr>
          <w:rStyle w:val="StyleBoldUnderline"/>
        </w:rPr>
        <w:t xml:space="preserve"> the </w:t>
      </w:r>
      <w:r w:rsidRPr="00473FE8">
        <w:rPr>
          <w:rStyle w:val="StyleBoldUnderline"/>
          <w:highlight w:val="yellow"/>
        </w:rPr>
        <w:t>admin</w:t>
      </w:r>
      <w:r w:rsidRPr="00F22C3E">
        <w:rPr>
          <w:rStyle w:val="StyleBoldUnderline"/>
        </w:rPr>
        <w:t>istration's</w:t>
      </w:r>
      <w:r w:rsidRPr="00112961">
        <w:rPr>
          <w:sz w:val="12"/>
        </w:rPr>
        <w:t xml:space="preserve"> oblique </w:t>
      </w:r>
      <w:r w:rsidRPr="00473FE8">
        <w:rPr>
          <w:rStyle w:val="StyleBoldUnderline"/>
          <w:highlight w:val="yellow"/>
        </w:rPr>
        <w:t>rep</w:t>
      </w:r>
      <w:r w:rsidRPr="00112961">
        <w:rPr>
          <w:sz w:val="12"/>
        </w:rPr>
        <w:t>resentation</w:t>
      </w:r>
      <w:r w:rsidRPr="00473FE8">
        <w:rPr>
          <w:rStyle w:val="StyleBoldUnderline"/>
          <w:highlight w:val="yellow"/>
        </w:rPr>
        <w:t>s about secret war. The pres</w:t>
      </w:r>
      <w:r w:rsidRPr="00F22C3E">
        <w:rPr>
          <w:rStyle w:val="StyleBoldUnderline"/>
        </w:rPr>
        <w:t xml:space="preserve">ident </w:t>
      </w:r>
      <w:r w:rsidRPr="00473FE8">
        <w:rPr>
          <w:rStyle w:val="Emphasis"/>
          <w:highlight w:val="yellow"/>
        </w:rPr>
        <w:t>cannot establish trust</w:t>
      </w:r>
      <w:r w:rsidRPr="00112961">
        <w:rPr>
          <w:sz w:val="12"/>
        </w:rPr>
        <w:t xml:space="preserve"> in the way of the knife </w:t>
      </w:r>
      <w:r w:rsidRPr="00473FE8">
        <w:rPr>
          <w:rStyle w:val="StyleBoldUnderline"/>
          <w:highlight w:val="yellow"/>
        </w:rPr>
        <w:t>through internal moves and</w:t>
      </w:r>
      <w:r w:rsidRPr="00F22C3E">
        <w:rPr>
          <w:rStyle w:val="StyleBoldUnderline"/>
        </w:rPr>
        <w:t xml:space="preserve"> more </w:t>
      </w:r>
      <w:r w:rsidRPr="00473FE8">
        <w:rPr>
          <w:rStyle w:val="StyleBoldUnderline"/>
          <w:highlight w:val="yellow"/>
        </w:rPr>
        <w:t>words</w:t>
      </w:r>
      <w:r w:rsidRPr="00112961">
        <w:rPr>
          <w:sz w:val="12"/>
        </w:rPr>
        <w:t xml:space="preserve">. Rather, </w:t>
      </w:r>
      <w:r w:rsidRPr="00473FE8">
        <w:rPr>
          <w:rStyle w:val="StyleBoldUnderline"/>
          <w:highlight w:val="yellow"/>
        </w:rPr>
        <w:t>he must take advantage of</w:t>
      </w:r>
      <w:r w:rsidRPr="00F22C3E">
        <w:rPr>
          <w:rStyle w:val="StyleBoldUnderline"/>
        </w:rPr>
        <w:t xml:space="preserve"> the </w:t>
      </w:r>
      <w:r w:rsidRPr="00473FE8">
        <w:rPr>
          <w:rStyle w:val="Emphasis"/>
          <w:highlight w:val="yellow"/>
        </w:rPr>
        <w:t>s</w:t>
      </w:r>
      <w:r w:rsidRPr="00F22C3E">
        <w:rPr>
          <w:rStyle w:val="StyleBoldUnderline"/>
        </w:rPr>
        <w:t xml:space="preserve">eparation </w:t>
      </w:r>
      <w:r w:rsidRPr="00473FE8">
        <w:rPr>
          <w:rStyle w:val="Emphasis"/>
          <w:highlight w:val="yellow"/>
        </w:rPr>
        <w:t>o</w:t>
      </w:r>
      <w:r w:rsidRPr="00F22C3E">
        <w:rPr>
          <w:rStyle w:val="StyleBoldUnderline"/>
        </w:rPr>
        <w:t xml:space="preserve">f </w:t>
      </w:r>
      <w:r w:rsidRPr="00473FE8">
        <w:rPr>
          <w:rStyle w:val="Emphasis"/>
          <w:highlight w:val="yellow"/>
        </w:rPr>
        <w:t>p</w:t>
      </w:r>
      <w:r w:rsidRPr="00F22C3E">
        <w:rPr>
          <w:rStyle w:val="StyleBoldUnderline"/>
        </w:rPr>
        <w:t>owers</w:t>
      </w:r>
      <w:r w:rsidRPr="00112961">
        <w:rPr>
          <w:sz w:val="12"/>
        </w:rPr>
        <w:t xml:space="preserve">. Military </w:t>
      </w:r>
      <w:r w:rsidRPr="00473FE8">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473FE8">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473FE8">
        <w:rPr>
          <w:rStyle w:val="StyleBoldUnderline"/>
          <w:highlight w:val="yellow"/>
        </w:rPr>
        <w:t xml:space="preserve">because </w:t>
      </w:r>
      <w:r w:rsidRPr="00473FE8">
        <w:rPr>
          <w:rStyle w:val="Emphasis"/>
          <w:highlight w:val="yellow"/>
        </w:rPr>
        <w:t>adversarial branches</w:t>
      </w:r>
      <w:r w:rsidRPr="00F22C3E">
        <w:rPr>
          <w:rStyle w:val="StyleBoldUnderline"/>
        </w:rPr>
        <w:t xml:space="preserve"> of government </w:t>
      </w:r>
      <w:r w:rsidRPr="00473FE8">
        <w:rPr>
          <w:rStyle w:val="StyleBoldUnderline"/>
          <w:highlight w:val="yellow"/>
        </w:rPr>
        <w:t>assessed the</w:t>
      </w:r>
      <w:r w:rsidRPr="00112961">
        <w:rPr>
          <w:sz w:val="12"/>
        </w:rPr>
        <w:t xml:space="preserve"> president's </w:t>
      </w:r>
      <w:r w:rsidRPr="00473FE8">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BA06D9" w:rsidRPr="00F452CA" w:rsidRDefault="00BA06D9" w:rsidP="00BA06D9">
      <w:pPr>
        <w:pStyle w:val="Heading4"/>
      </w:pPr>
      <w:r>
        <w:t>Perceived as more of the same</w:t>
      </w:r>
    </w:p>
    <w:p w:rsidR="00BA06D9" w:rsidRDefault="00BA06D9" w:rsidP="00BA06D9">
      <w:r>
        <w:t xml:space="preserve">Jack </w:t>
      </w:r>
      <w:r>
        <w:rPr>
          <w:rStyle w:val="StyleStyleBold12pt1"/>
        </w:rPr>
        <w:t>Goldsmith 13</w:t>
      </w:r>
      <w:r>
        <w:t>, Henry L. Shattuck Professor at Harvard Law School, "Neil Katyal on a Drone "National Security Court" Within the Executive Branch", February 21, www.lawfareblog.com/2013/02/neal-katyal-on-a-drone-national-security-court-within-the-executive-branch/</w:t>
      </w:r>
    </w:p>
    <w:p w:rsidR="00BA06D9" w:rsidRDefault="00BA06D9" w:rsidP="00BA06D9">
      <w:pPr>
        <w:rPr>
          <w:rStyle w:val="StyleBoldUnderline"/>
        </w:rPr>
      </w:pPr>
      <w:r w:rsidRPr="00AB6262">
        <w:rPr>
          <w:sz w:val="16"/>
        </w:rPr>
        <w:t xml:space="preserve">But </w:t>
      </w:r>
      <w:r w:rsidRPr="00473FE8">
        <w:rPr>
          <w:rStyle w:val="StyleBoldUnderline"/>
          <w:highlight w:val="yellow"/>
        </w:rPr>
        <w:t>the</w:t>
      </w:r>
      <w:r>
        <w:rPr>
          <w:rStyle w:val="StyleBoldUnderline"/>
        </w:rPr>
        <w:t xml:space="preserve"> real “</w:t>
      </w:r>
      <w:r w:rsidRPr="00473FE8">
        <w:rPr>
          <w:rStyle w:val="StyleBoldUnderline"/>
          <w:highlight w:val="yellow"/>
        </w:rPr>
        <w:t>problem” with Katyal’s proposal</w:t>
      </w:r>
      <w:r w:rsidRPr="00AB6262">
        <w:rPr>
          <w:sz w:val="16"/>
        </w:rPr>
        <w:t xml:space="preserve"> — beyond its possible overbreadth in subjecting all individualized targeting decisions to the elaborate executive branch process — </w:t>
      </w:r>
      <w:r w:rsidRPr="00473FE8">
        <w:rPr>
          <w:rStyle w:val="StyleBoldUnderline"/>
          <w:highlight w:val="yellow"/>
        </w:rPr>
        <w:t>is that it is hard to see how it is</w:t>
      </w:r>
      <w:r>
        <w:rPr>
          <w:rStyle w:val="StyleBoldUnderline"/>
        </w:rPr>
        <w:t xml:space="preserve"> much </w:t>
      </w:r>
      <w:r w:rsidRPr="00473FE8">
        <w:rPr>
          <w:rStyle w:val="StyleBoldUnderline"/>
          <w:highlight w:val="yellow"/>
        </w:rPr>
        <w:t>different from</w:t>
      </w:r>
      <w:r w:rsidRPr="00AB6262">
        <w:rPr>
          <w:sz w:val="16"/>
        </w:rPr>
        <w:t xml:space="preserve"> what Klaidman and Becker-Shane describe as </w:t>
      </w:r>
      <w:r w:rsidRPr="00473FE8">
        <w:rPr>
          <w:rStyle w:val="StyleBoldUnderline"/>
          <w:highlight w:val="yellow"/>
        </w:rPr>
        <w:t>the extant</w:t>
      </w:r>
      <w:r>
        <w:rPr>
          <w:rStyle w:val="StyleBoldUnderline"/>
        </w:rPr>
        <w:t xml:space="preserve"> and pretty robust executive branch </w:t>
      </w:r>
      <w:r w:rsidRPr="00473FE8">
        <w:rPr>
          <w:rStyle w:val="StyleBoldUnderline"/>
          <w:highlight w:val="yellow"/>
        </w:rPr>
        <w:t>process</w:t>
      </w:r>
      <w:r>
        <w:rPr>
          <w:rStyle w:val="StyleBoldUnderline"/>
        </w:rPr>
        <w:t xml:space="preserve"> for</w:t>
      </w:r>
      <w:r w:rsidRPr="00AB6262">
        <w:rPr>
          <w:sz w:val="16"/>
        </w:rPr>
        <w:t xml:space="preserve"> high-value target list decisions (and </w:t>
      </w:r>
      <w:r>
        <w:rPr>
          <w:rStyle w:val="StyleBoldUnderline"/>
        </w:rPr>
        <w:t>targeting</w:t>
      </w:r>
      <w:r w:rsidRPr="00AB6262">
        <w:rPr>
          <w:sz w:val="16"/>
        </w:rPr>
        <w:t xml:space="preserve"> criteria </w:t>
      </w:r>
      <w:r w:rsidRPr="00AB6262">
        <w:rPr>
          <w:sz w:val="16"/>
        </w:rPr>
        <w:lastRenderedPageBreak/>
        <w:t xml:space="preserve">more generally). </w:t>
      </w:r>
      <w:r w:rsidRPr="00473FE8">
        <w:rPr>
          <w:rStyle w:val="StyleBoldUnderline"/>
          <w:highlight w:val="yellow"/>
        </w:rPr>
        <w:t>Katyal’s proposal adds formality</w:t>
      </w:r>
      <w:r w:rsidRPr="00AB6262">
        <w:rPr>
          <w:sz w:val="16"/>
        </w:rPr>
        <w:t xml:space="preserve"> to the current process, </w:t>
      </w:r>
      <w:r>
        <w:rPr>
          <w:rStyle w:val="StyleBoldUnderline"/>
        </w:rPr>
        <w:t>and would substitute “expert lawyers”</w:t>
      </w:r>
      <w:r w:rsidRPr="00AB6262">
        <w:rPr>
          <w:sz w:val="16"/>
        </w:rPr>
        <w:t xml:space="preserve"> for the already-partly-antagonistic interests of lawyers in State, DOJ, DOD, and the Intelligence Community. </w:t>
      </w:r>
      <w:r>
        <w:rPr>
          <w:rStyle w:val="StyleBoldUnderline"/>
        </w:rPr>
        <w:t>And he would appear to insist that Congress be more informed</w:t>
      </w:r>
      <w:r w:rsidRPr="00AB6262">
        <w:rPr>
          <w:sz w:val="16"/>
        </w:rPr>
        <w:t xml:space="preserve"> about the actual deliberation and decisionmaking process than it currently is. </w:t>
      </w:r>
      <w:r>
        <w:rPr>
          <w:rStyle w:val="StyleBoldUnderline"/>
        </w:rPr>
        <w:t xml:space="preserve">These are important steps, but </w:t>
      </w:r>
      <w:r w:rsidRPr="00473FE8">
        <w:rPr>
          <w:rStyle w:val="Emphasis"/>
          <w:highlight w:val="yellow"/>
        </w:rPr>
        <w:t>for those who are already skeptical about the intra-executive branch process</w:t>
      </w:r>
      <w:r w:rsidRPr="00473FE8">
        <w:rPr>
          <w:rStyle w:val="StyleBoldUnderline"/>
          <w:highlight w:val="yellow"/>
        </w:rPr>
        <w:t xml:space="preserve">, they will be seen as </w:t>
      </w:r>
      <w:r w:rsidRPr="00AB6262">
        <w:rPr>
          <w:rStyle w:val="StyleBoldUnderline"/>
        </w:rPr>
        <w:t xml:space="preserve">pretty </w:t>
      </w:r>
      <w:r w:rsidRPr="00473FE8">
        <w:rPr>
          <w:rStyle w:val="StyleBoldUnderline"/>
          <w:highlight w:val="yellow"/>
        </w:rPr>
        <w:t xml:space="preserve">small steps that </w:t>
      </w:r>
      <w:r w:rsidRPr="00473FE8">
        <w:rPr>
          <w:rStyle w:val="Emphasis"/>
          <w:highlight w:val="yellow"/>
        </w:rPr>
        <w:t>bring little solace</w:t>
      </w:r>
      <w:r>
        <w:rPr>
          <w:rStyle w:val="StyleBoldUnderline"/>
        </w:rPr>
        <w:t xml:space="preserve">. </w:t>
      </w:r>
    </w:p>
    <w:p w:rsidR="00BA06D9" w:rsidRDefault="00BA06D9" w:rsidP="00BA06D9">
      <w:pPr>
        <w:pStyle w:val="Heading3"/>
      </w:pPr>
      <w:r>
        <w:lastRenderedPageBreak/>
        <w:t>Commissions</w:t>
      </w:r>
    </w:p>
    <w:p w:rsidR="00BA06D9" w:rsidRDefault="00BA06D9" w:rsidP="00BA06D9">
      <w:pPr>
        <w:pStyle w:val="Heading4"/>
      </w:pPr>
      <w:r>
        <w:t>Counterplan doesn’t influence policy</w:t>
      </w:r>
    </w:p>
    <w:p w:rsidR="00BA06D9" w:rsidRDefault="00BA06D9" w:rsidP="00BA06D9">
      <w:r w:rsidRPr="00836A5A">
        <w:rPr>
          <w:rStyle w:val="StyleStyleBold12pt"/>
        </w:rPr>
        <w:t>Fenster 8</w:t>
      </w:r>
      <w:r>
        <w:t xml:space="preserve"> [Dr. Mark Fenster, UF Research Foundation Professor at the Frederic Levin School of Law, University of Florida, PhD in communications and cultural studies from the University of Illinois at Urbana-Champaign, “Designing Transparency: The 9/11 Commission and Institutional Form,” Washington and Lee Law Review Volume 65 Issue 4, http://scholarlycommons.law.wlu.edu/cgi/viewcontent.cgi?article=1123&amp;context=wlulr]</w:t>
      </w:r>
    </w:p>
    <w:p w:rsidR="00BA06D9" w:rsidRDefault="00BA06D9" w:rsidP="00BA06D9">
      <w:pPr>
        <w:rPr>
          <w:sz w:val="14"/>
        </w:rPr>
      </w:pPr>
      <w:r w:rsidRPr="00286FCA">
        <w:rPr>
          <w:rStyle w:val="StyleBoldUnderline"/>
        </w:rPr>
        <w:t>Conceived by Congress when partisan recriminations appeared ready</w:t>
      </w:r>
      <w:r w:rsidRPr="00286FCA">
        <w:rPr>
          <w:sz w:val="14"/>
        </w:rPr>
        <w:t xml:space="preserve"> to thwart serious investigation, the National </w:t>
      </w:r>
      <w:r w:rsidRPr="00286FCA">
        <w:rPr>
          <w:rStyle w:val="StyleBoldUnderline"/>
        </w:rPr>
        <w:t>Commission on Terrorist Attacks</w:t>
      </w:r>
      <w:r w:rsidRPr="00286FCA">
        <w:rPr>
          <w:sz w:val="14"/>
        </w:rPr>
        <w:t xml:space="preserve"> Upon the United States (popularly known as the "9/11 Commission") fell within a long tradition of governmental efforts to use an independent advisory commission to study and explain a traumatic, tragic event of national import.' </w:t>
      </w:r>
      <w:r w:rsidRPr="00286FCA">
        <w:rPr>
          <w:rStyle w:val="StyleBoldUnderline"/>
        </w:rPr>
        <w:t xml:space="preserve">Given its generic institutional form, </w:t>
      </w:r>
      <w:r w:rsidRPr="00473FE8">
        <w:rPr>
          <w:rStyle w:val="StyleBoldUnderline"/>
          <w:highlight w:val="yellow"/>
        </w:rPr>
        <w:t xml:space="preserve">the 9/11 Commission should not </w:t>
      </w:r>
      <w:r w:rsidRPr="00DB3AF9">
        <w:rPr>
          <w:rStyle w:val="StyleBoldUnderline"/>
        </w:rPr>
        <w:t xml:space="preserve">have </w:t>
      </w:r>
      <w:r w:rsidRPr="00473FE8">
        <w:rPr>
          <w:rStyle w:val="StyleBoldUnderline"/>
          <w:highlight w:val="yellow"/>
        </w:rPr>
        <w:t>inspire</w:t>
      </w:r>
      <w:r w:rsidRPr="00DB3AF9">
        <w:rPr>
          <w:rStyle w:val="StyleBoldUnderline"/>
        </w:rPr>
        <w:t xml:space="preserve">d </w:t>
      </w:r>
      <w:r w:rsidRPr="00473FE8">
        <w:rPr>
          <w:rStyle w:val="StyleBoldUnderline"/>
          <w:highlight w:val="yellow"/>
        </w:rPr>
        <w:t>great expectations</w:t>
      </w:r>
      <w:r w:rsidRPr="00286FCA">
        <w:rPr>
          <w:sz w:val="14"/>
        </w:rPr>
        <w:t xml:space="preserve"> as either an authoritative investigator of the attacks' causes or influential architect of national security reform. </w:t>
      </w:r>
      <w:r w:rsidRPr="00836A5A">
        <w:rPr>
          <w:rStyle w:val="StyleBoldUnderline"/>
        </w:rPr>
        <w:t>Similar</w:t>
      </w:r>
      <w:r w:rsidRPr="00286FCA">
        <w:rPr>
          <w:sz w:val="14"/>
        </w:rPr>
        <w:t xml:space="preserve"> investigatory </w:t>
      </w:r>
      <w:r w:rsidRPr="00836A5A">
        <w:rPr>
          <w:rStyle w:val="StyleBoldUnderline"/>
        </w:rPr>
        <w:t xml:space="preserve">advisory </w:t>
      </w:r>
      <w:r w:rsidRPr="00473FE8">
        <w:rPr>
          <w:rStyle w:val="StyleBoldUnderline"/>
          <w:highlight w:val="yellow"/>
        </w:rPr>
        <w:t>commissions have seen</w:t>
      </w:r>
      <w:r w:rsidRPr="00286FCA">
        <w:rPr>
          <w:rStyle w:val="StyleBoldUnderline"/>
        </w:rPr>
        <w:t xml:space="preserve"> their </w:t>
      </w:r>
      <w:r w:rsidRPr="00473FE8">
        <w:rPr>
          <w:rStyle w:val="StyleBoldUnderline"/>
          <w:highlight w:val="yellow"/>
        </w:rPr>
        <w:t xml:space="preserve">conclusions questioned, repudiated, </w:t>
      </w:r>
      <w:r w:rsidRPr="00D560B9">
        <w:rPr>
          <w:rStyle w:val="StyleBoldUnderline"/>
        </w:rPr>
        <w:t>or</w:t>
      </w:r>
      <w:r w:rsidRPr="00286FCA">
        <w:rPr>
          <w:rStyle w:val="StyleBoldUnderline"/>
        </w:rPr>
        <w:t xml:space="preserve"> both, </w:t>
      </w:r>
      <w:r w:rsidRPr="00473FE8">
        <w:rPr>
          <w:rStyle w:val="StyleBoldUnderline"/>
          <w:highlight w:val="yellow"/>
        </w:rPr>
        <w:t>and</w:t>
      </w:r>
      <w:r w:rsidRPr="00286FCA">
        <w:rPr>
          <w:sz w:val="14"/>
        </w:rPr>
        <w:t xml:space="preserve"> their </w:t>
      </w:r>
      <w:r w:rsidRPr="00473FE8">
        <w:rPr>
          <w:rStyle w:val="StyleBoldUnderline"/>
          <w:highlight w:val="yellow"/>
        </w:rPr>
        <w:t>reputations reduced to punch lines</w:t>
      </w:r>
      <w:r w:rsidRPr="00286FCA">
        <w:rPr>
          <w:sz w:val="14"/>
        </w:rPr>
        <w:t xml:space="preserve"> or conspiratorial bugaboos. 2 The </w:t>
      </w:r>
      <w:r w:rsidRPr="00473FE8">
        <w:rPr>
          <w:rStyle w:val="Emphasis"/>
          <w:highlight w:val="yellow"/>
        </w:rPr>
        <w:t>aura of futility</w:t>
      </w:r>
      <w:r w:rsidRPr="00473FE8">
        <w:rPr>
          <w:rStyle w:val="StyleBoldUnderline"/>
          <w:highlight w:val="yellow"/>
        </w:rPr>
        <w:t xml:space="preserve"> extends </w:t>
      </w:r>
      <w:r w:rsidRPr="00ED3F32">
        <w:rPr>
          <w:rStyle w:val="StyleBoldUnderline"/>
        </w:rPr>
        <w:t xml:space="preserve">even </w:t>
      </w:r>
      <w:r w:rsidRPr="00473FE8">
        <w:rPr>
          <w:rStyle w:val="StyleBoldUnderline"/>
          <w:highlight w:val="yellow"/>
        </w:rPr>
        <w:t>to</w:t>
      </w:r>
      <w:r w:rsidRPr="00286FCA">
        <w:rPr>
          <w:rStyle w:val="StyleBoldUnderline"/>
        </w:rPr>
        <w:t xml:space="preserve"> more common </w:t>
      </w:r>
      <w:r w:rsidRPr="00ED3F32">
        <w:rPr>
          <w:rStyle w:val="StyleBoldUnderline"/>
        </w:rPr>
        <w:t xml:space="preserve">advisory </w:t>
      </w:r>
      <w:r w:rsidRPr="00473FE8">
        <w:rPr>
          <w:rStyle w:val="StyleBoldUnderline"/>
          <w:highlight w:val="yellow"/>
        </w:rPr>
        <w:t>commissions</w:t>
      </w:r>
      <w:r w:rsidRPr="00286FCA">
        <w:rPr>
          <w:sz w:val="14"/>
        </w:rPr>
        <w:t xml:space="preserve"> (or committees), 3 </w:t>
      </w:r>
      <w:r w:rsidRPr="00286FCA">
        <w:rPr>
          <w:rStyle w:val="StyleBoldUnderline"/>
        </w:rPr>
        <w:t xml:space="preserve">whether </w:t>
      </w:r>
      <w:r w:rsidRPr="00473FE8">
        <w:rPr>
          <w:rStyle w:val="StyleBoldUnderline"/>
          <w:highlight w:val="yellow"/>
        </w:rPr>
        <w:t>formed by the President, an</w:t>
      </w:r>
      <w:r w:rsidRPr="00286FCA">
        <w:rPr>
          <w:rStyle w:val="StyleBoldUnderline"/>
        </w:rPr>
        <w:t xml:space="preserve"> Executive Branch </w:t>
      </w:r>
      <w:r w:rsidRPr="00473FE8">
        <w:rPr>
          <w:rStyle w:val="StyleBoldUnderline"/>
          <w:highlight w:val="yellow"/>
        </w:rPr>
        <w:t>agency, or Congress</w:t>
      </w:r>
      <w:r w:rsidRPr="00286FCA">
        <w:rPr>
          <w:rStyle w:val="StyleBoldUnderline"/>
        </w:rPr>
        <w:t xml:space="preserve">. 4 The </w:t>
      </w:r>
      <w:r w:rsidRPr="00473FE8">
        <w:rPr>
          <w:rStyle w:val="StyleBoldUnderline"/>
          <w:highlight w:val="yellow"/>
        </w:rPr>
        <w:t>ability</w:t>
      </w:r>
      <w:r w:rsidRPr="00286FCA">
        <w:rPr>
          <w:sz w:val="14"/>
        </w:rPr>
        <w:t xml:space="preserve"> of advisory commissions </w:t>
      </w:r>
      <w:r w:rsidRPr="00473FE8">
        <w:rPr>
          <w:rStyle w:val="StyleBoldUnderline"/>
          <w:highlight w:val="yellow"/>
        </w:rPr>
        <w:t>to influence government</w:t>
      </w:r>
      <w:r w:rsidRPr="00286FCA">
        <w:rPr>
          <w:rStyle w:val="StyleBoldUnderline"/>
        </w:rPr>
        <w:t xml:space="preserve"> and public consciousness </w:t>
      </w:r>
      <w:r w:rsidRPr="00473FE8">
        <w:rPr>
          <w:rStyle w:val="StyleBoldUnderline"/>
          <w:highlight w:val="yellow"/>
        </w:rPr>
        <w:t>seems to fall within a</w:t>
      </w:r>
      <w:r w:rsidRPr="00286FCA">
        <w:rPr>
          <w:rStyle w:val="StyleBoldUnderline"/>
        </w:rPr>
        <w:t xml:space="preserve"> narrow </w:t>
      </w:r>
      <w:r w:rsidRPr="00473FE8">
        <w:rPr>
          <w:rStyle w:val="StyleBoldUnderline"/>
          <w:highlight w:val="yellow"/>
        </w:rPr>
        <w:t xml:space="preserve">range-from </w:t>
      </w:r>
      <w:r w:rsidRPr="00473FE8">
        <w:rPr>
          <w:rStyle w:val="Emphasis"/>
          <w:highlight w:val="yellow"/>
        </w:rPr>
        <w:t>marginal to nil</w:t>
      </w:r>
      <w:r w:rsidRPr="00286FCA">
        <w:rPr>
          <w:rStyle w:val="StyleBoldUnderline"/>
        </w:rPr>
        <w:t xml:space="preserve">-and </w:t>
      </w:r>
      <w:r w:rsidRPr="00473FE8">
        <w:rPr>
          <w:rStyle w:val="StyleBoldUnderline"/>
          <w:highlight w:val="yellow"/>
        </w:rPr>
        <w:t>rare is the commission whose proposals are</w:t>
      </w:r>
      <w:r w:rsidRPr="00286FCA">
        <w:rPr>
          <w:rStyle w:val="StyleBoldUnderline"/>
        </w:rPr>
        <w:t xml:space="preserve"> actually </w:t>
      </w:r>
      <w:r w:rsidRPr="00473FE8">
        <w:rPr>
          <w:rStyle w:val="StyleBoldUnderline"/>
          <w:highlight w:val="yellow"/>
        </w:rPr>
        <w:t>adopted</w:t>
      </w:r>
      <w:r w:rsidRPr="00286FCA">
        <w:rPr>
          <w:sz w:val="14"/>
        </w:rPr>
        <w:t xml:space="preserve"> into law or regulatory rule. 5</w:t>
      </w:r>
    </w:p>
    <w:p w:rsidR="00BA06D9" w:rsidRDefault="00BA06D9" w:rsidP="00BA06D9">
      <w:pPr>
        <w:pStyle w:val="Heading4"/>
      </w:pPr>
      <w:r>
        <w:t>Politics link proves say no</w:t>
      </w:r>
    </w:p>
    <w:p w:rsidR="00BA06D9" w:rsidRPr="00430A56" w:rsidRDefault="00BA06D9" w:rsidP="00BA06D9">
      <w:r w:rsidRPr="00430A56">
        <w:rPr>
          <w:rStyle w:val="StyleStyleBold12pt"/>
        </w:rPr>
        <w:t>Mayer 7 –</w:t>
      </w:r>
      <w:r w:rsidRPr="00430A56">
        <w:t xml:space="preserve"> Kenneth R. Mayer, Professor of Political Science at the University of Wisconsin-Madison, December 2007, “The Base Realignment and Closure Process: Is it Possible to Make Rational Policy?,” online: http://users.polisci.wisc.edu/kmayer/Professional/Base%20Realignment%20and%20Closure%20Process.pdf</w:t>
      </w:r>
    </w:p>
    <w:p w:rsidR="00BA06D9" w:rsidRDefault="00BA06D9" w:rsidP="00BA06D9">
      <w:pPr>
        <w:rPr>
          <w:sz w:val="16"/>
        </w:rPr>
      </w:pPr>
      <w:r w:rsidRPr="00750C0D">
        <w:rPr>
          <w:sz w:val="16"/>
        </w:rPr>
        <w:t xml:space="preserve">The second question is whether the BRAC model can succeed in other policy areas, where Congress has been similarly unable to act. The success of the BRAC process has spurred many efforts to replicate it on other controversial issues. In 1999, I argued that </w:t>
      </w:r>
      <w:r w:rsidRPr="00473FE8">
        <w:rPr>
          <w:rStyle w:val="StyleBoldUnderline"/>
          <w:highlight w:val="yellow"/>
        </w:rPr>
        <w:t xml:space="preserve">independent commissions have a </w:t>
      </w:r>
      <w:r w:rsidRPr="00473FE8">
        <w:rPr>
          <w:rStyle w:val="Emphasis"/>
          <w:highlight w:val="yellow"/>
        </w:rPr>
        <w:t>poor record</w:t>
      </w:r>
      <w:r w:rsidRPr="00750C0D">
        <w:rPr>
          <w:rStyle w:val="StyleBoldUnderline"/>
        </w:rPr>
        <w:t xml:space="preserve">; there have been very </w:t>
      </w:r>
      <w:r w:rsidRPr="00473FE8">
        <w:rPr>
          <w:rStyle w:val="StyleBoldUnderline"/>
          <w:highlight w:val="yellow"/>
        </w:rPr>
        <w:t>few</w:t>
      </w:r>
      <w:r w:rsidRPr="00750C0D">
        <w:rPr>
          <w:rStyle w:val="StyleBoldUnderline"/>
        </w:rPr>
        <w:t xml:space="preserve"> instances where they</w:t>
      </w:r>
      <w:r w:rsidRPr="00750C0D">
        <w:rPr>
          <w:sz w:val="16"/>
        </w:rPr>
        <w:t xml:space="preserve"> have </w:t>
      </w:r>
      <w:r w:rsidRPr="00473FE8">
        <w:rPr>
          <w:rStyle w:val="StyleBoldUnderline"/>
          <w:highlight w:val="yellow"/>
        </w:rPr>
        <w:t>actually resolved legislative impasses</w:t>
      </w:r>
      <w:r w:rsidRPr="00750C0D">
        <w:rPr>
          <w:sz w:val="16"/>
        </w:rPr>
        <w:t xml:space="preserve"> (Mayer 1999).5 The problem is that </w:t>
      </w:r>
      <w:r w:rsidRPr="00473FE8">
        <w:rPr>
          <w:rStyle w:val="StyleBoldUnderline"/>
          <w:highlight w:val="yellow"/>
        </w:rPr>
        <w:t>legislators are</w:t>
      </w:r>
      <w:r w:rsidRPr="00750C0D">
        <w:rPr>
          <w:rStyle w:val="StyleBoldUnderline"/>
        </w:rPr>
        <w:t xml:space="preserve"> usually </w:t>
      </w:r>
      <w:r w:rsidRPr="00473FE8">
        <w:rPr>
          <w:rStyle w:val="StyleBoldUnderline"/>
          <w:highlight w:val="yellow"/>
        </w:rPr>
        <w:t>reluctant to delegate</w:t>
      </w:r>
      <w:r w:rsidRPr="00750C0D">
        <w:rPr>
          <w:rStyle w:val="StyleBoldUnderline"/>
        </w:rPr>
        <w:t xml:space="preserve"> substantial </w:t>
      </w:r>
      <w:r w:rsidRPr="00473FE8">
        <w:rPr>
          <w:rStyle w:val="StyleBoldUnderline"/>
          <w:highlight w:val="yellow"/>
        </w:rPr>
        <w:t>policy authority</w:t>
      </w:r>
      <w:r w:rsidRPr="00750C0D">
        <w:rPr>
          <w:sz w:val="16"/>
        </w:rPr>
        <w:t xml:space="preserve">, at least without strong procedural safeguards and ongoing monitoring. </w:t>
      </w:r>
      <w:r w:rsidRPr="00750C0D">
        <w:rPr>
          <w:rStyle w:val="StyleBoldUnderline"/>
        </w:rPr>
        <w:t xml:space="preserve">The </w:t>
      </w:r>
      <w:r w:rsidRPr="00473FE8">
        <w:rPr>
          <w:rStyle w:val="StyleBoldUnderline"/>
          <w:highlight w:val="yellow"/>
        </w:rPr>
        <w:t>conditions that made BRAC successful were the consensus</w:t>
      </w:r>
      <w:r w:rsidRPr="00750C0D">
        <w:rPr>
          <w:rStyle w:val="StyleBoldUnderline"/>
        </w:rPr>
        <w:t xml:space="preserve"> on the goals, agreement </w:t>
      </w:r>
      <w:r w:rsidRPr="00473FE8">
        <w:rPr>
          <w:rStyle w:val="StyleBoldUnderline"/>
          <w:highlight w:val="yellow"/>
        </w:rPr>
        <w:t>about</w:t>
      </w:r>
      <w:r w:rsidRPr="00750C0D">
        <w:rPr>
          <w:rStyle w:val="StyleBoldUnderline"/>
        </w:rPr>
        <w:t xml:space="preserve"> what </w:t>
      </w:r>
      <w:r w:rsidRPr="00473FE8">
        <w:rPr>
          <w:rStyle w:val="StyleBoldUnderline"/>
          <w:highlight w:val="yellow"/>
        </w:rPr>
        <w:t>precise policy steps</w:t>
      </w:r>
      <w:r w:rsidRPr="00750C0D">
        <w:rPr>
          <w:rStyle w:val="StyleBoldUnderline"/>
        </w:rPr>
        <w:t xml:space="preserve"> were necessary, and the narrow range</w:t>
      </w:r>
      <w:r w:rsidRPr="00750C0D">
        <w:rPr>
          <w:sz w:val="16"/>
        </w:rPr>
        <w:t xml:space="preserve"> (at least initially) </w:t>
      </w:r>
      <w:r w:rsidRPr="00750C0D">
        <w:rPr>
          <w:rStyle w:val="StyleBoldUnderline"/>
        </w:rPr>
        <w:t xml:space="preserve">of the policy making authority. </w:t>
      </w:r>
      <w:r w:rsidRPr="00473FE8">
        <w:rPr>
          <w:rStyle w:val="StyleBoldUnderline"/>
          <w:highlight w:val="yellow"/>
        </w:rPr>
        <w:t>These</w:t>
      </w:r>
      <w:r w:rsidRPr="00750C0D">
        <w:rPr>
          <w:sz w:val="16"/>
        </w:rPr>
        <w:t xml:space="preserve"> </w:t>
      </w:r>
      <w:r w:rsidRPr="00750C0D">
        <w:rPr>
          <w:rStyle w:val="StyleBoldUnderline"/>
        </w:rPr>
        <w:t xml:space="preserve">conditions </w:t>
      </w:r>
      <w:r w:rsidRPr="00473FE8">
        <w:rPr>
          <w:rStyle w:val="StyleBoldUnderline"/>
          <w:highlight w:val="yellow"/>
        </w:rPr>
        <w:t xml:space="preserve">are </w:t>
      </w:r>
      <w:r w:rsidRPr="00473FE8">
        <w:rPr>
          <w:rStyle w:val="Emphasis"/>
          <w:highlight w:val="yellow"/>
        </w:rPr>
        <w:t>rarely present, and</w:t>
      </w:r>
      <w:r w:rsidRPr="00750C0D">
        <w:rPr>
          <w:rStyle w:val="StyleBoldUnderline"/>
        </w:rPr>
        <w:t xml:space="preserve"> clearly </w:t>
      </w:r>
      <w:r w:rsidRPr="00473FE8">
        <w:rPr>
          <w:rStyle w:val="Emphasis"/>
          <w:highlight w:val="yellow"/>
        </w:rPr>
        <w:t>do not apply</w:t>
      </w:r>
      <w:r w:rsidRPr="00473FE8">
        <w:rPr>
          <w:rStyle w:val="StyleBoldUnderline"/>
          <w:highlight w:val="yellow"/>
        </w:rPr>
        <w:t xml:space="preserve"> </w:t>
      </w:r>
      <w:r w:rsidRPr="00750C0D">
        <w:rPr>
          <w:rStyle w:val="StyleBoldUnderline"/>
        </w:rPr>
        <w:t>to</w:t>
      </w:r>
      <w:r w:rsidRPr="00750C0D">
        <w:rPr>
          <w:sz w:val="16"/>
        </w:rPr>
        <w:t xml:space="preserve">, say, efforts to create BRAC-like </w:t>
      </w:r>
      <w:r w:rsidRPr="00750C0D">
        <w:rPr>
          <w:rStyle w:val="StyleBoldUnderline"/>
        </w:rPr>
        <w:t>commissions</w:t>
      </w:r>
      <w:r w:rsidRPr="00750C0D">
        <w:rPr>
          <w:sz w:val="16"/>
        </w:rPr>
        <w:t xml:space="preserve"> on entitlement reform, </w:t>
      </w:r>
      <w:r w:rsidRPr="00473FE8">
        <w:rPr>
          <w:rStyle w:val="Emphasis"/>
          <w:highlight w:val="yellow"/>
        </w:rPr>
        <w:t>where there is intense controversy</w:t>
      </w:r>
      <w:r w:rsidRPr="00473FE8">
        <w:rPr>
          <w:rStyle w:val="StyleBoldUnderline"/>
          <w:highlight w:val="yellow"/>
        </w:rPr>
        <w:t xml:space="preserve"> </w:t>
      </w:r>
      <w:r w:rsidRPr="00750C0D">
        <w:rPr>
          <w:rStyle w:val="StyleBoldUnderline"/>
        </w:rPr>
        <w:t xml:space="preserve">over </w:t>
      </w:r>
      <w:r w:rsidRPr="00750C0D">
        <w:rPr>
          <w:sz w:val="16"/>
        </w:rPr>
        <w:t xml:space="preserve">both </w:t>
      </w:r>
      <w:r w:rsidRPr="00750C0D">
        <w:rPr>
          <w:rStyle w:val="StyleBoldUnderline"/>
        </w:rPr>
        <w:t>goals and specific policies.</w:t>
      </w:r>
      <w:r w:rsidRPr="00750C0D">
        <w:rPr>
          <w:sz w:val="16"/>
        </w:rPr>
        <w:tab/>
      </w:r>
    </w:p>
    <w:p w:rsidR="00BA06D9" w:rsidRDefault="00BA06D9" w:rsidP="00BA06D9">
      <w:pPr>
        <w:pStyle w:val="Heading4"/>
      </w:pPr>
      <w:r>
        <w:t>Counterplan is private actor fiat---voting issue because advantage ground is impossible if all human action is within the scope of negative fiat</w:t>
      </w:r>
    </w:p>
    <w:p w:rsidR="00BA06D9" w:rsidRDefault="00BA06D9" w:rsidP="00BA06D9">
      <w:r w:rsidRPr="001807C4">
        <w:rPr>
          <w:rStyle w:val="StyleStyleBold12pt"/>
        </w:rPr>
        <w:t>Campbell 2</w:t>
      </w:r>
      <w:r>
        <w:t xml:space="preserve"> – Colton C. Campbell, Associate Professor of Political Science at Florida International University, visiting Professor of Political Science at American University, 2002, Discharging Congress: Government by Commission, p. 1-2</w:t>
      </w:r>
    </w:p>
    <w:p w:rsidR="00BA06D9" w:rsidRDefault="00BA06D9" w:rsidP="00BA06D9">
      <w:pPr>
        <w:pStyle w:val="card"/>
        <w:ind w:left="0"/>
        <w:rPr>
          <w:sz w:val="16"/>
        </w:rPr>
      </w:pPr>
      <w:r w:rsidRPr="001807C4">
        <w:rPr>
          <w:sz w:val="16"/>
        </w:rPr>
        <w:t xml:space="preserve">With official status recognized by Congress, ad hoc commissions have a policy formulation responsibility limited to an issue or group of related questions (bodies that are set up to investigate wrongdoing, to assign responsibility for disasters, or to make explicit and detailed studies of internal management are not considered a part of this grouping). But because they are largely advisory and rarely have power to implement their findings or recommendations, they are infrequently mandated with administrative authority, except for the powers conferred on them to assist them in collecting and gathering information. Because </w:t>
      </w:r>
      <w:r w:rsidRPr="000B1D57">
        <w:rPr>
          <w:rStyle w:val="underline"/>
        </w:rPr>
        <w:t xml:space="preserve">these </w:t>
      </w:r>
      <w:r w:rsidRPr="00473FE8">
        <w:rPr>
          <w:rStyle w:val="underline"/>
          <w:highlight w:val="yellow"/>
        </w:rPr>
        <w:t xml:space="preserve">entities </w:t>
      </w:r>
      <w:r w:rsidRPr="00473FE8">
        <w:rPr>
          <w:rStyle w:val="Box"/>
          <w:highlight w:val="yellow"/>
        </w:rPr>
        <w:t>consist in whole or in part of persons from private life</w:t>
      </w:r>
      <w:r w:rsidRPr="000B1D57">
        <w:rPr>
          <w:rStyle w:val="Box"/>
        </w:rPr>
        <w:t>,</w:t>
      </w:r>
      <w:r w:rsidRPr="001807C4">
        <w:rPr>
          <w:sz w:val="16"/>
        </w:rPr>
        <w:t xml:space="preserve"> they can be distinguished from congressional select or special committees, which may be confused with commissions.3 </w:t>
      </w:r>
      <w:r w:rsidRPr="000B1D57">
        <w:rPr>
          <w:rStyle w:val="underline"/>
        </w:rPr>
        <w:t xml:space="preserve">In most instances </w:t>
      </w:r>
      <w:r w:rsidRPr="00473FE8">
        <w:rPr>
          <w:rStyle w:val="underline"/>
          <w:highlight w:val="yellow"/>
        </w:rPr>
        <w:t>advisory commissions hold hearings and request written submissions from interested persons and organizations</w:t>
      </w:r>
      <w:r w:rsidRPr="001807C4">
        <w:rPr>
          <w:rStyle w:val="underline"/>
        </w:rPr>
        <w:t>, secure information from federal departments or agencies, conclude with the publication of a report, and close down.</w:t>
      </w:r>
      <w:r w:rsidRPr="001807C4">
        <w:rPr>
          <w:sz w:val="16"/>
        </w:rPr>
        <w:t xml:space="preserve"> The report may include findings uncovered during testimony, staff studies, background papers, preliminary reports, legal analyses, final reports, and statistical surveys.</w:t>
      </w:r>
    </w:p>
    <w:p w:rsidR="00BA06D9" w:rsidRDefault="00BA06D9" w:rsidP="00BA06D9">
      <w:pPr>
        <w:pStyle w:val="Heading3"/>
      </w:pPr>
      <w:r>
        <w:lastRenderedPageBreak/>
        <w:t>TK Good</w:t>
      </w:r>
    </w:p>
    <w:p w:rsidR="00415FD1" w:rsidRDefault="00415FD1" w:rsidP="00415FD1">
      <w:pPr>
        <w:pStyle w:val="Heading4"/>
      </w:pPr>
      <w:r>
        <w:t>TK don’t solve---hydra effect outweighs</w:t>
      </w:r>
    </w:p>
    <w:p w:rsidR="00415FD1" w:rsidRDefault="00415FD1" w:rsidP="00415FD1">
      <w:r>
        <w:t xml:space="preserve">Gabriella </w:t>
      </w:r>
      <w:r>
        <w:rPr>
          <w:rStyle w:val="StyleStyleBold12pt"/>
        </w:rPr>
        <w:t>Blum 10</w:t>
      </w:r>
      <w:r>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rsidR="00415FD1" w:rsidRPr="00415FD1" w:rsidRDefault="00415FD1" w:rsidP="00415FD1">
      <w:pPr>
        <w:rPr>
          <w:sz w:val="10"/>
        </w:rPr>
      </w:pPr>
      <w:r w:rsidRPr="00473FE8">
        <w:rPr>
          <w:rStyle w:val="StyleBoldUnderline"/>
          <w:highlight w:val="yellow"/>
        </w:rPr>
        <w:t>An immediate consequence of eliminating</w:t>
      </w:r>
      <w:r>
        <w:rPr>
          <w:rStyle w:val="StyleBoldUnderline"/>
        </w:rPr>
        <w:t xml:space="preserve"> leaders of </w:t>
      </w:r>
      <w:r w:rsidRPr="00473FE8">
        <w:rPr>
          <w:rStyle w:val="StyleBoldUnderline"/>
          <w:highlight w:val="yellow"/>
        </w:rPr>
        <w:t>terrorist</w:t>
      </w:r>
      <w:r>
        <w:rPr>
          <w:rStyle w:val="StyleBoldUnderline"/>
        </w:rPr>
        <w:t xml:space="preserve"> organization</w:t>
      </w:r>
      <w:r w:rsidRPr="00473FE8">
        <w:rPr>
          <w:rStyle w:val="StyleBoldUnderline"/>
          <w:highlight w:val="yellow"/>
        </w:rPr>
        <w:t>s will</w:t>
      </w:r>
      <w:r>
        <w:rPr>
          <w:sz w:val="10"/>
        </w:rPr>
        <w:t xml:space="preserve"> sometimes </w:t>
      </w:r>
      <w:r w:rsidRPr="00473FE8">
        <w:rPr>
          <w:rStyle w:val="StyleBoldUnderline"/>
          <w:highlight w:val="yellow"/>
        </w:rPr>
        <w:t>be</w:t>
      </w:r>
      <w:r>
        <w:rPr>
          <w:sz w:val="10"/>
        </w:rPr>
        <w:t xml:space="preserve"> what may be called </w:t>
      </w:r>
      <w:r w:rsidRPr="00473FE8">
        <w:rPr>
          <w:rStyle w:val="Emphasis"/>
          <w:highlight w:val="yellow"/>
        </w:rPr>
        <w:t>the Hydra effect</w:t>
      </w:r>
      <w:r w:rsidRPr="00473FE8">
        <w:rPr>
          <w:rStyle w:val="StyleBoldUnderline"/>
          <w:highlight w:val="yellow"/>
        </w:rPr>
        <w:t>, the rise of</w:t>
      </w:r>
      <w:r>
        <w:rPr>
          <w:rStyle w:val="StyleBoldUnderline"/>
        </w:rPr>
        <w:t xml:space="preserve"> more—and </w:t>
      </w:r>
      <w:r w:rsidRPr="00473FE8">
        <w:rPr>
          <w:rStyle w:val="StyleBoldUnderline"/>
          <w:highlight w:val="yellow"/>
        </w:rPr>
        <w:t>more resolute—leaders to replace them</w:t>
      </w:r>
      <w:r>
        <w:rPr>
          <w:rStyle w:val="StyleBoldUnderline"/>
        </w:rPr>
        <w:t xml:space="preserve">. The </w:t>
      </w:r>
      <w:r w:rsidRPr="00473FE8">
        <w:rPr>
          <w:rStyle w:val="StyleBoldUnderline"/>
          <w:highlight w:val="yellow"/>
        </w:rPr>
        <w:t>decapitating</w:t>
      </w:r>
      <w:r>
        <w:rPr>
          <w:rStyle w:val="StyleBoldUnderline"/>
        </w:rPr>
        <w:t xml:space="preserve"> of the organization </w:t>
      </w:r>
      <w:r w:rsidRPr="00473FE8">
        <w:rPr>
          <w:rStyle w:val="StyleBoldUnderline"/>
          <w:highlight w:val="yellow"/>
        </w:rPr>
        <w:t>may</w:t>
      </w:r>
      <w:r>
        <w:rPr>
          <w:rStyle w:val="StyleBoldUnderline"/>
        </w:rPr>
        <w:t xml:space="preserve"> also </w:t>
      </w:r>
      <w:r w:rsidRPr="00473FE8">
        <w:rPr>
          <w:rStyle w:val="StyleBoldUnderline"/>
          <w:highlight w:val="yellow"/>
        </w:rPr>
        <w:t>invite retaliation</w:t>
      </w:r>
      <w:r>
        <w:rPr>
          <w:rStyle w:val="StyleBoldUnderline"/>
        </w:rPr>
        <w:t xml:space="preserve"> by</w:t>
      </w:r>
      <w:r>
        <w:rPr>
          <w:sz w:val="10"/>
        </w:rPr>
        <w:t xml:space="preserve"> the </w:t>
      </w:r>
      <w:r>
        <w:rPr>
          <w:rStyle w:val="StyleBoldUnderline"/>
        </w:rPr>
        <w:t>other members and followers</w:t>
      </w:r>
      <w:r>
        <w:rPr>
          <w:sz w:val="10"/>
        </w:rPr>
        <w:t xml:space="preserve"> of the organization. Thus, when Israel assassinated Abbas Mussawi, Hezbollah‘s leader in Lebanon, in 1992, a more charismatic and successful leader, Hassan Nassrallah, succeeded Mussawi. The armed group then avenged the assassination of its former leader in two separate attacks, blowing up Israeli and Jewish targets in Buenos Aires, killing over a hundred people and injuring hundreds more.</w:t>
      </w:r>
      <w:r>
        <w:rPr>
          <w:sz w:val="12"/>
        </w:rPr>
        <w:t>¶</w:t>
      </w:r>
      <w:r>
        <w:rPr>
          <w:sz w:val="10"/>
        </w:rPr>
        <w:t xml:space="preserve"> </w:t>
      </w:r>
      <w:r w:rsidRPr="00473FE8">
        <w:rPr>
          <w:rStyle w:val="StyleBoldUnderline"/>
          <w:highlight w:val="yellow"/>
        </w:rPr>
        <w:t>T</w:t>
      </w:r>
      <w:r>
        <w:rPr>
          <w:rStyle w:val="StyleBoldUnderline"/>
        </w:rPr>
        <w:t xml:space="preserve">argeted </w:t>
      </w:r>
      <w:r w:rsidRPr="00473FE8">
        <w:rPr>
          <w:rStyle w:val="StyleBoldUnderline"/>
          <w:highlight w:val="yellow"/>
        </w:rPr>
        <w:t>k</w:t>
      </w:r>
      <w:r>
        <w:rPr>
          <w:rStyle w:val="StyleBoldUnderline"/>
        </w:rPr>
        <w:t xml:space="preserve">illing </w:t>
      </w:r>
      <w:r w:rsidRPr="00473FE8">
        <w:rPr>
          <w:rStyle w:val="StyleBoldUnderline"/>
          <w:highlight w:val="yellow"/>
        </w:rPr>
        <w:t>may</w:t>
      </w:r>
      <w:r>
        <w:rPr>
          <w:sz w:val="10"/>
        </w:rPr>
        <w:t xml:space="preserve"> also </w:t>
      </w:r>
      <w:r w:rsidRPr="00473FE8">
        <w:rPr>
          <w:rStyle w:val="StyleBoldUnderline"/>
          <w:highlight w:val="yellow"/>
        </w:rPr>
        <w:t>interfere with</w:t>
      </w:r>
      <w:r>
        <w:rPr>
          <w:rStyle w:val="StyleBoldUnderline"/>
        </w:rPr>
        <w:t xml:space="preserve"> important gathering of critical </w:t>
      </w:r>
      <w:r w:rsidRPr="00473FE8">
        <w:rPr>
          <w:rStyle w:val="StyleBoldUnderline"/>
          <w:highlight w:val="yellow"/>
        </w:rPr>
        <w:t>intel</w:t>
      </w:r>
      <w:r>
        <w:rPr>
          <w:rStyle w:val="StyleBoldUnderline"/>
        </w:rPr>
        <w:t xml:space="preserve">ligence. </w:t>
      </w:r>
      <w:r w:rsidRPr="00473FE8">
        <w:rPr>
          <w:rStyle w:val="StyleBoldUnderline"/>
          <w:highlight w:val="yellow"/>
        </w:rPr>
        <w:t>The threat</w:t>
      </w:r>
      <w:r>
        <w:rPr>
          <w:rStyle w:val="StyleBoldUnderline"/>
        </w:rPr>
        <w:t xml:space="preserve"> of being targeted </w:t>
      </w:r>
      <w:r w:rsidRPr="00473FE8">
        <w:rPr>
          <w:rStyle w:val="StyleBoldUnderline"/>
          <w:highlight w:val="yellow"/>
        </w:rPr>
        <w:t>will drive current leaders into hiding, making</w:t>
      </w:r>
      <w:r>
        <w:rPr>
          <w:sz w:val="10"/>
        </w:rPr>
        <w:t xml:space="preserve"> the </w:t>
      </w:r>
      <w:r w:rsidRPr="00473FE8">
        <w:rPr>
          <w:rStyle w:val="StyleBoldUnderline"/>
          <w:highlight w:val="yellow"/>
        </w:rPr>
        <w:t>monitoring</w:t>
      </w:r>
      <w:r>
        <w:rPr>
          <w:sz w:val="10"/>
        </w:rPr>
        <w:t xml:space="preserve"> of their movements and activities by the counterterrorist forces </w:t>
      </w:r>
      <w:r>
        <w:rPr>
          <w:rStyle w:val="StyleBoldUnderline"/>
        </w:rPr>
        <w:t xml:space="preserve">more </w:t>
      </w:r>
      <w:r w:rsidRPr="00473FE8">
        <w:rPr>
          <w:rStyle w:val="StyleBoldUnderline"/>
          <w:highlight w:val="yellow"/>
        </w:rPr>
        <w:t>difficult</w:t>
      </w:r>
      <w:r>
        <w:rPr>
          <w:rStyle w:val="StyleBoldUnderline"/>
        </w:rPr>
        <w:t xml:space="preserve">. Moreover, </w:t>
      </w:r>
      <w:r w:rsidRPr="00473FE8">
        <w:rPr>
          <w:rStyle w:val="StyleBoldUnderline"/>
          <w:highlight w:val="yellow"/>
        </w:rPr>
        <w:t>if these leaders are</w:t>
      </w:r>
      <w:r>
        <w:rPr>
          <w:sz w:val="10"/>
        </w:rPr>
        <w:t xml:space="preserve"> found and </w:t>
      </w:r>
      <w:r w:rsidRPr="00473FE8">
        <w:rPr>
          <w:rStyle w:val="StyleBoldUnderline"/>
          <w:highlight w:val="yellow"/>
        </w:rPr>
        <w:t>killed, instead of captured</w:t>
      </w:r>
      <w:r>
        <w:rPr>
          <w:rStyle w:val="StyleBoldUnderline"/>
        </w:rPr>
        <w:t>, the c</w:t>
      </w:r>
      <w:r>
        <w:rPr>
          <w:sz w:val="10"/>
        </w:rPr>
        <w:t>ounter</w:t>
      </w:r>
      <w:r>
        <w:rPr>
          <w:rStyle w:val="StyleBoldUnderline"/>
        </w:rPr>
        <w:t>t</w:t>
      </w:r>
      <w:r>
        <w:rPr>
          <w:sz w:val="10"/>
        </w:rPr>
        <w:t xml:space="preserve">errorism </w:t>
      </w:r>
      <w:r w:rsidRPr="00473FE8">
        <w:rPr>
          <w:rStyle w:val="StyleBoldUnderline"/>
          <w:highlight w:val="yellow"/>
        </w:rPr>
        <w:t>forces lose the ability to</w:t>
      </w:r>
      <w:r>
        <w:rPr>
          <w:sz w:val="10"/>
        </w:rPr>
        <w:t xml:space="preserve"> interrogate them to </w:t>
      </w:r>
      <w:r w:rsidRPr="00473FE8">
        <w:rPr>
          <w:rStyle w:val="StyleBoldUnderline"/>
          <w:highlight w:val="yellow"/>
        </w:rPr>
        <w:t>obtain</w:t>
      </w:r>
      <w:r>
        <w:rPr>
          <w:sz w:val="10"/>
        </w:rPr>
        <w:t xml:space="preserve"> potentially </w:t>
      </w:r>
      <w:r>
        <w:rPr>
          <w:rStyle w:val="StyleBoldUnderline"/>
        </w:rPr>
        <w:t xml:space="preserve">valuable </w:t>
      </w:r>
      <w:r w:rsidRPr="00473FE8">
        <w:rPr>
          <w:rStyle w:val="StyleBoldUnderline"/>
          <w:highlight w:val="yellow"/>
        </w:rPr>
        <w:t>info</w:t>
      </w:r>
      <w:r>
        <w:rPr>
          <w:rStyle w:val="StyleBoldUnderline"/>
        </w:rPr>
        <w:t>rmation</w:t>
      </w:r>
      <w:r>
        <w:rPr>
          <w:sz w:val="10"/>
        </w:rPr>
        <w:t xml:space="preserve"> about plans, capabilities, or organizational structure.</w:t>
      </w:r>
      <w:r>
        <w:rPr>
          <w:sz w:val="12"/>
        </w:rPr>
        <w:t>¶</w:t>
      </w:r>
      <w:r>
        <w:rPr>
          <w:sz w:val="10"/>
        </w:rPr>
        <w:t xml:space="preserve"> The political message flowing from the use of </w:t>
      </w:r>
      <w:r w:rsidRPr="00473FE8">
        <w:rPr>
          <w:rStyle w:val="StyleBoldUnderline"/>
          <w:highlight w:val="yellow"/>
        </w:rPr>
        <w:t>t</w:t>
      </w:r>
      <w:r>
        <w:rPr>
          <w:rStyle w:val="StyleBoldUnderline"/>
        </w:rPr>
        <w:t xml:space="preserve">argeted </w:t>
      </w:r>
      <w:r w:rsidRPr="00473FE8">
        <w:rPr>
          <w:rStyle w:val="StyleBoldUnderline"/>
          <w:highlight w:val="yellow"/>
        </w:rPr>
        <w:t>k</w:t>
      </w:r>
      <w:r>
        <w:rPr>
          <w:rStyle w:val="StyleBoldUnderline"/>
        </w:rPr>
        <w:t>illing</w:t>
      </w:r>
      <w:r w:rsidRPr="00473FE8">
        <w:rPr>
          <w:rStyle w:val="StyleBoldUnderline"/>
          <w:highlight w:val="yellow"/>
        </w:rPr>
        <w:t>s</w:t>
      </w:r>
      <w:r>
        <w:rPr>
          <w:rStyle w:val="StyleBoldUnderline"/>
        </w:rPr>
        <w:t xml:space="preserve"> </w:t>
      </w:r>
      <w:r w:rsidRPr="00473FE8">
        <w:rPr>
          <w:rStyle w:val="StyleBoldUnderline"/>
          <w:highlight w:val="yellow"/>
        </w:rPr>
        <w:t>may be harmful to the attacking country’s interest</w:t>
      </w:r>
      <w:r>
        <w:rPr>
          <w:rStyle w:val="StyleBoldUnderline"/>
        </w:rPr>
        <w:t xml:space="preserve">, as it emphasizes the disparity in power between the parties </w:t>
      </w:r>
      <w:r w:rsidRPr="00473FE8">
        <w:rPr>
          <w:rStyle w:val="StyleBoldUnderline"/>
          <w:highlight w:val="yellow"/>
        </w:rPr>
        <w:t>and reinforces popular support for the terrorists</w:t>
      </w:r>
      <w:r>
        <w:rPr>
          <w:rStyle w:val="Emphasis"/>
        </w:rPr>
        <w:t>, who are seen as a David fighting Goliath</w:t>
      </w:r>
      <w:r>
        <w:rPr>
          <w:sz w:val="10"/>
        </w:rPr>
        <w:t xml:space="preserve">. Moreover, </w:t>
      </w:r>
      <w:r>
        <w:rPr>
          <w:rStyle w:val="StyleBoldUnderline"/>
        </w:rPr>
        <w:t>by resorting to military force rather than to law enforcement, targeted killings might strengthen the sense of legitimacy of terrorist</w:t>
      </w:r>
      <w:r>
        <w:rPr>
          <w:sz w:val="10"/>
        </w:rPr>
        <w:t xml:space="preserve"> operation</w:t>
      </w:r>
      <w:r>
        <w:rPr>
          <w:rStyle w:val="StyleBoldUnderline"/>
        </w:rPr>
        <w:t>s</w:t>
      </w:r>
      <w:r>
        <w:rPr>
          <w:sz w:val="10"/>
        </w:rPr>
        <w:t xml:space="preserve">, which are sometimes viewed as the only viable option for the weak to fight against a powerful empire. </w:t>
      </w:r>
      <w:r w:rsidRPr="00473FE8">
        <w:rPr>
          <w:rStyle w:val="StyleBoldUnderline"/>
          <w:highlight w:val="yellow"/>
        </w:rPr>
        <w:t>If collateral damage to civilians accompanies</w:t>
      </w:r>
      <w:r>
        <w:rPr>
          <w:rStyle w:val="StyleBoldUnderline"/>
        </w:rPr>
        <w:t xml:space="preserve"> targeted killings, </w:t>
      </w:r>
      <w:r w:rsidRPr="00473FE8">
        <w:rPr>
          <w:rStyle w:val="StyleBoldUnderline"/>
          <w:highlight w:val="yellow"/>
        </w:rPr>
        <w:t>this</w:t>
      </w:r>
      <w:r>
        <w:rPr>
          <w:sz w:val="10"/>
        </w:rPr>
        <w:t xml:space="preserve">, too, </w:t>
      </w:r>
      <w:r w:rsidRPr="00473FE8">
        <w:rPr>
          <w:rStyle w:val="StyleBoldUnderline"/>
          <w:highlight w:val="yellow"/>
        </w:rPr>
        <w:t>may bolster support for</w:t>
      </w:r>
      <w:r>
        <w:rPr>
          <w:rStyle w:val="StyleBoldUnderline"/>
        </w:rPr>
        <w:t xml:space="preserve"> what seems like</w:t>
      </w:r>
      <w:r>
        <w:rPr>
          <w:sz w:val="10"/>
        </w:rPr>
        <w:t xml:space="preserve"> the </w:t>
      </w:r>
      <w:r>
        <w:rPr>
          <w:rStyle w:val="StyleBoldUnderline"/>
        </w:rPr>
        <w:t xml:space="preserve">just cause of the </w:t>
      </w:r>
      <w:r w:rsidRPr="00473FE8">
        <w:rPr>
          <w:rStyle w:val="StyleBoldUnderline"/>
          <w:highlight w:val="yellow"/>
        </w:rPr>
        <w:t>terrorists</w:t>
      </w:r>
      <w:r>
        <w:rPr>
          <w:rStyle w:val="StyleBoldUnderline"/>
        </w:rPr>
        <w:t>, at the same time as it weakens domestic support for fighting the terrorists</w:t>
      </w:r>
      <w:r>
        <w:rPr>
          <w:sz w:val="10"/>
        </w:rPr>
        <w:t>.</w:t>
      </w:r>
      <w:r>
        <w:rPr>
          <w:sz w:val="12"/>
        </w:rPr>
        <w:t>¶</w:t>
      </w:r>
      <w:r>
        <w:rPr>
          <w:sz w:val="10"/>
        </w:rPr>
        <w:t xml:space="preserve"> When </w:t>
      </w:r>
      <w:r>
        <w:rPr>
          <w:rStyle w:val="StyleBoldUnderline"/>
        </w:rPr>
        <w:t>t</w:t>
      </w:r>
      <w:r>
        <w:rPr>
          <w:sz w:val="10"/>
        </w:rPr>
        <w:t xml:space="preserve">argeted </w:t>
      </w:r>
      <w:r>
        <w:rPr>
          <w:rStyle w:val="StyleBoldUnderline"/>
        </w:rPr>
        <w:t>k</w:t>
      </w:r>
      <w:r>
        <w:rPr>
          <w:sz w:val="10"/>
        </w:rPr>
        <w:t xml:space="preserve">illing operations are conducted on foreign territory, they run the </w:t>
      </w:r>
      <w:r>
        <w:rPr>
          <w:rStyle w:val="StyleBoldUnderline"/>
        </w:rPr>
        <w:t>risk</w:t>
      </w:r>
      <w:r>
        <w:rPr>
          <w:sz w:val="10"/>
        </w:rPr>
        <w:t xml:space="preserve"> of </w:t>
      </w:r>
      <w:r>
        <w:rPr>
          <w:rStyle w:val="StyleBoldUnderline"/>
        </w:rPr>
        <w:t>heightening international tensions between the targeting government and the government in whose territory the operation is conducted</w:t>
      </w:r>
      <w:r>
        <w:rPr>
          <w:sz w:val="10"/>
        </w:rPr>
        <w:t>. Israel’s relations with Jordan became dangerously strained following the failed attempt in September 1997 in Jordan to assassinate Khaled Mashaal, the leader of Hamas. Indeed, international relations may suffer even where the local government acquiesces in the operation, but the operation fails or harms innocent civilians, bringing the local government under political attack from domestic constituencies (recall the failed attack in Pakistan on Al-Zawahiri that left eighteen civilians dead).</w:t>
      </w:r>
      <w:r>
        <w:rPr>
          <w:sz w:val="12"/>
        </w:rPr>
        <w:t>¶</w:t>
      </w:r>
      <w:r>
        <w:rPr>
          <w:sz w:val="10"/>
        </w:rPr>
        <w:t xml:space="preserve"> </w:t>
      </w:r>
      <w:r w:rsidRPr="00473FE8">
        <w:rPr>
          <w:rStyle w:val="Emphasis"/>
          <w:highlight w:val="yellow"/>
        </w:rPr>
        <w:t>Even if there is no collateral damage, t</w:t>
      </w:r>
      <w:r>
        <w:rPr>
          <w:sz w:val="10"/>
        </w:rPr>
        <w:t xml:space="preserve">argeted </w:t>
      </w:r>
      <w:r w:rsidRPr="00473FE8">
        <w:rPr>
          <w:rStyle w:val="Emphasis"/>
          <w:highlight w:val="yellow"/>
        </w:rPr>
        <w:t>k</w:t>
      </w:r>
      <w:r>
        <w:rPr>
          <w:sz w:val="10"/>
        </w:rPr>
        <w:t>illing</w:t>
      </w:r>
      <w:r w:rsidRPr="00473FE8">
        <w:rPr>
          <w:rStyle w:val="Emphasis"/>
          <w:highlight w:val="yellow"/>
        </w:rPr>
        <w:t>s</w:t>
      </w:r>
      <w:r>
        <w:rPr>
          <w:sz w:val="10"/>
        </w:rPr>
        <w:t xml:space="preserve"> in another country’s territory </w:t>
      </w:r>
      <w:r w:rsidRPr="00473FE8">
        <w:rPr>
          <w:rStyle w:val="Emphasis"/>
          <w:highlight w:val="yellow"/>
        </w:rPr>
        <w:t>threaten</w:t>
      </w:r>
      <w:r>
        <w:rPr>
          <w:sz w:val="10"/>
        </w:rPr>
        <w:t xml:space="preserve">s to draw </w:t>
      </w:r>
      <w:r w:rsidRPr="00473FE8">
        <w:rPr>
          <w:rStyle w:val="StyleBoldUnderline"/>
          <w:highlight w:val="yellow"/>
        </w:rPr>
        <w:t>criticism</w:t>
      </w:r>
      <w:r>
        <w:rPr>
          <w:rStyle w:val="StyleBoldUnderline"/>
        </w:rPr>
        <w:t xml:space="preserve"> from local domestic constituencies</w:t>
      </w:r>
      <w:r>
        <w:rPr>
          <w:sz w:val="10"/>
        </w:rPr>
        <w:t xml:space="preserve"> against the government, which either acquiesced or was too weak to stop the operation in its territory. </w:t>
      </w:r>
      <w:r w:rsidRPr="00473FE8">
        <w:rPr>
          <w:rStyle w:val="StyleBoldUnderline"/>
          <w:highlight w:val="yellow"/>
        </w:rPr>
        <w:t>Such is the case</w:t>
      </w:r>
      <w:r>
        <w:rPr>
          <w:rStyle w:val="StyleBoldUnderline"/>
        </w:rPr>
        <w:t xml:space="preserve"> now </w:t>
      </w:r>
      <w:r w:rsidRPr="00473FE8">
        <w:rPr>
          <w:rStyle w:val="StyleBoldUnderline"/>
          <w:highlight w:val="yellow"/>
        </w:rPr>
        <w:t>in</w:t>
      </w:r>
      <w:r>
        <w:rPr>
          <w:rStyle w:val="StyleBoldUnderline"/>
        </w:rPr>
        <w:t xml:space="preserve"> both </w:t>
      </w:r>
      <w:r w:rsidRPr="00473FE8">
        <w:rPr>
          <w:rStyle w:val="StyleBoldUnderline"/>
          <w:highlight w:val="yellow"/>
        </w:rPr>
        <w:t>Pakistan and Yemen</w:t>
      </w:r>
      <w:r>
        <w:rPr>
          <w:rStyle w:val="StyleBoldUnderline"/>
        </w:rPr>
        <w:t>, where opposition forces criticize</w:t>
      </w:r>
      <w:r>
        <w:rPr>
          <w:sz w:val="10"/>
        </w:rPr>
        <w:t xml:space="preserve"> the </w:t>
      </w:r>
      <w:r>
        <w:rPr>
          <w:rStyle w:val="StyleBoldUnderline"/>
        </w:rPr>
        <w:t>governments for permitting American armed intervention</w:t>
      </w:r>
      <w:r>
        <w:rPr>
          <w:sz w:val="10"/>
        </w:rPr>
        <w:t xml:space="preserve"> in their countries.</w:t>
      </w:r>
      <w:r>
        <w:rPr>
          <w:sz w:val="12"/>
        </w:rPr>
        <w:t>¶</w:t>
      </w:r>
      <w:r>
        <w:rPr>
          <w:sz w:val="10"/>
        </w:rPr>
        <w:t xml:space="preserve"> </w:t>
      </w:r>
      <w:r>
        <w:rPr>
          <w:rStyle w:val="StyleBoldUnderline"/>
        </w:rPr>
        <w:t xml:space="preserve">The </w:t>
      </w:r>
      <w:r w:rsidRPr="00473FE8">
        <w:rPr>
          <w:rStyle w:val="StyleBoldUnderline"/>
          <w:highlight w:val="yellow"/>
        </w:rPr>
        <w:t>aggression</w:t>
      </w:r>
      <w:r>
        <w:rPr>
          <w:sz w:val="10"/>
        </w:rPr>
        <w:t xml:space="preserve"> of targeted killings also </w:t>
      </w:r>
      <w:r w:rsidRPr="00473FE8">
        <w:rPr>
          <w:rStyle w:val="StyleBoldUnderline"/>
          <w:highlight w:val="yellow"/>
        </w:rPr>
        <w:t>runs the risk of spiraling hatred</w:t>
      </w:r>
      <w:r>
        <w:rPr>
          <w:rStyle w:val="StyleBoldUnderline"/>
        </w:rPr>
        <w:t xml:space="preserve"> and violence, </w:t>
      </w:r>
      <w:r w:rsidRPr="00473FE8">
        <w:rPr>
          <w:rStyle w:val="StyleBoldUnderline"/>
          <w:highlight w:val="yellow"/>
        </w:rPr>
        <w:t>numbing both sides</w:t>
      </w:r>
      <w:r>
        <w:rPr>
          <w:rStyle w:val="StyleBoldUnderline"/>
        </w:rPr>
        <w:t xml:space="preserve"> to the effects of killing </w:t>
      </w:r>
      <w:r w:rsidRPr="00473FE8">
        <w:rPr>
          <w:rStyle w:val="StyleBoldUnderline"/>
          <w:highlight w:val="yellow"/>
        </w:rPr>
        <w:t>and</w:t>
      </w:r>
      <w:r>
        <w:rPr>
          <w:sz w:val="10"/>
        </w:rPr>
        <w:t xml:space="preserve"> thus </w:t>
      </w:r>
      <w:r w:rsidRPr="00473FE8">
        <w:rPr>
          <w:rStyle w:val="StyleBoldUnderline"/>
          <w:highlight w:val="yellow"/>
        </w:rPr>
        <w:t>continuing</w:t>
      </w:r>
      <w:r>
        <w:rPr>
          <w:rStyle w:val="StyleBoldUnderline"/>
        </w:rPr>
        <w:t xml:space="preserve"> the cycle of </w:t>
      </w:r>
      <w:r w:rsidRPr="00473FE8">
        <w:rPr>
          <w:rStyle w:val="StyleBoldUnderline"/>
          <w:highlight w:val="yellow"/>
        </w:rPr>
        <w:t>violence</w:t>
      </w:r>
      <w:r>
        <w:rPr>
          <w:rStyle w:val="StyleBoldUnderline"/>
        </w:rPr>
        <w:t>. Each attack invites revenge, each revenge invites further retaliation</w:t>
      </w:r>
      <w:r>
        <w:rPr>
          <w:rStyle w:val="Emphasis"/>
        </w:rPr>
        <w:t xml:space="preserve">. </w:t>
      </w:r>
      <w:r w:rsidRPr="00473FE8">
        <w:rPr>
          <w:rStyle w:val="Emphasis"/>
          <w:highlight w:val="yellow"/>
        </w:rPr>
        <w:t>Innocent civilians suffer</w:t>
      </w:r>
      <w:r>
        <w:rPr>
          <w:sz w:val="10"/>
        </w:rPr>
        <w:t xml:space="preserve"> whether they are the intended target of attack or its unintentional collateral consequences.</w:t>
      </w:r>
      <w:r>
        <w:rPr>
          <w:sz w:val="12"/>
        </w:rPr>
        <w:t>¶</w:t>
      </w:r>
      <w:r>
        <w:rPr>
          <w:sz w:val="10"/>
        </w:rPr>
        <w:t xml:space="preserve"> Last but not least, </w:t>
      </w:r>
      <w:r>
        <w:rPr>
          <w:rStyle w:val="StyleBoldUnderline"/>
        </w:rPr>
        <w:t>exceptional measures tend to exceed their logic</w:t>
      </w:r>
      <w:r>
        <w:rPr>
          <w:sz w:val="10"/>
        </w:rPr>
        <w:t xml:space="preserve">. As in the case of extraordinary detention or interrogation methods, </w:t>
      </w:r>
      <w:r w:rsidRPr="00473FE8">
        <w:rPr>
          <w:rStyle w:val="Emphasis"/>
          <w:highlight w:val="yellow"/>
        </w:rPr>
        <w:t>there is a danger of over-using t</w:t>
      </w:r>
      <w:r>
        <w:rPr>
          <w:sz w:val="10"/>
        </w:rPr>
        <w:t xml:space="preserve">argeted </w:t>
      </w:r>
      <w:r w:rsidRPr="00473FE8">
        <w:rPr>
          <w:rStyle w:val="Emphasis"/>
          <w:highlight w:val="yellow"/>
        </w:rPr>
        <w:t>k</w:t>
      </w:r>
      <w:r>
        <w:rPr>
          <w:sz w:val="10"/>
        </w:rPr>
        <w:t>illing</w:t>
      </w:r>
      <w:r w:rsidRPr="00473FE8">
        <w:rPr>
          <w:rStyle w:val="Emphasis"/>
          <w:highlight w:val="yellow"/>
        </w:rPr>
        <w:t>s</w:t>
      </w:r>
      <w:r>
        <w:rPr>
          <w:rStyle w:val="StyleBoldUnderline"/>
        </w:rPr>
        <w:t>, both within and outside of the war on terror</w:t>
      </w:r>
      <w:r>
        <w:rPr>
          <w:sz w:val="10"/>
        </w:rPr>
        <w:t>ism. A</w:t>
      </w:r>
      <w:r>
        <w:rPr>
          <w:rStyle w:val="StyleBoldUnderline"/>
        </w:rPr>
        <w:t xml:space="preserve"> particular danger in this context arises as the killing of a terrorist </w:t>
      </w:r>
      <w:r>
        <w:rPr>
          <w:sz w:val="10"/>
        </w:rPr>
        <w:t xml:space="preserve">often </w:t>
      </w:r>
      <w:r>
        <w:rPr>
          <w:rStyle w:val="StyleBoldUnderline"/>
        </w:rPr>
        <w:t>proves</w:t>
      </w:r>
      <w:r>
        <w:rPr>
          <w:sz w:val="10"/>
        </w:rPr>
        <w:t xml:space="preserve"> a </w:t>
      </w:r>
      <w:r>
        <w:rPr>
          <w:rStyle w:val="StyleBoldUnderline"/>
        </w:rPr>
        <w:t>simpler</w:t>
      </w:r>
      <w:r>
        <w:rPr>
          <w:sz w:val="10"/>
        </w:rPr>
        <w:t xml:space="preserve"> operation </w:t>
      </w:r>
      <w:r>
        <w:rPr>
          <w:rStyle w:val="StyleBoldUnderline"/>
        </w:rPr>
        <w:t>than</w:t>
      </w:r>
      <w:r>
        <w:rPr>
          <w:sz w:val="10"/>
        </w:rPr>
        <w:t xml:space="preserve"> protracted legal battles over </w:t>
      </w:r>
      <w:r>
        <w:rPr>
          <w:rStyle w:val="StyleBoldUnderline"/>
        </w:rPr>
        <w:t>detention</w:t>
      </w:r>
      <w:r>
        <w:rPr>
          <w:sz w:val="10"/>
        </w:rPr>
        <w:t>, trial, extradition, and release.</w:t>
      </w:r>
    </w:p>
    <w:p w:rsidR="00BA06D9" w:rsidRPr="00A84D84" w:rsidRDefault="00BA06D9" w:rsidP="00BA06D9">
      <w:pPr>
        <w:pStyle w:val="Heading4"/>
      </w:pPr>
      <w:r>
        <w:t>Chance of acquiring one is 1 in 3.5 billion</w:t>
      </w:r>
    </w:p>
    <w:p w:rsidR="00BA06D9" w:rsidRPr="00FD0704" w:rsidRDefault="00BA06D9" w:rsidP="00BA06D9">
      <w:pPr>
        <w:rPr>
          <w:rFonts w:eastAsia="Calibri" w:cs="Georgia"/>
          <w:sz w:val="12"/>
          <w:szCs w:val="12"/>
        </w:rPr>
      </w:pPr>
      <w:r w:rsidRPr="00FD0704">
        <w:rPr>
          <w:rStyle w:val="StyleStyleBold12pt"/>
        </w:rPr>
        <w:t>Schneidmiller 9</w:t>
      </w:r>
      <w:r w:rsidRPr="00FD0704">
        <w:rPr>
          <w:rFonts w:eastAsia="Calibri" w:cs="Georgia"/>
          <w:b/>
          <w:bCs/>
        </w:rPr>
        <w:t xml:space="preserve"> </w:t>
      </w:r>
      <w:r w:rsidRPr="00FD0704">
        <w:rPr>
          <w:rFonts w:eastAsia="Calibri" w:cs="Georgia"/>
          <w:sz w:val="12"/>
          <w:szCs w:val="12"/>
        </w:rPr>
        <w:t>(Chris, Experts Debate Threat of Nuclear, Biological Terrorism, 13 January 2009, http://www.globalsecuritynewswire.org/gsn/nw_20090113_7105.php)</w:t>
      </w:r>
    </w:p>
    <w:p w:rsidR="00BA06D9" w:rsidRPr="00E24443" w:rsidRDefault="00BA06D9" w:rsidP="00BA06D9">
      <w:pPr>
        <w:ind w:right="288"/>
        <w:rPr>
          <w:rFonts w:eastAsia="Calibri"/>
          <w:sz w:val="12"/>
        </w:rPr>
      </w:pPr>
      <w:r w:rsidRPr="00473FE8">
        <w:rPr>
          <w:rStyle w:val="StyleBoldUnderline"/>
          <w:highlight w:val="yellow"/>
        </w:rPr>
        <w:t>There is</w:t>
      </w:r>
      <w:r w:rsidRPr="00FD0704">
        <w:rPr>
          <w:rFonts w:eastAsia="Calibri"/>
          <w:sz w:val="12"/>
        </w:rPr>
        <w:t xml:space="preserve"> an "almost </w:t>
      </w:r>
      <w:r w:rsidRPr="00473FE8">
        <w:rPr>
          <w:rStyle w:val="StyleBoldUnderline"/>
          <w:highlight w:val="yellow"/>
        </w:rPr>
        <w:t>vanishingly</w:t>
      </w:r>
      <w:r w:rsidRPr="00473FE8">
        <w:rPr>
          <w:rFonts w:eastAsia="Calibri"/>
          <w:b/>
          <w:sz w:val="12"/>
          <w:highlight w:val="yellow"/>
        </w:rPr>
        <w:t xml:space="preserve"> </w:t>
      </w:r>
      <w:r w:rsidRPr="00473FE8">
        <w:rPr>
          <w:rStyle w:val="StyleBoldUnderline"/>
          <w:highlight w:val="yellow"/>
        </w:rPr>
        <w:t xml:space="preserve">small" likelihood </w:t>
      </w:r>
      <w:r w:rsidRPr="00FD0704">
        <w:rPr>
          <w:rStyle w:val="StyleBoldUnderline"/>
        </w:rPr>
        <w:t xml:space="preserve">that </w:t>
      </w:r>
      <w:r w:rsidRPr="00473FE8">
        <w:rPr>
          <w:rStyle w:val="StyleBoldUnderline"/>
          <w:highlight w:val="yellow"/>
        </w:rPr>
        <w:t>terrorists would</w:t>
      </w:r>
      <w:r w:rsidRPr="00FD0704">
        <w:rPr>
          <w:rStyle w:val="StyleBoldUnderline"/>
        </w:rPr>
        <w:t xml:space="preserve"> ever be able to </w:t>
      </w:r>
      <w:r w:rsidRPr="00473FE8">
        <w:rPr>
          <w:rStyle w:val="StyleBoldUnderline"/>
          <w:highlight w:val="yellow"/>
        </w:rPr>
        <w:t>acquire</w:t>
      </w:r>
      <w:r w:rsidRPr="00FD0704">
        <w:rPr>
          <w:rFonts w:eastAsia="Calibri"/>
          <w:sz w:val="12"/>
        </w:rPr>
        <w:t xml:space="preserve"> and detonate a </w:t>
      </w:r>
      <w:r w:rsidRPr="00473FE8">
        <w:rPr>
          <w:rStyle w:val="StyleBoldUnderline"/>
          <w:highlight w:val="yellow"/>
        </w:rPr>
        <w:t>nuclear weapon</w:t>
      </w:r>
      <w:r w:rsidRPr="00FD0704">
        <w:rPr>
          <w:rFonts w:eastAsia="Calibri"/>
          <w:sz w:val="12"/>
        </w:rPr>
        <w:t xml:space="preserve">, one expert said here yesterday (see GSN, Dec. 2, 2008). In even the most likely scenario of nuclear terrorism, </w:t>
      </w:r>
      <w:r w:rsidRPr="00473FE8">
        <w:rPr>
          <w:rStyle w:val="StyleBoldUnderline"/>
          <w:highlight w:val="yellow"/>
        </w:rPr>
        <w:t xml:space="preserve">there are 20 barriers </w:t>
      </w:r>
      <w:r w:rsidRPr="00FD0704">
        <w:rPr>
          <w:rStyle w:val="StyleBoldUnderline"/>
        </w:rPr>
        <w:t>between extremists and a successful nuclear strike</w:t>
      </w:r>
      <w:r w:rsidRPr="00FD0704">
        <w:rPr>
          <w:rFonts w:eastAsia="Calibri"/>
          <w:sz w:val="12"/>
        </w:rPr>
        <w:t xml:space="preserve"> on a major city, </w:t>
      </w:r>
      <w:r w:rsidRPr="00FD0704">
        <w:rPr>
          <w:rStyle w:val="StyleBoldUnderline"/>
        </w:rPr>
        <w:t>said</w:t>
      </w:r>
      <w:r w:rsidRPr="00FD0704">
        <w:rPr>
          <w:rFonts w:eastAsia="Calibri"/>
          <w:sz w:val="12"/>
        </w:rPr>
        <w:t xml:space="preserve"> John </w:t>
      </w:r>
      <w:r w:rsidRPr="00FD0704">
        <w:rPr>
          <w:rStyle w:val="StyleBoldUnderline"/>
        </w:rPr>
        <w:t>Mueller</w:t>
      </w:r>
      <w:r w:rsidRPr="00FD0704">
        <w:rPr>
          <w:rFonts w:eastAsia="Calibri"/>
          <w:sz w:val="12"/>
        </w:rPr>
        <w:t xml:space="preserve">, a </w:t>
      </w:r>
      <w:r w:rsidRPr="00FD0704">
        <w:rPr>
          <w:rStyle w:val="StyleBoldUnderline"/>
        </w:rPr>
        <w:t>political science professor</w:t>
      </w:r>
      <w:r w:rsidRPr="00FD0704">
        <w:rPr>
          <w:rFonts w:eastAsia="Calibri"/>
          <w:sz w:val="12"/>
        </w:rPr>
        <w:t xml:space="preserve"> at Ohio State University.</w:t>
      </w:r>
      <w:r w:rsidRPr="00FD0704">
        <w:rPr>
          <w:rStyle w:val="StyleBoldUnderline"/>
        </w:rPr>
        <w:t xml:space="preserve"> The process</w:t>
      </w:r>
      <w:r w:rsidRPr="00FD0704">
        <w:rPr>
          <w:rFonts w:eastAsia="Calibri"/>
          <w:sz w:val="12"/>
        </w:rPr>
        <w:t xml:space="preserve"> itself </w:t>
      </w:r>
      <w:r w:rsidRPr="00FD0704">
        <w:rPr>
          <w:rStyle w:val="StyleBoldUnderline"/>
        </w:rPr>
        <w:t>is</w:t>
      </w:r>
      <w:r w:rsidRPr="00FD0704">
        <w:rPr>
          <w:rFonts w:eastAsia="Calibri"/>
          <w:sz w:val="12"/>
        </w:rPr>
        <w:t xml:space="preserve"> seemingly straightforward but </w:t>
      </w:r>
      <w:r w:rsidRPr="00FD0704">
        <w:rPr>
          <w:rStyle w:val="StyleBoldUnderline"/>
        </w:rPr>
        <w:t>exceedingly difficult</w:t>
      </w:r>
      <w:r w:rsidRPr="00FD0704">
        <w:rPr>
          <w:rFonts w:eastAsia="Calibri"/>
          <w:sz w:val="12"/>
        </w:rPr>
        <w:t xml:space="preserve"> -- </w:t>
      </w:r>
      <w:r w:rsidRPr="00FD0704">
        <w:rPr>
          <w:rStyle w:val="StyleBoldUnderline"/>
        </w:rPr>
        <w:t>buy</w:t>
      </w:r>
      <w:r w:rsidRPr="00FD0704">
        <w:rPr>
          <w:rFonts w:eastAsia="Calibri"/>
          <w:sz w:val="12"/>
        </w:rPr>
        <w:t xml:space="preserve"> or steal highly enriched </w:t>
      </w:r>
      <w:r w:rsidRPr="00FD0704">
        <w:rPr>
          <w:rStyle w:val="StyleBoldUnderline"/>
        </w:rPr>
        <w:t>uranium, manufacture a weapon, take the bomb</w:t>
      </w:r>
      <w:r w:rsidRPr="00FD0704">
        <w:rPr>
          <w:rFonts w:eastAsia="Calibri"/>
          <w:sz w:val="12"/>
        </w:rPr>
        <w:t xml:space="preserve"> to the target site </w:t>
      </w:r>
      <w:r w:rsidRPr="00FD0704">
        <w:rPr>
          <w:rStyle w:val="StyleBoldUnderline"/>
        </w:rPr>
        <w:t>and blow it</w:t>
      </w:r>
      <w:r w:rsidRPr="00FD0704">
        <w:rPr>
          <w:rFonts w:eastAsia="Calibri"/>
          <w:sz w:val="12"/>
        </w:rPr>
        <w:t xml:space="preserve"> </w:t>
      </w:r>
      <w:r w:rsidRPr="00FD0704">
        <w:rPr>
          <w:rStyle w:val="StyleBoldUnderline"/>
        </w:rPr>
        <w:t>up</w:t>
      </w:r>
      <w:r w:rsidRPr="00FD0704">
        <w:rPr>
          <w:rFonts w:eastAsia="Calibri"/>
          <w:sz w:val="12"/>
        </w:rPr>
        <w:t xml:space="preserve">. Meanwhile, variables strewn across the path to an attack would increase the complexity of the effort, Mueller argued. </w:t>
      </w:r>
      <w:r w:rsidRPr="00FD0704">
        <w:rPr>
          <w:rStyle w:val="StyleBoldUnderline"/>
        </w:rPr>
        <w:t>Terrorists would have to bribe officials</w:t>
      </w:r>
      <w:r w:rsidRPr="00FD0704">
        <w:rPr>
          <w:rFonts w:eastAsia="Calibri"/>
          <w:sz w:val="12"/>
        </w:rPr>
        <w:t xml:space="preserve"> in a state nuclear program to acquire the material, </w:t>
      </w:r>
      <w:r w:rsidRPr="00FD0704">
        <w:rPr>
          <w:rStyle w:val="StyleBoldUnderline"/>
        </w:rPr>
        <w:t>while avoiding</w:t>
      </w:r>
      <w:r w:rsidRPr="00FD0704">
        <w:rPr>
          <w:rFonts w:eastAsia="Calibri"/>
          <w:sz w:val="12"/>
        </w:rPr>
        <w:t xml:space="preserve"> a sting by </w:t>
      </w:r>
      <w:r w:rsidRPr="00FD0704">
        <w:rPr>
          <w:rStyle w:val="StyleBoldUnderline"/>
        </w:rPr>
        <w:t>authorities</w:t>
      </w:r>
      <w:r w:rsidRPr="00FD0704">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D0704">
        <w:rPr>
          <w:rStyle w:val="StyleBoldUnderline"/>
        </w:rPr>
        <w:t xml:space="preserve">terrorists would </w:t>
      </w:r>
      <w:r w:rsidRPr="00FD0704">
        <w:rPr>
          <w:rFonts w:eastAsia="Calibri"/>
          <w:sz w:val="12"/>
        </w:rPr>
        <w:t xml:space="preserve">then </w:t>
      </w:r>
      <w:r w:rsidRPr="00FD0704">
        <w:rPr>
          <w:rStyle w:val="StyleBoldUnderline"/>
        </w:rPr>
        <w:t>have to find scientists</w:t>
      </w:r>
      <w:r w:rsidRPr="00FD0704">
        <w:rPr>
          <w:rFonts w:eastAsia="Calibri"/>
          <w:sz w:val="12"/>
        </w:rPr>
        <w:t xml:space="preserve"> and engineers </w:t>
      </w:r>
      <w:r w:rsidRPr="00FD0704">
        <w:rPr>
          <w:rStyle w:val="StyleBoldUnderline"/>
        </w:rPr>
        <w:t>willing to give</w:t>
      </w:r>
      <w:r w:rsidRPr="00FD0704">
        <w:rPr>
          <w:rFonts w:eastAsia="Calibri"/>
          <w:sz w:val="12"/>
        </w:rPr>
        <w:t xml:space="preserve"> </w:t>
      </w:r>
      <w:r w:rsidRPr="00FD0704">
        <w:rPr>
          <w:rStyle w:val="StyleBoldUnderline"/>
        </w:rPr>
        <w:t>up their normal lives</w:t>
      </w:r>
      <w:r w:rsidRPr="00FD0704">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473FE8">
        <w:rPr>
          <w:rStyle w:val="StyleBoldUnderline"/>
          <w:highlight w:val="yellow"/>
        </w:rPr>
        <w:t xml:space="preserve">likelihood of </w:t>
      </w:r>
      <w:r w:rsidRPr="00FD0704">
        <w:rPr>
          <w:rStyle w:val="StyleBoldUnderline"/>
        </w:rPr>
        <w:t xml:space="preserve">successfully </w:t>
      </w:r>
      <w:r w:rsidRPr="00473FE8">
        <w:rPr>
          <w:rStyle w:val="StyleBoldUnderline"/>
          <w:highlight w:val="yellow"/>
        </w:rPr>
        <w:t xml:space="preserve">passing through each obstacle, </w:t>
      </w:r>
      <w:r w:rsidRPr="00FD0704">
        <w:rPr>
          <w:rStyle w:val="StyleBoldUnderline"/>
        </w:rPr>
        <w:t xml:space="preserve">in sequence, </w:t>
      </w:r>
      <w:r w:rsidRPr="00473FE8">
        <w:rPr>
          <w:rStyle w:val="StyleBoldUnderline"/>
          <w:highlight w:val="yellow"/>
        </w:rPr>
        <w:t>would be</w:t>
      </w:r>
      <w:r w:rsidRPr="00FD0704">
        <w:rPr>
          <w:rStyle w:val="StyleBoldUnderline"/>
        </w:rPr>
        <w:t xml:space="preserve"> roughly </w:t>
      </w:r>
      <w:r w:rsidRPr="00473FE8">
        <w:rPr>
          <w:rStyle w:val="StyleBoldUnderline"/>
          <w:highlight w:val="yellow"/>
        </w:rPr>
        <w:t>one in 3 1/2 billion</w:t>
      </w:r>
      <w:r w:rsidRPr="00FD0704">
        <w:rPr>
          <w:rStyle w:val="StyleBoldUnderline"/>
        </w:rPr>
        <w:t>,</w:t>
      </w:r>
      <w:r w:rsidRPr="00FD0704">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D0704">
        <w:rPr>
          <w:rFonts w:eastAsia="Calibri"/>
          <w:i/>
          <w:iCs/>
          <w:sz w:val="12"/>
          <w:szCs w:val="16"/>
        </w:rPr>
        <w:t>Atomic Obsession</w:t>
      </w:r>
      <w:r w:rsidRPr="00FD0704">
        <w:rPr>
          <w:rFonts w:eastAsia="Calibri"/>
          <w:sz w:val="12"/>
        </w:rPr>
        <w:t xml:space="preserve">. "So unlike buying a ticket to the lottery ... you're basically putting everything, including your life, at stake for a gamble that's maybe one in 3 1/2 million or 3 1/2 billion." </w:t>
      </w:r>
      <w:r w:rsidRPr="00FD0704">
        <w:rPr>
          <w:rStyle w:val="StyleBoldUnderline"/>
        </w:rPr>
        <w:t>Other scenarios are even less probable, Mueller said. A nuclear-armed state is "exceedingly unlikely" to hand a weapon to a terrorist group</w:t>
      </w:r>
      <w:r w:rsidRPr="00FD0704">
        <w:rPr>
          <w:rFonts w:eastAsia="Calibri"/>
          <w:sz w:val="12"/>
        </w:rPr>
        <w:t>, he argued: "</w:t>
      </w:r>
      <w:r w:rsidRPr="00473FE8">
        <w:rPr>
          <w:rStyle w:val="StyleBoldUnderline"/>
          <w:highlight w:val="yellow"/>
        </w:rPr>
        <w:t>States</w:t>
      </w:r>
      <w:r w:rsidRPr="00FD0704">
        <w:rPr>
          <w:rFonts w:eastAsia="Calibri"/>
          <w:sz w:val="12"/>
        </w:rPr>
        <w:t xml:space="preserve"> just simply </w:t>
      </w:r>
      <w:r w:rsidRPr="00473FE8">
        <w:rPr>
          <w:rStyle w:val="StyleBoldUnderline"/>
          <w:highlight w:val="yellow"/>
        </w:rPr>
        <w:t>won't give it to somebody they can't control." Terrorists</w:t>
      </w:r>
      <w:r w:rsidRPr="00FD0704">
        <w:rPr>
          <w:rStyle w:val="StyleBoldUnderline"/>
        </w:rPr>
        <w:t xml:space="preserve"> are also </w:t>
      </w:r>
      <w:r w:rsidRPr="00473FE8">
        <w:rPr>
          <w:rStyle w:val="StyleBoldUnderline"/>
          <w:highlight w:val="yellow"/>
        </w:rPr>
        <w:t>not likely</w:t>
      </w:r>
      <w:r w:rsidRPr="00FD0704">
        <w:rPr>
          <w:rStyle w:val="StyleBoldUnderline"/>
        </w:rPr>
        <w:t xml:space="preserve"> to</w:t>
      </w:r>
      <w:r w:rsidRPr="00FD0704">
        <w:rPr>
          <w:rFonts w:eastAsia="Calibri"/>
          <w:sz w:val="12"/>
        </w:rPr>
        <w:t xml:space="preserve"> </w:t>
      </w:r>
      <w:r w:rsidRPr="00FD0704">
        <w:rPr>
          <w:rStyle w:val="StyleBoldUnderline"/>
        </w:rPr>
        <w:t xml:space="preserve">be able </w:t>
      </w:r>
      <w:r w:rsidRPr="00473FE8">
        <w:rPr>
          <w:rStyle w:val="StyleBoldUnderline"/>
          <w:highlight w:val="yellow"/>
        </w:rPr>
        <w:t>to steal</w:t>
      </w:r>
      <w:r w:rsidRPr="00473FE8">
        <w:rPr>
          <w:rFonts w:eastAsia="Calibri"/>
          <w:sz w:val="12"/>
          <w:highlight w:val="yellow"/>
        </w:rPr>
        <w:t xml:space="preserve"> </w:t>
      </w:r>
      <w:r w:rsidRPr="00473FE8">
        <w:rPr>
          <w:rStyle w:val="StyleBoldUnderline"/>
          <w:highlight w:val="yellow"/>
        </w:rPr>
        <w:t>a</w:t>
      </w:r>
      <w:r w:rsidRPr="00FD0704">
        <w:rPr>
          <w:rStyle w:val="StyleBoldUnderline"/>
        </w:rPr>
        <w:t xml:space="preserve"> </w:t>
      </w:r>
      <w:r w:rsidRPr="00FD0704">
        <w:rPr>
          <w:rStyle w:val="StyleBoldUnderline"/>
        </w:rPr>
        <w:lastRenderedPageBreak/>
        <w:t xml:space="preserve">whole </w:t>
      </w:r>
      <w:r w:rsidRPr="00473FE8">
        <w:rPr>
          <w:rStyle w:val="StyleBoldUnderline"/>
          <w:highlight w:val="yellow"/>
        </w:rPr>
        <w:t>weapon</w:t>
      </w:r>
      <w:r w:rsidRPr="00FD0704">
        <w:rPr>
          <w:rFonts w:eastAsia="Calibri"/>
          <w:sz w:val="12"/>
        </w:rPr>
        <w:t xml:space="preserve">, Mueller asserted, </w:t>
      </w:r>
      <w:r w:rsidRPr="00FD0704">
        <w:rPr>
          <w:rStyle w:val="StyleBoldUnderline"/>
        </w:rPr>
        <w:t>dismissing</w:t>
      </w:r>
      <w:r w:rsidRPr="00FD0704">
        <w:rPr>
          <w:rFonts w:eastAsia="Calibri"/>
          <w:sz w:val="12"/>
        </w:rPr>
        <w:t xml:space="preserve"> </w:t>
      </w:r>
      <w:r w:rsidRPr="00FD0704">
        <w:rPr>
          <w:rStyle w:val="StyleBoldUnderline"/>
        </w:rPr>
        <w:t>the</w:t>
      </w:r>
      <w:r w:rsidRPr="00FD0704">
        <w:rPr>
          <w:rFonts w:eastAsia="Calibri"/>
          <w:sz w:val="12"/>
        </w:rPr>
        <w:t xml:space="preserve"> idea of "</w:t>
      </w:r>
      <w:r w:rsidRPr="00FD0704">
        <w:rPr>
          <w:rStyle w:val="StyleBoldUnderline"/>
        </w:rPr>
        <w:t>loose nukes</w:t>
      </w:r>
      <w:r w:rsidRPr="00FD0704">
        <w:rPr>
          <w:rFonts w:eastAsia="Calibri"/>
          <w:sz w:val="12"/>
        </w:rPr>
        <w:t xml:space="preserve">." Even Pakistan, which today is perhaps the nation of greatest concern regarding nuclear security, keeps its bombs in two segments that are stored at different locations, he said (see </w:t>
      </w:r>
      <w:r w:rsidRPr="00FD0704">
        <w:rPr>
          <w:rFonts w:eastAsia="Calibri"/>
          <w:i/>
          <w:iCs/>
          <w:sz w:val="12"/>
          <w:szCs w:val="16"/>
        </w:rPr>
        <w:t>GSN</w:t>
      </w:r>
      <w:r w:rsidRPr="00FD0704">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D0704">
        <w:rPr>
          <w:rStyle w:val="StyleBoldUnderline"/>
        </w:rPr>
        <w:t xml:space="preserve">academic and governmental </w:t>
      </w:r>
      <w:r w:rsidRPr="00473FE8">
        <w:rPr>
          <w:rStyle w:val="StyleBoldUnderline"/>
          <w:highlight w:val="yellow"/>
        </w:rPr>
        <w:t xml:space="preserve">discussions </w:t>
      </w:r>
      <w:r w:rsidRPr="00FD0704">
        <w:rPr>
          <w:rStyle w:val="StyleBoldUnderline"/>
        </w:rPr>
        <w:t>of</w:t>
      </w:r>
      <w:r w:rsidRPr="00FD0704">
        <w:rPr>
          <w:rFonts w:eastAsia="Calibri"/>
          <w:sz w:val="12"/>
        </w:rPr>
        <w:t xml:space="preserve"> acts of nuclear or biological </w:t>
      </w:r>
      <w:r w:rsidRPr="00FD0704">
        <w:rPr>
          <w:rStyle w:val="StyleBoldUnderline"/>
        </w:rPr>
        <w:t xml:space="preserve">terrorism have tended to </w:t>
      </w:r>
      <w:r w:rsidRPr="00473FE8">
        <w:rPr>
          <w:rStyle w:val="StyleBoldUnderline"/>
          <w:highlight w:val="yellow"/>
        </w:rPr>
        <w:t>focus on "worst-case assumptions</w:t>
      </w:r>
      <w:r w:rsidRPr="00FD0704">
        <w:rPr>
          <w:rFonts w:eastAsia="Calibri"/>
          <w:sz w:val="12"/>
        </w:rPr>
        <w:t xml:space="preserve"> about terrorists' ability to use these weapons to kill us." There is need for consideration for what is probable rather than simply what is possible, he said. </w:t>
      </w:r>
      <w:r w:rsidRPr="00FD0704">
        <w:rPr>
          <w:rStyle w:val="StyleBoldUnderline"/>
        </w:rPr>
        <w:t>Friedman took issue with</w:t>
      </w:r>
      <w:r w:rsidRPr="00FD0704">
        <w:rPr>
          <w:rFonts w:eastAsia="Calibri"/>
          <w:sz w:val="12"/>
        </w:rPr>
        <w:t xml:space="preserve"> </w:t>
      </w:r>
      <w:r w:rsidRPr="00FD0704">
        <w:rPr>
          <w:rStyle w:val="StyleBoldUnderline"/>
        </w:rPr>
        <w:t xml:space="preserve">the </w:t>
      </w:r>
      <w:r w:rsidRPr="00FD0704">
        <w:rPr>
          <w:rFonts w:eastAsia="Calibri"/>
          <w:sz w:val="12"/>
        </w:rPr>
        <w:t xml:space="preserve">finding late last year of an experts' </w:t>
      </w:r>
      <w:r w:rsidRPr="00FD0704">
        <w:rPr>
          <w:rStyle w:val="StyleBoldUnderline"/>
        </w:rPr>
        <w:t>report that</w:t>
      </w:r>
      <w:r w:rsidRPr="00FD0704">
        <w:rPr>
          <w:rFonts w:eastAsia="Calibri"/>
          <w:sz w:val="12"/>
        </w:rPr>
        <w:t xml:space="preserve"> an act of WMD </w:t>
      </w:r>
      <w:r w:rsidRPr="00FD0704">
        <w:rPr>
          <w:rStyle w:val="StyleBoldUnderline"/>
        </w:rPr>
        <w:t>terrorism would</w:t>
      </w:r>
      <w:r w:rsidRPr="00FD0704">
        <w:rPr>
          <w:rFonts w:eastAsia="Calibri"/>
          <w:sz w:val="12"/>
        </w:rPr>
        <w:t xml:space="preserve"> "more likely than not" </w:t>
      </w:r>
      <w:r w:rsidRPr="00FD0704">
        <w:rPr>
          <w:rStyle w:val="StyleBoldUnderline"/>
        </w:rPr>
        <w:t>occur</w:t>
      </w:r>
      <w:r w:rsidRPr="00FD0704">
        <w:rPr>
          <w:rFonts w:eastAsia="Calibri"/>
          <w:sz w:val="12"/>
        </w:rPr>
        <w:t xml:space="preserve"> </w:t>
      </w:r>
      <w:r w:rsidRPr="00FD0704">
        <w:rPr>
          <w:rStyle w:val="StyleBoldUnderline"/>
        </w:rPr>
        <w:t>in the next half decade</w:t>
      </w:r>
      <w:r w:rsidRPr="00FD0704">
        <w:rPr>
          <w:rFonts w:eastAsia="Calibri"/>
          <w:sz w:val="12"/>
        </w:rPr>
        <w:t xml:space="preserve"> unless the international community takes greater action. "I would say that </w:t>
      </w:r>
      <w:r w:rsidRPr="00473FE8">
        <w:rPr>
          <w:rStyle w:val="StyleBoldUnderline"/>
          <w:highlight w:val="yellow"/>
        </w:rPr>
        <w:t>the report</w:t>
      </w:r>
      <w:r w:rsidRPr="00FD0704">
        <w:rPr>
          <w:rFonts w:eastAsia="Calibri"/>
          <w:sz w:val="12"/>
        </w:rPr>
        <w:t xml:space="preserve">, if you read it, actually </w:t>
      </w:r>
      <w:r w:rsidRPr="00473FE8">
        <w:rPr>
          <w:rStyle w:val="StyleBoldUnderline"/>
          <w:highlight w:val="yellow"/>
        </w:rPr>
        <w:t>offers no analysis</w:t>
      </w:r>
      <w:r w:rsidRPr="00FD0704">
        <w:rPr>
          <w:rStyle w:val="StyleBoldUnderline"/>
        </w:rPr>
        <w:t xml:space="preserve"> to justify that claim</w:t>
      </w:r>
      <w:r w:rsidRPr="00FD0704">
        <w:rPr>
          <w:rFonts w:eastAsia="Calibri"/>
          <w:b/>
          <w:sz w:val="12"/>
        </w:rPr>
        <w:t xml:space="preserve">, </w:t>
      </w:r>
      <w:r w:rsidRPr="00473FE8">
        <w:rPr>
          <w:rStyle w:val="StyleBoldUnderline"/>
          <w:highlight w:val="yellow"/>
        </w:rPr>
        <w:t xml:space="preserve">which seems to have been made to change policy by generating alarm </w:t>
      </w:r>
      <w:r w:rsidRPr="00FD0704">
        <w:rPr>
          <w:rStyle w:val="StyleBoldUnderline"/>
        </w:rPr>
        <w:t xml:space="preserve">in headlines." </w:t>
      </w:r>
      <w:r w:rsidRPr="00FD0704">
        <w:rPr>
          <w:rFonts w:eastAsia="Calibri"/>
          <w:sz w:val="12"/>
        </w:rPr>
        <w:t xml:space="preserve">One panel speaker offered a partial rebuttal to Mueller's presentation. Jim </w:t>
      </w:r>
      <w:r w:rsidRPr="00FD0704">
        <w:rPr>
          <w:rStyle w:val="StyleBoldUnderline"/>
        </w:rPr>
        <w:t>Walsh</w:t>
      </w:r>
      <w:r w:rsidRPr="00FD0704">
        <w:rPr>
          <w:rFonts w:eastAsia="Calibri"/>
          <w:sz w:val="12"/>
        </w:rPr>
        <w:t xml:space="preserve">, principal </w:t>
      </w:r>
      <w:r w:rsidRPr="00473FE8">
        <w:rPr>
          <w:rStyle w:val="StyleBoldUnderline"/>
          <w:highlight w:val="yellow"/>
        </w:rPr>
        <w:t>research scientist for</w:t>
      </w:r>
      <w:r w:rsidRPr="00FD0704">
        <w:rPr>
          <w:rFonts w:eastAsia="Calibri"/>
          <w:sz w:val="12"/>
        </w:rPr>
        <w:t xml:space="preserve"> the Security Studies Program at the </w:t>
      </w:r>
      <w:r w:rsidRPr="00473FE8">
        <w:rPr>
          <w:rStyle w:val="StyleBoldUnderline"/>
          <w:highlight w:val="yellow"/>
        </w:rPr>
        <w:t>M</w:t>
      </w:r>
      <w:r w:rsidRPr="00FD0704">
        <w:rPr>
          <w:rFonts w:eastAsia="Calibri"/>
          <w:sz w:val="12"/>
        </w:rPr>
        <w:t xml:space="preserve">assachusetts </w:t>
      </w:r>
      <w:r w:rsidRPr="00473FE8">
        <w:rPr>
          <w:rStyle w:val="StyleBoldUnderline"/>
          <w:highlight w:val="yellow"/>
        </w:rPr>
        <w:t>I</w:t>
      </w:r>
      <w:r w:rsidRPr="00FD0704">
        <w:rPr>
          <w:rFonts w:eastAsia="Calibri"/>
          <w:sz w:val="12"/>
        </w:rPr>
        <w:t xml:space="preserve">nstitute of </w:t>
      </w:r>
      <w:r w:rsidRPr="00473FE8">
        <w:rPr>
          <w:rStyle w:val="StyleBoldUnderline"/>
          <w:highlight w:val="yellow"/>
        </w:rPr>
        <w:t>T</w:t>
      </w:r>
      <w:r w:rsidRPr="00FD0704">
        <w:rPr>
          <w:rFonts w:eastAsia="Calibri"/>
          <w:sz w:val="12"/>
        </w:rPr>
        <w:t xml:space="preserve">echnology, </w:t>
      </w:r>
      <w:r w:rsidRPr="00FD0704">
        <w:rPr>
          <w:rStyle w:val="StyleBoldUnderline"/>
        </w:rPr>
        <w:t xml:space="preserve">said he </w:t>
      </w:r>
      <w:r w:rsidRPr="00473FE8">
        <w:rPr>
          <w:rStyle w:val="StyleBoldUnderline"/>
          <w:highlight w:val="yellow"/>
        </w:rPr>
        <w:t xml:space="preserve">agreed </w:t>
      </w:r>
      <w:r w:rsidRPr="00FD0704">
        <w:rPr>
          <w:rStyle w:val="StyleBoldUnderline"/>
        </w:rPr>
        <w:t>that nations would</w:t>
      </w:r>
      <w:r w:rsidRPr="00FD0704">
        <w:rPr>
          <w:rFonts w:eastAsia="Calibri"/>
          <w:sz w:val="12"/>
        </w:rPr>
        <w:t xml:space="preserve"> almost certainly </w:t>
      </w:r>
      <w:r w:rsidRPr="00FD0704">
        <w:rPr>
          <w:rStyle w:val="StyleBoldUnderline"/>
        </w:rPr>
        <w:t>not give a</w:t>
      </w:r>
      <w:r w:rsidRPr="00FD0704">
        <w:rPr>
          <w:rFonts w:eastAsia="Calibri"/>
          <w:sz w:val="12"/>
        </w:rPr>
        <w:t xml:space="preserve"> </w:t>
      </w:r>
      <w:r w:rsidRPr="00FD0704">
        <w:rPr>
          <w:rStyle w:val="StyleBoldUnderline"/>
        </w:rPr>
        <w:t>nuclear weapon to a nonstate group</w:t>
      </w:r>
      <w:r w:rsidRPr="00FD0704">
        <w:rPr>
          <w:rFonts w:eastAsia="Calibri"/>
          <w:sz w:val="12"/>
        </w:rPr>
        <w:t xml:space="preserve">, that </w:t>
      </w:r>
      <w:r w:rsidRPr="00FD0704">
        <w:rPr>
          <w:rStyle w:val="StyleBoldUnderline"/>
        </w:rPr>
        <w:t>most</w:t>
      </w:r>
      <w:r w:rsidRPr="00FD0704">
        <w:rPr>
          <w:rFonts w:eastAsia="Calibri"/>
          <w:sz w:val="12"/>
        </w:rPr>
        <w:t xml:space="preserve"> terrorist organizations </w:t>
      </w:r>
      <w:r w:rsidRPr="00FD0704">
        <w:rPr>
          <w:rStyle w:val="StyleBoldUnderline"/>
        </w:rPr>
        <w:t>have no interest in seeking out the bomb</w:t>
      </w:r>
      <w:r w:rsidRPr="00FD0704">
        <w:rPr>
          <w:rFonts w:eastAsia="Calibri"/>
          <w:sz w:val="12"/>
        </w:rPr>
        <w:t xml:space="preserve">, </w:t>
      </w:r>
      <w:r w:rsidRPr="00FD0704">
        <w:rPr>
          <w:rStyle w:val="StyleBoldUnderline"/>
        </w:rPr>
        <w:t>and</w:t>
      </w:r>
      <w:r w:rsidRPr="00FD0704">
        <w:rPr>
          <w:rFonts w:eastAsia="Calibri"/>
          <w:sz w:val="12"/>
        </w:rPr>
        <w:t xml:space="preserve"> that </w:t>
      </w:r>
      <w:r w:rsidRPr="00FD0704">
        <w:rPr>
          <w:rStyle w:val="StyleBoldUnderline"/>
        </w:rPr>
        <w:t>it would be difficult to build a weapon</w:t>
      </w:r>
      <w:r w:rsidRPr="00FD0704">
        <w:rPr>
          <w:rFonts w:eastAsia="Calibri"/>
          <w:sz w:val="12"/>
        </w:rPr>
        <w:t xml:space="preserve"> </w:t>
      </w:r>
      <w:r w:rsidRPr="00FD0704">
        <w:rPr>
          <w:rStyle w:val="StyleBoldUnderline"/>
        </w:rPr>
        <w:t>or use one that has been stolen</w:t>
      </w:r>
      <w:r w:rsidRPr="00FD0704">
        <w:rPr>
          <w:rFonts w:eastAsia="Calibri"/>
          <w:sz w:val="12"/>
        </w:rPr>
        <w:t>.</w:t>
      </w:r>
    </w:p>
    <w:p w:rsidR="00BA06D9" w:rsidRDefault="00BA06D9" w:rsidP="00BA06D9">
      <w:pPr>
        <w:pStyle w:val="Heading4"/>
      </w:pPr>
      <w:r>
        <w:t>Judicial review enhances expert decision-making---game theory proves</w:t>
      </w:r>
    </w:p>
    <w:p w:rsidR="00BA06D9" w:rsidRPr="003B7CCB" w:rsidRDefault="00BA06D9" w:rsidP="00BA06D9">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BA06D9" w:rsidRDefault="00BA06D9" w:rsidP="00BA06D9">
      <w:pPr>
        <w:rPr>
          <w:sz w:val="12"/>
        </w:rPr>
      </w:pPr>
      <w:r w:rsidRPr="004A35B4">
        <w:rPr>
          <w:sz w:val="12"/>
        </w:rPr>
        <w:t xml:space="preserve">Our analysis has relevance for existing debates on the scope of judicial review in the context of terrorism prevention. The polemic whether drone strikes and other counterterrorism policies should be subjected to judicial oversight is framed as a tradeoff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Our </w:t>
      </w:r>
      <w:r w:rsidRPr="00473FE8">
        <w:rPr>
          <w:rStyle w:val="Emphasis"/>
          <w:highlight w:val="yellow"/>
        </w:rPr>
        <w:t>game-theoretical analysis</w:t>
      </w:r>
      <w:r w:rsidRPr="004A35B4">
        <w:rPr>
          <w:sz w:val="12"/>
        </w:rPr>
        <w:t xml:space="preserve"> provides this counterfactual analysis, an otherwise difficult task to effect, and thus contributes to the current debates regarding the appropriateness of judicial review in the context of terrorism prevention. It </w:t>
      </w:r>
      <w:r w:rsidRPr="00473FE8">
        <w:rPr>
          <w:rStyle w:val="StyleBoldUnderline"/>
          <w:highlight w:val="yellow"/>
        </w:rPr>
        <w:t>suggests</w:t>
      </w:r>
      <w:r w:rsidRPr="003B7CCB">
        <w:rPr>
          <w:rStyle w:val="StyleBoldUnderline"/>
        </w:rPr>
        <w:t xml:space="preserve"> that </w:t>
      </w:r>
      <w:r w:rsidRPr="00473FE8">
        <w:rPr>
          <w:rStyle w:val="StyleBoldUnderline"/>
          <w:highlight w:val="yellow"/>
        </w:rPr>
        <w:t xml:space="preserve">judicial checks </w:t>
      </w:r>
      <w:r w:rsidRPr="000B5378">
        <w:rPr>
          <w:rStyle w:val="StyleBoldUnderline"/>
        </w:rPr>
        <w:t xml:space="preserve">can </w:t>
      </w:r>
      <w:r w:rsidRPr="00473FE8">
        <w:rPr>
          <w:rStyle w:val="StyleBoldUnderline"/>
          <w:highlight w:val="yellow"/>
        </w:rPr>
        <w:t xml:space="preserve">lead to </w:t>
      </w:r>
      <w:r w:rsidRPr="00473FE8">
        <w:rPr>
          <w:rStyle w:val="Emphasis"/>
          <w:highlight w:val="yellow"/>
        </w:rPr>
        <w:t>more informed</w:t>
      </w:r>
      <w:r w:rsidRPr="003B7CCB">
        <w:rPr>
          <w:rStyle w:val="StyleBoldUnderline"/>
        </w:rPr>
        <w:t xml:space="preserve"> </w:t>
      </w:r>
      <w:r w:rsidRPr="00473FE8">
        <w:rPr>
          <w:rStyle w:val="Emphasis"/>
          <w:highlight w:val="yellow"/>
        </w:rPr>
        <w:t>c</w:t>
      </w:r>
      <w:r w:rsidRPr="004A35B4">
        <w:rPr>
          <w:sz w:val="12"/>
        </w:rPr>
        <w:t>ounter</w:t>
      </w:r>
      <w:r w:rsidRPr="00473FE8">
        <w:rPr>
          <w:rStyle w:val="Emphasis"/>
          <w:highlight w:val="yellow"/>
        </w:rPr>
        <w:t>t</w:t>
      </w:r>
      <w:r w:rsidRPr="004A35B4">
        <w:rPr>
          <w:sz w:val="12"/>
        </w:rPr>
        <w:t xml:space="preserve">errorism </w:t>
      </w:r>
      <w:r w:rsidRPr="00473FE8">
        <w:rPr>
          <w:rStyle w:val="Emphasis"/>
          <w:highlight w:val="yellow"/>
        </w:rPr>
        <w:t>policy</w:t>
      </w:r>
      <w:r w:rsidRPr="00E93B59">
        <w:rPr>
          <w:rStyle w:val="StyleBoldUnderline"/>
        </w:rPr>
        <w:t>-making</w:t>
      </w:r>
      <w:r w:rsidRPr="003B7CCB">
        <w:rPr>
          <w:rStyle w:val="StyleBoldUnderline"/>
        </w:rPr>
        <w:t xml:space="preserve"> if one considers the internal structure of the executive and the electoral incentives of the president</w:t>
      </w:r>
      <w:r w:rsidRPr="004A35B4">
        <w:rPr>
          <w:sz w:val="12"/>
        </w:rPr>
        <w:t xml:space="preserve">, conditions which we discuss in more detail below.¶ First, </w:t>
      </w:r>
      <w:r w:rsidRPr="003B7CCB">
        <w:rPr>
          <w:rStyle w:val="StyleBoldUnderline"/>
        </w:rPr>
        <w:t xml:space="preserve">the argument </w:t>
      </w:r>
      <w:r w:rsidRPr="000B5378">
        <w:rPr>
          <w:rStyle w:val="StyleBoldUnderline"/>
        </w:rPr>
        <w:t>that judicial review of drone strikes</w:t>
      </w:r>
      <w:r w:rsidRPr="000B5378">
        <w:rPr>
          <w:sz w:val="12"/>
        </w:rPr>
        <w:t xml:space="preserve">, and counterterrorism policy more generally, </w:t>
      </w:r>
      <w:r w:rsidRPr="000B5378">
        <w:rPr>
          <w:rStyle w:val="StyleBoldUnderline"/>
        </w:rPr>
        <w:t xml:space="preserve">has a detrimental effect on expert policy-making </w:t>
      </w:r>
      <w:r w:rsidRPr="000B5378">
        <w:rPr>
          <w:rStyle w:val="Emphasis"/>
        </w:rPr>
        <w:t>overlooks</w:t>
      </w:r>
      <w:r w:rsidRPr="000B5378">
        <w:rPr>
          <w:rStyle w:val="StyleBoldUnderline"/>
        </w:rPr>
        <w:t xml:space="preserve"> </w:t>
      </w:r>
      <w:r w:rsidRPr="009D0A1D">
        <w:rPr>
          <w:rStyle w:val="StyleBoldUnderline"/>
        </w:rPr>
        <w:t>the internal ecology of the executive branch. When asserting the superior expertise of the executive branch, scholars and commentators treat the executive as a unitary actor</w:t>
      </w:r>
      <w:r w:rsidRPr="004A35B4">
        <w:rPr>
          <w:sz w:val="12"/>
        </w:rPr>
        <w:t xml:space="preserve">, or perhaps consider its internal structure to be incidental to the expertise rationale for limiting judicial review. </w:t>
      </w:r>
      <w:r w:rsidRPr="009D0A1D">
        <w:rPr>
          <w:rStyle w:val="StyleBoldUnderline"/>
        </w:rPr>
        <w:t>However</w:t>
      </w:r>
      <w:r w:rsidRPr="004A35B4">
        <w:rPr>
          <w:sz w:val="12"/>
        </w:rPr>
        <w:t xml:space="preserve">, as the description of the drone policy suggests, </w:t>
      </w:r>
      <w:r w:rsidRPr="00473FE8">
        <w:rPr>
          <w:rStyle w:val="StyleBoldUnderline"/>
          <w:highlight w:val="yellow"/>
        </w:rPr>
        <w:t xml:space="preserve">there is a </w:t>
      </w:r>
      <w:r w:rsidRPr="00473FE8">
        <w:rPr>
          <w:rStyle w:val="Emphasis"/>
          <w:highlight w:val="yellow"/>
        </w:rPr>
        <w:t>separation between expertise and policy-making</w:t>
      </w:r>
      <w:r w:rsidRPr="00473FE8">
        <w:rPr>
          <w:rStyle w:val="StyleBoldUnderline"/>
          <w:highlight w:val="yellow"/>
        </w:rPr>
        <w:t>: the pres</w:t>
      </w:r>
      <w:r w:rsidRPr="00AA63BB">
        <w:rPr>
          <w:rStyle w:val="StyleBoldUnderline"/>
        </w:rPr>
        <w:t>ident</w:t>
      </w:r>
      <w:r w:rsidRPr="004A35B4">
        <w:rPr>
          <w:sz w:val="12"/>
        </w:rPr>
        <w:t xml:space="preserve"> (and his closest advisers) </w:t>
      </w:r>
      <w:r w:rsidRPr="00473FE8">
        <w:rPr>
          <w:rStyle w:val="StyleBoldUnderline"/>
          <w:highlight w:val="yellow"/>
        </w:rPr>
        <w:t>decides</w:t>
      </w:r>
      <w:r w:rsidRPr="004A35B4">
        <w:rPr>
          <w:sz w:val="12"/>
        </w:rPr>
        <w:t xml:space="preserve"> on counterterrorism policy, </w:t>
      </w:r>
      <w:r w:rsidRPr="00473FE8">
        <w:rPr>
          <w:rStyle w:val="StyleBoldUnderline"/>
          <w:highlight w:val="yellow"/>
        </w:rPr>
        <w:t xml:space="preserve">while </w:t>
      </w:r>
      <w:r w:rsidRPr="00E93B59">
        <w:rPr>
          <w:rStyle w:val="StyleBoldUnderline"/>
        </w:rPr>
        <w:t xml:space="preserve">lower-level </w:t>
      </w:r>
      <w:r w:rsidRPr="00473FE8">
        <w:rPr>
          <w:rStyle w:val="StyleBoldUnderline"/>
          <w:highlight w:val="yellow"/>
        </w:rPr>
        <w:t xml:space="preserve">bureaucrats provide </w:t>
      </w:r>
      <w:r w:rsidRPr="004A35B4">
        <w:rPr>
          <w:rStyle w:val="StyleBoldUnderline"/>
        </w:rPr>
        <w:t>the</w:t>
      </w:r>
      <w:r w:rsidRPr="003B7CCB">
        <w:rPr>
          <w:rStyle w:val="StyleBoldUnderline"/>
        </w:rPr>
        <w:t xml:space="preserve"> expertise and </w:t>
      </w:r>
      <w:r w:rsidRPr="00473FE8">
        <w:rPr>
          <w:rStyle w:val="StyleBoldUnderline"/>
          <w:highlight w:val="yellow"/>
        </w:rPr>
        <w:t>intel</w:t>
      </w:r>
      <w:r w:rsidRPr="003B7CCB">
        <w:rPr>
          <w:rStyle w:val="StyleBoldUnderline"/>
        </w:rPr>
        <w:t>ligence</w:t>
      </w:r>
      <w:r w:rsidRPr="004A35B4">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w:t>
      </w:r>
      <w:r w:rsidRPr="003B7CCB">
        <w:rPr>
          <w:rStyle w:val="StyleBoldUnderline"/>
        </w:rPr>
        <w:t>Second, the president, like all elected representatives, is a politician making choices under the pressure of re-election and public opinion, and such incentives are going to shape</w:t>
      </w:r>
      <w:r w:rsidRPr="004A35B4">
        <w:rPr>
          <w:sz w:val="12"/>
        </w:rPr>
        <w:t xml:space="preserve"> his </w:t>
      </w:r>
      <w:r w:rsidRPr="003B7CCB">
        <w:rPr>
          <w:rStyle w:val="StyleBoldUnderline"/>
        </w:rPr>
        <w:t>counterterrorism choices</w:t>
      </w:r>
      <w:r w:rsidRPr="004A35B4">
        <w:rPr>
          <w:sz w:val="12"/>
        </w:rPr>
        <w:t xml:space="preserve">. When it comes to the electoral incentives of public officials, scholars have noted that </w:t>
      </w:r>
      <w:r w:rsidRPr="00473FE8">
        <w:rPr>
          <w:rStyle w:val="StyleBoldUnderline"/>
          <w:highlight w:val="yellow"/>
        </w:rPr>
        <w:t xml:space="preserve">the </w:t>
      </w:r>
      <w:r w:rsidRPr="00AA63BB">
        <w:rPr>
          <w:rStyle w:val="StyleBoldUnderline"/>
        </w:rPr>
        <w:t xml:space="preserve">political </w:t>
      </w:r>
      <w:r w:rsidRPr="00473FE8">
        <w:rPr>
          <w:rStyle w:val="StyleBoldUnderline"/>
          <w:highlight w:val="yellow"/>
        </w:rPr>
        <w:t xml:space="preserve">costs of not reacting </w:t>
      </w:r>
      <w:r w:rsidRPr="00AA63BB">
        <w:rPr>
          <w:rStyle w:val="StyleBoldUnderline"/>
        </w:rPr>
        <w:t>aggressively</w:t>
      </w:r>
      <w:r w:rsidRPr="003B7CCB">
        <w:rPr>
          <w:rStyle w:val="StyleBoldUnderline"/>
        </w:rPr>
        <w:t xml:space="preserve"> enough </w:t>
      </w:r>
      <w:r w:rsidRPr="004A35B4">
        <w:rPr>
          <w:rStyle w:val="StyleBoldUnderline"/>
        </w:rPr>
        <w:t xml:space="preserve">in matters of terrorism </w:t>
      </w:r>
      <w:r w:rsidRPr="00E93B59">
        <w:rPr>
          <w:rStyle w:val="StyleBoldUnderline"/>
        </w:rPr>
        <w:t>prevention</w:t>
      </w:r>
      <w:r w:rsidRPr="004A35B4">
        <w:rPr>
          <w:sz w:val="12"/>
        </w:rPr>
        <w:t xml:space="preserve"> and national security </w:t>
      </w:r>
      <w:r w:rsidRPr="00473FE8">
        <w:rPr>
          <w:rStyle w:val="StyleBoldUnderline"/>
          <w:highlight w:val="yellow"/>
        </w:rPr>
        <w:t>are</w:t>
      </w:r>
      <w:r w:rsidRPr="004A35B4">
        <w:rPr>
          <w:sz w:val="12"/>
        </w:rPr>
        <w:t xml:space="preserve"> going to be </w:t>
      </w:r>
      <w:r w:rsidRPr="00473FE8">
        <w:rPr>
          <w:rStyle w:val="StyleBoldUnderline"/>
          <w:highlight w:val="yellow"/>
        </w:rPr>
        <w:t>higher than</w:t>
      </w:r>
      <w:r w:rsidRPr="003B7CCB">
        <w:rPr>
          <w:rStyle w:val="StyleBoldUnderline"/>
        </w:rPr>
        <w:t xml:space="preserve"> the costs of </w:t>
      </w:r>
      <w:r w:rsidRPr="00473FE8">
        <w:rPr>
          <w:rStyle w:val="StyleBoldUnderline"/>
          <w:highlight w:val="yellow"/>
        </w:rPr>
        <w:t>overreaction</w:t>
      </w:r>
      <w:r w:rsidRPr="004A35B4">
        <w:rPr>
          <w:sz w:val="12"/>
        </w:rPr>
        <w:t xml:space="preserve"> (Cole 2008; Fox and Stephenson 2011; Ignatieff 2004; Richardson 2006; Swire 2004). </w:t>
      </w:r>
      <w:r w:rsidRPr="00473FE8">
        <w:rPr>
          <w:rStyle w:val="StyleBoldUnderline"/>
          <w:highlight w:val="yellow"/>
        </w:rPr>
        <w:t>This</w:t>
      </w:r>
      <w:r w:rsidRPr="004A35B4">
        <w:rPr>
          <w:sz w:val="12"/>
        </w:rPr>
        <w:t xml:space="preserve"> observation </w:t>
      </w:r>
      <w:r w:rsidRPr="00473FE8">
        <w:rPr>
          <w:rStyle w:val="StyleBoldUnderline"/>
          <w:highlight w:val="yellow"/>
        </w:rPr>
        <w:t>implies</w:t>
      </w:r>
      <w:r w:rsidRPr="003B7CCB">
        <w:rPr>
          <w:rStyle w:val="StyleBoldUnderline"/>
        </w:rPr>
        <w:t xml:space="preserve"> that the president</w:t>
      </w:r>
      <w:r w:rsidRPr="004A35B4">
        <w:rPr>
          <w:sz w:val="12"/>
        </w:rPr>
        <w:t xml:space="preserve"> and other elected officials </w:t>
      </w:r>
      <w:r w:rsidRPr="003B7CCB">
        <w:rPr>
          <w:rStyle w:val="StyleBoldUnderline"/>
        </w:rPr>
        <w:t xml:space="preserve">have </w:t>
      </w:r>
      <w:r w:rsidRPr="00473FE8">
        <w:rPr>
          <w:rStyle w:val="StyleBoldUnderline"/>
          <w:highlight w:val="yellow"/>
        </w:rPr>
        <w:t xml:space="preserve">an </w:t>
      </w:r>
      <w:r w:rsidRPr="00473FE8">
        <w:rPr>
          <w:rStyle w:val="Emphasis"/>
          <w:highlight w:val="yellow"/>
        </w:rPr>
        <w:t>electoral bias</w:t>
      </w:r>
      <w:r w:rsidRPr="00473FE8">
        <w:rPr>
          <w:rStyle w:val="StyleBoldUnderline"/>
          <w:highlight w:val="yellow"/>
        </w:rPr>
        <w:t xml:space="preserve"> to engage in</w:t>
      </w:r>
      <w:r w:rsidRPr="003B7CCB">
        <w:rPr>
          <w:rStyle w:val="StyleBoldUnderline"/>
        </w:rPr>
        <w:t xml:space="preserve"> </w:t>
      </w:r>
      <w:r w:rsidRPr="00473FE8">
        <w:rPr>
          <w:rStyle w:val="Emphasis"/>
          <w:highlight w:val="yellow"/>
        </w:rPr>
        <w:t>c</w:t>
      </w:r>
      <w:r w:rsidRPr="003B7CCB">
        <w:rPr>
          <w:rStyle w:val="StyleBoldUnderline"/>
        </w:rPr>
        <w:t>ounter</w:t>
      </w:r>
      <w:r w:rsidRPr="00473FE8">
        <w:rPr>
          <w:rStyle w:val="Emphasis"/>
          <w:highlight w:val="yellow"/>
        </w:rPr>
        <w:t>t</w:t>
      </w:r>
      <w:r w:rsidRPr="003B7CCB">
        <w:rPr>
          <w:rStyle w:val="StyleBoldUnderline"/>
        </w:rPr>
        <w:t xml:space="preserve">errorism </w:t>
      </w:r>
      <w:r w:rsidRPr="004A35B4">
        <w:rPr>
          <w:rStyle w:val="StyleBoldUnderline"/>
        </w:rPr>
        <w:t>policies</w:t>
      </w:r>
      <w:r w:rsidRPr="004A35B4">
        <w:rPr>
          <w:sz w:val="12"/>
        </w:rPr>
        <w:t xml:space="preserve"> that are </w:t>
      </w:r>
      <w:r w:rsidRPr="00473FE8">
        <w:rPr>
          <w:rStyle w:val="Emphasis"/>
          <w:highlight w:val="yellow"/>
        </w:rPr>
        <w:t>more aggressive than</w:t>
      </w:r>
      <w:r w:rsidRPr="003B7CCB">
        <w:rPr>
          <w:rStyle w:val="StyleBoldUnderline"/>
        </w:rPr>
        <w:t xml:space="preserve"> what would be </w:t>
      </w:r>
      <w:r w:rsidRPr="00473FE8">
        <w:rPr>
          <w:rStyle w:val="Emphasis"/>
          <w:highlight w:val="yellow"/>
        </w:rPr>
        <w:t>necessary</w:t>
      </w:r>
      <w:r w:rsidRPr="003B7CCB">
        <w:rPr>
          <w:rStyle w:val="StyleBoldUnderline"/>
        </w:rPr>
        <w:t xml:space="preserve"> on the basis of available information</w:t>
      </w:r>
      <w:r w:rsidRPr="004A35B4">
        <w:rPr>
          <w:sz w:val="12"/>
        </w:rPr>
        <w:t xml:space="preserve"> regarding the terrorist threat.36 </w:t>
      </w:r>
      <w:r w:rsidRPr="00473FE8">
        <w:rPr>
          <w:rStyle w:val="Emphasis"/>
          <w:highlight w:val="yellow"/>
        </w:rPr>
        <w:t>Inside accounts</w:t>
      </w:r>
      <w:r w:rsidRPr="004A35B4">
        <w:rPr>
          <w:sz w:val="12"/>
        </w:rPr>
        <w:t xml:space="preserve"> of the decision-making process within executive branch (Goldsmith 2007), </w:t>
      </w:r>
      <w:r w:rsidRPr="00473FE8">
        <w:rPr>
          <w:rStyle w:val="Emphasis"/>
          <w:highlight w:val="yellow"/>
        </w:rPr>
        <w:t>empiric</w:t>
      </w:r>
      <w:r w:rsidRPr="004A35B4">
        <w:rPr>
          <w:sz w:val="12"/>
        </w:rPr>
        <w:t>al analyse</w:t>
      </w:r>
      <w:r w:rsidRPr="00473FE8">
        <w:rPr>
          <w:rStyle w:val="Emphasis"/>
          <w:highlight w:val="yellow"/>
        </w:rPr>
        <w:t>s</w:t>
      </w:r>
      <w:r w:rsidRPr="004A35B4">
        <w:rPr>
          <w:sz w:val="12"/>
        </w:rPr>
        <w:t xml:space="preserve"> (Merolla and Zechmeister 2009), </w:t>
      </w:r>
      <w:r w:rsidRPr="00473FE8">
        <w:rPr>
          <w:rStyle w:val="StyleBoldUnderline"/>
          <w:highlight w:val="yellow"/>
        </w:rPr>
        <w:t>and news</w:t>
      </w:r>
      <w:r w:rsidRPr="009D0A1D">
        <w:rPr>
          <w:rStyle w:val="StyleBoldUnderline"/>
        </w:rPr>
        <w:t>paper reports</w:t>
      </w:r>
      <w:r w:rsidRPr="004A35B4">
        <w:rPr>
          <w:sz w:val="12"/>
        </w:rPr>
        <w:t xml:space="preserve">,37 they </w:t>
      </w:r>
      <w:r w:rsidRPr="00473FE8">
        <w:rPr>
          <w:rStyle w:val="Emphasis"/>
          <w:highlight w:val="yellow"/>
        </w:rPr>
        <w:t>all document such</w:t>
      </w:r>
      <w:r w:rsidRPr="003B7CCB">
        <w:rPr>
          <w:rStyle w:val="StyleBoldUnderline"/>
        </w:rPr>
        <w:t xml:space="preserve"> electoral </w:t>
      </w:r>
      <w:r w:rsidRPr="00473FE8">
        <w:rPr>
          <w:rStyle w:val="Emphasis"/>
          <w:highlight w:val="yellow"/>
        </w:rPr>
        <w:t>incentives</w:t>
      </w:r>
      <w:r w:rsidRPr="003B7CCB">
        <w:rPr>
          <w:rStyle w:val="StyleBoldUnderline"/>
        </w:rPr>
        <w:t xml:space="preserve"> to appear tough on terrorism</w:t>
      </w:r>
      <w:r w:rsidRPr="004A35B4">
        <w:rPr>
          <w:sz w:val="12"/>
        </w:rPr>
        <w:t xml:space="preserve">.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sidRPr="00E93B59">
        <w:rPr>
          <w:rStyle w:val="StyleBoldUnderline"/>
        </w:rPr>
        <w:t>The run-up to the invasion</w:t>
      </w:r>
      <w:r w:rsidRPr="003B7CCB">
        <w:rPr>
          <w:rStyle w:val="StyleBoldUnderline"/>
        </w:rPr>
        <w:t xml:space="preserve"> </w:t>
      </w:r>
      <w:r w:rsidRPr="004A35B4">
        <w:rPr>
          <w:rStyle w:val="StyleBoldUnderline"/>
        </w:rPr>
        <w:t xml:space="preserve">in Iraq provides a stark illustration of the </w:t>
      </w:r>
      <w:r w:rsidRPr="004A35B4">
        <w:rPr>
          <w:rStyle w:val="Emphasis"/>
        </w:rPr>
        <w:t>one percent doctrine</w:t>
      </w:r>
      <w:r w:rsidRPr="004A35B4">
        <w:rPr>
          <w:rStyle w:val="StyleBoldUnderline"/>
        </w:rPr>
        <w:t xml:space="preserve"> in action, the conflict between intelligence officia</w:t>
      </w:r>
      <w:r w:rsidRPr="003B7CCB">
        <w:rPr>
          <w:rStyle w:val="StyleBoldUnderline"/>
        </w:rPr>
        <w:t>ls and policy-makers, and the issue of politicized expertise</w:t>
      </w:r>
      <w:r w:rsidRPr="004A35B4">
        <w:rPr>
          <w:sz w:val="12"/>
        </w:rPr>
        <w:t xml:space="preserve"> in the context of national security (Pillar 2011).¶ </w:t>
      </w:r>
      <w:r w:rsidRPr="003B7CCB">
        <w:rPr>
          <w:rStyle w:val="StyleBoldUnderline"/>
        </w:rPr>
        <w:t xml:space="preserve">Our </w:t>
      </w:r>
      <w:r w:rsidRPr="00E93B59">
        <w:rPr>
          <w:rStyle w:val="StyleBoldUnderline"/>
        </w:rPr>
        <w:t>results suggest</w:t>
      </w:r>
      <w:r w:rsidRPr="004A35B4">
        <w:rPr>
          <w:sz w:val="12"/>
        </w:rPr>
        <w:t xml:space="preserve"> that </w:t>
      </w:r>
      <w:r w:rsidRPr="004A35B4">
        <w:rPr>
          <w:rStyle w:val="StyleBoldUnderline"/>
        </w:rPr>
        <w:t>(non-expert)</w:t>
      </w:r>
      <w:r w:rsidRPr="004A35B4">
        <w:rPr>
          <w:rStyle w:val="Emphasis"/>
        </w:rPr>
        <w:t xml:space="preserve"> </w:t>
      </w:r>
      <w:r w:rsidRPr="00473FE8">
        <w:rPr>
          <w:rStyle w:val="Emphasis"/>
          <w:highlight w:val="yellow"/>
        </w:rPr>
        <w:t>judicial review</w:t>
      </w:r>
      <w:r w:rsidRPr="00473FE8">
        <w:rPr>
          <w:rStyle w:val="StyleBoldUnderline"/>
          <w:highlight w:val="yellow"/>
        </w:rPr>
        <w:t xml:space="preserve"> </w:t>
      </w:r>
      <w:r w:rsidRPr="00E93B59">
        <w:rPr>
          <w:rStyle w:val="StyleBoldUnderline"/>
        </w:rPr>
        <w:t xml:space="preserve">has the potential to </w:t>
      </w:r>
      <w:r w:rsidRPr="00473FE8">
        <w:rPr>
          <w:rStyle w:val="StyleBoldUnderline"/>
          <w:highlight w:val="yellow"/>
        </w:rPr>
        <w:t xml:space="preserve">induce </w:t>
      </w:r>
      <w:r w:rsidRPr="00473FE8">
        <w:rPr>
          <w:rStyle w:val="Emphasis"/>
          <w:highlight w:val="yellow"/>
        </w:rPr>
        <w:t>more informed</w:t>
      </w:r>
      <w:r w:rsidRPr="003B7CCB">
        <w:rPr>
          <w:rStyle w:val="StyleBoldUnderline"/>
        </w:rPr>
        <w:t xml:space="preserve"> counterterrorism </w:t>
      </w:r>
      <w:r w:rsidRPr="00473FE8">
        <w:rPr>
          <w:rStyle w:val="StyleBoldUnderline"/>
          <w:highlight w:val="yellow"/>
        </w:rPr>
        <w:t>decisions</w:t>
      </w:r>
      <w:r w:rsidRPr="003B7CCB">
        <w:rPr>
          <w:rStyle w:val="StyleBoldUnderline"/>
        </w:rPr>
        <w:t xml:space="preserve"> when the president makes security policy under the veil of public expectations to respond forcefully to terrorist threats. </w:t>
      </w:r>
      <w:r w:rsidRPr="004A35B4">
        <w:rPr>
          <w:sz w:val="12"/>
        </w:rPr>
        <w:t xml:space="preserve">Courts are not immune to public opinion, of course, but precisely </w:t>
      </w:r>
      <w:r w:rsidRPr="00473FE8">
        <w:rPr>
          <w:rStyle w:val="StyleBoldUnderline"/>
          <w:highlight w:val="yellow"/>
        </w:rPr>
        <w:t>because judges</w:t>
      </w:r>
      <w:r w:rsidRPr="003B7CCB">
        <w:rPr>
          <w:rStyle w:val="StyleBoldUnderline"/>
        </w:rPr>
        <w:t xml:space="preserve"> are not elected, they </w:t>
      </w:r>
      <w:r w:rsidRPr="00473FE8">
        <w:rPr>
          <w:rStyle w:val="StyleBoldUnderline"/>
          <w:highlight w:val="yellow"/>
        </w:rPr>
        <w:t xml:space="preserve">are </w:t>
      </w:r>
      <w:r w:rsidRPr="00E93B59">
        <w:rPr>
          <w:rStyle w:val="StyleBoldUnderline"/>
        </w:rPr>
        <w:t xml:space="preserve">more </w:t>
      </w:r>
      <w:r w:rsidRPr="00473FE8">
        <w:rPr>
          <w:rStyle w:val="Emphasis"/>
          <w:highlight w:val="yellow"/>
        </w:rPr>
        <w:t>insulated from public opinion</w:t>
      </w:r>
      <w:r w:rsidRPr="004A35B4">
        <w:rPr>
          <w:sz w:val="12"/>
        </w:rPr>
        <w:t xml:space="preserve"> than elected officials. </w:t>
      </w:r>
      <w:r w:rsidRPr="00E93B59">
        <w:rPr>
          <w:rStyle w:val="StyleBoldUnderline"/>
        </w:rPr>
        <w:t>This implies</w:t>
      </w:r>
      <w:r w:rsidRPr="003B7CCB">
        <w:rPr>
          <w:rStyle w:val="StyleBoldUnderline"/>
        </w:rPr>
        <w:t xml:space="preserve"> that</w:t>
      </w:r>
      <w:r w:rsidRPr="004A35B4">
        <w:rPr>
          <w:sz w:val="12"/>
        </w:rPr>
        <w:t xml:space="preserve">, all else equal, </w:t>
      </w:r>
      <w:r w:rsidRPr="00473FE8">
        <w:rPr>
          <w:rStyle w:val="StyleBoldUnderline"/>
          <w:highlight w:val="yellow"/>
        </w:rPr>
        <w:t xml:space="preserve">the courts are less likely to </w:t>
      </w:r>
      <w:r w:rsidRPr="00473FE8">
        <w:rPr>
          <w:rStyle w:val="Emphasis"/>
          <w:highlight w:val="yellow"/>
        </w:rPr>
        <w:t>prefer</w:t>
      </w:r>
      <w:r w:rsidRPr="003B7CCB">
        <w:rPr>
          <w:rStyle w:val="StyleBoldUnderline"/>
        </w:rPr>
        <w:t xml:space="preserve"> counterterrorism </w:t>
      </w:r>
      <w:r w:rsidRPr="004A35B4">
        <w:rPr>
          <w:rStyle w:val="StyleBoldUnderline"/>
        </w:rPr>
        <w:t>measures</w:t>
      </w:r>
      <w:r w:rsidRPr="003B7CCB">
        <w:rPr>
          <w:rStyle w:val="StyleBoldUnderline"/>
        </w:rPr>
        <w:t xml:space="preserve"> that respond to public expectations </w:t>
      </w:r>
      <w:r w:rsidRPr="00473FE8">
        <w:rPr>
          <w:rStyle w:val="StyleBoldUnderline"/>
          <w:highlight w:val="yellow"/>
        </w:rPr>
        <w:t>to be tough on terror</w:t>
      </w:r>
      <w:r w:rsidRPr="00AA63BB">
        <w:t>ism</w:t>
      </w:r>
      <w:r w:rsidRPr="004A35B4">
        <w:rPr>
          <w:sz w:val="12"/>
        </w:rPr>
        <w:t xml:space="preserve">. Under these conditions,39 </w:t>
      </w:r>
      <w:r w:rsidRPr="003B7CCB">
        <w:rPr>
          <w:rStyle w:val="StyleBoldUnderline"/>
        </w:rPr>
        <w:t>our theory suggests</w:t>
      </w:r>
      <w:r w:rsidRPr="004A35B4">
        <w:rPr>
          <w:sz w:val="12"/>
        </w:rPr>
        <w:t xml:space="preserve"> a mechanism by which </w:t>
      </w:r>
      <w:r w:rsidRPr="00E93B59">
        <w:rPr>
          <w:rStyle w:val="StyleBoldUnderline"/>
        </w:rPr>
        <w:t>counterterrorism policy-making</w:t>
      </w:r>
      <w:r w:rsidRPr="003B7CCB">
        <w:rPr>
          <w:rStyle w:val="StyleBoldUnderline"/>
        </w:rPr>
        <w:t xml:space="preserve"> </w:t>
      </w:r>
      <w:r w:rsidRPr="00E93B59">
        <w:rPr>
          <w:rStyle w:val="StyleBoldUnderline"/>
        </w:rPr>
        <w:t xml:space="preserve">with judicial </w:t>
      </w:r>
      <w:r w:rsidRPr="00473FE8">
        <w:rPr>
          <w:rStyle w:val="StyleBoldUnderline"/>
          <w:highlight w:val="yellow"/>
        </w:rPr>
        <w:t>oversight can be superior</w:t>
      </w:r>
      <w:r w:rsidRPr="003B7CCB">
        <w:rPr>
          <w:rStyle w:val="StyleBoldUnderline"/>
        </w:rPr>
        <w:t xml:space="preserve"> to counterterrorism policy-making without it, </w:t>
      </w:r>
      <w:r w:rsidRPr="00473FE8">
        <w:rPr>
          <w:rStyle w:val="Emphasis"/>
          <w:highlight w:val="yellow"/>
        </w:rPr>
        <w:t>even if courts are</w:t>
      </w:r>
      <w:r w:rsidRPr="003B7CCB">
        <w:rPr>
          <w:rStyle w:val="StyleBoldUnderline"/>
        </w:rPr>
        <w:t xml:space="preserve"> relatively </w:t>
      </w:r>
      <w:r w:rsidRPr="00473FE8">
        <w:rPr>
          <w:rStyle w:val="Emphasis"/>
          <w:highlight w:val="yellow"/>
        </w:rPr>
        <w:t>ill-equipped</w:t>
      </w:r>
      <w:r w:rsidRPr="00473FE8">
        <w:rPr>
          <w:rStyle w:val="StyleBoldUnderline"/>
          <w:highlight w:val="yellow"/>
        </w:rPr>
        <w:t xml:space="preserve"> </w:t>
      </w:r>
      <w:r w:rsidRPr="00E93B59">
        <w:rPr>
          <w:rStyle w:val="StyleBoldUnderline"/>
        </w:rPr>
        <w:t xml:space="preserve">to review executive decisions. Judicial </w:t>
      </w:r>
      <w:r w:rsidRPr="00473FE8">
        <w:rPr>
          <w:rStyle w:val="StyleBoldUnderline"/>
          <w:highlight w:val="yellow"/>
        </w:rPr>
        <w:t xml:space="preserve">review can </w:t>
      </w:r>
      <w:r w:rsidRPr="00473FE8">
        <w:rPr>
          <w:rStyle w:val="StyleBoldUnderline"/>
          <w:highlight w:val="yellow"/>
        </w:rPr>
        <w:lastRenderedPageBreak/>
        <w:t xml:space="preserve">serve as a </w:t>
      </w:r>
      <w:r w:rsidRPr="00473FE8">
        <w:rPr>
          <w:rStyle w:val="Emphasis"/>
          <w:highlight w:val="yellow"/>
        </w:rPr>
        <w:t>commitment device</w:t>
      </w:r>
      <w:r w:rsidRPr="00473FE8">
        <w:rPr>
          <w:rStyle w:val="StyleBoldUnderline"/>
          <w:highlight w:val="yellow"/>
        </w:rPr>
        <w:t xml:space="preserve"> </w:t>
      </w:r>
      <w:r w:rsidRPr="00473FE8">
        <w:rPr>
          <w:rStyle w:val="Emphasis"/>
          <w:highlight w:val="yellow"/>
        </w:rPr>
        <w:t>to</w:t>
      </w:r>
      <w:r w:rsidRPr="00473FE8">
        <w:rPr>
          <w:rStyle w:val="StyleBoldUnderline"/>
          <w:highlight w:val="yellow"/>
        </w:rPr>
        <w:t xml:space="preserve"> </w:t>
      </w:r>
      <w:r w:rsidRPr="000B5378">
        <w:rPr>
          <w:rStyle w:val="Emphasis"/>
        </w:rPr>
        <w:t xml:space="preserve">better </w:t>
      </w:r>
      <w:r w:rsidRPr="00473FE8">
        <w:rPr>
          <w:rStyle w:val="Emphasis"/>
          <w:highlight w:val="yellow"/>
        </w:rPr>
        <w:t>align</w:t>
      </w:r>
      <w:r w:rsidRPr="00473FE8">
        <w:rPr>
          <w:rStyle w:val="StyleBoldUnderline"/>
          <w:highlight w:val="yellow"/>
        </w:rPr>
        <w:t xml:space="preserve"> </w:t>
      </w:r>
      <w:r w:rsidRPr="000B5378">
        <w:rPr>
          <w:rStyle w:val="StyleBoldUnderline"/>
        </w:rPr>
        <w:t>the</w:t>
      </w:r>
      <w:r w:rsidRPr="00E93B59">
        <w:rPr>
          <w:rStyle w:val="StyleBoldUnderline"/>
        </w:rPr>
        <w:t xml:space="preserve"> </w:t>
      </w:r>
      <w:r w:rsidRPr="000B5378">
        <w:rPr>
          <w:rStyle w:val="StyleBoldUnderline"/>
        </w:rPr>
        <w:t xml:space="preserve">preferences of </w:t>
      </w:r>
      <w:r w:rsidRPr="00473FE8">
        <w:rPr>
          <w:rStyle w:val="StyleBoldUnderline"/>
          <w:highlight w:val="yellow"/>
        </w:rPr>
        <w:t>policymakers with</w:t>
      </w:r>
      <w:r w:rsidRPr="003B7CCB">
        <w:rPr>
          <w:rStyle w:val="StyleBoldUnderline"/>
        </w:rPr>
        <w:t xml:space="preserve"> their </w:t>
      </w:r>
      <w:r w:rsidRPr="00473FE8">
        <w:rPr>
          <w:rStyle w:val="StyleBoldUnderline"/>
          <w:highlight w:val="yellow"/>
        </w:rPr>
        <w:t>experts</w:t>
      </w:r>
      <w:r w:rsidRPr="003B7CCB">
        <w:rPr>
          <w:rStyle w:val="StyleBoldUnderline"/>
        </w:rPr>
        <w:t xml:space="preserve">, with the </w:t>
      </w:r>
      <w:r w:rsidRPr="004A35B4">
        <w:rPr>
          <w:rStyle w:val="StyleBoldUnderline"/>
        </w:rPr>
        <w:t xml:space="preserve">effect of inducing </w:t>
      </w:r>
      <w:r w:rsidRPr="004A35B4">
        <w:rPr>
          <w:rStyle w:val="Emphasis"/>
        </w:rPr>
        <w:t>more</w:t>
      </w:r>
      <w:r w:rsidRPr="004A35B4">
        <w:rPr>
          <w:rStyle w:val="StyleBoldUnderline"/>
        </w:rPr>
        <w:t xml:space="preserve"> </w:t>
      </w:r>
      <w:r w:rsidRPr="004A35B4">
        <w:rPr>
          <w:rStyle w:val="Emphasis"/>
        </w:rPr>
        <w:t>info</w:t>
      </w:r>
      <w:r w:rsidRPr="004A35B4">
        <w:rPr>
          <w:rStyle w:val="StyleBoldUnderline"/>
        </w:rPr>
        <w:t xml:space="preserve">rmation </w:t>
      </w:r>
      <w:r w:rsidRPr="004A35B4">
        <w:rPr>
          <w:rStyle w:val="Emphasis"/>
        </w:rPr>
        <w:t>for</w:t>
      </w:r>
      <w:r w:rsidRPr="004A35B4">
        <w:rPr>
          <w:rStyle w:val="StyleBoldUnderline"/>
        </w:rPr>
        <w:t xml:space="preserve"> </w:t>
      </w:r>
      <w:r w:rsidRPr="004A35B4">
        <w:rPr>
          <w:rStyle w:val="Emphasis"/>
        </w:rPr>
        <w:t>c</w:t>
      </w:r>
      <w:r w:rsidRPr="004A35B4">
        <w:rPr>
          <w:rStyle w:val="StyleBoldUnderline"/>
        </w:rPr>
        <w:t>ounter</w:t>
      </w:r>
      <w:r w:rsidRPr="004A35B4">
        <w:rPr>
          <w:rStyle w:val="Emphasis"/>
        </w:rPr>
        <w:t>t</w:t>
      </w:r>
      <w:r w:rsidRPr="004A35B4">
        <w:rPr>
          <w:rStyle w:val="StyleBoldUnderline"/>
        </w:rPr>
        <w:t>errorism</w:t>
      </w:r>
      <w:r w:rsidRPr="003B7CCB">
        <w:rPr>
          <w:rStyle w:val="StyleBoldUnderline"/>
        </w:rPr>
        <w:t xml:space="preserve"> decisions</w:t>
      </w:r>
      <w:r w:rsidRPr="004A35B4">
        <w:rPr>
          <w:sz w:val="12"/>
        </w:rPr>
        <w:t>.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rsidR="00BA06D9" w:rsidRDefault="00BA06D9" w:rsidP="00BA06D9">
      <w:pPr>
        <w:pStyle w:val="Heading3"/>
      </w:pPr>
      <w:r>
        <w:lastRenderedPageBreak/>
        <w:t>Ptx</w:t>
      </w:r>
    </w:p>
    <w:p w:rsidR="00BA06D9" w:rsidRDefault="00BA06D9" w:rsidP="00BA06D9">
      <w:pPr>
        <w:pStyle w:val="Heading4"/>
      </w:pPr>
      <w:r>
        <w:t>Econ decline doesn’t cause war</w:t>
      </w:r>
    </w:p>
    <w:p w:rsidR="00BA06D9" w:rsidRDefault="00BA06D9" w:rsidP="00BA06D9">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r w:rsidRPr="00454F8C">
        <w:t>http://www.globaleconomicgovernance.org/wp-content/uploads/IR-Colloquium-MT12-Week-5_The-Irony-of-Global-Economic-Governance.pdf</w:t>
      </w:r>
    </w:p>
    <w:p w:rsidR="00BA06D9" w:rsidRDefault="00BA06D9" w:rsidP="00BA06D9">
      <w:pPr>
        <w:rPr>
          <w:sz w:val="14"/>
        </w:rPr>
      </w:pPr>
      <w:r w:rsidRPr="005F2370">
        <w:rPr>
          <w:rStyle w:val="StyleBoldUnderline"/>
        </w:rPr>
        <w:t>The final outcome addresses</w:t>
      </w:r>
      <w:r w:rsidRPr="005F2370">
        <w:rPr>
          <w:sz w:val="14"/>
        </w:rPr>
        <w:t xml:space="preserve"> a dog that hasn’t barked: </w:t>
      </w:r>
      <w:r w:rsidRPr="005F2370">
        <w:rPr>
          <w:rStyle w:val="StyleBoldUnderline"/>
        </w:rPr>
        <w:t>the effect of the Great Recession on cross-border conflict</w:t>
      </w:r>
      <w:r w:rsidRPr="005F2370">
        <w:rPr>
          <w:sz w:val="14"/>
        </w:rPr>
        <w:t xml:space="preserve"> and violence. During the initial stages of the crisis, multiple </w:t>
      </w:r>
      <w:r w:rsidRPr="00473FE8">
        <w:rPr>
          <w:rStyle w:val="StyleBoldUnderline"/>
          <w:highlight w:val="yellow"/>
        </w:rPr>
        <w:t>analysts asserted</w:t>
      </w:r>
      <w:r w:rsidRPr="005F2370">
        <w:rPr>
          <w:sz w:val="14"/>
        </w:rPr>
        <w:t xml:space="preserve"> that </w:t>
      </w:r>
      <w:r w:rsidRPr="00473FE8">
        <w:rPr>
          <w:rStyle w:val="StyleBoldUnderline"/>
          <w:highlight w:val="yellow"/>
        </w:rPr>
        <w:t xml:space="preserve">the </w:t>
      </w:r>
      <w:r w:rsidRPr="003A319B">
        <w:rPr>
          <w:rStyle w:val="StyleBoldUnderline"/>
        </w:rPr>
        <w:t xml:space="preserve">financial </w:t>
      </w:r>
      <w:r w:rsidRPr="00473FE8">
        <w:rPr>
          <w:rStyle w:val="StyleBoldUnderline"/>
          <w:highlight w:val="yellow"/>
        </w:rPr>
        <w:t>crisis would lead</w:t>
      </w:r>
      <w:r w:rsidRPr="005F2370">
        <w:rPr>
          <w:rStyle w:val="StyleBoldUnderline"/>
        </w:rPr>
        <w:t xml:space="preserve"> states </w:t>
      </w:r>
      <w:r w:rsidRPr="00473FE8">
        <w:rPr>
          <w:rStyle w:val="StyleBoldUnderline"/>
          <w:highlight w:val="yellow"/>
        </w:rPr>
        <w:t>to</w:t>
      </w:r>
      <w:r w:rsidRPr="005F2370">
        <w:rPr>
          <w:rStyle w:val="StyleBoldUnderline"/>
        </w:rPr>
        <w:t xml:space="preserve"> increase</w:t>
      </w:r>
      <w:r w:rsidRPr="005F2370">
        <w:rPr>
          <w:sz w:val="14"/>
        </w:rPr>
        <w:t xml:space="preserve"> their </w:t>
      </w:r>
      <w:r w:rsidRPr="005F2370">
        <w:rPr>
          <w:rStyle w:val="StyleBoldUnderline"/>
        </w:rPr>
        <w:t>use of force</w:t>
      </w:r>
      <w:r w:rsidRPr="005F2370">
        <w:rPr>
          <w:sz w:val="14"/>
        </w:rPr>
        <w:t xml:space="preserve"> as a tool for staying in power.37 Whether through greater </w:t>
      </w:r>
      <w:r w:rsidRPr="005F2370">
        <w:rPr>
          <w:rStyle w:val="StyleBoldUnderline"/>
        </w:rPr>
        <w:t>internal repression, diversionary wars, arms races, or</w:t>
      </w:r>
      <w:r w:rsidRPr="005F2370">
        <w:rPr>
          <w:sz w:val="14"/>
        </w:rPr>
        <w:t xml:space="preserve"> a ratcheting up of </w:t>
      </w:r>
      <w:r w:rsidRPr="00473FE8">
        <w:rPr>
          <w:rStyle w:val="StyleBoldUnderline"/>
          <w:highlight w:val="yellow"/>
          <w:bdr w:val="single" w:sz="4" w:space="0" w:color="auto"/>
        </w:rPr>
        <w:t>great power conflict</w:t>
      </w:r>
      <w:r w:rsidRPr="005F2370">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5F2370">
        <w:rPr>
          <w:sz w:val="12"/>
        </w:rPr>
        <w:t>¶</w:t>
      </w:r>
      <w:r w:rsidRPr="005F2370">
        <w:rPr>
          <w:sz w:val="14"/>
        </w:rPr>
        <w:t xml:space="preserve"> The </w:t>
      </w:r>
      <w:r w:rsidRPr="00473FE8">
        <w:rPr>
          <w:rStyle w:val="StyleBoldUnderline"/>
          <w:highlight w:val="yellow"/>
          <w:bdr w:val="single" w:sz="4" w:space="0" w:color="auto"/>
        </w:rPr>
        <w:t>aggregate data suggests otherwise</w:t>
      </w:r>
      <w:r w:rsidRPr="005F2370">
        <w:rPr>
          <w:sz w:val="14"/>
        </w:rPr>
        <w:t>, however. The Institute for Economics and Peace has constructed a “Global Peace Index” annually since 2007. A key conclusion they draw from the 2012 report is that “</w:t>
      </w:r>
      <w:r w:rsidRPr="005F2370">
        <w:rPr>
          <w:rStyle w:val="StyleBoldUnderline"/>
        </w:rPr>
        <w:t xml:space="preserve">The average level of </w:t>
      </w:r>
      <w:r w:rsidRPr="00473FE8">
        <w:rPr>
          <w:rStyle w:val="StyleBoldUnderline"/>
          <w:highlight w:val="yellow"/>
        </w:rPr>
        <w:t>peacefulness in 2012 is</w:t>
      </w:r>
      <w:r w:rsidRPr="005F2370">
        <w:rPr>
          <w:sz w:val="14"/>
        </w:rPr>
        <w:t xml:space="preserve"> approximately </w:t>
      </w:r>
      <w:r w:rsidRPr="00473FE8">
        <w:rPr>
          <w:rStyle w:val="StyleBoldUnderline"/>
          <w:highlight w:val="yellow"/>
        </w:rPr>
        <w:t>the same as</w:t>
      </w:r>
      <w:r w:rsidRPr="005F2370">
        <w:rPr>
          <w:sz w:val="14"/>
        </w:rPr>
        <w:t xml:space="preserve"> it was in </w:t>
      </w:r>
      <w:r w:rsidRPr="005F2370">
        <w:rPr>
          <w:rStyle w:val="StyleBoldUnderline"/>
        </w:rPr>
        <w:t>20</w:t>
      </w:r>
      <w:r w:rsidRPr="00473FE8">
        <w:rPr>
          <w:rStyle w:val="StyleBoldUnderline"/>
          <w:highlight w:val="yellow"/>
        </w:rPr>
        <w:t>07</w:t>
      </w:r>
      <w:r w:rsidRPr="005F2370">
        <w:rPr>
          <w:sz w:val="14"/>
        </w:rPr>
        <w:t xml:space="preserve">.”38 </w:t>
      </w:r>
      <w:r w:rsidRPr="00473FE8">
        <w:rPr>
          <w:rStyle w:val="StyleBoldUnderline"/>
          <w:highlight w:val="yellow"/>
        </w:rPr>
        <w:t>Interstate violence</w:t>
      </w:r>
      <w:r w:rsidRPr="005F2370">
        <w:rPr>
          <w:sz w:val="14"/>
        </w:rPr>
        <w:t xml:space="preserve"> in particular </w:t>
      </w:r>
      <w:r w:rsidRPr="005F2370">
        <w:rPr>
          <w:rStyle w:val="StyleBoldUnderline"/>
        </w:rPr>
        <w:t>has</w:t>
      </w:r>
      <w:r w:rsidRPr="005F2370">
        <w:rPr>
          <w:sz w:val="14"/>
        </w:rPr>
        <w:t xml:space="preserve"> </w:t>
      </w:r>
      <w:r w:rsidRPr="00473FE8">
        <w:rPr>
          <w:rStyle w:val="StyleBoldUnderline"/>
          <w:highlight w:val="yellow"/>
          <w:bdr w:val="single" w:sz="4" w:space="0" w:color="auto"/>
        </w:rPr>
        <w:t>declined</w:t>
      </w:r>
      <w:r w:rsidRPr="005F2370">
        <w:rPr>
          <w:sz w:val="14"/>
        </w:rPr>
        <w:t xml:space="preserve"> </w:t>
      </w:r>
      <w:r w:rsidRPr="005F2370">
        <w:rPr>
          <w:rStyle w:val="StyleBoldUnderline"/>
        </w:rPr>
        <w:t>since the start of the financial crisis</w:t>
      </w:r>
      <w:r w:rsidRPr="005F2370">
        <w:rPr>
          <w:sz w:val="14"/>
        </w:rPr>
        <w:t xml:space="preserve"> – </w:t>
      </w:r>
      <w:r w:rsidRPr="005F2370">
        <w:rPr>
          <w:rStyle w:val="StyleBoldUnderline"/>
        </w:rPr>
        <w:t>as have military expenditures</w:t>
      </w:r>
      <w:r w:rsidRPr="005F2370">
        <w:rPr>
          <w:sz w:val="14"/>
        </w:rPr>
        <w:t xml:space="preserve"> in most sampled countries. Other </w:t>
      </w:r>
      <w:r w:rsidRPr="00473FE8">
        <w:rPr>
          <w:rStyle w:val="StyleBoldUnderline"/>
          <w:highlight w:val="yellow"/>
          <w:bdr w:val="single" w:sz="4" w:space="0" w:color="auto"/>
        </w:rPr>
        <w:t>studies confirm</w:t>
      </w:r>
      <w:r w:rsidRPr="005F2370">
        <w:rPr>
          <w:sz w:val="14"/>
        </w:rPr>
        <w:t xml:space="preserve"> that </w:t>
      </w:r>
      <w:r w:rsidRPr="00473FE8">
        <w:rPr>
          <w:rStyle w:val="StyleBoldUnderline"/>
          <w:highlight w:val="yellow"/>
        </w:rPr>
        <w:t>the</w:t>
      </w:r>
      <w:r w:rsidRPr="005F2370">
        <w:rPr>
          <w:rStyle w:val="StyleBoldUnderline"/>
        </w:rPr>
        <w:t xml:space="preserve"> Great </w:t>
      </w:r>
      <w:r w:rsidRPr="00473FE8">
        <w:rPr>
          <w:rStyle w:val="StyleBoldUnderline"/>
          <w:highlight w:val="yellow"/>
        </w:rPr>
        <w:t>Recession has</w:t>
      </w:r>
      <w:r w:rsidRPr="00473FE8">
        <w:rPr>
          <w:sz w:val="14"/>
          <w:highlight w:val="yellow"/>
        </w:rPr>
        <w:t xml:space="preserve"> </w:t>
      </w:r>
      <w:r w:rsidRPr="00473FE8">
        <w:rPr>
          <w:rStyle w:val="StyleBoldUnderline"/>
          <w:highlight w:val="yellow"/>
          <w:bdr w:val="single" w:sz="4" w:space="0" w:color="auto"/>
        </w:rPr>
        <w:t>not triggered any</w:t>
      </w:r>
      <w:r w:rsidRPr="005F2370">
        <w:rPr>
          <w:rStyle w:val="StyleBoldUnderline"/>
          <w:bdr w:val="single" w:sz="4" w:space="0" w:color="auto"/>
        </w:rPr>
        <w:t xml:space="preserve"> increase in </w:t>
      </w:r>
      <w:r w:rsidRPr="00473FE8">
        <w:rPr>
          <w:rStyle w:val="StyleBoldUnderline"/>
          <w:highlight w:val="yellow"/>
          <w:bdr w:val="single" w:sz="4" w:space="0" w:color="auto"/>
        </w:rPr>
        <w:t>violent conflict</w:t>
      </w:r>
      <w:r w:rsidRPr="005F2370">
        <w:rPr>
          <w:sz w:val="14"/>
        </w:rPr>
        <w:t>; the secular decline in violence that started with the end of the Cold War has not been reversed.39 Rogers Brubaker concludes, “</w:t>
      </w:r>
      <w:r w:rsidRPr="005F2370">
        <w:rPr>
          <w:rStyle w:val="StyleBoldUnderline"/>
        </w:rPr>
        <w:t>the crisis has not</w:t>
      </w:r>
      <w:r w:rsidRPr="005F2370">
        <w:rPr>
          <w:sz w:val="14"/>
        </w:rPr>
        <w:t xml:space="preserve"> to date </w:t>
      </w:r>
      <w:r w:rsidRPr="005F2370">
        <w:rPr>
          <w:rStyle w:val="StyleBoldUnderline"/>
        </w:rPr>
        <w:t>generated</w:t>
      </w:r>
      <w:r w:rsidRPr="005F2370">
        <w:rPr>
          <w:sz w:val="14"/>
        </w:rPr>
        <w:t xml:space="preserve"> the surge in </w:t>
      </w:r>
      <w:r w:rsidRPr="003A319B">
        <w:rPr>
          <w:rStyle w:val="StyleBoldUnderline"/>
        </w:rPr>
        <w:t>protectionist nationalism or ethnic exclusion that might have been expected</w:t>
      </w:r>
      <w:r w:rsidRPr="003A319B">
        <w:rPr>
          <w:sz w:val="14"/>
        </w:rPr>
        <w:t>.”40</w:t>
      </w:r>
      <w:r w:rsidRPr="003A319B">
        <w:rPr>
          <w:sz w:val="12"/>
        </w:rPr>
        <w:t>¶</w:t>
      </w:r>
      <w:r w:rsidRPr="003A319B">
        <w:rPr>
          <w:sz w:val="14"/>
        </w:rPr>
        <w:t xml:space="preserve"> None of these data suggest that the global economy is operating</w:t>
      </w:r>
      <w:r w:rsidRPr="005F2370">
        <w:rPr>
          <w:sz w:val="14"/>
        </w:rPr>
        <w:t xml:space="preserve">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473FE8">
        <w:rPr>
          <w:rStyle w:val="StyleBoldUnderline"/>
          <w:highlight w:val="yellow"/>
        </w:rPr>
        <w:t xml:space="preserve">Given </w:t>
      </w:r>
      <w:r w:rsidRPr="003A319B">
        <w:rPr>
          <w:rStyle w:val="StyleBoldUnderline"/>
        </w:rPr>
        <w:t xml:space="preserve">the </w:t>
      </w:r>
      <w:r w:rsidRPr="00473FE8">
        <w:rPr>
          <w:rStyle w:val="StyleBoldUnderline"/>
          <w:highlight w:val="yellow"/>
        </w:rPr>
        <w:t>severity</w:t>
      </w:r>
      <w:r w:rsidRPr="005F2370">
        <w:rPr>
          <w:rStyle w:val="StyleBoldUnderline"/>
        </w:rPr>
        <w:t>, reach and depth of the 2008 financial crisis</w:t>
      </w:r>
      <w:r w:rsidRPr="005F2370">
        <w:rPr>
          <w:sz w:val="14"/>
        </w:rPr>
        <w:t xml:space="preserve">, </w:t>
      </w:r>
      <w:r w:rsidRPr="00473FE8">
        <w:rPr>
          <w:rStyle w:val="StyleBoldUnderline"/>
          <w:highlight w:val="yellow"/>
        </w:rPr>
        <w:t xml:space="preserve">the proper comparison is with </w:t>
      </w:r>
      <w:r w:rsidRPr="005F2370">
        <w:rPr>
          <w:rStyle w:val="StyleBoldUnderline"/>
        </w:rPr>
        <w:t xml:space="preserve">Great </w:t>
      </w:r>
      <w:r w:rsidRPr="00473FE8">
        <w:rPr>
          <w:rStyle w:val="StyleBoldUnderline"/>
          <w:highlight w:val="yellow"/>
        </w:rPr>
        <w:t>Depression</w:t>
      </w:r>
      <w:r w:rsidRPr="005F2370">
        <w:rPr>
          <w:sz w:val="14"/>
        </w:rPr>
        <w:t xml:space="preserve">. And </w:t>
      </w:r>
      <w:r w:rsidRPr="00473FE8">
        <w:rPr>
          <w:rStyle w:val="StyleBoldUnderline"/>
          <w:highlight w:val="yellow"/>
          <w:bdr w:val="single" w:sz="4" w:space="0" w:color="auto"/>
        </w:rPr>
        <w:t xml:space="preserve">by that standard, the outcome </w:t>
      </w:r>
      <w:r w:rsidRPr="005F2370">
        <w:rPr>
          <w:rStyle w:val="StyleBoldUnderline"/>
          <w:bdr w:val="single" w:sz="4" w:space="0" w:color="auto"/>
        </w:rPr>
        <w:t xml:space="preserve">variables </w:t>
      </w:r>
      <w:r w:rsidRPr="00473FE8">
        <w:rPr>
          <w:rStyle w:val="StyleBoldUnderline"/>
          <w:highlight w:val="yellow"/>
          <w:bdr w:val="single" w:sz="4" w:space="0" w:color="auto"/>
        </w:rPr>
        <w:t>look impressive</w:t>
      </w:r>
      <w:r w:rsidRPr="005F2370">
        <w:rPr>
          <w:sz w:val="14"/>
        </w:rPr>
        <w:t xml:space="preserve">. As Carmen Reinhart and Kenneth Rogoff concluded in This Time is Different: “that its macroeconomic outcome has been only the most severe global recession since World War II – and not even worse – must be regarded as fortunate.”42 </w:t>
      </w:r>
    </w:p>
    <w:p w:rsidR="00BA06D9" w:rsidRDefault="00BA06D9" w:rsidP="00BA06D9">
      <w:pPr>
        <w:pStyle w:val="Heading4"/>
      </w:pPr>
      <w:r>
        <w:t>US not key to global</w:t>
      </w:r>
    </w:p>
    <w:p w:rsidR="00BA06D9" w:rsidRDefault="00BA06D9" w:rsidP="00BA06D9">
      <w:r>
        <w:t xml:space="preserve">Peter </w:t>
      </w:r>
      <w:r w:rsidRPr="00180BD4">
        <w:rPr>
          <w:rStyle w:val="StyleStyleBold12pt"/>
        </w:rPr>
        <w:t>Passell 12</w:t>
      </w:r>
      <w:r>
        <w:t>, Economics Editor of Foreign Policy’s Democracy Lab, Senior Fellow at the Milken Institute, 4/4/12, “Decoupling: Ties that No Longer Bind,” http://www.foreignpolicy.com/articles/2012/04/03/ties_that_no_longer_bind?print=yes&amp;hidecomments=yes&amp;page=full</w:t>
      </w:r>
    </w:p>
    <w:p w:rsidR="00BA06D9" w:rsidRDefault="00BA06D9" w:rsidP="00BA06D9">
      <w:pPr>
        <w:rPr>
          <w:sz w:val="16"/>
        </w:rPr>
      </w:pPr>
      <w:r w:rsidRPr="005F2370">
        <w:rPr>
          <w:sz w:val="16"/>
        </w:rPr>
        <w:t xml:space="preserve">Everybody knows that </w:t>
      </w:r>
      <w:r w:rsidRPr="00473FE8">
        <w:rPr>
          <w:rStyle w:val="StyleBoldUnderline"/>
          <w:highlight w:val="yellow"/>
        </w:rPr>
        <w:t>the global</w:t>
      </w:r>
      <w:r w:rsidRPr="00180BD4">
        <w:rPr>
          <w:rStyle w:val="StyleBoldUnderline"/>
        </w:rPr>
        <w:t xml:space="preserve"> </w:t>
      </w:r>
      <w:r w:rsidRPr="00473FE8">
        <w:rPr>
          <w:rStyle w:val="StyleBoldUnderline"/>
          <w:highlight w:val="yellow"/>
        </w:rPr>
        <w:t>econ</w:t>
      </w:r>
      <w:r w:rsidRPr="00180BD4">
        <w:rPr>
          <w:rStyle w:val="StyleBoldUnderline"/>
        </w:rPr>
        <w:t xml:space="preserve">omy </w:t>
      </w:r>
      <w:r w:rsidRPr="00473FE8">
        <w:rPr>
          <w:rStyle w:val="StyleBoldUnderline"/>
          <w:highlight w:val="yellow"/>
        </w:rPr>
        <w:t>is</w:t>
      </w:r>
      <w:r w:rsidRPr="00180BD4">
        <w:rPr>
          <w:rStyle w:val="StyleBoldUnderline"/>
        </w:rPr>
        <w:t xml:space="preserve"> becoming more </w:t>
      </w:r>
      <w:r w:rsidRPr="00473FE8">
        <w:rPr>
          <w:rStyle w:val="StyleBoldUnderline"/>
          <w:highlight w:val="yellow"/>
        </w:rPr>
        <w:t>tightly integrated</w:t>
      </w:r>
      <w:r w:rsidRPr="005F2370">
        <w:rPr>
          <w:sz w:val="16"/>
        </w:rPr>
        <w:t xml:space="preserve"> -- that factors ranging from the collapse of ocean shipping costs, to the rise of multinational manufacturing, to the growth of truly international securities markets, have bound national economies to each other as never before. </w:t>
      </w:r>
      <w:r w:rsidRPr="00473FE8">
        <w:rPr>
          <w:rStyle w:val="StyleBoldUnderline"/>
          <w:highlight w:val="yellow"/>
        </w:rPr>
        <w:t>This</w:t>
      </w:r>
      <w:r w:rsidRPr="005F2370">
        <w:rPr>
          <w:sz w:val="16"/>
        </w:rPr>
        <w:t xml:space="preserve">, of course, </w:t>
      </w:r>
      <w:r w:rsidRPr="00473FE8">
        <w:rPr>
          <w:rStyle w:val="StyleBoldUnderline"/>
          <w:highlight w:val="yellow"/>
        </w:rPr>
        <w:t>must mean</w:t>
      </w:r>
      <w:r w:rsidRPr="00180BD4">
        <w:rPr>
          <w:rStyle w:val="StyleBoldUnderline"/>
        </w:rPr>
        <w:t xml:space="preserve"> we're now all in it together</w:t>
      </w:r>
      <w:r w:rsidRPr="005F2370">
        <w:rPr>
          <w:sz w:val="16"/>
        </w:rPr>
        <w:t xml:space="preserve">. </w:t>
      </w:r>
      <w:r w:rsidRPr="00180BD4">
        <w:rPr>
          <w:rStyle w:val="StyleBoldUnderline"/>
        </w:rPr>
        <w:t xml:space="preserve">Booms and </w:t>
      </w:r>
      <w:r w:rsidRPr="00473FE8">
        <w:rPr>
          <w:rStyle w:val="StyleBoldUnderline"/>
          <w:highlight w:val="yellow"/>
        </w:rPr>
        <w:t>busts in rich countries will reverberate</w:t>
      </w:r>
      <w:r w:rsidRPr="005F2370">
        <w:rPr>
          <w:sz w:val="16"/>
        </w:rPr>
        <w:t xml:space="preserve"> ever more strongly </w:t>
      </w:r>
      <w:r w:rsidRPr="00180BD4">
        <w:rPr>
          <w:rStyle w:val="StyleBoldUnderline"/>
        </w:rPr>
        <w:t>through developing and emerging market economies</w:t>
      </w:r>
      <w:r w:rsidRPr="005F2370">
        <w:rPr>
          <w:sz w:val="16"/>
        </w:rPr>
        <w:t xml:space="preserve">. </w:t>
      </w:r>
      <w:r w:rsidRPr="00180BD4">
        <w:rPr>
          <w:rStyle w:val="StyleBoldUnderline"/>
        </w:rPr>
        <w:t>Right?</w:t>
      </w:r>
      <w:r w:rsidRPr="005F2370">
        <w:rPr>
          <w:sz w:val="16"/>
        </w:rPr>
        <w:t xml:space="preserve"> </w:t>
      </w:r>
      <w:r w:rsidRPr="005F2370">
        <w:rPr>
          <w:sz w:val="12"/>
        </w:rPr>
        <w:t>¶</w:t>
      </w:r>
      <w:r w:rsidRPr="005F2370">
        <w:rPr>
          <w:sz w:val="16"/>
        </w:rPr>
        <w:t xml:space="preserve"> Sounds reasonable, but </w:t>
      </w:r>
      <w:r w:rsidRPr="00473FE8">
        <w:rPr>
          <w:rStyle w:val="Emphasis"/>
          <w:highlight w:val="yellow"/>
        </w:rPr>
        <w:t>that's not what's happened</w:t>
      </w:r>
      <w:r w:rsidRPr="005F2370">
        <w:rPr>
          <w:sz w:val="16"/>
        </w:rPr>
        <w:t xml:space="preserve">. The </w:t>
      </w:r>
      <w:r w:rsidRPr="00473FE8">
        <w:rPr>
          <w:rStyle w:val="StyleBoldUnderline"/>
          <w:highlight w:val="yellow"/>
        </w:rPr>
        <w:t>big emerging</w:t>
      </w:r>
      <w:r w:rsidRPr="00180BD4">
        <w:rPr>
          <w:rStyle w:val="StyleBoldUnderline"/>
        </w:rPr>
        <w:t xml:space="preserve"> market </w:t>
      </w:r>
      <w:r w:rsidRPr="00473FE8">
        <w:rPr>
          <w:rStyle w:val="StyleBoldUnderline"/>
          <w:highlight w:val="yellow"/>
        </w:rPr>
        <w:t>economies</w:t>
      </w:r>
      <w:r w:rsidRPr="005F2370">
        <w:rPr>
          <w:sz w:val="16"/>
        </w:rPr>
        <w:t xml:space="preserve"> (notably, </w:t>
      </w:r>
      <w:r w:rsidRPr="00473FE8">
        <w:rPr>
          <w:rStyle w:val="Emphasis"/>
          <w:highlight w:val="yellow"/>
        </w:rPr>
        <w:t>China, India and Brazil</w:t>
      </w:r>
      <w:r w:rsidRPr="005F2370">
        <w:rPr>
          <w:sz w:val="16"/>
        </w:rPr>
        <w:t xml:space="preserve">) </w:t>
      </w:r>
      <w:r w:rsidRPr="00473FE8">
        <w:rPr>
          <w:rStyle w:val="StyleBoldUnderline"/>
          <w:highlight w:val="yellow"/>
        </w:rPr>
        <w:t xml:space="preserve">took </w:t>
      </w:r>
      <w:r w:rsidRPr="00473FE8">
        <w:rPr>
          <w:rStyle w:val="Emphasis"/>
          <w:highlight w:val="yellow"/>
        </w:rPr>
        <w:t>only modest hits</w:t>
      </w:r>
      <w:r w:rsidRPr="00473FE8">
        <w:rPr>
          <w:rStyle w:val="StyleBoldUnderline"/>
          <w:highlight w:val="yellow"/>
        </w:rPr>
        <w:t xml:space="preserve"> from the</w:t>
      </w:r>
      <w:r w:rsidRPr="005F2370">
        <w:rPr>
          <w:sz w:val="16"/>
        </w:rPr>
        <w:t xml:space="preserve"> housing finance bubble and subsequent </w:t>
      </w:r>
      <w:r w:rsidRPr="00473FE8">
        <w:rPr>
          <w:rStyle w:val="StyleBoldUnderline"/>
          <w:highlight w:val="yellow"/>
        </w:rPr>
        <w:t>recession</w:t>
      </w:r>
      <w:r w:rsidRPr="00180BD4">
        <w:rPr>
          <w:rStyle w:val="StyleBoldUnderline"/>
        </w:rPr>
        <w:t xml:space="preserve"> in the U.S.,</w:t>
      </w:r>
      <w:r w:rsidRPr="005F2370">
        <w:rPr>
          <w:sz w:val="16"/>
        </w:rPr>
        <w:t xml:space="preserve"> Japan and Europe, </w:t>
      </w:r>
      <w:r w:rsidRPr="00473FE8">
        <w:rPr>
          <w:rStyle w:val="Emphasis"/>
          <w:highlight w:val="yellow"/>
        </w:rPr>
        <w:t xml:space="preserve">then went </w:t>
      </w:r>
      <w:r w:rsidRPr="005F2370">
        <w:rPr>
          <w:rStyle w:val="Emphasis"/>
        </w:rPr>
        <w:t xml:space="preserve">back </w:t>
      </w:r>
      <w:r w:rsidRPr="00473FE8">
        <w:rPr>
          <w:rStyle w:val="Emphasis"/>
          <w:highlight w:val="yellow"/>
        </w:rPr>
        <w:t>to growth-as-usual</w:t>
      </w:r>
      <w:r w:rsidRPr="005F2370">
        <w:rPr>
          <w:sz w:val="16"/>
        </w:rPr>
        <w:t xml:space="preserve">. </w:t>
      </w:r>
      <w:r w:rsidRPr="005F2370">
        <w:rPr>
          <w:sz w:val="12"/>
        </w:rPr>
        <w:t>¶</w:t>
      </w:r>
      <w:r w:rsidRPr="005F2370">
        <w:rPr>
          <w:sz w:val="16"/>
        </w:rPr>
        <w:t xml:space="preserve"> Hence the paradox: </w:t>
      </w:r>
      <w:r w:rsidRPr="005F2370">
        <w:rPr>
          <w:rStyle w:val="StyleBoldUnderline"/>
        </w:rPr>
        <w:t xml:space="preserve">Emerging-market and </w:t>
      </w:r>
      <w:r w:rsidRPr="00473FE8">
        <w:rPr>
          <w:rStyle w:val="StyleBoldUnderline"/>
          <w:highlight w:val="yellow"/>
        </w:rPr>
        <w:t>developing countries have</w:t>
      </w:r>
      <w:r w:rsidRPr="005F2370">
        <w:rPr>
          <w:sz w:val="16"/>
        </w:rPr>
        <w:t xml:space="preserve"> somehow "</w:t>
      </w:r>
      <w:r w:rsidRPr="00473FE8">
        <w:rPr>
          <w:rStyle w:val="Emphasis"/>
          <w:highlight w:val="yellow"/>
        </w:rPr>
        <w:t>decoupled</w:t>
      </w:r>
      <w:r w:rsidRPr="005F2370">
        <w:rPr>
          <w:rStyle w:val="Emphasis"/>
        </w:rPr>
        <w:t xml:space="preserve">" </w:t>
      </w:r>
      <w:r w:rsidRPr="00473FE8">
        <w:rPr>
          <w:rStyle w:val="Emphasis"/>
          <w:highlight w:val="yellow"/>
        </w:rPr>
        <w:t xml:space="preserve">from the Western </w:t>
      </w:r>
      <w:r w:rsidRPr="005F2370">
        <w:rPr>
          <w:rStyle w:val="Emphasis"/>
        </w:rPr>
        <w:t xml:space="preserve">business </w:t>
      </w:r>
      <w:r w:rsidRPr="00473FE8">
        <w:rPr>
          <w:rStyle w:val="Emphasis"/>
          <w:highlight w:val="yellow"/>
        </w:rPr>
        <w:t>cycle</w:t>
      </w:r>
      <w:r w:rsidRPr="00473FE8">
        <w:rPr>
          <w:sz w:val="16"/>
          <w:highlight w:val="yellow"/>
        </w:rPr>
        <w:t xml:space="preserve"> </w:t>
      </w:r>
      <w:r w:rsidRPr="00473FE8">
        <w:rPr>
          <w:rStyle w:val="StyleBoldUnderline"/>
          <w:highlight w:val="yellow"/>
        </w:rPr>
        <w:t xml:space="preserve">in an era of </w:t>
      </w:r>
      <w:r w:rsidRPr="005F2370">
        <w:rPr>
          <w:rStyle w:val="StyleBoldUnderline"/>
        </w:rPr>
        <w:t xml:space="preserve">ever-increasing economic </w:t>
      </w:r>
      <w:r w:rsidRPr="00473FE8">
        <w:rPr>
          <w:rStyle w:val="StyleBoldUnderline"/>
          <w:highlight w:val="yellow"/>
        </w:rPr>
        <w:t>integration</w:t>
      </w:r>
      <w:r w:rsidRPr="005F2370">
        <w:rPr>
          <w:sz w:val="16"/>
        </w:rPr>
        <w:t>. But the experts have yet to agree on why. Here are the two contending explanations:</w:t>
      </w:r>
    </w:p>
    <w:p w:rsidR="00BA06D9" w:rsidRPr="003C617B" w:rsidRDefault="00BA06D9" w:rsidP="00BA06D9">
      <w:pPr>
        <w:pStyle w:val="Heading4"/>
      </w:pPr>
      <w:r>
        <w:t>Plan is key to the economy</w:t>
      </w:r>
    </w:p>
    <w:p w:rsidR="00BA06D9" w:rsidRPr="007A4D14" w:rsidRDefault="00BA06D9" w:rsidP="00BA06D9">
      <w:r>
        <w:t xml:space="preserve">Nathaniel </w:t>
      </w:r>
      <w:r w:rsidRPr="009333A2">
        <w:rPr>
          <w:rStyle w:val="StyleStyleBold12pt"/>
        </w:rPr>
        <w:t>Sheppard 11</w:t>
      </w:r>
      <w:r>
        <w:t>, correspondent for the Chicago Tribune and NYT, June 7 2011, “Why pint-sized Yemen has become a world player,” http://www.alarabiya.net/articles/2011/06/07/152204.html</w:t>
      </w:r>
    </w:p>
    <w:p w:rsidR="00BA06D9" w:rsidRPr="005D7431" w:rsidRDefault="00BA06D9" w:rsidP="00BA06D9">
      <w:pPr>
        <w:rPr>
          <w:sz w:val="12"/>
        </w:rPr>
      </w:pPr>
      <w:r w:rsidRPr="008646A8">
        <w:rPr>
          <w:rStyle w:val="StyleBoldUnderline"/>
        </w:rPr>
        <w:t xml:space="preserve">That </w:t>
      </w:r>
      <w:r w:rsidRPr="00473FE8">
        <w:rPr>
          <w:rStyle w:val="StyleBoldUnderline"/>
          <w:highlight w:val="yellow"/>
        </w:rPr>
        <w:t xml:space="preserve">Yemen </w:t>
      </w:r>
      <w:r w:rsidRPr="008646A8">
        <w:rPr>
          <w:rStyle w:val="StyleBoldUnderline"/>
        </w:rPr>
        <w:t xml:space="preserve">could fall into the abyss </w:t>
      </w:r>
      <w:r w:rsidRPr="00473FE8">
        <w:rPr>
          <w:rStyle w:val="StyleBoldUnderline"/>
          <w:highlight w:val="yellow"/>
        </w:rPr>
        <w:t>is of great</w:t>
      </w:r>
      <w:r w:rsidRPr="008646A8">
        <w:rPr>
          <w:rStyle w:val="StyleBoldUnderline"/>
        </w:rPr>
        <w:t xml:space="preserve"> </w:t>
      </w:r>
      <w:r w:rsidRPr="003C617B">
        <w:rPr>
          <w:rStyle w:val="StyleBoldUnderline"/>
        </w:rPr>
        <w:t xml:space="preserve">geopolitical </w:t>
      </w:r>
      <w:r w:rsidRPr="00473FE8">
        <w:rPr>
          <w:rStyle w:val="StyleBoldUnderline"/>
          <w:highlight w:val="yellow"/>
        </w:rPr>
        <w:t>significance</w:t>
      </w:r>
      <w:r w:rsidRPr="009333A2">
        <w:rPr>
          <w:sz w:val="12"/>
        </w:rPr>
        <w:t xml:space="preserve"> that has put the bean-size nation at center stage. About </w:t>
      </w:r>
      <w:r w:rsidRPr="00473FE8">
        <w:rPr>
          <w:rStyle w:val="StyleBoldUnderline"/>
          <w:highlight w:val="yellow"/>
        </w:rPr>
        <w:t>11 percent of</w:t>
      </w:r>
      <w:r w:rsidRPr="000E20AA">
        <w:rPr>
          <w:rStyle w:val="StyleBoldUnderline"/>
        </w:rPr>
        <w:t xml:space="preserve"> the world’s </w:t>
      </w:r>
      <w:r w:rsidRPr="008646A8">
        <w:rPr>
          <w:rStyle w:val="StyleBoldUnderline"/>
        </w:rPr>
        <w:t xml:space="preserve">seaborne </w:t>
      </w:r>
      <w:r w:rsidRPr="00473FE8">
        <w:rPr>
          <w:rStyle w:val="StyleBoldUnderline"/>
          <w:highlight w:val="yellow"/>
        </w:rPr>
        <w:t xml:space="preserve">petroleum passes through </w:t>
      </w:r>
      <w:r w:rsidRPr="008646A8">
        <w:rPr>
          <w:rStyle w:val="StyleBoldUnderline"/>
        </w:rPr>
        <w:t>the Gulf of</w:t>
      </w:r>
      <w:r w:rsidRPr="00473FE8">
        <w:rPr>
          <w:rStyle w:val="StyleBoldUnderline"/>
          <w:highlight w:val="yellow"/>
        </w:rPr>
        <w:t xml:space="preserve"> Aden</w:t>
      </w:r>
      <w:r w:rsidRPr="009333A2">
        <w:rPr>
          <w:sz w:val="12"/>
        </w:rPr>
        <w:t xml:space="preserve"> en route to the Suez Canal, regional refineries and points west. ¶ </w:t>
      </w:r>
      <w:r w:rsidRPr="000E20AA">
        <w:rPr>
          <w:rStyle w:val="StyleBoldUnderline"/>
        </w:rPr>
        <w:t>It is not the largest shipment</w:t>
      </w:r>
      <w:r w:rsidRPr="009333A2">
        <w:rPr>
          <w:sz w:val="12"/>
        </w:rPr>
        <w:t xml:space="preserve"> by far </w:t>
      </w:r>
      <w:r w:rsidRPr="000E20AA">
        <w:rPr>
          <w:rStyle w:val="StyleBoldUnderline"/>
        </w:rPr>
        <w:t>but</w:t>
      </w:r>
      <w:r w:rsidRPr="009333A2">
        <w:rPr>
          <w:sz w:val="12"/>
        </w:rPr>
        <w:t xml:space="preserve"> enough that </w:t>
      </w:r>
      <w:r w:rsidRPr="00473FE8">
        <w:rPr>
          <w:rStyle w:val="StyleBoldUnderline"/>
          <w:highlight w:val="yellow"/>
        </w:rPr>
        <w:t>disruptions</w:t>
      </w:r>
      <w:r w:rsidRPr="000E20AA">
        <w:rPr>
          <w:rStyle w:val="StyleBoldUnderline"/>
        </w:rPr>
        <w:t xml:space="preserve"> in transit </w:t>
      </w:r>
      <w:r w:rsidRPr="00473FE8">
        <w:rPr>
          <w:rStyle w:val="StyleBoldUnderline"/>
          <w:highlight w:val="yellow"/>
        </w:rPr>
        <w:t xml:space="preserve">could </w:t>
      </w:r>
      <w:r w:rsidRPr="00473FE8">
        <w:rPr>
          <w:rStyle w:val="Emphasis"/>
          <w:highlight w:val="yellow"/>
        </w:rPr>
        <w:t>spook world markets</w:t>
      </w:r>
      <w:r w:rsidRPr="00473FE8">
        <w:rPr>
          <w:rStyle w:val="StyleBoldUnderline"/>
          <w:highlight w:val="yellow"/>
        </w:rPr>
        <w:t xml:space="preserve"> and set off a </w:t>
      </w:r>
      <w:r w:rsidRPr="00473FE8">
        <w:rPr>
          <w:rStyle w:val="Emphasis"/>
          <w:highlight w:val="yellow"/>
        </w:rPr>
        <w:t>new spiral of inflation</w:t>
      </w:r>
      <w:r w:rsidRPr="00473FE8">
        <w:rPr>
          <w:rStyle w:val="StyleBoldUnderline"/>
          <w:highlight w:val="yellow"/>
        </w:rPr>
        <w:t xml:space="preserve"> as the world tries to recover from</w:t>
      </w:r>
      <w:r w:rsidRPr="008646A8">
        <w:rPr>
          <w:sz w:val="12"/>
        </w:rPr>
        <w:t xml:space="preserve"> four years of </w:t>
      </w:r>
      <w:r w:rsidRPr="00473FE8">
        <w:rPr>
          <w:rStyle w:val="StyleBoldUnderline"/>
          <w:highlight w:val="yellow"/>
        </w:rPr>
        <w:t>economic distress</w:t>
      </w:r>
      <w:r w:rsidRPr="009333A2">
        <w:rPr>
          <w:sz w:val="12"/>
        </w:rPr>
        <w:t xml:space="preserve">.¶ Yemen occupies the southwestern and southern end of the Arabian Peninsula. It is bordered by Saudi Arabia to the north, the Red Sea to the west and Oman to the east. ¶ </w:t>
      </w:r>
      <w:r w:rsidRPr="009333A2">
        <w:rPr>
          <w:rStyle w:val="StyleBoldUnderline"/>
        </w:rPr>
        <w:t xml:space="preserve">West bound </w:t>
      </w:r>
      <w:r w:rsidRPr="00473FE8">
        <w:rPr>
          <w:rStyle w:val="StyleBoldUnderline"/>
          <w:highlight w:val="yellow"/>
        </w:rPr>
        <w:t>oil must transit</w:t>
      </w:r>
      <w:r w:rsidRPr="00A66BED">
        <w:rPr>
          <w:rStyle w:val="StyleBoldUnderline"/>
        </w:rPr>
        <w:t xml:space="preserve"> the</w:t>
      </w:r>
      <w:r w:rsidRPr="009333A2">
        <w:rPr>
          <w:sz w:val="12"/>
        </w:rPr>
        <w:t xml:space="preserve"> Gulf of Aden and </w:t>
      </w:r>
      <w:r w:rsidRPr="00473FE8">
        <w:rPr>
          <w:rStyle w:val="StyleBoldUnderline"/>
          <w:highlight w:val="yellow"/>
        </w:rPr>
        <w:t>Bab el Mandab</w:t>
      </w:r>
      <w:r w:rsidRPr="00A757C4">
        <w:rPr>
          <w:rStyle w:val="StyleBoldUnderline"/>
        </w:rPr>
        <w:t xml:space="preserve">, a narrow strait </w:t>
      </w:r>
      <w:r w:rsidRPr="009333A2">
        <w:rPr>
          <w:rStyle w:val="StyleBoldUnderline"/>
        </w:rPr>
        <w:t xml:space="preserve">that </w:t>
      </w:r>
      <w:r w:rsidRPr="003C617B">
        <w:rPr>
          <w:rStyle w:val="StyleBoldUnderline"/>
        </w:rPr>
        <w:t>passes between Yemen and Djibouti</w:t>
      </w:r>
      <w:r w:rsidRPr="003C617B">
        <w:rPr>
          <w:sz w:val="12"/>
        </w:rPr>
        <w:t xml:space="preserve"> then past the pirates’ paradise, Somalia before reaching open</w:t>
      </w:r>
      <w:r w:rsidRPr="009333A2">
        <w:rPr>
          <w:sz w:val="12"/>
        </w:rPr>
        <w:t xml:space="preserve"> water. </w:t>
      </w:r>
      <w:r w:rsidRPr="00044F61">
        <w:rPr>
          <w:rStyle w:val="StyleBoldUnderline"/>
        </w:rPr>
        <w:lastRenderedPageBreak/>
        <w:t xml:space="preserve">It is </w:t>
      </w:r>
      <w:r w:rsidRPr="00473FE8">
        <w:rPr>
          <w:rStyle w:val="StyleBoldUnderline"/>
          <w:highlight w:val="yellow"/>
        </w:rPr>
        <w:t>one of seven</w:t>
      </w:r>
      <w:r w:rsidRPr="00A66BED">
        <w:rPr>
          <w:rStyle w:val="StyleBoldUnderline"/>
        </w:rPr>
        <w:t xml:space="preserve"> strategic </w:t>
      </w:r>
      <w:r w:rsidRPr="00044F61">
        <w:rPr>
          <w:rStyle w:val="StyleBoldUnderline"/>
        </w:rPr>
        <w:t>world</w:t>
      </w:r>
      <w:r w:rsidRPr="00044F61">
        <w:rPr>
          <w:rStyle w:val="Emphasis"/>
        </w:rPr>
        <w:t xml:space="preserve"> </w:t>
      </w:r>
      <w:r w:rsidRPr="00473FE8">
        <w:rPr>
          <w:rStyle w:val="Emphasis"/>
          <w:highlight w:val="yellow"/>
        </w:rPr>
        <w:t xml:space="preserve">oil </w:t>
      </w:r>
      <w:r w:rsidRPr="00044F61">
        <w:rPr>
          <w:rStyle w:val="StyleBoldUnderline"/>
        </w:rPr>
        <w:t>shipping</w:t>
      </w:r>
      <w:r w:rsidRPr="00044F61">
        <w:rPr>
          <w:rStyle w:val="Emphasis"/>
        </w:rPr>
        <w:t xml:space="preserve"> </w:t>
      </w:r>
      <w:r w:rsidRPr="00473FE8">
        <w:rPr>
          <w:rStyle w:val="Emphasis"/>
          <w:highlight w:val="yellow"/>
        </w:rPr>
        <w:t>chokepoints</w:t>
      </w:r>
      <w:r w:rsidRPr="00A66BED">
        <w:rPr>
          <w:rStyle w:val="StyleBoldUnderline"/>
        </w:rPr>
        <w:t xml:space="preserve">. </w:t>
      </w:r>
      <w:r w:rsidRPr="009333A2">
        <w:rPr>
          <w:rStyle w:val="StyleBoldUnderline"/>
          <w:sz w:val="12"/>
          <w:u w:val="none"/>
        </w:rPr>
        <w:t>¶</w:t>
      </w:r>
      <w:r w:rsidRPr="009333A2">
        <w:rPr>
          <w:rStyle w:val="StyleBoldUnderline"/>
          <w:sz w:val="12"/>
        </w:rPr>
        <w:t xml:space="preserve"> </w:t>
      </w:r>
      <w:r w:rsidRPr="009333A2">
        <w:rPr>
          <w:sz w:val="12"/>
        </w:rPr>
        <w:t xml:space="preserve">Moreover, the area may contain significant untapped oil reserves, more reason for US concern since Saudi reserves may be diminishing and America is doing little to wean itself from fossil fuel.¶ </w:t>
      </w:r>
      <w:r w:rsidRPr="00473FE8">
        <w:rPr>
          <w:rStyle w:val="StyleBoldUnderline"/>
          <w:highlight w:val="yellow"/>
        </w:rPr>
        <w:t>Should Yemen</w:t>
      </w:r>
      <w:r w:rsidRPr="009333A2">
        <w:rPr>
          <w:sz w:val="12"/>
        </w:rPr>
        <w:t xml:space="preserve"> polity </w:t>
      </w:r>
      <w:r w:rsidRPr="00473FE8">
        <w:rPr>
          <w:rStyle w:val="StyleBoldUnderline"/>
          <w:highlight w:val="yellow"/>
        </w:rPr>
        <w:t>fall</w:t>
      </w:r>
      <w:r w:rsidRPr="00A66BED">
        <w:rPr>
          <w:rStyle w:val="StyleBoldUnderline"/>
        </w:rPr>
        <w:t xml:space="preserve"> apart, </w:t>
      </w:r>
      <w:r w:rsidRPr="008646A8">
        <w:rPr>
          <w:rStyle w:val="StyleBoldUnderline"/>
        </w:rPr>
        <w:t xml:space="preserve">the country would be up for grabs. </w:t>
      </w:r>
      <w:r w:rsidRPr="00473FE8">
        <w:rPr>
          <w:rStyle w:val="StyleBoldUnderline"/>
          <w:highlight w:val="yellow"/>
        </w:rPr>
        <w:t xml:space="preserve">One </w:t>
      </w:r>
      <w:r w:rsidRPr="008646A8">
        <w:rPr>
          <w:rStyle w:val="StyleBoldUnderline"/>
        </w:rPr>
        <w:t xml:space="preserve">of the </w:t>
      </w:r>
      <w:r w:rsidRPr="00473FE8">
        <w:rPr>
          <w:rStyle w:val="StyleBoldUnderline"/>
          <w:highlight w:val="yellow"/>
        </w:rPr>
        <w:t>grabbing hand</w:t>
      </w:r>
      <w:r w:rsidRPr="008646A8">
        <w:rPr>
          <w:rStyle w:val="StyleBoldUnderline"/>
        </w:rPr>
        <w:t xml:space="preserve">s </w:t>
      </w:r>
      <w:r w:rsidRPr="00473FE8">
        <w:rPr>
          <w:rStyle w:val="StyleBoldUnderline"/>
          <w:highlight w:val="yellow"/>
        </w:rPr>
        <w:t xml:space="preserve">would be </w:t>
      </w:r>
      <w:r w:rsidRPr="003077F3">
        <w:rPr>
          <w:rStyle w:val="StyleBoldUnderline"/>
        </w:rPr>
        <w:t xml:space="preserve">that of </w:t>
      </w:r>
      <w:r w:rsidRPr="00473FE8">
        <w:rPr>
          <w:rStyle w:val="Emphasis"/>
          <w:highlight w:val="yellow"/>
        </w:rPr>
        <w:t>A</w:t>
      </w:r>
      <w:r w:rsidRPr="009333A2">
        <w:rPr>
          <w:sz w:val="12"/>
        </w:rPr>
        <w:t xml:space="preserve">l </w:t>
      </w:r>
      <w:r w:rsidRPr="00473FE8">
        <w:rPr>
          <w:rStyle w:val="Emphasis"/>
          <w:highlight w:val="yellow"/>
        </w:rPr>
        <w:t>Q</w:t>
      </w:r>
      <w:r w:rsidRPr="009333A2">
        <w:rPr>
          <w:sz w:val="12"/>
        </w:rPr>
        <w:t xml:space="preserve">aeda in the </w:t>
      </w:r>
      <w:r w:rsidRPr="00473FE8">
        <w:rPr>
          <w:rStyle w:val="Emphasis"/>
          <w:highlight w:val="yellow"/>
        </w:rPr>
        <w:t>A</w:t>
      </w:r>
      <w:r w:rsidRPr="009333A2">
        <w:rPr>
          <w:sz w:val="12"/>
        </w:rPr>
        <w:t xml:space="preserve">rabian </w:t>
      </w:r>
      <w:r w:rsidRPr="00473FE8">
        <w:rPr>
          <w:rStyle w:val="Emphasis"/>
          <w:highlight w:val="yellow"/>
        </w:rPr>
        <w:t>P</w:t>
      </w:r>
      <w:r w:rsidRPr="009333A2">
        <w:rPr>
          <w:sz w:val="12"/>
        </w:rPr>
        <w:t xml:space="preserve">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 Subsequent attacks launched from here included the failed Christmas Day bomb plot in 2009 and the parcel bomb plot of 2010, which also failed. ¶ In 2009, Nasir Al Wuhayshi, an Al Qaeda commander who trained under Bin Laden in Afghanistan and served as his secretary, announced the consolidation of Al Qaeda forces in the region as Al Qaeda in the Arabian Peninsula, under his command.¶ The US went after Al Qaeda elements in the region that same year but in lawless Somalia with disastrous consequences.¶ Commander Wuhayshi pledged to take jihad from the Arabian Peninsula to Israel, striking at Muslim leaders he decreed “criminal tyrants,” along the way, such as the Saudi royal, family, Yemen’s President Ali Abdullah Saleh and recently deposed Egyptian President Hosni Mubarak. ¶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 </w:t>
      </w:r>
      <w:r w:rsidRPr="008646A8">
        <w:rPr>
          <w:rStyle w:val="StyleBoldUnderline"/>
        </w:rPr>
        <w:t xml:space="preserve">With a bigger footprint and </w:t>
      </w:r>
      <w:r w:rsidRPr="00044F61">
        <w:rPr>
          <w:rStyle w:val="StyleBoldUnderline"/>
        </w:rPr>
        <w:t xml:space="preserve">wider </w:t>
      </w:r>
      <w:r w:rsidRPr="00473FE8">
        <w:rPr>
          <w:rStyle w:val="StyleBoldUnderline"/>
          <w:highlight w:val="yellow"/>
        </w:rPr>
        <w:t>control in Yemen</w:t>
      </w:r>
      <w:r w:rsidRPr="008646A8">
        <w:rPr>
          <w:sz w:val="12"/>
        </w:rPr>
        <w:t xml:space="preserve"> in the absence of a strong central authority, outright land grabs and possible alliances with Somalia w</w:t>
      </w:r>
      <w:r w:rsidRPr="009333A2">
        <w:rPr>
          <w:sz w:val="12"/>
        </w:rPr>
        <w:t xml:space="preserve">arlords, </w:t>
      </w:r>
      <w:r w:rsidRPr="008646A8">
        <w:rPr>
          <w:rStyle w:val="StyleBoldUnderline"/>
        </w:rPr>
        <w:t xml:space="preserve">it </w:t>
      </w:r>
      <w:r w:rsidRPr="00473FE8">
        <w:rPr>
          <w:rStyle w:val="StyleBoldUnderline"/>
          <w:highlight w:val="yellow"/>
        </w:rPr>
        <w:t xml:space="preserve">would be </w:t>
      </w:r>
      <w:r w:rsidRPr="008646A8">
        <w:rPr>
          <w:rStyle w:val="StyleBoldUnderline"/>
        </w:rPr>
        <w:t xml:space="preserve">as if Al Qaeda had found </w:t>
      </w:r>
      <w:r w:rsidRPr="00473FE8">
        <w:rPr>
          <w:rStyle w:val="StyleBoldUnderline"/>
          <w:highlight w:val="yellow"/>
        </w:rPr>
        <w:t xml:space="preserve">its </w:t>
      </w:r>
      <w:r w:rsidRPr="00473FE8">
        <w:rPr>
          <w:rStyle w:val="Emphasis"/>
          <w:highlight w:val="yellow"/>
        </w:rPr>
        <w:t>Holy Grail</w:t>
      </w:r>
      <w:r w:rsidRPr="003077F3">
        <w:rPr>
          <w:rStyle w:val="StyleBoldUnderline"/>
        </w:rPr>
        <w:t xml:space="preserve">, a potential </w:t>
      </w:r>
      <w:r w:rsidRPr="00473FE8">
        <w:rPr>
          <w:rStyle w:val="StyleBoldUnderline"/>
          <w:highlight w:val="yellow"/>
        </w:rPr>
        <w:t xml:space="preserve">for </w:t>
      </w:r>
      <w:r w:rsidRPr="00473FE8">
        <w:rPr>
          <w:rStyle w:val="Emphasis"/>
          <w:highlight w:val="yellow"/>
        </w:rPr>
        <w:t>disrupting the flow of oil to the west</w:t>
      </w:r>
      <w:r w:rsidRPr="003077F3">
        <w:rPr>
          <w:rStyle w:val="StyleBoldUnderline"/>
        </w:rPr>
        <w:t>,</w:t>
      </w:r>
      <w:r w:rsidRPr="009333A2">
        <w:rPr>
          <w:sz w:val="12"/>
        </w:rPr>
        <w:t xml:space="preserve"> and what it views as the devil incarnate, the US. ¶ Ships transiting the area already find the waters treacherous. Now it stands to get worse. They are frequently targeted by pirates from Somalia who kill or demand large ransoms if they are able to successfully board cargo-carrying vessels. Oil tankers are like crown jewels.¶ International forces, including the US, have treated the Somali pirates like flies at a picnic, swatting them away unscathed most of the time and sometimes killing them, but not enough times to make their confederates think about new careers. ¶ </w:t>
      </w:r>
      <w:r w:rsidRPr="008646A8">
        <w:rPr>
          <w:rStyle w:val="StyleBoldUnderline"/>
        </w:rPr>
        <w:t>Hijacking or blowing up oil tankers and messing with the oil that powers the world is a different matter altogether</w:t>
      </w:r>
      <w:r w:rsidRPr="008646A8">
        <w:rPr>
          <w:sz w:val="12"/>
        </w:rPr>
        <w:t xml:space="preserve">. </w:t>
      </w:r>
      <w:r w:rsidRPr="008646A8">
        <w:rPr>
          <w:rStyle w:val="StyleBoldUnderline"/>
        </w:rPr>
        <w:t>There is too much at stake to leave it to Yemen to handle its own affairs but overt meddling from the West would be unwelcome</w:t>
      </w:r>
      <w:r w:rsidRPr="008646A8">
        <w:rPr>
          <w:sz w:val="12"/>
        </w:rPr>
        <w:t xml:space="preserve"> in the region.¶ </w:t>
      </w:r>
      <w:r w:rsidRPr="008646A8">
        <w:rPr>
          <w:rStyle w:val="StyleBoldUnderline"/>
        </w:rPr>
        <w:t xml:space="preserve">No Western or Asian oil dependent nation would </w:t>
      </w:r>
      <w:r w:rsidRPr="00044F61">
        <w:rPr>
          <w:rStyle w:val="StyleBoldUnderline"/>
        </w:rPr>
        <w:t>relish the idea of invading</w:t>
      </w:r>
      <w:r w:rsidRPr="008646A8">
        <w:rPr>
          <w:sz w:val="12"/>
        </w:rPr>
        <w:t xml:space="preserve"> a Muslim nation at a time of such tensions with Muslims. The US is particularly reluctant, having already done so twice in Iraq and Afghanistan.¶ </w:t>
      </w:r>
      <w:r w:rsidRPr="00044F61">
        <w:rPr>
          <w:rStyle w:val="StyleBoldUnderline"/>
        </w:rPr>
        <w:t>Oil is oil</w:t>
      </w:r>
      <w:r w:rsidRPr="008646A8">
        <w:rPr>
          <w:rStyle w:val="StyleBoldUnderline"/>
        </w:rPr>
        <w:t xml:space="preserve"> however</w:t>
      </w:r>
      <w:r w:rsidRPr="008646A8">
        <w:rPr>
          <w:sz w:val="12"/>
        </w:rPr>
        <w:t>. While it might not matter to Muslim fundamentalists who want to turn the hands of time back to the 17th ce</w:t>
      </w:r>
      <w:r w:rsidRPr="009333A2">
        <w:rPr>
          <w:sz w:val="12"/>
        </w:rPr>
        <w:t xml:space="preserve">ntury, </w:t>
      </w:r>
      <w:r w:rsidRPr="008646A8">
        <w:rPr>
          <w:rStyle w:val="StyleBoldUnderline"/>
        </w:rPr>
        <w:t xml:space="preserve">oil dependent </w:t>
      </w:r>
      <w:r w:rsidRPr="00473FE8">
        <w:rPr>
          <w:rStyle w:val="StyleBoldUnderline"/>
          <w:highlight w:val="yellow"/>
        </w:rPr>
        <w:t xml:space="preserve">nations </w:t>
      </w:r>
      <w:r w:rsidRPr="00473FE8">
        <w:rPr>
          <w:rStyle w:val="Emphasis"/>
          <w:highlight w:val="yellow"/>
        </w:rPr>
        <w:t>would not sit by idly</w:t>
      </w:r>
      <w:r w:rsidRPr="00473FE8">
        <w:rPr>
          <w:rStyle w:val="StyleBoldUnderline"/>
          <w:highlight w:val="yellow"/>
        </w:rPr>
        <w:t xml:space="preserve"> while a</w:t>
      </w:r>
      <w:r w:rsidRPr="003077F3">
        <w:rPr>
          <w:rStyle w:val="StyleBoldUnderline"/>
        </w:rPr>
        <w:t xml:space="preserve">n already </w:t>
      </w:r>
      <w:r w:rsidRPr="00473FE8">
        <w:rPr>
          <w:rStyle w:val="Emphasis"/>
          <w:highlight w:val="yellow"/>
        </w:rPr>
        <w:t>fractured</w:t>
      </w:r>
      <w:r w:rsidRPr="00473FE8">
        <w:rPr>
          <w:rStyle w:val="StyleBoldUnderline"/>
          <w:highlight w:val="yellow"/>
        </w:rPr>
        <w:t xml:space="preserve"> </w:t>
      </w:r>
      <w:r w:rsidRPr="00D05578">
        <w:rPr>
          <w:rStyle w:val="StyleBoldUnderline"/>
        </w:rPr>
        <w:t xml:space="preserve">world </w:t>
      </w:r>
      <w:r w:rsidRPr="00473FE8">
        <w:rPr>
          <w:rStyle w:val="Emphasis"/>
          <w:highlight w:val="yellow"/>
        </w:rPr>
        <w:t>economy</w:t>
      </w:r>
      <w:r w:rsidRPr="00473FE8">
        <w:rPr>
          <w:rStyle w:val="StyleBoldUnderline"/>
          <w:highlight w:val="yellow"/>
        </w:rPr>
        <w:t xml:space="preserve"> worsened</w:t>
      </w:r>
      <w:r w:rsidRPr="003077F3">
        <w:rPr>
          <w:rStyle w:val="StyleBoldUnderline"/>
        </w:rPr>
        <w:t xml:space="preserve">. </w:t>
      </w:r>
      <w:r w:rsidRPr="008646A8">
        <w:rPr>
          <w:rStyle w:val="StyleBoldUnderline"/>
        </w:rPr>
        <w:t>The situation would get ugly</w:t>
      </w:r>
      <w:r w:rsidRPr="008646A8">
        <w:rPr>
          <w:sz w:val="12"/>
        </w:rPr>
        <w:t xml:space="preserve">.¶ Thus </w:t>
      </w:r>
      <w:r w:rsidRPr="00044F61">
        <w:rPr>
          <w:rStyle w:val="StyleBoldUnderline"/>
        </w:rPr>
        <w:t>the tail wags the dog</w:t>
      </w:r>
      <w:r w:rsidRPr="008646A8">
        <w:rPr>
          <w:sz w:val="12"/>
        </w:rPr>
        <w:t>, the pint-sized</w:t>
      </w:r>
      <w:r w:rsidRPr="009333A2">
        <w:rPr>
          <w:sz w:val="12"/>
        </w:rPr>
        <w:t xml:space="preserve"> nation that offers so little has forced the powerful behemoths to consider so much, like their limited options for doing anything about frightening events unfolding before their eyes. </w:t>
      </w:r>
    </w:p>
    <w:p w:rsidR="00BA06D9" w:rsidRDefault="00BA06D9" w:rsidP="00BA06D9">
      <w:pPr>
        <w:pStyle w:val="Heading4"/>
      </w:pPr>
      <w:r>
        <w:t xml:space="preserve">Consumer spending and the housing market are up---recovery’s locked in </w:t>
      </w:r>
    </w:p>
    <w:p w:rsidR="00BA06D9" w:rsidRDefault="00BA06D9" w:rsidP="00BA06D9">
      <w:r w:rsidRPr="00DA1F50">
        <w:rPr>
          <w:rStyle w:val="StyleStyleBold12pt"/>
        </w:rPr>
        <w:t>Bloomberg 12-31</w:t>
      </w:r>
      <w:r>
        <w:t xml:space="preserve"> – “Gain in U.S. Consumer Confidence Lifts Spending Outlook: Economy,” 12/31/13, http://www.bloomberg.com/news/print/2013-12-31/consumer-confidence-index-in-u-s-increased-to-78-1-in-december.html</w:t>
      </w:r>
    </w:p>
    <w:p w:rsidR="00BA06D9" w:rsidRPr="00DA1F50" w:rsidRDefault="00BA06D9" w:rsidP="00BA06D9">
      <w:pPr>
        <w:rPr>
          <w:sz w:val="16"/>
        </w:rPr>
      </w:pPr>
      <w:r w:rsidRPr="00DA1F50">
        <w:rPr>
          <w:sz w:val="16"/>
        </w:rPr>
        <w:t xml:space="preserve">American </w:t>
      </w:r>
      <w:r w:rsidRPr="00DA1F50">
        <w:rPr>
          <w:rStyle w:val="StyleBoldUnderline"/>
          <w:highlight w:val="yellow"/>
          <w:bdr w:val="single" w:sz="4" w:space="0" w:color="auto"/>
        </w:rPr>
        <w:t>consumers turned more confident</w:t>
      </w:r>
      <w:r w:rsidRPr="00DA1F50">
        <w:rPr>
          <w:rStyle w:val="StyleBoldUnderline"/>
          <w:bdr w:val="single" w:sz="4" w:space="0" w:color="auto"/>
        </w:rPr>
        <w:t xml:space="preserve"> in December</w:t>
      </w:r>
      <w:r w:rsidRPr="00DA1F50">
        <w:rPr>
          <w:sz w:val="16"/>
        </w:rPr>
        <w:t xml:space="preserve"> as hiring picked up, </w:t>
      </w:r>
      <w:r w:rsidRPr="00DA1F50">
        <w:rPr>
          <w:rStyle w:val="StyleBoldUnderline"/>
          <w:highlight w:val="yellow"/>
        </w:rPr>
        <w:t>brightening</w:t>
      </w:r>
      <w:r w:rsidRPr="00DA1F50">
        <w:rPr>
          <w:rStyle w:val="StyleBoldUnderline"/>
        </w:rPr>
        <w:t xml:space="preserve"> the outlook for </w:t>
      </w:r>
      <w:r w:rsidRPr="00DA1F50">
        <w:rPr>
          <w:rStyle w:val="StyleBoldUnderline"/>
          <w:highlight w:val="yellow"/>
        </w:rPr>
        <w:t>spending</w:t>
      </w:r>
      <w:r w:rsidRPr="00DA1F50">
        <w:rPr>
          <w:rStyle w:val="StyleBoldUnderline"/>
        </w:rPr>
        <w:t xml:space="preserve"> heading </w:t>
      </w:r>
      <w:r w:rsidRPr="00DA1F50">
        <w:rPr>
          <w:rStyle w:val="StyleBoldUnderline"/>
          <w:highlight w:val="yellow"/>
        </w:rPr>
        <w:t>into 2014</w:t>
      </w:r>
      <w:r w:rsidRPr="00DA1F50">
        <w:rPr>
          <w:sz w:val="16"/>
        </w:rPr>
        <w:t xml:space="preserve">. </w:t>
      </w:r>
    </w:p>
    <w:p w:rsidR="00BA06D9" w:rsidRPr="00DA1F50" w:rsidRDefault="00BA06D9" w:rsidP="00BA06D9">
      <w:pPr>
        <w:rPr>
          <w:sz w:val="16"/>
        </w:rPr>
      </w:pPr>
      <w:r w:rsidRPr="00DA1F50">
        <w:rPr>
          <w:rStyle w:val="StyleBoldUnderline"/>
        </w:rPr>
        <w:t xml:space="preserve">The </w:t>
      </w:r>
      <w:r w:rsidRPr="00DA1F50">
        <w:rPr>
          <w:rStyle w:val="StyleBoldUnderline"/>
          <w:highlight w:val="yellow"/>
        </w:rPr>
        <w:t>Conference</w:t>
      </w:r>
      <w:r w:rsidRPr="00DA1F50">
        <w:rPr>
          <w:sz w:val="16"/>
        </w:rPr>
        <w:t xml:space="preserve"> Board said its sentiment </w:t>
      </w:r>
      <w:r w:rsidRPr="00DA1F50">
        <w:rPr>
          <w:rStyle w:val="StyleBoldUnderline"/>
        </w:rPr>
        <w:t xml:space="preserve">index </w:t>
      </w:r>
      <w:r w:rsidRPr="00DA1F50">
        <w:rPr>
          <w:rStyle w:val="StyleBoldUnderline"/>
          <w:highlight w:val="yellow"/>
        </w:rPr>
        <w:t>climbed</w:t>
      </w:r>
      <w:r w:rsidRPr="00DA1F50">
        <w:rPr>
          <w:sz w:val="16"/>
        </w:rPr>
        <w:t xml:space="preserve"> to 78.1 from 72 in November, </w:t>
      </w:r>
      <w:r w:rsidRPr="00DA1F50">
        <w:rPr>
          <w:rStyle w:val="StyleBoldUnderline"/>
        </w:rPr>
        <w:t>exceeding the median forecast of economists</w:t>
      </w:r>
      <w:r w:rsidRPr="00DA1F50">
        <w:rPr>
          <w:sz w:val="16"/>
        </w:rPr>
        <w:t xml:space="preserve"> surveyed by Bloomberg </w:t>
      </w:r>
      <w:r w:rsidRPr="00DA1F50">
        <w:rPr>
          <w:rStyle w:val="StyleBoldUnderline"/>
        </w:rPr>
        <w:t xml:space="preserve">and </w:t>
      </w:r>
      <w:r w:rsidRPr="00DA1F50">
        <w:rPr>
          <w:rStyle w:val="StyleBoldUnderline"/>
          <w:highlight w:val="yellow"/>
        </w:rPr>
        <w:t>the</w:t>
      </w:r>
      <w:r w:rsidRPr="00DA1F50">
        <w:rPr>
          <w:sz w:val="16"/>
          <w:highlight w:val="yellow"/>
        </w:rPr>
        <w:t xml:space="preserve"> </w:t>
      </w:r>
      <w:r w:rsidRPr="00DA1F50">
        <w:rPr>
          <w:rStyle w:val="StyleBoldUnderline"/>
          <w:highlight w:val="yellow"/>
          <w:bdr w:val="single" w:sz="4" w:space="0" w:color="auto"/>
        </w:rPr>
        <w:t>strongest year-end reading since</w:t>
      </w:r>
      <w:r w:rsidRPr="00DA1F50">
        <w:rPr>
          <w:rStyle w:val="StyleBoldUnderline"/>
          <w:bdr w:val="single" w:sz="4" w:space="0" w:color="auto"/>
        </w:rPr>
        <w:t xml:space="preserve"> 20</w:t>
      </w:r>
      <w:r w:rsidRPr="00DA1F50">
        <w:rPr>
          <w:rStyle w:val="StyleBoldUnderline"/>
          <w:highlight w:val="yellow"/>
          <w:bdr w:val="single" w:sz="4" w:space="0" w:color="auto"/>
        </w:rPr>
        <w:t>07</w:t>
      </w:r>
      <w:r w:rsidRPr="00DA1F50">
        <w:rPr>
          <w:sz w:val="16"/>
        </w:rPr>
        <w:t xml:space="preserve">. Other reports showed </w:t>
      </w:r>
      <w:r w:rsidRPr="00DA1F50">
        <w:rPr>
          <w:rStyle w:val="StyleBoldUnderline"/>
          <w:highlight w:val="yellow"/>
          <w:bdr w:val="single" w:sz="4" w:space="0" w:color="auto"/>
        </w:rPr>
        <w:t>home prices climbed</w:t>
      </w:r>
      <w:r w:rsidRPr="00DA1F50">
        <w:rPr>
          <w:sz w:val="16"/>
        </w:rPr>
        <w:t xml:space="preserve"> </w:t>
      </w:r>
      <w:r w:rsidRPr="00DA1F50">
        <w:rPr>
          <w:rStyle w:val="StyleBoldUnderline"/>
        </w:rPr>
        <w:t xml:space="preserve">at </w:t>
      </w:r>
      <w:r w:rsidRPr="00DA1F50">
        <w:rPr>
          <w:rStyle w:val="StyleBoldUnderline"/>
          <w:highlight w:val="yellow"/>
        </w:rPr>
        <w:t>the</w:t>
      </w:r>
      <w:r w:rsidRPr="00DA1F50">
        <w:rPr>
          <w:sz w:val="16"/>
          <w:highlight w:val="yellow"/>
        </w:rPr>
        <w:t xml:space="preserve"> </w:t>
      </w:r>
      <w:r w:rsidRPr="00DA1F50">
        <w:rPr>
          <w:rStyle w:val="StyleBoldUnderline"/>
          <w:highlight w:val="yellow"/>
          <w:bdr w:val="single" w:sz="4" w:space="0" w:color="auto"/>
        </w:rPr>
        <w:t>fastest</w:t>
      </w:r>
      <w:r w:rsidRPr="00DA1F50">
        <w:rPr>
          <w:rStyle w:val="StyleBoldUnderline"/>
          <w:bdr w:val="single" w:sz="4" w:space="0" w:color="auto"/>
        </w:rPr>
        <w:t xml:space="preserve"> pace </w:t>
      </w:r>
      <w:r w:rsidRPr="00DA1F50">
        <w:rPr>
          <w:rStyle w:val="StyleBoldUnderline"/>
          <w:highlight w:val="yellow"/>
          <w:bdr w:val="single" w:sz="4" w:space="0" w:color="auto"/>
        </w:rPr>
        <w:t>in</w:t>
      </w:r>
      <w:r w:rsidRPr="00DA1F50">
        <w:rPr>
          <w:rStyle w:val="StyleBoldUnderline"/>
          <w:bdr w:val="single" w:sz="4" w:space="0" w:color="auto"/>
        </w:rPr>
        <w:t xml:space="preserve"> more than </w:t>
      </w:r>
      <w:r w:rsidRPr="00DA1F50">
        <w:rPr>
          <w:rStyle w:val="StyleBoldUnderline"/>
          <w:highlight w:val="yellow"/>
          <w:bdr w:val="single" w:sz="4" w:space="0" w:color="auto"/>
        </w:rPr>
        <w:t>seven years</w:t>
      </w:r>
      <w:r w:rsidRPr="00DA1F50">
        <w:rPr>
          <w:sz w:val="16"/>
        </w:rPr>
        <w:t xml:space="preserve"> </w:t>
      </w:r>
      <w:r w:rsidRPr="00DA1F50">
        <w:rPr>
          <w:rStyle w:val="StyleBoldUnderline"/>
        </w:rPr>
        <w:t xml:space="preserve">and </w:t>
      </w:r>
      <w:r w:rsidRPr="00DA1F50">
        <w:rPr>
          <w:rStyle w:val="StyleBoldUnderline"/>
          <w:highlight w:val="yellow"/>
        </w:rPr>
        <w:t>manufacturing was in</w:t>
      </w:r>
      <w:r w:rsidRPr="00DA1F50">
        <w:rPr>
          <w:rStyle w:val="StyleBoldUnderline"/>
        </w:rPr>
        <w:t xml:space="preserve"> a</w:t>
      </w:r>
      <w:r w:rsidRPr="00DA1F50">
        <w:rPr>
          <w:sz w:val="16"/>
        </w:rPr>
        <w:t xml:space="preserve"> </w:t>
      </w:r>
      <w:r w:rsidRPr="00DA1F50">
        <w:rPr>
          <w:rStyle w:val="StyleBoldUnderline"/>
          <w:highlight w:val="yellow"/>
          <w:bdr w:val="single" w:sz="4" w:space="0" w:color="auto"/>
        </w:rPr>
        <w:t>sustained expansion</w:t>
      </w:r>
      <w:r w:rsidRPr="00DA1F50">
        <w:rPr>
          <w:sz w:val="16"/>
        </w:rPr>
        <w:t xml:space="preserve">. </w:t>
      </w:r>
    </w:p>
    <w:p w:rsidR="00BA06D9" w:rsidRPr="00DA1F50" w:rsidRDefault="00BA06D9" w:rsidP="00BA06D9">
      <w:pPr>
        <w:rPr>
          <w:sz w:val="16"/>
        </w:rPr>
      </w:pPr>
      <w:r w:rsidRPr="00DA1F50">
        <w:rPr>
          <w:rStyle w:val="StyleBoldUnderline"/>
          <w:highlight w:val="yellow"/>
        </w:rPr>
        <w:t>The biggest employment gain in eight years</w:t>
      </w:r>
      <w:r w:rsidRPr="00DA1F50">
        <w:rPr>
          <w:sz w:val="16"/>
        </w:rPr>
        <w:t xml:space="preserve">, the rebound in </w:t>
      </w:r>
      <w:r w:rsidRPr="00DA1F50">
        <w:rPr>
          <w:rStyle w:val="StyleBoldUnderline"/>
        </w:rPr>
        <w:t>housing and</w:t>
      </w:r>
      <w:r w:rsidRPr="00DA1F50">
        <w:rPr>
          <w:sz w:val="16"/>
        </w:rPr>
        <w:t xml:space="preserve"> record </w:t>
      </w:r>
      <w:r w:rsidRPr="00DA1F50">
        <w:rPr>
          <w:rStyle w:val="StyleBoldUnderline"/>
        </w:rPr>
        <w:t>stock values</w:t>
      </w:r>
      <w:r w:rsidRPr="00DA1F50">
        <w:rPr>
          <w:sz w:val="16"/>
        </w:rPr>
        <w:t xml:space="preserve"> are boosting household wealth, which </w:t>
      </w:r>
      <w:r w:rsidRPr="00DA1F50">
        <w:rPr>
          <w:rStyle w:val="StyleBoldUnderline"/>
          <w:highlight w:val="yellow"/>
        </w:rPr>
        <w:t>will</w:t>
      </w:r>
      <w:r w:rsidRPr="00DA1F50">
        <w:rPr>
          <w:sz w:val="16"/>
        </w:rPr>
        <w:t xml:space="preserve"> help </w:t>
      </w:r>
      <w:r w:rsidRPr="00DA1F50">
        <w:rPr>
          <w:rStyle w:val="StyleBoldUnderline"/>
          <w:highlight w:val="yellow"/>
        </w:rPr>
        <w:t>support spending</w:t>
      </w:r>
      <w:r w:rsidRPr="00DA1F50">
        <w:rPr>
          <w:rStyle w:val="StyleBoldUnderline"/>
        </w:rPr>
        <w:t xml:space="preserve"> in the new year</w:t>
      </w:r>
      <w:r w:rsidRPr="00DA1F50">
        <w:rPr>
          <w:sz w:val="16"/>
        </w:rPr>
        <w:t xml:space="preserve">. Companies from Ford Motor Co. (F) to Apple Inc. (AAPL) are pledging to expand operations in the U.S. as demand improves, a sign the world’s biggest economy will strengthen in 2014. </w:t>
      </w:r>
    </w:p>
    <w:p w:rsidR="00BA06D9" w:rsidRPr="00DA1F50" w:rsidRDefault="00BA06D9" w:rsidP="00BA06D9">
      <w:pPr>
        <w:rPr>
          <w:sz w:val="16"/>
        </w:rPr>
      </w:pPr>
      <w:r w:rsidRPr="00DA1F50">
        <w:rPr>
          <w:sz w:val="16"/>
        </w:rPr>
        <w:t>“</w:t>
      </w:r>
      <w:r w:rsidRPr="00DA1F50">
        <w:rPr>
          <w:rStyle w:val="StyleBoldUnderline"/>
          <w:highlight w:val="yellow"/>
        </w:rPr>
        <w:t>We’re ending</w:t>
      </w:r>
      <w:r w:rsidRPr="00DA1F50">
        <w:rPr>
          <w:rStyle w:val="StyleBoldUnderline"/>
        </w:rPr>
        <w:t xml:space="preserve"> 20</w:t>
      </w:r>
      <w:r w:rsidRPr="00DA1F50">
        <w:rPr>
          <w:rStyle w:val="StyleBoldUnderline"/>
          <w:highlight w:val="yellow"/>
        </w:rPr>
        <w:t>13 with</w:t>
      </w:r>
      <w:r w:rsidRPr="00DA1F50">
        <w:rPr>
          <w:rStyle w:val="StyleBoldUnderline"/>
        </w:rPr>
        <w:t xml:space="preserve"> good </w:t>
      </w:r>
      <w:r w:rsidRPr="00DA1F50">
        <w:rPr>
          <w:rStyle w:val="StyleBoldUnderline"/>
          <w:highlight w:val="yellow"/>
        </w:rPr>
        <w:t>momentum</w:t>
      </w:r>
      <w:r w:rsidRPr="00DA1F50">
        <w:rPr>
          <w:sz w:val="16"/>
        </w:rPr>
        <w:t xml:space="preserve">,” said Stephen Stanley, chief economist at Pierpont Securities LLC in Stamford, Connecticut, and the second-best forecaster of consumer confidence over the past two years, according to data compiled by Bloomberg. “We’ve seen progress in the labor market. The rise in home values along with the run-up in equity prices is a big element of why people are feeling better.” </w:t>
      </w:r>
    </w:p>
    <w:p w:rsidR="00BA06D9" w:rsidRPr="00DA1F50" w:rsidRDefault="00BA06D9" w:rsidP="00BA06D9">
      <w:pPr>
        <w:rPr>
          <w:sz w:val="16"/>
        </w:rPr>
      </w:pPr>
      <w:r w:rsidRPr="00DA1F50">
        <w:rPr>
          <w:sz w:val="16"/>
        </w:rPr>
        <w:t xml:space="preserve">U.S. stocks rose, with the Standard &amp; Poor’s 500 Index poised for its biggest annual advance since 1997, as data showed an improving economy. The S&amp;P 500 climbed 0.3 percent to 1,846.72 at 12:13 p.m. in New York. </w:t>
      </w:r>
    </w:p>
    <w:p w:rsidR="00BA06D9" w:rsidRPr="00DA1F50" w:rsidRDefault="00BA06D9" w:rsidP="00BA06D9">
      <w:pPr>
        <w:rPr>
          <w:sz w:val="16"/>
        </w:rPr>
      </w:pPr>
      <w:r w:rsidRPr="00DA1F50">
        <w:rPr>
          <w:sz w:val="16"/>
        </w:rPr>
        <w:t>Home Values</w:t>
      </w:r>
    </w:p>
    <w:p w:rsidR="00BA06D9" w:rsidRPr="00DA1F50" w:rsidRDefault="00BA06D9" w:rsidP="00BA06D9">
      <w:pPr>
        <w:rPr>
          <w:sz w:val="16"/>
        </w:rPr>
      </w:pPr>
      <w:r w:rsidRPr="00DA1F50">
        <w:rPr>
          <w:sz w:val="16"/>
        </w:rPr>
        <w:t xml:space="preserve">Another report today showed </w:t>
      </w:r>
      <w:r w:rsidRPr="00DA1F50">
        <w:rPr>
          <w:rStyle w:val="StyleBoldUnderline"/>
          <w:highlight w:val="yellow"/>
        </w:rPr>
        <w:t>home prices</w:t>
      </w:r>
      <w:r w:rsidRPr="00DA1F50">
        <w:rPr>
          <w:sz w:val="16"/>
        </w:rPr>
        <w:t xml:space="preserve"> in 20 cities </w:t>
      </w:r>
      <w:r w:rsidRPr="00DA1F50">
        <w:rPr>
          <w:rStyle w:val="StyleBoldUnderline"/>
          <w:highlight w:val="yellow"/>
        </w:rPr>
        <w:t>rose</w:t>
      </w:r>
      <w:r w:rsidRPr="00DA1F50">
        <w:rPr>
          <w:sz w:val="16"/>
        </w:rPr>
        <w:t xml:space="preserve"> in October from a year ago </w:t>
      </w:r>
      <w:r w:rsidRPr="00DA1F50">
        <w:rPr>
          <w:rStyle w:val="StyleBoldUnderline"/>
          <w:bdr w:val="single" w:sz="4" w:space="0" w:color="auto"/>
        </w:rPr>
        <w:t xml:space="preserve">by </w:t>
      </w:r>
      <w:r w:rsidRPr="00DA1F50">
        <w:rPr>
          <w:rStyle w:val="StyleBoldUnderline"/>
          <w:highlight w:val="yellow"/>
          <w:bdr w:val="single" w:sz="4" w:space="0" w:color="auto"/>
        </w:rPr>
        <w:t>the most since</w:t>
      </w:r>
      <w:r w:rsidRPr="00DA1F50">
        <w:rPr>
          <w:rStyle w:val="StyleBoldUnderline"/>
          <w:bdr w:val="single" w:sz="4" w:space="0" w:color="auto"/>
        </w:rPr>
        <w:t xml:space="preserve"> February 20</w:t>
      </w:r>
      <w:r w:rsidRPr="00DA1F50">
        <w:rPr>
          <w:rStyle w:val="StyleBoldUnderline"/>
          <w:highlight w:val="yellow"/>
          <w:bdr w:val="single" w:sz="4" w:space="0" w:color="auto"/>
        </w:rPr>
        <w:t>06</w:t>
      </w:r>
      <w:r w:rsidRPr="00DA1F50">
        <w:rPr>
          <w:sz w:val="16"/>
        </w:rPr>
        <w:t xml:space="preserve">, </w:t>
      </w:r>
      <w:r w:rsidRPr="00DA1F50">
        <w:rPr>
          <w:rStyle w:val="StyleBoldUnderline"/>
        </w:rPr>
        <w:t>signaling the real-estate rebound will keep bolstering household wealth</w:t>
      </w:r>
      <w:r w:rsidRPr="00DA1F50">
        <w:rPr>
          <w:sz w:val="16"/>
        </w:rPr>
        <w:t xml:space="preserve">. The S&amp;P/Case-Shiller index of property prices climbed 13.6 percent from October 2012 after a 13.3 percent increase in the year ended in September. </w:t>
      </w:r>
    </w:p>
    <w:p w:rsidR="00BA06D9" w:rsidRPr="00DA1F50" w:rsidRDefault="00BA06D9" w:rsidP="00BA06D9">
      <w:pPr>
        <w:rPr>
          <w:sz w:val="16"/>
        </w:rPr>
      </w:pPr>
      <w:r w:rsidRPr="00DA1F50">
        <w:rPr>
          <w:rStyle w:val="StyleBoldUnderline"/>
        </w:rPr>
        <w:t>A dwindling inventory of foreclosed properties has helped restrict the supply of homes for sale</w:t>
      </w:r>
      <w:r w:rsidRPr="00DA1F50">
        <w:rPr>
          <w:sz w:val="16"/>
        </w:rPr>
        <w:t xml:space="preserve">, </w:t>
      </w:r>
      <w:r w:rsidRPr="00DA1F50">
        <w:rPr>
          <w:rStyle w:val="StyleBoldUnderline"/>
        </w:rPr>
        <w:t>pushing up prices</w:t>
      </w:r>
      <w:r w:rsidRPr="00DA1F50">
        <w:rPr>
          <w:sz w:val="16"/>
        </w:rPr>
        <w:t xml:space="preserve"> even as higher mortgage rate cool demand. </w:t>
      </w:r>
      <w:r w:rsidRPr="00DA1F50">
        <w:rPr>
          <w:rStyle w:val="StyleBoldUnderline"/>
        </w:rPr>
        <w:t>The real-estate market will</w:t>
      </w:r>
      <w:r w:rsidRPr="00DA1F50">
        <w:rPr>
          <w:sz w:val="16"/>
        </w:rPr>
        <w:t xml:space="preserve"> probably </w:t>
      </w:r>
      <w:r w:rsidRPr="00DA1F50">
        <w:rPr>
          <w:rStyle w:val="StyleBoldUnderline"/>
        </w:rPr>
        <w:t>get its next boost from gains in employment</w:t>
      </w:r>
      <w:r w:rsidRPr="00DA1F50">
        <w:rPr>
          <w:sz w:val="16"/>
        </w:rPr>
        <w:t xml:space="preserve">. </w:t>
      </w:r>
    </w:p>
    <w:p w:rsidR="00BA06D9" w:rsidRPr="00DA1F50" w:rsidRDefault="00BA06D9" w:rsidP="00BA06D9">
      <w:pPr>
        <w:rPr>
          <w:sz w:val="16"/>
        </w:rPr>
      </w:pPr>
      <w:r w:rsidRPr="00DA1F50">
        <w:rPr>
          <w:sz w:val="16"/>
        </w:rPr>
        <w:t xml:space="preserve">“There’s certainly room for home prices to continue rising in the coming year,” said Dana Saporta, an economist at Credit Suisse in New York, who projected a 13.7 percent advance in prices in the year ended in October. “As home prices continue to rise, more and more homeowners who are underwater on their mortgages will see their financial situations improving. Just getting out of that underwater position should be a big help to the economy.” </w:t>
      </w:r>
    </w:p>
    <w:p w:rsidR="00BA06D9" w:rsidRPr="00DA1F50" w:rsidRDefault="00BA06D9" w:rsidP="00BA06D9">
      <w:pPr>
        <w:rPr>
          <w:sz w:val="16"/>
        </w:rPr>
      </w:pPr>
      <w:r w:rsidRPr="00DA1F50">
        <w:rPr>
          <w:sz w:val="16"/>
        </w:rPr>
        <w:t>Survey results</w:t>
      </w:r>
    </w:p>
    <w:p w:rsidR="00BA06D9" w:rsidRPr="00DA1F50" w:rsidRDefault="00BA06D9" w:rsidP="00BA06D9">
      <w:pPr>
        <w:rPr>
          <w:sz w:val="16"/>
        </w:rPr>
      </w:pPr>
      <w:r w:rsidRPr="00DA1F50">
        <w:rPr>
          <w:sz w:val="16"/>
        </w:rPr>
        <w:lastRenderedPageBreak/>
        <w:t xml:space="preserve">The median projection in a Bloomberg survey of 59 economists called for the consumer confidence index to climb to 76. The Conference Board, a New York-based research group, today also revised up the November reading from a previously reported 70.4. The index averaged 53.7 in the recession that ended in June 2009. </w:t>
      </w:r>
    </w:p>
    <w:p w:rsidR="00BA06D9" w:rsidRPr="00DA1F50" w:rsidRDefault="00BA06D9" w:rsidP="00BA06D9">
      <w:pPr>
        <w:rPr>
          <w:sz w:val="16"/>
        </w:rPr>
      </w:pPr>
      <w:r w:rsidRPr="00DA1F50">
        <w:rPr>
          <w:sz w:val="16"/>
        </w:rPr>
        <w:t xml:space="preserve">The group’s present conditions barometer increased to 76.2, the highest reading since April 2008. Consumers’ assessments of current labor-market conditions also improved. The share of respondents who said positions were hard to get dropped this month to the lowest level since September 2008. </w:t>
      </w:r>
    </w:p>
    <w:p w:rsidR="00BA06D9" w:rsidRPr="00DA1F50" w:rsidRDefault="00BA06D9" w:rsidP="00BA06D9">
      <w:pPr>
        <w:rPr>
          <w:sz w:val="16"/>
        </w:rPr>
      </w:pPr>
      <w:r w:rsidRPr="00DA1F50">
        <w:rPr>
          <w:sz w:val="16"/>
        </w:rPr>
        <w:t xml:space="preserve">Payrolls expanded by 203,000 workers in November after a 200,000 gain in October, and the jobless rate fell to a five-year low of 7 percent, according to Labor Department data. Employment is forecast to increase about 190,000 this month, which would make 2013 the best year since 2005. </w:t>
      </w:r>
    </w:p>
    <w:p w:rsidR="00BA06D9" w:rsidRPr="00DA1F50" w:rsidRDefault="00BA06D9" w:rsidP="00BA06D9">
      <w:pPr>
        <w:rPr>
          <w:sz w:val="16"/>
        </w:rPr>
      </w:pPr>
      <w:r w:rsidRPr="00DA1F50">
        <w:rPr>
          <w:sz w:val="16"/>
        </w:rPr>
        <w:t xml:space="preserve">The improvement in the economy and labor market helps explain why the Federal Reserve on Dec. 18 decided it will trim monthly bond purchases to $75 billion from $85 billion starting in January. </w:t>
      </w:r>
    </w:p>
    <w:p w:rsidR="00BA06D9" w:rsidRPr="00DA1F50" w:rsidRDefault="00BA06D9" w:rsidP="00BA06D9">
      <w:pPr>
        <w:rPr>
          <w:sz w:val="16"/>
        </w:rPr>
      </w:pPr>
      <w:r w:rsidRPr="00DA1F50">
        <w:rPr>
          <w:sz w:val="16"/>
        </w:rPr>
        <w:t>Expectations Brighten</w:t>
      </w:r>
    </w:p>
    <w:p w:rsidR="00BA06D9" w:rsidRPr="00DA1F50" w:rsidRDefault="00BA06D9" w:rsidP="00BA06D9">
      <w:pPr>
        <w:rPr>
          <w:sz w:val="16"/>
        </w:rPr>
      </w:pPr>
      <w:r w:rsidRPr="00DA1F50">
        <w:rPr>
          <w:sz w:val="16"/>
        </w:rPr>
        <w:t xml:space="preserve">The Conference Board’s gauge of consumer expectations for the next six months jumped to 79.4, the highest since September, from 71.1 a month earlier. The proportion of Americans who said jobs would become more plentiful in the next six months rose to a four-month high. </w:t>
      </w:r>
    </w:p>
    <w:p w:rsidR="00BA06D9" w:rsidRPr="00DA1F50" w:rsidRDefault="00BA06D9" w:rsidP="00BA06D9">
      <w:pPr>
        <w:rPr>
          <w:sz w:val="16"/>
        </w:rPr>
      </w:pPr>
      <w:r w:rsidRPr="00DA1F50">
        <w:rPr>
          <w:sz w:val="16"/>
        </w:rPr>
        <w:t xml:space="preserve">“Despite the many challenges throughout 2013, consumers are in better spirits today than when the year began,” Lynn Franco, director of economic indicators at the Conference Board, said in a statement. </w:t>
      </w:r>
    </w:p>
    <w:p w:rsidR="00BA06D9" w:rsidRPr="00DA1F50" w:rsidRDefault="00BA06D9" w:rsidP="00BA06D9">
      <w:pPr>
        <w:rPr>
          <w:sz w:val="16"/>
        </w:rPr>
      </w:pPr>
      <w:r w:rsidRPr="00DA1F50">
        <w:rPr>
          <w:sz w:val="16"/>
        </w:rPr>
        <w:t xml:space="preserve">The gain tracked advances in other confidence measures. The Bloomberg Consumer Comfort (COMFCOMF) Index jumped to a four-month high for the week ended Dec. 22. The Thomson Reuters/University of Michigan index climbed in December to a five-month high. </w:t>
      </w:r>
    </w:p>
    <w:p w:rsidR="00BA06D9" w:rsidRPr="00DA1F50" w:rsidRDefault="00BA06D9" w:rsidP="00BA06D9">
      <w:pPr>
        <w:rPr>
          <w:sz w:val="16"/>
        </w:rPr>
      </w:pPr>
      <w:r w:rsidRPr="00DA1F50">
        <w:rPr>
          <w:sz w:val="16"/>
        </w:rPr>
        <w:t xml:space="preserve">Automakers are among companies benefiting from growing confidence. Auto sales advanced to a 16.3 million annualized rate in November, the highest since May 2007, according to data from Ward’s Automotive Group. </w:t>
      </w:r>
    </w:p>
    <w:p w:rsidR="00BA06D9" w:rsidRPr="00DA1F50" w:rsidRDefault="00BA06D9" w:rsidP="00BA06D9">
      <w:pPr>
        <w:rPr>
          <w:sz w:val="16"/>
        </w:rPr>
      </w:pPr>
      <w:r w:rsidRPr="00DA1F50">
        <w:rPr>
          <w:sz w:val="16"/>
        </w:rPr>
        <w:t>Adding Jobs</w:t>
      </w:r>
    </w:p>
    <w:p w:rsidR="00BA06D9" w:rsidRPr="00DA1F50" w:rsidRDefault="00BA06D9" w:rsidP="00BA06D9">
      <w:pPr>
        <w:rPr>
          <w:sz w:val="16"/>
        </w:rPr>
      </w:pPr>
      <w:r w:rsidRPr="00DA1F50">
        <w:rPr>
          <w:sz w:val="16"/>
        </w:rPr>
        <w:t xml:space="preserve">Dearborn, Michigan-based Ford said this month it plans to add 5,000 jobs in the U.S. as it introduces 16 new vehicles in 2014. </w:t>
      </w:r>
    </w:p>
    <w:p w:rsidR="00BA06D9" w:rsidRPr="00DA1F50" w:rsidRDefault="00BA06D9" w:rsidP="00BA06D9">
      <w:pPr>
        <w:rPr>
          <w:sz w:val="16"/>
        </w:rPr>
      </w:pPr>
      <w:r w:rsidRPr="00DA1F50">
        <w:rPr>
          <w:sz w:val="16"/>
        </w:rPr>
        <w:t xml:space="preserve">“We also expect manufacturing, engineering and spending related costs in North America to increase next year due to the 2014 launches as well as for products and capacity actions that will be launched in later periods,” Chief Financial Officer Robert L. Shanks said in a Dec. 18 guidance call. He said the company “is, has been, and continues to be in growth mode.” </w:t>
      </w:r>
    </w:p>
    <w:p w:rsidR="00BA06D9" w:rsidRPr="00DA1F50" w:rsidRDefault="00BA06D9" w:rsidP="00BA06D9">
      <w:pPr>
        <w:rPr>
          <w:sz w:val="16"/>
        </w:rPr>
      </w:pPr>
      <w:r w:rsidRPr="00DA1F50">
        <w:rPr>
          <w:sz w:val="16"/>
        </w:rPr>
        <w:t xml:space="preserve">Cupertino, California-based Apple started taking orders this month for the new Mac Pro personal computer, which is being built in Texas with components made domestically as part of Chief Executive Officer Tim Cook’s $100 million Made-in-the-USA push. </w:t>
      </w:r>
    </w:p>
    <w:p w:rsidR="00BA06D9" w:rsidRPr="00DA1F50" w:rsidRDefault="00BA06D9" w:rsidP="00BA06D9">
      <w:pPr>
        <w:rPr>
          <w:sz w:val="16"/>
        </w:rPr>
      </w:pPr>
      <w:r w:rsidRPr="00DA1F50">
        <w:rPr>
          <w:rStyle w:val="StyleBoldUnderline"/>
        </w:rPr>
        <w:t xml:space="preserve">Improving </w:t>
      </w:r>
      <w:r w:rsidRPr="00DA1F50">
        <w:rPr>
          <w:rStyle w:val="StyleBoldUnderline"/>
          <w:highlight w:val="yellow"/>
        </w:rPr>
        <w:t>sales are prompting factories to boost output</w:t>
      </w:r>
      <w:r w:rsidRPr="00DA1F50">
        <w:rPr>
          <w:sz w:val="16"/>
          <w:highlight w:val="yellow"/>
        </w:rPr>
        <w:t xml:space="preserve">, </w:t>
      </w:r>
      <w:r w:rsidRPr="00DA1F50">
        <w:rPr>
          <w:rStyle w:val="StyleBoldUnderline"/>
          <w:highlight w:val="yellow"/>
        </w:rPr>
        <w:t>giving the</w:t>
      </w:r>
      <w:r w:rsidRPr="00DA1F50">
        <w:rPr>
          <w:rStyle w:val="StyleBoldUnderline"/>
        </w:rPr>
        <w:t xml:space="preserve"> U.S. </w:t>
      </w:r>
      <w:r w:rsidRPr="00DA1F50">
        <w:rPr>
          <w:rStyle w:val="StyleBoldUnderline"/>
          <w:highlight w:val="yellow"/>
        </w:rPr>
        <w:t>economy a</w:t>
      </w:r>
      <w:r w:rsidRPr="00DA1F50">
        <w:rPr>
          <w:rStyle w:val="StyleBoldUnderline"/>
        </w:rPr>
        <w:t xml:space="preserve">nother </w:t>
      </w:r>
      <w:r w:rsidRPr="00DA1F50">
        <w:rPr>
          <w:rStyle w:val="StyleBoldUnderline"/>
          <w:highlight w:val="yellow"/>
        </w:rPr>
        <w:t>boost</w:t>
      </w:r>
      <w:r w:rsidRPr="00DA1F50">
        <w:rPr>
          <w:sz w:val="16"/>
        </w:rPr>
        <w:t xml:space="preserve">. Business activity expanded in December, capping the strongest three months in more than two years, another report showed today. </w:t>
      </w:r>
    </w:p>
    <w:p w:rsidR="00BA06D9" w:rsidRPr="00DA1F50" w:rsidRDefault="00BA06D9" w:rsidP="00BA06D9">
      <w:pPr>
        <w:rPr>
          <w:sz w:val="16"/>
        </w:rPr>
      </w:pPr>
      <w:r w:rsidRPr="00DA1F50">
        <w:rPr>
          <w:sz w:val="16"/>
        </w:rPr>
        <w:t>Sustained Growth</w:t>
      </w:r>
    </w:p>
    <w:p w:rsidR="00BA06D9" w:rsidRPr="00DA1F50" w:rsidRDefault="00BA06D9" w:rsidP="00BA06D9">
      <w:pPr>
        <w:rPr>
          <w:sz w:val="16"/>
        </w:rPr>
      </w:pPr>
      <w:r w:rsidRPr="00DA1F50">
        <w:rPr>
          <w:sz w:val="16"/>
        </w:rPr>
        <w:t xml:space="preserve">While the MNI Chicago Report business barometer declined to 59.1 from 63 in November, numbers greater than 50 signal growth. The index averaged 62.7 over the past three months, the highest since the period ended May 2011. </w:t>
      </w:r>
    </w:p>
    <w:p w:rsidR="00BA06D9" w:rsidRPr="00DA1F50" w:rsidRDefault="00BA06D9" w:rsidP="00BA06D9">
      <w:pPr>
        <w:rPr>
          <w:sz w:val="16"/>
        </w:rPr>
      </w:pPr>
      <w:r w:rsidRPr="00DA1F50">
        <w:rPr>
          <w:rStyle w:val="StyleBoldUnderline"/>
          <w:highlight w:val="yellow"/>
        </w:rPr>
        <w:t>Manufacturing</w:t>
      </w:r>
      <w:r w:rsidRPr="00DA1F50">
        <w:rPr>
          <w:sz w:val="16"/>
        </w:rPr>
        <w:t xml:space="preserve">, which makes up about 12 percent of the economy, </w:t>
      </w:r>
      <w:r w:rsidRPr="00DA1F50">
        <w:rPr>
          <w:rStyle w:val="StyleBoldUnderline"/>
          <w:highlight w:val="yellow"/>
        </w:rPr>
        <w:t>has been expanding</w:t>
      </w:r>
      <w:r w:rsidRPr="00DA1F50">
        <w:rPr>
          <w:sz w:val="16"/>
        </w:rPr>
        <w:t xml:space="preserve"> as demand for automobiles, construction materials and appliances keep factory assembly lines humming. A pickup in business investment and economic improvement overseas would help sustain gains and support growth into the new year.</w:t>
      </w:r>
    </w:p>
    <w:p w:rsidR="00BA06D9" w:rsidRPr="00DA1F50" w:rsidRDefault="00BA06D9" w:rsidP="00BA06D9">
      <w:pPr>
        <w:rPr>
          <w:sz w:val="16"/>
        </w:rPr>
      </w:pPr>
      <w:r w:rsidRPr="00DA1F50">
        <w:rPr>
          <w:sz w:val="16"/>
        </w:rPr>
        <w:t xml:space="preserve">“Some of </w:t>
      </w:r>
      <w:r w:rsidRPr="00DA1F50">
        <w:rPr>
          <w:rStyle w:val="StyleBoldUnderline"/>
        </w:rPr>
        <w:t xml:space="preserve">the missing </w:t>
      </w:r>
      <w:r w:rsidRPr="00DA1F50">
        <w:rPr>
          <w:rStyle w:val="StyleBoldUnderline"/>
          <w:highlight w:val="yellow"/>
        </w:rPr>
        <w:t>pieces for</w:t>
      </w:r>
      <w:r w:rsidRPr="00DA1F50">
        <w:rPr>
          <w:rStyle w:val="StyleBoldUnderline"/>
        </w:rPr>
        <w:t xml:space="preserve"> a stronger economic </w:t>
      </w:r>
      <w:r w:rsidRPr="00DA1F50">
        <w:rPr>
          <w:rStyle w:val="StyleBoldUnderline"/>
          <w:highlight w:val="yellow"/>
        </w:rPr>
        <w:t>recovery are</w:t>
      </w:r>
      <w:r w:rsidRPr="00DA1F50">
        <w:rPr>
          <w:sz w:val="16"/>
          <w:highlight w:val="yellow"/>
        </w:rPr>
        <w:t xml:space="preserve"> </w:t>
      </w:r>
      <w:r w:rsidRPr="00DA1F50">
        <w:rPr>
          <w:rStyle w:val="StyleBoldUnderline"/>
          <w:highlight w:val="yellow"/>
          <w:bdr w:val="single" w:sz="4" w:space="0" w:color="auto"/>
        </w:rPr>
        <w:t>falling into place</w:t>
      </w:r>
      <w:r w:rsidRPr="00DA1F50">
        <w:rPr>
          <w:sz w:val="16"/>
        </w:rPr>
        <w:t>,” said Ryan Sweet, a senior economist at Moody’s Analytics Inc. in West Chester, Pennsylvania. “The consumer’s still going to have to do some of the heavy lifting, particularly early on in the year until the housing cycle kicks in and business investment ramps up.”</w:t>
      </w:r>
    </w:p>
    <w:p w:rsidR="00BA06D9" w:rsidRPr="005D7431" w:rsidRDefault="00BA06D9" w:rsidP="00BA06D9">
      <w:pPr>
        <w:keepNext/>
        <w:keepLines/>
        <w:spacing w:before="200"/>
        <w:outlineLvl w:val="3"/>
        <w:rPr>
          <w:rFonts w:eastAsia="Times New Roman" w:cs="Times New Roman"/>
          <w:b/>
          <w:bCs/>
          <w:iCs/>
          <w:sz w:val="26"/>
        </w:rPr>
      </w:pPr>
      <w:r w:rsidRPr="005D7431">
        <w:rPr>
          <w:rFonts w:eastAsia="Times New Roman" w:cs="Times New Roman"/>
          <w:b/>
          <w:bCs/>
          <w:iCs/>
          <w:sz w:val="26"/>
        </w:rPr>
        <w:t>Won’t pass until after election year</w:t>
      </w:r>
    </w:p>
    <w:p w:rsidR="00BA06D9" w:rsidRPr="005D7431" w:rsidRDefault="00BA06D9" w:rsidP="00BA06D9">
      <w:pPr>
        <w:rPr>
          <w:rFonts w:eastAsia="Calibri"/>
        </w:rPr>
      </w:pPr>
      <w:r w:rsidRPr="005D7431">
        <w:rPr>
          <w:rFonts w:eastAsia="Calibri"/>
        </w:rPr>
        <w:t xml:space="preserve">Adam </w:t>
      </w:r>
      <w:r w:rsidRPr="005D7431">
        <w:rPr>
          <w:rFonts w:eastAsia="Calibri"/>
          <w:b/>
          <w:bCs/>
          <w:sz w:val="26"/>
        </w:rPr>
        <w:t>O'Neal 12-23</w:t>
      </w:r>
      <w:r w:rsidRPr="005D7431">
        <w:rPr>
          <w:rFonts w:eastAsia="Calibri"/>
        </w:rPr>
        <w:t>, December 23rd, 2013, "Immigration reform in 2014? Not so fast," https://www.humanevents.com/2013/12/23/immigration-reform-in-2014-not-so-fast/</w:t>
      </w:r>
    </w:p>
    <w:p w:rsidR="00BA06D9" w:rsidRPr="005D7431" w:rsidRDefault="00BA06D9" w:rsidP="00BA06D9">
      <w:pPr>
        <w:rPr>
          <w:rFonts w:eastAsia="Calibri"/>
          <w:sz w:val="16"/>
        </w:rPr>
      </w:pPr>
      <w:r w:rsidRPr="005D7431">
        <w:rPr>
          <w:rFonts w:eastAsia="Calibri"/>
          <w:sz w:val="16"/>
        </w:rPr>
        <w:t>A California-based immigration reform activist, who spoke to CalWatchdog.com on the condition of anonymity to be more candid, said that Boehner’s recent behavior was “heart-warming” and seemed “honest.”</w:t>
      </w:r>
      <w:r w:rsidRPr="005D7431">
        <w:rPr>
          <w:rFonts w:eastAsia="Calibri"/>
          <w:sz w:val="12"/>
        </w:rPr>
        <w:t>¶</w:t>
      </w:r>
      <w:r w:rsidRPr="005D7431">
        <w:rPr>
          <w:rFonts w:eastAsia="Calibri"/>
          <w:sz w:val="16"/>
        </w:rPr>
        <w:t xml:space="preserve"> The activist, who has been involved in lobbying California Congressmen to push for reform, added, “</w:t>
      </w:r>
      <w:r w:rsidRPr="005D7431">
        <w:rPr>
          <w:rFonts w:eastAsia="Calibri"/>
          <w:bCs/>
          <w:u w:val="single"/>
        </w:rPr>
        <w:t>It makes you think, ‘OK, maybe [Boehner will] play ball</w:t>
      </w:r>
      <w:r w:rsidRPr="005D7431">
        <w:rPr>
          <w:rFonts w:eastAsia="Calibri"/>
          <w:sz w:val="16"/>
        </w:rPr>
        <w:t>.’”</w:t>
      </w:r>
      <w:r w:rsidRPr="005D7431">
        <w:rPr>
          <w:rFonts w:eastAsia="Calibri"/>
          <w:sz w:val="12"/>
        </w:rPr>
        <w:t>¶</w:t>
      </w:r>
      <w:r w:rsidRPr="005D7431">
        <w:rPr>
          <w:rFonts w:eastAsia="Calibri"/>
          <w:sz w:val="16"/>
        </w:rPr>
        <w:t xml:space="preserve"> </w:t>
      </w:r>
      <w:r w:rsidRPr="005D7431">
        <w:rPr>
          <w:rFonts w:eastAsia="Calibri"/>
          <w:bCs/>
          <w:u w:val="single"/>
        </w:rPr>
        <w:t>But</w:t>
      </w:r>
      <w:r w:rsidRPr="005D7431">
        <w:rPr>
          <w:rFonts w:eastAsia="Calibri"/>
          <w:sz w:val="16"/>
        </w:rPr>
        <w:t xml:space="preserve"> he cautioned that, </w:t>
      </w:r>
      <w:r w:rsidRPr="005D7431">
        <w:rPr>
          <w:rFonts w:eastAsia="Calibri"/>
          <w:bCs/>
          <w:u w:val="single"/>
        </w:rPr>
        <w:t>while activists are optimistic, they’re not blindly so</w:t>
      </w:r>
      <w:r w:rsidRPr="005D7431">
        <w:rPr>
          <w:rFonts w:eastAsia="Calibri"/>
          <w:sz w:val="16"/>
        </w:rPr>
        <w:t xml:space="preserve">. He expects that major immigration </w:t>
      </w:r>
      <w:r w:rsidRPr="00473FE8">
        <w:rPr>
          <w:rFonts w:eastAsia="Calibri"/>
          <w:b/>
          <w:sz w:val="22"/>
          <w:highlight w:val="yellow"/>
          <w:u w:val="single"/>
          <w:bdr w:val="none" w:sz="0" w:space="0" w:color="auto" w:frame="1"/>
        </w:rPr>
        <w:t>reform won’t be able to pass until 2015, at the earliest</w:t>
      </w:r>
      <w:r w:rsidRPr="00473FE8">
        <w:rPr>
          <w:rFonts w:eastAsia="Calibri"/>
          <w:bCs/>
          <w:highlight w:val="yellow"/>
          <w:u w:val="single"/>
        </w:rPr>
        <w:t xml:space="preserve">. It’s </w:t>
      </w:r>
      <w:r w:rsidRPr="00473FE8">
        <w:rPr>
          <w:rFonts w:eastAsia="Calibri"/>
          <w:b/>
          <w:sz w:val="22"/>
          <w:highlight w:val="yellow"/>
          <w:u w:val="single"/>
          <w:bdr w:val="none" w:sz="0" w:space="0" w:color="auto" w:frame="1"/>
        </w:rPr>
        <w:t>difficult to pass major legislation in an election year</w:t>
      </w:r>
      <w:r w:rsidRPr="005D7431">
        <w:rPr>
          <w:rFonts w:eastAsia="Calibri"/>
          <w:sz w:val="16"/>
        </w:rPr>
        <w:t xml:space="preserve">, he explained, and </w:t>
      </w:r>
      <w:r w:rsidRPr="00473FE8">
        <w:rPr>
          <w:rFonts w:eastAsia="Calibri"/>
          <w:b/>
          <w:sz w:val="22"/>
          <w:highlight w:val="yellow"/>
          <w:u w:val="single"/>
          <w:bdr w:val="none" w:sz="0" w:space="0" w:color="auto" w:frame="1"/>
        </w:rPr>
        <w:t>it makes more strategic sense</w:t>
      </w:r>
      <w:r w:rsidRPr="005D7431">
        <w:rPr>
          <w:rFonts w:eastAsia="Calibri"/>
          <w:b/>
          <w:sz w:val="22"/>
          <w:u w:val="single"/>
          <w:bdr w:val="none" w:sz="0" w:space="0" w:color="auto" w:frame="1"/>
        </w:rPr>
        <w:t xml:space="preserve"> (from the Republican point of view) </w:t>
      </w:r>
      <w:r w:rsidRPr="00473FE8">
        <w:rPr>
          <w:rFonts w:eastAsia="Calibri"/>
          <w:b/>
          <w:sz w:val="22"/>
          <w:highlight w:val="yellow"/>
          <w:u w:val="single"/>
          <w:bdr w:val="none" w:sz="0" w:space="0" w:color="auto" w:frame="1"/>
        </w:rPr>
        <w:t>to wait</w:t>
      </w:r>
      <w:r w:rsidRPr="005D7431">
        <w:rPr>
          <w:rFonts w:eastAsia="Calibri"/>
          <w:bCs/>
          <w:u w:val="single"/>
        </w:rPr>
        <w:t>.</w:t>
      </w:r>
      <w:r w:rsidRPr="005D7431">
        <w:rPr>
          <w:rFonts w:eastAsia="Calibri"/>
          <w:bCs/>
          <w:sz w:val="12"/>
          <w:u w:val="single"/>
        </w:rPr>
        <w:t>¶</w:t>
      </w:r>
      <w:r w:rsidRPr="005D7431">
        <w:rPr>
          <w:rFonts w:eastAsia="Calibri"/>
          <w:bCs/>
          <w:u w:val="single"/>
        </w:rPr>
        <w:t xml:space="preserve"> </w:t>
      </w:r>
      <w:r w:rsidRPr="00473FE8">
        <w:rPr>
          <w:rFonts w:eastAsia="Calibri"/>
          <w:bCs/>
          <w:highlight w:val="yellow"/>
          <w:u w:val="single"/>
        </w:rPr>
        <w:t>Republicans, who are at a politically advantageous position because of the trouble</w:t>
      </w:r>
      <w:r w:rsidRPr="005D7431">
        <w:rPr>
          <w:rFonts w:eastAsia="Calibri"/>
          <w:bCs/>
          <w:u w:val="single"/>
        </w:rPr>
        <w:t xml:space="preserve"> associated </w:t>
      </w:r>
      <w:r w:rsidRPr="00473FE8">
        <w:rPr>
          <w:rFonts w:eastAsia="Calibri"/>
          <w:bCs/>
          <w:highlight w:val="yellow"/>
          <w:u w:val="single"/>
        </w:rPr>
        <w:t>with</w:t>
      </w:r>
      <w:r w:rsidRPr="005D7431">
        <w:rPr>
          <w:rFonts w:eastAsia="Calibri"/>
          <w:bCs/>
          <w:u w:val="single"/>
        </w:rPr>
        <w:t xml:space="preserve"> the rollout of </w:t>
      </w:r>
      <w:r w:rsidRPr="00473FE8">
        <w:rPr>
          <w:rFonts w:eastAsia="Calibri"/>
          <w:bCs/>
          <w:highlight w:val="yellow"/>
          <w:u w:val="single"/>
        </w:rPr>
        <w:t>Obamacare,</w:t>
      </w:r>
      <w:r w:rsidRPr="005D7431">
        <w:rPr>
          <w:rFonts w:eastAsia="Calibri"/>
          <w:bCs/>
          <w:u w:val="single"/>
        </w:rPr>
        <w:t xml:space="preserve"> reasonably expect to pick up seats in the midterms. They could feasibly control the Senate</w:t>
      </w:r>
      <w:r w:rsidRPr="005D7431">
        <w:rPr>
          <w:rFonts w:eastAsia="Calibri"/>
          <w:sz w:val="16"/>
        </w:rPr>
        <w:t xml:space="preserve"> — though that will be no easy task — by January 2015. </w:t>
      </w:r>
      <w:r w:rsidRPr="005D7431">
        <w:rPr>
          <w:rFonts w:eastAsia="Calibri"/>
          <w:bCs/>
          <w:u w:val="single"/>
        </w:rPr>
        <w:t xml:space="preserve">So </w:t>
      </w:r>
      <w:r w:rsidRPr="00473FE8">
        <w:rPr>
          <w:rFonts w:eastAsia="Calibri"/>
          <w:b/>
          <w:sz w:val="22"/>
          <w:highlight w:val="yellow"/>
          <w:u w:val="single"/>
          <w:bdr w:val="none" w:sz="0" w:space="0" w:color="auto" w:frame="1"/>
        </w:rPr>
        <w:t>why would they pass immigration</w:t>
      </w:r>
      <w:r w:rsidRPr="005D7431">
        <w:rPr>
          <w:rFonts w:eastAsia="Calibri"/>
          <w:bCs/>
          <w:u w:val="single"/>
        </w:rPr>
        <w:t xml:space="preserve"> reform </w:t>
      </w:r>
      <w:r w:rsidRPr="00473FE8">
        <w:rPr>
          <w:rFonts w:eastAsia="Calibri"/>
          <w:bCs/>
          <w:highlight w:val="yellow"/>
          <w:u w:val="single"/>
        </w:rPr>
        <w:t>when they’re</w:t>
      </w:r>
      <w:r w:rsidRPr="005D7431">
        <w:rPr>
          <w:rFonts w:eastAsia="Calibri"/>
          <w:bCs/>
          <w:u w:val="single"/>
        </w:rPr>
        <w:t xml:space="preserve"> almost </w:t>
      </w:r>
      <w:r w:rsidRPr="00473FE8">
        <w:rPr>
          <w:rFonts w:eastAsia="Calibri"/>
          <w:bCs/>
          <w:highlight w:val="yellow"/>
          <w:u w:val="single"/>
        </w:rPr>
        <w:t>certain to pick up seats and</w:t>
      </w:r>
      <w:r w:rsidRPr="005D7431">
        <w:rPr>
          <w:rFonts w:eastAsia="Calibri"/>
          <w:bCs/>
          <w:u w:val="single"/>
        </w:rPr>
        <w:t xml:space="preserve"> enter a </w:t>
      </w:r>
      <w:r w:rsidRPr="00473FE8">
        <w:rPr>
          <w:rFonts w:eastAsia="Calibri"/>
          <w:bCs/>
          <w:highlight w:val="yellow"/>
          <w:u w:val="single"/>
        </w:rPr>
        <w:t>stronger bargaining position?</w:t>
      </w:r>
      <w:r w:rsidRPr="005D7431">
        <w:rPr>
          <w:rFonts w:eastAsia="Calibri"/>
          <w:bCs/>
          <w:u w:val="single"/>
        </w:rPr>
        <w:t xml:space="preserve"> The answer is simple: </w:t>
      </w:r>
      <w:r w:rsidRPr="00473FE8">
        <w:rPr>
          <w:rFonts w:eastAsia="Calibri"/>
          <w:b/>
          <w:sz w:val="22"/>
          <w:highlight w:val="yellow"/>
          <w:u w:val="single"/>
          <w:bdr w:val="none" w:sz="0" w:space="0" w:color="auto" w:frame="1"/>
        </w:rPr>
        <w:t>They wouldn’t</w:t>
      </w:r>
      <w:r w:rsidRPr="005D7431">
        <w:rPr>
          <w:rFonts w:eastAsia="Calibri"/>
          <w:sz w:val="16"/>
        </w:rPr>
        <w:t>.</w:t>
      </w:r>
      <w:r w:rsidRPr="005D7431">
        <w:rPr>
          <w:rFonts w:eastAsia="Calibri"/>
          <w:sz w:val="12"/>
        </w:rPr>
        <w:t>¶</w:t>
      </w:r>
      <w:r w:rsidRPr="005D7431">
        <w:rPr>
          <w:rFonts w:eastAsia="Calibri"/>
          <w:sz w:val="16"/>
        </w:rPr>
        <w:t xml:space="preserve"> So, yes, Speaker </w:t>
      </w:r>
      <w:r w:rsidRPr="00473FE8">
        <w:rPr>
          <w:rFonts w:eastAsia="Calibri"/>
          <w:b/>
          <w:sz w:val="22"/>
          <w:highlight w:val="yellow"/>
          <w:u w:val="single"/>
          <w:bdr w:val="none" w:sz="0" w:space="0" w:color="auto" w:frame="1"/>
        </w:rPr>
        <w:t>Boehner has changed his tune. But that doesn’t mean he’ll change his strategy</w:t>
      </w:r>
      <w:r w:rsidRPr="005D7431">
        <w:rPr>
          <w:rFonts w:eastAsia="Calibri"/>
          <w:bCs/>
          <w:u w:val="single"/>
        </w:rPr>
        <w:t xml:space="preserve"> just yet.</w:t>
      </w:r>
    </w:p>
    <w:p w:rsidR="00BA06D9" w:rsidRDefault="00BA06D9" w:rsidP="00BA06D9">
      <w:pPr>
        <w:pStyle w:val="Heading4"/>
      </w:pPr>
      <w:r>
        <w:t>Obama’s PC not key</w:t>
      </w:r>
    </w:p>
    <w:p w:rsidR="00BA06D9" w:rsidRDefault="00BA06D9" w:rsidP="00BA06D9">
      <w:r>
        <w:t xml:space="preserve">Dan </w:t>
      </w:r>
      <w:r>
        <w:rPr>
          <w:rStyle w:val="StyleStyleBold12pt"/>
        </w:rPr>
        <w:t>Nowicki 10-25</w:t>
      </w:r>
      <w:r>
        <w:t>, October 25th, 2013, USA Today, "Pleas from Obama may hinder immigration bill push," www.usatoday.com/story/news/politics/2013/10/25/obama-immigration-bill-partisanship/3188629/</w:t>
      </w:r>
    </w:p>
    <w:p w:rsidR="00BA06D9" w:rsidRPr="00AD0D2B" w:rsidRDefault="00BA06D9" w:rsidP="00BA06D9">
      <w:pPr>
        <w:rPr>
          <w:sz w:val="16"/>
        </w:rPr>
      </w:pPr>
      <w:r>
        <w:rPr>
          <w:rStyle w:val="Emphasis"/>
        </w:rPr>
        <w:lastRenderedPageBreak/>
        <w:t>Limited influence</w:t>
      </w:r>
      <w:r>
        <w:rPr>
          <w:sz w:val="16"/>
        </w:rPr>
        <w:t xml:space="preserve"> </w:t>
      </w:r>
      <w:r>
        <w:rPr>
          <w:rStyle w:val="StyleBoldUnderline"/>
        </w:rPr>
        <w:t>Other observers, including</w:t>
      </w:r>
      <w:r>
        <w:rPr>
          <w:sz w:val="16"/>
        </w:rPr>
        <w:t xml:space="preserve"> two members of </w:t>
      </w:r>
      <w:r>
        <w:rPr>
          <w:rStyle w:val="StyleBoldUnderline"/>
        </w:rPr>
        <w:t>the</w:t>
      </w:r>
      <w:r>
        <w:rPr>
          <w:sz w:val="16"/>
        </w:rPr>
        <w:t xml:space="preserve"> Senate </w:t>
      </w:r>
      <w:r>
        <w:rPr>
          <w:rStyle w:val="StyleBoldUnderline"/>
        </w:rPr>
        <w:t>Gang of Eight, suggested</w:t>
      </w:r>
      <w:r>
        <w:rPr>
          <w:sz w:val="16"/>
        </w:rPr>
        <w:t xml:space="preserve"> that </w:t>
      </w:r>
      <w:r w:rsidRPr="00473FE8">
        <w:rPr>
          <w:rStyle w:val="Emphasis"/>
          <w:highlight w:val="yellow"/>
        </w:rPr>
        <w:t>Obama's powers of persuasion</w:t>
      </w:r>
      <w:r>
        <w:rPr>
          <w:sz w:val="16"/>
        </w:rPr>
        <w:t xml:space="preserve"> probably </w:t>
      </w:r>
      <w:r w:rsidRPr="00473FE8">
        <w:rPr>
          <w:rStyle w:val="Emphasis"/>
          <w:highlight w:val="yellow"/>
        </w:rPr>
        <w:t>are limited with</w:t>
      </w:r>
      <w:r>
        <w:rPr>
          <w:rStyle w:val="Emphasis"/>
        </w:rPr>
        <w:t xml:space="preserve"> many House </w:t>
      </w:r>
      <w:r w:rsidRPr="00473FE8">
        <w:rPr>
          <w:rStyle w:val="Emphasis"/>
          <w:highlight w:val="yellow"/>
        </w:rPr>
        <w:t>Republicans</w:t>
      </w:r>
      <w:r>
        <w:rPr>
          <w:sz w:val="16"/>
        </w:rPr>
        <w:t xml:space="preserve">. "I think that the Republican Party understands the majority of Americans want this issue resolved," said Sen. John McCain, R-Ariz. "There are </w:t>
      </w:r>
      <w:r>
        <w:rPr>
          <w:rStyle w:val="StyleBoldUnderline"/>
        </w:rPr>
        <w:t xml:space="preserve">many </w:t>
      </w:r>
      <w:r w:rsidRPr="00473FE8">
        <w:rPr>
          <w:rStyle w:val="StyleBoldUnderline"/>
          <w:highlight w:val="yellow"/>
        </w:rPr>
        <w:t>members</w:t>
      </w:r>
      <w:r>
        <w:rPr>
          <w:sz w:val="16"/>
        </w:rPr>
        <w:t xml:space="preserve"> of Congress that </w:t>
      </w:r>
      <w:r w:rsidRPr="00473FE8">
        <w:rPr>
          <w:rStyle w:val="StyleBoldUnderline"/>
          <w:highlight w:val="yellow"/>
        </w:rPr>
        <w:t>represent districts where</w:t>
      </w:r>
      <w:r>
        <w:rPr>
          <w:rStyle w:val="StyleBoldUnderline"/>
        </w:rPr>
        <w:t xml:space="preserve"> the </w:t>
      </w:r>
      <w:r w:rsidRPr="00473FE8">
        <w:rPr>
          <w:rStyle w:val="StyleBoldUnderline"/>
          <w:highlight w:val="yellow"/>
        </w:rPr>
        <w:t>majority do not support immigration</w:t>
      </w:r>
      <w:r>
        <w:rPr>
          <w:sz w:val="16"/>
        </w:rPr>
        <w:t xml:space="preserve"> reform, and we understand and respect that." </w:t>
      </w:r>
      <w:r>
        <w:rPr>
          <w:rStyle w:val="StyleBoldUnderline"/>
        </w:rPr>
        <w:t>John J. "Jack" Pitney Jr., a political scientist at Claremont McKenna College in Southern California, also said</w:t>
      </w:r>
      <w:r>
        <w:rPr>
          <w:rStyle w:val="Heading2Char1"/>
          <w:rFonts w:asciiTheme="majorHAnsi" w:eastAsiaTheme="majorEastAsia" w:hAnsiTheme="majorHAnsi" w:cstheme="majorBidi"/>
          <w:color w:val="365F91" w:themeColor="accent1" w:themeShade="BF"/>
          <w:szCs w:val="26"/>
        </w:rPr>
        <w:t xml:space="preserve"> </w:t>
      </w:r>
      <w:r w:rsidRPr="00473FE8">
        <w:rPr>
          <w:rStyle w:val="Emphasis"/>
          <w:highlight w:val="yellow"/>
        </w:rPr>
        <w:t>rank-and-file</w:t>
      </w:r>
      <w:r>
        <w:rPr>
          <w:rStyle w:val="Emphasis"/>
        </w:rPr>
        <w:t xml:space="preserve"> House </w:t>
      </w:r>
      <w:r w:rsidRPr="00473FE8">
        <w:rPr>
          <w:rStyle w:val="Emphasis"/>
          <w:highlight w:val="yellow"/>
        </w:rPr>
        <w:t>Republicans</w:t>
      </w:r>
      <w:r>
        <w:rPr>
          <w:rStyle w:val="Emphasis"/>
        </w:rPr>
        <w:t xml:space="preserve"> are more likely to </w:t>
      </w:r>
      <w:r w:rsidRPr="00473FE8">
        <w:rPr>
          <w:rStyle w:val="Emphasis"/>
          <w:highlight w:val="yellow"/>
        </w:rPr>
        <w:t>take</w:t>
      </w:r>
      <w:r>
        <w:rPr>
          <w:rStyle w:val="Emphasis"/>
        </w:rPr>
        <w:t xml:space="preserve"> their </w:t>
      </w:r>
      <w:r w:rsidRPr="00473FE8">
        <w:rPr>
          <w:rStyle w:val="Emphasis"/>
          <w:highlight w:val="yellow"/>
        </w:rPr>
        <w:t>cues</w:t>
      </w:r>
      <w:r>
        <w:rPr>
          <w:rStyle w:val="Heading2Char1"/>
          <w:rFonts w:asciiTheme="majorHAnsi" w:eastAsiaTheme="majorEastAsia" w:hAnsiTheme="majorHAnsi" w:cstheme="majorBidi"/>
          <w:color w:val="365F91" w:themeColor="accent1" w:themeShade="BF"/>
          <w:szCs w:val="26"/>
        </w:rPr>
        <w:t xml:space="preserve"> </w:t>
      </w:r>
      <w:r>
        <w:rPr>
          <w:rStyle w:val="StyleBoldUnderline"/>
        </w:rPr>
        <w:t>on immigration reform</w:t>
      </w:r>
      <w:r>
        <w:rPr>
          <w:rStyle w:val="Heading2Char1"/>
          <w:rFonts w:asciiTheme="majorHAnsi" w:eastAsiaTheme="majorEastAsia" w:hAnsiTheme="majorHAnsi" w:cstheme="majorBidi"/>
          <w:color w:val="365F91" w:themeColor="accent1" w:themeShade="BF"/>
          <w:szCs w:val="26"/>
        </w:rPr>
        <w:t xml:space="preserve"> </w:t>
      </w:r>
      <w:r w:rsidRPr="00473FE8">
        <w:rPr>
          <w:rStyle w:val="Emphasis"/>
          <w:highlight w:val="yellow"/>
        </w:rPr>
        <w:t>from their conservative base</w:t>
      </w:r>
      <w:r w:rsidRPr="00473FE8">
        <w:rPr>
          <w:rStyle w:val="Heading2Char1"/>
          <w:rFonts w:asciiTheme="majorHAnsi" w:eastAsiaTheme="majorEastAsia" w:hAnsiTheme="majorHAnsi" w:cstheme="majorBidi"/>
          <w:color w:val="365F91" w:themeColor="accent1" w:themeShade="BF"/>
          <w:szCs w:val="26"/>
          <w:highlight w:val="yellow"/>
        </w:rPr>
        <w:t xml:space="preserve"> </w:t>
      </w:r>
      <w:r w:rsidRPr="00473FE8">
        <w:rPr>
          <w:rStyle w:val="Emphasis"/>
          <w:highlight w:val="yellow"/>
        </w:rPr>
        <w:t>than national GOP leaders</w:t>
      </w:r>
      <w:r>
        <w:rPr>
          <w:rStyle w:val="Heading2Char1"/>
          <w:rFonts w:asciiTheme="majorHAnsi" w:eastAsiaTheme="majorEastAsia" w:hAnsiTheme="majorHAnsi" w:cstheme="majorBidi"/>
          <w:color w:val="365F91" w:themeColor="accent1" w:themeShade="BF"/>
          <w:szCs w:val="26"/>
        </w:rPr>
        <w:t xml:space="preserve"> </w:t>
      </w:r>
      <w:r>
        <w:rPr>
          <w:rStyle w:val="StyleBoldUnderline"/>
        </w:rPr>
        <w:t xml:space="preserve">who want to improve the party's image with Latino voters. "For the average House Republican, </w:t>
      </w:r>
      <w:r w:rsidRPr="00473FE8">
        <w:rPr>
          <w:rStyle w:val="StyleBoldUnderline"/>
          <w:highlight w:val="yellow"/>
        </w:rPr>
        <w:t>the No. 1 concern is</w:t>
      </w:r>
      <w:r>
        <w:rPr>
          <w:rStyle w:val="StyleBoldUnderline"/>
        </w:rPr>
        <w:t xml:space="preserve"> his or </w:t>
      </w:r>
      <w:r w:rsidRPr="00473FE8">
        <w:rPr>
          <w:rStyle w:val="StyleBoldUnderline"/>
          <w:highlight w:val="yellow"/>
        </w:rPr>
        <w:t>her own district</w:t>
      </w:r>
      <w:r>
        <w:rPr>
          <w:rStyle w:val="StyleBoldUnderline"/>
        </w:rPr>
        <w:t>, and most Republicans are not getting much clamor for the liberalization of immigration laws in their own districts</w:t>
      </w:r>
      <w:r>
        <w:rPr>
          <w:sz w:val="16"/>
        </w:rPr>
        <w:t xml:space="preserve">," Pitney said. "You can argue that it's in the party's long-term interest to address the issue, but </w:t>
      </w:r>
      <w:r w:rsidRPr="00473FE8">
        <w:rPr>
          <w:rStyle w:val="Emphasis"/>
          <w:highlight w:val="yellow"/>
        </w:rPr>
        <w:t xml:space="preserve">'long-term interest' doesn't get a vote in primaries and </w:t>
      </w:r>
      <w:r>
        <w:rPr>
          <w:rStyle w:val="Emphasis"/>
        </w:rPr>
        <w:t xml:space="preserve">general </w:t>
      </w:r>
      <w:r w:rsidRPr="00473FE8">
        <w:rPr>
          <w:rStyle w:val="Emphasis"/>
          <w:highlight w:val="yellow"/>
        </w:rPr>
        <w:t>elections</w:t>
      </w:r>
      <w:r>
        <w:rPr>
          <w:sz w:val="16"/>
        </w:rPr>
        <w:t>."</w:t>
      </w:r>
    </w:p>
    <w:p w:rsidR="00BA06D9" w:rsidRDefault="00BA06D9" w:rsidP="00BA06D9">
      <w:pPr>
        <w:pStyle w:val="Heading4"/>
      </w:pPr>
      <w:r>
        <w:t>Won’t pass---citizenship</w:t>
      </w:r>
    </w:p>
    <w:p w:rsidR="00BA06D9" w:rsidRDefault="00BA06D9" w:rsidP="00BA06D9">
      <w:r>
        <w:rPr>
          <w:rStyle w:val="StyleStyleBold12pt"/>
        </w:rPr>
        <w:t>Dallas News 12-27</w:t>
      </w:r>
      <w:r>
        <w:t>, December 27th, 2013, "Editorial: Immigration reform’s pathway to defeat ," www.dallasnews.com/opinion/editorials/20131227-editorial-immigration-reforms-pathway-to-defeat.ece</w:t>
      </w:r>
    </w:p>
    <w:p w:rsidR="00BA06D9" w:rsidRDefault="00BA06D9" w:rsidP="00BA06D9">
      <w:pPr>
        <w:rPr>
          <w:rStyle w:val="StyleBoldUnderline"/>
        </w:rPr>
      </w:pPr>
      <w:r>
        <w:rPr>
          <w:sz w:val="16"/>
        </w:rPr>
        <w:t>Comprehensive immigration reform is heading back to center stage on Capitol Hill and — dare we say it? — concerted action in 2014. Leaders on both sides of the aisle support it and are keenly aware that the election-swaying Hispanic vote is on the line.</w:t>
      </w:r>
      <w:r>
        <w:rPr>
          <w:sz w:val="12"/>
        </w:rPr>
        <w:t>¶</w:t>
      </w:r>
      <w:r>
        <w:rPr>
          <w:sz w:val="16"/>
        </w:rPr>
        <w:t xml:space="preserve"> Given the stakes</w:t>
      </w:r>
      <w:r>
        <w:t xml:space="preserve">, </w:t>
      </w:r>
      <w:r w:rsidRPr="00473FE8">
        <w:rPr>
          <w:rStyle w:val="StyleBoldUnderline"/>
          <w:highlight w:val="yellow"/>
        </w:rPr>
        <w:t xml:space="preserve">proponents must exercise caution when it comes to pushing </w:t>
      </w:r>
      <w:r w:rsidRPr="00473FE8">
        <w:rPr>
          <w:rStyle w:val="Emphasis"/>
          <w:highlight w:val="yellow"/>
        </w:rPr>
        <w:t>hot-button provisions</w:t>
      </w:r>
      <w:r w:rsidRPr="00473FE8">
        <w:rPr>
          <w:rStyle w:val="StyleBoldUnderline"/>
          <w:highlight w:val="yellow"/>
        </w:rPr>
        <w:t xml:space="preserve"> that </w:t>
      </w:r>
      <w:r w:rsidRPr="00473FE8">
        <w:rPr>
          <w:rStyle w:val="Emphasis"/>
          <w:highlight w:val="yellow"/>
        </w:rPr>
        <w:t>risk scuttling approval</w:t>
      </w:r>
      <w:r w:rsidRPr="00473FE8">
        <w:rPr>
          <w:rStyle w:val="StyleBoldUnderline"/>
          <w:highlight w:val="yellow"/>
        </w:rPr>
        <w:t>. One such issue is</w:t>
      </w:r>
      <w:r>
        <w:rPr>
          <w:rStyle w:val="StyleBoldUnderline"/>
        </w:rPr>
        <w:t xml:space="preserve"> the pathway to </w:t>
      </w:r>
      <w:r w:rsidRPr="00473FE8">
        <w:rPr>
          <w:rStyle w:val="StyleBoldUnderline"/>
          <w:highlight w:val="yellow"/>
        </w:rPr>
        <w:t>citizenship</w:t>
      </w:r>
      <w:r>
        <w:rPr>
          <w:sz w:val="16"/>
        </w:rPr>
        <w:t xml:space="preserve">. The </w:t>
      </w:r>
      <w:r w:rsidRPr="00473FE8">
        <w:rPr>
          <w:rStyle w:val="Emphasis"/>
          <w:highlight w:val="yellow"/>
        </w:rPr>
        <w:t>Obama</w:t>
      </w:r>
      <w:r>
        <w:rPr>
          <w:rStyle w:val="Emphasis"/>
        </w:rPr>
        <w:t xml:space="preserve"> administration </w:t>
      </w:r>
      <w:r w:rsidRPr="00473FE8">
        <w:rPr>
          <w:rStyle w:val="Emphasis"/>
          <w:highlight w:val="yellow"/>
        </w:rPr>
        <w:t>and leading Democrats insist on its inclusion</w:t>
      </w:r>
      <w:r>
        <w:rPr>
          <w:sz w:val="16"/>
        </w:rPr>
        <w:t>, and a bipartisan Senate majority already approved it as one provision in a comprehensive reform bill passed this summer.</w:t>
      </w:r>
      <w:r>
        <w:rPr>
          <w:sz w:val="12"/>
        </w:rPr>
        <w:t>¶</w:t>
      </w:r>
      <w:r>
        <w:rPr>
          <w:sz w:val="16"/>
        </w:rPr>
        <w:t xml:space="preserve"> </w:t>
      </w:r>
      <w:r w:rsidRPr="00473FE8">
        <w:rPr>
          <w:rStyle w:val="StyleBoldUnderline"/>
          <w:highlight w:val="yellow"/>
        </w:rPr>
        <w:t>Conservatives in the House say the pathway</w:t>
      </w:r>
      <w:r>
        <w:rPr>
          <w:sz w:val="16"/>
        </w:rPr>
        <w:t xml:space="preserve"> provision </w:t>
      </w:r>
      <w:r w:rsidRPr="00473FE8">
        <w:rPr>
          <w:rStyle w:val="StyleBoldUnderline"/>
          <w:highlight w:val="yellow"/>
        </w:rPr>
        <w:t>goes too far and warn</w:t>
      </w:r>
      <w:r>
        <w:rPr>
          <w:sz w:val="16"/>
        </w:rPr>
        <w:t xml:space="preserve"> that </w:t>
      </w:r>
      <w:r w:rsidRPr="00473FE8">
        <w:rPr>
          <w:rStyle w:val="StyleBoldUnderline"/>
          <w:highlight w:val="yellow"/>
        </w:rPr>
        <w:t>it could lead to</w:t>
      </w:r>
      <w:r>
        <w:rPr>
          <w:rStyle w:val="StyleBoldUnderline"/>
        </w:rPr>
        <w:t xml:space="preserve"> the </w:t>
      </w:r>
      <w:r w:rsidRPr="00473FE8">
        <w:rPr>
          <w:rStyle w:val="StyleBoldUnderline"/>
          <w:highlight w:val="yellow"/>
        </w:rPr>
        <w:t>reform</w:t>
      </w:r>
      <w:r>
        <w:rPr>
          <w:rStyle w:val="StyleBoldUnderline"/>
        </w:rPr>
        <w:t xml:space="preserve"> package’s </w:t>
      </w:r>
      <w:r w:rsidRPr="00473FE8">
        <w:rPr>
          <w:rStyle w:val="StyleBoldUnderline"/>
          <w:highlight w:val="yellow"/>
        </w:rPr>
        <w:t>defeat</w:t>
      </w:r>
      <w:r w:rsidRPr="00473FE8">
        <w:rPr>
          <w:sz w:val="16"/>
          <w:highlight w:val="yellow"/>
        </w:rPr>
        <w:t>.</w:t>
      </w:r>
      <w:r>
        <w:rPr>
          <w:sz w:val="16"/>
        </w:rPr>
        <w:t xml:space="preserve"> So why not find a workable middle-ground solution?</w:t>
      </w:r>
      <w:r>
        <w:rPr>
          <w:sz w:val="12"/>
        </w:rPr>
        <w:t>¶</w:t>
      </w:r>
      <w:r>
        <w:rPr>
          <w:sz w:val="16"/>
        </w:rPr>
        <w:t xml:space="preserve"> A Pew Research Center poll released this month indicated that the biggest concern on the minds of Hispanics and Asian-Americans is the threat of deportation, not citizenship. Respondents still overwhelmingly favor the opportunity of citizenship, but they don’t regard it as a make-or-break issue in the comprehensive reform debate.</w:t>
      </w:r>
      <w:r>
        <w:rPr>
          <w:sz w:val="12"/>
        </w:rPr>
        <w:t>¶</w:t>
      </w:r>
      <w:r>
        <w:rPr>
          <w:sz w:val="16"/>
        </w:rPr>
        <w:t xml:space="preserve"> Past immigrant behavior indicates that most beneficiaries of comprehensive reform wouldn’t take advantage of citizenship if it were offered. A separate Pew report published earlier this year found that, among all Hispanic immigrants in the country legally, just 44 percent have opted for citizenship. The remainder chose legal permanent residency. Just 36 percent of Mexican immigrants, by far the largest immigrant community, have chosen citizenship.</w:t>
      </w:r>
      <w:r>
        <w:rPr>
          <w:sz w:val="12"/>
        </w:rPr>
        <w:t>¶</w:t>
      </w:r>
      <w:r>
        <w:rPr>
          <w:sz w:val="16"/>
        </w:rPr>
        <w:t xml:space="preserve"> “For many undocumented people, citizenship is not a priority,” Oscar A. Chacon, executive director of the National Alliance of Latin American and Caribbean Communities, told The New York Times. “What they really care about is a solution that allows them to overcome their greatest vulnerabilities.”</w:t>
      </w:r>
      <w:r>
        <w:rPr>
          <w:sz w:val="12"/>
        </w:rPr>
        <w:t>¶</w:t>
      </w:r>
      <w:r>
        <w:rPr>
          <w:sz w:val="16"/>
        </w:rPr>
        <w:t xml:space="preserve"> </w:t>
      </w:r>
      <w:r>
        <w:rPr>
          <w:rStyle w:val="StyleBoldUnderline"/>
        </w:rPr>
        <w:t>Congress and President Barack Obama should take note, because if these are the main groups that America’s political leaders are trying to help, a politically fraught pathway to citizenship might not be the best answer</w:t>
      </w:r>
      <w:r>
        <w:rPr>
          <w:sz w:val="16"/>
        </w:rPr>
        <w:t>.</w:t>
      </w:r>
      <w:r>
        <w:rPr>
          <w:sz w:val="12"/>
        </w:rPr>
        <w:t>¶</w:t>
      </w:r>
      <w:r>
        <w:rPr>
          <w:sz w:val="16"/>
        </w:rPr>
        <w:t xml:space="preserve"> From the beginning of the reform movement in 2006-07, this newspaper has carefully broached the pathway topic, mindful of its political sensitivity. Our long-standing preference has been for a pathway to regularized status — permanent legal residency that allows immigrants to come and go without the constant fear of capture and being blocked from re-entry. The Texas Association of Business and other employer groups support such language as well.</w:t>
      </w:r>
      <w:r>
        <w:rPr>
          <w:sz w:val="12"/>
        </w:rPr>
        <w:t>¶</w:t>
      </w:r>
      <w:r>
        <w:rPr>
          <w:sz w:val="16"/>
        </w:rPr>
        <w:t xml:space="preserve"> Employers need access to reliable sources of low-cost labor, particularly for seasonal jobs that American workers tend to shun. The deportation threat harms workplace productivity, adds stress to family life, disrupts schools and puts landlords in a bind. A pathway to </w:t>
      </w:r>
      <w:r>
        <w:rPr>
          <w:rStyle w:val="StyleBoldUnderline"/>
        </w:rPr>
        <w:t xml:space="preserve">citizenship might be a nice long-term goal, but </w:t>
      </w:r>
      <w:r w:rsidRPr="00473FE8">
        <w:rPr>
          <w:rStyle w:val="StyleBoldUnderline"/>
          <w:highlight w:val="yellow"/>
        </w:rPr>
        <w:t>its inclusion is not worth</w:t>
      </w:r>
      <w:r>
        <w:rPr>
          <w:rStyle w:val="StyleBoldUnderline"/>
        </w:rPr>
        <w:t xml:space="preserve"> the risk of </w:t>
      </w:r>
      <w:r w:rsidRPr="00473FE8">
        <w:rPr>
          <w:rStyle w:val="StyleBoldUnderline"/>
          <w:highlight w:val="yellow"/>
        </w:rPr>
        <w:t xml:space="preserve">another costly </w:t>
      </w:r>
      <w:r w:rsidRPr="00473FE8">
        <w:rPr>
          <w:rStyle w:val="Emphasis"/>
          <w:highlight w:val="yellow"/>
        </w:rPr>
        <w:t>defeat for comprehensive immigration</w:t>
      </w:r>
      <w:r>
        <w:rPr>
          <w:rStyle w:val="StyleBoldUnderline"/>
        </w:rPr>
        <w:t xml:space="preserve"> reform.</w:t>
      </w:r>
    </w:p>
    <w:p w:rsidR="00BA06D9" w:rsidRPr="00495689" w:rsidRDefault="00BA06D9" w:rsidP="00BA06D9">
      <w:pPr>
        <w:pStyle w:val="Heading4"/>
      </w:pPr>
      <w:r>
        <w:t>Obama won’t fight the plan---he’s open to judicial review</w:t>
      </w:r>
    </w:p>
    <w:p w:rsidR="00BA06D9" w:rsidRPr="00495689" w:rsidRDefault="00BA06D9" w:rsidP="00BA06D9">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BA06D9" w:rsidRPr="00630C09" w:rsidRDefault="00BA06D9" w:rsidP="00BA06D9">
      <w:pPr>
        <w:rPr>
          <w:sz w:val="16"/>
        </w:rPr>
      </w:pPr>
      <w:r w:rsidRPr="00495689">
        <w:rPr>
          <w:sz w:val="16"/>
        </w:rPr>
        <w:t xml:space="preserve">In an October 2012 interview, Mr. </w:t>
      </w:r>
      <w:r w:rsidRPr="00473FE8">
        <w:rPr>
          <w:rStyle w:val="StyleBoldUnderline"/>
          <w:highlight w:val="yellow"/>
        </w:rPr>
        <w:t>Obama said</w:t>
      </w:r>
      <w:r w:rsidRPr="00495689">
        <w:rPr>
          <w:sz w:val="16"/>
        </w:rPr>
        <w:t xml:space="preserve"> of the drone program, "</w:t>
      </w:r>
      <w:r w:rsidRPr="00473FE8">
        <w:rPr>
          <w:rStyle w:val="StyleBoldUnderline"/>
          <w:highlight w:val="yellow"/>
        </w:rPr>
        <w:t>we've got to ... put a legal architecture in place, and</w:t>
      </w:r>
      <w:r w:rsidRPr="00495689">
        <w:rPr>
          <w:rStyle w:val="StyleBoldUnderline"/>
        </w:rPr>
        <w:t xml:space="preserve"> we </w:t>
      </w:r>
      <w:r w:rsidRPr="00473FE8">
        <w:rPr>
          <w:rStyle w:val="StyleBoldUnderline"/>
          <w:highlight w:val="yellow"/>
        </w:rPr>
        <w:t>need Congressional help</w:t>
      </w:r>
      <w:r w:rsidRPr="00495689">
        <w:rPr>
          <w:sz w:val="16"/>
        </w:rPr>
        <w:t xml:space="preserve"> in order to do that, </w:t>
      </w:r>
      <w:r w:rsidRPr="00473FE8">
        <w:rPr>
          <w:rStyle w:val="StyleBoldUnderline"/>
          <w:highlight w:val="yellow"/>
        </w:rPr>
        <w:t>to make sure</w:t>
      </w:r>
      <w:r w:rsidRPr="00495689">
        <w:rPr>
          <w:sz w:val="16"/>
        </w:rPr>
        <w:t xml:space="preserve"> </w:t>
      </w:r>
      <w:r w:rsidRPr="00E141D0">
        <w:rPr>
          <w:rStyle w:val="StyleBoldUnderline"/>
        </w:rPr>
        <w:t>that</w:t>
      </w:r>
      <w:r w:rsidRPr="00495689">
        <w:rPr>
          <w:sz w:val="16"/>
        </w:rPr>
        <w:t xml:space="preserve"> not only </w:t>
      </w:r>
      <w:r w:rsidRPr="00E141D0">
        <w:rPr>
          <w:rStyle w:val="StyleBoldUnderline"/>
        </w:rPr>
        <w:t xml:space="preserve">am </w:t>
      </w:r>
      <w:r w:rsidRPr="00473FE8">
        <w:rPr>
          <w:rStyle w:val="StyleBoldUnderline"/>
          <w:highlight w:val="yellow"/>
        </w:rPr>
        <w:t>I reined in</w:t>
      </w:r>
      <w:r w:rsidRPr="00495689">
        <w:rPr>
          <w:sz w:val="16"/>
        </w:rPr>
        <w:t xml:space="preserve"> but </w:t>
      </w:r>
      <w:r w:rsidRPr="00E141D0">
        <w:rPr>
          <w:rStyle w:val="StyleBoldUnderline"/>
        </w:rPr>
        <w:t>any president's reined in,</w:t>
      </w:r>
      <w:r w:rsidRPr="00E141D0">
        <w:rPr>
          <w:sz w:val="16"/>
        </w:rPr>
        <w:t xml:space="preserve"> in terms</w:t>
      </w:r>
      <w:r w:rsidRPr="00495689">
        <w:rPr>
          <w:sz w:val="16"/>
        </w:rPr>
        <w:t xml:space="preserve"> of some of the decisions that we're making."</w:t>
      </w:r>
      <w:r w:rsidRPr="00495689">
        <w:rPr>
          <w:sz w:val="12"/>
        </w:rPr>
        <w:t>¶</w:t>
      </w:r>
      <w:r w:rsidRPr="00495689">
        <w:rPr>
          <w:sz w:val="16"/>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sidRPr="00495689">
        <w:rPr>
          <w:sz w:val="12"/>
        </w:rPr>
        <w:t>¶</w:t>
      </w:r>
      <w:r w:rsidRPr="00495689">
        <w:rPr>
          <w:sz w:val="16"/>
        </w:rPr>
        <w:t xml:space="preserve"> </w:t>
      </w:r>
      <w:r w:rsidRPr="00495689">
        <w:rPr>
          <w:rStyle w:val="StyleBoldUnderline"/>
        </w:rPr>
        <w:t xml:space="preserve">And after the hearing, </w:t>
      </w:r>
      <w:r w:rsidRPr="00473FE8">
        <w:rPr>
          <w:rStyle w:val="StyleBoldUnderline"/>
          <w:highlight w:val="yellow"/>
        </w:rPr>
        <w:t>Brooks</w:t>
      </w:r>
      <w:r w:rsidRPr="00495689">
        <w:rPr>
          <w:sz w:val="16"/>
        </w:rPr>
        <w:t xml:space="preserve">, too, </w:t>
      </w:r>
      <w:r w:rsidRPr="00473FE8">
        <w:rPr>
          <w:rStyle w:val="StyleBoldUnderline"/>
          <w:highlight w:val="yellow"/>
        </w:rPr>
        <w:t>sounded optimistic</w:t>
      </w:r>
      <w:r w:rsidRPr="00473FE8">
        <w:rPr>
          <w:sz w:val="16"/>
          <w:highlight w:val="yellow"/>
        </w:rPr>
        <w:t>.</w:t>
      </w:r>
      <w:r w:rsidRPr="00473FE8">
        <w:rPr>
          <w:sz w:val="12"/>
          <w:highlight w:val="yellow"/>
        </w:rPr>
        <w:t>¶</w:t>
      </w:r>
      <w:r w:rsidRPr="00473FE8">
        <w:rPr>
          <w:sz w:val="16"/>
          <w:highlight w:val="yellow"/>
        </w:rPr>
        <w:t xml:space="preserve"> "</w:t>
      </w:r>
      <w:r w:rsidRPr="00473FE8">
        <w:rPr>
          <w:rStyle w:val="StyleBoldUnderline"/>
          <w:highlight w:val="yellow"/>
        </w:rPr>
        <w:t>My</w:t>
      </w:r>
      <w:r w:rsidRPr="00495689">
        <w:rPr>
          <w:rStyle w:val="StyleBoldUnderline"/>
        </w:rPr>
        <w:t xml:space="preserve"> own </w:t>
      </w:r>
      <w:r w:rsidRPr="00473FE8">
        <w:rPr>
          <w:rStyle w:val="StyleBoldUnderline"/>
          <w:highlight w:val="yellow"/>
        </w:rPr>
        <w:t>sense is that the executive</w:t>
      </w:r>
      <w:r w:rsidRPr="00495689">
        <w:rPr>
          <w:rStyle w:val="StyleBoldUnderline"/>
        </w:rPr>
        <w:t xml:space="preserve"> branch </w:t>
      </w:r>
      <w:r w:rsidRPr="00473FE8">
        <w:rPr>
          <w:rStyle w:val="StyleBoldUnderline"/>
          <w:highlight w:val="yellow"/>
        </w:rPr>
        <w:t xml:space="preserve">is </w:t>
      </w:r>
      <w:r w:rsidRPr="00473FE8">
        <w:rPr>
          <w:rStyle w:val="Emphasis"/>
          <w:highlight w:val="yellow"/>
        </w:rPr>
        <w:t xml:space="preserve">open to </w:t>
      </w:r>
      <w:r w:rsidRPr="00D81777">
        <w:rPr>
          <w:rStyle w:val="StyleBoldUnderline"/>
        </w:rPr>
        <w:t xml:space="preserve">discussion of </w:t>
      </w:r>
      <w:r w:rsidRPr="00473FE8">
        <w:rPr>
          <w:rStyle w:val="Emphasis"/>
          <w:highlight w:val="yellow"/>
        </w:rPr>
        <w:t>some kind of judicial process</w:t>
      </w:r>
      <w:r w:rsidRPr="00473FE8">
        <w:rPr>
          <w:sz w:val="16"/>
          <w:highlight w:val="yellow"/>
        </w:rPr>
        <w:t>,"</w:t>
      </w:r>
      <w:r w:rsidRPr="00495689">
        <w:rPr>
          <w:sz w:val="16"/>
        </w:rPr>
        <w:t xml:space="preserve"> she said.</w:t>
      </w:r>
      <w:r w:rsidRPr="00495689">
        <w:rPr>
          <w:sz w:val="12"/>
        </w:rPr>
        <w:t>¶</w:t>
      </w:r>
      <w:r w:rsidRPr="00495689">
        <w:rPr>
          <w:sz w:val="16"/>
        </w:rPr>
        <w:t xml:space="preserve"> While some experts have argued for court oversight of drone strikes before they're carried out, Brooks sides with those who say that would be unwieldy and unworkable.</w:t>
      </w:r>
      <w:r w:rsidRPr="00495689">
        <w:rPr>
          <w:sz w:val="12"/>
        </w:rPr>
        <w:t>¶</w:t>
      </w:r>
      <w:r w:rsidRPr="00495689">
        <w:rPr>
          <w:sz w:val="16"/>
        </w:rPr>
        <w:t xml:space="preserve"> </w:t>
      </w:r>
      <w:r w:rsidRPr="00495689">
        <w:rPr>
          <w:rStyle w:val="StyleBoldUnderline"/>
        </w:rPr>
        <w:t>Brooks says</w:t>
      </w:r>
      <w:r w:rsidRPr="00495689">
        <w:rPr>
          <w:sz w:val="16"/>
        </w:rPr>
        <w:t xml:space="preserve"> however </w:t>
      </w:r>
      <w:r w:rsidRPr="00473FE8">
        <w:rPr>
          <w:rStyle w:val="StyleBoldUnderline"/>
          <w:highlight w:val="yellow"/>
        </w:rPr>
        <w:t xml:space="preserve">an administration that knows </w:t>
      </w:r>
      <w:r w:rsidRPr="00D81777">
        <w:rPr>
          <w:rStyle w:val="StyleBoldUnderline"/>
        </w:rPr>
        <w:t xml:space="preserve">its </w:t>
      </w:r>
      <w:r w:rsidRPr="00473FE8">
        <w:rPr>
          <w:rStyle w:val="StyleBoldUnderline"/>
          <w:highlight w:val="yellow"/>
        </w:rPr>
        <w:t xml:space="preserve">strikes </w:t>
      </w:r>
      <w:r w:rsidRPr="00D81777">
        <w:rPr>
          <w:rStyle w:val="StyleBoldUnderline"/>
        </w:rPr>
        <w:t xml:space="preserve">could </w:t>
      </w:r>
      <w:r w:rsidRPr="00473FE8">
        <w:rPr>
          <w:rStyle w:val="StyleBoldUnderline"/>
          <w:highlight w:val="yellow"/>
        </w:rPr>
        <w:t>face court review after the fact</w:t>
      </w:r>
      <w:r w:rsidRPr="00495689">
        <w:rPr>
          <w:rStyle w:val="StyleBoldUnderline"/>
        </w:rPr>
        <w:t xml:space="preserve"> -- with possible damages</w:t>
      </w:r>
      <w:r w:rsidRPr="00495689">
        <w:rPr>
          <w:sz w:val="16"/>
        </w:rPr>
        <w:t xml:space="preserve"> assessed -- </w:t>
      </w:r>
      <w:r w:rsidRPr="00473FE8">
        <w:rPr>
          <w:rStyle w:val="StyleBoldUnderline"/>
          <w:highlight w:val="yellow"/>
        </w:rPr>
        <w:t>would be more responsible</w:t>
      </w:r>
      <w:r w:rsidRPr="00495689">
        <w:rPr>
          <w:rStyle w:val="StyleBoldUnderline"/>
        </w:rPr>
        <w:t xml:space="preserve"> and careful</w:t>
      </w:r>
      <w:r w:rsidRPr="00495689">
        <w:rPr>
          <w:sz w:val="16"/>
        </w:rPr>
        <w:t xml:space="preserve"> about who it strikes and why.</w:t>
      </w:r>
    </w:p>
    <w:p w:rsidR="00BA06D9" w:rsidRPr="005D7431" w:rsidRDefault="00BA06D9" w:rsidP="00BA06D9">
      <w:pPr>
        <w:pStyle w:val="Heading4"/>
      </w:pPr>
      <w:r>
        <w:lastRenderedPageBreak/>
        <w:t>Healthcare and income fights pound the DA</w:t>
      </w:r>
    </w:p>
    <w:p w:rsidR="00BA06D9" w:rsidRDefault="00BA06D9" w:rsidP="00BA06D9">
      <w:r>
        <w:t xml:space="preserve">Jules </w:t>
      </w:r>
      <w:r>
        <w:rPr>
          <w:rStyle w:val="StyleStyleBold12pt"/>
        </w:rPr>
        <w:t>Witcover 1/1</w:t>
      </w:r>
      <w:r>
        <w:t>, Chicago Tribune, "After a fruitless year in Washington, New Year's blues ahead", 2014, www.chicagotribune.com/news/columnists/sns-201312311630--tms--poltodayctnyq-a20140101-20140101,0,2474617.column</w:t>
      </w:r>
    </w:p>
    <w:p w:rsidR="007B6304" w:rsidRDefault="00BA06D9" w:rsidP="00BA06D9">
      <w:pPr>
        <w:rPr>
          <w:rStyle w:val="StyleBoldUnderline"/>
        </w:rPr>
      </w:pPr>
      <w:r>
        <w:rPr>
          <w:rStyle w:val="StyleBoldUnderline"/>
        </w:rPr>
        <w:t>Dampening down administration pleasure that a budget compromise was reached</w:t>
      </w:r>
      <w:r>
        <w:rPr>
          <w:sz w:val="14"/>
        </w:rPr>
        <w:t xml:space="preserve"> through the rare bipartisan teamwork of Republican Paul Ryan in the House and Democrat Patty Murray in the Senate, </w:t>
      </w:r>
      <w:r w:rsidRPr="00473FE8">
        <w:rPr>
          <w:rStyle w:val="StyleBoldUnderline"/>
          <w:highlight w:val="yellow"/>
        </w:rPr>
        <w:t xml:space="preserve">the opposition party </w:t>
      </w:r>
      <w:r w:rsidRPr="00AD0D2B">
        <w:rPr>
          <w:rStyle w:val="StyleBoldUnderline"/>
        </w:rPr>
        <w:t xml:space="preserve">has </w:t>
      </w:r>
      <w:r w:rsidRPr="00473FE8">
        <w:rPr>
          <w:rStyle w:val="StyleBoldUnderline"/>
          <w:highlight w:val="yellow"/>
        </w:rPr>
        <w:t>renewed</w:t>
      </w:r>
      <w:r>
        <w:rPr>
          <w:sz w:val="14"/>
        </w:rPr>
        <w:t xml:space="preserve"> and sustained </w:t>
      </w:r>
      <w:r>
        <w:rPr>
          <w:rStyle w:val="StyleBoldUnderline"/>
        </w:rPr>
        <w:t xml:space="preserve">its </w:t>
      </w:r>
      <w:r w:rsidRPr="00473FE8">
        <w:rPr>
          <w:rStyle w:val="StyleBoldUnderline"/>
          <w:highlight w:val="yellow"/>
        </w:rPr>
        <w:t>pushback against Obamacare</w:t>
      </w:r>
      <w:r>
        <w:rPr>
          <w:sz w:val="14"/>
        </w:rPr>
        <w:t>.</w:t>
      </w:r>
      <w:r>
        <w:rPr>
          <w:sz w:val="12"/>
        </w:rPr>
        <w:t>¶</w:t>
      </w:r>
      <w:r>
        <w:rPr>
          <w:sz w:val="14"/>
        </w:rPr>
        <w:t xml:space="preserve"> </w:t>
      </w:r>
      <w:r w:rsidRPr="00473FE8">
        <w:rPr>
          <w:rStyle w:val="StyleBoldUnderline"/>
          <w:highlight w:val="yellow"/>
        </w:rPr>
        <w:t>The White House</w:t>
      </w:r>
      <w:r>
        <w:rPr>
          <w:rStyle w:val="StyleBoldUnderline"/>
        </w:rPr>
        <w:t xml:space="preserve"> had </w:t>
      </w:r>
      <w:r w:rsidRPr="00473FE8">
        <w:rPr>
          <w:rStyle w:val="StyleBoldUnderline"/>
          <w:highlight w:val="yellow"/>
        </w:rPr>
        <w:t xml:space="preserve">hoped to pivot from this </w:t>
      </w:r>
      <w:r w:rsidRPr="00473FE8">
        <w:rPr>
          <w:rStyle w:val="Emphasis"/>
          <w:highlight w:val="yellow"/>
        </w:rPr>
        <w:t>exhausting fight</w:t>
      </w:r>
      <w:r w:rsidRPr="00473FE8">
        <w:rPr>
          <w:rStyle w:val="StyleBoldUnderline"/>
          <w:highlight w:val="yellow"/>
        </w:rPr>
        <w:t xml:space="preserve"> </w:t>
      </w:r>
      <w:r w:rsidRPr="00AD0D2B">
        <w:rPr>
          <w:rStyle w:val="StyleBoldUnderline"/>
        </w:rPr>
        <w:t xml:space="preserve">to </w:t>
      </w:r>
      <w:r w:rsidRPr="00AD0D2B">
        <w:rPr>
          <w:sz w:val="14"/>
        </w:rPr>
        <w:t xml:space="preserve">such objectives as </w:t>
      </w:r>
      <w:r w:rsidRPr="00AD0D2B">
        <w:rPr>
          <w:rStyle w:val="StyleBoldUnderline"/>
        </w:rPr>
        <w:t>immigration</w:t>
      </w:r>
      <w:r>
        <w:rPr>
          <w:sz w:val="14"/>
        </w:rPr>
        <w:t xml:space="preserve"> reform </w:t>
      </w:r>
      <w:r>
        <w:rPr>
          <w:rStyle w:val="StyleBoldUnderline"/>
        </w:rPr>
        <w:t>and</w:t>
      </w:r>
      <w:r>
        <w:rPr>
          <w:sz w:val="14"/>
        </w:rPr>
        <w:t xml:space="preserve"> another try at </w:t>
      </w:r>
      <w:r>
        <w:rPr>
          <w:rStyle w:val="StyleBoldUnderline"/>
        </w:rPr>
        <w:t xml:space="preserve">stiffer gun controls. </w:t>
      </w:r>
      <w:r w:rsidRPr="00473FE8">
        <w:rPr>
          <w:rStyle w:val="StyleBoldUnderline"/>
          <w:highlight w:val="yellow"/>
        </w:rPr>
        <w:t>Instead, Obama must count on</w:t>
      </w:r>
      <w:r>
        <w:rPr>
          <w:sz w:val="14"/>
        </w:rPr>
        <w:t xml:space="preserve"> a </w:t>
      </w:r>
      <w:r w:rsidRPr="00473FE8">
        <w:rPr>
          <w:rStyle w:val="StyleBoldUnderline"/>
          <w:highlight w:val="yellow"/>
        </w:rPr>
        <w:t>more robust public response to</w:t>
      </w:r>
      <w:r>
        <w:rPr>
          <w:sz w:val="14"/>
        </w:rPr>
        <w:t xml:space="preserve"> the </w:t>
      </w:r>
      <w:r w:rsidRPr="00473FE8">
        <w:rPr>
          <w:rStyle w:val="Emphasis"/>
          <w:highlight w:val="yellow"/>
        </w:rPr>
        <w:t>health care</w:t>
      </w:r>
      <w:r>
        <w:rPr>
          <w:rStyle w:val="StyleBoldUnderline"/>
        </w:rPr>
        <w:t xml:space="preserve"> </w:t>
      </w:r>
      <w:r>
        <w:rPr>
          <w:sz w:val="14"/>
        </w:rPr>
        <w:t xml:space="preserve">program, </w:t>
      </w:r>
      <w:r w:rsidRPr="00473FE8">
        <w:rPr>
          <w:rStyle w:val="Emphasis"/>
          <w:highlight w:val="yellow"/>
        </w:rPr>
        <w:t>not</w:t>
      </w:r>
      <w:r>
        <w:rPr>
          <w:sz w:val="14"/>
        </w:rPr>
        <w:t xml:space="preserve"> at all </w:t>
      </w:r>
      <w:r w:rsidRPr="00473FE8">
        <w:rPr>
          <w:rStyle w:val="Emphasis"/>
          <w:highlight w:val="yellow"/>
        </w:rPr>
        <w:t>guaranteed</w:t>
      </w:r>
      <w:r w:rsidRPr="00473FE8">
        <w:rPr>
          <w:rStyle w:val="StyleBoldUnderline"/>
          <w:highlight w:val="yellow"/>
        </w:rPr>
        <w:t>, to clear the</w:t>
      </w:r>
      <w:r>
        <w:rPr>
          <w:rStyle w:val="StyleBoldUnderline"/>
        </w:rPr>
        <w:t xml:space="preserve"> political playing </w:t>
      </w:r>
      <w:r w:rsidRPr="00473FE8">
        <w:rPr>
          <w:rStyle w:val="StyleBoldUnderline"/>
          <w:highlight w:val="yellow"/>
        </w:rPr>
        <w:t>field</w:t>
      </w:r>
      <w:r>
        <w:rPr>
          <w:sz w:val="14"/>
        </w:rPr>
        <w:t>.</w:t>
      </w:r>
      <w:r>
        <w:rPr>
          <w:sz w:val="12"/>
        </w:rPr>
        <w:t>¶</w:t>
      </w:r>
      <w:r>
        <w:rPr>
          <w:sz w:val="14"/>
        </w:rPr>
        <w:t xml:space="preserve"> </w:t>
      </w:r>
      <w:r>
        <w:rPr>
          <w:rStyle w:val="StyleBoldUnderline"/>
        </w:rPr>
        <w:t>Also, while trying to fire up lower-income support with a proposal to boost</w:t>
      </w:r>
      <w:r>
        <w:rPr>
          <w:sz w:val="14"/>
        </w:rPr>
        <w:t xml:space="preserve"> the federal </w:t>
      </w:r>
      <w:r>
        <w:rPr>
          <w:rStyle w:val="StyleBoldUnderline"/>
        </w:rPr>
        <w:t>minimum wage, the White House must attempt to extend long-term unemployment benefits</w:t>
      </w:r>
      <w:r>
        <w:rPr>
          <w:sz w:val="14"/>
        </w:rPr>
        <w:t xml:space="preserve"> to more than a million hard-strapped jobless beneficiaries who now face a cutoff.</w:t>
      </w:r>
      <w:r>
        <w:rPr>
          <w:sz w:val="12"/>
        </w:rPr>
        <w:t>¶</w:t>
      </w:r>
      <w:r>
        <w:rPr>
          <w:sz w:val="14"/>
        </w:rPr>
        <w:t xml:space="preserve"> Prominent economists warn that if Congress fails to extend those benefits, it will only hamper the still-struggling recovery. Nevertheless, </w:t>
      </w:r>
      <w:r w:rsidRPr="00473FE8">
        <w:rPr>
          <w:rStyle w:val="Emphasis"/>
          <w:highlight w:val="yellow"/>
        </w:rPr>
        <w:t>the political universe seems mired</w:t>
      </w:r>
      <w:r>
        <w:rPr>
          <w:rStyle w:val="Emphasis"/>
        </w:rPr>
        <w:t xml:space="preserve"> again </w:t>
      </w:r>
      <w:r w:rsidRPr="00473FE8">
        <w:rPr>
          <w:rStyle w:val="Emphasis"/>
          <w:highlight w:val="yellow"/>
        </w:rPr>
        <w:t>in</w:t>
      </w:r>
      <w:r>
        <w:rPr>
          <w:rStyle w:val="Emphasis"/>
        </w:rPr>
        <w:t xml:space="preserve"> the </w:t>
      </w:r>
      <w:r w:rsidRPr="00AD0D2B">
        <w:rPr>
          <w:rStyle w:val="Emphasis"/>
        </w:rPr>
        <w:t xml:space="preserve">old ideological </w:t>
      </w:r>
      <w:r w:rsidRPr="00473FE8">
        <w:rPr>
          <w:rStyle w:val="Emphasis"/>
          <w:highlight w:val="yellow"/>
        </w:rPr>
        <w:t>class warfare</w:t>
      </w:r>
      <w:r>
        <w:rPr>
          <w:rStyle w:val="StyleBoldUnderline"/>
        </w:rPr>
        <w:t xml:space="preserve">: the Republicans as beneficent creators of largess against the Democrats as extravagant redistributors </w:t>
      </w:r>
      <w:r>
        <w:rPr>
          <w:sz w:val="14"/>
        </w:rPr>
        <w:t>of it to a nation of moochers.</w:t>
      </w:r>
      <w:r>
        <w:rPr>
          <w:sz w:val="12"/>
        </w:rPr>
        <w:t>¶</w:t>
      </w:r>
      <w:r>
        <w:rPr>
          <w:sz w:val="14"/>
        </w:rPr>
        <w:t xml:space="preserve"> </w:t>
      </w:r>
      <w:r>
        <w:rPr>
          <w:rStyle w:val="StyleBoldUnderline"/>
        </w:rPr>
        <w:t>It's a sad rerun of the final weeks of the 2012 presidential campaign</w:t>
      </w:r>
      <w:r>
        <w:rPr>
          <w:sz w:val="14"/>
        </w:rPr>
        <w:t>, in which Mitt Romney sealed his doom with his witless declaration that the votes of "47 percent of Americans" were beyond his reach. The theme that they had been bought off by Democratic handouts through various social safety programs echoes again in the current debate.</w:t>
      </w:r>
      <w:r>
        <w:rPr>
          <w:sz w:val="12"/>
        </w:rPr>
        <w:t>¶</w:t>
      </w:r>
      <w:r>
        <w:rPr>
          <w:sz w:val="14"/>
        </w:rPr>
        <w:t xml:space="preserve"> Added to the old GOP insistence that Big Brother government has no right to require Americans to buy health insurance they don't want, more persuasive argument has blossomed that bureaucratic incompetence botched the heart of the Obama's domestic agenda.</w:t>
      </w:r>
      <w:r>
        <w:rPr>
          <w:sz w:val="12"/>
        </w:rPr>
        <w:t>¶</w:t>
      </w:r>
      <w:r>
        <w:rPr>
          <w:sz w:val="14"/>
        </w:rPr>
        <w:t xml:space="preserve"> Visions of a businessman's efficiency dance in the imaginations of the Republican faithful, if only one of their own were in charge. Yet, had they won the last election, Obamacare probably would be dead and buried by now, Romney having disavowed the law that was based, ironically, on his own health-care reform as Massachusetts governor.</w:t>
      </w:r>
      <w:r>
        <w:rPr>
          <w:sz w:val="12"/>
        </w:rPr>
        <w:t>¶</w:t>
      </w:r>
      <w:r>
        <w:rPr>
          <w:sz w:val="14"/>
        </w:rPr>
        <w:t xml:space="preserve"> </w:t>
      </w:r>
      <w:r w:rsidRPr="00473FE8">
        <w:rPr>
          <w:rStyle w:val="StyleBoldUnderline"/>
          <w:highlight w:val="yellow"/>
        </w:rPr>
        <w:t xml:space="preserve">In the midst of </w:t>
      </w:r>
      <w:r w:rsidRPr="00AD0D2B">
        <w:rPr>
          <w:rStyle w:val="StyleBoldUnderline"/>
        </w:rPr>
        <w:t xml:space="preserve">all </w:t>
      </w:r>
      <w:r w:rsidRPr="00473FE8">
        <w:rPr>
          <w:rStyle w:val="StyleBoldUnderline"/>
          <w:highlight w:val="yellow"/>
        </w:rPr>
        <w:t xml:space="preserve">this </w:t>
      </w:r>
      <w:r w:rsidRPr="00AD0D2B">
        <w:rPr>
          <w:rStyle w:val="StyleBoldUnderline"/>
        </w:rPr>
        <w:t xml:space="preserve">second-term gloom, </w:t>
      </w:r>
      <w:r w:rsidRPr="00473FE8">
        <w:rPr>
          <w:rStyle w:val="StyleBoldUnderline"/>
          <w:highlight w:val="yellow"/>
        </w:rPr>
        <w:t>the</w:t>
      </w:r>
      <w:r>
        <w:rPr>
          <w:rStyle w:val="StyleBoldUnderline"/>
        </w:rPr>
        <w:t xml:space="preserve"> Democratic </w:t>
      </w:r>
      <w:r w:rsidRPr="00473FE8">
        <w:rPr>
          <w:rStyle w:val="StyleBoldUnderline"/>
          <w:highlight w:val="yellow"/>
        </w:rPr>
        <w:t>admin</w:t>
      </w:r>
      <w:r w:rsidRPr="00AD0D2B">
        <w:rPr>
          <w:rStyle w:val="StyleBoldUnderline"/>
        </w:rPr>
        <w:t xml:space="preserve">istration </w:t>
      </w:r>
      <w:r w:rsidRPr="00473FE8">
        <w:rPr>
          <w:rStyle w:val="StyleBoldUnderline"/>
          <w:highlight w:val="yellow"/>
        </w:rPr>
        <w:t>has sought</w:t>
      </w:r>
      <w:r>
        <w:rPr>
          <w:rStyle w:val="StyleBoldUnderline"/>
        </w:rPr>
        <w:t xml:space="preserve"> to find political </w:t>
      </w:r>
      <w:r w:rsidRPr="00473FE8">
        <w:rPr>
          <w:rStyle w:val="StyleBoldUnderline"/>
          <w:highlight w:val="yellow"/>
        </w:rPr>
        <w:t>refuge</w:t>
      </w:r>
      <w:r>
        <w:rPr>
          <w:sz w:val="14"/>
        </w:rPr>
        <w:t xml:space="preserve"> and new energy </w:t>
      </w:r>
      <w:r w:rsidRPr="00473FE8">
        <w:rPr>
          <w:rStyle w:val="StyleBoldUnderline"/>
          <w:highlight w:val="yellow"/>
        </w:rPr>
        <w:t xml:space="preserve">by </w:t>
      </w:r>
      <w:r w:rsidRPr="00473FE8">
        <w:rPr>
          <w:rStyle w:val="Emphasis"/>
          <w:highlight w:val="yellow"/>
        </w:rPr>
        <w:t>focusing on</w:t>
      </w:r>
      <w:r>
        <w:rPr>
          <w:rStyle w:val="Emphasis"/>
        </w:rPr>
        <w:t xml:space="preserve"> income </w:t>
      </w:r>
      <w:r w:rsidRPr="00473FE8">
        <w:rPr>
          <w:rStyle w:val="Emphasis"/>
          <w:highlight w:val="yellow"/>
        </w:rPr>
        <w:t>inequality</w:t>
      </w:r>
      <w:r>
        <w:rPr>
          <w:sz w:val="14"/>
        </w:rPr>
        <w:t>. The phenomenon is seen glaringly in the booming stock market and skyrocketing profits for big business, which is thriving on higher productivity from fewer workers, and its reluctance to hire more.</w:t>
      </w:r>
      <w:r>
        <w:rPr>
          <w:sz w:val="12"/>
        </w:rPr>
        <w:t>¶</w:t>
      </w:r>
      <w:r>
        <w:rPr>
          <w:sz w:val="14"/>
        </w:rPr>
        <w:t xml:space="preserve"> </w:t>
      </w:r>
      <w:r w:rsidRPr="00473FE8">
        <w:rPr>
          <w:rStyle w:val="StyleBoldUnderline"/>
          <w:highlight w:val="yellow"/>
        </w:rPr>
        <w:t>But the</w:t>
      </w:r>
      <w:r>
        <w:rPr>
          <w:rStyle w:val="StyleBoldUnderline"/>
        </w:rPr>
        <w:t xml:space="preserve"> Democrats' </w:t>
      </w:r>
      <w:r w:rsidRPr="00473FE8">
        <w:rPr>
          <w:rStyle w:val="StyleBoldUnderline"/>
          <w:highlight w:val="yellow"/>
        </w:rPr>
        <w:t>effort</w:t>
      </w:r>
      <w:r>
        <w:rPr>
          <w:rStyle w:val="StyleBoldUnderline"/>
        </w:rPr>
        <w:t xml:space="preserve"> to address this key issue also </w:t>
      </w:r>
      <w:r w:rsidRPr="00473FE8">
        <w:rPr>
          <w:rStyle w:val="StyleBoldUnderline"/>
          <w:highlight w:val="yellow"/>
        </w:rPr>
        <w:t xml:space="preserve">facilitates the </w:t>
      </w:r>
      <w:r w:rsidRPr="00AD0D2B">
        <w:rPr>
          <w:rStyle w:val="StyleBoldUnderline"/>
        </w:rPr>
        <w:t xml:space="preserve">old </w:t>
      </w:r>
      <w:r w:rsidRPr="00473FE8">
        <w:rPr>
          <w:rStyle w:val="Emphasis"/>
          <w:highlight w:val="yellow"/>
        </w:rPr>
        <w:t xml:space="preserve">Republican </w:t>
      </w:r>
      <w:r w:rsidRPr="00AD0D2B">
        <w:rPr>
          <w:rStyle w:val="Emphasis"/>
        </w:rPr>
        <w:t xml:space="preserve">ideological </w:t>
      </w:r>
      <w:r w:rsidRPr="00473FE8">
        <w:rPr>
          <w:rStyle w:val="Emphasis"/>
          <w:highlight w:val="yellow"/>
        </w:rPr>
        <w:t>bromide</w:t>
      </w:r>
      <w:r w:rsidRPr="00473FE8">
        <w:rPr>
          <w:rStyle w:val="StyleBoldUnderline"/>
          <w:highlight w:val="yellow"/>
        </w:rPr>
        <w:t xml:space="preserve"> of "socialistic" redistribution</w:t>
      </w:r>
      <w:r>
        <w:rPr>
          <w:rStyle w:val="StyleBoldUnderline"/>
        </w:rPr>
        <w:t xml:space="preserve"> </w:t>
      </w:r>
    </w:p>
    <w:p w:rsidR="007B6304" w:rsidRDefault="007B6304" w:rsidP="00BA06D9">
      <w:pPr>
        <w:rPr>
          <w:rStyle w:val="StyleBoldUnderline"/>
        </w:rPr>
      </w:pPr>
    </w:p>
    <w:p w:rsidR="00BA06D9" w:rsidRPr="003249C2" w:rsidRDefault="00BA06D9" w:rsidP="00BA06D9">
      <w:pPr>
        <w:rPr>
          <w:sz w:val="14"/>
        </w:rPr>
      </w:pPr>
      <w:r>
        <w:rPr>
          <w:rStyle w:val="StyleBoldUnderline"/>
        </w:rPr>
        <w:t>of wealth</w:t>
      </w:r>
      <w:r>
        <w:rPr>
          <w:sz w:val="14"/>
        </w:rPr>
        <w:t xml:space="preserve">, which would make every conscientious attempt to heat up the economy sound like heated-up Karl Marx. </w:t>
      </w:r>
      <w:r>
        <w:rPr>
          <w:rStyle w:val="StyleBoldUnderline"/>
        </w:rPr>
        <w:t>Which</w:t>
      </w:r>
      <w:r>
        <w:rPr>
          <w:sz w:val="14"/>
        </w:rPr>
        <w:t xml:space="preserve"> apparently </w:t>
      </w:r>
      <w:r>
        <w:rPr>
          <w:rStyle w:val="StyleBoldUnderline"/>
        </w:rPr>
        <w:t xml:space="preserve">will be fine to the likes of </w:t>
      </w:r>
      <w:r w:rsidRPr="00473FE8">
        <w:rPr>
          <w:rStyle w:val="StyleBoldUnderline"/>
          <w:highlight w:val="yellow"/>
        </w:rPr>
        <w:t>the</w:t>
      </w:r>
      <w:r>
        <w:rPr>
          <w:sz w:val="14"/>
        </w:rPr>
        <w:t xml:space="preserve"> rabble-rousing Texas Sen. Ted Cruz and his merry </w:t>
      </w:r>
      <w:r w:rsidRPr="00473FE8">
        <w:rPr>
          <w:rStyle w:val="StyleBoldUnderline"/>
          <w:highlight w:val="yellow"/>
        </w:rPr>
        <w:t>tea party</w:t>
      </w:r>
      <w:r>
        <w:rPr>
          <w:sz w:val="14"/>
        </w:rPr>
        <w:t xml:space="preserve"> band, </w:t>
      </w:r>
      <w:r>
        <w:rPr>
          <w:rStyle w:val="Emphasis"/>
        </w:rPr>
        <w:t xml:space="preserve">who </w:t>
      </w:r>
      <w:r w:rsidRPr="00473FE8">
        <w:rPr>
          <w:rStyle w:val="Emphasis"/>
          <w:highlight w:val="yellow"/>
        </w:rPr>
        <w:t>are</w:t>
      </w:r>
      <w:r>
        <w:rPr>
          <w:rStyle w:val="Emphasis"/>
        </w:rPr>
        <w:t xml:space="preserve"> more than </w:t>
      </w:r>
      <w:r w:rsidRPr="00473FE8">
        <w:rPr>
          <w:rStyle w:val="Emphasis"/>
          <w:highlight w:val="yellow"/>
        </w:rPr>
        <w:t>willing to fire up "class warfare" rhetoric</w:t>
      </w:r>
      <w:r>
        <w:rPr>
          <w:sz w:val="14"/>
        </w:rPr>
        <w:t>.</w:t>
      </w:r>
      <w:r>
        <w:rPr>
          <w:sz w:val="12"/>
        </w:rPr>
        <w:t>¶</w:t>
      </w:r>
      <w:r>
        <w:rPr>
          <w:sz w:val="14"/>
        </w:rPr>
        <w:t xml:space="preserve"> </w:t>
      </w:r>
      <w:r w:rsidRPr="00AD0D2B">
        <w:rPr>
          <w:rStyle w:val="Emphasis"/>
        </w:rPr>
        <w:t xml:space="preserve">In all, </w:t>
      </w:r>
      <w:r w:rsidRPr="00473FE8">
        <w:rPr>
          <w:rStyle w:val="Emphasis"/>
          <w:highlight w:val="yellow"/>
        </w:rPr>
        <w:t>the outlook for Obama</w:t>
      </w:r>
      <w:r>
        <w:rPr>
          <w:rStyle w:val="Emphasis"/>
        </w:rPr>
        <w:t xml:space="preserve">'s fifth presidential year </w:t>
      </w:r>
      <w:r w:rsidRPr="00473FE8">
        <w:rPr>
          <w:rStyle w:val="Emphasis"/>
          <w:highlight w:val="yellow"/>
        </w:rPr>
        <w:t>is neither bright nor hopeful</w:t>
      </w:r>
      <w:r>
        <w:rPr>
          <w:sz w:val="14"/>
        </w:rPr>
        <w:t xml:space="preserve"> </w:t>
      </w:r>
      <w:r>
        <w:rPr>
          <w:rStyle w:val="StyleBoldUnderline"/>
        </w:rPr>
        <w:t>for any positive resolution of current divisions</w:t>
      </w:r>
      <w:r>
        <w:rPr>
          <w:sz w:val="14"/>
        </w:rPr>
        <w:t>, at least until the midterm congressional elections in November. Then, either one-party control will return on Capitol Hill, one way or the other, or divided government will likely slog on for the final two years of an Obama presidency born more of hope than of achievable aspirations.</w:t>
      </w:r>
      <w:bookmarkStart w:id="0" w:name="_GoBack"/>
      <w:bookmarkEnd w:id="0"/>
    </w:p>
    <w:sectPr w:rsidR="00BA06D9" w:rsidRPr="003249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53" w:rsidRDefault="00480853" w:rsidP="005F5576">
      <w:r>
        <w:separator/>
      </w:r>
    </w:p>
  </w:endnote>
  <w:endnote w:type="continuationSeparator" w:id="0">
    <w:p w:rsidR="00480853" w:rsidRDefault="004808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53" w:rsidRDefault="00480853" w:rsidP="005F5576">
      <w:r>
        <w:separator/>
      </w:r>
    </w:p>
  </w:footnote>
  <w:footnote w:type="continuationSeparator" w:id="0">
    <w:p w:rsidR="00480853" w:rsidRDefault="0048085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A66C0"/>
    <w:multiLevelType w:val="hybridMultilevel"/>
    <w:tmpl w:val="468CD5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1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574"/>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9C2"/>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5FD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0853"/>
    <w:rsid w:val="004931DE"/>
    <w:rsid w:val="004A6083"/>
    <w:rsid w:val="004A6E81"/>
    <w:rsid w:val="004A7806"/>
    <w:rsid w:val="004B0545"/>
    <w:rsid w:val="004B7E46"/>
    <w:rsid w:val="004D0B0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830"/>
    <w:rsid w:val="00580E40"/>
    <w:rsid w:val="00581891"/>
    <w:rsid w:val="00590731"/>
    <w:rsid w:val="005A506B"/>
    <w:rsid w:val="005A701C"/>
    <w:rsid w:val="005B021F"/>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304"/>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67BE"/>
    <w:rsid w:val="00A20D78"/>
    <w:rsid w:val="00A2174A"/>
    <w:rsid w:val="00A26733"/>
    <w:rsid w:val="00A3595E"/>
    <w:rsid w:val="00A4544D"/>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9ED"/>
    <w:rsid w:val="00B166CB"/>
    <w:rsid w:val="00B235E1"/>
    <w:rsid w:val="00B272CF"/>
    <w:rsid w:val="00B3145D"/>
    <w:rsid w:val="00B357BA"/>
    <w:rsid w:val="00B564DB"/>
    <w:rsid w:val="00B768B6"/>
    <w:rsid w:val="00B816A3"/>
    <w:rsid w:val="00B908D1"/>
    <w:rsid w:val="00B940D1"/>
    <w:rsid w:val="00BA06D9"/>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7E52"/>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08B115D-768F-44C5-BEC5-0F4E257E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A06D9"/>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Calibri" w:eastAsiaTheme="majorEastAsia" w:hAnsi="Calibri" w:cstheme="majorBidi"/>
      <w:b/>
      <w:bCs/>
      <w:iCs/>
      <w:sz w:val="26"/>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uiPriority w:val="6"/>
    <w:qFormat/>
    <w:locked/>
    <w:rsid w:val="00BA06D9"/>
    <w:rPr>
      <w:rFonts w:ascii="Times New Roman" w:eastAsia="Times New Roman" w:hAnsi="Times New Roman" w:cs="Times New Roman"/>
      <w:b/>
      <w:kern w:val="32"/>
      <w:sz w:val="24"/>
      <w:szCs w:val="20"/>
    </w:rPr>
  </w:style>
  <w:style w:type="character" w:customStyle="1" w:styleId="underline">
    <w:name w:val="underline"/>
    <w:basedOn w:val="DefaultParagraphFont"/>
    <w:link w:val="textbold"/>
    <w:qFormat/>
    <w:rsid w:val="00BA06D9"/>
    <w:rPr>
      <w:b/>
      <w:u w:val="single"/>
    </w:rPr>
  </w:style>
  <w:style w:type="paragraph" w:customStyle="1" w:styleId="card">
    <w:name w:val="card"/>
    <w:basedOn w:val="Normal"/>
    <w:link w:val="cardChar"/>
    <w:qFormat/>
    <w:rsid w:val="00BA06D9"/>
    <w:pPr>
      <w:ind w:left="288" w:right="288"/>
    </w:pPr>
    <w:rPr>
      <w:rFonts w:eastAsia="Times New Roman" w:cs="Times New Roman"/>
      <w:kern w:val="32"/>
      <w:szCs w:val="20"/>
    </w:rPr>
  </w:style>
  <w:style w:type="character" w:customStyle="1" w:styleId="cardChar">
    <w:name w:val="card Char"/>
    <w:basedOn w:val="DefaultParagraphFont"/>
    <w:link w:val="card"/>
    <w:rsid w:val="00BA06D9"/>
    <w:rPr>
      <w:rFonts w:ascii="Calibri" w:eastAsia="Times New Roman" w:hAnsi="Calibri" w:cs="Times New Roman"/>
      <w:kern w:val="32"/>
      <w:sz w:val="20"/>
      <w:szCs w:val="20"/>
    </w:rPr>
  </w:style>
  <w:style w:type="paragraph" w:customStyle="1" w:styleId="textbold">
    <w:name w:val="text bold"/>
    <w:basedOn w:val="Normal"/>
    <w:link w:val="underline"/>
    <w:qFormat/>
    <w:rsid w:val="00BA06D9"/>
    <w:pPr>
      <w:ind w:left="720"/>
      <w:jc w:val="both"/>
    </w:pPr>
    <w:rPr>
      <w:rFonts w:asciiTheme="minorHAnsi" w:hAnsiTheme="minorHAnsi" w:cstheme="minorBidi"/>
      <w:b/>
      <w:sz w:val="22"/>
      <w:u w:val="single"/>
    </w:rPr>
  </w:style>
  <w:style w:type="character" w:customStyle="1" w:styleId="Box">
    <w:name w:val="Box"/>
    <w:aliases w:val="Style1"/>
    <w:basedOn w:val="DefaultParagraphFont"/>
    <w:qFormat/>
    <w:rsid w:val="00BA06D9"/>
    <w:rPr>
      <w:b/>
      <w:u w:val="single"/>
      <w:bdr w:val="single" w:sz="4" w:space="0" w:color="auto"/>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BA06D9"/>
    <w:rPr>
      <w:b/>
      <w:bCs/>
      <w:strike w:val="0"/>
      <w:dstrike w:val="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republic.com/article/112964/obamas-secrecy-destroying-american-support-counterterrorism" TargetMode="External"/><Relationship Id="rId5" Type="http://schemas.openxmlformats.org/officeDocument/2006/relationships/styles" Target="styles.xml"/><Relationship Id="rId10" Type="http://schemas.openxmlformats.org/officeDocument/2006/relationships/hyperlink" Target="http://papers.ssrn.com/sol3/papers.cfm?abstract_id=2338667"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17</Pages>
  <Words>11286</Words>
  <Characters>64335</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Team 2012</dc:creator>
  <cp:keywords/>
  <dc:description/>
  <cp:lastModifiedBy>Connor, Team 2012</cp:lastModifiedBy>
  <cp:revision>3</cp:revision>
  <dcterms:created xsi:type="dcterms:W3CDTF">2014-01-04T23:22:00Z</dcterms:created>
  <dcterms:modified xsi:type="dcterms:W3CDTF">2014-01-04T23:24:00Z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