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3D" w:rsidRDefault="00A5613D" w:rsidP="00A5613D">
      <w:pPr>
        <w:pStyle w:val="Heading3"/>
      </w:pPr>
      <w:bookmarkStart w:id="0" w:name="_GoBack"/>
      <w:r>
        <w:t>T</w:t>
      </w:r>
    </w:p>
    <w:p w:rsidR="00A5613D" w:rsidRPr="000C7646" w:rsidRDefault="00A5613D" w:rsidP="00A5613D">
      <w:pPr>
        <w:pStyle w:val="Heading4"/>
      </w:pPr>
      <w:r>
        <w:t xml:space="preserve">We meet---plan restricts Presidential authority to </w:t>
      </w:r>
      <w:r>
        <w:rPr>
          <w:u w:val="single"/>
        </w:rPr>
        <w:t>construe the legal limits</w:t>
      </w:r>
      <w:r>
        <w:t xml:space="preserve"> on targeted killing---assassination ban proves</w:t>
      </w:r>
    </w:p>
    <w:p w:rsidR="00A5613D" w:rsidRPr="00F63A0C" w:rsidRDefault="00A5613D" w:rsidP="00A5613D">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A5613D" w:rsidRDefault="00A5613D" w:rsidP="00A5613D">
      <w:pPr>
        <w:rPr>
          <w:sz w:val="16"/>
        </w:rPr>
      </w:pPr>
      <w:r w:rsidRPr="005A12ED">
        <w:rPr>
          <w:rStyle w:val="Emphasis"/>
          <w:highlight w:val="yellow"/>
        </w:rPr>
        <w:t>The discretionary authority</w:t>
      </w:r>
      <w:r w:rsidRPr="005A12ED">
        <w:rPr>
          <w:sz w:val="16"/>
          <w:highlight w:val="yellow"/>
        </w:rPr>
        <w:t xml:space="preserve"> </w:t>
      </w:r>
      <w:r w:rsidRPr="005A12ED">
        <w:rPr>
          <w:rStyle w:val="StyleBoldUnderline"/>
          <w:highlight w:val="yellow"/>
        </w:rPr>
        <w:t xml:space="preserve">to </w:t>
      </w:r>
      <w:r w:rsidRPr="005A12ED">
        <w:rPr>
          <w:rStyle w:val="Emphasis"/>
          <w:highlight w:val="yellow"/>
        </w:rPr>
        <w:t>construe the limits</w:t>
      </w:r>
      <w:r w:rsidRPr="005A12ED">
        <w:rPr>
          <w:rStyle w:val="StyleBoldUnderline"/>
          <w:highlight w:val="yellow"/>
        </w:rPr>
        <w:t xml:space="preserve"> of the assassination ban</w:t>
      </w:r>
      <w:r w:rsidRPr="005A12ED">
        <w:rPr>
          <w:sz w:val="16"/>
          <w:highlight w:val="yellow"/>
        </w:rPr>
        <w:t xml:space="preserve"> </w:t>
      </w:r>
      <w:r w:rsidRPr="005A12ED">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5A12ED">
        <w:rPr>
          <w:rStyle w:val="StyleBoldUnderline"/>
          <w:highlight w:val="yellow"/>
        </w:rPr>
        <w:t>Congress has</w:t>
      </w:r>
      <w:r w:rsidRPr="00F4092A">
        <w:rPr>
          <w:sz w:val="16"/>
        </w:rPr>
        <w:t xml:space="preserve"> similar </w:t>
      </w:r>
      <w:r w:rsidRPr="005A12ED">
        <w:rPr>
          <w:rStyle w:val="StyleBoldUnderline"/>
          <w:highlight w:val="yellow"/>
        </w:rPr>
        <w:t xml:space="preserve">authority to revise </w:t>
      </w:r>
      <w:r w:rsidRPr="00F4092A">
        <w:rPr>
          <w:rStyle w:val="StyleBoldUnderline"/>
        </w:rPr>
        <w:t xml:space="preserve">or repeal </w:t>
      </w:r>
      <w:r w:rsidRPr="005A12ED">
        <w:rPr>
          <w:rStyle w:val="StyleBoldUnderline"/>
          <w:highlight w:val="yellow"/>
        </w:rPr>
        <w:t>the Order - though its failure to do so,</w:t>
      </w:r>
      <w:r w:rsidRPr="00F4092A">
        <w:rPr>
          <w:sz w:val="16"/>
        </w:rPr>
        <w:t xml:space="preserve"> when </w:t>
      </w:r>
      <w:r w:rsidRPr="005A12ED">
        <w:rPr>
          <w:rStyle w:val="StyleBoldUnderline"/>
          <w:highlight w:val="yellow"/>
        </w:rPr>
        <w:t>coupled with</w:t>
      </w:r>
      <w:r w:rsidRPr="00F4092A">
        <w:rPr>
          <w:sz w:val="16"/>
        </w:rPr>
        <w:t xml:space="preserve"> the three </w:t>
      </w:r>
      <w:r w:rsidRPr="005A12ED">
        <w:rPr>
          <w:rStyle w:val="StyleBoldUnderline"/>
          <w:highlight w:val="yellow"/>
        </w:rPr>
        <w:t xml:space="preserve">unsuccessful attempts to legislate a ban, may be read as </w:t>
      </w:r>
      <w:r w:rsidRPr="005A12ED">
        <w:rPr>
          <w:rStyle w:val="Emphasis"/>
          <w:highlight w:val="yellow"/>
        </w:rPr>
        <w:t>implicit authority</w:t>
      </w:r>
      <w:r w:rsidRPr="005A12ED">
        <w:rPr>
          <w:rStyle w:val="StyleBoldUnderline"/>
          <w:highlight w:val="yellow"/>
        </w:rPr>
        <w:t xml:space="preserve"> for the president to </w:t>
      </w:r>
      <w:r w:rsidRPr="005A12ED">
        <w:rPr>
          <w:rStyle w:val="Emphasis"/>
          <w:highlight w:val="yellow"/>
        </w:rPr>
        <w:t>retain targeted killing as a</w:t>
      </w:r>
      <w:r w:rsidRPr="00F4092A">
        <w:rPr>
          <w:sz w:val="16"/>
        </w:rPr>
        <w:t xml:space="preserve">  [*1035]  </w:t>
      </w:r>
      <w:r w:rsidRPr="005A12ED">
        <w:rPr>
          <w:rStyle w:val="Emphasis"/>
          <w:highlight w:val="yellow"/>
        </w:rPr>
        <w:t>policy option</w:t>
      </w:r>
      <w:r w:rsidRPr="00F4092A">
        <w:rPr>
          <w:sz w:val="16"/>
        </w:rPr>
        <w:t>. n26 Indeed, in recent years, there have been some efforts in Congress to lift the ban entirely. n27</w:t>
      </w:r>
    </w:p>
    <w:p w:rsidR="00A5613D" w:rsidRPr="00B75304" w:rsidRDefault="00A5613D" w:rsidP="00A5613D">
      <w:pPr>
        <w:pStyle w:val="Heading4"/>
      </w:pPr>
      <w:r>
        <w:t xml:space="preserve">The authority to </w:t>
      </w:r>
      <w:r>
        <w:rPr>
          <w:u w:val="single"/>
        </w:rPr>
        <w:t>authorize</w:t>
      </w:r>
      <w:r>
        <w:t xml:space="preserve"> without judicial permission is a war powers authority---we restrict it---FISA proves</w:t>
      </w:r>
    </w:p>
    <w:p w:rsidR="00A5613D" w:rsidRPr="00B24231" w:rsidRDefault="00A5613D" w:rsidP="00A5613D">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A5613D" w:rsidRPr="000C7646" w:rsidRDefault="00A5613D" w:rsidP="00A5613D">
      <w:pPr>
        <w:rPr>
          <w:sz w:val="16"/>
        </w:rPr>
      </w:pPr>
      <w:r w:rsidRPr="00E109D3">
        <w:rPr>
          <w:sz w:val="16"/>
        </w:rPr>
        <w:t xml:space="preserve">Prof. Epstein challenges the president's claim of inherent power by noting that the word "power" does not appear </w:t>
      </w:r>
      <w:r w:rsidRPr="005A12ED">
        <w:rPr>
          <w:rStyle w:val="StyleBoldUnderline"/>
          <w:highlight w:val="yellow"/>
        </w:rPr>
        <w:t xml:space="preserve">in the </w:t>
      </w:r>
      <w:r w:rsidRPr="005A12ED">
        <w:rPr>
          <w:rStyle w:val="Emphasis"/>
          <w:highlight w:val="yellow"/>
        </w:rPr>
        <w:t>Commander in Chief clause</w:t>
      </w:r>
      <w:r w:rsidRPr="00E109D3">
        <w:rPr>
          <w:sz w:val="16"/>
        </w:rPr>
        <w:t xml:space="preserve">, but the word "command," fairly implied in the noun "Commander," is a more-than-adequate substitute for "power." </w:t>
      </w:r>
      <w:r w:rsidRPr="005A12ED">
        <w:rPr>
          <w:rStyle w:val="StyleBoldUnderline"/>
          <w:highlight w:val="yellow"/>
        </w:rPr>
        <w:t xml:space="preserve">Was it </w:t>
      </w:r>
      <w:r w:rsidRPr="00D83041">
        <w:rPr>
          <w:rStyle w:val="StyleBoldUnderline"/>
        </w:rPr>
        <w:t xml:space="preserve">really </w:t>
      </w:r>
      <w:r w:rsidRPr="005A12ED">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5A12ED">
        <w:rPr>
          <w:rStyle w:val="StyleBoldUnderline"/>
          <w:highlight w:val="yellow"/>
        </w:rPr>
        <w:t xml:space="preserve">to say </w:t>
      </w:r>
      <w:r w:rsidRPr="00D83041">
        <w:rPr>
          <w:rStyle w:val="StyleBoldUnderline"/>
        </w:rPr>
        <w:t xml:space="preserve">that </w:t>
      </w:r>
      <w:r w:rsidRPr="005A12ED">
        <w:rPr>
          <w:rStyle w:val="StyleBoldUnderline"/>
          <w:highlight w:val="yellow"/>
        </w:rPr>
        <w:t xml:space="preserve">the president shall have </w:t>
      </w:r>
      <w:r w:rsidRPr="00D83041">
        <w:rPr>
          <w:rStyle w:val="StyleBoldUnderline"/>
        </w:rPr>
        <w:t xml:space="preserve">the </w:t>
      </w:r>
      <w:r w:rsidRPr="005A12ED">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5A12ED">
        <w:rPr>
          <w:rStyle w:val="StyleBoldUnderline"/>
          <w:highlight w:val="yellow"/>
        </w:rPr>
        <w:t xml:space="preserve">The </w:t>
      </w:r>
      <w:r w:rsidRPr="00DF3A17">
        <w:rPr>
          <w:rStyle w:val="StyleBoldUnderline"/>
        </w:rPr>
        <w:t xml:space="preserve">relevant </w:t>
      </w:r>
      <w:r w:rsidRPr="005A12ED">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5A12ED">
        <w:rPr>
          <w:rStyle w:val="StyleBoldUnderline"/>
          <w:highlight w:val="yellow"/>
        </w:rPr>
        <w:t>powers</w:t>
      </w:r>
      <w:r w:rsidRPr="00B24231">
        <w:rPr>
          <w:rStyle w:val="StyleBoldUnderline"/>
        </w:rPr>
        <w:t xml:space="preserve"> to </w:t>
      </w:r>
      <w:r w:rsidRPr="005A12ED">
        <w:rPr>
          <w:rStyle w:val="StyleBoldUnderline"/>
          <w:highlight w:val="yellow"/>
        </w:rPr>
        <w:t xml:space="preserve">include </w:t>
      </w:r>
      <w:r w:rsidRPr="005A12ED">
        <w:rPr>
          <w:rStyle w:val="Emphasis"/>
          <w:highlight w:val="yellow"/>
        </w:rPr>
        <w:t xml:space="preserve">interception </w:t>
      </w:r>
      <w:r w:rsidRPr="000C7646">
        <w:rPr>
          <w:rStyle w:val="Emphasis"/>
        </w:rPr>
        <w:t xml:space="preserve">of enemy communications </w:t>
      </w:r>
      <w:r w:rsidRPr="005A12ED">
        <w:rPr>
          <w:rStyle w:val="Emphasis"/>
          <w:highlight w:val="yellow"/>
        </w:rPr>
        <w:t xml:space="preserve">in time of war without </w:t>
      </w:r>
      <w:r w:rsidRPr="00DF3A17">
        <w:rPr>
          <w:rStyle w:val="Emphasis"/>
        </w:rPr>
        <w:t xml:space="preserve">the </w:t>
      </w:r>
      <w:r w:rsidRPr="005A12ED">
        <w:rPr>
          <w:rStyle w:val="Emphasis"/>
          <w:highlight w:val="yellow"/>
        </w:rPr>
        <w:t>permission of a judge</w:t>
      </w:r>
      <w:r w:rsidRPr="00B24231">
        <w:rPr>
          <w:rStyle w:val="Emphasis"/>
        </w:rPr>
        <w:t>,</w:t>
      </w:r>
      <w:r w:rsidRPr="00E109D3">
        <w:rPr>
          <w:sz w:val="16"/>
        </w:rPr>
        <w:t xml:space="preserve"> and on this there is really no doubt; </w:t>
      </w:r>
      <w:r w:rsidRPr="005A12ED">
        <w:rPr>
          <w:rStyle w:val="StyleBoldUnderline"/>
          <w:highlight w:val="yellow"/>
        </w:rPr>
        <w:t>they</w:t>
      </w:r>
      <w:r w:rsidRPr="00B24231">
        <w:rPr>
          <w:rStyle w:val="StyleBoldUnderline"/>
        </w:rPr>
        <w:t xml:space="preserve"> clearly </w:t>
      </w:r>
      <w:r w:rsidRPr="005A12ED">
        <w:rPr>
          <w:rStyle w:val="StyleBoldUnderline"/>
          <w:highlight w:val="yellow"/>
        </w:rPr>
        <w:t>did, which means</w:t>
      </w:r>
      <w:r w:rsidRPr="00B24231">
        <w:rPr>
          <w:rStyle w:val="StyleBoldUnderline"/>
        </w:rPr>
        <w:t xml:space="preserve"> that </w:t>
      </w:r>
      <w:r w:rsidRPr="005A12ED">
        <w:rPr>
          <w:rStyle w:val="StyleBoldUnderline"/>
          <w:highlight w:val="yellow"/>
        </w:rPr>
        <w:t xml:space="preserve">Congress cannot </w:t>
      </w:r>
      <w:r w:rsidRPr="005A12ED">
        <w:rPr>
          <w:rStyle w:val="Emphasis"/>
          <w:highlight w:val="yellow"/>
        </w:rPr>
        <w:t>restrict the president's authority by</w:t>
      </w:r>
      <w:r w:rsidRPr="005A12ED">
        <w:rPr>
          <w:rStyle w:val="StyleBoldUnderline"/>
          <w:highlight w:val="yellow"/>
        </w:rPr>
        <w:t xml:space="preserve"> </w:t>
      </w:r>
      <w:r w:rsidRPr="00D83041">
        <w:rPr>
          <w:rStyle w:val="StyleBoldUnderline"/>
        </w:rPr>
        <w:t xml:space="preserve">mere </w:t>
      </w:r>
      <w:r w:rsidRPr="005A12ED">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5A12ED">
        <w:rPr>
          <w:rStyle w:val="Emphasis"/>
          <w:highlight w:val="yellow"/>
        </w:rPr>
        <w:t xml:space="preserve">FISA does </w:t>
      </w:r>
      <w:r w:rsidRPr="00DF3A17">
        <w:rPr>
          <w:rStyle w:val="Emphasis"/>
        </w:rPr>
        <w:t xml:space="preserve">precisely </w:t>
      </w:r>
      <w:r w:rsidRPr="005A12ED">
        <w:rPr>
          <w:rStyle w:val="Emphasis"/>
          <w:highlight w:val="yellow"/>
        </w:rPr>
        <w:t>that</w:t>
      </w:r>
      <w:r w:rsidRPr="005A12ED">
        <w:rPr>
          <w:rStyle w:val="StyleBoldUnderline"/>
          <w:highlight w:val="yellow"/>
        </w:rPr>
        <w:t>, assigning</w:t>
      </w:r>
      <w:r w:rsidRPr="005A12ED">
        <w:rPr>
          <w:sz w:val="16"/>
          <w:highlight w:val="yellow"/>
        </w:rPr>
        <w:t xml:space="preserve"> </w:t>
      </w:r>
      <w:r w:rsidRPr="005A12ED">
        <w:rPr>
          <w:rStyle w:val="StyleBoldUnderline"/>
          <w:highlight w:val="yellow"/>
        </w:rPr>
        <w:t xml:space="preserve">to the </w:t>
      </w:r>
      <w:r w:rsidRPr="00DF3A17">
        <w:rPr>
          <w:rStyle w:val="StyleBoldUnderline"/>
        </w:rPr>
        <w:t xml:space="preserve">FISA </w:t>
      </w:r>
      <w:r w:rsidRPr="005A12ED">
        <w:rPr>
          <w:rStyle w:val="StyleBoldUnderline"/>
          <w:highlight w:val="yellow"/>
        </w:rPr>
        <w:t>court</w:t>
      </w:r>
      <w:r w:rsidRPr="005A12ED">
        <w:rPr>
          <w:sz w:val="16"/>
          <w:highlight w:val="yellow"/>
        </w:rPr>
        <w:t xml:space="preserve"> </w:t>
      </w:r>
      <w:r w:rsidRPr="00DF3A17">
        <w:rPr>
          <w:rStyle w:val="StyleBoldUnderline"/>
        </w:rPr>
        <w:t xml:space="preserve">a core command </w:t>
      </w:r>
      <w:r w:rsidRPr="005A12ED">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5A12ED">
        <w:rPr>
          <w:rStyle w:val="Emphasis"/>
          <w:highlight w:val="yellow"/>
        </w:rPr>
        <w:t>to authorize</w:t>
      </w:r>
      <w:r w:rsidRPr="005A12ED">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A5613D" w:rsidRDefault="00A5613D" w:rsidP="00A5613D">
      <w:pPr>
        <w:pStyle w:val="Heading4"/>
      </w:pPr>
      <w:r>
        <w:t>Restriction means a limit or qualification---it includes conditions</w:t>
      </w:r>
    </w:p>
    <w:p w:rsidR="00A5613D" w:rsidRDefault="00A5613D" w:rsidP="00A5613D">
      <w:r w:rsidRPr="00016EEA">
        <w:rPr>
          <w:rStyle w:val="StyleStyleBold12pt"/>
        </w:rPr>
        <w:t>CAA 8</w:t>
      </w:r>
      <w:r>
        <w:t>,COURT OF APPEALS OF ARIZONA, DIVISION ONE, DEPARTMENT A, STATE OF ARIZONA, Appellee, v. JEREMY RAY WAGNER, Appellant., 2008 Ariz. App. Unpub. LEXIS 613</w:t>
      </w:r>
    </w:p>
    <w:p w:rsidR="00A5613D" w:rsidRDefault="00A5613D" w:rsidP="00A5613D">
      <w:pPr>
        <w:rPr>
          <w:sz w:val="16"/>
        </w:rPr>
      </w:pPr>
      <w:r w:rsidRPr="00AB2215">
        <w:rPr>
          <w:sz w:val="16"/>
        </w:rPr>
        <w:t xml:space="preserve">P11 </w:t>
      </w:r>
      <w:r w:rsidRPr="005A12ED">
        <w:rPr>
          <w:rStyle w:val="StyleBoldUnderline"/>
          <w:highlight w:val="yellow"/>
        </w:rPr>
        <w:t xml:space="preserve">The </w:t>
      </w:r>
      <w:r w:rsidRPr="00DF3A17">
        <w:rPr>
          <w:rStyle w:val="StyleBoldUnderline"/>
        </w:rPr>
        <w:t xml:space="preserve">dictionary </w:t>
      </w:r>
      <w:r w:rsidRPr="005A12ED">
        <w:rPr>
          <w:rStyle w:val="StyleBoldUnderline"/>
          <w:highlight w:val="yellow"/>
        </w:rPr>
        <w:t>definition of "restriction" is "[a] limitation or qualification</w:t>
      </w:r>
      <w:r w:rsidRPr="00AB2215">
        <w:rPr>
          <w:sz w:val="16"/>
        </w:rPr>
        <w:t>." Black's Law Dictionary 1341 (8th ed. 1999). In fact, "</w:t>
      </w:r>
      <w:r w:rsidRPr="005A12ED">
        <w:rPr>
          <w:rStyle w:val="StyleBoldUnderline"/>
          <w:highlight w:val="yellow"/>
        </w:rPr>
        <w:t>limited" and "restricted" are</w:t>
      </w:r>
      <w:r w:rsidRPr="00AB2215">
        <w:rPr>
          <w:rStyle w:val="StyleBoldUnderline"/>
        </w:rPr>
        <w:t xml:space="preserve"> considered </w:t>
      </w:r>
      <w:r w:rsidRPr="005A12ED">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5A12ED">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5A12ED">
        <w:rPr>
          <w:rStyle w:val="Emphasis"/>
          <w:highlight w:val="yellow"/>
        </w:rPr>
        <w:t>accepted definitions</w:t>
      </w:r>
      <w:r w:rsidRPr="00AB2215">
        <w:rPr>
          <w:sz w:val="16"/>
        </w:rPr>
        <w:t xml:space="preserve">, </w:t>
      </w:r>
      <w:r w:rsidRPr="00AB2215">
        <w:rPr>
          <w:rStyle w:val="StyleBoldUnderline"/>
        </w:rPr>
        <w:t xml:space="preserve">Wagner's </w:t>
      </w:r>
      <w:r w:rsidRPr="005A12ED">
        <w:rPr>
          <w:rStyle w:val="StyleBoldUnderline"/>
          <w:highlight w:val="yellow"/>
        </w:rPr>
        <w:t>driving privileges were "restrict[ed]" when</w:t>
      </w:r>
      <w:r w:rsidRPr="00AB2215">
        <w:rPr>
          <w:rStyle w:val="StyleBoldUnderline"/>
        </w:rPr>
        <w:t xml:space="preserve"> they were "</w:t>
      </w:r>
      <w:r w:rsidRPr="005A12ED">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5A12ED">
        <w:rPr>
          <w:rStyle w:val="StyleBoldUnderline"/>
          <w:highlight w:val="yellow"/>
        </w:rPr>
        <w:t>Wagner was not only</w:t>
      </w:r>
      <w:r w:rsidRPr="00AB2215">
        <w:rPr>
          <w:sz w:val="16"/>
        </w:rPr>
        <w:t xml:space="preserve">  [*7] </w:t>
      </w:r>
      <w:r w:rsidRPr="005A12ED">
        <w:rPr>
          <w:rStyle w:val="Emphasis"/>
          <w:highlight w:val="yellow"/>
        </w:rPr>
        <w:t>statutorily required</w:t>
      </w:r>
      <w:r w:rsidRPr="005A12ED">
        <w:rPr>
          <w:sz w:val="16"/>
          <w:highlight w:val="yellow"/>
        </w:rPr>
        <w:t xml:space="preserve"> </w:t>
      </w:r>
      <w:r w:rsidRPr="005A12ED">
        <w:rPr>
          <w:rStyle w:val="StyleBoldUnderline"/>
          <w:highlight w:val="yellow"/>
        </w:rPr>
        <w:t xml:space="preserve">to install an </w:t>
      </w:r>
      <w:r w:rsidRPr="00DF3A17">
        <w:rPr>
          <w:rStyle w:val="StyleBoldUnderline"/>
        </w:rPr>
        <w:t>ignition</w:t>
      </w:r>
      <w:r w:rsidRPr="00DF3A17">
        <w:rPr>
          <w:sz w:val="16"/>
        </w:rPr>
        <w:t xml:space="preserve"> </w:t>
      </w:r>
      <w:r w:rsidRPr="005A12ED">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5A12ED">
        <w:rPr>
          <w:rStyle w:val="StyleBoldUnderline"/>
          <w:highlight w:val="yellow"/>
        </w:rPr>
        <w:t>but</w:t>
      </w:r>
      <w:r w:rsidRPr="00AB2215">
        <w:rPr>
          <w:rStyle w:val="StyleBoldUnderline"/>
        </w:rPr>
        <w:t xml:space="preserve"> he</w:t>
      </w:r>
      <w:r w:rsidRPr="00AB2215">
        <w:rPr>
          <w:sz w:val="16"/>
        </w:rPr>
        <w:t xml:space="preserve"> was also </w:t>
      </w:r>
      <w:r w:rsidRPr="005A12ED">
        <w:rPr>
          <w:rStyle w:val="Emphasis"/>
          <w:highlight w:val="yellow"/>
        </w:rPr>
        <w:t>prohibited from driving any vehicle</w:t>
      </w:r>
      <w:r w:rsidRPr="00AB2215">
        <w:rPr>
          <w:rStyle w:val="Emphasis"/>
        </w:rPr>
        <w:t xml:space="preserve"> that was </w:t>
      </w:r>
      <w:r w:rsidRPr="005A12ED">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5A12ED">
        <w:rPr>
          <w:rStyle w:val="StyleBoldUnderline"/>
          <w:highlight w:val="yellow"/>
        </w:rPr>
        <w:t>limitations constituted a restriction</w:t>
      </w:r>
      <w:r w:rsidRPr="00AB2215">
        <w:rPr>
          <w:sz w:val="16"/>
        </w:rPr>
        <w:t xml:space="preserve"> on Wagner's privilege to drive, </w:t>
      </w:r>
      <w:r w:rsidRPr="005A12ED">
        <w:rPr>
          <w:rStyle w:val="StyleBoldUnderline"/>
          <w:highlight w:val="yellow"/>
        </w:rPr>
        <w:t xml:space="preserve">for he was unable to drive in circumstances </w:t>
      </w:r>
      <w:r w:rsidRPr="00AB2215">
        <w:rPr>
          <w:rStyle w:val="StyleBoldUnderline"/>
        </w:rPr>
        <w:t xml:space="preserve">which were </w:t>
      </w:r>
      <w:r w:rsidRPr="005A12ED">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A5613D" w:rsidRPr="00812CDA" w:rsidRDefault="00A5613D" w:rsidP="00A5613D">
      <w:pPr>
        <w:pStyle w:val="Heading4"/>
        <w:tabs>
          <w:tab w:val="center" w:pos="4680"/>
        </w:tabs>
      </w:pPr>
      <w:r w:rsidRPr="00812CDA">
        <w:lastRenderedPageBreak/>
        <w:t>Restrictions can happen after the fact</w:t>
      </w:r>
    </w:p>
    <w:p w:rsidR="00A5613D" w:rsidRPr="007E1885" w:rsidRDefault="00A5613D" w:rsidP="00A5613D">
      <w:r w:rsidRPr="007E1885">
        <w:rPr>
          <w:rStyle w:val="StyleStyleBold12pt"/>
        </w:rPr>
        <w:t>ECHR 91</w:t>
      </w:r>
      <w:r>
        <w:t>,European Court of Human Rights, Decision in Ezelin v. France, 26 April 1991, http://www.bailii.org/eu/cases/ECHR/1991/29.html</w:t>
      </w:r>
    </w:p>
    <w:p w:rsidR="00A5613D" w:rsidRPr="007C32F3" w:rsidRDefault="00A5613D" w:rsidP="00A5613D">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5A12ED">
        <w:rPr>
          <w:rStyle w:val="StyleBoldUnderline"/>
          <w:highlight w:val="yellow"/>
        </w:rPr>
        <w:t xml:space="preserve">Everyone has the right to </w:t>
      </w:r>
      <w:r w:rsidRPr="00972377">
        <w:rPr>
          <w:rStyle w:val="StyleBoldUnderline"/>
        </w:rPr>
        <w:t xml:space="preserve">freedom of peaceful </w:t>
      </w:r>
      <w:r w:rsidRPr="005A12ED">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5A12ED">
        <w:rPr>
          <w:rStyle w:val="StyleBoldUnderline"/>
          <w:highlight w:val="yellow"/>
        </w:rPr>
        <w:t xml:space="preserve">No restrictions shall be placed on </w:t>
      </w:r>
      <w:r w:rsidRPr="00B84B41">
        <w:rPr>
          <w:rStyle w:val="StyleBoldUnderline"/>
        </w:rPr>
        <w:t xml:space="preserve">the </w:t>
      </w:r>
      <w:r w:rsidRPr="005A12ED">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5A12ED">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5A12ED">
        <w:rPr>
          <w:rStyle w:val="StyleBoldUnderline"/>
          <w:highlight w:val="yellow"/>
        </w:rPr>
        <w:t xml:space="preserve">was reprimanded </w:t>
      </w:r>
      <w:r w:rsidRPr="007E1885">
        <w:rPr>
          <w:rStyle w:val="StyleBoldUnderline"/>
        </w:rPr>
        <w:t xml:space="preserve">only </w:t>
      </w:r>
      <w:r w:rsidRPr="005A12ED">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5A12ED">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5A12ED">
        <w:rPr>
          <w:rStyle w:val="Emphasis"/>
          <w:highlight w:val="yellow"/>
        </w:rPr>
        <w:t>cannot be interpreted as not including</w:t>
      </w:r>
      <w:r w:rsidRPr="005A12ED">
        <w:rPr>
          <w:rStyle w:val="StyleBoldUnderline"/>
          <w:highlight w:val="yellow"/>
        </w:rPr>
        <w:t xml:space="preserve"> measures </w:t>
      </w:r>
      <w:r w:rsidRPr="00B84B41">
        <w:rPr>
          <w:rStyle w:val="StyleBoldUnderline"/>
        </w:rPr>
        <w:t xml:space="preserve">- such as punitive measures - </w:t>
      </w:r>
      <w:r w:rsidRPr="005A12ED">
        <w:rPr>
          <w:rStyle w:val="StyleBoldUnderline"/>
          <w:highlight w:val="yellow"/>
        </w:rPr>
        <w:t>taken</w:t>
      </w:r>
      <w:r w:rsidRPr="007E1885">
        <w:rPr>
          <w:sz w:val="16"/>
        </w:rPr>
        <w:t xml:space="preserve"> not before or during but </w:t>
      </w:r>
      <w:r w:rsidRPr="005A12ED">
        <w:rPr>
          <w:rStyle w:val="Emphasis"/>
          <w:highlight w:val="yellow"/>
        </w:rPr>
        <w:t>after</w:t>
      </w:r>
      <w:r w:rsidRPr="005A12ED">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A5613D" w:rsidRDefault="00A5613D" w:rsidP="00A5613D">
      <w:pPr>
        <w:pStyle w:val="Heading4"/>
      </w:pPr>
      <w:r>
        <w:t>Ex ante doesn’t solve ground</w:t>
      </w:r>
    </w:p>
    <w:p w:rsidR="00A5613D" w:rsidRPr="000C7646" w:rsidRDefault="00A5613D" w:rsidP="00A5613D">
      <w:r>
        <w:t xml:space="preserve">Jameel </w:t>
      </w:r>
      <w:r w:rsidRPr="000C7646">
        <w:rPr>
          <w:rStyle w:val="StyleStyleBold12pt"/>
        </w:rPr>
        <w:t>Jaffer 13</w:t>
      </w:r>
      <w:r>
        <w:t>, Director of the ACLU’s Center for Democracy, “Judicial Review of Targeted Killings, 126 Harv. L. Rev. F. 185 (2013), http://www.harvardlawreview.org/issues/126/april13/forum_1002.php</w:t>
      </w:r>
    </w:p>
    <w:p w:rsidR="00A5613D" w:rsidRDefault="00A5613D" w:rsidP="00A5613D">
      <w:pPr>
        <w:rPr>
          <w:sz w:val="14"/>
        </w:rPr>
      </w:pPr>
      <w:r w:rsidRPr="00B7530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w:t>
      </w:r>
      <w:r w:rsidRPr="005A12ED">
        <w:rPr>
          <w:rStyle w:val="StyleBoldUnderline"/>
          <w:highlight w:val="yellow"/>
        </w:rPr>
        <w:t>a court to approve</w:t>
      </w:r>
      <w:r w:rsidRPr="00B75304">
        <w:rPr>
          <w:sz w:val="14"/>
        </w:rPr>
        <w:t xml:space="preserve"> (or disapprove) </w:t>
      </w:r>
      <w:r w:rsidRPr="005A12ED">
        <w:rPr>
          <w:rStyle w:val="StyleBoldUnderline"/>
          <w:highlight w:val="yellow"/>
        </w:rPr>
        <w:t>strikes before the</w:t>
      </w:r>
      <w:r w:rsidRPr="00B75304">
        <w:rPr>
          <w:rStyle w:val="StyleBoldUnderline"/>
        </w:rPr>
        <w:t xml:space="preserve"> </w:t>
      </w:r>
      <w:r w:rsidRPr="005A12ED">
        <w:rPr>
          <w:rStyle w:val="StyleBoldUnderline"/>
          <w:highlight w:val="yellow"/>
        </w:rPr>
        <w:t>gov</w:t>
      </w:r>
      <w:r w:rsidRPr="00B75304">
        <w:rPr>
          <w:rStyle w:val="StyleBoldUnderline"/>
        </w:rPr>
        <w:t xml:space="preserve">ernment </w:t>
      </w:r>
      <w:r w:rsidRPr="005A12ED">
        <w:rPr>
          <w:rStyle w:val="StyleBoldUnderline"/>
          <w:highlight w:val="yellow"/>
        </w:rPr>
        <w:t>carries them out</w:t>
      </w:r>
      <w:r w:rsidRPr="00B75304">
        <w:rPr>
          <w:sz w:val="14"/>
        </w:rPr>
        <w:t xml:space="preserve">. </w:t>
      </w:r>
      <w:r w:rsidRPr="00B75304">
        <w:rPr>
          <w:sz w:val="12"/>
        </w:rPr>
        <w:t>¶</w:t>
      </w:r>
      <w:r w:rsidRPr="00B75304">
        <w:rPr>
          <w:sz w:val="14"/>
        </w:rPr>
        <w:t xml:space="preserve"> While judicial engagement with the targeted killing program is long overdue, those aiming to bring the program in line with our legal traditions and moral intuitions should think carefully before embracing this proposal. </w:t>
      </w:r>
      <w:r w:rsidRPr="00B75304">
        <w:rPr>
          <w:rStyle w:val="StyleBoldUnderline"/>
        </w:rPr>
        <w:t xml:space="preserve">Creating a new court to issue death warrants </w:t>
      </w:r>
      <w:r w:rsidRPr="005A12ED">
        <w:rPr>
          <w:rStyle w:val="StyleBoldUnderline"/>
          <w:highlight w:val="yellow"/>
        </w:rPr>
        <w:t xml:space="preserve">is </w:t>
      </w:r>
      <w:r w:rsidRPr="005A12ED">
        <w:rPr>
          <w:rStyle w:val="Emphasis"/>
          <w:highlight w:val="yellow"/>
        </w:rPr>
        <w:t>more likely to normalize</w:t>
      </w:r>
      <w:r w:rsidRPr="005A12ED">
        <w:rPr>
          <w:rStyle w:val="StyleBoldUnderline"/>
          <w:highlight w:val="yellow"/>
        </w:rPr>
        <w:t xml:space="preserve"> </w:t>
      </w:r>
      <w:r w:rsidRPr="00B75304">
        <w:rPr>
          <w:rStyle w:val="StyleBoldUnderline"/>
        </w:rPr>
        <w:t xml:space="preserve">the </w:t>
      </w:r>
      <w:r w:rsidRPr="005A12ED">
        <w:rPr>
          <w:rStyle w:val="Emphasis"/>
          <w:highlight w:val="yellow"/>
        </w:rPr>
        <w:t>targeted killing</w:t>
      </w:r>
      <w:r w:rsidRPr="005A12ED">
        <w:rPr>
          <w:rStyle w:val="StyleBoldUnderline"/>
          <w:highlight w:val="yellow"/>
        </w:rPr>
        <w:t xml:space="preserve"> </w:t>
      </w:r>
      <w:r w:rsidRPr="00B75304">
        <w:rPr>
          <w:rStyle w:val="StyleBoldUnderline"/>
        </w:rPr>
        <w:t xml:space="preserve">program </w:t>
      </w:r>
      <w:r w:rsidRPr="005A12ED">
        <w:rPr>
          <w:rStyle w:val="Emphasis"/>
          <w:highlight w:val="yellow"/>
        </w:rPr>
        <w:t>than</w:t>
      </w:r>
      <w:r w:rsidRPr="00B75304">
        <w:rPr>
          <w:rStyle w:val="StyleBoldUnderline"/>
        </w:rPr>
        <w:t xml:space="preserve"> to </w:t>
      </w:r>
      <w:r w:rsidRPr="005A12ED">
        <w:rPr>
          <w:rStyle w:val="Emphasis"/>
          <w:highlight w:val="yellow"/>
        </w:rPr>
        <w:t>restrain it</w:t>
      </w:r>
      <w:r w:rsidRPr="005A12ED">
        <w:rPr>
          <w:rStyle w:val="StyleBoldUnderline"/>
          <w:highlight w:val="yellow"/>
        </w:rPr>
        <w:t>.</w:t>
      </w:r>
      <w:r w:rsidRPr="00B75304">
        <w:rPr>
          <w:sz w:val="14"/>
        </w:rPr>
        <w:t xml:space="preserve"> </w:t>
      </w:r>
      <w:r w:rsidRPr="00B75304">
        <w:rPr>
          <w:sz w:val="12"/>
        </w:rPr>
        <w:t>¶</w:t>
      </w:r>
      <w:r w:rsidRPr="00B75304">
        <w:rPr>
          <w:sz w:val="14"/>
        </w:rPr>
        <w:t xml:space="preserve"> The argument for some form of judicial review is compelling, not least because such review would clarify the scope of the government’s authority to use lethal force.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w:t>
      </w:r>
      <w:r w:rsidRPr="00B75304">
        <w:rPr>
          <w:sz w:val="12"/>
        </w:rPr>
        <w:t>¶</w:t>
      </w:r>
      <w:r w:rsidRPr="00B75304">
        <w:rPr>
          <w:sz w:val="14"/>
        </w:rPr>
        <w:t xml:space="preserve">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w:t>
      </w:r>
      <w:r w:rsidRPr="00B75304">
        <w:rPr>
          <w:sz w:val="12"/>
        </w:rPr>
        <w:t>¶</w:t>
      </w:r>
      <w:r w:rsidRPr="00B75304">
        <w:rPr>
          <w:sz w:val="14"/>
        </w:rPr>
        <w:t xml:space="preserve"> It could also encourage executive officials to observe these limits. Executive officials would be less likely to exceed or abuse their authority if they were required to defend their conduct to federal judges. Even Jeh Johnson, the Defense Department’s former general counsel and a vocal defender of the targeted killing program, acknowledged in a recent speech that judicial review could add “rigor” to the executive’s decisionmaking process. In explaining the function of the Foreign Intelligence Surveillance Court, which oversees government surveillance in certain national security investigations, executive officials have often said that even the mere prospect of judicial review deters error and abuse. </w:t>
      </w:r>
      <w:r w:rsidRPr="00B75304">
        <w:rPr>
          <w:sz w:val="12"/>
        </w:rPr>
        <w:t>¶</w:t>
      </w:r>
      <w:r w:rsidRPr="00B75304">
        <w:rPr>
          <w:sz w:val="14"/>
        </w:rPr>
        <w:t xml:space="preserve"> But to recognize that judicial review is indispensible in this context is not to say that Congress should establish a specialized court, still less that it should establish such </w:t>
      </w:r>
      <w:r w:rsidRPr="00B75304">
        <w:rPr>
          <w:rStyle w:val="StyleBoldUnderline"/>
        </w:rPr>
        <w:t xml:space="preserve">a court to review contemplated killings before they are carried out. </w:t>
      </w:r>
      <w:r w:rsidRPr="00B75304">
        <w:rPr>
          <w:rStyle w:val="StyleBoldUnderline"/>
          <w:sz w:val="12"/>
          <w:u w:val="none"/>
        </w:rPr>
        <w:t>¶</w:t>
      </w:r>
      <w:r w:rsidRPr="00B75304">
        <w:rPr>
          <w:rStyle w:val="StyleBoldUnderline"/>
          <w:sz w:val="12"/>
        </w:rPr>
        <w:t xml:space="preserve"> </w:t>
      </w:r>
      <w:r w:rsidRPr="00B75304">
        <w:rPr>
          <w:sz w:val="14"/>
        </w:rPr>
        <w:t xml:space="preserve">First, the establishment of </w:t>
      </w:r>
      <w:r w:rsidRPr="005A12ED">
        <w:rPr>
          <w:rStyle w:val="StyleBoldUnderline"/>
          <w:highlight w:val="yellow"/>
        </w:rPr>
        <w:t>such a court would</w:t>
      </w:r>
      <w:r w:rsidRPr="00B75304">
        <w:rPr>
          <w:sz w:val="14"/>
        </w:rPr>
        <w:t xml:space="preserve"> almost certainly </w:t>
      </w:r>
      <w:r w:rsidRPr="005A12ED">
        <w:rPr>
          <w:rStyle w:val="Emphasis"/>
          <w:highlight w:val="yellow"/>
        </w:rPr>
        <w:t>entrench the notion that the government has authority</w:t>
      </w:r>
      <w:r w:rsidRPr="000C7646">
        <w:rPr>
          <w:rStyle w:val="StyleBoldUnderline"/>
        </w:rPr>
        <w:t xml:space="preserve">, even </w:t>
      </w:r>
      <w:r w:rsidRPr="005A12ED">
        <w:rPr>
          <w:rStyle w:val="StyleBoldUnderline"/>
          <w:highlight w:val="yellow"/>
        </w:rPr>
        <w:t>far</w:t>
      </w:r>
      <w:r w:rsidRPr="000C7646">
        <w:rPr>
          <w:rStyle w:val="StyleBoldUnderline"/>
        </w:rPr>
        <w:t xml:space="preserve"> away </w:t>
      </w:r>
      <w:r w:rsidRPr="005A12ED">
        <w:rPr>
          <w:rStyle w:val="StyleBoldUnderline"/>
          <w:highlight w:val="yellow"/>
        </w:rPr>
        <w:t>from conflict zones, to use</w:t>
      </w:r>
      <w:r w:rsidRPr="000C7646">
        <w:rPr>
          <w:rStyle w:val="StyleBoldUnderline"/>
        </w:rPr>
        <w:t xml:space="preserve"> lethal </w:t>
      </w:r>
      <w:r w:rsidRPr="005A12ED">
        <w:rPr>
          <w:rStyle w:val="StyleBoldUnderline"/>
          <w:highlight w:val="yellow"/>
        </w:rPr>
        <w:t>force</w:t>
      </w:r>
      <w:r w:rsidRPr="000C7646">
        <w:rPr>
          <w:rStyle w:val="StyleBoldUnderline"/>
        </w:rPr>
        <w:t xml:space="preserve"> against individuals who do not present imminent threats</w:t>
      </w:r>
      <w:r w:rsidRPr="00B75304">
        <w:rPr>
          <w:sz w:val="14"/>
        </w:rPr>
        <w:t xml:space="preserve">. </w:t>
      </w:r>
      <w:r w:rsidRPr="00B75304">
        <w:rPr>
          <w:rStyle w:val="StyleBoldUnderline"/>
        </w:rPr>
        <w:t>When a threat is truly imminent</w:t>
      </w:r>
      <w:r w:rsidRPr="00B75304">
        <w:rPr>
          <w:sz w:val="14"/>
        </w:rPr>
        <w:t xml:space="preserve">, after all, the government will not have time to apply to a court for permission to carry out a strike. </w:t>
      </w:r>
      <w:r w:rsidRPr="00B75304">
        <w:rPr>
          <w:rStyle w:val="StyleBoldUnderline"/>
        </w:rPr>
        <w:t>Exigency will make prior judicial review infeasible</w:t>
      </w:r>
      <w:r w:rsidRPr="00B75304">
        <w:rPr>
          <w:sz w:val="14"/>
        </w:rPr>
        <w:t xml:space="preserve">. </w:t>
      </w:r>
      <w:r w:rsidRPr="005A12ED">
        <w:rPr>
          <w:rStyle w:val="StyleBoldUnderline"/>
          <w:highlight w:val="yellow"/>
        </w:rPr>
        <w:t xml:space="preserve">To propose </w:t>
      </w:r>
      <w:r w:rsidRPr="00B75304">
        <w:rPr>
          <w:rStyle w:val="StyleBoldUnderline"/>
        </w:rPr>
        <w:t xml:space="preserve">that </w:t>
      </w:r>
      <w:r w:rsidRPr="005A12ED">
        <w:rPr>
          <w:rStyle w:val="StyleBoldUnderline"/>
          <w:highlight w:val="yellow"/>
        </w:rPr>
        <w:t>a court</w:t>
      </w:r>
      <w:r w:rsidRPr="00B75304">
        <w:rPr>
          <w:rStyle w:val="StyleBoldUnderline"/>
        </w:rPr>
        <w:t xml:space="preserve"> should </w:t>
      </w:r>
      <w:r w:rsidRPr="005A12ED">
        <w:rPr>
          <w:rStyle w:val="StyleBoldUnderline"/>
          <w:highlight w:val="yellow"/>
        </w:rPr>
        <w:t>review</w:t>
      </w:r>
      <w:r w:rsidRPr="00B75304">
        <w:rPr>
          <w:rStyle w:val="StyleBoldUnderline"/>
        </w:rPr>
        <w:t xml:space="preserve"> contemplated </w:t>
      </w:r>
      <w:r w:rsidRPr="005A12ED">
        <w:rPr>
          <w:rStyle w:val="StyleBoldUnderline"/>
          <w:highlight w:val="yellow"/>
        </w:rPr>
        <w:t xml:space="preserve">strikes </w:t>
      </w:r>
      <w:r w:rsidRPr="005A12ED">
        <w:rPr>
          <w:rStyle w:val="Emphasis"/>
          <w:highlight w:val="yellow"/>
        </w:rPr>
        <w:t>before</w:t>
      </w:r>
      <w:r w:rsidRPr="00B75304">
        <w:rPr>
          <w:rStyle w:val="StyleBoldUnderline"/>
        </w:rPr>
        <w:t xml:space="preserve"> they are carried out </w:t>
      </w:r>
      <w:r w:rsidRPr="005A12ED">
        <w:rPr>
          <w:rStyle w:val="StyleBoldUnderline"/>
          <w:highlight w:val="yellow"/>
        </w:rPr>
        <w:t>is to accept</w:t>
      </w:r>
      <w:r w:rsidRPr="00B75304">
        <w:rPr>
          <w:rStyle w:val="StyleBoldUnderline"/>
        </w:rPr>
        <w:t xml:space="preserve"> that the government should be contemplating </w:t>
      </w:r>
      <w:r w:rsidRPr="005A12ED">
        <w:rPr>
          <w:rStyle w:val="StyleBoldUnderline"/>
          <w:highlight w:val="yellow"/>
        </w:rPr>
        <w:t>strikes against people who do not present imminent threats</w:t>
      </w:r>
      <w:r w:rsidRPr="00B75304">
        <w:rPr>
          <w:sz w:val="14"/>
        </w:rPr>
        <w:t xml:space="preserve">. </w:t>
      </w:r>
      <w:r w:rsidRPr="005A12ED">
        <w:rPr>
          <w:rStyle w:val="StyleBoldUnderline"/>
          <w:highlight w:val="yellow"/>
        </w:rPr>
        <w:t>This</w:t>
      </w:r>
      <w:r w:rsidRPr="00B75304">
        <w:rPr>
          <w:sz w:val="14"/>
        </w:rPr>
        <w:t xml:space="preserve"> is why </w:t>
      </w:r>
      <w:r w:rsidRPr="00B75304">
        <w:rPr>
          <w:rStyle w:val="StyleBoldUnderline"/>
        </w:rPr>
        <w:t xml:space="preserve">the establishment of a specialized court </w:t>
      </w:r>
      <w:r w:rsidRPr="005A12ED">
        <w:rPr>
          <w:rStyle w:val="StyleBoldUnderline"/>
          <w:highlight w:val="yellow"/>
        </w:rPr>
        <w:t xml:space="preserve">would </w:t>
      </w:r>
      <w:r w:rsidRPr="00B75304">
        <w:rPr>
          <w:rStyle w:val="StyleBoldUnderline"/>
        </w:rPr>
        <w:t>more likely</w:t>
      </w:r>
      <w:r w:rsidRPr="00B75304">
        <w:rPr>
          <w:rStyle w:val="Emphasis"/>
        </w:rPr>
        <w:t xml:space="preserve"> </w:t>
      </w:r>
      <w:r w:rsidRPr="005A12ED">
        <w:rPr>
          <w:rStyle w:val="Emphasis"/>
          <w:highlight w:val="yellow"/>
        </w:rPr>
        <w:t xml:space="preserve">institutionalize </w:t>
      </w:r>
      <w:r w:rsidRPr="00B75304">
        <w:rPr>
          <w:rStyle w:val="StyleBoldUnderline"/>
        </w:rPr>
        <w:t>the existing program</w:t>
      </w:r>
      <w:r w:rsidRPr="00B75304">
        <w:rPr>
          <w:sz w:val="14"/>
        </w:rPr>
        <w:t xml:space="preserve">, with its </w:t>
      </w:r>
      <w:r w:rsidRPr="005A12ED">
        <w:rPr>
          <w:rStyle w:val="Emphasis"/>
          <w:highlight w:val="yellow"/>
        </w:rPr>
        <w:t>elision of the imminence requirement</w:t>
      </w:r>
      <w:r w:rsidRPr="00B75304">
        <w:rPr>
          <w:rStyle w:val="Emphasis"/>
        </w:rPr>
        <w:t>,</w:t>
      </w:r>
      <w:r w:rsidRPr="00B75304">
        <w:rPr>
          <w:sz w:val="14"/>
        </w:rPr>
        <w:t xml:space="preserve"> </w:t>
      </w:r>
      <w:r w:rsidRPr="00B75304">
        <w:rPr>
          <w:rStyle w:val="StyleBoldUnderline"/>
        </w:rPr>
        <w:t>than narrow it</w:t>
      </w:r>
      <w:r w:rsidRPr="00B75304">
        <w:rPr>
          <w:rStyle w:val="Emphasis"/>
        </w:rPr>
        <w:t>.</w:t>
      </w:r>
      <w:r w:rsidRPr="00B75304">
        <w:rPr>
          <w:sz w:val="14"/>
        </w:rPr>
        <w:t xml:space="preserve"> </w:t>
      </w:r>
    </w:p>
    <w:p w:rsidR="00A5613D" w:rsidRPr="000B59C8" w:rsidRDefault="00A5613D" w:rsidP="00A5613D">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A5613D" w:rsidRPr="000B59C8" w:rsidRDefault="00A5613D" w:rsidP="00A5613D">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A5613D" w:rsidRPr="007C32F3" w:rsidRDefault="00A5613D" w:rsidP="00E06347">
      <w:r w:rsidRPr="000B59C8">
        <w:rPr>
          <w:bCs/>
          <w:sz w:val="16"/>
        </w:rPr>
        <w:t xml:space="preserve">The term authority is commonly thought of in the context of the law of agency, and the Restatement (Second) of Agency defines both power and authority.'89 </w:t>
      </w:r>
      <w:r w:rsidRPr="005A12ED">
        <w:rPr>
          <w:bCs/>
          <w:highlight w:val="yellow"/>
          <w:u w:val="single"/>
        </w:rPr>
        <w:t>Power refers to an agent's</w:t>
      </w:r>
      <w:r w:rsidRPr="000B59C8">
        <w:rPr>
          <w:bCs/>
          <w:sz w:val="16"/>
        </w:rPr>
        <w:t xml:space="preserve"> ability or </w:t>
      </w:r>
      <w:r w:rsidRPr="005A12ED">
        <w:rPr>
          <w:bCs/>
          <w:highlight w:val="yellow"/>
          <w:u w:val="single"/>
        </w:rPr>
        <w:t xml:space="preserve">capacity </w:t>
      </w:r>
      <w:r w:rsidRPr="00A757C4">
        <w:rPr>
          <w:bCs/>
          <w:u w:val="single"/>
        </w:rPr>
        <w:t>to produce a change</w:t>
      </w:r>
      <w:r w:rsidRPr="000B59C8">
        <w:rPr>
          <w:bCs/>
          <w:sz w:val="16"/>
        </w:rPr>
        <w:t xml:space="preserve"> in a legal relation (whether or not the </w:t>
      </w:r>
      <w:r w:rsidRPr="000B59C8">
        <w:rPr>
          <w:bCs/>
          <w:sz w:val="16"/>
        </w:rPr>
        <w:lastRenderedPageBreak/>
        <w:t xml:space="preserve">principal approves of the change), </w:t>
      </w:r>
      <w:r w:rsidRPr="000B59C8">
        <w:rPr>
          <w:bCs/>
          <w:u w:val="single"/>
        </w:rPr>
        <w:t xml:space="preserve">and </w:t>
      </w:r>
      <w:r w:rsidRPr="005A12ED">
        <w:rPr>
          <w:bCs/>
          <w:highlight w:val="yellow"/>
          <w:u w:val="single"/>
        </w:rPr>
        <w:t xml:space="preserve">authority </w:t>
      </w:r>
      <w:r w:rsidRPr="009D0006">
        <w:rPr>
          <w:bCs/>
          <w:u w:val="single"/>
        </w:rPr>
        <w:t xml:space="preserve">refers </w:t>
      </w:r>
      <w:r w:rsidRPr="005A12ED">
        <w:rPr>
          <w:bCs/>
          <w:highlight w:val="yellow"/>
          <w:u w:val="single"/>
        </w:rPr>
        <w:t xml:space="preserve">to </w:t>
      </w:r>
      <w:r w:rsidRPr="00A757C4">
        <w:rPr>
          <w:bCs/>
          <w:u w:val="single"/>
        </w:rPr>
        <w:t xml:space="preserve">the </w:t>
      </w:r>
      <w:r w:rsidRPr="009D0006">
        <w:rPr>
          <w:bCs/>
          <w:u w:val="single"/>
        </w:rPr>
        <w:t xml:space="preserve">power given </w:t>
      </w:r>
      <w:r w:rsidRPr="005A12ED">
        <w:rPr>
          <w:bCs/>
          <w:highlight w:val="yellow"/>
          <w:u w:val="single"/>
        </w:rPr>
        <w:t>(permission granted) to the agent</w:t>
      </w:r>
      <w:r w:rsidRPr="000B59C8">
        <w:rPr>
          <w:bCs/>
          <w:sz w:val="16"/>
        </w:rPr>
        <w:t xml:space="preserve"> by the principal to affect the legal relations of the principal; </w:t>
      </w:r>
      <w:r w:rsidRPr="005A12ED">
        <w:rPr>
          <w:bCs/>
          <w:highlight w:val="yellow"/>
          <w:u w:val="single"/>
        </w:rPr>
        <w:t xml:space="preserve">the distinction is between what the agent </w:t>
      </w:r>
      <w:r w:rsidRPr="005A12ED">
        <w:rPr>
          <w:rStyle w:val="Emphasis"/>
          <w:highlight w:val="yellow"/>
        </w:rPr>
        <w:t>can</w:t>
      </w:r>
      <w:r w:rsidRPr="005A12ED">
        <w:rPr>
          <w:bCs/>
          <w:highlight w:val="yellow"/>
          <w:u w:val="single"/>
        </w:rPr>
        <w:t xml:space="preserve"> do and </w:t>
      </w:r>
      <w:r w:rsidRPr="009D0006">
        <w:rPr>
          <w:bCs/>
          <w:u w:val="single"/>
        </w:rPr>
        <w:t xml:space="preserve">what the agent </w:t>
      </w:r>
      <w:r w:rsidRPr="005A12ED">
        <w:rPr>
          <w:rStyle w:val="Emphasis"/>
          <w:highlight w:val="yellow"/>
        </w:rPr>
        <w:t>may</w:t>
      </w:r>
      <w:r w:rsidRPr="005A12ED">
        <w:rPr>
          <w:bCs/>
          <w:highlight w:val="yellow"/>
          <w:u w:val="single"/>
        </w:rPr>
        <w:t xml:space="preserve"> do</w:t>
      </w:r>
      <w:r w:rsidRPr="000B59C8">
        <w:rPr>
          <w:bCs/>
          <w:sz w:val="16"/>
        </w:rPr>
        <w:t>.</w:t>
      </w:r>
    </w:p>
    <w:p w:rsidR="000022F2" w:rsidRDefault="00A5613D" w:rsidP="00A5613D">
      <w:pPr>
        <w:pStyle w:val="Heading3"/>
      </w:pPr>
      <w:r>
        <w:lastRenderedPageBreak/>
        <w:t>T2</w:t>
      </w:r>
    </w:p>
    <w:p w:rsidR="00A5613D" w:rsidRDefault="00A5613D" w:rsidP="00A5613D">
      <w:pPr>
        <w:pStyle w:val="Heading4"/>
      </w:pPr>
      <w:r>
        <w:t xml:space="preserve">We meet---war powers authority is the </w:t>
      </w:r>
      <w:r w:rsidRPr="00D87A43">
        <w:rPr>
          <w:u w:val="single"/>
        </w:rPr>
        <w:t>basis</w:t>
      </w:r>
      <w:r>
        <w:t xml:space="preserve"> for CIA targeted killing</w:t>
      </w:r>
    </w:p>
    <w:p w:rsidR="00A5613D" w:rsidRPr="00EF77FE" w:rsidRDefault="00A5613D" w:rsidP="00A5613D">
      <w:r>
        <w:t xml:space="preserve">John C. </w:t>
      </w:r>
      <w:r w:rsidRPr="00EF77FE">
        <w:rPr>
          <w:rStyle w:val="StyleStyleBold12pt"/>
        </w:rPr>
        <w:t>Dehn 13</w:t>
      </w:r>
      <w:r>
        <w:t>, Senior Fellow at the West Point Center for the Rule of Law at the US Military Academy, former Assistant Prof of Law at the US Military Academy, JD from the University of Oklahoma and LLM from Columbia University, comment on “Is the CIA in the Drone Kill Chain? (Answer: Likely.),” http://opiniojuris.org/2013/03/17/is-the-cia-in-the-drone-kill-chain-answer-likely/</w:t>
      </w:r>
    </w:p>
    <w:p w:rsidR="00A5613D" w:rsidRDefault="00A5613D" w:rsidP="00A5613D">
      <w:pPr>
        <w:rPr>
          <w:sz w:val="16"/>
        </w:rPr>
      </w:pPr>
      <w:r w:rsidRPr="005A12ED">
        <w:rPr>
          <w:rStyle w:val="StyleBoldUnderline"/>
          <w:highlight w:val="yellow"/>
        </w:rPr>
        <w:t xml:space="preserve">The </w:t>
      </w:r>
      <w:r w:rsidRPr="00EF77FE">
        <w:rPr>
          <w:rStyle w:val="StyleBoldUnderline"/>
        </w:rPr>
        <w:t xml:space="preserve">very </w:t>
      </w:r>
      <w:r w:rsidRPr="005A12ED">
        <w:rPr>
          <w:rStyle w:val="StyleBoldUnderline"/>
          <w:highlight w:val="yellow"/>
        </w:rPr>
        <w:t xml:space="preserve">text of the AUMF authorizes the President to use </w:t>
      </w:r>
      <w:r w:rsidRPr="00EF77FE">
        <w:rPr>
          <w:rStyle w:val="StyleBoldUnderline"/>
        </w:rPr>
        <w:t xml:space="preserve">military </w:t>
      </w:r>
      <w:r w:rsidRPr="005A12ED">
        <w:rPr>
          <w:rStyle w:val="StyleBoldUnderline"/>
          <w:highlight w:val="yellow"/>
        </w:rPr>
        <w:t xml:space="preserve">force, </w:t>
      </w:r>
      <w:r w:rsidRPr="005A12ED">
        <w:rPr>
          <w:rStyle w:val="Emphasis"/>
          <w:highlight w:val="yellow"/>
        </w:rPr>
        <w:t>interpreted in Hamdi to mean war powers</w:t>
      </w:r>
      <w:r w:rsidRPr="005A12ED">
        <w:rPr>
          <w:rStyle w:val="StyleBoldUnderline"/>
          <w:highlight w:val="yellow"/>
        </w:rPr>
        <w:t>.  Those</w:t>
      </w:r>
      <w:r w:rsidRPr="00EF77FE">
        <w:rPr>
          <w:sz w:val="16"/>
        </w:rPr>
        <w:t xml:space="preserve"> powers </w:t>
      </w:r>
      <w:r w:rsidRPr="005A12ED">
        <w:rPr>
          <w:rStyle w:val="Emphasis"/>
          <w:highlight w:val="yellow"/>
        </w:rPr>
        <w:t>undoubtedly include targeting</w:t>
      </w:r>
      <w:r w:rsidRPr="00EF77FE">
        <w:rPr>
          <w:sz w:val="16"/>
        </w:rPr>
        <w:t xml:space="preserve"> and detaining </w:t>
      </w:r>
      <w:r w:rsidRPr="005A12ED">
        <w:rPr>
          <w:rStyle w:val="StyleBoldUnderline"/>
          <w:highlight w:val="yellow"/>
        </w:rPr>
        <w:t>enemy fighters</w:t>
      </w:r>
      <w:r w:rsidRPr="00EF77FE">
        <w:rPr>
          <w:sz w:val="16"/>
        </w:rPr>
        <w:t xml:space="preserve">/belligerents/combatants.  Supreme Court precedent permits the use of war powers against citizens when they are part of an enemy armed force.  </w:t>
      </w:r>
      <w:r w:rsidRPr="005A12ED">
        <w:rPr>
          <w:rStyle w:val="StyleBoldUnderline"/>
          <w:highlight w:val="yellow"/>
        </w:rPr>
        <w:t>Federal law permits the</w:t>
      </w:r>
      <w:r w:rsidRPr="00EF77FE">
        <w:rPr>
          <w:rStyle w:val="StyleBoldUnderline"/>
        </w:rPr>
        <w:t xml:space="preserve"> </w:t>
      </w:r>
      <w:r w:rsidRPr="005A12ED">
        <w:rPr>
          <w:rStyle w:val="StyleBoldUnderline"/>
          <w:highlight w:val="yellow"/>
        </w:rPr>
        <w:t>use of the CIA</w:t>
      </w:r>
      <w:r w:rsidRPr="00EF77FE">
        <w:rPr>
          <w:rStyle w:val="StyleBoldUnderline"/>
        </w:rPr>
        <w:t xml:space="preserve"> to engage </w:t>
      </w:r>
      <w:r w:rsidRPr="005A12ED">
        <w:rPr>
          <w:rStyle w:val="StyleBoldUnderline"/>
          <w:highlight w:val="yellow"/>
        </w:rPr>
        <w:t>in</w:t>
      </w:r>
      <w:r w:rsidRPr="00EF77FE">
        <w:rPr>
          <w:sz w:val="16"/>
        </w:rPr>
        <w:t xml:space="preserve"> a broad range of </w:t>
      </w:r>
      <w:r w:rsidRPr="005A12ED">
        <w:rPr>
          <w:rStyle w:val="StyleBoldUnderline"/>
          <w:highlight w:val="yellow"/>
        </w:rPr>
        <w:t xml:space="preserve">covert activity, which </w:t>
      </w:r>
      <w:r w:rsidRPr="005A12ED">
        <w:rPr>
          <w:rStyle w:val="Emphasis"/>
          <w:highlight w:val="yellow"/>
        </w:rPr>
        <w:t>includes traditional war powers exercised in non-traditional ways</w:t>
      </w:r>
      <w:r w:rsidRPr="005A12ED">
        <w:rPr>
          <w:sz w:val="16"/>
          <w:highlight w:val="yellow"/>
        </w:rPr>
        <w:t xml:space="preserve">.  </w:t>
      </w:r>
      <w:r w:rsidRPr="005A12ED">
        <w:rPr>
          <w:rStyle w:val="StyleBoldUnderline"/>
          <w:highlight w:val="yellow"/>
        </w:rPr>
        <w:t>Thus, the CIA may target and kill enemy fighters</w:t>
      </w:r>
      <w:r w:rsidRPr="00EF77FE">
        <w:rPr>
          <w:sz w:val="16"/>
        </w:rPr>
        <w:t>/belligerents/combatants who are also citizens.  Doing so is “lawful” for purposes of the foreign murder statute, just as the Court found with regard to detention despite a general federal criminal prohibition.</w:t>
      </w:r>
    </w:p>
    <w:p w:rsidR="00A5613D" w:rsidRDefault="00A5613D" w:rsidP="00A5613D">
      <w:pPr>
        <w:pStyle w:val="Heading4"/>
      </w:pPr>
      <w:r>
        <w:t>We meet---the Air Force does the killing, so we only restrict them</w:t>
      </w:r>
    </w:p>
    <w:p w:rsidR="00A5613D" w:rsidRDefault="00A5613D" w:rsidP="00A5613D">
      <w:r>
        <w:t xml:space="preserve">Marc </w:t>
      </w:r>
      <w:r w:rsidRPr="00E8284A">
        <w:rPr>
          <w:rStyle w:val="StyleStyleBold12pt"/>
        </w:rPr>
        <w:t>Ambinder 13</w:t>
      </w:r>
      <w:r>
        <w:t>, editor-at-large of The Week and contributing editor at The Atlantic; former White House correspondent for National Journal, chief political consultant for CBS News, and politics editor at The Atlantic, Mar 13 2013, “5 truths about the drone war,” http://theweek.com/article/index/241363/5-truths-about-the-drone-war</w:t>
      </w:r>
    </w:p>
    <w:p w:rsidR="00A5613D" w:rsidRPr="00D87A43" w:rsidRDefault="00A5613D" w:rsidP="00A5613D">
      <w:pPr>
        <w:rPr>
          <w:sz w:val="14"/>
        </w:rPr>
      </w:pPr>
      <w:r w:rsidRPr="00EF77FE">
        <w:rPr>
          <w:sz w:val="14"/>
        </w:rPr>
        <w:t xml:space="preserve">2. </w:t>
      </w:r>
      <w:r w:rsidRPr="005A12ED">
        <w:rPr>
          <w:rStyle w:val="StyleBoldUnderline"/>
          <w:highlight w:val="yellow"/>
        </w:rPr>
        <w:t>The CIA does not "fly" drones</w:t>
      </w:r>
      <w:r w:rsidRPr="00EF77FE">
        <w:rPr>
          <w:rStyle w:val="StyleBoldUnderline"/>
        </w:rPr>
        <w:t xml:space="preserve">. It "owns" drones, but the Air Force flies them. </w:t>
      </w:r>
      <w:r w:rsidRPr="005A12ED">
        <w:rPr>
          <w:rStyle w:val="StyleBoldUnderline"/>
          <w:highlight w:val="yellow"/>
        </w:rPr>
        <w:t>The Air Force coordinates</w:t>
      </w:r>
      <w:r w:rsidRPr="00EF77FE">
        <w:rPr>
          <w:sz w:val="14"/>
        </w:rPr>
        <w:t xml:space="preserve"> (and deconflicts) </w:t>
      </w:r>
      <w:r w:rsidRPr="00EF77FE">
        <w:rPr>
          <w:rStyle w:val="StyleBoldUnderline"/>
        </w:rPr>
        <w:t xml:space="preserve">their </w:t>
      </w:r>
      <w:r w:rsidRPr="005A12ED">
        <w:rPr>
          <w:rStyle w:val="StyleBoldUnderline"/>
          <w:highlight w:val="yellow"/>
        </w:rPr>
        <w:t xml:space="preserve">use through the CIA's </w:t>
      </w:r>
      <w:r w:rsidRPr="005A12ED">
        <w:rPr>
          <w:rStyle w:val="Emphasis"/>
          <w:highlight w:val="yellow"/>
        </w:rPr>
        <w:t>O</w:t>
      </w:r>
      <w:r w:rsidRPr="00927C38">
        <w:rPr>
          <w:rStyle w:val="StyleBoldUnderline"/>
        </w:rPr>
        <w:t xml:space="preserve">ffice of </w:t>
      </w:r>
      <w:r w:rsidRPr="005A12ED">
        <w:rPr>
          <w:rStyle w:val="Emphasis"/>
          <w:highlight w:val="yellow"/>
        </w:rPr>
        <w:t>M</w:t>
      </w:r>
      <w:r w:rsidRPr="00927C38">
        <w:rPr>
          <w:rStyle w:val="StyleBoldUnderline"/>
        </w:rPr>
        <w:t xml:space="preserve">ilitary </w:t>
      </w:r>
      <w:r w:rsidRPr="005A12ED">
        <w:rPr>
          <w:rStyle w:val="Emphasis"/>
          <w:highlight w:val="yellow"/>
        </w:rPr>
        <w:t>A</w:t>
      </w:r>
      <w:r w:rsidRPr="00927C38">
        <w:rPr>
          <w:rStyle w:val="StyleBoldUnderline"/>
        </w:rPr>
        <w:t>ffairs</w:t>
      </w:r>
      <w:r w:rsidRPr="00EF77FE">
        <w:rPr>
          <w:rStyle w:val="StyleBoldUnderline"/>
        </w:rPr>
        <w:t xml:space="preserve">, which is </w:t>
      </w:r>
      <w:r w:rsidRPr="005A12ED">
        <w:rPr>
          <w:rStyle w:val="StyleBoldUnderline"/>
          <w:highlight w:val="yellow"/>
        </w:rPr>
        <w:t>run by an Air Force general</w:t>
      </w:r>
      <w:r w:rsidRPr="00EF77FE">
        <w:rPr>
          <w:sz w:val="14"/>
        </w:rPr>
        <w:t xml:space="preserve">. The Air Force performs maintenance on them. </w:t>
      </w:r>
      <w:r w:rsidRPr="005A12ED">
        <w:rPr>
          <w:rStyle w:val="StyleBoldUnderline"/>
          <w:highlight w:val="yellow"/>
        </w:rPr>
        <w:t>The Air Force presses the button that releases the missile.</w:t>
      </w:r>
      <w:r w:rsidRPr="005A12ED">
        <w:rPr>
          <w:sz w:val="14"/>
          <w:highlight w:val="yellow"/>
        </w:rPr>
        <w:t xml:space="preserve"> </w:t>
      </w:r>
      <w:r w:rsidRPr="00927C38">
        <w:rPr>
          <w:rStyle w:val="StyleBoldUnderline"/>
        </w:rPr>
        <w:t xml:space="preserve">There are </w:t>
      </w:r>
      <w:r w:rsidRPr="005A12ED">
        <w:rPr>
          <w:rStyle w:val="Emphasis"/>
          <w:highlight w:val="yellow"/>
        </w:rPr>
        <w:t>no CIA civilians</w:t>
      </w:r>
      <w:r w:rsidRPr="005A12ED">
        <w:rPr>
          <w:rStyle w:val="StyleBoldUnderline"/>
          <w:highlight w:val="yellow"/>
        </w:rPr>
        <w:t xml:space="preserve"> pilot</w:t>
      </w:r>
      <w:r w:rsidRPr="00927C38">
        <w:rPr>
          <w:rStyle w:val="StyleBoldUnderline"/>
        </w:rPr>
        <w:t>ing</w:t>
      </w:r>
      <w:r w:rsidRPr="00EF77FE">
        <w:rPr>
          <w:rStyle w:val="StyleBoldUnderline"/>
        </w:rPr>
        <w:t xml:space="preserve"> remote controlled air </w:t>
      </w:r>
      <w:r w:rsidRPr="005A12ED">
        <w:rPr>
          <w:rStyle w:val="StyleBoldUnderline"/>
          <w:highlight w:val="yellow"/>
        </w:rPr>
        <w:t>vehicles</w:t>
      </w:r>
      <w:r w:rsidRPr="00EF77FE">
        <w:rPr>
          <w:rStyle w:val="StyleBoldUnderline"/>
        </w:rPr>
        <w:t>.</w:t>
      </w:r>
      <w:r w:rsidRPr="00EF77FE">
        <w:rPr>
          <w:sz w:val="14"/>
        </w:rPr>
        <w:t xml:space="preserve"> The Agency has about 40 unmanned aerial vehicles in its worldwide arsenal, about 30 of which are deployed in the Middle East and Africa. Most of these thingies are equipped with sophisticated surveillance gear. A few of them are modified to launch missiles. The Air Force owns many more "lethal" RPVs, but it uses them in the contiguous battlefield of Afghanistan. </w:t>
      </w:r>
    </w:p>
    <w:p w:rsidR="00A5613D" w:rsidRDefault="00A5613D" w:rsidP="00A5613D">
      <w:pPr>
        <w:pStyle w:val="Heading4"/>
      </w:pPr>
      <w:r>
        <w:t>War powers authority is the President’s authority to wage war and conduct self defense</w:t>
      </w:r>
    </w:p>
    <w:p w:rsidR="00A5613D" w:rsidRDefault="00A5613D" w:rsidP="00A5613D">
      <w:r w:rsidRPr="00B07E9C">
        <w:rPr>
          <w:rStyle w:val="StyleStyleBold12pt"/>
        </w:rPr>
        <w:t>Manget 91</w:t>
      </w:r>
      <w:r>
        <w:t xml:space="preserve"> Fred F, Assistant General Counsel with the CIA, "Presidential War Powers", 1991, media.nara.gov/dc-metro/rg-263/6922330/Box-10-114-7/263-a1-27-box-10-114-7.pdf</w:t>
      </w:r>
    </w:p>
    <w:p w:rsidR="00A5613D" w:rsidRDefault="00A5613D" w:rsidP="00A5613D">
      <w:pPr>
        <w:rPr>
          <w:sz w:val="14"/>
        </w:rPr>
      </w:pPr>
      <w:r w:rsidRPr="005A12ED">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5A12ED">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5A12ED">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5A12ED">
        <w:rPr>
          <w:rStyle w:val="Emphasis"/>
          <w:highlight w:val="yellow"/>
        </w:rPr>
        <w:t>battle</w:t>
      </w:r>
      <w:r w:rsidRPr="00E10BE2">
        <w:rPr>
          <w:sz w:val="14"/>
        </w:rPr>
        <w:t xml:space="preserve"> only </w:t>
      </w:r>
      <w:r w:rsidRPr="005A12ED">
        <w:rPr>
          <w:rStyle w:val="Emphasis"/>
          <w:highlight w:val="yellow"/>
        </w:rPr>
        <w:t>but embraces every aspect of national defense and</w:t>
      </w:r>
      <w:r w:rsidRPr="00E10BE2">
        <w:rPr>
          <w:sz w:val="14"/>
        </w:rPr>
        <w:t xml:space="preserve"> comprehends everything required </w:t>
      </w:r>
      <w:r w:rsidRPr="005A12ED">
        <w:rPr>
          <w:rStyle w:val="Emphasis"/>
          <w:highlight w:val="yellow"/>
        </w:rPr>
        <w:t>to wage war</w:t>
      </w:r>
      <w:r w:rsidRPr="00AA3F45">
        <w:rPr>
          <w:rStyle w:val="Emphasis"/>
        </w:rPr>
        <w:t xml:space="preserve">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5A12ED">
        <w:rPr>
          <w:rStyle w:val="StyleBoldUnderline"/>
          <w:highlight w:val="yellow"/>
        </w:rPr>
        <w:t>the Executive</w:t>
      </w:r>
      <w:r w:rsidRPr="00E10BE2">
        <w:rPr>
          <w:rStyle w:val="StyleBoldUnderline"/>
        </w:rPr>
        <w:t xml:space="preserve"> Branch</w:t>
      </w:r>
      <w:r w:rsidRPr="005A12ED">
        <w:rPr>
          <w:rStyle w:val="StyleBoldUnderline"/>
          <w:highlight w:val="yellow"/>
        </w:rPr>
        <w:t>'s</w:t>
      </w:r>
      <w:r w:rsidRPr="00E10BE2">
        <w:rPr>
          <w:rStyle w:val="StyleBoldUnderline"/>
        </w:rPr>
        <w:t xml:space="preserve"> constitutional </w:t>
      </w:r>
      <w:r w:rsidRPr="005A12ED">
        <w:rPr>
          <w:rStyle w:val="Emphasis"/>
          <w:highlight w:val="yellow"/>
        </w:rPr>
        <w:t>war powers authority</w:t>
      </w:r>
      <w:r w:rsidRPr="005A12ED">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5A12ED">
        <w:rPr>
          <w:rStyle w:val="StyleBoldUnderline"/>
          <w:highlight w:val="yellow"/>
        </w:rPr>
        <w:t>empowers the President to prepare for war</w:t>
      </w:r>
      <w:r w:rsidRPr="00E10BE2">
        <w:rPr>
          <w:sz w:val="14"/>
        </w:rPr>
        <w:t xml:space="preserve"> as well as wage it, </w:t>
      </w:r>
      <w:r w:rsidRPr="005A12ED">
        <w:rPr>
          <w:rStyle w:val="Emphasis"/>
          <w:highlight w:val="yellow"/>
        </w:rPr>
        <w:t>in the broadest sense</w:t>
      </w:r>
      <w:r w:rsidRPr="00E10BE2">
        <w:rPr>
          <w:rStyle w:val="Emphasis"/>
        </w:rPr>
        <w:t xml:space="preserve">. It operates </w:t>
      </w:r>
      <w:r w:rsidRPr="005A12ED">
        <w:rPr>
          <w:rStyle w:val="Emphasis"/>
          <w:highlight w:val="yellow"/>
        </w:rPr>
        <w:t>at all times</w:t>
      </w:r>
      <w:r w:rsidRPr="00E10BE2">
        <w:rPr>
          <w:sz w:val="14"/>
        </w:rPr>
        <w:t xml:space="preserve">. </w:t>
      </w:r>
    </w:p>
    <w:p w:rsidR="00A5613D" w:rsidRPr="00D87A43" w:rsidRDefault="00A5613D" w:rsidP="00A5613D">
      <w:pPr>
        <w:pStyle w:val="Heading4"/>
      </w:pPr>
      <w:r>
        <w:t>We meet that</w:t>
      </w:r>
    </w:p>
    <w:p w:rsidR="00A5613D" w:rsidRPr="00541F42" w:rsidRDefault="00A5613D" w:rsidP="00A5613D">
      <w:r w:rsidRPr="00541F42">
        <w:rPr>
          <w:rStyle w:val="StyleStyleBold12pt"/>
        </w:rPr>
        <w:t>Lawfare no date</w:t>
      </w:r>
      <w:r>
        <w:t xml:space="preserve">, </w:t>
      </w:r>
      <w:r w:rsidRPr="00541F42">
        <w:t>Lawfare Document Library, “Legality of U.S. Government’s Targeted Killing Program under Domestic Law,” http://www.lawfareblog.com/wiki/the-lawfare-wiki-document-library/targeted-killing/legality-of-targeted-killing-program-under-u-s-domestic-law/</w:t>
      </w:r>
    </w:p>
    <w:p w:rsidR="00A5613D" w:rsidRPr="00D87A43" w:rsidRDefault="00A5613D" w:rsidP="00A5613D">
      <w:pPr>
        <w:rPr>
          <w:sz w:val="16"/>
        </w:rPr>
      </w:pPr>
      <w:r w:rsidRPr="00541F42">
        <w:rPr>
          <w:sz w:val="16"/>
        </w:rPr>
        <w:t xml:space="preserve">The U.S. Government (via Eric Holder and Harold Koh) itself has stated that “[i]n response to the attacks perpetrated – and the continuing threat posed – by al Qaeda, the Taliban, and associated forces, Congress has authorized the President to use all necessary and appropriate force against those groups,” thus emphasizing the AUMF as a primary basis for its targeting authority. In addition, Holder asserted, “[t]he Constitution [itself] empowers the President to protect the nation from any imminent threat of violent attack.” Thus, </w:t>
      </w:r>
      <w:r w:rsidRPr="005A12ED">
        <w:rPr>
          <w:rStyle w:val="Emphasis"/>
          <w:highlight w:val="yellow"/>
        </w:rPr>
        <w:t>en toto</w:t>
      </w:r>
      <w:r w:rsidRPr="005A12ED">
        <w:rPr>
          <w:rStyle w:val="StyleBoldUnderline"/>
          <w:highlight w:val="yellow"/>
        </w:rPr>
        <w:t xml:space="preserve">, the USG </w:t>
      </w:r>
      <w:r w:rsidRPr="005A12ED">
        <w:rPr>
          <w:rStyle w:val="StyleBoldUnderline"/>
          <w:highlight w:val="yellow"/>
        </w:rPr>
        <w:lastRenderedPageBreak/>
        <w:t>has asserted several bases of authority for</w:t>
      </w:r>
      <w:r w:rsidRPr="00541F42">
        <w:rPr>
          <w:sz w:val="16"/>
        </w:rPr>
        <w:t xml:space="preserve"> its </w:t>
      </w:r>
      <w:r w:rsidRPr="005A12ED">
        <w:rPr>
          <w:rStyle w:val="StyleBoldUnderline"/>
          <w:highlight w:val="yellow"/>
        </w:rPr>
        <w:t>targeted killing</w:t>
      </w:r>
      <w:r w:rsidRPr="00541F42">
        <w:rPr>
          <w:rStyle w:val="StyleBoldUnderline"/>
        </w:rPr>
        <w:t xml:space="preserve"> program, </w:t>
      </w:r>
      <w:r w:rsidRPr="005A12ED">
        <w:rPr>
          <w:rStyle w:val="StyleBoldUnderline"/>
          <w:highlight w:val="yellow"/>
        </w:rPr>
        <w:t>namely</w:t>
      </w:r>
      <w:r w:rsidRPr="00541F42">
        <w:rPr>
          <w:sz w:val="16"/>
        </w:rPr>
        <w:t xml:space="preserve"> (according to a leaked DOJ White Paper), “[the </w:t>
      </w:r>
      <w:r w:rsidRPr="005A12ED">
        <w:rPr>
          <w:rStyle w:val="StyleBoldUnderline"/>
          <w:highlight w:val="yellow"/>
        </w:rPr>
        <w:t>President's</w:t>
      </w:r>
      <w:r w:rsidRPr="00541F42">
        <w:rPr>
          <w:sz w:val="16"/>
        </w:rPr>
        <w:t xml:space="preserve">] constitutional </w:t>
      </w:r>
      <w:r w:rsidRPr="005A12ED">
        <w:rPr>
          <w:rStyle w:val="StyleBoldUnderline"/>
          <w:highlight w:val="yellow"/>
        </w:rPr>
        <w:t>responsibility to protect the country</w:t>
      </w:r>
      <w:r w:rsidRPr="00541F42">
        <w:rPr>
          <w:sz w:val="16"/>
        </w:rPr>
        <w:t xml:space="preserve">, the inherent </w:t>
      </w:r>
      <w:r w:rsidRPr="005A12ED">
        <w:rPr>
          <w:rStyle w:val="StyleBoldUnderline"/>
          <w:highlight w:val="yellow"/>
        </w:rPr>
        <w:t>right of the United States to</w:t>
      </w:r>
      <w:r w:rsidRPr="00541F42">
        <w:rPr>
          <w:rStyle w:val="StyleBoldUnderline"/>
        </w:rPr>
        <w:t xml:space="preserve"> national </w:t>
      </w:r>
      <w:r w:rsidRPr="005A12ED">
        <w:rPr>
          <w:rStyle w:val="StyleBoldUnderline"/>
          <w:highlight w:val="yellow"/>
        </w:rPr>
        <w:t>self defense</w:t>
      </w:r>
      <w:r w:rsidRPr="00541F42">
        <w:rPr>
          <w:sz w:val="16"/>
        </w:rPr>
        <w:t xml:space="preserve"> under international law, </w:t>
      </w:r>
      <w:r w:rsidRPr="005A12ED">
        <w:rPr>
          <w:rStyle w:val="StyleBoldUnderline"/>
          <w:highlight w:val="yellow"/>
        </w:rPr>
        <w:t>Congress’s authorization of</w:t>
      </w:r>
      <w:r w:rsidRPr="00541F42">
        <w:rPr>
          <w:sz w:val="16"/>
        </w:rPr>
        <w:t xml:space="preserve"> the use of all necessary and appropriate military </w:t>
      </w:r>
      <w:r w:rsidRPr="005A12ED">
        <w:rPr>
          <w:rStyle w:val="StyleBoldUnderline"/>
          <w:highlight w:val="yellow"/>
        </w:rPr>
        <w:t>force</w:t>
      </w:r>
      <w:r w:rsidRPr="00541F42">
        <w:rPr>
          <w:sz w:val="16"/>
        </w:rPr>
        <w:t xml:space="preserve"> against [al-Qa'ida and associated forces], </w:t>
      </w:r>
      <w:r w:rsidRPr="005A12ED">
        <w:rPr>
          <w:rStyle w:val="StyleBoldUnderline"/>
          <w:highlight w:val="yellow"/>
        </w:rPr>
        <w:t>and</w:t>
      </w:r>
      <w:r w:rsidRPr="00541F42">
        <w:rPr>
          <w:rStyle w:val="StyleBoldUnderline"/>
        </w:rPr>
        <w:t xml:space="preserve"> the </w:t>
      </w:r>
      <w:r w:rsidRPr="005A12ED">
        <w:rPr>
          <w:rStyle w:val="StyleBoldUnderline"/>
          <w:highlight w:val="yellow"/>
        </w:rPr>
        <w:t>existence of</w:t>
      </w:r>
      <w:r w:rsidRPr="00541F42">
        <w:rPr>
          <w:rStyle w:val="StyleBoldUnderline"/>
        </w:rPr>
        <w:t xml:space="preserve"> an </w:t>
      </w:r>
      <w:r w:rsidRPr="005A12ED">
        <w:rPr>
          <w:rStyle w:val="StyleBoldUnderline"/>
          <w:highlight w:val="yellow"/>
        </w:rPr>
        <w:t>armed conflict</w:t>
      </w:r>
      <w:r w:rsidRPr="00541F42">
        <w:rPr>
          <w:sz w:val="16"/>
        </w:rPr>
        <w:t xml:space="preserve"> with al-Qa’ida under international law.”</w:t>
      </w:r>
    </w:p>
    <w:p w:rsidR="00A5613D" w:rsidRDefault="00A5613D" w:rsidP="00A5613D">
      <w:pPr>
        <w:pStyle w:val="Heading3"/>
      </w:pPr>
      <w:r>
        <w:lastRenderedPageBreak/>
        <w:t>CP---Concurrent Resolution</w:t>
      </w:r>
    </w:p>
    <w:p w:rsidR="00A5613D" w:rsidRDefault="00A5613D" w:rsidP="00A5613D">
      <w:pPr>
        <w:pStyle w:val="Heading4"/>
      </w:pPr>
      <w:r>
        <w:t>Counterplan does not have the force of law</w:t>
      </w:r>
    </w:p>
    <w:p w:rsidR="00A5613D" w:rsidRPr="00314F23" w:rsidRDefault="00A5613D" w:rsidP="00A5613D">
      <w:r w:rsidRPr="00314F23">
        <w:rPr>
          <w:rStyle w:val="StyleStyleBold12pt"/>
        </w:rPr>
        <w:t>American Heritage Dictionary 2k</w:t>
      </w:r>
      <w:r>
        <w:t xml:space="preserve"> http://www.thefreedictionary.com/concurrent+resolution</w:t>
      </w:r>
    </w:p>
    <w:p w:rsidR="00A5613D" w:rsidRPr="00314F23" w:rsidRDefault="00A5613D" w:rsidP="00A5613D">
      <w:r>
        <w:t xml:space="preserve">A </w:t>
      </w:r>
      <w:r w:rsidRPr="005A12ED">
        <w:rPr>
          <w:rStyle w:val="Emphasis"/>
          <w:highlight w:val="yellow"/>
        </w:rPr>
        <w:t>resolution adopted by both houses of a bicameral legislature that does not have the force of law</w:t>
      </w:r>
      <w:r>
        <w:t xml:space="preserve"> and does not require the signature of the chief executive.</w:t>
      </w:r>
    </w:p>
    <w:p w:rsidR="00A5613D" w:rsidRDefault="00A5613D" w:rsidP="00A5613D">
      <w:pPr>
        <w:pStyle w:val="Heading4"/>
      </w:pPr>
      <w:r>
        <w:t xml:space="preserve">Must be statutory---the court won’t </w:t>
      </w:r>
      <w:r w:rsidRPr="00103762">
        <w:rPr>
          <w:u w:val="single"/>
        </w:rPr>
        <w:t>infer</w:t>
      </w:r>
      <w:r>
        <w:t xml:space="preserve"> a cause of action and immunity blocks</w:t>
      </w:r>
    </w:p>
    <w:p w:rsidR="00A5613D" w:rsidRPr="00986A70" w:rsidRDefault="00A5613D" w:rsidP="00A5613D">
      <w:r>
        <w:t xml:space="preserve">Steven </w:t>
      </w:r>
      <w:r w:rsidRPr="00C63D62">
        <w:rPr>
          <w:rStyle w:val="StyleStyleBold12pt"/>
        </w:rPr>
        <w:t>Vladeck 13</w:t>
      </w:r>
      <w:r>
        <w:t>, Professor of Law and Associate Dean for Scholarship at American University Washington College of Law, “D RONES AND THE W AR ON T ERROR : W HEN C AN THE U.S. T ARGET A LLEGE D A MERICAN T ERRORISTS O VERSEAS ?” http://www.fas.org/irp/congress/2013_hr/022713vladeck.pdf</w:t>
      </w:r>
    </w:p>
    <w:p w:rsidR="00A5613D" w:rsidRDefault="00A5613D" w:rsidP="00A5613D">
      <w:pPr>
        <w:rPr>
          <w:sz w:val="16"/>
        </w:rPr>
      </w:pPr>
      <w:r w:rsidRPr="00986A70">
        <w:rPr>
          <w:sz w:val="16"/>
        </w:rPr>
        <w:t xml:space="preserve">As I mentioned before, there would still be </w:t>
      </w:r>
      <w:r w:rsidRPr="005A12ED">
        <w:rPr>
          <w:rStyle w:val="Emphasis"/>
          <w:highlight w:val="yellow"/>
        </w:rPr>
        <w:t>a host of legal doctrines</w:t>
      </w:r>
      <w:r w:rsidRPr="00986A70">
        <w:rPr>
          <w:sz w:val="16"/>
        </w:rPr>
        <w:t xml:space="preserve"> that </w:t>
      </w:r>
      <w:r w:rsidRPr="00986A70">
        <w:rPr>
          <w:rStyle w:val="StyleBoldUnderline"/>
        </w:rPr>
        <w:t xml:space="preserve">wou ld likely </w:t>
      </w:r>
      <w:r w:rsidRPr="005A12ED">
        <w:rPr>
          <w:rStyle w:val="StyleBoldUnderline"/>
          <w:highlight w:val="yellow"/>
        </w:rPr>
        <w:t>get in the way of</w:t>
      </w:r>
      <w:r w:rsidRPr="00986A70">
        <w:rPr>
          <w:sz w:val="16"/>
        </w:rPr>
        <w:t xml:space="preserve"> such </w:t>
      </w:r>
      <w:r w:rsidRPr="005A12ED">
        <w:rPr>
          <w:rStyle w:val="StyleBoldUnderline"/>
          <w:highlight w:val="yellow"/>
        </w:rPr>
        <w:t>suits</w:t>
      </w:r>
      <w:r w:rsidRPr="00986A70">
        <w:rPr>
          <w:sz w:val="16"/>
        </w:rPr>
        <w:t xml:space="preserve">. Just to name a few, </w:t>
      </w:r>
      <w:r w:rsidRPr="005A12ED">
        <w:rPr>
          <w:rStyle w:val="StyleBoldUnderline"/>
          <w:highlight w:val="yellow"/>
        </w:rPr>
        <w:t xml:space="preserve">there is </w:t>
      </w:r>
      <w:r w:rsidRPr="00C63D62">
        <w:rPr>
          <w:rStyle w:val="StyleBoldUnderline"/>
        </w:rPr>
        <w:t>the present</w:t>
      </w:r>
      <w:r w:rsidRPr="00986A70">
        <w:rPr>
          <w:sz w:val="16"/>
        </w:rPr>
        <w:t xml:space="preserve"> (albeit , in my view , unjustified ) </w:t>
      </w:r>
      <w:r w:rsidRPr="005A12ED">
        <w:rPr>
          <w:rStyle w:val="Emphasis"/>
          <w:highlight w:val="yellow"/>
        </w:rPr>
        <w:t>hostility to judicially inferred causes of actions under Bivens</w:t>
      </w:r>
      <w:r w:rsidRPr="00986A70">
        <w:rPr>
          <w:sz w:val="16"/>
        </w:rPr>
        <w:t xml:space="preserve"> ; </w:t>
      </w:r>
      <w:r w:rsidRPr="00986A70">
        <w:rPr>
          <w:rStyle w:val="StyleBoldUnderline"/>
        </w:rPr>
        <w:t xml:space="preserve">the </w:t>
      </w:r>
      <w:r w:rsidRPr="005A12ED">
        <w:rPr>
          <w:rStyle w:val="StyleBoldUnderline"/>
          <w:highlight w:val="yellow"/>
        </w:rPr>
        <w:t xml:space="preserve">state secrets </w:t>
      </w:r>
      <w:r w:rsidRPr="00103762">
        <w:rPr>
          <w:rStyle w:val="StyleBoldUnderline"/>
        </w:rPr>
        <w:t xml:space="preserve">privilege; </w:t>
      </w:r>
      <w:r w:rsidRPr="005A12ED">
        <w:rPr>
          <w:rStyle w:val="StyleBoldUnderline"/>
          <w:highlight w:val="yellow"/>
        </w:rPr>
        <w:t>and sovereign and official immunity</w:t>
      </w:r>
      <w:r w:rsidRPr="00986A70">
        <w:rPr>
          <w:rStyle w:val="StyleBoldUnderline"/>
        </w:rPr>
        <w:t xml:space="preserve"> </w:t>
      </w:r>
      <w:r w:rsidRPr="00986A70">
        <w:rPr>
          <w:sz w:val="16"/>
        </w:rPr>
        <w:t xml:space="preserve">doctrine s . But I am a firm believer that, except where the President himself is concerned (where there’s a stronger argument that immunity is constitutionally grounded), 25 </w:t>
      </w:r>
      <w:r w:rsidRPr="005A12ED">
        <w:rPr>
          <w:rStyle w:val="StyleBoldUnderline"/>
          <w:highlight w:val="yellow"/>
        </w:rPr>
        <w:t>each</w:t>
      </w:r>
      <w:r w:rsidRPr="00986A70">
        <w:rPr>
          <w:rStyle w:val="StyleBoldUnderline"/>
        </w:rPr>
        <w:t xml:space="preserve"> of these concerns </w:t>
      </w:r>
      <w:r w:rsidRPr="005A12ED">
        <w:rPr>
          <w:rStyle w:val="StyleBoldUnderline"/>
          <w:highlight w:val="yellow"/>
        </w:rPr>
        <w:t xml:space="preserve">can be overcome </w:t>
      </w:r>
      <w:r w:rsidRPr="005A12ED">
        <w:rPr>
          <w:rStyle w:val="Emphasis"/>
          <w:highlight w:val="yellow"/>
        </w:rPr>
        <w:t>by statute</w:t>
      </w:r>
      <w:r w:rsidRPr="00986A70">
        <w:rPr>
          <w:sz w:val="16"/>
        </w:rPr>
        <w:t xml:space="preserve"> — as at least some of them arguably have been in the context of the express damages actions provided for under FISA . 26 So long as Congress creates an express cause of action for nominal damages, and </w:t>
      </w:r>
      <w:r w:rsidRPr="005A12ED">
        <w:rPr>
          <w:rStyle w:val="Emphasis"/>
          <w:highlight w:val="yellow"/>
        </w:rPr>
        <w:t>so long as the statute</w:t>
      </w:r>
      <w:r w:rsidRPr="00986A70">
        <w:rPr>
          <w:sz w:val="16"/>
        </w:rPr>
        <w:t xml:space="preserve"> both (1) </w:t>
      </w:r>
      <w:r w:rsidRPr="00986A70">
        <w:rPr>
          <w:rStyle w:val="Emphasis"/>
        </w:rPr>
        <w:t xml:space="preserve">expressly </w:t>
      </w:r>
      <w:r w:rsidRPr="005A12ED">
        <w:rPr>
          <w:rStyle w:val="Emphasis"/>
          <w:highlight w:val="yellow"/>
        </w:rPr>
        <w:t>overrides state secrets and immunity</w:t>
      </w:r>
      <w:r w:rsidRPr="00986A70">
        <w:rPr>
          <w:rStyle w:val="Emphasis"/>
        </w:rPr>
        <w:t xml:space="preserve"> doctrines ; </w:t>
      </w:r>
      <w:r w:rsidRPr="005A12ED">
        <w:rPr>
          <w:rStyle w:val="Emphasis"/>
          <w:highlight w:val="yellow"/>
        </w:rPr>
        <w:t>and</w:t>
      </w:r>
      <w:r w:rsidRPr="00986A70">
        <w:rPr>
          <w:sz w:val="16"/>
        </w:rPr>
        <w:t xml:space="preserve"> (2) </w:t>
      </w:r>
      <w:r w:rsidRPr="005A12ED">
        <w:rPr>
          <w:rStyle w:val="Emphasis"/>
          <w:highlight w:val="yellow"/>
        </w:rPr>
        <w:t>replaces them with</w:t>
      </w:r>
      <w:r w:rsidRPr="00986A70">
        <w:rPr>
          <w:rStyle w:val="Emphasis"/>
        </w:rPr>
        <w:t xml:space="preserve"> carefully considered </w:t>
      </w:r>
      <w:r w:rsidRPr="005A12ED">
        <w:rPr>
          <w:rStyle w:val="Emphasis"/>
          <w:highlight w:val="yellow"/>
        </w:rPr>
        <w:t xml:space="preserve">procedures for balancing </w:t>
      </w:r>
      <w:r w:rsidRPr="00C63D62">
        <w:rPr>
          <w:rStyle w:val="Emphasis"/>
        </w:rPr>
        <w:t xml:space="preserve">the </w:t>
      </w:r>
      <w:r w:rsidRPr="005A12ED">
        <w:rPr>
          <w:rStyle w:val="Emphasis"/>
          <w:highlight w:val="yellow"/>
        </w:rPr>
        <w:t>secrecy</w:t>
      </w:r>
      <w:r w:rsidRPr="00986A70">
        <w:rPr>
          <w:rStyle w:val="Emphasis"/>
        </w:rPr>
        <w:t xml:space="preserve"> concerns</w:t>
      </w:r>
      <w:r w:rsidRPr="00986A70">
        <w:rPr>
          <w:sz w:val="16"/>
        </w:rPr>
        <w:t xml:space="preserve"> that wou ld arise in many — if not most — of these cases, these legal issues would be vitiated . Moreover, any concerns about exposing to liability government officers who acted in good faith and within the scope of their employment can be ameliorated by following the m odel of the Westfall Act, and substituting the United States as the proper defendant in any suit arising out of such an operation. 27</w:t>
      </w:r>
    </w:p>
    <w:p w:rsidR="00A5613D" w:rsidRDefault="00A5613D" w:rsidP="00A5613D">
      <w:pPr>
        <w:pStyle w:val="Heading4"/>
      </w:pPr>
      <w:r>
        <w:t xml:space="preserve">Low link threshold---court defers on immunity unless Congress </w:t>
      </w:r>
      <w:r w:rsidRPr="00103762">
        <w:rPr>
          <w:u w:val="single"/>
        </w:rPr>
        <w:t>codifies</w:t>
      </w:r>
      <w:r>
        <w:t xml:space="preserve"> a different approach</w:t>
      </w:r>
    </w:p>
    <w:p w:rsidR="00A5613D" w:rsidRPr="00991961" w:rsidRDefault="00A5613D" w:rsidP="00A5613D">
      <w:r>
        <w:t xml:space="preserve">Tony </w:t>
      </w:r>
      <w:r w:rsidRPr="00991961">
        <w:rPr>
          <w:rStyle w:val="StyleStyleBold12pt"/>
        </w:rPr>
        <w:t>West 12</w:t>
      </w:r>
      <w:r>
        <w:t>,  Assistant Attorney General, and Vincent M. Garvey, Deputy Branch Director, “SUGGESTION OF IMMUNITY SUBMITTED BY THE UNITED STATES OF AMERICA,” Brief submitted to the DC District Court, http://www.state.gov/documents/organization/211934.pdf</w:t>
      </w:r>
    </w:p>
    <w:p w:rsidR="00A5613D" w:rsidRDefault="00A5613D" w:rsidP="00A5613D">
      <w:pPr>
        <w:rPr>
          <w:sz w:val="12"/>
        </w:rPr>
      </w:pPr>
      <w:r w:rsidRPr="00991961">
        <w:rPr>
          <w:sz w:val="12"/>
        </w:rPr>
        <w:t xml:space="preserve">4. As the Supreme Court recently explained, however, </w:t>
      </w:r>
      <w:r w:rsidRPr="005A12ED">
        <w:rPr>
          <w:rStyle w:val="StyleBoldUnderline"/>
          <w:highlight w:val="yellow"/>
        </w:rPr>
        <w:t>Congress has not</w:t>
      </w:r>
      <w:r w:rsidRPr="00991961">
        <w:rPr>
          <w:sz w:val="12"/>
        </w:rPr>
        <w:t xml:space="preserve"> similarly </w:t>
      </w:r>
      <w:r w:rsidRPr="005A12ED">
        <w:rPr>
          <w:rStyle w:val="Emphasis"/>
          <w:highlight w:val="yellow"/>
        </w:rPr>
        <w:t>codified standards</w:t>
      </w:r>
      <w:r w:rsidRPr="005A12ED">
        <w:rPr>
          <w:sz w:val="12"/>
          <w:highlight w:val="yellow"/>
        </w:rPr>
        <w:t xml:space="preserve"> </w:t>
      </w:r>
      <w:r w:rsidRPr="005A12ED">
        <w:rPr>
          <w:rStyle w:val="StyleBoldUnderline"/>
          <w:highlight w:val="yellow"/>
        </w:rPr>
        <w:t>governing</w:t>
      </w:r>
      <w:r w:rsidRPr="00C63D62">
        <w:rPr>
          <w:rStyle w:val="StyleBoldUnderline"/>
        </w:rPr>
        <w:t xml:space="preserve"> the </w:t>
      </w:r>
      <w:r w:rsidRPr="005A12ED">
        <w:rPr>
          <w:rStyle w:val="StyleBoldUnderline"/>
          <w:highlight w:val="yellow"/>
        </w:rPr>
        <w:t>immunity</w:t>
      </w:r>
      <w:r w:rsidRPr="00991961">
        <w:rPr>
          <w:sz w:val="12"/>
        </w:rPr>
        <w:t xml:space="preserve"> of foreign officials from suit in our courts. Samantar v. Yousuf, 130 S. Ct. 2278, 2292 (2010) (“Although Congress clearly intended to supersede the common-law regime for claims against foreign states, we find nothing in the statute’s origin or aims to indicate that Congress similarly wanted to codify the law of foreign official immunity.”). Instead, when it codified the principles governing the immunity of foreign states, </w:t>
      </w:r>
      <w:r w:rsidRPr="005A12ED">
        <w:rPr>
          <w:rStyle w:val="StyleBoldUnderline"/>
          <w:highlight w:val="yellow"/>
        </w:rPr>
        <w:t>Congress left in place</w:t>
      </w:r>
      <w:r w:rsidRPr="00C63D62">
        <w:rPr>
          <w:rStyle w:val="StyleBoldUnderline"/>
        </w:rPr>
        <w:t xml:space="preserve"> the practice of </w:t>
      </w:r>
      <w:r w:rsidRPr="005A12ED">
        <w:rPr>
          <w:rStyle w:val="StyleBoldUnderline"/>
          <w:highlight w:val="yellow"/>
        </w:rPr>
        <w:t xml:space="preserve">judicial </w:t>
      </w:r>
      <w:r w:rsidRPr="005A12ED">
        <w:rPr>
          <w:rStyle w:val="Emphasis"/>
          <w:highlight w:val="yellow"/>
        </w:rPr>
        <w:t>deference to Executive</w:t>
      </w:r>
      <w:r w:rsidRPr="00C63D62">
        <w:rPr>
          <w:rStyle w:val="StyleBoldUnderline"/>
        </w:rPr>
        <w:t xml:space="preserve"> Branch </w:t>
      </w:r>
      <w:r w:rsidRPr="005A12ED">
        <w:rPr>
          <w:rStyle w:val="Emphasis"/>
          <w:highlight w:val="yellow"/>
        </w:rPr>
        <w:t>immunity determinations</w:t>
      </w:r>
      <w:r w:rsidRPr="00991961">
        <w:rPr>
          <w:sz w:val="12"/>
        </w:rPr>
        <w:t xml:space="preserve"> with respect to foreign officials. See id. at 2291 (“We have been given no reason to believe that Congress saw as a problem, or wanted to eliminate, the State Department’s role in determinations regarding individual official immunity.”). </w:t>
      </w:r>
      <w:r w:rsidRPr="00103762">
        <w:rPr>
          <w:rStyle w:val="StyleBoldUnderline"/>
        </w:rPr>
        <w:t>Thus, the Executive Branch retains its historic authority to determine</w:t>
      </w:r>
      <w:r w:rsidRPr="00103762">
        <w:rPr>
          <w:sz w:val="12"/>
        </w:rPr>
        <w:t xml:space="preserve"> a foreign official’s </w:t>
      </w:r>
      <w:r w:rsidRPr="00103762">
        <w:rPr>
          <w:rStyle w:val="StyleBoldUnderline"/>
        </w:rPr>
        <w:t>immunity</w:t>
      </w:r>
      <w:r w:rsidRPr="00103762">
        <w:rPr>
          <w:sz w:val="12"/>
        </w:rPr>
        <w:t xml:space="preserve"> from suit, including the immunity of foreign heads</w:t>
      </w:r>
      <w:r w:rsidRPr="00991961">
        <w:rPr>
          <w:sz w:val="12"/>
        </w:rPr>
        <w:t xml:space="preserve"> of state. See id. at 2284–85 &amp; n.6 (noting the Executive Branch’s role in determining head of state immunity). 5. The doctrine of head of state immunity is well established in customary international law. See Satow’s Guide to Diplomatic Practice 9 (Lord Gore-Booth ed., 5th ed. 1979). In the United States, head of state immunity decisions are made by the Department of State, incident to the Executive Branch’s authority in the field of foreign affairs. The Supreme Court has held that the courts of the United States are bound by suggestions of immunity submitted by the Executive Branch. See Hoffman, 324 U.S. at 35–36; Ex parte Peru, 318 U.S. 578, 588–89 (1943). In Ex parte Peru, in the context of foreign state immunity, </w:t>
      </w:r>
      <w:r w:rsidRPr="005A12ED">
        <w:rPr>
          <w:rStyle w:val="StyleBoldUnderline"/>
          <w:highlight w:val="yellow"/>
        </w:rPr>
        <w:t xml:space="preserve">the Supreme Court, </w:t>
      </w:r>
      <w:r w:rsidRPr="00991961">
        <w:rPr>
          <w:rStyle w:val="StyleBoldUnderline"/>
        </w:rPr>
        <w:t xml:space="preserve">without further review of the Executive Branch’s immunity determination, </w:t>
      </w:r>
      <w:r w:rsidRPr="005A12ED">
        <w:rPr>
          <w:rStyle w:val="StyleBoldUnderline"/>
          <w:highlight w:val="yellow"/>
        </w:rPr>
        <w:t xml:space="preserve">declared </w:t>
      </w:r>
      <w:r w:rsidRPr="00103762">
        <w:rPr>
          <w:rStyle w:val="StyleBoldUnderline"/>
        </w:rPr>
        <w:t xml:space="preserve">that the </w:t>
      </w:r>
      <w:r w:rsidRPr="005A12ED">
        <w:rPr>
          <w:rStyle w:val="StyleBoldUnderline"/>
          <w:highlight w:val="yellow"/>
        </w:rPr>
        <w:t>Executive</w:t>
      </w:r>
      <w:r w:rsidRPr="00991961">
        <w:rPr>
          <w:rStyle w:val="StyleBoldUnderline"/>
        </w:rPr>
        <w:t xml:space="preserve"> Branch’s </w:t>
      </w:r>
      <w:r w:rsidRPr="005A12ED">
        <w:rPr>
          <w:rStyle w:val="StyleBoldUnderline"/>
          <w:highlight w:val="yellow"/>
        </w:rPr>
        <w:t>suggestion of immunity “</w:t>
      </w:r>
      <w:r w:rsidRPr="005A12ED">
        <w:rPr>
          <w:rStyle w:val="Emphasis"/>
          <w:highlight w:val="yellow"/>
        </w:rPr>
        <w:t>must be accepted by the courts as a conclusive determination</w:t>
      </w:r>
      <w:r w:rsidRPr="005A12ED">
        <w:rPr>
          <w:rStyle w:val="StyleBoldUnderline"/>
          <w:highlight w:val="yellow"/>
        </w:rPr>
        <w:t xml:space="preserve"> by the political arm of</w:t>
      </w:r>
      <w:r w:rsidRPr="00C63D62">
        <w:rPr>
          <w:rStyle w:val="StyleBoldUnderline"/>
        </w:rPr>
        <w:t xml:space="preserve"> the </w:t>
      </w:r>
      <w:r w:rsidRPr="005A12ED">
        <w:rPr>
          <w:rStyle w:val="StyleBoldUnderline"/>
          <w:highlight w:val="yellow"/>
        </w:rPr>
        <w:t>Government</w:t>
      </w:r>
      <w:r w:rsidRPr="00991961">
        <w:rPr>
          <w:sz w:val="12"/>
        </w:rPr>
        <w:t>.” 318 U.S. at 589. After a suggestion of immunity is filed, it is the “court’s duty” to surrender jurisdiction. Id. at 588. The courts’ deference to Executive Branch suggestions of foreign state immunity is compelled by the separation of powers. See, e.g., Spacil v. Crowe, 489 F.2d 614, 619 (5th Cir. 1974).</w:t>
      </w:r>
    </w:p>
    <w:p w:rsidR="00A5613D" w:rsidRDefault="00A5613D" w:rsidP="00A5613D">
      <w:pPr>
        <w:pStyle w:val="Heading4"/>
      </w:pPr>
      <w:r>
        <w:t xml:space="preserve">The courts will </w:t>
      </w:r>
      <w:r w:rsidRPr="000D255F">
        <w:rPr>
          <w:u w:val="single"/>
        </w:rPr>
        <w:t>only</w:t>
      </w:r>
      <w:r>
        <w:t xml:space="preserve"> rule that there’s a cause of action if that was clearly Congressional intent</w:t>
      </w:r>
    </w:p>
    <w:p w:rsidR="00A5613D" w:rsidRPr="00C174CF" w:rsidRDefault="00A5613D" w:rsidP="00A5613D">
      <w:r>
        <w:t xml:space="preserve">Thurgood </w:t>
      </w:r>
      <w:r w:rsidRPr="000D255F">
        <w:rPr>
          <w:rStyle w:val="StyleStyleBold12pt"/>
        </w:rPr>
        <w:t>Marshall 88</w:t>
      </w:r>
      <w:r>
        <w:t>, Associate Justice of the United States Supreme Court, writing the majority opinion in Thompson v. Thompson, https://bulk.resource.org/courts.gov/c/US/484/484.US.174.86-964.html</w:t>
      </w:r>
    </w:p>
    <w:p w:rsidR="00A5613D" w:rsidRPr="000D255F" w:rsidRDefault="00A5613D" w:rsidP="00A5613D">
      <w:pPr>
        <w:rPr>
          <w:sz w:val="14"/>
        </w:rPr>
      </w:pPr>
      <w:r w:rsidRPr="005A12ED">
        <w:rPr>
          <w:rStyle w:val="StyleBoldUnderline"/>
          <w:highlight w:val="yellow"/>
        </w:rPr>
        <w:t xml:space="preserve">In determining </w:t>
      </w:r>
      <w:r w:rsidRPr="005A12ED">
        <w:rPr>
          <w:rStyle w:val="Emphasis"/>
          <w:highlight w:val="yellow"/>
        </w:rPr>
        <w:t>whether to infer a private cause of action from a federal statute</w:t>
      </w:r>
      <w:r w:rsidRPr="005A12ED">
        <w:rPr>
          <w:rStyle w:val="StyleBoldUnderline"/>
          <w:highlight w:val="yellow"/>
        </w:rPr>
        <w:t xml:space="preserve">, our focal point is </w:t>
      </w:r>
      <w:r w:rsidRPr="005A12ED">
        <w:rPr>
          <w:rStyle w:val="Emphasis"/>
          <w:highlight w:val="yellow"/>
        </w:rPr>
        <w:t>Congress' intent in enacting the statute</w:t>
      </w:r>
      <w:r w:rsidRPr="000D255F">
        <w:rPr>
          <w:sz w:val="14"/>
        </w:rPr>
        <w:t xml:space="preserve">. As guides to discerning that intent, we have relied on the four factors set out in Cort v. Ash, 422 U.S. 66, 78, 95 S.Ct. 2080, 2088, 45 L.Ed.2d 26 (1975), along with other tools of statutory construction. See Daily Income Fund, Inc. v. Fox, 464 U.S. 523, 535-536, 104 S.Ct. 831, 838, 78 L.Ed.2d 645 (1984); California v. Sierra Club, 451 U.S. 287, 293, 101 S.Ct. 1775, 1779, 68 L.Ed.2d 101 (1981); Touche Ross &amp; Co. v. Redington, 442 U.S. 560, 575-576, 99 S.Ct. 2479, 2488-2489, 61 L.Ed.2d 82 (1979). Our focus on congressional intent does not mean that we require evidence that Members of </w:t>
      </w:r>
      <w:r w:rsidRPr="000D255F">
        <w:rPr>
          <w:sz w:val="14"/>
        </w:rPr>
        <w:lastRenderedPageBreak/>
        <w:t xml:space="preserve">Congress, in enacting the statute, actually had in mind the creation of a private cause of action. The implied cause of action doctrine would be a virtual dead letter were it limited to correcting drafting errors when Congress simply forgot to codify its evident intention to provide a cause of action. Rather, as an implied cause of action doctrine suggests, "the legislative history of a statute that does not expressly create or deny a private remedy will typically be equally silent or ambiguous on the question." Cannon v. University of Chicago, 441 U.S. 677, 694, 99 S.Ct. 1946, 1956, 60 L.Ed.2d 560 (1979). We therefore have recognized that Congress' "intent may appear implicitly in the language or structure of the statute, or in the circumstances of its enactment." Transamerica Mortgage Advisors, Inc. v. Lewis, 444 U.S. 11, 18, 100 S.Ct. 242, 246, 62 L.Ed.2d 146 (1979). </w:t>
      </w:r>
      <w:r w:rsidRPr="00C174CF">
        <w:rPr>
          <w:rStyle w:val="StyleBoldUnderline"/>
        </w:rPr>
        <w:t>The intent of Congress remains the ultimate issue, however, and "</w:t>
      </w:r>
      <w:r w:rsidRPr="005A12ED">
        <w:rPr>
          <w:rStyle w:val="StyleBoldUnderline"/>
          <w:highlight w:val="yellow"/>
        </w:rPr>
        <w:t xml:space="preserve">unless </w:t>
      </w:r>
      <w:r w:rsidRPr="003A2A1B">
        <w:rPr>
          <w:rStyle w:val="StyleBoldUnderline"/>
        </w:rPr>
        <w:t xml:space="preserve">this </w:t>
      </w:r>
      <w:r w:rsidRPr="005A12ED">
        <w:rPr>
          <w:rStyle w:val="StyleBoldUnderline"/>
          <w:highlight w:val="yellow"/>
        </w:rPr>
        <w:t>congressional intent can be inferred from the language of the statute</w:t>
      </w:r>
      <w:r w:rsidRPr="00C174CF">
        <w:rPr>
          <w:rStyle w:val="StyleBoldUnderline"/>
        </w:rPr>
        <w:t xml:space="preserve">, the statutory structure, </w:t>
      </w:r>
      <w:r w:rsidRPr="003A2A1B">
        <w:rPr>
          <w:rStyle w:val="StyleBoldUnderline"/>
        </w:rPr>
        <w:t>or some other source, the</w:t>
      </w:r>
      <w:r w:rsidRPr="00C174CF">
        <w:rPr>
          <w:rStyle w:val="StyleBoldUnderline"/>
        </w:rPr>
        <w:t xml:space="preserve"> essential predicate for implication of </w:t>
      </w:r>
      <w:r w:rsidRPr="003A2A1B">
        <w:rPr>
          <w:rStyle w:val="StyleBoldUnderline"/>
          <w:highlight w:val="yellow"/>
        </w:rPr>
        <w:t>a</w:t>
      </w:r>
      <w:r w:rsidRPr="00C174CF">
        <w:rPr>
          <w:rStyle w:val="StyleBoldUnderline"/>
        </w:rPr>
        <w:t xml:space="preserve"> </w:t>
      </w:r>
      <w:r w:rsidRPr="003A2A1B">
        <w:rPr>
          <w:rStyle w:val="StyleBoldUnderline"/>
        </w:rPr>
        <w:t xml:space="preserve">private </w:t>
      </w:r>
      <w:r w:rsidRPr="005A12ED">
        <w:rPr>
          <w:rStyle w:val="StyleBoldUnderline"/>
          <w:highlight w:val="yellow"/>
        </w:rPr>
        <w:t xml:space="preserve">remedy </w:t>
      </w:r>
      <w:r w:rsidRPr="005A12ED">
        <w:rPr>
          <w:rStyle w:val="Emphasis"/>
          <w:highlight w:val="yellow"/>
        </w:rPr>
        <w:t>simply does not exist</w:t>
      </w:r>
      <w:r w:rsidRPr="000D255F">
        <w:rPr>
          <w:sz w:val="14"/>
        </w:rPr>
        <w:t>." Northwest Airlines, Inc. v. Transport Workers, 451 U.S. 77, 94, 101 S.Ct. 1571, 1582, 67 L.Ed.2d 750 (1981). In this case, the essential predicate for implication of a private remedy plainly does not exist. None of the factors that have guided our inquiry in this difficult area points in favor of inferring a private cause of action. Indeed, the context, language, and legislative history of the PKPA all point sharply away from the remedy petitioner urges us to infer.</w:t>
      </w:r>
    </w:p>
    <w:p w:rsidR="00A5613D" w:rsidRDefault="00A5613D" w:rsidP="00A5613D">
      <w:pPr>
        <w:pStyle w:val="Heading4"/>
      </w:pPr>
      <w:r>
        <w:t xml:space="preserve">A concurrent resolution passed </w:t>
      </w:r>
      <w:r>
        <w:rPr>
          <w:u w:val="single"/>
        </w:rPr>
        <w:t>after</w:t>
      </w:r>
      <w:r>
        <w:t xml:space="preserve"> the AUMF won’t prove intent</w:t>
      </w:r>
    </w:p>
    <w:p w:rsidR="00A5613D" w:rsidRDefault="00A5613D" w:rsidP="00A5613D">
      <w:r>
        <w:t xml:space="preserve">Jacob </w:t>
      </w:r>
      <w:r w:rsidRPr="000D255F">
        <w:rPr>
          <w:rStyle w:val="StyleStyleBold12pt"/>
        </w:rPr>
        <w:t>Gersen 8</w:t>
      </w:r>
      <w:r>
        <w:t xml:space="preserve">, Professor of Law @ Harvard, and Eric Posner, "Soft Law: Lessons from Congressional Practice," Stanford Law Review, 61, </w:t>
      </w:r>
      <w:r w:rsidRPr="000D255F">
        <w:t>http://www.stanfordlawreview.org/sites/default/files/articles/Gersen-Posner.pdf</w:t>
      </w:r>
    </w:p>
    <w:p w:rsidR="00A5613D" w:rsidRDefault="00A5613D" w:rsidP="00A5613D">
      <w:pPr>
        <w:rPr>
          <w:sz w:val="14"/>
        </w:rPr>
      </w:pPr>
      <w:r w:rsidRPr="00C174CF">
        <w:rPr>
          <w:sz w:val="14"/>
        </w:rPr>
        <w:t xml:space="preserve">However, </w:t>
      </w:r>
      <w:r w:rsidRPr="002D35E5">
        <w:rPr>
          <w:rStyle w:val="StyleBoldUnderline"/>
        </w:rPr>
        <w:t xml:space="preserve">it would be unusual for Congress to issue a resolution </w:t>
      </w:r>
      <w:r w:rsidRPr="005A12ED">
        <w:rPr>
          <w:rStyle w:val="StyleBoldUnderline"/>
          <w:highlight w:val="yellow"/>
        </w:rPr>
        <w:t xml:space="preserve">expressing </w:t>
      </w:r>
      <w:r w:rsidRPr="003A2A1B">
        <w:rPr>
          <w:rStyle w:val="StyleBoldUnderline"/>
        </w:rPr>
        <w:t xml:space="preserve">its </w:t>
      </w:r>
      <w:r w:rsidRPr="005A12ED">
        <w:rPr>
          <w:rStyle w:val="StyleBoldUnderline"/>
          <w:highlight w:val="yellow"/>
        </w:rPr>
        <w:t>understanding of a statute</w:t>
      </w:r>
      <w:r w:rsidRPr="002D35E5">
        <w:rPr>
          <w:rStyle w:val="StyleBoldUnderline"/>
        </w:rPr>
        <w:t xml:space="preserve"> at the same time that it passes a statute</w:t>
      </w:r>
      <w:r w:rsidRPr="00C174CF">
        <w:rPr>
          <w:sz w:val="14"/>
        </w:rPr>
        <w:t xml:space="preserve">, and we have found no such example.145 </w:t>
      </w:r>
      <w:r w:rsidRPr="002D35E5">
        <w:rPr>
          <w:rStyle w:val="StyleBoldUnderline"/>
        </w:rPr>
        <w:t>In the</w:t>
      </w:r>
      <w:r w:rsidRPr="00C174CF">
        <w:rPr>
          <w:sz w:val="14"/>
        </w:rPr>
        <w:t xml:space="preserve"> more </w:t>
      </w:r>
      <w:r w:rsidRPr="002D35E5">
        <w:rPr>
          <w:rStyle w:val="StyleBoldUnderline"/>
        </w:rPr>
        <w:t xml:space="preserve">usual case, </w:t>
      </w:r>
      <w:r w:rsidRPr="005A12ED">
        <w:rPr>
          <w:rStyle w:val="StyleBoldUnderline"/>
          <w:highlight w:val="yellow"/>
        </w:rPr>
        <w:t xml:space="preserve">Congress passes a resolution </w:t>
      </w:r>
      <w:r w:rsidRPr="003A2A1B">
        <w:rPr>
          <w:rStyle w:val="Emphasis"/>
          <w:highlight w:val="yellow"/>
        </w:rPr>
        <w:t>subsequently</w:t>
      </w:r>
      <w:r w:rsidRPr="002D35E5">
        <w:rPr>
          <w:rStyle w:val="StyleBoldUnderline"/>
        </w:rPr>
        <w:t>—later in the same session or during a later sessio</w:t>
      </w:r>
      <w:r w:rsidRPr="00C174CF">
        <w:rPr>
          <w:sz w:val="14"/>
        </w:rPr>
        <w:t xml:space="preserve">n—in response to a supervening event. The question then arises whether this postenactment history should be given weight by courts when interpreting the earlier enactment. For example, in December 2006, President Bush signed the Postal Accountability and Enhancement Act into law and issued a signing statement construing a provision to permit searches of sealed mail in exigent circumstances.146 In January 2007, a Senate Resolution was introduced “[r]eaffirming the constitutional and statutory protections accorded sealed domestic mail.”147 The resolution could be interpreted as an effort to reassert the legislative understanding of the original statute; if so, a court might properly rely on it when interpreting the Postal Accountability and Enhancement Act. </w:t>
      </w:r>
      <w:r w:rsidRPr="00C174CF">
        <w:rPr>
          <w:sz w:val="12"/>
        </w:rPr>
        <w:t>¶</w:t>
      </w:r>
      <w:r w:rsidRPr="00C174CF">
        <w:rPr>
          <w:sz w:val="14"/>
        </w:rPr>
        <w:t xml:space="preserve"> In the sealed mail example, the enactment of the statute, the intervening act (President Bush’s signing statement), and the postenactment soft statute occurred within a few months of each other. </w:t>
      </w:r>
      <w:r w:rsidRPr="003A2A1B">
        <w:rPr>
          <w:rStyle w:val="StyleBoldUnderline"/>
        </w:rPr>
        <w:t>Sometimes a good deal more time elapses</w:t>
      </w:r>
      <w:r w:rsidRPr="00C174CF">
        <w:rPr>
          <w:sz w:val="14"/>
        </w:rPr>
        <w:t xml:space="preserve">. For example, in 1983, the House passed a resolution purporting to declare the intent of the 1972 legislature about the breadth of Title IX.148 </w:t>
      </w:r>
      <w:r w:rsidRPr="005A12ED">
        <w:rPr>
          <w:rStyle w:val="StyleBoldUnderline"/>
          <w:highlight w:val="yellow"/>
        </w:rPr>
        <w:t xml:space="preserve">Here, we </w:t>
      </w:r>
      <w:r w:rsidRPr="003A2A1B">
        <w:rPr>
          <w:rStyle w:val="StyleBoldUnderline"/>
        </w:rPr>
        <w:t xml:space="preserve">might </w:t>
      </w:r>
      <w:r w:rsidRPr="005A12ED">
        <w:rPr>
          <w:rStyle w:val="StyleBoldUnderline"/>
          <w:highlight w:val="yellow"/>
        </w:rPr>
        <w:t>expect a court to be</w:t>
      </w:r>
      <w:r w:rsidRPr="002D35E5">
        <w:rPr>
          <w:rStyle w:val="StyleBoldUnderline"/>
        </w:rPr>
        <w:t xml:space="preserve"> more </w:t>
      </w:r>
      <w:r w:rsidRPr="005A12ED">
        <w:rPr>
          <w:rStyle w:val="Emphasis"/>
          <w:highlight w:val="yellow"/>
        </w:rPr>
        <w:t>suspicious</w:t>
      </w:r>
      <w:r w:rsidRPr="005A12ED">
        <w:rPr>
          <w:rStyle w:val="StyleBoldUnderline"/>
          <w:highlight w:val="yellow"/>
        </w:rPr>
        <w:t xml:space="preserve"> about the</w:t>
      </w:r>
      <w:r w:rsidRPr="002D35E5">
        <w:rPr>
          <w:rStyle w:val="StyleBoldUnderline"/>
        </w:rPr>
        <w:t xml:space="preserve"> House’s </w:t>
      </w:r>
      <w:r w:rsidRPr="005A12ED">
        <w:rPr>
          <w:rStyle w:val="StyleBoldUnderline"/>
          <w:highlight w:val="yellow"/>
        </w:rPr>
        <w:t>claim to</w:t>
      </w:r>
      <w:r w:rsidRPr="002D35E5">
        <w:rPr>
          <w:rStyle w:val="StyleBoldUnderline"/>
        </w:rPr>
        <w:t xml:space="preserve"> know the </w:t>
      </w:r>
      <w:r w:rsidRPr="005A12ED">
        <w:rPr>
          <w:rStyle w:val="StyleBoldUnderline"/>
          <w:highlight w:val="yellow"/>
        </w:rPr>
        <w:t>legislative intent</w:t>
      </w:r>
      <w:r w:rsidRPr="002D35E5">
        <w:rPr>
          <w:rStyle w:val="StyleBoldUnderline"/>
        </w:rPr>
        <w:t xml:space="preserve"> </w:t>
      </w:r>
      <w:r w:rsidRPr="00C174CF">
        <w:rPr>
          <w:sz w:val="14"/>
        </w:rPr>
        <w:t xml:space="preserve">of the 1972 Congress, </w:t>
      </w:r>
      <w:r w:rsidRPr="005A12ED">
        <w:rPr>
          <w:rStyle w:val="StyleBoldUnderline"/>
          <w:highlight w:val="yellow"/>
        </w:rPr>
        <w:t>and</w:t>
      </w:r>
      <w:r w:rsidRPr="00C174CF">
        <w:rPr>
          <w:sz w:val="14"/>
        </w:rPr>
        <w:t xml:space="preserve">, in fact, </w:t>
      </w:r>
      <w:r w:rsidRPr="005A12ED">
        <w:rPr>
          <w:rStyle w:val="StyleBoldUnderline"/>
          <w:highlight w:val="yellow"/>
        </w:rPr>
        <w:t xml:space="preserve">the </w:t>
      </w:r>
      <w:r w:rsidRPr="003A2A1B">
        <w:rPr>
          <w:rStyle w:val="StyleBoldUnderline"/>
        </w:rPr>
        <w:t xml:space="preserve">conventional </w:t>
      </w:r>
      <w:r w:rsidRPr="005A12ED">
        <w:rPr>
          <w:rStyle w:val="StyleBoldUnderline"/>
          <w:highlight w:val="yellow"/>
        </w:rPr>
        <w:t>rule is that courts</w:t>
      </w:r>
      <w:r w:rsidRPr="002D35E5">
        <w:rPr>
          <w:rStyle w:val="StyleBoldUnderline"/>
        </w:rPr>
        <w:t xml:space="preserve"> should </w:t>
      </w:r>
      <w:r w:rsidRPr="005A12ED">
        <w:rPr>
          <w:rStyle w:val="Emphasis"/>
          <w:highlight w:val="yellow"/>
        </w:rPr>
        <w:t>give no weight</w:t>
      </w:r>
      <w:r w:rsidRPr="005A12ED">
        <w:rPr>
          <w:rStyle w:val="StyleBoldUnderline"/>
          <w:highlight w:val="yellow"/>
        </w:rPr>
        <w:t xml:space="preserve"> to such resolutions</w:t>
      </w:r>
      <w:r w:rsidRPr="00C174CF">
        <w:rPr>
          <w:sz w:val="14"/>
        </w:rPr>
        <w:t>.149 “[T]he views of a subsequent Congress form a hazardous basis for inferring the intent of an earlier one.”150</w:t>
      </w:r>
      <w:r w:rsidRPr="00C174CF">
        <w:rPr>
          <w:sz w:val="12"/>
        </w:rPr>
        <w:t>¶</w:t>
      </w:r>
      <w:r w:rsidRPr="00C174CF">
        <w:rPr>
          <w:sz w:val="14"/>
        </w:rPr>
        <w:t xml:space="preserve"> </w:t>
      </w:r>
      <w:r w:rsidRPr="002D35E5">
        <w:rPr>
          <w:rStyle w:val="Emphasis"/>
        </w:rPr>
        <w:t>***TO FOOTNOTES***</w:t>
      </w:r>
      <w:r w:rsidRPr="00C174CF">
        <w:rPr>
          <w:rStyle w:val="Emphasis"/>
          <w:b w:val="0"/>
          <w:sz w:val="12"/>
          <w:u w:val="none"/>
        </w:rPr>
        <w:t>¶</w:t>
      </w:r>
      <w:r w:rsidRPr="00C174CF">
        <w:rPr>
          <w:rStyle w:val="Emphasis"/>
          <w:sz w:val="12"/>
        </w:rPr>
        <w:t xml:space="preserve"> </w:t>
      </w:r>
      <w:r w:rsidRPr="00C174CF">
        <w:rPr>
          <w:sz w:val="14"/>
        </w:rPr>
        <w:t xml:space="preserve">149. See William N. Eskridge, Jr., Interpreting Legislative Inaction, 87 MICH. L. REV. 67, 96 (1988) (“Thus, nonbinding resolutions, passed by both Houses of Congress but not presented to the President, are not formally entitled to authoritative weight in statutory interpretation.”); see also John C. Grabow, Congressional Silence and the Search for Legislative Intent: A Venture into “Speculative Unrealities”, 64 B.U. L. REV. 737, 748 (1985) (noting that </w:t>
      </w:r>
      <w:r w:rsidRPr="005A12ED">
        <w:rPr>
          <w:rStyle w:val="StyleBoldUnderline"/>
          <w:highlight w:val="yellow"/>
        </w:rPr>
        <w:t xml:space="preserve">the </w:t>
      </w:r>
      <w:r w:rsidRPr="003A2A1B">
        <w:rPr>
          <w:rStyle w:val="StyleBoldUnderline"/>
        </w:rPr>
        <w:t xml:space="preserve">Supreme </w:t>
      </w:r>
      <w:r w:rsidRPr="005A12ED">
        <w:rPr>
          <w:rStyle w:val="StyleBoldUnderline"/>
          <w:highlight w:val="yellow"/>
        </w:rPr>
        <w:t xml:space="preserve">Court has shown </w:t>
      </w:r>
      <w:r w:rsidRPr="005A12ED">
        <w:rPr>
          <w:rStyle w:val="Emphasis"/>
          <w:highlight w:val="yellow"/>
        </w:rPr>
        <w:t>great reluctance</w:t>
      </w:r>
      <w:r w:rsidRPr="005A12ED">
        <w:rPr>
          <w:rStyle w:val="StyleBoldUnderline"/>
          <w:highlight w:val="yellow"/>
        </w:rPr>
        <w:t xml:space="preserve"> to give weight to </w:t>
      </w:r>
      <w:r w:rsidRPr="005A12ED">
        <w:rPr>
          <w:rStyle w:val="Emphasis"/>
          <w:highlight w:val="yellow"/>
        </w:rPr>
        <w:t>subsequent</w:t>
      </w:r>
      <w:r w:rsidRPr="005A12ED">
        <w:rPr>
          <w:rStyle w:val="StyleBoldUnderline"/>
          <w:highlight w:val="yellow"/>
        </w:rPr>
        <w:t xml:space="preserve"> resolutions for </w:t>
      </w:r>
      <w:r w:rsidRPr="003A2A1B">
        <w:rPr>
          <w:rStyle w:val="StyleBoldUnderline"/>
        </w:rPr>
        <w:t xml:space="preserve">construction of </w:t>
      </w:r>
      <w:r w:rsidRPr="005A12ED">
        <w:rPr>
          <w:rStyle w:val="Emphasis"/>
          <w:highlight w:val="yellow"/>
        </w:rPr>
        <w:t>earlier statutes</w:t>
      </w:r>
      <w:r w:rsidRPr="00C174CF">
        <w:rPr>
          <w:sz w:val="14"/>
        </w:rPr>
        <w:t xml:space="preserve">, and </w:t>
      </w:r>
      <w:r w:rsidRPr="002D35E5">
        <w:rPr>
          <w:rStyle w:val="StyleBoldUnderline"/>
        </w:rPr>
        <w:t xml:space="preserve">discussing the </w:t>
      </w:r>
      <w:r w:rsidRPr="005A12ED">
        <w:rPr>
          <w:rStyle w:val="StyleBoldUnderline"/>
          <w:highlight w:val="yellow"/>
        </w:rPr>
        <w:t xml:space="preserve">failure of the Grove </w:t>
      </w:r>
      <w:r w:rsidRPr="00C174CF">
        <w:rPr>
          <w:rStyle w:val="StyleBoldUnderline"/>
        </w:rPr>
        <w:t xml:space="preserve">City College </w:t>
      </w:r>
      <w:r w:rsidRPr="005A12ED">
        <w:rPr>
          <w:rStyle w:val="StyleBoldUnderline"/>
          <w:highlight w:val="yellow"/>
        </w:rPr>
        <w:t xml:space="preserve">Court </w:t>
      </w:r>
      <w:r w:rsidRPr="005A12ED">
        <w:rPr>
          <w:rStyle w:val="Emphasis"/>
          <w:highlight w:val="yellow"/>
        </w:rPr>
        <w:t>even to mention</w:t>
      </w:r>
      <w:r w:rsidRPr="005A12ED">
        <w:rPr>
          <w:rStyle w:val="StyleBoldUnderline"/>
          <w:highlight w:val="yellow"/>
        </w:rPr>
        <w:t xml:space="preserve"> a </w:t>
      </w:r>
      <w:r w:rsidRPr="005A12ED">
        <w:rPr>
          <w:rStyle w:val="Emphasis"/>
          <w:highlight w:val="yellow"/>
        </w:rPr>
        <w:t>subsequent concurrent resolution</w:t>
      </w:r>
      <w:r w:rsidRPr="002D35E5">
        <w:rPr>
          <w:rStyle w:val="StyleBoldUnderline"/>
        </w:rPr>
        <w:t xml:space="preserve"> that spoke directly to whether Title IX was program-specific or institution-wide</w:t>
      </w:r>
      <w:r w:rsidRPr="00C174CF">
        <w:rPr>
          <w:sz w:val="14"/>
        </w:rPr>
        <w:t>). But see Butler v. U.S. Dep’t of Agric., 826 F.2d 409, 413 n.6 (5th Cir. 1987); see also N. Haven Bd. of Educ. v. Bell, 456 U.S. 512, 535 (1982); Cannon v. Univ. of Chi., 441 U.S. 677, 686 n.7 (1979); F.H.E. Oil Co. v. Comm’r, 150 F.2d 857, 858 (1945) (“The Resolution . . . does not make law, or change the law made by a previous Congress or President. . . . As an expression of opinion on a point of law it would . . . be entitled to most respectful consideration by the courts . . . .”).</w:t>
      </w:r>
    </w:p>
    <w:p w:rsidR="000314E5" w:rsidRDefault="000314E5" w:rsidP="000314E5">
      <w:pPr>
        <w:pStyle w:val="Heading3"/>
      </w:pPr>
      <w:r>
        <w:lastRenderedPageBreak/>
        <w:t>CP</w:t>
      </w:r>
    </w:p>
    <w:p w:rsidR="000314E5" w:rsidRDefault="000314E5" w:rsidP="000314E5">
      <w:pPr>
        <w:pStyle w:val="Heading4"/>
      </w:pPr>
      <w:r>
        <w:t>Accountability DA and turn---they allow continued executive use of targeted killing through special ops which turns the Pakistan advantage by wrecking sovereignty etc---also turns terrorism because the hydra effect outweighs</w:t>
      </w:r>
    </w:p>
    <w:p w:rsidR="000314E5" w:rsidRDefault="000314E5" w:rsidP="000314E5">
      <w:r>
        <w:t xml:space="preserve">Gabriella </w:t>
      </w:r>
      <w:r w:rsidRPr="009E085C">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0314E5" w:rsidRDefault="000314E5" w:rsidP="000314E5">
      <w:pPr>
        <w:rPr>
          <w:sz w:val="10"/>
        </w:rPr>
      </w:pPr>
      <w:r w:rsidRPr="005A12ED">
        <w:rPr>
          <w:rStyle w:val="StyleBoldUnderline"/>
          <w:highlight w:val="yellow"/>
        </w:rPr>
        <w:t>An immediate consequence of eliminating</w:t>
      </w:r>
      <w:r w:rsidRPr="00F3052E">
        <w:rPr>
          <w:rStyle w:val="StyleBoldUnderline"/>
        </w:rPr>
        <w:t xml:space="preserve"> leaders of </w:t>
      </w:r>
      <w:r w:rsidRPr="005A12ED">
        <w:rPr>
          <w:rStyle w:val="StyleBoldUnderline"/>
          <w:highlight w:val="yellow"/>
        </w:rPr>
        <w:t>terrorist</w:t>
      </w:r>
      <w:r w:rsidRPr="00F3052E">
        <w:rPr>
          <w:rStyle w:val="StyleBoldUnderline"/>
        </w:rPr>
        <w:t xml:space="preserve"> organization</w:t>
      </w:r>
      <w:r w:rsidRPr="005A12ED">
        <w:rPr>
          <w:rStyle w:val="StyleBoldUnderline"/>
          <w:highlight w:val="yellow"/>
        </w:rPr>
        <w:t>s will</w:t>
      </w:r>
      <w:r w:rsidRPr="00D63125">
        <w:rPr>
          <w:sz w:val="10"/>
        </w:rPr>
        <w:t xml:space="preserve"> sometimes </w:t>
      </w:r>
      <w:r w:rsidRPr="005A12ED">
        <w:rPr>
          <w:rStyle w:val="StyleBoldUnderline"/>
          <w:highlight w:val="yellow"/>
        </w:rPr>
        <w:t>be</w:t>
      </w:r>
      <w:r w:rsidRPr="00D63125">
        <w:rPr>
          <w:sz w:val="10"/>
        </w:rPr>
        <w:t xml:space="preserve"> what may be called </w:t>
      </w:r>
      <w:r w:rsidRPr="005A12ED">
        <w:rPr>
          <w:rStyle w:val="Emphasis"/>
          <w:highlight w:val="yellow"/>
        </w:rPr>
        <w:t>the Hydra effect</w:t>
      </w:r>
      <w:r w:rsidRPr="005A12ED">
        <w:rPr>
          <w:rStyle w:val="StyleBoldUnderline"/>
          <w:highlight w:val="yellow"/>
        </w:rPr>
        <w:t>, the rise of</w:t>
      </w:r>
      <w:r w:rsidRPr="00F3052E">
        <w:rPr>
          <w:rStyle w:val="StyleBoldUnderline"/>
        </w:rPr>
        <w:t xml:space="preserve"> more—and </w:t>
      </w:r>
      <w:r w:rsidRPr="005A12ED">
        <w:rPr>
          <w:rStyle w:val="StyleBoldUnderline"/>
          <w:highlight w:val="yellow"/>
        </w:rPr>
        <w:t>more resolute—leaders to replace them</w:t>
      </w:r>
      <w:r w:rsidRPr="00F3052E">
        <w:rPr>
          <w:rStyle w:val="StyleBoldUnderline"/>
        </w:rPr>
        <w:t xml:space="preserve">. The </w:t>
      </w:r>
      <w:r w:rsidRPr="005A12ED">
        <w:rPr>
          <w:rStyle w:val="StyleBoldUnderline"/>
          <w:highlight w:val="yellow"/>
        </w:rPr>
        <w:t>decapitating</w:t>
      </w:r>
      <w:r w:rsidRPr="00F3052E">
        <w:rPr>
          <w:rStyle w:val="StyleBoldUnderline"/>
        </w:rPr>
        <w:t xml:space="preserve"> of the organization </w:t>
      </w:r>
      <w:r w:rsidRPr="005A12ED">
        <w:rPr>
          <w:rStyle w:val="StyleBoldUnderline"/>
          <w:highlight w:val="yellow"/>
        </w:rPr>
        <w:t>may</w:t>
      </w:r>
      <w:r w:rsidRPr="00F3052E">
        <w:rPr>
          <w:rStyle w:val="StyleBoldUnderline"/>
        </w:rPr>
        <w:t xml:space="preserve"> also </w:t>
      </w:r>
      <w:r w:rsidRPr="005A12ED">
        <w:rPr>
          <w:rStyle w:val="StyleBoldUnderline"/>
          <w:highlight w:val="yellow"/>
        </w:rPr>
        <w:t>invite retaliation</w:t>
      </w:r>
      <w:r w:rsidRPr="00F3052E">
        <w:rPr>
          <w:rStyle w:val="StyleBoldUnderline"/>
        </w:rPr>
        <w:t xml:space="preserve"> by</w:t>
      </w:r>
      <w:r w:rsidRPr="00D63125">
        <w:rPr>
          <w:sz w:val="10"/>
        </w:rPr>
        <w:t xml:space="preserve"> the </w:t>
      </w:r>
      <w:r w:rsidRPr="00F3052E">
        <w:rPr>
          <w:rStyle w:val="StyleBoldUnderline"/>
        </w:rPr>
        <w:t>other members and followers</w:t>
      </w:r>
      <w:r w:rsidRPr="00D63125">
        <w:rPr>
          <w:sz w:val="10"/>
        </w:rPr>
        <w:t xml:space="preserve"> of the organization. Thus, when Israel assassinated Abbas Mussawi, Hezbollah‘s leader in Lebanon, in 1992, a more charismatic and successful leader, Hassan Nassrallah, succeeded Mussawi. The armed group then avenged the assassination of its former leader in two separate attacks, blowing up Israeli and Jewish targets in Buenos Aires, killing over a hundred people and injuring hundreds more.</w:t>
      </w:r>
      <w:r w:rsidRPr="00D63125">
        <w:rPr>
          <w:sz w:val="12"/>
        </w:rPr>
        <w:t>¶</w:t>
      </w:r>
      <w:r w:rsidRPr="00D63125">
        <w:rPr>
          <w:sz w:val="10"/>
        </w:rPr>
        <w:t xml:space="preserve"> </w:t>
      </w:r>
      <w:r w:rsidRPr="005A12ED">
        <w:rPr>
          <w:rStyle w:val="StyleBoldUnderline"/>
          <w:highlight w:val="yellow"/>
        </w:rPr>
        <w:t>T</w:t>
      </w:r>
      <w:r w:rsidRPr="00F3052E">
        <w:rPr>
          <w:rStyle w:val="StyleBoldUnderline"/>
        </w:rPr>
        <w:t xml:space="preserve">argeted </w:t>
      </w:r>
      <w:r w:rsidRPr="005A12ED">
        <w:rPr>
          <w:rStyle w:val="StyleBoldUnderline"/>
          <w:highlight w:val="yellow"/>
        </w:rPr>
        <w:t>k</w:t>
      </w:r>
      <w:r w:rsidRPr="00F3052E">
        <w:rPr>
          <w:rStyle w:val="StyleBoldUnderline"/>
        </w:rPr>
        <w:t xml:space="preserve">illing </w:t>
      </w:r>
      <w:r w:rsidRPr="005A12ED">
        <w:rPr>
          <w:rStyle w:val="StyleBoldUnderline"/>
          <w:highlight w:val="yellow"/>
        </w:rPr>
        <w:t>may</w:t>
      </w:r>
      <w:r w:rsidRPr="00D63125">
        <w:rPr>
          <w:sz w:val="10"/>
        </w:rPr>
        <w:t xml:space="preserve"> also </w:t>
      </w:r>
      <w:r w:rsidRPr="005A12ED">
        <w:rPr>
          <w:rStyle w:val="StyleBoldUnderline"/>
          <w:highlight w:val="yellow"/>
        </w:rPr>
        <w:t>interfere with</w:t>
      </w:r>
      <w:r w:rsidRPr="00F3052E">
        <w:rPr>
          <w:rStyle w:val="StyleBoldUnderline"/>
        </w:rPr>
        <w:t xml:space="preserve"> important gathering of critical </w:t>
      </w:r>
      <w:r w:rsidRPr="005A12ED">
        <w:rPr>
          <w:rStyle w:val="StyleBoldUnderline"/>
          <w:highlight w:val="yellow"/>
        </w:rPr>
        <w:t>intel</w:t>
      </w:r>
      <w:r w:rsidRPr="00F3052E">
        <w:rPr>
          <w:rStyle w:val="StyleBoldUnderline"/>
        </w:rPr>
        <w:t xml:space="preserve">ligence. </w:t>
      </w:r>
      <w:r w:rsidRPr="005A12ED">
        <w:rPr>
          <w:rStyle w:val="StyleBoldUnderline"/>
          <w:highlight w:val="yellow"/>
        </w:rPr>
        <w:t>The threat</w:t>
      </w:r>
      <w:r w:rsidRPr="00F3052E">
        <w:rPr>
          <w:rStyle w:val="StyleBoldUnderline"/>
        </w:rPr>
        <w:t xml:space="preserve"> of being targeted </w:t>
      </w:r>
      <w:r w:rsidRPr="005A12ED">
        <w:rPr>
          <w:rStyle w:val="StyleBoldUnderline"/>
          <w:highlight w:val="yellow"/>
        </w:rPr>
        <w:t>will drive current leaders into hiding, making</w:t>
      </w:r>
      <w:r w:rsidRPr="00D63125">
        <w:rPr>
          <w:sz w:val="10"/>
        </w:rPr>
        <w:t xml:space="preserve"> the </w:t>
      </w:r>
      <w:r w:rsidRPr="005A12ED">
        <w:rPr>
          <w:rStyle w:val="StyleBoldUnderline"/>
          <w:highlight w:val="yellow"/>
        </w:rPr>
        <w:t>monitoring</w:t>
      </w:r>
      <w:r w:rsidRPr="00D63125">
        <w:rPr>
          <w:sz w:val="10"/>
        </w:rPr>
        <w:t xml:space="preserve"> of their movements and activities by the counterterrorist forces </w:t>
      </w:r>
      <w:r w:rsidRPr="00F3052E">
        <w:rPr>
          <w:rStyle w:val="StyleBoldUnderline"/>
        </w:rPr>
        <w:t xml:space="preserve">more </w:t>
      </w:r>
      <w:r w:rsidRPr="005A12ED">
        <w:rPr>
          <w:rStyle w:val="StyleBoldUnderline"/>
          <w:highlight w:val="yellow"/>
        </w:rPr>
        <w:t>difficult</w:t>
      </w:r>
      <w:r w:rsidRPr="00F3052E">
        <w:rPr>
          <w:rStyle w:val="StyleBoldUnderline"/>
        </w:rPr>
        <w:t xml:space="preserve">. Moreover, </w:t>
      </w:r>
      <w:r w:rsidRPr="005A12ED">
        <w:rPr>
          <w:rStyle w:val="StyleBoldUnderline"/>
          <w:highlight w:val="yellow"/>
        </w:rPr>
        <w:t>if these leaders are</w:t>
      </w:r>
      <w:r w:rsidRPr="00D63125">
        <w:rPr>
          <w:sz w:val="10"/>
        </w:rPr>
        <w:t xml:space="preserve"> found and </w:t>
      </w:r>
      <w:r w:rsidRPr="005A12ED">
        <w:rPr>
          <w:rStyle w:val="StyleBoldUnderline"/>
          <w:highlight w:val="yellow"/>
        </w:rPr>
        <w:t>killed, instead of captured</w:t>
      </w:r>
      <w:r w:rsidRPr="00F3052E">
        <w:rPr>
          <w:rStyle w:val="StyleBoldUnderline"/>
        </w:rPr>
        <w:t>, the c</w:t>
      </w:r>
      <w:r w:rsidRPr="00D63125">
        <w:rPr>
          <w:sz w:val="10"/>
        </w:rPr>
        <w:t>ounter</w:t>
      </w:r>
      <w:r w:rsidRPr="00F3052E">
        <w:rPr>
          <w:rStyle w:val="StyleBoldUnderline"/>
        </w:rPr>
        <w:t>t</w:t>
      </w:r>
      <w:r w:rsidRPr="00D63125">
        <w:rPr>
          <w:sz w:val="10"/>
        </w:rPr>
        <w:t xml:space="preserve">errorism </w:t>
      </w:r>
      <w:r w:rsidRPr="005A12ED">
        <w:rPr>
          <w:rStyle w:val="StyleBoldUnderline"/>
          <w:highlight w:val="yellow"/>
        </w:rPr>
        <w:t>forces lose the ability to</w:t>
      </w:r>
      <w:r w:rsidRPr="00D63125">
        <w:rPr>
          <w:sz w:val="10"/>
        </w:rPr>
        <w:t xml:space="preserve"> interrogate them to </w:t>
      </w:r>
      <w:r w:rsidRPr="005A12ED">
        <w:rPr>
          <w:rStyle w:val="StyleBoldUnderline"/>
          <w:highlight w:val="yellow"/>
        </w:rPr>
        <w:t>obtain</w:t>
      </w:r>
      <w:r w:rsidRPr="00D63125">
        <w:rPr>
          <w:sz w:val="10"/>
        </w:rPr>
        <w:t xml:space="preserve"> potentially </w:t>
      </w:r>
      <w:r w:rsidRPr="00F3052E">
        <w:rPr>
          <w:rStyle w:val="StyleBoldUnderline"/>
        </w:rPr>
        <w:t xml:space="preserve">valuable </w:t>
      </w:r>
      <w:r w:rsidRPr="005A12ED">
        <w:rPr>
          <w:rStyle w:val="StyleBoldUnderline"/>
          <w:highlight w:val="yellow"/>
        </w:rPr>
        <w:t>info</w:t>
      </w:r>
      <w:r w:rsidRPr="00F3052E">
        <w:rPr>
          <w:rStyle w:val="StyleBoldUnderline"/>
        </w:rPr>
        <w:t>rmation</w:t>
      </w:r>
      <w:r w:rsidRPr="00D63125">
        <w:rPr>
          <w:sz w:val="10"/>
        </w:rPr>
        <w:t xml:space="preserve"> about plans, capabilities, or organizational structure.</w:t>
      </w:r>
      <w:r w:rsidRPr="00D63125">
        <w:rPr>
          <w:sz w:val="12"/>
        </w:rPr>
        <w:t>¶</w:t>
      </w:r>
      <w:r w:rsidRPr="00D63125">
        <w:rPr>
          <w:sz w:val="10"/>
        </w:rPr>
        <w:t xml:space="preserve"> The political message flowing from the use of </w:t>
      </w:r>
      <w:r w:rsidRPr="005A12ED">
        <w:rPr>
          <w:rStyle w:val="StyleBoldUnderline"/>
          <w:highlight w:val="yellow"/>
        </w:rPr>
        <w:t>t</w:t>
      </w:r>
      <w:r w:rsidRPr="00F3052E">
        <w:rPr>
          <w:rStyle w:val="StyleBoldUnderline"/>
        </w:rPr>
        <w:t xml:space="preserve">argeted </w:t>
      </w:r>
      <w:r w:rsidRPr="005A12ED">
        <w:rPr>
          <w:rStyle w:val="StyleBoldUnderline"/>
          <w:highlight w:val="yellow"/>
        </w:rPr>
        <w:t>k</w:t>
      </w:r>
      <w:r w:rsidRPr="00F3052E">
        <w:rPr>
          <w:rStyle w:val="StyleBoldUnderline"/>
        </w:rPr>
        <w:t>illing</w:t>
      </w:r>
      <w:r w:rsidRPr="005A12ED">
        <w:rPr>
          <w:rStyle w:val="StyleBoldUnderline"/>
          <w:highlight w:val="yellow"/>
        </w:rPr>
        <w:t>s</w:t>
      </w:r>
      <w:r w:rsidRPr="00F3052E">
        <w:rPr>
          <w:rStyle w:val="StyleBoldUnderline"/>
        </w:rPr>
        <w:t xml:space="preserve"> </w:t>
      </w:r>
      <w:r w:rsidRPr="005A12ED">
        <w:rPr>
          <w:rStyle w:val="StyleBoldUnderline"/>
          <w:highlight w:val="yellow"/>
        </w:rPr>
        <w:t>may be harmful to the attacking country’s interest</w:t>
      </w:r>
      <w:r w:rsidRPr="00F3052E">
        <w:rPr>
          <w:rStyle w:val="StyleBoldUnderline"/>
        </w:rPr>
        <w:t xml:space="preserve">, as it emphasizes the disparity in power between the parties </w:t>
      </w:r>
      <w:r w:rsidRPr="005A12ED">
        <w:rPr>
          <w:rStyle w:val="StyleBoldUnderline"/>
          <w:highlight w:val="yellow"/>
        </w:rPr>
        <w:t>and reinforces popular support for the terrorists</w:t>
      </w:r>
      <w:r w:rsidRPr="00F3052E">
        <w:rPr>
          <w:rStyle w:val="Emphasis"/>
        </w:rPr>
        <w:t>, who are seen as a David fighting Goliath</w:t>
      </w:r>
      <w:r w:rsidRPr="00D63125">
        <w:rPr>
          <w:sz w:val="10"/>
        </w:rPr>
        <w:t xml:space="preserve">. Moreover, </w:t>
      </w:r>
      <w:r w:rsidRPr="00F3052E">
        <w:rPr>
          <w:rStyle w:val="StyleBoldUnderline"/>
        </w:rPr>
        <w:t>by resorting to military force rather than to law enforcement, targeted killings might strengthen the sense of legitimacy of terrorist</w:t>
      </w:r>
      <w:r w:rsidRPr="00D63125">
        <w:rPr>
          <w:sz w:val="10"/>
        </w:rPr>
        <w:t xml:space="preserve"> operation</w:t>
      </w:r>
      <w:r w:rsidRPr="00F3052E">
        <w:rPr>
          <w:rStyle w:val="StyleBoldUnderline"/>
        </w:rPr>
        <w:t>s</w:t>
      </w:r>
      <w:r w:rsidRPr="00D63125">
        <w:rPr>
          <w:sz w:val="10"/>
        </w:rPr>
        <w:t xml:space="preserve">, which are sometimes viewed as the only viable option for the weak to fight against a powerful empire. </w:t>
      </w:r>
      <w:r w:rsidRPr="005A12ED">
        <w:rPr>
          <w:rStyle w:val="StyleBoldUnderline"/>
          <w:highlight w:val="yellow"/>
        </w:rPr>
        <w:t>If collateral damage to civilians accompanies</w:t>
      </w:r>
      <w:r w:rsidRPr="00F3052E">
        <w:rPr>
          <w:rStyle w:val="StyleBoldUnderline"/>
        </w:rPr>
        <w:t xml:space="preserve"> targeted killings, </w:t>
      </w:r>
      <w:r w:rsidRPr="005A12ED">
        <w:rPr>
          <w:rStyle w:val="StyleBoldUnderline"/>
          <w:highlight w:val="yellow"/>
        </w:rPr>
        <w:t>this</w:t>
      </w:r>
      <w:r w:rsidRPr="00D63125">
        <w:rPr>
          <w:sz w:val="10"/>
        </w:rPr>
        <w:t xml:space="preserve">, too, </w:t>
      </w:r>
      <w:r w:rsidRPr="005A12ED">
        <w:rPr>
          <w:rStyle w:val="StyleBoldUnderline"/>
          <w:highlight w:val="yellow"/>
        </w:rPr>
        <w:t>may bolster support for</w:t>
      </w:r>
      <w:r w:rsidRPr="00F3052E">
        <w:rPr>
          <w:rStyle w:val="StyleBoldUnderline"/>
        </w:rPr>
        <w:t xml:space="preserve"> what seems like</w:t>
      </w:r>
      <w:r w:rsidRPr="00D63125">
        <w:rPr>
          <w:sz w:val="10"/>
        </w:rPr>
        <w:t xml:space="preserve"> the </w:t>
      </w:r>
      <w:r w:rsidRPr="00F3052E">
        <w:rPr>
          <w:rStyle w:val="StyleBoldUnderline"/>
        </w:rPr>
        <w:t xml:space="preserve">just cause of the </w:t>
      </w:r>
      <w:r w:rsidRPr="005A12ED">
        <w:rPr>
          <w:rStyle w:val="StyleBoldUnderline"/>
          <w:highlight w:val="yellow"/>
        </w:rPr>
        <w:t>terrorists</w:t>
      </w:r>
      <w:r w:rsidRPr="00F3052E">
        <w:rPr>
          <w:rStyle w:val="StyleBoldUnderline"/>
        </w:rPr>
        <w:t>, at the same time as it weakens domestic support for fighting the terrorists</w:t>
      </w:r>
      <w:r w:rsidRPr="00D63125">
        <w:rPr>
          <w:sz w:val="10"/>
        </w:rPr>
        <w:t>.</w:t>
      </w:r>
      <w:r w:rsidRPr="00D63125">
        <w:rPr>
          <w:sz w:val="12"/>
        </w:rPr>
        <w:t>¶</w:t>
      </w:r>
      <w:r w:rsidRPr="00D63125">
        <w:rPr>
          <w:sz w:val="10"/>
        </w:rPr>
        <w:t xml:space="preserve"> When </w:t>
      </w:r>
      <w:r w:rsidRPr="00F3052E">
        <w:rPr>
          <w:rStyle w:val="StyleBoldUnderline"/>
        </w:rPr>
        <w:t>t</w:t>
      </w:r>
      <w:r w:rsidRPr="00D63125">
        <w:rPr>
          <w:sz w:val="10"/>
        </w:rPr>
        <w:t xml:space="preserve">argeted </w:t>
      </w:r>
      <w:r w:rsidRPr="00F3052E">
        <w:rPr>
          <w:rStyle w:val="StyleBoldUnderline"/>
        </w:rPr>
        <w:t>k</w:t>
      </w:r>
      <w:r w:rsidRPr="00D63125">
        <w:rPr>
          <w:sz w:val="10"/>
        </w:rPr>
        <w:t xml:space="preserve">illing operations are conducted on foreign territory, they run the </w:t>
      </w:r>
      <w:r w:rsidRPr="00D63125">
        <w:rPr>
          <w:rStyle w:val="StyleBoldUnderline"/>
        </w:rPr>
        <w:t>risk</w:t>
      </w:r>
      <w:r w:rsidRPr="00D63125">
        <w:rPr>
          <w:sz w:val="10"/>
        </w:rPr>
        <w:t xml:space="preserve"> of </w:t>
      </w:r>
      <w:r w:rsidRPr="00D63125">
        <w:rPr>
          <w:rStyle w:val="StyleBoldUnderline"/>
        </w:rPr>
        <w:t>heightening international tensions between the targeting government and the government in whose territory the operation is conducted</w:t>
      </w:r>
      <w:r w:rsidRPr="00D63125">
        <w:rPr>
          <w:sz w:val="10"/>
        </w:rPr>
        <w:t>. Israel’s relations with Jordan became dangerously strained following the failed attempt in September 1997 in Jordan to assassinate Khaled Mashaal, the leader of Hamas. Indeed, international relations may suffer even where the local government acquiesces in the operation, but the operation fails or harms innocent civilians, bringing the local government under political attack from domestic constituencies (recall the failed attack in Pakistan on Al-Zawahiri that left eighteen civilians dead).</w:t>
      </w:r>
      <w:r w:rsidRPr="00D63125">
        <w:rPr>
          <w:sz w:val="12"/>
        </w:rPr>
        <w:t>¶</w:t>
      </w:r>
      <w:r w:rsidRPr="00D63125">
        <w:rPr>
          <w:sz w:val="10"/>
        </w:rPr>
        <w:t xml:space="preserve"> </w:t>
      </w:r>
      <w:r w:rsidRPr="005A12ED">
        <w:rPr>
          <w:rStyle w:val="Emphasis"/>
          <w:highlight w:val="yellow"/>
        </w:rPr>
        <w:t>Even if there is no collateral damage, t</w:t>
      </w:r>
      <w:r w:rsidRPr="00D63125">
        <w:rPr>
          <w:sz w:val="10"/>
        </w:rPr>
        <w:t xml:space="preserve">argeted </w:t>
      </w:r>
      <w:r w:rsidRPr="005A12ED">
        <w:rPr>
          <w:rStyle w:val="Emphasis"/>
          <w:highlight w:val="yellow"/>
        </w:rPr>
        <w:t>k</w:t>
      </w:r>
      <w:r w:rsidRPr="00D63125">
        <w:rPr>
          <w:sz w:val="10"/>
        </w:rPr>
        <w:t>illing</w:t>
      </w:r>
      <w:r w:rsidRPr="005A12ED">
        <w:rPr>
          <w:rStyle w:val="Emphasis"/>
          <w:highlight w:val="yellow"/>
        </w:rPr>
        <w:t>s</w:t>
      </w:r>
      <w:r w:rsidRPr="00D63125">
        <w:rPr>
          <w:sz w:val="10"/>
        </w:rPr>
        <w:t xml:space="preserve"> in another country’s territory </w:t>
      </w:r>
      <w:r w:rsidRPr="005A12ED">
        <w:rPr>
          <w:rStyle w:val="Emphasis"/>
          <w:highlight w:val="yellow"/>
        </w:rPr>
        <w:t>threaten</w:t>
      </w:r>
      <w:r w:rsidRPr="00D63125">
        <w:rPr>
          <w:sz w:val="10"/>
        </w:rPr>
        <w:t xml:space="preserve">s to draw </w:t>
      </w:r>
      <w:r w:rsidRPr="005A12ED">
        <w:rPr>
          <w:rStyle w:val="StyleBoldUnderline"/>
          <w:highlight w:val="yellow"/>
        </w:rPr>
        <w:t>criticism</w:t>
      </w:r>
      <w:r w:rsidRPr="00D63125">
        <w:rPr>
          <w:rStyle w:val="StyleBoldUnderline"/>
        </w:rPr>
        <w:t xml:space="preserve"> from local domestic constituencies</w:t>
      </w:r>
      <w:r w:rsidRPr="00D63125">
        <w:rPr>
          <w:sz w:val="10"/>
        </w:rPr>
        <w:t xml:space="preserve"> against the government, which either acquiesced or was too weak to stop the operation in its territory. </w:t>
      </w:r>
      <w:r w:rsidRPr="005A12ED">
        <w:rPr>
          <w:rStyle w:val="StyleBoldUnderline"/>
          <w:highlight w:val="yellow"/>
        </w:rPr>
        <w:t>Such is the case</w:t>
      </w:r>
      <w:r w:rsidRPr="00D63125">
        <w:rPr>
          <w:rStyle w:val="StyleBoldUnderline"/>
        </w:rPr>
        <w:t xml:space="preserve"> now </w:t>
      </w:r>
      <w:r w:rsidRPr="005A12ED">
        <w:rPr>
          <w:rStyle w:val="StyleBoldUnderline"/>
          <w:highlight w:val="yellow"/>
        </w:rPr>
        <w:t>in</w:t>
      </w:r>
      <w:r w:rsidRPr="00D63125">
        <w:rPr>
          <w:rStyle w:val="StyleBoldUnderline"/>
        </w:rPr>
        <w:t xml:space="preserve"> both </w:t>
      </w:r>
      <w:r w:rsidRPr="005A12ED">
        <w:rPr>
          <w:rStyle w:val="StyleBoldUnderline"/>
          <w:highlight w:val="yellow"/>
        </w:rPr>
        <w:t>Pakistan and Yemen</w:t>
      </w:r>
      <w:r w:rsidRPr="00D63125">
        <w:rPr>
          <w:rStyle w:val="StyleBoldUnderline"/>
        </w:rPr>
        <w:t>, where opposition forces criticize</w:t>
      </w:r>
      <w:r w:rsidRPr="00D63125">
        <w:rPr>
          <w:sz w:val="10"/>
        </w:rPr>
        <w:t xml:space="preserve"> the </w:t>
      </w:r>
      <w:r w:rsidRPr="00D63125">
        <w:rPr>
          <w:rStyle w:val="StyleBoldUnderline"/>
        </w:rPr>
        <w:t>governments for permitting American armed intervention</w:t>
      </w:r>
      <w:r w:rsidRPr="00D63125">
        <w:rPr>
          <w:sz w:val="10"/>
        </w:rPr>
        <w:t xml:space="preserve"> in their countries.</w:t>
      </w:r>
      <w:r w:rsidRPr="00D63125">
        <w:rPr>
          <w:sz w:val="12"/>
        </w:rPr>
        <w:t>¶</w:t>
      </w:r>
      <w:r w:rsidRPr="00D63125">
        <w:rPr>
          <w:sz w:val="10"/>
        </w:rPr>
        <w:t xml:space="preserve"> </w:t>
      </w:r>
      <w:r w:rsidRPr="00D63125">
        <w:rPr>
          <w:rStyle w:val="StyleBoldUnderline"/>
        </w:rPr>
        <w:t xml:space="preserve">The </w:t>
      </w:r>
      <w:r w:rsidRPr="005A12ED">
        <w:rPr>
          <w:rStyle w:val="StyleBoldUnderline"/>
          <w:highlight w:val="yellow"/>
        </w:rPr>
        <w:t>aggression</w:t>
      </w:r>
      <w:r w:rsidRPr="00D63125">
        <w:rPr>
          <w:sz w:val="10"/>
        </w:rPr>
        <w:t xml:space="preserve"> of targeted killings also </w:t>
      </w:r>
      <w:r w:rsidRPr="005A12ED">
        <w:rPr>
          <w:rStyle w:val="StyleBoldUnderline"/>
          <w:highlight w:val="yellow"/>
        </w:rPr>
        <w:t>runs the risk of spiraling hatred</w:t>
      </w:r>
      <w:r w:rsidRPr="00D63125">
        <w:rPr>
          <w:rStyle w:val="StyleBoldUnderline"/>
        </w:rPr>
        <w:t xml:space="preserve"> and violence, </w:t>
      </w:r>
      <w:r w:rsidRPr="005A12ED">
        <w:rPr>
          <w:rStyle w:val="StyleBoldUnderline"/>
          <w:highlight w:val="yellow"/>
        </w:rPr>
        <w:t>numbing both sides</w:t>
      </w:r>
      <w:r w:rsidRPr="00D63125">
        <w:rPr>
          <w:rStyle w:val="StyleBoldUnderline"/>
        </w:rPr>
        <w:t xml:space="preserve"> to the effects of killing </w:t>
      </w:r>
      <w:r w:rsidRPr="005A12ED">
        <w:rPr>
          <w:rStyle w:val="StyleBoldUnderline"/>
          <w:highlight w:val="yellow"/>
        </w:rPr>
        <w:t>and</w:t>
      </w:r>
      <w:r w:rsidRPr="00D63125">
        <w:rPr>
          <w:sz w:val="10"/>
        </w:rPr>
        <w:t xml:space="preserve"> thus </w:t>
      </w:r>
      <w:r w:rsidRPr="005A12ED">
        <w:rPr>
          <w:rStyle w:val="StyleBoldUnderline"/>
          <w:highlight w:val="yellow"/>
        </w:rPr>
        <w:t>continuing</w:t>
      </w:r>
      <w:r w:rsidRPr="00D63125">
        <w:rPr>
          <w:rStyle w:val="StyleBoldUnderline"/>
        </w:rPr>
        <w:t xml:space="preserve"> the cycle of </w:t>
      </w:r>
      <w:r w:rsidRPr="005A12ED">
        <w:rPr>
          <w:rStyle w:val="StyleBoldUnderline"/>
          <w:highlight w:val="yellow"/>
        </w:rPr>
        <w:t>violence</w:t>
      </w:r>
      <w:r w:rsidRPr="00D63125">
        <w:rPr>
          <w:rStyle w:val="StyleBoldUnderline"/>
        </w:rPr>
        <w:t>. Each attack invites revenge, each revenge invites further retaliation</w:t>
      </w:r>
      <w:r w:rsidRPr="00D63125">
        <w:rPr>
          <w:rStyle w:val="Emphasis"/>
        </w:rPr>
        <w:t xml:space="preserve">. </w:t>
      </w:r>
      <w:r w:rsidRPr="005A12ED">
        <w:rPr>
          <w:rStyle w:val="Emphasis"/>
          <w:highlight w:val="yellow"/>
        </w:rPr>
        <w:t>Innocent civilians suffer</w:t>
      </w:r>
      <w:r w:rsidRPr="00D63125">
        <w:rPr>
          <w:sz w:val="10"/>
        </w:rPr>
        <w:t xml:space="preserve"> whether they are the intended target of attack or its unintentional collateral consequences.</w:t>
      </w:r>
      <w:r w:rsidRPr="00D63125">
        <w:rPr>
          <w:sz w:val="12"/>
        </w:rPr>
        <w:t>¶</w:t>
      </w:r>
      <w:r w:rsidRPr="00D63125">
        <w:rPr>
          <w:sz w:val="10"/>
        </w:rPr>
        <w:t xml:space="preserve"> Last but not least, </w:t>
      </w:r>
      <w:r w:rsidRPr="00D63125">
        <w:rPr>
          <w:rStyle w:val="StyleBoldUnderline"/>
        </w:rPr>
        <w:t>exceptional measures tend to exceed their logic</w:t>
      </w:r>
      <w:r w:rsidRPr="00D63125">
        <w:rPr>
          <w:sz w:val="10"/>
        </w:rPr>
        <w:t xml:space="preserve">. As in the case of extraordinary detention or interrogation methods, </w:t>
      </w:r>
      <w:r w:rsidRPr="005A12ED">
        <w:rPr>
          <w:rStyle w:val="Emphasis"/>
          <w:highlight w:val="yellow"/>
        </w:rPr>
        <w:t>there is a danger of over-using t</w:t>
      </w:r>
      <w:r w:rsidRPr="00D63125">
        <w:rPr>
          <w:sz w:val="10"/>
        </w:rPr>
        <w:t xml:space="preserve">argeted </w:t>
      </w:r>
      <w:r w:rsidRPr="005A12ED">
        <w:rPr>
          <w:rStyle w:val="Emphasis"/>
          <w:highlight w:val="yellow"/>
        </w:rPr>
        <w:t>k</w:t>
      </w:r>
      <w:r w:rsidRPr="00D63125">
        <w:rPr>
          <w:sz w:val="10"/>
        </w:rPr>
        <w:t>illing</w:t>
      </w:r>
      <w:r w:rsidRPr="005A12ED">
        <w:rPr>
          <w:rStyle w:val="Emphasis"/>
          <w:highlight w:val="yellow"/>
        </w:rPr>
        <w:t>s</w:t>
      </w:r>
      <w:r w:rsidRPr="00D63125">
        <w:rPr>
          <w:rStyle w:val="StyleBoldUnderline"/>
        </w:rPr>
        <w:t>, both within and outside of the war on terror</w:t>
      </w:r>
      <w:r w:rsidRPr="00D63125">
        <w:rPr>
          <w:sz w:val="10"/>
        </w:rPr>
        <w:t>ism. A</w:t>
      </w:r>
      <w:r w:rsidRPr="00D63125">
        <w:rPr>
          <w:rStyle w:val="StyleBoldUnderline"/>
        </w:rPr>
        <w:t xml:space="preserve"> particular danger in this context arises as the killing of a terrorist </w:t>
      </w:r>
      <w:r w:rsidRPr="00D63125">
        <w:rPr>
          <w:sz w:val="10"/>
        </w:rPr>
        <w:t xml:space="preserve">often </w:t>
      </w:r>
      <w:r w:rsidRPr="00D63125">
        <w:rPr>
          <w:rStyle w:val="StyleBoldUnderline"/>
        </w:rPr>
        <w:t>proves</w:t>
      </w:r>
      <w:r w:rsidRPr="00D63125">
        <w:rPr>
          <w:sz w:val="10"/>
        </w:rPr>
        <w:t xml:space="preserve"> a </w:t>
      </w:r>
      <w:r w:rsidRPr="00D63125">
        <w:rPr>
          <w:rStyle w:val="StyleBoldUnderline"/>
        </w:rPr>
        <w:t>simpler</w:t>
      </w:r>
      <w:r w:rsidRPr="00D63125">
        <w:rPr>
          <w:sz w:val="10"/>
        </w:rPr>
        <w:t xml:space="preserve"> operation </w:t>
      </w:r>
      <w:r w:rsidRPr="00D63125">
        <w:rPr>
          <w:rStyle w:val="StyleBoldUnderline"/>
        </w:rPr>
        <w:t>than</w:t>
      </w:r>
      <w:r w:rsidRPr="00D63125">
        <w:rPr>
          <w:sz w:val="10"/>
        </w:rPr>
        <w:t xml:space="preserve"> protracted legal battles over </w:t>
      </w:r>
      <w:r w:rsidRPr="00D63125">
        <w:rPr>
          <w:rStyle w:val="StyleBoldUnderline"/>
        </w:rPr>
        <w:t>detention</w:t>
      </w:r>
      <w:r w:rsidRPr="00D63125">
        <w:rPr>
          <w:sz w:val="10"/>
        </w:rPr>
        <w:t>, trial, extradition, and release.</w:t>
      </w:r>
    </w:p>
    <w:p w:rsidR="000314E5" w:rsidRDefault="000314E5" w:rsidP="000314E5">
      <w:pPr>
        <w:pStyle w:val="Heading4"/>
      </w:pPr>
      <w:r>
        <w:t>Judicial review makes CT effective</w:t>
      </w:r>
    </w:p>
    <w:p w:rsidR="000314E5" w:rsidRPr="003B7CCB" w:rsidRDefault="000314E5" w:rsidP="000314E5">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0314E5" w:rsidRPr="000314E5" w:rsidRDefault="000314E5" w:rsidP="000314E5">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5A12ED">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5A12ED">
        <w:rPr>
          <w:rStyle w:val="StyleBoldUnderline"/>
          <w:highlight w:val="yellow"/>
        </w:rPr>
        <w:t>suggests</w:t>
      </w:r>
      <w:r w:rsidRPr="003B7CCB">
        <w:rPr>
          <w:rStyle w:val="StyleBoldUnderline"/>
        </w:rPr>
        <w:t xml:space="preserve"> that </w:t>
      </w:r>
      <w:r w:rsidRPr="005A12ED">
        <w:rPr>
          <w:rStyle w:val="StyleBoldUnderline"/>
          <w:highlight w:val="yellow"/>
        </w:rPr>
        <w:t xml:space="preserve">judicial checks </w:t>
      </w:r>
      <w:r w:rsidRPr="000B5378">
        <w:rPr>
          <w:rStyle w:val="StyleBoldUnderline"/>
        </w:rPr>
        <w:t xml:space="preserve">can </w:t>
      </w:r>
      <w:r w:rsidRPr="005A12ED">
        <w:rPr>
          <w:rStyle w:val="StyleBoldUnderline"/>
          <w:highlight w:val="yellow"/>
        </w:rPr>
        <w:t xml:space="preserve">lead to </w:t>
      </w:r>
      <w:r w:rsidRPr="005A12ED">
        <w:rPr>
          <w:rStyle w:val="Emphasis"/>
          <w:highlight w:val="yellow"/>
        </w:rPr>
        <w:t>more informed</w:t>
      </w:r>
      <w:r w:rsidRPr="003B7CCB">
        <w:rPr>
          <w:rStyle w:val="StyleBoldUnderline"/>
        </w:rPr>
        <w:t xml:space="preserve"> </w:t>
      </w:r>
      <w:r w:rsidRPr="005A12ED">
        <w:rPr>
          <w:rStyle w:val="Emphasis"/>
          <w:highlight w:val="yellow"/>
        </w:rPr>
        <w:t>c</w:t>
      </w:r>
      <w:r w:rsidRPr="004A35B4">
        <w:rPr>
          <w:sz w:val="12"/>
        </w:rPr>
        <w:t>ounter</w:t>
      </w:r>
      <w:r w:rsidRPr="005A12ED">
        <w:rPr>
          <w:rStyle w:val="Emphasis"/>
          <w:highlight w:val="yellow"/>
        </w:rPr>
        <w:t>t</w:t>
      </w:r>
      <w:r w:rsidRPr="004A35B4">
        <w:rPr>
          <w:sz w:val="12"/>
        </w:rPr>
        <w:t xml:space="preserve">errorism </w:t>
      </w:r>
      <w:r w:rsidRPr="005A12ED">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0B5378">
        <w:rPr>
          <w:rStyle w:val="StyleBoldUnderline"/>
        </w:rPr>
        <w:t>that judicial review of drone strikes</w:t>
      </w:r>
      <w:r w:rsidRPr="000B5378">
        <w:rPr>
          <w:sz w:val="12"/>
        </w:rPr>
        <w:t xml:space="preserve">, and counterterrorism policy more generally, </w:t>
      </w:r>
      <w:r w:rsidRPr="000B5378">
        <w:rPr>
          <w:rStyle w:val="StyleBoldUnderline"/>
        </w:rPr>
        <w:t xml:space="preserve">has a detrimental effect on expert policy-making </w:t>
      </w:r>
      <w:r w:rsidRPr="000B5378">
        <w:rPr>
          <w:rStyle w:val="Emphasis"/>
        </w:rPr>
        <w:t>overlooks</w:t>
      </w:r>
      <w:r w:rsidRPr="000B5378">
        <w:rPr>
          <w:rStyle w:val="StyleBoldUnderline"/>
        </w:rPr>
        <w:t xml:space="preserve"> </w:t>
      </w:r>
      <w:r w:rsidRPr="009D0A1D">
        <w:rPr>
          <w:rStyle w:val="StyleBoldUnderline"/>
        </w:rPr>
        <w:t xml:space="preserve">the internal ecology of the executive branch. When asserting the superior expertise of the executive branch, scholars and commentators treat the executive as a </w:t>
      </w:r>
      <w:r w:rsidRPr="009D0A1D">
        <w:rPr>
          <w:rStyle w:val="StyleBoldUnderline"/>
        </w:rPr>
        <w:lastRenderedPageBreak/>
        <w:t>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5A12ED">
        <w:rPr>
          <w:rStyle w:val="StyleBoldUnderline"/>
          <w:highlight w:val="yellow"/>
        </w:rPr>
        <w:t xml:space="preserve">there is a </w:t>
      </w:r>
      <w:r w:rsidRPr="005A12ED">
        <w:rPr>
          <w:rStyle w:val="Emphasis"/>
          <w:highlight w:val="yellow"/>
        </w:rPr>
        <w:t>separation between expertise and policy-making</w:t>
      </w:r>
      <w:r w:rsidRPr="005A12ED">
        <w:rPr>
          <w:rStyle w:val="StyleBoldUnderline"/>
          <w:highlight w:val="yellow"/>
        </w:rPr>
        <w:t>: the pres</w:t>
      </w:r>
      <w:r w:rsidRPr="00AA63BB">
        <w:rPr>
          <w:rStyle w:val="StyleBoldUnderline"/>
        </w:rPr>
        <w:t>ident</w:t>
      </w:r>
      <w:r w:rsidRPr="004A35B4">
        <w:rPr>
          <w:sz w:val="12"/>
        </w:rPr>
        <w:t xml:space="preserve"> (and his closest advisers) </w:t>
      </w:r>
      <w:r w:rsidRPr="005A12ED">
        <w:rPr>
          <w:rStyle w:val="StyleBoldUnderline"/>
          <w:highlight w:val="yellow"/>
        </w:rPr>
        <w:t>decides</w:t>
      </w:r>
      <w:r w:rsidRPr="004A35B4">
        <w:rPr>
          <w:sz w:val="12"/>
        </w:rPr>
        <w:t xml:space="preserve"> on counterterrorism policy, </w:t>
      </w:r>
      <w:r w:rsidRPr="005A12ED">
        <w:rPr>
          <w:rStyle w:val="StyleBoldUnderline"/>
          <w:highlight w:val="yellow"/>
        </w:rPr>
        <w:t xml:space="preserve">while </w:t>
      </w:r>
      <w:r w:rsidRPr="00E93B59">
        <w:rPr>
          <w:rStyle w:val="StyleBoldUnderline"/>
        </w:rPr>
        <w:t xml:space="preserve">lower-level </w:t>
      </w:r>
      <w:r w:rsidRPr="005A12ED">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5A12ED">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5A12ED">
        <w:rPr>
          <w:rStyle w:val="StyleBoldUnderline"/>
          <w:highlight w:val="yellow"/>
        </w:rPr>
        <w:t xml:space="preserve">the </w:t>
      </w:r>
      <w:r w:rsidRPr="00AA63BB">
        <w:rPr>
          <w:rStyle w:val="StyleBoldUnderline"/>
        </w:rPr>
        <w:t xml:space="preserve">political </w:t>
      </w:r>
      <w:r w:rsidRPr="005A12ED">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5A12ED">
        <w:rPr>
          <w:rStyle w:val="StyleBoldUnderline"/>
          <w:highlight w:val="yellow"/>
        </w:rPr>
        <w:t>are</w:t>
      </w:r>
      <w:r w:rsidRPr="004A35B4">
        <w:rPr>
          <w:sz w:val="12"/>
        </w:rPr>
        <w:t xml:space="preserve"> going to be </w:t>
      </w:r>
      <w:r w:rsidRPr="005A12ED">
        <w:rPr>
          <w:rStyle w:val="StyleBoldUnderline"/>
          <w:highlight w:val="yellow"/>
        </w:rPr>
        <w:t>higher than</w:t>
      </w:r>
      <w:r w:rsidRPr="003B7CCB">
        <w:rPr>
          <w:rStyle w:val="StyleBoldUnderline"/>
        </w:rPr>
        <w:t xml:space="preserve"> the costs of </w:t>
      </w:r>
      <w:r w:rsidRPr="005A12ED">
        <w:rPr>
          <w:rStyle w:val="StyleBoldUnderline"/>
          <w:highlight w:val="yellow"/>
        </w:rPr>
        <w:t>overreaction</w:t>
      </w:r>
      <w:r w:rsidRPr="004A35B4">
        <w:rPr>
          <w:sz w:val="12"/>
        </w:rPr>
        <w:t xml:space="preserve"> (Cole 2008; Fox and Stephenson 2011; Ignatieff 2004; Richardson 2006; Swire 2004). </w:t>
      </w:r>
      <w:r w:rsidRPr="005A12ED">
        <w:rPr>
          <w:rStyle w:val="StyleBoldUnderline"/>
          <w:highlight w:val="yellow"/>
        </w:rPr>
        <w:t>This</w:t>
      </w:r>
      <w:r w:rsidRPr="004A35B4">
        <w:rPr>
          <w:sz w:val="12"/>
        </w:rPr>
        <w:t xml:space="preserve"> observation </w:t>
      </w:r>
      <w:r w:rsidRPr="005A12ED">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5A12ED">
        <w:rPr>
          <w:rStyle w:val="StyleBoldUnderline"/>
          <w:highlight w:val="yellow"/>
        </w:rPr>
        <w:t xml:space="preserve">an </w:t>
      </w:r>
      <w:r w:rsidRPr="005A12ED">
        <w:rPr>
          <w:rStyle w:val="Emphasis"/>
          <w:highlight w:val="yellow"/>
        </w:rPr>
        <w:t>electoral bias</w:t>
      </w:r>
      <w:r w:rsidRPr="005A12ED">
        <w:rPr>
          <w:rStyle w:val="StyleBoldUnderline"/>
          <w:highlight w:val="yellow"/>
        </w:rPr>
        <w:t xml:space="preserve"> to engage in</w:t>
      </w:r>
      <w:r w:rsidRPr="003B7CCB">
        <w:rPr>
          <w:rStyle w:val="StyleBoldUnderline"/>
        </w:rPr>
        <w:t xml:space="preserve"> </w:t>
      </w:r>
      <w:r w:rsidRPr="005A12ED">
        <w:rPr>
          <w:rStyle w:val="Emphasis"/>
          <w:highlight w:val="yellow"/>
        </w:rPr>
        <w:t>c</w:t>
      </w:r>
      <w:r w:rsidRPr="003B7CCB">
        <w:rPr>
          <w:rStyle w:val="StyleBoldUnderline"/>
        </w:rPr>
        <w:t>ounter</w:t>
      </w:r>
      <w:r w:rsidRPr="005A12ED">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5A12ED">
        <w:rPr>
          <w:rStyle w:val="Emphasis"/>
          <w:highlight w:val="yellow"/>
        </w:rPr>
        <w:t>more aggressive than</w:t>
      </w:r>
      <w:r w:rsidRPr="003B7CCB">
        <w:rPr>
          <w:rStyle w:val="StyleBoldUnderline"/>
        </w:rPr>
        <w:t xml:space="preserve"> what would be </w:t>
      </w:r>
      <w:r w:rsidRPr="005A12ED">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5A12ED">
        <w:rPr>
          <w:rStyle w:val="Emphasis"/>
          <w:highlight w:val="yellow"/>
        </w:rPr>
        <w:t>Inside accounts</w:t>
      </w:r>
      <w:r w:rsidRPr="004A35B4">
        <w:rPr>
          <w:sz w:val="12"/>
        </w:rPr>
        <w:t xml:space="preserve"> of the decision-making process within executive branch (Goldsmith 2007), </w:t>
      </w:r>
      <w:r w:rsidRPr="005A12ED">
        <w:rPr>
          <w:rStyle w:val="Emphasis"/>
          <w:highlight w:val="yellow"/>
        </w:rPr>
        <w:t>empiric</w:t>
      </w:r>
      <w:r w:rsidRPr="004A35B4">
        <w:rPr>
          <w:sz w:val="12"/>
        </w:rPr>
        <w:t>al analyse</w:t>
      </w:r>
      <w:r w:rsidRPr="005A12ED">
        <w:rPr>
          <w:rStyle w:val="Emphasis"/>
          <w:highlight w:val="yellow"/>
        </w:rPr>
        <w:t>s</w:t>
      </w:r>
      <w:r w:rsidRPr="004A35B4">
        <w:rPr>
          <w:sz w:val="12"/>
        </w:rPr>
        <w:t xml:space="preserve"> (Merolla and Zechmeister 2009), </w:t>
      </w:r>
      <w:r w:rsidRPr="005A12ED">
        <w:rPr>
          <w:rStyle w:val="StyleBoldUnderline"/>
          <w:highlight w:val="yellow"/>
        </w:rPr>
        <w:t>and news</w:t>
      </w:r>
      <w:r w:rsidRPr="009D0A1D">
        <w:rPr>
          <w:rStyle w:val="StyleBoldUnderline"/>
        </w:rPr>
        <w:t>paper reports</w:t>
      </w:r>
      <w:r w:rsidRPr="004A35B4">
        <w:rPr>
          <w:sz w:val="12"/>
        </w:rPr>
        <w:t xml:space="preserve">,37 they </w:t>
      </w:r>
      <w:r w:rsidRPr="005A12ED">
        <w:rPr>
          <w:rStyle w:val="Emphasis"/>
          <w:highlight w:val="yellow"/>
        </w:rPr>
        <w:t>all document such</w:t>
      </w:r>
      <w:r w:rsidRPr="003B7CCB">
        <w:rPr>
          <w:rStyle w:val="StyleBoldUnderline"/>
        </w:rPr>
        <w:t xml:space="preserve"> electoral </w:t>
      </w:r>
      <w:r w:rsidRPr="005A12ED">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5A12ED">
        <w:rPr>
          <w:rStyle w:val="Emphasis"/>
          <w:highlight w:val="yellow"/>
        </w:rPr>
        <w:t>judicial review</w:t>
      </w:r>
      <w:r w:rsidRPr="005A12ED">
        <w:rPr>
          <w:rStyle w:val="StyleBoldUnderline"/>
          <w:highlight w:val="yellow"/>
        </w:rPr>
        <w:t xml:space="preserve"> </w:t>
      </w:r>
      <w:r w:rsidRPr="00E93B59">
        <w:rPr>
          <w:rStyle w:val="StyleBoldUnderline"/>
        </w:rPr>
        <w:t xml:space="preserve">has the potential to </w:t>
      </w:r>
      <w:r w:rsidRPr="005A12ED">
        <w:rPr>
          <w:rStyle w:val="StyleBoldUnderline"/>
          <w:highlight w:val="yellow"/>
        </w:rPr>
        <w:t xml:space="preserve">induce </w:t>
      </w:r>
      <w:r w:rsidRPr="005A12ED">
        <w:rPr>
          <w:rStyle w:val="Emphasis"/>
          <w:highlight w:val="yellow"/>
        </w:rPr>
        <w:t>more informed</w:t>
      </w:r>
      <w:r w:rsidRPr="003B7CCB">
        <w:rPr>
          <w:rStyle w:val="StyleBoldUnderline"/>
        </w:rPr>
        <w:t xml:space="preserve"> counterterrorism </w:t>
      </w:r>
      <w:r w:rsidRPr="005A12ED">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5A12ED">
        <w:rPr>
          <w:rStyle w:val="StyleBoldUnderline"/>
          <w:highlight w:val="yellow"/>
        </w:rPr>
        <w:t>because judges</w:t>
      </w:r>
      <w:r w:rsidRPr="003B7CCB">
        <w:rPr>
          <w:rStyle w:val="StyleBoldUnderline"/>
        </w:rPr>
        <w:t xml:space="preserve"> are not elected, they </w:t>
      </w:r>
      <w:r w:rsidRPr="005A12ED">
        <w:rPr>
          <w:rStyle w:val="StyleBoldUnderline"/>
          <w:highlight w:val="yellow"/>
        </w:rPr>
        <w:t xml:space="preserve">are </w:t>
      </w:r>
      <w:r w:rsidRPr="00E93B59">
        <w:rPr>
          <w:rStyle w:val="StyleBoldUnderline"/>
        </w:rPr>
        <w:t xml:space="preserve">more </w:t>
      </w:r>
      <w:r w:rsidRPr="005A12ED">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5A12ED">
        <w:rPr>
          <w:rStyle w:val="StyleBoldUnderline"/>
          <w:highlight w:val="yellow"/>
        </w:rPr>
        <w:t xml:space="preserve">the courts are less likely to </w:t>
      </w:r>
      <w:r w:rsidRPr="005A12ED">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5A12ED">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5A12ED">
        <w:rPr>
          <w:rStyle w:val="StyleBoldUnderline"/>
          <w:highlight w:val="yellow"/>
        </w:rPr>
        <w:t>oversight can be superior</w:t>
      </w:r>
      <w:r w:rsidRPr="003B7CCB">
        <w:rPr>
          <w:rStyle w:val="StyleBoldUnderline"/>
        </w:rPr>
        <w:t xml:space="preserve"> to counterterrorism policy-making without it, </w:t>
      </w:r>
      <w:r w:rsidRPr="005A12ED">
        <w:rPr>
          <w:rStyle w:val="Emphasis"/>
          <w:highlight w:val="yellow"/>
        </w:rPr>
        <w:t>even if courts are</w:t>
      </w:r>
      <w:r w:rsidRPr="003B7CCB">
        <w:rPr>
          <w:rStyle w:val="StyleBoldUnderline"/>
        </w:rPr>
        <w:t xml:space="preserve"> relatively </w:t>
      </w:r>
      <w:r w:rsidRPr="005A12ED">
        <w:rPr>
          <w:rStyle w:val="Emphasis"/>
          <w:highlight w:val="yellow"/>
        </w:rPr>
        <w:t>ill-equipped</w:t>
      </w:r>
      <w:r w:rsidRPr="005A12ED">
        <w:rPr>
          <w:rStyle w:val="StyleBoldUnderline"/>
          <w:highlight w:val="yellow"/>
        </w:rPr>
        <w:t xml:space="preserve"> </w:t>
      </w:r>
      <w:r w:rsidRPr="00E93B59">
        <w:rPr>
          <w:rStyle w:val="StyleBoldUnderline"/>
        </w:rPr>
        <w:t xml:space="preserve">to review executive decisions. Judicial </w:t>
      </w:r>
      <w:r w:rsidRPr="005A12ED">
        <w:rPr>
          <w:rStyle w:val="StyleBoldUnderline"/>
          <w:highlight w:val="yellow"/>
        </w:rPr>
        <w:t xml:space="preserve">review can serve as a </w:t>
      </w:r>
      <w:r w:rsidRPr="005A12ED">
        <w:rPr>
          <w:rStyle w:val="Emphasis"/>
          <w:highlight w:val="yellow"/>
        </w:rPr>
        <w:t>commitment device</w:t>
      </w:r>
      <w:r w:rsidRPr="005A12ED">
        <w:rPr>
          <w:rStyle w:val="StyleBoldUnderline"/>
          <w:highlight w:val="yellow"/>
        </w:rPr>
        <w:t xml:space="preserve"> </w:t>
      </w:r>
      <w:r w:rsidRPr="005A12ED">
        <w:rPr>
          <w:rStyle w:val="Emphasis"/>
          <w:highlight w:val="yellow"/>
        </w:rPr>
        <w:t>to</w:t>
      </w:r>
      <w:r w:rsidRPr="005A12ED">
        <w:rPr>
          <w:rStyle w:val="StyleBoldUnderline"/>
          <w:highlight w:val="yellow"/>
        </w:rPr>
        <w:t xml:space="preserve"> </w:t>
      </w:r>
      <w:r w:rsidRPr="000B5378">
        <w:rPr>
          <w:rStyle w:val="Emphasis"/>
        </w:rPr>
        <w:t xml:space="preserve">better </w:t>
      </w:r>
      <w:r w:rsidRPr="005A12ED">
        <w:rPr>
          <w:rStyle w:val="Emphasis"/>
          <w:highlight w:val="yellow"/>
        </w:rPr>
        <w:t>align</w:t>
      </w:r>
      <w:r w:rsidRPr="005A12ED">
        <w:rPr>
          <w:rStyle w:val="StyleBoldUnderline"/>
          <w:highlight w:val="yellow"/>
        </w:rPr>
        <w:t xml:space="preserve"> </w:t>
      </w:r>
      <w:r w:rsidRPr="000B5378">
        <w:rPr>
          <w:rStyle w:val="StyleBoldUnderline"/>
        </w:rPr>
        <w:t>the</w:t>
      </w:r>
      <w:r w:rsidRPr="00E93B59">
        <w:rPr>
          <w:rStyle w:val="StyleBoldUnderline"/>
        </w:rPr>
        <w:t xml:space="preserve"> </w:t>
      </w:r>
      <w:r w:rsidRPr="000B5378">
        <w:rPr>
          <w:rStyle w:val="StyleBoldUnderline"/>
        </w:rPr>
        <w:t xml:space="preserve">preferences of </w:t>
      </w:r>
      <w:r w:rsidRPr="005A12ED">
        <w:rPr>
          <w:rStyle w:val="StyleBoldUnderline"/>
          <w:highlight w:val="yellow"/>
        </w:rPr>
        <w:t>policymakers with</w:t>
      </w:r>
      <w:r w:rsidRPr="003B7CCB">
        <w:rPr>
          <w:rStyle w:val="StyleBoldUnderline"/>
        </w:rPr>
        <w:t xml:space="preserve"> their </w:t>
      </w:r>
      <w:r w:rsidRPr="005A12ED">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0314E5" w:rsidRPr="00A84D84" w:rsidRDefault="000314E5" w:rsidP="000314E5">
      <w:pPr>
        <w:pStyle w:val="Heading4"/>
      </w:pPr>
      <w:r>
        <w:t>Chance of acquiring one is 1 in 3.5 billion</w:t>
      </w:r>
    </w:p>
    <w:p w:rsidR="000314E5" w:rsidRPr="00FD0704" w:rsidRDefault="000314E5" w:rsidP="000314E5">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0314E5" w:rsidRPr="00E24443" w:rsidRDefault="000314E5" w:rsidP="000314E5">
      <w:pPr>
        <w:ind w:right="288"/>
        <w:rPr>
          <w:rFonts w:eastAsia="Calibri"/>
          <w:sz w:val="12"/>
        </w:rPr>
      </w:pPr>
      <w:r w:rsidRPr="005A12ED">
        <w:rPr>
          <w:rStyle w:val="StyleBoldUnderline"/>
          <w:highlight w:val="yellow"/>
        </w:rPr>
        <w:t>There is</w:t>
      </w:r>
      <w:r w:rsidRPr="00FD0704">
        <w:rPr>
          <w:rFonts w:eastAsia="Calibri"/>
          <w:sz w:val="12"/>
        </w:rPr>
        <w:t xml:space="preserve"> an "almost </w:t>
      </w:r>
      <w:r w:rsidRPr="005A12ED">
        <w:rPr>
          <w:rStyle w:val="StyleBoldUnderline"/>
          <w:highlight w:val="yellow"/>
        </w:rPr>
        <w:t>vanishingly</w:t>
      </w:r>
      <w:r w:rsidRPr="005A12ED">
        <w:rPr>
          <w:rFonts w:eastAsia="Calibri"/>
          <w:b/>
          <w:sz w:val="12"/>
          <w:highlight w:val="yellow"/>
        </w:rPr>
        <w:t xml:space="preserve"> </w:t>
      </w:r>
      <w:r w:rsidRPr="005A12ED">
        <w:rPr>
          <w:rStyle w:val="StyleBoldUnderline"/>
          <w:highlight w:val="yellow"/>
        </w:rPr>
        <w:t xml:space="preserve">small" likelihood </w:t>
      </w:r>
      <w:r w:rsidRPr="00FD0704">
        <w:rPr>
          <w:rStyle w:val="StyleBoldUnderline"/>
        </w:rPr>
        <w:t xml:space="preserve">that </w:t>
      </w:r>
      <w:r w:rsidRPr="005A12ED">
        <w:rPr>
          <w:rStyle w:val="StyleBoldUnderline"/>
          <w:highlight w:val="yellow"/>
        </w:rPr>
        <w:t>terrorists would</w:t>
      </w:r>
      <w:r w:rsidRPr="00FD0704">
        <w:rPr>
          <w:rStyle w:val="StyleBoldUnderline"/>
        </w:rPr>
        <w:t xml:space="preserve"> ever be able to </w:t>
      </w:r>
      <w:r w:rsidRPr="005A12ED">
        <w:rPr>
          <w:rStyle w:val="StyleBoldUnderline"/>
          <w:highlight w:val="yellow"/>
        </w:rPr>
        <w:t>acquire</w:t>
      </w:r>
      <w:r w:rsidRPr="00FD0704">
        <w:rPr>
          <w:rFonts w:eastAsia="Calibri"/>
          <w:sz w:val="12"/>
        </w:rPr>
        <w:t xml:space="preserve"> and detonate a </w:t>
      </w:r>
      <w:r w:rsidRPr="005A12ED">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5A12ED">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5A12ED">
        <w:rPr>
          <w:rStyle w:val="StyleBoldUnderline"/>
          <w:highlight w:val="yellow"/>
        </w:rPr>
        <w:t xml:space="preserve">likelihood of </w:t>
      </w:r>
      <w:r w:rsidRPr="00FD0704">
        <w:rPr>
          <w:rStyle w:val="StyleBoldUnderline"/>
        </w:rPr>
        <w:t xml:space="preserve">successfully </w:t>
      </w:r>
      <w:r w:rsidRPr="005A12ED">
        <w:rPr>
          <w:rStyle w:val="StyleBoldUnderline"/>
          <w:highlight w:val="yellow"/>
        </w:rPr>
        <w:t xml:space="preserve">passing through each obstacle, </w:t>
      </w:r>
      <w:r w:rsidRPr="00FD0704">
        <w:rPr>
          <w:rStyle w:val="StyleBoldUnderline"/>
        </w:rPr>
        <w:t xml:space="preserve">in sequence, </w:t>
      </w:r>
      <w:r w:rsidRPr="005A12ED">
        <w:rPr>
          <w:rStyle w:val="StyleBoldUnderline"/>
          <w:highlight w:val="yellow"/>
        </w:rPr>
        <w:t>would be</w:t>
      </w:r>
      <w:r w:rsidRPr="00FD0704">
        <w:rPr>
          <w:rStyle w:val="StyleBoldUnderline"/>
        </w:rPr>
        <w:t xml:space="preserve"> roughly </w:t>
      </w:r>
      <w:r w:rsidRPr="005A12ED">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5A12ED">
        <w:rPr>
          <w:rStyle w:val="StyleBoldUnderline"/>
          <w:highlight w:val="yellow"/>
        </w:rPr>
        <w:t>States</w:t>
      </w:r>
      <w:r w:rsidRPr="00FD0704">
        <w:rPr>
          <w:rFonts w:eastAsia="Calibri"/>
          <w:sz w:val="12"/>
        </w:rPr>
        <w:t xml:space="preserve"> just simply </w:t>
      </w:r>
      <w:r w:rsidRPr="005A12ED">
        <w:rPr>
          <w:rStyle w:val="StyleBoldUnderline"/>
          <w:highlight w:val="yellow"/>
        </w:rPr>
        <w:t>won't give it to somebody they can't control." Terrorists</w:t>
      </w:r>
      <w:r w:rsidRPr="00FD0704">
        <w:rPr>
          <w:rStyle w:val="StyleBoldUnderline"/>
        </w:rPr>
        <w:t xml:space="preserve"> are also </w:t>
      </w:r>
      <w:r w:rsidRPr="005A12ED">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5A12ED">
        <w:rPr>
          <w:rStyle w:val="StyleBoldUnderline"/>
          <w:highlight w:val="yellow"/>
        </w:rPr>
        <w:t>to steal</w:t>
      </w:r>
      <w:r w:rsidRPr="005A12ED">
        <w:rPr>
          <w:rFonts w:eastAsia="Calibri"/>
          <w:sz w:val="12"/>
          <w:highlight w:val="yellow"/>
        </w:rPr>
        <w:t xml:space="preserve"> </w:t>
      </w:r>
      <w:r w:rsidRPr="005A12ED">
        <w:rPr>
          <w:rStyle w:val="StyleBoldUnderline"/>
          <w:highlight w:val="yellow"/>
        </w:rPr>
        <w:t>a</w:t>
      </w:r>
      <w:r w:rsidRPr="00FD0704">
        <w:rPr>
          <w:rStyle w:val="StyleBoldUnderline"/>
        </w:rPr>
        <w:t xml:space="preserve"> whole </w:t>
      </w:r>
      <w:r w:rsidRPr="005A12ED">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5A12ED">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5A12ED">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 xml:space="preserve">in </w:t>
      </w:r>
      <w:r w:rsidRPr="00FD0704">
        <w:rPr>
          <w:rStyle w:val="StyleBoldUnderline"/>
        </w:rPr>
        <w:lastRenderedPageBreak/>
        <w:t>the next half decade</w:t>
      </w:r>
      <w:r w:rsidRPr="00FD0704">
        <w:rPr>
          <w:rFonts w:eastAsia="Calibri"/>
          <w:sz w:val="12"/>
        </w:rPr>
        <w:t xml:space="preserve"> unless the international community takes greater action. "I would say that </w:t>
      </w:r>
      <w:r w:rsidRPr="005A12ED">
        <w:rPr>
          <w:rStyle w:val="StyleBoldUnderline"/>
          <w:highlight w:val="yellow"/>
        </w:rPr>
        <w:t>the report</w:t>
      </w:r>
      <w:r w:rsidRPr="00FD0704">
        <w:rPr>
          <w:rFonts w:eastAsia="Calibri"/>
          <w:sz w:val="12"/>
        </w:rPr>
        <w:t xml:space="preserve">, if you read it, actually </w:t>
      </w:r>
      <w:r w:rsidRPr="005A12ED">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5A12ED">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5A12ED">
        <w:rPr>
          <w:rStyle w:val="StyleBoldUnderline"/>
          <w:highlight w:val="yellow"/>
        </w:rPr>
        <w:t>research scientist for</w:t>
      </w:r>
      <w:r w:rsidRPr="00FD0704">
        <w:rPr>
          <w:rFonts w:eastAsia="Calibri"/>
          <w:sz w:val="12"/>
        </w:rPr>
        <w:t xml:space="preserve"> the Security Studies Program at the </w:t>
      </w:r>
      <w:r w:rsidRPr="005A12ED">
        <w:rPr>
          <w:rStyle w:val="StyleBoldUnderline"/>
          <w:highlight w:val="yellow"/>
        </w:rPr>
        <w:t>M</w:t>
      </w:r>
      <w:r w:rsidRPr="00FD0704">
        <w:rPr>
          <w:rFonts w:eastAsia="Calibri"/>
          <w:sz w:val="12"/>
        </w:rPr>
        <w:t xml:space="preserve">assachusetts </w:t>
      </w:r>
      <w:r w:rsidRPr="005A12ED">
        <w:rPr>
          <w:rStyle w:val="StyleBoldUnderline"/>
          <w:highlight w:val="yellow"/>
        </w:rPr>
        <w:t>I</w:t>
      </w:r>
      <w:r w:rsidRPr="00FD0704">
        <w:rPr>
          <w:rFonts w:eastAsia="Calibri"/>
          <w:sz w:val="12"/>
        </w:rPr>
        <w:t xml:space="preserve">nstitute of </w:t>
      </w:r>
      <w:r w:rsidRPr="005A12ED">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5A12ED">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A5613D" w:rsidRDefault="00A5613D" w:rsidP="00A5613D">
      <w:pPr>
        <w:pStyle w:val="Heading3"/>
      </w:pPr>
      <w:r>
        <w:lastRenderedPageBreak/>
        <w:t>DA---Iran Rd 7</w:t>
      </w:r>
    </w:p>
    <w:p w:rsidR="00A5613D" w:rsidRDefault="00A5613D" w:rsidP="00A5613D">
      <w:pPr>
        <w:pStyle w:val="Heading4"/>
      </w:pPr>
      <w:r>
        <w:t>Sanctions now---this is THEIR uniqueness ev</w:t>
      </w:r>
    </w:p>
    <w:p w:rsidR="00A5613D" w:rsidRPr="00E44EA8" w:rsidRDefault="00A5613D" w:rsidP="00A5613D">
      <w:pPr>
        <w:rPr>
          <w:b/>
          <w:bCs/>
          <w:sz w:val="26"/>
        </w:rPr>
      </w:pPr>
      <w:r w:rsidRPr="00E44EA8">
        <w:rPr>
          <w:rStyle w:val="StyleStyleBold12pt"/>
        </w:rPr>
        <w:t xml:space="preserve">Landler and Sanger 11/14 </w:t>
      </w:r>
      <w:r>
        <w:rPr>
          <w:rStyle w:val="StyleStyleBold12pt"/>
        </w:rPr>
        <w:t xml:space="preserve">, </w:t>
      </w:r>
      <w:r>
        <w:t>Mark and David, New York Times, Obama Calls for Patience in Iran Talks, 11/14/13, http://www.nytimes.com/2013/11/15/us/politics/obama-iran.html?_r=0</w:t>
      </w:r>
    </w:p>
    <w:p w:rsidR="00A5613D" w:rsidRDefault="00A5613D" w:rsidP="00A5613D">
      <w:pPr>
        <w:rPr>
          <w:rStyle w:val="StyleBoldUnderline"/>
        </w:rPr>
      </w:pPr>
      <w:r w:rsidRPr="009B6537">
        <w:rPr>
          <w:sz w:val="16"/>
        </w:rPr>
        <w:t>Nader Karimi Joni, a political analyst close to the Rouhani administration, said, “It is fair to say that Iran is showing good will, just like the European Union and the United States have done.”</w:t>
      </w:r>
      <w:r w:rsidRPr="009B6537">
        <w:rPr>
          <w:sz w:val="12"/>
        </w:rPr>
        <w:t>¶</w:t>
      </w:r>
      <w:r w:rsidRPr="009B6537">
        <w:rPr>
          <w:sz w:val="16"/>
        </w:rPr>
        <w:t xml:space="preserve"> Still, experts on Iran cautioned against imputing a political motive to what is fundamentally a technical decision.</w:t>
      </w:r>
      <w:r w:rsidRPr="009B6537">
        <w:rPr>
          <w:sz w:val="12"/>
        </w:rPr>
        <w:t>¶</w:t>
      </w:r>
      <w:r w:rsidRPr="009B6537">
        <w:rPr>
          <w:sz w:val="16"/>
        </w:rPr>
        <w:t xml:space="preserve"> “It is difficult to decipher political motivation from technological pace,” said Ray Takeyh, a senior fellow at the Council on Foreign Relations. “Having said that, it may be a signal of some sort. Alternatively, Iran has been having difficulty with its machines, so it may be trying to perfect their design and operation. Or a combination of all </w:t>
      </w:r>
      <w:r w:rsidRPr="00CA3EAE">
        <w:rPr>
          <w:sz w:val="16"/>
        </w:rPr>
        <w:t>the above.”</w:t>
      </w:r>
      <w:r w:rsidRPr="00CA3EAE">
        <w:rPr>
          <w:sz w:val="12"/>
        </w:rPr>
        <w:t>¶</w:t>
      </w:r>
      <w:r w:rsidRPr="00CA3EAE">
        <w:rPr>
          <w:sz w:val="16"/>
        </w:rPr>
        <w:t xml:space="preserve"> </w:t>
      </w:r>
      <w:r w:rsidRPr="00CA3EAE">
        <w:rPr>
          <w:rStyle w:val="StyleBoldUnderline"/>
        </w:rPr>
        <w:t xml:space="preserve">The </w:t>
      </w:r>
      <w:r w:rsidRPr="00DE330F">
        <w:rPr>
          <w:rStyle w:val="StyleBoldUnderline"/>
          <w:highlight w:val="yellow"/>
        </w:rPr>
        <w:t>lack of certainty about Iran’s motives lends</w:t>
      </w:r>
      <w:r w:rsidRPr="009B6537">
        <w:rPr>
          <w:rStyle w:val="StyleBoldUnderline"/>
        </w:rPr>
        <w:t xml:space="preserve"> itself </w:t>
      </w:r>
      <w:r w:rsidRPr="00DE330F">
        <w:rPr>
          <w:rStyle w:val="StyleBoldUnderline"/>
          <w:highlight w:val="yellow"/>
        </w:rPr>
        <w:t>to</w:t>
      </w:r>
      <w:r w:rsidRPr="009B6537">
        <w:rPr>
          <w:rStyle w:val="StyleBoldUnderline"/>
        </w:rPr>
        <w:t xml:space="preserve"> widely </w:t>
      </w:r>
      <w:r w:rsidRPr="00CA3EAE">
        <w:rPr>
          <w:rStyle w:val="Emphasis"/>
          <w:highlight w:val="yellow"/>
        </w:rPr>
        <w:t>conflicting interpretations of the repor</w:t>
      </w:r>
      <w:r w:rsidRPr="00DE330F">
        <w:rPr>
          <w:rStyle w:val="Emphasis"/>
          <w:highlight w:val="yellow"/>
        </w:rPr>
        <w:t>t</w:t>
      </w:r>
      <w:r w:rsidRPr="009B6537">
        <w:rPr>
          <w:rStyle w:val="Emphasis"/>
        </w:rPr>
        <w:t>’s findings</w:t>
      </w:r>
      <w:r w:rsidRPr="009B6537">
        <w:rPr>
          <w:rStyle w:val="StyleBoldUnderline"/>
        </w:rPr>
        <w:t>.</w:t>
      </w:r>
      <w:r w:rsidRPr="009B6537">
        <w:rPr>
          <w:rStyle w:val="StyleBoldUnderline"/>
          <w:sz w:val="12"/>
          <w:u w:val="none"/>
        </w:rPr>
        <w:t>¶</w:t>
      </w:r>
      <w:r w:rsidRPr="009B6537">
        <w:rPr>
          <w:rStyle w:val="StyleBoldUnderline"/>
          <w:sz w:val="12"/>
        </w:rPr>
        <w:t xml:space="preserve"> </w:t>
      </w:r>
      <w:r w:rsidRPr="009B6537">
        <w:rPr>
          <w:sz w:val="16"/>
        </w:rPr>
        <w:t>“They’ve got enough facilities, enough centrifuges</w:t>
      </w:r>
      <w:r w:rsidRPr="00CA3EAE">
        <w:rPr>
          <w:sz w:val="16"/>
        </w:rPr>
        <w:t>, to develop and to complete the fissile material which is at the core of an atomic bomb,” Mr. Netanyahu said Thursday.</w:t>
      </w:r>
      <w:r w:rsidRPr="00CA3EAE">
        <w:rPr>
          <w:sz w:val="12"/>
        </w:rPr>
        <w:t>¶</w:t>
      </w:r>
      <w:r w:rsidRPr="00CA3EAE">
        <w:rPr>
          <w:sz w:val="16"/>
        </w:rPr>
        <w:t xml:space="preserve"> On Capitol Hill, </w:t>
      </w:r>
      <w:r w:rsidRPr="00CA3EAE">
        <w:rPr>
          <w:rStyle w:val="StyleBoldUnderline"/>
        </w:rPr>
        <w:t>aides to Republican and Democratic senators dismissed the report.</w:t>
      </w:r>
      <w:r w:rsidRPr="009B6537">
        <w:rPr>
          <w:rStyle w:val="StyleBoldUnderline"/>
        </w:rPr>
        <w:t xml:space="preserve"> “</w:t>
      </w:r>
      <w:r w:rsidRPr="00DE330F">
        <w:rPr>
          <w:rStyle w:val="StyleBoldUnderline"/>
          <w:highlight w:val="yellow"/>
        </w:rPr>
        <w:t>It</w:t>
      </w:r>
      <w:r w:rsidRPr="009B6537">
        <w:rPr>
          <w:rStyle w:val="StyleBoldUnderline"/>
        </w:rPr>
        <w:t xml:space="preserve"> simply </w:t>
      </w:r>
      <w:r w:rsidRPr="00CA3EAE">
        <w:rPr>
          <w:rStyle w:val="Emphasis"/>
          <w:highlight w:val="yellow"/>
        </w:rPr>
        <w:t>confirms</w:t>
      </w:r>
      <w:r w:rsidRPr="00CA3EAE">
        <w:rPr>
          <w:rStyle w:val="Emphasis"/>
        </w:rPr>
        <w:t xml:space="preserve"> the </w:t>
      </w:r>
      <w:r w:rsidRPr="00CA3EAE">
        <w:rPr>
          <w:rStyle w:val="Emphasis"/>
          <w:highlight w:val="yellow"/>
        </w:rPr>
        <w:t>concerns</w:t>
      </w:r>
      <w:r w:rsidRPr="00CA3EAE">
        <w:rPr>
          <w:rStyle w:val="Emphasis"/>
        </w:rPr>
        <w:t xml:space="preserve"> that </w:t>
      </w:r>
      <w:r w:rsidRPr="00CA3EAE">
        <w:rPr>
          <w:rStyle w:val="Emphasis"/>
          <w:highlight w:val="yellow"/>
        </w:rPr>
        <w:t>senators already have</w:t>
      </w:r>
      <w:r w:rsidRPr="009B6537">
        <w:rPr>
          <w:rStyle w:val="StyleBoldUnderline"/>
        </w:rPr>
        <w:t>: There have been no centrifuges removed</w:t>
      </w:r>
      <w:r w:rsidRPr="009B6537">
        <w:rPr>
          <w:sz w:val="16"/>
        </w:rPr>
        <w:t>,” said one. Another added, “They’re closing it down in the morning and opening it up in the afternoon.”</w:t>
      </w:r>
      <w:r w:rsidRPr="009B6537">
        <w:rPr>
          <w:sz w:val="12"/>
        </w:rPr>
        <w:t>¶</w:t>
      </w:r>
      <w:r w:rsidRPr="009B6537">
        <w:rPr>
          <w:sz w:val="16"/>
        </w:rPr>
        <w:t xml:space="preserve"> On Wednesday, Mr. Kerry and Vice President Joseph R</w:t>
      </w:r>
      <w:r w:rsidRPr="009B6537">
        <w:rPr>
          <w:rStyle w:val="StyleBoldUnderline"/>
        </w:rPr>
        <w:t xml:space="preserve">. </w:t>
      </w:r>
      <w:r w:rsidRPr="00DE330F">
        <w:rPr>
          <w:rStyle w:val="StyleBoldUnderline"/>
          <w:highlight w:val="yellow"/>
        </w:rPr>
        <w:t>Biden</w:t>
      </w:r>
      <w:r w:rsidRPr="009B6537">
        <w:rPr>
          <w:sz w:val="16"/>
        </w:rPr>
        <w:t xml:space="preserve"> Jr. </w:t>
      </w:r>
      <w:r w:rsidRPr="00DE330F">
        <w:rPr>
          <w:rStyle w:val="StyleBoldUnderline"/>
          <w:highlight w:val="yellow"/>
        </w:rPr>
        <w:t>met with Senate leaders</w:t>
      </w:r>
      <w:r w:rsidRPr="00DE330F">
        <w:rPr>
          <w:sz w:val="16"/>
          <w:highlight w:val="yellow"/>
        </w:rPr>
        <w:t xml:space="preserve">, </w:t>
      </w:r>
      <w:r w:rsidRPr="00DE330F">
        <w:rPr>
          <w:rStyle w:val="StyleBoldUnderline"/>
          <w:highlight w:val="yellow"/>
        </w:rPr>
        <w:t>who are considering</w:t>
      </w:r>
      <w:r w:rsidRPr="00CA3EAE">
        <w:rPr>
          <w:rStyle w:val="StyleBoldUnderline"/>
        </w:rPr>
        <w:t xml:space="preserve"> a </w:t>
      </w:r>
      <w:r w:rsidRPr="00DE330F">
        <w:rPr>
          <w:rStyle w:val="StyleBoldUnderline"/>
          <w:highlight w:val="yellow"/>
        </w:rPr>
        <w:t>new set of sanctions</w:t>
      </w:r>
      <w:r w:rsidRPr="009B6537">
        <w:rPr>
          <w:rStyle w:val="StyleBoldUnderline"/>
        </w:rPr>
        <w:t xml:space="preserve"> that aim to drive Iran’s oil exports to zero</w:t>
      </w:r>
      <w:r w:rsidRPr="009B6537">
        <w:rPr>
          <w:sz w:val="16"/>
        </w:rPr>
        <w:t xml:space="preserve">. But </w:t>
      </w:r>
      <w:r w:rsidRPr="00CA3EAE">
        <w:rPr>
          <w:rStyle w:val="Emphasis"/>
          <w:highlight w:val="yellow"/>
        </w:rPr>
        <w:t>t</w:t>
      </w:r>
      <w:r w:rsidRPr="00DE330F">
        <w:rPr>
          <w:rStyle w:val="Emphasis"/>
          <w:highlight w:val="yellow"/>
        </w:rPr>
        <w:t>here was little evidence that</w:t>
      </w:r>
      <w:r w:rsidRPr="009B6537">
        <w:rPr>
          <w:rStyle w:val="Emphasis"/>
        </w:rPr>
        <w:t xml:space="preserve"> the </w:t>
      </w:r>
      <w:r w:rsidRPr="00DE330F">
        <w:rPr>
          <w:rStyle w:val="Emphasis"/>
          <w:highlight w:val="yellow"/>
        </w:rPr>
        <w:t>senators were persuaded to delay action</w:t>
      </w:r>
      <w:r>
        <w:rPr>
          <w:rStyle w:val="StyleBoldUnderline"/>
        </w:rPr>
        <w:t>.</w:t>
      </w:r>
    </w:p>
    <w:p w:rsidR="00A5613D" w:rsidRPr="00DA5686" w:rsidRDefault="00A5613D" w:rsidP="00A5613D">
      <w:pPr>
        <w:pStyle w:val="Heading4"/>
      </w:pPr>
      <w:r>
        <w:t>Deterrence solves aggression</w:t>
      </w:r>
    </w:p>
    <w:p w:rsidR="00A5613D" w:rsidRPr="00A93FA5" w:rsidRDefault="00A5613D" w:rsidP="00A5613D">
      <w:r w:rsidRPr="00FE39CE">
        <w:rPr>
          <w:rStyle w:val="StyleStyleBold12pt"/>
        </w:rPr>
        <w:t xml:space="preserve">Joshi </w:t>
      </w:r>
      <w:r>
        <w:rPr>
          <w:rStyle w:val="StyleStyleBold12pt"/>
        </w:rPr>
        <w:t>12</w:t>
      </w:r>
      <w:r>
        <w:t>—associate fellow at the Royal United Services Institute. Doctoral student at Harvard (Shashank, Nuclear alarmism over Iran is backing us into a corner, 2/21/12, www.guardian.co.uk/commentisfree/2012/feb/21/nuclear-alarmism-iran)’</w:t>
      </w:r>
    </w:p>
    <w:p w:rsidR="00A5613D" w:rsidRDefault="00A5613D" w:rsidP="00A5613D">
      <w:pPr>
        <w:rPr>
          <w:sz w:val="14"/>
        </w:rPr>
      </w:pPr>
      <w:r w:rsidRPr="00DA5686">
        <w:rPr>
          <w:sz w:val="14"/>
        </w:rPr>
        <w:t xml:space="preserve">The first argument, </w:t>
      </w:r>
      <w:r w:rsidRPr="00DA5686">
        <w:rPr>
          <w:rStyle w:val="StyleBoldUnderline"/>
          <w:highlight w:val="yellow"/>
        </w:rPr>
        <w:t xml:space="preserve">that Iran is too crazy to be deterred, is </w:t>
      </w:r>
      <w:r w:rsidRPr="00DA5686">
        <w:rPr>
          <w:rStyle w:val="Emphasis"/>
          <w:highlight w:val="yellow"/>
        </w:rPr>
        <w:t>historically untenable</w:t>
      </w:r>
      <w:r w:rsidRPr="00DA5686">
        <w:rPr>
          <w:rStyle w:val="StyleBoldUnderline"/>
          <w:highlight w:val="yellow"/>
        </w:rPr>
        <w:t>.</w:t>
      </w:r>
      <w:r w:rsidRPr="00CA3EAE">
        <w:rPr>
          <w:rStyle w:val="StyleBoldUnderline"/>
        </w:rPr>
        <w:t xml:space="preserve"> Stalin's </w:t>
      </w:r>
      <w:r w:rsidRPr="00DA5686">
        <w:rPr>
          <w:rStyle w:val="StyleBoldUnderline"/>
          <w:highlight w:val="yellow"/>
        </w:rPr>
        <w:t>Soviet Union was viewed</w:t>
      </w:r>
      <w:r w:rsidRPr="00DA5686">
        <w:rPr>
          <w:rStyle w:val="StyleBoldUnderline"/>
        </w:rPr>
        <w:t xml:space="preserve"> in exactly </w:t>
      </w:r>
      <w:r w:rsidRPr="00DA5686">
        <w:rPr>
          <w:rStyle w:val="StyleBoldUnderline"/>
          <w:highlight w:val="yellow"/>
        </w:rPr>
        <w:t>the same</w:t>
      </w:r>
      <w:r w:rsidRPr="00DA5686">
        <w:rPr>
          <w:rStyle w:val="StyleBoldUnderline"/>
        </w:rPr>
        <w:t xml:space="preserve"> terms</w:t>
      </w:r>
      <w:r w:rsidRPr="00DA5686">
        <w:rPr>
          <w:sz w:val="14"/>
        </w:rPr>
        <w:t>. NSC-68, one of the most famous American intelligence assessments of the cold war, judged Moscow to be "animated by a new fanatic faith, antithetical to our own", aimed at "domination of the Eurasian landmass". That was the year after the Soviets' first nuclear test. Mao Zedong, who was to acquire a bomb shortly thereafter, welcomed a nuclear war in which "imperialism would be razed to the ground, and the whole world would become socialist".</w:t>
      </w:r>
      <w:r w:rsidRPr="00DA5686">
        <w:rPr>
          <w:sz w:val="12"/>
        </w:rPr>
        <w:t>¶</w:t>
      </w:r>
      <w:r w:rsidRPr="00DA5686">
        <w:rPr>
          <w:sz w:val="14"/>
        </w:rPr>
        <w:t xml:space="preserve"> Senator Joseph Lieberman last week fumed that "containment might have been viable for the Soviet Union during the cold war, but it's not going to work with the current fanatical Islamist regime in Tehran". Well, fanaticism has pedigree. Stalin and Mao might have been bloodthirsty fanatics, </w:t>
      </w:r>
      <w:r w:rsidRPr="00DA5686">
        <w:rPr>
          <w:rStyle w:val="StyleBoldUnderline"/>
          <w:highlight w:val="yellow"/>
        </w:rPr>
        <w:t>but</w:t>
      </w:r>
      <w:r w:rsidRPr="00DA5686">
        <w:rPr>
          <w:sz w:val="14"/>
        </w:rPr>
        <w:t xml:space="preserve"> they </w:t>
      </w:r>
      <w:r w:rsidRPr="00DA5686">
        <w:rPr>
          <w:rStyle w:val="Emphasis"/>
          <w:highlight w:val="yellow"/>
        </w:rPr>
        <w:t>were not suicidal</w:t>
      </w:r>
      <w:r w:rsidRPr="00DA5686">
        <w:rPr>
          <w:rStyle w:val="StyleBoldUnderline"/>
        </w:rPr>
        <w:t>. Nor is</w:t>
      </w:r>
      <w:r w:rsidRPr="00DA5686">
        <w:rPr>
          <w:sz w:val="14"/>
        </w:rPr>
        <w:t xml:space="preserve"> Mahmoud </w:t>
      </w:r>
      <w:r w:rsidRPr="00DA5686">
        <w:rPr>
          <w:rStyle w:val="StyleBoldUnderline"/>
        </w:rPr>
        <w:t>Ahmadinejad</w:t>
      </w:r>
      <w:r w:rsidRPr="00DA5686">
        <w:rPr>
          <w:sz w:val="14"/>
        </w:rPr>
        <w:t>.</w:t>
      </w:r>
      <w:r w:rsidRPr="00DA5686">
        <w:rPr>
          <w:sz w:val="12"/>
        </w:rPr>
        <w:t>¶</w:t>
      </w:r>
      <w:r w:rsidRPr="00DA5686">
        <w:rPr>
          <w:sz w:val="14"/>
        </w:rPr>
        <w:t xml:space="preserve"> Last week, two of America's </w:t>
      </w:r>
      <w:r w:rsidRPr="00DA5686">
        <w:rPr>
          <w:rStyle w:val="StyleBoldUnderline"/>
          <w:highlight w:val="yellow"/>
        </w:rPr>
        <w:t>top intel</w:t>
      </w:r>
      <w:r w:rsidRPr="00DA5686">
        <w:rPr>
          <w:rStyle w:val="StyleBoldUnderline"/>
        </w:rPr>
        <w:t xml:space="preserve">ligence </w:t>
      </w:r>
      <w:r w:rsidRPr="00DA5686">
        <w:rPr>
          <w:rStyle w:val="StyleBoldUnderline"/>
          <w:highlight w:val="yellow"/>
        </w:rPr>
        <w:t>officials told</w:t>
      </w:r>
      <w:r w:rsidRPr="00DA5686">
        <w:rPr>
          <w:sz w:val="14"/>
        </w:rPr>
        <w:t xml:space="preserve"> a senate hearing two important things. First, any Iranian decision to build a nuclear weapon would be based "on a cost-benefit analysis". Even fanatical theocracies are governed by reason. Second, "</w:t>
      </w:r>
      <w:r w:rsidRPr="00DA5686">
        <w:rPr>
          <w:rStyle w:val="StyleBoldUnderline"/>
          <w:highlight w:val="yellow"/>
        </w:rPr>
        <w:t xml:space="preserve">Iran is </w:t>
      </w:r>
      <w:r w:rsidRPr="00DA5686">
        <w:rPr>
          <w:rStyle w:val="Emphasis"/>
          <w:highlight w:val="yellow"/>
        </w:rPr>
        <w:t>unlikely to initiate</w:t>
      </w:r>
      <w:r w:rsidRPr="00DA5686">
        <w:rPr>
          <w:rStyle w:val="StyleBoldUnderline"/>
          <w:highlight w:val="yellow"/>
        </w:rPr>
        <w:t xml:space="preserve"> or</w:t>
      </w:r>
      <w:r w:rsidRPr="00DA5686">
        <w:rPr>
          <w:sz w:val="14"/>
        </w:rPr>
        <w:t xml:space="preserve"> intentionally </w:t>
      </w:r>
      <w:r w:rsidRPr="00DA5686">
        <w:rPr>
          <w:rStyle w:val="StyleBoldUnderline"/>
          <w:highlight w:val="yellow"/>
        </w:rPr>
        <w:t>provoke</w:t>
      </w:r>
      <w:r w:rsidRPr="00DA5686">
        <w:rPr>
          <w:rStyle w:val="StyleBoldUnderline"/>
        </w:rPr>
        <w:t xml:space="preserve"> a </w:t>
      </w:r>
      <w:r w:rsidRPr="00DA5686">
        <w:rPr>
          <w:rStyle w:val="StyleBoldUnderline"/>
          <w:highlight w:val="yellow"/>
        </w:rPr>
        <w:t>conflict</w:t>
      </w:r>
      <w:r w:rsidRPr="00DA5686">
        <w:rPr>
          <w:rStyle w:val="StyleBoldUnderline"/>
        </w:rPr>
        <w:t xml:space="preserve">". If Iran is deemed to be unlikely to start a conventional war, </w:t>
      </w:r>
      <w:r w:rsidRPr="00CA3EAE">
        <w:rPr>
          <w:rStyle w:val="Emphasis"/>
          <w:highlight w:val="yellow"/>
        </w:rPr>
        <w:t>it's not going to start a nuclear war.</w:t>
      </w:r>
      <w:r w:rsidRPr="00CA3EAE">
        <w:rPr>
          <w:rStyle w:val="Emphasis"/>
          <w:b w:val="0"/>
          <w:sz w:val="12"/>
          <w:highlight w:val="yellow"/>
          <w:u w:val="none"/>
        </w:rPr>
        <w:t>¶</w:t>
      </w:r>
      <w:r w:rsidRPr="00DA5686">
        <w:rPr>
          <w:rStyle w:val="Emphasis"/>
          <w:sz w:val="12"/>
        </w:rPr>
        <w:t xml:space="preserve"> </w:t>
      </w:r>
      <w:r w:rsidRPr="00DA5686">
        <w:rPr>
          <w:sz w:val="14"/>
        </w:rPr>
        <w:t xml:space="preserve">And </w:t>
      </w:r>
      <w:r w:rsidRPr="00CA3EAE">
        <w:rPr>
          <w:rStyle w:val="StyleBoldUnderline"/>
        </w:rPr>
        <w:t>there's a simple reason</w:t>
      </w:r>
      <w:r w:rsidRPr="00DA5686">
        <w:rPr>
          <w:sz w:val="14"/>
        </w:rPr>
        <w:t xml:space="preserve"> for this. </w:t>
      </w:r>
      <w:r w:rsidRPr="00DA5686">
        <w:rPr>
          <w:rStyle w:val="StyleBoldUnderline"/>
        </w:rPr>
        <w:t xml:space="preserve">The area around </w:t>
      </w:r>
      <w:r w:rsidRPr="00DA5686">
        <w:rPr>
          <w:rStyle w:val="StyleBoldUnderline"/>
          <w:highlight w:val="yellow"/>
        </w:rPr>
        <w:t>Tehran contains a fifth of Iran's population, and</w:t>
      </w:r>
      <w:r w:rsidRPr="00DA5686">
        <w:rPr>
          <w:sz w:val="14"/>
        </w:rPr>
        <w:t xml:space="preserve"> half of the country's industry. </w:t>
      </w:r>
      <w:r w:rsidRPr="00DA5686">
        <w:rPr>
          <w:rStyle w:val="StyleBoldUnderline"/>
          <w:highlight w:val="yellow"/>
        </w:rPr>
        <w:t>A single Israeli</w:t>
      </w:r>
      <w:r w:rsidRPr="00DA5686">
        <w:rPr>
          <w:rStyle w:val="StyleBoldUnderline"/>
        </w:rPr>
        <w:t xml:space="preserve"> thermonuclear </w:t>
      </w:r>
      <w:r w:rsidRPr="00DA5686">
        <w:rPr>
          <w:rStyle w:val="StyleBoldUnderline"/>
          <w:highlight w:val="yellow"/>
        </w:rPr>
        <w:t>bomb would wipe this out</w:t>
      </w:r>
      <w:r w:rsidRPr="00DA5686">
        <w:rPr>
          <w:sz w:val="14"/>
        </w:rPr>
        <w:t xml:space="preserve"> in the blink of an eye. Iran's abhorrent calls to wipe Israel off the map are gestures as empty as Mao's nuclear posturing.</w:t>
      </w:r>
    </w:p>
    <w:p w:rsidR="00A5613D" w:rsidRDefault="00A5613D" w:rsidP="00A5613D">
      <w:pPr>
        <w:pStyle w:val="Heading4"/>
      </w:pPr>
      <w:r>
        <w:t>No US strike</w:t>
      </w:r>
    </w:p>
    <w:p w:rsidR="00A5613D" w:rsidRPr="00424C1F" w:rsidRDefault="00A5613D" w:rsidP="00A5613D">
      <w:r w:rsidRPr="00424C1F">
        <w:t xml:space="preserve">Anne </w:t>
      </w:r>
      <w:r w:rsidRPr="003E273E">
        <w:rPr>
          <w:rStyle w:val="StyleStyleBold12pt"/>
        </w:rPr>
        <w:t>Applebaum 10</w:t>
      </w:r>
      <w:r w:rsidRPr="00424C1F">
        <w:rPr>
          <w:b/>
          <w:bCs/>
          <w:sz w:val="24"/>
        </w:rPr>
        <w:t>,</w:t>
      </w:r>
      <w:r w:rsidRPr="00424C1F">
        <w:t xml:space="preserve"> Washington Post, “Prepare for war with Iran -- in case Israel strikes”, 2-23, http://www.washingtonpost.com/wp-dyn/content/article/2010/02/22/AR2010022203528.html</w:t>
      </w:r>
    </w:p>
    <w:p w:rsidR="00A5613D" w:rsidRPr="00424C1F" w:rsidRDefault="00A5613D" w:rsidP="00A5613D">
      <w:pPr>
        <w:ind w:right="288"/>
        <w:rPr>
          <w:rFonts w:eastAsia="Times New Roman"/>
          <w:kern w:val="32"/>
          <w:sz w:val="10"/>
          <w:szCs w:val="20"/>
        </w:rPr>
      </w:pPr>
      <w:r w:rsidRPr="00424C1F">
        <w:rPr>
          <w:rFonts w:eastAsia="Times New Roman"/>
          <w:kern w:val="32"/>
          <w:sz w:val="10"/>
          <w:szCs w:val="20"/>
        </w:rPr>
        <w:t xml:space="preserve">Let's be serious for a moment: Barack </w:t>
      </w:r>
      <w:r w:rsidRPr="00CA3EAE">
        <w:rPr>
          <w:rStyle w:val="Emphasis"/>
          <w:highlight w:val="yellow"/>
        </w:rPr>
        <w:t>Obama will not bomb Iran</w:t>
      </w:r>
      <w:r w:rsidRPr="00424C1F">
        <w:rPr>
          <w:rFonts w:eastAsia="Times New Roman"/>
          <w:b/>
          <w:kern w:val="32"/>
          <w:szCs w:val="20"/>
          <w:u w:val="single"/>
        </w:rPr>
        <w:t>.</w:t>
      </w:r>
      <w:r w:rsidRPr="00424C1F">
        <w:rPr>
          <w:rFonts w:eastAsia="Times New Roman"/>
          <w:kern w:val="32"/>
          <w:sz w:val="10"/>
          <w:szCs w:val="20"/>
        </w:rPr>
        <w:t xml:space="preserve"> This is </w:t>
      </w:r>
      <w:r w:rsidRPr="00424C1F">
        <w:rPr>
          <w:rFonts w:eastAsia="Times New Roman"/>
          <w:kern w:val="32"/>
          <w:szCs w:val="20"/>
          <w:u w:val="single"/>
        </w:rPr>
        <w:t>not because he is a liberal, or</w:t>
      </w:r>
      <w:r w:rsidRPr="00424C1F">
        <w:rPr>
          <w:rFonts w:eastAsia="Times New Roman"/>
          <w:kern w:val="32"/>
          <w:sz w:val="10"/>
          <w:szCs w:val="20"/>
        </w:rPr>
        <w:t xml:space="preserve"> because he is a </w:t>
      </w:r>
      <w:r w:rsidRPr="00424C1F">
        <w:rPr>
          <w:rFonts w:eastAsia="Times New Roman"/>
          <w:kern w:val="32"/>
          <w:szCs w:val="20"/>
          <w:u w:val="single"/>
        </w:rPr>
        <w:t>peacenik, or because he doesn't have the guts to try and "save his presidency</w:t>
      </w:r>
      <w:r w:rsidRPr="00424C1F">
        <w:rPr>
          <w:rFonts w:eastAsia="Times New Roman"/>
          <w:kern w:val="32"/>
          <w:sz w:val="10"/>
          <w:szCs w:val="20"/>
        </w:rPr>
        <w:t>" in this time-honored manner, as Daniel Pipes has urged and Sarah Palin said she would like him to do.</w:t>
      </w:r>
    </w:p>
    <w:p w:rsidR="00A5613D" w:rsidRPr="003E273E" w:rsidRDefault="00A5613D" w:rsidP="00A5613D">
      <w:pPr>
        <w:ind w:right="288"/>
        <w:rPr>
          <w:rFonts w:eastAsia="Times New Roman"/>
          <w:kern w:val="32"/>
          <w:szCs w:val="20"/>
          <w:u w:val="single"/>
        </w:rPr>
      </w:pPr>
      <w:r w:rsidRPr="00424C1F">
        <w:rPr>
          <w:rFonts w:eastAsia="Times New Roman"/>
          <w:kern w:val="32"/>
          <w:szCs w:val="20"/>
          <w:u w:val="single"/>
        </w:rPr>
        <w:t xml:space="preserve">The president will not bomb Iran's nuclear installations for </w:t>
      </w:r>
      <w:r w:rsidRPr="00424C1F">
        <w:rPr>
          <w:rFonts w:eastAsia="Times New Roman"/>
          <w:kern w:val="32"/>
          <w:sz w:val="10"/>
          <w:szCs w:val="20"/>
        </w:rPr>
        <w:t xml:space="preserve">precisely </w:t>
      </w:r>
      <w:r w:rsidRPr="00424C1F">
        <w:rPr>
          <w:rFonts w:eastAsia="Times New Roman"/>
          <w:b/>
          <w:kern w:val="32"/>
          <w:szCs w:val="20"/>
          <w:u w:val="single"/>
        </w:rPr>
        <w:t>the same reasons</w:t>
      </w:r>
      <w:r w:rsidRPr="00424C1F">
        <w:rPr>
          <w:rFonts w:eastAsia="Times New Roman"/>
          <w:kern w:val="32"/>
          <w:sz w:val="10"/>
          <w:szCs w:val="20"/>
        </w:rPr>
        <w:t xml:space="preserve"> that George W. </w:t>
      </w:r>
      <w:r w:rsidRPr="00424C1F">
        <w:rPr>
          <w:rFonts w:eastAsia="Times New Roman"/>
          <w:b/>
          <w:kern w:val="32"/>
          <w:szCs w:val="20"/>
          <w:u w:val="single"/>
        </w:rPr>
        <w:t xml:space="preserve">Bush did not bomb Iran's nuclear </w:t>
      </w:r>
      <w:r w:rsidRPr="00CA3EAE">
        <w:rPr>
          <w:rFonts w:eastAsia="Times New Roman"/>
          <w:b/>
          <w:kern w:val="32"/>
          <w:szCs w:val="20"/>
          <w:u w:val="single"/>
        </w:rPr>
        <w:t>installations:</w:t>
      </w:r>
      <w:r w:rsidRPr="00CA3EAE">
        <w:rPr>
          <w:rFonts w:eastAsia="Times New Roman"/>
          <w:kern w:val="32"/>
          <w:szCs w:val="20"/>
          <w:u w:val="single"/>
        </w:rPr>
        <w:t xml:space="preserve"> Because </w:t>
      </w:r>
      <w:r w:rsidRPr="00424C1F">
        <w:rPr>
          <w:rFonts w:eastAsia="Times New Roman"/>
          <w:kern w:val="32"/>
          <w:szCs w:val="20"/>
          <w:highlight w:val="yellow"/>
          <w:u w:val="single"/>
        </w:rPr>
        <w:t>we don't know</w:t>
      </w:r>
      <w:r w:rsidRPr="00424C1F">
        <w:rPr>
          <w:rFonts w:eastAsia="Times New Roman"/>
          <w:kern w:val="32"/>
          <w:szCs w:val="20"/>
          <w:u w:val="single"/>
        </w:rPr>
        <w:t xml:space="preserve"> exactly </w:t>
      </w:r>
      <w:r w:rsidRPr="00424C1F">
        <w:rPr>
          <w:rFonts w:eastAsia="Times New Roman"/>
          <w:kern w:val="32"/>
          <w:szCs w:val="20"/>
          <w:highlight w:val="yellow"/>
          <w:u w:val="single"/>
        </w:rPr>
        <w:t xml:space="preserve">where they </w:t>
      </w:r>
      <w:r w:rsidRPr="00CA3EAE">
        <w:rPr>
          <w:rFonts w:eastAsia="Times New Roman"/>
          <w:kern w:val="32"/>
          <w:szCs w:val="20"/>
          <w:u w:val="single"/>
        </w:rPr>
        <w:t xml:space="preserve">all </w:t>
      </w:r>
      <w:r w:rsidRPr="00424C1F">
        <w:rPr>
          <w:rFonts w:eastAsia="Times New Roman"/>
          <w:kern w:val="32"/>
          <w:szCs w:val="20"/>
          <w:highlight w:val="yellow"/>
          <w:u w:val="single"/>
        </w:rPr>
        <w:t xml:space="preserve">are, because we don't know </w:t>
      </w:r>
      <w:r w:rsidRPr="00CA3EAE">
        <w:rPr>
          <w:rFonts w:eastAsia="Times New Roman"/>
          <w:kern w:val="32"/>
          <w:szCs w:val="20"/>
          <w:highlight w:val="yellow"/>
          <w:u w:val="single"/>
        </w:rPr>
        <w:t>whether such</w:t>
      </w:r>
      <w:r w:rsidRPr="00424C1F">
        <w:rPr>
          <w:rFonts w:eastAsia="Times New Roman"/>
          <w:kern w:val="32"/>
          <w:szCs w:val="20"/>
          <w:u w:val="single"/>
        </w:rPr>
        <w:t xml:space="preserve"> </w:t>
      </w:r>
      <w:r w:rsidRPr="00CA3EAE">
        <w:rPr>
          <w:rFonts w:eastAsia="Times New Roman"/>
          <w:kern w:val="32"/>
          <w:szCs w:val="20"/>
          <w:u w:val="single"/>
        </w:rPr>
        <w:t xml:space="preserve">a raid </w:t>
      </w:r>
      <w:r w:rsidRPr="00424C1F">
        <w:rPr>
          <w:rFonts w:eastAsia="Times New Roman"/>
          <w:kern w:val="32"/>
          <w:szCs w:val="20"/>
          <w:highlight w:val="yellow"/>
          <w:u w:val="single"/>
        </w:rPr>
        <w:t>co</w:t>
      </w:r>
      <w:r w:rsidRPr="00CA3EAE">
        <w:rPr>
          <w:rFonts w:eastAsia="Times New Roman"/>
          <w:kern w:val="32"/>
          <w:szCs w:val="20"/>
          <w:highlight w:val="yellow"/>
          <w:u w:val="single"/>
        </w:rPr>
        <w:t>uld stop the</w:t>
      </w:r>
      <w:r w:rsidRPr="00424C1F">
        <w:rPr>
          <w:rFonts w:eastAsia="Times New Roman"/>
          <w:kern w:val="32"/>
          <w:szCs w:val="20"/>
          <w:u w:val="single"/>
        </w:rPr>
        <w:t xml:space="preserve"> Iranian </w:t>
      </w:r>
      <w:r w:rsidRPr="00CA3EAE">
        <w:rPr>
          <w:rFonts w:eastAsia="Times New Roman"/>
          <w:kern w:val="32"/>
          <w:szCs w:val="20"/>
          <w:u w:val="single"/>
        </w:rPr>
        <w:t xml:space="preserve">nuclear </w:t>
      </w:r>
      <w:r w:rsidRPr="00424C1F">
        <w:rPr>
          <w:rFonts w:eastAsia="Times New Roman"/>
          <w:kern w:val="32"/>
          <w:szCs w:val="20"/>
          <w:highlight w:val="yellow"/>
          <w:u w:val="single"/>
        </w:rPr>
        <w:t>program</w:t>
      </w:r>
      <w:r w:rsidRPr="00424C1F">
        <w:rPr>
          <w:rFonts w:eastAsia="Times New Roman"/>
          <w:kern w:val="32"/>
          <w:szCs w:val="20"/>
          <w:u w:val="single"/>
        </w:rPr>
        <w:t xml:space="preserve"> for more than a few months, </w:t>
      </w:r>
      <w:r w:rsidRPr="00424C1F">
        <w:rPr>
          <w:rFonts w:eastAsia="Times New Roman"/>
          <w:kern w:val="32"/>
          <w:szCs w:val="20"/>
          <w:highlight w:val="yellow"/>
          <w:u w:val="single"/>
        </w:rPr>
        <w:t>and because Iran's threatened response</w:t>
      </w:r>
      <w:r w:rsidRPr="00424C1F">
        <w:rPr>
          <w:rFonts w:eastAsia="Times New Roman"/>
          <w:kern w:val="32"/>
          <w:szCs w:val="20"/>
          <w:u w:val="single"/>
        </w:rPr>
        <w:t xml:space="preserve"> -- against Israelis and U.S. troops, via Iranian allies in Iraq, Afghanistan, Palestine and Lebanon -- </w:t>
      </w:r>
      <w:r w:rsidRPr="00CA3EAE">
        <w:rPr>
          <w:rFonts w:eastAsia="Times New Roman"/>
          <w:kern w:val="32"/>
          <w:szCs w:val="20"/>
          <w:u w:val="single"/>
        </w:rPr>
        <w:t>isn't one we want to cope with</w:t>
      </w:r>
      <w:r w:rsidRPr="00CA3EAE">
        <w:rPr>
          <w:rFonts w:eastAsia="Times New Roman"/>
          <w:kern w:val="32"/>
          <w:sz w:val="10"/>
          <w:szCs w:val="20"/>
        </w:rPr>
        <w:t xml:space="preserve"> at this moment</w:t>
      </w:r>
      <w:r w:rsidRPr="00424C1F">
        <w:rPr>
          <w:rFonts w:eastAsia="Times New Roman"/>
          <w:kern w:val="32"/>
          <w:sz w:val="10"/>
          <w:szCs w:val="20"/>
        </w:rPr>
        <w:t xml:space="preserve">. </w:t>
      </w:r>
      <w:r w:rsidRPr="00424C1F">
        <w:rPr>
          <w:rFonts w:eastAsia="Times New Roman"/>
          <w:kern w:val="32"/>
          <w:szCs w:val="20"/>
          <w:u w:val="single"/>
        </w:rPr>
        <w:t>Nor do we want the higher oil prices</w:t>
      </w:r>
      <w:r w:rsidRPr="00424C1F">
        <w:rPr>
          <w:rFonts w:eastAsia="Times New Roman"/>
          <w:kern w:val="32"/>
          <w:sz w:val="10"/>
          <w:szCs w:val="20"/>
        </w:rPr>
        <w:t xml:space="preserve"> that would instantly follow. </w:t>
      </w:r>
      <w:r w:rsidRPr="00424C1F">
        <w:rPr>
          <w:rFonts w:eastAsia="Times New Roman"/>
          <w:b/>
          <w:kern w:val="32"/>
          <w:szCs w:val="20"/>
          <w:highlight w:val="yellow"/>
          <w:u w:val="single"/>
        </w:rPr>
        <w:t xml:space="preserve">No </w:t>
      </w:r>
      <w:r w:rsidRPr="00424C1F">
        <w:rPr>
          <w:rFonts w:eastAsia="Times New Roman"/>
          <w:b/>
          <w:kern w:val="32"/>
          <w:szCs w:val="20"/>
          <w:u w:val="single"/>
        </w:rPr>
        <w:t xml:space="preserve">American </w:t>
      </w:r>
      <w:r w:rsidRPr="00424C1F">
        <w:rPr>
          <w:rFonts w:eastAsia="Times New Roman"/>
          <w:b/>
          <w:kern w:val="32"/>
          <w:szCs w:val="20"/>
          <w:highlight w:val="yellow"/>
          <w:u w:val="single"/>
        </w:rPr>
        <w:t>pres</w:t>
      </w:r>
      <w:r w:rsidRPr="00CA3EAE">
        <w:rPr>
          <w:rFonts w:eastAsia="Times New Roman"/>
          <w:b/>
          <w:kern w:val="32"/>
          <w:szCs w:val="20"/>
          <w:u w:val="single"/>
        </w:rPr>
        <w:t xml:space="preserve">ident </w:t>
      </w:r>
      <w:r w:rsidRPr="00CA3EAE">
        <w:rPr>
          <w:rFonts w:eastAsia="Times New Roman"/>
          <w:kern w:val="32"/>
          <w:sz w:val="10"/>
          <w:szCs w:val="20"/>
        </w:rPr>
        <w:t>doing a</w:t>
      </w:r>
      <w:r w:rsidRPr="00424C1F">
        <w:rPr>
          <w:rFonts w:eastAsia="Times New Roman"/>
          <w:kern w:val="32"/>
          <w:sz w:val="10"/>
          <w:szCs w:val="20"/>
        </w:rPr>
        <w:t xml:space="preserve"> sober calculation</w:t>
      </w:r>
      <w:r w:rsidRPr="00424C1F">
        <w:rPr>
          <w:rFonts w:eastAsia="Times New Roman"/>
          <w:b/>
          <w:kern w:val="32"/>
          <w:szCs w:val="20"/>
          <w:u w:val="single"/>
        </w:rPr>
        <w:t xml:space="preserve"> </w:t>
      </w:r>
      <w:r w:rsidRPr="00424C1F">
        <w:rPr>
          <w:rFonts w:eastAsia="Times New Roman"/>
          <w:b/>
          <w:kern w:val="32"/>
          <w:szCs w:val="20"/>
          <w:highlight w:val="yellow"/>
          <w:u w:val="single"/>
        </w:rPr>
        <w:t xml:space="preserve">would start a war </w:t>
      </w:r>
      <w:r w:rsidRPr="00424C1F">
        <w:rPr>
          <w:rFonts w:eastAsia="Times New Roman"/>
          <w:b/>
          <w:kern w:val="32"/>
          <w:szCs w:val="20"/>
          <w:u w:val="single"/>
        </w:rPr>
        <w:t>of choice now</w:t>
      </w:r>
      <w:r w:rsidRPr="00424C1F">
        <w:rPr>
          <w:rFonts w:eastAsia="Times New Roman"/>
          <w:kern w:val="32"/>
          <w:szCs w:val="20"/>
          <w:u w:val="single"/>
        </w:rPr>
        <w:t xml:space="preserve">, </w:t>
      </w:r>
      <w:r w:rsidRPr="00424C1F">
        <w:rPr>
          <w:rFonts w:eastAsia="Times New Roman"/>
          <w:kern w:val="32"/>
          <w:szCs w:val="20"/>
          <w:highlight w:val="yellow"/>
          <w:u w:val="single"/>
        </w:rPr>
        <w:t>while</w:t>
      </w:r>
      <w:r w:rsidRPr="00CA3EAE">
        <w:rPr>
          <w:rFonts w:eastAsia="Times New Roman"/>
          <w:kern w:val="32"/>
          <w:szCs w:val="20"/>
          <w:u w:val="single"/>
        </w:rPr>
        <w:t xml:space="preserve"> U.S. </w:t>
      </w:r>
      <w:r w:rsidRPr="00424C1F">
        <w:rPr>
          <w:rFonts w:eastAsia="Times New Roman"/>
          <w:kern w:val="32"/>
          <w:szCs w:val="20"/>
          <w:highlight w:val="yellow"/>
          <w:u w:val="single"/>
        </w:rPr>
        <w:t>troops are</w:t>
      </w:r>
      <w:r w:rsidRPr="00CA3EAE">
        <w:rPr>
          <w:rFonts w:eastAsia="Times New Roman"/>
          <w:kern w:val="32"/>
          <w:szCs w:val="20"/>
          <w:u w:val="single"/>
        </w:rPr>
        <w:t xml:space="preserve"> actively </w:t>
      </w:r>
      <w:r w:rsidRPr="00424C1F">
        <w:rPr>
          <w:rFonts w:eastAsia="Times New Roman"/>
          <w:kern w:val="32"/>
          <w:szCs w:val="20"/>
          <w:highlight w:val="yellow"/>
          <w:u w:val="single"/>
        </w:rPr>
        <w:t>engaged on two</w:t>
      </w:r>
      <w:r w:rsidRPr="00CA3EAE">
        <w:rPr>
          <w:rFonts w:eastAsia="Times New Roman"/>
          <w:kern w:val="32"/>
          <w:szCs w:val="20"/>
          <w:u w:val="single"/>
        </w:rPr>
        <w:t xml:space="preserve"> other </w:t>
      </w:r>
      <w:r w:rsidRPr="00424C1F">
        <w:rPr>
          <w:rFonts w:eastAsia="Times New Roman"/>
          <w:kern w:val="32"/>
          <w:szCs w:val="20"/>
          <w:highlight w:val="yellow"/>
          <w:u w:val="single"/>
        </w:rPr>
        <w:t>fronts,</w:t>
      </w:r>
      <w:r w:rsidRPr="00424C1F">
        <w:rPr>
          <w:rFonts w:eastAsia="Times New Roman"/>
          <w:kern w:val="32"/>
          <w:szCs w:val="20"/>
          <w:u w:val="single"/>
        </w:rPr>
        <w:t xml:space="preserve"> and no American president could expect public support for more than a nanosecond.</w:t>
      </w:r>
    </w:p>
    <w:p w:rsidR="00A5613D" w:rsidRDefault="00A5613D" w:rsidP="00A5613D">
      <w:pPr>
        <w:pStyle w:val="Heading4"/>
      </w:pPr>
      <w:r>
        <w:t>No arms race</w:t>
      </w:r>
    </w:p>
    <w:p w:rsidR="00A5613D" w:rsidRPr="001925B9" w:rsidRDefault="00A5613D" w:rsidP="00A5613D">
      <w:pPr>
        <w:rPr>
          <w:sz w:val="12"/>
          <w:szCs w:val="12"/>
        </w:rPr>
      </w:pPr>
      <w:r w:rsidRPr="0064368C">
        <w:rPr>
          <w:rStyle w:val="StyleStyleBold12pt"/>
        </w:rPr>
        <w:t>Procida 9</w:t>
      </w:r>
      <w:r w:rsidRPr="001925B9">
        <w:rPr>
          <w:sz w:val="12"/>
          <w:szCs w:val="12"/>
        </w:rPr>
        <w:t>—National Intelligence Fellow at the Council on Foreign Relations (Frank, Why an Iranian Nuclear Bomb Is Not the End of the World, 9 June 2009, http://www.foreignaffairs.com/articles/65127/frank-procida/overblown</w:t>
      </w:r>
      <w:r>
        <w:rPr>
          <w:sz w:val="12"/>
          <w:szCs w:val="12"/>
        </w:rPr>
        <w:t>)</w:t>
      </w:r>
    </w:p>
    <w:p w:rsidR="00A5613D" w:rsidRPr="00DA5686" w:rsidRDefault="00A5613D" w:rsidP="00A5613D">
      <w:pPr>
        <w:pStyle w:val="cardtext"/>
        <w:ind w:left="0"/>
        <w:rPr>
          <w:sz w:val="10"/>
          <w:szCs w:val="12"/>
        </w:rPr>
      </w:pPr>
      <w:r w:rsidRPr="00E25A48">
        <w:rPr>
          <w:rStyle w:val="StyleBoldUnderline"/>
        </w:rPr>
        <w:lastRenderedPageBreak/>
        <w:t>Since the advent of the nuclear age,</w:t>
      </w:r>
      <w:r w:rsidRPr="00DA5686">
        <w:rPr>
          <w:sz w:val="10"/>
          <w:szCs w:val="12"/>
        </w:rPr>
        <w:t xml:space="preserve"> scientists, activists, academics, and </w:t>
      </w:r>
      <w:r w:rsidRPr="00E25A48">
        <w:rPr>
          <w:rStyle w:val="StyleBoldUnderline"/>
        </w:rPr>
        <w:t xml:space="preserve">politicians </w:t>
      </w:r>
      <w:r w:rsidRPr="00DA5686">
        <w:rPr>
          <w:sz w:val="10"/>
          <w:szCs w:val="12"/>
        </w:rPr>
        <w:t xml:space="preserve">have </w:t>
      </w:r>
      <w:r w:rsidRPr="00E25A48">
        <w:rPr>
          <w:rStyle w:val="StyleBoldUnderline"/>
        </w:rPr>
        <w:t>feared that the spread of atomic</w:t>
      </w:r>
      <w:r w:rsidRPr="00DA5686">
        <w:rPr>
          <w:sz w:val="10"/>
          <w:szCs w:val="12"/>
        </w:rPr>
        <w:t xml:space="preserve"> </w:t>
      </w:r>
      <w:r w:rsidRPr="00E25A48">
        <w:rPr>
          <w:rStyle w:val="StyleBoldUnderline"/>
        </w:rPr>
        <w:t>weapons would prove unstoppable</w:t>
      </w:r>
      <w:r w:rsidRPr="00DA5686">
        <w:rPr>
          <w:sz w:val="10"/>
          <w:szCs w:val="12"/>
        </w:rPr>
        <w:t xml:space="preserve">. </w:t>
      </w:r>
      <w:r w:rsidRPr="00DA5686">
        <w:rPr>
          <w:rStyle w:val="StyleBoldUnderline"/>
          <w:highlight w:val="yellow"/>
        </w:rPr>
        <w:t>The rhetoric</w:t>
      </w:r>
      <w:r w:rsidRPr="00E03C37">
        <w:rPr>
          <w:rStyle w:val="StyleBoldUnderline"/>
        </w:rPr>
        <w:t xml:space="preserve"> one</w:t>
      </w:r>
      <w:r w:rsidRPr="00DA5686">
        <w:rPr>
          <w:sz w:val="10"/>
          <w:szCs w:val="12"/>
        </w:rPr>
        <w:t xml:space="preserve"> hears today </w:t>
      </w:r>
      <w:r w:rsidRPr="00CA3EAE">
        <w:rPr>
          <w:rStyle w:val="StyleBoldUnderline"/>
        </w:rPr>
        <w:t>regarding the</w:t>
      </w:r>
      <w:r w:rsidRPr="00CA3EAE">
        <w:rPr>
          <w:sz w:val="10"/>
        </w:rPr>
        <w:t xml:space="preserve"> probable </w:t>
      </w:r>
      <w:r w:rsidRPr="00CA3EAE">
        <w:rPr>
          <w:rStyle w:val="StyleBoldUnderline"/>
        </w:rPr>
        <w:t>reaction</w:t>
      </w:r>
      <w:r w:rsidRPr="00CA3EAE">
        <w:rPr>
          <w:sz w:val="10"/>
        </w:rPr>
        <w:t xml:space="preserve"> of </w:t>
      </w:r>
      <w:r w:rsidRPr="00CA3EAE">
        <w:rPr>
          <w:rStyle w:val="StyleBoldUnderline"/>
        </w:rPr>
        <w:t>Middle Eastern</w:t>
      </w:r>
      <w:r w:rsidRPr="00CA3EAE">
        <w:rPr>
          <w:sz w:val="10"/>
        </w:rPr>
        <w:t xml:space="preserve"> countries </w:t>
      </w:r>
      <w:r w:rsidRPr="00CA3EAE">
        <w:rPr>
          <w:rStyle w:val="StyleBoldUnderline"/>
        </w:rPr>
        <w:t>to</w:t>
      </w:r>
      <w:r w:rsidRPr="00CA3EAE">
        <w:rPr>
          <w:sz w:val="10"/>
        </w:rPr>
        <w:t xml:space="preserve"> a </w:t>
      </w:r>
      <w:r w:rsidRPr="00CA3EAE">
        <w:rPr>
          <w:rStyle w:val="StyleBoldUnderline"/>
        </w:rPr>
        <w:t xml:space="preserve">nuclear Iran </w:t>
      </w:r>
      <w:r w:rsidRPr="00DA5686">
        <w:rPr>
          <w:rStyle w:val="StyleBoldUnderline"/>
          <w:highlight w:val="yellow"/>
        </w:rPr>
        <w:t>echoes</w:t>
      </w:r>
      <w:r w:rsidRPr="00AE4BC2">
        <w:rPr>
          <w:rStyle w:val="StyleBoldUnderline"/>
          <w:highlight w:val="yellow"/>
        </w:rPr>
        <w:t xml:space="preserve"> concerns</w:t>
      </w:r>
      <w:r w:rsidRPr="00E25A48">
        <w:rPr>
          <w:rStyle w:val="StyleBoldUnderline"/>
        </w:rPr>
        <w:t xml:space="preserve"> </w:t>
      </w:r>
      <w:r w:rsidRPr="00DA5686">
        <w:rPr>
          <w:sz w:val="10"/>
          <w:szCs w:val="12"/>
        </w:rPr>
        <w:t xml:space="preserve">put forth by experts </w:t>
      </w:r>
      <w:r w:rsidRPr="00E03C37">
        <w:rPr>
          <w:rStyle w:val="StyleBoldUnderline"/>
          <w:highlight w:val="yellow"/>
        </w:rPr>
        <w:t xml:space="preserve">when </w:t>
      </w:r>
      <w:r w:rsidRPr="00AE4BC2">
        <w:rPr>
          <w:rStyle w:val="StyleBoldUnderline"/>
          <w:highlight w:val="yellow"/>
        </w:rPr>
        <w:t xml:space="preserve">the </w:t>
      </w:r>
      <w:r w:rsidRPr="00E03C37">
        <w:rPr>
          <w:rStyle w:val="StyleBoldUnderline"/>
        </w:rPr>
        <w:t xml:space="preserve">Soviet </w:t>
      </w:r>
      <w:r w:rsidRPr="00AE4BC2">
        <w:rPr>
          <w:rStyle w:val="StyleBoldUnderline"/>
          <w:highlight w:val="yellow"/>
        </w:rPr>
        <w:t xml:space="preserve">Union, China, and </w:t>
      </w:r>
      <w:r w:rsidRPr="00E03C37">
        <w:rPr>
          <w:rStyle w:val="StyleBoldUnderline"/>
        </w:rPr>
        <w:t xml:space="preserve">even </w:t>
      </w:r>
      <w:r w:rsidRPr="00AE4BC2">
        <w:rPr>
          <w:rStyle w:val="StyleBoldUnderline"/>
          <w:highlight w:val="yellow"/>
        </w:rPr>
        <w:t xml:space="preserve">France got the </w:t>
      </w:r>
      <w:r w:rsidRPr="00DA5686">
        <w:rPr>
          <w:rStyle w:val="StyleBoldUnderline"/>
          <w:highlight w:val="yellow"/>
        </w:rPr>
        <w:t>bomb.</w:t>
      </w:r>
      <w:r w:rsidRPr="00DA5686">
        <w:rPr>
          <w:sz w:val="10"/>
          <w:szCs w:val="12"/>
          <w:highlight w:val="yellow"/>
        </w:rPr>
        <w:t xml:space="preserve"> </w:t>
      </w:r>
      <w:r w:rsidRPr="00DA5686">
        <w:rPr>
          <w:rStyle w:val="StyleBoldUnderline"/>
          <w:highlight w:val="yellow"/>
        </w:rPr>
        <w:t>Yet</w:t>
      </w:r>
      <w:r w:rsidRPr="00E25A48">
        <w:rPr>
          <w:rStyle w:val="StyleBoldUnderline"/>
        </w:rPr>
        <w:t xml:space="preserve"> the </w:t>
      </w:r>
      <w:r w:rsidRPr="00AE4BC2">
        <w:rPr>
          <w:rStyle w:val="StyleBoldUnderline"/>
          <w:highlight w:val="yellow"/>
        </w:rPr>
        <w:t xml:space="preserve">worst-case scenarios </w:t>
      </w:r>
      <w:r w:rsidRPr="00DA5686">
        <w:rPr>
          <w:rStyle w:val="Emphasis"/>
          <w:highlight w:val="yellow"/>
        </w:rPr>
        <w:t>rarely came</w:t>
      </w:r>
      <w:r w:rsidRPr="00896D6E">
        <w:rPr>
          <w:rStyle w:val="StyleBoldUnderline"/>
        </w:rPr>
        <w:t xml:space="preserve"> </w:t>
      </w:r>
      <w:r w:rsidRPr="00CA3EAE">
        <w:rPr>
          <w:rStyle w:val="StyleBoldUnderline"/>
        </w:rPr>
        <w:t>to pass</w:t>
      </w:r>
      <w:r w:rsidRPr="00CA3EAE">
        <w:rPr>
          <w:sz w:val="10"/>
          <w:szCs w:val="12"/>
        </w:rPr>
        <w:t xml:space="preserve"> -- Germany</w:t>
      </w:r>
      <w:r w:rsidRPr="00DA5686">
        <w:rPr>
          <w:sz w:val="10"/>
          <w:szCs w:val="12"/>
        </w:rPr>
        <w:t xml:space="preserve"> and Japan, for instance, remained nonnuclear despite expectations -- and there is no reason to suspect that the Middle East will buck this historical trend. </w:t>
      </w:r>
      <w:r w:rsidRPr="00DA5686">
        <w:rPr>
          <w:rStyle w:val="StyleBoldUnderline"/>
        </w:rPr>
        <w:t>Analysts</w:t>
      </w:r>
      <w:r w:rsidRPr="00E25A48">
        <w:rPr>
          <w:rStyle w:val="StyleBoldUnderline"/>
        </w:rPr>
        <w:t xml:space="preserve"> are</w:t>
      </w:r>
      <w:r w:rsidRPr="00DA5686">
        <w:rPr>
          <w:sz w:val="10"/>
          <w:szCs w:val="12"/>
        </w:rPr>
        <w:t xml:space="preserve"> particularly </w:t>
      </w:r>
      <w:r w:rsidRPr="00E25A48">
        <w:rPr>
          <w:rStyle w:val="StyleBoldUnderline"/>
        </w:rPr>
        <w:t>concerned about the reactions of countries</w:t>
      </w:r>
      <w:r w:rsidRPr="00DA5686">
        <w:rPr>
          <w:sz w:val="10"/>
          <w:szCs w:val="12"/>
        </w:rPr>
        <w:t xml:space="preserve"> such as Egypt and Saudi Arabia to an Iranian nuclear program. </w:t>
      </w:r>
      <w:r w:rsidRPr="00E25A48">
        <w:rPr>
          <w:rStyle w:val="StyleBoldUnderline"/>
        </w:rPr>
        <w:t xml:space="preserve">What they seem </w:t>
      </w:r>
      <w:r w:rsidRPr="001D0CDC">
        <w:rPr>
          <w:rStyle w:val="StyleBoldUnderline"/>
        </w:rPr>
        <w:t>to forget is that</w:t>
      </w:r>
      <w:r w:rsidRPr="00E25A48">
        <w:rPr>
          <w:rStyle w:val="StyleBoldUnderline"/>
        </w:rPr>
        <w:t xml:space="preserve"> </w:t>
      </w:r>
      <w:r w:rsidRPr="0083205E">
        <w:rPr>
          <w:rStyle w:val="StyleBoldUnderline"/>
          <w:highlight w:val="yellow"/>
        </w:rPr>
        <w:t>the Arab world</w:t>
      </w:r>
      <w:r w:rsidRPr="00DA5686">
        <w:rPr>
          <w:sz w:val="10"/>
          <w:szCs w:val="12"/>
        </w:rPr>
        <w:t xml:space="preserve"> already </w:t>
      </w:r>
      <w:r w:rsidRPr="0083205E">
        <w:rPr>
          <w:rStyle w:val="StyleBoldUnderline"/>
          <w:highlight w:val="yellow"/>
        </w:rPr>
        <w:t xml:space="preserve">has been living with a nuclear </w:t>
      </w:r>
      <w:r w:rsidRPr="001D0CDC">
        <w:rPr>
          <w:rStyle w:val="StyleBoldUnderline"/>
        </w:rPr>
        <w:t xml:space="preserve">neighbor, </w:t>
      </w:r>
      <w:r w:rsidRPr="0083205E">
        <w:rPr>
          <w:rStyle w:val="StyleBoldUnderline"/>
          <w:highlight w:val="yellow"/>
        </w:rPr>
        <w:t>Israel</w:t>
      </w:r>
      <w:r w:rsidRPr="00DA5686">
        <w:rPr>
          <w:sz w:val="10"/>
          <w:szCs w:val="12"/>
        </w:rPr>
        <w:t xml:space="preserve"> -- a state </w:t>
      </w:r>
      <w:r w:rsidRPr="00DA5686">
        <w:rPr>
          <w:rStyle w:val="StyleBoldUnderline"/>
          <w:highlight w:val="yellow"/>
        </w:rPr>
        <w:t xml:space="preserve">against which </w:t>
      </w:r>
      <w:r w:rsidRPr="00DA5686">
        <w:rPr>
          <w:rStyle w:val="StyleBoldUnderline"/>
        </w:rPr>
        <w:t xml:space="preserve">many </w:t>
      </w:r>
      <w:r w:rsidRPr="00DA5686">
        <w:rPr>
          <w:rStyle w:val="StyleBoldUnderline"/>
          <w:highlight w:val="yellow"/>
        </w:rPr>
        <w:t xml:space="preserve">Arab countries have </w:t>
      </w:r>
      <w:r w:rsidRPr="00DA5686">
        <w:rPr>
          <w:rStyle w:val="Emphasis"/>
          <w:highlight w:val="yellow"/>
        </w:rPr>
        <w:t>fought wars</w:t>
      </w:r>
      <w:r w:rsidRPr="00DA5686">
        <w:rPr>
          <w:sz w:val="10"/>
          <w:szCs w:val="12"/>
        </w:rPr>
        <w:t xml:space="preserve"> and still do not recognize. Still, the Arab world has been unable or unwilling to respond in kind. An </w:t>
      </w:r>
      <w:r w:rsidRPr="00DA5686">
        <w:rPr>
          <w:rStyle w:val="StyleBoldUnderline"/>
          <w:highlight w:val="yellow"/>
        </w:rPr>
        <w:t xml:space="preserve">Iranian </w:t>
      </w:r>
      <w:r w:rsidRPr="00DA5686">
        <w:rPr>
          <w:rStyle w:val="StyleBoldUnderline"/>
        </w:rPr>
        <w:t xml:space="preserve">nuclear </w:t>
      </w:r>
      <w:r w:rsidRPr="00DA5686">
        <w:rPr>
          <w:rStyle w:val="StyleBoldUnderline"/>
          <w:highlight w:val="yellow"/>
        </w:rPr>
        <w:t xml:space="preserve">capability </w:t>
      </w:r>
      <w:r w:rsidRPr="00DA5686">
        <w:rPr>
          <w:rStyle w:val="Emphasis"/>
          <w:highlight w:val="yellow"/>
        </w:rPr>
        <w:t>would not threaten these states</w:t>
      </w:r>
      <w:r w:rsidRPr="00DA5686">
        <w:rPr>
          <w:sz w:val="10"/>
          <w:szCs w:val="12"/>
        </w:rPr>
        <w:t xml:space="preserve"> more, or even </w:t>
      </w:r>
      <w:r w:rsidRPr="00DA5686">
        <w:rPr>
          <w:rStyle w:val="Emphasis"/>
          <w:highlight w:val="yellow"/>
        </w:rPr>
        <w:t>as much</w:t>
      </w:r>
      <w:r w:rsidRPr="00DA5686">
        <w:rPr>
          <w:sz w:val="10"/>
          <w:szCs w:val="12"/>
        </w:rPr>
        <w:t xml:space="preserve"> as, an Israeli weapon. And in terms of prestige and influence, </w:t>
      </w:r>
      <w:r w:rsidRPr="00DA5686">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sidRPr="00DA5686">
        <w:rPr>
          <w:sz w:val="10"/>
          <w:szCs w:val="12"/>
        </w:rPr>
        <w:t xml:space="preserve"> A. Q. Khan-supplied centrifuge drawings readily available, it would be foolish to expect a rash of nuclear successes in the near future.</w:t>
      </w:r>
    </w:p>
    <w:p w:rsidR="00A5613D" w:rsidRDefault="00A5613D" w:rsidP="00A5613D">
      <w:pPr>
        <w:pStyle w:val="Heading4"/>
      </w:pPr>
      <w:r>
        <w:t xml:space="preserve">Negotiations will fail </w:t>
      </w:r>
    </w:p>
    <w:p w:rsidR="00A5613D" w:rsidRDefault="00A5613D" w:rsidP="00A5613D">
      <w:r>
        <w:t xml:space="preserve">Lee H. </w:t>
      </w:r>
      <w:r w:rsidRPr="00C13A69">
        <w:rPr>
          <w:rStyle w:val="StyleStyleBold12pt"/>
        </w:rPr>
        <w:t>Hamilton 11/15</w:t>
      </w:r>
      <w:r>
        <w:t>/13, Professor of Practice, Indiana University School of Public and Environmental Affairs; Distinguished Scholar, IU School of Global and International Studies; Director, Center on Congress at Indiana University, "Iran Nuclear Talks Are Bound to Get Tougher," http://www.huffingtonpost.com/lee-h-hamilton/iran-nuclear-talks-are-bo_b_4269412.html</w:t>
      </w:r>
    </w:p>
    <w:p w:rsidR="00A5613D" w:rsidRDefault="00A5613D" w:rsidP="00A5613D">
      <w:pPr>
        <w:rPr>
          <w:sz w:val="16"/>
        </w:rPr>
      </w:pPr>
      <w:r w:rsidRPr="00286349">
        <w:rPr>
          <w:sz w:val="12"/>
        </w:rPr>
        <w:t>¶</w:t>
      </w:r>
      <w:r w:rsidRPr="00286349">
        <w:rPr>
          <w:sz w:val="16"/>
        </w:rPr>
        <w:t xml:space="preserve"> So</w:t>
      </w:r>
      <w:r w:rsidRPr="00193500">
        <w:rPr>
          <w:rStyle w:val="StyleBoldUnderline"/>
        </w:rPr>
        <w:t xml:space="preserve"> </w:t>
      </w:r>
      <w:r w:rsidRPr="00975E1F">
        <w:rPr>
          <w:rStyle w:val="StyleBoldUnderline"/>
        </w:rPr>
        <w:t>now what?</w:t>
      </w:r>
      <w:r w:rsidRPr="00975E1F">
        <w:rPr>
          <w:rStyle w:val="StyleBoldUnderline"/>
          <w:sz w:val="12"/>
          <w:u w:val="none"/>
        </w:rPr>
        <w:t>¶</w:t>
      </w:r>
      <w:r w:rsidRPr="00975E1F">
        <w:rPr>
          <w:rStyle w:val="StyleBoldUnderline"/>
          <w:sz w:val="12"/>
        </w:rPr>
        <w:t xml:space="preserve"> </w:t>
      </w:r>
      <w:r w:rsidRPr="00975E1F">
        <w:rPr>
          <w:rStyle w:val="StyleBoldUnderline"/>
          <w:sz w:val="12"/>
          <w:u w:val="none"/>
        </w:rPr>
        <w:t>¶</w:t>
      </w:r>
      <w:r w:rsidRPr="00975E1F">
        <w:rPr>
          <w:rStyle w:val="StyleBoldUnderline"/>
          <w:sz w:val="12"/>
        </w:rPr>
        <w:t xml:space="preserve"> </w:t>
      </w:r>
      <w:r w:rsidRPr="00975E1F">
        <w:rPr>
          <w:rStyle w:val="StyleBoldUnderline"/>
        </w:rPr>
        <w:t xml:space="preserve">That's the big question following </w:t>
      </w:r>
      <w:r w:rsidRPr="005A12ED">
        <w:rPr>
          <w:rStyle w:val="StyleBoldUnderline"/>
          <w:highlight w:val="yellow"/>
        </w:rPr>
        <w:t>last weekend's talks</w:t>
      </w:r>
      <w:r w:rsidRPr="00CA3EAE">
        <w:rPr>
          <w:rStyle w:val="StyleBoldUnderline"/>
        </w:rPr>
        <w:t xml:space="preserve"> in Geneva </w:t>
      </w:r>
      <w:r w:rsidRPr="005A12ED">
        <w:rPr>
          <w:rStyle w:val="StyleBoldUnderline"/>
          <w:highlight w:val="yellow"/>
        </w:rPr>
        <w:t>over</w:t>
      </w:r>
      <w:r w:rsidRPr="00286349">
        <w:rPr>
          <w:sz w:val="16"/>
        </w:rPr>
        <w:t xml:space="preserve"> curbing </w:t>
      </w:r>
      <w:r w:rsidRPr="005A12ED">
        <w:rPr>
          <w:rStyle w:val="StyleBoldUnderline"/>
          <w:highlight w:val="yellow"/>
        </w:rPr>
        <w:t>Iran</w:t>
      </w:r>
      <w:r w:rsidRPr="00975E1F">
        <w:rPr>
          <w:rStyle w:val="StyleBoldUnderline"/>
        </w:rPr>
        <w:t>'s</w:t>
      </w:r>
      <w:r w:rsidRPr="00193500">
        <w:rPr>
          <w:rStyle w:val="StyleBoldUnderline"/>
        </w:rPr>
        <w:t xml:space="preserve"> </w:t>
      </w:r>
      <w:r w:rsidRPr="00975E1F">
        <w:rPr>
          <w:rStyle w:val="StyleBoldUnderline"/>
        </w:rPr>
        <w:t>nuclear program</w:t>
      </w:r>
      <w:r w:rsidRPr="00193500">
        <w:rPr>
          <w:rStyle w:val="StyleBoldUnderline"/>
        </w:rPr>
        <w:t xml:space="preserve">. </w:t>
      </w:r>
      <w:r w:rsidRPr="00975E1F">
        <w:rPr>
          <w:rStyle w:val="StyleBoldUnderline"/>
        </w:rPr>
        <w:t xml:space="preserve">The conversation </w:t>
      </w:r>
      <w:r w:rsidRPr="00CA3EAE">
        <w:rPr>
          <w:rStyle w:val="Emphasis"/>
          <w:highlight w:val="yellow"/>
        </w:rPr>
        <w:t>closed without a deal</w:t>
      </w:r>
      <w:r w:rsidRPr="00193500">
        <w:rPr>
          <w:rStyle w:val="StyleBoldUnderline"/>
        </w:rPr>
        <w:t xml:space="preserve">, </w:t>
      </w:r>
      <w:r w:rsidRPr="00CA3EAE">
        <w:rPr>
          <w:rStyle w:val="Emphasis"/>
          <w:highlight w:val="yellow"/>
        </w:rPr>
        <w:t>dashing the hopes of those</w:t>
      </w:r>
      <w:r w:rsidRPr="00286349">
        <w:rPr>
          <w:sz w:val="16"/>
        </w:rPr>
        <w:t xml:space="preserve"> here in America and abroad </w:t>
      </w:r>
      <w:r w:rsidRPr="005A12ED">
        <w:rPr>
          <w:rStyle w:val="StyleBoldUnderline"/>
          <w:highlight w:val="yellow"/>
        </w:rPr>
        <w:t>who believed that</w:t>
      </w:r>
      <w:r w:rsidRPr="00286349">
        <w:rPr>
          <w:sz w:val="16"/>
        </w:rPr>
        <w:t xml:space="preserve"> </w:t>
      </w:r>
      <w:r w:rsidRPr="00193500">
        <w:rPr>
          <w:rStyle w:val="StyleBoldUnderline"/>
        </w:rPr>
        <w:t>-- after decades of</w:t>
      </w:r>
      <w:r w:rsidRPr="00286349">
        <w:rPr>
          <w:sz w:val="16"/>
        </w:rPr>
        <w:t xml:space="preserve"> tension and </w:t>
      </w:r>
      <w:r w:rsidRPr="00193500">
        <w:rPr>
          <w:rStyle w:val="StyleBoldUnderline"/>
        </w:rPr>
        <w:t xml:space="preserve">stalemate -- </w:t>
      </w:r>
      <w:r w:rsidRPr="005A12ED">
        <w:rPr>
          <w:rStyle w:val="StyleBoldUnderline"/>
          <w:highlight w:val="yellow"/>
        </w:rPr>
        <w:t>an agreement</w:t>
      </w:r>
      <w:r w:rsidRPr="00286349">
        <w:rPr>
          <w:sz w:val="16"/>
        </w:rPr>
        <w:t xml:space="preserve"> over Tehran's atomic ambitions </w:t>
      </w:r>
      <w:r w:rsidRPr="005A12ED">
        <w:rPr>
          <w:rStyle w:val="StyleBoldUnderline"/>
          <w:highlight w:val="yellow"/>
        </w:rPr>
        <w:t>mig</w:t>
      </w:r>
      <w:r w:rsidRPr="00CA3EAE">
        <w:rPr>
          <w:rStyle w:val="StyleBoldUnderline"/>
          <w:highlight w:val="yellow"/>
        </w:rPr>
        <w:t>ht</w:t>
      </w:r>
      <w:r w:rsidRPr="00193500">
        <w:rPr>
          <w:rStyle w:val="StyleBoldUnderline"/>
        </w:rPr>
        <w:t xml:space="preserve"> actually </w:t>
      </w:r>
      <w:r w:rsidRPr="005A12ED">
        <w:rPr>
          <w:rStyle w:val="StyleBoldUnderline"/>
          <w:highlight w:val="yellow"/>
        </w:rPr>
        <w:t>be achievable</w:t>
      </w:r>
      <w:r w:rsidRPr="00286349">
        <w:rPr>
          <w:sz w:val="16"/>
        </w:rPr>
        <w:t>.</w:t>
      </w:r>
      <w:r w:rsidRPr="00286349">
        <w:rPr>
          <w:sz w:val="12"/>
        </w:rPr>
        <w:t>¶</w:t>
      </w:r>
      <w:r w:rsidRPr="00286349">
        <w:rPr>
          <w:sz w:val="16"/>
        </w:rPr>
        <w:t xml:space="preserve"> </w:t>
      </w:r>
      <w:r w:rsidRPr="00286349">
        <w:rPr>
          <w:sz w:val="12"/>
        </w:rPr>
        <w:t>¶</w:t>
      </w:r>
      <w:r w:rsidRPr="00286349">
        <w:rPr>
          <w:sz w:val="16"/>
        </w:rPr>
        <w:t xml:space="preserve"> Those </w:t>
      </w:r>
      <w:r w:rsidRPr="00975E1F">
        <w:rPr>
          <w:rStyle w:val="StyleBoldUnderline"/>
        </w:rPr>
        <w:t>high hopes have been</w:t>
      </w:r>
      <w:r w:rsidRPr="00975E1F">
        <w:rPr>
          <w:sz w:val="16"/>
        </w:rPr>
        <w:t xml:space="preserve"> quickly </w:t>
      </w:r>
      <w:r w:rsidRPr="00975E1F">
        <w:rPr>
          <w:rStyle w:val="StyleBoldUnderline"/>
        </w:rPr>
        <w:t>replaced by heated</w:t>
      </w:r>
      <w:r w:rsidRPr="00193500">
        <w:rPr>
          <w:rStyle w:val="StyleBoldUnderline"/>
        </w:rPr>
        <w:t xml:space="preserve"> accusations</w:t>
      </w:r>
      <w:r w:rsidRPr="00286349">
        <w:rPr>
          <w:sz w:val="16"/>
        </w:rPr>
        <w:t xml:space="preserve"> </w:t>
      </w:r>
      <w:r w:rsidRPr="00193500">
        <w:rPr>
          <w:rStyle w:val="StyleBoldUnderline"/>
        </w:rPr>
        <w:t>over who was</w:t>
      </w:r>
      <w:r w:rsidRPr="00286349">
        <w:rPr>
          <w:sz w:val="16"/>
        </w:rPr>
        <w:t xml:space="preserve"> ultimately </w:t>
      </w:r>
      <w:r w:rsidRPr="00193500">
        <w:rPr>
          <w:rStyle w:val="StyleBoldUnderline"/>
        </w:rPr>
        <w:t>responsible for the failure of the</w:t>
      </w:r>
      <w:r w:rsidRPr="00286349">
        <w:rPr>
          <w:sz w:val="16"/>
        </w:rPr>
        <w:t xml:space="preserve"> weekend </w:t>
      </w:r>
      <w:r w:rsidRPr="00193500">
        <w:rPr>
          <w:rStyle w:val="StyleBoldUnderline"/>
        </w:rPr>
        <w:t>talks</w:t>
      </w:r>
      <w:r w:rsidRPr="00286349">
        <w:rPr>
          <w:sz w:val="16"/>
        </w:rPr>
        <w:t xml:space="preserve"> to result in a nuclear deal, anger and frustration in Iran and questions about whether the negotiating group in Geneva better known as the P5+1 (the U.S., Russia, China, France, Germany and Britain) left the table in a better or worse bargaining position than when the talks began.</w:t>
      </w:r>
      <w:r w:rsidRPr="00286349">
        <w:rPr>
          <w:sz w:val="12"/>
        </w:rPr>
        <w:t>¶</w:t>
      </w:r>
      <w:r w:rsidRPr="00286349">
        <w:rPr>
          <w:sz w:val="16"/>
        </w:rPr>
        <w:t xml:space="preserve"> </w:t>
      </w:r>
      <w:r w:rsidRPr="00286349">
        <w:rPr>
          <w:sz w:val="12"/>
        </w:rPr>
        <w:t>¶</w:t>
      </w:r>
      <w:r w:rsidRPr="00286349">
        <w:rPr>
          <w:sz w:val="16"/>
        </w:rPr>
        <w:t xml:space="preserve"> </w:t>
      </w:r>
      <w:r w:rsidRPr="005A12ED">
        <w:rPr>
          <w:rStyle w:val="StyleBoldUnderline"/>
          <w:highlight w:val="yellow"/>
        </w:rPr>
        <w:t>Talks</w:t>
      </w:r>
      <w:r w:rsidRPr="00CA3EAE">
        <w:rPr>
          <w:rStyle w:val="StyleBoldUnderline"/>
        </w:rPr>
        <w:t xml:space="preserve"> are expected to </w:t>
      </w:r>
      <w:r w:rsidRPr="005A12ED">
        <w:rPr>
          <w:rStyle w:val="StyleBoldUnderline"/>
          <w:highlight w:val="yellow"/>
        </w:rPr>
        <w:t>resume</w:t>
      </w:r>
      <w:r w:rsidRPr="000B4BD7">
        <w:rPr>
          <w:rStyle w:val="StyleBoldUnderline"/>
        </w:rPr>
        <w:t xml:space="preserve"> later </w:t>
      </w:r>
      <w:r w:rsidRPr="005A12ED">
        <w:rPr>
          <w:rStyle w:val="StyleBoldUnderline"/>
          <w:highlight w:val="yellow"/>
        </w:rPr>
        <w:t>this month</w:t>
      </w:r>
      <w:r w:rsidRPr="00286349">
        <w:rPr>
          <w:sz w:val="16"/>
        </w:rPr>
        <w:t xml:space="preserve">, and I'm here to tell you </w:t>
      </w:r>
      <w:r w:rsidRPr="00975E1F">
        <w:rPr>
          <w:rStyle w:val="Emphasis"/>
        </w:rPr>
        <w:t xml:space="preserve">that </w:t>
      </w:r>
      <w:r w:rsidRPr="005A12ED">
        <w:rPr>
          <w:rStyle w:val="Emphasis"/>
          <w:highlight w:val="yellow"/>
        </w:rPr>
        <w:t>they are only bound to get tougher</w:t>
      </w:r>
      <w:r w:rsidRPr="000B4BD7">
        <w:rPr>
          <w:rStyle w:val="StyleBoldUnderline"/>
        </w:rPr>
        <w:t xml:space="preserve"> moving forward.</w:t>
      </w:r>
      <w:r w:rsidRPr="00286349">
        <w:rPr>
          <w:rStyle w:val="StyleBoldUnderline"/>
          <w:sz w:val="12"/>
          <w:u w:val="none"/>
        </w:rPr>
        <w:t>¶</w:t>
      </w:r>
      <w:r w:rsidRPr="00286349">
        <w:rPr>
          <w:rStyle w:val="StyleBoldUnderline"/>
          <w:sz w:val="12"/>
        </w:rPr>
        <w:t xml:space="preserve"> </w:t>
      </w:r>
      <w:r w:rsidRPr="00286349">
        <w:rPr>
          <w:sz w:val="12"/>
        </w:rPr>
        <w:t>¶</w:t>
      </w:r>
      <w:r w:rsidRPr="00286349">
        <w:rPr>
          <w:sz w:val="16"/>
        </w:rPr>
        <w:t xml:space="preserve"> </w:t>
      </w:r>
      <w:r w:rsidRPr="000B4BD7">
        <w:rPr>
          <w:rStyle w:val="StyleBoldUnderline"/>
        </w:rPr>
        <w:t>What Iran and the P5+1 are aiming to agree upon is a two-part strategy</w:t>
      </w:r>
      <w:r w:rsidRPr="00286349">
        <w:rPr>
          <w:sz w:val="16"/>
        </w:rPr>
        <w:t xml:space="preserve">. </w:t>
      </w:r>
      <w:r w:rsidRPr="000B4BD7">
        <w:rPr>
          <w:rStyle w:val="StyleBoldUnderline"/>
        </w:rPr>
        <w:t>The first stage</w:t>
      </w:r>
      <w:r w:rsidRPr="00286349">
        <w:rPr>
          <w:sz w:val="16"/>
        </w:rPr>
        <w:t xml:space="preserve"> of this strategy </w:t>
      </w:r>
      <w:r w:rsidRPr="000B4BD7">
        <w:rPr>
          <w:rStyle w:val="StyleBoldUnderline"/>
        </w:rPr>
        <w:t>would</w:t>
      </w:r>
      <w:r w:rsidRPr="00286349">
        <w:rPr>
          <w:sz w:val="16"/>
        </w:rPr>
        <w:t xml:space="preserve"> include an interim agreement that would temporarily </w:t>
      </w:r>
      <w:r w:rsidRPr="000B4BD7">
        <w:rPr>
          <w:rStyle w:val="StyleBoldUnderline"/>
        </w:rPr>
        <w:t>freeze Iran's nuclear program</w:t>
      </w:r>
      <w:r w:rsidRPr="00286349">
        <w:rPr>
          <w:sz w:val="16"/>
        </w:rPr>
        <w:t xml:space="preserve"> for as long as sixth months </w:t>
      </w:r>
      <w:r w:rsidRPr="000B4BD7">
        <w:rPr>
          <w:rStyle w:val="StyleBoldUnderline"/>
        </w:rPr>
        <w:t>and ease</w:t>
      </w:r>
      <w:r w:rsidRPr="00286349">
        <w:rPr>
          <w:sz w:val="16"/>
        </w:rPr>
        <w:t xml:space="preserve"> more than three decades of crippling economic </w:t>
      </w:r>
      <w:r w:rsidRPr="000B4BD7">
        <w:rPr>
          <w:rStyle w:val="StyleBoldUnderline"/>
        </w:rPr>
        <w:t>sanctions and political isolation levied by the West.</w:t>
      </w:r>
      <w:r w:rsidRPr="00286349">
        <w:rPr>
          <w:sz w:val="12"/>
        </w:rPr>
        <w:t>¶</w:t>
      </w:r>
      <w:r w:rsidRPr="00286349">
        <w:rPr>
          <w:sz w:val="16"/>
        </w:rPr>
        <w:t xml:space="preserve"> </w:t>
      </w:r>
      <w:r w:rsidRPr="00286349">
        <w:rPr>
          <w:sz w:val="12"/>
        </w:rPr>
        <w:t>¶</w:t>
      </w:r>
      <w:r w:rsidRPr="00286349">
        <w:rPr>
          <w:sz w:val="16"/>
        </w:rPr>
        <w:t xml:space="preserve"> The second stage would represent a more comprehensive accord that results in Iran significantly restraining its nuclear program, limiting uranium enrichment and accepting full transparency into the nation's nuclear production in return for lifting the economic sanctions.</w:t>
      </w:r>
      <w:r w:rsidRPr="00286349">
        <w:rPr>
          <w:sz w:val="12"/>
        </w:rPr>
        <w:t>¶</w:t>
      </w:r>
      <w:r w:rsidRPr="00286349">
        <w:rPr>
          <w:sz w:val="16"/>
        </w:rPr>
        <w:t xml:space="preserve"> </w:t>
      </w:r>
      <w:r w:rsidRPr="00286349">
        <w:rPr>
          <w:sz w:val="12"/>
        </w:rPr>
        <w:t>¶</w:t>
      </w:r>
      <w:r w:rsidRPr="00286349">
        <w:rPr>
          <w:sz w:val="16"/>
        </w:rPr>
        <w:t xml:space="preserve"> </w:t>
      </w:r>
      <w:r w:rsidRPr="000B4BD7">
        <w:rPr>
          <w:rStyle w:val="StyleBoldUnderline"/>
        </w:rPr>
        <w:t>Going into last week's Geneva talks, Iran signaled a willingness to accept the outlines of such an accord</w:t>
      </w:r>
      <w:r w:rsidRPr="00286349">
        <w:rPr>
          <w:sz w:val="16"/>
        </w:rPr>
        <w:t xml:space="preserve"> and start to put an end to the sanctions. Indeed, gaining rapid relief from those sanctions is extremely important to Iran's leaders, who need to demonstrate to their populace that they are making real progress on this front.</w:t>
      </w:r>
      <w:r w:rsidRPr="00286349">
        <w:rPr>
          <w:sz w:val="12"/>
        </w:rPr>
        <w:t>¶</w:t>
      </w:r>
      <w:r w:rsidRPr="00286349">
        <w:rPr>
          <w:sz w:val="16"/>
        </w:rPr>
        <w:t xml:space="preserve"> </w:t>
      </w:r>
      <w:r w:rsidRPr="00286349">
        <w:rPr>
          <w:sz w:val="12"/>
        </w:rPr>
        <w:t>¶</w:t>
      </w:r>
      <w:r w:rsidRPr="00286349">
        <w:rPr>
          <w:sz w:val="16"/>
        </w:rPr>
        <w:t xml:space="preserve"> For its part, the Obama administration has acknowledged the opportunity before it to make major progress on one of the greatest challenges facing American foreign policy. Indeed, no country has caused the U.S. more past and present heartburn than Iran, which poses complex challenges to our nation's security, and it would be difficult to exaggerate the fundamental mistrust that has existed between our two countries. It's safe to say that such a great opportunity for resolving the standoff over Iran's nuclear program may not come again.</w:t>
      </w:r>
      <w:r w:rsidRPr="00286349">
        <w:rPr>
          <w:sz w:val="12"/>
        </w:rPr>
        <w:t>¶</w:t>
      </w:r>
      <w:r w:rsidRPr="00286349">
        <w:rPr>
          <w:sz w:val="16"/>
        </w:rPr>
        <w:t xml:space="preserve"> </w:t>
      </w:r>
      <w:r w:rsidRPr="00286349">
        <w:rPr>
          <w:sz w:val="12"/>
        </w:rPr>
        <w:t>¶</w:t>
      </w:r>
      <w:r w:rsidRPr="00286349">
        <w:rPr>
          <w:sz w:val="16"/>
        </w:rPr>
        <w:t xml:space="preserve"> That said, </w:t>
      </w:r>
      <w:r w:rsidRPr="005A12ED">
        <w:rPr>
          <w:rStyle w:val="StyleBoldUnderline"/>
          <w:highlight w:val="yellow"/>
        </w:rPr>
        <w:t>even before</w:t>
      </w:r>
      <w:r w:rsidRPr="000B4BD7">
        <w:rPr>
          <w:rStyle w:val="StyleBoldUnderline"/>
        </w:rPr>
        <w:t xml:space="preserve"> the </w:t>
      </w:r>
      <w:r w:rsidRPr="005A12ED">
        <w:rPr>
          <w:rStyle w:val="StyleBoldUnderline"/>
          <w:highlight w:val="yellow"/>
        </w:rPr>
        <w:t>negotiations began, there was</w:t>
      </w:r>
      <w:r w:rsidRPr="000B4BD7">
        <w:rPr>
          <w:rStyle w:val="StyleBoldUnderline"/>
        </w:rPr>
        <w:t xml:space="preserve"> cause for </w:t>
      </w:r>
      <w:r w:rsidRPr="005A12ED">
        <w:rPr>
          <w:rStyle w:val="StyleBoldUnderline"/>
          <w:highlight w:val="yellow"/>
        </w:rPr>
        <w:t>concern that</w:t>
      </w:r>
      <w:r w:rsidRPr="000B4BD7">
        <w:rPr>
          <w:rStyle w:val="StyleBoldUnderline"/>
        </w:rPr>
        <w:t xml:space="preserve"> hopes </w:t>
      </w:r>
      <w:r w:rsidRPr="00B4402A">
        <w:rPr>
          <w:rStyle w:val="Emphasis"/>
        </w:rPr>
        <w:t xml:space="preserve">and </w:t>
      </w:r>
      <w:r w:rsidRPr="005A12ED">
        <w:rPr>
          <w:rStyle w:val="Emphasis"/>
          <w:highlight w:val="yellow"/>
        </w:rPr>
        <w:t>expectations were</w:t>
      </w:r>
      <w:r w:rsidRPr="00B4402A">
        <w:rPr>
          <w:rStyle w:val="Emphasis"/>
        </w:rPr>
        <w:t xml:space="preserve"> running </w:t>
      </w:r>
      <w:r w:rsidRPr="005A12ED">
        <w:rPr>
          <w:rStyle w:val="Emphasis"/>
          <w:highlight w:val="yellow"/>
        </w:rPr>
        <w:t>too high and</w:t>
      </w:r>
      <w:r w:rsidRPr="00B4402A">
        <w:rPr>
          <w:rStyle w:val="Emphasis"/>
        </w:rPr>
        <w:t xml:space="preserve"> were too </w:t>
      </w:r>
      <w:r w:rsidRPr="005A12ED">
        <w:rPr>
          <w:rStyle w:val="Emphasis"/>
          <w:highlight w:val="yellow"/>
        </w:rPr>
        <w:t>unrealistic</w:t>
      </w:r>
      <w:r w:rsidRPr="00286349">
        <w:rPr>
          <w:sz w:val="16"/>
        </w:rPr>
        <w:t xml:space="preserve">. </w:t>
      </w:r>
      <w:r w:rsidRPr="00CA3EAE">
        <w:rPr>
          <w:rStyle w:val="StyleBoldUnderline"/>
        </w:rPr>
        <w:t>After talks between Iran and the P5+1 ended last month, many</w:t>
      </w:r>
      <w:r w:rsidRPr="000B4BD7">
        <w:rPr>
          <w:rStyle w:val="StyleBoldUnderline"/>
        </w:rPr>
        <w:t xml:space="preserve"> </w:t>
      </w:r>
      <w:r w:rsidRPr="00B4402A">
        <w:rPr>
          <w:rStyle w:val="StyleBoldUnderline"/>
        </w:rPr>
        <w:t xml:space="preserve">news </w:t>
      </w:r>
      <w:r w:rsidRPr="005A12ED">
        <w:rPr>
          <w:rStyle w:val="StyleBoldUnderline"/>
          <w:highlight w:val="yellow"/>
        </w:rPr>
        <w:t>commentators lamented the lack of</w:t>
      </w:r>
      <w:r w:rsidRPr="00CA3EAE">
        <w:rPr>
          <w:rStyle w:val="StyleBoldUnderline"/>
        </w:rPr>
        <w:t xml:space="preserve"> a </w:t>
      </w:r>
      <w:r w:rsidRPr="00B4402A">
        <w:rPr>
          <w:rStyle w:val="StyleBoldUnderline"/>
        </w:rPr>
        <w:t xml:space="preserve">major </w:t>
      </w:r>
      <w:r w:rsidRPr="005A12ED">
        <w:rPr>
          <w:rStyle w:val="StyleBoldUnderline"/>
          <w:highlight w:val="yellow"/>
        </w:rPr>
        <w:t>"breakthrough,"</w:t>
      </w:r>
      <w:r w:rsidRPr="005A12ED">
        <w:rPr>
          <w:sz w:val="16"/>
          <w:highlight w:val="yellow"/>
        </w:rPr>
        <w:t xml:space="preserve"> </w:t>
      </w:r>
      <w:r w:rsidRPr="00B4402A">
        <w:rPr>
          <w:sz w:val="16"/>
        </w:rPr>
        <w:t>even though it was clear that each of the opt</w:t>
      </w:r>
      <w:r w:rsidRPr="00286349">
        <w:rPr>
          <w:sz w:val="16"/>
        </w:rPr>
        <w:t>ions before us for curtailing Iran's nuclear program contained significant disadvantages.</w:t>
      </w:r>
    </w:p>
    <w:p w:rsidR="00A5613D" w:rsidRDefault="00A5613D" w:rsidP="00A5613D">
      <w:pPr>
        <w:pStyle w:val="Heading4"/>
      </w:pPr>
      <w:r>
        <w:t>Health care and laundry list pound the DA</w:t>
      </w:r>
    </w:p>
    <w:p w:rsidR="00A5613D" w:rsidRDefault="00A5613D" w:rsidP="00A5613D">
      <w:r>
        <w:t xml:space="preserve">Michael D. </w:t>
      </w:r>
      <w:r w:rsidRPr="00320DF8">
        <w:rPr>
          <w:rStyle w:val="StyleStyleBold12pt"/>
        </w:rPr>
        <w:t>Shear 11/14</w:t>
      </w:r>
      <w:r>
        <w:t>/13, The New York Times, "Health Law Rollout’s Stumbles Draw Parallels to Bush’s Hurricane Response," http://www.nytimes.com/2013/11/15/us/politics/parallels-to-bush-in-toxic-political-mix-threatening-obama.html?hpw&amp;rref=us&amp;_r=0</w:t>
      </w:r>
    </w:p>
    <w:p w:rsidR="00A5613D" w:rsidRPr="00CA3EAE" w:rsidRDefault="00A5613D" w:rsidP="00A5613D">
      <w:pPr>
        <w:rPr>
          <w:sz w:val="16"/>
        </w:rPr>
      </w:pPr>
      <w:r w:rsidRPr="004C4797">
        <w:rPr>
          <w:sz w:val="16"/>
        </w:rPr>
        <w:t xml:space="preserve">WASHINGTON — Barack Obama won the presidency by exploiting a political environment that devoured George W. Bush in a second term plagued by sinking credibility, failed legislative battles, fractured world relations and revolts inside his own party. President </w:t>
      </w:r>
      <w:r w:rsidRPr="004C4797">
        <w:rPr>
          <w:rStyle w:val="StyleBoldUnderline"/>
        </w:rPr>
        <w:t>Obama is</w:t>
      </w:r>
      <w:r w:rsidRPr="004C4797">
        <w:rPr>
          <w:sz w:val="16"/>
        </w:rPr>
        <w:t xml:space="preserve"> now </w:t>
      </w:r>
      <w:r w:rsidRPr="004C4797">
        <w:rPr>
          <w:rStyle w:val="StyleBoldUnderline"/>
        </w:rPr>
        <w:t xml:space="preserve">threatened by a </w:t>
      </w:r>
      <w:r w:rsidRPr="004C4797">
        <w:rPr>
          <w:sz w:val="16"/>
        </w:rPr>
        <w:t>similar</w:t>
      </w:r>
      <w:r w:rsidRPr="004C4797">
        <w:rPr>
          <w:rStyle w:val="StyleBoldUnderline"/>
        </w:rPr>
        <w:t xml:space="preserve"> toxic mix. The </w:t>
      </w:r>
      <w:r w:rsidRPr="005A12ED">
        <w:rPr>
          <w:rStyle w:val="StyleBoldUnderline"/>
          <w:highlight w:val="yellow"/>
        </w:rPr>
        <w:t>disastrous rollout of</w:t>
      </w:r>
      <w:r w:rsidRPr="004C4797">
        <w:rPr>
          <w:rStyle w:val="StyleBoldUnderline"/>
        </w:rPr>
        <w:t xml:space="preserve"> his </w:t>
      </w:r>
      <w:r w:rsidRPr="005A12ED">
        <w:rPr>
          <w:rStyle w:val="StyleBoldUnderline"/>
          <w:highlight w:val="yellow"/>
        </w:rPr>
        <w:t>health care</w:t>
      </w:r>
      <w:r w:rsidRPr="004C4797">
        <w:rPr>
          <w:rStyle w:val="StyleBoldUnderline"/>
        </w:rPr>
        <w:t xml:space="preserve"> law not only </w:t>
      </w:r>
      <w:r w:rsidRPr="005A12ED">
        <w:rPr>
          <w:rStyle w:val="Emphasis"/>
          <w:highlight w:val="yellow"/>
        </w:rPr>
        <w:t>threatens the rest of his agenda</w:t>
      </w:r>
      <w:r w:rsidRPr="004C4797">
        <w:rPr>
          <w:rStyle w:val="StyleBoldUnderline"/>
        </w:rPr>
        <w:t xml:space="preserve"> but also </w:t>
      </w:r>
      <w:r w:rsidRPr="005A12ED">
        <w:rPr>
          <w:rStyle w:val="StyleBoldUnderline"/>
          <w:highlight w:val="yellow"/>
        </w:rPr>
        <w:t>raises questions</w:t>
      </w:r>
      <w:r w:rsidRPr="005A12ED">
        <w:rPr>
          <w:sz w:val="16"/>
          <w:highlight w:val="yellow"/>
        </w:rPr>
        <w:t xml:space="preserve"> </w:t>
      </w:r>
      <w:r w:rsidRPr="005A12ED">
        <w:rPr>
          <w:rStyle w:val="StyleBoldUnderline"/>
          <w:highlight w:val="yellow"/>
        </w:rPr>
        <w:t>about</w:t>
      </w:r>
      <w:r w:rsidRPr="004C4797">
        <w:rPr>
          <w:rStyle w:val="StyleBoldUnderline"/>
        </w:rPr>
        <w:t xml:space="preserve"> his </w:t>
      </w:r>
      <w:r w:rsidRPr="005A12ED">
        <w:rPr>
          <w:rStyle w:val="StyleBoldUnderline"/>
          <w:highlight w:val="yellow"/>
        </w:rPr>
        <w:t>competence</w:t>
      </w:r>
      <w:r w:rsidRPr="004C4797">
        <w:rPr>
          <w:sz w:val="16"/>
        </w:rPr>
        <w:t xml:space="preserve"> in the same way that the Bush administration’s botched response to Hurricane Katrina undermined any semblance of Republican efficiency.</w:t>
      </w:r>
      <w:r w:rsidRPr="004C4797">
        <w:rPr>
          <w:sz w:val="12"/>
        </w:rPr>
        <w:t>¶</w:t>
      </w:r>
      <w:r w:rsidRPr="004C4797">
        <w:rPr>
          <w:sz w:val="16"/>
        </w:rPr>
        <w:t xml:space="preserve"> But unlike Mr. Bush, who faced confrontational but occasionally cooperative Democrats, Mr. </w:t>
      </w:r>
      <w:r w:rsidRPr="005A12ED">
        <w:rPr>
          <w:rStyle w:val="StyleBoldUnderline"/>
        </w:rPr>
        <w:t>Obama is battling</w:t>
      </w:r>
      <w:r w:rsidRPr="004C4797">
        <w:rPr>
          <w:rStyle w:val="StyleBoldUnderline"/>
        </w:rPr>
        <w:t xml:space="preserve"> a </w:t>
      </w:r>
      <w:r w:rsidRPr="005A12ED">
        <w:rPr>
          <w:rStyle w:val="StyleBoldUnderline"/>
          <w:highlight w:val="yellow"/>
        </w:rPr>
        <w:t>Republican</w:t>
      </w:r>
      <w:r w:rsidRPr="004C4797">
        <w:rPr>
          <w:rStyle w:val="StyleBoldUnderline"/>
        </w:rPr>
        <w:t xml:space="preserve"> </w:t>
      </w:r>
      <w:r w:rsidRPr="005A12ED">
        <w:rPr>
          <w:rStyle w:val="StyleBoldUnderline"/>
          <w:highlight w:val="yellow"/>
        </w:rPr>
        <w:t xml:space="preserve">opposition </w:t>
      </w:r>
      <w:r w:rsidRPr="005A12ED">
        <w:rPr>
          <w:rStyle w:val="StyleBoldUnderline"/>
        </w:rPr>
        <w:t>that</w:t>
      </w:r>
      <w:r w:rsidRPr="004C4797">
        <w:rPr>
          <w:rStyle w:val="StyleBoldUnderline"/>
        </w:rPr>
        <w:t xml:space="preserve"> </w:t>
      </w:r>
      <w:r w:rsidRPr="005A12ED">
        <w:rPr>
          <w:rStyle w:val="StyleBoldUnderline"/>
          <w:highlight w:val="yellow"/>
        </w:rPr>
        <w:t>has refused</w:t>
      </w:r>
      <w:r w:rsidRPr="004C4797">
        <w:rPr>
          <w:rStyle w:val="StyleBoldUnderline"/>
        </w:rPr>
        <w:t xml:space="preserve"> to open the door to </w:t>
      </w:r>
      <w:r w:rsidRPr="005A12ED">
        <w:rPr>
          <w:rStyle w:val="StyleBoldUnderline"/>
          <w:highlight w:val="yellow"/>
        </w:rPr>
        <w:t>any</w:t>
      </w:r>
      <w:r w:rsidRPr="004C4797">
        <w:rPr>
          <w:rStyle w:val="StyleBoldUnderline"/>
        </w:rPr>
        <w:t xml:space="preserve"> legislative </w:t>
      </w:r>
      <w:r w:rsidRPr="005A12ED">
        <w:rPr>
          <w:rStyle w:val="StyleBoldUnderline"/>
          <w:highlight w:val="yellow"/>
        </w:rPr>
        <w:t>fixes to</w:t>
      </w:r>
      <w:r w:rsidRPr="004C4797">
        <w:rPr>
          <w:rStyle w:val="StyleBoldUnderline"/>
        </w:rPr>
        <w:t xml:space="preserve"> the </w:t>
      </w:r>
      <w:r w:rsidRPr="005A12ED">
        <w:rPr>
          <w:rStyle w:val="StyleBoldUnderline"/>
          <w:highlight w:val="yellow"/>
        </w:rPr>
        <w:t>health care</w:t>
      </w:r>
      <w:r w:rsidRPr="004C4797">
        <w:rPr>
          <w:rStyle w:val="StyleBoldUnderline"/>
        </w:rPr>
        <w:t xml:space="preserve"> law </w:t>
      </w:r>
      <w:r w:rsidRPr="005A12ED">
        <w:rPr>
          <w:rStyle w:val="StyleBoldUnderline"/>
          <w:highlight w:val="yellow"/>
        </w:rPr>
        <w:t xml:space="preserve">and </w:t>
      </w:r>
      <w:r w:rsidRPr="005A12ED">
        <w:rPr>
          <w:rStyle w:val="StyleBoldUnderline"/>
        </w:rPr>
        <w:t>has</w:t>
      </w:r>
      <w:r w:rsidRPr="004C4797">
        <w:rPr>
          <w:rStyle w:val="StyleBoldUnderline"/>
        </w:rPr>
        <w:t xml:space="preserve"> </w:t>
      </w:r>
      <w:r w:rsidRPr="005A12ED">
        <w:rPr>
          <w:rStyle w:val="StyleBoldUnderline"/>
          <w:highlight w:val="yellow"/>
        </w:rPr>
        <w:t>blocked him at</w:t>
      </w:r>
      <w:r w:rsidRPr="004C4797">
        <w:rPr>
          <w:sz w:val="16"/>
        </w:rPr>
        <w:t xml:space="preserve"> virtually </w:t>
      </w:r>
      <w:r w:rsidRPr="005A12ED">
        <w:rPr>
          <w:rStyle w:val="StyleBoldUnderline"/>
          <w:highlight w:val="yellow"/>
        </w:rPr>
        <w:t>every turn</w:t>
      </w:r>
      <w:r w:rsidRPr="004C4797">
        <w:rPr>
          <w:sz w:val="16"/>
        </w:rPr>
        <w:t>. A contrite-sounding Mr. Obama repeatedly blamed himself on Thursday for the failed health care rollout, which he acknowledged had thrust difficult burdens on his political allies and hurt Americans’ trust in him.</w:t>
      </w:r>
      <w:r w:rsidRPr="004C4797">
        <w:rPr>
          <w:sz w:val="12"/>
        </w:rPr>
        <w:t>¶</w:t>
      </w:r>
      <w:r w:rsidRPr="004C4797">
        <w:rPr>
          <w:sz w:val="16"/>
        </w:rPr>
        <w:t xml:space="preserve"> “It’s legitimate for them to expect me to have to win back some credibility on this health care law in particular and on a whole range of these issues in general,” Mr. Obama said. The president did not admit to misleading people about whether they could keep </w:t>
      </w:r>
      <w:r w:rsidRPr="004C4797">
        <w:rPr>
          <w:sz w:val="16"/>
        </w:rPr>
        <w:lastRenderedPageBreak/>
        <w:t>their insurance, but again expressed regret that his assurances turned out to be wrong.</w:t>
      </w:r>
      <w:r w:rsidRPr="004C4797">
        <w:rPr>
          <w:sz w:val="12"/>
        </w:rPr>
        <w:t>¶</w:t>
      </w:r>
      <w:r w:rsidRPr="004C4797">
        <w:rPr>
          <w:sz w:val="16"/>
        </w:rPr>
        <w:t xml:space="preserve"> “To those Americans, I hear you loud and clear,” Mr. Obama said as he announced changes intended to allow some people to keep their insurance.</w:t>
      </w:r>
      <w:r w:rsidRPr="004C4797">
        <w:rPr>
          <w:sz w:val="12"/>
        </w:rPr>
        <w:t>¶</w:t>
      </w:r>
      <w:r w:rsidRPr="004C4797">
        <w:rPr>
          <w:sz w:val="16"/>
        </w:rPr>
        <w:t xml:space="preserve"> But </w:t>
      </w:r>
      <w:r w:rsidRPr="005A12ED">
        <w:rPr>
          <w:rStyle w:val="StyleBoldUnderline"/>
          <w:highlight w:val="yellow"/>
        </w:rPr>
        <w:t xml:space="preserve">earning </w:t>
      </w:r>
      <w:r w:rsidRPr="005A12ED">
        <w:rPr>
          <w:rStyle w:val="StyleBoldUnderline"/>
        </w:rPr>
        <w:t>back</w:t>
      </w:r>
      <w:r w:rsidRPr="004C4797">
        <w:rPr>
          <w:rStyle w:val="StyleBoldUnderline"/>
        </w:rPr>
        <w:t xml:space="preserve"> the </w:t>
      </w:r>
      <w:r w:rsidRPr="005A12ED">
        <w:rPr>
          <w:rStyle w:val="StyleBoldUnderline"/>
          <w:highlight w:val="yellow"/>
        </w:rPr>
        <w:t>confidence</w:t>
      </w:r>
      <w:r w:rsidRPr="004C4797">
        <w:rPr>
          <w:rStyle w:val="StyleBoldUnderline"/>
        </w:rPr>
        <w:t xml:space="preserve"> of Americans</w:t>
      </w:r>
      <w:r w:rsidRPr="004C4797">
        <w:rPr>
          <w:sz w:val="16"/>
        </w:rPr>
        <w:t xml:space="preserve">, as he pledged to do, </w:t>
      </w:r>
      <w:r w:rsidRPr="005A12ED">
        <w:rPr>
          <w:rStyle w:val="StyleBoldUnderline"/>
          <w:highlight w:val="yellow"/>
        </w:rPr>
        <w:t>will require</w:t>
      </w:r>
      <w:r w:rsidRPr="004C4797">
        <w:rPr>
          <w:sz w:val="16"/>
        </w:rPr>
        <w:t xml:space="preserve"> Mr. </w:t>
      </w:r>
      <w:r w:rsidRPr="005A12ED">
        <w:rPr>
          <w:rStyle w:val="StyleBoldUnderline"/>
          <w:highlight w:val="yellow"/>
        </w:rPr>
        <w:t>Obama</w:t>
      </w:r>
      <w:r w:rsidRPr="004C4797">
        <w:rPr>
          <w:rStyle w:val="StyleBoldUnderline"/>
        </w:rPr>
        <w:t xml:space="preserve"> </w:t>
      </w:r>
      <w:r w:rsidRPr="005A12ED">
        <w:rPr>
          <w:rStyle w:val="StyleBoldUnderline"/>
          <w:highlight w:val="yellow"/>
        </w:rPr>
        <w:t xml:space="preserve">to right </w:t>
      </w:r>
      <w:r w:rsidRPr="005A12ED">
        <w:rPr>
          <w:rStyle w:val="Emphasis"/>
          <w:highlight w:val="yellow"/>
        </w:rPr>
        <w:t>more than just</w:t>
      </w:r>
      <w:r w:rsidRPr="004C4797">
        <w:rPr>
          <w:rStyle w:val="StyleBoldUnderline"/>
        </w:rPr>
        <w:t xml:space="preserve"> the </w:t>
      </w:r>
      <w:r w:rsidRPr="005A12ED">
        <w:rPr>
          <w:rStyle w:val="Emphasis"/>
          <w:highlight w:val="yellow"/>
        </w:rPr>
        <w:t>health care</w:t>
      </w:r>
      <w:r w:rsidRPr="004C4797">
        <w:rPr>
          <w:rStyle w:val="StyleBoldUnderline"/>
        </w:rPr>
        <w:t xml:space="preserve"> law</w:t>
      </w:r>
      <w:r w:rsidRPr="004C4797">
        <w:rPr>
          <w:sz w:val="16"/>
        </w:rPr>
        <w:t xml:space="preserve">. At home, his </w:t>
      </w:r>
      <w:r w:rsidRPr="005A12ED">
        <w:rPr>
          <w:rStyle w:val="StyleBoldUnderline"/>
          <w:highlight w:val="yellow"/>
        </w:rPr>
        <w:t>immigration</w:t>
      </w:r>
      <w:r w:rsidRPr="004C4797">
        <w:rPr>
          <w:rStyle w:val="StyleBoldUnderline"/>
        </w:rPr>
        <w:t xml:space="preserve"> overhaul </w:t>
      </w:r>
      <w:r w:rsidRPr="005A12ED">
        <w:rPr>
          <w:rStyle w:val="StyleBoldUnderline"/>
          <w:highlight w:val="yellow"/>
        </w:rPr>
        <w:t xml:space="preserve">is headed for </w:t>
      </w:r>
      <w:r w:rsidRPr="005A12ED">
        <w:rPr>
          <w:rStyle w:val="StyleBoldUnderline"/>
        </w:rPr>
        <w:t xml:space="preserve">indefinite </w:t>
      </w:r>
      <w:r w:rsidRPr="005A12ED">
        <w:rPr>
          <w:rStyle w:val="StyleBoldUnderline"/>
          <w:highlight w:val="yellow"/>
        </w:rPr>
        <w:t>delay, and</w:t>
      </w:r>
      <w:r w:rsidRPr="004C4797">
        <w:rPr>
          <w:rStyle w:val="StyleBoldUnderline"/>
        </w:rPr>
        <w:t xml:space="preserve"> new </w:t>
      </w:r>
      <w:r w:rsidRPr="005A12ED">
        <w:rPr>
          <w:rStyle w:val="StyleBoldUnderline"/>
          <w:highlight w:val="yellow"/>
        </w:rPr>
        <w:t>budget</w:t>
      </w:r>
      <w:r w:rsidRPr="004C4797">
        <w:rPr>
          <w:rStyle w:val="StyleBoldUnderline"/>
        </w:rPr>
        <w:t xml:space="preserve"> and debt </w:t>
      </w:r>
      <w:r w:rsidRPr="005A12ED">
        <w:rPr>
          <w:rStyle w:val="StyleBoldUnderline"/>
          <w:highlight w:val="yellow"/>
        </w:rPr>
        <w:t>fights loom</w:t>
      </w:r>
      <w:r w:rsidRPr="004C4797">
        <w:rPr>
          <w:sz w:val="16"/>
        </w:rPr>
        <w:t xml:space="preserve">. Overseas, </w:t>
      </w:r>
      <w:r w:rsidRPr="004C4797">
        <w:rPr>
          <w:rStyle w:val="StyleBoldUnderline"/>
        </w:rPr>
        <w:t xml:space="preserve">revelations of spying by the National Security Agency have infuriated American allies, </w:t>
      </w:r>
      <w:r w:rsidRPr="004565BE">
        <w:rPr>
          <w:rStyle w:val="StyleBoldUnderline"/>
        </w:rPr>
        <w:t xml:space="preserve">and </w:t>
      </w:r>
      <w:r w:rsidRPr="005A12ED">
        <w:rPr>
          <w:rStyle w:val="StyleBoldUnderline"/>
          <w:highlight w:val="yellow"/>
        </w:rPr>
        <w:t>negotiations over Iran</w:t>
      </w:r>
      <w:r w:rsidRPr="004565BE">
        <w:rPr>
          <w:rStyle w:val="StyleBoldUnderline"/>
        </w:rPr>
        <w:t xml:space="preserve">’s nuclear arsenal have </w:t>
      </w:r>
      <w:r w:rsidRPr="005A12ED">
        <w:rPr>
          <w:rStyle w:val="StyleBoldUnderline"/>
          <w:highlight w:val="yellow"/>
        </w:rPr>
        <w:t>set off</w:t>
      </w:r>
      <w:r w:rsidRPr="004565BE">
        <w:rPr>
          <w:rStyle w:val="StyleBoldUnderline"/>
        </w:rPr>
        <w:t xml:space="preserve"> </w:t>
      </w:r>
      <w:r w:rsidRPr="005A12ED">
        <w:rPr>
          <w:rStyle w:val="StyleBoldUnderline"/>
          <w:highlight w:val="yellow"/>
        </w:rPr>
        <w:t>bipart</w:t>
      </w:r>
      <w:r w:rsidRPr="004565BE">
        <w:rPr>
          <w:rStyle w:val="StyleBoldUnderline"/>
        </w:rPr>
        <w:t xml:space="preserve">isan </w:t>
      </w:r>
      <w:r w:rsidRPr="005A12ED">
        <w:rPr>
          <w:rStyle w:val="StyleBoldUnderline"/>
          <w:highlight w:val="yellow"/>
        </w:rPr>
        <w:t>criticism</w:t>
      </w:r>
      <w:r w:rsidRPr="004565BE">
        <w:rPr>
          <w:rStyle w:val="StyleBoldUnderline"/>
        </w:rPr>
        <w:t>.</w:t>
      </w:r>
      <w:r w:rsidRPr="004565BE">
        <w:rPr>
          <w:rStyle w:val="StyleBoldUnderline"/>
          <w:sz w:val="12"/>
          <w:u w:val="none"/>
        </w:rPr>
        <w:t>¶</w:t>
      </w:r>
      <w:r w:rsidRPr="004565BE">
        <w:rPr>
          <w:sz w:val="16"/>
        </w:rPr>
        <w:t xml:space="preserve"> For the first time in Mr. Obama’s presidency, surveys suggest th</w:t>
      </w:r>
      <w:r w:rsidRPr="004C4797">
        <w:rPr>
          <w:sz w:val="16"/>
        </w:rPr>
        <w:t xml:space="preserve">at </w:t>
      </w:r>
      <w:r w:rsidRPr="005A12ED">
        <w:rPr>
          <w:rStyle w:val="Emphasis"/>
          <w:highlight w:val="yellow"/>
        </w:rPr>
        <w:t>his reserve of good will</w:t>
      </w:r>
      <w:r w:rsidRPr="004C4797">
        <w:rPr>
          <w:rStyle w:val="Emphasis"/>
        </w:rPr>
        <w:t xml:space="preserve"> among the public </w:t>
      </w:r>
      <w:r w:rsidRPr="005A12ED">
        <w:rPr>
          <w:rStyle w:val="Emphasis"/>
          <w:highlight w:val="yellow"/>
        </w:rPr>
        <w:t>is running dry</w:t>
      </w:r>
      <w:r w:rsidRPr="004C4797">
        <w:rPr>
          <w:rStyle w:val="StyleBoldUnderline"/>
        </w:rPr>
        <w:t xml:space="preserve">. </w:t>
      </w:r>
      <w:r w:rsidRPr="004C4797">
        <w:rPr>
          <w:sz w:val="16"/>
        </w:rPr>
        <w:t>Two polls in recent weeks have reported that a majority of Americans no longer trust the president or believe that he is being honest with them.</w:t>
      </w:r>
      <w:r w:rsidRPr="004C4797">
        <w:rPr>
          <w:sz w:val="12"/>
        </w:rPr>
        <w:t>¶</w:t>
      </w:r>
      <w:r w:rsidRPr="004C4797">
        <w:rPr>
          <w:sz w:val="16"/>
        </w:rPr>
        <w:t xml:space="preserve"> “</w:t>
      </w:r>
      <w:r w:rsidRPr="005A12ED">
        <w:rPr>
          <w:rStyle w:val="StyleBoldUnderline"/>
        </w:rPr>
        <w:t xml:space="preserve">When you start </w:t>
      </w:r>
      <w:r w:rsidRPr="005A12ED">
        <w:rPr>
          <w:rStyle w:val="Emphasis"/>
          <w:highlight w:val="yellow"/>
        </w:rPr>
        <w:t>losing the trust</w:t>
      </w:r>
      <w:r w:rsidRPr="004C4797">
        <w:rPr>
          <w:rStyle w:val="StyleBoldUnderline"/>
        </w:rPr>
        <w:t xml:space="preserve"> and </w:t>
      </w:r>
      <w:r w:rsidRPr="005A12ED">
        <w:rPr>
          <w:rStyle w:val="StyleBoldUnderline"/>
        </w:rPr>
        <w:t>confidence</w:t>
      </w:r>
      <w:r w:rsidRPr="004C4797">
        <w:rPr>
          <w:rStyle w:val="StyleBoldUnderline"/>
        </w:rPr>
        <w:t xml:space="preserve">, not only </w:t>
      </w:r>
      <w:r w:rsidRPr="005A12ED">
        <w:rPr>
          <w:rStyle w:val="Emphasis"/>
          <w:highlight w:val="yellow"/>
        </w:rPr>
        <w:t>of Congress</w:t>
      </w:r>
      <w:r w:rsidRPr="004C4797">
        <w:rPr>
          <w:rStyle w:val="StyleBoldUnderline"/>
        </w:rPr>
        <w:t xml:space="preserve">, but the American people, </w:t>
      </w:r>
      <w:r w:rsidRPr="005A12ED">
        <w:rPr>
          <w:rStyle w:val="StyleBoldUnderline"/>
        </w:rPr>
        <w:t xml:space="preserve">that </w:t>
      </w:r>
      <w:r w:rsidRPr="005A12ED">
        <w:rPr>
          <w:rStyle w:val="StyleBoldUnderline"/>
          <w:highlight w:val="yellow"/>
        </w:rPr>
        <w:t>makes it</w:t>
      </w:r>
      <w:r w:rsidRPr="004C4797">
        <w:rPr>
          <w:rStyle w:val="StyleBoldUnderline"/>
        </w:rPr>
        <w:t xml:space="preserve"> even more </w:t>
      </w:r>
      <w:r w:rsidRPr="005A12ED">
        <w:rPr>
          <w:rStyle w:val="StyleBoldUnderline"/>
          <w:highlight w:val="yellow"/>
        </w:rPr>
        <w:t>difficult</w:t>
      </w:r>
      <w:r w:rsidRPr="004C4797">
        <w:rPr>
          <w:sz w:val="16"/>
        </w:rPr>
        <w:t>,” said Senator Joe Manchin III, Democrat of West Virginia. “You can work yourself out. But you have to be sincere, and you have to be honest.”</w:t>
      </w:r>
      <w:r w:rsidRPr="004C4797">
        <w:rPr>
          <w:sz w:val="12"/>
        </w:rPr>
        <w:t>¶</w:t>
      </w:r>
      <w:r w:rsidRPr="004C4797">
        <w:rPr>
          <w:sz w:val="16"/>
        </w:rPr>
        <w:t xml:space="preserve"> The difficulties have put Mr. Obama on the defensive at exactly the moment he might have seized political advantage in a dysfunctional Washington. If not for the health care disaster, the two-week shutdown of the government last month would have been an opportunity for Mr. Obama to sharpen the contrast with Republicans. </w:t>
      </w:r>
      <w:r w:rsidRPr="005A12ED">
        <w:rPr>
          <w:rStyle w:val="StyleBoldUnderline"/>
          <w:highlight w:val="yellow"/>
        </w:rPr>
        <w:t>Dem</w:t>
      </w:r>
      <w:r w:rsidRPr="005A12ED">
        <w:rPr>
          <w:rStyle w:val="StyleBoldUnderline"/>
        </w:rPr>
        <w:t>ocratic lawmaker</w:t>
      </w:r>
      <w:r w:rsidRPr="005A12ED">
        <w:rPr>
          <w:rStyle w:val="StyleBoldUnderline"/>
          <w:highlight w:val="yellow"/>
        </w:rPr>
        <w:t xml:space="preserve">s </w:t>
      </w:r>
      <w:r w:rsidRPr="005A12ED">
        <w:rPr>
          <w:rStyle w:val="Emphasis"/>
          <w:highlight w:val="yellow"/>
        </w:rPr>
        <w:t>expressed</w:t>
      </w:r>
      <w:r w:rsidRPr="004C4797">
        <w:rPr>
          <w:rStyle w:val="StyleBoldUnderline"/>
        </w:rPr>
        <w:t xml:space="preserve"> growing </w:t>
      </w:r>
      <w:r w:rsidRPr="005A12ED">
        <w:rPr>
          <w:rStyle w:val="Emphasis"/>
          <w:highlight w:val="yellow"/>
        </w:rPr>
        <w:t>frustration</w:t>
      </w:r>
      <w:r w:rsidRPr="004C4797">
        <w:rPr>
          <w:sz w:val="16"/>
        </w:rPr>
        <w:t xml:space="preserve"> on Thursday with the opportunities the party had missed to hammer home the ideological differences between the two parties. The lawmakers say </w:t>
      </w:r>
      <w:r w:rsidRPr="004C4797">
        <w:rPr>
          <w:rStyle w:val="StyleBoldUnderline"/>
        </w:rPr>
        <w:t xml:space="preserve">there is intensifying anxiety within the </w:t>
      </w:r>
      <w:r w:rsidRPr="005A12ED">
        <w:rPr>
          <w:rStyle w:val="StyleBoldUnderline"/>
        </w:rPr>
        <w:t>Democratic caucus that the poor execution of the health care law could bleed into their 2014 re-election campaigns</w:t>
      </w:r>
      <w:r w:rsidRPr="005A12ED">
        <w:rPr>
          <w:sz w:val="16"/>
        </w:rPr>
        <w:t>.</w:t>
      </w:r>
    </w:p>
    <w:p w:rsidR="00A5613D" w:rsidRDefault="00A5613D" w:rsidP="00A5613D">
      <w:pPr>
        <w:pStyle w:val="Heading4"/>
      </w:pPr>
      <w:r>
        <w:t>Obama won’t fight the plan</w:t>
      </w:r>
    </w:p>
    <w:p w:rsidR="00A5613D" w:rsidRPr="00495689" w:rsidRDefault="00A5613D" w:rsidP="00A5613D">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A5613D" w:rsidRPr="003A2A1B" w:rsidRDefault="00A5613D" w:rsidP="00A5613D">
      <w:pPr>
        <w:rPr>
          <w:sz w:val="16"/>
        </w:rPr>
      </w:pPr>
      <w:r w:rsidRPr="00495689">
        <w:rPr>
          <w:sz w:val="16"/>
        </w:rPr>
        <w:t xml:space="preserve">In an October 2012 interview, Mr. </w:t>
      </w:r>
      <w:r w:rsidRPr="005A12ED">
        <w:rPr>
          <w:rStyle w:val="StyleBoldUnderline"/>
          <w:highlight w:val="yellow"/>
        </w:rPr>
        <w:t>Obama said</w:t>
      </w:r>
      <w:r w:rsidRPr="00495689">
        <w:rPr>
          <w:sz w:val="16"/>
        </w:rPr>
        <w:t xml:space="preserve"> of the drone program, "</w:t>
      </w:r>
      <w:r w:rsidRPr="005A12ED">
        <w:rPr>
          <w:rStyle w:val="StyleBoldUnderline"/>
          <w:highlight w:val="yellow"/>
        </w:rPr>
        <w:t>we've got to ... put a legal architecture in place, and</w:t>
      </w:r>
      <w:r w:rsidRPr="00495689">
        <w:rPr>
          <w:rStyle w:val="StyleBoldUnderline"/>
        </w:rPr>
        <w:t xml:space="preserve"> we </w:t>
      </w:r>
      <w:r w:rsidRPr="005A12ED">
        <w:rPr>
          <w:rStyle w:val="StyleBoldUnderline"/>
          <w:highlight w:val="yellow"/>
        </w:rPr>
        <w:t>need Congressional help</w:t>
      </w:r>
      <w:r w:rsidRPr="00495689">
        <w:rPr>
          <w:sz w:val="16"/>
        </w:rPr>
        <w:t xml:space="preserve"> in order to do that, </w:t>
      </w:r>
      <w:r w:rsidRPr="005A12ED">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5A12ED">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w:t>
      </w:r>
      <w:r w:rsidRPr="00CA3EAE">
        <w:rPr>
          <w:sz w:val="16"/>
        </w:rPr>
        <w:t>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CA3EAE">
        <w:rPr>
          <w:sz w:val="12"/>
        </w:rPr>
        <w:t>¶</w:t>
      </w:r>
      <w:r w:rsidRPr="00CA3EAE">
        <w:rPr>
          <w:sz w:val="16"/>
        </w:rPr>
        <w:t xml:space="preserve"> </w:t>
      </w:r>
      <w:r w:rsidRPr="00CA3EAE">
        <w:rPr>
          <w:rStyle w:val="StyleBoldUnderline"/>
        </w:rPr>
        <w:t>And after the hearing, Brooks</w:t>
      </w:r>
      <w:r w:rsidRPr="00CA3EAE">
        <w:rPr>
          <w:sz w:val="16"/>
        </w:rPr>
        <w:t xml:space="preserve">, too, </w:t>
      </w:r>
      <w:r w:rsidRPr="00CA3EAE">
        <w:rPr>
          <w:rStyle w:val="StyleBoldUnderline"/>
        </w:rPr>
        <w:t>sounded optimistic</w:t>
      </w:r>
      <w:r w:rsidRPr="00CA3EAE">
        <w:rPr>
          <w:sz w:val="16"/>
        </w:rPr>
        <w:t>.</w:t>
      </w:r>
      <w:r w:rsidRPr="00CA3EAE">
        <w:rPr>
          <w:sz w:val="12"/>
        </w:rPr>
        <w:t>¶</w:t>
      </w:r>
      <w:r w:rsidRPr="00CA3EAE">
        <w:rPr>
          <w:sz w:val="16"/>
        </w:rPr>
        <w:t xml:space="preserve"> "</w:t>
      </w:r>
      <w:r w:rsidRPr="00CA3EAE">
        <w:rPr>
          <w:rStyle w:val="StyleBoldUnderline"/>
        </w:rPr>
        <w:t xml:space="preserve">My own sense is that </w:t>
      </w:r>
      <w:r w:rsidRPr="00CA3EAE">
        <w:rPr>
          <w:rStyle w:val="StyleBoldUnderline"/>
          <w:highlight w:val="yellow"/>
        </w:rPr>
        <w:t>th</w:t>
      </w:r>
      <w:r w:rsidRPr="005A12ED">
        <w:rPr>
          <w:rStyle w:val="StyleBoldUnderline"/>
          <w:highlight w:val="yellow"/>
        </w:rPr>
        <w:t>e exec</w:t>
      </w:r>
      <w:r w:rsidRPr="00CA3EAE">
        <w:rPr>
          <w:rStyle w:val="StyleBoldUnderline"/>
        </w:rPr>
        <w:t>utive branch</w:t>
      </w:r>
      <w:r w:rsidRPr="00495689">
        <w:rPr>
          <w:rStyle w:val="StyleBoldUnderline"/>
        </w:rPr>
        <w:t xml:space="preserve"> </w:t>
      </w:r>
      <w:r w:rsidRPr="005A12ED">
        <w:rPr>
          <w:rStyle w:val="StyleBoldUnderline"/>
          <w:highlight w:val="yellow"/>
        </w:rPr>
        <w:t xml:space="preserve">is </w:t>
      </w:r>
      <w:r w:rsidRPr="005A12ED">
        <w:rPr>
          <w:rStyle w:val="Emphasis"/>
          <w:highlight w:val="yellow"/>
        </w:rPr>
        <w:t xml:space="preserve">open to </w:t>
      </w:r>
      <w:r w:rsidRPr="00D81777">
        <w:rPr>
          <w:rStyle w:val="StyleBoldUnderline"/>
        </w:rPr>
        <w:t xml:space="preserve">discussion of </w:t>
      </w:r>
      <w:r w:rsidRPr="00CA3EAE">
        <w:rPr>
          <w:rStyle w:val="Emphasis"/>
        </w:rPr>
        <w:t xml:space="preserve">some kind of </w:t>
      </w:r>
      <w:r w:rsidRPr="005A12ED">
        <w:rPr>
          <w:rStyle w:val="Emphasis"/>
          <w:highlight w:val="yellow"/>
        </w:rPr>
        <w:t>judicial process</w:t>
      </w:r>
      <w:r w:rsidRPr="005A12ED">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5A12ED">
        <w:rPr>
          <w:rStyle w:val="StyleBoldUnderline"/>
          <w:highlight w:val="yellow"/>
        </w:rPr>
        <w:t xml:space="preserve">an administration that knows </w:t>
      </w:r>
      <w:r w:rsidRPr="00D81777">
        <w:rPr>
          <w:rStyle w:val="StyleBoldUnderline"/>
        </w:rPr>
        <w:t xml:space="preserve">its </w:t>
      </w:r>
      <w:r w:rsidRPr="005A12ED">
        <w:rPr>
          <w:rStyle w:val="StyleBoldUnderline"/>
          <w:highlight w:val="yellow"/>
        </w:rPr>
        <w:t xml:space="preserve">strikes </w:t>
      </w:r>
      <w:r w:rsidRPr="00D81777">
        <w:rPr>
          <w:rStyle w:val="StyleBoldUnderline"/>
        </w:rPr>
        <w:t xml:space="preserve">could </w:t>
      </w:r>
      <w:r w:rsidRPr="005A12ED">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5A12ED">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A5613D" w:rsidRPr="00D4372E" w:rsidRDefault="00A5613D" w:rsidP="00A5613D">
      <w:pPr>
        <w:pStyle w:val="Heading4"/>
      </w:pPr>
      <w:r>
        <w:t>No veto</w:t>
      </w:r>
    </w:p>
    <w:p w:rsidR="00A5613D" w:rsidRPr="00032A8D" w:rsidRDefault="00A5613D" w:rsidP="00A5613D">
      <w:r>
        <w:t xml:space="preserve">Dave </w:t>
      </w:r>
      <w:r w:rsidRPr="006C07F3">
        <w:rPr>
          <w:rStyle w:val="StyleStyleBold12pt"/>
        </w:rPr>
        <w:t>Boyer 12</w:t>
      </w:r>
      <w:r>
        <w:t>, Washington Times, “For Obama, veto isn’t overriding concern,” http://www.washingtontimes.com/news/2012/dec/25/record-shows-obamas-veto-threats-carry-little-weig/?page=all</w:t>
      </w:r>
    </w:p>
    <w:p w:rsidR="00A5613D" w:rsidRPr="003A2A1B" w:rsidRDefault="00A5613D" w:rsidP="00A5613D">
      <w:pPr>
        <w:rPr>
          <w:sz w:val="12"/>
        </w:rPr>
      </w:pPr>
      <w:r w:rsidRPr="005A12ED">
        <w:rPr>
          <w:rStyle w:val="StyleBoldUnderline"/>
          <w:highlight w:val="yellow"/>
        </w:rPr>
        <w:t>Lawmakers don’t expect</w:t>
      </w:r>
      <w:r w:rsidRPr="00D4372E">
        <w:rPr>
          <w:rStyle w:val="StyleBoldUnderline"/>
        </w:rPr>
        <w:t xml:space="preserve"> Mr. </w:t>
      </w:r>
      <w:r w:rsidRPr="005A12ED">
        <w:rPr>
          <w:rStyle w:val="StyleBoldUnderline"/>
          <w:highlight w:val="yellow"/>
        </w:rPr>
        <w:t>Obama to veto</w:t>
      </w:r>
      <w:r w:rsidRPr="00D4372E">
        <w:rPr>
          <w:sz w:val="12"/>
        </w:rPr>
        <w:t xml:space="preserve"> the bill, </w:t>
      </w:r>
      <w:r w:rsidRPr="005A12ED">
        <w:rPr>
          <w:rStyle w:val="StyleBoldUnderline"/>
          <w:highlight w:val="yellow"/>
        </w:rPr>
        <w:t xml:space="preserve">and there is </w:t>
      </w:r>
      <w:r w:rsidRPr="005A12ED">
        <w:rPr>
          <w:rStyle w:val="Emphasis"/>
          <w:highlight w:val="yellow"/>
        </w:rPr>
        <w:t>good reason</w:t>
      </w:r>
      <w:r w:rsidRPr="00D4372E">
        <w:rPr>
          <w:rStyle w:val="StyleBoldUnderline"/>
        </w:rPr>
        <w:t xml:space="preserve"> for that view. </w:t>
      </w:r>
      <w:r w:rsidRPr="005A12ED">
        <w:rPr>
          <w:rStyle w:val="StyleBoldUnderline"/>
          <w:highlight w:val="yellow"/>
        </w:rPr>
        <w:t>The pres</w:t>
      </w:r>
      <w:r w:rsidRPr="00CA3EAE">
        <w:rPr>
          <w:rStyle w:val="StyleBoldUnderline"/>
        </w:rPr>
        <w:t>ident has</w:t>
      </w:r>
      <w:r w:rsidRPr="00D4372E">
        <w:rPr>
          <w:rStyle w:val="StyleBoldUnderline"/>
        </w:rPr>
        <w:t xml:space="preserve"> </w:t>
      </w:r>
      <w:r w:rsidRPr="005A12ED">
        <w:rPr>
          <w:rStyle w:val="StyleBoldUnderline"/>
          <w:highlight w:val="yellow"/>
        </w:rPr>
        <w:t xml:space="preserve">followed through on veto threats </w:t>
      </w:r>
      <w:r w:rsidRPr="005A12ED">
        <w:rPr>
          <w:rStyle w:val="Emphasis"/>
          <w:highlight w:val="yellow"/>
        </w:rPr>
        <w:t>only twice</w:t>
      </w:r>
      <w:r w:rsidRPr="00D4372E">
        <w:rPr>
          <w:sz w:val="12"/>
        </w:rPr>
        <w:t xml:space="preserve"> in his first term, </w:t>
      </w:r>
      <w:r w:rsidRPr="00D4372E">
        <w:rPr>
          <w:rStyle w:val="StyleBoldUnderline"/>
        </w:rPr>
        <w:t xml:space="preserve">both </w:t>
      </w:r>
      <w:r w:rsidRPr="005A12ED">
        <w:rPr>
          <w:rStyle w:val="StyleBoldUnderline"/>
          <w:highlight w:val="yellow"/>
        </w:rPr>
        <w:t>on</w:t>
      </w:r>
      <w:r w:rsidRPr="00D4372E">
        <w:rPr>
          <w:sz w:val="12"/>
        </w:rPr>
        <w:t xml:space="preserve"> relatively </w:t>
      </w:r>
      <w:r w:rsidRPr="005A12ED">
        <w:rPr>
          <w:rStyle w:val="StyleBoldUnderline"/>
          <w:highlight w:val="yellow"/>
        </w:rPr>
        <w:t>inconsequential bills</w:t>
      </w:r>
      <w:r w:rsidRPr="00D4372E">
        <w:rPr>
          <w:sz w:val="12"/>
        </w:rPr>
        <w:t xml:space="preserve">.¶ “With </w:t>
      </w:r>
      <w:r w:rsidRPr="00D4372E">
        <w:rPr>
          <w:rStyle w:val="StyleBoldUnderline"/>
        </w:rPr>
        <w:t xml:space="preserve">a lot of these </w:t>
      </w:r>
      <w:r w:rsidRPr="005A12ED">
        <w:rPr>
          <w:rStyle w:val="StyleBoldUnderline"/>
          <w:highlight w:val="yellow"/>
        </w:rPr>
        <w:t>veto threats</w:t>
      </w:r>
      <w:r w:rsidRPr="00D4372E">
        <w:rPr>
          <w:rStyle w:val="StyleBoldUnderline"/>
        </w:rPr>
        <w:t>, they’</w:t>
      </w:r>
      <w:r w:rsidRPr="005A12ED">
        <w:rPr>
          <w:rStyle w:val="StyleBoldUnderline"/>
          <w:highlight w:val="yellow"/>
        </w:rPr>
        <w:t>re just</w:t>
      </w:r>
      <w:r w:rsidRPr="00D4372E">
        <w:rPr>
          <w:rStyle w:val="StyleBoldUnderline"/>
        </w:rPr>
        <w:t xml:space="preserve"> simply </w:t>
      </w:r>
      <w:r w:rsidRPr="005A12ED">
        <w:rPr>
          <w:rStyle w:val="StyleBoldUnderline"/>
          <w:highlight w:val="yellow"/>
        </w:rPr>
        <w:t>political statements</w:t>
      </w:r>
      <w:r w:rsidRPr="00D4372E">
        <w:rPr>
          <w:rStyle w:val="StyleBoldUnderline"/>
        </w:rPr>
        <w:t>,”</w:t>
      </w:r>
      <w:r w:rsidRPr="00D4372E">
        <w:rPr>
          <w:sz w:val="12"/>
        </w:rPr>
        <w:t xml:space="preserve"> said Gerhard Peters, co-founder of the American Presidency Project at the University of California at Santa Barbara. “</w:t>
      </w:r>
      <w:r w:rsidRPr="00D4372E">
        <w:rPr>
          <w:rStyle w:val="StyleBoldUnderline"/>
        </w:rPr>
        <w:t>It’s a way for the White House to distinguish itself from the Republicans in the House.”</w:t>
      </w:r>
      <w:r w:rsidRPr="00D4372E">
        <w:rPr>
          <w:bCs/>
          <w:sz w:val="12"/>
        </w:rPr>
        <w:t>¶</w:t>
      </w:r>
      <w:r w:rsidRPr="00D4372E">
        <w:rPr>
          <w:bCs/>
          <w:sz w:val="12"/>
          <w:u w:val="single"/>
        </w:rPr>
        <w:t xml:space="preserve"> </w:t>
      </w:r>
      <w:r w:rsidRPr="00D4372E">
        <w:rPr>
          <w:rStyle w:val="StyleBoldUnderline"/>
        </w:rPr>
        <w:t>By using the veto pen only twice in his first term, Mr. Obama ranks near the bottom among post-Watergate presidents</w:t>
      </w:r>
      <w:r w:rsidRPr="00D4372E">
        <w:rPr>
          <w:sz w:val="12"/>
        </w:rPr>
        <w:t xml:space="preserve">. Republican George W. Bush didn’t use the veto once in his first term, when lawmakers were generally supportive of his initiatives in the wake of the Sept. 11 attacks. Mr. Bush did use the veto 12 times in his second term. Four were overridden.¶ President Reagan used the veto 78 times over eight years; Congress upheld 69. President George H.W. Bush vetoed legislation 44 times in his single term; all but one were sustained. President Clinton used the veto pen 37 times in eight years, with only two overridden. President Carter vetoed 31 pieces of legislation; only two were overridden.¶ A White House spokesman wouldn’t comment on Mr. Obama’s rare use of the veto. In some cases, the president has threatened a veto knowing that the risk of a real confrontation with Congress is low, such as the administration’s promise last week to veto House Republicans’ “Plan B” during the “fiscal cliff” negotiations. The proposal by House Speaker John A. Boehner, Ohio Republican, would have raised taxes on families earning $1 million or more, but Senate Democrats made it clear that the legislation would never reach the president’s desk.¶ Mr. Boehner decided not to hold a vote on the bill after realizing that Republicans lacked the votes to pass it in the House.¶ Mr. Peters said he doesn’t see “much of a coherent strategy” in Mr. Obama’s veto threats and that the role of the veto has evolved in an increasingly partisan Washington.¶ “The increased threat of the filibuster is constantly used,” Mr. Peters said. “That’s one thing that makes it difficult for things to get out of the Senate, even in the previous Congress when you had a Democratic House. It’s very indicative of the changing nature of American politics over the last three or four decades. The fact is that the parties have just become more polarized. Jimmy Carter had a much different Democratic Party to deal with in Congress than Barack Obama has today. That’s one of the reasons that Jimmy Carter had to veto more things.”¶ </w:t>
      </w:r>
      <w:r w:rsidRPr="005A12ED">
        <w:rPr>
          <w:rStyle w:val="StyleBoldUnderline"/>
          <w:highlight w:val="yellow"/>
        </w:rPr>
        <w:t>One of</w:t>
      </w:r>
      <w:r w:rsidRPr="00D4372E">
        <w:rPr>
          <w:rStyle w:val="StyleBoldUnderline"/>
        </w:rPr>
        <w:t xml:space="preserve"> Mr. </w:t>
      </w:r>
      <w:r w:rsidRPr="005A12ED">
        <w:rPr>
          <w:rStyle w:val="StyleBoldUnderline"/>
          <w:highlight w:val="yellow"/>
        </w:rPr>
        <w:t>Obama’s most serious veto run-ins</w:t>
      </w:r>
      <w:r w:rsidRPr="00D4372E">
        <w:rPr>
          <w:rStyle w:val="StyleBoldUnderline"/>
        </w:rPr>
        <w:t xml:space="preserve"> with lawmakers </w:t>
      </w:r>
      <w:r w:rsidRPr="005A12ED">
        <w:rPr>
          <w:rStyle w:val="StyleBoldUnderline"/>
          <w:highlight w:val="yellow"/>
        </w:rPr>
        <w:t>was</w:t>
      </w:r>
      <w:r w:rsidRPr="00D4372E">
        <w:rPr>
          <w:rStyle w:val="StyleBoldUnderline"/>
        </w:rPr>
        <w:t xml:space="preserve"> the </w:t>
      </w:r>
      <w:r w:rsidRPr="005A12ED">
        <w:rPr>
          <w:rStyle w:val="StyleBoldUnderline"/>
          <w:highlight w:val="yellow"/>
        </w:rPr>
        <w:t>defense-authoriza</w:t>
      </w:r>
      <w:r w:rsidRPr="00D4372E">
        <w:rPr>
          <w:rStyle w:val="StyleBoldUnderline"/>
        </w:rPr>
        <w:t>tion battle</w:t>
      </w:r>
      <w:r w:rsidRPr="00D4372E">
        <w:rPr>
          <w:sz w:val="12"/>
        </w:rPr>
        <w:t xml:space="preserve"> of December 2011, which hinged on the question of Guantanamo detainees.¶ The president objected to provisions of the military spending bill that would have forced the administration to try terrorism suspects in military courts. </w:t>
      </w:r>
      <w:r w:rsidRPr="005A12ED">
        <w:rPr>
          <w:rStyle w:val="StyleBoldUnderline"/>
          <w:highlight w:val="yellow"/>
        </w:rPr>
        <w:t>But</w:t>
      </w:r>
      <w:r w:rsidRPr="00D4372E">
        <w:rPr>
          <w:rStyle w:val="StyleBoldUnderline"/>
        </w:rPr>
        <w:t xml:space="preserve"> Mr. </w:t>
      </w:r>
      <w:r w:rsidRPr="005A12ED">
        <w:rPr>
          <w:rStyle w:val="StyleBoldUnderline"/>
          <w:highlight w:val="yellow"/>
        </w:rPr>
        <w:t>Obama signed the legislation</w:t>
      </w:r>
      <w:r w:rsidRPr="00D4372E">
        <w:rPr>
          <w:sz w:val="12"/>
        </w:rPr>
        <w:t xml:space="preserve"> on New Year’s Eve, when it was likely to attract little attention, but said he didn’t agr</w:t>
      </w:r>
      <w:r>
        <w:rPr>
          <w:sz w:val="12"/>
        </w:rPr>
        <w:t>ee with everything in the bill.</w:t>
      </w:r>
    </w:p>
    <w:p w:rsidR="00A5613D" w:rsidRDefault="00A5613D" w:rsidP="00A5613D">
      <w:pPr>
        <w:pStyle w:val="Heading4"/>
      </w:pPr>
      <w:r>
        <w:lastRenderedPageBreak/>
        <w:t>No signing statement</w:t>
      </w:r>
    </w:p>
    <w:p w:rsidR="00A5613D" w:rsidRPr="00630C09" w:rsidRDefault="00A5613D" w:rsidP="00A5613D">
      <w:r>
        <w:t xml:space="preserve">Kevin </w:t>
      </w:r>
      <w:r w:rsidRPr="00630C09">
        <w:rPr>
          <w:rStyle w:val="StyleStyleBold12pt"/>
        </w:rPr>
        <w:t>Evans 13</w:t>
      </w:r>
      <w:r>
        <w:t>, Assistant Professor in the Department of Politics and International Relations at Florida International University “Why the Obama Administration Has Issued Fewer Signing Statements,” http://millercenter.org/ridingthetiger/obama-administration-signing-statements-evans</w:t>
      </w:r>
    </w:p>
    <w:p w:rsidR="00A5613D" w:rsidRPr="00630C09" w:rsidRDefault="00A5613D" w:rsidP="00A5613D">
      <w:pPr>
        <w:rPr>
          <w:sz w:val="16"/>
        </w:rPr>
      </w:pPr>
      <w:r w:rsidRPr="00630C09">
        <w:rPr>
          <w:sz w:val="16"/>
        </w:rPr>
        <w:t xml:space="preserve"> The </w:t>
      </w:r>
      <w:r w:rsidRPr="005A12ED">
        <w:rPr>
          <w:rStyle w:val="StyleBoldUnderline"/>
          <w:highlight w:val="yellow"/>
        </w:rPr>
        <w:t>Obama</w:t>
      </w:r>
      <w:r w:rsidRPr="00630C09">
        <w:rPr>
          <w:sz w:val="16"/>
        </w:rPr>
        <w:t xml:space="preserve"> administration has </w:t>
      </w:r>
      <w:r w:rsidRPr="005A12ED">
        <w:rPr>
          <w:rStyle w:val="StyleBoldUnderline"/>
          <w:highlight w:val="yellow"/>
        </w:rPr>
        <w:t>only issued 22 statements during his first term</w:t>
      </w:r>
      <w:r w:rsidRPr="00630C09">
        <w:rPr>
          <w:sz w:val="16"/>
        </w:rPr>
        <w:t xml:space="preserve">.  While these statements are chock-full of constitutional challenges (Obama’s most recent NDAA signing statement challenges more than 20 sections of law on constitutional grounds), </w:t>
      </w:r>
      <w:r w:rsidRPr="005A12ED">
        <w:rPr>
          <w:rStyle w:val="StyleBoldUnderline"/>
          <w:highlight w:val="yellow"/>
        </w:rPr>
        <w:t xml:space="preserve">the </w:t>
      </w:r>
      <w:r w:rsidRPr="005A12ED">
        <w:rPr>
          <w:rStyle w:val="Emphasis"/>
          <w:highlight w:val="yellow"/>
        </w:rPr>
        <w:t>lack of frequency</w:t>
      </w:r>
      <w:r w:rsidRPr="00630C09">
        <w:rPr>
          <w:sz w:val="16"/>
        </w:rPr>
        <w:t xml:space="preserve"> with which the administration issues them </w:t>
      </w:r>
      <w:r w:rsidRPr="005A12ED">
        <w:rPr>
          <w:rStyle w:val="StyleBoldUnderline"/>
          <w:highlight w:val="yellow"/>
        </w:rPr>
        <w:t>leaves Obama nowhere close to Bush in</w:t>
      </w:r>
      <w:r w:rsidRPr="00630C09">
        <w:rPr>
          <w:rStyle w:val="StyleBoldUnderline"/>
        </w:rPr>
        <w:t xml:space="preserve"> terms of </w:t>
      </w:r>
      <w:r w:rsidRPr="005A12ED">
        <w:rPr>
          <w:rStyle w:val="StyleBoldUnderline"/>
          <w:highlight w:val="yellow"/>
        </w:rPr>
        <w:t xml:space="preserve">the </w:t>
      </w:r>
      <w:r w:rsidRPr="005A12ED">
        <w:rPr>
          <w:rStyle w:val="Emphasis"/>
          <w:highlight w:val="yellow"/>
        </w:rPr>
        <w:t>number</w:t>
      </w:r>
      <w:r w:rsidRPr="00630C09">
        <w:rPr>
          <w:rStyle w:val="Emphasis"/>
        </w:rPr>
        <w:t xml:space="preserve"> of provisions </w:t>
      </w:r>
      <w:r w:rsidRPr="005A12ED">
        <w:rPr>
          <w:rStyle w:val="Emphasis"/>
          <w:highlight w:val="yellow"/>
        </w:rPr>
        <w:t>challenged</w:t>
      </w:r>
      <w:r w:rsidRPr="00630C09">
        <w:rPr>
          <w:sz w:val="16"/>
        </w:rPr>
        <w:t xml:space="preserve"> over a similar timeframe.</w:t>
      </w:r>
    </w:p>
    <w:p w:rsidR="00A5613D" w:rsidRDefault="00A5613D" w:rsidP="00A5613D">
      <w:pPr>
        <w:pStyle w:val="Heading4"/>
      </w:pPr>
      <w:r>
        <w:t>Obama waivers solve</w:t>
      </w:r>
    </w:p>
    <w:p w:rsidR="00A5613D" w:rsidRDefault="00A5613D" w:rsidP="00A5613D">
      <w:r>
        <w:t xml:space="preserve">Eric </w:t>
      </w:r>
      <w:r w:rsidRPr="002033E1">
        <w:rPr>
          <w:rStyle w:val="StyleStyleBold12pt"/>
        </w:rPr>
        <w:t>Auner 11/15</w:t>
      </w:r>
      <w:r>
        <w:t>/13, a senior analyst at Guardian Six Consulting, "In Congress, Obama Administration Faces Uphill Battle on Iran Sanctions," World Politics Review,http://www.worldpoliticsreview.com/trend-lines/13386/in-congress-obama-administration-faces-uphill-battle-on-iran-sanctions</w:t>
      </w:r>
    </w:p>
    <w:p w:rsidR="00A5613D" w:rsidRPr="003D64F0" w:rsidRDefault="00A5613D" w:rsidP="00A5613D">
      <w:pPr>
        <w:rPr>
          <w:sz w:val="16"/>
        </w:rPr>
      </w:pPr>
      <w:r w:rsidRPr="005A12ED">
        <w:rPr>
          <w:rStyle w:val="StyleBoldUnderline"/>
          <w:highlight w:val="yellow"/>
        </w:rPr>
        <w:t>Whether or not</w:t>
      </w:r>
      <w:r w:rsidRPr="002033E1">
        <w:rPr>
          <w:sz w:val="16"/>
        </w:rPr>
        <w:t xml:space="preserve"> the </w:t>
      </w:r>
      <w:r w:rsidRPr="005A12ED">
        <w:rPr>
          <w:rStyle w:val="StyleBoldUnderline"/>
          <w:highlight w:val="yellow"/>
        </w:rPr>
        <w:t>Obama</w:t>
      </w:r>
      <w:r w:rsidRPr="002033E1">
        <w:rPr>
          <w:sz w:val="16"/>
        </w:rPr>
        <w:t xml:space="preserve"> administration </w:t>
      </w:r>
      <w:r w:rsidRPr="005A12ED">
        <w:rPr>
          <w:rStyle w:val="StyleBoldUnderline"/>
          <w:highlight w:val="yellow"/>
        </w:rPr>
        <w:t>can convince Congress to hold off</w:t>
      </w:r>
      <w:r w:rsidRPr="002033E1">
        <w:rPr>
          <w:sz w:val="16"/>
        </w:rPr>
        <w:t xml:space="preserve"> on </w:t>
      </w:r>
      <w:r w:rsidRPr="005A12ED">
        <w:rPr>
          <w:rStyle w:val="StyleBoldUnderline"/>
          <w:highlight w:val="yellow"/>
        </w:rPr>
        <w:t>new sanctions, the</w:t>
      </w:r>
      <w:r w:rsidRPr="002033E1">
        <w:rPr>
          <w:rStyle w:val="StyleBoldUnderline"/>
        </w:rPr>
        <w:t xml:space="preserve"> </w:t>
      </w:r>
      <w:r w:rsidRPr="005A12ED">
        <w:rPr>
          <w:rStyle w:val="Emphasis"/>
          <w:highlight w:val="yellow"/>
        </w:rPr>
        <w:t>administration</w:t>
      </w:r>
      <w:r w:rsidRPr="002033E1">
        <w:rPr>
          <w:rStyle w:val="Emphasis"/>
        </w:rPr>
        <w:t xml:space="preserve"> still </w:t>
      </w:r>
      <w:r w:rsidRPr="005A12ED">
        <w:rPr>
          <w:rStyle w:val="Emphasis"/>
          <w:highlight w:val="yellow"/>
        </w:rPr>
        <w:t>has room to maneuver</w:t>
      </w:r>
      <w:r w:rsidRPr="005A12ED">
        <w:rPr>
          <w:rStyle w:val="StyleBoldUnderline"/>
          <w:highlight w:val="yellow"/>
        </w:rPr>
        <w:t xml:space="preserve"> in offering</w:t>
      </w:r>
      <w:r w:rsidRPr="002033E1">
        <w:rPr>
          <w:sz w:val="16"/>
        </w:rPr>
        <w:t xml:space="preserve"> some limited </w:t>
      </w:r>
      <w:r w:rsidRPr="005A12ED">
        <w:rPr>
          <w:rStyle w:val="StyleBoldUnderline"/>
          <w:highlight w:val="yellow"/>
        </w:rPr>
        <w:t xml:space="preserve">short-term relief to </w:t>
      </w:r>
      <w:r w:rsidRPr="005A12ED">
        <w:rPr>
          <w:rStyle w:val="Emphasis"/>
          <w:highlight w:val="yellow"/>
        </w:rPr>
        <w:t>ease negotiations forward.</w:t>
      </w:r>
      <w:r w:rsidRPr="002033E1">
        <w:rPr>
          <w:sz w:val="16"/>
        </w:rPr>
        <w:t xml:space="preserve"> </w:t>
      </w:r>
      <w:r w:rsidRPr="00350FD1">
        <w:rPr>
          <w:rStyle w:val="StyleBoldUnderline"/>
        </w:rPr>
        <w:t>Kenneth Katzman</w:t>
      </w:r>
      <w:r w:rsidRPr="002033E1">
        <w:rPr>
          <w:sz w:val="16"/>
        </w:rPr>
        <w:t xml:space="preserve"> of the Congressional Research Service wrote in Al-Monitor in August that there is a “vibrant debate among experts” on whether the administration “has the latitude to ease U.S. sanctions to the point where a nuclear deal with Iran can be concluded.” </w:t>
      </w:r>
      <w:r w:rsidRPr="002033E1">
        <w:rPr>
          <w:rStyle w:val="StyleBoldUnderline"/>
        </w:rPr>
        <w:t xml:space="preserve">Many of the </w:t>
      </w:r>
      <w:r w:rsidRPr="005A12ED">
        <w:rPr>
          <w:rStyle w:val="StyleBoldUnderline"/>
          <w:highlight w:val="yellow"/>
        </w:rPr>
        <w:t>sanctions give “</w:t>
      </w:r>
      <w:r w:rsidRPr="005A12ED">
        <w:rPr>
          <w:rStyle w:val="Emphasis"/>
          <w:highlight w:val="yellow"/>
        </w:rPr>
        <w:t>substantial waiver authority</w:t>
      </w:r>
      <w:r w:rsidRPr="005A12ED">
        <w:rPr>
          <w:rStyle w:val="StyleBoldUnderline"/>
          <w:highlight w:val="yellow"/>
        </w:rPr>
        <w:t>” to the pres</w:t>
      </w:r>
      <w:r w:rsidRPr="00CA3EAE">
        <w:rPr>
          <w:rStyle w:val="StyleBoldUnderline"/>
        </w:rPr>
        <w:t>ident</w:t>
      </w:r>
      <w:r w:rsidRPr="00CA3EAE">
        <w:rPr>
          <w:sz w:val="16"/>
        </w:rPr>
        <w:t>, according</w:t>
      </w:r>
      <w:r w:rsidRPr="002033E1">
        <w:rPr>
          <w:sz w:val="16"/>
        </w:rPr>
        <w:t xml:space="preserve"> to Katzman, though the standards for issuing such waivers have been steadily increased by Congress.</w:t>
      </w:r>
      <w:r w:rsidRPr="002033E1">
        <w:rPr>
          <w:sz w:val="12"/>
        </w:rPr>
        <w:t>¶</w:t>
      </w:r>
      <w:r w:rsidRPr="002033E1">
        <w:rPr>
          <w:sz w:val="16"/>
        </w:rPr>
        <w:t xml:space="preserve"> “</w:t>
      </w:r>
      <w:r w:rsidRPr="002033E1">
        <w:rPr>
          <w:rStyle w:val="StyleBoldUnderline"/>
        </w:rPr>
        <w:t>In a first-phase agreement, sanctions relief would be limited and unlikely to address the core of the</w:t>
      </w:r>
      <w:r w:rsidRPr="002033E1">
        <w:rPr>
          <w:sz w:val="16"/>
        </w:rPr>
        <w:t xml:space="preserve"> [congressionally mandated] </w:t>
      </w:r>
      <w:r w:rsidRPr="002033E1">
        <w:rPr>
          <w:rStyle w:val="StyleBoldUnderline"/>
        </w:rPr>
        <w:t>sanctions in place</w:t>
      </w:r>
      <w:r w:rsidRPr="002033E1">
        <w:rPr>
          <w:sz w:val="16"/>
        </w:rPr>
        <w:t xml:space="preserve">, </w:t>
      </w:r>
      <w:r w:rsidRPr="002033E1">
        <w:rPr>
          <w:rStyle w:val="StyleBoldUnderline"/>
        </w:rPr>
        <w:t>which are on the banking and oil sectors</w:t>
      </w:r>
      <w:r w:rsidRPr="002033E1">
        <w:rPr>
          <w:sz w:val="16"/>
        </w:rPr>
        <w:t xml:space="preserve">,” said Kelsey Davenport of the Arms Control Association in an email interview. </w:t>
      </w:r>
      <w:r w:rsidRPr="002033E1">
        <w:rPr>
          <w:rStyle w:val="StyleBoldUnderline"/>
        </w:rPr>
        <w:t>This could take place “over the six months following a first-phase agreement.”</w:t>
      </w:r>
      <w:r w:rsidRPr="002033E1">
        <w:rPr>
          <w:sz w:val="16"/>
        </w:rPr>
        <w:t xml:space="preserve"> Measures could also be taken to “ease restrictions on precious metals and petrochemicals, as well as parts for the automotive and airline industries,” she said</w:t>
      </w:r>
      <w:r w:rsidRPr="002033E1">
        <w:rPr>
          <w:rStyle w:val="Emphasis"/>
        </w:rPr>
        <w:t>.</w:t>
      </w:r>
      <w:r>
        <w:rPr>
          <w:rStyle w:val="Emphasis"/>
        </w:rPr>
        <w:t xml:space="preserve"> </w:t>
      </w:r>
      <w:r w:rsidRPr="005A12ED">
        <w:rPr>
          <w:rStyle w:val="Emphasis"/>
          <w:highlight w:val="yellow"/>
        </w:rPr>
        <w:t>Waivers on some sanctions “could be implemented almost immediately,</w:t>
      </w:r>
      <w:r w:rsidRPr="002033E1">
        <w:rPr>
          <w:rStyle w:val="Emphasis"/>
        </w:rPr>
        <w:t>”</w:t>
      </w:r>
      <w:r w:rsidRPr="002033E1">
        <w:rPr>
          <w:sz w:val="16"/>
        </w:rPr>
        <w:t xml:space="preserve"> said Ali Vaez of the International Crisis Group in an email interview. </w:t>
      </w:r>
    </w:p>
    <w:p w:rsidR="00A5613D" w:rsidRDefault="00A5613D" w:rsidP="00A5613D">
      <w:pPr>
        <w:pStyle w:val="Heading4"/>
      </w:pPr>
      <w:r>
        <w:t>Sanctions will pass</w:t>
      </w:r>
    </w:p>
    <w:p w:rsidR="00A5613D" w:rsidRDefault="00A5613D" w:rsidP="00A5613D">
      <w:r>
        <w:t xml:space="preserve">Max </w:t>
      </w:r>
      <w:r w:rsidRPr="005E2B11">
        <w:rPr>
          <w:rStyle w:val="StyleStyleBold12pt"/>
        </w:rPr>
        <w:t>Fisher 11/14</w:t>
      </w:r>
      <w:r>
        <w:t>/13, Washington Post foreign affairs blogger, master's degree in security studies from Johns Hopkins, "Obama’s approaching an Iran deal. Here’s why Congress might stop it," http://www.washingtonpost.com/blogs/worldviews/wp/2013/11/14/obamas-approaching-an-iran-deal-heres-why-congress-might-stop-it/</w:t>
      </w:r>
    </w:p>
    <w:p w:rsidR="00A5613D" w:rsidRPr="00652C0F" w:rsidRDefault="00A5613D" w:rsidP="00A5613D">
      <w:pPr>
        <w:rPr>
          <w:sz w:val="16"/>
        </w:rPr>
      </w:pPr>
      <w:r w:rsidRPr="00DE330F">
        <w:rPr>
          <w:sz w:val="16"/>
        </w:rPr>
        <w:t xml:space="preserve">Here's where Congress comes in: </w:t>
      </w:r>
      <w:r w:rsidRPr="009B6537">
        <w:rPr>
          <w:rStyle w:val="StyleBoldUnderline"/>
        </w:rPr>
        <w:t>If the U</w:t>
      </w:r>
      <w:r w:rsidRPr="00DE330F">
        <w:rPr>
          <w:sz w:val="16"/>
        </w:rPr>
        <w:t xml:space="preserve">nited </w:t>
      </w:r>
      <w:r w:rsidRPr="009B6537">
        <w:rPr>
          <w:rStyle w:val="StyleBoldUnderline"/>
        </w:rPr>
        <w:t>S</w:t>
      </w:r>
      <w:r w:rsidRPr="00DE330F">
        <w:rPr>
          <w:sz w:val="16"/>
        </w:rPr>
        <w:t xml:space="preserve">tates </w:t>
      </w:r>
      <w:r w:rsidRPr="009B6537">
        <w:rPr>
          <w:rStyle w:val="StyleBoldUnderline"/>
        </w:rPr>
        <w:t xml:space="preserve">does strike some kind of deal, eventually Congress will have to approve a reduction, </w:t>
      </w:r>
      <w:r w:rsidRPr="00DE330F">
        <w:rPr>
          <w:sz w:val="16"/>
        </w:rPr>
        <w:t>whether permanent or temporary,</w:t>
      </w:r>
      <w:r w:rsidRPr="009B6537">
        <w:rPr>
          <w:rStyle w:val="StyleBoldUnderline"/>
        </w:rPr>
        <w:t xml:space="preserve"> in Iran sanctions</w:t>
      </w:r>
      <w:r w:rsidRPr="00DE330F">
        <w:rPr>
          <w:sz w:val="16"/>
        </w:rPr>
        <w:t xml:space="preserve">. In the meantime, </w:t>
      </w:r>
      <w:r w:rsidRPr="00DE330F">
        <w:rPr>
          <w:rStyle w:val="StyleBoldUnderline"/>
        </w:rPr>
        <w:t>the White House has asked lawmakers not to pass any new sanctions</w:t>
      </w:r>
      <w:r w:rsidRPr="00DE330F">
        <w:rPr>
          <w:sz w:val="16"/>
        </w:rPr>
        <w:t>, which would undercut U.S. diplomacy and risk sending the message to Tehran that they can't trust the Americans to deliver on their end of any bargain, either because Washington isn't negotiating in good faith or because Obama is powerless to deliver. No one is sure how Iran would react, but given that even talking to the United States is deeply controversial in Tehran, there's good reason to worry that Iranians would walk away.</w:t>
      </w:r>
      <w:r w:rsidRPr="00DE330F">
        <w:rPr>
          <w:sz w:val="12"/>
        </w:rPr>
        <w:t>¶</w:t>
      </w:r>
      <w:r w:rsidRPr="00DE330F">
        <w:rPr>
          <w:sz w:val="16"/>
        </w:rPr>
        <w:t xml:space="preserve"> </w:t>
      </w:r>
      <w:r w:rsidRPr="005A12ED">
        <w:rPr>
          <w:rStyle w:val="StyleBoldUnderline"/>
          <w:highlight w:val="yellow"/>
        </w:rPr>
        <w:t>Congress</w:t>
      </w:r>
      <w:r w:rsidRPr="00DE330F">
        <w:rPr>
          <w:sz w:val="16"/>
        </w:rPr>
        <w:t xml:space="preserve">, being Congress, </w:t>
      </w:r>
      <w:r w:rsidRPr="00DE330F">
        <w:rPr>
          <w:rStyle w:val="StyleBoldUnderline"/>
        </w:rPr>
        <w:t xml:space="preserve">has ignored this and </w:t>
      </w:r>
      <w:r w:rsidRPr="005A12ED">
        <w:rPr>
          <w:rStyle w:val="Emphasis"/>
          <w:highlight w:val="yellow"/>
        </w:rPr>
        <w:t>is pushing ahead with new sanctions</w:t>
      </w:r>
      <w:r w:rsidRPr="00411619">
        <w:rPr>
          <w:rStyle w:val="Emphasis"/>
        </w:rPr>
        <w:t xml:space="preserve"> anyway</w:t>
      </w:r>
      <w:r w:rsidRPr="00DE330F">
        <w:rPr>
          <w:sz w:val="16"/>
        </w:rPr>
        <w:t>. The Obama administration is so worried that it dispatched Secretary of State John Kerry to try to talk them out of it.</w:t>
      </w:r>
      <w:r w:rsidRPr="00DE330F">
        <w:rPr>
          <w:sz w:val="12"/>
        </w:rPr>
        <w:t>¶</w:t>
      </w:r>
      <w:r w:rsidRPr="00DE330F">
        <w:rPr>
          <w:sz w:val="16"/>
        </w:rPr>
        <w:t xml:space="preserve"> Members of Congress who support imposing new sanctions right now have offered a less-than-persuasive case: first, that Congress should punish Iran for failing to unilaterally roll back its nuclear program, which is strange as it's not clear why Tehran would want to weaken its own position going into negotiations, and; second, that if sanctions brought Iran to the negotiating table, then more sanctions will keep them there. That last point would seem to contradict basic principles of negotiation, in which escalation normally pauses during talks, </w:t>
      </w:r>
      <w:r w:rsidRPr="003D64F0">
        <w:rPr>
          <w:sz w:val="16"/>
        </w:rPr>
        <w:t>to demonstrate good faith and avoid pushing away your partner.</w:t>
      </w:r>
      <w:r w:rsidRPr="003D64F0">
        <w:rPr>
          <w:sz w:val="12"/>
        </w:rPr>
        <w:t>¶</w:t>
      </w:r>
      <w:r w:rsidRPr="003D64F0">
        <w:rPr>
          <w:sz w:val="16"/>
        </w:rPr>
        <w:t xml:space="preserve"> Okay, you might be saying, so far this post is not expressing much sympathy for Congress. </w:t>
      </w:r>
      <w:r w:rsidRPr="003D64F0">
        <w:rPr>
          <w:rStyle w:val="StyleBoldUnderline"/>
        </w:rPr>
        <w:t>But U.S. lawmakers are facing four dilemmas on Iran sanctions</w:t>
      </w:r>
      <w:r w:rsidRPr="003D64F0">
        <w:rPr>
          <w:sz w:val="16"/>
        </w:rPr>
        <w:t xml:space="preserve">. On their own, these are all pretty minor, but </w:t>
      </w:r>
      <w:r w:rsidRPr="003D64F0">
        <w:rPr>
          <w:rStyle w:val="StyleBoldUnderline"/>
        </w:rPr>
        <w:t>taken together you might start to get a sense why lawmakers are so hesitant to follow the White House on Iran sanctions.</w:t>
      </w:r>
      <w:r w:rsidRPr="003D64F0">
        <w:rPr>
          <w:rStyle w:val="StyleBoldUnderline"/>
          <w:sz w:val="12"/>
          <w:u w:val="none"/>
        </w:rPr>
        <w:t>¶</w:t>
      </w:r>
      <w:r w:rsidRPr="003D64F0">
        <w:rPr>
          <w:rStyle w:val="StyleBoldUnderline"/>
          <w:sz w:val="12"/>
        </w:rPr>
        <w:t xml:space="preserve"> </w:t>
      </w:r>
      <w:r w:rsidRPr="003D64F0">
        <w:rPr>
          <w:sz w:val="16"/>
        </w:rPr>
        <w:t>First, and maybe most import</w:t>
      </w:r>
      <w:r w:rsidRPr="00DE330F">
        <w:rPr>
          <w:sz w:val="16"/>
        </w:rPr>
        <w:t>antly</w:t>
      </w:r>
      <w:r w:rsidRPr="003D64F0">
        <w:rPr>
          <w:sz w:val="16"/>
        </w:rPr>
        <w:t xml:space="preserve">, </w:t>
      </w:r>
      <w:r w:rsidRPr="003D64F0">
        <w:rPr>
          <w:rStyle w:val="StyleBoldUnderline"/>
        </w:rPr>
        <w:t xml:space="preserve">U.S. </w:t>
      </w:r>
      <w:r w:rsidRPr="005A12ED">
        <w:rPr>
          <w:rStyle w:val="StyleBoldUnderline"/>
          <w:highlight w:val="yellow"/>
        </w:rPr>
        <w:t xml:space="preserve">sanctions </w:t>
      </w:r>
      <w:r w:rsidRPr="003D64F0">
        <w:rPr>
          <w:rStyle w:val="StyleBoldUnderline"/>
        </w:rPr>
        <w:t>on Iran are</w:t>
      </w:r>
      <w:r w:rsidRPr="00DE330F">
        <w:rPr>
          <w:rStyle w:val="StyleBoldUnderline"/>
        </w:rPr>
        <w:t xml:space="preserve"> about more than just the nuclear stuff</w:t>
      </w:r>
      <w:r w:rsidRPr="00DE330F">
        <w:rPr>
          <w:sz w:val="16"/>
        </w:rPr>
        <w:t xml:space="preserve"> that's </w:t>
      </w:r>
      <w:r w:rsidRPr="00DE330F">
        <w:rPr>
          <w:rStyle w:val="StyleBoldUnderline"/>
        </w:rPr>
        <w:t>currently on the negotiating table.</w:t>
      </w:r>
      <w:r w:rsidRPr="00DE330F">
        <w:rPr>
          <w:sz w:val="12"/>
        </w:rPr>
        <w:t>¶</w:t>
      </w:r>
      <w:r w:rsidRPr="00DE330F">
        <w:rPr>
          <w:sz w:val="16"/>
        </w:rPr>
        <w:t xml:space="preserve"> "</w:t>
      </w:r>
      <w:r w:rsidRPr="00DE330F">
        <w:rPr>
          <w:rStyle w:val="StyleBoldUnderline"/>
        </w:rPr>
        <w:t>Those sanctions</w:t>
      </w:r>
      <w:r w:rsidRPr="00DE330F">
        <w:rPr>
          <w:sz w:val="16"/>
        </w:rPr>
        <w:t xml:space="preserve">, in almost every case, </w:t>
      </w:r>
      <w:r w:rsidRPr="005A12ED">
        <w:rPr>
          <w:rStyle w:val="StyleBoldUnderline"/>
          <w:highlight w:val="yellow"/>
        </w:rPr>
        <w:t xml:space="preserve">are predicated </w:t>
      </w:r>
      <w:r w:rsidRPr="005A12ED">
        <w:rPr>
          <w:rStyle w:val="Emphasis"/>
          <w:highlight w:val="yellow"/>
        </w:rPr>
        <w:t>not just on Iran's nuclear activities</w:t>
      </w:r>
      <w:r w:rsidRPr="005A12ED">
        <w:rPr>
          <w:rStyle w:val="StyleBoldUnderline"/>
          <w:highlight w:val="yellow"/>
        </w:rPr>
        <w:t xml:space="preserve"> but also</w:t>
      </w:r>
      <w:r w:rsidRPr="00DE330F">
        <w:rPr>
          <w:rStyle w:val="StyleBoldUnderline"/>
        </w:rPr>
        <w:t xml:space="preserve"> on</w:t>
      </w:r>
      <w:r w:rsidRPr="00DE330F">
        <w:rPr>
          <w:sz w:val="16"/>
        </w:rPr>
        <w:t xml:space="preserve"> their </w:t>
      </w:r>
      <w:r w:rsidRPr="00DE330F">
        <w:rPr>
          <w:rStyle w:val="StyleBoldUnderline"/>
        </w:rPr>
        <w:t xml:space="preserve">support for international </w:t>
      </w:r>
      <w:r w:rsidRPr="005A12ED">
        <w:rPr>
          <w:rStyle w:val="StyleBoldUnderline"/>
          <w:highlight w:val="yellow"/>
        </w:rPr>
        <w:t>terrorism</w:t>
      </w:r>
      <w:r w:rsidRPr="00DE330F">
        <w:rPr>
          <w:rStyle w:val="StyleBoldUnderline"/>
        </w:rPr>
        <w:t xml:space="preserve">, their </w:t>
      </w:r>
      <w:r w:rsidRPr="003D64F0">
        <w:rPr>
          <w:rStyle w:val="StyleBoldUnderline"/>
        </w:rPr>
        <w:t>opposition to</w:t>
      </w:r>
      <w:r w:rsidRPr="00DE330F">
        <w:rPr>
          <w:rStyle w:val="StyleBoldUnderline"/>
        </w:rPr>
        <w:t xml:space="preserve"> </w:t>
      </w:r>
      <w:r w:rsidRPr="005A12ED">
        <w:rPr>
          <w:rStyle w:val="StyleBoldUnderline"/>
          <w:highlight w:val="yellow"/>
        </w:rPr>
        <w:t>the</w:t>
      </w:r>
      <w:r w:rsidRPr="00DE330F">
        <w:rPr>
          <w:rStyle w:val="StyleBoldUnderline"/>
        </w:rPr>
        <w:t xml:space="preserve"> Middle East </w:t>
      </w:r>
      <w:r w:rsidRPr="005A12ED">
        <w:rPr>
          <w:rStyle w:val="StyleBoldUnderline"/>
          <w:highlight w:val="yellow"/>
        </w:rPr>
        <w:t>peace process and a whole list</w:t>
      </w:r>
      <w:r w:rsidRPr="00DE330F">
        <w:rPr>
          <w:rStyle w:val="StyleBoldUnderline"/>
        </w:rPr>
        <w:t xml:space="preserve"> of other things," Kenneth Pollack, an Iran scholar at the Brookings Institution, told me</w:t>
      </w:r>
      <w:r w:rsidRPr="00DE330F">
        <w:rPr>
          <w:sz w:val="16"/>
        </w:rPr>
        <w:t xml:space="preserve"> recently. Pollack warned, "I think </w:t>
      </w:r>
      <w:r w:rsidRPr="005A12ED">
        <w:rPr>
          <w:rStyle w:val="StyleBoldUnderline"/>
          <w:highlight w:val="yellow"/>
        </w:rPr>
        <w:t>it's going to be</w:t>
      </w:r>
      <w:r w:rsidRPr="00DE330F">
        <w:rPr>
          <w:rStyle w:val="StyleBoldUnderline"/>
        </w:rPr>
        <w:t xml:space="preserve"> </w:t>
      </w:r>
      <w:r w:rsidRPr="005A12ED">
        <w:rPr>
          <w:rStyle w:val="Emphasis"/>
          <w:highlight w:val="yellow"/>
        </w:rPr>
        <w:t>very hard</w:t>
      </w:r>
      <w:r w:rsidRPr="005A12ED">
        <w:rPr>
          <w:rStyle w:val="StyleBoldUnderline"/>
          <w:highlight w:val="yellow"/>
        </w:rPr>
        <w:t xml:space="preserve"> </w:t>
      </w:r>
      <w:r w:rsidRPr="005A12ED">
        <w:rPr>
          <w:rStyle w:val="StyleBoldUnderline"/>
        </w:rPr>
        <w:t>for the president</w:t>
      </w:r>
      <w:r w:rsidRPr="00DE330F">
        <w:rPr>
          <w:rStyle w:val="StyleBoldUnderline"/>
        </w:rPr>
        <w:t xml:space="preserve"> to go </w:t>
      </w:r>
      <w:r w:rsidRPr="005A12ED">
        <w:rPr>
          <w:rStyle w:val="StyleBoldUnderline"/>
          <w:highlight w:val="yellow"/>
        </w:rPr>
        <w:t>to</w:t>
      </w:r>
      <w:r w:rsidRPr="00DE330F">
        <w:rPr>
          <w:rStyle w:val="StyleBoldUnderline"/>
        </w:rPr>
        <w:t xml:space="preserve"> Congress" and </w:t>
      </w:r>
      <w:r w:rsidRPr="005A12ED">
        <w:rPr>
          <w:rStyle w:val="StyleBoldUnderline"/>
          <w:highlight w:val="yellow"/>
        </w:rPr>
        <w:t xml:space="preserve">ask for </w:t>
      </w:r>
      <w:r w:rsidRPr="003D64F0">
        <w:rPr>
          <w:rStyle w:val="StyleBoldUnderline"/>
        </w:rPr>
        <w:t xml:space="preserve">sanctions </w:t>
      </w:r>
      <w:r w:rsidRPr="005A12ED">
        <w:rPr>
          <w:rStyle w:val="StyleBoldUnderline"/>
          <w:highlight w:val="yellow"/>
        </w:rPr>
        <w:t>relief</w:t>
      </w:r>
      <w:r w:rsidRPr="00DE330F">
        <w:rPr>
          <w:rStyle w:val="StyleBoldUnderline"/>
        </w:rPr>
        <w:t xml:space="preserve"> just on the specific nuclear issue, </w:t>
      </w:r>
      <w:r w:rsidRPr="005A12ED">
        <w:rPr>
          <w:rStyle w:val="StyleBoldUnderline"/>
          <w:highlight w:val="yellow"/>
        </w:rPr>
        <w:t xml:space="preserve">as those </w:t>
      </w:r>
      <w:r w:rsidRPr="003D64F0">
        <w:rPr>
          <w:rStyle w:val="StyleBoldUnderline"/>
        </w:rPr>
        <w:t xml:space="preserve">issues </w:t>
      </w:r>
      <w:r w:rsidRPr="005A12ED">
        <w:rPr>
          <w:rStyle w:val="StyleBoldUnderline"/>
          <w:highlight w:val="yellow"/>
        </w:rPr>
        <w:t xml:space="preserve">are </w:t>
      </w:r>
      <w:r w:rsidRPr="005A12ED">
        <w:rPr>
          <w:rStyle w:val="StyleBoldUnderline"/>
        </w:rPr>
        <w:t xml:space="preserve">left </w:t>
      </w:r>
      <w:r w:rsidRPr="005A12ED">
        <w:rPr>
          <w:rStyle w:val="StyleBoldUnderline"/>
          <w:highlight w:val="yellow"/>
        </w:rPr>
        <w:t>unaddressed</w:t>
      </w:r>
      <w:r w:rsidRPr="00DE330F">
        <w:rPr>
          <w:rStyle w:val="StyleBoldUnderline"/>
        </w:rPr>
        <w:t>.</w:t>
      </w:r>
      <w:r w:rsidRPr="00DE330F">
        <w:rPr>
          <w:rStyle w:val="StyleBoldUnderline"/>
          <w:sz w:val="12"/>
          <w:u w:val="none"/>
        </w:rPr>
        <w:t>¶</w:t>
      </w:r>
      <w:r w:rsidRPr="00DE330F">
        <w:rPr>
          <w:rStyle w:val="StyleBoldUnderline"/>
          <w:sz w:val="12"/>
        </w:rPr>
        <w:t xml:space="preserve"> </w:t>
      </w:r>
      <w:r w:rsidRPr="00DE330F">
        <w:rPr>
          <w:sz w:val="16"/>
        </w:rPr>
        <w:t xml:space="preserve">The dilemma here is that the only way for Iran to address all of these issues at once would be in a grand bargain. Given how hard it is just for Tehran and the Western powers to come together on the nuclear issue, a grand bargain probably isn't likely. At least not all at once; if Congress wants all of these Iranian issues addressed, it will </w:t>
      </w:r>
      <w:r w:rsidRPr="00DE330F">
        <w:rPr>
          <w:sz w:val="16"/>
        </w:rPr>
        <w:lastRenderedPageBreak/>
        <w:t>probably need to go through them one at a time.</w:t>
      </w:r>
      <w:r w:rsidRPr="00DE330F">
        <w:rPr>
          <w:sz w:val="12"/>
        </w:rPr>
        <w:t>¶</w:t>
      </w:r>
      <w:r w:rsidRPr="00DE330F">
        <w:rPr>
          <w:sz w:val="16"/>
        </w:rPr>
        <w:t xml:space="preserve"> Second, as Tufts University professor and Foreign Policy magazine blogger Dan Drezner points out, </w:t>
      </w:r>
      <w:r w:rsidRPr="00DE330F">
        <w:rPr>
          <w:rStyle w:val="StyleBoldUnderline"/>
        </w:rPr>
        <w:t xml:space="preserve">members of </w:t>
      </w:r>
      <w:r w:rsidRPr="005A12ED">
        <w:rPr>
          <w:rStyle w:val="StyleBoldUnderline"/>
          <w:highlight w:val="yellow"/>
        </w:rPr>
        <w:t>Congress might be</w:t>
      </w:r>
      <w:r w:rsidRPr="00DE330F">
        <w:rPr>
          <w:rStyle w:val="StyleBoldUnderline"/>
        </w:rPr>
        <w:t xml:space="preserve"> validly </w:t>
      </w:r>
      <w:r w:rsidRPr="005A12ED">
        <w:rPr>
          <w:rStyle w:val="StyleBoldUnderline"/>
          <w:highlight w:val="yellow"/>
        </w:rPr>
        <w:t>concerned about</w:t>
      </w:r>
      <w:r w:rsidRPr="00DE330F">
        <w:rPr>
          <w:rStyle w:val="StyleBoldUnderline"/>
        </w:rPr>
        <w:t xml:space="preserve"> "the </w:t>
      </w:r>
      <w:r w:rsidRPr="005A12ED">
        <w:rPr>
          <w:rStyle w:val="StyleBoldUnderline"/>
          <w:highlight w:val="yellow"/>
        </w:rPr>
        <w:t>Obama</w:t>
      </w:r>
      <w:r w:rsidRPr="00DE330F">
        <w:rPr>
          <w:rStyle w:val="StyleBoldUnderline"/>
        </w:rPr>
        <w:t xml:space="preserve"> administration</w:t>
      </w:r>
      <w:r w:rsidRPr="005A12ED">
        <w:rPr>
          <w:rStyle w:val="StyleBoldUnderline"/>
          <w:highlight w:val="yellow"/>
        </w:rPr>
        <w:t>'s</w:t>
      </w:r>
      <w:r w:rsidRPr="00DE330F">
        <w:rPr>
          <w:rStyle w:val="StyleBoldUnderline"/>
        </w:rPr>
        <w:t xml:space="preserve"> distinguished </w:t>
      </w:r>
      <w:r w:rsidRPr="005A12ED">
        <w:rPr>
          <w:rStyle w:val="StyleBoldUnderline"/>
          <w:highlight w:val="yellow"/>
        </w:rPr>
        <w:t xml:space="preserve">record of </w:t>
      </w:r>
      <w:r w:rsidRPr="005A12ED">
        <w:rPr>
          <w:rStyle w:val="Emphasis"/>
          <w:highlight w:val="yellow"/>
        </w:rPr>
        <w:t>bollixing</w:t>
      </w:r>
      <w:r w:rsidRPr="00411619">
        <w:rPr>
          <w:rStyle w:val="Emphasis"/>
        </w:rPr>
        <w:t xml:space="preserve"> up </w:t>
      </w:r>
      <w:r w:rsidRPr="003D64F0">
        <w:rPr>
          <w:rStyle w:val="Emphasis"/>
        </w:rPr>
        <w:t xml:space="preserve">its </w:t>
      </w:r>
      <w:r w:rsidRPr="005A12ED">
        <w:rPr>
          <w:rStyle w:val="Emphasis"/>
          <w:highlight w:val="yellow"/>
        </w:rPr>
        <w:t>Middle East diplomacy</w:t>
      </w:r>
      <w:r w:rsidRPr="00DE330F">
        <w:rPr>
          <w:sz w:val="16"/>
        </w:rPr>
        <w:t xml:space="preserve">." (I wrote earlier on that record, and how the administration's internal politics might explain it.) In other words, </w:t>
      </w:r>
      <w:r w:rsidRPr="00DE330F">
        <w:rPr>
          <w:rStyle w:val="StyleBoldUnderline"/>
        </w:rPr>
        <w:t>a member of Congress</w:t>
      </w:r>
      <w:r w:rsidRPr="00DE330F">
        <w:rPr>
          <w:sz w:val="16"/>
        </w:rPr>
        <w:t xml:space="preserve"> who sees the administration's vacillating approach to Syria or Egypt </w:t>
      </w:r>
      <w:r w:rsidRPr="00DE330F">
        <w:rPr>
          <w:rStyle w:val="StyleBoldUnderline"/>
        </w:rPr>
        <w:t>might worry that, even if Congress holds back</w:t>
      </w:r>
      <w:r w:rsidRPr="00DE330F">
        <w:rPr>
          <w:sz w:val="16"/>
        </w:rPr>
        <w:t xml:space="preserve"> on </w:t>
      </w:r>
      <w:r w:rsidRPr="00DE330F">
        <w:rPr>
          <w:rStyle w:val="StyleBoldUnderline"/>
        </w:rPr>
        <w:t>sanction</w:t>
      </w:r>
      <w:r w:rsidRPr="00DE330F">
        <w:rPr>
          <w:sz w:val="16"/>
        </w:rPr>
        <w:t>s to help out the administration's diplomacy</w:t>
      </w:r>
      <w:r w:rsidRPr="003D64F0">
        <w:rPr>
          <w:sz w:val="16"/>
        </w:rPr>
        <w:t xml:space="preserve">, </w:t>
      </w:r>
      <w:r w:rsidRPr="003D64F0">
        <w:rPr>
          <w:rStyle w:val="StyleBoldUnderline"/>
        </w:rPr>
        <w:t>the administration might not come through</w:t>
      </w:r>
      <w:r w:rsidRPr="00411619">
        <w:rPr>
          <w:rStyle w:val="StyleBoldUnderline"/>
        </w:rPr>
        <w:t xml:space="preserve"> on its end </w:t>
      </w:r>
      <w:r w:rsidRPr="003D64F0">
        <w:rPr>
          <w:rStyle w:val="StyleBoldUnderline"/>
        </w:rPr>
        <w:t>and</w:t>
      </w:r>
      <w:r w:rsidRPr="00DE330F">
        <w:rPr>
          <w:rStyle w:val="StyleBoldUnderline"/>
        </w:rPr>
        <w:t xml:space="preserve"> then </w:t>
      </w:r>
      <w:r w:rsidRPr="005A12ED">
        <w:rPr>
          <w:rStyle w:val="StyleBoldUnderline"/>
          <w:highlight w:val="yellow"/>
        </w:rPr>
        <w:t>sanctions</w:t>
      </w:r>
      <w:r w:rsidRPr="00DE330F">
        <w:rPr>
          <w:rStyle w:val="StyleBoldUnderline"/>
        </w:rPr>
        <w:t xml:space="preserve"> </w:t>
      </w:r>
      <w:r w:rsidRPr="005A12ED">
        <w:rPr>
          <w:rStyle w:val="StyleBoldUnderline"/>
          <w:highlight w:val="yellow"/>
        </w:rPr>
        <w:t>will have</w:t>
      </w:r>
      <w:r w:rsidRPr="00DE330F">
        <w:rPr>
          <w:rStyle w:val="StyleBoldUnderline"/>
        </w:rPr>
        <w:t xml:space="preserve"> been </w:t>
      </w:r>
      <w:r w:rsidRPr="005A12ED">
        <w:rPr>
          <w:rStyle w:val="Emphasis"/>
          <w:highlight w:val="yellow"/>
        </w:rPr>
        <w:t>paused for nothing</w:t>
      </w:r>
      <w:r w:rsidRPr="00DE330F">
        <w:rPr>
          <w:rStyle w:val="StyleBoldUnderline"/>
        </w:rPr>
        <w:t>.</w:t>
      </w:r>
      <w:r w:rsidRPr="00DE330F">
        <w:rPr>
          <w:rStyle w:val="StyleBoldUnderline"/>
          <w:sz w:val="12"/>
          <w:u w:val="none"/>
        </w:rPr>
        <w:t>¶</w:t>
      </w:r>
      <w:r w:rsidRPr="00DE330F">
        <w:rPr>
          <w:rStyle w:val="StyleBoldUnderline"/>
          <w:sz w:val="12"/>
        </w:rPr>
        <w:t xml:space="preserve"> </w:t>
      </w:r>
      <w:r w:rsidRPr="00DE330F">
        <w:rPr>
          <w:sz w:val="16"/>
        </w:rPr>
        <w:t xml:space="preserve">Third, also from Drezner, </w:t>
      </w:r>
      <w:r w:rsidRPr="005A12ED">
        <w:rPr>
          <w:rStyle w:val="StyleBoldUnderline"/>
          <w:highlight w:val="yellow"/>
        </w:rPr>
        <w:t>Iran has earned</w:t>
      </w:r>
      <w:r w:rsidRPr="00DE330F">
        <w:rPr>
          <w:rStyle w:val="StyleBoldUnderline"/>
        </w:rPr>
        <w:t xml:space="preserve"> something of </w:t>
      </w:r>
      <w:r w:rsidRPr="005A12ED">
        <w:rPr>
          <w:rStyle w:val="StyleBoldUnderline"/>
          <w:highlight w:val="yellow"/>
        </w:rPr>
        <w:t>a</w:t>
      </w:r>
      <w:r w:rsidRPr="00DE330F">
        <w:rPr>
          <w:rStyle w:val="StyleBoldUnderline"/>
        </w:rPr>
        <w:t xml:space="preserve"> </w:t>
      </w:r>
      <w:r w:rsidRPr="005A12ED">
        <w:rPr>
          <w:rStyle w:val="StyleBoldUnderline"/>
          <w:highlight w:val="yellow"/>
        </w:rPr>
        <w:t xml:space="preserve">reputation for "evading" </w:t>
      </w:r>
      <w:r w:rsidRPr="003D64F0">
        <w:rPr>
          <w:rStyle w:val="StyleBoldUnderline"/>
        </w:rPr>
        <w:t>the International Atomic Energy Agency</w:t>
      </w:r>
      <w:r w:rsidRPr="00DE330F">
        <w:rPr>
          <w:sz w:val="16"/>
        </w:rPr>
        <w:t xml:space="preserve"> (the United Nations nuclear watchdog) on </w:t>
      </w:r>
      <w:r w:rsidRPr="005A12ED">
        <w:rPr>
          <w:rStyle w:val="StyleBoldUnderline"/>
          <w:highlight w:val="yellow"/>
        </w:rPr>
        <w:t>inspections</w:t>
      </w:r>
      <w:r w:rsidRPr="00DE330F">
        <w:rPr>
          <w:sz w:val="16"/>
        </w:rPr>
        <w:t xml:space="preserve">. So </w:t>
      </w:r>
      <w:r w:rsidRPr="005A12ED">
        <w:rPr>
          <w:rStyle w:val="Emphasis"/>
          <w:highlight w:val="yellow"/>
        </w:rPr>
        <w:t>lawmakers</w:t>
      </w:r>
      <w:r w:rsidRPr="00411619">
        <w:rPr>
          <w:rStyle w:val="Emphasis"/>
        </w:rPr>
        <w:t xml:space="preserve"> are </w:t>
      </w:r>
      <w:r w:rsidRPr="005A12ED">
        <w:rPr>
          <w:rStyle w:val="Emphasis"/>
          <w:highlight w:val="yellow"/>
        </w:rPr>
        <w:t>weigh</w:t>
      </w:r>
      <w:r w:rsidRPr="00411619">
        <w:rPr>
          <w:rStyle w:val="Emphasis"/>
        </w:rPr>
        <w:t xml:space="preserve">ing their willingness to </w:t>
      </w:r>
      <w:r w:rsidRPr="005A12ED">
        <w:rPr>
          <w:rStyle w:val="Emphasis"/>
          <w:highlight w:val="yellow"/>
        </w:rPr>
        <w:t>trust</w:t>
      </w:r>
      <w:r w:rsidRPr="00411619">
        <w:rPr>
          <w:rStyle w:val="Emphasis"/>
        </w:rPr>
        <w:t xml:space="preserve"> Tehran in their calculations</w:t>
      </w:r>
      <w:r w:rsidRPr="00DE330F">
        <w:rPr>
          <w:rStyle w:val="StyleBoldUnderline"/>
        </w:rPr>
        <w:t xml:space="preserve">. </w:t>
      </w:r>
      <w:r w:rsidRPr="00DE330F">
        <w:rPr>
          <w:sz w:val="16"/>
        </w:rPr>
        <w:t>Of course, Congress doesn't need to actively trust Iran to hold off on passing new sanctions -- lawmakers can always just do it later -- but its members do at least need to temper their feelings of mistrust.</w:t>
      </w:r>
      <w:r w:rsidRPr="00DE330F">
        <w:rPr>
          <w:sz w:val="12"/>
        </w:rPr>
        <w:t>¶</w:t>
      </w:r>
      <w:r w:rsidRPr="00DE330F">
        <w:rPr>
          <w:sz w:val="16"/>
        </w:rPr>
        <w:t xml:space="preserve"> Fourth, and most </w:t>
      </w:r>
      <w:r w:rsidRPr="00DE330F">
        <w:rPr>
          <w:rStyle w:val="StyleBoldUnderline"/>
        </w:rPr>
        <w:t xml:space="preserve">simply, </w:t>
      </w:r>
      <w:r w:rsidRPr="005A12ED">
        <w:rPr>
          <w:rStyle w:val="Emphasis"/>
          <w:highlight w:val="yellow"/>
        </w:rPr>
        <w:t>Iran is</w:t>
      </w:r>
      <w:r w:rsidRPr="00411619">
        <w:rPr>
          <w:rStyle w:val="Emphasis"/>
        </w:rPr>
        <w:t xml:space="preserve"> very </w:t>
      </w:r>
      <w:r w:rsidRPr="005A12ED">
        <w:rPr>
          <w:rStyle w:val="Emphasis"/>
          <w:highlight w:val="yellow"/>
        </w:rPr>
        <w:t>unpopular in the U</w:t>
      </w:r>
      <w:r w:rsidRPr="00411619">
        <w:rPr>
          <w:rStyle w:val="Emphasis"/>
        </w:rPr>
        <w:t xml:space="preserve">nited </w:t>
      </w:r>
      <w:r w:rsidRPr="005A12ED">
        <w:rPr>
          <w:rStyle w:val="Emphasis"/>
          <w:highlight w:val="yellow"/>
        </w:rPr>
        <w:t>S</w:t>
      </w:r>
      <w:r w:rsidRPr="00411619">
        <w:rPr>
          <w:rStyle w:val="Emphasis"/>
        </w:rPr>
        <w:t>tates</w:t>
      </w:r>
      <w:r w:rsidRPr="00DE330F">
        <w:rPr>
          <w:sz w:val="16"/>
        </w:rPr>
        <w:t xml:space="preserve">. </w:t>
      </w:r>
      <w:r w:rsidRPr="005A12ED">
        <w:rPr>
          <w:rStyle w:val="StyleBoldUnderline"/>
          <w:highlight w:val="yellow"/>
        </w:rPr>
        <w:t>Republicans</w:t>
      </w:r>
      <w:r w:rsidRPr="00DE330F">
        <w:rPr>
          <w:rStyle w:val="StyleBoldUnderline"/>
        </w:rPr>
        <w:t xml:space="preserve"> are already </w:t>
      </w:r>
      <w:r w:rsidRPr="003D64F0">
        <w:rPr>
          <w:rStyle w:val="StyleBoldUnderline"/>
        </w:rPr>
        <w:t xml:space="preserve">signaling that they </w:t>
      </w:r>
      <w:r w:rsidRPr="005A12ED">
        <w:rPr>
          <w:rStyle w:val="StyleBoldUnderline"/>
          <w:highlight w:val="yellow"/>
        </w:rPr>
        <w:t>may use</w:t>
      </w:r>
      <w:r w:rsidRPr="00DE330F">
        <w:rPr>
          <w:rStyle w:val="StyleBoldUnderline"/>
        </w:rPr>
        <w:t xml:space="preserve"> the </w:t>
      </w:r>
      <w:r w:rsidRPr="00411619">
        <w:rPr>
          <w:rStyle w:val="StyleBoldUnderline"/>
        </w:rPr>
        <w:t>Obama</w:t>
      </w:r>
      <w:r w:rsidRPr="00DE330F">
        <w:rPr>
          <w:rStyle w:val="StyleBoldUnderline"/>
        </w:rPr>
        <w:t xml:space="preserve"> administration's </w:t>
      </w:r>
      <w:r w:rsidRPr="005A12ED">
        <w:rPr>
          <w:rStyle w:val="StyleBoldUnderline"/>
          <w:highlight w:val="yellow"/>
        </w:rPr>
        <w:t xml:space="preserve">Iran outreach as a </w:t>
      </w:r>
      <w:r w:rsidRPr="005A12ED">
        <w:rPr>
          <w:rStyle w:val="Emphasis"/>
          <w:highlight w:val="yellow"/>
        </w:rPr>
        <w:t>political weapon</w:t>
      </w:r>
      <w:r w:rsidRPr="00DE330F">
        <w:rPr>
          <w:rStyle w:val="StyleBoldUnderline"/>
        </w:rPr>
        <w:t xml:space="preserve"> in coming elections.</w:t>
      </w:r>
      <w:r w:rsidRPr="00DE330F">
        <w:rPr>
          <w:sz w:val="16"/>
        </w:rPr>
        <w:t xml:space="preserve"> Any lawmaker who votes against new sanctions, even if it is for very sound foreign policy reasons, is taking a big political risk. </w:t>
      </w:r>
      <w:r w:rsidRPr="005A12ED">
        <w:rPr>
          <w:rStyle w:val="StyleBoldUnderline"/>
          <w:highlight w:val="yellow"/>
        </w:rPr>
        <w:t>Dem</w:t>
      </w:r>
      <w:r w:rsidRPr="003D64F0">
        <w:rPr>
          <w:rStyle w:val="StyleBoldUnderline"/>
        </w:rPr>
        <w:t>ocrat</w:t>
      </w:r>
      <w:r w:rsidRPr="005A12ED">
        <w:rPr>
          <w:rStyle w:val="StyleBoldUnderline"/>
          <w:highlight w:val="yellow"/>
        </w:rPr>
        <w:t>s risk being targeted</w:t>
      </w:r>
      <w:r w:rsidRPr="00DE330F">
        <w:rPr>
          <w:rStyle w:val="StyleBoldUnderline"/>
        </w:rPr>
        <w:t xml:space="preserve"> as part of a broader political campaign in 2014 or 2016. </w:t>
      </w:r>
      <w:r w:rsidRPr="00DE330F">
        <w:rPr>
          <w:sz w:val="16"/>
        </w:rPr>
        <w:t>Maybe so do Republicans, who are already worried about getting on the wrong side of a conservative wing that's been perfectly happy to unseat legislators who don't toe the line.</w:t>
      </w:r>
      <w:r w:rsidRPr="00DE330F">
        <w:rPr>
          <w:sz w:val="12"/>
        </w:rPr>
        <w:t>¶</w:t>
      </w:r>
      <w:r w:rsidRPr="00DE330F">
        <w:rPr>
          <w:sz w:val="16"/>
        </w:rPr>
        <w:t xml:space="preserve"> It's not hard to see how legislators could conclude that, if Iran becomes a big political issue in coming elections, it won't matter whether U.S. diplomacy works, or if holding back on new sanctions was the right call. Even if a deal does succeed, all the political credit would likely go to the Obama administration.</w:t>
      </w:r>
      <w:bookmarkEnd w:id="0"/>
    </w:p>
    <w:sectPr w:rsidR="00A5613D" w:rsidRPr="00652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71" w:rsidRDefault="00233F71" w:rsidP="005F5576">
      <w:r>
        <w:separator/>
      </w:r>
    </w:p>
  </w:endnote>
  <w:endnote w:type="continuationSeparator" w:id="0">
    <w:p w:rsidR="00233F71" w:rsidRDefault="00233F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71" w:rsidRDefault="00233F71" w:rsidP="005F5576">
      <w:r>
        <w:separator/>
      </w:r>
    </w:p>
  </w:footnote>
  <w:footnote w:type="continuationSeparator" w:id="0">
    <w:p w:rsidR="00233F71" w:rsidRDefault="00233F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04"/>
    <w:rsid w:val="000022F2"/>
    <w:rsid w:val="0000459F"/>
    <w:rsid w:val="00004EB4"/>
    <w:rsid w:val="0002196C"/>
    <w:rsid w:val="00021F29"/>
    <w:rsid w:val="00027EED"/>
    <w:rsid w:val="0003041D"/>
    <w:rsid w:val="000314E5"/>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45C"/>
    <w:rsid w:val="001D07B7"/>
    <w:rsid w:val="001D0D51"/>
    <w:rsid w:val="001F6836"/>
    <w:rsid w:val="001F7572"/>
    <w:rsid w:val="0020006E"/>
    <w:rsid w:val="002009AE"/>
    <w:rsid w:val="002101DA"/>
    <w:rsid w:val="00217499"/>
    <w:rsid w:val="002239B9"/>
    <w:rsid w:val="00233F71"/>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0910"/>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2C"/>
    <w:rsid w:val="00A2174A"/>
    <w:rsid w:val="00A26733"/>
    <w:rsid w:val="00A3595E"/>
    <w:rsid w:val="00A46C7F"/>
    <w:rsid w:val="00A5613D"/>
    <w:rsid w:val="00A73245"/>
    <w:rsid w:val="00A77145"/>
    <w:rsid w:val="00A82989"/>
    <w:rsid w:val="00A904FE"/>
    <w:rsid w:val="00A9262C"/>
    <w:rsid w:val="00AB1258"/>
    <w:rsid w:val="00AB3B76"/>
    <w:rsid w:val="00AB61DD"/>
    <w:rsid w:val="00AC222F"/>
    <w:rsid w:val="00AC2CC7"/>
    <w:rsid w:val="00AC726B"/>
    <w:rsid w:val="00AC7B3B"/>
    <w:rsid w:val="00AD3CE6"/>
    <w:rsid w:val="00AE1307"/>
    <w:rsid w:val="00AE3664"/>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863E3"/>
    <w:rsid w:val="00B908D1"/>
    <w:rsid w:val="00B93E6B"/>
    <w:rsid w:val="00B940D1"/>
    <w:rsid w:val="00B95278"/>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49A1"/>
    <w:rsid w:val="00DC701C"/>
    <w:rsid w:val="00DD7F91"/>
    <w:rsid w:val="00DF21DF"/>
    <w:rsid w:val="00E00376"/>
    <w:rsid w:val="00E01016"/>
    <w:rsid w:val="00E043B1"/>
    <w:rsid w:val="00E06347"/>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204"/>
    <w:rsid w:val="00FA3555"/>
    <w:rsid w:val="00FB4261"/>
    <w:rsid w:val="00FB43B1"/>
    <w:rsid w:val="00FC0608"/>
    <w:rsid w:val="00FC2155"/>
    <w:rsid w:val="00FC41A7"/>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4B4206-B812-41AF-B34E-9ADE0C1C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0634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E0634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634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E0634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0634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63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347"/>
  </w:style>
  <w:style w:type="character" w:customStyle="1" w:styleId="Heading1Char">
    <w:name w:val="Heading 1 Char"/>
    <w:aliases w:val="Pocket Char"/>
    <w:basedOn w:val="DefaultParagraphFont"/>
    <w:link w:val="Heading1"/>
    <w:uiPriority w:val="1"/>
    <w:rsid w:val="00E0634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634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E06347"/>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E06347"/>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E06347"/>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06347"/>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06347"/>
    <w:rPr>
      <w:b/>
      <w:bCs/>
      <w:sz w:val="26"/>
      <w:u w:val="none"/>
    </w:rPr>
  </w:style>
  <w:style w:type="paragraph" w:styleId="Header">
    <w:name w:val="header"/>
    <w:basedOn w:val="Normal"/>
    <w:link w:val="HeaderChar"/>
    <w:uiPriority w:val="99"/>
    <w:semiHidden/>
    <w:rsid w:val="00E06347"/>
    <w:pPr>
      <w:tabs>
        <w:tab w:val="center" w:pos="4680"/>
        <w:tab w:val="right" w:pos="9360"/>
      </w:tabs>
    </w:pPr>
  </w:style>
  <w:style w:type="character" w:customStyle="1" w:styleId="HeaderChar">
    <w:name w:val="Header Char"/>
    <w:basedOn w:val="DefaultParagraphFont"/>
    <w:link w:val="Header"/>
    <w:uiPriority w:val="99"/>
    <w:semiHidden/>
    <w:rsid w:val="00E06347"/>
    <w:rPr>
      <w:rFonts w:ascii="Calibri" w:hAnsi="Calibri" w:cs="Calibri"/>
      <w:sz w:val="20"/>
    </w:rPr>
  </w:style>
  <w:style w:type="paragraph" w:styleId="Footer">
    <w:name w:val="footer"/>
    <w:basedOn w:val="Normal"/>
    <w:link w:val="FooterChar"/>
    <w:uiPriority w:val="99"/>
    <w:semiHidden/>
    <w:rsid w:val="00E06347"/>
    <w:pPr>
      <w:tabs>
        <w:tab w:val="center" w:pos="4680"/>
        <w:tab w:val="right" w:pos="9360"/>
      </w:tabs>
    </w:pPr>
  </w:style>
  <w:style w:type="character" w:customStyle="1" w:styleId="FooterChar">
    <w:name w:val="Footer Char"/>
    <w:basedOn w:val="DefaultParagraphFont"/>
    <w:link w:val="Footer"/>
    <w:uiPriority w:val="99"/>
    <w:semiHidden/>
    <w:rsid w:val="00E06347"/>
    <w:rPr>
      <w:rFonts w:ascii="Calibri" w:hAnsi="Calibri" w:cs="Calibri"/>
      <w:sz w:val="20"/>
    </w:rPr>
  </w:style>
  <w:style w:type="character" w:styleId="Hyperlink">
    <w:name w:val="Hyperlink"/>
    <w:basedOn w:val="DefaultParagraphFont"/>
    <w:uiPriority w:val="99"/>
    <w:semiHidden/>
    <w:rsid w:val="00E06347"/>
    <w:rPr>
      <w:color w:val="auto"/>
      <w:u w:val="none"/>
    </w:rPr>
  </w:style>
  <w:style w:type="character" w:styleId="FollowedHyperlink">
    <w:name w:val="FollowedHyperlink"/>
    <w:basedOn w:val="DefaultParagraphFont"/>
    <w:uiPriority w:val="99"/>
    <w:semiHidden/>
    <w:rsid w:val="00E06347"/>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E06347"/>
    <w:rPr>
      <w:rFonts w:ascii="Calibri" w:eastAsiaTheme="majorEastAsia" w:hAnsi="Calibri" w:cstheme="majorBidi"/>
      <w:b/>
      <w:bCs/>
      <w:iCs/>
      <w:sz w:val="26"/>
    </w:rPr>
  </w:style>
  <w:style w:type="paragraph" w:customStyle="1" w:styleId="cardtext">
    <w:name w:val="card text"/>
    <w:basedOn w:val="Normal"/>
    <w:link w:val="cardtextChar"/>
    <w:qFormat/>
    <w:rsid w:val="00A5613D"/>
    <w:pPr>
      <w:ind w:left="288" w:right="288"/>
    </w:pPr>
  </w:style>
  <w:style w:type="character" w:customStyle="1" w:styleId="cardtextChar">
    <w:name w:val="card text Char"/>
    <w:basedOn w:val="DefaultParagraphFont"/>
    <w:link w:val="cardtext"/>
    <w:rsid w:val="00A5613D"/>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15</Pages>
  <Words>10355</Words>
  <Characters>59030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2013-11-17T22:39:00Z</dcterms:created>
  <dcterms:modified xsi:type="dcterms:W3CDTF">2013-11-17T22:39:00Z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