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771A9" w14:textId="0C085333" w:rsidR="00D85148" w:rsidRDefault="00D85148" w:rsidP="00D85148">
      <w:pPr>
        <w:pStyle w:val="Heading1"/>
      </w:pPr>
      <w:r>
        <w:t>1nc</w:t>
      </w:r>
    </w:p>
    <w:p w14:paraId="7DC5A1CC" w14:textId="77777777" w:rsidR="005C7958" w:rsidRDefault="005C7958" w:rsidP="005C7958">
      <w:pPr>
        <w:pStyle w:val="Heading3"/>
      </w:pPr>
      <w:r>
        <w:t>1NC – Autobiography, Narrative &amp; Performance</w:t>
      </w:r>
    </w:p>
    <w:p w14:paraId="21DD1D1A" w14:textId="77777777" w:rsidR="005C7958" w:rsidRDefault="005C7958" w:rsidP="005C7958">
      <w:pPr>
        <w:pStyle w:val="Heading4"/>
      </w:pPr>
      <w:r w:rsidRPr="005046F5">
        <w:rPr>
          <w:u w:val="single"/>
        </w:rPr>
        <w:t>Trading autobiographical narrative for the ballot</w:t>
      </w:r>
      <w:r>
        <w:t xml:space="preserve"> commodifies one’s identity and has </w:t>
      </w:r>
      <w:r w:rsidRPr="005046F5">
        <w:rPr>
          <w:u w:val="single"/>
        </w:rPr>
        <w:t>limited impact</w:t>
      </w:r>
      <w:r>
        <w:t xml:space="preserve"> on the culture that one attempt’s to reform – when autobiographical narrative “wins,” </w:t>
      </w:r>
      <w:r w:rsidRPr="005046F5">
        <w:rPr>
          <w:u w:val="single"/>
        </w:rPr>
        <w:t>it subverts its own most radical intentions</w:t>
      </w:r>
      <w:r>
        <w:t xml:space="preserve"> by </w:t>
      </w:r>
      <w:r w:rsidRPr="005046F5">
        <w:rPr>
          <w:u w:val="single"/>
        </w:rPr>
        <w:t>becoming an exemplar of the very culture under indictment</w:t>
      </w:r>
    </w:p>
    <w:p w14:paraId="3AB22A04" w14:textId="77777777" w:rsidR="005C7958" w:rsidRDefault="005C7958" w:rsidP="005C7958">
      <w:r w:rsidRPr="00D97573">
        <w:rPr>
          <w:rStyle w:val="StyleStyleBold12pt"/>
        </w:rPr>
        <w:t>Coughlin 95</w:t>
      </w:r>
      <w:r>
        <w:t>—associate Professor of Law, Vanderbilt Law School. (Anne, REGULATING THE SELF: AUTOBIOGRAPHICAL PERFORMANCES IN OUTSIDER SCHOLARSHIP, 81 Va. L. Rev. 1229)</w:t>
      </w:r>
    </w:p>
    <w:p w14:paraId="60029E70" w14:textId="77777777" w:rsidR="005C7958" w:rsidRPr="00C45E96" w:rsidRDefault="005C7958" w:rsidP="005C7958"/>
    <w:p w14:paraId="5F85175C" w14:textId="77777777" w:rsidR="005C7958" w:rsidRPr="00044AEB" w:rsidRDefault="005C7958" w:rsidP="005C7958">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w:t>
      </w:r>
      <w:r w:rsidRPr="00A87C48">
        <w:rPr>
          <w:rStyle w:val="StyleBoldUnderline"/>
          <w:highlight w:val="yellow"/>
        </w:rPr>
        <w:t>our culture</w:t>
      </w:r>
      <w:r w:rsidRPr="00044AEB">
        <w:rPr>
          <w:sz w:val="16"/>
        </w:rPr>
        <w:t xml:space="preserve">, members of the reading public </w:t>
      </w:r>
      <w:r w:rsidRPr="00A87C48">
        <w:rPr>
          <w:rStyle w:val="StyleBoldUnderline"/>
          <w:highlight w:val="yellow"/>
        </w:rPr>
        <w:t xml:space="preserve">avidly </w:t>
      </w:r>
      <w:r w:rsidRPr="00A87C48">
        <w:rPr>
          <w:rStyle w:val="Emphasis"/>
          <w:highlight w:val="yellow"/>
          <w:bdr w:val="single" w:sz="4" w:space="0" w:color="auto"/>
        </w:rPr>
        <w:t>consume personal stories</w:t>
      </w:r>
      <w:r w:rsidRPr="00044AEB">
        <w:rPr>
          <w:sz w:val="16"/>
        </w:rPr>
        <w:t xml:space="preserve">,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w:t>
      </w:r>
      <w:r w:rsidRPr="00A87C48">
        <w:rPr>
          <w:rStyle w:val="Emphasis"/>
          <w:highlight w:val="yellow"/>
        </w:rPr>
        <w:t>form of "property</w:t>
      </w:r>
      <w:r w:rsidRPr="00A87C48">
        <w:rPr>
          <w:rStyle w:val="StyleBoldUnderline"/>
          <w:highlight w:val="yellow"/>
        </w:rPr>
        <w:t xml:space="preserve"> </w:t>
      </w:r>
      <w:r w:rsidRPr="00A87C48">
        <w:rPr>
          <w:rStyle w:val="StyleBoldUnderline"/>
        </w:rPr>
        <w:t>in a moneyed economy</w:t>
      </w:r>
      <w:r w:rsidRPr="00044AEB">
        <w:rPr>
          <w:sz w:val="16"/>
        </w:rPr>
        <w:t xml:space="preserve">" n198 </w:t>
      </w:r>
      <w:r w:rsidRPr="00A87C48">
        <w:rPr>
          <w:rStyle w:val="StyleBoldUnderline"/>
          <w:highlight w:val="yellow"/>
        </w:rPr>
        <w:t>and</w:t>
      </w:r>
      <w:r w:rsidRPr="00E6446F">
        <w:rPr>
          <w:rStyle w:val="StyleBoldUnderline"/>
        </w:rPr>
        <w:t xml:space="preserve">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 xml:space="preserve">we must </w:t>
      </w:r>
      <w:r w:rsidRPr="004A27D0">
        <w:rPr>
          <w:rStyle w:val="Emphasis"/>
          <w:highlight w:val="yellow"/>
          <w:bdr w:val="single" w:sz="4" w:space="0" w:color="auto"/>
        </w:rPr>
        <w:t xml:space="preserve">be skeptical of the assertion </w:t>
      </w:r>
      <w:r w:rsidRPr="00C45E96">
        <w:rPr>
          <w:rStyle w:val="Emphasis"/>
          <w:highlight w:val="yellow"/>
          <w:bdr w:val="single" w:sz="4" w:space="0" w:color="auto"/>
        </w:rPr>
        <w:t xml:space="preserve">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14:paraId="0FDE1B1D" w14:textId="77777777" w:rsidR="005C7958" w:rsidRDefault="005C7958" w:rsidP="005C7958">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A87C48">
        <w:rPr>
          <w:rStyle w:val="StyleBoldUnderline"/>
          <w:highlight w:val="yellow"/>
        </w:rPr>
        <w:t>they seem content simply</w:t>
      </w:r>
      <w:r w:rsidRPr="00044AEB">
        <w:rPr>
          <w:sz w:val="16"/>
        </w:rPr>
        <w:t xml:space="preserve"> to take advantage of the peculiarly American license, identified by Professor Sacvan Bercovitch, "</w:t>
      </w:r>
      <w:r w:rsidRPr="00A87C48">
        <w:rPr>
          <w:rStyle w:val="Emphasis"/>
          <w:highlight w:val="yellow"/>
        </w:rPr>
        <w:t>to have your dissent and make it too</w:t>
      </w:r>
      <w:r w:rsidRPr="00044AEB">
        <w:rPr>
          <w:sz w:val="16"/>
        </w:rPr>
        <w:t>." n205</w:t>
      </w:r>
    </w:p>
    <w:p w14:paraId="7356E48A" w14:textId="77777777" w:rsidR="00D85148" w:rsidRPr="004A27D0" w:rsidRDefault="00D85148" w:rsidP="005C7958">
      <w:pPr>
        <w:rPr>
          <w:sz w:val="16"/>
        </w:rPr>
      </w:pPr>
    </w:p>
    <w:p w14:paraId="56C2D038" w14:textId="77777777" w:rsidR="005C7958" w:rsidRPr="00653AD8" w:rsidRDefault="005C7958" w:rsidP="005C7958">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14:paraId="0ABAE663" w14:textId="77777777" w:rsidR="005C7958" w:rsidRDefault="005C7958" w:rsidP="005C7958">
      <w:r>
        <w:rPr>
          <w:rStyle w:val="Heading4Char"/>
        </w:rPr>
        <w:t>Phelan 96</w:t>
      </w:r>
      <w:r>
        <w:t>—chair of New York University's Department of Performance Studies (Peggy, Unmarked: the politics of performance, ed published in the Taylor &amp; Francis e-Library, 2005, 146-9)</w:t>
      </w:r>
    </w:p>
    <w:p w14:paraId="3F2528F9" w14:textId="77777777" w:rsidR="005C7958" w:rsidRDefault="005C7958" w:rsidP="005C7958">
      <w:r>
        <w:t>146</w:t>
      </w:r>
    </w:p>
    <w:p w14:paraId="0FA1BD77" w14:textId="77777777" w:rsidR="005C7958" w:rsidRPr="00E53698" w:rsidRDefault="005C7958" w:rsidP="005C7958">
      <w:pPr>
        <w:rPr>
          <w:sz w:val="16"/>
        </w:rPr>
      </w:pPr>
      <w:r w:rsidRPr="001338F4">
        <w:rPr>
          <w:rStyle w:val="StyleBoldUnderline"/>
          <w:highlight w:val="yellow"/>
        </w:rPr>
        <w:t>Performance’s only life is in the present</w:t>
      </w:r>
      <w:r w:rsidRPr="00E53698">
        <w:rPr>
          <w:sz w:val="16"/>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C3581">
        <w:rPr>
          <w:rStyle w:val="StyleBoldUnderline"/>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p>
    <w:p w14:paraId="4AEE2C03" w14:textId="77777777" w:rsidR="005C7958" w:rsidRPr="00E53698" w:rsidRDefault="005C7958" w:rsidP="005C7958">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766F6C">
        <w:rPr>
          <w:rStyle w:val="StyleBoldUnderline"/>
        </w:rPr>
        <w:t>only rarely in this culture is the “now” to which</w:t>
      </w:r>
      <w:r w:rsidRPr="00E53698">
        <w:rPr>
          <w:rStyle w:val="StyleBoldUnderline"/>
        </w:rPr>
        <w:t xml:space="preserve"> </w:t>
      </w:r>
      <w:r w:rsidRPr="00766F6C">
        <w:rPr>
          <w:rStyle w:val="StyleBoldUnderline"/>
        </w:rPr>
        <w:t>performance addresses its deepest questions</w:t>
      </w:r>
      <w:r w:rsidRPr="00766F6C">
        <w:rPr>
          <w:sz w:val="14"/>
        </w:rPr>
        <w:t xml:space="preserve"> </w:t>
      </w:r>
      <w:r w:rsidRPr="00766F6C">
        <w:rPr>
          <w:rStyle w:val="StyleBoldUnderline"/>
        </w:rPr>
        <w:t>valued</w:t>
      </w:r>
      <w:r w:rsidRPr="00E53698">
        <w:rPr>
          <w:sz w:val="14"/>
        </w:rPr>
        <w:t xml:space="preserve">. (This is why the now is supplemented and buttressedby the documenting camera, the video archive.) Performance occursover a time which will not be repeated. It can be performed again, butthis repetition itself marks it as “different.” </w:t>
      </w:r>
      <w:r w:rsidRPr="00E53698">
        <w:rPr>
          <w:rStyle w:val="StyleBoldUnderline"/>
        </w:rPr>
        <w:t>The document of a</w:t>
      </w:r>
      <w:r>
        <w:rPr>
          <w:rStyle w:val="StyleBoldUnderline"/>
        </w:rPr>
        <w:t xml:space="preserve"> </w:t>
      </w:r>
      <w:r w:rsidRPr="00766F6C">
        <w:rPr>
          <w:rStyle w:val="StyleBoldUnderline"/>
        </w:rPr>
        <w:t>performance then is only a spur to memory</w:t>
      </w:r>
      <w:r w:rsidRPr="00E53698">
        <w:rPr>
          <w:rStyle w:val="StyleBoldUnderline"/>
        </w:rPr>
        <w:t>, an encouragement of memory to become present.</w:t>
      </w:r>
    </w:p>
    <w:p w14:paraId="2E1B4842" w14:textId="77777777" w:rsidR="005C7958" w:rsidRPr="00E53698" w:rsidRDefault="005C7958" w:rsidP="005C7958">
      <w:pPr>
        <w:rPr>
          <w:sz w:val="14"/>
        </w:rPr>
      </w:pP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766F6C">
        <w:rPr>
          <w:rStyle w:val="StyleBoldUnderline"/>
        </w:rPr>
        <w:t>Calle gestures toward a notion of</w:t>
      </w:r>
      <w:r w:rsidRPr="00131A8A">
        <w:rPr>
          <w:rStyle w:val="StyleBoldUnderline"/>
        </w:rPr>
        <w:t xml:space="preserve"> the </w:t>
      </w:r>
      <w:r w:rsidRPr="00766F6C">
        <w:rPr>
          <w:rStyle w:val="StyleBoldUnderline"/>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766F6C">
        <w:rPr>
          <w:rStyle w:val="StyleBoldUnderline"/>
        </w:rPr>
        <w:t>art</w:t>
      </w:r>
      <w:r w:rsidRPr="00131A8A">
        <w:rPr>
          <w:rStyle w:val="StyleBoldUnderline"/>
        </w:rPr>
        <w:t xml:space="preserve"> </w:t>
      </w:r>
      <w:r w:rsidRPr="00E53698">
        <w:rPr>
          <w:sz w:val="14"/>
        </w:rPr>
        <w:t>object</w:t>
      </w:r>
      <w:r w:rsidRPr="00131A8A">
        <w:rPr>
          <w:rStyle w:val="StyleBoldUnderline"/>
        </w:rPr>
        <w:t xml:space="preserve"> </w:t>
      </w:r>
      <w:r w:rsidRPr="00766F6C">
        <w:rPr>
          <w:rStyle w:val="StyleBoldUnderline"/>
        </w:rPr>
        <w:t>and the viewer</w:t>
      </w:r>
      <w:r w:rsidRPr="00766F6C">
        <w:rPr>
          <w:sz w:val="14"/>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766F6C">
        <w:rPr>
          <w:rStyle w:val="Emphasis"/>
          <w:highlight w:val="yellow"/>
        </w:rPr>
        <w:t>controlling all conflicting</w:t>
      </w:r>
      <w:r w:rsidRPr="00766F6C">
        <w:rPr>
          <w:rStyle w:val="Emphasis"/>
        </w:rPr>
        <w:t xml:space="preserve"> and unprofessional </w:t>
      </w:r>
      <w:r w:rsidRPr="00766F6C">
        <w:rPr>
          <w:rStyle w:val="Emphasis"/>
          <w:highlight w:val="yellow"/>
        </w:rPr>
        <w:t>commentary about it</w:t>
      </w:r>
      <w:r w:rsidRPr="00E53698">
        <w:rPr>
          <w:sz w:val="14"/>
        </w:rPr>
        <w:t>. The speech act of memory and description (Austin’s constative utterance) becomes a performative expression when Calle places these commentaries within the</w:t>
      </w:r>
    </w:p>
    <w:p w14:paraId="67AFC54B" w14:textId="77777777" w:rsidR="005C7958" w:rsidRPr="00E53698" w:rsidRDefault="005C7958" w:rsidP="005C7958">
      <w:pPr>
        <w:rPr>
          <w:sz w:val="14"/>
          <w:szCs w:val="14"/>
        </w:rPr>
      </w:pPr>
      <w:r w:rsidRPr="00E53698">
        <w:rPr>
          <w:sz w:val="14"/>
          <w:szCs w:val="14"/>
        </w:rPr>
        <w:t>147</w:t>
      </w:r>
    </w:p>
    <w:p w14:paraId="5D30CCB9" w14:textId="77777777" w:rsidR="005C7958" w:rsidRPr="00E53698" w:rsidRDefault="005C7958" w:rsidP="005C7958">
      <w:pPr>
        <w:rPr>
          <w:sz w:val="14"/>
          <w:szCs w:val="14"/>
        </w:rPr>
      </w:pP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p>
    <w:p w14:paraId="342AC66D" w14:textId="77777777" w:rsidR="005C7958" w:rsidRPr="00E53698" w:rsidRDefault="005C7958" w:rsidP="005C7958">
      <w:pPr>
        <w:rPr>
          <w:sz w:val="14"/>
          <w:szCs w:val="14"/>
        </w:rPr>
      </w:pP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
    <w:p w14:paraId="680B08AE" w14:textId="77777777" w:rsidR="005C7958" w:rsidRPr="00E53698" w:rsidRDefault="005C7958" w:rsidP="005C7958">
      <w:pPr>
        <w:rPr>
          <w:sz w:val="14"/>
          <w:szCs w:val="14"/>
        </w:rPr>
      </w:pPr>
      <w:r w:rsidRPr="00E53698">
        <w:rPr>
          <w:sz w:val="14"/>
          <w:szCs w:val="14"/>
        </w:rPr>
        <w:t>148</w:t>
      </w:r>
    </w:p>
    <w:p w14:paraId="0A58E730" w14:textId="77777777" w:rsidR="005C7958" w:rsidRPr="00E53698" w:rsidRDefault="005C7958" w:rsidP="005C7958">
      <w:pPr>
        <w:rPr>
          <w:sz w:val="14"/>
        </w:rPr>
      </w:pP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p>
    <w:p w14:paraId="0FA9C61A" w14:textId="77777777" w:rsidR="005C7958" w:rsidRDefault="005C7958" w:rsidP="005C7958">
      <w:r>
        <w:t>149</w:t>
      </w:r>
    </w:p>
    <w:p w14:paraId="7F21869E" w14:textId="77777777" w:rsidR="005C7958" w:rsidRPr="00AC08A6" w:rsidRDefault="005C7958" w:rsidP="005C7958">
      <w:pPr>
        <w:rPr>
          <w:sz w:val="14"/>
        </w:rPr>
      </w:pP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14:paraId="44365DEC" w14:textId="77777777" w:rsidR="005C7958" w:rsidRPr="004C0E5C" w:rsidRDefault="005C7958" w:rsidP="005C7958">
      <w:pPr>
        <w:pStyle w:val="Heading4"/>
      </w:pPr>
      <w:r w:rsidRPr="00754851">
        <w:rPr>
          <w:u w:val="single"/>
        </w:rPr>
        <w:t>Even if</w:t>
      </w:r>
      <w:r>
        <w:t xml:space="preserve"> their best intention is to resist the liberal subject, autobiography is </w:t>
      </w:r>
      <w:r w:rsidRPr="004C0E5C">
        <w:rPr>
          <w:u w:val="single"/>
        </w:rPr>
        <w:t xml:space="preserve">understood by </w:t>
      </w:r>
      <w:r>
        <w:rPr>
          <w:u w:val="single"/>
        </w:rPr>
        <w:t xml:space="preserve">its consuming </w:t>
      </w:r>
      <w:r w:rsidRPr="004C0E5C">
        <w:rPr>
          <w:u w:val="single"/>
        </w:rPr>
        <w:t>audience</w:t>
      </w:r>
      <w:r>
        <w:t xml:space="preserve"> as the assertion of the classic autonomous subject – this </w:t>
      </w:r>
      <w:r w:rsidRPr="00660D76">
        <w:rPr>
          <w:u w:val="single"/>
        </w:rPr>
        <w:t>subverts the political potential of performance</w:t>
      </w:r>
      <w:r>
        <w:t xml:space="preserve"> by rendering one’s experience legible to the terms of liberalism. This recreates the violence of liberalism that is the root of Western conquest </w:t>
      </w:r>
    </w:p>
    <w:p w14:paraId="74BE10C1" w14:textId="77777777" w:rsidR="005C7958" w:rsidRDefault="005C7958" w:rsidP="005C7958">
      <w:r w:rsidRPr="00D97573">
        <w:rPr>
          <w:rStyle w:val="StyleStyleBold12pt"/>
        </w:rPr>
        <w:t>Coughlin 95</w:t>
      </w:r>
      <w:r>
        <w:t>—associate Professor of Law, Vanderbilt Law School. (Anne, REGULATING THE SELF: AUTOBIOGRAPHICAL PERFORMANCES IN OUTSIDER SCHOLARSHIP, 81 Va. L. Rev. 1229)</w:t>
      </w:r>
    </w:p>
    <w:p w14:paraId="3A95BD24" w14:textId="77777777" w:rsidR="005C7958" w:rsidRPr="00474264" w:rsidRDefault="005C7958" w:rsidP="005C7958">
      <w:pPr>
        <w:rPr>
          <w:sz w:val="16"/>
        </w:rPr>
      </w:pPr>
      <w:r w:rsidRPr="00E57E5E">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Contrary to the outsiders' claim that their personalized discourse infuses law with their distinctive experiences and political perspectives, numerous historians and critics of autobiography have insisted that </w:t>
      </w:r>
      <w:r w:rsidRPr="0022554A">
        <w:rPr>
          <w:rStyle w:val="StyleBoldUnderline"/>
          <w:highlight w:val="yellow"/>
        </w:rPr>
        <w:t xml:space="preserve">those who participate in autobiographical discourse speak not in a different voice, but in a common voice that </w:t>
      </w:r>
      <w:r w:rsidRPr="0022554A">
        <w:rPr>
          <w:rStyle w:val="Emphasis"/>
          <w:highlight w:val="yellow"/>
        </w:rPr>
        <w:t>reflects their membership in a culture devoted to liberal values</w:t>
      </w:r>
      <w:r w:rsidRPr="00E57E5E">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the </w:t>
      </w:r>
      <w:r w:rsidRPr="00447E3C">
        <w:rPr>
          <w:rStyle w:val="StyleBoldUnderline"/>
        </w:rPr>
        <w:t xml:space="preserve">practice of </w:t>
      </w:r>
      <w:r w:rsidRPr="00D83D4E">
        <w:rPr>
          <w:rStyle w:val="StyleBoldUnderline"/>
          <w:highlight w:val="yellow"/>
        </w:rPr>
        <w:t>writing</w:t>
      </w:r>
      <w:r w:rsidRPr="00E57E5E">
        <w:rPr>
          <w:sz w:val="16"/>
        </w:rPr>
        <w:t xml:space="preserve"> about </w:t>
      </w:r>
      <w:r w:rsidRPr="00D83D4E">
        <w:rPr>
          <w:rStyle w:val="StyleBoldUnderline"/>
          <w:highlight w:val="yellow"/>
        </w:rPr>
        <w:t>one's</w:t>
      </w:r>
      <w:r w:rsidRPr="00E57E5E">
        <w:rPr>
          <w:sz w:val="16"/>
        </w:rPr>
        <w:t xml:space="preserve"> own </w:t>
      </w:r>
      <w:r w:rsidRPr="00D83D4E">
        <w:rPr>
          <w:rStyle w:val="StyleBoldUnderline"/>
          <w:highlight w:val="yellow"/>
        </w:rPr>
        <w:t>self</w:t>
      </w:r>
      <w:r w:rsidRPr="00E57E5E">
        <w:rPr>
          <w:sz w:val="16"/>
        </w:rPr>
        <w:t xml:space="preserve"> </w:t>
      </w:r>
      <w:r w:rsidRPr="00D83D4E">
        <w:rPr>
          <w:rStyle w:val="StyleBoldUnderline"/>
          <w:highlight w:val="yellow"/>
        </w:rPr>
        <w:t xml:space="preserve">reflects </w:t>
      </w:r>
      <w:r w:rsidRPr="00447E3C">
        <w:rPr>
          <w:rStyle w:val="StyleBoldUnderline"/>
        </w:rPr>
        <w:t xml:space="preserve">a belief in </w:t>
      </w:r>
      <w:r w:rsidRPr="00D83D4E">
        <w:rPr>
          <w:rStyle w:val="StyleBoldUnderline"/>
          <w:highlight w:val="yellow"/>
        </w:rPr>
        <w:t xml:space="preserve">the </w:t>
      </w:r>
      <w:r w:rsidRPr="00D83D4E">
        <w:rPr>
          <w:rStyle w:val="Emphasis"/>
          <w:highlight w:val="yellow"/>
        </w:rPr>
        <w:t>autonomous individual</w:t>
      </w:r>
      <w:r w:rsidRPr="00E57E5E">
        <w:rPr>
          <w:sz w:val="16"/>
        </w:rPr>
        <w:t xml:space="preserve">, which is "peculiar to Western man, </w:t>
      </w:r>
      <w:r w:rsidRPr="00D83D4E">
        <w:rPr>
          <w:rStyle w:val="StyleBoldUnderline"/>
          <w:highlight w:val="yellow"/>
        </w:rPr>
        <w:t xml:space="preserve">a concern that </w:t>
      </w:r>
      <w:r w:rsidRPr="00D83D4E">
        <w:rPr>
          <w:rStyle w:val="Emphasis"/>
          <w:highlight w:val="yellow"/>
        </w:rPr>
        <w:t>has been of good use</w:t>
      </w:r>
      <w:r w:rsidRPr="00D83D4E">
        <w:rPr>
          <w:rStyle w:val="StyleBoldUnderline"/>
          <w:highlight w:val="yellow"/>
        </w:rPr>
        <w:t xml:space="preserve"> in</w:t>
      </w:r>
      <w:r w:rsidRPr="00E57E5E">
        <w:rPr>
          <w:sz w:val="16"/>
        </w:rPr>
        <w:t xml:space="preserve"> his </w:t>
      </w:r>
      <w:r w:rsidRPr="00D83D4E">
        <w:rPr>
          <w:rStyle w:val="Emphasis"/>
          <w:highlight w:val="yellow"/>
        </w:rPr>
        <w:t>systematic conquest</w:t>
      </w:r>
      <w:r w:rsidRPr="00D83D4E">
        <w:rPr>
          <w:rStyle w:val="StyleBoldUnderline"/>
          <w:highlight w:val="yellow"/>
        </w:rPr>
        <w:t xml:space="preserve"> </w:t>
      </w:r>
      <w:r w:rsidRPr="004C0E5C">
        <w:rPr>
          <w:rStyle w:val="StyleBoldUnderline"/>
          <w:highlight w:val="yellow"/>
        </w:rPr>
        <w:t>of the</w:t>
      </w:r>
      <w:r w:rsidRPr="00E57E5E">
        <w:rPr>
          <w:sz w:val="16"/>
        </w:rPr>
        <w:t xml:space="preserve"> [*1285] </w:t>
      </w:r>
      <w:r w:rsidRPr="004C0E5C">
        <w:rPr>
          <w:rStyle w:val="StyleBoldUnderline"/>
          <w:highlight w:val="yellow"/>
        </w:rPr>
        <w:t>universe</w:t>
      </w:r>
      <w:r w:rsidRPr="00E57E5E">
        <w:rPr>
          <w:sz w:val="16"/>
        </w:rPr>
        <w:t xml:space="preserve"> and that he has communicated to men of other cultures; but those men will thereby have been annexed by a sort of intellectual colonizing to a mentality that was not their own." n208 Similarly, Albert Stone, a critic of American autobiography, argues that </w:t>
      </w:r>
      <w:r w:rsidRPr="00D83D4E">
        <w:rPr>
          <w:rStyle w:val="StyleBoldUnderline"/>
          <w:highlight w:val="yellow"/>
        </w:rPr>
        <w:t xml:space="preserve">autobiographical performances celebrate </w:t>
      </w:r>
      <w:r w:rsidRPr="00447E3C">
        <w:rPr>
          <w:rStyle w:val="StyleBoldUnderline"/>
        </w:rPr>
        <w:t xml:space="preserve">the </w:t>
      </w:r>
      <w:r w:rsidRPr="00D83D4E">
        <w:rPr>
          <w:rStyle w:val="StyleBoldUnderline"/>
          <w:highlight w:val="yellow"/>
        </w:rPr>
        <w:t xml:space="preserve">Western </w:t>
      </w:r>
      <w:r w:rsidRPr="00447E3C">
        <w:rPr>
          <w:rStyle w:val="StyleBoldUnderline"/>
        </w:rPr>
        <w:t>ideal of</w:t>
      </w:r>
      <w:r w:rsidRPr="00D83D4E">
        <w:rPr>
          <w:rStyle w:val="StyleBoldUnderline"/>
          <w:highlight w:val="yellow"/>
        </w:rPr>
        <w:t xml:space="preserve"> individualism, "which places the self at the center of its world</w:t>
      </w:r>
      <w:r w:rsidRPr="00E57E5E">
        <w:rPr>
          <w:sz w:val="16"/>
        </w:rPr>
        <w:t>."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r w:rsidRPr="00E57E5E">
        <w:rPr>
          <w:sz w:val="12"/>
        </w:rPr>
        <w:t>¶</w:t>
      </w:r>
      <w:r w:rsidRPr="00E57E5E">
        <w:rPr>
          <w:sz w:val="16"/>
        </w:rPr>
        <w:t xml:space="preserve"> </w:t>
      </w:r>
      <w:r w:rsidRPr="00D83D4E">
        <w:rPr>
          <w:rStyle w:val="Emphasis"/>
          <w:highlight w:val="yellow"/>
        </w:rPr>
        <w:t>Precisely because</w:t>
      </w:r>
      <w:r w:rsidRPr="00D83D4E">
        <w:rPr>
          <w:rStyle w:val="StyleBoldUnderline"/>
          <w:highlight w:val="yellow"/>
        </w:rPr>
        <w:t xml:space="preserve"> it appeals to readers' </w:t>
      </w:r>
      <w:r w:rsidRPr="00D83D4E">
        <w:rPr>
          <w:rStyle w:val="Emphasis"/>
          <w:highlight w:val="yellow"/>
        </w:rPr>
        <w:t>fascination with the</w:t>
      </w:r>
      <w:r w:rsidRPr="00E57E5E">
        <w:rPr>
          <w:sz w:val="16"/>
        </w:rPr>
        <w:t xml:space="preserve"> self-sufficiency, resiliency and uniqueness of the </w:t>
      </w:r>
      <w:r w:rsidRPr="00D83D4E">
        <w:rPr>
          <w:rStyle w:val="Emphasis"/>
          <w:highlight w:val="yellow"/>
        </w:rPr>
        <w:t xml:space="preserve">totemic individual privileged by liberal </w:t>
      </w:r>
      <w:r w:rsidRPr="00447E3C">
        <w:rPr>
          <w:rStyle w:val="Emphasis"/>
        </w:rPr>
        <w:t xml:space="preserve">political </w:t>
      </w:r>
      <w:r w:rsidRPr="00D83D4E">
        <w:rPr>
          <w:rStyle w:val="Emphasis"/>
          <w:highlight w:val="yellow"/>
        </w:rPr>
        <w:t>theory</w:t>
      </w:r>
      <w:r w:rsidRPr="00D83D4E">
        <w:rPr>
          <w:rStyle w:val="StyleBoldUnderline"/>
          <w:highlight w:val="yellow"/>
        </w:rPr>
        <w:t>, there is a risk that autobiographical discourse is a</w:t>
      </w:r>
      <w:r w:rsidRPr="00E57E5E">
        <w:rPr>
          <w:sz w:val="16"/>
        </w:rPr>
        <w:t xml:space="preserve"> fallible, even </w:t>
      </w:r>
      <w:r w:rsidRPr="00D83D4E">
        <w:rPr>
          <w:rStyle w:val="Emphasis"/>
          <w:highlight w:val="yellow"/>
        </w:rPr>
        <w:t>co-opted, instrument for the social reforms envisioned by the outsiders</w:t>
      </w:r>
      <w:r w:rsidRPr="00E57E5E">
        <w:rPr>
          <w:sz w:val="16"/>
        </w:rPr>
        <w:t>. By affirming the myths of individual success in our culture, autobiography reproduces the [*1286] political, economic, social and psychological structures that attend such success. n211 In this light, the outsider autobiographies unwittingly deflect attention from collective social responsibility and thwart the development of collective solutions for the eradication of racist and sexist harms. Although we may suspect in some cases that the author's own sense of self was shaped by a community whose values oppose those of liberal individualism, her decision to register her experience in autobiographical discourse will have a significant effect on the self she reproduces. n212 Her story will solicit the public's attention to the life of one individual, and it will privilege her individual desires and rights above the needs and obligations of a collectivity.</w:t>
      </w:r>
      <w:r w:rsidRPr="00E57E5E">
        <w:rPr>
          <w:sz w:val="12"/>
        </w:rPr>
        <w:t>¶</w:t>
      </w:r>
      <w:r w:rsidRPr="00E57E5E">
        <w:rPr>
          <w:sz w:val="16"/>
        </w:rPr>
        <w:t xml:space="preserve"> Moreover, literary theorists have remarked the tendency of autobiographical discourse to override radical authorial intention. </w:t>
      </w:r>
      <w:r w:rsidRPr="00D83D4E">
        <w:rPr>
          <w:rStyle w:val="Emphasis"/>
          <w:highlight w:val="yellow"/>
        </w:rPr>
        <w:t>Even where the autobiographer self-consciously determines</w:t>
      </w:r>
      <w:r w:rsidRPr="00D83D4E">
        <w:rPr>
          <w:rStyle w:val="StyleBoldUnderline"/>
          <w:highlight w:val="yellow"/>
        </w:rPr>
        <w:t xml:space="preserve"> to </w:t>
      </w:r>
      <w:r w:rsidRPr="00D83D4E">
        <w:rPr>
          <w:rStyle w:val="Emphasis"/>
          <w:highlight w:val="yellow"/>
        </w:rPr>
        <w:t>resist</w:t>
      </w:r>
      <w:r w:rsidRPr="00D83D4E">
        <w:rPr>
          <w:rStyle w:val="StyleBoldUnderline"/>
          <w:highlight w:val="yellow"/>
        </w:rPr>
        <w:t xml:space="preserve"> </w:t>
      </w:r>
      <w:r w:rsidRPr="00D83D4E">
        <w:rPr>
          <w:rStyle w:val="Emphasis"/>
          <w:highlight w:val="yellow"/>
        </w:rPr>
        <w:t>liberal ideology</w:t>
      </w:r>
      <w:r w:rsidRPr="00E57E5E">
        <w:rPr>
          <w:sz w:val="16"/>
        </w:rPr>
        <w:t xml:space="preserve"> and represents her life story as the occasion to announce an alternative political theory, "</w:t>
      </w:r>
      <w:r w:rsidRPr="00447E3C">
        <w:rPr>
          <w:rStyle w:val="StyleBoldUnderline"/>
        </w:rPr>
        <w:t xml:space="preserve">the </w:t>
      </w:r>
      <w:r w:rsidRPr="00D83D4E">
        <w:rPr>
          <w:rStyle w:val="StyleBoldUnderline"/>
          <w:highlight w:val="yellow"/>
        </w:rPr>
        <w:t>relentless</w:t>
      </w:r>
      <w:r w:rsidRPr="00447E3C">
        <w:rPr>
          <w:rStyle w:val="StyleBoldUnderline"/>
        </w:rPr>
        <w:t xml:space="preserve"> </w:t>
      </w:r>
      <w:r w:rsidRPr="00D83D4E">
        <w:rPr>
          <w:rStyle w:val="StyleBoldUnderline"/>
          <w:highlight w:val="yellow"/>
        </w:rPr>
        <w:t xml:space="preserve">individualism </w:t>
      </w:r>
      <w:r w:rsidRPr="00447E3C">
        <w:rPr>
          <w:rStyle w:val="StyleBoldUnderline"/>
        </w:rPr>
        <w:t xml:space="preserve">of the genre </w:t>
      </w:r>
      <w:r w:rsidRPr="00D83D4E">
        <w:rPr>
          <w:rStyle w:val="Emphasis"/>
          <w:highlight w:val="yellow"/>
        </w:rPr>
        <w:t>subordinates</w:t>
      </w:r>
      <w:r w:rsidRPr="00D83D4E">
        <w:rPr>
          <w:rStyle w:val="StyleBoldUnderline"/>
          <w:highlight w:val="yellow"/>
        </w:rPr>
        <w:t>"</w:t>
      </w:r>
      <w:r w:rsidRPr="00E57E5E">
        <w:rPr>
          <w:sz w:val="16"/>
        </w:rPr>
        <w:t xml:space="preserve"> her </w:t>
      </w:r>
      <w:r w:rsidRPr="00D83D4E">
        <w:rPr>
          <w:rStyle w:val="Emphasis"/>
          <w:highlight w:val="yellow"/>
        </w:rPr>
        <w:t>political critique</w:t>
      </w:r>
      <w:r w:rsidRPr="00E57E5E">
        <w:rPr>
          <w:sz w:val="16"/>
        </w:rPr>
        <w:t xml:space="preserve">. n213 Inevitably, at least within American culture, the personal narrative engrosses the readers' imagination. Fascinated by the travails and triumphs of the developing autobiographical self, </w:t>
      </w:r>
      <w:r w:rsidRPr="00447E3C">
        <w:rPr>
          <w:rStyle w:val="StyleBoldUnderline"/>
        </w:rPr>
        <w:t xml:space="preserve">readers tend to construe </w:t>
      </w:r>
      <w:r w:rsidRPr="00E57E5E">
        <w:rPr>
          <w:sz w:val="16"/>
        </w:rPr>
        <w:t xml:space="preserve">the text's </w:t>
      </w:r>
      <w:r w:rsidRPr="00447E3C">
        <w:rPr>
          <w:rStyle w:val="StyleBoldUnderline"/>
        </w:rPr>
        <w:t xml:space="preserve">political and social observations </w:t>
      </w:r>
      <w:r w:rsidRPr="00447E3C">
        <w:rPr>
          <w:rStyle w:val="Emphasis"/>
        </w:rPr>
        <w:t>only as another aspect of the author's personality</w:t>
      </w:r>
      <w:r w:rsidRPr="00E57E5E">
        <w:rPr>
          <w:sz w:val="16"/>
        </w:rPr>
        <w:t>.</w:t>
      </w:r>
      <w:r w:rsidRPr="00E57E5E">
        <w:rPr>
          <w:sz w:val="12"/>
        </w:rPr>
        <w:t>¶</w:t>
      </w:r>
      <w:r w:rsidRPr="00E57E5E">
        <w:rPr>
          <w:sz w:val="16"/>
        </w:rPr>
        <w:t xml:space="preserve"> Paradoxically, although autobiography is the product of a culture that cultivates human individuality, the genre seems to make available only a limited number of autobiographical protagonists. n214 Many theorists have noticed that when an author assumes the task of defining her own, unique subjectivity, she invariably reproduces herself as a character with whom culture already is well-acquainted. n215 While a variety of forces coerce the autobiographer [*1287] to conform to culturally sanctioned human models, n216 the pressures exerted by the literary market surely play a significant role. </w:t>
      </w:r>
      <w:r w:rsidRPr="00D83D4E">
        <w:rPr>
          <w:rStyle w:val="StyleBoldUnderline"/>
          <w:highlight w:val="yellow"/>
        </w:rPr>
        <w:t>The autobiographer who desires a material benefit from</w:t>
      </w:r>
      <w:r w:rsidRPr="00E57E5E">
        <w:rPr>
          <w:sz w:val="16"/>
        </w:rPr>
        <w:t xml:space="preserve"> her </w:t>
      </w:r>
      <w:r w:rsidRPr="00D83D4E">
        <w:rPr>
          <w:rStyle w:val="StyleBoldUnderline"/>
          <w:highlight w:val="yellow"/>
        </w:rPr>
        <w:t>performance</w:t>
      </w:r>
      <w:r w:rsidRPr="00E57E5E">
        <w:rPr>
          <w:sz w:val="16"/>
        </w:rPr>
        <w:t xml:space="preserve"> </w:t>
      </w:r>
      <w:r w:rsidRPr="00D83D4E">
        <w:rPr>
          <w:rStyle w:val="Emphasis"/>
          <w:highlight w:val="yellow"/>
        </w:rPr>
        <w:t>must adopt a persona that is intelligible</w:t>
      </w:r>
      <w:r w:rsidRPr="00E57E5E">
        <w:rPr>
          <w:sz w:val="16"/>
        </w:rPr>
        <w:t xml:space="preserve">, if not enticing, </w:t>
      </w:r>
      <w:r w:rsidRPr="00D83D4E">
        <w:rPr>
          <w:rStyle w:val="StyleBoldUnderline"/>
          <w:highlight w:val="yellow"/>
        </w:rPr>
        <w:t>to her audience</w:t>
      </w:r>
      <w:r w:rsidRPr="00E57E5E">
        <w:rPr>
          <w:sz w:val="16"/>
        </w:rPr>
        <w:t xml:space="preserve">. n217 As I will illustrate in the sections that follow, the outsider </w:t>
      </w:r>
      <w:r w:rsidRPr="00D83D4E">
        <w:rPr>
          <w:rStyle w:val="StyleBoldUnderline"/>
          <w:highlight w:val="yellow"/>
        </w:rPr>
        <w:t xml:space="preserve">narratives </w:t>
      </w:r>
      <w:r w:rsidRPr="00D83D4E">
        <w:rPr>
          <w:rStyle w:val="Emphasis"/>
          <w:highlight w:val="yellow"/>
        </w:rPr>
        <w:t>capitalize on</w:t>
      </w:r>
      <w:r w:rsidRPr="00D83D4E">
        <w:rPr>
          <w:rStyle w:val="StyleBoldUnderline"/>
          <w:highlight w:val="yellow"/>
        </w:rPr>
        <w:t xml:space="preserve">, </w:t>
      </w:r>
      <w:r w:rsidRPr="00D83D4E">
        <w:rPr>
          <w:rStyle w:val="Emphasis"/>
          <w:highlight w:val="yellow"/>
        </w:rPr>
        <w:t>rather than subvert</w:t>
      </w:r>
      <w:r w:rsidRPr="00D83D4E">
        <w:rPr>
          <w:rStyle w:val="StyleBoldUnderline"/>
          <w:highlight w:val="yellow"/>
        </w:rPr>
        <w:t>,</w:t>
      </w:r>
      <w:r w:rsidRPr="00E57E5E">
        <w:rPr>
          <w:sz w:val="16"/>
        </w:rPr>
        <w:t xml:space="preserve"> autobiographical protagonists that serve </w:t>
      </w:r>
      <w:r w:rsidRPr="00D83D4E">
        <w:rPr>
          <w:rStyle w:val="Emphasis"/>
          <w:highlight w:val="yellow"/>
        </w:rPr>
        <w:t>the values of liberalism</w:t>
      </w:r>
      <w:r w:rsidRPr="00E57E5E">
        <w:rPr>
          <w:sz w:val="16"/>
        </w:rPr>
        <w:t>.</w:t>
      </w:r>
    </w:p>
    <w:p w14:paraId="1D85DFD4" w14:textId="77777777" w:rsidR="005C7958" w:rsidRDefault="005C7958" w:rsidP="005C7958">
      <w:pPr>
        <w:pStyle w:val="Heading3"/>
      </w:pPr>
      <w:r>
        <w:t>1NC – Embodiment</w:t>
      </w:r>
    </w:p>
    <w:p w14:paraId="33E88203" w14:textId="77777777" w:rsidR="005C7958" w:rsidRDefault="005C7958" w:rsidP="005C7958">
      <w:pPr>
        <w:pStyle w:val="Heading4"/>
      </w:pPr>
      <w:r>
        <w:t xml:space="preserve">Corporeal politics are inevitably coopted by the dominant order---starting politics with the marker of blackness can never achieve emancipation  </w:t>
      </w:r>
    </w:p>
    <w:p w14:paraId="79D07731" w14:textId="77777777" w:rsidR="005C7958" w:rsidRDefault="005C7958" w:rsidP="005C7958">
      <w:r>
        <w:t xml:space="preserve">Terry </w:t>
      </w:r>
      <w:r w:rsidRPr="00E77FA3">
        <w:rPr>
          <w:rStyle w:val="Heading4Char"/>
        </w:rPr>
        <w:t>Eagelton 9</w:t>
      </w:r>
      <w:r>
        <w:rPr>
          <w:rStyle w:val="Heading4Char"/>
        </w:rPr>
        <w:t>0</w:t>
      </w:r>
      <w:r>
        <w:t>, Distinguished Professor of English Literature at Lancaster University, The Ideology of the Aesthetic, Pages 27-8</w:t>
      </w:r>
    </w:p>
    <w:p w14:paraId="4D79854A" w14:textId="77777777" w:rsidR="005C7958" w:rsidRDefault="005C7958" w:rsidP="005C7958">
      <w:r w:rsidRPr="00E77FA3">
        <w:rPr>
          <w:rStyle w:val="StyleBoldUnderline"/>
          <w:highlight w:val="yellow"/>
        </w:rPr>
        <w:t>The aesthetic</w:t>
      </w:r>
      <w:r>
        <w:t xml:space="preserve">, then, </w:t>
      </w:r>
      <w:r w:rsidRPr="00E77FA3">
        <w:rPr>
          <w:rStyle w:val="StyleBoldUnderline"/>
          <w:highlight w:val="yellow"/>
        </w:rPr>
        <w:t>is from the beginning</w:t>
      </w:r>
      <w:r>
        <w:t xml:space="preserve"> a contradictory, </w:t>
      </w:r>
      <w:r w:rsidRPr="00E77FA3">
        <w:rPr>
          <w:rStyle w:val="StyleBoldUnderline"/>
          <w:highlight w:val="yellow"/>
        </w:rPr>
        <w:t>double-edged</w:t>
      </w:r>
      <w:r>
        <w:t xml:space="preserve"> concept</w:t>
      </w:r>
      <w:r w:rsidRPr="00E77FA3">
        <w:rPr>
          <w:rStyle w:val="StyleBoldUnderline"/>
          <w:highlight w:val="yellow"/>
        </w:rPr>
        <w:t xml:space="preserve">, On the </w:t>
      </w:r>
      <w:r w:rsidRPr="00240118">
        <w:rPr>
          <w:rStyle w:val="StyleBoldUnderline"/>
          <w:highlight w:val="yellow"/>
        </w:rPr>
        <w:t>one hand, it</w:t>
      </w:r>
      <w:r w:rsidRPr="00240118">
        <w:rPr>
          <w:highlight w:val="yellow"/>
        </w:rPr>
        <w:t xml:space="preserve"> </w:t>
      </w:r>
      <w:r w:rsidRPr="00240118">
        <w:rPr>
          <w:rStyle w:val="StyleBoldUnderline"/>
          <w:highlight w:val="yellow"/>
        </w:rPr>
        <w:t xml:space="preserve">figures </w:t>
      </w:r>
      <w:r w:rsidRPr="00E77FA3">
        <w:rPr>
          <w:rStyle w:val="StyleBoldUnderline"/>
          <w:highlight w:val="yellow"/>
        </w:rPr>
        <w:t>as a genuinely emancipatory force</w:t>
      </w:r>
      <w:r>
        <w:t xml:space="preserve"> — </w:t>
      </w:r>
      <w:r w:rsidRPr="00E77FA3">
        <w:rPr>
          <w:rStyle w:val="StyleBoldUnderline"/>
          <w:highlight w:val="yellow"/>
        </w:rPr>
        <w:t>as a community of subjects now finked by sens</w:t>
      </w:r>
      <w:r>
        <w:t xml:space="preserve">uous impulse </w:t>
      </w:r>
      <w:r w:rsidRPr="00A624BB">
        <w:rPr>
          <w:rStyle w:val="StyleBoldUnderline"/>
          <w:highlight w:val="yellow"/>
        </w:rPr>
        <w:t>and fellow-</w:t>
      </w:r>
      <w:r w:rsidRPr="00240118">
        <w:rPr>
          <w:rStyle w:val="StyleBoldUnderline"/>
          <w:highlight w:val="yellow"/>
        </w:rPr>
        <w:t>feeling</w:t>
      </w:r>
      <w:r w:rsidRPr="00240118">
        <w:rPr>
          <w:highlight w:val="yellow"/>
        </w:rPr>
        <w:t xml:space="preserve"> </w:t>
      </w:r>
      <w:r w:rsidRPr="00240118">
        <w:rPr>
          <w:rStyle w:val="Emphasis"/>
          <w:highlight w:val="yellow"/>
        </w:rPr>
        <w:t xml:space="preserve">rather </w:t>
      </w:r>
      <w:r w:rsidRPr="00A624BB">
        <w:rPr>
          <w:rStyle w:val="Emphasis"/>
          <w:highlight w:val="yellow"/>
        </w:rPr>
        <w:t>than</w:t>
      </w:r>
      <w:r>
        <w:t xml:space="preserve"> by heteronomous </w:t>
      </w:r>
      <w:r w:rsidRPr="00240118">
        <w:rPr>
          <w:rStyle w:val="Emphasis"/>
          <w:highlight w:val="yellow"/>
        </w:rPr>
        <w:t>law</w:t>
      </w:r>
      <w:r w:rsidRPr="00240118">
        <w:rPr>
          <w:highlight w:val="yellow"/>
        </w:rPr>
        <w:t xml:space="preserve">, </w:t>
      </w:r>
      <w:r w:rsidRPr="00240118">
        <w:rPr>
          <w:rStyle w:val="StyleBoldUnderline"/>
          <w:highlight w:val="yellow"/>
        </w:rPr>
        <w:t xml:space="preserve">each </w:t>
      </w:r>
      <w:r w:rsidRPr="005C3A1F">
        <w:rPr>
          <w:rStyle w:val="Emphasis"/>
          <w:highlight w:val="yellow"/>
        </w:rPr>
        <w:t>safeguarded in its unique particularity</w:t>
      </w:r>
      <w:r w:rsidRPr="00E77FA3">
        <w:rPr>
          <w:rStyle w:val="StyleBoldUnderline"/>
          <w:highlight w:val="yellow"/>
        </w:rPr>
        <w:t xml:space="preserve"> while bound </w:t>
      </w:r>
      <w:r w:rsidRPr="005C3A1F">
        <w:rPr>
          <w:rStyle w:val="StyleBoldUnderline"/>
        </w:rPr>
        <w:t xml:space="preserve">at the same time </w:t>
      </w:r>
      <w:r w:rsidRPr="00E77FA3">
        <w:rPr>
          <w:rStyle w:val="StyleBoldUnderline"/>
          <w:highlight w:val="yellow"/>
        </w:rPr>
        <w:t>into social harmony</w:t>
      </w:r>
      <w:r>
        <w:t xml:space="preserve">. The aesthetic offers the middle class a superbly versatile model of their political aspirations, exemplifying new forms of autonomy and self-determination, transforming the relations between law and desire, morality and knowledge, recasting the links between individual and totality, and revising social relations on the basis of custom, affection and sympathy. </w:t>
      </w:r>
      <w:r w:rsidRPr="00E77FA3">
        <w:rPr>
          <w:rStyle w:val="StyleBoldUnderline"/>
          <w:highlight w:val="yellow"/>
        </w:rPr>
        <w:t xml:space="preserve">On the other </w:t>
      </w:r>
      <w:r w:rsidRPr="00240118">
        <w:rPr>
          <w:rStyle w:val="StyleBoldUnderline"/>
          <w:highlight w:val="yellow"/>
        </w:rPr>
        <w:t>hand</w:t>
      </w:r>
      <w:r w:rsidRPr="00240118">
        <w:rPr>
          <w:highlight w:val="yellow"/>
        </w:rPr>
        <w:t xml:space="preserve">, </w:t>
      </w:r>
      <w:r w:rsidRPr="00240118">
        <w:rPr>
          <w:rStyle w:val="StyleBoldUnderline"/>
          <w:highlight w:val="yellow"/>
        </w:rPr>
        <w:t xml:space="preserve">the </w:t>
      </w:r>
      <w:r w:rsidRPr="00E77FA3">
        <w:rPr>
          <w:rStyle w:val="StyleBoldUnderline"/>
          <w:highlight w:val="yellow"/>
        </w:rPr>
        <w:t>aesthetic signifies</w:t>
      </w:r>
      <w:r>
        <w:t xml:space="preserve"> what Max Horkheimer has called a kind of `</w:t>
      </w:r>
      <w:r w:rsidRPr="00E77FA3">
        <w:rPr>
          <w:rStyle w:val="Emphasis"/>
          <w:highlight w:val="yellow"/>
        </w:rPr>
        <w:t>internalised repression'</w:t>
      </w:r>
      <w:r>
        <w:t xml:space="preserve">, </w:t>
      </w:r>
      <w:r w:rsidRPr="00E77FA3">
        <w:rPr>
          <w:rStyle w:val="StyleBoldUnderline"/>
          <w:highlight w:val="yellow"/>
        </w:rPr>
        <w:t xml:space="preserve">inserting social power </w:t>
      </w:r>
      <w:r w:rsidRPr="00E77FA3">
        <w:rPr>
          <w:rStyle w:val="Emphasis"/>
          <w:highlight w:val="yellow"/>
        </w:rPr>
        <w:t>more deeply into the very bodies</w:t>
      </w:r>
      <w:r w:rsidRPr="00E77FA3">
        <w:rPr>
          <w:rStyle w:val="StyleBoldUnderline"/>
          <w:highlight w:val="yellow"/>
        </w:rPr>
        <w:t xml:space="preserve"> of </w:t>
      </w:r>
      <w:r w:rsidRPr="00E77FA3">
        <w:rPr>
          <w:rStyle w:val="Emphasis"/>
          <w:highlight w:val="yellow"/>
        </w:rPr>
        <w:t>those it subjugates</w:t>
      </w:r>
      <w:r>
        <w:t xml:space="preserve">, </w:t>
      </w:r>
      <w:r w:rsidRPr="00E77FA3">
        <w:rPr>
          <w:rStyle w:val="StyleBoldUnderline"/>
          <w:highlight w:val="yellow"/>
        </w:rPr>
        <w:t xml:space="preserve">and </w:t>
      </w:r>
      <w:r w:rsidRPr="005C3A1F">
        <w:rPr>
          <w:rStyle w:val="StyleBoldUnderline"/>
        </w:rPr>
        <w:t xml:space="preserve">so </w:t>
      </w:r>
      <w:r w:rsidRPr="00E77FA3">
        <w:rPr>
          <w:rStyle w:val="StyleBoldUnderline"/>
          <w:highlight w:val="yellow"/>
        </w:rPr>
        <w:t xml:space="preserve">operating as a </w:t>
      </w:r>
      <w:r w:rsidRPr="00E77FA3">
        <w:rPr>
          <w:rStyle w:val="Emphasis"/>
          <w:highlight w:val="yellow"/>
        </w:rPr>
        <w:t>supremely effective mode of political hegemony</w:t>
      </w:r>
      <w:r>
        <w:t xml:space="preserve">. </w:t>
      </w:r>
      <w:r w:rsidRPr="00E77FA3">
        <w:rPr>
          <w:rStyle w:val="StyleBoldUnderline"/>
          <w:highlight w:val="yellow"/>
        </w:rPr>
        <w:t xml:space="preserve">To lend </w:t>
      </w:r>
      <w:r w:rsidRPr="00240118">
        <w:rPr>
          <w:rStyle w:val="StyleBoldUnderline"/>
          <w:highlight w:val="yellow"/>
        </w:rPr>
        <w:t>fresh</w:t>
      </w:r>
      <w:r w:rsidRPr="00240118">
        <w:rPr>
          <w:highlight w:val="yellow"/>
        </w:rPr>
        <w:t xml:space="preserve"> </w:t>
      </w:r>
      <w:r w:rsidRPr="00240118">
        <w:rPr>
          <w:rStyle w:val="StyleBoldUnderline"/>
          <w:highlight w:val="yellow"/>
        </w:rPr>
        <w:t xml:space="preserve">significance </w:t>
      </w:r>
      <w:r w:rsidRPr="00E77FA3">
        <w:rPr>
          <w:rStyle w:val="StyleBoldUnderline"/>
          <w:highlight w:val="yellow"/>
        </w:rPr>
        <w:t>to bodily pleasures</w:t>
      </w:r>
      <w:r>
        <w:t xml:space="preserve"> and drives, however, </w:t>
      </w:r>
      <w:r w:rsidRPr="00E77FA3">
        <w:rPr>
          <w:rStyle w:val="StyleBoldUnderline"/>
          <w:highlight w:val="yellow"/>
        </w:rPr>
        <w:t xml:space="preserve">if </w:t>
      </w:r>
      <w:r w:rsidRPr="00E77FA3">
        <w:rPr>
          <w:rStyle w:val="Emphasis"/>
          <w:highlight w:val="yellow"/>
        </w:rPr>
        <w:t>only for the purpose of colonizing them more</w:t>
      </w:r>
      <w:r w:rsidRPr="00E77FA3">
        <w:rPr>
          <w:rStyle w:val="StyleBoldUnderline"/>
          <w:highlight w:val="yellow"/>
        </w:rPr>
        <w:t xml:space="preserve"> </w:t>
      </w:r>
      <w:r w:rsidRPr="00240118">
        <w:rPr>
          <w:rStyle w:val="Emphasis"/>
          <w:highlight w:val="yellow"/>
        </w:rPr>
        <w:t>efficiently</w:t>
      </w:r>
      <w:r w:rsidRPr="00240118">
        <w:rPr>
          <w:highlight w:val="yellow"/>
        </w:rPr>
        <w:t xml:space="preserve">, </w:t>
      </w:r>
      <w:r w:rsidRPr="00240118">
        <w:rPr>
          <w:rStyle w:val="StyleBoldUnderline"/>
          <w:highlight w:val="yellow"/>
        </w:rPr>
        <w:t xml:space="preserve">is always </w:t>
      </w:r>
      <w:r w:rsidRPr="00E77FA3">
        <w:rPr>
          <w:rStyle w:val="StyleBoldUnderline"/>
          <w:highlight w:val="yellow"/>
        </w:rPr>
        <w:t xml:space="preserve">to risk </w:t>
      </w:r>
      <w:r w:rsidRPr="00E77FA3">
        <w:rPr>
          <w:rStyle w:val="Emphasis"/>
          <w:highlight w:val="yellow"/>
        </w:rPr>
        <w:t xml:space="preserve">foregrounding and intensifying </w:t>
      </w:r>
      <w:r w:rsidRPr="00E77FA3">
        <w:rPr>
          <w:rStyle w:val="StyleBoldUnderline"/>
          <w:highlight w:val="yellow"/>
        </w:rPr>
        <w:t>them</w:t>
      </w:r>
      <w:r w:rsidRPr="00E77FA3">
        <w:rPr>
          <w:rStyle w:val="Emphasis"/>
          <w:highlight w:val="yellow"/>
        </w:rPr>
        <w:t xml:space="preserve"> beyond one's control</w:t>
      </w:r>
      <w:r>
        <w:t>. The aesthetic as custom, sentiment, spontaneous impulse may consort well enough with political domination; but these phenomena border embarrassingly on passion, imagination, sensuality, which are not always so easily incorporable. As Burke put it in his Appeal from the NM to the Old Wags: 'There is a boundary to men's passions when they act from feeling; none when they are under the influence of imagination.'" `</w:t>
      </w:r>
      <w:r w:rsidRPr="00E77FA3">
        <w:rPr>
          <w:rStyle w:val="StyleBoldUnderline"/>
          <w:highlight w:val="yellow"/>
        </w:rPr>
        <w:t xml:space="preserve">Deep' subjectivity is </w:t>
      </w:r>
      <w:r w:rsidRPr="00E77FA3">
        <w:rPr>
          <w:rStyle w:val="Emphasis"/>
          <w:highlight w:val="yellow"/>
        </w:rPr>
        <w:t xml:space="preserve">just what the ruling social order </w:t>
      </w:r>
      <w:r w:rsidRPr="00240118">
        <w:rPr>
          <w:rStyle w:val="Emphasis"/>
          <w:highlight w:val="yellow"/>
        </w:rPr>
        <w:t>desires</w:t>
      </w:r>
      <w:r w:rsidRPr="00240118">
        <w:rPr>
          <w:highlight w:val="yellow"/>
        </w:rPr>
        <w:t xml:space="preserve">, </w:t>
      </w:r>
      <w:r w:rsidRPr="00240118">
        <w:rPr>
          <w:rStyle w:val="StyleBoldUnderline"/>
          <w:highlight w:val="yellow"/>
        </w:rPr>
        <w:t>an</w:t>
      </w:r>
      <w:r w:rsidRPr="005C3A1F">
        <w:rPr>
          <w:rStyle w:val="StyleBoldUnderline"/>
          <w:highlight w:val="yellow"/>
        </w:rPr>
        <w:t>d</w:t>
      </w:r>
      <w:r w:rsidRPr="005C3A1F">
        <w:rPr>
          <w:rStyle w:val="StyleBoldUnderline"/>
        </w:rPr>
        <w:t xml:space="preserve"> exactly </w:t>
      </w:r>
      <w:r w:rsidRPr="005C3A1F">
        <w:rPr>
          <w:rStyle w:val="StyleBoldUnderline"/>
          <w:highlight w:val="yellow"/>
        </w:rPr>
        <w:t>what it has</w:t>
      </w:r>
      <w:r w:rsidRPr="005C3A1F">
        <w:rPr>
          <w:rStyle w:val="StyleBoldUnderline"/>
        </w:rPr>
        <w:t xml:space="preserve"> most cause </w:t>
      </w:r>
      <w:r w:rsidRPr="005C3A1F">
        <w:rPr>
          <w:rStyle w:val="StyleBoldUnderline"/>
          <w:highlight w:val="yellow"/>
        </w:rPr>
        <w:t>to fear.</w:t>
      </w:r>
      <w:r w:rsidRPr="005C3A1F">
        <w:rPr>
          <w:highlight w:val="yellow"/>
        </w:rPr>
        <w:t xml:space="preserve"> </w:t>
      </w:r>
      <w:r w:rsidRPr="005C3A1F">
        <w:rPr>
          <w:rStyle w:val="StyleBoldUnderline"/>
          <w:highlight w:val="yellow"/>
        </w:rPr>
        <w:t>If</w:t>
      </w:r>
      <w:r w:rsidRPr="005C3A1F">
        <w:rPr>
          <w:rStyle w:val="StyleBoldUnderline"/>
        </w:rPr>
        <w:t xml:space="preserve"> the aesthetic is</w:t>
      </w:r>
      <w:r w:rsidRPr="005C3A1F">
        <w:t xml:space="preserve"> a </w:t>
      </w:r>
      <w:r w:rsidRPr="005C3A1F">
        <w:rPr>
          <w:rStyle w:val="StyleBoldUnderline"/>
        </w:rPr>
        <w:t>dangerous</w:t>
      </w:r>
      <w:r w:rsidRPr="005C3A1F">
        <w:t>, ambiguous affair</w:t>
      </w:r>
      <w:r w:rsidRPr="005C3A1F">
        <w:rPr>
          <w:rStyle w:val="StyleBoldUnderline"/>
        </w:rPr>
        <w:t>, it is because</w:t>
      </w:r>
      <w:r w:rsidRPr="005C3A1F">
        <w:t>, as we shall see in this study</w:t>
      </w:r>
      <w:r>
        <w:t xml:space="preserve">, </w:t>
      </w:r>
      <w:r w:rsidRPr="00E77FA3">
        <w:rPr>
          <w:rStyle w:val="StyleBoldUnderline"/>
          <w:highlight w:val="yellow"/>
        </w:rPr>
        <w:t xml:space="preserve">there is something in the body which can revolt </w:t>
      </w:r>
      <w:r w:rsidRPr="005C3A1F">
        <w:rPr>
          <w:rStyle w:val="StyleBoldUnderline"/>
        </w:rPr>
        <w:t>against the power which inscribes it; and</w:t>
      </w:r>
      <w:r w:rsidRPr="00E77FA3">
        <w:rPr>
          <w:rStyle w:val="StyleBoldUnderline"/>
          <w:highlight w:val="yellow"/>
        </w:rPr>
        <w:t xml:space="preserve"> that impulse could only be eradicated by </w:t>
      </w:r>
      <w:r w:rsidRPr="00E77FA3">
        <w:rPr>
          <w:rStyle w:val="Emphasis"/>
          <w:highlight w:val="yellow"/>
        </w:rPr>
        <w:t>extirpating along with it the capacity to authenticate power itself</w:t>
      </w:r>
      <w:r w:rsidRPr="00E77FA3">
        <w:rPr>
          <w:rStyle w:val="Emphasis"/>
        </w:rPr>
        <w:t>.</w:t>
      </w:r>
    </w:p>
    <w:p w14:paraId="49FB56B4" w14:textId="77777777" w:rsidR="005C7958" w:rsidRDefault="005C7958" w:rsidP="005C7958"/>
    <w:p w14:paraId="4A3A03AB" w14:textId="77777777" w:rsidR="005C7958" w:rsidRDefault="005C7958" w:rsidP="005C7958">
      <w:pPr>
        <w:pStyle w:val="Heading3"/>
      </w:pPr>
      <w:r>
        <w:t>1NC – Resistance Through Ballot</w:t>
      </w:r>
    </w:p>
    <w:p w14:paraId="2EAB8D84" w14:textId="77777777" w:rsidR="005C7958" w:rsidRPr="00F93C2A" w:rsidRDefault="005C7958" w:rsidP="005C7958">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14:paraId="0660C4FE" w14:textId="77777777" w:rsidR="005C7958" w:rsidRDefault="005C7958" w:rsidP="005C7958">
      <w:r w:rsidRPr="00E40267">
        <w:rPr>
          <w:rStyle w:val="StyleStyleBold12pt"/>
        </w:rPr>
        <w:t>Brown 95</w:t>
      </w:r>
      <w:r>
        <w:t xml:space="preserve">—prof at UC Berkeley (Wendy, States of Injury, 21-3) </w:t>
      </w:r>
    </w:p>
    <w:p w14:paraId="4971F50D" w14:textId="77777777" w:rsidR="005C7958" w:rsidRDefault="005C7958" w:rsidP="005C7958">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14:paraId="33D2D714" w14:textId="77777777" w:rsidR="005C7958" w:rsidRDefault="005C7958" w:rsidP="005C7958">
      <w:pPr>
        <w:pStyle w:val="Heading4"/>
      </w:pPr>
      <w:r>
        <w:t>***skip if no time***</w:t>
      </w:r>
    </w:p>
    <w:p w14:paraId="3A91EE90" w14:textId="77777777" w:rsidR="005C7958" w:rsidRPr="00B803EF" w:rsidRDefault="005C7958" w:rsidP="005C7958">
      <w:pPr>
        <w:pStyle w:val="Heading4"/>
      </w:pPr>
      <w:r>
        <w:t xml:space="preserve">The politics of identity is reactionary which ultimately creates an attachment to the status of oppression---the affirmative’s emphasis on anti-blackness and exclusion from Whiteness perversely recreate those as valorized ideals </w:t>
      </w:r>
    </w:p>
    <w:p w14:paraId="0B79CB0E" w14:textId="77777777" w:rsidR="005C7958" w:rsidRDefault="005C7958" w:rsidP="005C7958">
      <w:r w:rsidRPr="00F0085C">
        <w:rPr>
          <w:rStyle w:val="StyleStyleBold12pt"/>
        </w:rPr>
        <w:t>Bhambra 10</w:t>
      </w:r>
      <w:r>
        <w:t>—U Warwick—AND—Victoria Margree—School of Humanities, U Brighton (Identity Politics and the Need for a ‘Tomorrow’, http://www.academia.edu/471824/Identity_Politics_and_the_Need_for_a_Tomorrow_)</w:t>
      </w:r>
    </w:p>
    <w:p w14:paraId="5A6F892A" w14:textId="77777777" w:rsidR="005C7958" w:rsidRPr="004E27B3" w:rsidRDefault="005C7958" w:rsidP="005C7958">
      <w:pPr>
        <w:rPr>
          <w:sz w:val="12"/>
        </w:rPr>
      </w:pPr>
      <w:r w:rsidRPr="004E27B3">
        <w:rPr>
          <w:sz w:val="12"/>
        </w:rPr>
        <w:t xml:space="preserve">2 The Reification of Identity We wish to turn now to a related problem within identity politicsthat can be best described as the problem of </w:t>
      </w:r>
      <w:r w:rsidRPr="002209E0">
        <w:rPr>
          <w:rStyle w:val="Emphasis"/>
        </w:rPr>
        <w:t>the reiﬁcation of politicised identities</w:t>
      </w:r>
      <w:r w:rsidRPr="002209E0">
        <w:rPr>
          <w:sz w:val="12"/>
        </w:rPr>
        <w:t>. Brown (1995</w:t>
      </w:r>
      <w:r w:rsidRPr="004E27B3">
        <w:rPr>
          <w:sz w:val="12"/>
        </w:rPr>
        <w:t xml:space="preserve">)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 xml:space="preserve">in its own </w:t>
      </w:r>
      <w:r w:rsidRPr="002209E0">
        <w:rPr>
          <w:rStyle w:val="Emphasis"/>
        </w:rPr>
        <w:t xml:space="preserve">historical </w:t>
      </w:r>
      <w:r w:rsidRPr="00A91EF6">
        <w:rPr>
          <w:rStyle w:val="Emphasis"/>
          <w:highlight w:val="yellow"/>
        </w:rPr>
        <w:t>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 xml:space="preserve">social </w:t>
      </w:r>
      <w:r w:rsidRPr="002209E0">
        <w:rPr>
          <w:rStyle w:val="Emphasis"/>
          <w:highlight w:val="yellow"/>
        </w:rPr>
        <w:t>relations that generated</w:t>
      </w:r>
      <w:r w:rsidRPr="00E81943">
        <w:rPr>
          <w:rStyle w:val="Emphasis"/>
        </w:rPr>
        <w:t xml:space="preserve"> claims around </w:t>
      </w:r>
      <w:r w:rsidRPr="00A91EF6">
        <w:rPr>
          <w:rStyle w:val="Emphasis"/>
          <w:highlight w:val="yellow"/>
        </w:rPr>
        <w:t>that identity</w:t>
      </w:r>
      <w:r w:rsidRPr="00E81943">
        <w:rPr>
          <w:rStyle w:val="Emphasis"/>
        </w:rPr>
        <w:t xml:space="preserve"> </w:t>
      </w:r>
      <w:r w:rsidRPr="002209E0">
        <w:rPr>
          <w:rStyle w:val="Emphasis"/>
          <w:highlight w:val="yellow"/>
        </w:rPr>
        <w:t>in the 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2209E0">
        <w:rPr>
          <w:rStyle w:val="TitleChar"/>
        </w:rPr>
        <w:t>Politicised identity</w:t>
      </w:r>
      <w:r w:rsidRPr="002209E0">
        <w:rPr>
          <w:sz w:val="12"/>
        </w:rPr>
        <w:t xml:space="preserve">, Brown maintains, “emerges and </w:t>
      </w:r>
      <w:r w:rsidRPr="002209E0">
        <w:rPr>
          <w:rStyle w:val="TitleChar"/>
        </w:rPr>
        <w:t xml:space="preserve">obtains its unifying coherence through the </w:t>
      </w:r>
      <w:r w:rsidRPr="002209E0">
        <w:rPr>
          <w:rStyle w:val="Emphasis"/>
        </w:rPr>
        <w:t>politicisation of exclusion from an ostensible universal</w:t>
      </w:r>
      <w:r w:rsidRPr="002209E0">
        <w:rPr>
          <w:rStyle w:val="TitleChar"/>
        </w:rPr>
        <w:t>, as a protest against exclusion</w:t>
      </w:r>
      <w:r w:rsidRPr="002209E0">
        <w:rPr>
          <w:sz w:val="12"/>
        </w:rPr>
        <w:t>” (ibid</w:t>
      </w:r>
      <w:r w:rsidRPr="004E27B3">
        <w:rPr>
          <w:sz w:val="12"/>
        </w:rPr>
        <w:t xml:space="preserve">: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2209E0">
        <w:rPr>
          <w:rStyle w:val="TitleChar"/>
        </w:rPr>
        <w:t>These are “reactions</w:t>
      </w:r>
      <w:r w:rsidRPr="002209E0">
        <w:rPr>
          <w:sz w:val="12"/>
        </w:rPr>
        <w:t xml:space="preserve">” in the Nietzschean sense </w:t>
      </w:r>
      <w:r w:rsidRPr="002209E0">
        <w:rPr>
          <w:rStyle w:val="TitleChar"/>
        </w:rPr>
        <w:t>since they are substitutes for actions or can be seen as negative</w:t>
      </w:r>
      <w:r w:rsidRPr="00E81943">
        <w:rPr>
          <w:rStyle w:val="TitleChar"/>
        </w:rPr>
        <w:t xml:space="preser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 xml:space="preserve">is </w:t>
      </w:r>
      <w:r w:rsidRPr="002209E0">
        <w:rPr>
          <w:rStyle w:val="Emphasis"/>
          <w:highlight w:val="yellow"/>
          <w:bdr w:val="single" w:sz="4" w:space="0" w:color="auto"/>
        </w:rPr>
        <w:t>compensated</w:t>
      </w:r>
      <w:r w:rsidRPr="00A91EF6">
        <w:rPr>
          <w:rStyle w:val="Emphasis"/>
          <w:highlight w:val="yellow"/>
        </w:rPr>
        <w:t xml:space="preserve"> for by the </w:t>
      </w:r>
      <w:r w:rsidRPr="002209E0">
        <w:rPr>
          <w:rStyle w:val="Emphasis"/>
          <w:highlight w:val="yellow"/>
          <w:bdr w:val="single" w:sz="4" w:space="0" w:color="auto"/>
        </w:rPr>
        <w:t>vengeful pleasures</w:t>
      </w:r>
      <w:r>
        <w:rPr>
          <w:rStyle w:val="Emphasis"/>
          <w:highlight w:val="yellow"/>
        </w:rPr>
        <w:t xml:space="preserve"> of recrim</w:t>
      </w:r>
      <w:r w:rsidRPr="00A91EF6">
        <w:rPr>
          <w:rStyle w:val="Emphasis"/>
          <w:highlight w:val="yellow"/>
        </w:rPr>
        <w:t>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2209E0">
        <w:rPr>
          <w:rStyle w:val="TitleChar"/>
        </w:rPr>
        <w:t>analys-ing the traumatic 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w:t>
      </w:r>
      <w:r w:rsidRPr="002209E0">
        <w:rPr>
          <w:rStyle w:val="TitleChar"/>
        </w:rPr>
        <w:t>is unlikely to be achievable by individuals on their own, but that this, i</w:t>
      </w:r>
      <w:r w:rsidRPr="004949C6">
        <w:rPr>
          <w:rStyle w:val="TitleChar"/>
        </w:rPr>
        <w:t>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 xml:space="preserve">The “pain” of historical injury is </w:t>
      </w:r>
      <w:r w:rsidRPr="002209E0">
        <w:rPr>
          <w:rStyle w:val="Emphasis"/>
          <w:highlight w:val="yellow"/>
        </w:rPr>
        <w:t>not simply an individual psychological issue</w:t>
      </w:r>
      <w:r w:rsidRPr="00A91EF6">
        <w:rPr>
          <w:rStyle w:val="TitleChar"/>
          <w:highlight w:val="yellow"/>
        </w:rPr>
        <w:t>,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w:t>
      </w:r>
      <w:r w:rsidRPr="002209E0">
        <w:rPr>
          <w:sz w:val="12"/>
        </w:rPr>
        <w:t xml:space="preserve">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2209E0">
        <w:rPr>
          <w:rStyle w:val="TitleChar"/>
        </w:rPr>
        <w:t>the problems associated with identity politics can be overcome through a “shift in the character of political expression</w:t>
      </w:r>
      <w:r w:rsidRPr="002209E0">
        <w:rPr>
          <w:sz w:val="12"/>
        </w:rPr>
        <w:t xml:space="preserve"> and politi-cal claims common to much politicised identity” (1995: 75). She deﬁnes this shift as one </w:t>
      </w:r>
      <w:r w:rsidRPr="002209E0">
        <w:rPr>
          <w:rStyle w:val="TitleChar"/>
        </w:rPr>
        <w:t xml:space="preserve">in which identity would be expressed in terms of </w:t>
      </w:r>
      <w:r w:rsidRPr="002209E0">
        <w:rPr>
          <w:rStyle w:val="Emphasis"/>
        </w:rPr>
        <w:t xml:space="preserve">desire rather than of ontology by supplanting the lan-guage of “I am” with the language of “I want this for us” </w:t>
      </w:r>
      <w:r w:rsidRPr="002209E0">
        <w:rPr>
          <w:sz w:val="12"/>
        </w:rPr>
        <w:t xml:space="preserve">(1995:75). Such a reconﬁguration, she argues, would create an opportu-nity to “rehabilitate the memory of desire within identiﬁcatory processes…prior to [their] wounding” (1995: 75). </w:t>
      </w:r>
      <w:r w:rsidRPr="002209E0">
        <w:rPr>
          <w:rStyle w:val="Emphasis"/>
        </w:rPr>
        <w:t>It would fur-ther refocus attention on the future possibilities present in theidentity as opposed to the identity being foreclosed through its attention to past-based grievances</w:t>
      </w:r>
      <w:r w:rsidRPr="002209E0">
        <w:rPr>
          <w:sz w:val="12"/>
        </w:rPr>
        <w:t>.</w:t>
      </w:r>
    </w:p>
    <w:p w14:paraId="03EDE920" w14:textId="77777777" w:rsidR="005C7958" w:rsidRPr="00725F34" w:rsidRDefault="005C7958" w:rsidP="005C7958">
      <w:pPr>
        <w:rPr>
          <w:b/>
          <w:iCs/>
          <w:u w:val="single"/>
        </w:rPr>
      </w:pPr>
    </w:p>
    <w:p w14:paraId="5915346F" w14:textId="77777777" w:rsidR="005C7958" w:rsidRDefault="005C7958" w:rsidP="005C7958">
      <w:pPr>
        <w:pStyle w:val="Heading3"/>
      </w:pPr>
      <w:r>
        <w:t>1NC – Alternative</w:t>
      </w:r>
    </w:p>
    <w:p w14:paraId="1D896EED" w14:textId="77777777" w:rsidR="005C7958" w:rsidRDefault="005C7958" w:rsidP="005C7958"/>
    <w:p w14:paraId="3C714374" w14:textId="77777777" w:rsidR="005C7958" w:rsidRPr="00C81430" w:rsidRDefault="005C7958" w:rsidP="005C7958">
      <w:pPr>
        <w:pStyle w:val="Heading4"/>
      </w:pPr>
      <w:r>
        <w:t xml:space="preserve">Identity arguments are only ever implicit explanations of the constitutive effects of the social order, never a manifestation of </w:t>
      </w:r>
      <w:r w:rsidRPr="00C81430">
        <w:rPr>
          <w:u w:val="single"/>
        </w:rPr>
        <w:t>some metaphysical status</w:t>
      </w:r>
      <w:r>
        <w:t xml:space="preserve">.  </w:t>
      </w:r>
      <w:r w:rsidRPr="00C81430">
        <w:rPr>
          <w:u w:val="single"/>
        </w:rPr>
        <w:t>Experience</w:t>
      </w:r>
      <w:r>
        <w:t xml:space="preserve"> does not create us; we constitute experience and identity in concert with others.  Knowledge of experience is therefore </w:t>
      </w:r>
      <w:r w:rsidRPr="00855ED0">
        <w:rPr>
          <w:u w:val="single"/>
        </w:rPr>
        <w:t>not the province of the individual</w:t>
      </w:r>
      <w:r>
        <w:t xml:space="preserve">; instead, we can </w:t>
      </w:r>
      <w:r w:rsidRPr="00E402B1">
        <w:rPr>
          <w:u w:val="single"/>
        </w:rPr>
        <w:t>only know identity through the shared practices that make communities the locus of knowledge production</w:t>
      </w:r>
    </w:p>
    <w:p w14:paraId="60358C4F" w14:textId="77777777" w:rsidR="005C7958" w:rsidRDefault="005C7958" w:rsidP="005C7958">
      <w:r w:rsidRPr="00B5547B">
        <w:rPr>
          <w:rStyle w:val="Heading4Char"/>
        </w:rPr>
        <w:t>Bhambra 10</w:t>
      </w:r>
      <w:r>
        <w:t>—U Warwick—AND—Victoria Margree—School of Humanities, U Brighton (Identity Politics and the Need for a ‘Tomorrow’, http://www.academia.edu/471824/Identity_Politics_and_the_Need_for_a_Tomorrow_)</w:t>
      </w:r>
    </w:p>
    <w:p w14:paraId="0154A45F" w14:textId="77777777" w:rsidR="005C7958" w:rsidRPr="00714711" w:rsidRDefault="005C7958" w:rsidP="005C7958">
      <w:pPr>
        <w:rPr>
          <w:sz w:val="16"/>
        </w:rPr>
      </w:pPr>
      <w:r w:rsidRPr="00396122">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014B85">
        <w:rPr>
          <w:rStyle w:val="StyleBoldUnderline"/>
        </w:rPr>
        <w:t>identities must be understood as theoretical that enable subjects to read the world in particular ways</w:t>
      </w:r>
      <w:r w:rsidRPr="00396122">
        <w:rPr>
          <w:sz w:val="16"/>
        </w:rPr>
        <w:t xml:space="preserve">; as such, </w:t>
      </w:r>
      <w:r w:rsidRPr="005C3A1F">
        <w:rPr>
          <w:rStyle w:val="StyleBoldUnderline"/>
        </w:rPr>
        <w:t xml:space="preserve">substantial </w:t>
      </w:r>
      <w:r w:rsidRPr="00855ED0">
        <w:rPr>
          <w:rStyle w:val="StyleBoldUnderline"/>
          <w:highlight w:val="yellow"/>
        </w:rPr>
        <w:t>claims about identity are</w:t>
      </w:r>
      <w:r w:rsidRPr="00396122">
        <w:rPr>
          <w:sz w:val="16"/>
        </w:rPr>
        <w:t xml:space="preserve">, in fact, </w:t>
      </w:r>
      <w:r w:rsidRPr="005C3A1F">
        <w:rPr>
          <w:rStyle w:val="StyleBoldUnderline"/>
        </w:rPr>
        <w:t xml:space="preserve">implicit </w:t>
      </w:r>
      <w:r w:rsidRPr="00855ED0">
        <w:rPr>
          <w:rStyle w:val="StyleBoldUnderline"/>
          <w:highlight w:val="yellow"/>
        </w:rPr>
        <w:t xml:space="preserve">explanations of </w:t>
      </w:r>
      <w:r w:rsidRPr="005C3A1F">
        <w:rPr>
          <w:rStyle w:val="StyleBoldUnderline"/>
        </w:rPr>
        <w:t>the social world and its</w:t>
      </w:r>
      <w:r w:rsidRPr="00714711">
        <w:rPr>
          <w:rStyle w:val="StyleBoldUnderline"/>
        </w:rPr>
        <w:t xml:space="preserve"> </w:t>
      </w:r>
      <w:r w:rsidRPr="00855ED0">
        <w:rPr>
          <w:rStyle w:val="StyleBoldUnderline"/>
          <w:highlight w:val="yellow"/>
        </w:rPr>
        <w:t xml:space="preserve">constitutive relations of </w:t>
      </w:r>
      <w:r w:rsidRPr="00714711">
        <w:rPr>
          <w:rStyle w:val="StyleBoldUnderline"/>
          <w:highlight w:val="yellow"/>
        </w:rPr>
        <w:t>power</w:t>
      </w:r>
      <w:r w:rsidRPr="00714711">
        <w:rPr>
          <w:sz w:val="16"/>
          <w:highlight w:val="yellow"/>
        </w:rPr>
        <w:t xml:space="preserve">. </w:t>
      </w:r>
      <w:r w:rsidRPr="00714711">
        <w:rPr>
          <w:rStyle w:val="StyleBoldUnderline"/>
          <w:highlight w:val="yellow"/>
        </w:rPr>
        <w:t>Experience</w:t>
      </w:r>
      <w:r w:rsidRPr="00396122">
        <w:rPr>
          <w:sz w:val="16"/>
        </w:rPr>
        <w:t xml:space="preserve"> – that from which identity is usually thought to derive– </w:t>
      </w:r>
      <w:r w:rsidRPr="00DC35E4">
        <w:rPr>
          <w:rStyle w:val="StyleBoldUnderline"/>
          <w:highlight w:val="yellow"/>
        </w:rPr>
        <w:t xml:space="preserve">is not </w:t>
      </w:r>
      <w:r w:rsidRPr="00B5547B">
        <w:rPr>
          <w:rStyle w:val="StyleBoldUnderline"/>
          <w:highlight w:val="yellow"/>
        </w:rPr>
        <w:t>something that simply occurs</w:t>
      </w:r>
      <w:r w:rsidRPr="00396122">
        <w:rPr>
          <w:sz w:val="16"/>
        </w:rPr>
        <w:t xml:space="preserve">, or announces </w:t>
      </w:r>
      <w:r w:rsidRPr="00B5547B">
        <w:rPr>
          <w:rStyle w:val="StyleBoldUnderline"/>
          <w:highlight w:val="yellow"/>
        </w:rPr>
        <w:t>it</w:t>
      </w:r>
      <w:r w:rsidRPr="00396122">
        <w:rPr>
          <w:sz w:val="16"/>
        </w:rPr>
        <w:t xml:space="preserve">s meaning and signiﬁcance in a self-evident fashion: rather, experience </w:t>
      </w:r>
      <w:r w:rsidRPr="00DC35E4">
        <w:rPr>
          <w:rStyle w:val="StyleBoldUnderline"/>
          <w:highlight w:val="yellow"/>
        </w:rPr>
        <w:t xml:space="preserve">is </w:t>
      </w:r>
      <w:r w:rsidRPr="00855ED0">
        <w:rPr>
          <w:rStyle w:val="Emphasis"/>
          <w:highlight w:val="yellow"/>
        </w:rPr>
        <w:t>always a work of interpretation</w:t>
      </w:r>
      <w:r w:rsidRPr="00DC35E4">
        <w:rPr>
          <w:rStyle w:val="StyleBoldUnderline"/>
          <w:highlight w:val="yellow"/>
        </w:rPr>
        <w:t xml:space="preserve"> that is </w:t>
      </w:r>
      <w:r w:rsidRPr="00DC35E4">
        <w:rPr>
          <w:rStyle w:val="Emphasis"/>
          <w:highlight w:val="yellow"/>
        </w:rPr>
        <w:t>collectively produced</w:t>
      </w:r>
      <w:r w:rsidRPr="00396122">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sidRPr="00855ED0">
        <w:rPr>
          <w:rStyle w:val="StyleBoldUnderline"/>
          <w:highlight w:val="yellow"/>
        </w:rPr>
        <w:t xml:space="preserve">it is </w:t>
      </w:r>
      <w:r w:rsidRPr="00855ED0">
        <w:rPr>
          <w:rStyle w:val="Emphasis"/>
          <w:highlight w:val="yellow"/>
        </w:rPr>
        <w:t>not individuals</w:t>
      </w:r>
      <w:r w:rsidRPr="00855ED0">
        <w:rPr>
          <w:rStyle w:val="StyleBoldUnderline"/>
          <w:highlight w:val="yellow"/>
        </w:rPr>
        <w:t xml:space="preserve"> who are the </w:t>
      </w:r>
      <w:r w:rsidRPr="00855ED0">
        <w:rPr>
          <w:rStyle w:val="Emphasis"/>
          <w:highlight w:val="yellow"/>
        </w:rPr>
        <w:t>agents</w:t>
      </w:r>
      <w:r w:rsidRPr="00855ED0">
        <w:rPr>
          <w:rStyle w:val="StyleBoldUnderline"/>
          <w:highlight w:val="yellow"/>
        </w:rPr>
        <w:t xml:space="preserve"> of epistemology, </w:t>
      </w:r>
      <w:r w:rsidRPr="00855ED0">
        <w:rPr>
          <w:rStyle w:val="Emphasis"/>
          <w:highlight w:val="yellow"/>
        </w:rPr>
        <w:t>but communities</w:t>
      </w:r>
      <w:r w:rsidRPr="00396122">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E402B1">
        <w:rPr>
          <w:rStyle w:val="StyleBoldUnderline"/>
          <w:highlight w:val="yellow"/>
        </w:rPr>
        <w:t>This distinction is crucial</w:t>
      </w:r>
      <w:r w:rsidRPr="00396122">
        <w:rPr>
          <w:sz w:val="16"/>
        </w:rPr>
        <w:t xml:space="preserve"> for, </w:t>
      </w:r>
      <w:r w:rsidRPr="00E402B1">
        <w:rPr>
          <w:rStyle w:val="StyleBoldUnderline"/>
          <w:highlight w:val="yellow"/>
        </w:rPr>
        <w:t>if it is not the experience of</w:t>
      </w:r>
      <w:r w:rsidRPr="00396122">
        <w:rPr>
          <w:sz w:val="16"/>
        </w:rPr>
        <w:t xml:space="preserve">, for example,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that “makes” one</w:t>
      </w:r>
      <w:r w:rsidRPr="00396122">
        <w:rPr>
          <w:sz w:val="16"/>
        </w:rPr>
        <w:t xml:space="preserve"> </w:t>
      </w:r>
      <w:r w:rsidRPr="00014B85">
        <w:rPr>
          <w:rStyle w:val="StyleBoldUnderline"/>
        </w:rPr>
        <w:t>a feminist</w:t>
      </w:r>
      <w:r w:rsidRPr="00396122">
        <w:rPr>
          <w:sz w:val="16"/>
        </w:rPr>
        <w:t xml:space="preserve">, </w:t>
      </w:r>
      <w:r w:rsidRPr="00E402B1">
        <w:rPr>
          <w:rStyle w:val="StyleBoldUnderline"/>
          <w:highlight w:val="yellow"/>
        </w:rPr>
        <w:t>but</w:t>
      </w:r>
      <w:r w:rsidRPr="00396122">
        <w:rPr>
          <w:sz w:val="16"/>
        </w:rPr>
        <w:t xml:space="preserve"> rather, </w:t>
      </w:r>
      <w:r w:rsidRPr="00714711">
        <w:rPr>
          <w:rStyle w:val="StyleBoldUnderline"/>
          <w:highlight w:val="yellow"/>
        </w:rPr>
        <w:t>the</w:t>
      </w:r>
      <w:r w:rsidRPr="00714711">
        <w:rPr>
          <w:sz w:val="16"/>
          <w:highlight w:val="yellow"/>
        </w:rPr>
        <w:t xml:space="preserve"> </w:t>
      </w:r>
      <w:r w:rsidRPr="00714711">
        <w:rPr>
          <w:rStyle w:val="StyleBoldUnderline"/>
          <w:highlight w:val="yellow"/>
        </w:rPr>
        <w:t>paradigm through which one attempts to unde</w:t>
      </w:r>
      <w:r w:rsidRPr="00E402B1">
        <w:rPr>
          <w:rStyle w:val="StyleBoldUnderline"/>
          <w:highlight w:val="yellow"/>
        </w:rPr>
        <w:t xml:space="preserve">rstand </w:t>
      </w:r>
      <w:r w:rsidRPr="00014B85">
        <w:rPr>
          <w:rStyle w:val="StyleBoldUnderline"/>
        </w:rPr>
        <w:t>acts of</w:t>
      </w:r>
      <w:r w:rsidRPr="00396122">
        <w:rPr>
          <w:sz w:val="16"/>
        </w:rPr>
        <w:t xml:space="preserv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 xml:space="preserve">then </w:t>
      </w:r>
      <w:r w:rsidRPr="00714711">
        <w:rPr>
          <w:rStyle w:val="Emphasis"/>
          <w:highlight w:val="yellow"/>
        </w:rPr>
        <w:t xml:space="preserve">it </w:t>
      </w:r>
      <w:r w:rsidRPr="00E402B1">
        <w:rPr>
          <w:rStyle w:val="Emphasis"/>
          <w:highlight w:val="yellow"/>
        </w:rPr>
        <w:t xml:space="preserve">is not necessary to have </w:t>
      </w:r>
      <w:r w:rsidRPr="00014B85">
        <w:rPr>
          <w:rStyle w:val="Emphasis"/>
        </w:rPr>
        <w:t xml:space="preserve">actually had </w:t>
      </w:r>
      <w:r w:rsidRPr="00E402B1">
        <w:rPr>
          <w:rStyle w:val="Emphasis"/>
          <w:highlight w:val="yellow"/>
        </w:rPr>
        <w:t xml:space="preserve">the experience </w:t>
      </w:r>
      <w:r w:rsidRPr="00014B85">
        <w:rPr>
          <w:rStyle w:val="Emphasis"/>
        </w:rPr>
        <w:t>oneself</w:t>
      </w:r>
      <w:r w:rsidRPr="00014B85">
        <w:rPr>
          <w:rStyle w:val="StyleBoldUnderline"/>
        </w:rPr>
        <w:t xml:space="preserve"> </w:t>
      </w:r>
      <w:r w:rsidRPr="005C3A1F">
        <w:rPr>
          <w:rStyle w:val="StyleBoldUnderline"/>
        </w:rPr>
        <w:t xml:space="preserve">in order </w:t>
      </w:r>
      <w:r w:rsidRPr="00E402B1">
        <w:rPr>
          <w:rStyle w:val="StyleBoldUnderline"/>
          <w:highlight w:val="yellow"/>
        </w:rPr>
        <w:t xml:space="preserve">to </w:t>
      </w:r>
      <w:r w:rsidRPr="00E402B1">
        <w:rPr>
          <w:rStyle w:val="Emphasis"/>
          <w:highlight w:val="yellow"/>
        </w:rPr>
        <w:t>make the identiﬁcation</w:t>
      </w:r>
      <w:r w:rsidRPr="00396122">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t>
      </w:r>
      <w:r w:rsidRPr="005C3A1F">
        <w:rPr>
          <w:sz w:val="16"/>
        </w:rPr>
        <w:t xml:space="preserve">While </w:t>
      </w:r>
      <w:r w:rsidRPr="005C3A1F">
        <w:rPr>
          <w:rStyle w:val="StyleBoldUnderline"/>
        </w:rPr>
        <w:t>it is accepted that experiences are not</w:t>
      </w:r>
      <w:r w:rsidRPr="005C3A1F">
        <w:rPr>
          <w:sz w:val="16"/>
        </w:rPr>
        <w:t xml:space="preserve"> merely theoretical or conceptual </w:t>
      </w:r>
      <w:r w:rsidRPr="005C3A1F">
        <w:rPr>
          <w:rStyle w:val="StyleBoldUnderline"/>
        </w:rPr>
        <w:t>constructs which can be transferred</w:t>
      </w:r>
      <w:r w:rsidRPr="005C3A1F">
        <w:rPr>
          <w:sz w:val="16"/>
        </w:rPr>
        <w:t xml:space="preserve"> from one person to another </w:t>
      </w:r>
      <w:r w:rsidRPr="005C3A1F">
        <w:rPr>
          <w:rStyle w:val="StyleBoldUnderline"/>
        </w:rPr>
        <w:t>with transparency</w:t>
      </w:r>
      <w:r w:rsidRPr="005C3A1F">
        <w:rPr>
          <w:sz w:val="16"/>
        </w:rPr>
        <w:t xml:space="preserve">, </w:t>
      </w:r>
      <w:r w:rsidRPr="005C3A1F">
        <w:rPr>
          <w:rStyle w:val="StyleBoldUnderline"/>
        </w:rPr>
        <w:t xml:space="preserve">we think </w:t>
      </w:r>
      <w:r w:rsidRPr="005C3A1F">
        <w:rPr>
          <w:sz w:val="16"/>
        </w:rPr>
        <w:t>that</w:t>
      </w:r>
      <w:r w:rsidRPr="005C3A1F">
        <w:rPr>
          <w:rStyle w:val="StyleBoldUnderline"/>
        </w:rPr>
        <w:t xml:space="preserve"> </w:t>
      </w:r>
      <w:r w:rsidRPr="00E402B1">
        <w:rPr>
          <w:rStyle w:val="StyleBoldUnderline"/>
          <w:highlight w:val="yellow"/>
        </w:rPr>
        <w:t>there is</w:t>
      </w:r>
      <w:r w:rsidRPr="00396122">
        <w:rPr>
          <w:sz w:val="16"/>
        </w:rPr>
        <w:t xml:space="preserve"> </w:t>
      </w:r>
      <w:r w:rsidRPr="00E402B1">
        <w:rPr>
          <w:rStyle w:val="StyleBoldUnderline"/>
          <w:highlight w:val="yellow"/>
        </w:rPr>
        <w:t xml:space="preserve">something </w:t>
      </w:r>
      <w:r w:rsidRPr="00B5547B">
        <w:rPr>
          <w:rStyle w:val="Emphasis"/>
          <w:highlight w:val="yellow"/>
        </w:rPr>
        <w:t>politically self-defeating</w:t>
      </w:r>
      <w:r w:rsidRPr="00B5547B">
        <w:rPr>
          <w:rStyle w:val="StyleBoldUnderline"/>
        </w:rPr>
        <w:t xml:space="preserve"> </w:t>
      </w:r>
      <w:r w:rsidRPr="00E402B1">
        <w:rPr>
          <w:rStyle w:val="StyleBoldUnderline"/>
          <w:highlight w:val="yellow"/>
        </w:rPr>
        <w:t xml:space="preserve">about insisting </w:t>
      </w:r>
      <w:r w:rsidRPr="00B5547B">
        <w:rPr>
          <w:rStyle w:val="StyleBoldUnderline"/>
        </w:rPr>
        <w:t xml:space="preserve">that </w:t>
      </w:r>
      <w:r w:rsidRPr="00E402B1">
        <w:rPr>
          <w:rStyle w:val="StyleBoldUnderline"/>
          <w:highlight w:val="yellow"/>
        </w:rPr>
        <w:t xml:space="preserve">one can only understand an experience </w:t>
      </w:r>
      <w:r w:rsidRPr="0078005A">
        <w:rPr>
          <w:rStyle w:val="StyleBoldUnderline"/>
        </w:rPr>
        <w:t xml:space="preserve">(or then comment upon it) </w:t>
      </w:r>
      <w:r w:rsidRPr="00E402B1">
        <w:rPr>
          <w:rStyle w:val="StyleBoldUnderline"/>
          <w:highlight w:val="yellow"/>
        </w:rPr>
        <w:t xml:space="preserve">if one has </w:t>
      </w:r>
      <w:r w:rsidRPr="0078005A">
        <w:rPr>
          <w:rStyle w:val="StyleBoldUnderline"/>
        </w:rPr>
        <w:t xml:space="preserve">actually </w:t>
      </w:r>
      <w:r w:rsidRPr="00E402B1">
        <w:rPr>
          <w:rStyle w:val="StyleBoldUnderline"/>
          <w:highlight w:val="yellow"/>
        </w:rPr>
        <w:t xml:space="preserve">had the experience </w:t>
      </w:r>
      <w:r w:rsidRPr="00B5547B">
        <w:rPr>
          <w:rStyle w:val="StyleBoldUnderline"/>
        </w:rPr>
        <w:t>oneself</w:t>
      </w:r>
      <w:r w:rsidRPr="00396122">
        <w:rPr>
          <w:sz w:val="16"/>
        </w:rPr>
        <w:t xml:space="preserve">. As Rege (1998) argues, </w:t>
      </w:r>
      <w:r w:rsidRPr="00E402B1">
        <w:rPr>
          <w:rStyle w:val="StyleBoldUnderline"/>
          <w:highlight w:val="yellow"/>
        </w:rPr>
        <w:t xml:space="preserve">to </w:t>
      </w:r>
      <w:r w:rsidRPr="00E402B1">
        <w:rPr>
          <w:rStyle w:val="Emphasis"/>
          <w:highlight w:val="yellow"/>
        </w:rPr>
        <w:t xml:space="preserve">privilege </w:t>
      </w:r>
      <w:r w:rsidRPr="0078005A">
        <w:rPr>
          <w:rStyle w:val="Emphasis"/>
        </w:rPr>
        <w:t>knowledge claims on the basis of direct</w:t>
      </w:r>
      <w:r w:rsidRPr="005C3A1F">
        <w:rPr>
          <w:rStyle w:val="Emphasis"/>
        </w:rPr>
        <w:t xml:space="preserve"> </w:t>
      </w:r>
      <w:r w:rsidRPr="00E402B1">
        <w:rPr>
          <w:rStyle w:val="Emphasis"/>
          <w:highlight w:val="yellow"/>
        </w:rPr>
        <w:t>experience</w:t>
      </w:r>
      <w:r w:rsidRPr="00E402B1">
        <w:rPr>
          <w:rStyle w:val="StyleBoldUnderline"/>
          <w:highlight w:val="yellow"/>
        </w:rPr>
        <w:t xml:space="preserve">, or </w:t>
      </w:r>
      <w:r w:rsidRPr="005C3A1F">
        <w:rPr>
          <w:rStyle w:val="Emphasis"/>
        </w:rPr>
        <w:t xml:space="preserve">then on claims of </w:t>
      </w:r>
      <w:r w:rsidRPr="00E402B1">
        <w:rPr>
          <w:rStyle w:val="Emphasis"/>
          <w:highlight w:val="yellow"/>
        </w:rPr>
        <w:t>authenticity</w:t>
      </w:r>
      <w:r w:rsidRPr="00E402B1">
        <w:rPr>
          <w:rStyle w:val="StyleBoldUnderline"/>
          <w:highlight w:val="yellow"/>
        </w:rPr>
        <w:t xml:space="preserve">, can lead to a </w:t>
      </w:r>
      <w:r w:rsidRPr="00E402B1">
        <w:rPr>
          <w:rStyle w:val="Emphasis"/>
          <w:highlight w:val="yellow"/>
        </w:rPr>
        <w:t>narrow identity politics</w:t>
      </w:r>
      <w:r w:rsidRPr="00E402B1">
        <w:rPr>
          <w:rStyle w:val="StyleBoldUnderline"/>
          <w:highlight w:val="yellow"/>
        </w:rPr>
        <w:t xml:space="preserve"> that </w:t>
      </w:r>
      <w:r w:rsidRPr="00E402B1">
        <w:rPr>
          <w:rStyle w:val="Emphasis"/>
          <w:highlight w:val="yellow"/>
        </w:rPr>
        <w:t>limits</w:t>
      </w:r>
      <w:r w:rsidRPr="00E402B1">
        <w:rPr>
          <w:rStyle w:val="StyleBoldUnderline"/>
          <w:highlight w:val="yellow"/>
        </w:rPr>
        <w:t xml:space="preserve"> </w:t>
      </w:r>
      <w:r w:rsidRPr="00396122">
        <w:rPr>
          <w:sz w:val="16"/>
        </w:rPr>
        <w:t>the</w:t>
      </w:r>
      <w:r w:rsidRPr="00E402B1">
        <w:rPr>
          <w:rStyle w:val="StyleBoldUnderline"/>
          <w:highlight w:val="yellow"/>
        </w:rPr>
        <w:t xml:space="preserve"> </w:t>
      </w:r>
      <w:r w:rsidRPr="00E402B1">
        <w:rPr>
          <w:rStyle w:val="Emphasis"/>
          <w:highlight w:val="yellow"/>
        </w:rPr>
        <w:t>emancipatory potential</w:t>
      </w:r>
      <w:r w:rsidRPr="00396122">
        <w:rPr>
          <w:sz w:val="16"/>
        </w:rPr>
        <w:t xml:space="preserve"> </w:t>
      </w:r>
      <w:r w:rsidRPr="00014B85">
        <w:rPr>
          <w:rStyle w:val="StyleBoldUnderline"/>
        </w:rPr>
        <w:t>of</w:t>
      </w:r>
      <w:r w:rsidRPr="00396122">
        <w:rPr>
          <w:sz w:val="16"/>
        </w:rPr>
        <w:t xml:space="preserve"> the </w:t>
      </w:r>
      <w:r w:rsidRPr="00014B85">
        <w:rPr>
          <w:rStyle w:val="StyleBoldUnderline"/>
        </w:rPr>
        <w:t xml:space="preserve">movements </w:t>
      </w:r>
      <w:r w:rsidRPr="005C3A1F">
        <w:rPr>
          <w:rStyle w:val="StyleBoldUnderline"/>
        </w:rPr>
        <w:t>or organisations</w:t>
      </w:r>
      <w:r w:rsidRPr="00396122">
        <w:rPr>
          <w:sz w:val="16"/>
        </w:rPr>
        <w:t xml:space="preserve"> making such claims. Further, </w:t>
      </w:r>
      <w:r w:rsidRPr="00014B85">
        <w:rPr>
          <w:rStyle w:val="StyleBoldUnderline"/>
        </w:rPr>
        <w:t xml:space="preserve">if it is not possible to understand </w:t>
      </w:r>
      <w:r w:rsidRPr="0078005A">
        <w:rPr>
          <w:rStyle w:val="StyleBoldUnderline"/>
        </w:rPr>
        <w:t>an experience one</w:t>
      </w:r>
      <w:r w:rsidRPr="00B5547B">
        <w:rPr>
          <w:rStyle w:val="StyleBoldUnderline"/>
        </w:rPr>
        <w:t xml:space="preserve"> has not had, then </w:t>
      </w:r>
      <w:r w:rsidRPr="00E402B1">
        <w:rPr>
          <w:rStyle w:val="Emphasis"/>
          <w:highlight w:val="yellow"/>
        </w:rPr>
        <w:t>what point is there in listening to each other</w:t>
      </w:r>
      <w:r w:rsidRPr="00396122">
        <w:rPr>
          <w:sz w:val="16"/>
        </w:rPr>
        <w:t xml:space="preserve">? Following Said, </w:t>
      </w:r>
      <w:r w:rsidRPr="00E402B1">
        <w:rPr>
          <w:rStyle w:val="StyleBoldUnderline"/>
          <w:highlight w:val="yellow"/>
        </w:rPr>
        <w:t xml:space="preserve">such a view </w:t>
      </w:r>
      <w:r w:rsidRPr="00014B85">
        <w:rPr>
          <w:rStyle w:val="StyleBoldUnderline"/>
        </w:rPr>
        <w:t xml:space="preserve">seems to </w:t>
      </w:r>
      <w:r w:rsidRPr="00E402B1">
        <w:rPr>
          <w:rStyle w:val="StyleBoldUnderline"/>
          <w:highlight w:val="yellow"/>
        </w:rPr>
        <w:t xml:space="preserve">authorise privileged groups to </w:t>
      </w:r>
      <w:r w:rsidRPr="00E402B1">
        <w:rPr>
          <w:rStyle w:val="Emphasis"/>
          <w:highlight w:val="yellow"/>
        </w:rPr>
        <w:t xml:space="preserve">ignore </w:t>
      </w:r>
      <w:r w:rsidRPr="00014B85">
        <w:rPr>
          <w:rStyle w:val="Emphasis"/>
        </w:rPr>
        <w:t>the discourses of</w:t>
      </w:r>
      <w:r w:rsidRPr="00E402B1">
        <w:rPr>
          <w:rStyle w:val="Emphasis"/>
          <w:highlight w:val="yellow"/>
        </w:rPr>
        <w:t xml:space="preserve"> disadvantaged </w:t>
      </w:r>
      <w:r w:rsidRPr="00714711">
        <w:rPr>
          <w:rStyle w:val="Emphasis"/>
          <w:highlight w:val="yellow"/>
        </w:rPr>
        <w:t>ones</w:t>
      </w:r>
      <w:r w:rsidRPr="00714711">
        <w:rPr>
          <w:sz w:val="16"/>
          <w:highlight w:val="yellow"/>
        </w:rPr>
        <w:t xml:space="preserve">, </w:t>
      </w:r>
      <w:r w:rsidRPr="00714711">
        <w:rPr>
          <w:rStyle w:val="StyleBoldUnderline"/>
          <w:highlight w:val="yellow"/>
        </w:rPr>
        <w:t>o</w:t>
      </w:r>
      <w:r w:rsidRPr="00E402B1">
        <w:rPr>
          <w:rStyle w:val="StyleBoldUnderline"/>
          <w:highlight w:val="yellow"/>
        </w:rPr>
        <w:t>r</w:t>
      </w:r>
      <w:r w:rsidRPr="00396122">
        <w:rPr>
          <w:sz w:val="16"/>
        </w:rPr>
        <w:t xml:space="preserve">, we would add, </w:t>
      </w:r>
      <w:r w:rsidRPr="00E402B1">
        <w:rPr>
          <w:rStyle w:val="StyleBoldUnderline"/>
          <w:highlight w:val="yellow"/>
        </w:rPr>
        <w:t xml:space="preserve">to place </w:t>
      </w:r>
      <w:r w:rsidRPr="00E402B1">
        <w:rPr>
          <w:rStyle w:val="Emphasis"/>
          <w:highlight w:val="yellow"/>
        </w:rPr>
        <w:t>exclusive responsibility</w:t>
      </w:r>
      <w:r w:rsidRPr="00E402B1">
        <w:rPr>
          <w:rStyle w:val="StyleBoldUnderline"/>
          <w:highlight w:val="yellow"/>
        </w:rPr>
        <w:t xml:space="preserve"> </w:t>
      </w:r>
      <w:r w:rsidRPr="005C3A1F">
        <w:rPr>
          <w:rStyle w:val="StyleBoldUnderline"/>
        </w:rPr>
        <w:t xml:space="preserve">for addressing injustice </w:t>
      </w:r>
      <w:r w:rsidRPr="00E402B1">
        <w:rPr>
          <w:rStyle w:val="Emphasis"/>
          <w:highlight w:val="yellow"/>
        </w:rPr>
        <w:t xml:space="preserve">with the oppressed </w:t>
      </w:r>
      <w:r w:rsidRPr="005C3A1F">
        <w:rPr>
          <w:rStyle w:val="Emphasis"/>
        </w:rPr>
        <w:t>themselves</w:t>
      </w:r>
      <w:r w:rsidRPr="00396122">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sidRPr="00B5547B">
        <w:rPr>
          <w:rStyle w:val="StyleBoldUnderline"/>
          <w:highlight w:val="yellow"/>
        </w:rPr>
        <w:t>This</w:t>
      </w:r>
      <w:r w:rsidRPr="00396122">
        <w:rPr>
          <w:sz w:val="16"/>
        </w:rPr>
        <w:t xml:space="preserve">, she argues, </w:t>
      </w:r>
      <w:r w:rsidRPr="00B5547B">
        <w:rPr>
          <w:rStyle w:val="StyleBoldUnderline"/>
          <w:highlight w:val="yellow"/>
        </w:rPr>
        <w:t xml:space="preserve">allows “their cause” to become “our cause”, </w:t>
      </w:r>
      <w:r w:rsidRPr="00B5547B">
        <w:rPr>
          <w:rStyle w:val="Emphasis"/>
          <w:highlight w:val="yellow"/>
        </w:rPr>
        <w:t>not as a form of appropriation</w:t>
      </w:r>
      <w:r w:rsidRPr="00396122">
        <w:rPr>
          <w:sz w:val="16"/>
        </w:rPr>
        <w:t xml:space="preserve"> of “their” struggle, </w:t>
      </w:r>
      <w:r w:rsidRPr="00B5547B">
        <w:rPr>
          <w:rStyle w:val="StyleBoldUnderline"/>
          <w:highlight w:val="yellow"/>
        </w:rPr>
        <w:t>but through the transformation of subjectivities that enables a recognition that “</w:t>
      </w:r>
      <w:r w:rsidRPr="00B5547B">
        <w:rPr>
          <w:rStyle w:val="Emphasis"/>
          <w:highlight w:val="yellow"/>
        </w:rPr>
        <w:t>their” struggle is also “our” struggle.</w:t>
      </w:r>
      <w:r w:rsidRPr="00396122">
        <w:rPr>
          <w:sz w:val="16"/>
        </w:rPr>
        <w:t xml:space="preserve"> Following Rege, we suggest that social processes can facilitate the understanding of experiences, thus making those experiences the possible object of analysis and action for all, </w:t>
      </w:r>
      <w:r w:rsidRPr="00B5547B">
        <w:rPr>
          <w:rStyle w:val="Emphasis"/>
          <w:highlight w:val="yellow"/>
        </w:rPr>
        <w:t xml:space="preserve">while recognising that they are not equally </w:t>
      </w:r>
      <w:r w:rsidRPr="00014B85">
        <w:rPr>
          <w:rStyle w:val="Emphasis"/>
        </w:rPr>
        <w:t>available or</w:t>
      </w:r>
      <w:r w:rsidRPr="00B5547B">
        <w:rPr>
          <w:rStyle w:val="Emphasis"/>
          <w:highlight w:val="yellow"/>
        </w:rPr>
        <w:t xml:space="preserve"> powerful </w:t>
      </w:r>
      <w:r w:rsidRPr="00014B85">
        <w:rPr>
          <w:rStyle w:val="Emphasis"/>
        </w:rPr>
        <w:t xml:space="preserve">for all </w:t>
      </w:r>
      <w:r w:rsidRPr="0078005A">
        <w:rPr>
          <w:rStyle w:val="Emphasis"/>
        </w:rPr>
        <w:t>subjects</w:t>
      </w:r>
      <w:r w:rsidRPr="00396122">
        <w:rPr>
          <w:sz w:val="16"/>
        </w:rPr>
        <w:t xml:space="preserve">. 4 </w:t>
      </w:r>
      <w:r w:rsidRPr="0078005A">
        <w:rPr>
          <w:rStyle w:val="StyleBoldUnderline"/>
        </w:rPr>
        <w:t xml:space="preserve">Understandings of identity </w:t>
      </w:r>
      <w:r w:rsidRPr="0078005A">
        <w:rPr>
          <w:rStyle w:val="Emphasis"/>
        </w:rPr>
        <w:t xml:space="preserve">as given </w:t>
      </w:r>
      <w:r w:rsidRPr="0078005A">
        <w:rPr>
          <w:sz w:val="16"/>
        </w:rPr>
        <w:t xml:space="preserve">and essential, then, we suggest, </w:t>
      </w:r>
      <w:r w:rsidRPr="0078005A">
        <w:rPr>
          <w:rStyle w:val="StyleBoldUnderline"/>
        </w:rPr>
        <w:t xml:space="preserve">need to give way to understandings which accept them as socially </w:t>
      </w:r>
      <w:r w:rsidRPr="0078005A">
        <w:rPr>
          <w:sz w:val="16"/>
        </w:rPr>
        <w:t>constructed and</w:t>
      </w:r>
      <w:r w:rsidRPr="0078005A">
        <w:rPr>
          <w:rStyle w:val="StyleBoldUnderline"/>
        </w:rPr>
        <w:t xml:space="preserve"> contingent on the work of </w:t>
      </w:r>
      <w:r w:rsidRPr="0078005A">
        <w:rPr>
          <w:rStyle w:val="Emphasis"/>
        </w:rPr>
        <w:t>particular</w:t>
      </w:r>
      <w:r w:rsidRPr="0078005A">
        <w:rPr>
          <w:sz w:val="16"/>
        </w:rPr>
        <w:t xml:space="preserve">, overlapping, </w:t>
      </w:r>
      <w:r w:rsidRPr="0078005A">
        <w:rPr>
          <w:rStyle w:val="Emphasis"/>
        </w:rPr>
        <w:t>epistemological communities</w:t>
      </w:r>
      <w:r w:rsidRPr="0078005A">
        <w:rPr>
          <w:sz w:val="16"/>
        </w:rPr>
        <w:t xml:space="preserve"> that agree that</w:t>
      </w:r>
      <w:r w:rsidRPr="00396122">
        <w:rPr>
          <w:sz w:val="16"/>
        </w:rPr>
        <w:t xml:space="preserve"> this or that is a viable and recognised identity. </w:t>
      </w:r>
      <w:r w:rsidRPr="00B5547B">
        <w:rPr>
          <w:rStyle w:val="StyleBoldUnderline"/>
          <w:highlight w:val="yellow"/>
        </w:rPr>
        <w:t>Such an understanding avoids</w:t>
      </w:r>
      <w:r w:rsidRPr="00396122">
        <w:rPr>
          <w:sz w:val="16"/>
        </w:rPr>
        <w:t xml:space="preserve"> what Bramen identiﬁes as </w:t>
      </w:r>
      <w:r w:rsidRPr="00714711">
        <w:rPr>
          <w:rStyle w:val="StyleBoldUnderline"/>
          <w:highlight w:val="yellow"/>
        </w:rPr>
        <w:t>the</w:t>
      </w:r>
      <w:r w:rsidRPr="00714711">
        <w:rPr>
          <w:sz w:val="16"/>
          <w:highlight w:val="yellow"/>
        </w:rPr>
        <w:t xml:space="preserve"> </w:t>
      </w:r>
      <w:r w:rsidRPr="00714711">
        <w:rPr>
          <w:rStyle w:val="StyleBoldUnderline"/>
          <w:highlight w:val="yellow"/>
        </w:rPr>
        <w:t xml:space="preserve">postmodern </w:t>
      </w:r>
      <w:r w:rsidRPr="00B5547B">
        <w:rPr>
          <w:rStyle w:val="StyleBoldUnderline"/>
          <w:highlight w:val="yellow"/>
        </w:rPr>
        <w:t>excesses of “post-racial” theory</w:t>
      </w:r>
      <w:r w:rsidRPr="00396122">
        <w:rPr>
          <w:sz w:val="16"/>
        </w:rPr>
        <w:t xml:space="preserve">, </w:t>
      </w:r>
      <w:r w:rsidRPr="005C3A1F">
        <w:rPr>
          <w:rStyle w:val="StyleBoldUnderline"/>
        </w:rPr>
        <w:t>where</w:t>
      </w:r>
      <w:r w:rsidRPr="005C3A1F">
        <w:rPr>
          <w:sz w:val="16"/>
        </w:rPr>
        <w:t xml:space="preserve"> in this “world without borders (“</w:t>
      </w:r>
      <w:r w:rsidRPr="005C3A1F">
        <w:rPr>
          <w:rStyle w:val="StyleBoldUnderline"/>
        </w:rPr>
        <w:t>racism is real, but race is not</w:t>
      </w:r>
      <w:r w:rsidRPr="005C3A1F">
        <w:rPr>
          <w:sz w:val="16"/>
        </w:rPr>
        <w:t>”) one can be anything one wants to be: a black kid in Harlem can be Croatian-American, if that is what he chooses, and a white kid from Iowa ca</w:t>
      </w:r>
      <w:r w:rsidRPr="00396122">
        <w:rPr>
          <w:sz w:val="16"/>
        </w:rPr>
        <w:t xml:space="preserve">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accounts of identity by recognising that the </w:t>
      </w:r>
      <w:r w:rsidRPr="005C3A1F">
        <w:rPr>
          <w:rStyle w:val="StyleBoldUnderline"/>
        </w:rPr>
        <w:t xml:space="preserve">communities that confer </w:t>
      </w:r>
      <w:r w:rsidRPr="00B5547B">
        <w:rPr>
          <w:rStyle w:val="StyleBoldUnderline"/>
          <w:highlight w:val="yellow"/>
        </w:rPr>
        <w:t xml:space="preserve">identity are constituted </w:t>
      </w:r>
      <w:r w:rsidRPr="00B5547B">
        <w:rPr>
          <w:rStyle w:val="Emphasis"/>
          <w:highlight w:val="yellow"/>
        </w:rPr>
        <w:t xml:space="preserve">through </w:t>
      </w:r>
      <w:r w:rsidRPr="005C3A1F">
        <w:rPr>
          <w:rStyle w:val="Emphasis"/>
        </w:rPr>
        <w:t xml:space="preserve">their </w:t>
      </w:r>
      <w:r w:rsidRPr="00B5547B">
        <w:rPr>
          <w:rStyle w:val="Emphasis"/>
          <w:highlight w:val="yellow"/>
        </w:rPr>
        <w:t>shared epistemological frameworks</w:t>
      </w:r>
      <w:r w:rsidRPr="00B5547B">
        <w:rPr>
          <w:rStyle w:val="StyleBoldUnderline"/>
          <w:highlight w:val="yellow"/>
        </w:rPr>
        <w:t xml:space="preserve"> and </w:t>
      </w:r>
      <w:r w:rsidRPr="00B5547B">
        <w:rPr>
          <w:rStyle w:val="Emphasis"/>
          <w:highlight w:val="yellow"/>
        </w:rPr>
        <w:t xml:space="preserve">not </w:t>
      </w:r>
      <w:r w:rsidRPr="005C3A1F">
        <w:rPr>
          <w:rStyle w:val="Emphasis"/>
        </w:rPr>
        <w:t xml:space="preserve">necessarily by shared </w:t>
      </w:r>
      <w:r w:rsidRPr="00B5547B">
        <w:rPr>
          <w:rStyle w:val="Emphasis"/>
          <w:highlight w:val="yellow"/>
        </w:rPr>
        <w:t xml:space="preserve">characteristics </w:t>
      </w:r>
      <w:r w:rsidRPr="005C3A1F">
        <w:rPr>
          <w:rStyle w:val="Emphasis"/>
        </w:rPr>
        <w:t xml:space="preserve">of </w:t>
      </w:r>
      <w:r w:rsidRPr="00B5547B">
        <w:rPr>
          <w:rStyle w:val="Emphasis"/>
          <w:highlight w:val="yellow"/>
        </w:rPr>
        <w:t>their members conceived of as irreducible</w:t>
      </w:r>
      <w:r w:rsidRPr="00396122">
        <w:rPr>
          <w:sz w:val="16"/>
        </w:rPr>
        <w:t xml:space="preserve">. 5 Hence, </w:t>
      </w:r>
      <w:r w:rsidRPr="005C3A1F">
        <w:rPr>
          <w:rStyle w:val="StyleBoldUnderline"/>
        </w:rPr>
        <w:t>the epistemological community</w:t>
      </w:r>
      <w:r w:rsidRPr="005C3A1F">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w:t>
      </w:r>
      <w:r w:rsidRPr="00396122">
        <w:rPr>
          <w:sz w:val="16"/>
        </w:rPr>
        <w:t xml:space="preserve"> associated with such assumptions (see, for discussion, Rege 1998, 2000). We believe that it is the identiﬁcation of injustice which calls forth action and thus allows for the construction of healthy solidarities. 6 </w:t>
      </w:r>
      <w:r w:rsidRPr="005C3A1F">
        <w:rPr>
          <w:rStyle w:val="StyleBoldUnderline"/>
          <w:highlight w:val="yellow"/>
        </w:rPr>
        <w:t>While</w:t>
      </w:r>
      <w:r w:rsidRPr="00396122">
        <w:rPr>
          <w:sz w:val="16"/>
        </w:rPr>
        <w:t xml:space="preserve"> it is accepted that</w:t>
      </w:r>
      <w:r w:rsidRPr="00C81430">
        <w:rPr>
          <w:rStyle w:val="StyleBoldUnderline"/>
        </w:rPr>
        <w:t xml:space="preserve"> </w:t>
      </w:r>
      <w:r w:rsidRPr="00B5547B">
        <w:rPr>
          <w:rStyle w:val="StyleBoldUnderline"/>
          <w:highlight w:val="yellow"/>
        </w:rPr>
        <w:t xml:space="preserve">there may be </w:t>
      </w:r>
      <w:r w:rsidRPr="005C3A1F">
        <w:rPr>
          <w:rStyle w:val="StyleBoldUnderline"/>
        </w:rPr>
        <w:t xml:space="preserve">important </w:t>
      </w:r>
      <w:r w:rsidRPr="00B5547B">
        <w:rPr>
          <w:rStyle w:val="StyleBoldUnderline"/>
          <w:highlight w:val="yellow"/>
        </w:rPr>
        <w:t xml:space="preserve">differences between those who recognise </w:t>
      </w:r>
      <w:r w:rsidRPr="005C3A1F">
        <w:rPr>
          <w:rStyle w:val="StyleBoldUnderline"/>
        </w:rPr>
        <w:t xml:space="preserve">the </w:t>
      </w:r>
      <w:r w:rsidRPr="00B5547B">
        <w:rPr>
          <w:rStyle w:val="StyleBoldUnderline"/>
          <w:highlight w:val="yellow"/>
        </w:rPr>
        <w:t xml:space="preserve">injustice </w:t>
      </w:r>
      <w:r w:rsidRPr="005C3A1F">
        <w:rPr>
          <w:rStyle w:val="StyleBoldUnderline"/>
        </w:rPr>
        <w:t>of disadvantage</w:t>
      </w:r>
      <w:r w:rsidRPr="00B5547B">
        <w:rPr>
          <w:rStyle w:val="StyleBoldUnderline"/>
          <w:highlight w:val="yellow"/>
        </w:rPr>
        <w:t xml:space="preserve"> while being</w:t>
      </w:r>
      <w:r w:rsidRPr="00396122">
        <w:rPr>
          <w:sz w:val="16"/>
        </w:rPr>
        <w:t xml:space="preserve">, in some respects, </w:t>
      </w:r>
      <w:r w:rsidRPr="005C3A1F">
        <w:rPr>
          <w:rStyle w:val="StyleBoldUnderline"/>
        </w:rPr>
        <w:t>its</w:t>
      </w:r>
      <w:r w:rsidRPr="005C3A1F">
        <w:rPr>
          <w:sz w:val="16"/>
        </w:rPr>
        <w:t xml:space="preserve"> </w:t>
      </w:r>
      <w:r w:rsidRPr="005C3A1F">
        <w:rPr>
          <w:rStyle w:val="StyleBoldUnderline"/>
        </w:rPr>
        <w:t>beneﬁciary</w:t>
      </w:r>
      <w:r w:rsidRPr="005C3A1F">
        <w:rPr>
          <w:sz w:val="16"/>
        </w:rPr>
        <w:t xml:space="preserve"> (</w:t>
      </w:r>
      <w:r w:rsidRPr="005C3A1F">
        <w:rPr>
          <w:rStyle w:val="StyleBoldUnderline"/>
        </w:rPr>
        <w:t>for example</w:t>
      </w:r>
      <w:r w:rsidRPr="00396122">
        <w:rPr>
          <w:sz w:val="16"/>
        </w:rPr>
        <w:t xml:space="preserve">, men, </w:t>
      </w:r>
      <w:r w:rsidRPr="00B5547B">
        <w:rPr>
          <w:rStyle w:val="StyleBoldUnderline"/>
          <w:highlight w:val="yellow"/>
        </w:rPr>
        <w:t xml:space="preserve">white </w:t>
      </w:r>
      <w:r w:rsidRPr="005C3A1F">
        <w:rPr>
          <w:rStyle w:val="StyleBoldUnderline"/>
        </w:rPr>
        <w:t>people</w:t>
      </w:r>
      <w:r w:rsidRPr="00396122">
        <w:rPr>
          <w:sz w:val="16"/>
        </w:rPr>
        <w:t xml:space="preserve">, brahmins), </w:t>
      </w:r>
      <w:r w:rsidRPr="005C3A1F">
        <w:rPr>
          <w:rStyle w:val="StyleBoldUnderline"/>
          <w:highlight w:val="yellow"/>
        </w:rPr>
        <w:t>and those who recognise</w:t>
      </w:r>
      <w:r w:rsidRPr="005C3A1F">
        <w:rPr>
          <w:rStyle w:val="StyleBoldUnderline"/>
        </w:rPr>
        <w:t xml:space="preserve"> the </w:t>
      </w:r>
      <w:r w:rsidRPr="005C3A1F">
        <w:rPr>
          <w:rStyle w:val="StyleBoldUnderline"/>
          <w:highlight w:val="yellow"/>
        </w:rPr>
        <w:t>injustice from</w:t>
      </w:r>
      <w:r w:rsidRPr="005C3A1F">
        <w:rPr>
          <w:rStyle w:val="StyleBoldUnderline"/>
        </w:rPr>
        <w:t xml:space="preserve"> the position of </w:t>
      </w:r>
      <w:r w:rsidRPr="005C3A1F">
        <w:rPr>
          <w:rStyle w:val="StyleBoldUnderline"/>
          <w:highlight w:val="yellow"/>
        </w:rPr>
        <w:t>being at its effect</w:t>
      </w:r>
      <w:r w:rsidRPr="00396122">
        <w:rPr>
          <w:sz w:val="16"/>
        </w:rPr>
        <w:t xml:space="preserve"> (women, ethnic minorities, dalits), </w:t>
      </w:r>
      <w:r w:rsidRPr="00B5547B">
        <w:rPr>
          <w:rStyle w:val="StyleBoldUnderline"/>
          <w:highlight w:val="yellow"/>
        </w:rPr>
        <w:t xml:space="preserve">we would privilege </w:t>
      </w:r>
      <w:r w:rsidRPr="005757B6">
        <w:rPr>
          <w:rStyle w:val="StyleBoldUnderline"/>
          <w:highlight w:val="yellow"/>
        </w:rPr>
        <w:t xml:space="preserve">the importance of </w:t>
      </w:r>
      <w:r w:rsidRPr="00B5547B">
        <w:rPr>
          <w:rStyle w:val="Emphasis"/>
          <w:highlight w:val="yellow"/>
        </w:rPr>
        <w:t>a shared political commitment to equality as the basis for negotiating such differences</w:t>
      </w:r>
      <w:r w:rsidRPr="00396122">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B5547B">
        <w:rPr>
          <w:rStyle w:val="StyleBoldUnderline"/>
          <w:highlight w:val="yellow"/>
        </w:rPr>
        <w:t xml:space="preserve">the focus </w:t>
      </w:r>
      <w:r w:rsidRPr="00B5547B">
        <w:rPr>
          <w:rStyle w:val="Emphasis"/>
          <w:highlight w:val="yellow"/>
        </w:rPr>
        <w:t xml:space="preserve">is on the </w:t>
      </w:r>
      <w:r w:rsidRPr="005C3A1F">
        <w:rPr>
          <w:rStyle w:val="Emphasis"/>
          <w:highlight w:val="yellow"/>
          <w:bdr w:val="single" w:sz="4" w:space="0" w:color="auto"/>
        </w:rPr>
        <w:t>activities individuals participate</w:t>
      </w:r>
      <w:r w:rsidRPr="00B5547B">
        <w:rPr>
          <w:rStyle w:val="Emphasis"/>
          <w:highlight w:val="yellow"/>
        </w:rPr>
        <w:t xml:space="preserve"> in</w:t>
      </w:r>
      <w:r w:rsidRPr="00B5547B">
        <w:rPr>
          <w:rStyle w:val="StyleBoldUnderline"/>
          <w:highlight w:val="yellow"/>
        </w:rPr>
        <w:t xml:space="preserve"> rather than </w:t>
      </w:r>
      <w:r w:rsidRPr="00B5547B">
        <w:rPr>
          <w:rStyle w:val="Emphasis"/>
          <w:highlight w:val="yellow"/>
        </w:rPr>
        <w:t xml:space="preserve">the characteristics they are deemed to </w:t>
      </w:r>
      <w:r w:rsidRPr="00714711">
        <w:rPr>
          <w:rStyle w:val="Emphasis"/>
          <w:highlight w:val="yellow"/>
        </w:rPr>
        <w:t>possess</w:t>
      </w:r>
      <w:r w:rsidRPr="00714711">
        <w:rPr>
          <w:sz w:val="16"/>
          <w:highlight w:val="yellow"/>
        </w:rPr>
        <w:t xml:space="preserve">. </w:t>
      </w:r>
      <w:r w:rsidRPr="00714711">
        <w:rPr>
          <w:rStyle w:val="StyleBoldUnderline"/>
          <w:highlight w:val="yellow"/>
        </w:rPr>
        <w:t xml:space="preserve">Identity </w:t>
      </w:r>
      <w:r w:rsidRPr="00B5547B">
        <w:rPr>
          <w:rStyle w:val="StyleBoldUnderline"/>
          <w:highlight w:val="yellow"/>
        </w:rPr>
        <w:t xml:space="preserve">is </w:t>
      </w:r>
      <w:r w:rsidRPr="005C3A1F">
        <w:rPr>
          <w:rStyle w:val="StyleBoldUnderline"/>
        </w:rPr>
        <w:t xml:space="preserve">thus deﬁned further </w:t>
      </w:r>
      <w:r w:rsidRPr="00B5547B">
        <w:rPr>
          <w:rStyle w:val="StyleBoldUnderline"/>
          <w:highlight w:val="yellow"/>
        </w:rPr>
        <w:t xml:space="preserve">as </w:t>
      </w:r>
      <w:r w:rsidRPr="00B5547B">
        <w:rPr>
          <w:rStyle w:val="Emphasis"/>
          <w:highlight w:val="yellow"/>
        </w:rPr>
        <w:t xml:space="preserve">a function of </w:t>
      </w:r>
      <w:r w:rsidRPr="00C81430">
        <w:rPr>
          <w:rStyle w:val="Emphasis"/>
          <w:highlight w:val="yellow"/>
        </w:rPr>
        <w:t xml:space="preserve">activity located </w:t>
      </w:r>
      <w:r w:rsidRPr="00B5547B">
        <w:rPr>
          <w:rStyle w:val="Emphasis"/>
          <w:highlight w:val="yellow"/>
        </w:rPr>
        <w:t>in particular social locations</w:t>
      </w:r>
      <w:r w:rsidRPr="00396122">
        <w:rPr>
          <w:sz w:val="16"/>
        </w:rPr>
        <w:t xml:space="preserve"> (understood as the complex of objective forces that inﬂuence the conditions in </w:t>
      </w:r>
      <w:r w:rsidRPr="005C3A1F">
        <w:rPr>
          <w:sz w:val="16"/>
        </w:rPr>
        <w:t xml:space="preserve">which one lives) </w:t>
      </w:r>
      <w:r w:rsidRPr="005C3A1F">
        <w:rPr>
          <w:rStyle w:val="StyleBoldUnderline"/>
        </w:rPr>
        <w:t>rather than of nature or origin</w:t>
      </w:r>
      <w:r w:rsidRPr="005C3A1F">
        <w:rPr>
          <w:sz w:val="16"/>
        </w:rPr>
        <w:t xml:space="preserve"> (Mohanty</w:t>
      </w:r>
      <w:r w:rsidRPr="00396122">
        <w:rPr>
          <w:sz w:val="16"/>
        </w:rPr>
        <w:t xml:space="preserve"> 1995:109-10). As such, the communities that enable identity should not be conceived of as “imagined” since they are produced by very real actions, practices and projects. </w:t>
      </w:r>
    </w:p>
    <w:p w14:paraId="273272AE" w14:textId="77777777" w:rsidR="005C7958" w:rsidRDefault="005C7958" w:rsidP="005C7958">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55665075" w14:textId="77777777" w:rsidR="005C7958" w:rsidRDefault="005C7958" w:rsidP="005C7958">
      <w:r w:rsidRPr="00E40267">
        <w:rPr>
          <w:rStyle w:val="StyleStyleBold12pt"/>
        </w:rPr>
        <w:t>Brown 95</w:t>
      </w:r>
      <w:r>
        <w:t xml:space="preserve">—prof at UC Berkeley (Wendy, States of Injury, 47-51) </w:t>
      </w:r>
    </w:p>
    <w:p w14:paraId="51297647" w14:textId="77777777" w:rsidR="005C7958" w:rsidRPr="00062823" w:rsidRDefault="005C7958" w:rsidP="005C7958">
      <w:pPr>
        <w:rPr>
          <w:rStyle w:val="StyleBoldUnderline"/>
        </w:rPr>
      </w:pPr>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w:t>
      </w:r>
      <w:r w:rsidRPr="0078005A">
        <w:rPr>
          <w:rStyle w:val="StyleBoldUnderline"/>
          <w:highlight w:val="yellow"/>
        </w:rPr>
        <w:t>or</w:t>
      </w:r>
      <w:r w:rsidRPr="00BE70B6">
        <w:rPr>
          <w:sz w:val="16"/>
        </w:rPr>
        <w:t xml:space="preserve">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account of black women’s </w:t>
      </w:r>
      <w:r w:rsidRPr="0078005A">
        <w:rPr>
          <w:rStyle w:val="StyleBoldUnderline"/>
        </w:rPr>
        <w:t xml:space="preserve">ways of </w:t>
      </w:r>
      <w:r w:rsidRPr="00285604">
        <w:rPr>
          <w:rStyle w:val="StyleBoldUnderline"/>
          <w:highlight w:val="yellow"/>
        </w:rPr>
        <w:t>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inquiry with the mantle of truth worn by identity</w:t>
      </w:r>
      <w:r w:rsidRPr="00A30DC9">
        <w:rPr>
          <w:rStyle w:val="Emphasis"/>
        </w:rPr>
        <w:t>-based speech</w:t>
      </w:r>
      <w:r w:rsidRPr="00A30DC9">
        <w:rPr>
          <w:sz w:val="16"/>
        </w:rPr>
        <w:t>.</w:t>
      </w:r>
      <w:r w:rsidRPr="00BE70B6">
        <w:rPr>
          <w:sz w:val="16"/>
        </w:rPr>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3EAB54D0" w14:textId="77777777" w:rsidR="005C7958" w:rsidRPr="00D17C4E" w:rsidRDefault="005C7958" w:rsidP="005C7958"/>
    <w:p w14:paraId="4DE1934B" w14:textId="1484D0C8" w:rsidR="000022F2" w:rsidRDefault="00D85148" w:rsidP="00D85148">
      <w:pPr>
        <w:pStyle w:val="Heading1"/>
      </w:pPr>
      <w:r>
        <w:t>Block</w:t>
      </w:r>
    </w:p>
    <w:p w14:paraId="5A528019" w14:textId="77777777" w:rsidR="00D85148" w:rsidRDefault="00D85148" w:rsidP="00D85148"/>
    <w:p w14:paraId="54F18FB4" w14:textId="77777777" w:rsidR="00D85148" w:rsidRDefault="00D85148" w:rsidP="00D85148">
      <w:pPr>
        <w:pStyle w:val="Heading3"/>
      </w:pPr>
      <w:r>
        <w:t>Consciousness Raising Link</w:t>
      </w:r>
    </w:p>
    <w:p w14:paraId="5222CA80" w14:textId="77777777" w:rsidR="00D85148" w:rsidRPr="00F14F78" w:rsidRDefault="00D85148" w:rsidP="00D85148">
      <w:pPr>
        <w:pStyle w:val="Heading4"/>
      </w:pPr>
      <w:r>
        <w:t xml:space="preserve">Consciousness raising is the affirmative’s positivist moment---it calls forth </w:t>
      </w:r>
      <w:r w:rsidRPr="00F14F78">
        <w:rPr>
          <w:u w:val="single"/>
        </w:rPr>
        <w:t>confession</w:t>
      </w:r>
      <w:r>
        <w:t xml:space="preserve"> as its primary means of political strategy, which necessitates confirming one’s status as oppressed and serves those in power </w:t>
      </w:r>
    </w:p>
    <w:p w14:paraId="1BBF6FBD" w14:textId="77777777" w:rsidR="00D85148" w:rsidRDefault="00D85148" w:rsidP="00D85148">
      <w:r w:rsidRPr="00E40267">
        <w:rPr>
          <w:rStyle w:val="StyleStyleBold12pt"/>
        </w:rPr>
        <w:t>Brown 95</w:t>
      </w:r>
      <w:r>
        <w:t xml:space="preserve">—prof at UC Berkeley (Wendy, States of Injury, 40-2) </w:t>
      </w:r>
    </w:p>
    <w:p w14:paraId="1A2E53F8" w14:textId="77777777" w:rsidR="00D85148" w:rsidRPr="00887A7A" w:rsidRDefault="00D85148" w:rsidP="00D85148">
      <w:pPr>
        <w:rPr>
          <w:rStyle w:val="Emphasis"/>
        </w:rPr>
      </w:pPr>
      <w:r w:rsidRPr="00DD7067">
        <w:rPr>
          <w:sz w:val="14"/>
        </w:rPr>
        <w:t xml:space="preserve">In fact, postmodern decentcring, disunifying, and denaturalizing of the subject is far more threatening to the status of feminism's well of truth than to feminism’s raison d’etre. While often cast as concern with retaining an object of political struggle, feminist </w:t>
      </w:r>
      <w:r w:rsidRPr="00887A7A">
        <w:rPr>
          <w:rStyle w:val="StyleBoldUnderline"/>
          <w:highlight w:val="yellow"/>
        </w:rPr>
        <w:t xml:space="preserve">attachment to the subject is </w:t>
      </w:r>
      <w:r w:rsidRPr="00887A7A">
        <w:rPr>
          <w:rStyle w:val="StyleBoldUnderline"/>
        </w:rPr>
        <w:t>more</w:t>
      </w:r>
      <w:r w:rsidRPr="00007F01">
        <w:rPr>
          <w:rStyle w:val="StyleBoldUnderline"/>
        </w:rPr>
        <w:t xml:space="preserve"> critically </w:t>
      </w:r>
      <w:r w:rsidRPr="00887A7A">
        <w:rPr>
          <w:rStyle w:val="StyleBoldUnderline"/>
          <w:highlight w:val="yellow"/>
        </w:rPr>
        <w:t>bound to retaining</w:t>
      </w:r>
      <w:r w:rsidRPr="00DD7067">
        <w:rPr>
          <w:sz w:val="14"/>
        </w:rPr>
        <w:t xml:space="preserve"> women's </w:t>
      </w:r>
      <w:r w:rsidRPr="00887A7A">
        <w:rPr>
          <w:rStyle w:val="StyleBoldUnderline"/>
          <w:highlight w:val="yellow"/>
        </w:rPr>
        <w:t>experiences</w:t>
      </w:r>
      <w:r w:rsidRPr="00007F01">
        <w:rPr>
          <w:rStyle w:val="StyleBoldUnderline"/>
        </w:rPr>
        <w:t xml:space="preserve">, feelings, </w:t>
      </w:r>
      <w:r w:rsidRPr="00887A7A">
        <w:rPr>
          <w:rStyle w:val="StyleBoldUnderline"/>
          <w:highlight w:val="yellow"/>
        </w:rPr>
        <w:t xml:space="preserve">and </w:t>
      </w:r>
      <w:r w:rsidRPr="008E353B">
        <w:rPr>
          <w:rStyle w:val="StyleBoldUnderline"/>
          <w:highlight w:val="yellow"/>
        </w:rPr>
        <w:t>voices as</w:t>
      </w:r>
      <w:r w:rsidRPr="00007F01">
        <w:rPr>
          <w:rStyle w:val="StyleBoldUnderline"/>
        </w:rPr>
        <w:t xml:space="preserve"> sources</w:t>
      </w:r>
      <w:r>
        <w:rPr>
          <w:rStyle w:val="StyleBoldUnderline"/>
        </w:rPr>
        <w:t xml:space="preserve"> </w:t>
      </w:r>
      <w:r w:rsidRPr="00007F01">
        <w:rPr>
          <w:rStyle w:val="StyleBoldUnderline"/>
        </w:rPr>
        <w:t xml:space="preserve">and </w:t>
      </w:r>
      <w:r w:rsidRPr="00887A7A">
        <w:rPr>
          <w:rStyle w:val="StyleBoldUnderline"/>
          <w:highlight w:val="yellow"/>
        </w:rPr>
        <w:t>certifications of</w:t>
      </w:r>
      <w:r w:rsidRPr="00DD7067">
        <w:rPr>
          <w:sz w:val="14"/>
        </w:rPr>
        <w:t xml:space="preserve"> postfoundational </w:t>
      </w:r>
      <w:r w:rsidRPr="00007F01">
        <w:rPr>
          <w:rStyle w:val="StyleBoldUnderline"/>
        </w:rPr>
        <w:t xml:space="preserve">political </w:t>
      </w:r>
      <w:r w:rsidRPr="00887A7A">
        <w:rPr>
          <w:rStyle w:val="StyleBoldUnderline"/>
          <w:highlight w:val="yellow"/>
        </w:rPr>
        <w:t>tru</w:t>
      </w:r>
      <w:r w:rsidRPr="008E353B">
        <w:rPr>
          <w:rStyle w:val="StyleBoldUnderline"/>
          <w:highlight w:val="yellow"/>
        </w:rPr>
        <w:t xml:space="preserve">th. When </w:t>
      </w:r>
      <w:r w:rsidRPr="00887A7A">
        <w:rPr>
          <w:rStyle w:val="StyleBoldUnderline"/>
          <w:highlight w:val="yellow"/>
        </w:rPr>
        <w:t>the notion of a</w:t>
      </w:r>
      <w:r w:rsidRPr="00007F01">
        <w:rPr>
          <w:rStyle w:val="StyleBoldUnderline"/>
        </w:rPr>
        <w:t xml:space="preserve"> unified</w:t>
      </w:r>
      <w:r w:rsidRPr="00DD7067">
        <w:rPr>
          <w:sz w:val="14"/>
        </w:rPr>
        <w:t xml:space="preserve"> and coherent </w:t>
      </w:r>
      <w:r w:rsidRPr="00887A7A">
        <w:rPr>
          <w:rStyle w:val="StyleBoldUnderline"/>
          <w:highlight w:val="yellow"/>
        </w:rPr>
        <w:t>subject is abandoned, we</w:t>
      </w:r>
      <w:r w:rsidRPr="00DD7067">
        <w:rPr>
          <w:sz w:val="14"/>
        </w:rPr>
        <w:t xml:space="preserve"> not only </w:t>
      </w:r>
      <w:r w:rsidRPr="00887A7A">
        <w:rPr>
          <w:rStyle w:val="StyleBoldUnderline"/>
          <w:highlight w:val="yellow"/>
        </w:rPr>
        <w:t>cease to be able to speak, of</w:t>
      </w:r>
      <w:r w:rsidRPr="00007F01">
        <w:rPr>
          <w:rStyle w:val="StyleBoldUnderline"/>
        </w:rPr>
        <w:t xml:space="preserve"> woman or of </w:t>
      </w:r>
      <w:r w:rsidRPr="00887A7A">
        <w:rPr>
          <w:rStyle w:val="StyleBoldUnderline"/>
          <w:highlight w:val="yellow"/>
        </w:rPr>
        <w:t>women in an unproblematic way</w:t>
      </w:r>
      <w:r w:rsidRPr="00DD7067">
        <w:rPr>
          <w:sz w:val="14"/>
        </w:rPr>
        <w:t xml:space="preserve">, we forsake the willing, deliberate, and consenting "I" that liberalism's rational-actor model of the human being proffers, and we surrender the autonomous, rights-bearing fictional unity that liberalism promises to secure. Yet each of these terms and practices—woman, willing, deliberate. consenting, an “I," rational actors, autonomy, and rights—has been challenged by various modernist feminisms as masculinist, racist, ethno- centric. heterosexist, culturally imperialist, or all of the above. More- over. dispensing with the unified subject does not mean ceasing to be able to speak about our </w:t>
      </w:r>
      <w:r w:rsidRPr="00887A7A">
        <w:rPr>
          <w:rStyle w:val="StyleBoldUnderline"/>
          <w:highlight w:val="yellow"/>
        </w:rPr>
        <w:t>experiences</w:t>
      </w:r>
      <w:r w:rsidRPr="00DD7067">
        <w:rPr>
          <w:sz w:val="14"/>
        </w:rPr>
        <w:t xml:space="preserve"> as women, only that our words can- not be legitimately deployed or construed as larger or longer than the moments of the lives they speak from; they </w:t>
      </w:r>
      <w:r w:rsidRPr="00887A7A">
        <w:rPr>
          <w:rStyle w:val="Emphasis"/>
          <w:highlight w:val="yellow"/>
        </w:rPr>
        <w:t>cannot be anointed as</w:t>
      </w:r>
      <w:r w:rsidRPr="00007F01">
        <w:rPr>
          <w:rStyle w:val="StyleBoldUnderline"/>
        </w:rPr>
        <w:t xml:space="preserve"> </w:t>
      </w:r>
      <w:r w:rsidRPr="00DD7067">
        <w:rPr>
          <w:rStyle w:val="StyleBoldUnderline"/>
          <w:sz w:val="12"/>
          <w:u w:val="none"/>
        </w:rPr>
        <w:t>¶</w:t>
      </w:r>
      <w:r w:rsidRPr="00DD7067">
        <w:rPr>
          <w:sz w:val="14"/>
        </w:rPr>
        <w:t xml:space="preserve"> 41</w:t>
      </w:r>
      <w:r w:rsidRPr="00DD7067">
        <w:rPr>
          <w:sz w:val="12"/>
        </w:rPr>
        <w:t>¶</w:t>
      </w:r>
      <w:r w:rsidRPr="00887A7A">
        <w:rPr>
          <w:rStyle w:val="Emphasis"/>
          <w:highlight w:val="yellow"/>
        </w:rPr>
        <w:t>authentic</w:t>
      </w:r>
      <w:r w:rsidRPr="00007F01">
        <w:rPr>
          <w:rStyle w:val="StyleBoldUnderline"/>
        </w:rPr>
        <w:t xml:space="preserve">” or “true" </w:t>
      </w:r>
      <w:r w:rsidRPr="00887A7A">
        <w:rPr>
          <w:rStyle w:val="StyleBoldUnderline"/>
          <w:highlight w:val="yellow"/>
        </w:rPr>
        <w:t xml:space="preserve">since </w:t>
      </w:r>
      <w:r w:rsidRPr="00887A7A">
        <w:rPr>
          <w:rStyle w:val="StyleBoldUnderline"/>
        </w:rPr>
        <w:t>the</w:t>
      </w:r>
      <w:r w:rsidRPr="00007F01">
        <w:rPr>
          <w:rStyle w:val="StyleBoldUnderline"/>
        </w:rPr>
        <w:t xml:space="preserve"> </w:t>
      </w:r>
      <w:r w:rsidRPr="00887A7A">
        <w:rPr>
          <w:rStyle w:val="StyleBoldUnderline"/>
          <w:highlight w:val="yellow"/>
        </w:rPr>
        <w:t>experience</w:t>
      </w:r>
      <w:r w:rsidRPr="00007F01">
        <w:rPr>
          <w:rStyle w:val="StyleBoldUnderline"/>
        </w:rPr>
        <w:t xml:space="preserve"> they announce </w:t>
      </w:r>
      <w:r w:rsidRPr="00887A7A">
        <w:rPr>
          <w:rStyle w:val="StyleBoldUnderline"/>
          <w:highlight w:val="yellow"/>
        </w:rPr>
        <w:t>is linguistically contained</w:t>
      </w:r>
      <w:r w:rsidRPr="00007F01">
        <w:rPr>
          <w:rStyle w:val="StyleBoldUnderline"/>
        </w:rPr>
        <w:t xml:space="preserve">, socially constructed, discursively mediated, </w:t>
      </w:r>
      <w:r w:rsidRPr="00887A7A">
        <w:rPr>
          <w:rStyle w:val="StyleBoldUnderline"/>
          <w:highlight w:val="yellow"/>
        </w:rPr>
        <w:t>and never just individually “had</w:t>
      </w:r>
      <w:r w:rsidRPr="00007F01">
        <w:rPr>
          <w:rStyle w:val="StyleBoldUnderline"/>
        </w:rPr>
        <w:t>.”</w:t>
      </w:r>
      <w:r w:rsidRPr="00DD7067">
        <w:rPr>
          <w:sz w:val="12"/>
        </w:rPr>
        <w:t>¶</w:t>
      </w:r>
      <w:r>
        <w:rPr>
          <w:sz w:val="12"/>
        </w:rPr>
        <w:t xml:space="preserve"> </w:t>
      </w:r>
      <w:r w:rsidRPr="00887A7A">
        <w:rPr>
          <w:rStyle w:val="StyleBoldUnderline"/>
          <w:highlight w:val="yellow"/>
        </w:rPr>
        <w:t>But this is</w:t>
      </w:r>
      <w:r w:rsidRPr="00007F01">
        <w:rPr>
          <w:rStyle w:val="StyleBoldUnderline"/>
        </w:rPr>
        <w:t xml:space="preserve"> precisely </w:t>
      </w:r>
      <w:r w:rsidRPr="00887A7A">
        <w:rPr>
          <w:rStyle w:val="StyleBoldUnderline"/>
          <w:highlight w:val="yellow"/>
        </w:rPr>
        <w:t>the point at which</w:t>
      </w:r>
      <w:r w:rsidRPr="00007F01">
        <w:rPr>
          <w:rStyle w:val="StyleBoldUnderline"/>
        </w:rPr>
        <w:t xml:space="preserve"> many</w:t>
      </w:r>
      <w:r w:rsidRPr="00DD7067">
        <w:rPr>
          <w:sz w:val="14"/>
        </w:rPr>
        <w:t xml:space="preserve"> contemporary North Atlantic </w:t>
      </w:r>
      <w:r w:rsidRPr="00887A7A">
        <w:rPr>
          <w:rStyle w:val="StyleBoldUnderline"/>
          <w:highlight w:val="yellow"/>
        </w:rPr>
        <w:t>feminists</w:t>
      </w:r>
      <w:r>
        <w:rPr>
          <w:rStyle w:val="StyleBoldUnderline"/>
        </w:rPr>
        <w:t xml:space="preserve"> </w:t>
      </w:r>
      <w:r w:rsidRPr="00007F01">
        <w:rPr>
          <w:rStyle w:val="StyleBoldUnderline"/>
        </w:rPr>
        <w:t>hesitate</w:t>
      </w:r>
      <w:r>
        <w:rPr>
          <w:rStyle w:val="StyleBoldUnderline"/>
        </w:rPr>
        <w:t xml:space="preserve"> </w:t>
      </w:r>
      <w:r w:rsidRPr="006A7FCC">
        <w:rPr>
          <w:rStyle w:val="StyleBoldUnderline"/>
        </w:rPr>
        <w:t>and</w:t>
      </w:r>
      <w:r w:rsidRPr="006A7FCC">
        <w:rPr>
          <w:rStyle w:val="Emphasis"/>
        </w:rPr>
        <w:t xml:space="preserve"> </w:t>
      </w:r>
      <w:r w:rsidRPr="008E353B">
        <w:rPr>
          <w:rStyle w:val="Emphasis"/>
          <w:highlight w:val="yellow"/>
        </w:rPr>
        <w:t>equivocate</w:t>
      </w:r>
      <w:r w:rsidRPr="008E353B">
        <w:rPr>
          <w:sz w:val="14"/>
          <w:highlight w:val="yellow"/>
        </w:rPr>
        <w:t xml:space="preserve">: </w:t>
      </w:r>
      <w:r w:rsidRPr="008E353B">
        <w:rPr>
          <w:rStyle w:val="StyleBoldUnderline"/>
          <w:highlight w:val="yellow"/>
        </w:rPr>
        <w:t>wh</w:t>
      </w:r>
      <w:r w:rsidRPr="00887A7A">
        <w:rPr>
          <w:rStyle w:val="StyleBoldUnderline"/>
          <w:highlight w:val="yellow"/>
        </w:rPr>
        <w:t>ile insisting on the constructed character of gender, most</w:t>
      </w:r>
      <w:r w:rsidRPr="00DD7067">
        <w:rPr>
          <w:sz w:val="14"/>
        </w:rPr>
        <w:t xml:space="preserve"> also </w:t>
      </w:r>
      <w:r w:rsidRPr="00887A7A">
        <w:rPr>
          <w:rStyle w:val="StyleBoldUnderline"/>
          <w:highlight w:val="yellow"/>
        </w:rPr>
        <w:t>seek to preserve</w:t>
      </w:r>
      <w:r w:rsidRPr="00007F01">
        <w:rPr>
          <w:rStyle w:val="StyleBoldUnderline"/>
        </w:rPr>
        <w:t xml:space="preserve"> some variant of </w:t>
      </w:r>
      <w:r w:rsidRPr="00887A7A">
        <w:rPr>
          <w:rStyle w:val="Emphasis"/>
          <w:highlight w:val="yellow"/>
        </w:rPr>
        <w:t>consciousness-raising</w:t>
      </w:r>
      <w:r w:rsidRPr="00887A7A">
        <w:rPr>
          <w:rStyle w:val="StyleBoldUnderline"/>
          <w:highlight w:val="yellow"/>
        </w:rPr>
        <w:t xml:space="preserve"> </w:t>
      </w:r>
      <w:r w:rsidRPr="00887A7A">
        <w:rPr>
          <w:rStyle w:val="StyleBoldUnderline"/>
        </w:rPr>
        <w:t>as a mode of discerning</w:t>
      </w:r>
      <w:r w:rsidRPr="00DD7067">
        <w:rPr>
          <w:sz w:val="14"/>
        </w:rPr>
        <w:t xml:space="preserve"> and delivering </w:t>
      </w:r>
      <w:r w:rsidRPr="00007F01">
        <w:rPr>
          <w:rStyle w:val="StyleBoldUnderline"/>
        </w:rPr>
        <w:t>the “truth</w:t>
      </w:r>
      <w:r w:rsidRPr="00DD7067">
        <w:rPr>
          <w:sz w:val="14"/>
        </w:rPr>
        <w:t xml:space="preserve">" about women. </w:t>
      </w:r>
      <w:r w:rsidRPr="00DD7067">
        <w:rPr>
          <w:rStyle w:val="StyleBoldUnderline"/>
        </w:rPr>
        <w:t>Consider</w:t>
      </w:r>
      <w:r w:rsidRPr="00DD7067">
        <w:rPr>
          <w:sz w:val="14"/>
        </w:rPr>
        <w:t xml:space="preserve"> Catharine </w:t>
      </w:r>
      <w:r w:rsidRPr="00DD7067">
        <w:rPr>
          <w:rStyle w:val="StyleBoldUnderline"/>
        </w:rPr>
        <w:t>MacKinnon’s insistence that women are</w:t>
      </w:r>
      <w:r w:rsidRPr="00DD7067">
        <w:rPr>
          <w:sz w:val="14"/>
        </w:rPr>
        <w:t xml:space="preserve"> entirely </w:t>
      </w:r>
      <w:r w:rsidRPr="00DD7067">
        <w:rPr>
          <w:rStyle w:val="StyleBoldUnderline"/>
        </w:rPr>
        <w:t xml:space="preserve">the products of men’s construction and her ontologicallv contradictory project of developing a jurisprudence based </w:t>
      </w:r>
      <w:r>
        <w:rPr>
          <w:rStyle w:val="StyleBoldUnderline"/>
        </w:rPr>
        <w:t>on</w:t>
      </w:r>
      <w:r w:rsidRPr="00DD7067">
        <w:rPr>
          <w:sz w:val="14"/>
        </w:rPr>
        <w:t xml:space="preserve"> “</w:t>
      </w:r>
      <w:r w:rsidRPr="00DD7067">
        <w:rPr>
          <w:rStyle w:val="StyleBoldUnderline"/>
        </w:rPr>
        <w:t>an account of the world from women’s point of view.</w:t>
      </w:r>
      <w:r w:rsidRPr="00DD7067">
        <w:rPr>
          <w:sz w:val="14"/>
        </w:rPr>
        <w:t xml:space="preserve">”-1 </w:t>
      </w:r>
      <w:r w:rsidRPr="00007F01">
        <w:rPr>
          <w:rStyle w:val="StyleBoldUnderline"/>
        </w:rPr>
        <w:t>Consider the</w:t>
      </w:r>
      <w:r w:rsidRPr="00DD7067">
        <w:rPr>
          <w:sz w:val="14"/>
        </w:rPr>
        <w:t xml:space="preserve"> similar </w:t>
      </w:r>
      <w:r w:rsidRPr="00007F01">
        <w:rPr>
          <w:rStyle w:val="StyleBoldUnderline"/>
        </w:rPr>
        <w:t>problematic in</w:t>
      </w:r>
      <w:r w:rsidRPr="00DD7067">
        <w:rPr>
          <w:sz w:val="14"/>
        </w:rPr>
        <w:t xml:space="preserve"> other </w:t>
      </w:r>
      <w:r w:rsidRPr="00007F01">
        <w:rPr>
          <w:rStyle w:val="StyleBoldUnderline"/>
        </w:rPr>
        <w:t>theories of</w:t>
      </w:r>
      <w:r w:rsidRPr="00DD7067">
        <w:rPr>
          <w:sz w:val="14"/>
        </w:rPr>
        <w:t xml:space="preserve"> “the feminist </w:t>
      </w:r>
      <w:r w:rsidRPr="00007F01">
        <w:rPr>
          <w:rStyle w:val="StyleBoldUnderline"/>
        </w:rPr>
        <w:t>standpoint</w:t>
      </w:r>
      <w:r w:rsidRPr="00DD7067">
        <w:rPr>
          <w:sz w:val="14"/>
        </w:rPr>
        <w:t xml:space="preserve">.” </w:t>
      </w:r>
      <w:r w:rsidRPr="00887A7A">
        <w:rPr>
          <w:rStyle w:val="StyleBoldUnderline"/>
          <w:highlight w:val="yellow"/>
        </w:rPr>
        <w:t xml:space="preserve">The </w:t>
      </w:r>
      <w:r w:rsidRPr="00887A7A">
        <w:rPr>
          <w:rStyle w:val="Emphasis"/>
          <w:highlight w:val="yellow"/>
        </w:rPr>
        <w:t>sharp but frequently elided tensions</w:t>
      </w:r>
      <w:r w:rsidRPr="00887A7A">
        <w:rPr>
          <w:rStyle w:val="StyleBoldUnderline"/>
          <w:highlight w:val="yellow"/>
        </w:rPr>
        <w:t xml:space="preserve"> between adhering to social construction</w:t>
      </w:r>
      <w:r w:rsidRPr="00007F01">
        <w:rPr>
          <w:rStyle w:val="StyleBoldUnderline"/>
        </w:rPr>
        <w:t xml:space="preserve"> theory</w:t>
      </w:r>
      <w:r>
        <w:rPr>
          <w:rStyle w:val="StyleBoldUnderline"/>
        </w:rPr>
        <w:t xml:space="preserve"> </w:t>
      </w:r>
      <w:r w:rsidRPr="00007F01">
        <w:rPr>
          <w:rStyle w:val="StyleBoldUnderline"/>
        </w:rPr>
        <w:t xml:space="preserve">on one hand, </w:t>
      </w:r>
      <w:r w:rsidRPr="00887A7A">
        <w:rPr>
          <w:rStyle w:val="StyleBoldUnderline"/>
          <w:highlight w:val="yellow"/>
        </w:rPr>
        <w:t>and epistemologically privileging women’s accounts</w:t>
      </w:r>
      <w:r w:rsidRPr="00DD7067">
        <w:rPr>
          <w:sz w:val="14"/>
        </w:rPr>
        <w:t xml:space="preserve"> of so- cial </w:t>
      </w:r>
      <w:r w:rsidRPr="00DD7067">
        <w:rPr>
          <w:rStyle w:val="StyleBoldUnderline"/>
        </w:rPr>
        <w:t>life on the</w:t>
      </w:r>
      <w:r w:rsidRPr="00007F01">
        <w:rPr>
          <w:rStyle w:val="StyleBoldUnderline"/>
        </w:rPr>
        <w:t xml:space="preserve"> other</w:t>
      </w:r>
      <w:r w:rsidRPr="00DD7067">
        <w:rPr>
          <w:sz w:val="14"/>
        </w:rPr>
        <w:t xml:space="preserve">. “The world from women’s point of view” and “the feminist standpoint” attempt resolution of the postfoundational cpiste- mologv problem by deriving from within women’s cxpcricncc the grounding for women's accounts. But </w:t>
      </w:r>
      <w:r w:rsidRPr="00887A7A">
        <w:rPr>
          <w:rStyle w:val="StyleBoldUnderline"/>
          <w:highlight w:val="yellow"/>
        </w:rPr>
        <w:t>this</w:t>
      </w:r>
      <w:r w:rsidRPr="00007F01">
        <w:rPr>
          <w:rStyle w:val="StyleBoldUnderline"/>
        </w:rPr>
        <w:t xml:space="preserve"> resolution </w:t>
      </w:r>
      <w:r w:rsidRPr="00887A7A">
        <w:rPr>
          <w:rStyle w:val="StyleBoldUnderline"/>
          <w:highlight w:val="yellow"/>
        </w:rPr>
        <w:t>requires suspend- ing recognition that women’s “experience” is thoroughly constructed</w:t>
      </w:r>
      <w:r w:rsidRPr="00007F01">
        <w:rPr>
          <w:rStyle w:val="StyleBoldUnderline"/>
        </w:rPr>
        <w:t>, historically and culturally varied, and interpreted without endWithin</w:t>
      </w:r>
      <w:r w:rsidRPr="00DD7067">
        <w:rPr>
          <w:sz w:val="14"/>
        </w:rPr>
        <w:t xml:space="preserve"> feminist </w:t>
      </w:r>
      <w:r w:rsidRPr="00007F01">
        <w:rPr>
          <w:rStyle w:val="StyleBoldUnderline"/>
        </w:rPr>
        <w:t>standpoint theory</w:t>
      </w:r>
      <w:r w:rsidRPr="00DD7067">
        <w:rPr>
          <w:sz w:val="14"/>
        </w:rPr>
        <w:t xml:space="preserve"> as well as much other modernist feminist the- ory. </w:t>
      </w:r>
      <w:r w:rsidRPr="00887A7A">
        <w:rPr>
          <w:rStyle w:val="StyleBoldUnderline"/>
          <w:highlight w:val="yellow"/>
        </w:rPr>
        <w:t>consciousness-raising</w:t>
      </w:r>
      <w:r>
        <w:rPr>
          <w:rStyle w:val="StyleBoldUnderline"/>
          <w:highlight w:val="yellow"/>
        </w:rPr>
        <w:t xml:space="preserve"> </w:t>
      </w:r>
      <w:r w:rsidRPr="00887A7A">
        <w:rPr>
          <w:sz w:val="14"/>
        </w:rPr>
        <w:t>thus</w:t>
      </w:r>
      <w:r w:rsidRPr="00DD7067">
        <w:rPr>
          <w:sz w:val="14"/>
        </w:rPr>
        <w:t xml:space="preserve"> </w:t>
      </w:r>
      <w:r w:rsidRPr="00887A7A">
        <w:rPr>
          <w:rStyle w:val="StyleBoldUnderline"/>
          <w:highlight w:val="yellow"/>
        </w:rPr>
        <w:t xml:space="preserve">operates as feminism’s </w:t>
      </w:r>
      <w:r w:rsidRPr="00887A7A">
        <w:rPr>
          <w:rStyle w:val="Emphasis"/>
        </w:rPr>
        <w:t xml:space="preserve">epistemologically </w:t>
      </w:r>
      <w:r w:rsidRPr="00887A7A">
        <w:rPr>
          <w:rStyle w:val="Emphasis"/>
          <w:highlight w:val="yellow"/>
        </w:rPr>
        <w:t>positivist moment</w:t>
      </w:r>
      <w:r w:rsidRPr="00007F01">
        <w:rPr>
          <w:rStyle w:val="StyleBoldUnderline"/>
        </w:rPr>
        <w:t>. The material excavated</w:t>
      </w:r>
      <w:r w:rsidRPr="00DD7067">
        <w:rPr>
          <w:sz w:val="14"/>
        </w:rPr>
        <w:t xml:space="preserve"> there, like the material uncov- ered in psychoanalysis or delivered in confession, </w:t>
      </w:r>
      <w:r w:rsidRPr="00007F01">
        <w:rPr>
          <w:rStyle w:val="StyleBoldUnderline"/>
        </w:rPr>
        <w:t>is valued as the hidden truth of women’s existence—true because it is hidden, and</w:t>
      </w:r>
      <w:r w:rsidRPr="00DD7067">
        <w:rPr>
          <w:sz w:val="14"/>
        </w:rPr>
        <w:t xml:space="preserve"> hidden </w:t>
      </w:r>
      <w:r w:rsidRPr="00007F01">
        <w:rPr>
          <w:rStyle w:val="StyleBoldUnderline"/>
        </w:rPr>
        <w:t>be- cause women's subordination functions</w:t>
      </w:r>
      <w:r>
        <w:rPr>
          <w:rStyle w:val="StyleBoldUnderline"/>
        </w:rPr>
        <w:t xml:space="preserve"> in part through sile</w:t>
      </w:r>
      <w:r w:rsidRPr="00007F01">
        <w:rPr>
          <w:rStyle w:val="StyleBoldUnderline"/>
        </w:rPr>
        <w:t>ncing</w:t>
      </w:r>
      <w:r w:rsidRPr="00DD7067">
        <w:rPr>
          <w:sz w:val="14"/>
        </w:rPr>
        <w:t xml:space="preserve">, </w:t>
      </w:r>
      <w:r w:rsidRPr="00DD7067">
        <w:rPr>
          <w:rStyle w:val="StyleBoldUnderline"/>
        </w:rPr>
        <w:t>marginalization</w:t>
      </w:r>
      <w:r w:rsidRPr="00DD7067">
        <w:rPr>
          <w:sz w:val="14"/>
        </w:rPr>
        <w:t>, and privatization.</w:t>
      </w:r>
      <w:r w:rsidRPr="00DD7067">
        <w:rPr>
          <w:sz w:val="12"/>
        </w:rPr>
        <w:t>¶</w:t>
      </w:r>
      <w:r w:rsidRPr="00DD7067">
        <w:rPr>
          <w:sz w:val="14"/>
        </w:rPr>
        <w:t xml:space="preserve"> Indeed, those familiar with Foucault’s genealogy of confession will have discerned in this argument an implied homology between the cpistcmological-political operations of consciousness-raising and those he assigns to confcssional discourse. In his account of modem sexuality as structured by such discourse.</w:t>
      </w:r>
      <w:r w:rsidRPr="00DA2857">
        <w:rPr>
          <w:rStyle w:val="StyleBoldUnderline"/>
        </w:rPr>
        <w:t xml:space="preserve">Foucault argues that </w:t>
      </w:r>
      <w:r w:rsidRPr="00887A7A">
        <w:rPr>
          <w:rStyle w:val="StyleBoldUnderline"/>
          <w:highlight w:val="yellow"/>
        </w:rPr>
        <w:t>confession</w:t>
      </w:r>
      <w:r w:rsidRPr="00DD7067">
        <w:rPr>
          <w:sz w:val="14"/>
        </w:rPr>
        <w:t xml:space="preserve">— </w:t>
      </w:r>
      <w:r w:rsidRPr="00DA2857">
        <w:rPr>
          <w:rStyle w:val="StyleBoldUnderline"/>
        </w:rPr>
        <w:t>inaugurated by the</w:t>
      </w:r>
      <w:r w:rsidRPr="00DD7067">
        <w:rPr>
          <w:sz w:val="14"/>
        </w:rPr>
        <w:t xml:space="preserve"> Catholic </w:t>
      </w:r>
      <w:r w:rsidRPr="00DA2857">
        <w:rPr>
          <w:rStyle w:val="StyleBoldUnderline"/>
        </w:rPr>
        <w:t xml:space="preserve">Church as a technique of power that </w:t>
      </w:r>
      <w:r w:rsidRPr="00887A7A">
        <w:rPr>
          <w:rStyle w:val="StyleBoldUnderline"/>
          <w:highlight w:val="yellow"/>
        </w:rPr>
        <w:t>works</w:t>
      </w:r>
      <w:r w:rsidRPr="00DD7067">
        <w:rPr>
          <w:rStyle w:val="StyleBoldUnderline"/>
          <w:sz w:val="12"/>
          <w:u w:val="none"/>
        </w:rPr>
        <w:t>¶</w:t>
      </w:r>
      <w:r w:rsidRPr="00DD7067">
        <w:rPr>
          <w:sz w:val="14"/>
        </w:rPr>
        <w:t xml:space="preserve">42 </w:t>
      </w:r>
      <w:r w:rsidRPr="00DD7067">
        <w:rPr>
          <w:sz w:val="12"/>
        </w:rPr>
        <w:t>¶</w:t>
      </w:r>
      <w:r w:rsidRPr="00887A7A">
        <w:rPr>
          <w:rStyle w:val="StyleBoldUnderline"/>
          <w:highlight w:val="yellow"/>
        </w:rPr>
        <w:t xml:space="preserve">by </w:t>
      </w:r>
      <w:r w:rsidRPr="00887A7A">
        <w:rPr>
          <w:rStyle w:val="Emphasis"/>
          <w:highlight w:val="yellow"/>
        </w:rPr>
        <w:t>exposure and individuation—produces "truth" as a secret contained within</w:t>
      </w:r>
      <w:r w:rsidRPr="00DD7067">
        <w:rPr>
          <w:sz w:val="14"/>
        </w:rPr>
        <w:t xml:space="preserve">.23 </w:t>
      </w:r>
      <w:r w:rsidRPr="00887A7A">
        <w:rPr>
          <w:rStyle w:val="StyleBoldUnderline"/>
          <w:highlight w:val="yellow"/>
        </w:rPr>
        <w:t>Confessional revelations are</w:t>
      </w:r>
      <w:r w:rsidRPr="00DD7067">
        <w:rPr>
          <w:sz w:val="14"/>
        </w:rPr>
        <w:t xml:space="preserve"> thus </w:t>
      </w:r>
      <w:r w:rsidRPr="00887A7A">
        <w:rPr>
          <w:rStyle w:val="StyleBoldUnderline"/>
          <w:highlight w:val="yellow"/>
        </w:rPr>
        <w:t>construed as liberation</w:t>
      </w:r>
      <w:r w:rsidRPr="00DD7067">
        <w:rPr>
          <w:sz w:val="14"/>
        </w:rPr>
        <w:t xml:space="preserve"> from repression or secrecy, </w:t>
      </w:r>
      <w:r w:rsidRPr="00DA2857">
        <w:rPr>
          <w:rStyle w:val="StyleBoldUnderline"/>
        </w:rPr>
        <w:t>and truth-telling about our</w:t>
      </w:r>
      <w:r w:rsidRPr="00DD7067">
        <w:rPr>
          <w:sz w:val="14"/>
        </w:rPr>
        <w:t xml:space="preserve"> desires or </w:t>
      </w:r>
      <w:r w:rsidRPr="00DA2857">
        <w:rPr>
          <w:rStyle w:val="StyleBoldUnderline"/>
        </w:rPr>
        <w:t>experiences is construed as deliverance</w:t>
      </w:r>
      <w:r w:rsidRPr="00DD7067">
        <w:rPr>
          <w:sz w:val="14"/>
        </w:rPr>
        <w:t xml:space="preserve"> from the power that silences and represses them (</w:t>
      </w:r>
      <w:r w:rsidRPr="00887A7A">
        <w:rPr>
          <w:rStyle w:val="Emphasis"/>
          <w:highlight w:val="yellow"/>
        </w:rPr>
        <w:t>rather than as</w:t>
      </w:r>
      <w:r w:rsidRPr="00DA2857">
        <w:rPr>
          <w:rStyle w:val="Emphasis"/>
        </w:rPr>
        <w:t xml:space="preserve"> itself </w:t>
      </w:r>
      <w:r w:rsidRPr="00887A7A">
        <w:rPr>
          <w:rStyle w:val="Emphasis"/>
          <w:highlight w:val="yellow"/>
        </w:rPr>
        <w:t>a</w:t>
      </w:r>
      <w:r w:rsidRPr="00DA2857">
        <w:rPr>
          <w:rStyle w:val="Emphasis"/>
        </w:rPr>
        <w:t xml:space="preserve"> site and </w:t>
      </w:r>
      <w:r w:rsidRPr="00887A7A">
        <w:rPr>
          <w:rStyle w:val="Emphasis"/>
          <w:highlight w:val="yellow"/>
        </w:rPr>
        <w:t>effect of regulatory</w:t>
      </w:r>
      <w:r>
        <w:rPr>
          <w:rStyle w:val="Emphasis"/>
          <w:highlight w:val="yellow"/>
        </w:rPr>
        <w:t xml:space="preserve"> </w:t>
      </w:r>
      <w:r w:rsidRPr="00887A7A">
        <w:rPr>
          <w:rStyle w:val="Emphasis"/>
          <w:highlight w:val="yellow"/>
        </w:rPr>
        <w:t>power</w:t>
      </w:r>
      <w:r w:rsidRPr="00DD7067">
        <w:rPr>
          <w:sz w:val="14"/>
        </w:rPr>
        <w:t>). What Foucault terms the "internal ruse of confession" is reducible to this reversal of power and freedom: "Confession frees, but power reduces one to silence; truth does not belong to the order of power, but shares an original affin- ity with freedom."24 In believing truth-telling about our experiences to be our liberation. Foucault suggests, we forget that this truth has been established as the secret to our souls not by us but by those who would discipline us through that truth.</w:t>
      </w:r>
      <w:r w:rsidRPr="00DD7067">
        <w:rPr>
          <w:sz w:val="12"/>
        </w:rPr>
        <w:t>¶</w:t>
      </w:r>
      <w:r w:rsidRPr="00DD7067">
        <w:rPr>
          <w:sz w:val="14"/>
        </w:rPr>
        <w:t xml:space="preserve"> Since women's subordination is partly achieved through the construc- tion and positioning of us as private—sexual, familial, emotional—and is produced and inscribed in the domain of both domestic and psychic inte- riors, then within modernity the voicing of women's experience acquires an inherently confessional cast. Indeed, “breaking silence" is a standard feminist metaphor for what occurs in consciousness-raising sessions, speak-outs against sexual violence, and other forums for feminist truth telling. Consciousness-raising, as/like confession, delivers the "hidden truth" of women and women’s experience, which accounts for those symptomatically modernist paradoxes represented in Catharine MacKin- non's work: while women are socially constructed to the core, women's words about their experience, because they issue from an interior spacc and against an injunction to silence, are anointed as 1 ruth, and constitute the foundations of feminist knowledge. </w:t>
      </w:r>
      <w:r w:rsidRPr="006A7FCC">
        <w:rPr>
          <w:rStyle w:val="StyleBoldUnderline"/>
        </w:rPr>
        <w:t xml:space="preserve">Within the confessional frame, </w:t>
      </w:r>
      <w:r w:rsidRPr="00887A7A">
        <w:rPr>
          <w:rStyle w:val="StyleBoldUnderline"/>
          <w:highlight w:val="yellow"/>
        </w:rPr>
        <w:t>even when social construction is adopted</w:t>
      </w:r>
      <w:r w:rsidRPr="006A7FCC">
        <w:rPr>
          <w:rStyle w:val="StyleBoldUnderline"/>
        </w:rPr>
        <w:t xml:space="preserve"> as method</w:t>
      </w:r>
      <w:r w:rsidRPr="00DD7067">
        <w:rPr>
          <w:sz w:val="14"/>
        </w:rPr>
        <w:t xml:space="preserve"> for explaining the making of gender, "</w:t>
      </w:r>
      <w:r w:rsidRPr="006A7FCC">
        <w:rPr>
          <w:rStyle w:val="StyleBoldUnderline"/>
        </w:rPr>
        <w:t>feelings" and "</w:t>
      </w:r>
      <w:r w:rsidRPr="00887A7A">
        <w:rPr>
          <w:rStyle w:val="StyleBoldUnderline"/>
          <w:highlight w:val="yellow"/>
        </w:rPr>
        <w:t xml:space="preserve">experiences" acquire a </w:t>
      </w:r>
      <w:r w:rsidRPr="008E353B">
        <w:rPr>
          <w:rStyle w:val="StyleBoldUnderline"/>
          <w:highlight w:val="yellow"/>
        </w:rPr>
        <w:t>status th</w:t>
      </w:r>
      <w:r w:rsidRPr="00887A7A">
        <w:rPr>
          <w:rStyle w:val="StyleBoldUnderline"/>
          <w:highlight w:val="yellow"/>
        </w:rPr>
        <w:t>at is</w:t>
      </w:r>
      <w:r w:rsidRPr="006A7FCC">
        <w:rPr>
          <w:rStyle w:val="StyleBoldUnderline"/>
        </w:rPr>
        <w:t xml:space="preserve"> politically if not ontologically essentialist</w:t>
      </w:r>
      <w:r w:rsidRPr="00DD7067">
        <w:rPr>
          <w:sz w:val="14"/>
        </w:rPr>
        <w:t>—</w:t>
      </w:r>
      <w:r w:rsidRPr="00887A7A">
        <w:rPr>
          <w:rStyle w:val="StyleBoldUnderline"/>
          <w:highlight w:val="yellow"/>
        </w:rPr>
        <w:t xml:space="preserve">beyond </w:t>
      </w:r>
      <w:r w:rsidRPr="008E353B">
        <w:rPr>
          <w:rStyle w:val="StyleBoldUnderline"/>
          <w:highlight w:val="yellow"/>
        </w:rPr>
        <w:t>hermeneutics</w:t>
      </w:r>
      <w:r w:rsidRPr="008E353B">
        <w:rPr>
          <w:sz w:val="14"/>
          <w:highlight w:val="yellow"/>
        </w:rPr>
        <w:t xml:space="preserve">. </w:t>
      </w:r>
      <w:r w:rsidRPr="008E353B">
        <w:rPr>
          <w:rStyle w:val="StyleBoldUnderline"/>
          <w:highlight w:val="yellow"/>
        </w:rPr>
        <w:t>This</w:t>
      </w:r>
      <w:r w:rsidRPr="00887A7A">
        <w:rPr>
          <w:rStyle w:val="StyleBoldUnderline"/>
          <w:highlight w:val="yellow"/>
        </w:rPr>
        <w:t xml:space="preserve"> strand of</w:t>
      </w:r>
      <w:r>
        <w:rPr>
          <w:rStyle w:val="StyleBoldUnderline"/>
        </w:rPr>
        <w:t xml:space="preserve"> </w:t>
      </w:r>
      <w:r w:rsidRPr="006A7FCC">
        <w:rPr>
          <w:rStyle w:val="StyleBoldUnderline"/>
        </w:rPr>
        <w:t xml:space="preserve">feminist </w:t>
      </w:r>
      <w:r w:rsidRPr="00887A7A">
        <w:rPr>
          <w:rStyle w:val="StyleBoldUnderline"/>
          <w:highlight w:val="yellow"/>
        </w:rPr>
        <w:t xml:space="preserve">foundationalism </w:t>
      </w:r>
      <w:r w:rsidRPr="00887A7A">
        <w:rPr>
          <w:rStyle w:val="Emphasis"/>
          <w:highlight w:val="yellow"/>
        </w:rPr>
        <w:t>transports the domain of Truth from reason to subjectivity</w:t>
      </w:r>
      <w:r w:rsidRPr="00DD7067">
        <w:rPr>
          <w:sz w:val="14"/>
        </w:rPr>
        <w:t xml:space="preserve">, from Geist to inner voice, </w:t>
      </w:r>
      <w:r w:rsidRPr="00887A7A">
        <w:rPr>
          <w:rStyle w:val="Emphasis"/>
          <w:highlight w:val="yellow"/>
          <w:bdr w:val="single" w:sz="4" w:space="0" w:color="auto"/>
        </w:rPr>
        <w:t>even while femininity itself is submitted to a methodology elaborating its fully fabricated nature</w:t>
      </w:r>
      <w:r w:rsidRPr="00887A7A">
        <w:rPr>
          <w:rStyle w:val="Emphasis"/>
          <w:highlight w:val="yellow"/>
        </w:rPr>
        <w:t>.</w:t>
      </w:r>
    </w:p>
    <w:p w14:paraId="464A3D8E" w14:textId="77777777" w:rsidR="00D85148" w:rsidRDefault="00D85148" w:rsidP="00D85148"/>
    <w:p w14:paraId="7C1E15A1" w14:textId="77777777" w:rsidR="00D85148" w:rsidRDefault="00D85148" w:rsidP="00D85148">
      <w:pPr>
        <w:pStyle w:val="Heading3"/>
      </w:pPr>
      <w:r>
        <w:t xml:space="preserve">Maybe Read </w:t>
      </w:r>
    </w:p>
    <w:p w14:paraId="2930ABE3" w14:textId="77777777" w:rsidR="00D85148" w:rsidRDefault="00D85148" w:rsidP="00D85148">
      <w:pPr>
        <w:pStyle w:val="Heading4"/>
      </w:pPr>
      <w:r>
        <w:t>Inclusion in the debate space is a empty act of tolerance that ensures that nothing really changes</w:t>
      </w:r>
    </w:p>
    <w:p w14:paraId="4B3EFA9B" w14:textId="77777777" w:rsidR="00D85148" w:rsidRDefault="00D85148" w:rsidP="00D85148">
      <w:r w:rsidRPr="006138B4">
        <w:rPr>
          <w:rStyle w:val="StyleStyleBold12pt"/>
        </w:rPr>
        <w:t>Zizek 8</w:t>
      </w:r>
      <w:r>
        <w:t>—Institute for Social Sciences, Ljubljana (Slavoj, The Prospects of Radical Politics Today, Int’l Journal of Baudrillard Studies, 5;1)</w:t>
      </w:r>
    </w:p>
    <w:p w14:paraId="4A20EFAA" w14:textId="77777777" w:rsidR="00D85148" w:rsidRDefault="00D85148" w:rsidP="00D85148">
      <w:r>
        <w:t xml:space="preserve">ellipses in orig </w:t>
      </w:r>
    </w:p>
    <w:p w14:paraId="6C97210D" w14:textId="77777777" w:rsidR="00D85148" w:rsidRDefault="00D85148" w:rsidP="00D85148">
      <w:r>
        <w:t>Let us take two predominant topics of to day's American radical academia: postcolonial and queer (gay) studies. The problem of postcolonialism is undoubtedly crucial; however, "</w:t>
      </w:r>
      <w:r w:rsidRPr="00B86304">
        <w:rPr>
          <w:rStyle w:val="StyleBoldUnderline"/>
          <w:highlight w:val="yellow"/>
        </w:rPr>
        <w:t xml:space="preserve">postcolonial </w:t>
      </w:r>
      <w:r w:rsidRPr="008E353B">
        <w:rPr>
          <w:rStyle w:val="StyleBoldUnderline"/>
          <w:highlight w:val="yellow"/>
        </w:rPr>
        <w:t>studies" tend to translate it into the multiculturalist problematic of</w:t>
      </w:r>
      <w:r w:rsidRPr="00053A68">
        <w:rPr>
          <w:rStyle w:val="StyleBoldUnderline"/>
        </w:rPr>
        <w:t xml:space="preserve"> the </w:t>
      </w:r>
      <w:r w:rsidRPr="008E353B">
        <w:rPr>
          <w:rStyle w:val="StyleBoldUnderline"/>
          <w:highlight w:val="yellow"/>
        </w:rPr>
        <w:t xml:space="preserve">colonized minorities' </w:t>
      </w:r>
      <w:r w:rsidRPr="008E353B">
        <w:rPr>
          <w:rStyle w:val="Emphasis"/>
          <w:highlight w:val="yellow"/>
        </w:rPr>
        <w:t>"right to narrate" their victimizing experience, of the power mechanisms which repress "otherness</w:t>
      </w:r>
      <w:r w:rsidRPr="00053A68">
        <w:rPr>
          <w:rStyle w:val="Emphasis"/>
        </w:rPr>
        <w:t>,"</w:t>
      </w:r>
      <w:r>
        <w:t xml:space="preserve"> so that, </w:t>
      </w:r>
      <w:r w:rsidRPr="008E353B">
        <w:rPr>
          <w:rStyle w:val="StyleBoldUnderline"/>
          <w:highlight w:val="yellow"/>
        </w:rPr>
        <w:t>at the end of the day, we learn that the root of postcolonial exploitation is our intolerance toward the Other</w:t>
      </w:r>
      <w:r>
        <w:t xml:space="preserve">, and, furthermore, that this intolerance itself is </w:t>
      </w:r>
      <w:r w:rsidRPr="008E353B">
        <w:rPr>
          <w:rStyle w:val="StyleBoldUnderline"/>
          <w:highlight w:val="yellow"/>
        </w:rPr>
        <w:t>rooted in our intolerance toward the "Stranger in Ourselves," in our inability to confront what we repressed in and of ourselves</w:t>
      </w:r>
      <w:r w:rsidRPr="008E353B">
        <w:rPr>
          <w:highlight w:val="yellow"/>
        </w:rPr>
        <w:t xml:space="preserve">. </w:t>
      </w:r>
      <w:r w:rsidRPr="008E353B">
        <w:rPr>
          <w:rStyle w:val="Emphasis"/>
          <w:highlight w:val="yellow"/>
        </w:rPr>
        <w:t>The politico-economic struggle is thus imperceptibly transformed into a pseudo-psychoanalytic drama of the subject</w:t>
      </w:r>
      <w:r>
        <w:t xml:space="preserve"> unable to confront its inner traumas ... </w:t>
      </w:r>
      <w:r w:rsidRPr="008E353B">
        <w:rPr>
          <w:rStyle w:val="Emphasis"/>
          <w:highlight w:val="yellow"/>
        </w:rPr>
        <w:t>The true corruption of American academia is not</w:t>
      </w:r>
      <w:r w:rsidRPr="00053A68">
        <w:rPr>
          <w:rStyle w:val="Emphasis"/>
        </w:rPr>
        <w:t xml:space="preserve"> primarily </w:t>
      </w:r>
      <w:r w:rsidRPr="008E353B">
        <w:rPr>
          <w:rStyle w:val="Emphasis"/>
          <w:highlight w:val="yellow"/>
        </w:rPr>
        <w:t xml:space="preserve">financial, </w:t>
      </w:r>
      <w:r w:rsidRPr="008E353B">
        <w:rPr>
          <w:rStyle w:val="StyleBoldUnderline"/>
          <w:highlight w:val="yellow"/>
        </w:rPr>
        <w:t>it is not only that they are able to buy many European critical intellectuals</w:t>
      </w:r>
      <w:r>
        <w:t xml:space="preserve"> (myself included – up to a point), </w:t>
      </w:r>
      <w:r w:rsidRPr="008E353B">
        <w:rPr>
          <w:rStyle w:val="StyleBoldUnderline"/>
          <w:highlight w:val="yellow"/>
        </w:rPr>
        <w:t xml:space="preserve">but </w:t>
      </w:r>
      <w:r w:rsidRPr="008E353B">
        <w:rPr>
          <w:rStyle w:val="Emphasis"/>
          <w:highlight w:val="yellow"/>
        </w:rPr>
        <w:t>conceptual</w:t>
      </w:r>
      <w:r>
        <w:t xml:space="preserve">: notions of "European" critical theory are imperceptibly translated into the benign universe of Cultural Studies chic. </w:t>
      </w:r>
    </w:p>
    <w:p w14:paraId="7CDBD6D2" w14:textId="77777777" w:rsidR="00D85148" w:rsidRDefault="00D85148" w:rsidP="00D85148">
      <w:r>
        <w:t xml:space="preserve">My personal experience is that </w:t>
      </w:r>
      <w:r w:rsidRPr="00053A68">
        <w:rPr>
          <w:rStyle w:val="StyleBoldUnderline"/>
        </w:rPr>
        <w:t>practically all of the "radical" academics silently count on the long-term stability of the American capitalist model</w:t>
      </w:r>
      <w:r>
        <w:t xml:space="preserve">, with the secure tenured position as their ultimate professional goal (a surprising number of them even play on the stock market). </w:t>
      </w:r>
      <w:r w:rsidRPr="008E353B">
        <w:rPr>
          <w:rStyle w:val="StyleBoldUnderline"/>
          <w:highlight w:val="yellow"/>
        </w:rPr>
        <w:t>If there is a thing they are gen­uinely horrified of, it is a radical shattering of the</w:t>
      </w:r>
      <w:r w:rsidRPr="00053A68">
        <w:rPr>
          <w:rStyle w:val="StyleBoldUnderline"/>
        </w:rPr>
        <w:t xml:space="preserve"> (relatively) </w:t>
      </w:r>
      <w:r w:rsidRPr="008E353B">
        <w:rPr>
          <w:rStyle w:val="StyleBoldUnderline"/>
          <w:highlight w:val="yellow"/>
        </w:rPr>
        <w:t>safe life environ­ment of the "symbolic classes" in the developed Western societies. Their excessive Politically Correct zeal when dealing with sexism, racism</w:t>
      </w:r>
      <w:r>
        <w:t xml:space="preserve">, Third World sweatshops, etc., </w:t>
      </w:r>
      <w:r w:rsidRPr="00053A68">
        <w:rPr>
          <w:rStyle w:val="StyleBoldUnderline"/>
        </w:rPr>
        <w:t>is</w:t>
      </w:r>
      <w:r>
        <w:t xml:space="preserve"> thus </w:t>
      </w:r>
      <w:r w:rsidRPr="008E353B">
        <w:rPr>
          <w:rStyle w:val="StyleBoldUnderline"/>
          <w:highlight w:val="yellow"/>
        </w:rPr>
        <w:t>ultimately a defense against their own innermost identi­fication</w:t>
      </w:r>
      <w:r w:rsidRPr="00053A68">
        <w:rPr>
          <w:rStyle w:val="StyleBoldUnderline"/>
        </w:rPr>
        <w:t xml:space="preserve">, a kind of compulsive ritual whose hidden logic is: </w:t>
      </w:r>
      <w:r>
        <w:t>"</w:t>
      </w:r>
      <w:r w:rsidRPr="008E353B">
        <w:rPr>
          <w:rStyle w:val="Emphasis"/>
          <w:highlight w:val="yellow"/>
        </w:rPr>
        <w:t>Let's talk as much as possible about the necessity of a radical change to make sure that nothing will really change</w:t>
      </w:r>
      <w:r w:rsidRPr="00053A68">
        <w:rPr>
          <w:rStyle w:val="Emphasis"/>
        </w:rPr>
        <w:t>!</w:t>
      </w:r>
      <w:r w:rsidRPr="00053A68">
        <w:rPr>
          <w:rStyle w:val="StyleBoldUnderline"/>
        </w:rPr>
        <w:t xml:space="preserve">" </w:t>
      </w:r>
      <w: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8E353B">
        <w:rPr>
          <w:rStyle w:val="StyleBoldUnderline"/>
          <w:highlight w:val="yellow"/>
        </w:rPr>
        <w:t>pseudo-radical academic Leftists</w:t>
      </w:r>
      <w:r>
        <w:t xml:space="preserve"> who </w:t>
      </w:r>
      <w:r w:rsidRPr="008E353B">
        <w:rPr>
          <w:rStyle w:val="StyleBoldUnderline"/>
          <w:highlight w:val="yellow"/>
        </w:rPr>
        <w:t>adopt toward the Third Way the attitude of utter disdain</w:t>
      </w:r>
      <w:r w:rsidRPr="008E353B">
        <w:rPr>
          <w:rStyle w:val="Emphasis"/>
          <w:highlight w:val="yellow"/>
        </w:rPr>
        <w:t>, while their own radi­cality ultimately amounts to an empty gesture which obligates no one to any­thing determinate</w:t>
      </w:r>
      <w:r>
        <w:t>.</w:t>
      </w:r>
    </w:p>
    <w:p w14:paraId="18CD3419" w14:textId="77777777" w:rsidR="00D85148" w:rsidRDefault="00D85148" w:rsidP="00D85148">
      <w:r>
        <w:t xml:space="preserve">II. From Human to Animal Rights </w:t>
      </w:r>
    </w:p>
    <w:p w14:paraId="135455A9" w14:textId="77777777" w:rsidR="00D85148" w:rsidRDefault="00D85148" w:rsidP="00D85148">
      <w:r>
        <w:t xml:space="preserve">We live in the "postmodern" era in which truth­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con­ditions can this statement be uttered?" </w:t>
      </w:r>
      <w:r w:rsidRPr="008E353B">
        <w:rPr>
          <w:rStyle w:val="StyleBoldUnderline"/>
          <w:highlight w:val="yellow"/>
        </w:rPr>
        <w:t xml:space="preserve">What we get instead of the universal truth is a multitude of </w:t>
      </w:r>
      <w:r w:rsidRPr="008E353B">
        <w:rPr>
          <w:rStyle w:val="StyleBoldUnderline"/>
        </w:rPr>
        <w:t>perspectives</w:t>
      </w:r>
      <w:r w:rsidRPr="008E353B">
        <w:t xml:space="preserve">, </w:t>
      </w:r>
      <w:r w:rsidRPr="008E353B">
        <w:rPr>
          <w:rStyle w:val="StyleBoldUnderline"/>
        </w:rPr>
        <w:t>or</w:t>
      </w:r>
      <w:r w:rsidRPr="008E353B">
        <w:t>,</w:t>
      </w:r>
      <w:r>
        <w:t xml:space="preserve"> as it is fashionable to put it today, of "</w:t>
      </w:r>
      <w:r w:rsidRPr="008E353B">
        <w:rPr>
          <w:rStyle w:val="StyleBoldUnderline"/>
          <w:highlight w:val="yellow"/>
        </w:rPr>
        <w:t>narratives</w:t>
      </w:r>
      <w:r>
        <w:t xml:space="preserve">" – not only of literature, but also of politics, religion, science, they are all different narratives, </w:t>
      </w:r>
      <w:r w:rsidRPr="008E353B">
        <w:rPr>
          <w:rStyle w:val="StyleBoldUnderline"/>
          <w:highlight w:val="yellow"/>
        </w:rPr>
        <w:t>stories we tell ourselves about ourselves</w:t>
      </w:r>
      <w:r w:rsidRPr="008E353B">
        <w:rPr>
          <w:highlight w:val="yellow"/>
        </w:rPr>
        <w:t xml:space="preserve">, </w:t>
      </w:r>
      <w:r w:rsidRPr="008E353B">
        <w:rPr>
          <w:rStyle w:val="StyleBoldUnderline"/>
          <w:highlight w:val="yellow"/>
        </w:rPr>
        <w:t>and the ultimate goal</w:t>
      </w:r>
      <w:r>
        <w:t xml:space="preserve"> of ethics </w:t>
      </w:r>
      <w:r w:rsidRPr="008E353B">
        <w:rPr>
          <w:rStyle w:val="StyleBoldUnderline"/>
          <w:highlight w:val="yellow"/>
        </w:rPr>
        <w:t xml:space="preserve">is to </w:t>
      </w:r>
      <w:r w:rsidRPr="008E353B">
        <w:rPr>
          <w:rStyle w:val="Emphasis"/>
          <w:highlight w:val="yellow"/>
        </w:rPr>
        <w:t>guarantee the neutral space in which this multitude of narratives can peacefully coexist</w:t>
      </w:r>
      <w:r w:rsidRPr="008E353B">
        <w:rPr>
          <w:highlight w:val="yellow"/>
        </w:rPr>
        <w:t xml:space="preserve">, </w:t>
      </w:r>
      <w:r w:rsidRPr="008E353B">
        <w:rPr>
          <w:rStyle w:val="StyleBoldUnderline"/>
          <w:highlight w:val="yellow"/>
        </w:rPr>
        <w:t>in which everyone, from ethnic to sexual minorities, will have the right and possibility to tell</w:t>
      </w:r>
      <w:r w:rsidRPr="00053A68">
        <w:rPr>
          <w:rStyle w:val="StyleBoldUnderline"/>
        </w:rPr>
        <w:t xml:space="preserve"> his/her </w:t>
      </w:r>
      <w:r w:rsidRPr="008E353B">
        <w:rPr>
          <w:rStyle w:val="StyleBoldUnderline"/>
          <w:highlight w:val="yellow"/>
        </w:rPr>
        <w:t>story</w:t>
      </w:r>
      <w:r w:rsidRPr="00053A68">
        <w:rPr>
          <w:rStyle w:val="StyleBoldUnderline"/>
        </w:rPr>
        <w:t>.</w:t>
      </w:r>
      <w:r>
        <w:rPr>
          <w:rStyle w:val="StyleBoldUnderline"/>
        </w:rPr>
        <w:t xml:space="preserve"> </w:t>
      </w:r>
      <w:r w:rsidRPr="00E458B9">
        <w:t>The two philosophers of today's global capitalism are the two great Left-liberal "progres­sives," Richard</w:t>
      </w:r>
      <w:r>
        <w:t xml:space="preserve">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nar­rate one's experience of suffering and humiliation.2 Singer then provides the Darwinian background.3 </w:t>
      </w:r>
    </w:p>
    <w:p w14:paraId="2566FF2D" w14:textId="77777777" w:rsidR="00D85148" w:rsidRDefault="00D85148" w:rsidP="00D85148">
      <w:pPr>
        <w:pStyle w:val="Heading3"/>
      </w:pPr>
      <w:r>
        <w:t xml:space="preserve">Active Vanishing Alt </w:t>
      </w:r>
    </w:p>
    <w:p w14:paraId="7B581F76" w14:textId="77777777" w:rsidR="00D85148" w:rsidRDefault="00D85148" w:rsidP="00D85148">
      <w:pPr>
        <w:pStyle w:val="Heading4"/>
      </w:pPr>
      <w:r>
        <w:t xml:space="preserve">Refusing the permanence of the ballot is the only way to maintain the singularity of the aff’s performance---voting aff </w:t>
      </w:r>
      <w:r w:rsidRPr="00515307">
        <w:rPr>
          <w:u w:val="single"/>
        </w:rPr>
        <w:t>commodifies</w:t>
      </w:r>
      <w:r>
        <w:t xml:space="preserve"> their performance which can only result in its fetishization by external forces </w:t>
      </w:r>
    </w:p>
    <w:p w14:paraId="7EBBE1F5" w14:textId="77777777" w:rsidR="00D85148" w:rsidRDefault="00D85148" w:rsidP="00D85148">
      <w:r w:rsidRPr="00515307">
        <w:rPr>
          <w:rStyle w:val="Heading4Char"/>
        </w:rPr>
        <w:t>Phelan 96</w:t>
      </w:r>
      <w:r>
        <w:t xml:space="preserve">—chair of New York University's Department of Performance Studies (Peggy, Unmarked: the politics of performance, ed published in the Taylor &amp; Francis e-Library, 2005, 19) </w:t>
      </w:r>
    </w:p>
    <w:p w14:paraId="08D86A05" w14:textId="77777777" w:rsidR="00D85148" w:rsidRPr="00515307" w:rsidRDefault="00D85148" w:rsidP="00D85148">
      <w:pPr>
        <w:rPr>
          <w:sz w:val="16"/>
        </w:rPr>
      </w:pPr>
      <w:r w:rsidRPr="005C3A1F">
        <w:rPr>
          <w:rStyle w:val="StyleBoldUnderline"/>
          <w:highlight w:val="yellow"/>
        </w:rPr>
        <w:t>I am speaking</w:t>
      </w:r>
      <w:r w:rsidRPr="005E4BF6">
        <w:rPr>
          <w:rStyle w:val="StyleBoldUnderline"/>
        </w:rPr>
        <w:t xml:space="preserve"> here </w:t>
      </w:r>
      <w:r w:rsidRPr="005C3A1F">
        <w:rPr>
          <w:rStyle w:val="StyleBoldUnderline"/>
          <w:highlight w:val="yellow"/>
        </w:rPr>
        <w:t xml:space="preserve">of an </w:t>
      </w:r>
      <w:r w:rsidRPr="005C3A1F">
        <w:rPr>
          <w:rStyle w:val="Emphasis"/>
          <w:highlight w:val="yellow"/>
        </w:rPr>
        <w:t>active vanishing</w:t>
      </w:r>
      <w:r w:rsidRPr="005C3A1F">
        <w:rPr>
          <w:rStyle w:val="StyleBoldUnderline"/>
          <w:highlight w:val="yellow"/>
        </w:rPr>
        <w:t>, a</w:t>
      </w:r>
      <w:r w:rsidRPr="005E4BF6">
        <w:rPr>
          <w:rStyle w:val="StyleBoldUnderline"/>
        </w:rPr>
        <w:t xml:space="preserve"> deliberate</w:t>
      </w:r>
      <w:r w:rsidRPr="00515307">
        <w:rPr>
          <w:sz w:val="16"/>
        </w:rPr>
        <w:t xml:space="preserve"> and conscious </w:t>
      </w:r>
      <w:r w:rsidRPr="005C3A1F">
        <w:rPr>
          <w:rStyle w:val="Emphasis"/>
          <w:highlight w:val="yellow"/>
        </w:rPr>
        <w:t>refusal to take the payoff of visibility</w:t>
      </w:r>
      <w:r w:rsidRPr="00515307">
        <w:rPr>
          <w:sz w:val="16"/>
        </w:rPr>
        <w:t>. For the moment, active disappearance usually requires at least some recognition of what and who is not there to be effective. (In short, this has largely been apossibility for white middle- and upper-class women.)</w:t>
      </w:r>
    </w:p>
    <w:p w14:paraId="7167F896" w14:textId="77777777" w:rsidR="00D85148" w:rsidRPr="00515307" w:rsidRDefault="00D85148" w:rsidP="00D85148">
      <w:pPr>
        <w:rPr>
          <w:sz w:val="16"/>
        </w:rPr>
      </w:pPr>
      <w:r w:rsidRPr="005C3A1F">
        <w:rPr>
          <w:rStyle w:val="StyleBoldUnderline"/>
          <w:highlight w:val="yellow"/>
        </w:rPr>
        <w:t xml:space="preserve">A group of </w:t>
      </w:r>
      <w:r w:rsidRPr="005C3A1F">
        <w:rPr>
          <w:rStyle w:val="StyleBoldUnderline"/>
        </w:rPr>
        <w:t>women artists</w:t>
      </w:r>
      <w:r w:rsidRPr="00515307">
        <w:rPr>
          <w:sz w:val="16"/>
        </w:rPr>
        <w:t xml:space="preserve"> </w:t>
      </w:r>
      <w:r w:rsidRPr="005C3A1F">
        <w:rPr>
          <w:rStyle w:val="StyleBoldUnderline"/>
        </w:rPr>
        <w:t xml:space="preserve">and </w:t>
      </w:r>
      <w:r w:rsidRPr="005C3A1F">
        <w:rPr>
          <w:rStyle w:val="StyleBoldUnderline"/>
          <w:highlight w:val="yellow"/>
        </w:rPr>
        <w:t>feminist</w:t>
      </w:r>
      <w:r w:rsidRPr="005C3A1F">
        <w:rPr>
          <w:rStyle w:val="StyleBoldUnderline"/>
        </w:rPr>
        <w:t xml:space="preserve"> theorist</w:t>
      </w:r>
      <w:r w:rsidRPr="005C3A1F">
        <w:rPr>
          <w:rStyle w:val="StyleBoldUnderline"/>
          <w:highlight w:val="yellow"/>
        </w:rPr>
        <w:t>s</w:t>
      </w:r>
      <w:r w:rsidRPr="00515307">
        <w:rPr>
          <w:sz w:val="16"/>
        </w:rPr>
        <w:t xml:space="preserve"> </w:t>
      </w:r>
      <w:r w:rsidRPr="005C3A1F">
        <w:rPr>
          <w:rStyle w:val="StyleBoldUnderline"/>
          <w:highlight w:val="yellow"/>
        </w:rPr>
        <w:t>in New York</w:t>
      </w:r>
      <w:r w:rsidRPr="00515307">
        <w:rPr>
          <w:sz w:val="16"/>
        </w:rPr>
        <w:t xml:space="preserve"> callthemselves the Guerrilla Girls. They make posters and signs underliningthe everyday racist and sexist practices which constitute business asusual in the mainstream art market. They </w:t>
      </w:r>
      <w:r w:rsidRPr="005C3A1F">
        <w:rPr>
          <w:rStyle w:val="StyleBoldUnderline"/>
          <w:highlight w:val="yellow"/>
        </w:rPr>
        <w:t>take</w:t>
      </w:r>
      <w:r w:rsidRPr="00515307">
        <w:rPr>
          <w:sz w:val="16"/>
        </w:rPr>
        <w:t xml:space="preserve"> the </w:t>
      </w:r>
      <w:r w:rsidRPr="005E4BF6">
        <w:rPr>
          <w:rStyle w:val="StyleBoldUnderline"/>
        </w:rPr>
        <w:t>real facts of</w:t>
      </w:r>
      <w:r w:rsidRPr="00515307">
        <w:rPr>
          <w:sz w:val="16"/>
        </w:rPr>
        <w:t xml:space="preserve"> exhibitionspace, art market prices, and the </w:t>
      </w:r>
      <w:r w:rsidRPr="005C3A1F">
        <w:rPr>
          <w:rStyle w:val="StyleBoldUnderline"/>
          <w:highlight w:val="yellow"/>
        </w:rPr>
        <w:t>sexist and racist policies</w:t>
      </w:r>
      <w:r w:rsidRPr="005E4BF6">
        <w:rPr>
          <w:rStyle w:val="StyleBoldUnderline"/>
        </w:rPr>
        <w:t xml:space="preserve"> which have</w:t>
      </w:r>
      <w:r>
        <w:rPr>
          <w:rStyle w:val="StyleBoldUnderline"/>
        </w:rPr>
        <w:t xml:space="preserve"> </w:t>
      </w:r>
      <w:r w:rsidRPr="005E4BF6">
        <w:rPr>
          <w:rStyle w:val="StyleBoldUnderline"/>
        </w:rPr>
        <w:t>influenced</w:t>
      </w:r>
      <w:r w:rsidRPr="00515307">
        <w:rPr>
          <w:sz w:val="16"/>
        </w:rPr>
        <w:t xml:space="preserve"> the collections of most </w:t>
      </w:r>
      <w:r w:rsidRPr="005E4BF6">
        <w:rPr>
          <w:rStyle w:val="StyleBoldUnderline"/>
        </w:rPr>
        <w:t>galleries and museums</w:t>
      </w:r>
      <w:r w:rsidRPr="00515307">
        <w:rPr>
          <w:sz w:val="16"/>
        </w:rPr>
        <w:t xml:space="preserve">, </w:t>
      </w:r>
      <w:r w:rsidRPr="005C3A1F">
        <w:rPr>
          <w:rStyle w:val="StyleBoldUnderline"/>
          <w:highlight w:val="yellow"/>
        </w:rPr>
        <w:t>as</w:t>
      </w:r>
      <w:r w:rsidRPr="005E4BF6">
        <w:rPr>
          <w:rStyle w:val="StyleBoldUnderline"/>
        </w:rPr>
        <w:t xml:space="preserve"> the ground</w:t>
      </w:r>
      <w:r>
        <w:rPr>
          <w:rStyle w:val="StyleBoldUnderline"/>
        </w:rPr>
        <w:t xml:space="preserve"> </w:t>
      </w:r>
      <w:r w:rsidRPr="005E4BF6">
        <w:rPr>
          <w:rStyle w:val="StyleBoldUnderline"/>
        </w:rPr>
        <w:t xml:space="preserve">of </w:t>
      </w:r>
      <w:r w:rsidRPr="005C3A1F">
        <w:rPr>
          <w:rStyle w:val="StyleBoldUnderline"/>
          <w:highlight w:val="yellow"/>
        </w:rPr>
        <w:t>their representational strategies</w:t>
      </w:r>
      <w:r w:rsidRPr="00515307">
        <w:rPr>
          <w:sz w:val="16"/>
        </w:rPr>
        <w:t xml:space="preserve">. Much of this work is witty and wry.In their poster straightforwardly listing the ten advantages of being awoman artist, for example, one benefit is the relief of never having toworry about being labeled a genius. </w:t>
      </w:r>
      <w:r w:rsidRPr="005E4BF6">
        <w:rPr>
          <w:rStyle w:val="StyleBoldUnderline"/>
        </w:rPr>
        <w:t>While their work has become increasingly lauded</w:t>
      </w:r>
      <w:r w:rsidRPr="00515307">
        <w:rPr>
          <w:sz w:val="16"/>
        </w:rPr>
        <w:t xml:space="preserve"> by both establishment and anti-establishment criticsand art world commentators, </w:t>
      </w:r>
      <w:r w:rsidRPr="005C3A1F">
        <w:rPr>
          <w:rStyle w:val="StyleBoldUnderline"/>
          <w:highlight w:val="yellow"/>
        </w:rPr>
        <w:t>the</w:t>
      </w:r>
      <w:r w:rsidRPr="00515307">
        <w:rPr>
          <w:sz w:val="16"/>
        </w:rPr>
        <w:t xml:space="preserve"> </w:t>
      </w:r>
      <w:r w:rsidRPr="005C3A1F">
        <w:rPr>
          <w:rStyle w:val="StyleBoldUnderline"/>
          <w:highlight w:val="yellow"/>
        </w:rPr>
        <w:t xml:space="preserve">Guerrilla </w:t>
      </w:r>
      <w:r w:rsidRPr="005C3A1F">
        <w:rPr>
          <w:rStyle w:val="StyleBoldUnderline"/>
        </w:rPr>
        <w:t xml:space="preserve">Girls continue to </w:t>
      </w:r>
      <w:r w:rsidRPr="005C3A1F">
        <w:rPr>
          <w:rStyle w:val="StyleBoldUnderline"/>
          <w:highlight w:val="yellow"/>
        </w:rPr>
        <w:t>remain anonymous</w:t>
      </w:r>
      <w:r w:rsidRPr="00515307">
        <w:rPr>
          <w:sz w:val="16"/>
        </w:rPr>
        <w:t xml:space="preserve">. When they do make appearances, they wear gorilla masks and mini-skirts. By </w:t>
      </w:r>
      <w:r w:rsidRPr="005C3A1F">
        <w:rPr>
          <w:rStyle w:val="Emphasis"/>
          <w:highlight w:val="yellow"/>
        </w:rPr>
        <w:t>refusing to participate in the visibility-is-currency economy</w:t>
      </w:r>
      <w:r>
        <w:rPr>
          <w:rStyle w:val="Emphasis"/>
        </w:rPr>
        <w:t xml:space="preserve"> </w:t>
      </w:r>
      <w:r w:rsidRPr="005E4BF6">
        <w:rPr>
          <w:rStyle w:val="Emphasis"/>
        </w:rPr>
        <w:t xml:space="preserve">which determines value </w:t>
      </w:r>
      <w:r w:rsidRPr="00515307">
        <w:rPr>
          <w:sz w:val="16"/>
        </w:rPr>
        <w:t xml:space="preserve">in “the art world,” </w:t>
      </w:r>
      <w:r w:rsidRPr="005E4BF6">
        <w:rPr>
          <w:rStyle w:val="Emphasis"/>
        </w:rPr>
        <w:t xml:space="preserve">the </w:t>
      </w:r>
      <w:r w:rsidRPr="005C3A1F">
        <w:rPr>
          <w:rStyle w:val="Emphasis"/>
          <w:highlight w:val="yellow"/>
        </w:rPr>
        <w:t>members</w:t>
      </w:r>
      <w:r w:rsidRPr="005E4BF6">
        <w:rPr>
          <w:rStyle w:val="Emphasis"/>
        </w:rPr>
        <w:t xml:space="preserve"> of the group </w:t>
      </w:r>
      <w:r w:rsidRPr="005C3A1F">
        <w:rPr>
          <w:rStyle w:val="Emphasis"/>
          <w:highlight w:val="yellow"/>
        </w:rPr>
        <w:t xml:space="preserve">resist the </w:t>
      </w:r>
      <w:r w:rsidRPr="005C3A1F">
        <w:rPr>
          <w:rStyle w:val="Emphasis"/>
          <w:highlight w:val="yellow"/>
          <w:bdr w:val="single" w:sz="4" w:space="0" w:color="auto"/>
        </w:rPr>
        <w:t>fetishization of their argument</w:t>
      </w:r>
      <w:r w:rsidRPr="005C3A1F">
        <w:rPr>
          <w:rStyle w:val="Emphasis"/>
          <w:highlight w:val="yellow"/>
        </w:rPr>
        <w:t xml:space="preserve"> that many are</w:t>
      </w:r>
      <w:r w:rsidRPr="00515307">
        <w:rPr>
          <w:sz w:val="16"/>
        </w:rPr>
        <w:t xml:space="preserve">, at themoment, </w:t>
      </w:r>
      <w:r w:rsidRPr="005E4BF6">
        <w:rPr>
          <w:rStyle w:val="Emphasis"/>
        </w:rPr>
        <w:t xml:space="preserve">quite </w:t>
      </w:r>
      <w:r w:rsidRPr="005C3A1F">
        <w:rPr>
          <w:rStyle w:val="Emphasis"/>
          <w:highlight w:val="yellow"/>
        </w:rPr>
        <w:t>ready to undertake</w:t>
      </w:r>
      <w:r w:rsidRPr="00515307">
        <w:rPr>
          <w:sz w:val="16"/>
        </w:rPr>
        <w:t xml:space="preserve">. </w:t>
      </w:r>
      <w:r w:rsidRPr="005E4BF6">
        <w:rPr>
          <w:rStyle w:val="StyleBoldUnderline"/>
        </w:rPr>
        <w:t xml:space="preserve">By </w:t>
      </w:r>
      <w:r w:rsidRPr="005C3A1F">
        <w:rPr>
          <w:rStyle w:val="StyleBoldUnderline"/>
          <w:highlight w:val="yellow"/>
        </w:rPr>
        <w:t>resisting visible identities</w:t>
      </w:r>
      <w:r w:rsidRPr="005E4BF6">
        <w:rPr>
          <w:rStyle w:val="StyleBoldUnderline"/>
        </w:rPr>
        <w:t>, the</w:t>
      </w:r>
      <w:r w:rsidRPr="00515307">
        <w:rPr>
          <w:sz w:val="16"/>
        </w:rPr>
        <w:t xml:space="preserve"> Guerrilla </w:t>
      </w:r>
      <w:r w:rsidRPr="005E4BF6">
        <w:rPr>
          <w:rStyle w:val="StyleBoldUnderline"/>
        </w:rPr>
        <w:t xml:space="preserve">Girls </w:t>
      </w:r>
      <w:r w:rsidRPr="005C3A1F">
        <w:rPr>
          <w:rStyle w:val="StyleBoldUnderline"/>
          <w:highlight w:val="yellow"/>
        </w:rPr>
        <w:t xml:space="preserve">mark the </w:t>
      </w:r>
      <w:r w:rsidRPr="005C3A1F">
        <w:rPr>
          <w:rStyle w:val="Emphasis"/>
          <w:highlight w:val="yellow"/>
        </w:rPr>
        <w:t>failure of the gaze to possess, and arrest, their work</w:t>
      </w:r>
      <w:r w:rsidRPr="005C3A1F">
        <w:rPr>
          <w:sz w:val="16"/>
          <w:highlight w:val="yellow"/>
        </w:rPr>
        <w:t>.</w:t>
      </w:r>
      <w:r w:rsidRPr="00515307">
        <w:rPr>
          <w:sz w:val="16"/>
        </w:rPr>
        <w:t xml:space="preserve"> Their posters go up with glue on temporary construction sites, onthe sides of buildings, on the doors of closed galleries. They remain thereuntil other messages, often advertisements, overtake them. Underneaththe new representations, the racist and sexist “facts” of the Guerrilla Girls’ real continue to “exist,” while remaining obscured. Always failing to keep the real in view, representation papers it over and reproduces other representations. </w:t>
      </w:r>
    </w:p>
    <w:p w14:paraId="3CB88A3A" w14:textId="77777777" w:rsidR="00D85148" w:rsidRDefault="00D85148" w:rsidP="00D85148"/>
    <w:p w14:paraId="0E9BB71A" w14:textId="77777777" w:rsidR="00D85148" w:rsidRPr="00887A7A" w:rsidRDefault="00D85148" w:rsidP="00D85148"/>
    <w:p w14:paraId="06CC26BB" w14:textId="77777777" w:rsidR="00D85148" w:rsidRDefault="00D85148" w:rsidP="00D85148">
      <w:pPr>
        <w:pStyle w:val="Heading3"/>
      </w:pPr>
      <w:r>
        <w:t>2NC Ballot Commodification – Moral Currency</w:t>
      </w:r>
    </w:p>
    <w:p w14:paraId="60F695F2" w14:textId="77777777" w:rsidR="00D85148" w:rsidRDefault="00D85148" w:rsidP="00D85148"/>
    <w:p w14:paraId="6EE33FBA" w14:textId="77777777" w:rsidR="00D85148" w:rsidRPr="00A30CA7" w:rsidRDefault="00D85148" w:rsidP="00D85148">
      <w:pPr>
        <w:pStyle w:val="Heading4"/>
      </w:pPr>
      <w:r>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14:paraId="1F10A21B" w14:textId="77777777" w:rsidR="00D85148" w:rsidRDefault="00D85148" w:rsidP="00D85148">
      <w:r w:rsidRPr="00577EA8">
        <w:rPr>
          <w:rStyle w:val="StyleStyleBold12pt"/>
        </w:rPr>
        <w:t>Enns 12</w:t>
      </w:r>
      <w:r>
        <w:t>—Professor of Philosophy at McMaster University (Dianne, The Violence of Victimhood, 28-30)</w:t>
      </w:r>
    </w:p>
    <w:p w14:paraId="5C27B010" w14:textId="77777777" w:rsidR="00D85148" w:rsidRDefault="00D85148" w:rsidP="00D85148"/>
    <w:p w14:paraId="799A2FE0" w14:textId="77777777" w:rsidR="00D85148" w:rsidRDefault="00D85148" w:rsidP="00D85148">
      <w:pPr>
        <w:rPr>
          <w:rStyle w:val="Emphasis"/>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FD3DEA">
        <w:rPr>
          <w:rStyle w:val="StyleBoldUnderline"/>
          <w:highlight w:val="yellow"/>
        </w:rPr>
        <w:t>ressentiment</w:t>
      </w:r>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Such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w:t>
      </w:r>
    </w:p>
    <w:p w14:paraId="2B2B8AF4" w14:textId="77777777" w:rsidR="00D85148" w:rsidRDefault="00D85148" w:rsidP="00D85148">
      <w:pPr>
        <w:rPr>
          <w:rStyle w:val="Emphasis"/>
        </w:rPr>
      </w:pPr>
    </w:p>
    <w:p w14:paraId="407E7FBE" w14:textId="77777777" w:rsidR="00D85148" w:rsidRDefault="00D85148" w:rsidP="00D85148">
      <w:pPr>
        <w:rPr>
          <w:rStyle w:val="Emphasis"/>
        </w:rPr>
      </w:pPr>
    </w:p>
    <w:p w14:paraId="4FF77257" w14:textId="77777777" w:rsidR="00D85148" w:rsidRDefault="00D85148" w:rsidP="00D85148">
      <w:pPr>
        <w:rPr>
          <w:rStyle w:val="Emphasis"/>
        </w:rPr>
      </w:pPr>
    </w:p>
    <w:p w14:paraId="62EA5709" w14:textId="77777777" w:rsidR="00D85148" w:rsidRDefault="00D85148" w:rsidP="00D85148">
      <w:pPr>
        <w:rPr>
          <w:rStyle w:val="Emphasis"/>
        </w:rPr>
      </w:pPr>
    </w:p>
    <w:p w14:paraId="5319CF88" w14:textId="77777777" w:rsidR="00D85148" w:rsidRDefault="00D85148" w:rsidP="00D85148">
      <w:pPr>
        <w:rPr>
          <w:sz w:val="16"/>
        </w:rPr>
      </w:pPr>
      <w:r w:rsidRPr="00FD3DEA">
        <w:rPr>
          <w:rStyle w:val="Emphasis"/>
        </w:rPr>
        <w:t>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r w:rsidRPr="008B5C3B">
        <w:rPr>
          <w:sz w:val="16"/>
        </w:rPr>
        <w:t xml:space="preserve">reification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FD3DEA">
        <w:rPr>
          <w:rStyle w:val="Emphasis"/>
          <w:highlight w:val="yellow"/>
        </w:rPr>
        <w:t>paralyzing guilt and the neocolonized, crippling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14:paraId="203B7764" w14:textId="77777777" w:rsidR="00D85148" w:rsidRDefault="00D85148" w:rsidP="00D85148">
      <w:pPr>
        <w:rPr>
          <w:sz w:val="16"/>
        </w:rPr>
      </w:pPr>
    </w:p>
    <w:p w14:paraId="245FE8C8" w14:textId="77777777" w:rsidR="00D85148" w:rsidRPr="008B5C3B" w:rsidRDefault="00D85148" w:rsidP="00D85148">
      <w:pPr>
        <w:rPr>
          <w:sz w:val="16"/>
        </w:rPr>
      </w:pPr>
    </w:p>
    <w:p w14:paraId="75A7D240" w14:textId="77777777" w:rsidR="00D85148" w:rsidRPr="00D85148" w:rsidRDefault="00D85148" w:rsidP="00D85148">
      <w:bookmarkStart w:id="0" w:name="_GoBack"/>
      <w:bookmarkEnd w:id="0"/>
    </w:p>
    <w:sectPr w:rsidR="00D85148" w:rsidRPr="00D85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1094C" w14:textId="77777777" w:rsidR="005C7958" w:rsidRDefault="005C7958" w:rsidP="005F5576">
      <w:r>
        <w:separator/>
      </w:r>
    </w:p>
  </w:endnote>
  <w:endnote w:type="continuationSeparator" w:id="0">
    <w:p w14:paraId="7D880644" w14:textId="77777777" w:rsidR="005C7958" w:rsidRDefault="005C79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9277D" w14:textId="77777777" w:rsidR="005C7958" w:rsidRDefault="005C7958" w:rsidP="005F5576">
      <w:r>
        <w:separator/>
      </w:r>
    </w:p>
  </w:footnote>
  <w:footnote w:type="continuationSeparator" w:id="0">
    <w:p w14:paraId="57FC7EE1" w14:textId="77777777" w:rsidR="005C7958" w:rsidRDefault="005C79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58"/>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7958"/>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148"/>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0D387"/>
  <w15:docId w15:val="{72E82C56-1C05-48A9-A3EB-246D2748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514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851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51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851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851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51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5148"/>
  </w:style>
  <w:style w:type="character" w:customStyle="1" w:styleId="Heading1Char">
    <w:name w:val="Heading 1 Char"/>
    <w:aliases w:val="Pocket Char"/>
    <w:basedOn w:val="DefaultParagraphFont"/>
    <w:link w:val="Heading1"/>
    <w:uiPriority w:val="1"/>
    <w:rsid w:val="00D8514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8514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85148"/>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85148"/>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85148"/>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8514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5148"/>
    <w:rPr>
      <w:b/>
      <w:bCs/>
      <w:sz w:val="26"/>
      <w:u w:val="none"/>
    </w:rPr>
  </w:style>
  <w:style w:type="paragraph" w:styleId="Header">
    <w:name w:val="header"/>
    <w:basedOn w:val="Normal"/>
    <w:link w:val="HeaderChar"/>
    <w:uiPriority w:val="99"/>
    <w:semiHidden/>
    <w:rsid w:val="00D85148"/>
    <w:pPr>
      <w:tabs>
        <w:tab w:val="center" w:pos="4680"/>
        <w:tab w:val="right" w:pos="9360"/>
      </w:tabs>
    </w:pPr>
  </w:style>
  <w:style w:type="character" w:customStyle="1" w:styleId="HeaderChar">
    <w:name w:val="Header Char"/>
    <w:basedOn w:val="DefaultParagraphFont"/>
    <w:link w:val="Header"/>
    <w:uiPriority w:val="99"/>
    <w:semiHidden/>
    <w:rsid w:val="00D85148"/>
    <w:rPr>
      <w:rFonts w:ascii="Georgia" w:hAnsi="Georgia" w:cs="Calibri"/>
    </w:rPr>
  </w:style>
  <w:style w:type="paragraph" w:styleId="Footer">
    <w:name w:val="footer"/>
    <w:basedOn w:val="Normal"/>
    <w:link w:val="FooterChar"/>
    <w:uiPriority w:val="99"/>
    <w:semiHidden/>
    <w:rsid w:val="00D85148"/>
    <w:pPr>
      <w:tabs>
        <w:tab w:val="center" w:pos="4680"/>
        <w:tab w:val="right" w:pos="9360"/>
      </w:tabs>
    </w:pPr>
  </w:style>
  <w:style w:type="character" w:customStyle="1" w:styleId="FooterChar">
    <w:name w:val="Footer Char"/>
    <w:basedOn w:val="DefaultParagraphFont"/>
    <w:link w:val="Footer"/>
    <w:uiPriority w:val="99"/>
    <w:semiHidden/>
    <w:rsid w:val="00D85148"/>
    <w:rPr>
      <w:rFonts w:ascii="Georgia" w:hAnsi="Georgia" w:cs="Calibri"/>
    </w:rPr>
  </w:style>
  <w:style w:type="character" w:styleId="Hyperlink">
    <w:name w:val="Hyperlink"/>
    <w:basedOn w:val="DefaultParagraphFont"/>
    <w:uiPriority w:val="99"/>
    <w:semiHidden/>
    <w:rsid w:val="00D85148"/>
    <w:rPr>
      <w:color w:val="auto"/>
      <w:u w:val="none"/>
    </w:rPr>
  </w:style>
  <w:style w:type="character" w:styleId="FollowedHyperlink">
    <w:name w:val="FollowedHyperlink"/>
    <w:basedOn w:val="DefaultParagraphFont"/>
    <w:uiPriority w:val="99"/>
    <w:semiHidden/>
    <w:rsid w:val="00D85148"/>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85148"/>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5C7958"/>
    <w:rPr>
      <w:bCs/>
      <w:u w:val="single"/>
    </w:rPr>
  </w:style>
  <w:style w:type="paragraph" w:styleId="Title">
    <w:name w:val="Title"/>
    <w:basedOn w:val="Normal"/>
    <w:link w:val="TitleChar"/>
    <w:uiPriority w:val="6"/>
    <w:qFormat/>
    <w:rsid w:val="005C7958"/>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5C795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89FEE8A8-BF1F-40E7-85C6-A1F0BC99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11411</Words>
  <Characters>65049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2013-10-07T13:51:00Z</dcterms:created>
  <dcterms:modified xsi:type="dcterms:W3CDTF">2013-10-07T13:53:00Z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