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4A33" w14:textId="77777777" w:rsidR="000022F2" w:rsidRDefault="005F40E0" w:rsidP="005F40E0">
      <w:pPr>
        <w:pStyle w:val="Heading1"/>
      </w:pPr>
      <w:r>
        <w:t>1NC</w:t>
      </w:r>
    </w:p>
    <w:p w14:paraId="0A735D26" w14:textId="77777777" w:rsidR="005F40E0" w:rsidRDefault="005F40E0" w:rsidP="005F40E0"/>
    <w:p w14:paraId="06C92D63" w14:textId="77777777" w:rsidR="005F40E0" w:rsidRDefault="005F40E0" w:rsidP="005F40E0">
      <w:pPr>
        <w:pStyle w:val="Heading2"/>
      </w:pPr>
      <w:r>
        <w:t>Offcase</w:t>
      </w:r>
    </w:p>
    <w:p w14:paraId="6EDED361" w14:textId="77777777" w:rsidR="005F40E0" w:rsidRDefault="005F40E0" w:rsidP="005F40E0"/>
    <w:p w14:paraId="756014B7" w14:textId="77777777" w:rsidR="005F40E0" w:rsidRPr="008423DA" w:rsidRDefault="005F40E0" w:rsidP="005F40E0">
      <w:pPr>
        <w:pStyle w:val="Heading3"/>
      </w:pPr>
      <w:r>
        <w:t>T</w:t>
      </w:r>
    </w:p>
    <w:p w14:paraId="0207A0A7" w14:textId="77777777" w:rsidR="005F40E0" w:rsidRDefault="005F40E0" w:rsidP="005F40E0">
      <w:pPr>
        <w:pStyle w:val="Heading4"/>
      </w:pPr>
      <w:r>
        <w:t xml:space="preserve">Restrictions are </w:t>
      </w:r>
      <w:r w:rsidRPr="00BB3E06">
        <w:rPr>
          <w:u w:val="single"/>
        </w:rPr>
        <w:t>prohibitions</w:t>
      </w:r>
      <w:r>
        <w:t xml:space="preserve"> on action </w:t>
      </w:r>
    </w:p>
    <w:p w14:paraId="79AAD6FE" w14:textId="77777777" w:rsidR="005F40E0" w:rsidRPr="009D6F98" w:rsidRDefault="005F40E0" w:rsidP="005F40E0">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A06D48D" w14:textId="77777777" w:rsidR="005F40E0" w:rsidRPr="009D6F98" w:rsidRDefault="005F40E0" w:rsidP="005F40E0">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14:paraId="6314DC98" w14:textId="77777777" w:rsidR="005F40E0" w:rsidRPr="009D6F98" w:rsidRDefault="005F40E0" w:rsidP="005F40E0">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325F95FA" w14:textId="77777777" w:rsidR="005F40E0" w:rsidRPr="009D6F98" w:rsidRDefault="005F40E0" w:rsidP="005F40E0">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8095ABC" w14:textId="77777777" w:rsidR="005F40E0" w:rsidRPr="009D6F98" w:rsidRDefault="005F40E0" w:rsidP="005F40E0">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39EA99A4" w14:textId="77777777" w:rsidR="005F40E0" w:rsidRPr="009D6F98" w:rsidRDefault="005F40E0" w:rsidP="005F40E0">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7814FD05" w14:textId="77777777" w:rsidR="005F40E0" w:rsidRDefault="005F40E0" w:rsidP="005F40E0">
      <w:pPr>
        <w:pStyle w:val="Heading4"/>
      </w:pPr>
      <w:r>
        <w:t xml:space="preserve">Restrictions on authority are distinct from conditions </w:t>
      </w:r>
    </w:p>
    <w:p w14:paraId="583B9DDA" w14:textId="77777777" w:rsidR="005F40E0" w:rsidRDefault="005F40E0" w:rsidP="005F40E0">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0223A9E9" w14:textId="77777777" w:rsidR="005F40E0" w:rsidRDefault="005F40E0" w:rsidP="005F40E0">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2D3A10D5" w14:textId="77777777" w:rsidR="005F40E0" w:rsidRDefault="005F40E0" w:rsidP="005F40E0">
      <w:pPr>
        <w:rPr>
          <w:sz w:val="14"/>
        </w:rPr>
      </w:pPr>
    </w:p>
    <w:p w14:paraId="27A49645" w14:textId="77777777" w:rsidR="005F40E0" w:rsidRPr="00172243" w:rsidRDefault="005F40E0" w:rsidP="005F40E0">
      <w:pPr>
        <w:pStyle w:val="Heading4"/>
        <w:rPr>
          <w:sz w:val="14"/>
        </w:rPr>
      </w:pPr>
      <w:r>
        <w:t>Vote neg---</w:t>
      </w:r>
    </w:p>
    <w:p w14:paraId="7025AC35" w14:textId="77777777" w:rsidR="005F40E0" w:rsidRPr="00172243" w:rsidRDefault="005F40E0" w:rsidP="005F40E0">
      <w:pPr>
        <w:pStyle w:val="Heading4"/>
      </w:pPr>
      <w:r w:rsidRPr="00172243">
        <w:t>Ground---only prohibitions guarantee links to every</w:t>
      </w:r>
      <w:r>
        <w:t xml:space="preserve"> core argument like deterrence---they allow rubber</w:t>
      </w:r>
      <w:r w:rsidRPr="00172243">
        <w:t xml:space="preserve"> stamp affs that skirt everything</w:t>
      </w:r>
    </w:p>
    <w:p w14:paraId="704C509B" w14:textId="77777777" w:rsidR="005F40E0" w:rsidRPr="00962AED" w:rsidRDefault="005F40E0" w:rsidP="005F40E0">
      <w:pPr>
        <w:pStyle w:val="Heading4"/>
      </w:pPr>
      <w:r w:rsidRPr="00962AED">
        <w:t xml:space="preserve">Precision---only our interpretation defines “restrictions on authority”---that’s key to adequate preparation and policy analysis </w:t>
      </w:r>
    </w:p>
    <w:p w14:paraId="3ABD451E" w14:textId="77777777" w:rsidR="005F40E0" w:rsidRDefault="005F40E0" w:rsidP="005F40E0">
      <w:pPr>
        <w:pStyle w:val="Heading4"/>
      </w:pPr>
      <w:r w:rsidRPr="00962AED">
        <w:t xml:space="preserve">Limits---there are an infinite number of </w:t>
      </w:r>
      <w:r>
        <w:t>tiny conditions</w:t>
      </w:r>
      <w:r w:rsidRPr="00962AED">
        <w:t>---overstretches our research burden</w:t>
      </w:r>
    </w:p>
    <w:p w14:paraId="0A115EA7" w14:textId="77777777" w:rsidR="005F40E0" w:rsidRPr="00CA43E7" w:rsidRDefault="005F40E0" w:rsidP="005F40E0">
      <w:pPr>
        <w:pStyle w:val="Heading3"/>
      </w:pPr>
      <w:r>
        <w:t>Politics</w:t>
      </w:r>
    </w:p>
    <w:p w14:paraId="5768DC79" w14:textId="77777777" w:rsidR="005F40E0" w:rsidRDefault="005F40E0" w:rsidP="005F40E0"/>
    <w:p w14:paraId="6CDEE373" w14:textId="77777777" w:rsidR="005F40E0" w:rsidRDefault="005F40E0" w:rsidP="005F40E0">
      <w:pPr>
        <w:pStyle w:val="Heading4"/>
      </w:pPr>
      <w:r>
        <w:t>Patent reform will pass now---but political capital is key</w:t>
      </w:r>
    </w:p>
    <w:p w14:paraId="3DC89648" w14:textId="77777777" w:rsidR="005F40E0" w:rsidRDefault="005F40E0" w:rsidP="005F40E0">
      <w:r>
        <w:t xml:space="preserve">David </w:t>
      </w:r>
      <w:r>
        <w:rPr>
          <w:rStyle w:val="StyleStyleBold12pt"/>
        </w:rPr>
        <w:t>Kravets</w:t>
      </w:r>
      <w:r>
        <w:t xml:space="preserve">, WIRED senior staff writer, </w:t>
      </w:r>
      <w:r>
        <w:rPr>
          <w:rStyle w:val="StyleStyleBold12pt"/>
        </w:rPr>
        <w:t>3-20</w:t>
      </w:r>
      <w:r>
        <w:t>-2014, "History Will Remember Obama as the Great Slayer of Patent Trolls," Threat Level, http://www.wired.com/threatlevel/2014/03/obama-legacy-patent-trolls/</w:t>
      </w:r>
    </w:p>
    <w:p w14:paraId="533A2A63" w14:textId="77777777" w:rsidR="005F40E0" w:rsidRDefault="005F40E0" w:rsidP="005F40E0">
      <w:pPr>
        <w:rPr>
          <w:sz w:val="14"/>
        </w:rPr>
      </w:pPr>
      <w:r>
        <w:rPr>
          <w:sz w:val="14"/>
        </w:rPr>
        <w:t xml:space="preserve">But Obama will leave another gift to posterity, one not so obvious, one that won’t be felt until years after his term ends: The history ebooks will remember the 44th president for setting off a chain of reforms that made predatory patent lawsuits a virtual memory. </w:t>
      </w:r>
      <w:r>
        <w:rPr>
          <w:rStyle w:val="StyleBoldUnderline"/>
          <w:highlight w:val="yellow"/>
          <w:bdr w:val="single" w:sz="4" w:space="0" w:color="auto" w:frame="1"/>
        </w:rPr>
        <w:t>Obama is the patent troll slayer</w:t>
      </w:r>
      <w:r>
        <w:rPr>
          <w:sz w:val="14"/>
        </w:rPr>
        <w:t xml:space="preserve">. Even now, </w:t>
      </w:r>
      <w:r>
        <w:rPr>
          <w:rStyle w:val="StyleBoldUnderline"/>
          <w:highlight w:val="yellow"/>
        </w:rPr>
        <w:t>a perfect storm of</w:t>
      </w:r>
      <w:r>
        <w:rPr>
          <w:rStyle w:val="StyleBoldUnderline"/>
        </w:rPr>
        <w:t xml:space="preserve"> patent </w:t>
      </w:r>
      <w:r>
        <w:rPr>
          <w:rStyle w:val="StyleBoldUnderline"/>
          <w:highlight w:val="yellow"/>
        </w:rPr>
        <w:t xml:space="preserve">reform is brewing </w:t>
      </w:r>
      <w:r>
        <w:rPr>
          <w:rStyle w:val="StyleBoldUnderline"/>
        </w:rPr>
        <w:t>in all three branches</w:t>
      </w:r>
      <w:r>
        <w:rPr>
          <w:sz w:val="14"/>
        </w:rPr>
        <w:t xml:space="preserve"> of government. Over time, </w:t>
      </w:r>
      <w:r>
        <w:rPr>
          <w:rStyle w:val="StyleBoldUnderline"/>
          <w:highlight w:val="yellow"/>
        </w:rPr>
        <w:t xml:space="preserve">it could reshape </w:t>
      </w:r>
      <w:r>
        <w:rPr>
          <w:rStyle w:val="StyleBoldUnderline"/>
          <w:highlight w:val="yellow"/>
          <w:bdr w:val="single" w:sz="4" w:space="0" w:color="auto" w:frame="1"/>
        </w:rPr>
        <w:t>i</w:t>
      </w:r>
      <w:r>
        <w:rPr>
          <w:sz w:val="14"/>
        </w:rPr>
        <w:t xml:space="preserve">ntellectual </w:t>
      </w:r>
      <w:r>
        <w:rPr>
          <w:rStyle w:val="StyleBoldUnderline"/>
          <w:highlight w:val="yellow"/>
          <w:bdr w:val="single" w:sz="4" w:space="0" w:color="auto" w:frame="1"/>
        </w:rPr>
        <w:t>p</w:t>
      </w:r>
      <w:r>
        <w:rPr>
          <w:sz w:val="14"/>
        </w:rPr>
        <w:t xml:space="preserve">roperty law </w:t>
      </w:r>
      <w:r>
        <w:rPr>
          <w:rStyle w:val="StyleBoldUnderline"/>
          <w:highlight w:val="yellow"/>
        </w:rPr>
        <w:t>to turn the</w:t>
      </w:r>
      <w:r>
        <w:rPr>
          <w:rStyle w:val="StyleBoldUnderline"/>
        </w:rPr>
        <w:t xml:space="preserve"> sue-and-settle </w:t>
      </w:r>
      <w:r>
        <w:rPr>
          <w:rStyle w:val="StyleBoldUnderline"/>
          <w:highlight w:val="yellow"/>
        </w:rPr>
        <w:t>troll</w:t>
      </w:r>
      <w:r w:rsidRPr="006812F3">
        <w:rPr>
          <w:rStyle w:val="StyleBoldUnderline"/>
        </w:rPr>
        <w:t xml:space="preserve"> mentality </w:t>
      </w:r>
      <w:r>
        <w:rPr>
          <w:rStyle w:val="StyleBoldUnderline"/>
          <w:highlight w:val="yellow"/>
        </w:rPr>
        <w:t>into</w:t>
      </w:r>
      <w:r>
        <w:rPr>
          <w:rStyle w:val="StyleBoldUnderline"/>
        </w:rPr>
        <w:t xml:space="preserve"> a thing of </w:t>
      </w:r>
      <w:r>
        <w:rPr>
          <w:rStyle w:val="StyleBoldUnderline"/>
          <w:highlight w:val="yellow"/>
        </w:rPr>
        <w:t>the past</w:t>
      </w:r>
      <w:r>
        <w:rPr>
          <w:rStyle w:val="StyleBoldUnderline"/>
        </w:rPr>
        <w:t xml:space="preserve">. </w:t>
      </w:r>
      <w:r>
        <w:rPr>
          <w:sz w:val="14"/>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Pr>
          <w:rStyle w:val="StyleBoldUnderline"/>
          <w:highlight w:val="yellow"/>
        </w:rPr>
        <w:t xml:space="preserve">The president is a </w:t>
      </w:r>
      <w:r>
        <w:rPr>
          <w:rStyle w:val="StyleBoldUnderline"/>
          <w:highlight w:val="yellow"/>
          <w:bdr w:val="single" w:sz="4" w:space="0" w:color="auto" w:frame="1"/>
        </w:rPr>
        <w:t>strong leader</w:t>
      </w:r>
      <w:r>
        <w:rPr>
          <w:rStyle w:val="StyleBoldUnderline"/>
          <w:highlight w:val="yellow"/>
        </w:rPr>
        <w:t xml:space="preserve"> on these issues</w:t>
      </w:r>
      <w:r>
        <w:rPr>
          <w:sz w:val="14"/>
        </w:rPr>
        <w:t xml:space="preserve">. We haven’t really seen that before,” says Julie Samuels, the executive director of startup advocacy group Engine. “I do think that </w:t>
      </w:r>
      <w:r>
        <w:rPr>
          <w:rStyle w:val="StyleBoldUnderline"/>
          <w:highlight w:val="yellow"/>
        </w:rPr>
        <w:t xml:space="preserve">this could be one of the legacies </w:t>
      </w:r>
      <w:r>
        <w:rPr>
          <w:rStyle w:val="StyleBoldUnderline"/>
        </w:rPr>
        <w:t xml:space="preserve">of this administration.” </w:t>
      </w:r>
      <w:r>
        <w:rPr>
          <w:sz w:val="14"/>
        </w:rPr>
        <w:t xml:space="preserve">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Pr>
          <w:rStyle w:val="StyleBoldUnderline"/>
          <w:highlight w:val="yellow"/>
        </w:rPr>
        <w:t>Obama became the first president to elevate patent reform to a national</w:t>
      </w:r>
      <w:r>
        <w:rPr>
          <w:rStyle w:val="StyleBoldUnderline"/>
        </w:rPr>
        <w:t xml:space="preserve"> meat-and-potatoes </w:t>
      </w:r>
      <w:r>
        <w:rPr>
          <w:rStyle w:val="StyleBoldUnderline"/>
          <w:highlight w:val="yellow"/>
        </w:rPr>
        <w:t>issue</w:t>
      </w:r>
      <w:r>
        <w:rPr>
          <w:rStyle w:val="StyleBoldUnderline"/>
        </w:rPr>
        <w:t>, when he used the S</w:t>
      </w:r>
      <w:r>
        <w:rPr>
          <w:sz w:val="14"/>
        </w:rPr>
        <w:t xml:space="preserve">tate </w:t>
      </w:r>
      <w:r>
        <w:rPr>
          <w:rStyle w:val="StyleBoldUnderline"/>
        </w:rPr>
        <w:t>o</w:t>
      </w:r>
      <w:r>
        <w:rPr>
          <w:sz w:val="14"/>
        </w:rPr>
        <w:t xml:space="preserve">f </w:t>
      </w:r>
      <w:r>
        <w:rPr>
          <w:rStyle w:val="StyleBoldUnderline"/>
        </w:rPr>
        <w:t>t</w:t>
      </w:r>
      <w:r>
        <w:rPr>
          <w:sz w:val="14"/>
        </w:rPr>
        <w:t xml:space="preserve">he </w:t>
      </w:r>
      <w:r>
        <w:rPr>
          <w:rStyle w:val="StyleBoldUnderline"/>
        </w:rPr>
        <w:t>U</w:t>
      </w:r>
      <w:r>
        <w:rPr>
          <w:sz w:val="14"/>
        </w:rPr>
        <w:t xml:space="preserve">nion address </w:t>
      </w:r>
      <w:r>
        <w:rPr>
          <w:rStyle w:val="StyleBoldUnderline"/>
          <w:highlight w:val="yellow"/>
        </w:rPr>
        <w:t>to urge Congress to “pass</w:t>
      </w:r>
      <w:r>
        <w:rPr>
          <w:sz w:val="14"/>
        </w:rPr>
        <w:t xml:space="preserve"> a </w:t>
      </w:r>
      <w:r>
        <w:rPr>
          <w:rStyle w:val="StyleBoldUnderline"/>
        </w:rPr>
        <w:t xml:space="preserve">patent </w:t>
      </w:r>
      <w:r>
        <w:rPr>
          <w:rStyle w:val="StyleBoldUnderline"/>
          <w:highlight w:val="yellow"/>
        </w:rPr>
        <w:t>reform</w:t>
      </w:r>
      <w:r>
        <w:rPr>
          <w:sz w:val="14"/>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Pr>
          <w:rStyle w:val="StyleBoldUnderline"/>
          <w:highlight w:val="yellow"/>
        </w:rPr>
        <w:t>The House passed major</w:t>
      </w:r>
      <w:r>
        <w:rPr>
          <w:rStyle w:val="StyleBoldUnderline"/>
        </w:rPr>
        <w:t xml:space="preserve"> patent reform </w:t>
      </w:r>
      <w:r>
        <w:rPr>
          <w:rStyle w:val="StyleBoldUnderline"/>
          <w:highlight w:val="yellow"/>
        </w:rPr>
        <w:t>legislation last year</w:t>
      </w:r>
      <w:r>
        <w:rPr>
          <w:sz w:val="14"/>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Pr>
          <w:rStyle w:val="StyleBoldUnderline"/>
          <w:highlight w:val="yellow"/>
        </w:rPr>
        <w:t>The Senate is debating similar legislation in a piecemeal manner</w:t>
      </w:r>
      <w:r>
        <w:rPr>
          <w:sz w:val="14"/>
        </w:rPr>
        <w:t xml:space="preserve">. Whatever it finally approves, </w:t>
      </w:r>
      <w:r>
        <w:rPr>
          <w:rStyle w:val="StyleBoldUnderline"/>
          <w:highlight w:val="yellow"/>
        </w:rPr>
        <w:t>the package will have to go back to the House</w:t>
      </w:r>
      <w:r>
        <w:rPr>
          <w:rStyle w:val="StyleBoldUnderline"/>
        </w:rPr>
        <w:t xml:space="preserve"> for final approval </w:t>
      </w:r>
      <w:r>
        <w:rPr>
          <w:rStyle w:val="StyleBoldUnderline"/>
          <w:highlight w:val="yellow"/>
        </w:rPr>
        <w:t>before</w:t>
      </w:r>
      <w:r>
        <w:rPr>
          <w:rStyle w:val="StyleBoldUnderline"/>
        </w:rPr>
        <w:t xml:space="preserve"> landing on </w:t>
      </w:r>
      <w:r>
        <w:rPr>
          <w:rStyle w:val="StyleBoldUnderline"/>
          <w:highlight w:val="yellow"/>
        </w:rPr>
        <w:t>the president’s desk</w:t>
      </w:r>
      <w:r>
        <w:rPr>
          <w:sz w:val="14"/>
        </w:rPr>
        <w:t>.</w:t>
      </w:r>
    </w:p>
    <w:p w14:paraId="7978F6D2" w14:textId="77777777" w:rsidR="005F40E0" w:rsidRDefault="005F40E0" w:rsidP="005F40E0">
      <w:pPr>
        <w:pStyle w:val="Heading4"/>
      </w:pPr>
      <w:r>
        <w:t xml:space="preserve">Restrictions on war powers deplete political capital and trade off with the rest of the agenda </w:t>
      </w:r>
    </w:p>
    <w:p w14:paraId="30A1D4D8" w14:textId="77777777" w:rsidR="005F40E0" w:rsidRDefault="005F40E0" w:rsidP="005F40E0">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4B6F345D" w14:textId="77777777" w:rsidR="005F40E0" w:rsidRDefault="005F40E0" w:rsidP="005F40E0">
      <w:r>
        <w:t>Raising or Lowering Political Costs by Affecting Presidential Political Capital</w:t>
      </w:r>
    </w:p>
    <w:p w14:paraId="0438C215" w14:textId="77777777" w:rsidR="005F40E0" w:rsidRDefault="005F40E0" w:rsidP="005F40E0">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107A617E" w14:textId="77777777" w:rsidR="005F40E0" w:rsidRDefault="005F40E0" w:rsidP="005F40E0">
      <w:pPr>
        <w:pStyle w:val="Heading4"/>
      </w:pPr>
      <w:r>
        <w:t xml:space="preserve">Reform that targets </w:t>
      </w:r>
      <w:r>
        <w:rPr>
          <w:u w:val="single"/>
        </w:rPr>
        <w:t>patent trolling</w:t>
      </w:r>
      <w:r>
        <w:t xml:space="preserve"> is key to the </w:t>
      </w:r>
      <w:r>
        <w:rPr>
          <w:u w:val="single"/>
        </w:rPr>
        <w:t>entire</w:t>
      </w:r>
      <w:r>
        <w:t xml:space="preserve"> green tech sector </w:t>
      </w:r>
    </w:p>
    <w:p w14:paraId="41FAEBA6" w14:textId="77777777" w:rsidR="005F40E0" w:rsidRDefault="005F40E0" w:rsidP="005F40E0">
      <w:r>
        <w:t xml:space="preserve">Adam </w:t>
      </w:r>
      <w:r>
        <w:rPr>
          <w:rStyle w:val="StyleStyleBold12pt"/>
        </w:rPr>
        <w:t>Gerschel-Clarke 13</w:t>
      </w:r>
      <w:r>
        <w:t>, independent design strategist specialising in the societal aspects of design and a contributing writer at Sustainable Brands, 11/14/13, “Are patent trolls strangling sustainable innovation?,” http://www.theguardian.com/sustainable-business/patent-trolls-sustainable-innovation</w:t>
      </w:r>
    </w:p>
    <w:p w14:paraId="522F2714" w14:textId="77777777" w:rsidR="005F40E0" w:rsidRDefault="005F40E0" w:rsidP="005F40E0">
      <w:pPr>
        <w:rPr>
          <w:sz w:val="14"/>
        </w:rPr>
      </w:pPr>
      <w:r>
        <w:rPr>
          <w:rStyle w:val="StyleBoldUnderline"/>
          <w:highlight w:val="yellow"/>
        </w:rPr>
        <w:t>Disputes over i</w:t>
      </w:r>
      <w:r>
        <w:rPr>
          <w:rStyle w:val="StyleBoldUnderline"/>
        </w:rPr>
        <w:t xml:space="preserve">ntellectual </w:t>
      </w:r>
      <w:r>
        <w:rPr>
          <w:rStyle w:val="StyleBoldUnderline"/>
          <w:highlight w:val="yellow"/>
        </w:rPr>
        <w:t>p</w:t>
      </w:r>
      <w:r>
        <w:rPr>
          <w:rStyle w:val="StyleBoldUnderline"/>
        </w:rPr>
        <w:t xml:space="preserve">roperty </w:t>
      </w:r>
      <w:r>
        <w:rPr>
          <w:rStyle w:val="StyleBoldUnderline"/>
          <w:highlight w:val="yellow"/>
        </w:rPr>
        <w:t>have</w:t>
      </w:r>
      <w:r>
        <w:rPr>
          <w:sz w:val="14"/>
          <w:highlight w:val="yellow"/>
        </w:rPr>
        <w:t xml:space="preserve"> </w:t>
      </w:r>
      <w:r>
        <w:rPr>
          <w:rStyle w:val="StyleBoldUnderline"/>
          <w:highlight w:val="yellow"/>
          <w:bdr w:val="single" w:sz="4" w:space="0" w:color="auto" w:frame="1"/>
        </w:rPr>
        <w:t>risen dramatically</w:t>
      </w:r>
      <w:r>
        <w:rPr>
          <w:sz w:val="14"/>
        </w:rPr>
        <w:t xml:space="preserve"> over the last few years and, </w:t>
      </w:r>
      <w:r>
        <w:rPr>
          <w:rStyle w:val="StyleBoldUnderline"/>
          <w:highlight w:val="yellow"/>
        </w:rPr>
        <w:t>despite</w:t>
      </w:r>
      <w:r>
        <w:rPr>
          <w:rStyle w:val="StyleBoldUnderline"/>
        </w:rPr>
        <w:t xml:space="preserve"> the</w:t>
      </w:r>
      <w:r>
        <w:rPr>
          <w:sz w:val="14"/>
        </w:rPr>
        <w:t xml:space="preserve"> </w:t>
      </w:r>
      <w:r>
        <w:rPr>
          <w:rStyle w:val="StyleBoldUnderline"/>
          <w:highlight w:val="yellow"/>
          <w:bdr w:val="single" w:sz="4" w:space="0" w:color="auto" w:frame="1"/>
        </w:rPr>
        <w:t>global advantage green tech</w:t>
      </w:r>
      <w:r>
        <w:rPr>
          <w:rStyle w:val="StyleBoldUnderline"/>
          <w:bdr w:val="single" w:sz="4" w:space="0" w:color="auto" w:frame="1"/>
        </w:rPr>
        <w:t>nologie</w:t>
      </w:r>
      <w:r>
        <w:rPr>
          <w:rStyle w:val="StyleBoldUnderline"/>
          <w:highlight w:val="yellow"/>
          <w:bdr w:val="single" w:sz="4" w:space="0" w:color="auto" w:frame="1"/>
        </w:rPr>
        <w:t>s offer</w:t>
      </w:r>
      <w:r>
        <w:rPr>
          <w:rStyle w:val="StyleBoldUnderline"/>
          <w:highlight w:val="yellow"/>
        </w:rPr>
        <w:t>, they have not been immune</w:t>
      </w:r>
      <w:r>
        <w:rPr>
          <w:rStyle w:val="StyleBoldUnderline"/>
        </w:rPr>
        <w:t xml:space="preserve"> from these battles over ownership</w:t>
      </w:r>
      <w:r>
        <w:rPr>
          <w:sz w:val="14"/>
        </w:rPr>
        <w:t>.</w:t>
      </w:r>
      <w:r>
        <w:rPr>
          <w:sz w:val="12"/>
        </w:rPr>
        <w:t>¶</w:t>
      </w:r>
      <w:r>
        <w:rPr>
          <w:sz w:val="14"/>
        </w:rPr>
        <w:t xml:space="preserve"> According to the latest figures published by the World Intellectual Property Organisation, </w:t>
      </w:r>
      <w:r>
        <w:rPr>
          <w:rStyle w:val="StyleBoldUnderline"/>
          <w:highlight w:val="yellow"/>
        </w:rPr>
        <w:t>applications to patent greentech have risen</w:t>
      </w:r>
      <w:r>
        <w:rPr>
          <w:sz w:val="14"/>
        </w:rPr>
        <w:t xml:space="preserve"> by over </w:t>
      </w:r>
      <w:r>
        <w:rPr>
          <w:rStyle w:val="StyleBoldUnderline"/>
        </w:rPr>
        <w:t>6% since 2011, making it one of the leading growth areas for IP</w:t>
      </w:r>
      <w:r>
        <w:rPr>
          <w:sz w:val="14"/>
        </w:rPr>
        <w:t xml:space="preserve">. Over the same period </w:t>
      </w:r>
      <w:r>
        <w:rPr>
          <w:rStyle w:val="StyleBoldUnderline"/>
          <w:highlight w:val="yellow"/>
        </w:rPr>
        <w:t>we've seen</w:t>
      </w:r>
      <w:r>
        <w:rPr>
          <w:sz w:val="14"/>
          <w:highlight w:val="yellow"/>
        </w:rPr>
        <w:t xml:space="preserve"> </w:t>
      </w:r>
      <w:r>
        <w:rPr>
          <w:rStyle w:val="StyleBoldUnderline"/>
          <w:highlight w:val="yellow"/>
          <w:bdr w:val="single" w:sz="4" w:space="0" w:color="auto" w:frame="1"/>
        </w:rPr>
        <w:t xml:space="preserve">increasingly urgent </w:t>
      </w:r>
      <w:r>
        <w:rPr>
          <w:rStyle w:val="StyleBoldUnderline"/>
          <w:bdr w:val="single" w:sz="4" w:space="0" w:color="auto" w:frame="1"/>
        </w:rPr>
        <w:t xml:space="preserve">global </w:t>
      </w:r>
      <w:r>
        <w:rPr>
          <w:rStyle w:val="StyleBoldUnderline"/>
          <w:highlight w:val="yellow"/>
          <w:bdr w:val="single" w:sz="4" w:space="0" w:color="auto" w:frame="1"/>
        </w:rPr>
        <w:t>efforts to preserve the environment</w:t>
      </w:r>
      <w:r>
        <w:rPr>
          <w:sz w:val="14"/>
        </w:rPr>
        <w:t xml:space="preserve"> </w:t>
      </w:r>
      <w:r>
        <w:rPr>
          <w:rStyle w:val="StyleBoldUnderline"/>
        </w:rPr>
        <w:t>and avert</w:t>
      </w:r>
      <w:r>
        <w:rPr>
          <w:sz w:val="14"/>
        </w:rPr>
        <w:t xml:space="preserve"> </w:t>
      </w:r>
      <w:r>
        <w:rPr>
          <w:rStyle w:val="StyleBoldUnderline"/>
          <w:bdr w:val="single" w:sz="4" w:space="0" w:color="auto" w:frame="1"/>
        </w:rPr>
        <w:t>lasting impact</w:t>
      </w:r>
      <w:r>
        <w:rPr>
          <w:sz w:val="14"/>
        </w:rPr>
        <w:t xml:space="preserve"> on society. So how is the volatile IP climate affecting the development of green technologies and the pace of progress towards a sustainable future? </w:t>
      </w:r>
      <w:r>
        <w:rPr>
          <w:sz w:val="12"/>
        </w:rPr>
        <w:t>¶</w:t>
      </w:r>
      <w:r>
        <w:rPr>
          <w:sz w:val="14"/>
        </w:rPr>
        <w:t xml:space="preserve"> Patents were originally conceived as temporary defensive measures to protect and promote innovation. They grant the holder exclusive rights to make, use or sell an invention for up to 20 years. The aim was to ensure businesses investing time and effort into developing technology have the opportunity to commercialise it without competition from firms that haven't made the same commitment. </w:t>
      </w:r>
      <w:r>
        <w:rPr>
          <w:sz w:val="12"/>
        </w:rPr>
        <w:t>¶</w:t>
      </w:r>
      <w:r>
        <w:rPr>
          <w:sz w:val="14"/>
        </w:rPr>
        <w:t xml:space="preserve"> Trolling</w:t>
      </w:r>
      <w:r>
        <w:rPr>
          <w:sz w:val="12"/>
        </w:rPr>
        <w:t>¶</w:t>
      </w:r>
      <w:r>
        <w:rPr>
          <w:sz w:val="14"/>
        </w:rPr>
        <w:t xml:space="preserve"> However, the ability to sell or licence patents for a fee has led to a slow proliferation of </w:t>
      </w:r>
      <w:r>
        <w:rPr>
          <w:rStyle w:val="StyleBoldUnderline"/>
          <w:highlight w:val="yellow"/>
        </w:rPr>
        <w:t>patent 'trolling'</w:t>
      </w:r>
      <w:r>
        <w:rPr>
          <w:sz w:val="14"/>
        </w:rPr>
        <w:t xml:space="preserve"> which </w:t>
      </w:r>
      <w:r>
        <w:rPr>
          <w:rStyle w:val="StyleBoldUnderline"/>
          <w:highlight w:val="yellow"/>
        </w:rPr>
        <w:t>is</w:t>
      </w:r>
      <w:r>
        <w:rPr>
          <w:sz w:val="14"/>
        </w:rPr>
        <w:t xml:space="preserve"> now </w:t>
      </w:r>
      <w:r>
        <w:rPr>
          <w:rStyle w:val="StyleBoldUnderline"/>
          <w:highlight w:val="yellow"/>
          <w:bdr w:val="single" w:sz="4" w:space="0" w:color="auto" w:frame="1"/>
        </w:rPr>
        <w:t>threatening the creation of</w:t>
      </w:r>
      <w:r>
        <w:rPr>
          <w:rStyle w:val="StyleBoldUnderline"/>
          <w:bdr w:val="single" w:sz="4" w:space="0" w:color="auto" w:frame="1"/>
        </w:rPr>
        <w:t xml:space="preserve"> new </w:t>
      </w:r>
      <w:r>
        <w:rPr>
          <w:rStyle w:val="StyleBoldUnderline"/>
          <w:highlight w:val="yellow"/>
          <w:bdr w:val="single" w:sz="4" w:space="0" w:color="auto" w:frame="1"/>
        </w:rPr>
        <w:t>sustainable systems</w:t>
      </w:r>
      <w:r>
        <w:rPr>
          <w:rStyle w:val="StyleBoldUnderline"/>
          <w:bdr w:val="single" w:sz="4" w:space="0" w:color="auto" w:frame="1"/>
        </w:rPr>
        <w:t xml:space="preserve"> and products</w:t>
      </w:r>
      <w:r>
        <w:rPr>
          <w:sz w:val="14"/>
        </w:rPr>
        <w:t xml:space="preserve">. </w:t>
      </w:r>
      <w:r>
        <w:rPr>
          <w:sz w:val="12"/>
        </w:rPr>
        <w:t>¶</w:t>
      </w:r>
      <w:r>
        <w:rPr>
          <w:sz w:val="14"/>
        </w:rPr>
        <w:t xml:space="preserve"> Patent trolls are non-manufacturing companies which acquire and exploit libraries of patents to extract licensing fees from creative firms. </w:t>
      </w:r>
      <w:r>
        <w:rPr>
          <w:rStyle w:val="StyleBoldUnderline"/>
        </w:rPr>
        <w:t>Small entities, such as entrepreneurs, are particularly at risk from trolling</w:t>
      </w:r>
      <w:r>
        <w:rPr>
          <w:sz w:val="14"/>
        </w:rPr>
        <w:t xml:space="preserve">, as their limited budgets often prevent them from contesting spurious claims. Although multi-million pound battles between wealthy technology firms may dominate media coverage, recent figures suggest that </w:t>
      </w:r>
      <w:r>
        <w:rPr>
          <w:rStyle w:val="StyleBoldUnderline"/>
        </w:rPr>
        <w:t>60% of patent litigation is now brought by patent trolls</w:t>
      </w:r>
      <w:r>
        <w:rPr>
          <w:sz w:val="14"/>
        </w:rPr>
        <w:t xml:space="preserve"> mostly against firms with low annual incomes. </w:t>
      </w:r>
      <w:r>
        <w:rPr>
          <w:sz w:val="12"/>
        </w:rPr>
        <w:t>¶</w:t>
      </w:r>
      <w:r>
        <w:rPr>
          <w:sz w:val="14"/>
        </w:rPr>
        <w:t xml:space="preserve"> </w:t>
      </w:r>
      <w:r>
        <w:rPr>
          <w:rStyle w:val="StyleBoldUnderline"/>
          <w:highlight w:val="yellow"/>
          <w:bdr w:val="single" w:sz="4" w:space="0" w:color="auto" w:frame="1"/>
        </w:rPr>
        <w:t>For sustainable development</w:t>
      </w:r>
      <w:r>
        <w:rPr>
          <w:rStyle w:val="StyleBoldUnderline"/>
          <w:bdr w:val="single" w:sz="4" w:space="0" w:color="auto" w:frame="1"/>
        </w:rPr>
        <w:t>,</w:t>
      </w:r>
      <w:r>
        <w:rPr>
          <w:sz w:val="14"/>
        </w:rPr>
        <w:t xml:space="preserve"> </w:t>
      </w:r>
      <w:r>
        <w:rPr>
          <w:rStyle w:val="StyleBoldUnderline"/>
        </w:rPr>
        <w:t>the danger is that</w:t>
      </w:r>
      <w:r>
        <w:rPr>
          <w:sz w:val="14"/>
        </w:rPr>
        <w:t xml:space="preserve"> </w:t>
      </w:r>
      <w:r>
        <w:rPr>
          <w:rStyle w:val="StyleBoldUnderline"/>
          <w:highlight w:val="yellow"/>
        </w:rPr>
        <w:t xml:space="preserve">trolling replaces </w:t>
      </w:r>
      <w:r>
        <w:rPr>
          <w:rStyle w:val="StyleBoldUnderline"/>
        </w:rPr>
        <w:t xml:space="preserve">the financial </w:t>
      </w:r>
      <w:r>
        <w:rPr>
          <w:rStyle w:val="StyleBoldUnderline"/>
          <w:highlight w:val="yellow"/>
        </w:rPr>
        <w:t>protection</w:t>
      </w:r>
      <w:r>
        <w:rPr>
          <w:rStyle w:val="StyleBoldUnderline"/>
        </w:rPr>
        <w:t xml:space="preserve"> that </w:t>
      </w:r>
      <w:r>
        <w:rPr>
          <w:rStyle w:val="StyleBoldUnderline"/>
          <w:highlight w:val="yellow"/>
        </w:rPr>
        <w:t>patents offer with</w:t>
      </w:r>
      <w:r>
        <w:rPr>
          <w:sz w:val="14"/>
        </w:rPr>
        <w:t xml:space="preserve"> </w:t>
      </w:r>
      <w:r>
        <w:rPr>
          <w:rStyle w:val="StyleBoldUnderline"/>
        </w:rPr>
        <w:t xml:space="preserve">financial </w:t>
      </w:r>
      <w:r>
        <w:rPr>
          <w:rStyle w:val="StyleBoldUnderline"/>
          <w:highlight w:val="yellow"/>
        </w:rPr>
        <w:t>encumbrance</w:t>
      </w:r>
      <w:r>
        <w:rPr>
          <w:sz w:val="14"/>
          <w:highlight w:val="yellow"/>
        </w:rPr>
        <w:t xml:space="preserve">. </w:t>
      </w:r>
      <w:r>
        <w:rPr>
          <w:rStyle w:val="StyleBoldUnderline"/>
          <w:highlight w:val="yellow"/>
          <w:bdr w:val="single" w:sz="4" w:space="0" w:color="auto" w:frame="1"/>
        </w:rPr>
        <w:t>This reduces</w:t>
      </w:r>
      <w:r>
        <w:rPr>
          <w:rStyle w:val="StyleBoldUnderline"/>
          <w:bdr w:val="single" w:sz="4" w:space="0" w:color="auto" w:frame="1"/>
        </w:rPr>
        <w:t xml:space="preserve"> the </w:t>
      </w:r>
      <w:r>
        <w:rPr>
          <w:rStyle w:val="StyleBoldUnderline"/>
          <w:highlight w:val="yellow"/>
          <w:bdr w:val="single" w:sz="4" w:space="0" w:color="auto" w:frame="1"/>
        </w:rPr>
        <w:t>incentive to turn</w:t>
      </w:r>
      <w:r>
        <w:rPr>
          <w:rStyle w:val="StyleBoldUnderline"/>
          <w:bdr w:val="single" w:sz="4" w:space="0" w:color="auto" w:frame="1"/>
        </w:rPr>
        <w:t xml:space="preserve"> green </w:t>
      </w:r>
      <w:r>
        <w:rPr>
          <w:rStyle w:val="StyleBoldUnderline"/>
          <w:highlight w:val="yellow"/>
          <w:bdr w:val="single" w:sz="4" w:space="0" w:color="auto" w:frame="1"/>
        </w:rPr>
        <w:t xml:space="preserve">ideas into </w:t>
      </w:r>
      <w:r>
        <w:rPr>
          <w:rStyle w:val="StyleBoldUnderline"/>
          <w:bdr w:val="single" w:sz="4" w:space="0" w:color="auto" w:frame="1"/>
        </w:rPr>
        <w:t xml:space="preserve">green </w:t>
      </w:r>
      <w:r>
        <w:rPr>
          <w:rStyle w:val="StyleBoldUnderline"/>
          <w:highlight w:val="yellow"/>
          <w:bdr w:val="single" w:sz="4" w:space="0" w:color="auto" w:frame="1"/>
        </w:rPr>
        <w:t>tech</w:t>
      </w:r>
      <w:r>
        <w:rPr>
          <w:rStyle w:val="StyleBoldUnderline"/>
          <w:bdr w:val="single" w:sz="4" w:space="0" w:color="auto" w:frame="1"/>
        </w:rPr>
        <w:t>nology</w:t>
      </w:r>
      <w:r>
        <w:rPr>
          <w:sz w:val="14"/>
        </w:rPr>
        <w:t xml:space="preserve"> </w:t>
      </w:r>
      <w:r>
        <w:rPr>
          <w:rStyle w:val="StyleBoldUnderline"/>
          <w:highlight w:val="yellow"/>
        </w:rPr>
        <w:t>and</w:t>
      </w:r>
      <w:r>
        <w:rPr>
          <w:sz w:val="14"/>
          <w:highlight w:val="yellow"/>
        </w:rPr>
        <w:t xml:space="preserve"> </w:t>
      </w:r>
      <w:r>
        <w:rPr>
          <w:rStyle w:val="StyleBoldUnderline"/>
          <w:highlight w:val="yellow"/>
          <w:bdr w:val="single" w:sz="4" w:space="0" w:color="auto" w:frame="1"/>
        </w:rPr>
        <w:t>impairs</w:t>
      </w:r>
      <w:r>
        <w:rPr>
          <w:rStyle w:val="StyleBoldUnderline"/>
          <w:bdr w:val="single" w:sz="4" w:space="0" w:color="auto" w:frame="1"/>
        </w:rPr>
        <w:t xml:space="preserve"> the </w:t>
      </w:r>
      <w:r>
        <w:rPr>
          <w:rStyle w:val="StyleBoldUnderline"/>
          <w:highlight w:val="yellow"/>
          <w:bdr w:val="single" w:sz="4" w:space="0" w:color="auto" w:frame="1"/>
        </w:rPr>
        <w:t>creativity</w:t>
      </w:r>
      <w:r>
        <w:rPr>
          <w:rStyle w:val="StyleBoldUnderline"/>
          <w:bdr w:val="single" w:sz="4" w:space="0" w:color="auto" w:frame="1"/>
        </w:rPr>
        <w:t xml:space="preserve"> that is </w:t>
      </w:r>
      <w:r>
        <w:rPr>
          <w:rStyle w:val="StyleBoldUnderline"/>
          <w:highlight w:val="yellow"/>
          <w:bdr w:val="single" w:sz="4" w:space="0" w:color="auto" w:frame="1"/>
        </w:rPr>
        <w:t xml:space="preserve">at the core of </w:t>
      </w:r>
      <w:r>
        <w:rPr>
          <w:rStyle w:val="StyleBoldUnderline"/>
          <w:bdr w:val="single" w:sz="4" w:space="0" w:color="auto" w:frame="1"/>
        </w:rPr>
        <w:t xml:space="preserve">sustainable </w:t>
      </w:r>
      <w:r>
        <w:rPr>
          <w:rStyle w:val="StyleBoldUnderline"/>
          <w:highlight w:val="yellow"/>
          <w:bdr w:val="single" w:sz="4" w:space="0" w:color="auto" w:frame="1"/>
        </w:rPr>
        <w:t>progress</w:t>
      </w:r>
      <w:r>
        <w:rPr>
          <w:sz w:val="14"/>
        </w:rPr>
        <w:t xml:space="preserve">. </w:t>
      </w:r>
      <w:r>
        <w:rPr>
          <w:sz w:val="12"/>
        </w:rPr>
        <w:t>¶</w:t>
      </w:r>
      <w:r>
        <w:rPr>
          <w:sz w:val="14"/>
        </w:rPr>
        <w:t xml:space="preserve"> Stifling green growth</w:t>
      </w:r>
      <w:r>
        <w:rPr>
          <w:sz w:val="12"/>
        </w:rPr>
        <w:t>¶</w:t>
      </w:r>
      <w:r>
        <w:rPr>
          <w:sz w:val="14"/>
        </w:rPr>
        <w:t xml:space="preserve"> But there are even greater risks with the patent system. By using patents on essential components and concepts, established manufacturers can keep a tight grip on emerging new technology as well as on creative talent in the field. </w:t>
      </w:r>
      <w:r>
        <w:rPr>
          <w:sz w:val="12"/>
        </w:rPr>
        <w:t>¶</w:t>
      </w:r>
      <w:r>
        <w:rPr>
          <w:sz w:val="14"/>
        </w:rPr>
        <w:t xml:space="preserve"> </w:t>
      </w:r>
      <w:r>
        <w:rPr>
          <w:rStyle w:val="StyleBoldUnderline"/>
        </w:rPr>
        <w:t>Potential innovators</w:t>
      </w:r>
      <w:r>
        <w:rPr>
          <w:sz w:val="14"/>
        </w:rPr>
        <w:t xml:space="preserve"> and entrepreneurs – </w:t>
      </w:r>
      <w:r>
        <w:rPr>
          <w:rStyle w:val="StyleBoldUnderline"/>
        </w:rPr>
        <w:t>the driving force behind economic progress - are</w:t>
      </w:r>
      <w:r>
        <w:rPr>
          <w:sz w:val="14"/>
        </w:rPr>
        <w:t xml:space="preserve"> </w:t>
      </w:r>
      <w:r>
        <w:rPr>
          <w:rStyle w:val="StyleBoldUnderline"/>
        </w:rPr>
        <w:t>faced with</w:t>
      </w:r>
      <w:r>
        <w:rPr>
          <w:sz w:val="14"/>
        </w:rPr>
        <w:t xml:space="preserve"> the choice of </w:t>
      </w:r>
      <w:r>
        <w:rPr>
          <w:rStyle w:val="StyleBoldUnderline"/>
        </w:rPr>
        <w:t>either starting a business at the risk of being crushed by patent litigation</w:t>
      </w:r>
      <w:r>
        <w:rPr>
          <w:sz w:val="14"/>
        </w:rPr>
        <w:t xml:space="preserve">, </w:t>
      </w:r>
      <w:r>
        <w:rPr>
          <w:rStyle w:val="StyleBoldUnderline"/>
        </w:rPr>
        <w:t>or going to work for one of the same companies that would have sued them</w:t>
      </w:r>
      <w:r>
        <w:rPr>
          <w:sz w:val="14"/>
        </w:rPr>
        <w:t>. And to add insult to injury, the price of choosing the latter often includes complete surrender of those ideas - Matt Stanford, 2012</w:t>
      </w:r>
      <w:r>
        <w:rPr>
          <w:sz w:val="12"/>
        </w:rPr>
        <w:t>¶</w:t>
      </w:r>
      <w:r>
        <w:rPr>
          <w:sz w:val="14"/>
        </w:rPr>
        <w:t xml:space="preserve"> </w:t>
      </w:r>
      <w:r>
        <w:rPr>
          <w:rStyle w:val="StyleBoldUnderline"/>
        </w:rPr>
        <w:t>Often it is not in the interests of incumbent firms to develop new technology.</w:t>
      </w:r>
      <w:r>
        <w:rPr>
          <w:sz w:val="14"/>
        </w:rPr>
        <w:t xml:space="preserve"> This is </w:t>
      </w:r>
      <w:r>
        <w:rPr>
          <w:rStyle w:val="StyleBoldUnderline"/>
          <w:bdr w:val="single" w:sz="4" w:space="0" w:color="auto" w:frame="1"/>
        </w:rPr>
        <w:t>especially true of sustainable development,</w:t>
      </w:r>
      <w:r>
        <w:rPr>
          <w:sz w:val="14"/>
        </w:rPr>
        <w:t xml:space="preserve"> </w:t>
      </w:r>
      <w:r>
        <w:rPr>
          <w:rStyle w:val="StyleBoldUnderline"/>
        </w:rPr>
        <w:t>where progress can involve the retirement of serviceable and profitable technology</w:t>
      </w:r>
      <w:r>
        <w:rPr>
          <w:sz w:val="14"/>
        </w:rPr>
        <w:t xml:space="preserve">, </w:t>
      </w:r>
      <w:r>
        <w:rPr>
          <w:rStyle w:val="StyleBoldUnderline"/>
        </w:rPr>
        <w:t>in favour of alternatives that may threaten existing revenue streams</w:t>
      </w:r>
      <w:r>
        <w:rPr>
          <w:sz w:val="14"/>
        </w:rPr>
        <w:t xml:space="preserve"> or that cannot yet offer the same economies of scale. </w:t>
      </w:r>
      <w:r>
        <w:rPr>
          <w:rStyle w:val="StyleBoldUnderline"/>
          <w:highlight w:val="yellow"/>
        </w:rPr>
        <w:t>This</w:t>
      </w:r>
      <w:r>
        <w:rPr>
          <w:sz w:val="14"/>
        </w:rPr>
        <w:t xml:space="preserve"> conflict of interest between progress and profit </w:t>
      </w:r>
      <w:r>
        <w:rPr>
          <w:rStyle w:val="StyleBoldUnderline"/>
          <w:highlight w:val="yellow"/>
        </w:rPr>
        <w:t>can mean</w:t>
      </w:r>
      <w:r>
        <w:rPr>
          <w:sz w:val="14"/>
        </w:rPr>
        <w:t xml:space="preserve"> that </w:t>
      </w:r>
      <w:r>
        <w:rPr>
          <w:rStyle w:val="StyleBoldUnderline"/>
          <w:bdr w:val="single" w:sz="4" w:space="0" w:color="auto" w:frame="1"/>
        </w:rPr>
        <w:t xml:space="preserve">socially and </w:t>
      </w:r>
      <w:r>
        <w:rPr>
          <w:rStyle w:val="StyleBoldUnderline"/>
          <w:highlight w:val="yellow"/>
          <w:bdr w:val="single" w:sz="4" w:space="0" w:color="auto" w:frame="1"/>
        </w:rPr>
        <w:t>environmentally beneficial tech</w:t>
      </w:r>
      <w:r>
        <w:rPr>
          <w:rStyle w:val="StyleBoldUnderline"/>
          <w:bdr w:val="single" w:sz="4" w:space="0" w:color="auto" w:frame="1"/>
        </w:rPr>
        <w:t xml:space="preserve">nology </w:t>
      </w:r>
      <w:r>
        <w:rPr>
          <w:rStyle w:val="StyleBoldUnderline"/>
          <w:highlight w:val="yellow"/>
          <w:bdr w:val="single" w:sz="4" w:space="0" w:color="auto" w:frame="1"/>
        </w:rPr>
        <w:t>is shelved</w:t>
      </w:r>
      <w:r>
        <w:rPr>
          <w:sz w:val="14"/>
        </w:rPr>
        <w:t xml:space="preserve">. Worse, </w:t>
      </w:r>
      <w:r>
        <w:rPr>
          <w:rStyle w:val="StyleBoldUnderline"/>
        </w:rPr>
        <w:t>it can</w:t>
      </w:r>
      <w:r>
        <w:rPr>
          <w:sz w:val="14"/>
        </w:rPr>
        <w:t xml:space="preserve"> also </w:t>
      </w:r>
      <w:r>
        <w:rPr>
          <w:rStyle w:val="StyleBoldUnderline"/>
        </w:rPr>
        <w:t>provide a temptation to strategically purchase sustainable innovation purely to obstruct its development</w:t>
      </w:r>
      <w:r>
        <w:rPr>
          <w:sz w:val="14"/>
        </w:rPr>
        <w:t xml:space="preserve">. </w:t>
      </w:r>
      <w:r>
        <w:rPr>
          <w:sz w:val="12"/>
        </w:rPr>
        <w:t>¶</w:t>
      </w:r>
      <w:r>
        <w:rPr>
          <w:sz w:val="14"/>
        </w:rPr>
        <w:t xml:space="preserve"> In 1989, for example, innovator Stanford Ovshinsky invented a new nickel-based battery that was cheaper, safer and more powerful than contemporary battery technology. In 1994 he sold the patent to General Motors, to help develop the world's first mass-produced electric car, the EV1. </w:t>
      </w:r>
      <w:r>
        <w:rPr>
          <w:sz w:val="12"/>
        </w:rPr>
        <w:t>¶</w:t>
      </w:r>
      <w:r>
        <w:rPr>
          <w:sz w:val="14"/>
        </w:rPr>
        <w:t xml:space="preserve"> After testing the technology GM opted to stick with their conventionally powered vehicles and sold the battery patent to Texaco, an oil retailer. Ovshinsky's battery technology has since been licensed by a succession of petrochemical companies. The licence conditions for his batteries limit their application in hybrid vehicles and effectively prohibit use in fully electric vehicles. </w:t>
      </w:r>
      <w:r>
        <w:rPr>
          <w:sz w:val="12"/>
        </w:rPr>
        <w:t>¶</w:t>
      </w:r>
      <w:r>
        <w:rPr>
          <w:sz w:val="14"/>
        </w:rPr>
        <w:t xml:space="preserve"> The effect of this restriction can be seen in the pace of EV development today. Lithium-based batteries, used in contemporary vehicles such as the Nissan Leaf and Mitsubishi i-MiEV, are only just approaching the range and performance of the original EV1 technology and they cost considerably more to produce. </w:t>
      </w:r>
      <w:r>
        <w:rPr>
          <w:sz w:val="12"/>
        </w:rPr>
        <w:t>¶</w:t>
      </w:r>
      <w:r>
        <w:rPr>
          <w:sz w:val="14"/>
        </w:rPr>
        <w:t xml:space="preserve"> Even though it seems the patents are failing to promote and protect sustainable innovation, arguably sustainable development would be worse off without them. The system includes an obligation to publish details of protected technology. Without patents, manufacturers may keep valuable scientific and technological knowledge secret, starving the global community of the building blocks of future innovation. </w:t>
      </w:r>
      <w:r>
        <w:rPr>
          <w:sz w:val="12"/>
        </w:rPr>
        <w:t>¶</w:t>
      </w:r>
      <w:r>
        <w:rPr>
          <w:sz w:val="14"/>
        </w:rPr>
        <w:t xml:space="preserve"> Future of sustainable technology</w:t>
      </w:r>
      <w:r>
        <w:rPr>
          <w:sz w:val="12"/>
        </w:rPr>
        <w:t>¶</w:t>
      </w:r>
      <w:r>
        <w:rPr>
          <w:sz w:val="14"/>
        </w:rPr>
        <w:t xml:space="preserve"> We need to update the existing patent system to reflect the changing face of innovation. The process of finding solutions and meeting societal needs has become a community undertaking, increasingly motivated by concerns over human and environmental welfare, alongside potential profit. </w:t>
      </w:r>
      <w:r>
        <w:rPr>
          <w:sz w:val="12"/>
        </w:rPr>
        <w:t>¶</w:t>
      </w:r>
      <w:r>
        <w:rPr>
          <w:sz w:val="14"/>
        </w:rPr>
        <w:t xml:space="preserve"> The traditional influence of financiers on the innovation process is diminishing as crowdfunding platforms enable communities to develop products and services without banks and loans. Similarly in business, social enterprises have grown in strength and look set to play a significant role in our future economy. </w:t>
      </w:r>
      <w:r>
        <w:rPr>
          <w:sz w:val="12"/>
        </w:rPr>
        <w:t>¶</w:t>
      </w:r>
      <w:r>
        <w:rPr>
          <w:sz w:val="14"/>
        </w:rPr>
        <w:t xml:space="preserve"> An effective system to promote and protect innovation must recognise the complete spectrum of stakeholders in technological development, valuing innovation for environmental and social benefit as highly as for financial gain. </w:t>
      </w:r>
      <w:r>
        <w:rPr>
          <w:rStyle w:val="StyleBoldUnderline"/>
          <w:highlight w:val="yellow"/>
        </w:rPr>
        <w:t>We need</w:t>
      </w:r>
      <w:r>
        <w:rPr>
          <w:rStyle w:val="StyleBoldUnderline"/>
        </w:rPr>
        <w:t xml:space="preserve"> a better </w:t>
      </w:r>
      <w:r>
        <w:rPr>
          <w:rStyle w:val="StyleBoldUnderline"/>
          <w:highlight w:val="yellow"/>
        </w:rPr>
        <w:t>regulation</w:t>
      </w:r>
      <w:r>
        <w:rPr>
          <w:rStyle w:val="StyleBoldUnderline"/>
        </w:rPr>
        <w:t xml:space="preserve"> of the patent system, to restore the</w:t>
      </w:r>
      <w:r>
        <w:rPr>
          <w:sz w:val="14"/>
        </w:rPr>
        <w:t xml:space="preserve"> protection and </w:t>
      </w:r>
      <w:r>
        <w:rPr>
          <w:rStyle w:val="StyleBoldUnderline"/>
        </w:rPr>
        <w:t>incentives that patents were intended to offer</w:t>
      </w:r>
      <w:r>
        <w:rPr>
          <w:sz w:val="14"/>
        </w:rPr>
        <w:t xml:space="preserve"> all innovation. </w:t>
      </w:r>
      <w:r>
        <w:rPr>
          <w:rStyle w:val="StyleBoldUnderline"/>
        </w:rPr>
        <w:t xml:space="preserve">This means </w:t>
      </w:r>
      <w:r>
        <w:rPr>
          <w:rStyle w:val="StyleBoldUnderline"/>
          <w:highlight w:val="yellow"/>
        </w:rPr>
        <w:t>reducing the influence of</w:t>
      </w:r>
      <w:r>
        <w:rPr>
          <w:sz w:val="14"/>
        </w:rPr>
        <w:t xml:space="preserve"> incumbent manufacturers and </w:t>
      </w:r>
      <w:r>
        <w:rPr>
          <w:rStyle w:val="StyleBoldUnderline"/>
          <w:highlight w:val="yellow"/>
        </w:rPr>
        <w:t>trolls on</w:t>
      </w:r>
      <w:r>
        <w:rPr>
          <w:rStyle w:val="StyleBoldUnderline"/>
        </w:rPr>
        <w:t xml:space="preserve"> emerging </w:t>
      </w:r>
      <w:r>
        <w:rPr>
          <w:rStyle w:val="StyleBoldUnderline"/>
          <w:highlight w:val="yellow"/>
        </w:rPr>
        <w:t>green tech</w:t>
      </w:r>
      <w:r>
        <w:rPr>
          <w:rStyle w:val="StyleBoldUnderline"/>
        </w:rPr>
        <w:t>nologies</w:t>
      </w:r>
      <w:r>
        <w:rPr>
          <w:sz w:val="14"/>
        </w:rPr>
        <w:t xml:space="preserve"> by limiting the breadth of patents and regulating licences on basic technologies. </w:t>
      </w:r>
      <w:r>
        <w:rPr>
          <w:sz w:val="12"/>
        </w:rPr>
        <w:t>¶</w:t>
      </w:r>
      <w:r>
        <w:rPr>
          <w:sz w:val="14"/>
        </w:rPr>
        <w:t xml:space="preserve"> A new protection system for socially and environmentally valuable technology should be set up. We must devise a better IP protection strategy for greentech, such as a royalty or prize fund system to make sustainable knowledge available to all potential innovators and still ensure that those who push technology forward for human and environmental good are financially rewarded. </w:t>
      </w:r>
      <w:r>
        <w:rPr>
          <w:sz w:val="12"/>
        </w:rPr>
        <w:t>¶</w:t>
      </w:r>
      <w:r>
        <w:rPr>
          <w:sz w:val="14"/>
        </w:rPr>
        <w:t xml:space="preserve"> Whatever strategy we adopt, </w:t>
      </w:r>
      <w:r>
        <w:rPr>
          <w:rStyle w:val="StyleBoldUnderline"/>
          <w:highlight w:val="yellow"/>
        </w:rPr>
        <w:t>tackling</w:t>
      </w:r>
      <w:r>
        <w:rPr>
          <w:rStyle w:val="StyleBoldUnderline"/>
        </w:rPr>
        <w:t xml:space="preserve"> the </w:t>
      </w:r>
      <w:r>
        <w:rPr>
          <w:rStyle w:val="StyleBoldUnderline"/>
          <w:highlight w:val="yellow"/>
        </w:rPr>
        <w:t>negative effects of the</w:t>
      </w:r>
      <w:r>
        <w:rPr>
          <w:rStyle w:val="StyleBoldUnderline"/>
        </w:rPr>
        <w:t xml:space="preserve"> present </w:t>
      </w:r>
      <w:r>
        <w:rPr>
          <w:rStyle w:val="StyleBoldUnderline"/>
          <w:highlight w:val="yellow"/>
        </w:rPr>
        <w:t>system</w:t>
      </w:r>
      <w:r>
        <w:rPr>
          <w:rStyle w:val="StyleBoldUnderline"/>
        </w:rPr>
        <w:t xml:space="preserve"> on innovation </w:t>
      </w:r>
      <w:r>
        <w:rPr>
          <w:rStyle w:val="StyleBoldUnderline"/>
          <w:highlight w:val="yellow"/>
        </w:rPr>
        <w:t>must be a priority</w:t>
      </w:r>
      <w:r>
        <w:rPr>
          <w:rStyle w:val="StyleBoldUnderline"/>
        </w:rPr>
        <w:t xml:space="preserve"> for</w:t>
      </w:r>
      <w:r>
        <w:rPr>
          <w:sz w:val="14"/>
        </w:rPr>
        <w:t xml:space="preserve"> the </w:t>
      </w:r>
      <w:r>
        <w:rPr>
          <w:rStyle w:val="StyleBoldUnderline"/>
        </w:rPr>
        <w:t>sustainable development</w:t>
      </w:r>
      <w:r>
        <w:rPr>
          <w:sz w:val="14"/>
        </w:rPr>
        <w:t xml:space="preserve"> community. </w:t>
      </w:r>
      <w:r>
        <w:rPr>
          <w:rStyle w:val="StyleBoldUnderline"/>
          <w:highlight w:val="yellow"/>
        </w:rPr>
        <w:t xml:space="preserve">Without action, as the market </w:t>
      </w:r>
      <w:r>
        <w:rPr>
          <w:rStyle w:val="StyleBoldUnderline"/>
        </w:rPr>
        <w:t xml:space="preserve">for greentech </w:t>
      </w:r>
      <w:r>
        <w:rPr>
          <w:rStyle w:val="StyleBoldUnderline"/>
          <w:highlight w:val="yellow"/>
        </w:rPr>
        <w:t>grows</w:t>
      </w:r>
      <w:r>
        <w:rPr>
          <w:sz w:val="14"/>
        </w:rPr>
        <w:t xml:space="preserve">, </w:t>
      </w:r>
      <w:r>
        <w:rPr>
          <w:rStyle w:val="StyleBoldUnderline"/>
        </w:rPr>
        <w:t>we face the prospect that</w:t>
      </w:r>
      <w:r>
        <w:rPr>
          <w:sz w:val="14"/>
        </w:rPr>
        <w:t xml:space="preserve"> </w:t>
      </w:r>
      <w:r>
        <w:rPr>
          <w:rStyle w:val="StyleBoldUnderline"/>
          <w:highlight w:val="yellow"/>
          <w:bdr w:val="single" w:sz="4" w:space="0" w:color="auto" w:frame="1"/>
        </w:rPr>
        <w:t xml:space="preserve">our journey towards a sustainable future will become </w:t>
      </w:r>
      <w:r>
        <w:rPr>
          <w:rStyle w:val="StyleBoldUnderline"/>
          <w:bdr w:val="single" w:sz="4" w:space="0" w:color="auto" w:frame="1"/>
        </w:rPr>
        <w:t xml:space="preserve">ever slower and </w:t>
      </w:r>
      <w:r>
        <w:rPr>
          <w:rStyle w:val="StyleBoldUnderline"/>
          <w:highlight w:val="yellow"/>
          <w:bdr w:val="single" w:sz="4" w:space="0" w:color="auto" w:frame="1"/>
        </w:rPr>
        <w:t>more difficult</w:t>
      </w:r>
      <w:r>
        <w:rPr>
          <w:sz w:val="14"/>
        </w:rPr>
        <w:t>.</w:t>
      </w:r>
    </w:p>
    <w:p w14:paraId="75FB1A0E" w14:textId="77777777" w:rsidR="005F40E0" w:rsidRDefault="005F40E0" w:rsidP="005F40E0">
      <w:pPr>
        <w:pStyle w:val="Heading4"/>
      </w:pPr>
      <w:r>
        <w:t xml:space="preserve">Green tech is key to warming---extinction </w:t>
      </w:r>
    </w:p>
    <w:p w14:paraId="3D238B97" w14:textId="77777777" w:rsidR="005F40E0" w:rsidRDefault="005F40E0" w:rsidP="005F40E0">
      <w:r>
        <w:rPr>
          <w:rStyle w:val="StyleStyleBold12pt"/>
        </w:rPr>
        <w:t>Klarevas 9</w:t>
      </w:r>
      <w:r>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14:paraId="17AEE71D" w14:textId="77777777" w:rsidR="005F40E0" w:rsidRPr="00267683" w:rsidRDefault="005F40E0" w:rsidP="005F40E0">
      <w:pPr>
        <w:rPr>
          <w:u w:val="single"/>
        </w:rPr>
      </w:pPr>
      <w:r>
        <w:rPr>
          <w:sz w:val="12"/>
        </w:rPr>
        <w:t xml:space="preserve">As national leaders from around the world are gathering in Copenhagen, Denmark, to attend the United Nations Climate Change Conference, </w:t>
      </w:r>
      <w:r>
        <w:rPr>
          <w:u w:val="single"/>
        </w:rPr>
        <w:t>the time is ripe to re-assess America's current energy policies</w:t>
      </w:r>
      <w:r>
        <w:rPr>
          <w:sz w:val="12"/>
        </w:rPr>
        <w:t xml:space="preserve"> - but </w:t>
      </w:r>
      <w:r>
        <w:rPr>
          <w:u w:val="single"/>
        </w:rPr>
        <w:t>within the larger framework of how a new approach on the environment will stave off global warming and shore up American primacy</w:t>
      </w:r>
      <w:r>
        <w:rPr>
          <w:sz w:val="12"/>
        </w:rPr>
        <w:t xml:space="preserve">. By not addressing climate change more aggressively and creatively,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 xml:space="preserve">is squandering </w:t>
      </w:r>
      <w:r>
        <w:rPr>
          <w:u w:val="single"/>
        </w:rPr>
        <w:t xml:space="preserve">an opportunity to </w:t>
      </w:r>
      <w:r>
        <w:rPr>
          <w:u w:val="single"/>
          <w:bdr w:val="single" w:sz="4" w:space="0" w:color="auto" w:frame="1"/>
        </w:rPr>
        <w:t xml:space="preserve">secure its </w:t>
      </w:r>
      <w:r>
        <w:rPr>
          <w:b/>
          <w:highlight w:val="yellow"/>
          <w:u w:val="single"/>
          <w:bdr w:val="single" w:sz="4" w:space="0" w:color="auto" w:frame="1"/>
        </w:rPr>
        <w:t>global primacy</w:t>
      </w:r>
      <w:r>
        <w:rPr>
          <w:highlight w:val="yellow"/>
          <w:u w:val="single"/>
          <w:bdr w:val="single" w:sz="4" w:space="0" w:color="auto" w:frame="1"/>
        </w:rPr>
        <w:t xml:space="preserve"> </w:t>
      </w:r>
      <w:r>
        <w:rPr>
          <w:u w:val="single"/>
          <w:bdr w:val="single" w:sz="4" w:space="0" w:color="auto" w:frame="1"/>
        </w:rPr>
        <w:t>for the next few generations</w:t>
      </w:r>
      <w:r>
        <w:rPr>
          <w:sz w:val="12"/>
        </w:rPr>
        <w:t xml:space="preserve"> to come. To do this, though, </w:t>
      </w:r>
      <w:r>
        <w:rPr>
          <w:highlight w:val="yellow"/>
          <w:u w:val="single"/>
        </w:rPr>
        <w:t>the U.S. must rely on innovation</w:t>
      </w:r>
      <w:r>
        <w:rPr>
          <w:u w:val="single"/>
        </w:rPr>
        <w:t xml:space="preserve"> to</w:t>
      </w:r>
      <w:r>
        <w:rPr>
          <w:sz w:val="12"/>
        </w:rPr>
        <w:t xml:space="preserve"> help the world </w:t>
      </w:r>
      <w:r>
        <w:rPr>
          <w:u w:val="single"/>
          <w:bdr w:val="single" w:sz="4" w:space="0" w:color="auto" w:frame="1"/>
        </w:rPr>
        <w:t>escape the coming environmental meltdown</w:t>
      </w:r>
      <w:r>
        <w:rPr>
          <w:u w:val="single"/>
        </w:rPr>
        <w:t xml:space="preserve">. Developing the </w:t>
      </w:r>
      <w:r>
        <w:rPr>
          <w:highlight w:val="yellow"/>
          <w:u w:val="single"/>
        </w:rPr>
        <w:t xml:space="preserve">key technologies that will </w:t>
      </w:r>
      <w:r>
        <w:rPr>
          <w:rStyle w:val="Box"/>
          <w:highlight w:val="yellow"/>
        </w:rPr>
        <w:t xml:space="preserve">save the planet from </w:t>
      </w:r>
      <w:r>
        <w:rPr>
          <w:rStyle w:val="Box"/>
        </w:rPr>
        <w:t xml:space="preserve">global </w:t>
      </w:r>
      <w:r>
        <w:rPr>
          <w:rStyle w:val="Box"/>
          <w:highlight w:val="yellow"/>
        </w:rPr>
        <w:t>warming</w:t>
      </w:r>
      <w:r>
        <w:rPr>
          <w:highlight w:val="yellow"/>
          <w:u w:val="single"/>
        </w:rPr>
        <w:t xml:space="preserve"> will allow the U.S. to </w:t>
      </w:r>
      <w:r>
        <w:rPr>
          <w:rStyle w:val="Box"/>
          <w:highlight w:val="yellow"/>
        </w:rPr>
        <w:t xml:space="preserve">outmaneuver </w:t>
      </w:r>
      <w:r>
        <w:rPr>
          <w:rStyle w:val="Box"/>
        </w:rPr>
        <w:t xml:space="preserve">potential great power </w:t>
      </w:r>
      <w:r>
        <w:rPr>
          <w:rStyle w:val="Box"/>
          <w:highlight w:val="yellow"/>
        </w:rPr>
        <w:t>rivals</w:t>
      </w:r>
      <w:r>
        <w:rPr>
          <w:sz w:val="12"/>
          <w:highlight w:val="yellow"/>
        </w:rPr>
        <w:t xml:space="preserve"> </w:t>
      </w:r>
      <w:r>
        <w:rPr>
          <w:sz w:val="12"/>
        </w:rPr>
        <w:t xml:space="preserve">seeking to replace it as the international system's hegemon. But </w:t>
      </w:r>
      <w:r>
        <w:rPr>
          <w:u w:val="single"/>
        </w:rPr>
        <w:t>the greening of American strategy must occur soon</w:t>
      </w:r>
      <w:r>
        <w:rPr>
          <w:sz w:val="12"/>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Pr>
          <w:u w:val="single"/>
        </w:rPr>
        <w:t>Students of realpolitik</w:t>
      </w:r>
      <w:r>
        <w:rPr>
          <w:sz w:val="12"/>
        </w:rPr>
        <w:t xml:space="preserve">, which still heavily guides American foreign policy, largely </w:t>
      </w:r>
      <w:r>
        <w:rPr>
          <w:u w:val="single"/>
        </w:rPr>
        <w:t>discount environmental issues as they are not seen as advancing national interests</w:t>
      </w:r>
      <w:r>
        <w:rPr>
          <w:sz w:val="12"/>
        </w:rPr>
        <w:t xml:space="preserve"> in a way that generates relative power advantages vis-à-vis the other major powers in the system: Russia, China, Japan, India, and the European Union. ¶ </w:t>
      </w:r>
      <w:r>
        <w:rPr>
          <w:u w:val="single"/>
        </w:rPr>
        <w:t>Liberals</w:t>
      </w:r>
      <w:r>
        <w:rPr>
          <w:sz w:val="12"/>
        </w:rPr>
        <w:t xml:space="preserve">, on the other hand, </w:t>
      </w:r>
      <w:r>
        <w:rPr>
          <w:u w:val="single"/>
        </w:rPr>
        <w:t xml:space="preserve">have recognized that global </w:t>
      </w:r>
      <w:r>
        <w:rPr>
          <w:highlight w:val="yellow"/>
          <w:u w:val="single"/>
        </w:rPr>
        <w:t>warming might</w:t>
      </w:r>
      <w:r>
        <w:rPr>
          <w:u w:val="single"/>
        </w:rPr>
        <w:t xml:space="preserve"> very well </w:t>
      </w:r>
      <w:r>
        <w:rPr>
          <w:highlight w:val="yellow"/>
          <w:u w:val="single"/>
        </w:rPr>
        <w:t>be</w:t>
      </w:r>
      <w:r>
        <w:rPr>
          <w:u w:val="single"/>
        </w:rPr>
        <w:t xml:space="preserve">come </w:t>
      </w:r>
      <w:r>
        <w:rPr>
          <w:highlight w:val="yellow"/>
          <w:u w:val="single"/>
        </w:rPr>
        <w:t xml:space="preserve">the </w:t>
      </w:r>
      <w:r>
        <w:rPr>
          <w:rStyle w:val="Box"/>
          <w:highlight w:val="yellow"/>
        </w:rPr>
        <w:t xml:space="preserve">greatest challenge </w:t>
      </w:r>
      <w:r>
        <w:rPr>
          <w:rStyle w:val="Box"/>
        </w:rPr>
        <w:t xml:space="preserve">ever </w:t>
      </w:r>
      <w:r>
        <w:rPr>
          <w:rStyle w:val="Box"/>
          <w:highlight w:val="yellow"/>
        </w:rPr>
        <w:t>faced by [hu]mankind</w:t>
      </w:r>
      <w:r>
        <w:rPr>
          <w:sz w:val="12"/>
          <w:highlight w:val="yellow"/>
        </w:rPr>
        <w:t>.</w:t>
      </w:r>
      <w:r>
        <w:rPr>
          <w:sz w:val="12"/>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Pr>
          <w:u w:val="single"/>
        </w:rPr>
        <w:t>by becoming a lean, mean, green fighting machine, the U.S. can actually bring together liberals and realists to advance a collective interest which benefits every nation</w:t>
      </w:r>
      <w:r>
        <w:rPr>
          <w:sz w:val="12"/>
        </w:rPr>
        <w:t xml:space="preserve">, while at the same time, securing America's global primacy well into the future. To do so, </w:t>
      </w:r>
      <w:r>
        <w:rPr>
          <w:u w:val="single"/>
        </w:rPr>
        <w:t>the U.S. must re-invent itself as not just your traditional hegemon, but as history's first ever green hegemon</w:t>
      </w:r>
      <w:r>
        <w:rPr>
          <w:sz w:val="12"/>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Pr>
          <w:sz w:val="12"/>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Pr>
          <w:highlight w:val="yellow"/>
          <w:u w:val="single"/>
        </w:rPr>
        <w:t xml:space="preserve">a </w:t>
      </w:r>
      <w:r>
        <w:rPr>
          <w:rStyle w:val="Box"/>
          <w:highlight w:val="yellow"/>
        </w:rPr>
        <w:t xml:space="preserve">nasty </w:t>
      </w:r>
      <w:r>
        <w:rPr>
          <w:rStyle w:val="Box"/>
        </w:rPr>
        <w:t xml:space="preserve">zero-sum </w:t>
      </w:r>
      <w:r>
        <w:rPr>
          <w:rStyle w:val="Box"/>
          <w:highlight w:val="yellow"/>
        </w:rPr>
        <w:t>contest could be looming</w:t>
      </w:r>
      <w:r>
        <w:rPr>
          <w:u w:val="single"/>
        </w:rPr>
        <w:t xml:space="preserve"> on the horizon for the U.S. and its major power rivals</w:t>
      </w:r>
      <w:r>
        <w:rPr>
          <w:sz w:val="12"/>
        </w:rPr>
        <w:t xml:space="preserve"> - </w:t>
      </w:r>
      <w:r>
        <w:rPr>
          <w:u w:val="single"/>
        </w:rPr>
        <w:t xml:space="preserve">a contest </w:t>
      </w:r>
      <w:r>
        <w:rPr>
          <w:highlight w:val="yellow"/>
          <w:u w:val="single"/>
        </w:rPr>
        <w:t xml:space="preserve">which threatens </w:t>
      </w:r>
      <w:r>
        <w:rPr>
          <w:u w:val="single"/>
        </w:rPr>
        <w:t xml:space="preserve">American primacy and </w:t>
      </w:r>
      <w:r>
        <w:rPr>
          <w:rStyle w:val="Box"/>
          <w:highlight w:val="yellow"/>
        </w:rPr>
        <w:t>global stability</w:t>
      </w:r>
      <w:r>
        <w:rPr>
          <w:sz w:val="12"/>
        </w:rPr>
        <w:t xml:space="preserve">. Second, </w:t>
      </w:r>
      <w:r>
        <w:rPr>
          <w:u w:val="single"/>
        </w:rPr>
        <w:t>converting fossil fuels like oil to run national economies is producing irreversible harm in the form of carbon dioxide emissions</w:t>
      </w:r>
      <w:r>
        <w:rPr>
          <w:sz w:val="12"/>
        </w:rPr>
        <w:t xml:space="preserve">. So long as the global economy remains oil-dependent, greenhouse gases will continue to rise. </w:t>
      </w:r>
      <w:r>
        <w:rPr>
          <w:u w:val="single"/>
        </w:rPr>
        <w:t>Experts are predicting as much as a 60% increase in</w:t>
      </w:r>
      <w:r>
        <w:rPr>
          <w:sz w:val="12"/>
        </w:rPr>
        <w:t xml:space="preserve"> carbon dioxide </w:t>
      </w:r>
      <w:r>
        <w:rPr>
          <w:highlight w:val="yellow"/>
          <w:u w:val="single"/>
        </w:rPr>
        <w:t>emissions</w:t>
      </w:r>
      <w:r>
        <w:rPr>
          <w:u w:val="single"/>
        </w:rPr>
        <w:t xml:space="preserve"> </w:t>
      </w:r>
      <w:r>
        <w:rPr>
          <w:sz w:val="12"/>
        </w:rPr>
        <w:t xml:space="preserve">in the next twenty-five years. </w:t>
      </w:r>
      <w:r>
        <w:rPr>
          <w:u w:val="single"/>
        </w:rPr>
        <w:t xml:space="preserve">That </w:t>
      </w:r>
      <w:r>
        <w:rPr>
          <w:sz w:val="12"/>
        </w:rPr>
        <w:t xml:space="preserve">likely  </w:t>
      </w:r>
      <w:r>
        <w:rPr>
          <w:highlight w:val="yellow"/>
          <w:u w:val="single"/>
        </w:rPr>
        <w:t>mean</w:t>
      </w:r>
      <w:r>
        <w:rPr>
          <w:u w:val="single"/>
        </w:rPr>
        <w:t xml:space="preserve">s more devastating </w:t>
      </w:r>
      <w:r>
        <w:rPr>
          <w:highlight w:val="yellow"/>
          <w:u w:val="single"/>
        </w:rPr>
        <w:t>water shortages</w:t>
      </w:r>
      <w:r>
        <w:rPr>
          <w:u w:val="single"/>
        </w:rPr>
        <w:t>, droughts, forest fires, floods, and storms</w:t>
      </w:r>
      <w:r>
        <w:rPr>
          <w:sz w:val="12"/>
        </w:rPr>
        <w:t xml:space="preserve">. In other words, </w:t>
      </w:r>
      <w:r>
        <w:rPr>
          <w:highlight w:val="yellow"/>
          <w:u w:val="single"/>
        </w:rPr>
        <w:t xml:space="preserve">if </w:t>
      </w:r>
      <w:r>
        <w:rPr>
          <w:u w:val="single"/>
        </w:rPr>
        <w:t xml:space="preserve">global </w:t>
      </w:r>
      <w:r>
        <w:rPr>
          <w:highlight w:val="yellow"/>
          <w:u w:val="single"/>
        </w:rPr>
        <w:t xml:space="preserve">competition for </w:t>
      </w:r>
      <w:r>
        <w:rPr>
          <w:u w:val="single"/>
        </w:rPr>
        <w:t xml:space="preserve">access to </w:t>
      </w:r>
      <w:r>
        <w:rPr>
          <w:highlight w:val="yellow"/>
          <w:u w:val="single"/>
        </w:rPr>
        <w:t xml:space="preserve">energy </w:t>
      </w:r>
      <w:r>
        <w:rPr>
          <w:u w:val="single"/>
        </w:rPr>
        <w:t xml:space="preserve">resources </w:t>
      </w:r>
      <w:r>
        <w:rPr>
          <w:highlight w:val="yellow"/>
          <w:u w:val="single"/>
        </w:rPr>
        <w:t xml:space="preserve">does not </w:t>
      </w:r>
      <w:r>
        <w:rPr>
          <w:rStyle w:val="Box"/>
          <w:highlight w:val="yellow"/>
        </w:rPr>
        <w:t xml:space="preserve">undermine </w:t>
      </w:r>
      <w:r>
        <w:rPr>
          <w:rStyle w:val="Box"/>
        </w:rPr>
        <w:t xml:space="preserve">international </w:t>
      </w:r>
      <w:r>
        <w:rPr>
          <w:rStyle w:val="Box"/>
          <w:highlight w:val="yellow"/>
        </w:rPr>
        <w:t>security</w:t>
      </w:r>
      <w:r>
        <w:rPr>
          <w:highlight w:val="yellow"/>
          <w:u w:val="single"/>
        </w:rPr>
        <w:t xml:space="preserve">, </w:t>
      </w:r>
      <w:r>
        <w:rPr>
          <w:rStyle w:val="Box"/>
        </w:rPr>
        <w:t xml:space="preserve">global </w:t>
      </w:r>
      <w:r>
        <w:rPr>
          <w:rStyle w:val="Box"/>
          <w:highlight w:val="yellow"/>
        </w:rPr>
        <w:t>warming will</w:t>
      </w:r>
      <w:r>
        <w:rPr>
          <w:sz w:val="12"/>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Pr>
          <w:u w:val="single"/>
          <w:bdr w:val="single" w:sz="4" w:space="0" w:color="auto" w:frame="1"/>
        </w:rPr>
        <w:t>Climate change leaves no alternative</w:t>
      </w:r>
      <w:r>
        <w:rPr>
          <w:u w:val="single"/>
        </w:rPr>
        <w:t>. And the sooner we realize this, the better off we will be</w:t>
      </w:r>
      <w:r>
        <w:rPr>
          <w:sz w:val="12"/>
        </w:rPr>
        <w:t xml:space="preserve">. What Washington must do in order to avoid the traps of petropolitics is to convert the U.S. into the world's first-ever green hegemon. For starters, </w:t>
      </w:r>
      <w:r>
        <w:rPr>
          <w:u w:val="single"/>
        </w:rPr>
        <w:t>the federal government must drastically increase investment in energy and environmental research and development</w:t>
      </w:r>
      <w:r>
        <w:rPr>
          <w:sz w:val="12"/>
        </w:rPr>
        <w:t xml:space="preserve"> (E&amp;E R&amp;D). This will require a serious sacrifice, committing upwards of $40 billion annually to E&amp;E R&amp;D - a far cry from the few billion dollars currently being spent. By promoting a new national project, </w:t>
      </w:r>
      <w:r>
        <w:rPr>
          <w:highlight w:val="yellow"/>
          <w:u w:val="single"/>
        </w:rPr>
        <w:t>the U.S. could develop new technologies</w:t>
      </w:r>
      <w:r>
        <w:rPr>
          <w:u w:val="single"/>
        </w:rPr>
        <w:t xml:space="preserve"> that will assure it does not drown in a pool of oil</w:t>
      </w:r>
      <w:r>
        <w:rPr>
          <w:sz w:val="12"/>
        </w:rPr>
        <w:t xml:space="preserve">. Some solutions are already well known, such as raising fuel standards for automobiles; improving public transportation networks; and expanding nuclear and wind power sources. Others, however, have not progressed much beyond the drawing board: </w:t>
      </w:r>
      <w:r>
        <w:rPr>
          <w:rStyle w:val="StyleBoldUnderline"/>
          <w:highlight w:val="yellow"/>
        </w:rPr>
        <w:t>batteries that can store</w:t>
      </w:r>
      <w:r>
        <w:rPr>
          <w:sz w:val="12"/>
        </w:rPr>
        <w:t xml:space="preserve"> massive amounts of </w:t>
      </w:r>
      <w:r>
        <w:rPr>
          <w:rStyle w:val="StyleBoldUnderline"/>
          <w:highlight w:val="yellow"/>
        </w:rPr>
        <w:t>solar (and</w:t>
      </w:r>
      <w:r>
        <w:rPr>
          <w:sz w:val="12"/>
        </w:rPr>
        <w:t xml:space="preserve"> possibly even </w:t>
      </w:r>
      <w:r>
        <w:rPr>
          <w:rStyle w:val="StyleBoldUnderline"/>
          <w:highlight w:val="yellow"/>
        </w:rPr>
        <w:t>wind) power</w:t>
      </w:r>
      <w:r>
        <w:rPr>
          <w:sz w:val="12"/>
        </w:rPr>
        <w:t xml:space="preserve">; efficient and cost-effective </w:t>
      </w:r>
      <w:r>
        <w:rPr>
          <w:rStyle w:val="StyleBoldUnderline"/>
          <w:highlight w:val="yellow"/>
        </w:rPr>
        <w:t>photovoltaic cells</w:t>
      </w:r>
      <w:r>
        <w:rPr>
          <w:sz w:val="12"/>
        </w:rPr>
        <w:t xml:space="preserve">, crop-fuels, and hydrogen-based fuels; and </w:t>
      </w:r>
      <w:r>
        <w:rPr>
          <w:rStyle w:val="StyleBoldUnderline"/>
          <w:highlight w:val="yellow"/>
          <w:bdr w:val="single" w:sz="4" w:space="0" w:color="auto" w:frame="1"/>
        </w:rPr>
        <w:t>even fusion</w:t>
      </w:r>
      <w:r>
        <w:rPr>
          <w:sz w:val="12"/>
        </w:rPr>
        <w:t xml:space="preserve">. Such </w:t>
      </w:r>
      <w:r>
        <w:rPr>
          <w:highlight w:val="yellow"/>
          <w:u w:val="single"/>
        </w:rPr>
        <w:t>innovations will</w:t>
      </w:r>
      <w:r>
        <w:rPr>
          <w:u w:val="single"/>
        </w:rPr>
        <w:t xml:space="preserve"> not only provide alternatives to oil, they will also </w:t>
      </w:r>
      <w:r>
        <w:rPr>
          <w:highlight w:val="yellow"/>
          <w:u w:val="single"/>
        </w:rPr>
        <w:t xml:space="preserve">give the U.S. an edge in the </w:t>
      </w:r>
      <w:r>
        <w:rPr>
          <w:u w:val="single"/>
        </w:rPr>
        <w:t xml:space="preserve">global </w:t>
      </w:r>
      <w:r>
        <w:rPr>
          <w:highlight w:val="yellow"/>
          <w:u w:val="single"/>
        </w:rPr>
        <w:t xml:space="preserve">competition </w:t>
      </w:r>
      <w:r>
        <w:rPr>
          <w:u w:val="single"/>
        </w:rPr>
        <w:t>for hegemony</w:t>
      </w:r>
      <w:r>
        <w:rPr>
          <w:sz w:val="12"/>
        </w:rPr>
        <w:t xml:space="preserve">. If the U.S. is able to produce technologies that allow modern, globalized societies to escape the oil trap, those </w:t>
      </w:r>
      <w:r>
        <w:rPr>
          <w:u w:val="single"/>
        </w:rPr>
        <w:t xml:space="preserve">nations will eventually have no choice but to adopt such technologies. And </w:t>
      </w:r>
      <w:r>
        <w:rPr>
          <w:highlight w:val="yellow"/>
          <w:u w:val="single"/>
        </w:rPr>
        <w:t xml:space="preserve">this will give the U.S. a </w:t>
      </w:r>
      <w:r>
        <w:rPr>
          <w:rStyle w:val="Box"/>
          <w:highlight w:val="yellow"/>
        </w:rPr>
        <w:t xml:space="preserve">tremendous </w:t>
      </w:r>
      <w:r>
        <w:rPr>
          <w:rStyle w:val="Box"/>
        </w:rPr>
        <w:t xml:space="preserve">economic </w:t>
      </w:r>
      <w:r>
        <w:rPr>
          <w:rStyle w:val="Box"/>
          <w:highlight w:val="yellow"/>
        </w:rPr>
        <w:t>boom</w:t>
      </w:r>
      <w:r>
        <w:rPr>
          <w:u w:val="single"/>
        </w:rPr>
        <w:t>, while</w:t>
      </w:r>
      <w:r>
        <w:rPr>
          <w:sz w:val="12"/>
        </w:rPr>
        <w:t xml:space="preserve"> simultaneously </w:t>
      </w:r>
      <w:r>
        <w:rPr>
          <w:highlight w:val="yellow"/>
          <w:u w:val="single"/>
        </w:rPr>
        <w:t>providing it with</w:t>
      </w:r>
      <w:r>
        <w:rPr>
          <w:u w:val="single"/>
        </w:rPr>
        <w:t xml:space="preserve"> means of </w:t>
      </w:r>
      <w:r>
        <w:rPr>
          <w:highlight w:val="yellow"/>
          <w:u w:val="single"/>
        </w:rPr>
        <w:t xml:space="preserve">leverage that can be employed to </w:t>
      </w:r>
      <w:r>
        <w:rPr>
          <w:rStyle w:val="Box"/>
          <w:highlight w:val="yellow"/>
        </w:rPr>
        <w:t>keep potential foes in check</w:t>
      </w:r>
      <w:r>
        <w:rPr>
          <w:sz w:val="12"/>
        </w:rPr>
        <w:t xml:space="preserve">. The bottom-line is that </w:t>
      </w:r>
      <w:r>
        <w:rPr>
          <w:u w:val="single"/>
        </w:rPr>
        <w:t xml:space="preserve">the U.S. needs to become green energy dominant as opposed to black energy independent </w:t>
      </w:r>
      <w:r>
        <w:rPr>
          <w:sz w:val="12"/>
          <w:szCs w:val="12"/>
        </w:rPr>
        <w:t>- and the best approach for achieving this is to promote a national strategy of greengemony.</w:t>
      </w:r>
    </w:p>
    <w:p w14:paraId="2BE51369" w14:textId="77777777" w:rsidR="005F40E0" w:rsidRDefault="005F40E0" w:rsidP="005F40E0">
      <w:pPr>
        <w:pStyle w:val="Heading3"/>
      </w:pPr>
      <w:r>
        <w:t>CP</w:t>
      </w:r>
    </w:p>
    <w:p w14:paraId="0E266EC0" w14:textId="77777777" w:rsidR="005F40E0" w:rsidRDefault="005F40E0" w:rsidP="005F40E0"/>
    <w:p w14:paraId="737379CA" w14:textId="77777777" w:rsidR="005F40E0" w:rsidRPr="00AC68BF" w:rsidRDefault="005F40E0" w:rsidP="005F40E0">
      <w:pPr>
        <w:pStyle w:val="Heading4"/>
      </w:pPr>
      <w:r>
        <w:t xml:space="preserve">The United States Congress should statutorily require that the President of the United States disclose her relationship to disability upon entering the office of the Presidency of the United States. </w:t>
      </w:r>
    </w:p>
    <w:p w14:paraId="30142382" w14:textId="77777777" w:rsidR="005F40E0" w:rsidRDefault="005F40E0" w:rsidP="005F40E0"/>
    <w:p w14:paraId="0FA30613" w14:textId="77777777" w:rsidR="005F40E0" w:rsidRDefault="005F40E0" w:rsidP="005F40E0">
      <w:pPr>
        <w:pStyle w:val="Heading4"/>
      </w:pPr>
      <w:r>
        <w:t xml:space="preserve">Solves the case --- they don’t have a reason why disclosure </w:t>
      </w:r>
      <w:r>
        <w:rPr>
          <w:i/>
        </w:rPr>
        <w:t>immediately before entering hostilities is key</w:t>
      </w:r>
    </w:p>
    <w:p w14:paraId="7C2CC431" w14:textId="77777777" w:rsidR="005F40E0" w:rsidRDefault="005F40E0" w:rsidP="005F40E0">
      <w:pPr>
        <w:pStyle w:val="Heading4"/>
      </w:pPr>
      <w:r>
        <w:t>Congressional intervention destroys crisis response --- they’re too inexperienced, and open --- the link threshold is low</w:t>
      </w:r>
    </w:p>
    <w:p w14:paraId="5C6F7BF8" w14:textId="77777777" w:rsidR="005F40E0" w:rsidRPr="00135930" w:rsidRDefault="005F40E0" w:rsidP="005F40E0">
      <w:r>
        <w:t>-AT: Holmes medical analogy</w:t>
      </w:r>
    </w:p>
    <w:p w14:paraId="3BF3AFC9" w14:textId="77777777" w:rsidR="005F40E0" w:rsidRDefault="005F40E0" w:rsidP="005F40E0">
      <w:r>
        <w:t xml:space="preserve">Eric A. </w:t>
      </w:r>
      <w:r w:rsidRPr="00653723">
        <w:rPr>
          <w:rStyle w:val="StyleStyleBold12pt"/>
        </w:rPr>
        <w:t>Posner 12</w:t>
      </w:r>
      <w:r>
        <w:t>, Kirkland &amp; Ellis Professor, University of Chicago Law School, Winter, “REFLECTIONS ON THE LAW OF SEPTEMBER 11: A TEN-YEAR RETROSPECTIVE: DEFERENCE TO THE EXECUTIVE IN THE UNITED STATES AFTER SEPTEMBER 11: CONGRESS, THE COURTS, AND THE OFFICE OF LEGAL COUNSEL,” 35 Harv. J.L. &amp; Pub. Pol'y 213, Lexis</w:t>
      </w:r>
    </w:p>
    <w:p w14:paraId="0EAB91EE" w14:textId="77777777" w:rsidR="005F40E0" w:rsidRDefault="005F40E0" w:rsidP="005F40E0">
      <w:pPr>
        <w:rPr>
          <w:rStyle w:val="StyleBoldUnderline"/>
        </w:rPr>
      </w:pPr>
      <w:r w:rsidRPr="009D45D9">
        <w:rPr>
          <w:sz w:val="16"/>
        </w:rPr>
        <w:t>THE DEFERENCE THESIS</w:t>
      </w:r>
      <w:r w:rsidRPr="009D45D9">
        <w:rPr>
          <w:sz w:val="12"/>
        </w:rPr>
        <w:t>¶</w:t>
      </w:r>
      <w:r w:rsidRPr="009D45D9">
        <w:rPr>
          <w:sz w:val="16"/>
        </w:rPr>
        <w:t xml:space="preserve"> The deference thesis states that </w:t>
      </w:r>
      <w:r w:rsidRPr="00FB5885">
        <w:rPr>
          <w:rStyle w:val="StyleBoldUnderline"/>
          <w:highlight w:val="yellow"/>
        </w:rPr>
        <w:t xml:space="preserve">during emergencies the legislature </w:t>
      </w:r>
      <w:r w:rsidRPr="009D45D9">
        <w:rPr>
          <w:rStyle w:val="StyleBoldUnderline"/>
        </w:rPr>
        <w:t xml:space="preserve">and judiciary </w:t>
      </w:r>
      <w:r w:rsidRPr="00FB5885">
        <w:rPr>
          <w:rStyle w:val="StyleBoldUnderline"/>
          <w:highlight w:val="yellow"/>
        </w:rPr>
        <w:t xml:space="preserve">should </w:t>
      </w:r>
      <w:r w:rsidRPr="00FB5885">
        <w:rPr>
          <w:rStyle w:val="Emphasis"/>
          <w:highlight w:val="yellow"/>
        </w:rPr>
        <w:t>defer to</w:t>
      </w:r>
      <w:r w:rsidRPr="00F24ACD">
        <w:rPr>
          <w:rStyle w:val="StyleBoldUnderline"/>
        </w:rPr>
        <w:t xml:space="preserve"> the executive</w:t>
      </w:r>
      <w:r w:rsidRPr="009D45D9">
        <w:rPr>
          <w:sz w:val="16"/>
        </w:rPr>
        <w:t xml:space="preserve">. n8 </w:t>
      </w:r>
      <w:r w:rsidRPr="00F24ACD">
        <w:rPr>
          <w:rStyle w:val="StyleBoldUnderline"/>
        </w:rPr>
        <w:t xml:space="preserve">It assumes that the executive is controlled by </w:t>
      </w:r>
      <w:r w:rsidRPr="00FB5885">
        <w:rPr>
          <w:rStyle w:val="Emphasis"/>
          <w:highlight w:val="yellow"/>
        </w:rPr>
        <w:t>the President</w:t>
      </w:r>
      <w:r w:rsidRPr="00605B8E">
        <w:rPr>
          <w:rStyle w:val="StyleBoldUnderline"/>
        </w:rPr>
        <w:t xml:space="preserve">, but to the extent that the President could be bound by </w:t>
      </w:r>
      <w:r w:rsidRPr="00024AA2">
        <w:rPr>
          <w:rStyle w:val="StyleBoldUnderline"/>
        </w:rPr>
        <w:t xml:space="preserve">agents within </w:t>
      </w:r>
      <w:r w:rsidRPr="00706555">
        <w:rPr>
          <w:rStyle w:val="StyleBoldUnderline"/>
        </w:rPr>
        <w:t>the executive, the deference thesis also holds that those agents should follow the President's orders, not the other way around.</w:t>
      </w:r>
      <w:r w:rsidRPr="009D45D9">
        <w:rPr>
          <w:sz w:val="16"/>
        </w:rPr>
        <w:t xml:space="preserve"> In normal times, the three branches of government share power. For example, if the executive believes that a new, dangerous drug has become available, but possession of the drug is not yet illegal, the executive may not act on its own to detain and prosecute those who deal and use the drug. The legislature must first enact a statute that outlaws the drug. The executive also depends on the legislature for financial appropriations and other forms of support. The executive also faces constraints from the courts. If the executive arrests drug dealers and seeks to imprison them, it must first obtain the approval of courts. The courts ensure that the executive does not go beyond the bounds of the new law, does not violate earlier-enacted </w:t>
      </w:r>
      <w:r w:rsidRPr="00661CE2">
        <w:rPr>
          <w:sz w:val="16"/>
        </w:rPr>
        <w:t>laws [*215] that have not been superseded by the new law, and does not violate the Constitution.</w:t>
      </w:r>
      <w:r w:rsidRPr="00661CE2">
        <w:rPr>
          <w:sz w:val="12"/>
        </w:rPr>
        <w:t>¶</w:t>
      </w:r>
      <w:r w:rsidRPr="00661CE2">
        <w:rPr>
          <w:sz w:val="16"/>
        </w:rPr>
        <w:t xml:space="preserve"> </w:t>
      </w:r>
      <w:r w:rsidRPr="00661CE2">
        <w:rPr>
          <w:rStyle w:val="StyleBoldUnderline"/>
        </w:rPr>
        <w:t>In emergencies, the executive often will contemplate actions that do not have clear legislative authority and</w:t>
      </w:r>
      <w:r w:rsidRPr="00135930">
        <w:rPr>
          <w:rStyle w:val="StyleBoldUnderline"/>
        </w:rPr>
        <w:t xml:space="preserve"> might be constitutionally dubious. </w:t>
      </w:r>
      <w:r w:rsidRPr="009D45D9">
        <w:rPr>
          <w:sz w:val="16"/>
        </w:rPr>
        <w:t xml:space="preserve">For example, after September 11, the U.S. government engaged in immigration sweeps, detained people without charges, used coercive interrogation, and engaged in warrantless wiretapping of American citizens. n9 Many, if not all, of these actions would have been considered violations of the law and the U.S. Constitution if they had been undertaken against normal criminal suspects the day before the attacks. </w:t>
      </w:r>
      <w:r w:rsidRPr="00605B8E">
        <w:rPr>
          <w:rStyle w:val="StyleBoldUnderline"/>
        </w:rPr>
        <w:t>After September 11, both the legislature and the courts gave the executive some deference.</w:t>
      </w:r>
      <w:r w:rsidRPr="009D45D9">
        <w:rPr>
          <w:sz w:val="16"/>
        </w:rPr>
        <w:t xml:space="preserve"> The legislature gave explicit authorities to the executive that it had initially lacked; n10 the courts did not block actions that they would have blocked during normal times. n11 But neither body was entirely passive. Congress objected to coercive interrogation and did not give the executive all the authorities that it requested. n12 After a slow start, the courts also resisted some of the assertions the executive made. There is some dispute about whether this resistance was meaningful and caused the executive to change policy or merely reacted to the same stimuli that caused the executive to moderate certain policies independently. n13 In any event, no one disputes that </w:t>
      </w:r>
      <w:r w:rsidRPr="00135930">
        <w:rPr>
          <w:rStyle w:val="StyleBoldUnderline"/>
        </w:rPr>
        <w:t>the courts gave the executive a nearly free pass over at least the first five to seven years of the conflict with al Qaeda.</w:t>
      </w:r>
      <w:r w:rsidRPr="009D45D9">
        <w:rPr>
          <w:rStyle w:val="StyleBoldUnderline"/>
          <w:sz w:val="12"/>
          <w:u w:val="none"/>
        </w:rPr>
        <w:t>¶</w:t>
      </w:r>
      <w:r w:rsidRPr="009D45D9">
        <w:rPr>
          <w:sz w:val="16"/>
        </w:rPr>
        <w:t xml:space="preserve"> The deference thesis, then, can be strong-form or weak-form. This ambiguity has had unfortunate consequences for debates about post-September 11 legal policies. Few people believe that the courts should impose exactly the same restrictions on the [*216] executive during an emergency as during normal times. Indeed, doctrine itself instructs courts to balance the security value of a course of action and its cost to civil liberties, implying that certain actions might be legally justified to counter high-stakes threats but not to counter low-stakes threats. n14 Nor does anyone believe that the executive should be completely unconstrained.</w:t>
      </w:r>
      <w:r w:rsidRPr="009D45D9">
        <w:rPr>
          <w:sz w:val="12"/>
        </w:rPr>
        <w:t>¶</w:t>
      </w:r>
      <w:r w:rsidRPr="009D45D9">
        <w:rPr>
          <w:sz w:val="16"/>
        </w:rPr>
        <w:t xml:space="preserve"> The debate is best understood in the context of the U</w:t>
      </w:r>
      <w:r w:rsidRPr="00754F69">
        <w:rPr>
          <w:sz w:val="16"/>
        </w:rPr>
        <w:t xml:space="preserve">.S. government's post-September 11 policies. Defenders of these policies frequently invoked the deference thesis--not so much as a way of justifying any particular policy, but as a way of insisting that </w:t>
      </w:r>
      <w:r w:rsidRPr="00754F69">
        <w:rPr>
          <w:rStyle w:val="Emphasis"/>
        </w:rPr>
        <w:t>the executive should be given the benefit of the doubt</w:t>
      </w:r>
      <w:r w:rsidRPr="00754F69">
        <w:rPr>
          <w:rStyle w:val="StyleBoldUnderline"/>
        </w:rPr>
        <w:t>, at least in the short term</w:t>
      </w:r>
      <w:r w:rsidRPr="00754F69">
        <w:rPr>
          <w:sz w:val="16"/>
        </w:rPr>
        <w:t>. n15 The deference thesis rests on basic intuitions about institutional</w:t>
      </w:r>
      <w:r w:rsidRPr="009D45D9">
        <w:rPr>
          <w:sz w:val="16"/>
        </w:rPr>
        <w:t xml:space="preserve"> competence: </w:t>
      </w:r>
      <w:r w:rsidRPr="00605B8E">
        <w:rPr>
          <w:rStyle w:val="StyleBoldUnderline"/>
        </w:rPr>
        <w:t xml:space="preserve">that </w:t>
      </w:r>
      <w:r w:rsidRPr="00FB5885">
        <w:rPr>
          <w:rStyle w:val="StyleBoldUnderline"/>
          <w:highlight w:val="yellow"/>
        </w:rPr>
        <w:t xml:space="preserve">the executive can act more </w:t>
      </w:r>
      <w:r w:rsidRPr="00FB5885">
        <w:rPr>
          <w:rStyle w:val="Emphasis"/>
          <w:highlight w:val="yellow"/>
        </w:rPr>
        <w:t>decisively</w:t>
      </w:r>
      <w:r w:rsidRPr="00FB5885">
        <w:rPr>
          <w:rStyle w:val="StyleBoldUnderline"/>
          <w:highlight w:val="yellow"/>
        </w:rPr>
        <w:t xml:space="preserve"> and with </w:t>
      </w:r>
      <w:r w:rsidRPr="00FB5885">
        <w:rPr>
          <w:rStyle w:val="Emphasis"/>
          <w:highlight w:val="yellow"/>
        </w:rPr>
        <w:t>greater secrecy</w:t>
      </w:r>
      <w:r w:rsidRPr="00FB5885">
        <w:rPr>
          <w:rStyle w:val="StyleBoldUnderline"/>
          <w:highlight w:val="yellow"/>
        </w:rPr>
        <w:t xml:space="preserve"> than Congress</w:t>
      </w:r>
      <w:r w:rsidRPr="009D45D9">
        <w:rPr>
          <w:rStyle w:val="StyleBoldUnderline"/>
        </w:rPr>
        <w:t xml:space="preserve"> or the courts becau</w:t>
      </w:r>
      <w:r w:rsidRPr="00024AA2">
        <w:rPr>
          <w:rStyle w:val="StyleBoldUnderline"/>
        </w:rPr>
        <w:t xml:space="preserve">se </w:t>
      </w:r>
      <w:r w:rsidRPr="00FB5885">
        <w:rPr>
          <w:rStyle w:val="StyleBoldUnderline"/>
          <w:highlight w:val="yellow"/>
        </w:rPr>
        <w:t>it is</w:t>
      </w:r>
      <w:r w:rsidRPr="00605B8E">
        <w:rPr>
          <w:rStyle w:val="StyleBoldUnderline"/>
        </w:rPr>
        <w:t xml:space="preserve"> a </w:t>
      </w:r>
      <w:r w:rsidRPr="00024AA2">
        <w:rPr>
          <w:rStyle w:val="StyleBoldUnderline"/>
        </w:rPr>
        <w:t>hierarchical body and commands forces that are trained and</w:t>
      </w:r>
      <w:r w:rsidRPr="00605B8E">
        <w:rPr>
          <w:rStyle w:val="StyleBoldUnderline"/>
        </w:rPr>
        <w:t xml:space="preserve"> </w:t>
      </w:r>
      <w:r w:rsidRPr="00FB5885">
        <w:rPr>
          <w:rStyle w:val="Emphasis"/>
          <w:highlight w:val="yellow"/>
        </w:rPr>
        <w:t>experienced</w:t>
      </w:r>
      <w:r w:rsidRPr="00FB5885">
        <w:rPr>
          <w:rStyle w:val="StyleBoldUnderline"/>
          <w:highlight w:val="yellow"/>
        </w:rPr>
        <w:t xml:space="preserve"> in countering </w:t>
      </w:r>
      <w:r w:rsidRPr="00135930">
        <w:rPr>
          <w:rStyle w:val="StyleBoldUnderline"/>
        </w:rPr>
        <w:t xml:space="preserve">security </w:t>
      </w:r>
      <w:r w:rsidRPr="00FB5885">
        <w:rPr>
          <w:rStyle w:val="StyleBoldUnderline"/>
          <w:highlight w:val="yellow"/>
        </w:rPr>
        <w:t xml:space="preserve">threats. </w:t>
      </w:r>
      <w:r w:rsidRPr="00754F69">
        <w:rPr>
          <w:rStyle w:val="Emphasis"/>
        </w:rPr>
        <w:t>The</w:t>
      </w:r>
      <w:r w:rsidRPr="00FB5885">
        <w:rPr>
          <w:rStyle w:val="Emphasis"/>
          <w:highlight w:val="yellow"/>
        </w:rPr>
        <w:t xml:space="preserve"> other branches lack expertise.</w:t>
      </w:r>
      <w:r w:rsidRPr="00605B8E">
        <w:rPr>
          <w:rStyle w:val="StyleBoldUnderline"/>
        </w:rPr>
        <w:t xml:space="preserve"> Although they may have good ideas from time to time, and are free to volunteer them, the </w:t>
      </w:r>
      <w:r w:rsidRPr="00FB5885">
        <w:rPr>
          <w:rStyle w:val="StyleBoldUnderline"/>
          <w:highlight w:val="yellow"/>
        </w:rPr>
        <w:t xml:space="preserve">ability of the </w:t>
      </w:r>
      <w:r w:rsidRPr="00FB5885">
        <w:rPr>
          <w:rStyle w:val="Emphasis"/>
          <w:highlight w:val="yellow"/>
        </w:rPr>
        <w:t>exec</w:t>
      </w:r>
      <w:r w:rsidRPr="00024AA2">
        <w:rPr>
          <w:rStyle w:val="StyleBoldUnderline"/>
        </w:rPr>
        <w:t xml:space="preserve">utive </w:t>
      </w:r>
      <w:r w:rsidRPr="00FB5885">
        <w:rPr>
          <w:rStyle w:val="StyleBoldUnderline"/>
          <w:highlight w:val="yellow"/>
        </w:rPr>
        <w:t>to respond to</w:t>
      </w:r>
      <w:r w:rsidRPr="00605B8E">
        <w:rPr>
          <w:rStyle w:val="StyleBoldUnderline"/>
        </w:rPr>
        <w:t xml:space="preserve"> security </w:t>
      </w:r>
      <w:r w:rsidRPr="00FB5885">
        <w:rPr>
          <w:rStyle w:val="StyleBoldUnderline"/>
          <w:highlight w:val="yellow"/>
        </w:rPr>
        <w:t xml:space="preserve">threats would be </w:t>
      </w:r>
      <w:r w:rsidRPr="00FB5885">
        <w:rPr>
          <w:rStyle w:val="Emphasis"/>
          <w:highlight w:val="yellow"/>
        </w:rPr>
        <w:t>unacceptably hampered</w:t>
      </w:r>
      <w:r w:rsidRPr="00FB5885">
        <w:rPr>
          <w:rStyle w:val="StyleBoldUnderline"/>
          <w:highlight w:val="yellow"/>
        </w:rPr>
        <w:t xml:space="preserve"> if Congress</w:t>
      </w:r>
      <w:r w:rsidRPr="009D45D9">
        <w:rPr>
          <w:rStyle w:val="StyleBoldUnderline"/>
        </w:rPr>
        <w:t xml:space="preserve"> and the courts had</w:t>
      </w:r>
      <w:r w:rsidRPr="00605B8E">
        <w:rPr>
          <w:rStyle w:val="StyleBoldUnderline"/>
        </w:rPr>
        <w:t xml:space="preserve"> the power to </w:t>
      </w:r>
      <w:r w:rsidRPr="00FB5885">
        <w:rPr>
          <w:rStyle w:val="StyleBoldUnderline"/>
          <w:highlight w:val="yellow"/>
        </w:rPr>
        <w:t xml:space="preserve">block it to </w:t>
      </w:r>
      <w:r w:rsidRPr="00FB5885">
        <w:rPr>
          <w:rStyle w:val="Emphasis"/>
          <w:highlight w:val="yellow"/>
        </w:rPr>
        <w:t>any significant degree</w:t>
      </w:r>
      <w:r w:rsidRPr="00605B8E">
        <w:rPr>
          <w:rStyle w:val="StyleBoldUnderline"/>
        </w:rPr>
        <w:t>.</w:t>
      </w:r>
      <w:r w:rsidRPr="009D45D9">
        <w:rPr>
          <w:sz w:val="12"/>
        </w:rPr>
        <w:t>¶</w:t>
      </w:r>
      <w:r w:rsidRPr="009D45D9">
        <w:rPr>
          <w:sz w:val="16"/>
        </w:rPr>
        <w:t xml:space="preserve"> </w:t>
      </w:r>
      <w:r w:rsidRPr="00605B8E">
        <w:rPr>
          <w:rStyle w:val="StyleBoldUnderline"/>
        </w:rPr>
        <w:t xml:space="preserve">Secrecy is an important part of the argument. Policymaking depends on information, and </w:t>
      </w:r>
      <w:r w:rsidRPr="00FB5885">
        <w:rPr>
          <w:rStyle w:val="StyleBoldUnderline"/>
          <w:highlight w:val="yellow"/>
        </w:rPr>
        <w:t>info</w:t>
      </w:r>
      <w:r w:rsidRPr="00024AA2">
        <w:rPr>
          <w:rStyle w:val="StyleBoldUnderline"/>
        </w:rPr>
        <w:t xml:space="preserve">rmation </w:t>
      </w:r>
      <w:r w:rsidRPr="00754F69">
        <w:rPr>
          <w:rStyle w:val="StyleBoldUnderline"/>
        </w:rPr>
        <w:t>during emergencies</w:t>
      </w:r>
      <w:r w:rsidRPr="00605B8E">
        <w:rPr>
          <w:rStyle w:val="StyleBoldUnderline"/>
        </w:rPr>
        <w:t xml:space="preserve"> often </w:t>
      </w:r>
      <w:r w:rsidRPr="00FB5885">
        <w:rPr>
          <w:rStyle w:val="Emphasis"/>
          <w:highlight w:val="yellow"/>
        </w:rPr>
        <w:t>must be kept secret.</w:t>
      </w:r>
      <w:r w:rsidRPr="00FB5885">
        <w:rPr>
          <w:rStyle w:val="StyleBoldUnderline"/>
          <w:highlight w:val="yellow"/>
        </w:rPr>
        <w:t xml:space="preserve"> Congress</w:t>
      </w:r>
      <w:r w:rsidRPr="009D45D9">
        <w:rPr>
          <w:rStyle w:val="StyleBoldUnderline"/>
        </w:rPr>
        <w:t xml:space="preserve"> and the courts </w:t>
      </w:r>
      <w:r w:rsidRPr="00FB5885">
        <w:rPr>
          <w:rStyle w:val="StyleBoldUnderline"/>
          <w:highlight w:val="yellow"/>
        </w:rPr>
        <w:t>are</w:t>
      </w:r>
      <w:r w:rsidRPr="00605B8E">
        <w:rPr>
          <w:rStyle w:val="StyleBoldUnderline"/>
        </w:rPr>
        <w:t xml:space="preserve"> by nature and tradition </w:t>
      </w:r>
      <w:r w:rsidRPr="00FB5885">
        <w:rPr>
          <w:rStyle w:val="Emphasis"/>
          <w:highlight w:val="yellow"/>
        </w:rPr>
        <w:t>open bodies</w:t>
      </w:r>
      <w:r w:rsidRPr="009D45D9">
        <w:rPr>
          <w:sz w:val="16"/>
        </w:rPr>
        <w:t xml:space="preserve">; if they were to act in secret, their value would be diminished. Meanwhile, the argument continues, the fear of an out-of-control executive who would engage in abuses unless it was constrained by the other branches is exaggerated. </w:t>
      </w:r>
      <w:r w:rsidRPr="00135930">
        <w:rPr>
          <w:rStyle w:val="StyleBoldUnderline"/>
        </w:rPr>
        <w:t>The President has strong electoral and other political incentives to act in the public interest</w:t>
      </w:r>
      <w:r w:rsidRPr="009D45D9">
        <w:rPr>
          <w:sz w:val="16"/>
        </w:rPr>
        <w:t xml:space="preserve"> (at least, in the United States). Even if the executive can conceal various "inputs" into counterterrorism policy, it cannot conceal the "output"--the existence, or not, of terrorist attacks that kill civilians.</w:t>
      </w:r>
      <w:r w:rsidRPr="009D45D9">
        <w:rPr>
          <w:sz w:val="12"/>
        </w:rPr>
        <w:t>¶</w:t>
      </w:r>
      <w:r w:rsidRPr="009D45D9">
        <w:rPr>
          <w:sz w:val="16"/>
        </w:rPr>
        <w:t xml:space="preserve"> Thus, it was possible for defenders of the Bush Administration's counterterrorism policies to express discomfort with certain policy choices, while arguing nonetheless that Congress and the courts should not try to block executive policymaking [*217] for the duration of the emergency--at least not as a matter of presumption. Critics of the Bush Administration argued that deference was not warranted--or at least not more than a limited amount of deference was warranted, although again these subtleties often were lost in the debate--for a variety of reasons. I now turn to these arguments.</w:t>
      </w:r>
      <w:r w:rsidRPr="009D45D9">
        <w:rPr>
          <w:sz w:val="12"/>
        </w:rPr>
        <w:t>¶</w:t>
      </w:r>
      <w:r w:rsidRPr="009D45D9">
        <w:rPr>
          <w:sz w:val="16"/>
        </w:rPr>
        <w:t xml:space="preserve"> II. EXTERNAL CONSTRAINTS: THE PROTOCOL ANALOGY</w:t>
      </w:r>
      <w:r w:rsidRPr="009D45D9">
        <w:rPr>
          <w:sz w:val="12"/>
        </w:rPr>
        <w:t>¶</w:t>
      </w:r>
      <w:r w:rsidRPr="009D45D9">
        <w:rPr>
          <w:sz w:val="16"/>
        </w:rPr>
        <w:t xml:space="preserve"> A. Medical Protocols</w:t>
      </w:r>
      <w:r w:rsidRPr="009D45D9">
        <w:rPr>
          <w:sz w:val="12"/>
        </w:rPr>
        <w:t>¶</w:t>
      </w:r>
      <w:r w:rsidRPr="009D45D9">
        <w:rPr>
          <w:sz w:val="16"/>
        </w:rPr>
        <w:t xml:space="preserve"> In an article published a few years ago, Professor </w:t>
      </w:r>
      <w:r w:rsidRPr="00FB5885">
        <w:rPr>
          <w:rStyle w:val="StyleBoldUnderline"/>
          <w:highlight w:val="yellow"/>
        </w:rPr>
        <w:t>Holmes uses the</w:t>
      </w:r>
      <w:r w:rsidRPr="009D45D9">
        <w:rPr>
          <w:sz w:val="16"/>
        </w:rPr>
        <w:t xml:space="preserve"> arresting </w:t>
      </w:r>
      <w:r w:rsidRPr="00FB5885">
        <w:rPr>
          <w:rStyle w:val="StyleBoldUnderline"/>
          <w:highlight w:val="yellow"/>
        </w:rPr>
        <w:t>image of</w:t>
      </w:r>
      <w:r w:rsidRPr="00135930">
        <w:rPr>
          <w:rStyle w:val="StyleBoldUnderline"/>
        </w:rPr>
        <w:t xml:space="preserve"> the </w:t>
      </w:r>
      <w:r w:rsidRPr="00FB5885">
        <w:rPr>
          <w:rStyle w:val="StyleBoldUnderline"/>
          <w:highlight w:val="yellow"/>
        </w:rPr>
        <w:t>medical protocol</w:t>
      </w:r>
      <w:r w:rsidRPr="00135930">
        <w:rPr>
          <w:rStyle w:val="StyleBoldUnderline"/>
        </w:rPr>
        <w:t xml:space="preserve"> as a device for criticizing the deference thesis</w:t>
      </w:r>
      <w:r w:rsidRPr="009D45D9">
        <w:rPr>
          <w:sz w:val="16"/>
        </w:rPr>
        <w:t>--or, more broadly, the thesis that the executive should be "unconstrained" during emergencies. Holmes describes his own experience in an emergency room, where his daughter had been brought with a serious injury:</w:t>
      </w:r>
      <w:r w:rsidRPr="009D45D9">
        <w:rPr>
          <w:sz w:val="12"/>
        </w:rPr>
        <w:t>¶</w:t>
      </w:r>
      <w:r w:rsidRPr="009D45D9">
        <w:rPr>
          <w:sz w:val="16"/>
        </w:rPr>
        <w:t xml:space="preserve"> At a crucial moment, two nurses rushed into her hospital room to prepare for a transfusion. One clutched a plastic pouch of blood and the other held aloft my daughter's medical chart. The first recited the words on the bag, "Type A blood," and the other read aloud from the file, "Alexa Holmes, Type A blood." They then proceeded, following a prepared and carefully rehearsed script to switch props and roles, the first nurse reading from the dossier, "Alexa Holmes, Type A blood," and the second reading from the bag, "Type A blood." n16</w:t>
      </w:r>
      <w:r w:rsidRPr="009D45D9">
        <w:rPr>
          <w:sz w:val="12"/>
        </w:rPr>
        <w:t>¶</w:t>
      </w:r>
      <w:r w:rsidRPr="009D45D9">
        <w:rPr>
          <w:sz w:val="16"/>
        </w:rPr>
        <w:t xml:space="preserve"> To the layman, the repetitive actions of the nurses seem senseless. Why are they repeating themselves when the patient might die unless she receives the blood transfusion immediately? Surely, the nurses should depart from the script rather than follow it in a time of extreme medical urgency. Yet the protocol makes good sense. Experience has taught medical personnel that basic errors--the transfusion of the wrong blood--occur frequently, and that they can be avoided through the use of simple protocols. Although following the protocol uses valuable time, in practice the increased risk to the patient as a result [*218] of the loss of time is less than the risk caused by the errors that protocols are designed to prevent. n17</w:t>
      </w:r>
      <w:r w:rsidRPr="009D45D9">
        <w:rPr>
          <w:sz w:val="12"/>
        </w:rPr>
        <w:t>¶</w:t>
      </w:r>
      <w:r w:rsidRPr="009D45D9">
        <w:rPr>
          <w:sz w:val="16"/>
        </w:rPr>
        <w:t xml:space="preserve"> The larger and more striking point of the example is that, even during emergencies, when the stakes are high and time is of the essence, agents should follow rules rather than improvise. In this way, agents should be constrained. n18 This argument has potentially radical implications. Recall that the conventional objection to deference is that the risk of executive abuse exceeds the benefits of giving the executive a free hand to counter al Qaeda. Professor Holmes argues--although at times he hedges--that in fact the benefits of giving the President a free hand are zero: A constrained executive, like a constrained medical technician, is more effective than an unconstrained executive. If the benefits of lack of constraint are zero, then the deference thesis is clearly wrong. Constraints both prevent executive abuses such as violations of civil liberties and ensure that counterterrorism policy is most effective.</w:t>
      </w:r>
      <w:r w:rsidRPr="009D45D9">
        <w:rPr>
          <w:sz w:val="12"/>
        </w:rPr>
        <w:t>¶</w:t>
      </w:r>
      <w:r w:rsidRPr="009D45D9">
        <w:rPr>
          <w:sz w:val="16"/>
        </w:rPr>
        <w:t xml:space="preserve"> B. Rules and Standards</w:t>
      </w:r>
      <w:r w:rsidRPr="009D45D9">
        <w:rPr>
          <w:sz w:val="12"/>
        </w:rPr>
        <w:t>¶</w:t>
      </w:r>
      <w:r w:rsidRPr="009D45D9">
        <w:rPr>
          <w:sz w:val="16"/>
        </w:rPr>
        <w:t xml:space="preserve"> The arresting medical protocol example helps clarify the tradeoffs involved, but it remains merely an illustration of the familiar rules versus standards tradeoff that has been a staple of the legal literature since time immemorial. n19 A rule is a norm that directs the decisionmaker to ignore some relevant policy considerations when deciding on a course of action; a standard is a norm that directs the decisionmaker to take into account all relevant policy considerations when deciding on a course of action. The familiar example is the speed limit. A sixty-mile-per-hour speed limit tells the driver that she does not face a legal sanction if she drives below sixty miles per hour, and that she does face a legal sanction if she exceeds that speed. A standard--for example, "drive carefully"--tells the driver that she does not face a legal sanction if she drives carefully, but that she does if she drives carelessly. The standard, unlike the rule, directs the driver to take into account all relevant considerations--the weather, traffic congestion, her own skill and [*219] experience, the responsiveness of her car, and so on--when deciding how to drive.</w:t>
      </w:r>
      <w:r w:rsidRPr="009D45D9">
        <w:rPr>
          <w:sz w:val="12"/>
        </w:rPr>
        <w:t>¶</w:t>
      </w:r>
      <w:r w:rsidRPr="009D45D9">
        <w:rPr>
          <w:sz w:val="16"/>
        </w:rPr>
        <w:t xml:space="preserve"> A skilled and experienced driver who drives at sixty-five miles per hour on a clear day on an empty, straight road poses little threat to anyone, and most people would regard her driving as careful. Thus, under the standard she could not be held liable, although under a rule she would be. Meanwhile, an inexperienced driver who drives sixty miles per hour on a congested, dangerous road, at night, in bad weather, would probably be regarded as careless. He would be held liable under a standard but not under the rule. It is in the nature of standards that we cannot be sure that he would be held liable; it depends on the biases, intuitions, and experiences of the legal decisionmaker. n20 Thus, we say that applying standards involves high decision costs. It is in the nature of rules that we can easily tell whether the driver would be held liable or not, but only because the legal decisionmaker is forced to ignore relevant moral and policy considerations that otherwise complicate evaluation. </w:t>
      </w:r>
      <w:r w:rsidRPr="00FB5885">
        <w:rPr>
          <w:rStyle w:val="StyleBoldUnderline"/>
          <w:highlight w:val="yellow"/>
        </w:rPr>
        <w:t>Rules</w:t>
      </w:r>
      <w:r w:rsidRPr="009D45D9">
        <w:rPr>
          <w:rStyle w:val="StyleBoldUnderline"/>
        </w:rPr>
        <w:t xml:space="preserve"> are</w:t>
      </w:r>
      <w:r w:rsidRPr="00135930">
        <w:rPr>
          <w:rStyle w:val="StyleBoldUnderline"/>
        </w:rPr>
        <w:t xml:space="preserve"> under-and over-inclusive; </w:t>
      </w:r>
      <w:r w:rsidRPr="00FB5885">
        <w:rPr>
          <w:rStyle w:val="Emphasis"/>
          <w:highlight w:val="yellow"/>
        </w:rPr>
        <w:t>by design,</w:t>
      </w:r>
      <w:r w:rsidRPr="00135930">
        <w:rPr>
          <w:rStyle w:val="Emphasis"/>
        </w:rPr>
        <w:t xml:space="preserve"> they </w:t>
      </w:r>
      <w:r w:rsidRPr="00FB5885">
        <w:rPr>
          <w:rStyle w:val="Emphasis"/>
          <w:highlight w:val="yellow"/>
        </w:rPr>
        <w:t>cause error</w:t>
      </w:r>
      <w:r w:rsidRPr="00135930">
        <w:rPr>
          <w:rStyle w:val="StyleBoldUnderline"/>
        </w:rPr>
        <w:t>.</w:t>
      </w:r>
      <w:r w:rsidRPr="009D45D9">
        <w:rPr>
          <w:sz w:val="12"/>
        </w:rPr>
        <w:t>¶</w:t>
      </w:r>
      <w:r w:rsidRPr="009D45D9">
        <w:rPr>
          <w:sz w:val="16"/>
        </w:rPr>
        <w:t xml:space="preserve"> These considerations lead to a basic prescription. n21 </w:t>
      </w:r>
      <w:r w:rsidRPr="009D45D9">
        <w:rPr>
          <w:rStyle w:val="StyleBoldUnderline"/>
        </w:rPr>
        <w:t>Rules should be used to govern recurrent behavior, and standards to govern unusual behavior.</w:t>
      </w:r>
      <w:r w:rsidRPr="009D45D9">
        <w:rPr>
          <w:sz w:val="16"/>
        </w:rPr>
        <w:t xml:space="preserve"> Experience teaches us that if drivers obey certain rules (such as speed limits), the risk of accidents is greatly reduced, although judicious choice of (sometimes complex) rules ensures that error costs are low. When legislatures enact new rules, they can invest a great deal of time and effort determining the optimal rules, because the cost of the rules are then spread out over many instances of the behavior that the legislatures seek to regulate. Yet </w:t>
      </w:r>
      <w:r w:rsidRPr="00FB5885">
        <w:rPr>
          <w:rStyle w:val="StyleBoldUnderline"/>
          <w:highlight w:val="yellow"/>
        </w:rPr>
        <w:t>rules frustrate us because there always seems to be some</w:t>
      </w:r>
      <w:r w:rsidRPr="00135930">
        <w:rPr>
          <w:rStyle w:val="StyleBoldUnderline"/>
        </w:rPr>
        <w:t xml:space="preserve"> </w:t>
      </w:r>
      <w:r w:rsidRPr="00FB5885">
        <w:rPr>
          <w:rStyle w:val="Emphasis"/>
          <w:highlight w:val="yellow"/>
        </w:rPr>
        <w:t>new, unanticipated case</w:t>
      </w:r>
      <w:r w:rsidRPr="00135930">
        <w:rPr>
          <w:rStyle w:val="StyleBoldUnderline"/>
        </w:rPr>
        <w:t xml:space="preserve"> </w:t>
      </w:r>
      <w:r w:rsidRPr="009D45D9">
        <w:rPr>
          <w:rStyle w:val="StyleBoldUnderline"/>
        </w:rPr>
        <w:t>where the application of rules leads to an injustice.</w:t>
      </w:r>
      <w:r w:rsidRPr="009D45D9">
        <w:rPr>
          <w:sz w:val="16"/>
        </w:rPr>
        <w:t xml:space="preserve"> </w:t>
      </w:r>
      <w:r w:rsidRPr="00661CE2">
        <w:rPr>
          <w:rStyle w:val="StyleBoldUnderline"/>
        </w:rPr>
        <w:t>The speed limit rule should not apply to the parent who rushes a badly injured child to the hospital.</w:t>
      </w:r>
      <w:r w:rsidRPr="00661CE2">
        <w:rPr>
          <w:sz w:val="16"/>
        </w:rPr>
        <w:t xml:space="preserve"> And</w:t>
      </w:r>
      <w:r w:rsidRPr="009D45D9">
        <w:rPr>
          <w:sz w:val="16"/>
        </w:rPr>
        <w:t xml:space="preserve"> there are many cases where rules can too easily be gamed. Tax rules, no matter how intricate, can be exploited: Lawyers set up tax shelters that evade the purpose of the rules. Congress reacted to this problem initially by creating ever more complex rules, but eventually trumped them [*220] with a standard that prohibited bad faith evasion of the tax laws. n22</w:t>
      </w:r>
      <w:r w:rsidRPr="009D45D9">
        <w:rPr>
          <w:sz w:val="12"/>
        </w:rPr>
        <w:t>¶</w:t>
      </w:r>
      <w:r w:rsidRPr="009D45D9">
        <w:rPr>
          <w:sz w:val="16"/>
        </w:rPr>
        <w:t xml:space="preserve"> The legal landscape is a complex mix of rules and standards, which often overlap. Drivers must obey both traffic rules like the speed limit and traffic standards like laws against reckless driving and tort norms against negligent driving. Indeed, one can think of traffic norms as complex rules with standards--where there are apparently bright-line rules (drive under sixty miles per hour) that are subject to muddy standards (unless there is an emergency).</w:t>
      </w:r>
      <w:r w:rsidRPr="009D45D9">
        <w:rPr>
          <w:sz w:val="12"/>
        </w:rPr>
        <w:t>¶</w:t>
      </w:r>
      <w:r w:rsidRPr="009D45D9">
        <w:rPr>
          <w:sz w:val="16"/>
        </w:rPr>
        <w:t xml:space="preserve"> Medical protocols are just one more example of a choice along the rules-standards continuum. The nurses Professor Holmes describes follow a protocol that ensures that they do not use the wrong blood in a transfusion. Likewise, doctors are instructed to clear the windpipe before staunching the wound. n23 These protocols, like the speed limit, reflect generalizations from past medical experience. Delaying the blood transfusion is less risky than permitting only one nurse to check the blood type. Letting the blood flow from the wound is less risky than leaving the windpipe blocked. In the absence of protocols, medical practitioners may misjudge the situation, or panic, or allow themselves to be distracted by irrelevant factors (the goriness of the wound calls out for attention while the blocked windpipe is hidden). It is important to see that these rules, like the speed limit, are mere generalizations, and in individual cases the generalizations might be wrong. The patient dies because of the delay before the transfusion, yet we instruct medical practitioners to follow the rules because otherwise they are likely to make worse or more frequent errors.</w:t>
      </w:r>
      <w:r w:rsidRPr="009D45D9">
        <w:rPr>
          <w:sz w:val="12"/>
        </w:rPr>
        <w:t>¶</w:t>
      </w:r>
      <w:r w:rsidRPr="009D45D9">
        <w:rPr>
          <w:sz w:val="16"/>
        </w:rPr>
        <w:t xml:space="preserve"> </w:t>
      </w:r>
      <w:r w:rsidRPr="009D45D9">
        <w:rPr>
          <w:rStyle w:val="StyleBoldUnderline"/>
        </w:rPr>
        <w:t xml:space="preserve">That uncompromising rules </w:t>
      </w:r>
      <w:r w:rsidRPr="00661CE2">
        <w:rPr>
          <w:rStyle w:val="StyleBoldUnderline"/>
        </w:rPr>
        <w:t xml:space="preserve">produce </w:t>
      </w:r>
      <w:r w:rsidRPr="00661CE2">
        <w:rPr>
          <w:rStyle w:val="Emphasis"/>
        </w:rPr>
        <w:t>high error costs</w:t>
      </w:r>
      <w:r w:rsidRPr="00661CE2">
        <w:rPr>
          <w:rStyle w:val="StyleBoldUnderline"/>
        </w:rPr>
        <w:t xml:space="preserve"> supports adopting sensible exceptions to rules. Indeed, medical practitioners may violate protocols. The reasons are obvious.</w:t>
      </w:r>
      <w:r w:rsidRPr="00661CE2">
        <w:rPr>
          <w:sz w:val="16"/>
        </w:rPr>
        <w:t xml:space="preserve"> </w:t>
      </w:r>
      <w:r w:rsidRPr="00661CE2">
        <w:rPr>
          <w:rStyle w:val="StyleBoldUnderline"/>
        </w:rPr>
        <w:t>Consider</w:t>
      </w:r>
      <w:r w:rsidRPr="00661CE2">
        <w:rPr>
          <w:sz w:val="16"/>
        </w:rPr>
        <w:t xml:space="preserve"> Professor </w:t>
      </w:r>
      <w:r w:rsidRPr="00661CE2">
        <w:rPr>
          <w:rStyle w:val="StyleBoldUnderline"/>
        </w:rPr>
        <w:t xml:space="preserve">Holmes's insistence that </w:t>
      </w:r>
      <w:r w:rsidRPr="00661CE2">
        <w:rPr>
          <w:sz w:val="16"/>
        </w:rPr>
        <w:t xml:space="preserve">the rule </w:t>
      </w:r>
      <w:r w:rsidRPr="00661CE2">
        <w:rPr>
          <w:rStyle w:val="StyleBoldUnderline"/>
        </w:rPr>
        <w:t>"always wash your hands" is unalterable</w:t>
      </w:r>
      <w:r w:rsidRPr="00661CE2">
        <w:rPr>
          <w:sz w:val="16"/>
        </w:rPr>
        <w:t xml:space="preserve"> and written in stone. n24 This clearly cannot be the case. </w:t>
      </w:r>
      <w:r w:rsidRPr="00661CE2">
        <w:rPr>
          <w:rStyle w:val="StyleBoldUnderline"/>
        </w:rPr>
        <w:t>Suppose</w:t>
      </w:r>
      <w:r w:rsidRPr="00661CE2">
        <w:rPr>
          <w:sz w:val="16"/>
        </w:rPr>
        <w:t xml:space="preserve"> that, in the midst of an emergency involving a patient with a serious trauma, </w:t>
      </w:r>
      <w:r w:rsidRPr="00661CE2">
        <w:rPr>
          <w:rStyle w:val="StyleBoldUnderline"/>
        </w:rPr>
        <w:t>the staff</w:t>
      </w:r>
      <w:r w:rsidRPr="00661CE2">
        <w:rPr>
          <w:sz w:val="16"/>
        </w:rPr>
        <w:t xml:space="preserve"> [*221] </w:t>
      </w:r>
      <w:r w:rsidRPr="00661CE2">
        <w:rPr>
          <w:rStyle w:val="StyleBoldUnderline"/>
        </w:rPr>
        <w:t>is informed that the tap water is tainted</w:t>
      </w:r>
      <w:r w:rsidRPr="00661CE2">
        <w:rPr>
          <w:sz w:val="16"/>
        </w:rPr>
        <w:t xml:space="preserve">, it is discovered that a patient has a rare allergy to the only soap available in the emergency room; or, for that matter, the emergency room runs out of soap. </w:t>
      </w:r>
      <w:r w:rsidRPr="00661CE2">
        <w:rPr>
          <w:rStyle w:val="StyleBoldUnderline"/>
        </w:rPr>
        <w:t>Common sense</w:t>
      </w:r>
      <w:r w:rsidRPr="00661CE2">
        <w:rPr>
          <w:sz w:val="16"/>
        </w:rPr>
        <w:t xml:space="preserve"> (which is just the application of the standard, "help the patient at minimal risk to him and oneself") </w:t>
      </w:r>
      <w:r w:rsidRPr="00661CE2">
        <w:rPr>
          <w:rStyle w:val="StyleBoldUnderline"/>
        </w:rPr>
        <w:t>will tell the doctors and nurses to deviate from the protocols when they clearly interfere with medical necessity. If they did not, they would be sued, and rightly so</w:t>
      </w:r>
      <w:r w:rsidRPr="00661CE2">
        <w:rPr>
          <w:sz w:val="16"/>
        </w:rPr>
        <w:t>. The protocols, like many rules, turn out to be presumptions, which may be overcome by the press of events. That is why medical professionals are so highly trained; if one could really treat patients by following algorithms, one would not need doctors who have vast training and experience that supplies them with judgment and the ability to improvise. n25</w:t>
      </w:r>
      <w:r w:rsidRPr="00661CE2">
        <w:rPr>
          <w:sz w:val="12"/>
        </w:rPr>
        <w:t>¶</w:t>
      </w:r>
      <w:r w:rsidRPr="00661CE2">
        <w:rPr>
          <w:sz w:val="16"/>
        </w:rPr>
        <w:t xml:space="preserve"> In sum, medical protocols</w:t>
      </w:r>
      <w:r w:rsidRPr="009D45D9">
        <w:rPr>
          <w:sz w:val="16"/>
        </w:rPr>
        <w:t>, like rules, provide a valuable service by simplifying the decision-making process at times of high stress, but, like rules, they unavoidably produce wrong results if they are not applied sensitively. Usually, when the stakes are high, rules and protocols create presumptions, but the decisionmaker is free to violate the presumption if circumstances suggest that that the presumption is based on factual assumptions that turn out not to be true in the particular setting in which the decisionmaker finds himself.</w:t>
      </w:r>
      <w:r w:rsidRPr="009D45D9">
        <w:rPr>
          <w:sz w:val="12"/>
        </w:rPr>
        <w:t>¶</w:t>
      </w:r>
      <w:r w:rsidRPr="009D45D9">
        <w:rPr>
          <w:sz w:val="16"/>
        </w:rPr>
        <w:t xml:space="preserve"> C. Rules and Standards During Emergencies</w:t>
      </w:r>
      <w:r w:rsidRPr="009D45D9">
        <w:rPr>
          <w:sz w:val="12"/>
        </w:rPr>
        <w:t>¶</w:t>
      </w:r>
      <w:r w:rsidRPr="009D45D9">
        <w:rPr>
          <w:sz w:val="16"/>
        </w:rPr>
        <w:t xml:space="preserve"> I now turn to the bulk of Professor Holmes's argument. Professor Holmes is right to identify confusion about the nature of emergency, and it is useful to distinguish a rule-development stage--which often but not always takes place before the emergency--and a rule-application stage--which takes place during the emergency. Holmes argues that during the emergency, rule application should be controlled by protocol, so the executive </w:t>
      </w:r>
      <w:r w:rsidRPr="00661CE2">
        <w:rPr>
          <w:sz w:val="16"/>
        </w:rPr>
        <w:t xml:space="preserve">does not need (much) discretion; while pre-emergency, rule development does not need to be rushed and secret, so the executive can collaborate with Congress. The first problem with [*222] this argument is that </w:t>
      </w:r>
      <w:r w:rsidRPr="00661CE2">
        <w:rPr>
          <w:rStyle w:val="StyleBoldUnderline"/>
        </w:rPr>
        <w:t>during the emergency one can follow protocols rather than exercise discretion only if the emergency is the same as earlier emergencies.</w:t>
      </w:r>
      <w:r w:rsidRPr="00661CE2">
        <w:rPr>
          <w:sz w:val="16"/>
        </w:rPr>
        <w:t xml:space="preserve"> This was not the case for September 11, though it may be the case for other security threats. The second problem is that the </w:t>
      </w:r>
      <w:r w:rsidRPr="00661CE2">
        <w:rPr>
          <w:rStyle w:val="StyleBoldUnderline"/>
        </w:rPr>
        <w:t>rule-development stage cannot always take place during normal times.</w:t>
      </w:r>
      <w:r w:rsidRPr="00661CE2">
        <w:rPr>
          <w:sz w:val="16"/>
        </w:rPr>
        <w:t xml:space="preserve"> For example, </w:t>
      </w:r>
      <w:r w:rsidRPr="00661CE2">
        <w:rPr>
          <w:rStyle w:val="StyleBoldUnderline"/>
        </w:rPr>
        <w:t xml:space="preserve">September 11 required not only an </w:t>
      </w:r>
      <w:r w:rsidRPr="00661CE2">
        <w:rPr>
          <w:rStyle w:val="Emphasis"/>
        </w:rPr>
        <w:t>immediate response</w:t>
      </w:r>
      <w:r w:rsidRPr="00661CE2">
        <w:rPr>
          <w:rStyle w:val="StyleBoldUnderline"/>
        </w:rPr>
        <w:t xml:space="preserve"> to the newly discovered threat but also the development of new rules under the shadow of that threat. Those rules needed to be developed quickly and (for the most part) secretly, and these exigencies limited the ability of Congress to contribute. </w:t>
      </w:r>
      <w:r w:rsidRPr="00661CE2">
        <w:rPr>
          <w:sz w:val="16"/>
        </w:rPr>
        <w:t xml:space="preserve">A final point is that </w:t>
      </w:r>
      <w:r w:rsidRPr="00661CE2">
        <w:rPr>
          <w:rStyle w:val="StyleBoldUnderline"/>
        </w:rPr>
        <w:t xml:space="preserve">Holmes ignores an important dimension of the problem: the difference between agents, who in theory can merely follow rules and protocols, and principals, who cannot. </w:t>
      </w:r>
      <w:r w:rsidRPr="00661CE2">
        <w:rPr>
          <w:sz w:val="16"/>
        </w:rPr>
        <w:t>The Bush Administration did in fact recognize the value of protocols and used them frequently; it just did not apply them to itself.</w:t>
      </w:r>
      <w:r w:rsidRPr="00661CE2">
        <w:rPr>
          <w:sz w:val="12"/>
        </w:rPr>
        <w:t>¶</w:t>
      </w:r>
      <w:r w:rsidRPr="00661CE2">
        <w:rPr>
          <w:sz w:val="16"/>
        </w:rPr>
        <w:t xml:space="preserve"> 1. Two Concepts of Emergency</w:t>
      </w:r>
      <w:r w:rsidRPr="00661CE2">
        <w:rPr>
          <w:sz w:val="12"/>
        </w:rPr>
        <w:t>¶</w:t>
      </w:r>
      <w:r w:rsidRPr="00661CE2">
        <w:rPr>
          <w:sz w:val="16"/>
        </w:rPr>
        <w:t xml:space="preserve"> Professor Holmes makes a valuable point, often neglected in the literature, that there are two distinct phases for addressing emergencies n26 --what I will call the stage of rule development and the stage of rule application. As we will see, the two stages can run together, but conceptually they are distinct. The rule-application stage comes when the patient is on the gurney. The doctors follow the protocols in the course of helping the patient. The rule development stage occurs earlier. Someone must decide what the protocols should be. Someone had to invent the rule that two nurses must check the blood type and that doctors should unblock the windpipe before staunching wounds--just as the legislature must determine the speed limit before drivers comply with it and police enforce it.</w:t>
      </w:r>
      <w:r w:rsidRPr="00661CE2">
        <w:rPr>
          <w:sz w:val="12"/>
        </w:rPr>
        <w:t>¶</w:t>
      </w:r>
      <w:r w:rsidRPr="00661CE2">
        <w:rPr>
          <w:sz w:val="16"/>
        </w:rPr>
        <w:t xml:space="preserve"> We might use the word "emergency" to refer to the time of rule application. As Professor Holmes points out, however, for the medical professionals, what seems like an emergency to a layperson is not an emergency at all. n27 They just apply the protocols that have been drilled into them, no different from assembly-line workers. Under this definition of "emergency," it is hard to support the deference thesis and those who argue that the executive [*223] must be unconstrained during emergencies. If doctors are constrained during emergencies, why not executives?</w:t>
      </w:r>
      <w:r w:rsidRPr="00661CE2">
        <w:rPr>
          <w:sz w:val="12"/>
        </w:rPr>
        <w:t>¶</w:t>
      </w:r>
      <w:r w:rsidRPr="00661CE2">
        <w:rPr>
          <w:sz w:val="16"/>
        </w:rPr>
        <w:t xml:space="preserve"> If we refer instead to the time of rule-development, reliance on the idea of emergency seems even less appropriate. </w:t>
      </w:r>
      <w:r w:rsidRPr="00661CE2">
        <w:rPr>
          <w:rStyle w:val="StyleBoldUnderline"/>
        </w:rPr>
        <w:t>The doctors who develop emergency room protocols do not do so under time pressure but at their leisure.</w:t>
      </w:r>
      <w:r w:rsidRPr="00661CE2">
        <w:rPr>
          <w:sz w:val="16"/>
        </w:rPr>
        <w:t xml:space="preserve"> They also can do so in a large body, so as to take advantage of the perspectives of many different people, and in public, so that all stakeholders have a say. The executive can as well, the argument goes. When the executive determines the rules that will govern the response during a terrorist attack, it does so in advance, and it can, indeed should, do so in consultation with Congress and subject to judicial constraint.</w:t>
      </w:r>
      <w:r w:rsidRPr="00661CE2">
        <w:rPr>
          <w:sz w:val="12"/>
        </w:rPr>
        <w:t>¶</w:t>
      </w:r>
      <w:r w:rsidRPr="00661CE2">
        <w:rPr>
          <w:sz w:val="16"/>
        </w:rPr>
        <w:t xml:space="preserve"> Thus, executive deference is unnecessary. During rule development, there is no emergency, and so the executive, Congress, and the courts can collaborate in developing appropriate rules that will govern during emergencies. They can do so openly, deliberately, and slowly, with full respect for constitutional norms. During rule application, there is an emergency, but the executive can merely follow the rules or protocols that were developed during the rule-development sta</w:t>
      </w:r>
      <w:r w:rsidRPr="009D45D9">
        <w:rPr>
          <w:sz w:val="16"/>
        </w:rPr>
        <w:t>ge. Thus, in the rule-application phase, executive discretion is unnecessary. It follows that deference to the executive is also unnecessary. During rule development, Congress has no reason to defer to the executive. During rule application, courts also have no reason to defer to the executive, but should instead insist that the executive comply with the rules.</w:t>
      </w:r>
      <w:r w:rsidRPr="009D45D9">
        <w:rPr>
          <w:sz w:val="12"/>
        </w:rPr>
        <w:t>¶</w:t>
      </w:r>
      <w:r w:rsidRPr="009D45D9">
        <w:rPr>
          <w:sz w:val="16"/>
        </w:rPr>
        <w:t xml:space="preserve"> 2. Rule Application</w:t>
      </w:r>
      <w:r w:rsidRPr="009D45D9">
        <w:rPr>
          <w:sz w:val="12"/>
        </w:rPr>
        <w:t>¶</w:t>
      </w:r>
      <w:r w:rsidRPr="009D45D9">
        <w:rPr>
          <w:sz w:val="16"/>
        </w:rPr>
        <w:t xml:space="preserve"> Let us consider the stages in reverse order. We already have addressed some of the problems with Professor Holmes's argument from protocols. </w:t>
      </w:r>
      <w:r w:rsidRPr="00024AA2">
        <w:rPr>
          <w:rStyle w:val="StyleBoldUnderline"/>
        </w:rPr>
        <w:t>Rules are seldom as bright-line as they first appear</w:t>
      </w:r>
      <w:r w:rsidRPr="009D45D9">
        <w:rPr>
          <w:sz w:val="16"/>
        </w:rPr>
        <w:t xml:space="preserve">. They often turn out to be presumptions which are themselves subject to standards (drive under the speed limit unless there is an emergency). It is true that security threats, like medical emergencies, often fall into patterns and can be addressed in partially rule-governed fashion. Thus, when a gunman takes a hostage, the police follow certain rules: first clearing the area, then making contact with the gunman, and so on. Some officers will be given very simple rule-governed tasks ("don't let anyone cross this line"). But </w:t>
      </w:r>
      <w:r w:rsidRPr="009D45D9">
        <w:rPr>
          <w:rStyle w:val="StyleBoldUnderline"/>
        </w:rPr>
        <w:t xml:space="preserve">the rules quickly give out. </w:t>
      </w:r>
      <w:r w:rsidRPr="00FB5885">
        <w:rPr>
          <w:rStyle w:val="Emphasis"/>
          <w:highlight w:val="yellow"/>
        </w:rPr>
        <w:t>Every hostage-taker is different</w:t>
      </w:r>
      <w:r w:rsidRPr="00605B8E">
        <w:rPr>
          <w:rStyle w:val="StyleBoldUnderline"/>
        </w:rPr>
        <w:t>, and the most highly</w:t>
      </w:r>
      <w:r>
        <w:rPr>
          <w:rStyle w:val="StyleBoldUnderline"/>
        </w:rPr>
        <w:t xml:space="preserve"> </w:t>
      </w:r>
      <w:r w:rsidRPr="009D45D9">
        <w:rPr>
          <w:sz w:val="16"/>
        </w:rPr>
        <w:t xml:space="preserve">[*224] </w:t>
      </w:r>
      <w:r w:rsidRPr="00605B8E">
        <w:rPr>
          <w:rStyle w:val="StyleBoldUnderline"/>
        </w:rPr>
        <w:t>trained police officers will be given a great deal of discretion to deal with him and to make the crucial decision to use force.</w:t>
      </w:r>
      <w:r w:rsidRPr="009D45D9">
        <w:rPr>
          <w:sz w:val="16"/>
        </w:rPr>
        <w:t xml:space="preserve"> But </w:t>
      </w:r>
      <w:r w:rsidRPr="00605B8E">
        <w:rPr>
          <w:rStyle w:val="StyleBoldUnderline"/>
        </w:rPr>
        <w:t xml:space="preserve">even these types of threats are simple compared with the scenario that opened up </w:t>
      </w:r>
      <w:r w:rsidRPr="00FB5885">
        <w:rPr>
          <w:rStyle w:val="StyleBoldUnderline"/>
          <w:highlight w:val="yellow"/>
        </w:rPr>
        <w:t>on September 11</w:t>
      </w:r>
      <w:r w:rsidRPr="00605B8E">
        <w:rPr>
          <w:rStyle w:val="StyleBoldUnderline"/>
        </w:rPr>
        <w:t>.</w:t>
      </w:r>
      <w:r w:rsidRPr="009D45D9">
        <w:rPr>
          <w:sz w:val="16"/>
        </w:rPr>
        <w:t xml:space="preserve"> </w:t>
      </w:r>
      <w:r w:rsidRPr="00605B8E">
        <w:rPr>
          <w:rStyle w:val="StyleBoldUnderline"/>
        </w:rPr>
        <w:t>The government knew virtually nothing about the nature of the threat.</w:t>
      </w:r>
      <w:r w:rsidRPr="009D45D9">
        <w:rPr>
          <w:sz w:val="16"/>
        </w:rPr>
        <w:t xml:space="preserve"> It did not know how many more members of al Qaeda were in the United States, what their plans were, what resources were at their disposal, what their motives were, or how much support they had among American Muslims. n28 </w:t>
      </w:r>
      <w:r w:rsidRPr="00FB5885">
        <w:rPr>
          <w:rStyle w:val="StyleBoldUnderline"/>
          <w:highlight w:val="yellow"/>
        </w:rPr>
        <w:t>Protocols were worthless</w:t>
      </w:r>
      <w:r w:rsidRPr="00605B8E">
        <w:rPr>
          <w:rStyle w:val="StyleBoldUnderline"/>
        </w:rPr>
        <w:t xml:space="preserve"> because </w:t>
      </w:r>
      <w:r w:rsidRPr="00754F69">
        <w:rPr>
          <w:rStyle w:val="StyleBoldUnderline"/>
        </w:rPr>
        <w:t>nothing like the attack had ever happened before.</w:t>
      </w:r>
      <w:r w:rsidRPr="00754F69">
        <w:rPr>
          <w:sz w:val="16"/>
        </w:rPr>
        <w:t xml:space="preserve"> (The closest analogy seemed to be the absurdly ir</w:t>
      </w:r>
      <w:r w:rsidRPr="009D45D9">
        <w:rPr>
          <w:sz w:val="16"/>
        </w:rPr>
        <w:t xml:space="preserve">relevant example of Pearl Harbor.) </w:t>
      </w:r>
      <w:r w:rsidRPr="00605B8E">
        <w:rPr>
          <w:rStyle w:val="StyleBoldUnderline"/>
        </w:rPr>
        <w:t>The government could not follow rules; it had to improvise subject to a vague standard--protect the public while maintaining civil liberties to the extent possible.</w:t>
      </w:r>
      <w:r w:rsidRPr="009D45D9">
        <w:rPr>
          <w:sz w:val="16"/>
        </w:rPr>
        <w:t xml:space="preserve"> Improvise it did--instituting detentions, sweeps, profiling, surveillance, and many other policies on an unprecedented (in peacetime, if that was what it was) scale. n29</w:t>
      </w:r>
      <w:r w:rsidRPr="009D45D9">
        <w:rPr>
          <w:sz w:val="12"/>
        </w:rPr>
        <w:t>¶</w:t>
      </w:r>
      <w:r w:rsidRPr="009D45D9">
        <w:rPr>
          <w:sz w:val="16"/>
        </w:rPr>
        <w:t xml:space="preserve"> For the rule-application stage, the deference thesis counsels Congress and the judiciary to (presumptively) defer. </w:t>
      </w:r>
      <w:r w:rsidRPr="00FB5885">
        <w:rPr>
          <w:rStyle w:val="StyleBoldUnderline"/>
          <w:highlight w:val="yellow"/>
        </w:rPr>
        <w:t>Congress simply cannot</w:t>
      </w:r>
      <w:r w:rsidRPr="00706555">
        <w:rPr>
          <w:rStyle w:val="StyleBoldUnderline"/>
        </w:rPr>
        <w:t xml:space="preserve"> set about </w:t>
      </w:r>
      <w:r w:rsidRPr="00FB5885">
        <w:rPr>
          <w:rStyle w:val="StyleBoldUnderline"/>
          <w:highlight w:val="yellow"/>
        </w:rPr>
        <w:t>holding hearings, debat[e]</w:t>
      </w:r>
      <w:r w:rsidRPr="00706555">
        <w:rPr>
          <w:rStyle w:val="StyleBoldUnderline"/>
        </w:rPr>
        <w:t xml:space="preserve">ing </w:t>
      </w:r>
      <w:r w:rsidRPr="00FB5885">
        <w:rPr>
          <w:rStyle w:val="StyleBoldUnderline"/>
          <w:highlight w:val="yellow"/>
        </w:rPr>
        <w:t>policy, and vot[e]</w:t>
      </w:r>
      <w:r w:rsidRPr="00706555">
        <w:rPr>
          <w:rStyle w:val="StyleBoldUnderline"/>
        </w:rPr>
        <w:t xml:space="preserve">ing on laws </w:t>
      </w:r>
      <w:r w:rsidRPr="00FB5885">
        <w:rPr>
          <w:rStyle w:val="StyleBoldUnderline"/>
          <w:highlight w:val="yellow"/>
        </w:rPr>
        <w:t>in the midst of emergency</w:t>
      </w:r>
      <w:r w:rsidRPr="00706555">
        <w:rPr>
          <w:rStyle w:val="StyleBoldUnderline"/>
        </w:rPr>
        <w:t xml:space="preserve">. Either </w:t>
      </w:r>
      <w:r w:rsidRPr="00FB5885">
        <w:rPr>
          <w:rStyle w:val="Emphasis"/>
          <w:highlight w:val="yellow"/>
        </w:rPr>
        <w:t>the problem will not be addressed</w:t>
      </w:r>
      <w:r w:rsidRPr="00FB5885">
        <w:rPr>
          <w:rStyle w:val="StyleBoldUnderline"/>
          <w:highlight w:val="yellow"/>
        </w:rPr>
        <w:t>,</w:t>
      </w:r>
      <w:r w:rsidRPr="00706555">
        <w:rPr>
          <w:rStyle w:val="StyleBoldUnderline"/>
        </w:rPr>
        <w:t xml:space="preserve"> or Congress will end up voting on a bill that it has not written, debat</w:t>
      </w:r>
      <w:r w:rsidRPr="00605B8E">
        <w:rPr>
          <w:rStyle w:val="StyleBoldUnderline"/>
        </w:rPr>
        <w:t xml:space="preserve">ed, or even read. </w:t>
      </w:r>
      <w:r w:rsidRPr="009D45D9">
        <w:rPr>
          <w:sz w:val="16"/>
        </w:rPr>
        <w:t xml:space="preserve">n30 </w:t>
      </w:r>
      <w:r w:rsidRPr="009D45D9">
        <w:rPr>
          <w:rStyle w:val="StyleBoldUnderline"/>
        </w:rPr>
        <w:t xml:space="preserve">For courts, too, the alternatives are unrealistic. If courts enforce rules developed for normal times, then they will interfere with the proper response to the </w:t>
      </w:r>
      <w:r w:rsidRPr="009D45D9">
        <w:rPr>
          <w:sz w:val="16"/>
        </w:rPr>
        <w:t>terrorist</w:t>
      </w:r>
      <w:r w:rsidRPr="009D45D9">
        <w:rPr>
          <w:rStyle w:val="StyleBoldUnderline"/>
        </w:rPr>
        <w:t xml:space="preserve"> threat</w:t>
      </w:r>
      <w:r w:rsidRPr="009D45D9">
        <w:rPr>
          <w:sz w:val="16"/>
        </w:rPr>
        <w:t xml:space="preserve">, just as they would if they required the U.S. military to comply with the Fourth Amendment on the battlefield. Alternatively, </w:t>
      </w:r>
      <w:r w:rsidRPr="009D45D9">
        <w:rPr>
          <w:rStyle w:val="StyleBoldUnderline"/>
        </w:rPr>
        <w:t>the courts could insist on applying a standard and halt executive actions</w:t>
      </w:r>
      <w:r w:rsidRPr="009D45D9">
        <w:rPr>
          <w:sz w:val="16"/>
        </w:rPr>
        <w:t xml:space="preserve"> that, in the courts' view, violated the standard described above--protect the nation while maintaining civil liberties to the extent possible. But here </w:t>
      </w:r>
      <w:r w:rsidRPr="009D45D9">
        <w:rPr>
          <w:rStyle w:val="StyleBoldUnderline"/>
        </w:rPr>
        <w:t xml:space="preserve">the courts are at a </w:t>
      </w:r>
      <w:r w:rsidRPr="009D45D9">
        <w:rPr>
          <w:rStyle w:val="Emphasis"/>
        </w:rPr>
        <w:t>significant disadvantage</w:t>
      </w:r>
      <w:r w:rsidRPr="009D45D9">
        <w:rPr>
          <w:rStyle w:val="StyleBoldUnderline"/>
        </w:rPr>
        <w:t>. They do not have information</w:t>
      </w:r>
      <w:r w:rsidRPr="009D45D9">
        <w:rPr>
          <w:sz w:val="16"/>
        </w:rPr>
        <w:t xml:space="preserve"> [*225] </w:t>
      </w:r>
      <w:r w:rsidRPr="009D45D9">
        <w:rPr>
          <w:rStyle w:val="StyleBoldUnderline"/>
        </w:rPr>
        <w:t>about the nature of the threat</w:t>
      </w:r>
      <w:r w:rsidRPr="009D45D9">
        <w:rPr>
          <w:sz w:val="16"/>
        </w:rPr>
        <w:t xml:space="preserve">. n31 </w:t>
      </w:r>
      <w:r w:rsidRPr="009D45D9">
        <w:rPr>
          <w:rStyle w:val="StyleBoldUnderline"/>
        </w:rPr>
        <w:t>Courts can demand this information from the government, but the government will not give it to them because the government fears leaks</w:t>
      </w:r>
      <w:r w:rsidRPr="009D45D9">
        <w:rPr>
          <w:sz w:val="16"/>
        </w:rPr>
        <w:t xml:space="preserve"> (to say nothing of recalcitrance caused by rivalries among intelligence agencies). Moreover, </w:t>
      </w:r>
      <w:r w:rsidRPr="009D45D9">
        <w:rPr>
          <w:rStyle w:val="StyleBoldUnderline"/>
        </w:rPr>
        <w:t xml:space="preserve">judges are </w:t>
      </w:r>
      <w:r w:rsidRPr="009D45D9">
        <w:rPr>
          <w:rStyle w:val="Emphasis"/>
        </w:rPr>
        <w:t>inexperienced</w:t>
      </w:r>
      <w:r w:rsidRPr="009D45D9">
        <w:rPr>
          <w:rStyle w:val="StyleBoldUnderline"/>
        </w:rPr>
        <w:t xml:space="preserve"> in national security unlike the specialists in the executive branch.</w:t>
      </w:r>
    </w:p>
    <w:p w14:paraId="670A1E1E" w14:textId="77777777" w:rsidR="005F40E0" w:rsidRDefault="005F40E0" w:rsidP="005F40E0"/>
    <w:p w14:paraId="0A3249C1" w14:textId="77777777" w:rsidR="005F40E0" w:rsidRPr="000454FE" w:rsidRDefault="005F40E0" w:rsidP="005F40E0">
      <w:pPr>
        <w:pStyle w:val="Heading4"/>
        <w:rPr>
          <w:u w:val="single"/>
        </w:rPr>
      </w:pPr>
      <w:r w:rsidRPr="00D45587">
        <w:t>Causes</w:t>
      </w:r>
      <w:r>
        <w:t xml:space="preserve"> </w:t>
      </w:r>
      <w:r w:rsidRPr="00D45587">
        <w:t>nuclear</w:t>
      </w:r>
      <w:r>
        <w:t xml:space="preserve"> war and bioterror --- executive discretion is key to </w:t>
      </w:r>
      <w:r>
        <w:rPr>
          <w:u w:val="single"/>
        </w:rPr>
        <w:t>fourth generation warfare</w:t>
      </w:r>
    </w:p>
    <w:p w14:paraId="46443752" w14:textId="77777777" w:rsidR="005F40E0" w:rsidRPr="00687F83" w:rsidRDefault="005F40E0" w:rsidP="005F40E0">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420B2632" w14:textId="77777777" w:rsidR="005F40E0" w:rsidRPr="00687F83" w:rsidRDefault="005F40E0" w:rsidP="005F40E0">
      <w:pPr>
        <w:rPr>
          <w:sz w:val="16"/>
        </w:rPr>
      </w:pPr>
      <w:r w:rsidRPr="00687F83">
        <w:rPr>
          <w:sz w:val="16"/>
        </w:rPr>
        <w:t>A. The Emergence of Non-State Actors</w:t>
      </w:r>
    </w:p>
    <w:p w14:paraId="40C52B19" w14:textId="77777777" w:rsidR="005F40E0" w:rsidRPr="00806504" w:rsidRDefault="005F40E0" w:rsidP="005F40E0">
      <w:pPr>
        <w:rPr>
          <w:rStyle w:val="StyleBoldUnderline"/>
        </w:rPr>
      </w:pPr>
      <w:r w:rsidRPr="008D4D7B">
        <w:rPr>
          <w:sz w:val="12"/>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D4D7B">
        <w:rPr>
          <w:sz w:val="12"/>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D4D7B">
        <w:rPr>
          <w:sz w:val="12"/>
        </w:rPr>
        <w:t xml:space="preserve">, </w:t>
      </w:r>
      <w:r w:rsidRPr="00806504">
        <w:rPr>
          <w:rStyle w:val="StyleBoldUnderline"/>
        </w:rPr>
        <w:t>non-state actors have increasingly been willing and able to use force to advance their causes</w:t>
      </w:r>
      <w:r w:rsidRPr="008D4D7B">
        <w:rPr>
          <w:sz w:val="12"/>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D4D7B">
        <w:rPr>
          <w:sz w:val="12"/>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D4D7B">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D4D7B">
        <w:rPr>
          <w:sz w:val="12"/>
        </w:rPr>
        <w:t xml:space="preserve">. As evidenced by Part M, supra, </w:t>
      </w:r>
      <w:r w:rsidRPr="00806504">
        <w:rPr>
          <w:rStyle w:val="StyleBoldUnderline"/>
          <w:highlight w:val="yellow"/>
        </w:rPr>
        <w:t>the constitution</w:t>
      </w:r>
      <w:r w:rsidRPr="00806504">
        <w:rPr>
          <w:rStyle w:val="StyleBoldUnderline"/>
        </w:rPr>
        <w:t>al allocation of war powers</w:t>
      </w:r>
      <w:r w:rsidRPr="008D4D7B">
        <w:rPr>
          <w:sz w:val="12"/>
        </w:rPr>
        <w:t xml:space="preserve">, and the Framers' commitment of the war power to two co-equal branches, </w:t>
      </w:r>
      <w:r w:rsidRPr="00806504">
        <w:rPr>
          <w:rStyle w:val="Emphasis"/>
          <w:highlight w:val="yellow"/>
        </w:rPr>
        <w:t>was not designed</w:t>
      </w:r>
      <w:r w:rsidRPr="008D4D7B">
        <w:rPr>
          <w:sz w:val="12"/>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D4D7B">
        <w:rPr>
          <w:sz w:val="12"/>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D4D7B">
        <w:rPr>
          <w:sz w:val="12"/>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D4D7B">
        <w:rPr>
          <w:sz w:val="12"/>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D4D7B">
        <w:rPr>
          <w:sz w:val="12"/>
        </w:rPr>
        <w:t xml:space="preserve">, </w:t>
      </w:r>
      <w:r w:rsidRPr="00806504">
        <w:rPr>
          <w:rStyle w:val="Emphasis"/>
          <w:highlight w:val="yellow"/>
        </w:rPr>
        <w:t>nuclear and otherwise</w:t>
      </w:r>
      <w:r w:rsidRPr="00806504">
        <w:rPr>
          <w:rStyle w:val="Emphasis"/>
        </w:rPr>
        <w:t xml:space="preserve">. </w:t>
      </w:r>
      <w:r w:rsidRPr="008D4D7B">
        <w:rPr>
          <w:sz w:val="12"/>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D4D7B">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D4D7B">
        <w:rPr>
          <w:sz w:val="12"/>
        </w:rPr>
        <w:t xml:space="preserve"> such as the United States are </w:t>
      </w:r>
      <w:r w:rsidRPr="00806504">
        <w:rPr>
          <w:rStyle w:val="StyleBoldUnderline"/>
        </w:rPr>
        <w:t>unable to adapt to the changing circumstances of fourth-generational warfare-</w:t>
      </w:r>
      <w:r w:rsidRPr="008D4D7B">
        <w:rPr>
          <w:sz w:val="12"/>
        </w:rPr>
        <w:t>that is, if they are unable to adequately defend against low-intensity conflict conducted by non-state actors-"</w:t>
      </w:r>
      <w:r w:rsidRPr="00806504">
        <w:rPr>
          <w:rStyle w:val="Emphasis"/>
        </w:rPr>
        <w:t>then clearly [the modem state] does not have a future in front of it</w:t>
      </w:r>
      <w:r w:rsidRPr="008D4D7B">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D4D7B">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D4D7B">
        <w:rPr>
          <w:sz w:val="12"/>
        </w:rPr>
        <w:t xml:space="preserve">. Today, </w:t>
      </w:r>
      <w:r w:rsidRPr="00806504">
        <w:rPr>
          <w:rStyle w:val="StyleBoldUnderline"/>
        </w:rPr>
        <w:t>the stability of the long-existing Westphalian international order has been greatly eroded</w:t>
      </w:r>
      <w:r w:rsidRPr="008D4D7B">
        <w:rPr>
          <w:sz w:val="12"/>
        </w:rPr>
        <w:t xml:space="preserve"> in recent years </w:t>
      </w:r>
      <w:r w:rsidRPr="00806504">
        <w:rPr>
          <w:rStyle w:val="StyleBoldUnderline"/>
        </w:rPr>
        <w:t>with the advent of international terrorist organizations</w:t>
      </w:r>
      <w:r w:rsidRPr="008D4D7B">
        <w:rPr>
          <w:sz w:val="12"/>
        </w:rPr>
        <w:t xml:space="preserve">, </w:t>
      </w:r>
      <w:r w:rsidRPr="00806504">
        <w:rPr>
          <w:rStyle w:val="StyleBoldUnderline"/>
        </w:rPr>
        <w:t>which care nothing for the traditional norms of the laws of war.</w:t>
      </w:r>
      <w:r w:rsidRPr="008D4D7B">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D4D7B">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D4D7B">
        <w:rPr>
          <w:sz w:val="12"/>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D4D7B">
        <w:rPr>
          <w:sz w:val="12"/>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D4D7B">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D4D7B">
        <w:rPr>
          <w:sz w:val="12"/>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D4D7B">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D4D7B">
        <w:rPr>
          <w:sz w:val="12"/>
        </w:rPr>
        <w:t xml:space="preserve"> </w:t>
      </w:r>
      <w:r w:rsidRPr="00806504">
        <w:rPr>
          <w:rStyle w:val="StyleBoldUnderline"/>
        </w:rPr>
        <w:t xml:space="preserve">The </w:t>
      </w:r>
      <w:r w:rsidRPr="008D4D7B">
        <w:rPr>
          <w:sz w:val="12"/>
        </w:rPr>
        <w:t xml:space="preserve">Global </w:t>
      </w:r>
      <w:r w:rsidRPr="00806504">
        <w:rPr>
          <w:rStyle w:val="StyleBoldUnderline"/>
        </w:rPr>
        <w:t>War on Terrorism is not</w:t>
      </w:r>
      <w:r w:rsidRPr="008D4D7B">
        <w:rPr>
          <w:sz w:val="12"/>
        </w:rPr>
        <w:t xml:space="preserve"> truly </w:t>
      </w:r>
      <w:r w:rsidRPr="00806504">
        <w:rPr>
          <w:rStyle w:val="StyleBoldUnderline"/>
        </w:rPr>
        <w:t>a war within the Framers' eighteenth-century conception of the term</w:t>
      </w:r>
      <w:r w:rsidRPr="008D4D7B">
        <w:rPr>
          <w:sz w:val="12"/>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D4D7B">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D4D7B">
        <w:rPr>
          <w:sz w:val="12"/>
          <w:highlight w:val="yellow"/>
        </w:rPr>
        <w:t xml:space="preserve">, </w:t>
      </w:r>
      <w:r w:rsidRPr="00806504">
        <w:rPr>
          <w:rStyle w:val="Emphasis"/>
          <w:highlight w:val="yellow"/>
        </w:rPr>
        <w:t>quick reactions</w:t>
      </w:r>
      <w:r w:rsidRPr="008D4D7B">
        <w:rPr>
          <w:sz w:val="12"/>
        </w:rPr>
        <w:t xml:space="preserve">, proceeding through the OODA Loop rapidly, </w:t>
      </w:r>
      <w:r w:rsidRPr="00806504">
        <w:rPr>
          <w:rStyle w:val="StyleBoldUnderline"/>
          <w:highlight w:val="yellow"/>
        </w:rPr>
        <w:t>and disrupting the enemy</w:t>
      </w:r>
      <w:r w:rsidRPr="008D4D7B">
        <w:rPr>
          <w:sz w:val="12"/>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D4D7B">
        <w:rPr>
          <w:sz w:val="12"/>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D4D7B">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D4D7B">
        <w:rPr>
          <w:sz w:val="12"/>
        </w:rPr>
        <w:t xml:space="preserve">al-Qaeda and other </w:t>
      </w:r>
      <w:r w:rsidRPr="00806504">
        <w:rPr>
          <w:rStyle w:val="StyleBoldUnderline"/>
        </w:rPr>
        <w:t>international terrorist organizations</w:t>
      </w:r>
      <w:r w:rsidRPr="008D4D7B">
        <w:rPr>
          <w:sz w:val="12"/>
        </w:rPr>
        <w:t xml:space="preserve">, </w:t>
      </w:r>
      <w:r w:rsidRPr="00806504">
        <w:rPr>
          <w:rStyle w:val="StyleBoldUnderline"/>
        </w:rPr>
        <w:t xml:space="preserve">the </w:t>
      </w:r>
      <w:r w:rsidRPr="008D4D7B">
        <w:rPr>
          <w:sz w:val="12"/>
        </w:rPr>
        <w:t xml:space="preserve">existing </w:t>
      </w:r>
      <w:r w:rsidRPr="00806504">
        <w:rPr>
          <w:rStyle w:val="StyleBoldUnderline"/>
        </w:rPr>
        <w:t>process</w:t>
      </w:r>
      <w:r w:rsidRPr="008D4D7B">
        <w:rPr>
          <w:sz w:val="12"/>
        </w:rPr>
        <w:t xml:space="preserve"> </w:t>
      </w:r>
      <w:r w:rsidRPr="00806504">
        <w:rPr>
          <w:rStyle w:val="StyleBoldUnderline"/>
        </w:rPr>
        <w:t xml:space="preserve">of constitutional decision-making in warfare may prove a </w:t>
      </w:r>
      <w:r w:rsidRPr="00806504">
        <w:rPr>
          <w:rStyle w:val="Emphasis"/>
        </w:rPr>
        <w:t>fatal hindrance</w:t>
      </w:r>
      <w:r w:rsidRPr="008D4D7B">
        <w:rPr>
          <w:sz w:val="12"/>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D4D7B">
        <w:rPr>
          <w:sz w:val="12"/>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D4D7B">
        <w:rPr>
          <w:sz w:val="12"/>
          <w:highlight w:val="yellow"/>
        </w:rPr>
        <w:t>,</w:t>
      </w:r>
      <w:r w:rsidRPr="008D4D7B">
        <w:rPr>
          <w:sz w:val="12"/>
        </w:rPr>
        <w:t xml:space="preserve"> deliberative body, </w:t>
      </w:r>
      <w:r w:rsidRPr="00806504">
        <w:rPr>
          <w:rStyle w:val="StyleBoldUnderline"/>
          <w:highlight w:val="yellow"/>
        </w:rPr>
        <w:t>Congress does not have the ability to</w:t>
      </w:r>
      <w:r w:rsidRPr="00806504">
        <w:rPr>
          <w:rStyle w:val="StyleBoldUnderline"/>
        </w:rPr>
        <w:t xml:space="preserve"> a</w:t>
      </w:r>
      <w:r w:rsidRPr="008D4D7B">
        <w:rPr>
          <w:sz w:val="12"/>
        </w:rPr>
        <w:t xml:space="preserve">dequately </w:t>
      </w:r>
      <w:r w:rsidRPr="00806504">
        <w:rPr>
          <w:rStyle w:val="StyleBoldUnderline"/>
          <w:highlight w:val="yellow"/>
        </w:rPr>
        <w:t>deal with</w:t>
      </w:r>
      <w:r w:rsidRPr="008D4D7B">
        <w:rPr>
          <w:sz w:val="12"/>
          <w:highlight w:val="yellow"/>
        </w:rPr>
        <w:t xml:space="preserve"> </w:t>
      </w:r>
      <w:r w:rsidRPr="00806504">
        <w:rPr>
          <w:rStyle w:val="Emphasis"/>
          <w:highlight w:val="yellow"/>
        </w:rPr>
        <w:t>fast-emerging situations</w:t>
      </w:r>
      <w:r w:rsidRPr="008D4D7B">
        <w:rPr>
          <w:sz w:val="12"/>
        </w:rPr>
        <w:t xml:space="preserve"> in fourth-generational warfare. Thus, </w:t>
      </w:r>
      <w:r w:rsidRPr="00806504">
        <w:rPr>
          <w:rStyle w:val="StyleBoldUnderline"/>
        </w:rPr>
        <w:t>in order to combat transnational threats</w:t>
      </w:r>
      <w:r w:rsidRPr="008D4D7B">
        <w:rPr>
          <w:sz w:val="12"/>
        </w:rPr>
        <w:t xml:space="preserve"> such as al-Qaeda, </w:t>
      </w:r>
      <w:r w:rsidRPr="00806504">
        <w:rPr>
          <w:rStyle w:val="StyleBoldUnderline"/>
          <w:highlight w:val="yellow"/>
        </w:rPr>
        <w:t>the executive</w:t>
      </w:r>
      <w:r w:rsidRPr="00806504">
        <w:rPr>
          <w:rStyle w:val="StyleBoldUnderline"/>
        </w:rPr>
        <w:t xml:space="preserve"> branch</w:t>
      </w:r>
      <w:r w:rsidRPr="008D4D7B">
        <w:rPr>
          <w:sz w:val="12"/>
        </w:rPr>
        <w:t xml:space="preserve"> </w:t>
      </w:r>
      <w:r w:rsidRPr="00806504">
        <w:rPr>
          <w:rStyle w:val="Emphasis"/>
          <w:highlight w:val="yellow"/>
        </w:rPr>
        <w:t>must</w:t>
      </w:r>
      <w:r w:rsidRPr="008D4D7B">
        <w:rPr>
          <w:sz w:val="12"/>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D4D7B">
        <w:rPr>
          <w:sz w:val="12"/>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D4D7B">
        <w:rPr>
          <w:sz w:val="12"/>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67133D3D" w14:textId="77777777" w:rsidR="005F40E0" w:rsidRPr="000454FE" w:rsidRDefault="005F40E0" w:rsidP="005F40E0"/>
    <w:p w14:paraId="68214139" w14:textId="77777777" w:rsidR="005F40E0" w:rsidRDefault="005F40E0" w:rsidP="005F40E0"/>
    <w:p w14:paraId="5ED00F68" w14:textId="77777777" w:rsidR="005F40E0" w:rsidRPr="00B36819" w:rsidRDefault="005F40E0" w:rsidP="005F40E0"/>
    <w:p w14:paraId="6EEBF19A" w14:textId="77777777" w:rsidR="005F40E0" w:rsidRPr="00B35DCD" w:rsidRDefault="005F40E0" w:rsidP="005F40E0"/>
    <w:p w14:paraId="6CA0A591" w14:textId="77777777" w:rsidR="005F40E0" w:rsidRDefault="005F40E0" w:rsidP="005F40E0">
      <w:pPr>
        <w:pStyle w:val="Heading3"/>
      </w:pPr>
      <w:r>
        <w:t>CP</w:t>
      </w:r>
    </w:p>
    <w:p w14:paraId="69FC98FE" w14:textId="77777777" w:rsidR="005F40E0" w:rsidRDefault="005F40E0" w:rsidP="005F40E0">
      <w:pPr>
        <w:pStyle w:val="Heading4"/>
      </w:pPr>
      <w:r>
        <w:t xml:space="preserve">The United States Congress should statutorily encourage that the President of the United States disclose her relationship to disability prior to entering forces into hostility. </w:t>
      </w:r>
    </w:p>
    <w:p w14:paraId="1A864914" w14:textId="77777777" w:rsidR="005F40E0" w:rsidRPr="00CB30C3" w:rsidRDefault="005F40E0" w:rsidP="005F40E0">
      <w:pPr>
        <w:pStyle w:val="Heading4"/>
      </w:pPr>
      <w:r>
        <w:t xml:space="preserve">As an example, I will now personally identify myself as temporarily able bodies. </w:t>
      </w:r>
    </w:p>
    <w:p w14:paraId="2CAE40F6" w14:textId="77777777" w:rsidR="005F40E0" w:rsidRPr="00EF675D" w:rsidRDefault="005F40E0" w:rsidP="005F40E0">
      <w:pPr>
        <w:pStyle w:val="Heading4"/>
        <w:rPr>
          <w:rFonts w:ascii="Calibri" w:hAnsi="Calibri"/>
        </w:rPr>
      </w:pPr>
      <w:r w:rsidRPr="00EF675D">
        <w:rPr>
          <w:rFonts w:ascii="Calibri" w:hAnsi="Calibri"/>
        </w:rPr>
        <w:t xml:space="preserve">The </w:t>
      </w:r>
      <w:r w:rsidRPr="00EF675D">
        <w:rPr>
          <w:rFonts w:ascii="Calibri" w:hAnsi="Calibri"/>
          <w:u w:val="single"/>
        </w:rPr>
        <w:t>requirement</w:t>
      </w:r>
      <w:r w:rsidRPr="00EF675D">
        <w:rPr>
          <w:rFonts w:ascii="Calibri" w:hAnsi="Calibri"/>
        </w:rPr>
        <w:t xml:space="preserve"> to disclose one’s relationship to disability </w:t>
      </w:r>
      <w:r w:rsidRPr="00EF675D">
        <w:rPr>
          <w:rFonts w:ascii="Calibri" w:hAnsi="Calibri"/>
          <w:u w:val="single"/>
        </w:rPr>
        <w:t>condemns</w:t>
      </w:r>
      <w:r w:rsidRPr="00EF675D">
        <w:rPr>
          <w:rFonts w:ascii="Calibri" w:hAnsi="Calibri"/>
        </w:rPr>
        <w:t xml:space="preserve"> disabled people to </w:t>
      </w:r>
      <w:r w:rsidRPr="00EF675D">
        <w:rPr>
          <w:rFonts w:ascii="Calibri" w:hAnsi="Calibri"/>
          <w:u w:val="single"/>
        </w:rPr>
        <w:t>confess</w:t>
      </w:r>
      <w:r w:rsidRPr="00EF675D">
        <w:rPr>
          <w:rFonts w:ascii="Calibri" w:hAnsi="Calibri"/>
        </w:rPr>
        <w:t xml:space="preserve"> and </w:t>
      </w:r>
      <w:r w:rsidRPr="00EF675D">
        <w:rPr>
          <w:rFonts w:ascii="Calibri" w:hAnsi="Calibri"/>
          <w:u w:val="single"/>
        </w:rPr>
        <w:t>conform</w:t>
      </w:r>
      <w:r w:rsidRPr="00EF675D">
        <w:rPr>
          <w:rFonts w:ascii="Calibri" w:hAnsi="Calibri"/>
        </w:rPr>
        <w:t xml:space="preserve"> to a certain narrative of what it means to be ‘disabled’ --- this demand for ‘authentic’ identity is </w:t>
      </w:r>
      <w:r w:rsidRPr="00EF675D">
        <w:rPr>
          <w:rFonts w:ascii="Calibri" w:hAnsi="Calibri"/>
          <w:u w:val="single"/>
        </w:rPr>
        <w:t>coercive</w:t>
      </w:r>
      <w:r w:rsidRPr="00EF675D">
        <w:rPr>
          <w:rFonts w:ascii="Calibri" w:hAnsi="Calibri"/>
        </w:rPr>
        <w:t xml:space="preserve"> and entrenches disempowering notions of disability</w:t>
      </w:r>
    </w:p>
    <w:p w14:paraId="33FED5CA" w14:textId="77777777" w:rsidR="005F40E0" w:rsidRPr="00EF675D" w:rsidRDefault="005F40E0" w:rsidP="005F40E0">
      <w:pPr>
        <w:rPr>
          <w:rFonts w:ascii="Calibri" w:hAnsi="Calibri"/>
        </w:rPr>
      </w:pPr>
      <w:r w:rsidRPr="00EF675D">
        <w:rPr>
          <w:rFonts w:ascii="Calibri" w:hAnsi="Calibri"/>
        </w:rPr>
        <w:t xml:space="preserve">Anna </w:t>
      </w:r>
      <w:r w:rsidRPr="00EF675D">
        <w:rPr>
          <w:rStyle w:val="StyleStyleBold12pt"/>
          <w:rFonts w:ascii="Calibri" w:hAnsi="Calibri"/>
        </w:rPr>
        <w:t>Mollow 4</w:t>
      </w:r>
      <w:r w:rsidRPr="00EF675D">
        <w:rPr>
          <w:rFonts w:ascii="Calibri" w:hAnsi="Calibri"/>
        </w:rPr>
        <w:t>, PhD candidate in English at the University of California, Berkeley, “Identity Politics and Disability Studies: A Critique of Recent Theory,” Spring 2004, http://quod.lib.umich.edu/cgi/t/text/text-idx?cc=mqr;c=mqr;c=mqrarchive;idno=act2080.0043.218;rgn=main;view=text;xc=1;g=mqrg</w:t>
      </w:r>
    </w:p>
    <w:p w14:paraId="525C779B" w14:textId="77777777" w:rsidR="005F40E0" w:rsidRPr="00EF675D" w:rsidRDefault="005F40E0" w:rsidP="005F40E0">
      <w:pPr>
        <w:rPr>
          <w:rFonts w:ascii="Calibri" w:hAnsi="Calibri"/>
          <w:b/>
          <w:bCs/>
          <w:u w:val="single"/>
        </w:rPr>
      </w:pPr>
      <w:r w:rsidRPr="00EF675D">
        <w:rPr>
          <w:rFonts w:ascii="Calibri" w:hAnsi="Calibri"/>
        </w:rPr>
        <w:t xml:space="preserve">In addition, the </w:t>
      </w:r>
      <w:r w:rsidRPr="00EF675D">
        <w:rPr>
          <w:rStyle w:val="StyleBoldUnderline"/>
          <w:rFonts w:ascii="Calibri" w:hAnsi="Calibri"/>
          <w:highlight w:val="yellow"/>
        </w:rPr>
        <w:t>confessional aspects</w:t>
      </w:r>
      <w:r w:rsidRPr="00EF675D">
        <w:rPr>
          <w:rStyle w:val="StyleBoldUnderline"/>
          <w:rFonts w:ascii="Calibri" w:hAnsi="Calibri"/>
        </w:rPr>
        <w:t xml:space="preserve"> </w:t>
      </w:r>
      <w:r w:rsidRPr="00EF675D">
        <w:rPr>
          <w:rFonts w:ascii="Calibri" w:hAnsi="Calibri"/>
        </w:rPr>
        <w:t xml:space="preserve">of Siebers's writing also potentially </w:t>
      </w:r>
      <w:r w:rsidRPr="00EF675D">
        <w:rPr>
          <w:rStyle w:val="Emphasis"/>
          <w:highlight w:val="yellow"/>
        </w:rPr>
        <w:t>undermine</w:t>
      </w:r>
      <w:r w:rsidRPr="00EF675D">
        <w:rPr>
          <w:rFonts w:ascii="Calibri" w:hAnsi="Calibri"/>
        </w:rPr>
        <w:t xml:space="preserve"> his </w:t>
      </w:r>
      <w:r w:rsidRPr="00EF675D">
        <w:rPr>
          <w:rStyle w:val="StyleBoldUnderline"/>
          <w:rFonts w:ascii="Calibri" w:hAnsi="Calibri"/>
          <w:highlight w:val="yellow"/>
        </w:rPr>
        <w:t xml:space="preserve">critique </w:t>
      </w:r>
      <w:r w:rsidRPr="00EF675D">
        <w:rPr>
          <w:rStyle w:val="StyleBoldUnderline"/>
          <w:rFonts w:ascii="Calibri" w:hAnsi="Calibri"/>
        </w:rPr>
        <w:t>of social constructions of disability as individual and personal</w:t>
      </w:r>
      <w:r w:rsidRPr="00EF675D">
        <w:rPr>
          <w:rFonts w:ascii="Calibri" w:hAnsi="Calibri"/>
        </w:rPr>
        <w:t xml:space="preserve">. </w:t>
      </w:r>
      <w:r w:rsidRPr="00EF675D">
        <w:rPr>
          <w:rStyle w:val="StyleBoldUnderline"/>
          <w:rFonts w:ascii="Calibri" w:hAnsi="Calibri"/>
          <w:highlight w:val="yellow"/>
        </w:rPr>
        <w:t>Siebers</w:t>
      </w:r>
      <w:r w:rsidRPr="00EF675D">
        <w:rPr>
          <w:rFonts w:ascii="Calibri" w:hAnsi="Calibri"/>
        </w:rPr>
        <w:t xml:space="preserve"> acknowledges the potentially depoliticizing aspects of personal narrative, but he </w:t>
      </w:r>
      <w:r w:rsidRPr="00EF675D">
        <w:rPr>
          <w:rStyle w:val="StyleBoldUnderline"/>
          <w:rFonts w:ascii="Calibri" w:hAnsi="Calibri"/>
          <w:highlight w:val="yellow"/>
        </w:rPr>
        <w:t>hopes</w:t>
      </w:r>
      <w:r w:rsidRPr="00EF675D">
        <w:rPr>
          <w:rStyle w:val="StyleBoldUnderline"/>
          <w:rFonts w:ascii="Calibri" w:hAnsi="Calibri"/>
        </w:rPr>
        <w:t xml:space="preserve"> that personal </w:t>
      </w:r>
      <w:r w:rsidRPr="00EF675D">
        <w:rPr>
          <w:rStyle w:val="StyleBoldUnderline"/>
          <w:rFonts w:ascii="Calibri" w:hAnsi="Calibri"/>
          <w:highlight w:val="yellow"/>
        </w:rPr>
        <w:t>narratives by people with disabilities will enable "people without</w:t>
      </w:r>
      <w:r w:rsidRPr="00EF675D">
        <w:rPr>
          <w:rStyle w:val="StyleBoldUnderline"/>
          <w:rFonts w:ascii="Calibri" w:hAnsi="Calibri"/>
        </w:rPr>
        <w:t xml:space="preserve"> disabilities </w:t>
      </w:r>
      <w:r w:rsidRPr="00EF675D">
        <w:rPr>
          <w:rStyle w:val="StyleBoldUnderline"/>
          <w:rFonts w:ascii="Calibri" w:hAnsi="Calibri"/>
          <w:highlight w:val="yellow"/>
        </w:rPr>
        <w:t>to recognize our reality</w:t>
      </w:r>
      <w:r w:rsidRPr="00EF675D">
        <w:rPr>
          <w:rStyle w:val="StyleBoldUnderline"/>
          <w:rFonts w:ascii="Calibri" w:hAnsi="Calibri"/>
        </w:rPr>
        <w:t xml:space="preserve"> and theirs as a common one"</w:t>
      </w:r>
      <w:r w:rsidRPr="00EF675D">
        <w:rPr>
          <w:rFonts w:ascii="Calibri" w:hAnsi="Calibri"/>
        </w:rPr>
        <w:t xml:space="preserve">; </w:t>
      </w:r>
      <w:r w:rsidRPr="00EF675D">
        <w:rPr>
          <w:rStyle w:val="StyleBoldUnderline"/>
          <w:rFonts w:ascii="Calibri" w:hAnsi="Calibri"/>
        </w:rPr>
        <w:t xml:space="preserve">this is necessary, he believes, </w:t>
      </w:r>
      <w:r w:rsidRPr="00EF675D">
        <w:rPr>
          <w:rStyle w:val="StyleBoldUnderline"/>
          <w:rFonts w:ascii="Calibri" w:hAnsi="Calibri"/>
          <w:highlight w:val="yellow"/>
        </w:rPr>
        <w:t xml:space="preserve">in order </w:t>
      </w:r>
      <w:r w:rsidRPr="00EF675D">
        <w:rPr>
          <w:rStyle w:val="StyleBoldUnderline"/>
          <w:rFonts w:ascii="Calibri" w:hAnsi="Calibri"/>
        </w:rPr>
        <w:t xml:space="preserve">for us </w:t>
      </w:r>
      <w:r w:rsidRPr="00EF675D">
        <w:rPr>
          <w:rStyle w:val="StyleBoldUnderline"/>
          <w:rFonts w:ascii="Calibri" w:hAnsi="Calibri"/>
          <w:highlight w:val="yellow"/>
        </w:rPr>
        <w:t>to gain political recognition</w:t>
      </w:r>
      <w:r w:rsidRPr="00EF675D">
        <w:rPr>
          <w:rFonts w:ascii="Calibri" w:hAnsi="Calibri"/>
        </w:rPr>
        <w:t xml:space="preserve"> (TO 51). Siebers's point is well taken, and his own work demonstrates that personal narrative can be an invaluable component of a political analysis of disability. [15] Yet </w:t>
      </w:r>
      <w:r w:rsidRPr="00EF675D">
        <w:rPr>
          <w:rStyle w:val="StyleBoldUnderline"/>
          <w:rFonts w:ascii="Calibri" w:hAnsi="Calibri"/>
        </w:rPr>
        <w:t xml:space="preserve">Foucault's insistence upon the ways in which </w:t>
      </w:r>
      <w:r w:rsidRPr="00EF675D">
        <w:rPr>
          <w:rStyle w:val="StyleBoldUnderline"/>
          <w:rFonts w:ascii="Calibri" w:hAnsi="Calibri"/>
          <w:highlight w:val="yellow"/>
        </w:rPr>
        <w:t>subjects are "condemned to confess</w:t>
      </w:r>
      <w:r w:rsidRPr="00EF675D">
        <w:rPr>
          <w:rStyle w:val="StyleBoldUnderline"/>
          <w:rFonts w:ascii="Calibri" w:hAnsi="Calibri"/>
        </w:rPr>
        <w:t>" is</w:t>
      </w:r>
      <w:r w:rsidRPr="00EF675D">
        <w:rPr>
          <w:rFonts w:ascii="Calibri" w:hAnsi="Calibri"/>
        </w:rPr>
        <w:t xml:space="preserve"> also </w:t>
      </w:r>
      <w:r w:rsidRPr="00EF675D">
        <w:rPr>
          <w:rStyle w:val="StyleBoldUnderline"/>
          <w:rFonts w:ascii="Calibri" w:hAnsi="Calibri"/>
        </w:rPr>
        <w:t>worth considering in relation to disability</w:t>
      </w:r>
      <w:r w:rsidRPr="00EF675D">
        <w:rPr>
          <w:rFonts w:ascii="Calibri" w:hAnsi="Calibri"/>
        </w:rPr>
        <w:t xml:space="preserve">. </w:t>
      </w:r>
      <w:r w:rsidRPr="00EF675D">
        <w:rPr>
          <w:rStyle w:val="StyleBoldUnderline"/>
          <w:rFonts w:ascii="Calibri" w:hAnsi="Calibri"/>
          <w:highlight w:val="yellow"/>
        </w:rPr>
        <w:t xml:space="preserve">The </w:t>
      </w:r>
      <w:r w:rsidRPr="00EF675D">
        <w:rPr>
          <w:rStyle w:val="Emphasis"/>
          <w:highlight w:val="yellow"/>
        </w:rPr>
        <w:t>requirement</w:t>
      </w:r>
      <w:r w:rsidRPr="00EF675D">
        <w:rPr>
          <w:rStyle w:val="StyleBoldUnderline"/>
          <w:rFonts w:ascii="Calibri" w:hAnsi="Calibri"/>
        </w:rPr>
        <w:t xml:space="preserve"> that </w:t>
      </w:r>
      <w:r w:rsidRPr="00EF675D">
        <w:rPr>
          <w:rStyle w:val="StyleBoldUnderline"/>
          <w:rFonts w:ascii="Calibri" w:hAnsi="Calibri"/>
          <w:highlight w:val="yellow"/>
        </w:rPr>
        <w:t xml:space="preserve">people with </w:t>
      </w:r>
      <w:r w:rsidRPr="00EF675D">
        <w:rPr>
          <w:rFonts w:ascii="Calibri" w:hAnsi="Calibri"/>
        </w:rPr>
        <w:t>invisible or undiagnosed</w:t>
      </w:r>
      <w:r w:rsidRPr="00EF675D">
        <w:rPr>
          <w:rStyle w:val="Emphasis"/>
        </w:rPr>
        <w:t xml:space="preserve"> </w:t>
      </w:r>
      <w:r w:rsidRPr="00EF675D">
        <w:rPr>
          <w:rStyle w:val="Emphasis"/>
          <w:highlight w:val="yellow"/>
        </w:rPr>
        <w:t>disabilities</w:t>
      </w:r>
      <w:r w:rsidRPr="00EF675D">
        <w:rPr>
          <w:rStyle w:val="Emphasis"/>
        </w:rPr>
        <w:t xml:space="preserve"> </w:t>
      </w:r>
      <w:r w:rsidRPr="00EF675D">
        <w:rPr>
          <w:rFonts w:ascii="Calibri" w:hAnsi="Calibri"/>
        </w:rPr>
        <w:t>routinely</w:t>
      </w:r>
      <w:r w:rsidRPr="00EF675D">
        <w:rPr>
          <w:rStyle w:val="Emphasis"/>
        </w:rPr>
        <w:t xml:space="preserve"> </w:t>
      </w:r>
      <w:r w:rsidRPr="00EF675D">
        <w:rPr>
          <w:rStyle w:val="Emphasis"/>
          <w:highlight w:val="yellow"/>
        </w:rPr>
        <w:t>provide first-person narratives</w:t>
      </w:r>
      <w:r w:rsidRPr="00EF675D">
        <w:rPr>
          <w:rFonts w:ascii="Calibri" w:hAnsi="Calibri"/>
        </w:rPr>
        <w:t>—</w:t>
      </w:r>
      <w:r w:rsidRPr="00EF675D">
        <w:rPr>
          <w:rStyle w:val="StyleBoldUnderline"/>
          <w:rFonts w:ascii="Calibri" w:hAnsi="Calibri"/>
          <w:highlight w:val="yellow"/>
        </w:rPr>
        <w:t>explain "what happened," describe "what's wrong</w:t>
      </w:r>
      <w:r w:rsidRPr="00EF675D">
        <w:rPr>
          <w:rStyle w:val="StyleBoldUnderline"/>
          <w:rFonts w:ascii="Calibri" w:hAnsi="Calibri"/>
        </w:rPr>
        <w:t xml:space="preserve">" with them, </w:t>
      </w:r>
      <w:r w:rsidRPr="00EF675D">
        <w:rPr>
          <w:rStyle w:val="StyleBoldUnderline"/>
          <w:rFonts w:ascii="Calibri" w:hAnsi="Calibri"/>
          <w:highlight w:val="yellow"/>
        </w:rPr>
        <w:t>justify their requests for accommodations</w:t>
      </w:r>
      <w:r w:rsidRPr="00EF675D">
        <w:rPr>
          <w:rStyle w:val="StyleBoldUnderline"/>
          <w:rFonts w:ascii="Calibri" w:hAnsi="Calibri"/>
        </w:rPr>
        <w:t xml:space="preserve"> when they "look fine</w:t>
      </w:r>
      <w:r w:rsidRPr="00EF675D">
        <w:rPr>
          <w:rFonts w:ascii="Calibri" w:hAnsi="Calibri"/>
        </w:rPr>
        <w:t>"—</w:t>
      </w:r>
      <w:r w:rsidRPr="00EF675D">
        <w:rPr>
          <w:rStyle w:val="StyleBoldUnderline"/>
          <w:rFonts w:ascii="Calibri" w:hAnsi="Calibri"/>
          <w:highlight w:val="yellow"/>
        </w:rPr>
        <w:t xml:space="preserve">exemplifies a process by which the demand to "speak the truth" </w:t>
      </w:r>
      <w:r w:rsidRPr="00EF675D">
        <w:rPr>
          <w:rStyle w:val="Emphasis"/>
          <w:highlight w:val="yellow"/>
        </w:rPr>
        <w:t>contributes to the medicalization</w:t>
      </w:r>
      <w:r w:rsidRPr="00EF675D">
        <w:rPr>
          <w:rStyle w:val="StyleBoldUnderline"/>
          <w:rFonts w:ascii="Calibri" w:hAnsi="Calibri"/>
          <w:highlight w:val="yellow"/>
        </w:rPr>
        <w:t xml:space="preserve"> of individuals</w:t>
      </w:r>
      <w:r w:rsidRPr="00EF675D">
        <w:rPr>
          <w:rFonts w:ascii="Calibri" w:hAnsi="Calibri"/>
        </w:rPr>
        <w:t>. Moreover, institutional conferral of</w:t>
      </w:r>
      <w:r w:rsidRPr="00EF675D">
        <w:rPr>
          <w:rStyle w:val="Emphasis"/>
        </w:rPr>
        <w:t xml:space="preserve"> </w:t>
      </w:r>
      <w:r w:rsidRPr="00EF675D">
        <w:rPr>
          <w:rStyle w:val="Emphasis"/>
          <w:highlight w:val="yellow"/>
        </w:rPr>
        <w:t>the identity of "disabled person</w:t>
      </w:r>
      <w:r w:rsidRPr="00EF675D">
        <w:rPr>
          <w:rFonts w:ascii="Calibri" w:hAnsi="Calibri"/>
        </w:rPr>
        <w:t xml:space="preserve">" often </w:t>
      </w:r>
      <w:r w:rsidRPr="00EF675D">
        <w:rPr>
          <w:rStyle w:val="StyleBoldUnderline"/>
          <w:rFonts w:ascii="Calibri" w:hAnsi="Calibri"/>
          <w:highlight w:val="yellow"/>
        </w:rPr>
        <w:t>mandates the production of a narrative</w:t>
      </w:r>
      <w:r w:rsidRPr="00EF675D">
        <w:rPr>
          <w:rFonts w:ascii="Calibri" w:hAnsi="Calibri"/>
        </w:rPr>
        <w:t xml:space="preserve">; many </w:t>
      </w:r>
      <w:r w:rsidRPr="00EF675D">
        <w:rPr>
          <w:rStyle w:val="StyleBoldUnderline"/>
          <w:rFonts w:ascii="Calibri" w:hAnsi="Calibri"/>
        </w:rPr>
        <w:t xml:space="preserve">applicants for disability benefits are required </w:t>
      </w:r>
      <w:r w:rsidRPr="00EF675D">
        <w:rPr>
          <w:rStyle w:val="StyleBoldUnderline"/>
          <w:rFonts w:ascii="Calibri" w:hAnsi="Calibri"/>
          <w:highlight w:val="yellow"/>
        </w:rPr>
        <w:t>to describe in detail their symptoms, daily activities, and medical histories.</w:t>
      </w:r>
    </w:p>
    <w:p w14:paraId="40654B40" w14:textId="77777777" w:rsidR="005F40E0" w:rsidRPr="00EF675D" w:rsidRDefault="005F40E0" w:rsidP="005F40E0">
      <w:pPr>
        <w:rPr>
          <w:rStyle w:val="StyleBoldUnderline"/>
          <w:rFonts w:ascii="Calibri" w:hAnsi="Calibri"/>
        </w:rPr>
      </w:pPr>
      <w:r w:rsidRPr="00EF675D">
        <w:rPr>
          <w:rStyle w:val="StyleBoldUnderline"/>
          <w:rFonts w:ascii="Calibri" w:hAnsi="Calibri"/>
          <w:highlight w:val="yellow"/>
        </w:rPr>
        <w:t>Identity politics movements</w:t>
      </w:r>
      <w:r w:rsidRPr="00EF675D">
        <w:rPr>
          <w:rFonts w:ascii="Calibri" w:hAnsi="Calibri"/>
        </w:rPr>
        <w:t xml:space="preserve"> also often </w:t>
      </w:r>
      <w:r w:rsidRPr="00EF675D">
        <w:rPr>
          <w:rStyle w:val="StyleBoldUnderline"/>
          <w:rFonts w:ascii="Calibri" w:hAnsi="Calibri"/>
          <w:highlight w:val="yellow"/>
        </w:rPr>
        <w:t xml:space="preserve">demand the </w:t>
      </w:r>
      <w:r w:rsidRPr="00EF675D">
        <w:rPr>
          <w:rStyle w:val="Emphasis"/>
          <w:highlight w:val="yellow"/>
        </w:rPr>
        <w:t>authentication</w:t>
      </w:r>
      <w:r w:rsidRPr="00EF675D">
        <w:rPr>
          <w:rStyle w:val="StyleBoldUnderline"/>
          <w:rFonts w:ascii="Calibri" w:hAnsi="Calibri"/>
          <w:highlight w:val="yellow"/>
        </w:rPr>
        <w:t xml:space="preserve"> of one's identity</w:t>
      </w:r>
      <w:r w:rsidRPr="00EF675D">
        <w:rPr>
          <w:rFonts w:ascii="Calibri" w:hAnsi="Calibri"/>
        </w:rPr>
        <w:t xml:space="preserve">. Consider, for example, Siebers's assertion that "every person with a disability can recount . . . stories" in which disabled bodies "become sources of fear and fascination for able-bodied people, who cannot bear to look at the unruly sight before them but also cannot bear not to look" (DT 746). As I will discuss later, </w:t>
      </w:r>
      <w:r w:rsidRPr="00EF675D">
        <w:rPr>
          <w:rStyle w:val="StyleBoldUnderline"/>
          <w:rFonts w:ascii="Calibri" w:hAnsi="Calibri"/>
        </w:rPr>
        <w:t>this</w:t>
      </w:r>
      <w:r w:rsidRPr="00EF675D">
        <w:rPr>
          <w:rFonts w:ascii="Calibri" w:hAnsi="Calibri"/>
        </w:rPr>
        <w:t xml:space="preserve"> claim </w:t>
      </w:r>
      <w:r w:rsidRPr="00EF675D">
        <w:rPr>
          <w:rStyle w:val="StyleBoldUnderline"/>
          <w:rFonts w:ascii="Calibri" w:hAnsi="Calibri"/>
        </w:rPr>
        <w:t>illustrates</w:t>
      </w:r>
      <w:r w:rsidRPr="00EF675D">
        <w:rPr>
          <w:rFonts w:ascii="Calibri" w:hAnsi="Calibri"/>
        </w:rPr>
        <w:t xml:space="preserve"> Butler's argument </w:t>
      </w:r>
      <w:r w:rsidRPr="00EF675D">
        <w:rPr>
          <w:rStyle w:val="StyleBoldUnderline"/>
          <w:rFonts w:ascii="Calibri" w:hAnsi="Calibri"/>
        </w:rPr>
        <w:t xml:space="preserve">that the </w:t>
      </w:r>
      <w:r w:rsidRPr="00EF675D">
        <w:rPr>
          <w:rStyle w:val="StyleBoldUnderline"/>
          <w:rFonts w:ascii="Calibri" w:hAnsi="Calibri"/>
          <w:highlight w:val="yellow"/>
        </w:rPr>
        <w:t>consolidation of identity necessarily operates by a process of exclusion</w:t>
      </w:r>
      <w:r w:rsidRPr="00EF675D">
        <w:rPr>
          <w:rFonts w:ascii="Calibri" w:hAnsi="Calibri"/>
        </w:rPr>
        <w:t xml:space="preserve"> (22). One can assume that </w:t>
      </w:r>
      <w:r w:rsidRPr="00EF675D">
        <w:rPr>
          <w:rStyle w:val="StyleBoldUnderline"/>
          <w:rFonts w:ascii="Calibri" w:hAnsi="Calibri"/>
        </w:rPr>
        <w:t>Siebers</w:t>
      </w:r>
      <w:r w:rsidRPr="00EF675D">
        <w:rPr>
          <w:rFonts w:ascii="Calibri" w:hAnsi="Calibri"/>
        </w:rPr>
        <w:t xml:space="preserve"> does not mean to suggest that people with unseen impairments are not disabled; but his </w:t>
      </w:r>
      <w:r w:rsidRPr="00EF675D">
        <w:rPr>
          <w:rStyle w:val="StyleBoldUnderline"/>
          <w:rFonts w:ascii="Calibri" w:hAnsi="Calibri"/>
        </w:rPr>
        <w:t xml:space="preserve">statement nonetheless implies that only those whose disabilities are </w:t>
      </w:r>
      <w:r w:rsidRPr="00EF675D">
        <w:rPr>
          <w:rStyle w:val="Emphasis"/>
        </w:rPr>
        <w:t>visible</w:t>
      </w:r>
      <w:r w:rsidRPr="00EF675D">
        <w:rPr>
          <w:rStyle w:val="StyleBoldUnderline"/>
          <w:rFonts w:ascii="Calibri" w:hAnsi="Calibri"/>
        </w:rPr>
        <w:t xml:space="preserve"> belong to the group comprising "every person with a disability</w:t>
      </w:r>
      <w:r w:rsidRPr="00EF675D">
        <w:rPr>
          <w:rFonts w:ascii="Calibri" w:hAnsi="Calibri"/>
        </w:rPr>
        <w:t xml:space="preserve">" (DT 746). </w:t>
      </w:r>
      <w:r w:rsidRPr="00EF675D">
        <w:rPr>
          <w:rStyle w:val="StyleBoldUnderline"/>
          <w:rFonts w:ascii="Calibri" w:hAnsi="Calibri"/>
          <w:highlight w:val="yellow"/>
        </w:rPr>
        <w:t>The idea that all disabled people can relate similar stories might also be considered in the context of</w:t>
      </w:r>
      <w:r w:rsidRPr="00EF675D">
        <w:rPr>
          <w:rFonts w:ascii="Calibri" w:hAnsi="Calibri"/>
        </w:rPr>
        <w:t xml:space="preserve"> Janet E. </w:t>
      </w:r>
      <w:r w:rsidRPr="00EF675D">
        <w:rPr>
          <w:rStyle w:val="StyleBoldUnderline"/>
          <w:rFonts w:ascii="Calibri" w:hAnsi="Calibri"/>
          <w:highlight w:val="yellow"/>
        </w:rPr>
        <w:t>Halley's critique of identity politics</w:t>
      </w:r>
      <w:r w:rsidRPr="00EF675D">
        <w:rPr>
          <w:rFonts w:ascii="Calibri" w:hAnsi="Calibri"/>
        </w:rPr>
        <w:t xml:space="preserve">. Halley suggests that Althusserian </w:t>
      </w:r>
      <w:r w:rsidRPr="00EF675D">
        <w:rPr>
          <w:rStyle w:val="StyleBoldUnderline"/>
          <w:rFonts w:ascii="Calibri" w:hAnsi="Calibri"/>
          <w:highlight w:val="yellow"/>
        </w:rPr>
        <w:t>interpellation can be instituted</w:t>
      </w:r>
      <w:r w:rsidRPr="00EF675D">
        <w:rPr>
          <w:rStyle w:val="StyleBoldUnderline"/>
          <w:rFonts w:ascii="Calibri" w:hAnsi="Calibri"/>
        </w:rPr>
        <w:t>,</w:t>
      </w:r>
      <w:r w:rsidRPr="00EF675D">
        <w:rPr>
          <w:rFonts w:ascii="Calibri" w:hAnsi="Calibri"/>
        </w:rPr>
        <w:t xml:space="preserve"> not only by a state apparatus, but also "</w:t>
      </w:r>
      <w:r w:rsidRPr="00EF675D">
        <w:rPr>
          <w:rStyle w:val="StyleBoldUnderline"/>
          <w:rFonts w:ascii="Calibri" w:hAnsi="Calibri"/>
          <w:highlight w:val="yellow"/>
        </w:rPr>
        <w:t>from within resistant social movements</w:t>
      </w:r>
      <w:r w:rsidRPr="00EF675D">
        <w:rPr>
          <w:rFonts w:ascii="Calibri" w:hAnsi="Calibri"/>
        </w:rPr>
        <w:t>" (44). To support this argument, she draws upon K. Anthony Appiah, who observes: "</w:t>
      </w:r>
      <w:r w:rsidRPr="00EF675D">
        <w:rPr>
          <w:rStyle w:val="StyleBoldUnderline"/>
          <w:rFonts w:ascii="Calibri" w:hAnsi="Calibri"/>
          <w:highlight w:val="yellow"/>
        </w:rPr>
        <w:t>Demanding respect for</w:t>
      </w:r>
      <w:r w:rsidRPr="00EF675D">
        <w:rPr>
          <w:rFonts w:ascii="Calibri" w:hAnsi="Calibri"/>
          <w:highlight w:val="yellow"/>
        </w:rPr>
        <w:t xml:space="preserve"> </w:t>
      </w:r>
      <w:r w:rsidRPr="00EF675D">
        <w:rPr>
          <w:rStyle w:val="StyleBoldUnderline"/>
          <w:rFonts w:ascii="Calibri" w:hAnsi="Calibri"/>
          <w:highlight w:val="yellow"/>
        </w:rPr>
        <w:t>people as blacks and as gays requires that there are some scripts that go with being an African-American or having same-sex desires. There will be proper ways of being black and gay, there will be expectations to be met, demands to be made</w:t>
      </w:r>
      <w:r w:rsidRPr="00EF675D">
        <w:rPr>
          <w:rStyle w:val="StyleBoldUnderline"/>
          <w:rFonts w:ascii="Calibri" w:hAnsi="Calibri"/>
        </w:rPr>
        <w:t>."</w:t>
      </w:r>
      <w:r w:rsidRPr="00EF675D">
        <w:rPr>
          <w:rFonts w:ascii="Calibri" w:hAnsi="Calibri"/>
        </w:rPr>
        <w:t xml:space="preserve"> [16]Indeed, </w:t>
      </w:r>
      <w:r w:rsidRPr="00EF675D">
        <w:rPr>
          <w:rStyle w:val="Emphasis"/>
          <w:highlight w:val="yellow"/>
        </w:rPr>
        <w:t>one of the dangers of identity politics is its coercive potential</w:t>
      </w:r>
      <w:r w:rsidRPr="00EF675D">
        <w:rPr>
          <w:rFonts w:ascii="Calibri" w:hAnsi="Calibri"/>
          <w:highlight w:val="yellow"/>
        </w:rPr>
        <w:t xml:space="preserve">. </w:t>
      </w:r>
      <w:r w:rsidRPr="00EF675D">
        <w:rPr>
          <w:rStyle w:val="StyleBoldUnderline"/>
          <w:rFonts w:ascii="Calibri" w:hAnsi="Calibri"/>
          <w:highlight w:val="yellow"/>
        </w:rPr>
        <w:t>As</w:t>
      </w:r>
      <w:r w:rsidRPr="00EF675D">
        <w:rPr>
          <w:rFonts w:ascii="Calibri" w:hAnsi="Calibri"/>
        </w:rPr>
        <w:t xml:space="preserve"> Siebers's </w:t>
      </w:r>
      <w:r w:rsidRPr="00EF675D">
        <w:rPr>
          <w:rStyle w:val="StyleBoldUnderline"/>
          <w:rFonts w:ascii="Calibri" w:hAnsi="Calibri"/>
          <w:highlight w:val="yellow"/>
        </w:rPr>
        <w:t>use of an identity politics model of disability illustrates</w:t>
      </w:r>
      <w:r w:rsidRPr="00EF675D">
        <w:rPr>
          <w:rFonts w:ascii="Calibri" w:hAnsi="Calibri"/>
          <w:highlight w:val="yellow"/>
        </w:rPr>
        <w:t xml:space="preserve">, </w:t>
      </w:r>
      <w:r w:rsidRPr="00EF675D">
        <w:rPr>
          <w:rStyle w:val="Emphasis"/>
          <w:highlight w:val="yellow"/>
        </w:rPr>
        <w:t>coercion can take the form of a requirement to produce certain kinds of stories</w:t>
      </w:r>
      <w:r w:rsidRPr="00EF675D">
        <w:rPr>
          <w:rFonts w:ascii="Calibri" w:hAnsi="Calibri"/>
        </w:rPr>
        <w:t xml:space="preserve"> in order </w:t>
      </w:r>
      <w:r w:rsidRPr="00EF675D">
        <w:rPr>
          <w:rStyle w:val="StyleBoldUnderline"/>
          <w:rFonts w:ascii="Calibri" w:hAnsi="Calibri"/>
          <w:highlight w:val="yellow"/>
        </w:rPr>
        <w:t>to be identified as disabled; it can</w:t>
      </w:r>
      <w:r w:rsidRPr="00EF675D">
        <w:rPr>
          <w:rStyle w:val="StyleBoldUnderline"/>
          <w:rFonts w:ascii="Calibri" w:hAnsi="Calibri"/>
        </w:rPr>
        <w:t xml:space="preserve"> </w:t>
      </w:r>
      <w:r w:rsidRPr="00EF675D">
        <w:rPr>
          <w:rFonts w:ascii="Calibri" w:hAnsi="Calibri"/>
        </w:rPr>
        <w:t xml:space="preserve">also operate through the </w:t>
      </w:r>
      <w:r w:rsidRPr="00EF675D">
        <w:rPr>
          <w:rStyle w:val="StyleBoldUnderline"/>
          <w:rFonts w:ascii="Calibri" w:hAnsi="Calibri"/>
          <w:highlight w:val="yellow"/>
        </w:rPr>
        <w:t>entrench</w:t>
      </w:r>
      <w:r w:rsidRPr="00EF675D">
        <w:rPr>
          <w:rFonts w:ascii="Calibri" w:hAnsi="Calibri"/>
        </w:rPr>
        <w:t xml:space="preserve">ment of de-sexualizing and </w:t>
      </w:r>
      <w:r w:rsidRPr="00EF675D">
        <w:rPr>
          <w:rStyle w:val="StyleBoldUnderline"/>
          <w:rFonts w:ascii="Calibri" w:hAnsi="Calibri"/>
          <w:highlight w:val="yellow"/>
        </w:rPr>
        <w:t>disempowering definitions of disability.</w:t>
      </w:r>
    </w:p>
    <w:p w14:paraId="0904BD35" w14:textId="77777777" w:rsidR="005F40E0" w:rsidRDefault="005F40E0" w:rsidP="005F40E0"/>
    <w:p w14:paraId="15DB3D66" w14:textId="77777777" w:rsidR="005F40E0" w:rsidRDefault="005F40E0" w:rsidP="005F40E0">
      <w:pPr>
        <w:pStyle w:val="Heading4"/>
      </w:pPr>
      <w:r>
        <w:t xml:space="preserve">The demand for a disclosure of a relationship to disability is a form of </w:t>
      </w:r>
      <w:r w:rsidRPr="00CC4BBE">
        <w:rPr>
          <w:u w:val="single"/>
        </w:rPr>
        <w:t>blaming</w:t>
      </w:r>
      <w:r>
        <w:rPr>
          <w:u w:val="single"/>
        </w:rPr>
        <w:t xml:space="preserve"> the </w:t>
      </w:r>
      <w:r w:rsidRPr="003722EB">
        <w:rPr>
          <w:u w:val="single"/>
        </w:rPr>
        <w:t>subject</w:t>
      </w:r>
      <w:r>
        <w:t xml:space="preserve"> for societal oppression and </w:t>
      </w:r>
      <w:r>
        <w:rPr>
          <w:u w:val="single"/>
        </w:rPr>
        <w:t>depriving</w:t>
      </w:r>
      <w:r>
        <w:t xml:space="preserve"> the person of autonomy --- </w:t>
      </w:r>
      <w:r w:rsidRPr="00CC4BBE">
        <w:rPr>
          <w:u w:val="single"/>
        </w:rPr>
        <w:t>only</w:t>
      </w:r>
      <w:r>
        <w:t xml:space="preserve"> the ability to disclose on </w:t>
      </w:r>
      <w:r w:rsidRPr="00CC4BBE">
        <w:rPr>
          <w:u w:val="single"/>
        </w:rPr>
        <w:t>one’s own terms</w:t>
      </w:r>
      <w:r>
        <w:t xml:space="preserve"> avoids these pitfalls</w:t>
      </w:r>
    </w:p>
    <w:p w14:paraId="16CF2CCD" w14:textId="77777777" w:rsidR="005F40E0" w:rsidRDefault="005F40E0" w:rsidP="005F40E0">
      <w:r w:rsidRPr="00AE57C4">
        <w:rPr>
          <w:rStyle w:val="Heading4Char"/>
        </w:rPr>
        <w:t>Cheuk 12</w:t>
      </w:r>
      <w:r>
        <w:t xml:space="preserve"> Fiona Cheuk, Critical Disability Studies, York University “Locked Closets and Fishbowls: Self-disclosing Disabilities” </w:t>
      </w:r>
      <w:r w:rsidRPr="00B118CD">
        <w:t>https://pi.library.yorku.ca/ojs/index.php/cdd/article/viewFile/34960/32620</w:t>
      </w:r>
    </w:p>
    <w:p w14:paraId="24F67789" w14:textId="77777777" w:rsidR="005F40E0" w:rsidRPr="009A70F8" w:rsidRDefault="005F40E0" w:rsidP="005F40E0">
      <w:pPr>
        <w:rPr>
          <w:sz w:val="16"/>
        </w:rPr>
      </w:pPr>
      <w:r w:rsidRPr="009D2DD0">
        <w:rPr>
          <w:sz w:val="16"/>
        </w:rPr>
        <w:t xml:space="preserve">This is troubling for many reasons; first of all, </w:t>
      </w:r>
      <w:r w:rsidRPr="00C603E5">
        <w:rPr>
          <w:highlight w:val="yellow"/>
          <w:u w:val="single"/>
        </w:rPr>
        <w:t xml:space="preserve">the person's </w:t>
      </w:r>
      <w:r w:rsidRPr="00C603E5">
        <w:rPr>
          <w:rStyle w:val="Emphasis"/>
          <w:highlight w:val="yellow"/>
        </w:rPr>
        <w:t>right to autonomy to self-disclose</w:t>
      </w:r>
      <w:r w:rsidRPr="00C603E5">
        <w:rPr>
          <w:highlight w:val="yellow"/>
          <w:u w:val="single"/>
        </w:rPr>
        <w:t xml:space="preserve"> is compromised by the </w:t>
      </w:r>
      <w:r w:rsidRPr="003722EB">
        <w:rPr>
          <w:rStyle w:val="Emphasis"/>
          <w:highlight w:val="yellow"/>
        </w:rPr>
        <w:t>demand</w:t>
      </w:r>
      <w:r w:rsidRPr="00C603E5">
        <w:rPr>
          <w:highlight w:val="yellow"/>
          <w:u w:val="single"/>
        </w:rPr>
        <w:t xml:space="preserve"> that she show detailed proof of her disability</w:t>
      </w:r>
      <w:r w:rsidRPr="009D2DD0">
        <w:rPr>
          <w:sz w:val="16"/>
        </w:rPr>
        <w:t xml:space="preserve"> for the sake of receiving potentially equalizing services. </w:t>
      </w:r>
      <w:r w:rsidRPr="00C603E5">
        <w:rPr>
          <w:rStyle w:val="Emphasis"/>
          <w:highlight w:val="yellow"/>
        </w:rPr>
        <w:t>This deprives her of controlling rights</w:t>
      </w:r>
      <w:r w:rsidRPr="00C603E5">
        <w:rPr>
          <w:highlight w:val="yellow"/>
          <w:u w:val="single"/>
        </w:rPr>
        <w:t xml:space="preserve"> in that she cannot choose who to disclose</w:t>
      </w:r>
      <w:r w:rsidRPr="00C603E5">
        <w:rPr>
          <w:u w:val="single"/>
        </w:rPr>
        <w:t xml:space="preserve"> her identity </w:t>
      </w:r>
      <w:r w:rsidRPr="00C603E5">
        <w:rPr>
          <w:highlight w:val="yellow"/>
          <w:u w:val="single"/>
        </w:rPr>
        <w:t>to, as well as when she wants to disclose it</w:t>
      </w:r>
      <w:r w:rsidRPr="009D2DD0">
        <w:rPr>
          <w:sz w:val="16"/>
          <w:highlight w:val="yellow"/>
        </w:rPr>
        <w:t>.</w:t>
      </w:r>
      <w:r w:rsidRPr="009D2DD0">
        <w:rPr>
          <w:sz w:val="16"/>
        </w:rPr>
        <w:t xml:space="preserve"> </w:t>
      </w:r>
      <w:r w:rsidRPr="00C603E5">
        <w:rPr>
          <w:u w:val="single"/>
        </w:rPr>
        <w:t xml:space="preserve">These </w:t>
      </w:r>
      <w:r w:rsidRPr="00C603E5">
        <w:rPr>
          <w:highlight w:val="yellow"/>
          <w:u w:val="single"/>
        </w:rPr>
        <w:t>situations</w:t>
      </w:r>
      <w:r w:rsidRPr="00C603E5">
        <w:rPr>
          <w:u w:val="single"/>
        </w:rPr>
        <w:t xml:space="preserve"> also </w:t>
      </w:r>
      <w:r w:rsidRPr="00C603E5">
        <w:rPr>
          <w:highlight w:val="yellow"/>
          <w:u w:val="single"/>
        </w:rPr>
        <w:t>place her in a double-bind</w:t>
      </w:r>
      <w:r w:rsidRPr="00C603E5">
        <w:rPr>
          <w:u w:val="single"/>
        </w:rPr>
        <w:t xml:space="preserve"> situation </w:t>
      </w:r>
      <w:r w:rsidRPr="00C603E5">
        <w:rPr>
          <w:highlight w:val="yellow"/>
          <w:u w:val="single"/>
        </w:rPr>
        <w:t>where disclosing her identity subjects her to</w:t>
      </w:r>
      <w:r w:rsidRPr="009D2DD0">
        <w:rPr>
          <w:sz w:val="16"/>
        </w:rPr>
        <w:t xml:space="preserve"> public and institutional </w:t>
      </w:r>
      <w:r w:rsidRPr="00C603E5">
        <w:rPr>
          <w:highlight w:val="yellow"/>
          <w:u w:val="single"/>
        </w:rPr>
        <w:t>scrutiny, while not disclosing may mean additional difficulties</w:t>
      </w:r>
      <w:r w:rsidRPr="009D2DD0">
        <w:rPr>
          <w:sz w:val="16"/>
        </w:rPr>
        <w:t xml:space="preserve"> in academic achievements, or hinder her survival which would then be attributed to personal failure as social responsibilities are ignored. Secondly, this practice implies that the only socially acceptable version of disability which has legitimacy in formal institutions is not an account given by the person with disability who is seeking services, but one that is described by the authority of medicine (Wendell 1996). Therefore, distributions of such services are not grounded on needs but on medically informed assumptions about what people under that particular label need. This allows for the creation of a very narrow concept of a disability identity that must be legitimized by a third-party authority, and in doing so subjects those who do not fit into socially defined notions of disability to skepticism and doubt, publically, socially, and even by the person herself.</w:t>
      </w:r>
      <w:r w:rsidRPr="009D2DD0">
        <w:rPr>
          <w:sz w:val="12"/>
        </w:rPr>
        <w:t>¶</w:t>
      </w:r>
      <w:r w:rsidRPr="009D2DD0">
        <w:rPr>
          <w:sz w:val="16"/>
        </w:rPr>
        <w:t xml:space="preserve"> Final Thoughts on Disclosing Disabled Identities</w:t>
      </w:r>
      <w:r w:rsidRPr="009D2DD0">
        <w:rPr>
          <w:sz w:val="12"/>
        </w:rPr>
        <w:t>¶</w:t>
      </w:r>
      <w:r w:rsidRPr="009D2DD0">
        <w:rPr>
          <w:sz w:val="16"/>
        </w:rPr>
        <w:t xml:space="preserve"> In conclusion, </w:t>
      </w:r>
      <w:r w:rsidRPr="00C603E5">
        <w:rPr>
          <w:highlight w:val="yellow"/>
          <w:u w:val="single"/>
        </w:rPr>
        <w:t>self-disclosure</w:t>
      </w:r>
      <w:r w:rsidRPr="00C603E5">
        <w:rPr>
          <w:u w:val="single"/>
        </w:rPr>
        <w:t xml:space="preserve"> of a disability </w:t>
      </w:r>
      <w:r w:rsidRPr="00C603E5">
        <w:rPr>
          <w:highlight w:val="yellow"/>
          <w:u w:val="single"/>
        </w:rPr>
        <w:t>involves more than just the individual; it is a socially relational act</w:t>
      </w:r>
      <w:r w:rsidRPr="00C603E5">
        <w:rPr>
          <w:u w:val="single"/>
        </w:rPr>
        <w:t>,</w:t>
      </w:r>
      <w:r w:rsidRPr="009D2DD0">
        <w:rPr>
          <w:sz w:val="16"/>
        </w:rPr>
        <w:t xml:space="preserve"> an act to change power dynamics, and a process of negotiating another set of social norms as oneself and others have internalized the label associated with it. A declaration of one's closeted identity is a response to having that single facet of the individual's whole identity face systematic exclusion from social participation as an equal subject. </w:t>
      </w:r>
      <w:r w:rsidRPr="00C603E5">
        <w:rPr>
          <w:u w:val="single"/>
        </w:rPr>
        <w:t xml:space="preserve">Yet, </w:t>
      </w:r>
      <w:r w:rsidRPr="00440523">
        <w:rPr>
          <w:highlight w:val="yellow"/>
          <w:u w:val="single"/>
        </w:rPr>
        <w:t>the assumption that identity disclosure is a matter of</w:t>
      </w:r>
      <w:r w:rsidRPr="00C603E5">
        <w:rPr>
          <w:u w:val="single"/>
        </w:rPr>
        <w:t xml:space="preserve"> individual </w:t>
      </w:r>
      <w:r w:rsidRPr="00440523">
        <w:rPr>
          <w:highlight w:val="yellow"/>
          <w:u w:val="single"/>
        </w:rPr>
        <w:t>choice</w:t>
      </w:r>
      <w:r w:rsidRPr="00C603E5">
        <w:rPr>
          <w:u w:val="single"/>
        </w:rPr>
        <w:t xml:space="preserve">, as well as the notion that changes to a stigmatized identity could easily be rectified by widespread disclosure </w:t>
      </w:r>
      <w:r w:rsidRPr="009D2DD0">
        <w:rPr>
          <w:sz w:val="16"/>
        </w:rPr>
        <w:t xml:space="preserve">still persists. This type of assumption is personally damaging because </w:t>
      </w:r>
      <w:r w:rsidRPr="00440523">
        <w:rPr>
          <w:highlight w:val="yellow"/>
          <w:u w:val="single"/>
        </w:rPr>
        <w:t xml:space="preserve">it </w:t>
      </w:r>
      <w:r w:rsidRPr="00440523">
        <w:rPr>
          <w:b/>
          <w:highlight w:val="yellow"/>
          <w:u w:val="single"/>
        </w:rPr>
        <w:t>places the burden of guilt on the individual</w:t>
      </w:r>
      <w:r w:rsidRPr="00440523">
        <w:rPr>
          <w:highlight w:val="yellow"/>
          <w:u w:val="single"/>
        </w:rPr>
        <w:t xml:space="preserve"> by insinuating that she is to be blamed for her</w:t>
      </w:r>
      <w:r w:rsidRPr="00C603E5">
        <w:rPr>
          <w:u w:val="single"/>
        </w:rPr>
        <w:t xml:space="preserve"> continual </w:t>
      </w:r>
      <w:r w:rsidRPr="00440523">
        <w:rPr>
          <w:highlight w:val="yellow"/>
          <w:u w:val="single"/>
        </w:rPr>
        <w:t xml:space="preserve">discrimination, which is </w:t>
      </w:r>
      <w:r w:rsidRPr="003722EB">
        <w:rPr>
          <w:b/>
          <w:highlight w:val="yellow"/>
          <w:u w:val="single"/>
        </w:rPr>
        <w:t>made possible by the assumption that only the individual can influence choice making</w:t>
      </w:r>
      <w:r w:rsidRPr="00C603E5">
        <w:rPr>
          <w:u w:val="single"/>
        </w:rPr>
        <w:t>.</w:t>
      </w:r>
      <w:r w:rsidRPr="009D2DD0">
        <w:rPr>
          <w:sz w:val="16"/>
        </w:rPr>
        <w:t xml:space="preserve"> Secondly, </w:t>
      </w:r>
      <w:r w:rsidRPr="001138DB">
        <w:rPr>
          <w:highlight w:val="yellow"/>
          <w:u w:val="single"/>
        </w:rPr>
        <w:t>in failing to consider reasons for concealing a disability</w:t>
      </w:r>
      <w:r w:rsidRPr="00C603E5">
        <w:rPr>
          <w:u w:val="single"/>
        </w:rPr>
        <w:t xml:space="preserve"> other than shame and self-rejection, </w:t>
      </w:r>
      <w:r w:rsidRPr="001138DB">
        <w:rPr>
          <w:highlight w:val="yellow"/>
          <w:u w:val="single"/>
        </w:rPr>
        <w:t xml:space="preserve">the listener is assigning a role to disability </w:t>
      </w:r>
      <w:r w:rsidRPr="001138DB">
        <w:rPr>
          <w:u w:val="single"/>
        </w:rPr>
        <w:t xml:space="preserve">identity </w:t>
      </w:r>
      <w:r w:rsidRPr="001138DB">
        <w:rPr>
          <w:highlight w:val="yellow"/>
          <w:u w:val="single"/>
        </w:rPr>
        <w:t xml:space="preserve">that </w:t>
      </w:r>
      <w:r w:rsidRPr="001138DB">
        <w:rPr>
          <w:b/>
          <w:highlight w:val="yellow"/>
          <w:u w:val="single"/>
        </w:rPr>
        <w:t xml:space="preserve">scripts it as something </w:t>
      </w:r>
      <w:r w:rsidRPr="001138DB">
        <w:rPr>
          <w:b/>
          <w:u w:val="single"/>
        </w:rPr>
        <w:t xml:space="preserve">that people ought </w:t>
      </w:r>
      <w:r w:rsidRPr="001138DB">
        <w:rPr>
          <w:b/>
          <w:highlight w:val="yellow"/>
          <w:u w:val="single"/>
        </w:rPr>
        <w:t>to be ashamed of</w:t>
      </w:r>
      <w:r w:rsidRPr="00C603E5">
        <w:rPr>
          <w:u w:val="single"/>
        </w:rPr>
        <w:t>, thus reinforcing myths of dependency, inability, and personal tragedy related to disability.</w:t>
      </w:r>
      <w:r w:rsidRPr="009D2DD0">
        <w:rPr>
          <w:sz w:val="12"/>
        </w:rPr>
        <w:t>¶</w:t>
      </w:r>
      <w:r w:rsidRPr="009D2DD0">
        <w:rPr>
          <w:sz w:val="16"/>
        </w:rPr>
        <w:t xml:space="preserve"> </w:t>
      </w:r>
      <w:r w:rsidRPr="001138DB">
        <w:rPr>
          <w:highlight w:val="yellow"/>
          <w:u w:val="single"/>
        </w:rPr>
        <w:t>Refusing to disclose is not always a matter of comfort</w:t>
      </w:r>
      <w:r w:rsidRPr="00C603E5">
        <w:rPr>
          <w:u w:val="single"/>
        </w:rPr>
        <w:t xml:space="preserve"> and acceptance of one's disability identity, but </w:t>
      </w:r>
      <w:r w:rsidRPr="001138DB">
        <w:rPr>
          <w:b/>
          <w:highlight w:val="yellow"/>
          <w:u w:val="single"/>
        </w:rPr>
        <w:t>it can also be a keeping control over one's body and mind</w:t>
      </w:r>
      <w:r w:rsidRPr="00C603E5">
        <w:rPr>
          <w:u w:val="single"/>
        </w:rPr>
        <w:t>, or to avoid having another's faulty version of having a disability imposed upon her</w:t>
      </w:r>
      <w:r w:rsidRPr="009D2DD0">
        <w:rPr>
          <w:sz w:val="16"/>
        </w:rPr>
        <w:t xml:space="preserve">. For example, there are many people with learning disabilities who choose to pass and not seek accommodations not because they wish to conform, but because the process involved with declaring a disability and getting accommodations is a long process made painful by the hegemony of ableist bureaucracy which demands proof of our identity, or proof that we cannot, without accommodations, access the same societal participation opportunities (Olney et al. 2003, Jung 2011). The burden of proof is a heavy one that is not without consequences, as it subjects the self-disclosure to verifying processes that are society's way of normalizing disability as the abnormal rather than include persons who identify as such within the society. In doing so, this alienates the individual from her status as a member of her community, whether she was to disclose or not, as long as her identity includes disability. In cases of passing and concealing, the individual is put into the conflicting position of being complacent in denying her disability identity a place in her life and in her community. Furthermore, as I have demonstrated, the proof demanded is often medically situated, which means that control over the account of one's personal identity as a person with a disability is undermined by medically influenced authority rather than by her own authority. As the discloser's identity is not detached from this structure, the constant skepticism and doubt about her experiences as a person with a disability makes way for internalizing doubt of her own identity. In doing so, she is invited to keep that identity closeted on the grounds that it seems to be non-existent to her peers and institutions around her as socially recognized imagery of, and expectations about persons with disabilities that are defined by non-disabled people do not appear to include her. </w:t>
      </w:r>
      <w:r w:rsidRPr="00C603E5">
        <w:rPr>
          <w:u w:val="single"/>
        </w:rPr>
        <w:t xml:space="preserve">Hence </w:t>
      </w:r>
      <w:r w:rsidRPr="001138DB">
        <w:rPr>
          <w:highlight w:val="yellow"/>
          <w:u w:val="single"/>
        </w:rPr>
        <w:t>the "freedom" attributed to leaving the closet is an illusory one</w:t>
      </w:r>
      <w:r w:rsidRPr="00C603E5">
        <w:rPr>
          <w:u w:val="single"/>
        </w:rPr>
        <w:t>, due to the ableist social conditions and the prevalence of medical authority. The disability "closet" could more aptly be a fishbowl, because leaving the bowl means entering an environment that is currently as unsuited for the disabled body as land for fish out of the water</w:t>
      </w:r>
      <w:r w:rsidRPr="009D2DD0">
        <w:rPr>
          <w:sz w:val="16"/>
        </w:rPr>
        <w:t>.</w:t>
      </w:r>
    </w:p>
    <w:p w14:paraId="1E548C0D" w14:textId="77777777" w:rsidR="005F40E0" w:rsidRPr="00396811" w:rsidRDefault="005F40E0" w:rsidP="005F40E0"/>
    <w:p w14:paraId="2C8D9AED" w14:textId="77777777" w:rsidR="005F40E0" w:rsidRDefault="005F40E0" w:rsidP="005F40E0">
      <w:pPr>
        <w:pStyle w:val="Heading2"/>
      </w:pPr>
      <w:r>
        <w:t>Oncase</w:t>
      </w:r>
    </w:p>
    <w:p w14:paraId="4F7D4585" w14:textId="77777777" w:rsidR="005F40E0" w:rsidRDefault="005F40E0" w:rsidP="005F40E0"/>
    <w:p w14:paraId="13E0EDD7" w14:textId="77777777" w:rsidR="005F40E0" w:rsidRDefault="005F40E0" w:rsidP="005F40E0">
      <w:pPr>
        <w:pStyle w:val="Heading3"/>
      </w:pPr>
      <w:r>
        <w:t>1NC</w:t>
      </w:r>
    </w:p>
    <w:p w14:paraId="37110183" w14:textId="77777777" w:rsidR="005F40E0" w:rsidRDefault="005F40E0" w:rsidP="005F40E0"/>
    <w:p w14:paraId="2273BF1B" w14:textId="77777777" w:rsidR="005F40E0" w:rsidRPr="00525B0B" w:rsidRDefault="005F40E0" w:rsidP="005F40E0">
      <w:pPr>
        <w:pStyle w:val="Heading4"/>
      </w:pPr>
      <w:r>
        <w:t xml:space="preserve">Embracing </w:t>
      </w:r>
      <w:r>
        <w:rPr>
          <w:u w:val="single"/>
        </w:rPr>
        <w:t>embodiment</w:t>
      </w:r>
      <w:r>
        <w:t xml:space="preserve"> politics in the context of disabilities prompts societal backlash and reifies the ability-disability binary --- </w:t>
      </w:r>
      <w:r>
        <w:rPr>
          <w:u w:val="single"/>
        </w:rPr>
        <w:t>fails</w:t>
      </w:r>
      <w:r>
        <w:t xml:space="preserve"> to produce progressive political or societal change</w:t>
      </w:r>
    </w:p>
    <w:p w14:paraId="4D773158" w14:textId="77777777" w:rsidR="005F40E0" w:rsidRDefault="005F40E0" w:rsidP="005F40E0">
      <w:r>
        <w:t xml:space="preserve">Melissa </w:t>
      </w:r>
      <w:r w:rsidRPr="00BD296E">
        <w:rPr>
          <w:rStyle w:val="StyleStyleBold12pt"/>
        </w:rPr>
        <w:t>Cole</w:t>
      </w:r>
      <w:r>
        <w:rPr>
          <w:rStyle w:val="StyleStyleBold12pt"/>
        </w:rPr>
        <w:t xml:space="preserve"> 00</w:t>
      </w:r>
      <w:r>
        <w:t xml:space="preserve">, </w:t>
      </w:r>
      <w:r w:rsidRPr="00330168">
        <w:t>Assistant Professor, St. Louis University School of Law; J.D., Columbia Law School 1993; doctoral candidate in American Studi</w:t>
      </w:r>
      <w:r>
        <w:t xml:space="preserve">es, College of William and Mary, </w:t>
      </w:r>
      <w:r w:rsidRPr="00330168">
        <w:t xml:space="preserve">ARTICLE: The Mitigation Expectation and the Sutton Court's Closeting of Disabilities, </w:t>
      </w:r>
      <w:r>
        <w:t xml:space="preserve">Reporter: 43 How. L.J. 499, </w:t>
      </w:r>
      <w:r w:rsidRPr="00330168">
        <w:t>Spring, 2000</w:t>
      </w:r>
    </w:p>
    <w:p w14:paraId="70ACE232" w14:textId="77777777" w:rsidR="005F40E0" w:rsidRDefault="005F40E0" w:rsidP="005F40E0"/>
    <w:p w14:paraId="336E8137" w14:textId="77777777" w:rsidR="005F40E0" w:rsidRDefault="005F40E0" w:rsidP="005F40E0">
      <w:r>
        <w:t xml:space="preserve">Disability differs even more significantly from categories like race because "the disabled arouse in the able-bodied the fear that impairment could happen to them." 68 Harlan </w:t>
      </w:r>
      <w:r w:rsidRPr="00EF4971">
        <w:rPr>
          <w:rStyle w:val="StyleBoldUnderline"/>
        </w:rPr>
        <w:t>Hahn calls this "sense of personal identification with the position of a disabled person… existential anxiety</w:t>
      </w:r>
      <w:r>
        <w:t>." 69 Existential anxiety renders disability "othering" fundamentally different from the "othering" associated with race. As Wendell explains,</w:t>
      </w:r>
    </w:p>
    <w:p w14:paraId="315FE7EF" w14:textId="77777777" w:rsidR="005F40E0" w:rsidRDefault="005F40E0" w:rsidP="005F40E0">
      <w:r w:rsidRPr="00EF4971">
        <w:rPr>
          <w:rStyle w:val="StyleBoldUnderline"/>
        </w:rPr>
        <w:t xml:space="preserve">When we make people 'Other,' </w:t>
      </w:r>
      <w:r w:rsidRPr="00BA6581">
        <w:rPr>
          <w:rStyle w:val="StyleBoldUnderline"/>
          <w:highlight w:val="yellow"/>
        </w:rPr>
        <w:t>we group them together as</w:t>
      </w:r>
      <w:r w:rsidRPr="00EF4971">
        <w:rPr>
          <w:rStyle w:val="StyleBoldUnderline"/>
        </w:rPr>
        <w:t xml:space="preserve"> the objects of our experience</w:t>
      </w:r>
      <w:r>
        <w:t xml:space="preserve"> instead of regarding them as subjects of experience with whom we might identify, </w:t>
      </w:r>
      <w:r w:rsidRPr="00EF4971">
        <w:rPr>
          <w:rStyle w:val="StyleBoldUnderline"/>
        </w:rPr>
        <w:t xml:space="preserve">and we see them primarily as </w:t>
      </w:r>
      <w:r w:rsidRPr="00E923B1">
        <w:rPr>
          <w:rStyle w:val="StyleBoldUnderline"/>
          <w:highlight w:val="yellow"/>
        </w:rPr>
        <w:t>symbolic of something else</w:t>
      </w:r>
      <w:r>
        <w:t xml:space="preserve"> - usually, but not always, something we reject and fear and project onto them. </w:t>
      </w:r>
      <w:r w:rsidRPr="00E923B1">
        <w:rPr>
          <w:rStyle w:val="StyleBoldUnderline"/>
          <w:highlight w:val="yellow"/>
        </w:rPr>
        <w:t>To the non-disabled, people with disabilities</w:t>
      </w:r>
      <w:r>
        <w:t xml:space="preserve"> and people with dangerous or incurable illnesses </w:t>
      </w:r>
      <w:r w:rsidRPr="00E923B1">
        <w:rPr>
          <w:rStyle w:val="StyleBoldUnderline"/>
          <w:highlight w:val="yellow"/>
        </w:rPr>
        <w:t>symbolize</w:t>
      </w:r>
      <w:r w:rsidRPr="00EF4971">
        <w:rPr>
          <w:rStyle w:val="StyleBoldUnderline"/>
        </w:rPr>
        <w:t xml:space="preserve">, among other things, </w:t>
      </w:r>
      <w:r w:rsidRPr="00E923B1">
        <w:rPr>
          <w:rStyle w:val="StyleBoldUnderline"/>
          <w:highlight w:val="yellow"/>
        </w:rPr>
        <w:t>imperfection</w:t>
      </w:r>
      <w:r w:rsidRPr="00EF4971">
        <w:rPr>
          <w:rStyle w:val="StyleBoldUnderline"/>
        </w:rPr>
        <w:t xml:space="preserve">, failure to control the body, </w:t>
      </w:r>
      <w:r w:rsidRPr="00E923B1">
        <w:rPr>
          <w:rStyle w:val="StyleBoldUnderline"/>
          <w:highlight w:val="yellow"/>
        </w:rPr>
        <w:t>and</w:t>
      </w:r>
      <w:r w:rsidRPr="00EF4971">
        <w:rPr>
          <w:rStyle w:val="StyleBoldUnderline"/>
        </w:rPr>
        <w:t xml:space="preserve"> everyone's </w:t>
      </w:r>
      <w:r w:rsidRPr="00E923B1">
        <w:rPr>
          <w:rStyle w:val="StyleBoldUnderline"/>
          <w:highlight w:val="yellow"/>
        </w:rPr>
        <w:t>vulnerability</w:t>
      </w:r>
      <w:r w:rsidRPr="00EF4971">
        <w:rPr>
          <w:rStyle w:val="StyleBoldUnderline"/>
        </w:rPr>
        <w:t xml:space="preserve"> to weakness, pain, and death</w:t>
      </w:r>
      <w:r>
        <w:t>. 70</w:t>
      </w:r>
    </w:p>
    <w:p w14:paraId="47518434" w14:textId="77777777" w:rsidR="005F40E0" w:rsidRDefault="005F40E0" w:rsidP="005F40E0">
      <w:r>
        <w:t>Similarly, "</w:t>
      </w:r>
      <w:r w:rsidRPr="00E923B1">
        <w:rPr>
          <w:rStyle w:val="StyleBoldUnderline"/>
          <w:highlight w:val="yellow"/>
        </w:rPr>
        <w:t>that anyone can become disabled at any time makes disability</w:t>
      </w:r>
      <w:r w:rsidRPr="00EF4971">
        <w:rPr>
          <w:rStyle w:val="StyleBoldUnderline"/>
        </w:rPr>
        <w:t xml:space="preserve"> more fluid, and</w:t>
      </w:r>
      <w:r>
        <w:t xml:space="preserve"> perhaps </w:t>
      </w:r>
      <w:r w:rsidRPr="00E923B1">
        <w:rPr>
          <w:rStyle w:val="Emphasis"/>
          <w:highlight w:val="yellow"/>
        </w:rPr>
        <w:t>more threatening</w:t>
      </w:r>
      <w:r w:rsidRPr="00E923B1">
        <w:rPr>
          <w:highlight w:val="yellow"/>
        </w:rPr>
        <w:t xml:space="preserve">, </w:t>
      </w:r>
      <w:r w:rsidRPr="00E923B1">
        <w:rPr>
          <w:rStyle w:val="StyleBoldUnderline"/>
          <w:highlight w:val="yellow"/>
        </w:rPr>
        <w:t>to those who identify themselves as normates</w:t>
      </w:r>
      <w:r>
        <w:t xml:space="preserve"> than such seemingly more stable marginal identities as femaleness, blackness, or non dominant ethnic roles." 71</w:t>
      </w:r>
    </w:p>
    <w:p w14:paraId="1D49AA91" w14:textId="77777777" w:rsidR="005F40E0" w:rsidRDefault="005F40E0" w:rsidP="005F40E0">
      <w:r>
        <w:t xml:space="preserve"> [517]  </w:t>
      </w:r>
      <w:r w:rsidRPr="00E923B1">
        <w:rPr>
          <w:rStyle w:val="StyleBoldUnderline"/>
          <w:highlight w:val="yellow"/>
        </w:rPr>
        <w:t>This</w:t>
      </w:r>
      <w:r w:rsidRPr="00EF4971">
        <w:rPr>
          <w:rStyle w:val="StyleBoldUnderline"/>
        </w:rPr>
        <w:t xml:space="preserve"> realization that any person could acquire a characteristic that is considered a disability</w:t>
      </w:r>
      <w:r>
        <w:t xml:space="preserve"> </w:t>
      </w:r>
      <w:r w:rsidRPr="00E923B1">
        <w:rPr>
          <w:rStyle w:val="Emphasis"/>
          <w:highlight w:val="yellow"/>
        </w:rPr>
        <w:t>strengthens the desire to enforce a clear demarcation</w:t>
      </w:r>
      <w:r>
        <w:t xml:space="preserve"> </w:t>
      </w:r>
      <w:r w:rsidRPr="00EF4971">
        <w:rPr>
          <w:rStyle w:val="StyleBoldUnderline"/>
        </w:rPr>
        <w:t xml:space="preserve">between ability and disability </w:t>
      </w:r>
      <w:r w:rsidRPr="00E923B1">
        <w:rPr>
          <w:rStyle w:val="StyleBoldUnderline"/>
          <w:highlight w:val="yellow"/>
        </w:rPr>
        <w:t>and</w:t>
      </w:r>
      <w:r w:rsidRPr="00EF4971">
        <w:rPr>
          <w:rStyle w:val="StyleBoldUnderline"/>
        </w:rPr>
        <w:t xml:space="preserve"> to </w:t>
      </w:r>
      <w:r w:rsidRPr="00E923B1">
        <w:rPr>
          <w:rStyle w:val="StyleBoldUnderline"/>
          <w:highlight w:val="yellow"/>
        </w:rPr>
        <w:t>deny the uncategorizable spectrum of</w:t>
      </w:r>
      <w:r w:rsidRPr="00EF4971">
        <w:rPr>
          <w:rStyle w:val="StyleBoldUnderline"/>
        </w:rPr>
        <w:t xml:space="preserve"> human </w:t>
      </w:r>
      <w:r w:rsidRPr="00E923B1">
        <w:rPr>
          <w:rStyle w:val="StyleBoldUnderline"/>
          <w:highlight w:val="yellow"/>
        </w:rPr>
        <w:t>physical and mental attributes</w:t>
      </w:r>
      <w:r w:rsidRPr="00EF4971">
        <w:rPr>
          <w:rStyle w:val="StyleBoldUnderline"/>
        </w:rPr>
        <w:t xml:space="preserve"> and condition</w:t>
      </w:r>
      <w:r>
        <w:t xml:space="preserve">s. 72 In an arbitrary white/nonwhite distinction, "one drop" of nonwhite blood renders a person presumptively and permanently nonwhite; a "white" individual feels no danger that she will ever cross this fixed boundary. 73 </w:t>
      </w:r>
      <w:r w:rsidRPr="00EF4971">
        <w:rPr>
          <w:rStyle w:val="StyleBoldUnderline"/>
        </w:rPr>
        <w:t>Individuals on the "ability" side</w:t>
      </w:r>
      <w:r>
        <w:t xml:space="preserve"> of the ability-disability binarism, however, </w:t>
      </w:r>
      <w:r w:rsidRPr="00EF4971">
        <w:rPr>
          <w:rStyle w:val="StyleBoldUnderline"/>
        </w:rPr>
        <w:t>have no choice but to recognize that disability is relational and unstable</w:t>
      </w:r>
      <w:r>
        <w:t xml:space="preserve">; </w:t>
      </w:r>
      <w:r w:rsidRPr="00EF4971">
        <w:rPr>
          <w:rStyle w:val="StyleBoldUnderline"/>
        </w:rPr>
        <w:t xml:space="preserve">and </w:t>
      </w:r>
      <w:r w:rsidRPr="00E923B1">
        <w:rPr>
          <w:rStyle w:val="StyleBoldUnderline"/>
          <w:highlight w:val="yellow"/>
        </w:rPr>
        <w:t>this</w:t>
      </w:r>
      <w:r w:rsidRPr="00EF4971">
        <w:rPr>
          <w:rStyle w:val="StyleBoldUnderline"/>
        </w:rPr>
        <w:t xml:space="preserve"> recognition </w:t>
      </w:r>
      <w:r w:rsidRPr="00E923B1">
        <w:rPr>
          <w:rStyle w:val="StyleBoldUnderline"/>
          <w:highlight w:val="yellow"/>
        </w:rPr>
        <w:t xml:space="preserve">serves to </w:t>
      </w:r>
      <w:r w:rsidRPr="00E923B1">
        <w:rPr>
          <w:rStyle w:val="Emphasis"/>
          <w:highlight w:val="yellow"/>
        </w:rPr>
        <w:t>strengthen</w:t>
      </w:r>
      <w:r>
        <w:t xml:space="preserve"> the </w:t>
      </w:r>
      <w:r w:rsidRPr="00E923B1">
        <w:rPr>
          <w:rStyle w:val="Emphasis"/>
          <w:highlight w:val="yellow"/>
        </w:rPr>
        <w:t>adherence to</w:t>
      </w:r>
      <w:r w:rsidRPr="00EF4971">
        <w:rPr>
          <w:rStyle w:val="Emphasis"/>
        </w:rPr>
        <w:t xml:space="preserve"> the </w:t>
      </w:r>
      <w:r w:rsidRPr="00E923B1">
        <w:rPr>
          <w:rStyle w:val="Emphasis"/>
          <w:highlight w:val="yellow"/>
        </w:rPr>
        <w:t>medical, legal, or other models</w:t>
      </w:r>
      <w:r w:rsidRPr="00E923B1">
        <w:rPr>
          <w:highlight w:val="yellow"/>
        </w:rPr>
        <w:t xml:space="preserve"> </w:t>
      </w:r>
      <w:r w:rsidRPr="00E923B1">
        <w:rPr>
          <w:rStyle w:val="StyleBoldUnderline"/>
          <w:highlight w:val="yellow"/>
        </w:rPr>
        <w:t>that provide a</w:t>
      </w:r>
      <w:r w:rsidRPr="00EF4971">
        <w:rPr>
          <w:rStyle w:val="StyleBoldUnderline"/>
        </w:rPr>
        <w:t xml:space="preserve"> comfortingly </w:t>
      </w:r>
      <w:r w:rsidRPr="00E923B1">
        <w:rPr>
          <w:rStyle w:val="StyleBoldUnderline"/>
          <w:highlight w:val="yellow"/>
        </w:rPr>
        <w:t xml:space="preserve">bright, </w:t>
      </w:r>
      <w:r w:rsidRPr="00E923B1">
        <w:rPr>
          <w:rStyle w:val="Emphasis"/>
          <w:highlight w:val="yellow"/>
        </w:rPr>
        <w:t>normative line</w:t>
      </w:r>
      <w:r w:rsidRPr="00E923B1">
        <w:rPr>
          <w:rStyle w:val="StyleBoldUnderline"/>
          <w:highlight w:val="yellow"/>
        </w:rPr>
        <w:t xml:space="preserve"> between ability and disability</w:t>
      </w:r>
      <w:r w:rsidRPr="00EF4971">
        <w:rPr>
          <w:rStyle w:val="StyleBoldUnderline"/>
        </w:rPr>
        <w:t>.</w:t>
      </w:r>
      <w:r>
        <w:t xml:space="preserve"> 74</w:t>
      </w:r>
    </w:p>
    <w:p w14:paraId="2E2130D4" w14:textId="77777777" w:rsidR="005F40E0" w:rsidRDefault="005F40E0" w:rsidP="005F40E0">
      <w:pPr>
        <w:rPr>
          <w:rStyle w:val="StyleBoldUnderline"/>
        </w:rPr>
      </w:pPr>
      <w:r w:rsidRPr="005A6500">
        <w:rPr>
          <w:rStyle w:val="StyleBoldUnderline"/>
        </w:rPr>
        <w:t xml:space="preserve">An </w:t>
      </w:r>
      <w:r w:rsidRPr="00E923B1">
        <w:rPr>
          <w:rStyle w:val="StyleBoldUnderline"/>
          <w:highlight w:val="yellow"/>
        </w:rPr>
        <w:t>identity politics</w:t>
      </w:r>
      <w:r w:rsidRPr="005A6500">
        <w:rPr>
          <w:rStyle w:val="StyleBoldUnderline"/>
        </w:rPr>
        <w:t xml:space="preserve"> of disability</w:t>
      </w:r>
      <w:r>
        <w:t xml:space="preserve"> akin to that advocated by Critical Race Theorists, then, however contingent and relational it imagines the category, </w:t>
      </w:r>
      <w:r w:rsidRPr="005A6500">
        <w:rPr>
          <w:rStyle w:val="StyleBoldUnderline"/>
        </w:rPr>
        <w:t xml:space="preserve">merely </w:t>
      </w:r>
      <w:r w:rsidRPr="00E923B1">
        <w:rPr>
          <w:rStyle w:val="Emphasis"/>
          <w:highlight w:val="yellow"/>
        </w:rPr>
        <w:t>resimplifies the ability-disability binarism along different lines</w:t>
      </w:r>
      <w:r>
        <w:t xml:space="preserve">. </w:t>
      </w:r>
      <w:r w:rsidRPr="00E923B1">
        <w:rPr>
          <w:rStyle w:val="StyleBoldUnderline"/>
          <w:highlight w:val="yellow"/>
        </w:rPr>
        <w:t>Identity politics requires</w:t>
      </w:r>
      <w:r>
        <w:t xml:space="preserve">, first, </w:t>
      </w:r>
      <w:r w:rsidRPr="005A6500">
        <w:rPr>
          <w:rStyle w:val="StyleBoldUnderline"/>
        </w:rPr>
        <w:t>the assumption of some shared experience</w:t>
      </w:r>
      <w:r>
        <w:t xml:space="preserve"> (</w:t>
      </w:r>
      <w:r w:rsidRPr="005A6500">
        <w:rPr>
          <w:rStyle w:val="StyleBoldUnderline"/>
        </w:rPr>
        <w:t>which is belied by the variety of conditions considered disabilities and experiences engendered by them) and</w:t>
      </w:r>
      <w:r>
        <w:t xml:space="preserve">, second, </w:t>
      </w:r>
      <w:r w:rsidRPr="005A6500">
        <w:rPr>
          <w:rStyle w:val="StyleBoldUnderline"/>
        </w:rPr>
        <w:t xml:space="preserve">the </w:t>
      </w:r>
      <w:r w:rsidRPr="00E923B1">
        <w:rPr>
          <w:rStyle w:val="StyleBoldUnderline"/>
          <w:highlight w:val="yellow"/>
        </w:rPr>
        <w:t>acknowledgment</w:t>
      </w:r>
      <w:r w:rsidRPr="005A6500">
        <w:rPr>
          <w:rStyle w:val="StyleBoldUnderline"/>
        </w:rPr>
        <w:t xml:space="preserve"> that </w:t>
      </w:r>
      <w:r w:rsidRPr="00E923B1">
        <w:rPr>
          <w:rStyle w:val="StyleBoldUnderline"/>
          <w:highlight w:val="yellow"/>
        </w:rPr>
        <w:t>there is a clear</w:t>
      </w:r>
      <w:r w:rsidRPr="005A6500">
        <w:rPr>
          <w:rStyle w:val="StyleBoldUnderline"/>
        </w:rPr>
        <w:t xml:space="preserve"> (though socially constructed) </w:t>
      </w:r>
      <w:r w:rsidRPr="00E923B1">
        <w:rPr>
          <w:rStyle w:val="StyleBoldUnderline"/>
          <w:highlight w:val="yellow"/>
        </w:rPr>
        <w:t>demarcation</w:t>
      </w:r>
      <w:r w:rsidRPr="005A6500">
        <w:rPr>
          <w:rStyle w:val="StyleBoldUnderline"/>
        </w:rPr>
        <w:t xml:space="preserve"> between the normate and the other</w:t>
      </w:r>
      <w:r>
        <w:t xml:space="preserve">. 75 Although categorizing race gives rise to damaging behavioral assumptions and power dynamics, unlike disability, race is constructed as a relatively static individual characteristic with a qualifiable range of experiences that offers Critical Race Theorists a common experience of oppression and a common goal of liberation. The </w:t>
      </w:r>
      <w:r w:rsidRPr="00E923B1">
        <w:rPr>
          <w:rStyle w:val="StyleBoldUnderline"/>
          <w:highlight w:val="yellow"/>
        </w:rPr>
        <w:t>identity politics</w:t>
      </w:r>
      <w:r>
        <w:t xml:space="preserve"> of Critical Race  [518]  Theory thus </w:t>
      </w:r>
      <w:r w:rsidRPr="00E923B1">
        <w:rPr>
          <w:rStyle w:val="Emphasis"/>
          <w:highlight w:val="yellow"/>
        </w:rPr>
        <w:t>fails to produce</w:t>
      </w:r>
      <w:r w:rsidRPr="005A6500">
        <w:rPr>
          <w:rStyle w:val="StyleBoldUnderline"/>
        </w:rPr>
        <w:t xml:space="preserve"> </w:t>
      </w:r>
      <w:r w:rsidRPr="005A6500">
        <w:t>a similar possibility of</w:t>
      </w:r>
      <w:r w:rsidRPr="005A6500">
        <w:rPr>
          <w:rStyle w:val="StyleBoldUnderline"/>
        </w:rPr>
        <w:t xml:space="preserve"> </w:t>
      </w:r>
      <w:r w:rsidRPr="00E923B1">
        <w:rPr>
          <w:rStyle w:val="Emphasis"/>
          <w:highlight w:val="yellow"/>
        </w:rPr>
        <w:t>liberation</w:t>
      </w:r>
      <w:r w:rsidRPr="005A6500">
        <w:rPr>
          <w:rStyle w:val="StyleBoldUnderline"/>
        </w:rPr>
        <w:t xml:space="preserve"> for people with disabilities.</w:t>
      </w:r>
    </w:p>
    <w:p w14:paraId="4A5AF8AD" w14:textId="77777777" w:rsidR="005F40E0" w:rsidRDefault="005F40E0" w:rsidP="005F40E0"/>
    <w:p w14:paraId="1F02DF83" w14:textId="77777777" w:rsidR="005F40E0" w:rsidRDefault="005F40E0" w:rsidP="005F40E0">
      <w:pPr>
        <w:pStyle w:val="Heading4"/>
      </w:pPr>
      <w:r>
        <w:t>Even positive deployment of disability pride reifies us/them binaries --- causes societal scapegoating of disabled persons for the inevitability of suffering</w:t>
      </w:r>
    </w:p>
    <w:p w14:paraId="4C457630" w14:textId="77777777" w:rsidR="005F40E0" w:rsidRPr="003B7D47" w:rsidRDefault="005F40E0" w:rsidP="005F40E0">
      <w:r w:rsidRPr="003B7D47">
        <w:t>Mairian</w:t>
      </w:r>
      <w:r w:rsidRPr="003B7D47">
        <w:rPr>
          <w:rStyle w:val="Heading4Char"/>
        </w:rPr>
        <w:t xml:space="preserve"> Scott-Hill 2</w:t>
      </w:r>
      <w:r w:rsidRPr="003B7D47">
        <w:t>, former senior research fellow at King's College London (deceased), “Policy, politics and the silencing of ‘voice’,” Policy &amp; Politics, vol 30, no 3, 2002, p. 397-409</w:t>
      </w:r>
    </w:p>
    <w:p w14:paraId="1FD3E1DC" w14:textId="77777777" w:rsidR="005F40E0" w:rsidRDefault="005F40E0" w:rsidP="005F40E0"/>
    <w:p w14:paraId="1E8C8745" w14:textId="77777777" w:rsidR="005F40E0" w:rsidRDefault="005F40E0" w:rsidP="005F40E0">
      <w:r>
        <w:t xml:space="preserve">I have argued elsewhere (Corker, 1999c, 2002) that </w:t>
      </w:r>
      <w:r w:rsidRPr="004E0A3F">
        <w:rPr>
          <w:rStyle w:val="StyleBoldUnderline"/>
        </w:rPr>
        <w:t>approaches to the representation of disability that play on ‘visibility’ and ‘affirmative identities’ are not entirely satisfactory in any reading of the political or the social.</w:t>
      </w:r>
      <w:r>
        <w:t xml:space="preserve"> </w:t>
      </w:r>
      <w:r w:rsidRPr="00E07D14">
        <w:rPr>
          <w:rStyle w:val="Emphasis"/>
          <w:highlight w:val="yellow"/>
        </w:rPr>
        <w:t>A focus on the body</w:t>
      </w:r>
      <w:r>
        <w:t xml:space="preserve"> (or the dominance of ‘the wheelchair brigade’ described in the introduction) </w:t>
      </w:r>
      <w:r w:rsidRPr="00E07D14">
        <w:rPr>
          <w:rStyle w:val="Emphasis"/>
          <w:highlight w:val="yellow"/>
        </w:rPr>
        <w:t>appears reductive</w:t>
      </w:r>
      <w:r>
        <w:t xml:space="preserve"> in such a way that it is often rendered inconsistent with social-relational accounts of ‘disability’. This is </w:t>
      </w:r>
      <w:r w:rsidRPr="00E07D14">
        <w:rPr>
          <w:rStyle w:val="StyleBoldUnderline"/>
          <w:highlight w:val="yellow"/>
        </w:rPr>
        <w:t>because</w:t>
      </w:r>
      <w:r w:rsidRPr="00EE517B">
        <w:rPr>
          <w:rStyle w:val="StyleBoldUnderline"/>
        </w:rPr>
        <w:t xml:space="preserve"> these </w:t>
      </w:r>
      <w:r w:rsidRPr="00E07D14">
        <w:rPr>
          <w:rStyle w:val="StyleBoldUnderline"/>
          <w:highlight w:val="yellow"/>
        </w:rPr>
        <w:t>accounts incorporate</w:t>
      </w:r>
      <w:r w:rsidRPr="00EE517B">
        <w:rPr>
          <w:rStyle w:val="StyleBoldUnderline"/>
        </w:rPr>
        <w:t xml:space="preserve"> a very </w:t>
      </w:r>
      <w:r w:rsidRPr="00E07D14">
        <w:rPr>
          <w:rStyle w:val="StyleBoldUnderline"/>
          <w:highlight w:val="yellow"/>
        </w:rPr>
        <w:t xml:space="preserve">unsophisticated and </w:t>
      </w:r>
      <w:r w:rsidRPr="00E07D14">
        <w:rPr>
          <w:rStyle w:val="Emphasis"/>
          <w:highlight w:val="yellow"/>
        </w:rPr>
        <w:t>oversimplified</w:t>
      </w:r>
      <w:r w:rsidRPr="00E07D14">
        <w:rPr>
          <w:rStyle w:val="StyleBoldUnderline"/>
          <w:highlight w:val="yellow"/>
        </w:rPr>
        <w:t xml:space="preserve"> interpretation of the material, and the visible</w:t>
      </w:r>
      <w:r w:rsidRPr="00EE517B">
        <w:rPr>
          <w:rStyle w:val="StyleBoldUnderline"/>
        </w:rPr>
        <w:t xml:space="preserve"> that </w:t>
      </w:r>
      <w:r w:rsidRPr="00E07D14">
        <w:rPr>
          <w:rStyle w:val="StyleBoldUnderline"/>
          <w:highlight w:val="yellow"/>
        </w:rPr>
        <w:t xml:space="preserve">is then </w:t>
      </w:r>
      <w:r w:rsidRPr="00E07D14">
        <w:rPr>
          <w:rStyle w:val="Emphasis"/>
          <w:highlight w:val="yellow"/>
        </w:rPr>
        <w:t>essentialised</w:t>
      </w:r>
      <w:r w:rsidRPr="00E07D14">
        <w:rPr>
          <w:rStyle w:val="StyleBoldUnderline"/>
          <w:highlight w:val="yellow"/>
        </w:rPr>
        <w:t xml:space="preserve"> as the ‘disability identity’</w:t>
      </w:r>
      <w:r w:rsidRPr="00EE517B">
        <w:rPr>
          <w:rStyle w:val="StyleBoldUnderline"/>
        </w:rPr>
        <w:t>.</w:t>
      </w:r>
      <w:r>
        <w:t xml:space="preserve"> Writing about gay and lesbian politics, Imogen Walker describes this in terms of “a cultural politics of looking like what you are” (1993: 866). She suggests that, </w:t>
      </w:r>
      <w:r w:rsidRPr="006C6FFA">
        <w:rPr>
          <w:rStyle w:val="StyleBoldUnderline"/>
        </w:rPr>
        <w:t>where visibility and authenticity are conjoined, “</w:t>
      </w:r>
      <w:r w:rsidRPr="00E07D14">
        <w:rPr>
          <w:rStyle w:val="StyleBoldUnderline"/>
          <w:highlight w:val="yellow"/>
        </w:rPr>
        <w:t>members of a</w:t>
      </w:r>
      <w:r w:rsidRPr="006C6FFA">
        <w:rPr>
          <w:rStyle w:val="StyleBoldUnderline"/>
        </w:rPr>
        <w:t xml:space="preserve"> given </w:t>
      </w:r>
      <w:r w:rsidRPr="00E07D14">
        <w:rPr>
          <w:rStyle w:val="StyleBoldUnderline"/>
          <w:highlight w:val="yellow"/>
        </w:rPr>
        <w:t>population who do not bear that signifier</w:t>
      </w:r>
      <w:r w:rsidRPr="006C6FFA">
        <w:rPr>
          <w:rStyle w:val="StyleBoldUnderline"/>
        </w:rPr>
        <w:t xml:space="preserve"> of difference or who bear visible signs of another identity </w:t>
      </w:r>
      <w:r w:rsidRPr="00E07D14">
        <w:rPr>
          <w:rStyle w:val="StyleBoldUnderline"/>
          <w:highlight w:val="yellow"/>
        </w:rPr>
        <w:t xml:space="preserve">are </w:t>
      </w:r>
      <w:r w:rsidRPr="00E07D14">
        <w:rPr>
          <w:rStyle w:val="Emphasis"/>
          <w:highlight w:val="yellow"/>
        </w:rPr>
        <w:t>rendered invisible and</w:t>
      </w:r>
      <w:r w:rsidRPr="006C6FFA">
        <w:rPr>
          <w:rStyle w:val="Emphasis"/>
        </w:rPr>
        <w:t xml:space="preserve"> are </w:t>
      </w:r>
      <w:r w:rsidRPr="00E07D14">
        <w:rPr>
          <w:rStyle w:val="Emphasis"/>
          <w:highlight w:val="yellow"/>
        </w:rPr>
        <w:t>marginalized</w:t>
      </w:r>
      <w:r w:rsidRPr="006C6FFA">
        <w:rPr>
          <w:rStyle w:val="Emphasis"/>
        </w:rPr>
        <w:t xml:space="preserve"> </w:t>
      </w:r>
      <w:r>
        <w:t xml:space="preserve">within an already marginalized community” (1993: 888). </w:t>
      </w:r>
      <w:r w:rsidRPr="00AD1D7A">
        <w:rPr>
          <w:rStyle w:val="StyleBoldUnderline"/>
        </w:rPr>
        <w:t xml:space="preserve">In </w:t>
      </w:r>
      <w:r w:rsidRPr="00E07D14">
        <w:rPr>
          <w:rStyle w:val="StyleBoldUnderline"/>
          <w:highlight w:val="yellow"/>
        </w:rPr>
        <w:t>the same way</w:t>
      </w:r>
      <w:r w:rsidRPr="00AD1D7A">
        <w:rPr>
          <w:rStyle w:val="StyleBoldUnderline"/>
        </w:rPr>
        <w:t xml:space="preserve">, ‘positive’ notions of disability identity </w:t>
      </w:r>
      <w:r>
        <w:t xml:space="preserve">– </w:t>
      </w:r>
      <w:r w:rsidRPr="00E07D14">
        <w:rPr>
          <w:rStyle w:val="Emphasis"/>
          <w:highlight w:val="yellow"/>
        </w:rPr>
        <w:t>disability pride</w:t>
      </w:r>
      <w:r>
        <w:t xml:space="preserve"> – </w:t>
      </w:r>
      <w:r w:rsidRPr="00E07D14">
        <w:rPr>
          <w:rStyle w:val="StyleBoldUnderline"/>
          <w:highlight w:val="yellow"/>
        </w:rPr>
        <w:t>play on</w:t>
      </w:r>
      <w:r w:rsidRPr="00AD1D7A">
        <w:rPr>
          <w:rStyle w:val="StyleBoldUnderline"/>
        </w:rPr>
        <w:t xml:space="preserve"> the widespread </w:t>
      </w:r>
      <w:r w:rsidRPr="00E07D14">
        <w:rPr>
          <w:rStyle w:val="StyleBoldUnderline"/>
          <w:highlight w:val="yellow"/>
        </w:rPr>
        <w:t>cultural denial of</w:t>
      </w:r>
      <w:r w:rsidRPr="00AD1D7A">
        <w:rPr>
          <w:rStyle w:val="StyleBoldUnderline"/>
        </w:rPr>
        <w:t xml:space="preserve"> the inevitability </w:t>
      </w:r>
      <w:r w:rsidRPr="00E07D14">
        <w:rPr>
          <w:rStyle w:val="StyleBoldUnderline"/>
          <w:highlight w:val="yellow"/>
        </w:rPr>
        <w:t>and necessity of suffering</w:t>
      </w:r>
      <w:r>
        <w:t xml:space="preserve"> (Bourdieu, 1999), and of messy or ‘negative’ feelings as part of ‘normal’ life (Craib, 1994). </w:t>
      </w:r>
      <w:r w:rsidRPr="00E07D14">
        <w:rPr>
          <w:rStyle w:val="Emphasis"/>
          <w:highlight w:val="yellow"/>
        </w:rPr>
        <w:t>They increase the tendency</w:t>
      </w:r>
      <w:r w:rsidRPr="00E07D14">
        <w:rPr>
          <w:rStyle w:val="StyleBoldUnderline"/>
          <w:highlight w:val="yellow"/>
        </w:rPr>
        <w:t xml:space="preserve"> to make particular impairment groups</w:t>
      </w:r>
      <w:r w:rsidRPr="00051234">
        <w:rPr>
          <w:rStyle w:val="StyleBoldUnderline"/>
        </w:rPr>
        <w:t xml:space="preserve"> or particular identities </w:t>
      </w:r>
      <w:r w:rsidRPr="00E07D14">
        <w:rPr>
          <w:rStyle w:val="StyleBoldUnderline"/>
          <w:highlight w:val="yellow"/>
        </w:rPr>
        <w:t>responsible for carrying</w:t>
      </w:r>
      <w:r w:rsidRPr="00051234">
        <w:rPr>
          <w:rStyle w:val="StyleBoldUnderline"/>
        </w:rPr>
        <w:t xml:space="preserve"> their </w:t>
      </w:r>
      <w:r w:rsidRPr="00E07D14">
        <w:rPr>
          <w:rStyle w:val="StyleBoldUnderline"/>
          <w:highlight w:val="yellow"/>
        </w:rPr>
        <w:t>associations for everyone else through</w:t>
      </w:r>
      <w:r w:rsidRPr="00051234">
        <w:rPr>
          <w:rStyle w:val="StyleBoldUnderline"/>
        </w:rPr>
        <w:t xml:space="preserve"> the </w:t>
      </w:r>
      <w:r w:rsidRPr="00E07D14">
        <w:rPr>
          <w:rStyle w:val="Emphasis"/>
          <w:highlight w:val="yellow"/>
        </w:rPr>
        <w:t>strategy of scapegoating</w:t>
      </w:r>
      <w:r w:rsidRPr="00E07D14">
        <w:rPr>
          <w:highlight w:val="yellow"/>
        </w:rPr>
        <w:t>.</w:t>
      </w:r>
    </w:p>
    <w:p w14:paraId="102E2D73" w14:textId="77777777" w:rsidR="005F40E0" w:rsidRDefault="005F40E0" w:rsidP="005F40E0">
      <w:r w:rsidRPr="00460484">
        <w:t xml:space="preserve">Judith Butler (in Bell, 1999: 169) also questions the visualism that leads the visual to be understood as ‘read’ in the same way that written texts are. Butler’s ideas suggest that </w:t>
      </w:r>
      <w:r w:rsidRPr="00E07D14">
        <w:rPr>
          <w:rStyle w:val="StyleBoldUnderline"/>
          <w:highlight w:val="yellow"/>
        </w:rPr>
        <w:t>any attempt to politicise identity solely on</w:t>
      </w:r>
      <w:r w:rsidRPr="00ED4F1C">
        <w:rPr>
          <w:rStyle w:val="StyleBoldUnderline"/>
        </w:rPr>
        <w:t xml:space="preserve"> the basis of </w:t>
      </w:r>
      <w:r w:rsidRPr="00E07D14">
        <w:rPr>
          <w:rStyle w:val="StyleBoldUnderline"/>
          <w:highlight w:val="yellow"/>
        </w:rPr>
        <w:t>what is ‘seen’</w:t>
      </w:r>
      <w:r w:rsidRPr="00ED4F1C">
        <w:rPr>
          <w:rStyle w:val="StyleBoldUnderline"/>
        </w:rPr>
        <w:t xml:space="preserve"> demands a turn against the constitutive historicity of disability and</w:t>
      </w:r>
      <w:r w:rsidRPr="00460484">
        <w:t xml:space="preserve">, as such, </w:t>
      </w:r>
      <w:r w:rsidRPr="00E07D14">
        <w:rPr>
          <w:rStyle w:val="StyleBoldUnderline"/>
          <w:highlight w:val="yellow"/>
        </w:rPr>
        <w:t>is</w:t>
      </w:r>
      <w:r w:rsidRPr="00C65473">
        <w:rPr>
          <w:rStyle w:val="StyleBoldUnderline"/>
        </w:rPr>
        <w:t xml:space="preserve"> profoundly undemocratic, </w:t>
      </w:r>
      <w:r w:rsidRPr="00C65473">
        <w:rPr>
          <w:rStyle w:val="Emphasis"/>
        </w:rPr>
        <w:t xml:space="preserve">even </w:t>
      </w:r>
      <w:r w:rsidRPr="00E07D14">
        <w:rPr>
          <w:rStyle w:val="Emphasis"/>
          <w:highlight w:val="yellow"/>
        </w:rPr>
        <w:t>exclusionary</w:t>
      </w:r>
      <w:r w:rsidRPr="00C65473">
        <w:rPr>
          <w:rStyle w:val="Emphasis"/>
        </w:rPr>
        <w:t>.</w:t>
      </w:r>
      <w:r w:rsidRPr="00460484">
        <w:t xml:space="preserve"> It cannot be concluded that the part of disability that is performed in the politics of visibility is the ‘truth’ of disability. But those of us who have questioned </w:t>
      </w:r>
      <w:r w:rsidRPr="00132AF7">
        <w:rPr>
          <w:rStyle w:val="StyleBoldUnderline"/>
        </w:rPr>
        <w:t>the politics of visibility</w:t>
      </w:r>
      <w:r w:rsidRPr="00460484">
        <w:t xml:space="preserve"> that </w:t>
      </w:r>
      <w:r w:rsidRPr="00132AF7">
        <w:rPr>
          <w:rStyle w:val="StyleBoldUnderline"/>
        </w:rPr>
        <w:t>is endemic in contemporary identity categories</w:t>
      </w:r>
      <w:r w:rsidRPr="00460484">
        <w:t xml:space="preserve"> are sometimes charged with depoliticising the social model (Barnes et al, 1999: 92). However, if as Butler notes “the geneal</w:t>
      </w:r>
      <w:r w:rsidRPr="003B7D47">
        <w:t>ogical critique of the subject is the interrogation of those constitutive and exclusionary relations of power through which contemporary discursive resources are formed” (1993: 227), it follows that the critique of the disabled subject is crucial to the democratisation of disability politics. Thus, as much as identity terms must be used as identifiers, as much as ‘outness’ or visibility is to be affirmed, these same notions must become subject to a critique of the exclusionary operations of their own production. This leads Butler to ask a series of questions, which are reproduced in full below:</w:t>
      </w:r>
    </w:p>
    <w:p w14:paraId="56923DE9" w14:textId="77777777" w:rsidR="005F40E0" w:rsidRPr="003B7D47" w:rsidRDefault="005F40E0" w:rsidP="005F40E0">
      <w:r w:rsidRPr="003B7D47">
        <w:t>For whom is outness a historically available and affordable option? Is there an unmarked class character to the demand for universal ‘outness’? Who is represented by which use of the term, and who is excluded? For whom does the term present an impossible conflict between racial, ethnic, or religious affiliation and sexual politics? What kinds of policies are enabled by what kinds of usages, and which are backgrounded and erased from view? In this sense, the genealogical critique of [the disabled subject] will be central to [disability politics] to the extent that it constitutes a self-critical dimension within activism, a persistent reminder to take the time to consider the exclusionary force of one of activism’s most treasured contemporary premises.</w:t>
      </w:r>
    </w:p>
    <w:p w14:paraId="435E0922" w14:textId="77777777" w:rsidR="005F40E0" w:rsidRDefault="005F40E0" w:rsidP="005F40E0"/>
    <w:p w14:paraId="09913000" w14:textId="77777777" w:rsidR="005F40E0" w:rsidRDefault="005F40E0" w:rsidP="005F40E0"/>
    <w:p w14:paraId="21EB30E4" w14:textId="77777777" w:rsidR="005F40E0" w:rsidRPr="00125FB1" w:rsidRDefault="005F40E0" w:rsidP="005F40E0">
      <w:pPr>
        <w:pStyle w:val="Heading4"/>
      </w:pPr>
      <w:r>
        <w:t xml:space="preserve">Disability identity politics replicate the practices of ableism through </w:t>
      </w:r>
      <w:r w:rsidRPr="00BB6B36">
        <w:t>surveillance</w:t>
      </w:r>
      <w:r>
        <w:t xml:space="preserve"> and the exclusion of those who do not fit --- </w:t>
      </w:r>
      <w:r w:rsidRPr="0082575A">
        <w:rPr>
          <w:u w:val="single"/>
        </w:rPr>
        <w:t>marginalizing</w:t>
      </w:r>
      <w:r>
        <w:t xml:space="preserve"> people with </w:t>
      </w:r>
      <w:r w:rsidRPr="007527BA">
        <w:t>nonvisible</w:t>
      </w:r>
      <w:r w:rsidRPr="00125FB1">
        <w:t xml:space="preserve"> </w:t>
      </w:r>
      <w:r>
        <w:t>disabilities</w:t>
      </w:r>
    </w:p>
    <w:p w14:paraId="56BF59D7" w14:textId="77777777" w:rsidR="005F40E0" w:rsidRDefault="005F40E0" w:rsidP="005F40E0">
      <w:r w:rsidRPr="00A93D3F">
        <w:t xml:space="preserve">Ellen </w:t>
      </w:r>
      <w:r w:rsidRPr="00F97405">
        <w:rPr>
          <w:rStyle w:val="StyleStyleBold12pt"/>
        </w:rPr>
        <w:t>Samuels 3</w:t>
      </w:r>
      <w:r>
        <w:t xml:space="preserve">, </w:t>
      </w:r>
      <w:r w:rsidRPr="00A93D3F">
        <w:t>Ph.D. candidate in English at the U</w:t>
      </w:r>
      <w:r>
        <w:t xml:space="preserve">niversity of California – Berkeley, </w:t>
      </w:r>
      <w:r w:rsidRPr="00D82F94">
        <w:t>She is editor, with Noelle Howey, of the double Lambda Literary Award-winning anthology Out of the Ordinary: Essays on Growing Up with Gay, Lesbian, and Transgender Parents</w:t>
      </w:r>
      <w:r>
        <w:t xml:space="preserve">, “My Body, My Closet: Invisible Disability and the Limits of Coming-Out Discourse,” </w:t>
      </w:r>
      <w:r w:rsidRPr="00E0743E">
        <w:t>GLQ: A Journal of Lesbian and Gay Studies 9.1-2 (2003) 233-255</w:t>
      </w:r>
    </w:p>
    <w:p w14:paraId="05E68418" w14:textId="77777777" w:rsidR="005F40E0" w:rsidRDefault="005F40E0" w:rsidP="005F40E0"/>
    <w:p w14:paraId="77665146" w14:textId="77777777" w:rsidR="005F40E0" w:rsidRDefault="005F40E0" w:rsidP="005F40E0">
      <w:r>
        <w:t xml:space="preserve">Both femme lesbians and </w:t>
      </w:r>
      <w:r w:rsidRPr="00BA6581">
        <w:rPr>
          <w:rStyle w:val="StyleBoldUnderline"/>
          <w:highlight w:val="yellow"/>
        </w:rPr>
        <w:t>people with nonvisible disabilities present</w:t>
      </w:r>
      <w:r>
        <w:t xml:space="preserve"> what Marjorie Garber calls </w:t>
      </w:r>
      <w:r w:rsidRPr="00BA6581">
        <w:rPr>
          <w:rStyle w:val="StyleBoldUnderline"/>
          <w:highlight w:val="yellow"/>
        </w:rPr>
        <w:t>a "category crisis</w:t>
      </w:r>
      <w:r>
        <w:t xml:space="preserve">." 37 </w:t>
      </w:r>
      <w:r w:rsidRPr="00BA6581">
        <w:rPr>
          <w:rStyle w:val="StyleBoldUnderline"/>
          <w:highlight w:val="yellow"/>
        </w:rPr>
        <w:t>In</w:t>
      </w:r>
      <w:r>
        <w:t xml:space="preserve"> the dominant cultural discourse, as well as in lesbian and </w:t>
      </w:r>
      <w:r w:rsidRPr="00BA6581">
        <w:rPr>
          <w:rStyle w:val="StyleBoldUnderline"/>
          <w:highlight w:val="yellow"/>
        </w:rPr>
        <w:t>disability subcultures</w:t>
      </w:r>
      <w:r>
        <w:t xml:space="preserve">, certain </w:t>
      </w:r>
      <w:r w:rsidRPr="00BA6581">
        <w:rPr>
          <w:rStyle w:val="StyleBoldUnderline"/>
          <w:highlight w:val="yellow"/>
        </w:rPr>
        <w:t>assumptions about</w:t>
      </w:r>
      <w:r w:rsidRPr="00A2389B">
        <w:rPr>
          <w:rStyle w:val="StyleBoldUnderline"/>
        </w:rPr>
        <w:t xml:space="preserve"> the </w:t>
      </w:r>
      <w:r w:rsidRPr="00BA6581">
        <w:rPr>
          <w:rStyle w:val="StyleBoldUnderline"/>
          <w:highlight w:val="yellow"/>
        </w:rPr>
        <w:t>correlation between appearance and identity have resulted in</w:t>
      </w:r>
      <w:r w:rsidRPr="00A2389B">
        <w:rPr>
          <w:rStyle w:val="StyleBoldUnderline"/>
        </w:rPr>
        <w:t xml:space="preserve"> an often </w:t>
      </w:r>
      <w:r w:rsidRPr="00BA6581">
        <w:rPr>
          <w:rStyle w:val="StyleBoldUnderline"/>
          <w:highlight w:val="yellow"/>
        </w:rPr>
        <w:t>exclusive focus on visibility as</w:t>
      </w:r>
      <w:r>
        <w:t xml:space="preserve"> both </w:t>
      </w:r>
      <w:r w:rsidRPr="00A2389B">
        <w:rPr>
          <w:rStyle w:val="StyleBoldUnderline"/>
        </w:rPr>
        <w:t xml:space="preserve">the </w:t>
      </w:r>
      <w:r w:rsidRPr="00BA6581">
        <w:rPr>
          <w:rStyle w:val="StyleBoldUnderline"/>
          <w:highlight w:val="yellow"/>
        </w:rPr>
        <w:t>basis of</w:t>
      </w:r>
      <w:r w:rsidRPr="00A2389B">
        <w:rPr>
          <w:rStyle w:val="StyleBoldUnderline"/>
        </w:rPr>
        <w:t xml:space="preserve"> community and</w:t>
      </w:r>
      <w:r>
        <w:t xml:space="preserve"> the </w:t>
      </w:r>
      <w:r w:rsidRPr="00A2389B">
        <w:rPr>
          <w:rStyle w:val="StyleBoldUnderline"/>
        </w:rPr>
        <w:t xml:space="preserve">means of enacting social </w:t>
      </w:r>
      <w:r w:rsidRPr="00BA6581">
        <w:rPr>
          <w:rStyle w:val="StyleBoldUnderline"/>
          <w:highlight w:val="yellow"/>
        </w:rPr>
        <w:t>change</w:t>
      </w:r>
      <w:r>
        <w:t xml:space="preserve">. Discourses of coming out and passing are central to visibility politics, in which </w:t>
      </w:r>
      <w:r w:rsidRPr="00BA6581">
        <w:rPr>
          <w:rStyle w:val="StyleBoldUnderline"/>
          <w:highlight w:val="yellow"/>
        </w:rPr>
        <w:t>coming out is</w:t>
      </w:r>
      <w:r w:rsidRPr="00A2389B">
        <w:rPr>
          <w:rStyle w:val="StyleBoldUnderline"/>
        </w:rPr>
        <w:t xml:space="preserve"> </w:t>
      </w:r>
      <w:r>
        <w:t xml:space="preserve">generally </w:t>
      </w:r>
      <w:r w:rsidRPr="00BA6581">
        <w:rPr>
          <w:rStyle w:val="StyleBoldUnderline"/>
          <w:highlight w:val="yellow"/>
        </w:rPr>
        <w:t>valorized</w:t>
      </w:r>
      <w:r>
        <w:t xml:space="preserve"> while passing is seen as assimilationist. Thus </w:t>
      </w:r>
      <w:r w:rsidRPr="00A2389B">
        <w:rPr>
          <w:rStyle w:val="StyleBoldUnderline"/>
        </w:rPr>
        <w:t>vigilant resistance to external stereotypes of disability</w:t>
      </w:r>
      <w:r>
        <w:t xml:space="preserve"> and lesbianism </w:t>
      </w:r>
      <w:r w:rsidRPr="00A2389B">
        <w:rPr>
          <w:rStyle w:val="StyleBoldUnderline"/>
        </w:rPr>
        <w:t xml:space="preserve">has not kept our </w:t>
      </w:r>
      <w:r w:rsidRPr="00BA6581">
        <w:rPr>
          <w:rStyle w:val="StyleBoldUnderline"/>
          <w:highlight w:val="yellow"/>
        </w:rPr>
        <w:t>subculture</w:t>
      </w:r>
      <w:r w:rsidRPr="00BA6581">
        <w:rPr>
          <w:highlight w:val="yellow"/>
        </w:rPr>
        <w:t>s</w:t>
      </w:r>
      <w:r>
        <w:t xml:space="preserve"> </w:t>
      </w:r>
      <w:r w:rsidRPr="00A2389B">
        <w:rPr>
          <w:rStyle w:val="StyleBoldUnderline"/>
        </w:rPr>
        <w:t>from</w:t>
      </w:r>
      <w:r>
        <w:t xml:space="preserve"> </w:t>
      </w:r>
      <w:r w:rsidRPr="00BA6581">
        <w:rPr>
          <w:rStyle w:val="StyleBoldUnderline"/>
          <w:highlight w:val="yellow"/>
        </w:rPr>
        <w:t>enact</w:t>
      </w:r>
      <w:r w:rsidRPr="00A2389B">
        <w:rPr>
          <w:rStyle w:val="StyleBoldUnderline"/>
        </w:rPr>
        <w:t xml:space="preserve">ing </w:t>
      </w:r>
      <w:r w:rsidRPr="00BA6581">
        <w:rPr>
          <w:rStyle w:val="StyleBoldUnderline"/>
          <w:highlight w:val="yellow"/>
        </w:rPr>
        <w:t xml:space="preserve">dynamics of </w:t>
      </w:r>
      <w:r w:rsidRPr="00BA6581">
        <w:rPr>
          <w:rStyle w:val="Emphasis"/>
          <w:highlight w:val="yellow"/>
        </w:rPr>
        <w:t>exclusion and surveillance</w:t>
      </w:r>
      <w:r w:rsidRPr="00BA6581">
        <w:rPr>
          <w:rStyle w:val="StyleBoldUnderline"/>
          <w:highlight w:val="yellow"/>
        </w:rPr>
        <w:t xml:space="preserve"> over</w:t>
      </w:r>
      <w:r w:rsidRPr="00A2389B">
        <w:rPr>
          <w:rStyle w:val="StyleBoldUnderline"/>
        </w:rPr>
        <w:t xml:space="preserve"> their </w:t>
      </w:r>
      <w:r w:rsidRPr="00BA6581">
        <w:rPr>
          <w:rStyle w:val="StyleBoldUnderline"/>
          <w:highlight w:val="yellow"/>
        </w:rPr>
        <w:t>members</w:t>
      </w:r>
      <w:r>
        <w:t>. Nor does a challenge to those dynamics necessarily imply a wish on my part to discard visibility politics or a rejection of the value and importance of visibility for marginalized communities. As Walker observes:</w:t>
      </w:r>
    </w:p>
    <w:p w14:paraId="2B48F25A" w14:textId="77777777" w:rsidR="005F40E0" w:rsidRDefault="005F40E0" w:rsidP="005F40E0">
      <w:r w:rsidRPr="00BA6581">
        <w:rPr>
          <w:rStyle w:val="StyleBoldUnderline"/>
          <w:highlight w:val="yellow"/>
        </w:rPr>
        <w:t>The impulse to privilege the visible</w:t>
      </w:r>
      <w:r w:rsidRPr="00A705C7">
        <w:rPr>
          <w:rStyle w:val="StyleBoldUnderline"/>
        </w:rPr>
        <w:t xml:space="preserve"> often arises out of the need to reclaim signifiers of difference which dominant ideologies have used to define minority identities negatively. But while this strategy of reclamation is often affirming, it </w:t>
      </w:r>
      <w:r w:rsidRPr="00BA6581">
        <w:rPr>
          <w:rStyle w:val="StyleBoldUnderline"/>
          <w:highlight w:val="yellow"/>
        </w:rPr>
        <w:t>can</w:t>
      </w:r>
      <w:r>
        <w:t xml:space="preserve"> also </w:t>
      </w:r>
      <w:r w:rsidRPr="00BA6581">
        <w:rPr>
          <w:rStyle w:val="Emphasis"/>
          <w:highlight w:val="yellow"/>
        </w:rPr>
        <w:t>replicate</w:t>
      </w:r>
      <w:r w:rsidRPr="00A705C7">
        <w:rPr>
          <w:rStyle w:val="Emphasis"/>
        </w:rPr>
        <w:t xml:space="preserve"> the practices of the </w:t>
      </w:r>
      <w:r w:rsidRPr="00BA6581">
        <w:rPr>
          <w:rStyle w:val="Emphasis"/>
          <w:highlight w:val="yellow"/>
        </w:rPr>
        <w:t>dominant ideologies</w:t>
      </w:r>
      <w:r w:rsidRPr="00BA6581">
        <w:rPr>
          <w:rStyle w:val="StyleBoldUnderline"/>
          <w:highlight w:val="yellow"/>
        </w:rPr>
        <w:t xml:space="preserve"> which use visibility to</w:t>
      </w:r>
      <w:r w:rsidRPr="00A705C7">
        <w:rPr>
          <w:rStyle w:val="StyleBoldUnderline"/>
        </w:rPr>
        <w:t xml:space="preserve"> create </w:t>
      </w:r>
      <w:r w:rsidRPr="00BA6581">
        <w:rPr>
          <w:rStyle w:val="StyleBoldUnderline"/>
          <w:highlight w:val="yellow"/>
        </w:rPr>
        <w:t>social categories</w:t>
      </w:r>
      <w:r w:rsidRPr="00A705C7">
        <w:rPr>
          <w:rStyle w:val="StyleBoldUnderline"/>
        </w:rPr>
        <w:t xml:space="preserve"> on the basis of exclusion</w:t>
      </w:r>
      <w:r>
        <w:t xml:space="preserve">. The paradigm of visibility is totalizing when a signifier of difference becomes synonymous with the identity it signifies. In this situation, </w:t>
      </w:r>
      <w:r w:rsidRPr="00BA6581">
        <w:rPr>
          <w:rStyle w:val="StyleBoldUnderline"/>
          <w:highlight w:val="yellow"/>
        </w:rPr>
        <w:t>members</w:t>
      </w:r>
      <w:r w:rsidRPr="0054092F">
        <w:rPr>
          <w:rStyle w:val="StyleBoldUnderline"/>
        </w:rPr>
        <w:t xml:space="preserve"> of a given population </w:t>
      </w:r>
      <w:r w:rsidRPr="00BA6581">
        <w:rPr>
          <w:rStyle w:val="StyleBoldUnderline"/>
          <w:highlight w:val="yellow"/>
        </w:rPr>
        <w:t>who do not bear</w:t>
      </w:r>
      <w:r w:rsidRPr="0054092F">
        <w:rPr>
          <w:rStyle w:val="StyleBoldUnderline"/>
        </w:rPr>
        <w:t xml:space="preserve"> that signifier of </w:t>
      </w:r>
      <w:r w:rsidRPr="00BA6581">
        <w:rPr>
          <w:rStyle w:val="StyleBoldUnderline"/>
          <w:highlight w:val="yellow"/>
        </w:rPr>
        <w:t>difference</w:t>
      </w:r>
      <w:r w:rsidRPr="0054092F">
        <w:rPr>
          <w:rStyle w:val="StyleBoldUnderline"/>
        </w:rPr>
        <w:t xml:space="preserve"> or who bear visible signs of another identity </w:t>
      </w:r>
      <w:r w:rsidRPr="00BA6581">
        <w:rPr>
          <w:rStyle w:val="StyleBoldUnderline"/>
          <w:highlight w:val="yellow"/>
        </w:rPr>
        <w:t xml:space="preserve">are </w:t>
      </w:r>
      <w:r w:rsidRPr="00BA6581">
        <w:rPr>
          <w:rStyle w:val="Emphasis"/>
          <w:highlight w:val="yellow"/>
        </w:rPr>
        <w:t>rendered invisible and are marginalized</w:t>
      </w:r>
      <w:r>
        <w:t xml:space="preserve"> within an already marginalized community. 38</w:t>
      </w:r>
    </w:p>
    <w:p w14:paraId="28862D5B" w14:textId="77777777" w:rsidR="005F40E0" w:rsidRDefault="005F40E0" w:rsidP="005F40E0">
      <w:r>
        <w:t xml:space="preserve">Moreover, </w:t>
      </w:r>
      <w:r w:rsidRPr="00BA6581">
        <w:rPr>
          <w:rStyle w:val="StyleBoldUnderline"/>
          <w:highlight w:val="yellow"/>
        </w:rPr>
        <w:t>people with nonvisible disabilities</w:t>
      </w:r>
      <w:r w:rsidRPr="000854D3">
        <w:rPr>
          <w:rStyle w:val="StyleBoldUnderline"/>
        </w:rPr>
        <w:t xml:space="preserve"> not only </w:t>
      </w:r>
      <w:r w:rsidRPr="00BA6581">
        <w:rPr>
          <w:rStyle w:val="StyleBoldUnderline"/>
          <w:highlight w:val="yellow"/>
        </w:rPr>
        <w:t>are marginalized in disability communities</w:t>
      </w:r>
      <w:r w:rsidRPr="000854D3">
        <w:rPr>
          <w:rStyle w:val="StyleBoldUnderline"/>
        </w:rPr>
        <w:t xml:space="preserve"> but </w:t>
      </w:r>
      <w:r>
        <w:t xml:space="preserve">walk an uneasy line between those communities and </w:t>
      </w:r>
      <w:r w:rsidRPr="00AA42A5">
        <w:rPr>
          <w:rStyle w:val="StyleBoldUnderline"/>
        </w:rPr>
        <w:t>the dominant</w:t>
      </w:r>
      <w:r>
        <w:t xml:space="preserve"> [End Page 244] </w:t>
      </w:r>
      <w:r w:rsidRPr="00AA42A5">
        <w:rPr>
          <w:rStyle w:val="StyleBoldUnderline"/>
        </w:rPr>
        <w:t>culture</w:t>
      </w:r>
      <w:r>
        <w:t xml:space="preserve">, often </w:t>
      </w:r>
      <w:r w:rsidRPr="00BA6581">
        <w:rPr>
          <w:rStyle w:val="Emphasis"/>
          <w:highlight w:val="yellow"/>
        </w:rPr>
        <w:t>fac</w:t>
      </w:r>
      <w:r w:rsidRPr="00AA42A5">
        <w:rPr>
          <w:rStyle w:val="Emphasis"/>
        </w:rPr>
        <w:t xml:space="preserve">ing significant </w:t>
      </w:r>
      <w:r w:rsidRPr="00BA6581">
        <w:rPr>
          <w:rStyle w:val="Emphasis"/>
          <w:highlight w:val="yellow"/>
        </w:rPr>
        <w:t>discrimination</w:t>
      </w:r>
      <w:r w:rsidRPr="00BA6581">
        <w:rPr>
          <w:rStyle w:val="StyleBoldUnderline"/>
          <w:highlight w:val="yellow"/>
        </w:rPr>
        <w:t xml:space="preserve"> because</w:t>
      </w:r>
      <w:r w:rsidRPr="00AA42A5">
        <w:rPr>
          <w:rStyle w:val="StyleBoldUnderline"/>
        </w:rPr>
        <w:t xml:space="preserve"> our </w:t>
      </w:r>
      <w:r w:rsidRPr="00BA6581">
        <w:rPr>
          <w:rStyle w:val="StyleBoldUnderline"/>
          <w:highlight w:val="yellow"/>
        </w:rPr>
        <w:t>identities are</w:t>
      </w:r>
      <w:r w:rsidRPr="00AA42A5">
        <w:rPr>
          <w:rStyle w:val="StyleBoldUnderline"/>
        </w:rPr>
        <w:t xml:space="preserve"> unrecognized or </w:t>
      </w:r>
      <w:r w:rsidRPr="00BA6581">
        <w:rPr>
          <w:rStyle w:val="StyleBoldUnderline"/>
          <w:highlight w:val="yellow"/>
        </w:rPr>
        <w:t>disbelieved</w:t>
      </w:r>
      <w:r>
        <w:t>.</w:t>
      </w:r>
    </w:p>
    <w:p w14:paraId="3E86BA8D" w14:textId="77777777" w:rsidR="005F40E0" w:rsidRDefault="005F40E0" w:rsidP="005F40E0">
      <w:r>
        <w:t>The history of femme identity in Euro-American culture, much like that of nonvisible disabilities, is one of indeterminacy and ambiguity: "The femme woman has been the most ambiguous figure in lesbian history; she is often described as the nonlesbian lesbian, the duped wife of the passing woman, the lesbian who marries." 39 Extending Terry Castle's analysis of the "apparitional lesbian," Walker suggests that "the feminine lesbian . . . perhaps more than any other figure for same-sex desire, 'haunts the edges of the field of vision.'" The sexologists who first named lesbianism in the early twentieth century had difficulty describing femmes except as dupes of the masculine "inverts" on whom their theories centered, since "the feminine lesbian produces a collapse at the intersection of the systems of marking and visibility that underpin the theory of inversion." 40 During the rise of lesbian feminism in the 1970s and 1980s, femme lesbians were shunned for supposedly copying heterosexual roles and buying into misogynist beauty standards. In the early 1990s, with the publication of Nestle's groundbreaking anthology, The Persistent Desire, many femme writers and activists began to speak out in defense of their identities and to protest "the penalties we have had to pay because we look like 'women'—from straight men, from so-called radical feminists, and from some lesbian separatists who, because of their anger at the social construction of femininity, cannot allow us to even exist." Yet Rebecca Ann Rugg, a member of the generation following Nestle's, still describes facing "two constant problems for a nineties femme: invisibility as a dyke and how to authenticate herself as one despite doubt and rudeness from others." 41</w:t>
      </w:r>
    </w:p>
    <w:p w14:paraId="51AF796E" w14:textId="77777777" w:rsidR="005F40E0" w:rsidRDefault="005F40E0" w:rsidP="005F40E0">
      <w:r>
        <w:t xml:space="preserve">Rugg's comment also rings true for the experiences of </w:t>
      </w:r>
      <w:r w:rsidRPr="00BA6581">
        <w:rPr>
          <w:rStyle w:val="StyleBoldUnderline"/>
          <w:highlight w:val="yellow"/>
        </w:rPr>
        <w:t>many</w:t>
      </w:r>
      <w:r w:rsidRPr="00B265CB">
        <w:rPr>
          <w:rStyle w:val="StyleBoldUnderline"/>
        </w:rPr>
        <w:t xml:space="preserve"> people </w:t>
      </w:r>
      <w:r w:rsidRPr="00BA6581">
        <w:rPr>
          <w:rStyle w:val="StyleBoldUnderline"/>
          <w:highlight w:val="yellow"/>
        </w:rPr>
        <w:t>with nonvisible disabilities</w:t>
      </w:r>
      <w:r w:rsidRPr="00B265CB">
        <w:rPr>
          <w:rStyle w:val="StyleBoldUnderline"/>
        </w:rPr>
        <w:t xml:space="preserve">, who </w:t>
      </w:r>
      <w:r w:rsidRPr="00BA6581">
        <w:rPr>
          <w:rStyle w:val="StyleBoldUnderline"/>
          <w:highlight w:val="yellow"/>
        </w:rPr>
        <w:t>face</w:t>
      </w:r>
      <w:r w:rsidRPr="00B265CB">
        <w:rPr>
          <w:rStyle w:val="StyleBoldUnderline"/>
        </w:rPr>
        <w:t xml:space="preserve"> not only uneasy inclusion in the disability community but </w:t>
      </w:r>
      <w:r w:rsidRPr="00BA6581">
        <w:rPr>
          <w:rStyle w:val="StyleBoldUnderline"/>
          <w:highlight w:val="yellow"/>
        </w:rPr>
        <w:t>a daily struggle for accommodation</w:t>
      </w:r>
      <w:r>
        <w:t xml:space="preserve"> and benefits that reflects the dominant culture's insistence on visible signs to legitimate impairment. </w:t>
      </w:r>
      <w:r w:rsidRPr="00B265CB">
        <w:rPr>
          <w:rStyle w:val="StyleBoldUnderline"/>
        </w:rPr>
        <w:t xml:space="preserve">The very diversity of nonvisible disabilities, which include a wide range of impairments, such as chronic and terminal illness, sensory impairment, learning and cognitive differences, mental illness, and repetitive strain injuries, presents a category crisis. </w:t>
      </w:r>
      <w:r>
        <w:t>While I do not claim to present a comprehensive range of impairments among the authors I cite, a reading of numerous narratives across impairments suggests a common experience structured by the disbelieving gaze of the normate (much as theorists such as Garland-Thomson and Lennard J. Davis argue that disability is constructed via the normate's stare confronted by people with visible disability). 42</w:t>
      </w:r>
    </w:p>
    <w:p w14:paraId="53D2525E" w14:textId="77777777" w:rsidR="005F40E0" w:rsidRDefault="005F40E0" w:rsidP="005F40E0"/>
    <w:p w14:paraId="46AEBF15" w14:textId="77777777" w:rsidR="005F40E0" w:rsidRDefault="005F40E0" w:rsidP="005F40E0">
      <w:pPr>
        <w:pStyle w:val="Heading4"/>
      </w:pPr>
      <w:r>
        <w:t xml:space="preserve">Obama has </w:t>
      </w:r>
      <w:r w:rsidRPr="00C3201B">
        <w:rPr>
          <w:u w:val="single"/>
        </w:rPr>
        <w:t>motive</w:t>
      </w:r>
      <w:r>
        <w:t xml:space="preserve"> and </w:t>
      </w:r>
      <w:r w:rsidRPr="00C3201B">
        <w:rPr>
          <w:u w:val="single"/>
        </w:rPr>
        <w:t>capability</w:t>
      </w:r>
      <w:r>
        <w:t xml:space="preserve"> to circumvent the plan</w:t>
      </w:r>
    </w:p>
    <w:p w14:paraId="38E567CA" w14:textId="77777777" w:rsidR="005F40E0" w:rsidRDefault="005F40E0" w:rsidP="005F40E0">
      <w:r w:rsidRPr="009144E1">
        <w:t xml:space="preserve">Jeffrey </w:t>
      </w:r>
      <w:r w:rsidRPr="00052D9C">
        <w:rPr>
          <w:rStyle w:val="StyleStyleBold12pt"/>
        </w:rPr>
        <w:t>Crouch</w:t>
      </w:r>
      <w:r>
        <w:rPr>
          <w:rStyle w:val="StyleStyleBold12pt"/>
        </w:rPr>
        <w:t xml:space="preserve"> 13</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DD43B6">
        <w:t>2013, The</w:t>
      </w:r>
      <w:r w:rsidRPr="009144E1">
        <w:t xml:space="preserve"> Law: President Obama's Signing Statements and the Expansion of Executive Power, Presidential Studies Quarterly 43.4</w:t>
      </w:r>
    </w:p>
    <w:p w14:paraId="53CB7E15" w14:textId="77777777" w:rsidR="005F40E0" w:rsidRPr="006A44D8" w:rsidRDefault="005F40E0" w:rsidP="005F40E0">
      <w:pPr>
        <w:rPr>
          <w:sz w:val="16"/>
        </w:rPr>
      </w:pPr>
      <w:r w:rsidRPr="006A44D8">
        <w:rPr>
          <w:sz w:val="16"/>
        </w:rPr>
        <w:t>Signing statements are a natural result of the vast growth in the exercise of unilateral presidential powers in the modern era. Presidents increasingly seek methods for governing by avoiding the traditional constraints provided by a system of separated powers. The rise of an increasingly powerful and virtually unchecked executive has been aided by various factors, including what Gene Healy (2008) calls a “cult of the presidency” in which power-seeking presidents are seen as the norm and even the ideal. It is hard to imagine a president today suggesting the need to give greater deference to the other branches of government.</w:t>
      </w:r>
      <w:r w:rsidRPr="006A44D8">
        <w:rPr>
          <w:sz w:val="12"/>
        </w:rPr>
        <w:t>¶</w:t>
      </w:r>
      <w:r w:rsidRPr="006A44D8">
        <w:rPr>
          <w:sz w:val="16"/>
        </w:rPr>
        <w:t xml:space="preserve">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r w:rsidRPr="006A44D8">
        <w:rPr>
          <w:sz w:val="12"/>
        </w:rPr>
        <w:t>¶</w:t>
      </w:r>
      <w:r w:rsidRPr="006A44D8">
        <w:rPr>
          <w:sz w:val="16"/>
        </w:rPr>
        <w:t xml:space="preserve"> It is therefore appropriate to criticize President </w:t>
      </w:r>
      <w:r w:rsidRPr="0046344A">
        <w:rPr>
          <w:rStyle w:val="StyleBoldUnderline"/>
          <w:highlight w:val="yellow"/>
        </w:rPr>
        <w:t>Obama</w:t>
      </w:r>
      <w:r w:rsidRPr="006A44D8">
        <w:rPr>
          <w:sz w:val="16"/>
        </w:rPr>
        <w:t xml:space="preserve"> for the actions we have described here because he had </w:t>
      </w:r>
      <w:r w:rsidRPr="0089118D">
        <w:rPr>
          <w:rStyle w:val="StyleBoldUnderline"/>
        </w:rPr>
        <w:t>promised a higher standard of conduct</w:t>
      </w:r>
      <w:r w:rsidRPr="006A44D8">
        <w:rPr>
          <w:sz w:val="16"/>
        </w:rPr>
        <w:t xml:space="preserve"> than that practiced by his predecessors. </w:t>
      </w:r>
      <w:r w:rsidRPr="0089118D">
        <w:rPr>
          <w:rStyle w:val="StyleBoldUnderline"/>
        </w:rPr>
        <w:t xml:space="preserve">Longtime observers of the modern presidency should not be surprised, though, as his </w:t>
      </w:r>
      <w:r w:rsidRPr="0046344A">
        <w:rPr>
          <w:rStyle w:val="StyleBoldUnderline"/>
          <w:highlight w:val="yellow"/>
        </w:rPr>
        <w:t>actions fall into a customary pattern</w:t>
      </w:r>
      <w:r w:rsidRPr="0089118D">
        <w:rPr>
          <w:rStyle w:val="StyleBoldUnderline"/>
        </w:rPr>
        <w:t>:</w:t>
      </w:r>
      <w:r w:rsidRPr="006A44D8">
        <w:rPr>
          <w:sz w:val="16"/>
        </w:rPr>
        <w:t xml:space="preserve"> when a new president sees the utility of a particular power established by his predecessors, </w:t>
      </w:r>
      <w:r w:rsidRPr="0046344A">
        <w:rPr>
          <w:rStyle w:val="Emphasis"/>
          <w:highlight w:val="yellow"/>
        </w:rPr>
        <w:t>he is not going to give</w:t>
      </w:r>
      <w:r w:rsidRPr="0089118D">
        <w:rPr>
          <w:rStyle w:val="Emphasis"/>
        </w:rPr>
        <w:t xml:space="preserve"> that </w:t>
      </w:r>
      <w:r w:rsidRPr="0046344A">
        <w:rPr>
          <w:rStyle w:val="Emphasis"/>
          <w:highlight w:val="yellow"/>
        </w:rPr>
        <w:t>power away</w:t>
      </w:r>
      <w:r w:rsidRPr="006A44D8">
        <w:rPr>
          <w:sz w:val="16"/>
        </w:rPr>
        <w:t xml:space="preserve">. On several occasions now, </w:t>
      </w:r>
      <w:r w:rsidRPr="0046344A">
        <w:rPr>
          <w:rStyle w:val="StyleBoldUnderline"/>
          <w:highlight w:val="yellow"/>
        </w:rPr>
        <w:t>what</w:t>
      </w:r>
      <w:r w:rsidRPr="0089118D">
        <w:rPr>
          <w:rStyle w:val="StyleBoldUnderline"/>
        </w:rPr>
        <w:t xml:space="preserve"> </w:t>
      </w:r>
      <w:r w:rsidRPr="006A44D8">
        <w:rPr>
          <w:sz w:val="16"/>
        </w:rPr>
        <w:t xml:space="preserve">President </w:t>
      </w:r>
      <w:r w:rsidRPr="0046344A">
        <w:rPr>
          <w:rStyle w:val="StyleBoldUnderline"/>
          <w:highlight w:val="yellow"/>
        </w:rPr>
        <w:t>Obama has not been able to achieve through</w:t>
      </w:r>
      <w:r w:rsidRPr="0089118D">
        <w:rPr>
          <w:rStyle w:val="StyleBoldUnderline"/>
        </w:rPr>
        <w:t xml:space="preserve"> the normal ebb and flow of </w:t>
      </w:r>
      <w:r w:rsidRPr="0046344A">
        <w:rPr>
          <w:rStyle w:val="StyleBoldUnderline"/>
          <w:highlight w:val="yellow"/>
        </w:rPr>
        <w:t>deliberations</w:t>
      </w:r>
      <w:r w:rsidRPr="0089118D">
        <w:rPr>
          <w:rStyle w:val="StyleBoldUnderline"/>
        </w:rPr>
        <w:t xml:space="preserve"> with the legislative branch, </w:t>
      </w:r>
      <w:r w:rsidRPr="0046344A">
        <w:rPr>
          <w:rStyle w:val="StyleBoldUnderline"/>
          <w:highlight w:val="yellow"/>
        </w:rPr>
        <w:t>he has stipulated through</w:t>
      </w:r>
      <w:r w:rsidRPr="0089118D">
        <w:rPr>
          <w:rStyle w:val="StyleBoldUnderline"/>
        </w:rPr>
        <w:t xml:space="preserve"> the issuance of a </w:t>
      </w:r>
      <w:r w:rsidRPr="0046344A">
        <w:rPr>
          <w:rStyle w:val="StyleBoldUnderline"/>
          <w:highlight w:val="yellow"/>
        </w:rPr>
        <w:t>signing statement</w:t>
      </w:r>
      <w:r w:rsidRPr="006A44D8">
        <w:rPr>
          <w:sz w:val="16"/>
          <w:highlight w:val="yellow"/>
        </w:rPr>
        <w:t>.</w:t>
      </w:r>
      <w:r w:rsidRPr="006A44D8">
        <w:rPr>
          <w:sz w:val="16"/>
        </w:rPr>
        <w:t xml:space="preserve"> </w:t>
      </w:r>
      <w:r w:rsidRPr="0089118D">
        <w:rPr>
          <w:rStyle w:val="StyleBoldUnderline"/>
        </w:rPr>
        <w:t xml:space="preserve">He has even made quips about how he looks for ways to govern without direct congressional involvement </w:t>
      </w:r>
      <w:r w:rsidRPr="006A44D8">
        <w:rPr>
          <w:sz w:val="16"/>
        </w:rPr>
        <w:t>(Savage 2012).</w:t>
      </w:r>
      <w:r w:rsidRPr="006A44D8">
        <w:rPr>
          <w:sz w:val="12"/>
        </w:rPr>
        <w:t>¶</w:t>
      </w:r>
      <w:r w:rsidRPr="006A44D8">
        <w:rPr>
          <w:sz w:val="16"/>
        </w:rPr>
        <w:t xml:space="preserve"> The “Unitary Executive” Theory</w:t>
      </w:r>
      <w:r w:rsidRPr="006A44D8">
        <w:rPr>
          <w:sz w:val="12"/>
        </w:rPr>
        <w:t>¶</w:t>
      </w:r>
      <w:r w:rsidRPr="006A44D8">
        <w:rPr>
          <w:sz w:val="16"/>
        </w:rPr>
        <w:t xml:space="preserve">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r w:rsidRPr="006A44D8">
        <w:rPr>
          <w:sz w:val="12"/>
        </w:rPr>
        <w:t>¶</w:t>
      </w:r>
      <w:r w:rsidRPr="006A44D8">
        <w:rPr>
          <w:sz w:val="16"/>
        </w:rPr>
        <w:t xml:space="preserve">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r w:rsidRPr="006A44D8">
        <w:rPr>
          <w:sz w:val="12"/>
        </w:rPr>
        <w:t>¶</w:t>
      </w:r>
      <w:r w:rsidRPr="006A44D8">
        <w:rPr>
          <w:sz w:val="16"/>
        </w:rPr>
        <w:t xml:space="preserve">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r w:rsidRPr="006A44D8">
        <w:rPr>
          <w:sz w:val="12"/>
        </w:rPr>
        <w:t>¶</w:t>
      </w:r>
      <w:r w:rsidRPr="006A44D8">
        <w:rPr>
          <w:sz w:val="16"/>
        </w:rPr>
        <w:t xml:space="preserve"> Their actions stimulated a debate over the constitutional powers of the presidency. One prominent critic, Cass Sunstein, writes, </w:t>
      </w:r>
      <w:r w:rsidRPr="0089118D">
        <w:rPr>
          <w:rStyle w:val="StyleBoldUnderline"/>
        </w:rPr>
        <w:t>“</w:t>
      </w:r>
      <w:r w:rsidRPr="0046344A">
        <w:rPr>
          <w:rStyle w:val="StyleBoldUnderline"/>
          <w:highlight w:val="yellow"/>
        </w:rPr>
        <w:t>It has become</w:t>
      </w:r>
      <w:r w:rsidRPr="00F07B1C">
        <w:rPr>
          <w:rStyle w:val="StyleBoldUnderline"/>
        </w:rPr>
        <w:t xml:space="preserve"> a </w:t>
      </w:r>
      <w:r w:rsidRPr="0046344A">
        <w:rPr>
          <w:rStyle w:val="StyleBoldUnderline"/>
          <w:highlight w:val="yellow"/>
        </w:rPr>
        <w:t>pervasive</w:t>
      </w:r>
      <w:r w:rsidRPr="0089118D">
        <w:rPr>
          <w:rStyle w:val="StyleBoldUnderline"/>
        </w:rPr>
        <w:t xml:space="preserve"> view </w:t>
      </w:r>
      <w:r w:rsidRPr="0046344A">
        <w:rPr>
          <w:rStyle w:val="StyleBoldUnderline"/>
          <w:highlight w:val="yellow"/>
        </w:rPr>
        <w:t>within the executive branch</w:t>
      </w:r>
      <w:r w:rsidRPr="0089118D">
        <w:rPr>
          <w:rStyle w:val="StyleBoldUnderline"/>
        </w:rPr>
        <w:t xml:space="preserve">, and to a large degree within the courts, </w:t>
      </w:r>
      <w:r w:rsidRPr="0046344A">
        <w:rPr>
          <w:rStyle w:val="StyleBoldUnderline"/>
          <w:highlight w:val="yellow"/>
        </w:rPr>
        <w:t>that</w:t>
      </w:r>
      <w:r w:rsidRPr="0089118D">
        <w:rPr>
          <w:rStyle w:val="StyleBoldUnderline"/>
        </w:rPr>
        <w:t xml:space="preserve"> the original vision of </w:t>
      </w:r>
      <w:r w:rsidRPr="0046344A">
        <w:rPr>
          <w:rStyle w:val="StyleBoldUnderline"/>
          <w:highlight w:val="yellow"/>
        </w:rPr>
        <w:t>the Constitution put the President on top of a pyramid</w:t>
      </w:r>
      <w:r w:rsidRPr="0089118D">
        <w:rPr>
          <w:rStyle w:val="StyleBoldUnderline"/>
        </w:rPr>
        <w:t>, with the administration below him.</w:t>
      </w:r>
      <w:r w:rsidRPr="006A44D8">
        <w:rPr>
          <w:sz w:val="16"/>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w:t>
      </w:r>
      <w:r w:rsidRPr="006A44D8">
        <w:rPr>
          <w:sz w:val="12"/>
        </w:rPr>
        <w:t>¶</w:t>
      </w:r>
      <w:r w:rsidRPr="006A44D8">
        <w:rPr>
          <w:sz w:val="16"/>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r w:rsidRPr="006A44D8">
        <w:rPr>
          <w:sz w:val="12"/>
        </w:rPr>
        <w:t>¶</w:t>
      </w:r>
      <w:r w:rsidRPr="006A44D8">
        <w:rPr>
          <w:sz w:val="16"/>
        </w:rPr>
        <w:t xml:space="preserve"> The “Decider” Model</w:t>
      </w:r>
      <w:r w:rsidRPr="006A44D8">
        <w:rPr>
          <w:sz w:val="12"/>
        </w:rPr>
        <w:t>¶</w:t>
      </w:r>
      <w:r w:rsidRPr="006A44D8">
        <w:rPr>
          <w:sz w:val="16"/>
        </w:rPr>
        <w:t xml:space="preserve">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r w:rsidRPr="006A44D8">
        <w:rPr>
          <w:sz w:val="12"/>
        </w:rPr>
        <w:t>¶</w:t>
      </w:r>
      <w:r w:rsidRPr="006A44D8">
        <w:rPr>
          <w:sz w:val="16"/>
        </w:rPr>
        <w:t xml:space="preserve"> Signing statements comfortably fit the “decider” model of presidential power. </w:t>
      </w:r>
      <w:r w:rsidRPr="001C04A1">
        <w:rPr>
          <w:rStyle w:val="StyleBoldUnderline"/>
        </w:rPr>
        <w:t>Scholars identify signing statements as among the</w:t>
      </w:r>
      <w:r w:rsidRPr="006A44D8">
        <w:rPr>
          <w:sz w:val="16"/>
        </w:rPr>
        <w:t xml:space="preserve"> current </w:t>
      </w:r>
      <w:r w:rsidRPr="001C04A1">
        <w:rPr>
          <w:rStyle w:val="StyleBoldUnderline"/>
        </w:rPr>
        <w:t>litany of unilateral presidential powers</w:t>
      </w:r>
      <w:r w:rsidRPr="006A44D8">
        <w:rPr>
          <w:sz w:val="16"/>
        </w:rPr>
        <w:t xml:space="preserve"> (see Cooper 2002; Moe and Howell 1999), and some see no danger in the exercise of this practice (Ostrander and Sievert 2013a, 2013b). The trouble is that some </w:t>
      </w:r>
      <w:r w:rsidRPr="0046344A">
        <w:rPr>
          <w:rStyle w:val="StyleBoldUnderline"/>
          <w:highlight w:val="yellow"/>
        </w:rPr>
        <w:t>presidents</w:t>
      </w:r>
      <w:r w:rsidRPr="001C04A1">
        <w:rPr>
          <w:rStyle w:val="StyleBoldUnderline"/>
        </w:rPr>
        <w:t xml:space="preserve"> have </w:t>
      </w:r>
      <w:r w:rsidRPr="0046344A">
        <w:rPr>
          <w:rStyle w:val="StyleBoldUnderline"/>
          <w:highlight w:val="yellow"/>
        </w:rPr>
        <w:t>use</w:t>
      </w:r>
      <w:r w:rsidRPr="001C04A1">
        <w:rPr>
          <w:rStyle w:val="StyleBoldUnderline"/>
        </w:rPr>
        <w:t xml:space="preserve">d </w:t>
      </w:r>
      <w:r w:rsidRPr="0046344A">
        <w:rPr>
          <w:rStyle w:val="StyleBoldUnderline"/>
          <w:highlight w:val="yellow"/>
        </w:rPr>
        <w:t xml:space="preserve">signing statements to </w:t>
      </w:r>
      <w:r w:rsidRPr="0046344A">
        <w:rPr>
          <w:rStyle w:val="Emphasis"/>
          <w:highlight w:val="yellow"/>
        </w:rPr>
        <w:t>revise legislative intent</w:t>
      </w:r>
      <w:r w:rsidRPr="0046344A">
        <w:rPr>
          <w:rStyle w:val="StyleBoldUnderline"/>
          <w:highlight w:val="yellow"/>
        </w:rPr>
        <w:t xml:space="preserve"> or</w:t>
      </w:r>
      <w:r w:rsidRPr="001C04A1">
        <w:rPr>
          <w:rStyle w:val="StyleBoldUnderline"/>
        </w:rPr>
        <w:t xml:space="preserve"> </w:t>
      </w:r>
      <w:r w:rsidRPr="006A44D8">
        <w:rPr>
          <w:sz w:val="16"/>
        </w:rPr>
        <w:t xml:space="preserve">even to </w:t>
      </w:r>
      <w:r w:rsidRPr="0046344A">
        <w:rPr>
          <w:rStyle w:val="StyleBoldUnderline"/>
          <w:highlight w:val="yellow"/>
        </w:rPr>
        <w:t>alter the balance of power</w:t>
      </w:r>
      <w:r w:rsidRPr="001C04A1">
        <w:rPr>
          <w:rStyle w:val="StyleBoldUnderline"/>
        </w:rPr>
        <w:t xml:space="preserve"> between the political branches </w:t>
      </w:r>
      <w:r w:rsidRPr="0046344A">
        <w:rPr>
          <w:rStyle w:val="StyleBoldUnderline"/>
          <w:highlight w:val="yellow"/>
        </w:rPr>
        <w:t>and</w:t>
      </w:r>
      <w:r w:rsidRPr="001C04A1">
        <w:rPr>
          <w:rStyle w:val="StyleBoldUnderline"/>
        </w:rPr>
        <w:t xml:space="preserve"> </w:t>
      </w:r>
      <w:r w:rsidRPr="006A44D8">
        <w:rPr>
          <w:sz w:val="16"/>
        </w:rPr>
        <w:t xml:space="preserve">have </w:t>
      </w:r>
      <w:r w:rsidRPr="001C04A1">
        <w:rPr>
          <w:rStyle w:val="StyleBoldUnderline"/>
        </w:rPr>
        <w:t xml:space="preserve">thus </w:t>
      </w:r>
      <w:r w:rsidRPr="0046344A">
        <w:rPr>
          <w:rStyle w:val="StyleBoldUnderline"/>
          <w:highlight w:val="yellow"/>
        </w:rPr>
        <w:t>undermined</w:t>
      </w:r>
      <w:r w:rsidRPr="001C04A1">
        <w:rPr>
          <w:rStyle w:val="StyleBoldUnderline"/>
        </w:rPr>
        <w:t xml:space="preserve"> democratic </w:t>
      </w:r>
      <w:r w:rsidRPr="0046344A">
        <w:rPr>
          <w:rStyle w:val="StyleBoldUnderline"/>
          <w:highlight w:val="yellow"/>
        </w:rPr>
        <w:t>controls on executive power</w:t>
      </w:r>
      <w:r w:rsidRPr="006A44D8">
        <w:rPr>
          <w:sz w:val="16"/>
        </w:rPr>
        <w:t xml:space="preserve"> (Pfiffner 2008, 196; see also Korzi 2011, 197; Fisher 2006, 1).</w:t>
      </w:r>
    </w:p>
    <w:p w14:paraId="40B0D354" w14:textId="77777777" w:rsidR="005F40E0" w:rsidRDefault="005F40E0" w:rsidP="005F40E0"/>
    <w:p w14:paraId="5AA82657" w14:textId="77777777" w:rsidR="005F40E0" w:rsidRDefault="005F40E0" w:rsidP="005F40E0">
      <w:pPr>
        <w:pStyle w:val="Heading4"/>
      </w:pPr>
      <w:r>
        <w:t xml:space="preserve">Obama’s attempt to circumvent the aff results in a massive </w:t>
      </w:r>
      <w:r>
        <w:rPr>
          <w:i/>
        </w:rPr>
        <w:t>interbranch fight</w:t>
      </w:r>
      <w:r>
        <w:t xml:space="preserve"> that destroys cooperation over foreign policy</w:t>
      </w:r>
    </w:p>
    <w:p w14:paraId="7FD3B5DD" w14:textId="77777777" w:rsidR="005F40E0" w:rsidRDefault="005F40E0" w:rsidP="005F40E0">
      <w:r>
        <w:t xml:space="preserve">Jules </w:t>
      </w:r>
      <w:r w:rsidRPr="007417E2">
        <w:rPr>
          <w:rStyle w:val="StyleStyleBold12pt"/>
        </w:rPr>
        <w:t>Lobel 8</w:t>
      </w:r>
      <w:r>
        <w:t>, Professor of Law @ University of Pittsburgh, “Conflicts Between the Commander in Chief and Congress: Concurrent Power over the Conduct of War,” Ohio State Law Journal, Vol. 69</w:t>
      </w:r>
    </w:p>
    <w:p w14:paraId="77F4CC74" w14:textId="77777777" w:rsidR="005F40E0" w:rsidRDefault="005F40E0" w:rsidP="005F40E0">
      <w:pPr>
        <w:rPr>
          <w:rFonts w:cs="Ö'B1U'78Óˇøî0œ"/>
          <w:sz w:val="14"/>
        </w:rPr>
      </w:pPr>
      <w:r w:rsidRPr="00201C6F">
        <w:rPr>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AA5078">
        <w:rPr>
          <w:rStyle w:val="Emphasis"/>
          <w:highlight w:val="yellow"/>
        </w:rPr>
        <w:t>congressional restriction</w:t>
      </w:r>
      <w:r w:rsidRPr="00201C6F">
        <w:rPr>
          <w:sz w:val="14"/>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sidRPr="00201C6F">
        <w:rPr>
          <w:sz w:val="14"/>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AA5078">
        <w:rPr>
          <w:rStyle w:val="StyleBoldUnderline"/>
          <w:highlight w:val="yellow"/>
        </w:rPr>
        <w:t>would</w:t>
      </w:r>
      <w:r w:rsidRPr="00127C6E">
        <w:rPr>
          <w:rStyle w:val="StyleBoldUnderline"/>
        </w:rPr>
        <w:t xml:space="preserve"> undoubtedly</w:t>
      </w:r>
      <w:r w:rsidRPr="00201C6F">
        <w:rPr>
          <w:sz w:val="14"/>
        </w:rPr>
        <w:t xml:space="preserve"> </w:t>
      </w:r>
      <w:r w:rsidRPr="00AA5078">
        <w:rPr>
          <w:rStyle w:val="Emphasis"/>
          <w:highlight w:val="yellow"/>
        </w:rPr>
        <w:t>embolden the President to ignore Congress’s strictures</w:t>
      </w:r>
      <w:r w:rsidRPr="00AA5078">
        <w:rPr>
          <w:sz w:val="14"/>
          <w:highlight w:val="yellow"/>
        </w:rPr>
        <w:t xml:space="preserve">. </w:t>
      </w:r>
      <w:r w:rsidRPr="00AA5078">
        <w:rPr>
          <w:rStyle w:val="StyleBoldUnderline"/>
          <w:highlight w:val="yellow"/>
        </w:rPr>
        <w:t>The President</w:t>
      </w:r>
      <w:r w:rsidRPr="00F6156C">
        <w:rPr>
          <w:rStyle w:val="StyleBoldUnderline"/>
        </w:rPr>
        <w:t xml:space="preserve">’s advisors </w:t>
      </w:r>
      <w:r w:rsidRPr="00AA5078">
        <w:rPr>
          <w:rStyle w:val="StyleBoldUnderline"/>
          <w:highlight w:val="yellow"/>
        </w:rPr>
        <w:t>would argue</w:t>
      </w:r>
      <w:r w:rsidRPr="00127C6E">
        <w:rPr>
          <w:rStyle w:val="StyleBoldUnderline"/>
        </w:rPr>
        <w:t xml:space="preserve"> that </w:t>
      </w:r>
      <w:r w:rsidRPr="00AA5078">
        <w:rPr>
          <w:rStyle w:val="StyleBoldUnderline"/>
          <w:highlight w:val="yellow"/>
        </w:rPr>
        <w:t>the</w:t>
      </w:r>
      <w:r w:rsidRPr="00201C6F">
        <w:rPr>
          <w:sz w:val="14"/>
        </w:rPr>
        <w:t xml:space="preserve"> McCain Amendment’s ban on cruel and inhumane treatment, or FISA’s </w:t>
      </w:r>
      <w:r w:rsidRPr="00AA5078">
        <w:rPr>
          <w:rStyle w:val="StyleBoldUnderline"/>
          <w:highlight w:val="yellow"/>
        </w:rPr>
        <w:t>requirement</w:t>
      </w:r>
      <w:r w:rsidRPr="00201C6F">
        <w:rPr>
          <w:sz w:val="14"/>
        </w:rPr>
        <w:t xml:space="preserve"> of a warrant, </w:t>
      </w:r>
      <w:r w:rsidRPr="00AA5078">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AA5078">
        <w:rPr>
          <w:rStyle w:val="StyleBoldUnderline"/>
          <w:highlight w:val="yellow"/>
        </w:rPr>
        <w:t>sense in the context of the</w:t>
      </w:r>
      <w:r w:rsidRPr="00127C6E">
        <w:rPr>
          <w:rStyle w:val="StyleBoldUnderline"/>
        </w:rPr>
        <w:t xml:space="preserve"> contemporary realities of the </w:t>
      </w:r>
      <w:r w:rsidRPr="00AA5078">
        <w:rPr>
          <w:rStyle w:val="StyleBoldUnderline"/>
          <w:highlight w:val="yellow"/>
        </w:rPr>
        <w:t xml:space="preserve">war </w:t>
      </w:r>
      <w:r w:rsidRPr="007417E2">
        <w:rPr>
          <w:rStyle w:val="StyleBoldUnderline"/>
        </w:rPr>
        <w:t>on terror</w:t>
      </w:r>
      <w:r w:rsidRPr="00201C6F">
        <w:rPr>
          <w:sz w:val="14"/>
        </w:rPr>
        <w:t xml:space="preserve"> in which we face a shadowy, ruthless nonstate enemy that has no respect for laws or civilized conduct, a conclusion hotly disputed by those opposed to the President’s policies. Focusing the debate over whether Congress has the power to control the </w:t>
      </w:r>
      <w:r w:rsidRPr="007417E2">
        <w:rPr>
          <w:sz w:val="14"/>
        </w:rPr>
        <w:t xml:space="preserve">treatment of detainees on the President’s claim that the modern realities of warfare require a particular approach will merge the separation of powers inquiry of who has the power with the political determination of what the policy ought to be. </w:t>
      </w:r>
      <w:r w:rsidRPr="007417E2">
        <w:rPr>
          <w:rStyle w:val="StyleBoldUnderline"/>
        </w:rPr>
        <w:t xml:space="preserve">Such an approach is likely to encourage the President to </w:t>
      </w:r>
      <w:r w:rsidRPr="007417E2">
        <w:rPr>
          <w:rStyle w:val="Emphasis"/>
        </w:rPr>
        <w:t>ignore and violate legislative wartime enactments</w:t>
      </w:r>
      <w:r w:rsidRPr="007417E2">
        <w:rPr>
          <w:rStyle w:val="StyleBoldUnderline"/>
        </w:rPr>
        <w:t xml:space="preserve"> whenever he or she believes that a statute does not make realistic sense—that is, when it conflicts with a policy the President embraces</w:t>
      </w:r>
      <w:r w:rsidRPr="007417E2">
        <w:rPr>
          <w:sz w:val="14"/>
        </w:rPr>
        <w:t>. 53</w:t>
      </w:r>
      <w:r w:rsidRPr="007417E2">
        <w:rPr>
          <w:sz w:val="12"/>
          <w:szCs w:val="24"/>
        </w:rPr>
        <w:t>¶</w:t>
      </w:r>
      <w:r w:rsidRPr="007417E2">
        <w:rPr>
          <w:sz w:val="14"/>
          <w:szCs w:val="24"/>
        </w:rPr>
        <w:t xml:space="preserve"> </w:t>
      </w:r>
      <w:r w:rsidRPr="007417E2">
        <w:rPr>
          <w:rFonts w:cs="‹±U'78Óˇøî0œ"/>
          <w:sz w:val="14"/>
        </w:rPr>
        <w:t xml:space="preserve">The contextual approach has a “zone of twilight” quality that Justice Jackson suggested in Youngstown. </w:t>
      </w:r>
      <w:r w:rsidRPr="007417E2">
        <w:rPr>
          <w:rFonts w:cs="‹±U'78Óˇøî0œ"/>
          <w:sz w:val="14"/>
          <w:szCs w:val="16"/>
        </w:rPr>
        <w:t xml:space="preserve">54 </w:t>
      </w:r>
      <w:r w:rsidRPr="007417E2">
        <w:rPr>
          <w:rFonts w:cs="‹±U'78Óˇøî0œ"/>
          <w:sz w:val="14"/>
        </w:rPr>
        <w:t xml:space="preserve">Often </w:t>
      </w:r>
      <w:r w:rsidRPr="007417E2">
        <w:rPr>
          <w:rStyle w:val="StyleBoldUnderline"/>
        </w:rPr>
        <w:t>constitutional norms matter less than political realities</w:t>
      </w:r>
      <w:r w:rsidRPr="007417E2">
        <w:rPr>
          <w:rFonts w:cs="‹±U'78Óˇøî0œ"/>
          <w:sz w:val="14"/>
        </w:rPr>
        <w:t>—</w:t>
      </w:r>
      <w:r w:rsidRPr="007417E2">
        <w:rPr>
          <w:rStyle w:val="Emphasis"/>
        </w:rPr>
        <w:t>wartime reality often favors a strong President who will overwhelm</w:t>
      </w:r>
      <w:r w:rsidRPr="007417E2">
        <w:rPr>
          <w:rStyle w:val="StyleBoldUnderline"/>
        </w:rPr>
        <w:t xml:space="preserve"> both Congress and the courts</w:t>
      </w:r>
      <w:r w:rsidRPr="007417E2">
        <w:rPr>
          <w:rFonts w:cs="‹±U'78Óˇøî0œ"/>
          <w:sz w:val="14"/>
        </w:rPr>
        <w:t xml:space="preserve">. While it is certainly correct— as Jackson noted—that neither the Court nor the Constitution will preserve separation of powers where Congress is too politically weak to assert its authority, </w:t>
      </w:r>
      <w:r w:rsidRPr="007417E2">
        <w:rPr>
          <w:rStyle w:val="StyleBoldUnderline"/>
        </w:rPr>
        <w:t>a</w:t>
      </w:r>
      <w:r w:rsidRPr="007417E2">
        <w:rPr>
          <w:rFonts w:cs="‹±U'78Óˇøî0œ"/>
          <w:sz w:val="14"/>
        </w:rPr>
        <w:t xml:space="preserve"> fluid </w:t>
      </w:r>
      <w:r w:rsidRPr="007417E2">
        <w:rPr>
          <w:rStyle w:val="StyleBoldUnderline"/>
        </w:rPr>
        <w:t>contextual approach is an invitation</w:t>
      </w:r>
      <w:r w:rsidRPr="00127C6E">
        <w:rPr>
          <w:rStyle w:val="StyleBoldUnderline"/>
        </w:rPr>
        <w:t xml:space="preserve"> to </w:t>
      </w:r>
      <w:r w:rsidRPr="00AA5078">
        <w:rPr>
          <w:rStyle w:val="StyleBoldUnderline"/>
          <w:highlight w:val="yellow"/>
        </w:rPr>
        <w:t>Presidents</w:t>
      </w:r>
      <w:r w:rsidRPr="00127C6E">
        <w:rPr>
          <w:rStyle w:val="StyleBoldUnderline"/>
        </w:rPr>
        <w:t xml:space="preserve"> to </w:t>
      </w:r>
      <w:r w:rsidRPr="00F6156C">
        <w:rPr>
          <w:rStyle w:val="StyleBoldUnderline"/>
        </w:rPr>
        <w:t>push</w:t>
      </w:r>
      <w:r w:rsidRPr="00201C6F">
        <w:rPr>
          <w:rFonts w:cs="‹±U'78Óˇøî0œ"/>
          <w:sz w:val="14"/>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AA5078">
        <w:rPr>
          <w:rStyle w:val="Emphasis"/>
          <w:highlight w:val="yellow"/>
        </w:rPr>
        <w:t>ignore legislative enactments that seek to restrict their</w:t>
      </w:r>
      <w:r w:rsidRPr="00F6156C">
        <w:rPr>
          <w:rStyle w:val="Emphasis"/>
        </w:rPr>
        <w:t xml:space="preserve"> wartime </w:t>
      </w:r>
      <w:r w:rsidRPr="00AA5078">
        <w:rPr>
          <w:rStyle w:val="Emphasis"/>
          <w:highlight w:val="yellow"/>
        </w:rPr>
        <w:t>authority</w:t>
      </w:r>
      <w:r w:rsidRPr="00201C6F">
        <w:rPr>
          <w:sz w:val="14"/>
          <w:szCs w:val="16"/>
        </w:rPr>
        <w:t>.</w:t>
      </w:r>
      <w:r w:rsidRPr="00201C6F">
        <w:rPr>
          <w:sz w:val="12"/>
          <w:szCs w:val="16"/>
        </w:rPr>
        <w:t>¶</w:t>
      </w:r>
      <w:r w:rsidRPr="00201C6F">
        <w:rPr>
          <w:sz w:val="14"/>
          <w:szCs w:val="16"/>
        </w:rPr>
        <w:t xml:space="preserve"> </w:t>
      </w:r>
      <w:r w:rsidRPr="00201C6F">
        <w:rPr>
          <w:rFonts w:cs="5'4Fu'78Óˇøî0œ"/>
          <w:sz w:val="14"/>
        </w:rPr>
        <w:t xml:space="preserve">Moreover, </w:t>
      </w:r>
      <w:r w:rsidRPr="00127C6E">
        <w:rPr>
          <w:rStyle w:val="StyleBoldUnderline"/>
        </w:rPr>
        <w:t>another</w:t>
      </w:r>
      <w:r w:rsidRPr="00201C6F">
        <w:rPr>
          <w:rFonts w:cs="5'4Fu'78Óˇøî0œ"/>
          <w:sz w:val="14"/>
        </w:rPr>
        <w:t xml:space="preserve"> substantial </w:t>
      </w:r>
      <w:r w:rsidRPr="00127C6E">
        <w:rPr>
          <w:rStyle w:val="StyleBoldUnderline"/>
        </w:rPr>
        <w:t>problem</w:t>
      </w:r>
      <w:r w:rsidRPr="00201C6F">
        <w:rPr>
          <w:rFonts w:cs="5'4Fu'78Óˇøî0œ"/>
          <w:sz w:val="14"/>
        </w:rPr>
        <w:t xml:space="preserve"> with a contextual approach in the war powers context </w:t>
      </w:r>
      <w:r w:rsidRPr="00127C6E">
        <w:rPr>
          <w:rStyle w:val="StyleBoldUnderline"/>
        </w:rPr>
        <w:t xml:space="preserve">is that </w:t>
      </w:r>
      <w:r w:rsidRPr="00AA5078">
        <w:rPr>
          <w:rStyle w:val="StyleBoldUnderline"/>
          <w:highlight w:val="yellow"/>
        </w:rPr>
        <w:t>the judiciary is unlikely to resolve the dispute</w:t>
      </w:r>
      <w:r w:rsidRPr="00201C6F">
        <w:rPr>
          <w:rFonts w:cs="5'4Fu'78Óˇøî0œ"/>
          <w:sz w:val="14"/>
        </w:rPr>
        <w:t xml:space="preserve">. </w:t>
      </w:r>
      <w:r w:rsidRPr="00201C6F">
        <w:rPr>
          <w:rFonts w:cs="5'4Fu'78Óˇøî0œ"/>
          <w:sz w:val="14"/>
          <w:szCs w:val="16"/>
        </w:rPr>
        <w:t>55</w:t>
      </w:r>
      <w:r w:rsidRPr="00201C6F">
        <w:rPr>
          <w:rFonts w:cs="Ö'B1U'78Óˇøî0œ"/>
          <w:sz w:val="14"/>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sidRPr="00201C6F">
        <w:rPr>
          <w:rFonts w:cs="Ö'B1U'78Óˇøî0œ"/>
          <w:sz w:val="14"/>
        </w:rPr>
        <w:t xml:space="preserve">ar </w:t>
      </w:r>
      <w:r w:rsidRPr="00127C6E">
        <w:rPr>
          <w:rStyle w:val="StyleBoldUnderline"/>
        </w:rPr>
        <w:t>P</w:t>
      </w:r>
      <w:r w:rsidRPr="00201C6F">
        <w:rPr>
          <w:rFonts w:cs="Ö'B1U'78Óˇøî0œ"/>
          <w:sz w:val="14"/>
        </w:rPr>
        <w:t xml:space="preserve">owers </w:t>
      </w:r>
      <w:r w:rsidRPr="00127C6E">
        <w:rPr>
          <w:rStyle w:val="StyleBoldUnderline"/>
        </w:rPr>
        <w:t>R</w:t>
      </w:r>
      <w:r w:rsidRPr="00201C6F">
        <w:rPr>
          <w:rFonts w:cs="Ö'B1U'78Óˇøî0œ"/>
          <w:sz w:val="14"/>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sidRPr="00201C6F">
        <w:rPr>
          <w:rFonts w:cs="Ö'B1U'78Óˇøî0œ"/>
          <w:sz w:val="14"/>
        </w:rPr>
        <w:t xml:space="preserve">. </w:t>
      </w:r>
      <w:r w:rsidRPr="00201C6F">
        <w:rPr>
          <w:rFonts w:cs="Ö'B1U'78Óˇøî0œ"/>
          <w:sz w:val="14"/>
          <w:szCs w:val="16"/>
        </w:rPr>
        <w:t xml:space="preserve">56 </w:t>
      </w:r>
      <w:r w:rsidRPr="00AA5078">
        <w:rPr>
          <w:rStyle w:val="StyleBoldUnderline"/>
          <w:highlight w:val="yellow"/>
        </w:rPr>
        <w:t>This</w:t>
      </w:r>
      <w:r w:rsidRPr="00127C6E">
        <w:rPr>
          <w:rStyle w:val="StyleBoldUnderline"/>
        </w:rPr>
        <w:t xml:space="preserve"> result </w:t>
      </w:r>
      <w:r w:rsidRPr="00AA5078">
        <w:rPr>
          <w:rStyle w:val="StyleBoldUnderline"/>
          <w:highlight w:val="yellow"/>
        </w:rPr>
        <w:t>leaves the</w:t>
      </w:r>
      <w:r w:rsidRPr="00127C6E">
        <w:rPr>
          <w:rStyle w:val="StyleBoldUnderline"/>
        </w:rPr>
        <w:t xml:space="preserve"> political</w:t>
      </w:r>
      <w:r w:rsidRPr="005C71B9">
        <w:rPr>
          <w:rStyle w:val="StyleBoldUnderline"/>
        </w:rPr>
        <w:t xml:space="preserve"> </w:t>
      </w:r>
      <w:r w:rsidRPr="00AA5078">
        <w:rPr>
          <w:rStyle w:val="StyleBoldUnderline"/>
          <w:highlight w:val="yellow"/>
        </w:rPr>
        <w:t>branches to engage in a</w:t>
      </w:r>
      <w:r w:rsidRPr="00127C6E">
        <w:rPr>
          <w:rStyle w:val="StyleBoldUnderline"/>
        </w:rPr>
        <w:t xml:space="preserve">n </w:t>
      </w:r>
      <w:r w:rsidRPr="00AA5078">
        <w:rPr>
          <w:rStyle w:val="Emphasis"/>
          <w:highlight w:val="yellow"/>
        </w:rPr>
        <w:t>intractable dispute</w:t>
      </w:r>
      <w:r w:rsidRPr="00AA5078">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AA5078">
        <w:rPr>
          <w:rStyle w:val="StyleBoldUnderline"/>
          <w:highlight w:val="yellow"/>
        </w:rPr>
        <w:t xml:space="preserve">constitutionality that </w:t>
      </w:r>
      <w:r w:rsidRPr="00AA5078">
        <w:rPr>
          <w:rStyle w:val="Emphasis"/>
          <w:highlight w:val="yellow"/>
        </w:rPr>
        <w:t>saps the nation’s energy, diverts focus</w:t>
      </w:r>
      <w:r w:rsidRPr="00201C6F">
        <w:rPr>
          <w:sz w:val="14"/>
        </w:rPr>
        <w:t xml:space="preserve"> </w:t>
      </w:r>
      <w:r w:rsidRPr="00201C6F">
        <w:rPr>
          <w:rFonts w:cs="Ö'B1U'78Óˇøî0œ"/>
          <w:sz w:val="14"/>
          <w:szCs w:val="16"/>
        </w:rPr>
        <w:t>from the political issues in di</w:t>
      </w:r>
      <w:r w:rsidRPr="00201C6F">
        <w:rPr>
          <w:rFonts w:cs="Ö'B1U'78Óˇøî0œ"/>
          <w:sz w:val="14"/>
        </w:rPr>
        <w:t xml:space="preserve">spute, </w:t>
      </w:r>
      <w:r w:rsidRPr="00AA5078">
        <w:rPr>
          <w:rStyle w:val="StyleBoldUnderline"/>
          <w:highlight w:val="yellow"/>
        </w:rPr>
        <w:t xml:space="preserve">and </w:t>
      </w:r>
      <w:r w:rsidRPr="00AA5078">
        <w:rPr>
          <w:rStyle w:val="Emphasis"/>
          <w:highlight w:val="yellow"/>
        </w:rPr>
        <w:t>endangers the rule of law</w:t>
      </w:r>
      <w:r w:rsidRPr="00201C6F">
        <w:rPr>
          <w:sz w:val="14"/>
          <w:szCs w:val="16"/>
        </w:rPr>
        <w:t>.</w:t>
      </w:r>
      <w:r w:rsidRPr="00201C6F">
        <w:rPr>
          <w:sz w:val="12"/>
          <w:szCs w:val="16"/>
        </w:rPr>
        <w:t>¶</w:t>
      </w:r>
      <w:r w:rsidRPr="00201C6F">
        <w:rPr>
          <w:sz w:val="14"/>
          <w:szCs w:val="16"/>
        </w:rPr>
        <w:t xml:space="preserve"> </w:t>
      </w:r>
      <w:r w:rsidRPr="00201C6F">
        <w:rPr>
          <w:rFonts w:cs="Ö'B1U'78Óˇøî0œ"/>
          <w:sz w:val="14"/>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sidRPr="00201C6F">
        <w:rPr>
          <w:rFonts w:cs="Ö'B1U'78Óˇøî0œ"/>
          <w:sz w:val="14"/>
        </w:rPr>
        <w:t xml:space="preserve">. Prompt action is not usually the forte of the judiciary. </w:t>
      </w:r>
      <w:r w:rsidRPr="00201C6F">
        <w:rPr>
          <w:rFonts w:cs="‹±U'78Óˇøî0œ"/>
          <w:sz w:val="12"/>
        </w:rPr>
        <w:t>¶</w:t>
      </w:r>
      <w:r w:rsidRPr="00201C6F">
        <w:rPr>
          <w:rFonts w:cs="‹±U'78Óˇøî0œ"/>
          <w:sz w:val="14"/>
        </w:rPr>
        <w:t xml:space="preserve"> </w:t>
      </w:r>
      <w:r w:rsidRPr="00201C6F">
        <w:rPr>
          <w:sz w:val="14"/>
        </w:rPr>
        <w:t>If, however, a constitutional consensus exists or could be consolidated that Congress has the authority to check the President’s conduct of warfare, th</w:t>
      </w:r>
      <w:r w:rsidRPr="007417E2">
        <w:rPr>
          <w:sz w:val="14"/>
        </w:rPr>
        <w:t xml:space="preserve">at consensus might help embolden future Congresses to assert their power. Such a consensus might also help prevent the </w:t>
      </w:r>
      <w:r w:rsidRPr="007417E2">
        <w:rPr>
          <w:rStyle w:val="Emphasis"/>
        </w:rPr>
        <w:t xml:space="preserve">crisis, chaos, and </w:t>
      </w:r>
      <w:r w:rsidRPr="00AA5078">
        <w:rPr>
          <w:rStyle w:val="Emphasis"/>
          <w:highlight w:val="yellow"/>
        </w:rPr>
        <w:t>stalemate</w:t>
      </w:r>
      <w:r w:rsidRPr="00127C6E">
        <w:rPr>
          <w:rStyle w:val="StyleBoldUnderline"/>
        </w:rPr>
        <w:t xml:space="preserve"> </w:t>
      </w:r>
      <w:r w:rsidRPr="00201C6F">
        <w:rPr>
          <w:sz w:val="14"/>
        </w:rPr>
        <w:t xml:space="preserve">that </w:t>
      </w:r>
      <w:r w:rsidRPr="007417E2">
        <w:rPr>
          <w:rStyle w:val="StyleBoldUnderline"/>
        </w:rPr>
        <w:t xml:space="preserve">may result </w:t>
      </w:r>
      <w:r w:rsidRPr="00AA5078">
        <w:rPr>
          <w:rStyle w:val="StyleBoldUnderline"/>
          <w:highlight w:val="yellow"/>
        </w:rPr>
        <w:t>when</w:t>
      </w:r>
      <w:r w:rsidRPr="00F6156C">
        <w:rPr>
          <w:rStyle w:val="StyleBoldUnderline"/>
        </w:rPr>
        <w:t xml:space="preserve"> the two </w:t>
      </w:r>
      <w:r w:rsidRPr="00AA5078">
        <w:rPr>
          <w:rStyle w:val="StyleBoldUnderline"/>
          <w:highlight w:val="yellow"/>
        </w:rPr>
        <w:t xml:space="preserve">branches assert competing constitutional positions </w:t>
      </w:r>
      <w:r w:rsidRPr="007417E2">
        <w:rPr>
          <w:rStyle w:val="StyleBoldUnderline"/>
        </w:rPr>
        <w:t>and</w:t>
      </w:r>
      <w:r w:rsidRPr="00AA5078">
        <w:rPr>
          <w:sz w:val="14"/>
          <w:highlight w:val="yellow"/>
        </w:rPr>
        <w:t>,</w:t>
      </w:r>
      <w:r w:rsidRPr="00201C6F">
        <w:rPr>
          <w:sz w:val="14"/>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sidRPr="00201C6F">
        <w:rPr>
          <w:sz w:val="14"/>
        </w:rPr>
        <w:t>.</w:t>
      </w:r>
      <w:r w:rsidRPr="00201C6F">
        <w:rPr>
          <w:rFonts w:cstheme="minorBidi"/>
          <w:sz w:val="12"/>
          <w:szCs w:val="24"/>
        </w:rPr>
        <w:t>¶</w:t>
      </w:r>
      <w:r w:rsidRPr="00201C6F">
        <w:rPr>
          <w:rFonts w:cstheme="minorBidi"/>
          <w:sz w:val="14"/>
          <w:szCs w:val="24"/>
        </w:rPr>
        <w:t xml:space="preserve"> </w:t>
      </w:r>
      <w:r w:rsidRPr="00201C6F">
        <w:rPr>
          <w:sz w:val="14"/>
        </w:rPr>
        <w:t xml:space="preserve">Moreover, </w:t>
      </w:r>
      <w:r w:rsidRPr="00F6156C">
        <w:rPr>
          <w:rStyle w:val="StyleBoldUnderline"/>
        </w:rPr>
        <w:t>the</w:t>
      </w:r>
      <w:r w:rsidRPr="00201C6F">
        <w:rPr>
          <w:sz w:val="14"/>
        </w:rPr>
        <w:t xml:space="preserve"> adoption of a contextual, realist </w:t>
      </w:r>
      <w:r w:rsidRPr="00F6156C">
        <w:rPr>
          <w:rStyle w:val="StyleBoldUnderline"/>
        </w:rPr>
        <w:t xml:space="preserve">approach </w:t>
      </w:r>
      <w:r w:rsidRPr="00AA5078">
        <w:rPr>
          <w:rStyle w:val="StyleBoldUnderline"/>
          <w:highlight w:val="yellow"/>
        </w:rPr>
        <w:t xml:space="preserve">will </w:t>
      </w:r>
      <w:r w:rsidRPr="00AA5078">
        <w:rPr>
          <w:rStyle w:val="Emphasis"/>
          <w:highlight w:val="yellow"/>
        </w:rPr>
        <w:t xml:space="preserve">undermine </w:t>
      </w:r>
      <w:r w:rsidRPr="00201C6F">
        <w:rPr>
          <w:rStyle w:val="Emphasis"/>
        </w:rPr>
        <w:t>rather than aid</w:t>
      </w:r>
      <w:r>
        <w:rPr>
          <w:rStyle w:val="Emphasis"/>
        </w:rPr>
        <w:t xml:space="preserve"> </w:t>
      </w:r>
      <w:r w:rsidRPr="00AA5078">
        <w:rPr>
          <w:rStyle w:val="Emphasis"/>
          <w:highlight w:val="yellow"/>
        </w:rPr>
        <w:t>the cooperation and compromise</w:t>
      </w:r>
      <w:r w:rsidRPr="00AA5078">
        <w:rPr>
          <w:rStyle w:val="StyleBoldUnderline"/>
          <w:highlight w:val="yellow"/>
        </w:rPr>
        <w:t xml:space="preserve"> between the political branches that is</w:t>
      </w:r>
      <w:r w:rsidRPr="00127C6E">
        <w:rPr>
          <w:rStyle w:val="StyleBoldUnderline"/>
        </w:rPr>
        <w:t xml:space="preserve"> so </w:t>
      </w:r>
      <w:r w:rsidRPr="00AA5078">
        <w:rPr>
          <w:rStyle w:val="Emphasis"/>
          <w:highlight w:val="yellow"/>
        </w:rPr>
        <w:t>essential</w:t>
      </w:r>
      <w:r>
        <w:rPr>
          <w:rStyle w:val="Emphasis"/>
        </w:rPr>
        <w:t xml:space="preserve"> to success </w:t>
      </w:r>
      <w:r w:rsidRPr="00AA5078">
        <w:rPr>
          <w:rStyle w:val="Emphasis"/>
          <w:highlight w:val="yellow"/>
        </w:rPr>
        <w:t>in wartime</w:t>
      </w:r>
      <w:r w:rsidRPr="00201C6F">
        <w:rPr>
          <w:sz w:val="14"/>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AA5078">
        <w:rPr>
          <w:rStyle w:val="Emphasis"/>
          <w:highlight w:val="yellow"/>
        </w:rPr>
        <w:t>social science research</w:t>
      </w:r>
      <w:r w:rsidRPr="00AA5078">
        <w:rPr>
          <w:rStyle w:val="StyleBoldUnderline"/>
          <w:highlight w:val="yellow"/>
        </w:rPr>
        <w:t xml:space="preserve"> suggests</w:t>
      </w:r>
      <w:r w:rsidRPr="00127C6E">
        <w:rPr>
          <w:rStyle w:val="StyleBoldUnderline"/>
        </w:rPr>
        <w:t xml:space="preserve"> that</w:t>
      </w:r>
      <w:r w:rsidRPr="00201C6F">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AA5078">
        <w:rPr>
          <w:rStyle w:val="Emphasis"/>
          <w:highlight w:val="yellow"/>
        </w:rPr>
        <w:t>self-serving bias</w:t>
      </w:r>
      <w:r w:rsidRPr="00AA5078">
        <w:rPr>
          <w:rStyle w:val="StyleBoldUnderline"/>
          <w:highlight w:val="yellow"/>
        </w:rPr>
        <w:t xml:space="preserve"> hardens each side’s position and allows the </w:t>
      </w:r>
      <w:r w:rsidRPr="00AA5078">
        <w:rPr>
          <w:rStyle w:val="Emphasis"/>
          <w:highlight w:val="yellow"/>
        </w:rPr>
        <w:t>dispute to drag on</w:t>
      </w:r>
      <w:r w:rsidRPr="00127C6E">
        <w:rPr>
          <w:rStyle w:val="StyleBoldUnderline"/>
        </w:rPr>
        <w:t>, as has happened with</w:t>
      </w:r>
      <w:r w:rsidRPr="00201C6F">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201C6F">
        <w:rPr>
          <w:sz w:val="14"/>
        </w:rPr>
        <w:t xml:space="preserve">ar </w:t>
      </w:r>
      <w:r w:rsidRPr="00127C6E">
        <w:rPr>
          <w:rStyle w:val="StyleBoldUnderline"/>
        </w:rPr>
        <w:t>P</w:t>
      </w:r>
      <w:r w:rsidRPr="00201C6F">
        <w:rPr>
          <w:sz w:val="14"/>
        </w:rPr>
        <w:t xml:space="preserve">owers </w:t>
      </w:r>
      <w:r w:rsidRPr="00127C6E">
        <w:rPr>
          <w:rStyle w:val="StyleBoldUnderline"/>
        </w:rPr>
        <w:t>R</w:t>
      </w:r>
      <w:r w:rsidRPr="00201C6F">
        <w:rPr>
          <w:sz w:val="14"/>
        </w:rPr>
        <w:t xml:space="preserve">esolution. </w:t>
      </w:r>
      <w:r w:rsidRPr="00201C6F">
        <w:rPr>
          <w:rFonts w:cs="Ö'B1U'78Óˇøî0œ"/>
          <w:sz w:val="14"/>
        </w:rPr>
        <w:t>Pg. 407-409</w:t>
      </w:r>
    </w:p>
    <w:p w14:paraId="05547102" w14:textId="77777777" w:rsidR="005F40E0" w:rsidRDefault="005F40E0" w:rsidP="005F40E0">
      <w:pPr>
        <w:rPr>
          <w:rFonts w:cs="Ö'B1U'78Óˇøî0œ"/>
          <w:sz w:val="14"/>
        </w:rPr>
      </w:pPr>
    </w:p>
    <w:p w14:paraId="13801EBD" w14:textId="77777777" w:rsidR="005F40E0" w:rsidRDefault="005F40E0" w:rsidP="005F40E0">
      <w:pPr>
        <w:pStyle w:val="Heading4"/>
      </w:pPr>
      <w:r>
        <w:t xml:space="preserve">Foreign policy based on </w:t>
      </w:r>
      <w:r w:rsidRPr="00B367C4">
        <w:rPr>
          <w:i/>
        </w:rPr>
        <w:t>cooperation</w:t>
      </w:r>
      <w:r>
        <w:t xml:space="preserve"> between Congress and the Executive is critical to solve a laundry list of existential threats</w:t>
      </w:r>
    </w:p>
    <w:p w14:paraId="3527F74D" w14:textId="77777777" w:rsidR="005F40E0" w:rsidRPr="0046654D" w:rsidRDefault="005F40E0" w:rsidP="005F40E0">
      <w:r w:rsidRPr="00767574">
        <w:rPr>
          <w:rStyle w:val="StyleStyleBold12pt"/>
        </w:rPr>
        <w:t>Hamilton 2</w:t>
      </w:r>
      <w:r w:rsidRPr="00767574">
        <w:t xml:space="preserve"> – Lee H., President and Director of the Woodrow Wilson International Center for Scholars, Vice Chairman of the 9/11 Commission, President's Homeland Security Advisory Council, Former Member of the United States House of Representatives for 34 Years, Co-Chair of the Iraq Study Group, Formerly Special Assistant to the Director at the Woodrow Wilson Center, A Creative Tension: The Foreign Policy Roles of the President and Congress, p. 3-7</w:t>
      </w:r>
    </w:p>
    <w:p w14:paraId="5947191E" w14:textId="77777777" w:rsidR="005F40E0" w:rsidRDefault="005F40E0" w:rsidP="005F40E0">
      <w:pPr>
        <w:rPr>
          <w:sz w:val="10"/>
        </w:rPr>
      </w:pPr>
      <w:r w:rsidRPr="00AA5078">
        <w:rPr>
          <w:bCs/>
          <w:highlight w:val="yellow"/>
          <w:u w:val="single"/>
        </w:rPr>
        <w:t>We face many dangers</w:t>
      </w:r>
      <w:r w:rsidRPr="00767574">
        <w:rPr>
          <w:sz w:val="10"/>
        </w:rPr>
        <w:t xml:space="preserve">, however. </w:t>
      </w:r>
      <w:r w:rsidRPr="0046654D">
        <w:rPr>
          <w:bCs/>
          <w:u w:val="single"/>
        </w:rPr>
        <w:t>The diversity of</w:t>
      </w:r>
      <w:r w:rsidRPr="00767574">
        <w:rPr>
          <w:sz w:val="10"/>
        </w:rPr>
        <w:t xml:space="preserve"> the security and economic </w:t>
      </w:r>
      <w:r w:rsidRPr="0046654D">
        <w:rPr>
          <w:bCs/>
          <w:u w:val="single"/>
        </w:rPr>
        <w:t xml:space="preserve">threats around the globe is daunting. </w:t>
      </w:r>
      <w:r w:rsidRPr="00AA5078">
        <w:rPr>
          <w:bCs/>
          <w:highlight w:val="yellow"/>
          <w:u w:val="single"/>
        </w:rPr>
        <w:t>Terrorism</w:t>
      </w:r>
      <w:r w:rsidRPr="00767574">
        <w:rPr>
          <w:sz w:val="10"/>
        </w:rPr>
        <w:t xml:space="preserve">, which has already struck the united states brutally, </w:t>
      </w:r>
      <w:r w:rsidRPr="0046654D">
        <w:rPr>
          <w:bCs/>
          <w:u w:val="single"/>
        </w:rPr>
        <w:t>will be a continuing threat</w:t>
      </w:r>
      <w:r w:rsidRPr="00767574">
        <w:rPr>
          <w:sz w:val="10"/>
        </w:rPr>
        <w:t xml:space="preserve"> in the years ahead, and it may become </w:t>
      </w:r>
      <w:r w:rsidRPr="0046654D">
        <w:rPr>
          <w:bCs/>
          <w:u w:val="single"/>
        </w:rPr>
        <w:t xml:space="preserve">more deadly if </w:t>
      </w:r>
      <w:r w:rsidRPr="00AA5078">
        <w:rPr>
          <w:rStyle w:val="Emphasis"/>
          <w:highlight w:val="yellow"/>
        </w:rPr>
        <w:t>w</w:t>
      </w:r>
      <w:r w:rsidRPr="00767574">
        <w:rPr>
          <w:sz w:val="10"/>
        </w:rPr>
        <w:t xml:space="preserve">eapons of </w:t>
      </w:r>
      <w:r w:rsidRPr="00AA5078">
        <w:rPr>
          <w:rStyle w:val="Emphasis"/>
          <w:highlight w:val="yellow"/>
        </w:rPr>
        <w:t>m</w:t>
      </w:r>
      <w:r w:rsidRPr="00767574">
        <w:rPr>
          <w:sz w:val="10"/>
        </w:rPr>
        <w:t xml:space="preserve">ass </w:t>
      </w:r>
      <w:r w:rsidRPr="00AA5078">
        <w:rPr>
          <w:rStyle w:val="Emphasis"/>
          <w:highlight w:val="yellow"/>
        </w:rPr>
        <w:t>d</w:t>
      </w:r>
      <w:r w:rsidRPr="00767574">
        <w:rPr>
          <w:sz w:val="10"/>
        </w:rPr>
        <w:t xml:space="preserve">estruction </w:t>
      </w:r>
      <w:r w:rsidRPr="0046654D">
        <w:rPr>
          <w:bCs/>
          <w:u w:val="single"/>
        </w:rPr>
        <w:t>proliferate and reach the wrong hands</w:t>
      </w:r>
      <w:r w:rsidRPr="00767574">
        <w:rPr>
          <w:sz w:val="10"/>
        </w:rPr>
        <w:t xml:space="preserve">. the greatest security threat might be the danger that </w:t>
      </w:r>
      <w:r w:rsidRPr="0046654D">
        <w:rPr>
          <w:bCs/>
          <w:u w:val="single"/>
        </w:rPr>
        <w:t>nuclear weapons</w:t>
      </w:r>
      <w:r w:rsidRPr="00767574">
        <w:rPr>
          <w:sz w:val="10"/>
        </w:rPr>
        <w:t xml:space="preserve"> or materials in russia </w:t>
      </w:r>
      <w:r w:rsidRPr="0046654D">
        <w:rPr>
          <w:bCs/>
          <w:u w:val="single"/>
        </w:rPr>
        <w:t>could be stolen and sold to terrorists</w:t>
      </w:r>
      <w:r w:rsidRPr="00767574">
        <w:rPr>
          <w:sz w:val="10"/>
        </w:rPr>
        <w:t xml:space="preserve"> or hostile nations and used against americans at home or abroad. groups and individuals that do not wish us well will also attempt to attack us with weapons of mass disruption, such as information warfare, which could assault our economic, financial, communications, information, transportation, or energy infrastructures. there are numerous other threats to national security. </w:t>
      </w:r>
      <w:r w:rsidRPr="0046654D">
        <w:rPr>
          <w:bCs/>
          <w:u w:val="single"/>
        </w:rPr>
        <w:t xml:space="preserve">The world's </w:t>
      </w:r>
      <w:r w:rsidRPr="00AA5078">
        <w:rPr>
          <w:bCs/>
          <w:highlight w:val="yellow"/>
          <w:u w:val="single"/>
        </w:rPr>
        <w:t>population will</w:t>
      </w:r>
      <w:r w:rsidRPr="0046654D">
        <w:rPr>
          <w:bCs/>
          <w:u w:val="single"/>
        </w:rPr>
        <w:t xml:space="preserve"> increase substantially</w:t>
      </w:r>
      <w:r w:rsidRPr="00767574">
        <w:rPr>
          <w:sz w:val="10"/>
        </w:rPr>
        <w:t xml:space="preserve"> during the first half of the twenty-first century, </w:t>
      </w:r>
      <w:r w:rsidRPr="0046654D">
        <w:rPr>
          <w:bCs/>
          <w:u w:val="single"/>
        </w:rPr>
        <w:t>placing</w:t>
      </w:r>
      <w:r w:rsidRPr="00767574">
        <w:rPr>
          <w:sz w:val="10"/>
        </w:rPr>
        <w:t xml:space="preserve"> added </w:t>
      </w:r>
      <w:r w:rsidRPr="00AA5078">
        <w:rPr>
          <w:bCs/>
          <w:highlight w:val="yellow"/>
          <w:u w:val="single"/>
        </w:rPr>
        <w:t>strain</w:t>
      </w:r>
      <w:r w:rsidRPr="0046654D">
        <w:rPr>
          <w:bCs/>
          <w:u w:val="single"/>
        </w:rPr>
        <w:t xml:space="preserve"> on</w:t>
      </w:r>
      <w:r w:rsidRPr="00767574">
        <w:rPr>
          <w:sz w:val="10"/>
        </w:rPr>
        <w:t xml:space="preserve"> natural </w:t>
      </w:r>
      <w:r w:rsidRPr="00AA5078">
        <w:rPr>
          <w:bCs/>
          <w:highlight w:val="yellow"/>
          <w:u w:val="single"/>
        </w:rPr>
        <w:t>resources</w:t>
      </w:r>
      <w:r w:rsidRPr="0046654D">
        <w:rPr>
          <w:bCs/>
          <w:u w:val="single"/>
        </w:rPr>
        <w:t>, including water, and</w:t>
      </w:r>
      <w:r w:rsidRPr="00767574">
        <w:rPr>
          <w:sz w:val="10"/>
        </w:rPr>
        <w:t xml:space="preserve"> possibly </w:t>
      </w:r>
      <w:r w:rsidRPr="00AA5078">
        <w:rPr>
          <w:bCs/>
          <w:highlight w:val="yellow"/>
          <w:u w:val="single"/>
        </w:rPr>
        <w:t xml:space="preserve">intensifying </w:t>
      </w:r>
      <w:r w:rsidRPr="00AA5078">
        <w:rPr>
          <w:rStyle w:val="Emphasis"/>
          <w:highlight w:val="yellow"/>
        </w:rPr>
        <w:t>interstate conflicts</w:t>
      </w:r>
      <w:r w:rsidRPr="0046654D">
        <w:rPr>
          <w:bCs/>
          <w:u w:val="single"/>
        </w:rPr>
        <w:t xml:space="preserve"> and </w:t>
      </w:r>
      <w:r w:rsidRPr="0046654D">
        <w:rPr>
          <w:rStyle w:val="Emphasis"/>
        </w:rPr>
        <w:t>civil strife</w:t>
      </w:r>
      <w:r w:rsidRPr="0046654D">
        <w:rPr>
          <w:bCs/>
          <w:u w:val="single"/>
        </w:rPr>
        <w:t xml:space="preserve">. </w:t>
      </w:r>
      <w:r w:rsidRPr="00AA5078">
        <w:rPr>
          <w:rStyle w:val="Emphasis"/>
          <w:highlight w:val="yellow"/>
        </w:rPr>
        <w:t>Economic crises</w:t>
      </w:r>
      <w:r w:rsidRPr="00AA5078">
        <w:rPr>
          <w:bCs/>
          <w:highlight w:val="yellow"/>
          <w:u w:val="single"/>
        </w:rPr>
        <w:t xml:space="preserve"> will</w:t>
      </w:r>
      <w:r w:rsidRPr="0046654D">
        <w:rPr>
          <w:bCs/>
          <w:u w:val="single"/>
        </w:rPr>
        <w:t xml:space="preserve"> likely </w:t>
      </w:r>
      <w:r w:rsidRPr="00AA5078">
        <w:rPr>
          <w:bCs/>
          <w:highlight w:val="yellow"/>
          <w:u w:val="single"/>
        </w:rPr>
        <w:t>be</w:t>
      </w:r>
      <w:r w:rsidRPr="0046654D">
        <w:rPr>
          <w:bCs/>
          <w:u w:val="single"/>
        </w:rPr>
        <w:t xml:space="preserve"> a </w:t>
      </w:r>
      <w:r w:rsidRPr="00AA5078">
        <w:rPr>
          <w:bCs/>
          <w:highlight w:val="yellow"/>
          <w:u w:val="single"/>
        </w:rPr>
        <w:t>regular</w:t>
      </w:r>
      <w:r w:rsidRPr="0046654D">
        <w:rPr>
          <w:bCs/>
          <w:u w:val="single"/>
        </w:rPr>
        <w:t xml:space="preserve"> occurrence</w:t>
      </w:r>
      <w:r w:rsidRPr="00767574">
        <w:rPr>
          <w:sz w:val="10"/>
        </w:rPr>
        <w:t xml:space="preserve">, throwing some nations into turmoil and occasionally creating widespread financial instability. </w:t>
      </w:r>
      <w:r w:rsidRPr="0046654D">
        <w:rPr>
          <w:rStyle w:val="Emphasis"/>
        </w:rPr>
        <w:t xml:space="preserve">International </w:t>
      </w:r>
      <w:r w:rsidRPr="00AA5078">
        <w:rPr>
          <w:rStyle w:val="Emphasis"/>
          <w:highlight w:val="yellow"/>
        </w:rPr>
        <w:t>crime</w:t>
      </w:r>
      <w:r w:rsidRPr="0046654D">
        <w:rPr>
          <w:bCs/>
          <w:u w:val="single"/>
        </w:rPr>
        <w:t xml:space="preserve">, the </w:t>
      </w:r>
      <w:r w:rsidRPr="0046654D">
        <w:rPr>
          <w:rStyle w:val="Emphasis"/>
        </w:rPr>
        <w:t xml:space="preserve">illegal </w:t>
      </w:r>
      <w:r w:rsidRPr="00AA5078">
        <w:rPr>
          <w:rStyle w:val="Emphasis"/>
          <w:highlight w:val="yellow"/>
        </w:rPr>
        <w:t>drug trade</w:t>
      </w:r>
      <w:r w:rsidRPr="0046654D">
        <w:rPr>
          <w:bCs/>
          <w:u w:val="single"/>
        </w:rPr>
        <w:t xml:space="preserve">, </w:t>
      </w:r>
      <w:r w:rsidRPr="0046654D">
        <w:rPr>
          <w:rStyle w:val="Emphasis"/>
        </w:rPr>
        <w:t xml:space="preserve">global </w:t>
      </w:r>
      <w:r w:rsidRPr="00AA5078">
        <w:rPr>
          <w:rStyle w:val="Emphasis"/>
          <w:highlight w:val="yellow"/>
        </w:rPr>
        <w:t>warming</w:t>
      </w:r>
      <w:r w:rsidRPr="0046654D">
        <w:rPr>
          <w:bCs/>
          <w:u w:val="single"/>
        </w:rPr>
        <w:t xml:space="preserve">, </w:t>
      </w:r>
      <w:r w:rsidRPr="0046654D">
        <w:rPr>
          <w:rStyle w:val="Emphasis"/>
        </w:rPr>
        <w:t xml:space="preserve">infectious </w:t>
      </w:r>
      <w:r w:rsidRPr="00AA5078">
        <w:rPr>
          <w:rStyle w:val="Emphasis"/>
          <w:highlight w:val="yellow"/>
        </w:rPr>
        <w:t>diseases</w:t>
      </w:r>
      <w:r w:rsidRPr="00AA5078">
        <w:rPr>
          <w:bCs/>
          <w:highlight w:val="yellow"/>
          <w:u w:val="single"/>
        </w:rPr>
        <w:t>, and</w:t>
      </w:r>
      <w:r w:rsidRPr="0046654D">
        <w:rPr>
          <w:bCs/>
          <w:u w:val="single"/>
        </w:rPr>
        <w:t xml:space="preserve"> other </w:t>
      </w:r>
      <w:r w:rsidRPr="00AA5078">
        <w:rPr>
          <w:rStyle w:val="Emphasis"/>
          <w:highlight w:val="yellow"/>
        </w:rPr>
        <w:t>transnational problems</w:t>
      </w:r>
      <w:r w:rsidRPr="0046654D">
        <w:rPr>
          <w:bCs/>
          <w:u w:val="single"/>
        </w:rPr>
        <w:t xml:space="preserve"> will</w:t>
      </w:r>
      <w:r w:rsidRPr="00767574">
        <w:rPr>
          <w:sz w:val="10"/>
        </w:rPr>
        <w:t xml:space="preserve"> challenge national sovereignty and </w:t>
      </w:r>
      <w:r w:rsidRPr="00AA5078">
        <w:rPr>
          <w:bCs/>
          <w:highlight w:val="yellow"/>
          <w:u w:val="single"/>
        </w:rPr>
        <w:t>threaten</w:t>
      </w:r>
      <w:r w:rsidRPr="00767574">
        <w:rPr>
          <w:sz w:val="10"/>
        </w:rPr>
        <w:t xml:space="preserve"> our </w:t>
      </w:r>
      <w:r w:rsidRPr="00AA5078">
        <w:rPr>
          <w:bCs/>
          <w:highlight w:val="yellow"/>
          <w:u w:val="single"/>
        </w:rPr>
        <w:t>security</w:t>
      </w:r>
      <w:r w:rsidRPr="00767574">
        <w:rPr>
          <w:sz w:val="10"/>
        </w:rPr>
        <w:t xml:space="preserve">, prosperity, and health. yet these dangerous threats are balanced by many opportunities. as the world's most powerful nation, </w:t>
      </w:r>
      <w:r w:rsidRPr="0046654D">
        <w:rPr>
          <w:bCs/>
          <w:u w:val="single"/>
        </w:rPr>
        <w:t xml:space="preserve">the </w:t>
      </w:r>
      <w:r w:rsidRPr="00AA5078">
        <w:rPr>
          <w:rStyle w:val="Emphasis"/>
          <w:highlight w:val="yellow"/>
        </w:rPr>
        <w:t>U</w:t>
      </w:r>
      <w:r w:rsidRPr="00767574">
        <w:rPr>
          <w:sz w:val="10"/>
        </w:rPr>
        <w:t xml:space="preserve">nited </w:t>
      </w:r>
      <w:r w:rsidRPr="00AA5078">
        <w:rPr>
          <w:rStyle w:val="Emphasis"/>
          <w:highlight w:val="yellow"/>
        </w:rPr>
        <w:t>S</w:t>
      </w:r>
      <w:r w:rsidRPr="00767574">
        <w:rPr>
          <w:sz w:val="10"/>
        </w:rPr>
        <w:t xml:space="preserve">tates </w:t>
      </w:r>
      <w:r w:rsidRPr="00AA5078">
        <w:rPr>
          <w:bCs/>
          <w:highlight w:val="yellow"/>
          <w:u w:val="single"/>
        </w:rPr>
        <w:t>has</w:t>
      </w:r>
      <w:r w:rsidRPr="0046654D">
        <w:rPr>
          <w:bCs/>
          <w:u w:val="single"/>
        </w:rPr>
        <w:t xml:space="preserve"> a </w:t>
      </w:r>
      <w:r w:rsidRPr="00AA5078">
        <w:rPr>
          <w:rStyle w:val="Emphasis"/>
          <w:highlight w:val="yellow"/>
        </w:rPr>
        <w:t>tremendous capacity</w:t>
      </w:r>
      <w:r w:rsidRPr="00AA5078">
        <w:rPr>
          <w:bCs/>
          <w:highlight w:val="yellow"/>
          <w:u w:val="single"/>
        </w:rPr>
        <w:t xml:space="preserve"> to influence the world</w:t>
      </w:r>
      <w:r w:rsidRPr="0046654D">
        <w:rPr>
          <w:bCs/>
          <w:u w:val="single"/>
        </w:rPr>
        <w:t xml:space="preserve"> for good—to protect international peace, root out terrorism, resolve conflicts, spread prosperity, and advance democracy and freedom. </w:t>
      </w:r>
      <w:r w:rsidRPr="00AA5078">
        <w:rPr>
          <w:bCs/>
          <w:highlight w:val="yellow"/>
          <w:u w:val="single"/>
        </w:rPr>
        <w:t xml:space="preserve">Other nations </w:t>
      </w:r>
      <w:r w:rsidRPr="00AA5078">
        <w:rPr>
          <w:rStyle w:val="Emphasis"/>
          <w:highlight w:val="yellow"/>
        </w:rPr>
        <w:t>look to us for leadership</w:t>
      </w:r>
      <w:r w:rsidRPr="00AA5078">
        <w:rPr>
          <w:bCs/>
          <w:highlight w:val="yellow"/>
          <w:u w:val="single"/>
        </w:rPr>
        <w:t xml:space="preserve"> and to </w:t>
      </w:r>
      <w:r w:rsidRPr="00AA5078">
        <w:rPr>
          <w:rStyle w:val="Emphasis"/>
          <w:highlight w:val="yellow"/>
        </w:rPr>
        <w:t>set an example</w:t>
      </w:r>
      <w:r w:rsidRPr="00AA5078">
        <w:rPr>
          <w:bCs/>
          <w:highlight w:val="yellow"/>
          <w:u w:val="single"/>
        </w:rPr>
        <w:t xml:space="preserve"> of</w:t>
      </w:r>
      <w:r w:rsidRPr="00767574">
        <w:rPr>
          <w:sz w:val="10"/>
        </w:rPr>
        <w:t xml:space="preserve"> responsible and </w:t>
      </w:r>
      <w:r w:rsidRPr="00AA5078">
        <w:rPr>
          <w:rStyle w:val="Emphasis"/>
          <w:highlight w:val="yellow"/>
        </w:rPr>
        <w:t>principled</w:t>
      </w:r>
      <w:r w:rsidRPr="0046654D">
        <w:rPr>
          <w:bCs/>
          <w:u w:val="single"/>
        </w:rPr>
        <w:t xml:space="preserve"> international </w:t>
      </w:r>
      <w:r w:rsidRPr="00AA5078">
        <w:rPr>
          <w:bCs/>
          <w:highlight w:val="yellow"/>
          <w:u w:val="single"/>
        </w:rPr>
        <w:t>action</w:t>
      </w:r>
      <w:r w:rsidRPr="00767574">
        <w:rPr>
          <w:sz w:val="10"/>
        </w:rPr>
        <w:t xml:space="preserve">. our </w:t>
      </w:r>
      <w:r w:rsidRPr="0046654D">
        <w:rPr>
          <w:bCs/>
          <w:u w:val="single"/>
        </w:rPr>
        <w:t>values of</w:t>
      </w:r>
      <w:r w:rsidRPr="00767574">
        <w:rPr>
          <w:sz w:val="10"/>
        </w:rPr>
        <w:t xml:space="preserve"> freedom, justice, the </w:t>
      </w:r>
      <w:r w:rsidRPr="0046654D">
        <w:rPr>
          <w:bCs/>
          <w:u w:val="single"/>
        </w:rPr>
        <w:t>rule of law,</w:t>
      </w:r>
      <w:r w:rsidRPr="00767574">
        <w:rPr>
          <w:sz w:val="10"/>
        </w:rPr>
        <w:t xml:space="preserve"> and equality of opportunity are increasingly the values of peoples around the globe. in the coming decades, the spread of these values and incredible advances in science and technology </w:t>
      </w:r>
      <w:r w:rsidRPr="0046654D">
        <w:rPr>
          <w:bCs/>
          <w:u w:val="single"/>
        </w:rPr>
        <w:t>will give us</w:t>
      </w:r>
      <w:r w:rsidRPr="00767574">
        <w:rPr>
          <w:sz w:val="10"/>
        </w:rPr>
        <w:t xml:space="preserve"> the </w:t>
      </w:r>
      <w:r w:rsidRPr="0046654D">
        <w:rPr>
          <w:bCs/>
          <w:u w:val="single"/>
        </w:rPr>
        <w:t>capacity to disseminate knowledge, cure diseases, reduce poverty, protect the environment, and create jobs</w:t>
      </w:r>
      <w:r w:rsidRPr="00767574">
        <w:rPr>
          <w:sz w:val="10"/>
        </w:rPr>
        <w:t xml:space="preserve"> in the farthest-flung corners of the world. so our new world is as full of hope as it is of danger. </w:t>
      </w:r>
      <w:r w:rsidRPr="0046654D">
        <w:rPr>
          <w:bCs/>
          <w:u w:val="single"/>
        </w:rPr>
        <w:t>To meet the threats</w:t>
      </w:r>
      <w:r w:rsidRPr="00767574">
        <w:rPr>
          <w:sz w:val="10"/>
        </w:rPr>
        <w:t xml:space="preserve"> and take advantage of the opportunities, </w:t>
      </w:r>
      <w:r w:rsidRPr="0046654D">
        <w:rPr>
          <w:bCs/>
          <w:u w:val="single"/>
        </w:rPr>
        <w:t xml:space="preserve">the </w:t>
      </w:r>
      <w:r w:rsidRPr="0046654D">
        <w:rPr>
          <w:rStyle w:val="Emphasis"/>
        </w:rPr>
        <w:t>U</w:t>
      </w:r>
      <w:r w:rsidRPr="00767574">
        <w:rPr>
          <w:sz w:val="10"/>
        </w:rPr>
        <w:t xml:space="preserve">nited </w:t>
      </w:r>
      <w:r w:rsidRPr="0046654D">
        <w:rPr>
          <w:rStyle w:val="Emphasis"/>
        </w:rPr>
        <w:t>S</w:t>
      </w:r>
      <w:r w:rsidRPr="00767574">
        <w:rPr>
          <w:sz w:val="10"/>
        </w:rPr>
        <w:t xml:space="preserve">tates </w:t>
      </w:r>
      <w:r w:rsidRPr="0046654D">
        <w:rPr>
          <w:bCs/>
          <w:u w:val="single"/>
        </w:rPr>
        <w:t>will need strong leadership</w:t>
      </w:r>
      <w:r w:rsidRPr="00767574">
        <w:rPr>
          <w:sz w:val="10"/>
        </w:rPr>
        <w:t>, expertise in many fields, and large measures of foresight and resolve. again and again, i have been impressed with the need for u.s. leadership on the most pressing international challenges. if something important has to be done—from fighting international terrorism to bringing peace to the middle east—</w:t>
      </w:r>
      <w:r w:rsidRPr="0046654D">
        <w:rPr>
          <w:bCs/>
          <w:u w:val="single"/>
        </w:rPr>
        <w:t>no other country can take our place</w:t>
      </w:r>
      <w:r w:rsidRPr="00767574">
        <w:rPr>
          <w:sz w:val="10"/>
        </w:rPr>
        <w:t xml:space="preserve">. we may not get it right every time, but our leadership is usually constructive and helpful. we must, however, be aware of the limits to american power. the united states is neither powerful enough to cause all of the world's ills, nor powerful enough to cure them. so it is critical that we maintain good relations with our international allies and friends, manage prudently our sometimes difficult relationships with russia and china, and support and strengthen international institutions. a world that is committed to working together through effective international institutions and partnerships will be the world most capable of protecting peace and security and advancing prosperity and freedom. </w:t>
      </w:r>
      <w:r w:rsidRPr="0046654D">
        <w:rPr>
          <w:bCs/>
          <w:u w:val="single"/>
        </w:rPr>
        <w:t xml:space="preserve">Equally </w:t>
      </w:r>
      <w:r w:rsidRPr="00AA5078">
        <w:rPr>
          <w:bCs/>
          <w:highlight w:val="yellow"/>
          <w:u w:val="single"/>
        </w:rPr>
        <w:t>important for</w:t>
      </w:r>
      <w:r w:rsidRPr="00767574">
        <w:rPr>
          <w:sz w:val="10"/>
        </w:rPr>
        <w:t xml:space="preserve"> a </w:t>
      </w:r>
      <w:r w:rsidRPr="00AA5078">
        <w:rPr>
          <w:bCs/>
          <w:highlight w:val="yellow"/>
          <w:u w:val="single"/>
        </w:rPr>
        <w:t xml:space="preserve">successful foreign policy will be </w:t>
      </w:r>
      <w:r w:rsidRPr="00AA5078">
        <w:rPr>
          <w:rStyle w:val="Emphasis"/>
          <w:highlight w:val="yellow"/>
        </w:rPr>
        <w:t>cooperation between the president and Congress</w:t>
      </w:r>
      <w:r w:rsidRPr="00767574">
        <w:rPr>
          <w:sz w:val="10"/>
        </w:rPr>
        <w:t xml:space="preserve">. today's moment of u.s. preeminence has not come to this nation by chance. sound policies shaped by past presidents and congresses helped to place us in this desirable position. to remain secure, prosperous, and free, the united states must continue to lead. that </w:t>
      </w:r>
      <w:r w:rsidRPr="00AA5078">
        <w:rPr>
          <w:bCs/>
          <w:highlight w:val="yellow"/>
          <w:u w:val="single"/>
        </w:rPr>
        <w:t xml:space="preserve">leadership requires the </w:t>
      </w:r>
      <w:r w:rsidRPr="00AA5078">
        <w:rPr>
          <w:rStyle w:val="Emphasis"/>
          <w:highlight w:val="yellow"/>
        </w:rPr>
        <w:t>president and Congress</w:t>
      </w:r>
      <w:r w:rsidRPr="00767574">
        <w:rPr>
          <w:sz w:val="10"/>
        </w:rPr>
        <w:t xml:space="preserve"> to live up to their constitutional responsibilities </w:t>
      </w:r>
      <w:r w:rsidRPr="00AA5078">
        <w:rPr>
          <w:bCs/>
          <w:highlight w:val="yellow"/>
          <w:u w:val="single"/>
        </w:rPr>
        <w:t xml:space="preserve">to </w:t>
      </w:r>
      <w:r w:rsidRPr="00AA5078">
        <w:rPr>
          <w:rStyle w:val="Emphasis"/>
          <w:highlight w:val="yellow"/>
        </w:rPr>
        <w:t>work together</w:t>
      </w:r>
      <w:r w:rsidRPr="00767574">
        <w:rPr>
          <w:bCs/>
          <w:u w:val="single"/>
        </w:rPr>
        <w:t xml:space="preserve"> to craft a strong foreign policy</w:t>
      </w:r>
      <w:r w:rsidRPr="00767574">
        <w:rPr>
          <w:sz w:val="10"/>
        </w:rPr>
        <w:t xml:space="preserve">. the great constitutional scholar edward corwin noted that the constitution is an invitation for the president and congress to struggle for the privilege of directing foreign policy. although the president is the principal foreign policy actor, </w:t>
      </w:r>
      <w:r w:rsidRPr="00767574">
        <w:rPr>
          <w:bCs/>
          <w:u w:val="single"/>
        </w:rPr>
        <w:t>the Constitution</w:t>
      </w:r>
      <w:r w:rsidRPr="00767574">
        <w:rPr>
          <w:sz w:val="10"/>
        </w:rPr>
        <w:t xml:space="preserve"> delegates more specific foreign policy powers to congress than to the executive. it </w:t>
      </w:r>
      <w:r w:rsidRPr="00767574">
        <w:rPr>
          <w:bCs/>
          <w:u w:val="single"/>
        </w:rPr>
        <w:t>designates the president as commander-in-chief and</w:t>
      </w:r>
      <w:r w:rsidRPr="00767574">
        <w:rPr>
          <w:sz w:val="10"/>
        </w:rPr>
        <w:t xml:space="preserve"> head of the executive branch, whereas it </w:t>
      </w:r>
      <w:r w:rsidRPr="00767574">
        <w:rPr>
          <w:bCs/>
          <w:u w:val="single"/>
        </w:rPr>
        <w:t xml:space="preserve">gives Congress the power to </w:t>
      </w:r>
      <w:r w:rsidRPr="00767574">
        <w:rPr>
          <w:rStyle w:val="Emphasis"/>
        </w:rPr>
        <w:t>declare war</w:t>
      </w:r>
      <w:r w:rsidRPr="00767574">
        <w:rPr>
          <w:sz w:val="10"/>
        </w:rPr>
        <w:t xml:space="preserve"> and the power of the purse. the president can negotiate treaties and nominate foreign policy officials, but the senate must approve them. congress is also granted the power to raise and support armies, establish rules on naturalization, regulate foreign commerce, and define and punish offenses on the high seas. </w:t>
      </w:r>
      <w:r w:rsidRPr="00767574">
        <w:rPr>
          <w:bCs/>
          <w:u w:val="single"/>
        </w:rPr>
        <w:t>This shared constitutional responsibility presupposes</w:t>
      </w:r>
      <w:r w:rsidRPr="00767574">
        <w:rPr>
          <w:sz w:val="10"/>
        </w:rPr>
        <w:t xml:space="preserve"> that </w:t>
      </w:r>
      <w:r w:rsidRPr="00767574">
        <w:rPr>
          <w:bCs/>
          <w:u w:val="single"/>
        </w:rPr>
        <w:t>the president and Congress will work together to develop foreign policy</w:t>
      </w:r>
      <w:r w:rsidRPr="00767574">
        <w:rPr>
          <w:sz w:val="10"/>
        </w:rPr>
        <w:t xml:space="preserve">, and it leaves the door open to both of them to assert their authority. on some basic foreign policy issues, the president and congress agree on their respective roles. for instance, congress generally does not question the president's power to manage diplomatic relations with other nations, and presidents accept that congress must appropriate funds for diplomacy and defense. but </w:t>
      </w:r>
      <w:r w:rsidRPr="0046654D">
        <w:rPr>
          <w:bCs/>
          <w:u w:val="single"/>
        </w:rPr>
        <w:t>on</w:t>
      </w:r>
      <w:r w:rsidRPr="00767574">
        <w:rPr>
          <w:sz w:val="10"/>
        </w:rPr>
        <w:t xml:space="preserve"> a panoply of other issues—from oversight of foreign aid and responsibility for trade policy to </w:t>
      </w:r>
      <w:r w:rsidRPr="0046654D">
        <w:rPr>
          <w:rStyle w:val="Emphasis"/>
        </w:rPr>
        <w:t>authorization of military deployments</w:t>
      </w:r>
      <w:r w:rsidRPr="00767574">
        <w:rPr>
          <w:sz w:val="10"/>
        </w:rPr>
        <w:t xml:space="preserve"> and funding for international institutions—</w:t>
      </w:r>
      <w:r w:rsidRPr="0046654D">
        <w:rPr>
          <w:bCs/>
          <w:u w:val="single"/>
        </w:rPr>
        <w:t>Congress and the president battle intensely to exert influence</w:t>
      </w:r>
      <w:r w:rsidRPr="00767574">
        <w:rPr>
          <w:sz w:val="10"/>
        </w:rPr>
        <w:t xml:space="preserve"> and advance their priorities. Of course, I approach the executive–legislative relationship from the perspective i gained during my congressional experience. That experience has convinced me that </w:t>
      </w:r>
      <w:r w:rsidRPr="00767574">
        <w:rPr>
          <w:bCs/>
          <w:u w:val="single"/>
        </w:rPr>
        <w:t xml:space="preserve">Congress plays a </w:t>
      </w:r>
      <w:r w:rsidRPr="00767574">
        <w:rPr>
          <w:rStyle w:val="Emphasis"/>
        </w:rPr>
        <w:t>very important role</w:t>
      </w:r>
      <w:r w:rsidRPr="00767574">
        <w:rPr>
          <w:bCs/>
          <w:u w:val="single"/>
        </w:rPr>
        <w:t xml:space="preserve"> in foreign policy, but does not always live up to its </w:t>
      </w:r>
      <w:r w:rsidRPr="00767574">
        <w:rPr>
          <w:rStyle w:val="Emphasis"/>
        </w:rPr>
        <w:t>constitutional responsibilities</w:t>
      </w:r>
      <w:r w:rsidRPr="00767574">
        <w:rPr>
          <w:bCs/>
          <w:u w:val="single"/>
        </w:rPr>
        <w:t>. Its tendency too often has been</w:t>
      </w:r>
      <w:r w:rsidRPr="00767574">
        <w:rPr>
          <w:sz w:val="10"/>
        </w:rPr>
        <w:t xml:space="preserve"> either </w:t>
      </w:r>
      <w:r w:rsidRPr="00767574">
        <w:rPr>
          <w:bCs/>
          <w:u w:val="single"/>
        </w:rPr>
        <w:t xml:space="preserve">to </w:t>
      </w:r>
      <w:r w:rsidRPr="00767574">
        <w:rPr>
          <w:rStyle w:val="Emphasis"/>
        </w:rPr>
        <w:t>defer</w:t>
      </w:r>
      <w:r w:rsidRPr="00767574">
        <w:rPr>
          <w:bCs/>
          <w:u w:val="single"/>
        </w:rPr>
        <w:t xml:space="preserve"> to the president</w:t>
      </w:r>
      <w:r w:rsidRPr="00767574">
        <w:rPr>
          <w:sz w:val="10"/>
        </w:rPr>
        <w:t xml:space="preserve"> or to engage in foreign policy haphazardly. I recognize that political pressures, institutional dynamics, and the heavy domestic demands placed on congress can make it difficult for it to exercise its foreign policy responsibilities effectively. But I believe that </w:t>
      </w:r>
      <w:r w:rsidRPr="00AA5078">
        <w:rPr>
          <w:bCs/>
          <w:highlight w:val="yellow"/>
          <w:u w:val="single"/>
        </w:rPr>
        <w:t xml:space="preserve">Congress could </w:t>
      </w:r>
      <w:r w:rsidRPr="00AA5078">
        <w:rPr>
          <w:rStyle w:val="Emphasis"/>
          <w:highlight w:val="yellow"/>
        </w:rPr>
        <w:t>improve its foreign policy performance markedly</w:t>
      </w:r>
      <w:r w:rsidRPr="00AA5078">
        <w:rPr>
          <w:bCs/>
          <w:highlight w:val="yellow"/>
          <w:u w:val="single"/>
        </w:rPr>
        <w:t xml:space="preserve"> if it made a concerted effort</w:t>
      </w:r>
      <w:r w:rsidRPr="0046654D">
        <w:rPr>
          <w:bCs/>
          <w:u w:val="single"/>
        </w:rPr>
        <w:t xml:space="preserve"> to do so. Although the president is the chief foreign policy maker, </w:t>
      </w:r>
      <w:r w:rsidRPr="00AA5078">
        <w:rPr>
          <w:bCs/>
          <w:highlight w:val="yellow"/>
          <w:u w:val="single"/>
        </w:rPr>
        <w:t>Congress has</w:t>
      </w:r>
      <w:r w:rsidRPr="0046654D">
        <w:rPr>
          <w:bCs/>
          <w:u w:val="single"/>
        </w:rPr>
        <w:t xml:space="preserve"> a </w:t>
      </w:r>
      <w:r w:rsidRPr="00AA5078">
        <w:rPr>
          <w:bCs/>
          <w:highlight w:val="yellow"/>
          <w:u w:val="single"/>
        </w:rPr>
        <w:t>responsibility to be</w:t>
      </w:r>
      <w:r w:rsidRPr="0046654D">
        <w:rPr>
          <w:bCs/>
          <w:u w:val="single"/>
        </w:rPr>
        <w:t xml:space="preserve"> both an informed </w:t>
      </w:r>
      <w:r w:rsidRPr="0046654D">
        <w:rPr>
          <w:rStyle w:val="Emphasis"/>
        </w:rPr>
        <w:t>critic</w:t>
      </w:r>
      <w:r w:rsidRPr="0046654D">
        <w:rPr>
          <w:bCs/>
          <w:u w:val="single"/>
        </w:rPr>
        <w:t xml:space="preserve"> and </w:t>
      </w:r>
      <w:r w:rsidRPr="00AA5078">
        <w:rPr>
          <w:bCs/>
          <w:highlight w:val="yellow"/>
          <w:u w:val="single"/>
        </w:rPr>
        <w:t xml:space="preserve">a </w:t>
      </w:r>
      <w:r w:rsidRPr="00AA5078">
        <w:rPr>
          <w:rStyle w:val="Emphasis"/>
          <w:highlight w:val="yellow"/>
        </w:rPr>
        <w:t>constructive partner</w:t>
      </w:r>
      <w:r w:rsidRPr="0046654D">
        <w:rPr>
          <w:bCs/>
          <w:u w:val="single"/>
        </w:rPr>
        <w:t xml:space="preserve"> of the president</w:t>
      </w:r>
      <w:r w:rsidRPr="00767574">
        <w:rPr>
          <w:sz w:val="10"/>
        </w:rPr>
        <w:t xml:space="preserve">. the ideal established by the founders is neither for one branch to dominate the other nor for there to be an identity of views between them. Rather, </w:t>
      </w:r>
      <w:r w:rsidRPr="0046654D">
        <w:rPr>
          <w:bCs/>
          <w:u w:val="single"/>
        </w:rPr>
        <w:t>the founders</w:t>
      </w:r>
      <w:r w:rsidRPr="00767574">
        <w:rPr>
          <w:sz w:val="10"/>
        </w:rPr>
        <w:t xml:space="preserve"> wisely </w:t>
      </w:r>
      <w:r w:rsidRPr="0046654D">
        <w:rPr>
          <w:bCs/>
          <w:u w:val="single"/>
        </w:rPr>
        <w:t xml:space="preserve">sought to encourage a </w:t>
      </w:r>
      <w:r w:rsidRPr="00AA5078">
        <w:rPr>
          <w:bCs/>
          <w:highlight w:val="yellow"/>
          <w:u w:val="single"/>
        </w:rPr>
        <w:t>creative tension</w:t>
      </w:r>
      <w:r w:rsidRPr="0046654D">
        <w:rPr>
          <w:bCs/>
          <w:u w:val="single"/>
        </w:rPr>
        <w:t xml:space="preserve"> between the president and Congress that </w:t>
      </w:r>
      <w:r w:rsidRPr="00AA5078">
        <w:rPr>
          <w:bCs/>
          <w:highlight w:val="yellow"/>
          <w:u w:val="single"/>
        </w:rPr>
        <w:t xml:space="preserve">would </w:t>
      </w:r>
      <w:r w:rsidRPr="00AA5078">
        <w:rPr>
          <w:rStyle w:val="Emphasis"/>
          <w:highlight w:val="yellow"/>
        </w:rPr>
        <w:t>produce policies that advance national interests</w:t>
      </w:r>
      <w:r w:rsidRPr="00767574">
        <w:rPr>
          <w:sz w:val="10"/>
        </w:rPr>
        <w:t xml:space="preserve"> and reflect the views of the American People. Sustained consultation between the president and congress is the most important mechanism for fostering an effective foreign policy with broad support at home and respect and punch overseas. in a world of both danger and opportunity, we need such a foreign policy to advance our interests and values around the globe.</w:t>
      </w:r>
    </w:p>
    <w:p w14:paraId="179B6D11" w14:textId="77777777" w:rsidR="005F40E0" w:rsidRDefault="005F40E0" w:rsidP="005F40E0">
      <w:pPr>
        <w:rPr>
          <w:sz w:val="10"/>
        </w:rPr>
      </w:pPr>
    </w:p>
    <w:p w14:paraId="40B3DE7F" w14:textId="77777777" w:rsidR="005F40E0" w:rsidRDefault="005F40E0" w:rsidP="005F40E0">
      <w:pPr>
        <w:rPr>
          <w:rFonts w:cs="Ö'B1U'78Óˇøî0œ"/>
          <w:sz w:val="14"/>
        </w:rPr>
      </w:pPr>
    </w:p>
    <w:p w14:paraId="4F6B8640" w14:textId="77777777" w:rsidR="005F40E0" w:rsidRPr="00D17C4E" w:rsidRDefault="005F40E0" w:rsidP="005F40E0"/>
    <w:p w14:paraId="6B0A3677" w14:textId="77777777" w:rsidR="005F40E0" w:rsidRPr="005F40E0" w:rsidRDefault="005F40E0" w:rsidP="005F40E0"/>
    <w:p w14:paraId="01D85EAF" w14:textId="77777777" w:rsidR="005F40E0" w:rsidRPr="00396811" w:rsidRDefault="005F40E0" w:rsidP="005F40E0"/>
    <w:p w14:paraId="64B4FEF8" w14:textId="77777777" w:rsidR="005F40E0" w:rsidRDefault="005F40E0" w:rsidP="005F40E0"/>
    <w:p w14:paraId="0EA64E0F" w14:textId="77777777" w:rsidR="005F40E0" w:rsidRPr="00CA43E7" w:rsidRDefault="005F40E0" w:rsidP="005F40E0"/>
    <w:p w14:paraId="1D0D5763" w14:textId="77777777" w:rsidR="005F40E0" w:rsidRPr="005F40E0" w:rsidRDefault="005F40E0" w:rsidP="005F40E0"/>
    <w:p w14:paraId="23DE44D0" w14:textId="77777777" w:rsidR="005F40E0" w:rsidRDefault="005F40E0" w:rsidP="005F40E0"/>
    <w:p w14:paraId="21029CDB" w14:textId="77777777" w:rsidR="005F40E0" w:rsidRDefault="005F40E0" w:rsidP="005F40E0">
      <w:pPr>
        <w:pStyle w:val="Heading1"/>
      </w:pPr>
      <w:r>
        <w:t>2NC</w:t>
      </w:r>
    </w:p>
    <w:p w14:paraId="7C48475C" w14:textId="77777777" w:rsidR="005F40E0" w:rsidRDefault="005F40E0" w:rsidP="005F40E0"/>
    <w:p w14:paraId="7BE69166" w14:textId="77777777" w:rsidR="005F40E0" w:rsidRDefault="005F40E0" w:rsidP="005F40E0"/>
    <w:p w14:paraId="5764F55B" w14:textId="77777777" w:rsidR="005F40E0" w:rsidRDefault="005F40E0" w:rsidP="005F40E0">
      <w:pPr>
        <w:pStyle w:val="Heading2"/>
      </w:pPr>
      <w:r>
        <w:t>Counterplan</w:t>
      </w:r>
    </w:p>
    <w:p w14:paraId="57259546" w14:textId="77777777" w:rsidR="005F40E0" w:rsidRDefault="005F40E0" w:rsidP="005F40E0"/>
    <w:p w14:paraId="57DC89E0" w14:textId="77777777" w:rsidR="005F40E0" w:rsidRPr="003307E9" w:rsidRDefault="005F40E0" w:rsidP="005F40E0">
      <w:pPr>
        <w:pStyle w:val="Heading3"/>
      </w:pPr>
      <w:r>
        <w:t>OV</w:t>
      </w:r>
    </w:p>
    <w:p w14:paraId="42A24259" w14:textId="77777777" w:rsidR="005F40E0" w:rsidRDefault="005F40E0" w:rsidP="005F40E0"/>
    <w:p w14:paraId="65D8205A" w14:textId="77777777" w:rsidR="005F40E0" w:rsidRDefault="005F40E0" w:rsidP="005F40E0">
      <w:pPr>
        <w:rPr>
          <w:rStyle w:val="StyleBoldUnderline"/>
          <w:rFonts w:ascii="Calibri" w:hAnsi="Calibri"/>
        </w:rPr>
      </w:pPr>
    </w:p>
    <w:p w14:paraId="2F5E1C99" w14:textId="77777777" w:rsidR="005F40E0" w:rsidRPr="00DF7756" w:rsidRDefault="005F40E0" w:rsidP="005F40E0">
      <w:pPr>
        <w:pStyle w:val="Heading4"/>
        <w:rPr>
          <w:rStyle w:val="StyleStyleBold12pt"/>
          <w:b/>
        </w:rPr>
      </w:pPr>
      <w:r w:rsidRPr="00DF7756">
        <w:rPr>
          <w:rStyle w:val="StyleStyleBold12pt"/>
          <w:b/>
        </w:rPr>
        <w:t xml:space="preserve">Requiring the disclosure of one’s relationship to disability </w:t>
      </w:r>
      <w:r w:rsidRPr="00DF7756">
        <w:rPr>
          <w:rStyle w:val="StyleStyleBold12pt"/>
          <w:b/>
          <w:u w:val="single"/>
        </w:rPr>
        <w:t>effaces</w:t>
      </w:r>
      <w:r w:rsidRPr="00DF7756">
        <w:rPr>
          <w:rStyle w:val="StyleStyleBold12pt"/>
          <w:b/>
        </w:rPr>
        <w:t xml:space="preserve"> the social </w:t>
      </w:r>
      <w:r>
        <w:rPr>
          <w:rStyle w:val="StyleStyleBold12pt"/>
          <w:b/>
        </w:rPr>
        <w:t xml:space="preserve">context of that disclosure --- this </w:t>
      </w:r>
      <w:r w:rsidRPr="00637E86">
        <w:rPr>
          <w:rStyle w:val="StyleStyleBold12pt"/>
          <w:b/>
          <w:u w:val="single"/>
        </w:rPr>
        <w:t>atomizes identities</w:t>
      </w:r>
      <w:r>
        <w:rPr>
          <w:rStyle w:val="StyleStyleBold12pt"/>
          <w:b/>
        </w:rPr>
        <w:t xml:space="preserve"> and renders oppression </w:t>
      </w:r>
      <w:r>
        <w:rPr>
          <w:rStyle w:val="StyleStyleBold12pt"/>
          <w:b/>
          <w:u w:val="single"/>
        </w:rPr>
        <w:t>invisible to criticism</w:t>
      </w:r>
      <w:r>
        <w:rPr>
          <w:rStyle w:val="StyleStyleBold12pt"/>
          <w:b/>
        </w:rPr>
        <w:t xml:space="preserve"> by </w:t>
      </w:r>
      <w:r>
        <w:rPr>
          <w:rStyle w:val="StyleStyleBold12pt"/>
          <w:b/>
          <w:u w:val="single"/>
        </w:rPr>
        <w:t>sustaining</w:t>
      </w:r>
      <w:r>
        <w:rPr>
          <w:rStyle w:val="StyleStyleBold12pt"/>
          <w:b/>
        </w:rPr>
        <w:t xml:space="preserve"> the factors that contribute to social stigmatization and devaluation of disabled people</w:t>
      </w:r>
    </w:p>
    <w:p w14:paraId="487BF5BE" w14:textId="77777777" w:rsidR="005F40E0" w:rsidRPr="00A4553A" w:rsidRDefault="005F40E0" w:rsidP="005F40E0">
      <w:pPr>
        <w:rPr>
          <w:sz w:val="18"/>
        </w:rPr>
      </w:pPr>
      <w:r>
        <w:t xml:space="preserve">Fiona </w:t>
      </w:r>
      <w:r w:rsidRPr="00511306">
        <w:rPr>
          <w:rStyle w:val="StyleStyleBold12pt"/>
        </w:rPr>
        <w:t>Cheuk</w:t>
      </w:r>
      <w:r>
        <w:rPr>
          <w:rStyle w:val="StyleStyleBold12pt"/>
        </w:rPr>
        <w:t xml:space="preserve"> 12</w:t>
      </w:r>
      <w:r>
        <w:t xml:space="preserve">, </w:t>
      </w:r>
      <w:r w:rsidRPr="00511306">
        <w:t>York University</w:t>
      </w:r>
      <w:r>
        <w:t xml:space="preserve"> -</w:t>
      </w:r>
      <w:r w:rsidRPr="00511306">
        <w:t xml:space="preserve"> Critical Disability Studies</w:t>
      </w:r>
      <w:r>
        <w:t>,</w:t>
      </w:r>
      <w:r w:rsidRPr="00511306">
        <w:t xml:space="preserve"> M.A. Program School of Health Policy and Manag</w:t>
      </w:r>
      <w:r>
        <w:t>ement Faculty of Health, Canada, “</w:t>
      </w:r>
      <w:r w:rsidRPr="00511306">
        <w:t>Locked Closets and Fishbowls: Self-disclosing Disabilities</w:t>
      </w:r>
      <w:r>
        <w:t xml:space="preserve">,” 2012, </w:t>
      </w:r>
      <w:r w:rsidRPr="007B09E2">
        <w:rPr>
          <w:sz w:val="18"/>
        </w:rPr>
        <w:t>https://pi.library.yorku.ca/ojs/index.php/cdd/article/viewFile/34960/32620</w:t>
      </w:r>
    </w:p>
    <w:p w14:paraId="568F63E5" w14:textId="77777777" w:rsidR="005F40E0" w:rsidRDefault="005F40E0" w:rsidP="005F40E0">
      <w:pPr>
        <w:rPr>
          <w:sz w:val="16"/>
        </w:rPr>
      </w:pPr>
      <w:r w:rsidRPr="00A50100">
        <w:rPr>
          <w:sz w:val="16"/>
        </w:rPr>
        <w:t xml:space="preserve">The </w:t>
      </w:r>
      <w:r w:rsidRPr="00A4553A">
        <w:rPr>
          <w:rStyle w:val="StyleBoldUnderline"/>
          <w:highlight w:val="yellow"/>
        </w:rPr>
        <w:t>association of closeted disability identities with</w:t>
      </w:r>
      <w:r w:rsidRPr="00A50100">
        <w:rPr>
          <w:sz w:val="16"/>
        </w:rPr>
        <w:t xml:space="preserve"> such </w:t>
      </w:r>
      <w:r w:rsidRPr="00A4553A">
        <w:rPr>
          <w:rStyle w:val="StyleBoldUnderline"/>
          <w:highlight w:val="yellow"/>
        </w:rPr>
        <w:t>negative sentiments</w:t>
      </w:r>
      <w:r w:rsidRPr="00014581">
        <w:rPr>
          <w:rStyle w:val="StyleBoldUnderline"/>
        </w:rPr>
        <w:t xml:space="preserve"> as shame are</w:t>
      </w:r>
      <w:r w:rsidRPr="00A50100">
        <w:rPr>
          <w:sz w:val="16"/>
        </w:rPr>
        <w:t xml:space="preserve"> problematic as they tend to </w:t>
      </w:r>
      <w:r w:rsidRPr="00A4553A">
        <w:rPr>
          <w:rStyle w:val="Emphasis"/>
          <w:highlight w:val="yellow"/>
        </w:rPr>
        <w:t>reinforce the myth that disability is inherently negative</w:t>
      </w:r>
      <w:r w:rsidRPr="00A50100">
        <w:rPr>
          <w:sz w:val="16"/>
        </w:rPr>
        <w:t xml:space="preserve">; thus </w:t>
      </w:r>
      <w:r w:rsidRPr="00A4553A">
        <w:rPr>
          <w:rStyle w:val="StyleBoldUnderline"/>
          <w:highlight w:val="yellow"/>
        </w:rPr>
        <w:t>reifying</w:t>
      </w:r>
      <w:r w:rsidRPr="00014581">
        <w:rPr>
          <w:rStyle w:val="StyleBoldUnderline"/>
        </w:rPr>
        <w:t xml:space="preserve"> the </w:t>
      </w:r>
      <w:r w:rsidRPr="00A4553A">
        <w:rPr>
          <w:rStyle w:val="StyleBoldUnderline"/>
          <w:highlight w:val="yellow"/>
        </w:rPr>
        <w:t>concept of disability as a personal tragedy and contributing to</w:t>
      </w:r>
      <w:r w:rsidRPr="00014581">
        <w:rPr>
          <w:rStyle w:val="StyleBoldUnderline"/>
        </w:rPr>
        <w:t xml:space="preserve"> the </w:t>
      </w:r>
      <w:r w:rsidRPr="00A4553A">
        <w:rPr>
          <w:rStyle w:val="StyleBoldUnderline"/>
          <w:highlight w:val="yellow"/>
        </w:rPr>
        <w:t>stigmatization of disability identities</w:t>
      </w:r>
      <w:r w:rsidRPr="00014581">
        <w:rPr>
          <w:rStyle w:val="StyleBoldUnderline"/>
        </w:rPr>
        <w:t xml:space="preserve"> and people with disabilities</w:t>
      </w:r>
      <w:r w:rsidRPr="00A50100">
        <w:rPr>
          <w:sz w:val="16"/>
        </w:rPr>
        <w:t xml:space="preserve">. </w:t>
      </w:r>
      <w:r w:rsidRPr="00014581">
        <w:rPr>
          <w:rStyle w:val="StyleBoldUnderline"/>
        </w:rPr>
        <w:t>Furthermore</w:t>
      </w:r>
      <w:r w:rsidRPr="00A50100">
        <w:rPr>
          <w:sz w:val="16"/>
        </w:rPr>
        <w:t xml:space="preserve">, this </w:t>
      </w:r>
      <w:r w:rsidRPr="00A4553A">
        <w:rPr>
          <w:rStyle w:val="StyleBoldUnderline"/>
          <w:highlight w:val="yellow"/>
        </w:rPr>
        <w:t>focus on</w:t>
      </w:r>
      <w:r w:rsidRPr="00014581">
        <w:rPr>
          <w:rStyle w:val="StyleBoldUnderline"/>
        </w:rPr>
        <w:t xml:space="preserve"> the </w:t>
      </w:r>
      <w:r w:rsidRPr="00A4553A">
        <w:rPr>
          <w:rStyle w:val="StyleBoldUnderline"/>
        </w:rPr>
        <w:t>individualistic</w:t>
      </w:r>
      <w:r w:rsidRPr="00014581">
        <w:rPr>
          <w:rStyle w:val="StyleBoldUnderline"/>
        </w:rPr>
        <w:t xml:space="preserve"> aspects of </w:t>
      </w:r>
      <w:r w:rsidRPr="00A4553A">
        <w:rPr>
          <w:rStyle w:val="StyleBoldUnderline"/>
          <w:highlight w:val="yellow"/>
        </w:rPr>
        <w:t>self-disclosure</w:t>
      </w:r>
      <w:r w:rsidRPr="00A4553A">
        <w:rPr>
          <w:sz w:val="16"/>
          <w:highlight w:val="yellow"/>
        </w:rPr>
        <w:t xml:space="preserve"> </w:t>
      </w:r>
      <w:r w:rsidRPr="00A4553A">
        <w:rPr>
          <w:rStyle w:val="Emphasis"/>
          <w:highlight w:val="yellow"/>
        </w:rPr>
        <w:t>detaches the social from the individual</w:t>
      </w:r>
      <w:r w:rsidRPr="00A4553A">
        <w:rPr>
          <w:sz w:val="16"/>
          <w:highlight w:val="yellow"/>
        </w:rPr>
        <w:t xml:space="preserve"> </w:t>
      </w:r>
      <w:r w:rsidRPr="00A4553A">
        <w:rPr>
          <w:rStyle w:val="StyleBoldUnderline"/>
          <w:highlight w:val="yellow"/>
        </w:rPr>
        <w:t>and</w:t>
      </w:r>
      <w:r w:rsidRPr="00A50100">
        <w:rPr>
          <w:sz w:val="16"/>
        </w:rPr>
        <w:t xml:space="preserve"> in doing so </w:t>
      </w:r>
      <w:r w:rsidRPr="00A4553A">
        <w:rPr>
          <w:rStyle w:val="StyleBoldUnderline"/>
          <w:highlight w:val="yellow"/>
        </w:rPr>
        <w:t xml:space="preserve">renders factors that construct disability as a devalued identity </w:t>
      </w:r>
      <w:r w:rsidRPr="00A4553A">
        <w:rPr>
          <w:rStyle w:val="Emphasis"/>
          <w:highlight w:val="yellow"/>
        </w:rPr>
        <w:t>to be invisible for criticism</w:t>
      </w:r>
      <w:r w:rsidRPr="00A4553A">
        <w:rPr>
          <w:sz w:val="16"/>
          <w:highlight w:val="yellow"/>
        </w:rPr>
        <w:t xml:space="preserve"> </w:t>
      </w:r>
      <w:r w:rsidRPr="00A4553A">
        <w:rPr>
          <w:rStyle w:val="StyleBoldUnderline"/>
          <w:highlight w:val="yellow"/>
        </w:rPr>
        <w:t>in the context of</w:t>
      </w:r>
      <w:r w:rsidRPr="00014581">
        <w:rPr>
          <w:rStyle w:val="StyleBoldUnderline"/>
        </w:rPr>
        <w:t xml:space="preserve"> closeting and </w:t>
      </w:r>
      <w:r w:rsidRPr="00A4553A">
        <w:rPr>
          <w:rStyle w:val="StyleBoldUnderline"/>
          <w:highlight w:val="yellow"/>
        </w:rPr>
        <w:t>outing</w:t>
      </w:r>
      <w:r w:rsidRPr="00A50100">
        <w:rPr>
          <w:sz w:val="16"/>
        </w:rPr>
        <w:t xml:space="preserve">. The individual’s agency cannot be separated from the influence of the socio-political environment and the historical background in which both the agent and the identity being disclosed is situated. Yet, </w:t>
      </w:r>
      <w:r w:rsidRPr="00E9787D">
        <w:rPr>
          <w:rStyle w:val="StyleBoldUnderline"/>
        </w:rPr>
        <w:t>the belief</w:t>
      </w:r>
      <w:r w:rsidRPr="00A50100">
        <w:rPr>
          <w:sz w:val="16"/>
        </w:rPr>
        <w:t xml:space="preserve"> that </w:t>
      </w:r>
      <w:r w:rsidRPr="00E9787D">
        <w:rPr>
          <w:rStyle w:val="StyleBoldUnderline"/>
        </w:rPr>
        <w:t>self-disclosure as a matter of individual choice not only persists, but is dominant within Western</w:t>
      </w:r>
      <w:r w:rsidRPr="00A50100">
        <w:rPr>
          <w:sz w:val="16"/>
        </w:rPr>
        <w:t xml:space="preserve"> industrialized </w:t>
      </w:r>
      <w:r w:rsidRPr="00E9787D">
        <w:rPr>
          <w:rStyle w:val="StyleBoldUnderline"/>
        </w:rPr>
        <w:t>societies and is apparent in both formal institutional and social interactive discourses around disclosing disabilities</w:t>
      </w:r>
      <w:r w:rsidRPr="00A50100">
        <w:rPr>
          <w:sz w:val="16"/>
        </w:rPr>
        <w:t xml:space="preserve">2. Therefore self-disclosing a socially stigmatized identity is conceptualized as similar to disclosing impersonal and apolitical facts about the self rather than being understood as a complex act of identity negotiation that has both personal and social consequences. Social influence cannot be ignored since self-disclosing involves the exposure of one’s status as a member of stigmatized social group and renders the relation between the individual and that status to be politically visible. </w:t>
      </w:r>
      <w:r w:rsidRPr="00A4553A">
        <w:rPr>
          <w:rStyle w:val="StyleBoldUnderline"/>
          <w:highlight w:val="yellow"/>
        </w:rPr>
        <w:t>When self-disclosure is categorized into</w:t>
      </w:r>
      <w:r w:rsidRPr="003427C8">
        <w:rPr>
          <w:rStyle w:val="StyleBoldUnderline"/>
        </w:rPr>
        <w:t xml:space="preserve"> areas of </w:t>
      </w:r>
      <w:r w:rsidRPr="00A4553A">
        <w:rPr>
          <w:rStyle w:val="Emphasis"/>
          <w:highlight w:val="yellow"/>
        </w:rPr>
        <w:t>personal responsibility</w:t>
      </w:r>
      <w:r w:rsidRPr="00A4553A">
        <w:rPr>
          <w:sz w:val="16"/>
          <w:highlight w:val="yellow"/>
        </w:rPr>
        <w:t xml:space="preserve">;, </w:t>
      </w:r>
      <w:r w:rsidRPr="00A4553A">
        <w:rPr>
          <w:rStyle w:val="StyleBoldUnderline"/>
          <w:highlight w:val="yellow"/>
        </w:rPr>
        <w:t>contextual factors</w:t>
      </w:r>
      <w:r w:rsidRPr="00A4553A">
        <w:rPr>
          <w:sz w:val="16"/>
          <w:highlight w:val="yellow"/>
        </w:rPr>
        <w:t xml:space="preserve"> </w:t>
      </w:r>
      <w:r w:rsidRPr="00A4553A">
        <w:rPr>
          <w:rStyle w:val="StyleBoldUnderline"/>
          <w:highlight w:val="yellow"/>
        </w:rPr>
        <w:t>such as social responses to disability and</w:t>
      </w:r>
      <w:r w:rsidRPr="003427C8">
        <w:rPr>
          <w:rStyle w:val="StyleBoldUnderline"/>
        </w:rPr>
        <w:t xml:space="preserve"> their </w:t>
      </w:r>
      <w:r w:rsidRPr="00A4553A">
        <w:rPr>
          <w:rStyle w:val="StyleBoldUnderline"/>
          <w:highlight w:val="yellow"/>
        </w:rPr>
        <w:t xml:space="preserve">influence on one’s decision around disclosing are </w:t>
      </w:r>
      <w:r w:rsidRPr="00A4553A">
        <w:rPr>
          <w:rStyle w:val="Emphasis"/>
          <w:highlight w:val="yellow"/>
        </w:rPr>
        <w:t>rendered invisible and untouchable to critique</w:t>
      </w:r>
      <w:r w:rsidRPr="00A4553A">
        <w:rPr>
          <w:sz w:val="16"/>
          <w:highlight w:val="yellow"/>
        </w:rPr>
        <w:t>,</w:t>
      </w:r>
      <w:r w:rsidRPr="00A50100">
        <w:rPr>
          <w:sz w:val="16"/>
        </w:rPr>
        <w:t xml:space="preserve"> thus </w:t>
      </w:r>
      <w:r w:rsidRPr="00A4553A">
        <w:rPr>
          <w:rStyle w:val="Emphasis"/>
          <w:highlight w:val="yellow"/>
        </w:rPr>
        <w:t>allowing</w:t>
      </w:r>
      <w:r w:rsidRPr="00A50100">
        <w:rPr>
          <w:sz w:val="16"/>
        </w:rPr>
        <w:t xml:space="preserve"> these </w:t>
      </w:r>
      <w:r w:rsidRPr="00A4553A">
        <w:rPr>
          <w:rStyle w:val="Emphasis"/>
          <w:highlight w:val="yellow"/>
        </w:rPr>
        <w:t>socio-political factors to</w:t>
      </w:r>
      <w:r w:rsidRPr="003427C8">
        <w:rPr>
          <w:rStyle w:val="Emphasis"/>
        </w:rPr>
        <w:t xml:space="preserve"> </w:t>
      </w:r>
      <w:r w:rsidRPr="00A4553A">
        <w:rPr>
          <w:rStyle w:val="Emphasis"/>
          <w:highlight w:val="yellow"/>
        </w:rPr>
        <w:t>continue contributing to</w:t>
      </w:r>
      <w:r w:rsidRPr="003427C8">
        <w:rPr>
          <w:rStyle w:val="Emphasis"/>
        </w:rPr>
        <w:t xml:space="preserve"> the social </w:t>
      </w:r>
      <w:r w:rsidRPr="00A4553A">
        <w:rPr>
          <w:rStyle w:val="Emphasis"/>
          <w:highlight w:val="yellow"/>
        </w:rPr>
        <w:t>stigmatization and devaluation of</w:t>
      </w:r>
      <w:r w:rsidRPr="003427C8">
        <w:rPr>
          <w:rStyle w:val="Emphasis"/>
        </w:rPr>
        <w:t xml:space="preserve"> </w:t>
      </w:r>
      <w:r w:rsidRPr="00A4553A">
        <w:rPr>
          <w:rStyle w:val="Emphasis"/>
          <w:highlight w:val="yellow"/>
        </w:rPr>
        <w:t>disability and disabled people.</w:t>
      </w:r>
      <w:r w:rsidRPr="00A50100">
        <w:rPr>
          <w:sz w:val="16"/>
        </w:rPr>
        <w:t xml:space="preserve"> The so-called “choice” does not begin nor does it end at individual agency, as one’s identity is not an automaton that forms without the influence of social evaluation and dominant norms. Therefore questions around the moral imperative to self-disclose cannot begin to be made without first considering the role of the social interpretations and responses to disability in relation to the individual’s.</w:t>
      </w:r>
    </w:p>
    <w:p w14:paraId="55F83B48" w14:textId="77777777" w:rsidR="005F40E0" w:rsidRDefault="005F40E0" w:rsidP="005F40E0">
      <w:pPr>
        <w:rPr>
          <w:rStyle w:val="StyleBoldUnderline"/>
          <w:rFonts w:ascii="Calibri" w:hAnsi="Calibri"/>
        </w:rPr>
      </w:pPr>
    </w:p>
    <w:p w14:paraId="2F0712FF" w14:textId="77777777" w:rsidR="005F40E0" w:rsidRPr="00E55C4D" w:rsidRDefault="005F40E0" w:rsidP="005F40E0">
      <w:pPr>
        <w:pStyle w:val="Heading4"/>
      </w:pPr>
      <w:r>
        <w:rPr>
          <w:u w:val="single"/>
        </w:rPr>
        <w:t>Forcing disclosure of disability</w:t>
      </w:r>
      <w:r>
        <w:t xml:space="preserve"> by Temporarily-Abled-Bodies in Congress </w:t>
      </w:r>
      <w:r>
        <w:rPr>
          <w:u w:val="single"/>
        </w:rPr>
        <w:t>replicates</w:t>
      </w:r>
      <w:r>
        <w:t xml:space="preserve"> the current situation where disabled persons are </w:t>
      </w:r>
      <w:r>
        <w:rPr>
          <w:u w:val="single"/>
        </w:rPr>
        <w:t>subject to interrogations</w:t>
      </w:r>
      <w:r>
        <w:t xml:space="preserve"> to explain their disability in a way that </w:t>
      </w:r>
      <w:r>
        <w:rPr>
          <w:u w:val="single"/>
        </w:rPr>
        <w:t>fits</w:t>
      </w:r>
      <w:r>
        <w:t xml:space="preserve"> a </w:t>
      </w:r>
      <w:r w:rsidRPr="00E55C4D">
        <w:rPr>
          <w:u w:val="single"/>
        </w:rPr>
        <w:t>predetermined</w:t>
      </w:r>
      <w:r>
        <w:t xml:space="preserve"> script --- only the CP allows for </w:t>
      </w:r>
      <w:r>
        <w:rPr>
          <w:u w:val="single"/>
        </w:rPr>
        <w:t>self-representation</w:t>
      </w:r>
      <w:r>
        <w:t xml:space="preserve">, an </w:t>
      </w:r>
      <w:r>
        <w:rPr>
          <w:u w:val="single"/>
        </w:rPr>
        <w:t>empowering</w:t>
      </w:r>
      <w:r>
        <w:t xml:space="preserve"> stance that avoids these harms</w:t>
      </w:r>
    </w:p>
    <w:p w14:paraId="3D70924F" w14:textId="77777777" w:rsidR="005F40E0" w:rsidRDefault="005F40E0" w:rsidP="005F40E0">
      <w:pPr>
        <w:ind w:left="720"/>
      </w:pPr>
      <w:r>
        <w:t>[THEIR TAG: The disclosure of Presidential disability is likely inevitable, but OUR affirmative reverses the hegemony of narration in which Temporarily-Able-Bodies write the lives of cripples – that’s key to resist ableism]</w:t>
      </w:r>
    </w:p>
    <w:p w14:paraId="22A9BA17" w14:textId="77777777" w:rsidR="005F40E0" w:rsidRDefault="005F40E0" w:rsidP="005F40E0">
      <w:r w:rsidRPr="00E55C4D">
        <w:rPr>
          <w:rStyle w:val="StyleStyleBold12pt"/>
        </w:rPr>
        <w:t>Couser, 2005</w:t>
      </w:r>
      <w:r>
        <w:t xml:space="preserve"> G. Thomas. “Disability as diversity: a difference with a difference.” Ilha do Desterro A Journal of English Language, Literatures in English and Cultural Studies 48 (2005): 095-113.</w:t>
      </w:r>
    </w:p>
    <w:p w14:paraId="6454D294" w14:textId="77777777" w:rsidR="005F40E0" w:rsidRDefault="005F40E0" w:rsidP="005F40E0"/>
    <w:p w14:paraId="251F69E2" w14:textId="77777777" w:rsidR="005F40E0" w:rsidRPr="00E55C4D" w:rsidRDefault="005F40E0" w:rsidP="005F40E0">
      <w:pPr>
        <w:rPr>
          <w:sz w:val="16"/>
        </w:rPr>
      </w:pPr>
      <w:r w:rsidRPr="00E55C4D">
        <w:rPr>
          <w:sz w:val="16"/>
        </w:rPr>
        <w:t xml:space="preserve">Like life writing by other marginalized groups—women, Afri can-Americans, and gays—life writing by disabled people in North America and Britain is a cultural manifestation of a human rights move ment; significantly, </w:t>
      </w:r>
      <w:r w:rsidRPr="00EA78FD">
        <w:rPr>
          <w:rStyle w:val="StyleBoldUnderline"/>
        </w:rPr>
        <w:t>the rise in personal narratives of disability roughly coincides with the disability rights movement</w:t>
      </w:r>
      <w:r w:rsidRPr="00E55C4D">
        <w:rPr>
          <w:sz w:val="16"/>
        </w:rPr>
        <w:t xml:space="preserve">, whose major legal manifestation in the United States is the Americans with Disabilities Act, which was passed in 1990. The first flowering of disability autobiography is aLso part of a broader disability renaissance that involves other arts and media. </w:t>
      </w:r>
      <w:r w:rsidRPr="00EA78FD">
        <w:rPr>
          <w:rStyle w:val="StyleBoldUnderline"/>
        </w:rPr>
        <w:t>Disability autobiography should be seen</w:t>
      </w:r>
      <w:r w:rsidRPr="00E55C4D">
        <w:rPr>
          <w:sz w:val="16"/>
        </w:rPr>
        <w:t xml:space="preserve">, then, not </w:t>
      </w:r>
      <w:r w:rsidRPr="00EA78FD">
        <w:rPr>
          <w:rStyle w:val="StyleBoldUnderline"/>
        </w:rPr>
        <w:t>as</w:t>
      </w:r>
      <w:r w:rsidRPr="00E55C4D">
        <w:rPr>
          <w:sz w:val="16"/>
        </w:rPr>
        <w:t xml:space="preserve"> spontaneous self-expression hut as a response—indeed </w:t>
      </w:r>
      <w:r w:rsidRPr="00EA78FD">
        <w:rPr>
          <w:rStyle w:val="StyleBoldUnderline"/>
        </w:rPr>
        <w:t>a retort—to the traditional misrepresentation of disability in Western culture</w:t>
      </w:r>
      <w:r w:rsidRPr="00E55C4D">
        <w:rPr>
          <w:sz w:val="16"/>
        </w:rPr>
        <w:t xml:space="preserve"> generally. Just as disability is a difference with a difference (and in some ways more fundamental than differences in race, ethnicity, and genre), it stands in a unique relation to life narrative. One way of understanding this special relation between somatic variation, on the one hand, and life narrative, on the other, is through a common phenomenon: </w:t>
      </w:r>
      <w:r w:rsidRPr="00EA78FD">
        <w:rPr>
          <w:rStyle w:val="StyleBoldUnderline"/>
        </w:rPr>
        <w:t xml:space="preserve">the way </w:t>
      </w:r>
      <w:r w:rsidRPr="00A3795B">
        <w:rPr>
          <w:rStyle w:val="StyleBoldUnderline"/>
          <w:highlight w:val="yellow"/>
        </w:rPr>
        <w:t xml:space="preserve">deviations from bodily norms often </w:t>
      </w:r>
      <w:r w:rsidRPr="00A3795B">
        <w:rPr>
          <w:rStyle w:val="Emphasis"/>
          <w:highlight w:val="yellow"/>
        </w:rPr>
        <w:t>provoke a demand for explanatory narrative</w:t>
      </w:r>
      <w:r w:rsidRPr="00EA78FD">
        <w:rPr>
          <w:rStyle w:val="StyleBoldUnderline"/>
        </w:rPr>
        <w:t xml:space="preserve"> in everyday life</w:t>
      </w:r>
      <w:r w:rsidRPr="00E55C4D">
        <w:rPr>
          <w:sz w:val="16"/>
        </w:rPr>
        <w:t xml:space="preserve">. Whereas the unmarked case— the “normal” body—can pass without narration, the marked case the scar, the limp, the missing limb or the obvious prosthesis—calls for a story. </w:t>
      </w:r>
      <w:r w:rsidRPr="00A3795B">
        <w:rPr>
          <w:rStyle w:val="StyleBoldUnderline"/>
          <w:highlight w:val="yellow"/>
        </w:rPr>
        <w:t>People presenting unexpectedly anomalous bodies are</w:t>
      </w:r>
      <w:r w:rsidRPr="00EA78FD">
        <w:rPr>
          <w:rStyle w:val="StyleBoldUnderline"/>
        </w:rPr>
        <w:t xml:space="preserve"> often </w:t>
      </w:r>
      <w:r w:rsidRPr="00A3795B">
        <w:rPr>
          <w:rStyle w:val="StyleBoldUnderline"/>
          <w:highlight w:val="yellow"/>
        </w:rPr>
        <w:t>called upon to account for them</w:t>
      </w:r>
      <w:r w:rsidRPr="00EA78FD">
        <w:rPr>
          <w:rStyle w:val="StyleBoldUnderline"/>
        </w:rPr>
        <w:t xml:space="preserve">, sometimes </w:t>
      </w:r>
      <w:r w:rsidRPr="00A3795B">
        <w:rPr>
          <w:rStyle w:val="Emphasis"/>
          <w:highlight w:val="yellow"/>
        </w:rPr>
        <w:t>explicitly</w:t>
      </w:r>
      <w:r w:rsidRPr="00EA78FD">
        <w:rPr>
          <w:rStyle w:val="StyleBoldUnderline"/>
        </w:rPr>
        <w:t xml:space="preserve">: </w:t>
      </w:r>
      <w:r w:rsidRPr="00E55C4D">
        <w:rPr>
          <w:sz w:val="16"/>
        </w:rPr>
        <w:t xml:space="preserve">“What happened to you”? (Illustrating and responding to this cultural practice is a collection of life writing by women with disabilities called What Happened to You? [KeithJ.) </w:t>
      </w:r>
      <w:r w:rsidRPr="00A3795B">
        <w:rPr>
          <w:rStyle w:val="StyleBoldUnderline"/>
          <w:highlight w:val="yellow"/>
        </w:rPr>
        <w:t xml:space="preserve">One of </w:t>
      </w:r>
      <w:r w:rsidRPr="00A3795B">
        <w:rPr>
          <w:rStyle w:val="Emphasis"/>
          <w:highlight w:val="yellow"/>
        </w:rPr>
        <w:t>the social burdens</w:t>
      </w:r>
      <w:r w:rsidRPr="00A3795B">
        <w:rPr>
          <w:rStyle w:val="StyleBoldUnderline"/>
          <w:highlight w:val="yellow"/>
        </w:rPr>
        <w:t xml:space="preserve"> of disability</w:t>
      </w:r>
      <w:r w:rsidRPr="00E55C4D">
        <w:rPr>
          <w:sz w:val="16"/>
        </w:rPr>
        <w:t xml:space="preserve">, then, </w:t>
      </w:r>
      <w:r w:rsidRPr="00A3795B">
        <w:rPr>
          <w:rStyle w:val="StyleBoldUnderline"/>
          <w:highlight w:val="yellow"/>
        </w:rPr>
        <w:t xml:space="preserve">is that it exposes affected individuals to </w:t>
      </w:r>
      <w:r w:rsidRPr="00A3795B">
        <w:rPr>
          <w:rStyle w:val="Emphasis"/>
          <w:highlight w:val="yellow"/>
        </w:rPr>
        <w:t>inspection, interrogation, and violation</w:t>
      </w:r>
      <w:r w:rsidRPr="00A3795B">
        <w:rPr>
          <w:rStyle w:val="StyleBoldUnderline"/>
          <w:highlight w:val="yellow"/>
        </w:rPr>
        <w:t xml:space="preserve"> of privacy</w:t>
      </w:r>
      <w:r w:rsidRPr="00EA78FD">
        <w:rPr>
          <w:rStyle w:val="StyleBoldUnderline"/>
        </w:rPr>
        <w:t xml:space="preserve">. In effect, </w:t>
      </w:r>
      <w:r w:rsidRPr="00A3795B">
        <w:rPr>
          <w:rStyle w:val="StyleBoldUnderline"/>
          <w:highlight w:val="yellow"/>
        </w:rPr>
        <w:t>people with extraordinary bodies are held responsible</w:t>
      </w:r>
      <w:r w:rsidRPr="00EA78FD">
        <w:rPr>
          <w:rStyle w:val="StyleBoldUnderline"/>
        </w:rPr>
        <w:t xml:space="preserve"> for them</w:t>
      </w:r>
      <w:r w:rsidRPr="00E55C4D">
        <w:rPr>
          <w:sz w:val="16"/>
        </w:rPr>
        <w:t xml:space="preserve">, in two senses. First, </w:t>
      </w:r>
      <w:r w:rsidRPr="00EA78FD">
        <w:rPr>
          <w:rStyle w:val="StyleBoldUnderline"/>
        </w:rPr>
        <w:t xml:space="preserve">they are </w:t>
      </w:r>
      <w:r w:rsidRPr="00A3795B">
        <w:rPr>
          <w:rStyle w:val="StyleBoldUnderline"/>
          <w:highlight w:val="yellow"/>
        </w:rPr>
        <w:t>required to account</w:t>
      </w:r>
      <w:r w:rsidRPr="00EA78FD">
        <w:rPr>
          <w:rStyle w:val="StyleBoldUnderline"/>
        </w:rPr>
        <w:t xml:space="preserve"> for them, often </w:t>
      </w:r>
      <w:r w:rsidRPr="00A3795B">
        <w:rPr>
          <w:rStyle w:val="StyleBoldUnderline"/>
          <w:highlight w:val="yellow"/>
        </w:rPr>
        <w:t>to complete strangers</w:t>
      </w:r>
      <w:r w:rsidRPr="00EA78FD">
        <w:rPr>
          <w:rStyle w:val="StyleBoldUnderline"/>
        </w:rPr>
        <w:t>;</w:t>
      </w:r>
      <w:r w:rsidRPr="00E55C4D">
        <w:rPr>
          <w:sz w:val="16"/>
        </w:rPr>
        <w:t xml:space="preserve"> second, </w:t>
      </w:r>
      <w:r w:rsidRPr="00EA78FD">
        <w:rPr>
          <w:rStyle w:val="StyleBoldUnderline"/>
        </w:rPr>
        <w:t>the expectation is that their accounts should relieve their auditors’ discomfort.</w:t>
      </w:r>
      <w:r w:rsidRPr="00E55C4D">
        <w:rPr>
          <w:sz w:val="16"/>
        </w:rPr>
        <w:t xml:space="preserve"> </w:t>
      </w:r>
      <w:r w:rsidRPr="00A3795B">
        <w:rPr>
          <w:rStyle w:val="StyleBoldUnderline"/>
          <w:highlight w:val="yellow"/>
        </w:rPr>
        <w:t>Despite the request for impromptu narration, often the answer</w:t>
      </w:r>
      <w:r w:rsidRPr="00E55C4D">
        <w:rPr>
          <w:sz w:val="16"/>
        </w:rPr>
        <w:t xml:space="preserve"> to the question—”what happened to you?”—</w:t>
      </w:r>
      <w:r w:rsidRPr="00A3795B">
        <w:rPr>
          <w:rStyle w:val="StyleBoldUnderline"/>
          <w:highlight w:val="yellow"/>
        </w:rPr>
        <w:t xml:space="preserve">is </w:t>
      </w:r>
      <w:r w:rsidRPr="00A3795B">
        <w:rPr>
          <w:rStyle w:val="Emphasis"/>
          <w:highlight w:val="yellow"/>
        </w:rPr>
        <w:t>pre-determined</w:t>
      </w:r>
      <w:r w:rsidRPr="00A3795B">
        <w:rPr>
          <w:rStyle w:val="StyleBoldUnderline"/>
          <w:highlight w:val="yellow"/>
        </w:rPr>
        <w:t>. The elicited narrative is expected to conform to</w:t>
      </w:r>
      <w:r w:rsidRPr="00EA78FD">
        <w:rPr>
          <w:rStyle w:val="StyleBoldUnderline"/>
        </w:rPr>
        <w:t xml:space="preserve">, and thus confirm, </w:t>
      </w:r>
      <w:r w:rsidRPr="00A3795B">
        <w:rPr>
          <w:rStyle w:val="StyleBoldUnderline"/>
          <w:highlight w:val="yellow"/>
        </w:rPr>
        <w:t>a cultural script</w:t>
      </w:r>
      <w:r w:rsidRPr="00E55C4D">
        <w:rPr>
          <w:sz w:val="16"/>
        </w:rPr>
        <w:t xml:space="preserve">. For example, people diagnosed with lung cancer or Hl V/AIDS are expected to admit to behaviors that have induced the condition in question—to acknowledge having brought it upon themselves. Thus, </w:t>
      </w:r>
      <w:r w:rsidRPr="00EA78FD">
        <w:rPr>
          <w:rStyle w:val="StyleBoldUnderline"/>
        </w:rPr>
        <w:t xml:space="preserve">one fundamental connection between life writing and somatic anomaly is that to have certain conditions is </w:t>
      </w:r>
      <w:r w:rsidRPr="00A3795B">
        <w:rPr>
          <w:rStyle w:val="Emphasis"/>
          <w:highlight w:val="yellow"/>
        </w:rPr>
        <w:t>to have one’s life written for one</w:t>
      </w:r>
      <w:r w:rsidRPr="00A3795B">
        <w:rPr>
          <w:rStyle w:val="StyleBoldUnderline"/>
          <w:highlight w:val="yellow"/>
        </w:rPr>
        <w:t>. For people with</w:t>
      </w:r>
      <w:r w:rsidRPr="00EA78FD">
        <w:rPr>
          <w:rStyle w:val="StyleBoldUnderline"/>
        </w:rPr>
        <w:t xml:space="preserve"> many </w:t>
      </w:r>
      <w:r w:rsidRPr="00A3795B">
        <w:rPr>
          <w:rStyle w:val="StyleBoldUnderline"/>
          <w:highlight w:val="yellow"/>
        </w:rPr>
        <w:t>disabilities, culture inscribes narratives on their bodies</w:t>
      </w:r>
      <w:r w:rsidRPr="00EA78FD">
        <w:rPr>
          <w:rStyle w:val="StyleBoldUnderline"/>
        </w:rPr>
        <w:t xml:space="preserve"> in a way or to a degree not true of other minority populations</w:t>
      </w:r>
      <w:r w:rsidRPr="00E55C4D">
        <w:rPr>
          <w:sz w:val="16"/>
        </w:rPr>
        <w:t xml:space="preserve">. </w:t>
      </w:r>
      <w:r w:rsidRPr="00EA78FD">
        <w:rPr>
          <w:rStyle w:val="StyleBoldUnderline"/>
        </w:rPr>
        <w:t>One can see</w:t>
      </w:r>
      <w:r w:rsidRPr="00E55C4D">
        <w:rPr>
          <w:sz w:val="16"/>
        </w:rPr>
        <w:t xml:space="preserve">, then, </w:t>
      </w:r>
      <w:r w:rsidRPr="00EA78FD">
        <w:rPr>
          <w:rStyle w:val="StyleBoldUnderline"/>
        </w:rPr>
        <w:t xml:space="preserve">why </w:t>
      </w:r>
      <w:r w:rsidRPr="00A3795B">
        <w:rPr>
          <w:rStyle w:val="StyleBoldUnderline"/>
          <w:highlight w:val="yellow"/>
        </w:rPr>
        <w:t>autobiography is</w:t>
      </w:r>
      <w:r w:rsidRPr="00EA78FD">
        <w:rPr>
          <w:rStyle w:val="StyleBoldUnderline"/>
        </w:rPr>
        <w:t xml:space="preserve"> a particularly </w:t>
      </w:r>
      <w:r w:rsidRPr="00A3795B">
        <w:rPr>
          <w:rStyle w:val="StyleBoldUnderline"/>
          <w:highlight w:val="yellow"/>
        </w:rPr>
        <w:t>important</w:t>
      </w:r>
      <w:r w:rsidRPr="00EA78FD">
        <w:rPr>
          <w:rStyle w:val="StyleBoldUnderline"/>
        </w:rPr>
        <w:t xml:space="preserve"> form of life writing about disability</w:t>
      </w:r>
      <w:r w:rsidRPr="00E55C4D">
        <w:rPr>
          <w:sz w:val="16"/>
        </w:rPr>
        <w:t xml:space="preserve">: </w:t>
      </w:r>
      <w:r w:rsidRPr="00EA78FD">
        <w:rPr>
          <w:rStyle w:val="StyleBoldUnderline"/>
        </w:rPr>
        <w:t xml:space="preserve">written from inside the experience in question, </w:t>
      </w:r>
      <w:r w:rsidRPr="00A3795B">
        <w:rPr>
          <w:rStyle w:val="StyleBoldUnderline"/>
          <w:highlight w:val="yellow"/>
        </w:rPr>
        <w:t xml:space="preserve">it </w:t>
      </w:r>
      <w:r w:rsidRPr="00A3795B">
        <w:rPr>
          <w:rStyle w:val="Emphasis"/>
          <w:highlight w:val="yellow"/>
        </w:rPr>
        <w:t>involves self-representation</w:t>
      </w:r>
      <w:r w:rsidRPr="00E55C4D">
        <w:rPr>
          <w:sz w:val="16"/>
        </w:rPr>
        <w:t xml:space="preserve"> by definition </w:t>
      </w:r>
      <w:r w:rsidRPr="00A3795B">
        <w:rPr>
          <w:rStyle w:val="StyleBoldUnderline"/>
        </w:rPr>
        <w:t>and</w:t>
      </w:r>
      <w:r w:rsidRPr="00E55C4D">
        <w:rPr>
          <w:sz w:val="16"/>
        </w:rPr>
        <w:t xml:space="preserve"> thus </w:t>
      </w:r>
      <w:r w:rsidRPr="00EA78FD">
        <w:rPr>
          <w:rStyle w:val="StyleBoldUnderline"/>
        </w:rPr>
        <w:t>offers the best-case scenario for revaluation of that condition</w:t>
      </w:r>
      <w:r w:rsidRPr="00E55C4D">
        <w:rPr>
          <w:sz w:val="16"/>
        </w:rPr>
        <w:t xml:space="preserve">. </w:t>
      </w:r>
      <w:r w:rsidRPr="00A3795B">
        <w:rPr>
          <w:rStyle w:val="StyleBoldUnderline"/>
          <w:highlight w:val="yellow"/>
        </w:rPr>
        <w:t>Disability autobiographers begin from a position of marginalization</w:t>
      </w:r>
      <w:r w:rsidRPr="00EA78FD">
        <w:rPr>
          <w:rStyle w:val="StyleBoldUnderline"/>
        </w:rPr>
        <w:t xml:space="preserve">, belatedness, and pre-inscription. </w:t>
      </w:r>
      <w:r w:rsidRPr="00A3795B">
        <w:rPr>
          <w:rStyle w:val="Emphasis"/>
          <w:highlight w:val="yellow"/>
        </w:rPr>
        <w:t>Long the objects of others’ classification and examination</w:t>
      </w:r>
      <w:r w:rsidRPr="00A3795B">
        <w:rPr>
          <w:sz w:val="16"/>
          <w:highlight w:val="yellow"/>
        </w:rPr>
        <w:t xml:space="preserve">, </w:t>
      </w:r>
      <w:r w:rsidRPr="00A3795B">
        <w:rPr>
          <w:rStyle w:val="StyleBoldUnderline"/>
          <w:highlight w:val="yellow"/>
        </w:rPr>
        <w:t>disabled people have only recently assumed the initiative in representing themselves</w:t>
      </w:r>
      <w:r w:rsidRPr="00A3795B">
        <w:rPr>
          <w:sz w:val="16"/>
          <w:highlight w:val="yellow"/>
        </w:rPr>
        <w:t xml:space="preserve">. </w:t>
      </w:r>
      <w:r w:rsidRPr="00A3795B">
        <w:rPr>
          <w:rStyle w:val="StyleBoldUnderline"/>
          <w:highlight w:val="yellow"/>
        </w:rPr>
        <w:t>In autobiography, disabled people counter their historical subjection by occupying the subject position</w:t>
      </w:r>
      <w:r w:rsidRPr="00E55C4D">
        <w:rPr>
          <w:sz w:val="16"/>
        </w:rPr>
        <w:t>. In approaching this literature, then, one should attend to the politics and ethics of representation, for the “representation” of disability in such narratives is a political as well as a mimetic act—a matter of speaking foras well as speaking about. Indeed, disability autobiography may be regarded as a post-colonial (which is to say an anti-colonial) phenomenon, a form of autoethnography, as Mary Louise Pratt has defined it: “instances in which colonized subjects undertake to represent themselves in ways that engage with [read: contest] the colonizer’s own terms” (7).</w:t>
      </w:r>
    </w:p>
    <w:p w14:paraId="412DCF14" w14:textId="77777777" w:rsidR="005F40E0" w:rsidRDefault="005F40E0" w:rsidP="005F40E0">
      <w:pPr>
        <w:rPr>
          <w:rStyle w:val="StyleBoldUnderline"/>
          <w:rFonts w:ascii="Calibri" w:hAnsi="Calibri"/>
        </w:rPr>
      </w:pPr>
    </w:p>
    <w:p w14:paraId="156E1327" w14:textId="77777777" w:rsidR="005F40E0" w:rsidRDefault="005F40E0" w:rsidP="005F40E0">
      <w:pPr>
        <w:pStyle w:val="tag"/>
      </w:pPr>
      <w:r>
        <w:t>Forcing disclosure = ethical violence</w:t>
      </w:r>
    </w:p>
    <w:p w14:paraId="3AE16D53" w14:textId="77777777" w:rsidR="005F40E0" w:rsidRDefault="005F40E0" w:rsidP="005F40E0">
      <w:r>
        <w:t xml:space="preserve">Judith </w:t>
      </w:r>
      <w:r>
        <w:rPr>
          <w:rStyle w:val="cite"/>
        </w:rPr>
        <w:t>Butler</w:t>
      </w:r>
      <w:r>
        <w:t xml:space="preserve">, Maxine Elliot Professor in the Departments of Rhetoric and Comparative Literature at the University of California, Berkeley, </w:t>
      </w:r>
      <w:r>
        <w:rPr>
          <w:rStyle w:val="cite"/>
        </w:rPr>
        <w:t>2001</w:t>
      </w:r>
      <w:r>
        <w:t>, Diacritics 31.4, p. 27-30</w:t>
      </w:r>
    </w:p>
    <w:p w14:paraId="752BDECB" w14:textId="77777777" w:rsidR="005F40E0" w:rsidRDefault="005F40E0" w:rsidP="005F40E0">
      <w:r>
        <w:t xml:space="preserve">It may be that a certain </w:t>
      </w:r>
      <w:r w:rsidRPr="00396ED7">
        <w:rPr>
          <w:rStyle w:val="underline"/>
          <w:highlight w:val="yellow"/>
        </w:rPr>
        <w:t>ability to affirm what is contingent and incoherent in identity allows one to affirm others who may or may not "mirror" one's own constitution</w:t>
      </w:r>
      <w:r>
        <w:t xml:space="preserve">. After all, the mirror always tacitly operates in Hegel's concept of reciprocal recognition: </w:t>
      </w:r>
      <w:r>
        <w:rPr>
          <w:rStyle w:val="underline"/>
        </w:rPr>
        <w:t>I must somehow see that the Other is like me, that the Other is making this same recognition of our likeness</w:t>
      </w:r>
      <w:r>
        <w:rPr>
          <w:sz w:val="18"/>
        </w:rPr>
        <w:t xml:space="preserve">. There is lots of light in the Hegelian room, and the mirrors have the happy coincidence of usually being windows as well [see Abrams; Kearney]. In this sense, we might consider a certain post-Hegelian reading of the scene of recognition in which precisely </w:t>
      </w:r>
      <w:r w:rsidRPr="00396ED7">
        <w:rPr>
          <w:rStyle w:val="underline"/>
          <w:highlight w:val="yellow"/>
        </w:rPr>
        <w:t>my own opacity to myself occasions my capacity to confer</w:t>
      </w:r>
      <w:r>
        <w:rPr>
          <w:rStyle w:val="underline"/>
        </w:rPr>
        <w:t xml:space="preserve"> a certain kind of </w:t>
      </w:r>
      <w:r w:rsidRPr="00396ED7">
        <w:rPr>
          <w:rStyle w:val="underline"/>
          <w:highlight w:val="yellow"/>
        </w:rPr>
        <w:t>recognition on others. It would be</w:t>
      </w:r>
      <w:r>
        <w:t xml:space="preserve"> perhaps </w:t>
      </w:r>
      <w:r w:rsidRPr="00396ED7">
        <w:rPr>
          <w:rStyle w:val="underline"/>
          <w:highlight w:val="yellow"/>
        </w:rPr>
        <w:t>an ethics based on our shared, and invariable, partial blindness about ourselves</w:t>
      </w:r>
      <w:r>
        <w:rPr>
          <w:sz w:val="16"/>
        </w:rPr>
        <w:t xml:space="preserve">. The recognition that one is, at every turn, not quite the same as what one thinks that one is, might imply, in turn, a certain patience for others that suspends the demand that they be selfsame at every moment. </w:t>
      </w:r>
      <w:r w:rsidRPr="00396ED7">
        <w:rPr>
          <w:rStyle w:val="underline"/>
          <w:sz w:val="24"/>
          <w:highlight w:val="yellow"/>
          <w:bdr w:val="single" w:sz="4" w:space="0" w:color="auto"/>
        </w:rPr>
        <w:t>Suspending the demand for self-identity</w:t>
      </w:r>
      <w:r w:rsidRPr="00396ED7">
        <w:rPr>
          <w:sz w:val="24"/>
        </w:rPr>
        <w:t xml:space="preserve"> </w:t>
      </w:r>
      <w:r>
        <w:t xml:space="preserve">or, more particularly, for complete coherence, </w:t>
      </w:r>
      <w:r w:rsidRPr="00396ED7">
        <w:rPr>
          <w:rStyle w:val="underline"/>
          <w:highlight w:val="yellow"/>
        </w:rPr>
        <w:t>seems</w:t>
      </w:r>
      <w:r>
        <w:t xml:space="preserve"> to me </w:t>
      </w:r>
      <w:r w:rsidRPr="00396ED7">
        <w:rPr>
          <w:rStyle w:val="underline"/>
          <w:highlight w:val="yellow"/>
        </w:rPr>
        <w:t>to counter a certain ethical violence that</w:t>
      </w:r>
      <w:r>
        <w:rPr>
          <w:rStyle w:val="underline"/>
        </w:rPr>
        <w:t xml:space="preserve"> </w:t>
      </w:r>
      <w:r w:rsidRPr="00396ED7">
        <w:rPr>
          <w:rStyle w:val="underline"/>
          <w:highlight w:val="yellow"/>
        </w:rPr>
        <w:t>demands that we manifest and maintain self-identity at all times and require that others do the same</w:t>
      </w:r>
      <w:r>
        <w:t xml:space="preserve">. For subjects who live in time this is a hard norm to satisfy, if not impossible. </w:t>
      </w:r>
      <w:r w:rsidRPr="00396ED7">
        <w:rPr>
          <w:rStyle w:val="underline"/>
          <w:highlight w:val="yellow"/>
        </w:rPr>
        <w:t>For subjects whose</w:t>
      </w:r>
      <w:r>
        <w:rPr>
          <w:rStyle w:val="underline"/>
        </w:rPr>
        <w:t xml:space="preserve"> very capacity to recognize and become recognized is occasioned by a norm which has a temporality other than that of a first-person perspective, a vector of temporality that disorients one's own</w:t>
      </w:r>
      <w:r>
        <w:t xml:space="preserve">, it follows that </w:t>
      </w:r>
      <w:r>
        <w:rPr>
          <w:rStyle w:val="underline"/>
        </w:rPr>
        <w:t>one can only give and take recognition on the condition that one becomes disoriented from oneself by something which is not oneself</w:t>
      </w:r>
      <w:r>
        <w:t xml:space="preserve">, that one undergoes a decentering and "fails" to achieve self-identity.  Can </w:t>
      </w:r>
      <w:r>
        <w:rPr>
          <w:rStyle w:val="underline"/>
        </w:rPr>
        <w:t xml:space="preserve">a </w:t>
      </w:r>
      <w:r w:rsidRPr="00396ED7">
        <w:rPr>
          <w:rStyle w:val="underline"/>
          <w:highlight w:val="yellow"/>
        </w:rPr>
        <w:t>new</w:t>
      </w:r>
      <w:r>
        <w:rPr>
          <w:rStyle w:val="underline"/>
        </w:rPr>
        <w:t xml:space="preserve"> sense of </w:t>
      </w:r>
      <w:r w:rsidRPr="00396ED7">
        <w:rPr>
          <w:rStyle w:val="underline"/>
          <w:highlight w:val="yellow"/>
        </w:rPr>
        <w:t>ethics</w:t>
      </w:r>
      <w:r>
        <w:t xml:space="preserve"> emerge from that inevitable ethical failure? I suggest that it can, and that it </w:t>
      </w:r>
      <w:r w:rsidRPr="00396ED7">
        <w:rPr>
          <w:rStyle w:val="underline"/>
          <w:highlight w:val="yellow"/>
        </w:rPr>
        <w:t>would be spawned from a</w:t>
      </w:r>
      <w:r>
        <w:rPr>
          <w:rStyle w:val="underline"/>
        </w:rPr>
        <w:t xml:space="preserve"> certain </w:t>
      </w:r>
      <w:r w:rsidRPr="00396ED7">
        <w:rPr>
          <w:rStyle w:val="underline"/>
          <w:highlight w:val="yellow"/>
        </w:rPr>
        <w:t>willingness to acknowledge the limits of acknowledgment itself,</w:t>
      </w:r>
      <w:r>
        <w:rPr>
          <w:rStyle w:val="underline"/>
        </w:rPr>
        <w:t xml:space="preserve"> </w:t>
      </w:r>
      <w:r w:rsidRPr="00396ED7">
        <w:rPr>
          <w:rStyle w:val="underline"/>
          <w:sz w:val="24"/>
          <w:highlight w:val="yellow"/>
          <w:bdr w:val="single" w:sz="4" w:space="0" w:color="auto"/>
        </w:rPr>
        <w:t>that when we claim to know and present ourselves, we will fail in some ways that are nevertheless essential to who we are</w:t>
      </w:r>
      <w:r>
        <w:rPr>
          <w:sz w:val="16"/>
        </w:rPr>
        <w:t xml:space="preserve">, and that we cannot expect anything else from others. If we speak about an acknowledgment of the limits of acknowledgment itself, are we then assuming that acknowledgment in the first sense is full and complete in its determination of the limits of acknowledgment in the second? In other words, do we know in an unqualified way that acknowledgment is always qualified? Is the first kind of knowing qualified by the qualification that it knows? This would have to be the case, for </w:t>
      </w:r>
      <w:r w:rsidRPr="00396ED7">
        <w:rPr>
          <w:rStyle w:val="underline"/>
          <w:highlight w:val="yellow"/>
        </w:rPr>
        <w:t xml:space="preserve">to acknowledge one's own opacity or that of another </w:t>
      </w:r>
      <w:r w:rsidRPr="00396ED7">
        <w:rPr>
          <w:rStyle w:val="underline"/>
          <w:sz w:val="24"/>
          <w:highlight w:val="yellow"/>
          <w:bdr w:val="single" w:sz="4" w:space="0" w:color="auto"/>
        </w:rPr>
        <w:t>does not transform opacity into transparency</w:t>
      </w:r>
      <w:r>
        <w:rPr>
          <w:sz w:val="18"/>
        </w:rPr>
        <w:t xml:space="preserve">. To know the limits of acknowledgment is a self-limiting act and, as a result, to experience the limits of knowing itself. This can, by the way, constitute a disposition of humility, and of generosity, since </w:t>
      </w:r>
      <w:r w:rsidRPr="00396ED7">
        <w:rPr>
          <w:rStyle w:val="underline"/>
          <w:sz w:val="24"/>
          <w:highlight w:val="yellow"/>
          <w:bdr w:val="single" w:sz="4" w:space="0" w:color="auto"/>
        </w:rPr>
        <w:t>I will need to be forgiven for what I cannot fully know, what I could not have fully known, and I will be under a similar obligation to offer forgiveness to others</w:t>
      </w:r>
      <w:r w:rsidRPr="00396ED7">
        <w:t xml:space="preserve"> </w:t>
      </w:r>
      <w:r>
        <w:rPr>
          <w:sz w:val="16"/>
        </w:rPr>
        <w:t xml:space="preserve">who are also constituted in partial opacity to themselves.  If the identity we say we are cannot possibly capture us, and marks immediately an excess and opacity that fall outside the terms of identity, then any effort made "to give an account of oneself" will have to fail in order to approach being true. </w:t>
      </w:r>
      <w:r w:rsidRPr="00396ED7">
        <w:rPr>
          <w:rStyle w:val="underline"/>
          <w:highlight w:val="yellow"/>
        </w:rPr>
        <w:t>As we ask to know the Other</w:t>
      </w:r>
      <w:r>
        <w:t xml:space="preserve">, or ask that the Other say, finally, who he or she is, </w:t>
      </w:r>
      <w:r w:rsidRPr="00396ED7">
        <w:rPr>
          <w:rStyle w:val="underline"/>
          <w:sz w:val="24"/>
          <w:highlight w:val="yellow"/>
          <w:bdr w:val="single" w:sz="4" w:space="0" w:color="auto"/>
        </w:rPr>
        <w:t>it will be important not to expect an answer that will ever satisfy</w:t>
      </w:r>
      <w:r>
        <w:t xml:space="preserve">. By not pursuing satisfaction, and </w:t>
      </w:r>
      <w:r>
        <w:rPr>
          <w:rStyle w:val="underline"/>
        </w:rPr>
        <w:t>by letting the question remain open</w:t>
      </w:r>
      <w:r>
        <w:t xml:space="preserve">, even enduring, </w:t>
      </w:r>
      <w:r>
        <w:rPr>
          <w:rStyle w:val="underline"/>
        </w:rPr>
        <w:t>we let the Other live</w:t>
      </w:r>
      <w:r>
        <w:rPr>
          <w:sz w:val="16"/>
        </w:rPr>
        <w:t xml:space="preserve">, since life might be understood as precisely that which exceeds any account we may try to give of it. If letting the Other live is part of a new definition of recognition, then this version of recognition would be one that is based less on knowledge than on an apprehension of its limits. In a sense, </w:t>
      </w:r>
      <w:r w:rsidRPr="00396ED7">
        <w:rPr>
          <w:rStyle w:val="underline"/>
          <w:highlight w:val="yellow"/>
        </w:rPr>
        <w:t>the ethical stance consists in asking the question, "Who are you?," and</w:t>
      </w:r>
      <w:r>
        <w:rPr>
          <w:rStyle w:val="underline"/>
        </w:rPr>
        <w:t xml:space="preserve"> </w:t>
      </w:r>
      <w:r w:rsidRPr="00396ED7">
        <w:rPr>
          <w:rStyle w:val="underline"/>
          <w:sz w:val="24"/>
          <w:highlight w:val="yellow"/>
          <w:bdr w:val="single" w:sz="4" w:space="0" w:color="auto"/>
        </w:rPr>
        <w:t>continuing to ask the question without any expectation of a full or final answer</w:t>
      </w:r>
      <w:r>
        <w:rPr>
          <w:sz w:val="14"/>
        </w:rPr>
        <w:t xml:space="preserve">. This Other to whom I pose this question will not be captured by any answer that might arrive to satisfy the question. So if there is, in the question, a desire for recognition, this will be a desire which is under an obligation to keep itself alive as desire, and not to resolve itself through satisfaction. "Oh, now I know who you are": at this moment, I cease to address you, or to be addressed by you. Lacan infamously cautioned, "do not cede upon your desire." This is a complicated claim, since he does not say that your desire should or must be satisfied. He says only that desire should not be stopped. Indeed, sometimes satisfaction is the very means by which one cedes upon desire, but it can also be the means by which one turns against it, arranging for its death.  Hegel was the one who linked desire to recognition, providing the formulation that was recast by Hyppolite as the desire to desire. And it was in the context of Hyppolite's seminar that Lacan was exposed to this formulation. Although Lacan will argue that misrecognition is a necessary by-product of desire, it may be that an account of recognition, in all its errancy, can still work in relation to the problem of desire. For us to revise recognition as an ethical project, it would have to become, in principle, unsatisfiable. For Hegel, it is important to remember, the desire to be, the desire to persist in one's own being, a doctrine articulated first by Spinoza, is only fulfilled through the desire to be recognized. But if recognition works to capture or arrest desire, then what has happened to the desire to be and to persist in one's own being? In a sense, Spinoza marks for us the desire to live, to persist, upon which any theory of recognition is built. And because the terms by which recognition operates may seek to fix and capture us, they run the risk of arresting desire, and of putting a certain end to life. As a result, it would be important to consider that any theory of recognition would have to give an account of the desire for recognition, and recognize that desire sets the limits and the conditions for the operation of recognition itself. Indeed, a certain desire to persist, we might say, following Spinoza, underwrites recognition, such that forms of recognition or, indeed, forms of judgment that seek to relinquish or destroy the desire to persist, the desire for life itself, undercut the very conditions of recognition itself.   </w:t>
      </w:r>
      <w:r>
        <w:t xml:space="preserve"> </w:t>
      </w:r>
    </w:p>
    <w:p w14:paraId="2F0F0330" w14:textId="77777777" w:rsidR="005F40E0" w:rsidRDefault="005F40E0" w:rsidP="005F40E0">
      <w:pPr>
        <w:rPr>
          <w:rStyle w:val="StyleBoldUnderline"/>
          <w:rFonts w:ascii="Calibri" w:hAnsi="Calibri"/>
        </w:rPr>
      </w:pPr>
    </w:p>
    <w:p w14:paraId="6DFA2293" w14:textId="77777777" w:rsidR="005F40E0" w:rsidRDefault="005F40E0" w:rsidP="005F40E0"/>
    <w:p w14:paraId="300D4EF3" w14:textId="77777777" w:rsidR="005F40E0" w:rsidRPr="008C16B7" w:rsidRDefault="005F40E0" w:rsidP="005F40E0"/>
    <w:p w14:paraId="099A8956" w14:textId="77777777" w:rsidR="005F40E0" w:rsidRDefault="005F40E0" w:rsidP="005F40E0">
      <w:pPr>
        <w:rPr>
          <w:rStyle w:val="StyleBoldUnderline"/>
          <w:rFonts w:ascii="Calibri" w:hAnsi="Calibri"/>
        </w:rPr>
      </w:pPr>
    </w:p>
    <w:p w14:paraId="08935F8B" w14:textId="77777777" w:rsidR="005F40E0" w:rsidRDefault="005F40E0" w:rsidP="005F40E0"/>
    <w:p w14:paraId="18C50CEC" w14:textId="77777777" w:rsidR="005F40E0" w:rsidRPr="00C700BE" w:rsidRDefault="005F40E0" w:rsidP="005F40E0"/>
    <w:p w14:paraId="5A8D80C4" w14:textId="77777777" w:rsidR="005F40E0" w:rsidRPr="005F40E0" w:rsidRDefault="005F40E0" w:rsidP="005F40E0"/>
    <w:p w14:paraId="0191C08A" w14:textId="77777777" w:rsidR="005F40E0" w:rsidRDefault="005F40E0" w:rsidP="005F40E0"/>
    <w:p w14:paraId="4F941FBC" w14:textId="77777777" w:rsidR="005F40E0" w:rsidRDefault="005F40E0" w:rsidP="005F40E0">
      <w:pPr>
        <w:pStyle w:val="Heading1"/>
      </w:pPr>
      <w:r>
        <w:t>1NR</w:t>
      </w:r>
    </w:p>
    <w:p w14:paraId="45757426" w14:textId="0175206D" w:rsidR="00EB224E" w:rsidRDefault="00EB224E" w:rsidP="00EB224E"/>
    <w:p w14:paraId="5DFEA5CD" w14:textId="77777777" w:rsidR="00EB224E" w:rsidRDefault="00EB224E" w:rsidP="00EB224E">
      <w:pPr>
        <w:pStyle w:val="Heading2"/>
      </w:pPr>
      <w:r>
        <w:t>Politics</w:t>
      </w:r>
    </w:p>
    <w:p w14:paraId="01C8B6D8" w14:textId="77777777" w:rsidR="00EB224E" w:rsidRDefault="00EB224E" w:rsidP="00EB224E">
      <w:pPr>
        <w:pStyle w:val="Heading3"/>
      </w:pPr>
      <w:r>
        <w:t>AT: Ukraine</w:t>
      </w:r>
    </w:p>
    <w:p w14:paraId="0C1B2169" w14:textId="77777777" w:rsidR="00EB224E" w:rsidRDefault="00EB224E" w:rsidP="00EB224E">
      <w:pPr>
        <w:pStyle w:val="Heading4"/>
      </w:pPr>
      <w:r>
        <w:t xml:space="preserve">Dems backed off IMF reform to </w:t>
      </w:r>
      <w:r>
        <w:rPr>
          <w:u w:val="single"/>
        </w:rPr>
        <w:t>avoid</w:t>
      </w:r>
      <w:r>
        <w:t xml:space="preserve"> a fight---it’s not a loss because there was never a vote </w:t>
      </w:r>
    </w:p>
    <w:p w14:paraId="07DD81AE" w14:textId="77777777" w:rsidR="00EB224E" w:rsidRPr="006A5356" w:rsidRDefault="00EB224E" w:rsidP="00EB224E">
      <w:r>
        <w:t xml:space="preserve">Michael </w:t>
      </w:r>
      <w:r w:rsidRPr="006A5356">
        <w:rPr>
          <w:rStyle w:val="StyleStyleBold12pt"/>
        </w:rPr>
        <w:t>Tomasky 3-26</w:t>
      </w:r>
      <w:r>
        <w:t>, Daily Beast special correspondent, editor of Democracy: A Journal of Ideas, 3/26/14, “The GOP Just Screwed Ukraine Out of Billions to Hurt Obama,” http://www.thedailybeast.com/articles/2014/03/26/the-gop-just-screwed-ukraine-out-of-billions-to-hurt-obama.html</w:t>
      </w:r>
    </w:p>
    <w:p w14:paraId="57C4B416" w14:textId="77777777" w:rsidR="00EB224E" w:rsidRPr="006A5356" w:rsidRDefault="00EB224E" w:rsidP="00EB224E">
      <w:pPr>
        <w:rPr>
          <w:sz w:val="16"/>
        </w:rPr>
      </w:pPr>
      <w:r w:rsidRPr="006A5356">
        <w:rPr>
          <w:sz w:val="16"/>
        </w:rPr>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112ABF">
        <w:rPr>
          <w:rStyle w:val="StyleBoldUnderline"/>
          <w:highlight w:val="yellow"/>
        </w:rPr>
        <w:t>Dem</w:t>
      </w:r>
      <w:r w:rsidRPr="006A5356">
        <w:rPr>
          <w:rStyle w:val="StyleBoldUnderline"/>
        </w:rPr>
        <w:t>ocrat</w:t>
      </w:r>
      <w:r w:rsidRPr="00112ABF">
        <w:rPr>
          <w:rStyle w:val="StyleBoldUnderline"/>
          <w:highlight w:val="yellow"/>
        </w:rPr>
        <w:t>s were getting the</w:t>
      </w:r>
      <w:r w:rsidRPr="006A5356">
        <w:rPr>
          <w:sz w:val="16"/>
        </w:rPr>
        <w:t xml:space="preserve"> strong </w:t>
      </w:r>
      <w:r w:rsidRPr="00112ABF">
        <w:rPr>
          <w:rStyle w:val="StyleBoldUnderline"/>
          <w:highlight w:val="yellow"/>
        </w:rPr>
        <w:t>sense</w:t>
      </w:r>
      <w:r w:rsidRPr="006A5356">
        <w:rPr>
          <w:rStyle w:val="StyleBoldUnderline"/>
        </w:rPr>
        <w:t xml:space="preserve"> that an </w:t>
      </w:r>
      <w:r w:rsidRPr="00112ABF">
        <w:rPr>
          <w:rStyle w:val="StyleBoldUnderline"/>
          <w:highlight w:val="yellow"/>
        </w:rPr>
        <w:t>aid</w:t>
      </w:r>
      <w:r w:rsidRPr="006A5356">
        <w:rPr>
          <w:rStyle w:val="StyleBoldUnderline"/>
        </w:rPr>
        <w:t xml:space="preserve"> deal </w:t>
      </w:r>
      <w:r w:rsidRPr="00112ABF">
        <w:rPr>
          <w:rStyle w:val="StyleBoldUnderline"/>
          <w:highlight w:val="yellow"/>
        </w:rPr>
        <w:t>with</w:t>
      </w:r>
      <w:r w:rsidRPr="006A5356">
        <w:rPr>
          <w:rStyle w:val="StyleBoldUnderline"/>
        </w:rPr>
        <w:t xml:space="preserve"> the </w:t>
      </w:r>
      <w:r w:rsidRPr="00112ABF">
        <w:rPr>
          <w:rStyle w:val="StyleBoldUnderline"/>
          <w:highlight w:val="yellow"/>
        </w:rPr>
        <w:t>IMF stuff</w:t>
      </w:r>
      <w:r w:rsidRPr="006A5356">
        <w:rPr>
          <w:rStyle w:val="StyleBoldUnderline"/>
        </w:rPr>
        <w:t xml:space="preserve"> included </w:t>
      </w:r>
      <w:r w:rsidRPr="00112ABF">
        <w:rPr>
          <w:rStyle w:val="StyleBoldUnderline"/>
          <w:highlight w:val="yellow"/>
        </w:rPr>
        <w:t>wasn’t going to make it</w:t>
      </w:r>
      <w:r w:rsidRPr="006A5356">
        <w:rPr>
          <w:sz w:val="16"/>
        </w:rPr>
        <w:t>.</w:t>
      </w:r>
    </w:p>
    <w:p w14:paraId="303D904E" w14:textId="77777777" w:rsidR="00EB224E" w:rsidRDefault="00EB224E" w:rsidP="00EB224E">
      <w:r w:rsidRPr="006A5356">
        <w:rPr>
          <w:sz w:val="16"/>
        </w:rPr>
        <w:t xml:space="preserve">And </w:t>
      </w:r>
      <w:r w:rsidRPr="00112ABF">
        <w:rPr>
          <w:rStyle w:val="StyleBoldUnderline"/>
          <w:highlight w:val="yellow"/>
        </w:rPr>
        <w:t>so</w:t>
      </w:r>
      <w:r w:rsidRPr="006A5356">
        <w:rPr>
          <w:sz w:val="16"/>
        </w:rPr>
        <w:t xml:space="preserve">, it emerged this week that </w:t>
      </w:r>
      <w:r w:rsidRPr="006A5356">
        <w:rPr>
          <w:rStyle w:val="StyleBoldUnderline"/>
        </w:rPr>
        <w:t xml:space="preserve">the </w:t>
      </w:r>
      <w:r w:rsidRPr="00112ABF">
        <w:rPr>
          <w:rStyle w:val="StyleBoldUnderline"/>
          <w:highlight w:val="yellow"/>
        </w:rPr>
        <w:t>Obama</w:t>
      </w:r>
      <w:r w:rsidRPr="006A5356">
        <w:rPr>
          <w:rStyle w:val="StyleBoldUnderline"/>
        </w:rPr>
        <w:t xml:space="preserve"> administration </w:t>
      </w:r>
      <w:r w:rsidRPr="00112ABF">
        <w:rPr>
          <w:rStyle w:val="StyleBoldUnderline"/>
          <w:highlight w:val="yellow"/>
        </w:rPr>
        <w:t>and Senate Dem</w:t>
      </w:r>
      <w:r w:rsidRPr="006A5356">
        <w:rPr>
          <w:rStyle w:val="StyleBoldUnderline"/>
        </w:rPr>
        <w:t>ocrat</w:t>
      </w:r>
      <w:r w:rsidRPr="00112ABF">
        <w:rPr>
          <w:rStyle w:val="StyleBoldUnderline"/>
          <w:highlight w:val="yellow"/>
        </w:rPr>
        <w:t>s</w:t>
      </w:r>
      <w:r w:rsidRPr="006A5356">
        <w:rPr>
          <w:sz w:val="16"/>
        </w:rPr>
        <w:t xml:space="preserve"> apparently </w:t>
      </w:r>
      <w:r w:rsidRPr="00112ABF">
        <w:rPr>
          <w:rStyle w:val="StyleBoldUnderline"/>
          <w:highlight w:val="yellow"/>
        </w:rPr>
        <w:t>backed off their demand</w:t>
      </w:r>
      <w:r w:rsidRPr="006A5356">
        <w:rPr>
          <w:sz w:val="16"/>
        </w:rPr>
        <w:t xml:space="preserve"> for the Ukraine aid bill on Capitol Hill to include the reforms. On Monday, John Kerry visited Congress and threw in the towel. </w:t>
      </w:r>
      <w:r w:rsidRPr="00112ABF">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112ABF">
        <w:rPr>
          <w:rStyle w:val="StyleBoldUnderline"/>
          <w:highlight w:val="yellow"/>
          <w:bdr w:val="single" w:sz="4" w:space="0" w:color="auto"/>
        </w:rPr>
        <w:t>and delay matters</w:t>
      </w:r>
      <w:r w:rsidRPr="00112ABF">
        <w:rPr>
          <w:sz w:val="16"/>
          <w:highlight w:val="yellow"/>
        </w:rPr>
        <w:t xml:space="preserve">. </w:t>
      </w:r>
      <w:r w:rsidRPr="00112ABF">
        <w:rPr>
          <w:rStyle w:val="StyleBoldUnderline"/>
          <w:highlight w:val="yellow"/>
          <w:bdr w:val="single" w:sz="4" w:space="0" w:color="auto"/>
        </w:rPr>
        <w:t>Or worse, lose altogether</w:t>
      </w:r>
      <w:r w:rsidRPr="006A5356">
        <w:rPr>
          <w:sz w:val="16"/>
        </w:rPr>
        <w:t xml:space="preserve">, </w:t>
      </w:r>
      <w:r w:rsidRPr="00112ABF">
        <w:rPr>
          <w:rStyle w:val="StyleBoldUnderline"/>
          <w:highlight w:val="yellow"/>
        </w:rPr>
        <w:t>because there was no chance</w:t>
      </w:r>
      <w:r w:rsidRPr="006A5356">
        <w:rPr>
          <w:rStyle w:val="StyleBoldUnderline"/>
        </w:rPr>
        <w:t xml:space="preserve"> that </w:t>
      </w:r>
      <w:r w:rsidRPr="00112ABF">
        <w:rPr>
          <w:rStyle w:val="StyleBoldUnderline"/>
          <w:highlight w:val="yellow"/>
        </w:rPr>
        <w:t>the House would</w:t>
      </w:r>
      <w:r w:rsidRPr="006A5356">
        <w:rPr>
          <w:rStyle w:val="StyleBoldUnderline"/>
        </w:rPr>
        <w:t xml:space="preserve"> ever </w:t>
      </w:r>
      <w:r w:rsidRPr="00112ABF">
        <w:rPr>
          <w:rStyle w:val="StyleBoldUnderline"/>
          <w:highlight w:val="yellow"/>
        </w:rPr>
        <w:t>have passed the IMF</w:t>
      </w:r>
      <w:r w:rsidRPr="006A5356">
        <w:rPr>
          <w:rStyle w:val="StyleBoldUnderline"/>
        </w:rPr>
        <w:t>-laden version</w:t>
      </w:r>
      <w:r>
        <w:t>.</w:t>
      </w:r>
    </w:p>
    <w:p w14:paraId="44D5CAE4" w14:textId="77777777" w:rsidR="00EB224E" w:rsidRPr="00112ABF" w:rsidRDefault="00EB224E" w:rsidP="00EB224E">
      <w:pPr>
        <w:pStyle w:val="Heading4"/>
      </w:pPr>
      <w:r w:rsidRPr="00112ABF">
        <w:t>Their ev is punditry</w:t>
      </w:r>
      <w:r>
        <w:t xml:space="preserve"> --- won’t cost PC</w:t>
      </w:r>
    </w:p>
    <w:p w14:paraId="58D55C67" w14:textId="77777777" w:rsidR="00EB224E" w:rsidRDefault="00EB224E" w:rsidP="00EB224E">
      <w:r>
        <w:t xml:space="preserve">Michael </w:t>
      </w:r>
      <w:r>
        <w:rPr>
          <w:rStyle w:val="StyleStyleBold12pt"/>
        </w:rPr>
        <w:t>Cohen</w:t>
      </w:r>
      <w:r>
        <w:t xml:space="preserve">, </w:t>
      </w:r>
      <w:r>
        <w:rPr>
          <w:rStyle w:val="StyleStyleBold12pt"/>
        </w:rPr>
        <w:t>3/3</w:t>
      </w:r>
      <w:r>
        <w:t>/14, Don't listen to Obama's Ukraine critics: he's not 'losing' – and it's not his fight, www.theguardian.com/commentisfree/2014/mar/03/obama-ukraine-russia-critics-credibility</w:t>
      </w:r>
    </w:p>
    <w:p w14:paraId="0C46B184" w14:textId="77777777" w:rsidR="00EB224E" w:rsidRDefault="00EB224E" w:rsidP="00EB224E">
      <w:pPr>
        <w:rPr>
          <w:sz w:val="16"/>
        </w:rPr>
      </w:pPr>
      <w:r>
        <w:rPr>
          <w:rStyle w:val="StyleBoldUnderline"/>
        </w:rPr>
        <w:t xml:space="preserve">As in practically every international crisis, </w:t>
      </w:r>
      <w:r w:rsidRPr="00112ABF">
        <w:rPr>
          <w:rStyle w:val="StyleBoldUnderline"/>
          <w:highlight w:val="yellow"/>
        </w:rPr>
        <w:t>the pundit class seems able to view events solely through</w:t>
      </w:r>
      <w:r>
        <w:rPr>
          <w:rStyle w:val="StyleBoldUnderline"/>
        </w:rPr>
        <w:t xml:space="preserve"> the prism of </w:t>
      </w:r>
      <w:r w:rsidRPr="00112ABF">
        <w:rPr>
          <w:rStyle w:val="StyleBoldUnderline"/>
          <w:highlight w:val="yellow"/>
        </w:rPr>
        <w:t>US actions</w:t>
      </w:r>
      <w:r>
        <w:rPr>
          <w:sz w:val="16"/>
        </w:rPr>
        <w:t xml:space="preserve">, which best explains Edward Luce in the Financial Times writing that </w:t>
      </w:r>
      <w:r w:rsidRPr="00112ABF">
        <w:rPr>
          <w:rStyle w:val="StyleBoldUnderline"/>
          <w:highlight w:val="yellow"/>
        </w:rPr>
        <w:t>Obama needs to convince Putin “he will not be outfoxed</w:t>
      </w:r>
      <w:r>
        <w:rPr>
          <w:sz w:val="16"/>
        </w:rPr>
        <w:t xml:space="preserve">”, or Scott Wilson at the Washington Post intimating that this is all a result of America pulling back from military adventurism. Shocking as it may seem, sometimes countries take actions based on how they view their interests, irrespective of who the US did or did not bomb. </w:t>
      </w:r>
      <w:r w:rsidRPr="00112ABF">
        <w:rPr>
          <w:rStyle w:val="StyleBoldUnderline"/>
          <w:highlight w:val="yellow"/>
        </w:rPr>
        <w:t xml:space="preserve">Missing from </w:t>
      </w:r>
      <w:r>
        <w:rPr>
          <w:rStyle w:val="StyleBoldUnderline"/>
        </w:rPr>
        <w:t>this “</w:t>
      </w:r>
      <w:r w:rsidRPr="00112ABF">
        <w:rPr>
          <w:rStyle w:val="StyleBoldUnderline"/>
          <w:highlight w:val="yellow"/>
        </w:rPr>
        <w:t>analysis</w:t>
      </w:r>
      <w:r>
        <w:rPr>
          <w:rStyle w:val="StyleBoldUnderline"/>
        </w:rPr>
        <w:t xml:space="preserve">” about how Obama should respond </w:t>
      </w:r>
      <w:r w:rsidRPr="00112ABF">
        <w:rPr>
          <w:rStyle w:val="StyleBoldUnderline"/>
          <w:highlight w:val="yellow"/>
        </w:rPr>
        <w:t>is why Obama should respond</w:t>
      </w:r>
      <w:r>
        <w:rPr>
          <w:rStyle w:val="StyleBoldUnderline"/>
        </w:rPr>
        <w:t>.</w:t>
      </w:r>
      <w:r>
        <w:rPr>
          <w:sz w:val="16"/>
        </w:rPr>
        <w:t xml:space="preserve"> After all, </w:t>
      </w:r>
      <w:r>
        <w:rPr>
          <w:rStyle w:val="StyleBoldUnderline"/>
        </w:rPr>
        <w:t>the US has few strategic interests in the former Soviet Union</w:t>
      </w:r>
      <w:r>
        <w:rPr>
          <w:sz w:val="16"/>
        </w:rPr>
        <w:t xml:space="preserve"> and little ability to affect Russian decision-making. Our interests lie in a stable Europe, and that’s why the US and its European allies created a containment structure that will ensure Russia’s territorial ambitions will remain quite limited. (It’s called Nato.) Even if the Russian military wasn’t a hollow shell of the once formidable Red Army, it’s not about to mess with a Nato country. The US concerns vis-à-vis Russia are the concerns that affect actual US interests. Concerns like nuclear non-proliferation, or containing the Syrian civil war, or stopping Iran’s nuclear ambitions. Those are all areas where Moscow has played an occasionally useful role. </w:t>
      </w:r>
      <w:r>
        <w:rPr>
          <w:rStyle w:val="StyleBoldUnderline"/>
        </w:rPr>
        <w:t xml:space="preserve">So </w:t>
      </w:r>
      <w:r w:rsidRPr="00112ABF">
        <w:rPr>
          <w:rStyle w:val="StyleBoldUnderline"/>
          <w:highlight w:val="yellow"/>
        </w:rPr>
        <w:t xml:space="preserve">while Obama may utilize </w:t>
      </w:r>
      <w:r w:rsidRPr="00112ABF">
        <w:rPr>
          <w:rStyle w:val="Emphasis"/>
          <w:highlight w:val="yellow"/>
        </w:rPr>
        <w:t>political capital</w:t>
      </w:r>
      <w:r w:rsidRPr="00112ABF">
        <w:rPr>
          <w:rStyle w:val="StyleBoldUnderline"/>
          <w:highlight w:val="yellow"/>
        </w:rPr>
        <w:t xml:space="preserve"> to ratify the Start treaty </w:t>
      </w:r>
      <w:r>
        <w:rPr>
          <w:sz w:val="16"/>
        </w:rPr>
        <w:t xml:space="preserve">with Russia, </w:t>
      </w:r>
      <w:r w:rsidRPr="00112ABF">
        <w:rPr>
          <w:rStyle w:val="Emphasis"/>
          <w:highlight w:val="yellow"/>
        </w:rPr>
        <w:t>he’s not going to extend it so save the Crimea</w:t>
      </w:r>
      <w:r>
        <w:rPr>
          <w:sz w:val="16"/>
        </w:rPr>
        <w:t xml:space="preserve">. </w:t>
      </w:r>
      <w:r>
        <w:rPr>
          <w:rStyle w:val="StyleBoldUnderline"/>
        </w:rPr>
        <w:t>The territorial integrity of Ukraine is</w:t>
      </w:r>
      <w:r>
        <w:rPr>
          <w:sz w:val="16"/>
        </w:rPr>
        <w:t xml:space="preserve"> not nothing, but it’s </w:t>
      </w:r>
      <w:r>
        <w:rPr>
          <w:rStyle w:val="StyleBoldUnderline"/>
        </w:rPr>
        <w:t>hardly in the top tier of US policy concerns</w:t>
      </w:r>
      <w:r>
        <w:rPr>
          <w:sz w:val="16"/>
        </w:rPr>
        <w:t>.</w:t>
      </w:r>
    </w:p>
    <w:p w14:paraId="0F14BD1E" w14:textId="77777777" w:rsidR="00EB224E" w:rsidRPr="006A5356" w:rsidRDefault="00EB224E" w:rsidP="00EB224E">
      <w:pPr>
        <w:pStyle w:val="Heading4"/>
      </w:pPr>
      <w:r>
        <w:t xml:space="preserve">It </w:t>
      </w:r>
      <w:r>
        <w:rPr>
          <w:u w:val="single"/>
        </w:rPr>
        <w:t>wasn’t a fight</w:t>
      </w:r>
      <w:r>
        <w:t xml:space="preserve"> and </w:t>
      </w:r>
      <w:r w:rsidRPr="006A5356">
        <w:rPr>
          <w:u w:val="single"/>
        </w:rPr>
        <w:t>Kerry</w:t>
      </w:r>
      <w:r>
        <w:t xml:space="preserve"> made the call---Obama’s going to push IMF language as a separate bill </w:t>
      </w:r>
    </w:p>
    <w:p w14:paraId="29A7E92A" w14:textId="77777777" w:rsidR="00EB224E" w:rsidRDefault="00EB224E" w:rsidP="00EB224E">
      <w:r w:rsidRPr="00955BA8">
        <w:rPr>
          <w:rStyle w:val="StyleStyleBold12pt"/>
        </w:rPr>
        <w:t>NYT 3-25</w:t>
      </w:r>
      <w:r>
        <w:t xml:space="preserve"> – New York Times, 3/25/14, “Senate Democrats Drop I.M.F. Reforms From Ukraine Aid,” http://www.nytimes.com/2014/03/26/world/europe/senate-democrats-drop-imf-reforms-from-ukraine-aid-package.html?_r=0</w:t>
      </w:r>
    </w:p>
    <w:p w14:paraId="29A8ABC1" w14:textId="77777777" w:rsidR="00EB224E" w:rsidRDefault="00EB224E" w:rsidP="00EB224E">
      <w:r>
        <w:t xml:space="preserve">But </w:t>
      </w:r>
      <w:r w:rsidRPr="00112ABF">
        <w:rPr>
          <w:rStyle w:val="StyleBoldUnderline"/>
          <w:highlight w:val="yellow"/>
        </w:rPr>
        <w:t>the need for speed on loans</w:t>
      </w:r>
      <w:r w:rsidRPr="006A5356">
        <w:rPr>
          <w:rStyle w:val="StyleBoldUnderline"/>
        </w:rPr>
        <w:t xml:space="preserve"> and direct assistance </w:t>
      </w:r>
      <w:r w:rsidRPr="00112ABF">
        <w:rPr>
          <w:rStyle w:val="StyleBoldUnderline"/>
          <w:highlight w:val="yellow"/>
        </w:rPr>
        <w:t>to Ukraine</w:t>
      </w:r>
      <w:r w:rsidRPr="00112ABF">
        <w:rPr>
          <w:highlight w:val="yellow"/>
        </w:rPr>
        <w:t xml:space="preserve"> </w:t>
      </w:r>
      <w:r w:rsidRPr="00112ABF">
        <w:rPr>
          <w:rStyle w:val="StyleBoldUnderline"/>
          <w:highlight w:val="yellow"/>
          <w:bdr w:val="single" w:sz="4" w:space="0" w:color="auto"/>
        </w:rPr>
        <w:t>overcame the White House’s willingness for a fight</w:t>
      </w:r>
      <w:r>
        <w:t xml:space="preserve">. Senator Harry </w:t>
      </w:r>
      <w:r w:rsidRPr="00112ABF">
        <w:rPr>
          <w:rStyle w:val="StyleBoldUnderline"/>
          <w:highlight w:val="yellow"/>
        </w:rPr>
        <w:t>Reid</w:t>
      </w:r>
      <w:r>
        <w:t xml:space="preserve"> of Nevada, the majority leader, </w:t>
      </w:r>
      <w:r w:rsidRPr="006A5356">
        <w:rPr>
          <w:rStyle w:val="StyleBoldUnderline"/>
        </w:rPr>
        <w:t xml:space="preserve">said he </w:t>
      </w:r>
      <w:r w:rsidRPr="00112ABF">
        <w:rPr>
          <w:rStyle w:val="StyleBoldUnderline"/>
          <w:highlight w:val="yellow"/>
        </w:rPr>
        <w:t>was taking his lead from</w:t>
      </w:r>
      <w:r>
        <w:t xml:space="preserve"> Secretary of State John </w:t>
      </w:r>
      <w:r w:rsidRPr="00112ABF">
        <w:rPr>
          <w:rStyle w:val="StyleBoldUnderline"/>
          <w:highlight w:val="yellow"/>
        </w:rPr>
        <w:t>Kerry</w:t>
      </w:r>
      <w:r w:rsidRPr="00112ABF">
        <w:rPr>
          <w:highlight w:val="yellow"/>
        </w:rPr>
        <w:t xml:space="preserve">, </w:t>
      </w:r>
      <w:r w:rsidRPr="00112ABF">
        <w:rPr>
          <w:rStyle w:val="StyleBoldUnderline"/>
          <w:highlight w:val="yellow"/>
        </w:rPr>
        <w:t>who</w:t>
      </w:r>
      <w:r>
        <w:t xml:space="preserve"> had </w:t>
      </w:r>
      <w:r w:rsidRPr="00112ABF">
        <w:rPr>
          <w:rStyle w:val="StyleBoldUnderline"/>
          <w:highlight w:val="yellow"/>
        </w:rPr>
        <w:t>signaled</w:t>
      </w:r>
      <w:r>
        <w:t xml:space="preserve"> that </w:t>
      </w:r>
      <w:r w:rsidRPr="00112ABF">
        <w:rPr>
          <w:rStyle w:val="StyleBoldUnderline"/>
          <w:highlight w:val="yellow"/>
          <w:bdr w:val="single" w:sz="4" w:space="0" w:color="auto"/>
        </w:rPr>
        <w:t>the administration would push</w:t>
      </w:r>
      <w:r w:rsidRPr="006A5356">
        <w:rPr>
          <w:rStyle w:val="StyleBoldUnderline"/>
          <w:bdr w:val="single" w:sz="4" w:space="0" w:color="auto"/>
        </w:rPr>
        <w:t xml:space="preserve"> for </w:t>
      </w:r>
      <w:r w:rsidRPr="00112ABF">
        <w:rPr>
          <w:rStyle w:val="StyleBoldUnderline"/>
          <w:highlight w:val="yellow"/>
          <w:bdr w:val="single" w:sz="4" w:space="0" w:color="auto"/>
        </w:rPr>
        <w:t>the monetary fund language separately</w:t>
      </w:r>
      <w:r>
        <w:t>.</w:t>
      </w:r>
    </w:p>
    <w:p w14:paraId="0B3CD3F9" w14:textId="77777777" w:rsidR="00EB224E" w:rsidRDefault="00EB224E" w:rsidP="00EB224E">
      <w:pPr>
        <w:pStyle w:val="Heading3"/>
      </w:pPr>
      <w:r>
        <w:t>UQ</w:t>
      </w:r>
    </w:p>
    <w:p w14:paraId="0F4270EA" w14:textId="77777777" w:rsidR="00EB224E" w:rsidRDefault="00EB224E" w:rsidP="00EB224E">
      <w:pPr>
        <w:pStyle w:val="Heading4"/>
      </w:pPr>
      <w:r>
        <w:t>Top of the docket – patent reform is on the fast track, and PC keeps it there</w:t>
      </w:r>
    </w:p>
    <w:p w14:paraId="02F28007" w14:textId="77777777" w:rsidR="00EB224E" w:rsidRDefault="00EB224E" w:rsidP="00EB224E">
      <w:r w:rsidRPr="00C27F2C">
        <w:rPr>
          <w:rStyle w:val="StyleStyleBold12pt"/>
        </w:rPr>
        <w:t>Patently Apple</w:t>
      </w:r>
      <w:r>
        <w:t xml:space="preserve">, </w:t>
      </w:r>
      <w:r w:rsidRPr="00C27F2C">
        <w:rPr>
          <w:rStyle w:val="StyleStyleBold12pt"/>
        </w:rPr>
        <w:t>3-2</w:t>
      </w:r>
      <w:r>
        <w:t>-2014, "U.S. Senate Bill Aimed at Patent Trolls is now on the Fast Track," http://www.patentlyapple.com/patently-apple/2014/03/us-senate-bill-aimed-at-patent-trolls-is-now-on-the-fast-track.html</w:t>
      </w:r>
    </w:p>
    <w:p w14:paraId="2C2636CE" w14:textId="77777777" w:rsidR="00EB224E" w:rsidRPr="001660D0" w:rsidRDefault="00EB224E" w:rsidP="00EB224E">
      <w:pPr>
        <w:rPr>
          <w:b/>
          <w:bCs/>
          <w:u w:val="single"/>
        </w:rPr>
      </w:pPr>
      <w:r>
        <w:t xml:space="preserve">In December </w:t>
      </w:r>
      <w:r w:rsidRPr="00112ABF">
        <w:rPr>
          <w:rStyle w:val="StyleBoldUnderline"/>
          <w:highlight w:val="yellow"/>
        </w:rPr>
        <w:t>Congress</w:t>
      </w:r>
      <w:r w:rsidRPr="00C27F2C">
        <w:rPr>
          <w:rStyle w:val="StyleBoldUnderline"/>
        </w:rPr>
        <w:t xml:space="preserve"> overwhelmingly </w:t>
      </w:r>
      <w:r w:rsidRPr="00112ABF">
        <w:rPr>
          <w:rStyle w:val="StyleBoldUnderline"/>
          <w:highlight w:val="yellow"/>
        </w:rPr>
        <w:t>passed the "Innovation</w:t>
      </w:r>
      <w:r w:rsidRPr="00C27F2C">
        <w:rPr>
          <w:rStyle w:val="StyleBoldUnderline"/>
        </w:rPr>
        <w:t xml:space="preserve"> Act" </w:t>
      </w:r>
      <w:r w:rsidRPr="00112ABF">
        <w:rPr>
          <w:rStyle w:val="StyleBoldUnderline"/>
          <w:highlight w:val="yellow"/>
        </w:rPr>
        <w:t>bill</w:t>
      </w:r>
      <w:r w:rsidRPr="00C27F2C">
        <w:rPr>
          <w:rStyle w:val="StyleBoldUnderline"/>
        </w:rPr>
        <w:t xml:space="preserve"> </w:t>
      </w:r>
      <w:r w:rsidRPr="00112ABF">
        <w:rPr>
          <w:rStyle w:val="StyleBoldUnderline"/>
          <w:highlight w:val="yellow"/>
        </w:rPr>
        <w:t>aimed at discouraging frivolous lawsuits</w:t>
      </w:r>
      <w:r w:rsidRPr="00C27F2C">
        <w:rPr>
          <w:rStyle w:val="StyleBoldUnderline"/>
        </w:rPr>
        <w:t xml:space="preserve"> by patent holders</w:t>
      </w:r>
      <w:r>
        <w:t xml:space="preserve">. The move was backed by companies like Apple, IBM, Cisco and Google. House Judiciary Committee Chairman Bob Goodlatte sponsored the bill which won strong bipartisan support in passing by a 325-91 vote. We're now learning that </w:t>
      </w:r>
      <w:r w:rsidRPr="00112ABF">
        <w:rPr>
          <w:rStyle w:val="StyleBoldUnderline"/>
          <w:highlight w:val="yellow"/>
        </w:rPr>
        <w:t>the Senate Bill</w:t>
      </w:r>
      <w:r>
        <w:t xml:space="preserve"> Targeting Patent Trolls </w:t>
      </w:r>
      <w:r w:rsidRPr="00112ABF">
        <w:rPr>
          <w:rStyle w:val="StyleBoldUnderline"/>
          <w:highlight w:val="yellow"/>
        </w:rPr>
        <w:t>is on the Fast Track</w:t>
      </w:r>
      <w:r w:rsidRPr="00F33F92">
        <w:rPr>
          <w:rStyle w:val="StyleBoldUnderline"/>
        </w:rPr>
        <w:t>.</w:t>
      </w:r>
      <w:r>
        <w:rPr>
          <w:rStyle w:val="StyleBoldUnderline"/>
        </w:rPr>
        <w:t xml:space="preserve"> </w:t>
      </w:r>
      <w:r>
        <w:t xml:space="preserve">A report published on Friday notes that "While patent reform advocates wait for the Senate Judiciary Committee to move a comprehensive bill to crack down on patent trolls, another </w:t>
      </w:r>
      <w:r w:rsidRPr="00112ABF">
        <w:rPr>
          <w:rStyle w:val="StyleBoldUnderline"/>
          <w:highlight w:val="yellow"/>
        </w:rPr>
        <w:t>bill providing</w:t>
      </w:r>
      <w:r>
        <w:t xml:space="preserve"> some limited </w:t>
      </w:r>
      <w:r w:rsidRPr="00112ABF">
        <w:rPr>
          <w:rStyle w:val="StyleBoldUnderline"/>
          <w:highlight w:val="yellow"/>
        </w:rPr>
        <w:t>relief is moving fast in the Commerce</w:t>
      </w:r>
      <w:r w:rsidRPr="00F33F92">
        <w:rPr>
          <w:rStyle w:val="StyleBoldUnderline"/>
        </w:rPr>
        <w:t xml:space="preserve"> </w:t>
      </w:r>
      <w:r w:rsidRPr="00112ABF">
        <w:rPr>
          <w:rStyle w:val="StyleBoldUnderline"/>
          <w:highlight w:val="yellow"/>
        </w:rPr>
        <w:t>Committee</w:t>
      </w:r>
      <w:r>
        <w:t xml:space="preserve">. On Thursday, Sen. Claire McCaskill, chairman of the consumer protection subcommittee, introduced a bill to make vague patent troll demand letters more transparent. By the end of the day, the bill, co-sponsored by Sen. Jay Rockefeller (D-W.Va.), chairman of the Senate Commerce Committee, put it on the committee's schedule to take up next Wednesday. </w:t>
      </w:r>
      <w:r w:rsidRPr="00112ABF">
        <w:rPr>
          <w:rStyle w:val="StyleBoldUnderline"/>
          <w:highlight w:val="yellow"/>
        </w:rPr>
        <w:t>Congress doesn't have much time left</w:t>
      </w:r>
      <w:r>
        <w:t xml:space="preserve"> before lawmakers begin to leave town to campaign, so moving fast is the name of the game. </w:t>
      </w:r>
      <w:r w:rsidRPr="00112ABF">
        <w:rPr>
          <w:rStyle w:val="StyleBoldUnderline"/>
          <w:highlight w:val="yellow"/>
        </w:rPr>
        <w:t>Because</w:t>
      </w:r>
      <w:r w:rsidRPr="00F33F92">
        <w:rPr>
          <w:rStyle w:val="StyleBoldUnderline"/>
        </w:rPr>
        <w:t xml:space="preserve"> patent troll </w:t>
      </w:r>
      <w:r w:rsidRPr="00112ABF">
        <w:rPr>
          <w:rStyle w:val="StyleBoldUnderline"/>
          <w:highlight w:val="yellow"/>
        </w:rPr>
        <w:t>legislation has so much support from the White House</w:t>
      </w:r>
      <w:r>
        <w:t xml:space="preserve"> down to both sides of the aisle, </w:t>
      </w:r>
      <w:r w:rsidRPr="00112ABF">
        <w:rPr>
          <w:rStyle w:val="StyleBoldUnderline"/>
          <w:highlight w:val="yellow"/>
        </w:rPr>
        <w:t>it's a likely candidate for swift action</w:t>
      </w:r>
      <w:r w:rsidRPr="00F33F92">
        <w:rPr>
          <w:rStyle w:val="StyleBoldUnderline"/>
        </w:rPr>
        <w:t>."</w:t>
      </w:r>
    </w:p>
    <w:p w14:paraId="51114166" w14:textId="77777777" w:rsidR="00EB224E" w:rsidRDefault="00EB224E" w:rsidP="00EB224E">
      <w:pPr>
        <w:pStyle w:val="Heading4"/>
      </w:pPr>
      <w:r w:rsidRPr="00155741">
        <w:t xml:space="preserve">No </w:t>
      </w:r>
      <w:r>
        <w:t xml:space="preserve">Dems </w:t>
      </w:r>
      <w:r w:rsidRPr="00155741">
        <w:t>thumpers—Obama’s take</w:t>
      </w:r>
      <w:r>
        <w:t>n everything else off the table---answers minimum wage and pay equity</w:t>
      </w:r>
    </w:p>
    <w:p w14:paraId="1E06B841" w14:textId="77777777" w:rsidR="00EB224E" w:rsidRPr="003C61CB" w:rsidRDefault="00EB224E" w:rsidP="00EB224E">
      <w:r w:rsidRPr="00113134">
        <w:rPr>
          <w:rStyle w:val="StyleStyleBold12pt"/>
        </w:rPr>
        <w:t>WP 2-22</w:t>
      </w:r>
      <w:r>
        <w:t xml:space="preserve"> – Washington Post, 2/22/14, </w:t>
      </w:r>
      <w:hyperlink r:id="rId10" w:history="1">
        <w:r w:rsidRPr="003C61CB">
          <w:rPr>
            <w:rStyle w:val="Hyperlink"/>
          </w:rPr>
          <w:t>http://www.washingtonpost.com/politics/obama-seeks-to-defuse-tensions-among-democrats/2014/02/22/92e472fc-9b1b-11e3-ad71-e03637a299c0_story.html</w:t>
        </w:r>
      </w:hyperlink>
    </w:p>
    <w:p w14:paraId="02D7530F" w14:textId="77777777" w:rsidR="00EB224E" w:rsidRDefault="00EB224E" w:rsidP="00EB224E">
      <w:pPr>
        <w:rPr>
          <w:sz w:val="16"/>
        </w:rPr>
      </w:pPr>
      <w:r w:rsidRPr="00155741">
        <w:rPr>
          <w:sz w:val="16"/>
        </w:rPr>
        <w:t xml:space="preserve">President </w:t>
      </w:r>
      <w:r w:rsidRPr="00AE101A">
        <w:rPr>
          <w:rStyle w:val="StyleBoldUnderline"/>
          <w:highlight w:val="yellow"/>
        </w:rPr>
        <w:t>Obama</w:t>
      </w:r>
      <w:r w:rsidRPr="00331F54">
        <w:rPr>
          <w:rStyle w:val="StyleBoldUnderline"/>
        </w:rPr>
        <w:t xml:space="preserve"> is</w:t>
      </w:r>
      <w:r w:rsidRPr="00155741">
        <w:rPr>
          <w:rStyle w:val="StyleBoldUnderline"/>
        </w:rPr>
        <w:t xml:space="preserve"> </w:t>
      </w:r>
      <w:r w:rsidRPr="00AE101A">
        <w:rPr>
          <w:rStyle w:val="StyleBoldUnderline"/>
          <w:highlight w:val="yellow"/>
        </w:rPr>
        <w:t>step</w:t>
      </w:r>
      <w:r w:rsidRPr="00331F54">
        <w:rPr>
          <w:rStyle w:val="StyleBoldUnderline"/>
        </w:rPr>
        <w:t>ping</w:t>
      </w:r>
      <w:r w:rsidRPr="00155741">
        <w:rPr>
          <w:rStyle w:val="StyleBoldUnderline"/>
        </w:rPr>
        <w:t xml:space="preserve"> </w:t>
      </w:r>
      <w:r w:rsidRPr="00AE101A">
        <w:rPr>
          <w:rStyle w:val="StyleBoldUnderline"/>
          <w:highlight w:val="yellow"/>
        </w:rPr>
        <w:t>up</w:t>
      </w:r>
      <w:r w:rsidRPr="00155741">
        <w:rPr>
          <w:rStyle w:val="StyleBoldUnderline"/>
        </w:rPr>
        <w:t xml:space="preserve"> his </w:t>
      </w:r>
      <w:r w:rsidRPr="00AE101A">
        <w:rPr>
          <w:rStyle w:val="StyleBoldUnderline"/>
          <w:highlight w:val="yellow"/>
        </w:rPr>
        <w:t>efforts</w:t>
      </w:r>
      <w:r w:rsidRPr="00155741">
        <w:rPr>
          <w:rStyle w:val="StyleBoldUnderline"/>
        </w:rPr>
        <w:t xml:space="preserve"> </w:t>
      </w:r>
      <w:r w:rsidRPr="00AE101A">
        <w:rPr>
          <w:rStyle w:val="StyleBoldUnderline"/>
          <w:highlight w:val="yellow"/>
        </w:rPr>
        <w:t>to</w:t>
      </w:r>
      <w:r w:rsidRPr="00155741">
        <w:rPr>
          <w:rStyle w:val="StyleBoldUnderline"/>
        </w:rPr>
        <w:t xml:space="preserve"> coalesce and </w:t>
      </w:r>
      <w:r w:rsidRPr="00AE101A">
        <w:rPr>
          <w:rStyle w:val="StyleBoldUnderline"/>
          <w:highlight w:val="yellow"/>
        </w:rPr>
        <w:t>energize</w:t>
      </w:r>
      <w:r w:rsidRPr="00155741">
        <w:rPr>
          <w:rStyle w:val="StyleBoldUnderline"/>
        </w:rPr>
        <w:t xml:space="preserve"> </w:t>
      </w:r>
      <w:r w:rsidRPr="00AE101A">
        <w:rPr>
          <w:rStyle w:val="StyleBoldUnderline"/>
          <w:highlight w:val="yellow"/>
        </w:rPr>
        <w:t>the</w:t>
      </w:r>
      <w:r w:rsidRPr="00155741">
        <w:rPr>
          <w:rStyle w:val="StyleBoldUnderline"/>
        </w:rPr>
        <w:t xml:space="preserve"> Democratic </w:t>
      </w:r>
      <w:r w:rsidRPr="00AE101A">
        <w:rPr>
          <w:rStyle w:val="StyleBoldUnderline"/>
          <w:highlight w:val="yellow"/>
        </w:rPr>
        <w:t>base</w:t>
      </w:r>
      <w:r w:rsidRPr="00155741">
        <w:rPr>
          <w:sz w:val="16"/>
        </w:rPr>
        <w:t xml:space="preserve"> for the 2014 elections, </w:t>
      </w:r>
      <w:r w:rsidRPr="00AE101A">
        <w:rPr>
          <w:rStyle w:val="Emphasis"/>
          <w:highlight w:val="yellow"/>
        </w:rPr>
        <w:t>backing</w:t>
      </w:r>
      <w:r w:rsidRPr="00155741">
        <w:rPr>
          <w:rStyle w:val="Emphasis"/>
        </w:rPr>
        <w:t xml:space="preserve"> </w:t>
      </w:r>
      <w:r w:rsidRPr="00AE101A">
        <w:rPr>
          <w:rStyle w:val="Emphasis"/>
          <w:highlight w:val="yellow"/>
        </w:rPr>
        <w:t>off</w:t>
      </w:r>
      <w:r w:rsidRPr="00155741">
        <w:rPr>
          <w:rStyle w:val="Emphasis"/>
        </w:rPr>
        <w:t xml:space="preserve"> on </w:t>
      </w:r>
      <w:r w:rsidRPr="00AE101A">
        <w:rPr>
          <w:rStyle w:val="Emphasis"/>
          <w:highlight w:val="yellow"/>
        </w:rPr>
        <w:t>issues</w:t>
      </w:r>
      <w:r w:rsidRPr="00155741">
        <w:rPr>
          <w:rStyle w:val="StyleBoldUnderline"/>
        </w:rPr>
        <w:t xml:space="preserve"> </w:t>
      </w:r>
      <w:r w:rsidRPr="00AE101A">
        <w:rPr>
          <w:rStyle w:val="StyleBoldUnderline"/>
          <w:highlight w:val="yellow"/>
        </w:rPr>
        <w:t>where</w:t>
      </w:r>
      <w:r w:rsidRPr="00155741">
        <w:rPr>
          <w:rStyle w:val="StyleBoldUnderline"/>
        </w:rPr>
        <w:t xml:space="preserve"> his </w:t>
      </w:r>
      <w:r w:rsidRPr="00AE101A">
        <w:rPr>
          <w:rStyle w:val="StyleBoldUnderline"/>
          <w:highlight w:val="yellow"/>
        </w:rPr>
        <w:t>positions</w:t>
      </w:r>
      <w:r w:rsidRPr="00155741">
        <w:rPr>
          <w:rStyle w:val="StyleBoldUnderline"/>
        </w:rPr>
        <w:t xml:space="preserve"> might </w:t>
      </w:r>
      <w:r w:rsidRPr="00AE101A">
        <w:rPr>
          <w:rStyle w:val="StyleBoldUnderline"/>
          <w:highlight w:val="yellow"/>
        </w:rPr>
        <w:t>alienate the left</w:t>
      </w:r>
      <w:r w:rsidRPr="00155741">
        <w:rPr>
          <w:rStyle w:val="StyleBoldUnderline"/>
        </w:rPr>
        <w:t>, and more aggressively singling out Republicans as being responsible for</w:t>
      </w:r>
      <w:r w:rsidRPr="00155741">
        <w:rPr>
          <w:sz w:val="16"/>
        </w:rPr>
        <w:t xml:space="preserve"> the country’s</w:t>
      </w:r>
      <w:r w:rsidRPr="00155741">
        <w:rPr>
          <w:sz w:val="16"/>
          <w:szCs w:val="16"/>
        </w:rPr>
        <w:t xml:space="preserve"> </w:t>
      </w:r>
      <w:r w:rsidRPr="00155741">
        <w:rPr>
          <w:rStyle w:val="StyleBoldUnderline"/>
        </w:rPr>
        <w:t>problems.</w:t>
      </w:r>
      <w:r>
        <w:rPr>
          <w:sz w:val="16"/>
        </w:rPr>
        <w:t xml:space="preserve"> </w:t>
      </w:r>
      <w:r w:rsidRPr="00155741">
        <w:rPr>
          <w:sz w:val="16"/>
          <w:szCs w:val="16"/>
        </w:rPr>
        <w:t>Voter turnout in midterm elections tends to be much lighter than it is in years when the country is picking a president, which means that it is crucial to maximize the enthusiasm of the party stalwarts who are most likely to show up at the polls.</w:t>
      </w:r>
      <w:r>
        <w:rPr>
          <w:sz w:val="16"/>
          <w:szCs w:val="16"/>
        </w:rPr>
        <w:t xml:space="preserve"> </w:t>
      </w:r>
      <w:r w:rsidRPr="00155741">
        <w:rPr>
          <w:sz w:val="16"/>
        </w:rPr>
        <w:t xml:space="preserve">That helps explain why, in several sensitive policy areas, </w:t>
      </w:r>
      <w:r w:rsidRPr="00AE101A">
        <w:rPr>
          <w:rStyle w:val="StyleBoldUnderline"/>
          <w:highlight w:val="yellow"/>
        </w:rPr>
        <w:t>Obama</w:t>
      </w:r>
      <w:r w:rsidRPr="00155741">
        <w:rPr>
          <w:rStyle w:val="StyleBoldUnderline"/>
        </w:rPr>
        <w:t xml:space="preserve"> recently has moved to </w:t>
      </w:r>
      <w:r w:rsidRPr="00AE101A">
        <w:rPr>
          <w:rStyle w:val="Emphasis"/>
          <w:highlight w:val="yellow"/>
        </w:rPr>
        <w:t>defuse</w:t>
      </w:r>
      <w:r w:rsidRPr="00155741">
        <w:rPr>
          <w:rStyle w:val="Emphasis"/>
        </w:rPr>
        <w:t xml:space="preserve"> </w:t>
      </w:r>
      <w:r w:rsidRPr="00AE101A">
        <w:rPr>
          <w:rStyle w:val="Emphasis"/>
          <w:highlight w:val="yellow"/>
        </w:rPr>
        <w:t>tensions</w:t>
      </w:r>
      <w:r w:rsidRPr="00155741">
        <w:rPr>
          <w:rStyle w:val="Emphasis"/>
        </w:rPr>
        <w:t xml:space="preserve"> </w:t>
      </w:r>
      <w:r w:rsidRPr="00AE101A">
        <w:rPr>
          <w:rStyle w:val="Emphasis"/>
          <w:highlight w:val="yellow"/>
        </w:rPr>
        <w:t>with</w:t>
      </w:r>
      <w:r w:rsidRPr="00155741">
        <w:rPr>
          <w:rStyle w:val="Emphasis"/>
        </w:rPr>
        <w:t xml:space="preserve"> his fellow </w:t>
      </w:r>
      <w:r w:rsidRPr="00AE101A">
        <w:rPr>
          <w:rStyle w:val="Emphasis"/>
          <w:highlight w:val="yellow"/>
        </w:rPr>
        <w:t>Dem</w:t>
      </w:r>
      <w:r w:rsidRPr="00155741">
        <w:rPr>
          <w:rStyle w:val="Emphasis"/>
        </w:rPr>
        <w:t>ocrat</w:t>
      </w:r>
      <w:r w:rsidRPr="00AE101A">
        <w:rPr>
          <w:rStyle w:val="Emphasis"/>
          <w:highlight w:val="yellow"/>
        </w:rPr>
        <w:t>s</w:t>
      </w:r>
      <w:r w:rsidRPr="00331F54">
        <w:t xml:space="preserve">. </w:t>
      </w:r>
      <w:r w:rsidRPr="00AE101A">
        <w:rPr>
          <w:rStyle w:val="StyleBoldUnderline"/>
          <w:highlight w:val="yellow"/>
        </w:rPr>
        <w:t>Liberals</w:t>
      </w:r>
      <w:r w:rsidRPr="00155741">
        <w:rPr>
          <w:rStyle w:val="StyleBoldUnderline"/>
        </w:rPr>
        <w:t xml:space="preserve"> are </w:t>
      </w:r>
      <w:r w:rsidRPr="00AE101A">
        <w:rPr>
          <w:rStyle w:val="StyleBoldUnderline"/>
          <w:highlight w:val="yellow"/>
        </w:rPr>
        <w:t>celebrati</w:t>
      </w:r>
      <w:r w:rsidRPr="00155741">
        <w:rPr>
          <w:rStyle w:val="StyleBoldUnderline"/>
        </w:rPr>
        <w:t>ng the</w:t>
      </w:r>
      <w:r w:rsidRPr="00155741">
        <w:rPr>
          <w:sz w:val="16"/>
        </w:rPr>
        <w:t xml:space="preserve"> president’s </w:t>
      </w:r>
      <w:r w:rsidRPr="00155741">
        <w:rPr>
          <w:rStyle w:val="StyleBoldUnderline"/>
        </w:rPr>
        <w:t xml:space="preserve">decision </w:t>
      </w:r>
      <w:r w:rsidRPr="00AE101A">
        <w:rPr>
          <w:rStyle w:val="StyleBoldUnderline"/>
          <w:highlight w:val="yellow"/>
        </w:rPr>
        <w:t>no</w:t>
      </w:r>
      <w:r w:rsidRPr="00155741">
        <w:rPr>
          <w:rStyle w:val="StyleBoldUnderline"/>
        </w:rPr>
        <w:t xml:space="preserve">t to include a </w:t>
      </w:r>
      <w:r w:rsidRPr="00AE101A">
        <w:rPr>
          <w:rStyle w:val="StyleBoldUnderline"/>
          <w:highlight w:val="yellow"/>
        </w:rPr>
        <w:t>proposal</w:t>
      </w:r>
      <w:r w:rsidRPr="00155741">
        <w:rPr>
          <w:rStyle w:val="StyleBoldUnderline"/>
        </w:rPr>
        <w:t xml:space="preserve"> </w:t>
      </w:r>
      <w:r w:rsidRPr="00AE101A">
        <w:rPr>
          <w:rStyle w:val="StyleBoldUnderline"/>
          <w:highlight w:val="yellow"/>
        </w:rPr>
        <w:t>to trim Social Security</w:t>
      </w:r>
      <w:r w:rsidRPr="00155741">
        <w:rPr>
          <w:rStyle w:val="StyleBoldUnderline"/>
        </w:rPr>
        <w:t xml:space="preserve"> benefits in his 2015 budget</w:t>
      </w:r>
      <w:r w:rsidRPr="00155741">
        <w:rPr>
          <w:sz w:val="16"/>
        </w:rPr>
        <w:t>, abandoning his previous stance in favor of making that part of a larger “grand bargain” to bring down the national debt.</w:t>
      </w:r>
      <w:r>
        <w:rPr>
          <w:sz w:val="16"/>
        </w:rPr>
        <w:t xml:space="preserve"> </w:t>
      </w:r>
      <w:r w:rsidRPr="00155741">
        <w:rPr>
          <w:rStyle w:val="StyleBoldUnderline"/>
        </w:rPr>
        <w:t xml:space="preserve">And while the </w:t>
      </w:r>
      <w:r w:rsidRPr="00AE101A">
        <w:rPr>
          <w:rStyle w:val="StyleBoldUnderline"/>
          <w:highlight w:val="yellow"/>
        </w:rPr>
        <w:t>White House insists</w:t>
      </w:r>
      <w:r w:rsidRPr="00155741">
        <w:rPr>
          <w:sz w:val="16"/>
        </w:rPr>
        <w:t xml:space="preserve"> that </w:t>
      </w:r>
      <w:r w:rsidRPr="00AE101A">
        <w:rPr>
          <w:rStyle w:val="StyleBoldUnderline"/>
          <w:highlight w:val="yellow"/>
        </w:rPr>
        <w:t>it will</w:t>
      </w:r>
      <w:r w:rsidRPr="00155741">
        <w:rPr>
          <w:sz w:val="16"/>
        </w:rPr>
        <w:t xml:space="preserve"> continue to </w:t>
      </w:r>
      <w:r w:rsidRPr="00AE101A">
        <w:rPr>
          <w:rStyle w:val="StyleBoldUnderline"/>
          <w:highlight w:val="yellow"/>
        </w:rPr>
        <w:t>press</w:t>
      </w:r>
      <w:r w:rsidRPr="00155741">
        <w:rPr>
          <w:rStyle w:val="StyleBoldUnderline"/>
        </w:rPr>
        <w:t xml:space="preserve"> Congress </w:t>
      </w:r>
      <w:r w:rsidRPr="00AE101A">
        <w:rPr>
          <w:rStyle w:val="StyleBoldUnderline"/>
          <w:highlight w:val="yellow"/>
        </w:rPr>
        <w:t>for</w:t>
      </w:r>
      <w:r w:rsidRPr="00155741">
        <w:rPr>
          <w:sz w:val="16"/>
        </w:rPr>
        <w:t xml:space="preserve"> more authority to negotiate </w:t>
      </w:r>
      <w:r w:rsidRPr="00AE101A">
        <w:rPr>
          <w:rStyle w:val="StyleBoldUnderline"/>
          <w:highlight w:val="yellow"/>
        </w:rPr>
        <w:t>trade</w:t>
      </w:r>
      <w:r w:rsidRPr="00155741">
        <w:rPr>
          <w:sz w:val="16"/>
        </w:rPr>
        <w:t xml:space="preserve"> deals — something that puts the administration at odds with the Democratic base, and with its own party’s congressional leaders — Vice President Biden this month signaled to House Democrats that </w:t>
      </w:r>
      <w:r w:rsidRPr="00AE101A">
        <w:rPr>
          <w:rStyle w:val="StyleBoldUnderline"/>
          <w:highlight w:val="yellow"/>
        </w:rPr>
        <w:t>it has no expectation</w:t>
      </w:r>
      <w:r w:rsidRPr="00155741">
        <w:rPr>
          <w:rStyle w:val="StyleBoldUnderline"/>
        </w:rPr>
        <w:t xml:space="preserve"> </w:t>
      </w:r>
      <w:r w:rsidRPr="00AE101A">
        <w:rPr>
          <w:rStyle w:val="StyleBoldUnderline"/>
          <w:highlight w:val="yellow"/>
        </w:rPr>
        <w:t>that will</w:t>
      </w:r>
      <w:r w:rsidRPr="00155741">
        <w:rPr>
          <w:rStyle w:val="StyleBoldUnderline"/>
        </w:rPr>
        <w:t xml:space="preserve"> actually </w:t>
      </w:r>
      <w:r w:rsidRPr="00AE101A">
        <w:rPr>
          <w:rStyle w:val="StyleBoldUnderline"/>
          <w:highlight w:val="yellow"/>
        </w:rPr>
        <w:t>happen</w:t>
      </w:r>
      <w:r w:rsidRPr="00155741">
        <w:rPr>
          <w:rStyle w:val="StyleBoldUnderline"/>
        </w:rPr>
        <w:t>.</w:t>
      </w:r>
      <w:r>
        <w:rPr>
          <w:rStyle w:val="StyleBoldUnderline"/>
        </w:rPr>
        <w:t xml:space="preserve"> </w:t>
      </w:r>
      <w:r w:rsidRPr="00AE101A">
        <w:rPr>
          <w:rStyle w:val="StyleBoldUnderline"/>
          <w:highlight w:val="yellow"/>
        </w:rPr>
        <w:t>Nor is the</w:t>
      </w:r>
      <w:r w:rsidRPr="00155741">
        <w:rPr>
          <w:rStyle w:val="StyleBoldUnderline"/>
        </w:rPr>
        <w:t xml:space="preserve"> </w:t>
      </w:r>
      <w:r w:rsidRPr="00AE101A">
        <w:rPr>
          <w:rStyle w:val="StyleBoldUnderline"/>
          <w:highlight w:val="yellow"/>
        </w:rPr>
        <w:t>administration showing</w:t>
      </w:r>
      <w:r w:rsidRPr="00155741">
        <w:rPr>
          <w:sz w:val="16"/>
        </w:rPr>
        <w:t xml:space="preserve"> much </w:t>
      </w:r>
      <w:r w:rsidRPr="00AE101A">
        <w:rPr>
          <w:rStyle w:val="StyleBoldUnderline"/>
          <w:highlight w:val="yellow"/>
        </w:rPr>
        <w:t>appetite for</w:t>
      </w:r>
      <w:r w:rsidRPr="00155741">
        <w:rPr>
          <w:rStyle w:val="StyleBoldUnderline"/>
        </w:rPr>
        <w:t xml:space="preserve"> </w:t>
      </w:r>
      <w:r w:rsidRPr="00155741">
        <w:rPr>
          <w:sz w:val="16"/>
        </w:rPr>
        <w:t xml:space="preserve">bringing about a resolution to the question of allowing construction of the </w:t>
      </w:r>
      <w:r w:rsidRPr="00AE101A">
        <w:rPr>
          <w:rStyle w:val="StyleBoldUnderline"/>
          <w:highlight w:val="yellow"/>
        </w:rPr>
        <w:t>Keystone</w:t>
      </w:r>
      <w:r w:rsidRPr="00155741">
        <w:rPr>
          <w:rStyle w:val="StyleBoldUnderline"/>
        </w:rPr>
        <w:t xml:space="preserve"> XL</w:t>
      </w:r>
      <w:r w:rsidRPr="00155741">
        <w:rPr>
          <w:sz w:val="16"/>
        </w:rPr>
        <w:t xml:space="preserve"> pipeline, an issue that pits environmentalists against unions, both of which the Democrats will be counting on in November. A Nebraska judge’s decision on Wednesday rejecting the pipeline route in that state has raised the possibility that a decision may be delayed until after the election.</w:t>
      </w:r>
    </w:p>
    <w:p w14:paraId="199A17D4" w14:textId="77777777" w:rsidR="00EB224E" w:rsidRPr="00916228" w:rsidRDefault="00EB224E" w:rsidP="00EB224E">
      <w:pPr>
        <w:pStyle w:val="Heading4"/>
      </w:pPr>
      <w:r>
        <w:t>It’ll pass---it’s almost at the finish line because of Obama but only PC ensures the piecemeal Senate approach lines up with the House---that’s Kravets</w:t>
      </w:r>
    </w:p>
    <w:p w14:paraId="4790EE65" w14:textId="77777777" w:rsidR="00EB224E" w:rsidRDefault="00EB224E" w:rsidP="00EB224E">
      <w:pPr>
        <w:pStyle w:val="Heading4"/>
      </w:pPr>
      <w:r>
        <w:t xml:space="preserve">Their ev doesn’t assume Obama’s behind-the-scenes negotiations---details are controversial and could scuttle the bill without PC---so UQ can’t overwhelm the link </w:t>
      </w:r>
    </w:p>
    <w:p w14:paraId="1E166306" w14:textId="77777777" w:rsidR="00EB224E" w:rsidRDefault="00EB224E" w:rsidP="00EB224E">
      <w:r>
        <w:t xml:space="preserve">Jimm </w:t>
      </w:r>
      <w:r w:rsidRPr="005D7AE8">
        <w:rPr>
          <w:rStyle w:val="StyleStyleBold12pt"/>
        </w:rPr>
        <w:t>Phillips 3-17</w:t>
      </w:r>
      <w:r>
        <w:t>, Warren’s Consumer Electronics Daily, 3/17/14, “Some Momentum Observed on Senate Patent Revamp Legislation,” p. Factiva</w:t>
      </w:r>
    </w:p>
    <w:p w14:paraId="5BE197D9" w14:textId="77777777" w:rsidR="00EB224E" w:rsidRPr="005D7AE8" w:rsidRDefault="00EB224E" w:rsidP="00EB224E">
      <w:pPr>
        <w:rPr>
          <w:sz w:val="16"/>
        </w:rPr>
      </w:pPr>
      <w:r w:rsidRPr="00112ABF">
        <w:rPr>
          <w:rStyle w:val="StyleBoldUnderline"/>
          <w:highlight w:val="yellow"/>
          <w:bdr w:val="single" w:sz="4" w:space="0" w:color="auto"/>
        </w:rPr>
        <w:t>Recent developments</w:t>
      </w:r>
      <w:r w:rsidRPr="00112ABF">
        <w:rPr>
          <w:sz w:val="16"/>
          <w:highlight w:val="yellow"/>
        </w:rPr>
        <w:t xml:space="preserve"> </w:t>
      </w:r>
      <w:r w:rsidRPr="00112ABF">
        <w:rPr>
          <w:rStyle w:val="StyleBoldUnderline"/>
          <w:highlight w:val="yellow"/>
        </w:rPr>
        <w:t>indicate</w:t>
      </w:r>
      <w:r w:rsidRPr="005D7AE8">
        <w:rPr>
          <w:rStyle w:val="StyleBoldUnderline"/>
        </w:rPr>
        <w:t xml:space="preserve"> there's</w:t>
      </w:r>
      <w:r w:rsidRPr="005D7AE8">
        <w:rPr>
          <w:sz w:val="16"/>
        </w:rPr>
        <w:t xml:space="preserve"> some </w:t>
      </w:r>
      <w:r w:rsidRPr="00112ABF">
        <w:rPr>
          <w:rStyle w:val="StyleBoldUnderline"/>
          <w:highlight w:val="yellow"/>
          <w:bdr w:val="single" w:sz="4" w:space="0" w:color="auto"/>
        </w:rPr>
        <w:t>movement on legislation</w:t>
      </w:r>
      <w:r w:rsidRPr="00112ABF">
        <w:rPr>
          <w:sz w:val="16"/>
          <w:highlight w:val="yellow"/>
        </w:rPr>
        <w:t xml:space="preserve"> </w:t>
      </w:r>
      <w:r w:rsidRPr="00112ABF">
        <w:rPr>
          <w:rStyle w:val="StyleBoldUnderline"/>
          <w:highlight w:val="yellow"/>
        </w:rPr>
        <w:t>to</w:t>
      </w:r>
      <w:r w:rsidRPr="005D7AE8">
        <w:rPr>
          <w:rStyle w:val="StyleBoldUnderline"/>
        </w:rPr>
        <w:t xml:space="preserve"> improve the</w:t>
      </w:r>
      <w:r w:rsidRPr="005D7AE8">
        <w:rPr>
          <w:sz w:val="16"/>
        </w:rPr>
        <w:t xml:space="preserve"> U.S. </w:t>
      </w:r>
      <w:r w:rsidRPr="005D7AE8">
        <w:rPr>
          <w:rStyle w:val="StyleBoldUnderline"/>
        </w:rPr>
        <w:t xml:space="preserve">patent system and </w:t>
      </w:r>
      <w:r w:rsidRPr="00112ABF">
        <w:rPr>
          <w:rStyle w:val="StyleBoldUnderline"/>
          <w:highlight w:val="yellow"/>
        </w:rPr>
        <w:t>curb</w:t>
      </w:r>
      <w:r w:rsidRPr="005D7AE8">
        <w:rPr>
          <w:rStyle w:val="StyleBoldUnderline"/>
        </w:rPr>
        <w:t xml:space="preserve"> abusive patent </w:t>
      </w:r>
      <w:r w:rsidRPr="00112ABF">
        <w:rPr>
          <w:rStyle w:val="StyleBoldUnderline"/>
          <w:highlight w:val="yellow"/>
        </w:rPr>
        <w:t>litigation</w:t>
      </w:r>
      <w:r w:rsidRPr="00112ABF">
        <w:rPr>
          <w:sz w:val="16"/>
          <w:highlight w:val="yellow"/>
        </w:rPr>
        <w:t xml:space="preserve">, </w:t>
      </w:r>
      <w:r w:rsidRPr="00112ABF">
        <w:rPr>
          <w:rStyle w:val="StyleBoldUnderline"/>
          <w:highlight w:val="yellow"/>
        </w:rPr>
        <w:t xml:space="preserve">though concerns </w:t>
      </w:r>
      <w:r w:rsidRPr="00404DC8">
        <w:rPr>
          <w:rStyle w:val="StyleBoldUnderline"/>
        </w:rPr>
        <w:t>about provisions</w:t>
      </w:r>
      <w:r w:rsidRPr="005D7AE8">
        <w:rPr>
          <w:rStyle w:val="StyleBoldUnderline"/>
        </w:rPr>
        <w:t xml:space="preserve"> in individual bills </w:t>
      </w:r>
      <w:r w:rsidRPr="00112ABF">
        <w:rPr>
          <w:rStyle w:val="StyleBoldUnderline"/>
          <w:highlight w:val="yellow"/>
        </w:rPr>
        <w:t>remain</w:t>
      </w:r>
      <w:r w:rsidRPr="005D7AE8">
        <w:rPr>
          <w:sz w:val="16"/>
        </w:rPr>
        <w:t>, said industry stakeholders in interviews.</w:t>
      </w:r>
    </w:p>
    <w:p w14:paraId="788B4249" w14:textId="77777777" w:rsidR="00EB224E" w:rsidRPr="005D7AE8" w:rsidRDefault="00EB224E" w:rsidP="00EB224E">
      <w:pPr>
        <w:rPr>
          <w:sz w:val="16"/>
        </w:rPr>
      </w:pPr>
      <w:r w:rsidRPr="005D7AE8">
        <w:rPr>
          <w:sz w:val="16"/>
        </w:rPr>
        <w:t xml:space="preserve">Senate Judiciary Committee Chairman Patrick </w:t>
      </w:r>
      <w:r w:rsidRPr="00112ABF">
        <w:rPr>
          <w:rStyle w:val="StyleBoldUnderline"/>
          <w:highlight w:val="yellow"/>
        </w:rPr>
        <w:t>Leahy</w:t>
      </w:r>
      <w:r w:rsidRPr="005D7AE8">
        <w:rPr>
          <w:sz w:val="16"/>
        </w:rPr>
        <w:t xml:space="preserve">, D-Vt., </w:t>
      </w:r>
      <w:r w:rsidRPr="00112ABF">
        <w:rPr>
          <w:rStyle w:val="StyleBoldUnderline"/>
          <w:highlight w:val="yellow"/>
        </w:rPr>
        <w:t xml:space="preserve">placed the </w:t>
      </w:r>
      <w:r w:rsidRPr="00404DC8">
        <w:rPr>
          <w:rStyle w:val="StyleBoldUnderline"/>
        </w:rPr>
        <w:t>Patent Transparency</w:t>
      </w:r>
      <w:r w:rsidRPr="005D7AE8">
        <w:rPr>
          <w:rStyle w:val="StyleBoldUnderline"/>
        </w:rPr>
        <w:t xml:space="preserve"> and Improvements </w:t>
      </w:r>
      <w:r w:rsidRPr="00112ABF">
        <w:rPr>
          <w:rStyle w:val="StyleBoldUnderline"/>
          <w:highlight w:val="yellow"/>
        </w:rPr>
        <w:t>Act</w:t>
      </w:r>
      <w:r w:rsidRPr="005D7AE8">
        <w:rPr>
          <w:sz w:val="16"/>
        </w:rPr>
        <w:t xml:space="preserve"> (S-1720) </w:t>
      </w:r>
      <w:r w:rsidRPr="00112ABF">
        <w:rPr>
          <w:rStyle w:val="StyleBoldUnderline"/>
          <w:highlight w:val="yellow"/>
        </w:rPr>
        <w:t xml:space="preserve">on the docket </w:t>
      </w:r>
      <w:r w:rsidRPr="00404DC8">
        <w:rPr>
          <w:rStyle w:val="StyleBoldUnderline"/>
        </w:rPr>
        <w:t>for</w:t>
      </w:r>
      <w:r w:rsidRPr="00404DC8">
        <w:rPr>
          <w:sz w:val="16"/>
        </w:rPr>
        <w:t xml:space="preserve"> the committee's </w:t>
      </w:r>
      <w:r w:rsidRPr="00404DC8">
        <w:rPr>
          <w:rStyle w:val="StyleBoldUnderline"/>
        </w:rPr>
        <w:t>March 27 executive</w:t>
      </w:r>
      <w:r w:rsidRPr="005D7AE8">
        <w:rPr>
          <w:rStyle w:val="StyleBoldUnderline"/>
        </w:rPr>
        <w:t xml:space="preserve"> business meeting</w:t>
      </w:r>
      <w:r w:rsidRPr="005D7AE8">
        <w:rPr>
          <w:sz w:val="16"/>
        </w:rPr>
        <w:t xml:space="preserve">, </w:t>
      </w:r>
      <w:r w:rsidRPr="005D7AE8">
        <w:rPr>
          <w:rStyle w:val="StyleBoldUnderline"/>
          <w:bdr w:val="single" w:sz="4" w:space="0" w:color="auto"/>
        </w:rPr>
        <w:t xml:space="preserve">meaning </w:t>
      </w:r>
      <w:r w:rsidRPr="00112ABF">
        <w:rPr>
          <w:rStyle w:val="StyleBoldUnderline"/>
          <w:highlight w:val="yellow"/>
          <w:bdr w:val="single" w:sz="4" w:space="0" w:color="auto"/>
        </w:rPr>
        <w:t xml:space="preserve">the committee could mark up the bill </w:t>
      </w:r>
      <w:r w:rsidRPr="00404DC8">
        <w:rPr>
          <w:rStyle w:val="StyleBoldUnderline"/>
          <w:bdr w:val="single" w:sz="4" w:space="0" w:color="auto"/>
        </w:rPr>
        <w:t xml:space="preserve">as soon as </w:t>
      </w:r>
      <w:r w:rsidRPr="00112ABF">
        <w:rPr>
          <w:rStyle w:val="StyleBoldUnderline"/>
          <w:highlight w:val="yellow"/>
          <w:bdr w:val="single" w:sz="4" w:space="0" w:color="auto"/>
        </w:rPr>
        <w:t>April 3</w:t>
      </w:r>
      <w:r w:rsidRPr="005D7AE8">
        <w:rPr>
          <w:sz w:val="16"/>
        </w:rPr>
        <w:t xml:space="preserve">. Sen. Dianne </w:t>
      </w:r>
      <w:r w:rsidRPr="005D7AE8">
        <w:rPr>
          <w:rStyle w:val="StyleBoldUnderline"/>
        </w:rPr>
        <w:t>Feinstein</w:t>
      </w:r>
      <w:r w:rsidRPr="005D7AE8">
        <w:rPr>
          <w:sz w:val="16"/>
        </w:rPr>
        <w:t xml:space="preserve">, D-Calif., </w:t>
      </w:r>
      <w:r w:rsidRPr="005D7AE8">
        <w:rPr>
          <w:rStyle w:val="StyleBoldUnderline"/>
        </w:rPr>
        <w:t>introduced the Patent Fee Integrity Act</w:t>
      </w:r>
      <w:r w:rsidRPr="005D7AE8">
        <w:rPr>
          <w:sz w:val="16"/>
        </w:rPr>
        <w:t xml:space="preserve"> Thursday night, </w:t>
      </w:r>
      <w:r w:rsidRPr="005D7AE8">
        <w:rPr>
          <w:rStyle w:val="StyleBoldUnderline"/>
          <w:bdr w:val="single" w:sz="4" w:space="0" w:color="auto"/>
        </w:rPr>
        <w:t>earning support from stakeholders</w:t>
      </w:r>
      <w:r w:rsidRPr="005D7AE8">
        <w:rPr>
          <w:sz w:val="16"/>
        </w:rPr>
        <w:t xml:space="preserve">. That bill would establish a separate fund for Patent and Trademark Office user fees to allow PTO full access to that line of funding. Sens. Tom Coburn, R-Okla., Amy Klobuchar, D-Minn., and Jeff Flake, R-Ariz., were original co-sponsors of the bill (1.usa.gov/1fYavy4). The future for the Transparency in Assertion of Patents Act (S-2049) remains murky, with no firm date yet set for a rescheduled markup following two postponements, stakeholders said. </w:t>
      </w:r>
    </w:p>
    <w:p w14:paraId="117ADE49" w14:textId="77777777" w:rsidR="00EB224E" w:rsidRPr="005D7AE8" w:rsidRDefault="00EB224E" w:rsidP="00EB224E">
      <w:pPr>
        <w:rPr>
          <w:sz w:val="16"/>
        </w:rPr>
      </w:pPr>
      <w:r w:rsidRPr="00404DC8">
        <w:rPr>
          <w:rStyle w:val="StyleBoldUnderline"/>
        </w:rPr>
        <w:t>Leahy said</w:t>
      </w:r>
      <w:r w:rsidRPr="005D7AE8">
        <w:rPr>
          <w:sz w:val="16"/>
        </w:rPr>
        <w:t xml:space="preserve"> in a statement Thursday that </w:t>
      </w:r>
      <w:r w:rsidRPr="00112ABF">
        <w:rPr>
          <w:rStyle w:val="StyleBoldUnderline"/>
          <w:highlight w:val="yellow"/>
        </w:rPr>
        <w:t>he's</w:t>
      </w:r>
      <w:r w:rsidRPr="00112ABF">
        <w:rPr>
          <w:sz w:val="16"/>
          <w:highlight w:val="yellow"/>
        </w:rPr>
        <w:t xml:space="preserve"> "</w:t>
      </w:r>
      <w:r w:rsidRPr="00112ABF">
        <w:rPr>
          <w:rStyle w:val="StyleBoldUnderline"/>
          <w:highlight w:val="yellow"/>
          <w:bdr w:val="single" w:sz="4" w:space="0" w:color="auto"/>
        </w:rPr>
        <w:t>committed to ensuring we move forward</w:t>
      </w:r>
      <w:r w:rsidRPr="00112ABF">
        <w:rPr>
          <w:sz w:val="16"/>
          <w:highlight w:val="yellow"/>
        </w:rPr>
        <w:t xml:space="preserve">" </w:t>
      </w:r>
      <w:r w:rsidRPr="00112ABF">
        <w:rPr>
          <w:rStyle w:val="StyleBoldUnderline"/>
          <w:highlight w:val="yellow"/>
        </w:rPr>
        <w:t>with a</w:t>
      </w:r>
      <w:r w:rsidRPr="005D7AE8">
        <w:rPr>
          <w:rStyle w:val="StyleBoldUnderline"/>
        </w:rPr>
        <w:t xml:space="preserve"> bipartisan </w:t>
      </w:r>
      <w:r w:rsidRPr="00112ABF">
        <w:rPr>
          <w:rStyle w:val="StyleBoldUnderline"/>
          <w:highlight w:val="yellow"/>
        </w:rPr>
        <w:t>compromise version</w:t>
      </w:r>
      <w:r w:rsidRPr="005D7AE8">
        <w:rPr>
          <w:sz w:val="16"/>
        </w:rPr>
        <w:t xml:space="preserve"> of S-1720. </w:t>
      </w:r>
      <w:r w:rsidRPr="00112ABF">
        <w:rPr>
          <w:rStyle w:val="StyleBoldUnderline"/>
          <w:highlight w:val="yellow"/>
        </w:rPr>
        <w:t>Negotiations</w:t>
      </w:r>
      <w:r w:rsidRPr="005D7AE8">
        <w:rPr>
          <w:rStyle w:val="StyleBoldUnderline"/>
        </w:rPr>
        <w:t xml:space="preserve"> on the compromise version of S-1720 </w:t>
      </w:r>
      <w:r w:rsidRPr="00112ABF">
        <w:rPr>
          <w:rStyle w:val="StyleBoldUnderline"/>
          <w:highlight w:val="yellow"/>
        </w:rPr>
        <w:t>are</w:t>
      </w:r>
      <w:r w:rsidRPr="005D7AE8">
        <w:rPr>
          <w:rStyle w:val="StyleBoldUnderline"/>
        </w:rPr>
        <w:t xml:space="preserve"> still </w:t>
      </w:r>
      <w:r w:rsidRPr="00112ABF">
        <w:rPr>
          <w:rStyle w:val="StyleBoldUnderline"/>
          <w:highlight w:val="yellow"/>
        </w:rPr>
        <w:t>ongoing</w:t>
      </w:r>
      <w:r w:rsidRPr="005D7AE8">
        <w:rPr>
          <w:sz w:val="16"/>
        </w:rPr>
        <w:t xml:space="preserve">, and Senate Judiciary has not begun circulating a compromise draft, said an industry official. </w:t>
      </w:r>
      <w:r w:rsidRPr="005D7AE8">
        <w:rPr>
          <w:rStyle w:val="StyleBoldUnderline"/>
        </w:rPr>
        <w:t xml:space="preserve">Senate </w:t>
      </w:r>
      <w:r w:rsidRPr="00112ABF">
        <w:rPr>
          <w:rStyle w:val="StyleBoldUnderline"/>
          <w:highlight w:val="yellow"/>
        </w:rPr>
        <w:t>Judiciary consideration</w:t>
      </w:r>
      <w:r w:rsidRPr="005D7AE8">
        <w:rPr>
          <w:sz w:val="16"/>
        </w:rPr>
        <w:t xml:space="preserve"> of S-1720 </w:t>
      </w:r>
      <w:r w:rsidRPr="00112ABF">
        <w:rPr>
          <w:rStyle w:val="StyleBoldUnderline"/>
          <w:highlight w:val="yellow"/>
        </w:rPr>
        <w:t>would follow</w:t>
      </w:r>
      <w:r w:rsidRPr="00112ABF">
        <w:rPr>
          <w:sz w:val="16"/>
          <w:highlight w:val="yellow"/>
        </w:rPr>
        <w:t xml:space="preserve"> </w:t>
      </w:r>
      <w:r w:rsidRPr="00112ABF">
        <w:rPr>
          <w:rStyle w:val="StyleBoldUnderline"/>
          <w:highlight w:val="yellow"/>
          <w:bdr w:val="single" w:sz="4" w:space="0" w:color="auto"/>
        </w:rPr>
        <w:t>months of behind-the-scenes negotiations</w:t>
      </w:r>
      <w:r w:rsidRPr="005D7AE8">
        <w:rPr>
          <w:rStyle w:val="StyleBoldUnderline"/>
          <w:bdr w:val="single" w:sz="4" w:space="0" w:color="auto"/>
        </w:rPr>
        <w:t xml:space="preserve"> on the bill</w:t>
      </w:r>
      <w:r w:rsidRPr="005D7AE8">
        <w:rPr>
          <w:sz w:val="16"/>
        </w:rPr>
        <w:t xml:space="preserve">, including staff briefings on industry concerns about provisions the committee is considering for the compromise version of S-1720 (CED Feb 12 p3). </w:t>
      </w:r>
    </w:p>
    <w:p w14:paraId="31AE626C" w14:textId="77777777" w:rsidR="00EB224E" w:rsidRPr="00916228" w:rsidRDefault="00EB224E" w:rsidP="00EB224E">
      <w:pPr>
        <w:rPr>
          <w:sz w:val="16"/>
        </w:rPr>
      </w:pPr>
      <w:r w:rsidRPr="00112ABF">
        <w:rPr>
          <w:rStyle w:val="StyleBoldUnderline"/>
          <w:highlight w:val="yellow"/>
        </w:rPr>
        <w:t>One of the</w:t>
      </w:r>
      <w:r w:rsidRPr="005D7AE8">
        <w:rPr>
          <w:rStyle w:val="StyleBoldUnderline"/>
        </w:rPr>
        <w:t xml:space="preserve"> remaining </w:t>
      </w:r>
      <w:r w:rsidRPr="00112ABF">
        <w:rPr>
          <w:rStyle w:val="StyleBoldUnderline"/>
          <w:highlight w:val="yellow"/>
        </w:rPr>
        <w:t>sticking points</w:t>
      </w:r>
      <w:r w:rsidRPr="005D7AE8">
        <w:rPr>
          <w:sz w:val="16"/>
        </w:rPr>
        <w:t xml:space="preserve"> in those negotiations </w:t>
      </w:r>
      <w:r w:rsidRPr="00112ABF">
        <w:rPr>
          <w:rStyle w:val="StyleBoldUnderline"/>
          <w:highlight w:val="yellow"/>
        </w:rPr>
        <w:t>appears to be</w:t>
      </w:r>
      <w:r w:rsidRPr="005D7AE8">
        <w:rPr>
          <w:rStyle w:val="StyleBoldUnderline"/>
        </w:rPr>
        <w:t xml:space="preserve"> "how to put </w:t>
      </w:r>
      <w:r w:rsidRPr="00112ABF">
        <w:rPr>
          <w:rStyle w:val="StyleBoldUnderline"/>
          <w:highlight w:val="yellow"/>
        </w:rPr>
        <w:t>litigation reform provisions</w:t>
      </w:r>
      <w:r w:rsidRPr="005D7AE8">
        <w:rPr>
          <w:rStyle w:val="StyleBoldUnderline"/>
        </w:rPr>
        <w:t xml:space="preserve"> into the bill</w:t>
      </w:r>
      <w:r w:rsidRPr="005D7AE8">
        <w:rPr>
          <w:sz w:val="16"/>
        </w:rPr>
        <w:t xml:space="preserve">," said the industry official. The committee is considering language on litigation reform from two other patent bills: The Patent Abuse Reduction Act (S-1013) and the Patent Litigation Integrity Act (S-1612). </w:t>
      </w:r>
      <w:r w:rsidRPr="005D7AE8">
        <w:rPr>
          <w:rStyle w:val="StyleBoldUnderline"/>
        </w:rPr>
        <w:t xml:space="preserve">Committee </w:t>
      </w:r>
      <w:r w:rsidRPr="00112ABF">
        <w:rPr>
          <w:rStyle w:val="StyleBoldUnderline"/>
          <w:highlight w:val="yellow"/>
        </w:rPr>
        <w:t xml:space="preserve">Republicans have been pushing </w:t>
      </w:r>
      <w:r w:rsidRPr="00404DC8">
        <w:rPr>
          <w:rStyle w:val="StyleBoldUnderline"/>
        </w:rPr>
        <w:t xml:space="preserve">litigation </w:t>
      </w:r>
      <w:r w:rsidRPr="00112ABF">
        <w:rPr>
          <w:rStyle w:val="StyleBoldUnderline"/>
          <w:highlight w:val="yellow"/>
        </w:rPr>
        <w:t>reform</w:t>
      </w:r>
      <w:r w:rsidRPr="005D7AE8">
        <w:rPr>
          <w:sz w:val="16"/>
        </w:rPr>
        <w:t xml:space="preserve"> as key to their support for S-1720, </w:t>
      </w:r>
      <w:r w:rsidRPr="005D7AE8">
        <w:rPr>
          <w:rStyle w:val="StyleBoldUnderline"/>
        </w:rPr>
        <w:t xml:space="preserve">while committee </w:t>
      </w:r>
      <w:r w:rsidRPr="00112ABF">
        <w:rPr>
          <w:rStyle w:val="StyleBoldUnderline"/>
          <w:highlight w:val="yellow"/>
        </w:rPr>
        <w:t>Dem</w:t>
      </w:r>
      <w:r w:rsidRPr="005D7AE8">
        <w:rPr>
          <w:rStyle w:val="StyleBoldUnderline"/>
        </w:rPr>
        <w:t>ocrat</w:t>
      </w:r>
      <w:r w:rsidRPr="00112ABF">
        <w:rPr>
          <w:rStyle w:val="StyleBoldUnderline"/>
          <w:highlight w:val="yellow"/>
        </w:rPr>
        <w:t xml:space="preserve">s have expressed concerns </w:t>
      </w:r>
      <w:r w:rsidRPr="00404DC8">
        <w:rPr>
          <w:rStyle w:val="StyleBoldUnderline"/>
        </w:rPr>
        <w:t>about the language</w:t>
      </w:r>
      <w:r w:rsidRPr="005D7AE8">
        <w:rPr>
          <w:rStyle w:val="StyleBoldUnderline"/>
        </w:rPr>
        <w:t xml:space="preserve"> of provisions under consideration</w:t>
      </w:r>
      <w:r w:rsidRPr="005D7AE8">
        <w:rPr>
          <w:sz w:val="16"/>
        </w:rPr>
        <w:t xml:space="preserve">. Intellectual property and legal groups have also been concerned about the inclusion of litigation reforms in S-1720, as they were when the House included those provisions in the Innovation Act (HR-3309). The American Intellectual Property Law Association "supports S-1720 conceptually," but believes the </w:t>
      </w:r>
      <w:r w:rsidRPr="00112ABF">
        <w:rPr>
          <w:rStyle w:val="StyleBoldUnderline"/>
          <w:highlight w:val="yellow"/>
        </w:rPr>
        <w:t>potential</w:t>
      </w:r>
      <w:r w:rsidRPr="005D7AE8">
        <w:rPr>
          <w:rStyle w:val="StyleBoldUnderline"/>
        </w:rPr>
        <w:t xml:space="preserve"> litigation reform </w:t>
      </w:r>
      <w:r w:rsidRPr="00112ABF">
        <w:rPr>
          <w:rStyle w:val="StyleBoldUnderline"/>
          <w:highlight w:val="yellow"/>
        </w:rPr>
        <w:t>provisions</w:t>
      </w:r>
      <w:r w:rsidRPr="005D7AE8">
        <w:rPr>
          <w:sz w:val="16"/>
        </w:rPr>
        <w:t xml:space="preserve"> -- </w:t>
      </w:r>
      <w:r w:rsidRPr="00112ABF">
        <w:rPr>
          <w:rStyle w:val="StyleBoldUnderline"/>
          <w:highlight w:val="yellow"/>
        </w:rPr>
        <w:t>including</w:t>
      </w:r>
      <w:r w:rsidRPr="005D7AE8">
        <w:rPr>
          <w:sz w:val="16"/>
        </w:rPr>
        <w:t xml:space="preserve"> court rules in patent cases and </w:t>
      </w:r>
      <w:r w:rsidRPr="00112ABF">
        <w:rPr>
          <w:rStyle w:val="StyleBoldUnderline"/>
          <w:highlight w:val="yellow"/>
        </w:rPr>
        <w:t xml:space="preserve">fee shifting -- are </w:t>
      </w:r>
      <w:r w:rsidRPr="008E3DE6">
        <w:rPr>
          <w:rStyle w:val="StyleBoldUnderline"/>
        </w:rPr>
        <w:t>"</w:t>
      </w:r>
      <w:r w:rsidRPr="008E3DE6">
        <w:rPr>
          <w:rStyle w:val="StyleBoldUnderline"/>
          <w:bdr w:val="single" w:sz="4" w:space="0" w:color="auto"/>
        </w:rPr>
        <w:t xml:space="preserve">much </w:t>
      </w:r>
      <w:r w:rsidRPr="00112ABF">
        <w:rPr>
          <w:rStyle w:val="StyleBoldUnderline"/>
          <w:highlight w:val="yellow"/>
          <w:bdr w:val="single" w:sz="4" w:space="0" w:color="auto"/>
        </w:rPr>
        <w:t>more controversial</w:t>
      </w:r>
      <w:r w:rsidRPr="005D7AE8">
        <w:rPr>
          <w:sz w:val="16"/>
        </w:rPr>
        <w:t xml:space="preserve"> and much more challenging," said AIPLA President Todd Dickinson, former PTO director. </w:t>
      </w:r>
    </w:p>
    <w:p w14:paraId="0A02A327" w14:textId="77777777" w:rsidR="00EB224E" w:rsidRPr="005D7AE8" w:rsidRDefault="00EB224E" w:rsidP="00EB224E">
      <w:pPr>
        <w:pStyle w:val="Heading4"/>
      </w:pPr>
      <w:r>
        <w:t xml:space="preserve">It’ll pass but there’s a </w:t>
      </w:r>
      <w:r>
        <w:rPr>
          <w:u w:val="single"/>
        </w:rPr>
        <w:t>short window</w:t>
      </w:r>
      <w:r>
        <w:t xml:space="preserve"> of bipartisan compromise that’s currently </w:t>
      </w:r>
      <w:r>
        <w:rPr>
          <w:u w:val="single"/>
        </w:rPr>
        <w:t>distinct</w:t>
      </w:r>
      <w:r>
        <w:t xml:space="preserve"> from other issues---answers all pounders</w:t>
      </w:r>
    </w:p>
    <w:p w14:paraId="2239C172" w14:textId="77777777" w:rsidR="00EB224E" w:rsidRDefault="00EB224E" w:rsidP="00EB224E">
      <w:r>
        <w:t xml:space="preserve">Greg </w:t>
      </w:r>
      <w:r w:rsidRPr="005D7AE8">
        <w:rPr>
          <w:rStyle w:val="StyleStyleBold12pt"/>
        </w:rPr>
        <w:t>Baumann 3-26</w:t>
      </w:r>
      <w:r>
        <w:t xml:space="preserve">, “Silicon Valley CEOs hit D.C. seeking curbs on patent trolls as immigration and tax reform remain elusive,” Puget Sound Business Journal Online, p. Factiva </w:t>
      </w:r>
    </w:p>
    <w:p w14:paraId="1CBF07AF" w14:textId="77777777" w:rsidR="00EB224E" w:rsidRPr="005D7AE8" w:rsidRDefault="00EB224E" w:rsidP="00EB224E">
      <w:pPr>
        <w:rPr>
          <w:sz w:val="16"/>
        </w:rPr>
      </w:pPr>
      <w:r w:rsidRPr="005D7AE8">
        <w:rPr>
          <w:rStyle w:val="StyleBoldUnderline"/>
        </w:rPr>
        <w:t xml:space="preserve">Silicon Valley </w:t>
      </w:r>
      <w:r w:rsidRPr="00112ABF">
        <w:rPr>
          <w:rStyle w:val="StyleBoldUnderline"/>
          <w:highlight w:val="yellow"/>
        </w:rPr>
        <w:t>CEOs have</w:t>
      </w:r>
      <w:r w:rsidRPr="00112ABF">
        <w:rPr>
          <w:sz w:val="16"/>
          <w:highlight w:val="yellow"/>
        </w:rPr>
        <w:t xml:space="preserve"> </w:t>
      </w:r>
      <w:r w:rsidRPr="00112ABF">
        <w:rPr>
          <w:rStyle w:val="StyleBoldUnderline"/>
          <w:highlight w:val="yellow"/>
          <w:bdr w:val="single" w:sz="4" w:space="0" w:color="auto"/>
        </w:rPr>
        <w:t>never talked more with</w:t>
      </w:r>
      <w:r w:rsidRPr="005D7AE8">
        <w:rPr>
          <w:rStyle w:val="StyleBoldUnderline"/>
          <w:bdr w:val="single" w:sz="4" w:space="0" w:color="auto"/>
        </w:rPr>
        <w:t xml:space="preserve"> their </w:t>
      </w:r>
      <w:r w:rsidRPr="00112ABF">
        <w:rPr>
          <w:rStyle w:val="StyleBoldUnderline"/>
          <w:highlight w:val="yellow"/>
          <w:bdr w:val="single" w:sz="4" w:space="0" w:color="auto"/>
        </w:rPr>
        <w:t>D.C.</w:t>
      </w:r>
      <w:r w:rsidRPr="005D7AE8">
        <w:rPr>
          <w:rStyle w:val="StyleBoldUnderline"/>
          <w:bdr w:val="single" w:sz="4" w:space="0" w:color="auto"/>
        </w:rPr>
        <w:t xml:space="preserve"> representatives</w:t>
      </w:r>
      <w:r w:rsidRPr="005D7AE8">
        <w:rPr>
          <w:sz w:val="16"/>
        </w:rPr>
        <w:t xml:space="preserve"> </w:t>
      </w:r>
      <w:r w:rsidRPr="00112ABF">
        <w:rPr>
          <w:rStyle w:val="StyleBoldUnderline"/>
          <w:highlight w:val="yellow"/>
        </w:rPr>
        <w:t>or spent more money on</w:t>
      </w:r>
      <w:r w:rsidRPr="005D7AE8">
        <w:rPr>
          <w:rStyle w:val="StyleBoldUnderline"/>
        </w:rPr>
        <w:t xml:space="preserve"> federal </w:t>
      </w:r>
      <w:r w:rsidRPr="00112ABF">
        <w:rPr>
          <w:rStyle w:val="StyleBoldUnderline"/>
          <w:highlight w:val="yellow"/>
        </w:rPr>
        <w:t>lobbying</w:t>
      </w:r>
      <w:r w:rsidRPr="005D7AE8">
        <w:rPr>
          <w:sz w:val="16"/>
        </w:rPr>
        <w:t xml:space="preserve">. Yet they're finding D.C. a complicated place to do business. </w:t>
      </w:r>
    </w:p>
    <w:p w14:paraId="6796932C" w14:textId="77777777" w:rsidR="00EB224E" w:rsidRPr="005D7AE8" w:rsidRDefault="00EB224E" w:rsidP="00EB224E">
      <w:pPr>
        <w:rPr>
          <w:sz w:val="16"/>
        </w:rPr>
      </w:pPr>
      <w:r w:rsidRPr="005D7AE8">
        <w:rPr>
          <w:sz w:val="16"/>
        </w:rPr>
        <w:t xml:space="preserve">The most visible indicator of the Silicon Valley-D.C. divide is continued inaction on the tech industry's banner policy issue: Immigration reform. For years, the industry has pushed to increase the number of U.S. visas available for foreign-born tech talent, most notably during an aggressive push by startups, large corporations and business groups last year. </w:t>
      </w:r>
    </w:p>
    <w:p w14:paraId="1698ED95" w14:textId="77777777" w:rsidR="00EB224E" w:rsidRPr="005D7AE8" w:rsidRDefault="00EB224E" w:rsidP="00EB224E">
      <w:pPr>
        <w:rPr>
          <w:sz w:val="16"/>
        </w:rPr>
      </w:pPr>
      <w:r w:rsidRPr="005D7AE8">
        <w:rPr>
          <w:sz w:val="16"/>
        </w:rPr>
        <w:t xml:space="preserve">Comprehensive tax reform doesn't look much more promising. Not a single corporate tax officer predicted passage of tax reform this year, according to a recent survey by a D.C. law firm. </w:t>
      </w:r>
    </w:p>
    <w:p w14:paraId="03DF2481" w14:textId="77777777" w:rsidR="00EB224E" w:rsidRPr="005D7AE8" w:rsidRDefault="00EB224E" w:rsidP="00EB224E">
      <w:pPr>
        <w:rPr>
          <w:sz w:val="16"/>
        </w:rPr>
      </w:pPr>
      <w:r w:rsidRPr="005D7AE8">
        <w:rPr>
          <w:sz w:val="16"/>
        </w:rPr>
        <w:t xml:space="preserve">Other issues lie within closer reach. </w:t>
      </w:r>
    </w:p>
    <w:p w14:paraId="22882542" w14:textId="77777777" w:rsidR="00EB224E" w:rsidRPr="005D7AE8" w:rsidRDefault="00EB224E" w:rsidP="00EB224E">
      <w:pPr>
        <w:rPr>
          <w:sz w:val="16"/>
        </w:rPr>
      </w:pPr>
      <w:r w:rsidRPr="005D7AE8">
        <w:rPr>
          <w:sz w:val="16"/>
        </w:rPr>
        <w:t>"</w:t>
      </w:r>
      <w:r w:rsidRPr="00112ABF">
        <w:rPr>
          <w:rStyle w:val="StyleBoldUnderline"/>
          <w:highlight w:val="yellow"/>
        </w:rPr>
        <w:t>We have</w:t>
      </w:r>
      <w:r w:rsidRPr="00112ABF">
        <w:rPr>
          <w:sz w:val="16"/>
          <w:highlight w:val="yellow"/>
        </w:rPr>
        <w:t xml:space="preserve"> </w:t>
      </w:r>
      <w:r w:rsidRPr="00112ABF">
        <w:rPr>
          <w:rStyle w:val="StyleBoldUnderline"/>
          <w:highlight w:val="yellow"/>
          <w:bdr w:val="single" w:sz="4" w:space="0" w:color="auto"/>
        </w:rPr>
        <w:t>never been so close to</w:t>
      </w:r>
      <w:r w:rsidRPr="005D7AE8">
        <w:rPr>
          <w:rStyle w:val="StyleBoldUnderline"/>
          <w:bdr w:val="single" w:sz="4" w:space="0" w:color="auto"/>
        </w:rPr>
        <w:t xml:space="preserve"> passing </w:t>
      </w:r>
      <w:r w:rsidRPr="00112ABF">
        <w:rPr>
          <w:rStyle w:val="StyleBoldUnderline"/>
          <w:highlight w:val="yellow"/>
          <w:bdr w:val="single" w:sz="4" w:space="0" w:color="auto"/>
        </w:rPr>
        <w:t>meaningful</w:t>
      </w:r>
      <w:r w:rsidRPr="005D7AE8">
        <w:rPr>
          <w:rStyle w:val="StyleBoldUnderline"/>
          <w:bdr w:val="single" w:sz="4" w:space="0" w:color="auto"/>
        </w:rPr>
        <w:t xml:space="preserve"> patent </w:t>
      </w:r>
      <w:r w:rsidRPr="00112ABF">
        <w:rPr>
          <w:rStyle w:val="StyleBoldUnderline"/>
          <w:highlight w:val="yellow"/>
          <w:bdr w:val="single" w:sz="4" w:space="0" w:color="auto"/>
        </w:rPr>
        <w:t>troll reform</w:t>
      </w:r>
      <w:r w:rsidRPr="005D7AE8">
        <w:rPr>
          <w:sz w:val="16"/>
        </w:rPr>
        <w:t>," said the leadership group's CEO, Carl Guardino. "</w:t>
      </w:r>
      <w:r w:rsidRPr="005D7AE8">
        <w:rPr>
          <w:rStyle w:val="StyleBoldUnderline"/>
        </w:rPr>
        <w:t>For us, that's important. Other issues aren't as far along as that one</w:t>
      </w:r>
      <w:r w:rsidRPr="005D7AE8">
        <w:rPr>
          <w:sz w:val="16"/>
        </w:rPr>
        <w:t xml:space="preserve">." </w:t>
      </w:r>
    </w:p>
    <w:p w14:paraId="5C0A17E3" w14:textId="77777777" w:rsidR="00EB224E" w:rsidRPr="005D7AE8" w:rsidRDefault="00EB224E" w:rsidP="00EB224E">
      <w:pPr>
        <w:rPr>
          <w:sz w:val="16"/>
        </w:rPr>
      </w:pPr>
      <w:r w:rsidRPr="00112ABF">
        <w:rPr>
          <w:rStyle w:val="StyleBoldUnderline"/>
          <w:highlight w:val="yellow"/>
        </w:rPr>
        <w:t>The</w:t>
      </w:r>
      <w:r w:rsidRPr="005D7AE8">
        <w:rPr>
          <w:rStyle w:val="StyleBoldUnderline"/>
        </w:rPr>
        <w:t xml:space="preserve"> Leadership </w:t>
      </w:r>
      <w:r w:rsidRPr="00112ABF">
        <w:rPr>
          <w:rStyle w:val="StyleBoldUnderline"/>
          <w:highlight w:val="yellow"/>
        </w:rPr>
        <w:t>Group is seeking higher pleading standards</w:t>
      </w:r>
      <w:r w:rsidRPr="005D7AE8">
        <w:rPr>
          <w:rStyle w:val="StyleBoldUnderline"/>
        </w:rPr>
        <w:t xml:space="preserve"> that would dissuade patent trolls from filing frivolous suits</w:t>
      </w:r>
      <w:r w:rsidRPr="005D7AE8">
        <w:rPr>
          <w:sz w:val="16"/>
        </w:rPr>
        <w:t xml:space="preserve">, </w:t>
      </w:r>
      <w:r w:rsidRPr="00112ABF">
        <w:rPr>
          <w:rStyle w:val="StyleBoldUnderline"/>
          <w:highlight w:val="yellow"/>
          <w:bdr w:val="single" w:sz="4" w:space="0" w:color="auto"/>
        </w:rPr>
        <w:t>shifting</w:t>
      </w:r>
      <w:r w:rsidRPr="005D7AE8">
        <w:rPr>
          <w:rStyle w:val="StyleBoldUnderline"/>
          <w:bdr w:val="single" w:sz="4" w:space="0" w:color="auto"/>
        </w:rPr>
        <w:t xml:space="preserve"> of </w:t>
      </w:r>
      <w:r w:rsidRPr="00112ABF">
        <w:rPr>
          <w:rStyle w:val="StyleBoldUnderline"/>
          <w:highlight w:val="yellow"/>
          <w:bdr w:val="single" w:sz="4" w:space="0" w:color="auto"/>
        </w:rPr>
        <w:t>legal fees</w:t>
      </w:r>
      <w:r w:rsidRPr="005D7AE8">
        <w:rPr>
          <w:rStyle w:val="StyleBoldUnderline"/>
          <w:bdr w:val="single" w:sz="4" w:space="0" w:color="auto"/>
        </w:rPr>
        <w:t xml:space="preserve"> to plaintiffs of spurious suits</w:t>
      </w:r>
      <w:r w:rsidRPr="005D7AE8">
        <w:rPr>
          <w:sz w:val="16"/>
        </w:rPr>
        <w:t xml:space="preserve">, improved records as to who owns patents, and protection against suits for companies that use technologies that are the subject of patent claims, according to briefing documents prepared by the organization. </w:t>
      </w:r>
    </w:p>
    <w:p w14:paraId="0A43412D" w14:textId="77777777" w:rsidR="00EB224E" w:rsidRPr="005D7AE8" w:rsidRDefault="00EB224E" w:rsidP="00EB224E">
      <w:pPr>
        <w:rPr>
          <w:sz w:val="16"/>
        </w:rPr>
      </w:pPr>
      <w:r w:rsidRPr="00112ABF">
        <w:rPr>
          <w:rStyle w:val="StyleBoldUnderline"/>
          <w:highlight w:val="yellow"/>
        </w:rPr>
        <w:t>The</w:t>
      </w:r>
      <w:r w:rsidRPr="005D7AE8">
        <w:rPr>
          <w:rStyle w:val="StyleBoldUnderline"/>
        </w:rPr>
        <w:t xml:space="preserve"> Silicon Valley Leadership Group</w:t>
      </w:r>
      <w:r w:rsidRPr="005D7AE8">
        <w:rPr>
          <w:sz w:val="16"/>
        </w:rPr>
        <w:t xml:space="preserve"> divides its lobbying force of executives into small groups and </w:t>
      </w:r>
      <w:r w:rsidRPr="005D7AE8">
        <w:rPr>
          <w:rStyle w:val="StyleBoldUnderline"/>
        </w:rPr>
        <w:t>has scheduled 64 meetings with legislators</w:t>
      </w:r>
      <w:r w:rsidRPr="005D7AE8">
        <w:rPr>
          <w:sz w:val="16"/>
        </w:rPr>
        <w:t xml:space="preserve">, including 16 with senators, according to briefing documents. The event is sponsored by a group of companies that includes SAP, Microsoft Corp., Verizon, AT&amp;T and Virgin America. Participants pay a fee. </w:t>
      </w:r>
    </w:p>
    <w:p w14:paraId="5128096E" w14:textId="77777777" w:rsidR="00EB224E" w:rsidRDefault="00EB224E" w:rsidP="00EB224E">
      <w:pPr>
        <w:rPr>
          <w:rStyle w:val="StyleBoldUnderline"/>
          <w:bdr w:val="single" w:sz="4" w:space="0" w:color="auto"/>
        </w:rPr>
      </w:pPr>
      <w:r w:rsidRPr="005D7AE8">
        <w:rPr>
          <w:sz w:val="16"/>
        </w:rPr>
        <w:t xml:space="preserve">Guardino said </w:t>
      </w:r>
      <w:r w:rsidRPr="005D7AE8">
        <w:rPr>
          <w:rStyle w:val="StyleBoldUnderline"/>
          <w:bdr w:val="single" w:sz="4" w:space="0" w:color="auto"/>
        </w:rPr>
        <w:t xml:space="preserve">his </w:t>
      </w:r>
      <w:r w:rsidRPr="00112ABF">
        <w:rPr>
          <w:rStyle w:val="StyleBoldUnderline"/>
          <w:highlight w:val="yellow"/>
          <w:bdr w:val="single" w:sz="4" w:space="0" w:color="auto"/>
        </w:rPr>
        <w:t>group's lobbying has yielded results in the past</w:t>
      </w:r>
    </w:p>
    <w:p w14:paraId="07FE8FA4" w14:textId="77777777" w:rsidR="00EB224E" w:rsidRDefault="00EB224E" w:rsidP="00EB224E">
      <w:pPr>
        <w:rPr>
          <w:rStyle w:val="StyleBoldUnderline"/>
          <w:bdr w:val="single" w:sz="4" w:space="0" w:color="auto"/>
        </w:rPr>
      </w:pPr>
    </w:p>
    <w:p w14:paraId="4BD92F6A" w14:textId="77777777" w:rsidR="00EB224E" w:rsidRDefault="00EB224E" w:rsidP="00EB224E">
      <w:pPr>
        <w:rPr>
          <w:rStyle w:val="StyleBoldUnderline"/>
          <w:bdr w:val="single" w:sz="4" w:space="0" w:color="auto"/>
        </w:rPr>
      </w:pPr>
      <w:r>
        <w:rPr>
          <w:rStyle w:val="StyleBoldUnderline"/>
          <w:bdr w:val="single" w:sz="4" w:space="0" w:color="auto"/>
        </w:rPr>
        <w:t>marked</w:t>
      </w:r>
    </w:p>
    <w:p w14:paraId="65FCCF1F" w14:textId="77777777" w:rsidR="00EB224E" w:rsidRDefault="00EB224E" w:rsidP="00EB224E">
      <w:pPr>
        <w:rPr>
          <w:rStyle w:val="StyleBoldUnderline"/>
          <w:bdr w:val="single" w:sz="4" w:space="0" w:color="auto"/>
        </w:rPr>
      </w:pPr>
    </w:p>
    <w:p w14:paraId="2EA2BB65" w14:textId="77777777" w:rsidR="00EB224E" w:rsidRPr="005D7AE8" w:rsidRDefault="00EB224E" w:rsidP="00EB224E">
      <w:pPr>
        <w:rPr>
          <w:sz w:val="16"/>
        </w:rPr>
      </w:pPr>
      <w:r w:rsidRPr="005D7AE8">
        <w:rPr>
          <w:sz w:val="16"/>
        </w:rPr>
        <w:t xml:space="preserve">, including the government decision to place a U.S. Patent and Trademark Office in San Jose and funding for the extension of Bay Area Rapid Transit south toward the city. </w:t>
      </w:r>
    </w:p>
    <w:p w14:paraId="33FBD115" w14:textId="77777777" w:rsidR="00EB224E" w:rsidRPr="005D7AE8" w:rsidRDefault="00EB224E" w:rsidP="00EB224E">
      <w:pPr>
        <w:rPr>
          <w:sz w:val="16"/>
        </w:rPr>
      </w:pPr>
      <w:r w:rsidRPr="005D7AE8">
        <w:rPr>
          <w:sz w:val="16"/>
        </w:rPr>
        <w:t xml:space="preserve">"While many would think advocating in D.C. is like watching grass grow, we have actually seen crops harvested on these trips," he said, noting that securing the PTO's location took 5 ½ years. </w:t>
      </w:r>
    </w:p>
    <w:p w14:paraId="5E90DFBB" w14:textId="77777777" w:rsidR="00EB224E" w:rsidRPr="005D7AE8" w:rsidRDefault="00EB224E" w:rsidP="00EB224E">
      <w:pPr>
        <w:rPr>
          <w:sz w:val="16"/>
        </w:rPr>
      </w:pPr>
      <w:r w:rsidRPr="00112ABF">
        <w:rPr>
          <w:rStyle w:val="StyleBoldUnderline"/>
          <w:highlight w:val="yellow"/>
        </w:rPr>
        <w:t>The delegation</w:t>
      </w:r>
      <w:r w:rsidRPr="005D7AE8">
        <w:rPr>
          <w:sz w:val="16"/>
        </w:rPr>
        <w:t xml:space="preserve">, led by Leadership Group chairman Steve Berglund, CEO of Trimble Navigation, and Vice Chairman Greg Becker, president of Silicon Valley Bank, </w:t>
      </w:r>
      <w:r w:rsidRPr="00112ABF">
        <w:rPr>
          <w:rStyle w:val="StyleBoldUnderline"/>
          <w:highlight w:val="yellow"/>
        </w:rPr>
        <w:t>is</w:t>
      </w:r>
      <w:r w:rsidRPr="00112ABF">
        <w:rPr>
          <w:sz w:val="16"/>
          <w:highlight w:val="yellow"/>
        </w:rPr>
        <w:t xml:space="preserve"> </w:t>
      </w:r>
      <w:r w:rsidRPr="00112ABF">
        <w:rPr>
          <w:rStyle w:val="StyleBoldUnderline"/>
          <w:highlight w:val="yellow"/>
          <w:bdr w:val="single" w:sz="4" w:space="0" w:color="auto"/>
        </w:rPr>
        <w:t>visiting</w:t>
      </w:r>
      <w:r w:rsidRPr="005D7AE8">
        <w:rPr>
          <w:rStyle w:val="StyleBoldUnderline"/>
          <w:bdr w:val="single" w:sz="4" w:space="0" w:color="auto"/>
        </w:rPr>
        <w:t xml:space="preserve"> a </w:t>
      </w:r>
      <w:r w:rsidRPr="00112ABF">
        <w:rPr>
          <w:rStyle w:val="StyleBoldUnderline"/>
          <w:highlight w:val="yellow"/>
          <w:bdr w:val="single" w:sz="4" w:space="0" w:color="auto"/>
        </w:rPr>
        <w:t>Congress on the mend</w:t>
      </w:r>
      <w:r w:rsidRPr="005D7AE8">
        <w:rPr>
          <w:sz w:val="16"/>
        </w:rPr>
        <w:t xml:space="preserve">. </w:t>
      </w:r>
      <w:r w:rsidRPr="005D7AE8">
        <w:rPr>
          <w:rStyle w:val="StyleBoldUnderline"/>
        </w:rPr>
        <w:t xml:space="preserve">It has emerged </w:t>
      </w:r>
      <w:r w:rsidRPr="00112ABF">
        <w:rPr>
          <w:rStyle w:val="StyleBoldUnderline"/>
          <w:highlight w:val="yellow"/>
        </w:rPr>
        <w:t>from brinksmanship between</w:t>
      </w:r>
      <w:r w:rsidRPr="005D7AE8">
        <w:rPr>
          <w:rStyle w:val="StyleBoldUnderline"/>
        </w:rPr>
        <w:t xml:space="preserve"> the </w:t>
      </w:r>
      <w:r w:rsidRPr="00112ABF">
        <w:rPr>
          <w:rStyle w:val="StyleBoldUnderline"/>
          <w:highlight w:val="yellow"/>
        </w:rPr>
        <w:t>Dem</w:t>
      </w:r>
      <w:r w:rsidRPr="005D7AE8">
        <w:rPr>
          <w:rStyle w:val="StyleBoldUnderline"/>
        </w:rPr>
        <w:t>ocrat</w:t>
      </w:r>
      <w:r w:rsidRPr="00112ABF">
        <w:rPr>
          <w:rStyle w:val="StyleBoldUnderline"/>
          <w:highlight w:val="yellow"/>
        </w:rPr>
        <w:t>s</w:t>
      </w:r>
      <w:r w:rsidRPr="005D7AE8">
        <w:rPr>
          <w:rStyle w:val="StyleBoldUnderline"/>
        </w:rPr>
        <w:t xml:space="preserve"> </w:t>
      </w:r>
      <w:r w:rsidRPr="00112ABF">
        <w:rPr>
          <w:rStyle w:val="StyleBoldUnderline"/>
          <w:highlight w:val="yellow"/>
        </w:rPr>
        <w:t>and Republicans</w:t>
      </w:r>
      <w:r w:rsidRPr="005D7AE8">
        <w:rPr>
          <w:rStyle w:val="StyleBoldUnderline"/>
        </w:rPr>
        <w:t xml:space="preserve"> that led to a government shutdown</w:t>
      </w:r>
      <w:r w:rsidRPr="005D7AE8">
        <w:rPr>
          <w:sz w:val="16"/>
        </w:rPr>
        <w:t xml:space="preserve"> from Oct. 1 through Oct. 16. </w:t>
      </w:r>
    </w:p>
    <w:p w14:paraId="76E3DF3F" w14:textId="77777777" w:rsidR="00EB224E" w:rsidRPr="001660D0" w:rsidRDefault="00EB224E" w:rsidP="00EB224E">
      <w:r w:rsidRPr="005D7AE8">
        <w:rPr>
          <w:rStyle w:val="StyleBoldUnderline"/>
        </w:rPr>
        <w:t xml:space="preserve">Still, </w:t>
      </w:r>
      <w:r w:rsidRPr="00112ABF">
        <w:rPr>
          <w:rStyle w:val="StyleBoldUnderline"/>
          <w:highlight w:val="yellow"/>
        </w:rPr>
        <w:t>with Senate seats in play</w:t>
      </w:r>
      <w:r w:rsidRPr="005D7AE8">
        <w:rPr>
          <w:sz w:val="16"/>
        </w:rPr>
        <w:t xml:space="preserve"> for the Nov. 4 election, </w:t>
      </w:r>
      <w:r w:rsidRPr="00112ABF">
        <w:rPr>
          <w:rStyle w:val="StyleBoldUnderline"/>
          <w:highlight w:val="yellow"/>
        </w:rPr>
        <w:t>posturing and defensive tactics may mean</w:t>
      </w:r>
      <w:r w:rsidRPr="00112ABF">
        <w:rPr>
          <w:sz w:val="16"/>
          <w:highlight w:val="yellow"/>
        </w:rPr>
        <w:t xml:space="preserve"> </w:t>
      </w:r>
      <w:r w:rsidRPr="00112ABF">
        <w:rPr>
          <w:rStyle w:val="StyleBoldUnderline"/>
          <w:highlight w:val="yellow"/>
          <w:bdr w:val="single" w:sz="4" w:space="0" w:color="auto"/>
        </w:rPr>
        <w:t>the window is closing on more controversial issues this year</w:t>
      </w:r>
      <w:r>
        <w:t>.</w:t>
      </w:r>
    </w:p>
    <w:p w14:paraId="3DFA578D" w14:textId="77777777" w:rsidR="00EB224E" w:rsidRDefault="00EB224E" w:rsidP="00EB224E">
      <w:pPr>
        <w:pStyle w:val="Heading3"/>
      </w:pPr>
      <w:r>
        <w:t>PC</w:t>
      </w:r>
    </w:p>
    <w:p w14:paraId="77049DB0" w14:textId="77777777" w:rsidR="00EB224E" w:rsidRDefault="00EB224E" w:rsidP="00EB224E">
      <w:pPr>
        <w:pStyle w:val="Heading4"/>
      </w:pPr>
      <w:bookmarkStart w:id="0" w:name="_GoBack"/>
      <w:bookmarkEnd w:id="0"/>
      <w:r>
        <w:t>It’ll pass---but PC is key to momentum and increased Dems push</w:t>
      </w:r>
    </w:p>
    <w:p w14:paraId="0722652C" w14:textId="77777777" w:rsidR="00EB224E" w:rsidRDefault="00EB224E" w:rsidP="00EB224E">
      <w:r>
        <w:t xml:space="preserve">Julian </w:t>
      </w:r>
      <w:r w:rsidRPr="0099196F">
        <w:rPr>
          <w:rStyle w:val="StyleStyleBold12pt"/>
        </w:rPr>
        <w:t>Hattem</w:t>
      </w:r>
      <w:r>
        <w:t xml:space="preserve">, </w:t>
      </w:r>
      <w:r w:rsidRPr="0099196F">
        <w:rPr>
          <w:rStyle w:val="StyleStyleBold12pt"/>
        </w:rPr>
        <w:t>3-5</w:t>
      </w:r>
      <w:r>
        <w:t>-2014, "Congress gets out club for patent ‘trolls’," TheHill, http://thehill.com/blogs/hillicon-valley/technology/199954-lawmakers-look-to-push-patent-troll-bill</w:t>
      </w:r>
    </w:p>
    <w:p w14:paraId="4D9002C1" w14:textId="77777777" w:rsidR="00EB224E" w:rsidRDefault="00EB224E" w:rsidP="00EB224E">
      <w:r w:rsidRPr="00112ABF">
        <w:rPr>
          <w:rStyle w:val="StyleBoldUnderline"/>
          <w:highlight w:val="yellow"/>
        </w:rPr>
        <w:t>Proponents</w:t>
      </w:r>
      <w:r w:rsidRPr="00D82961">
        <w:rPr>
          <w:rStyle w:val="StyleBoldUnderline"/>
        </w:rPr>
        <w:t xml:space="preserve"> of a bill to prevent patent “trolls” from harassing businesses </w:t>
      </w:r>
      <w:r w:rsidRPr="00112ABF">
        <w:rPr>
          <w:rStyle w:val="StyleBoldUnderline"/>
          <w:highlight w:val="yellow"/>
        </w:rPr>
        <w:t>are increasingly optimistic</w:t>
      </w:r>
      <w:r w:rsidRPr="00D82961">
        <w:rPr>
          <w:rStyle w:val="StyleBoldUnderline"/>
        </w:rPr>
        <w:t xml:space="preserve"> their </w:t>
      </w:r>
      <w:r w:rsidRPr="00112ABF">
        <w:rPr>
          <w:rStyle w:val="StyleBoldUnderline"/>
          <w:highlight w:val="yellow"/>
        </w:rPr>
        <w:t>legislation will become law this year. Lawmakers</w:t>
      </w:r>
      <w:r w:rsidRPr="0099196F">
        <w:rPr>
          <w:sz w:val="16"/>
        </w:rPr>
        <w:t xml:space="preserve"> and a wide swath of different industries have </w:t>
      </w:r>
      <w:r w:rsidRPr="00112ABF">
        <w:rPr>
          <w:rStyle w:val="StyleBoldUnderline"/>
          <w:highlight w:val="yellow"/>
          <w:bdr w:val="single" w:sz="4" w:space="0" w:color="auto"/>
        </w:rPr>
        <w:t>aligned behind the push</w:t>
      </w:r>
      <w:r w:rsidRPr="00112ABF">
        <w:rPr>
          <w:rStyle w:val="StyleBoldUnderline"/>
          <w:highlight w:val="yellow"/>
        </w:rPr>
        <w:t xml:space="preserve"> for a crackdown on</w:t>
      </w:r>
      <w:r w:rsidRPr="0099196F">
        <w:rPr>
          <w:sz w:val="16"/>
        </w:rPr>
        <w:t xml:space="preserve"> the so-called </w:t>
      </w:r>
      <w:r w:rsidRPr="00112ABF">
        <w:rPr>
          <w:rStyle w:val="StyleBoldUnderline"/>
          <w:highlight w:val="yellow"/>
        </w:rPr>
        <w:t>trolls</w:t>
      </w:r>
      <w:r w:rsidRPr="00D82961">
        <w:rPr>
          <w:rStyle w:val="StyleBoldUnderline"/>
        </w:rPr>
        <w:t>, which sue companies for patent license violations.</w:t>
      </w:r>
      <w:r w:rsidRPr="0099196F">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112ABF">
        <w:rPr>
          <w:rStyle w:val="StyleBoldUnderline"/>
          <w:highlight w:val="yellow"/>
        </w:rPr>
        <w:t>With campaign politics gumming up</w:t>
      </w:r>
      <w:r w:rsidRPr="0099196F">
        <w:rPr>
          <w:rStyle w:val="StyleBoldUnderline"/>
        </w:rPr>
        <w:t xml:space="preserve"> the works on </w:t>
      </w:r>
      <w:r w:rsidRPr="00112ABF">
        <w:rPr>
          <w:rStyle w:val="StyleBoldUnderline"/>
          <w:highlight w:val="yellow"/>
        </w:rPr>
        <w:t>Capitol Hill,</w:t>
      </w:r>
      <w:r w:rsidRPr="002214FE">
        <w:t xml:space="preserve"> </w:t>
      </w:r>
      <w:r w:rsidRPr="00112ABF">
        <w:rPr>
          <w:rStyle w:val="StyleBoldUnderline"/>
          <w:highlight w:val="yellow"/>
        </w:rPr>
        <w:t>the patent crackdown could be</w:t>
      </w:r>
      <w:r w:rsidRPr="0099196F">
        <w:rPr>
          <w:rStyle w:val="StyleBoldUnderline"/>
        </w:rPr>
        <w:t xml:space="preserve"> </w:t>
      </w:r>
      <w:r w:rsidRPr="00112ABF">
        <w:rPr>
          <w:rStyle w:val="StyleBoldUnderline"/>
          <w:highlight w:val="yellow"/>
          <w:bdr w:val="single" w:sz="4" w:space="0" w:color="auto"/>
        </w:rPr>
        <w:t>one of the few bills to make it</w:t>
      </w:r>
      <w:r w:rsidRPr="00112ABF">
        <w:rPr>
          <w:rStyle w:val="StyleBoldUnderline"/>
          <w:highlight w:val="yellow"/>
        </w:rPr>
        <w:t xml:space="preserve"> to</w:t>
      </w:r>
      <w:r w:rsidRPr="0099196F">
        <w:rPr>
          <w:sz w:val="16"/>
        </w:rPr>
        <w:t xml:space="preserve"> President </w:t>
      </w:r>
      <w:r w:rsidRPr="00112ABF">
        <w:rPr>
          <w:rStyle w:val="StyleBoldUnderline"/>
          <w:highlight w:val="yellow"/>
        </w:rPr>
        <w:t>Obama’s desk</w:t>
      </w:r>
      <w:r w:rsidRPr="0099196F">
        <w:rPr>
          <w:rStyle w:val="StyleBoldUnderline"/>
        </w:rPr>
        <w:t xml:space="preserve"> before November</w:t>
      </w:r>
      <w:r w:rsidRPr="0099196F">
        <w:rPr>
          <w:sz w:val="16"/>
        </w:rPr>
        <w:t xml:space="preserve">, supporters say. “I think that </w:t>
      </w:r>
      <w:r w:rsidRPr="00D82961">
        <w:rPr>
          <w:rStyle w:val="StyleBoldUnderline"/>
        </w:rPr>
        <w:t xml:space="preserve">members on </w:t>
      </w:r>
      <w:r w:rsidRPr="00112ABF">
        <w:rPr>
          <w:rStyle w:val="StyleBoldUnderline"/>
          <w:highlight w:val="yellow"/>
        </w:rPr>
        <w:t>both sides</w:t>
      </w:r>
      <w:r w:rsidRPr="00D82961">
        <w:rPr>
          <w:rStyle w:val="StyleBoldUnderline"/>
        </w:rPr>
        <w:t xml:space="preserve"> of the aisle </w:t>
      </w:r>
      <w:r w:rsidRPr="00112ABF">
        <w:rPr>
          <w:rStyle w:val="StyleBoldUnderline"/>
          <w:highlight w:val="yellow"/>
        </w:rPr>
        <w:t>recognize</w:t>
      </w:r>
      <w:r w:rsidRPr="00D82961">
        <w:rPr>
          <w:rStyle w:val="StyleBoldUnderline"/>
        </w:rPr>
        <w:t xml:space="preserve"> that </w:t>
      </w:r>
      <w:r w:rsidRPr="00112ABF">
        <w:rPr>
          <w:rStyle w:val="StyleBoldUnderline"/>
          <w:highlight w:val="yellow"/>
        </w:rPr>
        <w:t>this is a</w:t>
      </w:r>
      <w:r w:rsidRPr="00D82961">
        <w:rPr>
          <w:rStyle w:val="StyleBoldUnderline"/>
        </w:rPr>
        <w:t xml:space="preserve"> big </w:t>
      </w:r>
      <w:r w:rsidRPr="00112ABF">
        <w:rPr>
          <w:rStyle w:val="StyleBoldUnderline"/>
          <w:highlight w:val="yellow"/>
        </w:rPr>
        <w:t>problem</w:t>
      </w:r>
      <w:r w:rsidRPr="0099196F">
        <w:rPr>
          <w:sz w:val="16"/>
        </w:rPr>
        <w:t xml:space="preserve"> affecting people being employed in their district, investments in their district,” said Beth Provenzano, a senior director for government relations at the National Retail Federation. “I think that </w:t>
      </w:r>
      <w:r w:rsidRPr="00112ABF">
        <w:rPr>
          <w:rStyle w:val="StyleBoldUnderline"/>
          <w:highlight w:val="yellow"/>
          <w:bdr w:val="single" w:sz="4" w:space="0" w:color="auto"/>
        </w:rPr>
        <w:t>this does stand a good chance</w:t>
      </w:r>
      <w:r w:rsidRPr="00112ABF">
        <w:rPr>
          <w:rStyle w:val="StyleBoldUnderline"/>
          <w:highlight w:val="yellow"/>
        </w:rPr>
        <w:t>, even in the election year</w:t>
      </w:r>
      <w:r w:rsidRPr="0099196F">
        <w:rPr>
          <w:sz w:val="16"/>
        </w:rPr>
        <w:t xml:space="preserve">.” </w:t>
      </w:r>
      <w:r w:rsidRPr="00D82961">
        <w:rPr>
          <w:rStyle w:val="StyleBoldUnderline"/>
        </w:rPr>
        <w:t>The Senate</w:t>
      </w:r>
      <w:r w:rsidRPr="0099196F">
        <w:t xml:space="preserve"> </w:t>
      </w:r>
      <w:r w:rsidRPr="0099196F">
        <w:rPr>
          <w:sz w:val="16"/>
        </w:rPr>
        <w:t>Judiciary Committee, the focus of the patent reform fight</w:t>
      </w:r>
      <w:r w:rsidRPr="00D82961">
        <w:rPr>
          <w:rStyle w:val="StyleBoldUnderline"/>
        </w:rPr>
        <w:t>, will look to take action on legislation this month</w:t>
      </w:r>
      <w:r w:rsidRPr="0099196F">
        <w:rPr>
          <w:sz w:val="16"/>
        </w:rPr>
        <w:t>, Chairman Patrick Leahy (D-Vt.) said on Tuesday. Sen. Mike Lee (R-Utah) on Wednesday said he hoped the full chamber would vote on the bill in the coming months. In addition to the retailers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w:t>
      </w:r>
      <w:r w:rsidRPr="00D82961">
        <w:rPr>
          <w:rStyle w:val="StyleBoldUnderline"/>
        </w:rPr>
        <w:t xml:space="preserve">. </w:t>
      </w:r>
      <w:r w:rsidRPr="00112ABF">
        <w:rPr>
          <w:rStyle w:val="StyleBoldUnderline"/>
          <w:highlight w:val="yellow"/>
        </w:rPr>
        <w:t>Obama</w:t>
      </w:r>
      <w:r w:rsidRPr="00D82961">
        <w:rPr>
          <w:rStyle w:val="StyleBoldUnderline"/>
        </w:rPr>
        <w:t xml:space="preserve"> backed the House bill and </w:t>
      </w:r>
      <w:r w:rsidRPr="00112ABF">
        <w:rPr>
          <w:rStyle w:val="StyleBoldUnderline"/>
          <w:highlight w:val="yellow"/>
        </w:rPr>
        <w:t>called for action</w:t>
      </w:r>
      <w:r w:rsidRPr="00D82961">
        <w:rPr>
          <w:rStyle w:val="StyleBoldUnderline"/>
        </w:rPr>
        <w:t xml:space="preserve"> in his State of the Union</w:t>
      </w:r>
      <w:r w:rsidRPr="0099196F">
        <w:rPr>
          <w:sz w:val="16"/>
        </w:rPr>
        <w:t xml:space="preserve"> address</w:t>
      </w:r>
      <w:r w:rsidRPr="00D82961">
        <w:rPr>
          <w:rStyle w:val="StyleBoldUnderline"/>
        </w:rPr>
        <w:t xml:space="preserve">. </w:t>
      </w:r>
      <w:r w:rsidRPr="00112ABF">
        <w:rPr>
          <w:rStyle w:val="StyleBoldUnderline"/>
          <w:highlight w:val="yellow"/>
        </w:rPr>
        <w:t>Supporters hope the president’s backing will</w:t>
      </w:r>
      <w:r w:rsidRPr="0099196F">
        <w:rPr>
          <w:rStyle w:val="StyleBoldUnderline"/>
        </w:rPr>
        <w:t xml:space="preserve"> help </w:t>
      </w:r>
      <w:r w:rsidRPr="00112ABF">
        <w:rPr>
          <w:rStyle w:val="StyleBoldUnderline"/>
          <w:highlight w:val="yellow"/>
          <w:bdr w:val="single" w:sz="4" w:space="0" w:color="auto"/>
        </w:rPr>
        <w:t>push legislation across the finish line</w:t>
      </w:r>
      <w:r w:rsidRPr="0099196F">
        <w:t xml:space="preserve"> </w:t>
      </w:r>
    </w:p>
    <w:p w14:paraId="28C681AD" w14:textId="77777777" w:rsidR="00EB224E" w:rsidRDefault="00EB224E" w:rsidP="00EB224E"/>
    <w:p w14:paraId="6269A256" w14:textId="77777777" w:rsidR="00EB224E" w:rsidRDefault="00EB224E" w:rsidP="00EB224E">
      <w:r>
        <w:t>marked</w:t>
      </w:r>
    </w:p>
    <w:p w14:paraId="0985AAF1" w14:textId="77777777" w:rsidR="00EB224E" w:rsidRDefault="00EB224E" w:rsidP="00EB224E"/>
    <w:p w14:paraId="67FB9007" w14:textId="77777777" w:rsidR="00EB224E" w:rsidRPr="002214FE" w:rsidRDefault="00EB224E" w:rsidP="00EB224E">
      <w:pPr>
        <w:rPr>
          <w:sz w:val="16"/>
        </w:rPr>
      </w:pPr>
      <w:r w:rsidRPr="0099196F">
        <w:rPr>
          <w:sz w:val="16"/>
        </w:rPr>
        <w:t>in the Senate. “</w:t>
      </w:r>
      <w:r w:rsidRPr="00112ABF">
        <w:rPr>
          <w:rStyle w:val="StyleBoldUnderline"/>
          <w:highlight w:val="yellow"/>
        </w:rPr>
        <w:t>It meant a lot in the Senate to have the president weigh in</w:t>
      </w:r>
      <w:r w:rsidRPr="00D82961">
        <w:rPr>
          <w:rStyle w:val="StyleBoldUnderline"/>
        </w:rPr>
        <w:t xml:space="preserve"> like that</w:t>
      </w:r>
      <w:r w:rsidRPr="0099196F">
        <w:t xml:space="preserve">,” </w:t>
      </w:r>
      <w:r w:rsidRPr="0099196F">
        <w:rPr>
          <w:sz w:val="16"/>
        </w:rPr>
        <w:t xml:space="preserve">Lee said at an event Tuesday in Washington. “To have it brought up by </w:t>
      </w:r>
      <w:r w:rsidRPr="00112ABF">
        <w:rPr>
          <w:rStyle w:val="StyleBoldUnderline"/>
          <w:highlight w:val="yellow"/>
        </w:rPr>
        <w:t>the president</w:t>
      </w:r>
      <w:r w:rsidRPr="0099196F">
        <w:rPr>
          <w:sz w:val="16"/>
        </w:rPr>
        <w:t xml:space="preserve"> in some very public settings </w:t>
      </w:r>
      <w:r w:rsidRPr="00112ABF">
        <w:rPr>
          <w:rStyle w:val="StyleBoldUnderline"/>
          <w:highlight w:val="yellow"/>
          <w:bdr w:val="single" w:sz="4" w:space="0" w:color="auto"/>
        </w:rPr>
        <w:t>has been very helpful to help focus</w:t>
      </w:r>
      <w:r w:rsidRPr="0099196F">
        <w:rPr>
          <w:sz w:val="16"/>
        </w:rPr>
        <w:t xml:space="preserve"> the public </w:t>
      </w:r>
      <w:r w:rsidRPr="00112ABF">
        <w:rPr>
          <w:rStyle w:val="StyleBoldUnderline"/>
          <w:highlight w:val="yellow"/>
          <w:bdr w:val="single" w:sz="4" w:space="0" w:color="auto"/>
        </w:rPr>
        <w:t>attention</w:t>
      </w:r>
      <w:r w:rsidRPr="00D82961">
        <w:rPr>
          <w:rStyle w:val="StyleBoldUnderline"/>
        </w:rPr>
        <w:t xml:space="preserve"> on the fact that this is hurting</w:t>
      </w:r>
      <w:r w:rsidRPr="0099196F">
        <w:rPr>
          <w:sz w:val="16"/>
        </w:rPr>
        <w:t xml:space="preserve"> a lot of </w:t>
      </w:r>
      <w:r w:rsidRPr="00D82961">
        <w:rPr>
          <w:rStyle w:val="StyleBoldUnderline"/>
        </w:rPr>
        <w:t>people</w:t>
      </w:r>
      <w:r w:rsidRPr="0099196F">
        <w:rPr>
          <w:sz w:val="16"/>
        </w:rPr>
        <w:t xml:space="preserve">.” </w:t>
      </w:r>
      <w:r w:rsidRPr="00112ABF">
        <w:rPr>
          <w:rStyle w:val="StyleBoldUnderline"/>
          <w:highlight w:val="yellow"/>
        </w:rPr>
        <w:t>Obama’s support</w:t>
      </w:r>
      <w:r w:rsidRPr="0099196F">
        <w:rPr>
          <w:sz w:val="16"/>
        </w:rPr>
        <w:t xml:space="preserve"> also </w:t>
      </w:r>
      <w:r w:rsidRPr="00112ABF">
        <w:rPr>
          <w:rStyle w:val="StyleBoldUnderline"/>
          <w:highlight w:val="yellow"/>
        </w:rPr>
        <w:t>created momentum in the House, and convinced Dem</w:t>
      </w:r>
      <w:r w:rsidRPr="00D82961">
        <w:rPr>
          <w:rStyle w:val="StyleBoldUnderline"/>
        </w:rPr>
        <w:t>ocratic lawmaker</w:t>
      </w:r>
      <w:r w:rsidRPr="00112ABF">
        <w:rPr>
          <w:rStyle w:val="StyleBoldUnderline"/>
          <w:highlight w:val="yellow"/>
        </w:rPr>
        <w:t>s who might not have been focused</w:t>
      </w:r>
      <w:r w:rsidRPr="00D82961">
        <w:rPr>
          <w:rStyle w:val="StyleBoldUnderline"/>
        </w:rPr>
        <w:t xml:space="preserve"> on the issue </w:t>
      </w:r>
      <w:r w:rsidRPr="00112ABF">
        <w:rPr>
          <w:rStyle w:val="StyleBoldUnderline"/>
          <w:highlight w:val="yellow"/>
        </w:rPr>
        <w:t>to hop on board</w:t>
      </w:r>
      <w:r w:rsidRPr="0099196F">
        <w:rPr>
          <w:sz w:val="16"/>
        </w:rPr>
        <w:t>, according to Rep. Jared Polis (D-Colo.).</w:t>
      </w:r>
      <w:r>
        <w:rPr>
          <w:sz w:val="16"/>
        </w:rPr>
        <w:t xml:space="preserve"> “When it comes to a patent bill, they say ‘Oh OK, </w:t>
      </w:r>
      <w:r w:rsidRPr="00112ABF">
        <w:rPr>
          <w:rStyle w:val="StyleBoldUnderline"/>
          <w:highlight w:val="yellow"/>
        </w:rPr>
        <w:t>the president</w:t>
      </w:r>
      <w:r>
        <w:rPr>
          <w:sz w:val="16"/>
        </w:rPr>
        <w:t xml:space="preserve"> liked it so we’re going to give it a look,’ ” he said at the event, which was sponsored by Politico. “So that sort of </w:t>
      </w:r>
      <w:r w:rsidRPr="00112ABF">
        <w:rPr>
          <w:rStyle w:val="StyleBoldUnderline"/>
          <w:highlight w:val="yellow"/>
        </w:rPr>
        <w:t>opened the door for</w:t>
      </w:r>
      <w:r w:rsidRPr="005C0CE8">
        <w:rPr>
          <w:rStyle w:val="StyleBoldUnderline"/>
        </w:rPr>
        <w:t xml:space="preserve"> a lot of </w:t>
      </w:r>
      <w:r w:rsidRPr="00112ABF">
        <w:rPr>
          <w:rStyle w:val="StyleBoldUnderline"/>
          <w:highlight w:val="yellow"/>
        </w:rPr>
        <w:t>members on the Democratic side</w:t>
      </w:r>
      <w:r>
        <w:rPr>
          <w:sz w:val="16"/>
        </w:rPr>
        <w:t>, where we had stronger vote totals than we were necessarily expecting.”</w:t>
      </w:r>
    </w:p>
    <w:p w14:paraId="38D14A63" w14:textId="77777777" w:rsidR="00EB224E" w:rsidRDefault="00EB224E" w:rsidP="00EB224E">
      <w:pPr>
        <w:pStyle w:val="Heading3"/>
      </w:pPr>
      <w:r>
        <w:t>Theory</w:t>
      </w:r>
    </w:p>
    <w:p w14:paraId="501F9CBE" w14:textId="77777777" w:rsidR="00EB224E" w:rsidRPr="00544AAC" w:rsidRDefault="00EB224E" w:rsidP="00EB224E">
      <w:pPr>
        <w:pStyle w:val="Heading4"/>
      </w:pPr>
      <w:r w:rsidRPr="00544AAC">
        <w:t>PC is key and zero sum</w:t>
      </w:r>
      <w:r>
        <w:t>---best scholarship proves</w:t>
      </w:r>
    </w:p>
    <w:p w14:paraId="67CD0AA0" w14:textId="77777777" w:rsidR="00EB224E" w:rsidRPr="00544AAC" w:rsidRDefault="00EB224E" w:rsidP="00EB224E">
      <w:r w:rsidRPr="00544AAC">
        <w:t xml:space="preserve">Matthew N. </w:t>
      </w:r>
      <w:r w:rsidRPr="00544AAC">
        <w:rPr>
          <w:rStyle w:val="StyleStyleBold12pt"/>
        </w:rPr>
        <w:t>Beckmann and</w:t>
      </w:r>
      <w:r w:rsidRPr="00544AAC">
        <w:t xml:space="preserve"> Vimal </w:t>
      </w:r>
      <w:r w:rsidRPr="00544AAC">
        <w:rPr>
          <w:rStyle w:val="StyleStyleBold12pt"/>
        </w:rPr>
        <w:t>Kumar 11</w:t>
      </w:r>
      <w:r w:rsidRPr="00544AAC">
        <w:t>, Profs Department of Political Science, @ University of California Irvine "How Presidents Push, When Presidents Win" Journal of Theoretical Politics 2011 23: 3 SAGE</w:t>
      </w:r>
    </w:p>
    <w:p w14:paraId="401D81A7" w14:textId="77777777" w:rsidR="00EB224E" w:rsidRDefault="00EB224E" w:rsidP="00EB224E">
      <w:pPr>
        <w:ind w:right="288"/>
        <w:rPr>
          <w:b/>
          <w:u w:val="single"/>
        </w:rPr>
      </w:pPr>
      <w:r w:rsidRPr="00544AAC">
        <w:rPr>
          <w:sz w:val="14"/>
        </w:rPr>
        <w:t xml:space="preserve">Before developing presidents’ lobbying options for building winning coalitions on Capitol Hill, </w:t>
      </w:r>
      <w:r w:rsidRPr="00FF29C0">
        <w:rPr>
          <w:u w:val="single"/>
        </w:rPr>
        <w:t xml:space="preserve">it is instructive to consider </w:t>
      </w:r>
      <w:r w:rsidRPr="00FF29C0">
        <w:rPr>
          <w:b/>
          <w:u w:val="single"/>
        </w:rPr>
        <w:t>ca</w:t>
      </w:r>
      <w:r w:rsidRPr="00F8235E">
        <w:rPr>
          <w:b/>
          <w:u w:val="single"/>
        </w:rPr>
        <w:t xml:space="preserve">ses </w:t>
      </w:r>
      <w:r w:rsidRPr="007765ED">
        <w:rPr>
          <w:b/>
          <w:highlight w:val="yellow"/>
          <w:u w:val="single"/>
        </w:rPr>
        <w:t xml:space="preserve">where the president has no </w:t>
      </w:r>
      <w:r w:rsidRPr="007765ED">
        <w:rPr>
          <w:rStyle w:val="Emphasis"/>
          <w:highlight w:val="yellow"/>
        </w:rPr>
        <w:t>political capital</w:t>
      </w:r>
      <w:r w:rsidRPr="00544AAC">
        <w:rPr>
          <w:sz w:val="14"/>
        </w:rPr>
        <w:t xml:space="preserve"> and no viable lobbying </w:t>
      </w:r>
      <w:r w:rsidRPr="00FF29C0">
        <w:rPr>
          <w:sz w:val="14"/>
        </w:rPr>
        <w:t xml:space="preserve">options. </w:t>
      </w:r>
      <w:r w:rsidRPr="00FF29C0">
        <w:rPr>
          <w:u w:val="single"/>
        </w:rPr>
        <w:t xml:space="preserve">In such circumstances of </w:t>
      </w:r>
      <w:r w:rsidRPr="00FF29C0">
        <w:rPr>
          <w:b/>
          <w:u w:val="single"/>
        </w:rPr>
        <w:t>imposed passivity</w:t>
      </w:r>
      <w:r w:rsidRPr="00FF29C0">
        <w:rPr>
          <w:sz w:val="14"/>
        </w:rPr>
        <w:t xml:space="preserve"> (beyond offering a proposal</w:t>
      </w:r>
      <w:r w:rsidRPr="00544AAC">
        <w:rPr>
          <w:sz w:val="14"/>
        </w:rPr>
        <w:t xml:space="preserve">), </w:t>
      </w:r>
      <w:r w:rsidRPr="007765ED">
        <w:rPr>
          <w:b/>
          <w:highlight w:val="yellow"/>
          <w:u w:val="single"/>
        </w:rPr>
        <w:t>a president’s fate is clear</w:t>
      </w:r>
      <w:r w:rsidRPr="00544AAC">
        <w:rPr>
          <w:sz w:val="14"/>
        </w:rPr>
        <w:t xml:space="preserve">: his proposals are subject to pivotal voters’ preferences. So </w:t>
      </w:r>
      <w:r w:rsidRPr="00F8235E">
        <w:rPr>
          <w:u w:val="single"/>
        </w:rPr>
        <w:t>if a president lacking political capital proposes to change some far-off status quo</w:t>
      </w:r>
      <w:r w:rsidRPr="00544AAC">
        <w:rPr>
          <w:sz w:val="14"/>
        </w:rPr>
        <w:t>, that is, one on the opposite side of the median or otherwise pivotal voter</w:t>
      </w:r>
      <w:r w:rsidRPr="00F8235E">
        <w:rPr>
          <w:u w:val="single"/>
        </w:rPr>
        <w:t>,</w:t>
      </w:r>
      <w:r w:rsidRPr="00544AAC">
        <w:rPr>
          <w:sz w:val="14"/>
        </w:rPr>
        <w:t xml:space="preserve"> </w:t>
      </w:r>
      <w:r w:rsidRPr="00F8235E">
        <w:rPr>
          <w:u w:val="single"/>
        </w:rPr>
        <w:t>a</w:t>
      </w:r>
      <w:r w:rsidRPr="00544AAC">
        <w:rPr>
          <w:sz w:val="14"/>
        </w:rPr>
        <w:t xml:space="preserve"> (Condorcet) </w:t>
      </w:r>
      <w:r w:rsidRPr="00F8235E">
        <w:rPr>
          <w:u w:val="single"/>
        </w:rPr>
        <w:t>winner</w:t>
      </w:r>
      <w:r w:rsidRPr="00544AAC">
        <w:rPr>
          <w:sz w:val="14"/>
        </w:rPr>
        <w:t xml:space="preserve"> always </w:t>
      </w:r>
      <w:r w:rsidRPr="00F8235E">
        <w:rPr>
          <w:u w:val="single"/>
        </w:rPr>
        <w:t>exists, and it coincides with the pivot’s predisposition</w:t>
      </w:r>
      <w:r w:rsidRPr="00544AAC">
        <w:rPr>
          <w:sz w:val="14"/>
        </w:rPr>
        <w:t xml:space="preserve"> (Brady and Volden, 1998; Krehbiel, 1998) (see also Black (1948) and Downs (1957)). </w:t>
      </w:r>
      <w:r w:rsidRPr="00F8235E">
        <w:rPr>
          <w:u w:val="single"/>
        </w:rPr>
        <w:t>Considering that there tends to be substantial ideological distance between presidents and pivotal voters</w:t>
      </w:r>
      <w:r w:rsidRPr="00544AAC">
        <w:rPr>
          <w:sz w:val="14"/>
        </w:rPr>
        <w:t xml:space="preserve">, positive </w:t>
      </w:r>
      <w:r w:rsidRPr="00F8235E">
        <w:rPr>
          <w:u w:val="single"/>
        </w:rPr>
        <w:t>presidential inﬂuence without lobbying</w:t>
      </w:r>
      <w:r w:rsidRPr="00544AAC">
        <w:rPr>
          <w:sz w:val="14"/>
        </w:rPr>
        <w:t xml:space="preserve">, then, </w:t>
      </w:r>
      <w:r w:rsidRPr="00F8235E">
        <w:rPr>
          <w:u w:val="single"/>
        </w:rPr>
        <w:t>is not much inﬂuence at all.</w:t>
      </w:r>
      <w:r w:rsidRPr="00544AAC">
        <w:rPr>
          <w:sz w:val="12"/>
        </w:rPr>
        <w:t>¶</w:t>
      </w:r>
      <w:r w:rsidRPr="00544AAC">
        <w:rPr>
          <w:sz w:val="12"/>
          <w:u w:val="single"/>
        </w:rPr>
        <w:t xml:space="preserve"> </w:t>
      </w:r>
      <w:r w:rsidRPr="00544AAC">
        <w:rPr>
          <w:rFonts w:eastAsia="Times New Roman"/>
          <w:kern w:val="32"/>
          <w:sz w:val="14"/>
        </w:rPr>
        <w:t xml:space="preserve">As with all lobbyists, </w:t>
      </w:r>
      <w:r w:rsidRPr="007765ED">
        <w:rPr>
          <w:rFonts w:eastAsia="Times New Roman"/>
          <w:kern w:val="32"/>
          <w:highlight w:val="yellow"/>
          <w:u w:val="single"/>
        </w:rPr>
        <w:t>presidents</w:t>
      </w:r>
      <w:r w:rsidRPr="004E4814">
        <w:rPr>
          <w:rFonts w:eastAsia="Times New Roman"/>
          <w:kern w:val="32"/>
          <w:u w:val="single"/>
        </w:rPr>
        <w:t xml:space="preserve"> </w:t>
      </w:r>
      <w:r w:rsidRPr="00F8235E">
        <w:rPr>
          <w:rFonts w:eastAsia="Times New Roman"/>
          <w:kern w:val="32"/>
          <w:u w:val="single"/>
        </w:rPr>
        <w:t xml:space="preserve">looking to push legislation </w:t>
      </w:r>
      <w:r w:rsidRPr="007765ED">
        <w:rPr>
          <w:rFonts w:eastAsia="Times New Roman"/>
          <w:kern w:val="32"/>
          <w:highlight w:val="yellow"/>
          <w:u w:val="single"/>
        </w:rPr>
        <w:t>must</w:t>
      </w:r>
      <w:r w:rsidRPr="00544AAC">
        <w:rPr>
          <w:rFonts w:eastAsia="Times New Roman"/>
          <w:kern w:val="32"/>
          <w:sz w:val="14"/>
        </w:rPr>
        <w:t xml:space="preserve"> do so indirectly by </w:t>
      </w:r>
      <w:r w:rsidRPr="007765ED">
        <w:rPr>
          <w:rFonts w:eastAsia="Times New Roman"/>
          <w:b/>
          <w:kern w:val="32"/>
          <w:highlight w:val="yellow"/>
          <w:u w:val="single"/>
        </w:rPr>
        <w:t>push</w:t>
      </w:r>
      <w:r w:rsidRPr="00544AAC">
        <w:rPr>
          <w:rFonts w:eastAsia="Times New Roman"/>
          <w:kern w:val="32"/>
          <w:sz w:val="14"/>
        </w:rPr>
        <w:t xml:space="preserve">ing the </w:t>
      </w:r>
      <w:r w:rsidRPr="007765ED">
        <w:rPr>
          <w:rFonts w:eastAsia="Times New Roman"/>
          <w:b/>
          <w:kern w:val="32"/>
          <w:highlight w:val="yellow"/>
          <w:u w:val="single"/>
        </w:rPr>
        <w:t>lawmakers</w:t>
      </w:r>
      <w:r w:rsidRPr="00F8235E">
        <w:rPr>
          <w:rFonts w:eastAsia="Times New Roman"/>
          <w:b/>
          <w:kern w:val="32"/>
          <w:u w:val="single"/>
        </w:rPr>
        <w:t xml:space="preserve"> whom they need to pass it</w:t>
      </w:r>
      <w:r w:rsidRPr="00544AAC">
        <w:rPr>
          <w:rFonts w:eastAsia="Times New Roman"/>
          <w:kern w:val="32"/>
          <w:sz w:val="14"/>
        </w:rPr>
        <w:t>. Or, as Richard Nesustadt artfully explained:</w:t>
      </w:r>
      <w:r w:rsidRPr="00544AAC">
        <w:rPr>
          <w:rFonts w:eastAsia="Times New Roman"/>
          <w:kern w:val="32"/>
          <w:sz w:val="12"/>
        </w:rPr>
        <w:t>¶</w:t>
      </w:r>
      <w:r w:rsidRPr="00544AAC">
        <w:rPr>
          <w:rFonts w:eastAsia="Times New Roman"/>
          <w:kern w:val="32"/>
          <w:sz w:val="14"/>
        </w:rPr>
        <w:t xml:space="preserve"> </w:t>
      </w:r>
      <w:r w:rsidRPr="00F8235E">
        <w:rPr>
          <w:u w:val="single"/>
        </w:rPr>
        <w:t>The essence of a President’s persuasive task, with congressmen and everybody else, is to induce them to believe that what he wants of them is what their own appraisal of their own responsibilities requires them to do in their interest</w:t>
      </w:r>
      <w:r w:rsidRPr="00544AAC">
        <w:rPr>
          <w:sz w:val="14"/>
        </w:rPr>
        <w:t xml:space="preserve">, not his…Persuasion deals in the coin of self-interest with men who have some freedom to reject what they ﬁnd counterfeit. (Neustadt, 1990: 40) </w:t>
      </w:r>
      <w:r w:rsidRPr="00544AAC">
        <w:rPr>
          <w:sz w:val="12"/>
        </w:rPr>
        <w:t>¶</w:t>
      </w:r>
      <w:r w:rsidRPr="00544AAC">
        <w:rPr>
          <w:sz w:val="14"/>
        </w:rPr>
        <w:t xml:space="preserve"> Fortunately for contemporary presidents, </w:t>
      </w:r>
      <w:r w:rsidRPr="007765ED">
        <w:rPr>
          <w:highlight w:val="yellow"/>
          <w:u w:val="single"/>
        </w:rPr>
        <w:t>today’s White House affords</w:t>
      </w:r>
      <w:r w:rsidRPr="00F8235E">
        <w:rPr>
          <w:u w:val="single"/>
        </w:rPr>
        <w:t xml:space="preserve"> its </w:t>
      </w:r>
      <w:r w:rsidRPr="007765ED">
        <w:rPr>
          <w:highlight w:val="yellow"/>
          <w:u w:val="single"/>
        </w:rPr>
        <w:t>occupants a</w:t>
      </w:r>
      <w:r w:rsidRPr="00544AAC">
        <w:rPr>
          <w:u w:val="single"/>
        </w:rPr>
        <w:t>n</w:t>
      </w:r>
      <w:r w:rsidRPr="00F8235E">
        <w:rPr>
          <w:u w:val="single"/>
        </w:rPr>
        <w:t xml:space="preserve"> unrivaled </w:t>
      </w:r>
      <w:r w:rsidRPr="007765ED">
        <w:rPr>
          <w:highlight w:val="yellow"/>
          <w:u w:val="single"/>
        </w:rPr>
        <w:t xml:space="preserve">supply of </w:t>
      </w:r>
      <w:r w:rsidRPr="007765ED">
        <w:rPr>
          <w:b/>
          <w:highlight w:val="yellow"/>
          <w:u w:val="single"/>
        </w:rPr>
        <w:t>persuasive carrots and sticks</w:t>
      </w:r>
      <w:r w:rsidRPr="00F8235E">
        <w:rPr>
          <w:u w:val="single"/>
        </w:rPr>
        <w:t>.</w:t>
      </w:r>
      <w:r w:rsidRPr="00544AAC">
        <w:rPr>
          <w:sz w:val="14"/>
        </w:rPr>
        <w:t xml:space="preserve"> Beyond the ofﬁce’s unique visibility and prestige, among both citizens and their representatives in Congress, </w:t>
      </w:r>
      <w:r w:rsidRPr="007765ED">
        <w:rPr>
          <w:highlight w:val="yellow"/>
          <w:u w:val="single"/>
        </w:rPr>
        <w:t>presidents may</w:t>
      </w:r>
      <w:r w:rsidRPr="00544AAC">
        <w:rPr>
          <w:sz w:val="14"/>
        </w:rPr>
        <w:t xml:space="preserve"> also </w:t>
      </w:r>
      <w:r w:rsidRPr="007765ED">
        <w:rPr>
          <w:rStyle w:val="Emphasis"/>
          <w:highlight w:val="yellow"/>
        </w:rPr>
        <w:t>sway lawmakers</w:t>
      </w:r>
      <w:r w:rsidRPr="00544AAC">
        <w:rPr>
          <w:sz w:val="14"/>
        </w:rPr>
        <w:t xml:space="preserve"> by using their discretion in budgeting and/or rulemaking, unique fundraising and campaigning capacity, control over executive and judicial nominations, veto power, or numerous other options under the chief executive’s control. Plainly, </w:t>
      </w:r>
      <w:r w:rsidRPr="007765ED">
        <w:rPr>
          <w:highlight w:val="yellow"/>
          <w:u w:val="single"/>
        </w:rPr>
        <w:t>when it comes to</w:t>
      </w:r>
      <w:r w:rsidRPr="00F8235E">
        <w:rPr>
          <w:u w:val="single"/>
        </w:rPr>
        <w:t xml:space="preserve"> the </w:t>
      </w:r>
      <w:r w:rsidRPr="007765ED">
        <w:rPr>
          <w:highlight w:val="yellow"/>
          <w:u w:val="single"/>
        </w:rPr>
        <w:t>arm-twisting</w:t>
      </w:r>
      <w:r w:rsidRPr="00F8235E">
        <w:rPr>
          <w:u w:val="single"/>
        </w:rPr>
        <w:t xml:space="preserve">, brow-beating, and horse-trading that so often characterizes legislative battles, modern </w:t>
      </w:r>
      <w:r w:rsidRPr="007765ED">
        <w:rPr>
          <w:highlight w:val="yellow"/>
          <w:u w:val="single"/>
        </w:rPr>
        <w:t>presidents are</w:t>
      </w:r>
      <w:r w:rsidRPr="00F8235E">
        <w:rPr>
          <w:u w:val="single"/>
        </w:rPr>
        <w:t xml:space="preserve"> uniquely </w:t>
      </w:r>
      <w:r w:rsidRPr="007765ED">
        <w:rPr>
          <w:highlight w:val="yellow"/>
          <w:u w:val="single"/>
        </w:rPr>
        <w:t>well equipped</w:t>
      </w:r>
      <w:r w:rsidRPr="00544AAC">
        <w:rPr>
          <w:sz w:val="14"/>
        </w:rPr>
        <w:t xml:space="preserve"> for the ﬁght. In the following we employ the omnibus concept of ‘presidential political capital’ to capture this conception of presidents’ positive power as </w:t>
      </w:r>
      <w:r w:rsidRPr="004E4814">
        <w:rPr>
          <w:sz w:val="14"/>
        </w:rPr>
        <w:t>persuasive bargaining.</w:t>
      </w:r>
      <w:r w:rsidRPr="004E4814">
        <w:rPr>
          <w:sz w:val="12"/>
        </w:rPr>
        <w:t>¶</w:t>
      </w:r>
      <w:r w:rsidRPr="004E4814">
        <w:rPr>
          <w:sz w:val="14"/>
        </w:rPr>
        <w:t xml:space="preserve"> </w:t>
      </w:r>
      <w:r w:rsidRPr="004E4814">
        <w:rPr>
          <w:rFonts w:eastAsia="Times New Roman"/>
          <w:kern w:val="32"/>
          <w:u w:val="single"/>
        </w:rPr>
        <w:t>Speciﬁ- cally, we deﬁne presidents’</w:t>
      </w:r>
      <w:r w:rsidRPr="00F8235E">
        <w:rPr>
          <w:rFonts w:eastAsia="Times New Roman"/>
          <w:kern w:val="32"/>
          <w:u w:val="single"/>
        </w:rPr>
        <w:t xml:space="preserve"> </w:t>
      </w:r>
      <w:r w:rsidRPr="007765ED">
        <w:rPr>
          <w:rFonts w:eastAsia="Times New Roman"/>
          <w:kern w:val="32"/>
          <w:highlight w:val="yellow"/>
          <w:u w:val="single"/>
        </w:rPr>
        <w:t>political capital</w:t>
      </w:r>
      <w:r w:rsidRPr="004E4814">
        <w:rPr>
          <w:rFonts w:eastAsia="Times New Roman"/>
          <w:kern w:val="32"/>
          <w:u w:val="single"/>
        </w:rPr>
        <w:t xml:space="preserve"> as the </w:t>
      </w:r>
      <w:r w:rsidRPr="004E4814">
        <w:rPr>
          <w:rFonts w:eastAsia="Times New Roman"/>
          <w:b/>
          <w:kern w:val="32"/>
          <w:u w:val="single"/>
        </w:rPr>
        <w:t>class</w:t>
      </w:r>
      <w:r w:rsidRPr="00F8235E">
        <w:rPr>
          <w:rFonts w:eastAsia="Times New Roman"/>
          <w:b/>
          <w:kern w:val="32"/>
          <w:u w:val="single"/>
        </w:rPr>
        <w:t xml:space="preserve"> of </w:t>
      </w:r>
      <w:r w:rsidRPr="007765ED">
        <w:rPr>
          <w:rFonts w:eastAsia="Times New Roman"/>
          <w:b/>
          <w:kern w:val="32"/>
          <w:highlight w:val="yellow"/>
          <w:u w:val="single"/>
        </w:rPr>
        <w:t>tactics</w:t>
      </w:r>
      <w:r w:rsidRPr="00F8235E">
        <w:rPr>
          <w:rFonts w:eastAsia="Times New Roman"/>
          <w:b/>
          <w:kern w:val="32"/>
          <w:u w:val="single"/>
        </w:rPr>
        <w:t xml:space="preserve"> </w:t>
      </w:r>
      <w:r w:rsidRPr="004E4814">
        <w:rPr>
          <w:rFonts w:eastAsia="Times New Roman"/>
          <w:b/>
          <w:kern w:val="32"/>
          <w:u w:val="single"/>
        </w:rPr>
        <w:t xml:space="preserve">White House ofﬁcials employ to </w:t>
      </w:r>
      <w:r w:rsidRPr="007765ED">
        <w:rPr>
          <w:rFonts w:eastAsia="Times New Roman"/>
          <w:b/>
          <w:kern w:val="32"/>
          <w:highlight w:val="yellow"/>
          <w:u w:val="single"/>
          <w:bdr w:val="single" w:sz="4" w:space="0" w:color="auto"/>
        </w:rPr>
        <w:t>induce changes in lawmakers’ behavior</w:t>
      </w:r>
      <w:r w:rsidRPr="00F8235E">
        <w:rPr>
          <w:rFonts w:eastAsia="Times New Roman"/>
          <w:b/>
          <w:kern w:val="32"/>
          <w:u w:val="single"/>
          <w:bdr w:val="single" w:sz="4" w:space="0" w:color="auto"/>
        </w:rPr>
        <w:t>.</w:t>
      </w:r>
      <w:r w:rsidRPr="00544AAC">
        <w:rPr>
          <w:rFonts w:eastAsia="Times New Roman"/>
          <w:kern w:val="32"/>
          <w:sz w:val="12"/>
          <w:bdr w:val="single" w:sz="4" w:space="0" w:color="auto"/>
        </w:rPr>
        <w:t>¶</w:t>
      </w:r>
      <w:r w:rsidRPr="00544AAC">
        <w:rPr>
          <w:rFonts w:eastAsia="Times New Roman"/>
          <w:b/>
          <w:kern w:val="32"/>
          <w:sz w:val="12"/>
          <w:u w:val="single"/>
          <w:bdr w:val="single" w:sz="4" w:space="0" w:color="auto"/>
        </w:rPr>
        <w:t xml:space="preserve"> </w:t>
      </w:r>
      <w:r w:rsidRPr="00544AAC">
        <w:rPr>
          <w:sz w:val="14"/>
        </w:rPr>
        <w:t xml:space="preserve">Importantly, </w:t>
      </w:r>
      <w:r w:rsidRPr="007765ED">
        <w:rPr>
          <w:highlight w:val="yellow"/>
          <w:u w:val="single"/>
        </w:rPr>
        <w:t>this</w:t>
      </w:r>
      <w:r w:rsidRPr="00F8235E">
        <w:rPr>
          <w:u w:val="single"/>
        </w:rPr>
        <w:t xml:space="preserve"> conception </w:t>
      </w:r>
      <w:r w:rsidRPr="00544AAC">
        <w:rPr>
          <w:sz w:val="14"/>
        </w:rPr>
        <w:t xml:space="preserve">of presidents’ positive power as persuasive </w:t>
      </w:r>
      <w:r w:rsidRPr="004E4814">
        <w:rPr>
          <w:sz w:val="14"/>
        </w:rPr>
        <w:t xml:space="preserve">bargaining </w:t>
      </w:r>
      <w:r w:rsidRPr="004E4814">
        <w:rPr>
          <w:u w:val="single"/>
        </w:rPr>
        <w:t xml:space="preserve">not only </w:t>
      </w:r>
      <w:r w:rsidRPr="007765ED">
        <w:rPr>
          <w:b/>
          <w:highlight w:val="yellow"/>
          <w:u w:val="single"/>
        </w:rPr>
        <w:t>meshes with previous scholarship</w:t>
      </w:r>
      <w:r w:rsidRPr="00F8235E">
        <w:rPr>
          <w:u w:val="single"/>
        </w:rPr>
        <w:t xml:space="preserve"> on lobbying</w:t>
      </w:r>
      <w:r w:rsidRPr="00544AAC">
        <w:rPr>
          <w:sz w:val="14"/>
        </w:rPr>
        <w:t xml:space="preserve"> (see, e.g., Austen-Smith and Wright (1994), Groseclose and Snyder (1996), Krehbiel (1998: ch. 7), and Snyder (1991</w:t>
      </w:r>
      <w:r w:rsidRPr="004E4814">
        <w:rPr>
          <w:sz w:val="14"/>
        </w:rPr>
        <w:t xml:space="preserve">)), </w:t>
      </w:r>
      <w:r w:rsidRPr="004E4814">
        <w:rPr>
          <w:u w:val="single"/>
        </w:rPr>
        <w:t xml:space="preserve">but </w:t>
      </w:r>
      <w:r w:rsidRPr="007765ED">
        <w:rPr>
          <w:highlight w:val="yellow"/>
          <w:u w:val="single"/>
        </w:rPr>
        <w:t xml:space="preserve">also </w:t>
      </w:r>
      <w:r w:rsidRPr="007765ED">
        <w:rPr>
          <w:b/>
          <w:highlight w:val="yellow"/>
          <w:u w:val="single"/>
        </w:rPr>
        <w:t>presidential practice</w:t>
      </w:r>
      <w:r w:rsidRPr="00544AAC">
        <w:rPr>
          <w:b/>
          <w:sz w:val="14"/>
        </w:rPr>
        <w:t>.</w:t>
      </w:r>
      <w:r w:rsidRPr="00544AAC">
        <w:rPr>
          <w:sz w:val="14"/>
        </w:rPr>
        <w:t xml:space="preserve"> For example, Goodwin recounts how President Lyndon Johnson routinely allocated ‘rewards’ to ‘cooperative’ members:</w:t>
      </w:r>
      <w:r w:rsidRPr="00544AAC">
        <w:rPr>
          <w:sz w:val="12"/>
        </w:rPr>
        <w:t>¶</w:t>
      </w:r>
      <w:r w:rsidRPr="00544AAC">
        <w:rPr>
          <w:sz w:val="14"/>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w:t>
      </w:r>
      <w:r w:rsidRPr="00682BD5">
        <w:rPr>
          <w:sz w:val="14"/>
        </w:rPr>
        <w:t xml:space="preserve">, </w:t>
      </w:r>
      <w:r w:rsidRPr="00682BD5">
        <w:rPr>
          <w:rStyle w:val="Emphasis"/>
        </w:rPr>
        <w:t>presidential political capital is a scarce commodity with a ﬂoating value</w:t>
      </w:r>
      <w:r w:rsidRPr="00682BD5">
        <w:rPr>
          <w:sz w:val="14"/>
        </w:rPr>
        <w:t xml:space="preserve">. </w:t>
      </w:r>
      <w:r w:rsidRPr="007765ED">
        <w:rPr>
          <w:highlight w:val="yellow"/>
          <w:u w:val="single"/>
        </w:rPr>
        <w:t>Even a favorabl[e]</w:t>
      </w:r>
      <w:r w:rsidRPr="00F8235E">
        <w:rPr>
          <w:u w:val="single"/>
        </w:rPr>
        <w:t xml:space="preserve">y situated </w:t>
      </w:r>
      <w:r w:rsidRPr="007765ED">
        <w:rPr>
          <w:highlight w:val="yellow"/>
          <w:u w:val="single"/>
        </w:rPr>
        <w:t xml:space="preserve">president enjoys only a </w:t>
      </w:r>
      <w:r w:rsidRPr="007765ED">
        <w:rPr>
          <w:rStyle w:val="Emphasis"/>
          <w:highlight w:val="yellow"/>
        </w:rPr>
        <w:t>ﬁnite supply</w:t>
      </w:r>
      <w:r w:rsidRPr="00682BD5">
        <w:rPr>
          <w:rStyle w:val="Emphasis"/>
        </w:rPr>
        <w:t xml:space="preserve"> of political</w:t>
      </w:r>
      <w:r w:rsidRPr="00F8235E">
        <w:rPr>
          <w:b/>
          <w:u w:val="single"/>
          <w:bdr w:val="single" w:sz="4" w:space="0" w:color="auto"/>
        </w:rPr>
        <w:t xml:space="preserve"> capital</w:t>
      </w:r>
      <w:r w:rsidRPr="00544AAC">
        <w:rPr>
          <w:sz w:val="14"/>
        </w:rPr>
        <w:t xml:space="preserve">; </w:t>
      </w:r>
      <w:r w:rsidRPr="00F8235E">
        <w:rPr>
          <w:b/>
          <w:u w:val="single"/>
        </w:rPr>
        <w:t>he can only promise or pressure so much</w:t>
      </w:r>
      <w:r w:rsidRPr="00544AAC">
        <w:rPr>
          <w:sz w:val="14"/>
        </w:rPr>
        <w:t xml:space="preserve">. What is more, </w:t>
      </w:r>
      <w:r w:rsidRPr="00F8235E">
        <w:rPr>
          <w:u w:val="single"/>
        </w:rPr>
        <w:t xml:space="preserve">this </w:t>
      </w:r>
      <w:r w:rsidRPr="007765ED">
        <w:rPr>
          <w:highlight w:val="yellow"/>
          <w:u w:val="single"/>
        </w:rPr>
        <w:t xml:space="preserve">capital </w:t>
      </w:r>
      <w:r w:rsidRPr="007765ED">
        <w:rPr>
          <w:b/>
          <w:highlight w:val="yellow"/>
          <w:u w:val="single"/>
        </w:rPr>
        <w:t>ebbs and ﬂows as realities</w:t>
      </w:r>
      <w:r w:rsidRPr="00F8235E">
        <w:rPr>
          <w:b/>
          <w:u w:val="single"/>
        </w:rPr>
        <w:t xml:space="preserve"> and/or perceptions </w:t>
      </w:r>
      <w:r w:rsidRPr="007765ED">
        <w:rPr>
          <w:b/>
          <w:highlight w:val="yellow"/>
          <w:u w:val="single"/>
        </w:rPr>
        <w:t>change</w:t>
      </w:r>
      <w:r w:rsidRPr="00544AAC">
        <w:rPr>
          <w:sz w:val="14"/>
        </w:rPr>
        <w:t xml:space="preserve">. So, similarly to Edwards (1989), we believe </w:t>
      </w:r>
      <w:r w:rsidRPr="00F8235E">
        <w:rPr>
          <w:u w:val="single"/>
        </w:rPr>
        <w:t xml:space="preserve">presidents’ </w:t>
      </w:r>
      <w:r w:rsidRPr="007765ED">
        <w:rPr>
          <w:highlight w:val="yellow"/>
          <w:u w:val="single"/>
        </w:rPr>
        <w:t>bargaining</w:t>
      </w:r>
      <w:r w:rsidRPr="00F8235E">
        <w:rPr>
          <w:u w:val="single"/>
        </w:rPr>
        <w:t xml:space="preserve"> resources </w:t>
      </w:r>
      <w:r w:rsidRPr="007765ED">
        <w:rPr>
          <w:highlight w:val="yellow"/>
          <w:u w:val="single"/>
        </w:rPr>
        <w:t>cannot fundamentally alter</w:t>
      </w:r>
      <w:r w:rsidRPr="00F8235E">
        <w:rPr>
          <w:u w:val="single"/>
        </w:rPr>
        <w:t xml:space="preserve"> legislators’ </w:t>
      </w:r>
      <w:r w:rsidRPr="007765ED">
        <w:rPr>
          <w:highlight w:val="yellow"/>
          <w:u w:val="single"/>
        </w:rPr>
        <w:t>predispositions, but</w:t>
      </w:r>
      <w:r w:rsidRPr="00F8235E">
        <w:rPr>
          <w:u w:val="single"/>
        </w:rPr>
        <w:t xml:space="preserve"> rather </w:t>
      </w:r>
      <w:r w:rsidRPr="007765ED">
        <w:rPr>
          <w:highlight w:val="yellow"/>
          <w:u w:val="single"/>
        </w:rPr>
        <w:t>operate ‘at the margins’</w:t>
      </w:r>
      <w:r w:rsidRPr="00F8235E">
        <w:rPr>
          <w:u w:val="single"/>
        </w:rPr>
        <w:t xml:space="preserve"> of US lawmaking, </w:t>
      </w:r>
      <w:r w:rsidRPr="007765ED">
        <w:rPr>
          <w:b/>
          <w:highlight w:val="yellow"/>
          <w:u w:val="single"/>
        </w:rPr>
        <w:t>however important those</w:t>
      </w:r>
      <w:r w:rsidRPr="00F8235E">
        <w:rPr>
          <w:b/>
          <w:u w:val="single"/>
        </w:rPr>
        <w:t xml:space="preserve"> margins </w:t>
      </w:r>
      <w:r w:rsidRPr="007765ED">
        <w:rPr>
          <w:b/>
          <w:highlight w:val="yellow"/>
          <w:u w:val="single"/>
        </w:rPr>
        <w:t>may be</w:t>
      </w:r>
    </w:p>
    <w:p w14:paraId="4703C23A" w14:textId="77777777" w:rsidR="00EB224E" w:rsidRDefault="00EB224E" w:rsidP="00EB224E">
      <w:pPr>
        <w:ind w:right="288"/>
        <w:rPr>
          <w:b/>
          <w:u w:val="single"/>
        </w:rPr>
      </w:pPr>
    </w:p>
    <w:p w14:paraId="763F0DBF" w14:textId="77777777" w:rsidR="00EB224E" w:rsidRDefault="00EB224E" w:rsidP="00EB224E">
      <w:pPr>
        <w:ind w:right="288"/>
        <w:rPr>
          <w:b/>
          <w:u w:val="single"/>
        </w:rPr>
      </w:pPr>
      <w:r>
        <w:rPr>
          <w:b/>
          <w:u w:val="single"/>
        </w:rPr>
        <w:t>marked</w:t>
      </w:r>
    </w:p>
    <w:p w14:paraId="6BFF610E" w14:textId="77777777" w:rsidR="00EB224E" w:rsidRDefault="00EB224E" w:rsidP="00EB224E">
      <w:pPr>
        <w:ind w:right="288"/>
        <w:rPr>
          <w:b/>
          <w:u w:val="single"/>
        </w:rPr>
      </w:pPr>
    </w:p>
    <w:p w14:paraId="3F3B3BEA" w14:textId="77777777" w:rsidR="00EB224E" w:rsidRDefault="00EB224E" w:rsidP="00EB224E">
      <w:pPr>
        <w:ind w:right="288"/>
        <w:rPr>
          <w:rStyle w:val="Emphasis"/>
        </w:rPr>
      </w:pPr>
      <w:r w:rsidRPr="00544AAC">
        <w:rPr>
          <w:sz w:val="14"/>
        </w:rPr>
        <w:t xml:space="preserve"> (see also Bond and Fleisher (1990), Peterson (1990), Kingdon (1989), Jones (1994), and Rudalevige (2002)). Indeed, our aim is to explicate those margins and show how </w:t>
      </w:r>
      <w:r w:rsidRPr="007765ED">
        <w:rPr>
          <w:b/>
          <w:highlight w:val="yellow"/>
          <w:u w:val="single"/>
        </w:rPr>
        <w:t>presidents may</w:t>
      </w:r>
      <w:r w:rsidRPr="00F8235E">
        <w:rPr>
          <w:b/>
          <w:u w:val="single"/>
        </w:rPr>
        <w:t xml:space="preserve"> </w:t>
      </w:r>
      <w:r w:rsidRPr="00682BD5">
        <w:rPr>
          <w:rStyle w:val="Emphasis"/>
        </w:rPr>
        <w:t xml:space="preserve">systematically </w:t>
      </w:r>
      <w:r w:rsidRPr="007765ED">
        <w:rPr>
          <w:rStyle w:val="Emphasis"/>
          <w:highlight w:val="yellow"/>
        </w:rPr>
        <w:t>inﬂuence them.</w:t>
      </w:r>
    </w:p>
    <w:p w14:paraId="5066591A" w14:textId="77777777" w:rsidR="00EB224E" w:rsidRPr="00EB224E" w:rsidRDefault="00EB224E" w:rsidP="00EB224E"/>
    <w:p w14:paraId="00925295" w14:textId="77777777" w:rsidR="005F40E0" w:rsidRDefault="005F40E0" w:rsidP="005F40E0"/>
    <w:p w14:paraId="0876D08F" w14:textId="77777777" w:rsidR="005F40E0" w:rsidRDefault="005F40E0" w:rsidP="005F40E0">
      <w:pPr>
        <w:pStyle w:val="Heading1"/>
      </w:pPr>
      <w:r>
        <w:t>2NR</w:t>
      </w:r>
    </w:p>
    <w:p w14:paraId="512BBACB" w14:textId="77777777" w:rsidR="005F40E0" w:rsidRDefault="005F40E0" w:rsidP="005F40E0"/>
    <w:p w14:paraId="15A9CF9C" w14:textId="77777777" w:rsidR="005F40E0" w:rsidRPr="00D10F1B" w:rsidRDefault="005F40E0" w:rsidP="005F40E0">
      <w:pPr>
        <w:pStyle w:val="Heading4"/>
      </w:pPr>
      <w:r>
        <w:t xml:space="preserve">Calling us out for using an </w:t>
      </w:r>
      <w:r w:rsidRPr="00A507B1">
        <w:rPr>
          <w:i/>
        </w:rPr>
        <w:t>unintentionally offensive term</w:t>
      </w:r>
      <w:r>
        <w:t xml:space="preserve"> might make them feel better for embarrassing us, but </w:t>
      </w:r>
      <w:r w:rsidRPr="00A507B1">
        <w:rPr>
          <w:u w:val="single"/>
        </w:rPr>
        <w:t>it doesn’t do anything to address ableist oppression</w:t>
      </w:r>
      <w:r>
        <w:t xml:space="preserve">. </w:t>
      </w:r>
    </w:p>
    <w:p w14:paraId="2E8E44FA" w14:textId="77777777" w:rsidR="005F40E0" w:rsidRPr="002F4710" w:rsidRDefault="005F40E0" w:rsidP="005F40E0">
      <w:r w:rsidRPr="002F4710">
        <w:rPr>
          <w:rStyle w:val="StyleStyleBold12pt"/>
        </w:rPr>
        <w:t>Kinzel 11</w:t>
      </w:r>
      <w:r w:rsidRPr="002F4710">
        <w:t xml:space="preserve"> — Lesley Kinzel, blogger and social justice writer, has written for Newsweek and Marie Claire, was named one of the Feminist Press’s “40 Feminists Under 40,” 2011 (“On our difficult language, and the calling-out of,” Two Whole Cakes—a blog about body politics, social justice activism, and pop-cultural criticism from a feminist perspective, March 30th, Available Online at http://blog.twowholecakes.com/2011/03/on-our-difficult-langu</w:t>
      </w:r>
      <w:r>
        <w:t>age-and-the-calling-out-of-same</w:t>
      </w:r>
      <w:r w:rsidRPr="002F4710">
        <w:t>)</w:t>
      </w:r>
    </w:p>
    <w:p w14:paraId="22F8F23B" w14:textId="77777777" w:rsidR="005F40E0" w:rsidRDefault="005F40E0" w:rsidP="005F40E0">
      <w:pPr>
        <w:rPr>
          <w:rStyle w:val="Emphasis"/>
        </w:rPr>
      </w:pPr>
      <w:r w:rsidRPr="002F4710">
        <w:rPr>
          <w:rStyle w:val="StyleBoldUnderline"/>
          <w:highlight w:val="yellow"/>
        </w:rPr>
        <w:t>We throw “that’s ableist”</w:t>
      </w:r>
      <w:r w:rsidRPr="002F4710">
        <w:rPr>
          <w:rStyle w:val="StyleBoldUnderline"/>
        </w:rPr>
        <w:t xml:space="preserve"> or “that’s racist” or “that’s fatphobic” around, I suspect, </w:t>
      </w:r>
      <w:r w:rsidRPr="002F4710">
        <w:rPr>
          <w:rStyle w:val="StyleBoldUnderline"/>
          <w:highlight w:val="yellow"/>
        </w:rPr>
        <w:t>in the hope that</w:t>
      </w:r>
      <w:r w:rsidRPr="002F4710">
        <w:rPr>
          <w:rStyle w:val="StyleBoldUnderline"/>
        </w:rPr>
        <w:t xml:space="preserve"> such heavy judgement-bearing words </w:t>
      </w:r>
      <w:r w:rsidRPr="002F4710">
        <w:rPr>
          <w:rStyle w:val="StyleBoldUnderline"/>
          <w:highlight w:val="yellow"/>
        </w:rPr>
        <w:t>will shock and embarrass the speaker</w:t>
      </w:r>
      <w:r w:rsidRPr="002F4710">
        <w:rPr>
          <w:sz w:val="16"/>
        </w:rPr>
        <w:t xml:space="preserve"> out of using the offending language. And sometimes, it can work, at least in the short term, when we are merely thinking of our own self-preservation. But beyond that instant, </w:t>
      </w:r>
      <w:r w:rsidRPr="002F4710">
        <w:rPr>
          <w:rStyle w:val="StyleBoldUnderline"/>
          <w:highlight w:val="yellow"/>
        </w:rPr>
        <w:t>this is not constructive activism</w:t>
      </w:r>
      <w:r w:rsidRPr="002F4710">
        <w:rPr>
          <w:rStyle w:val="StyleBoldUnderline"/>
        </w:rPr>
        <w:t xml:space="preserve">. </w:t>
      </w:r>
      <w:r w:rsidRPr="002F4710">
        <w:rPr>
          <w:rStyle w:val="StyleBoldUnderline"/>
          <w:highlight w:val="yellow"/>
        </w:rPr>
        <w:t>Using surprise, guilt, or humiliation as negative reinforcement</w:t>
      </w:r>
      <w:r w:rsidRPr="002F4710">
        <w:rPr>
          <w:rStyle w:val="StyleBoldUnderline"/>
        </w:rPr>
        <w:t xml:space="preserve"> to change behavior </w:t>
      </w:r>
      <w:r w:rsidRPr="002F4710">
        <w:rPr>
          <w:rStyle w:val="StyleBoldUnderline"/>
          <w:highlight w:val="yellow"/>
        </w:rPr>
        <w:t>does nothing to instruct the person</w:t>
      </w:r>
      <w:r w:rsidRPr="002F4710">
        <w:rPr>
          <w:sz w:val="16"/>
        </w:rPr>
        <w:t xml:space="preserve"> in question on why their behavior is causing problems; they stop simply because they don’t want to get in trouble. While the power shift this approach employs may feel awfully satisfying to those of us who have labored under some degree of oppression for much our lives—we get to dictate the terms of engagement, for once—</w:t>
      </w:r>
      <w:r w:rsidRPr="002F4710">
        <w:rPr>
          <w:rStyle w:val="StyleBoldUnderline"/>
          <w:highlight w:val="yellow"/>
        </w:rPr>
        <w:t>merely shifting the power from one hand to another does nothing to change the destructive use of said power against us</w:t>
      </w:r>
      <w:r w:rsidRPr="002F4710">
        <w:rPr>
          <w:rStyle w:val="StyleBoldUnderline"/>
        </w:rPr>
        <w:t>.</w:t>
      </w:r>
      <w:r w:rsidRPr="002F4710">
        <w:rPr>
          <w:rStyle w:val="StyleBoldUnderline"/>
          <w:sz w:val="12"/>
        </w:rPr>
        <w:t xml:space="preserve">¶ </w:t>
      </w:r>
      <w:r w:rsidRPr="002F4710">
        <w:rPr>
          <w:rStyle w:val="StyleBoldUnderline"/>
        </w:rPr>
        <w:t xml:space="preserve">This practice of </w:t>
      </w:r>
      <w:r w:rsidRPr="002F4710">
        <w:rPr>
          <w:rStyle w:val="StyleBoldUnderline"/>
          <w:highlight w:val="yellow"/>
        </w:rPr>
        <w:t>shaming people</w:t>
      </w:r>
      <w:r w:rsidRPr="002F4710">
        <w:rPr>
          <w:rStyle w:val="StyleBoldUnderline"/>
        </w:rPr>
        <w:t xml:space="preserve"> into behaving a certain way or using certain language </w:t>
      </w:r>
      <w:r w:rsidRPr="002F4710">
        <w:rPr>
          <w:rStyle w:val="StyleBoldUnderline"/>
          <w:highlight w:val="yellow"/>
        </w:rPr>
        <w:t>does not truly address the underlying inclination</w:t>
      </w:r>
      <w:r w:rsidRPr="002F4710">
        <w:rPr>
          <w:sz w:val="16"/>
          <w:highlight w:val="yellow"/>
        </w:rPr>
        <w:t>;</w:t>
      </w:r>
      <w:r w:rsidRPr="002F4710">
        <w:rPr>
          <w:sz w:val="16"/>
        </w:rPr>
        <w:t xml:space="preserve"> it does not unpack the thinking that allowed that speaker to feel entitled to say those things in the first place. </w:t>
      </w:r>
      <w:r w:rsidRPr="002F4710">
        <w:rPr>
          <w:rStyle w:val="Emphasis"/>
          <w:highlight w:val="yellow"/>
        </w:rPr>
        <w:t>Fear</w:t>
      </w:r>
      <w:r w:rsidRPr="002F4710">
        <w:rPr>
          <w:rStyle w:val="Emphasis"/>
        </w:rPr>
        <w:t xml:space="preserve"> can be an effective motivator, but it’s </w:t>
      </w:r>
      <w:r w:rsidRPr="002F4710">
        <w:rPr>
          <w:rStyle w:val="Emphasis"/>
          <w:highlight w:val="yellow"/>
        </w:rPr>
        <w:t>not often</w:t>
      </w:r>
      <w:r w:rsidRPr="002F4710">
        <w:rPr>
          <w:rStyle w:val="Emphasis"/>
        </w:rPr>
        <w:t xml:space="preserve"> a </w:t>
      </w:r>
      <w:r w:rsidRPr="002F4710">
        <w:rPr>
          <w:rStyle w:val="Emphasis"/>
          <w:highlight w:val="yellow"/>
        </w:rPr>
        <w:t>productive</w:t>
      </w:r>
      <w:r w:rsidRPr="002F4710">
        <w:rPr>
          <w:rStyle w:val="Emphasis"/>
        </w:rPr>
        <w:t xml:space="preserve"> one</w:t>
      </w:r>
    </w:p>
    <w:p w14:paraId="437178E1" w14:textId="77777777" w:rsidR="005F40E0" w:rsidRDefault="005F40E0" w:rsidP="005F40E0">
      <w:pPr>
        <w:rPr>
          <w:rStyle w:val="Emphasis"/>
        </w:rPr>
      </w:pPr>
    </w:p>
    <w:p w14:paraId="73373976" w14:textId="77777777" w:rsidR="005F40E0" w:rsidRDefault="005F40E0" w:rsidP="005F40E0">
      <w:pPr>
        <w:rPr>
          <w:rStyle w:val="Emphasis"/>
        </w:rPr>
      </w:pPr>
      <w:r>
        <w:rPr>
          <w:rStyle w:val="Emphasis"/>
        </w:rPr>
        <w:t>///MARKED///</w:t>
      </w:r>
    </w:p>
    <w:p w14:paraId="28A44906" w14:textId="77777777" w:rsidR="005F40E0" w:rsidRDefault="005F40E0" w:rsidP="005F40E0">
      <w:pPr>
        <w:rPr>
          <w:rStyle w:val="Emphasis"/>
        </w:rPr>
      </w:pPr>
    </w:p>
    <w:p w14:paraId="4192270C" w14:textId="77777777" w:rsidR="005F40E0" w:rsidRPr="002F4710" w:rsidRDefault="005F40E0" w:rsidP="005F40E0">
      <w:pPr>
        <w:rPr>
          <w:b/>
          <w:iCs/>
          <w:u w:val="single"/>
        </w:rPr>
      </w:pPr>
      <w:r w:rsidRPr="002F4710">
        <w:rPr>
          <w:sz w:val="16"/>
        </w:rPr>
        <w:t xml:space="preserve">, if our goal is broad and lasting cultural change. It is, after all, fear that motivates folks of all sizes to diet, that keeps queer folks in the closet, that makes women afraid to walk alone at night, that compels people of color to keep their heads down even in the face of overt discrimination and just get by. </w:t>
      </w:r>
      <w:r w:rsidRPr="002F4710">
        <w:rPr>
          <w:rStyle w:val="StyleBoldUnderline"/>
          <w:highlight w:val="yellow"/>
        </w:rPr>
        <w:t>It is fear and shame that locks the systems that marginalize us in place</w:t>
      </w:r>
      <w:r w:rsidRPr="002F4710">
        <w:rPr>
          <w:sz w:val="16"/>
        </w:rPr>
        <w:t>, and as Audre Lorde has explained, in one of the most brilliant pieces of writing on social justice ever put to paper, there is little we can do while still holding on to the master’s tools.</w:t>
      </w:r>
      <w:r w:rsidRPr="002F4710">
        <w:rPr>
          <w:sz w:val="12"/>
        </w:rPr>
        <w:t>¶</w:t>
      </w:r>
      <w:r w:rsidRPr="002F4710">
        <w:rPr>
          <w:sz w:val="16"/>
        </w:rPr>
        <w:t xml:space="preserve"> Those of us who stand outside the circle of this society’s definition of acceptable women; those of us who have been forged in the crucibles of difference — those of us who are poor, who are lesbians, who are Black, who are older — know that survival is not an academic skill. It is learning how to stand alone, unpopular and sometimes reviled, and how to make common cause with those others identified as outside the structures in order to define and seek a world in which we can all flourish. It is learning how to take our differences and make them strengths. 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r w:rsidRPr="002F4710">
        <w:rPr>
          <w:sz w:val="12"/>
        </w:rPr>
        <w:t>¶</w:t>
      </w:r>
      <w:r w:rsidRPr="002F4710">
        <w:rPr>
          <w:sz w:val="16"/>
        </w:rPr>
        <w:t xml:space="preserve"> Ideally, </w:t>
      </w:r>
      <w:r w:rsidRPr="002F4710">
        <w:rPr>
          <w:rStyle w:val="StyleBoldUnderline"/>
          <w:highlight w:val="yellow"/>
        </w:rPr>
        <w:t>people should stop using certain language because they have developed an understanding</w:t>
      </w:r>
      <w:r w:rsidRPr="002F4710">
        <w:rPr>
          <w:sz w:val="16"/>
        </w:rPr>
        <w:t xml:space="preserve"> of why that language is oppressive, and how their use of it contributes to inequality and marginalization, and </w:t>
      </w:r>
      <w:r w:rsidRPr="002F4710">
        <w:rPr>
          <w:rStyle w:val="StyleBoldUnderline"/>
          <w:highlight w:val="yellow"/>
        </w:rPr>
        <w:t>not because they are afraid or ashamed of confusing social repercussions they do not understand</w:t>
      </w:r>
      <w:r w:rsidRPr="002F4710">
        <w:rPr>
          <w:sz w:val="16"/>
        </w:rPr>
        <w:t xml:space="preserve">. What we need is a commitment to giving people clear explanations—be they angry, or impassioned, or blunt—of why their words or behavior are problematic, or upsetting, or damaging. </w:t>
      </w:r>
      <w:r w:rsidRPr="002F4710">
        <w:rPr>
          <w:rStyle w:val="StyleBoldUnderline"/>
          <w:highlight w:val="yellow"/>
        </w:rPr>
        <w:t>We need to resist relying on comfortable jargon to call people out, and to ditch the erroneous presumption that making someone feel stupid</w:t>
      </w:r>
      <w:r w:rsidRPr="002F4710">
        <w:rPr>
          <w:rStyle w:val="StyleBoldUnderline"/>
        </w:rPr>
        <w:t xml:space="preserve"> will encourage them to read more about a subject. </w:t>
      </w:r>
      <w:r w:rsidRPr="002F4710">
        <w:rPr>
          <w:rStyle w:val="StyleBoldUnderline"/>
          <w:highlight w:val="yellow"/>
        </w:rPr>
        <w:t>It doesn’t work. Fear and shame don’t help people to understand</w:t>
      </w:r>
      <w:r w:rsidRPr="002F4710">
        <w:rPr>
          <w:sz w:val="16"/>
        </w:rPr>
        <w:t xml:space="preserve"> how the language we use and the actions we undertake, even in our own small individual spheres, all conspire to create a social environment that oppresses us. </w:t>
      </w:r>
      <w:r w:rsidRPr="002F4710">
        <w:rPr>
          <w:rStyle w:val="Emphasis"/>
          <w:highlight w:val="yellow"/>
        </w:rPr>
        <w:t>Fear breeds resentment and</w:t>
      </w:r>
      <w:r w:rsidRPr="002F4710">
        <w:rPr>
          <w:rStyle w:val="Emphasis"/>
        </w:rPr>
        <w:t xml:space="preserve">, sometimes, </w:t>
      </w:r>
      <w:r w:rsidRPr="002F4710">
        <w:rPr>
          <w:rStyle w:val="Emphasis"/>
          <w:highlight w:val="yellow"/>
        </w:rPr>
        <w:t>hatred.</w:t>
      </w:r>
      <w:r w:rsidRPr="002F4710">
        <w:rPr>
          <w:rStyle w:val="Emphasis"/>
        </w:rPr>
        <w:t xml:space="preserve"> These are not things we need more of. </w:t>
      </w:r>
      <w:r w:rsidRPr="002F4710">
        <w:rPr>
          <w:rStyle w:val="Emphasis"/>
          <w:highlight w:val="yellow"/>
        </w:rPr>
        <w:t>These are the things that put us here in the first place.</w:t>
      </w:r>
    </w:p>
    <w:p w14:paraId="1EF0D639" w14:textId="77777777" w:rsidR="005F40E0" w:rsidRDefault="005F40E0" w:rsidP="005F40E0"/>
    <w:p w14:paraId="1856FA89" w14:textId="77777777" w:rsidR="005F40E0" w:rsidRDefault="005F40E0" w:rsidP="005F40E0">
      <w:pPr>
        <w:pStyle w:val="Heading4"/>
      </w:pPr>
      <w:r>
        <w:t xml:space="preserve">“Should” requires defending federal government action </w:t>
      </w:r>
    </w:p>
    <w:p w14:paraId="5BD62B97" w14:textId="77777777" w:rsidR="005F40E0" w:rsidRPr="00DA3355" w:rsidRDefault="005F40E0" w:rsidP="005F40E0">
      <w:r w:rsidRPr="00DA3355">
        <w:t xml:space="preserve">Judge Henry </w:t>
      </w:r>
      <w:r w:rsidRPr="00DA3355">
        <w:rPr>
          <w:rStyle w:val="StyleStyleBold12pt"/>
        </w:rPr>
        <w:t>Nieto 9</w:t>
      </w:r>
      <w:r w:rsidRPr="00DA3355">
        <w:t>, Colorado Court of Appeals, 8-20-2009 People v. Munoz, 240 P.3d 311 (Colo. Ct. App. 2009)</w:t>
      </w:r>
    </w:p>
    <w:p w14:paraId="4253272F" w14:textId="77777777" w:rsidR="005F40E0" w:rsidRDefault="005F40E0" w:rsidP="005F40E0">
      <w:pPr>
        <w:pStyle w:val="card"/>
        <w:ind w:left="0" w:right="0"/>
        <w:rPr>
          <w:sz w:val="14"/>
        </w:rPr>
      </w:pPr>
      <w:r w:rsidRPr="00DA3355">
        <w:rPr>
          <w:sz w:val="14"/>
        </w:rPr>
        <w:t>"</w:t>
      </w:r>
      <w:r w:rsidRPr="00BA3711">
        <w:rPr>
          <w:rStyle w:val="underline"/>
          <w:highlight w:val="yellow"/>
        </w:rPr>
        <w:t>Should" is "used . . . to express</w:t>
      </w:r>
      <w:r w:rsidRPr="00762508">
        <w:rPr>
          <w:rStyle w:val="underline"/>
        </w:rPr>
        <w:t xml:space="preserve"> duty, </w:t>
      </w:r>
      <w:r w:rsidRPr="00BA3711">
        <w:rPr>
          <w:rStyle w:val="Emphasis"/>
          <w:highlight w:val="yellow"/>
        </w:rPr>
        <w:t>obligation</w:t>
      </w:r>
      <w:r w:rsidRPr="00DA3355">
        <w:rPr>
          <w:sz w:val="14"/>
        </w:rPr>
        <w:t xml:space="preserve">, propriety, </w:t>
      </w:r>
      <w:r w:rsidRPr="00BA3711">
        <w:rPr>
          <w:rStyle w:val="StyleBoldUnderline"/>
          <w:highlight w:val="yellow"/>
        </w:rPr>
        <w:t xml:space="preserve">or </w:t>
      </w:r>
      <w:r w:rsidRPr="00BA3711">
        <w:rPr>
          <w:rStyle w:val="Emphasis"/>
          <w:highlight w:val="yellow"/>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BA3711">
        <w:rPr>
          <w:rStyle w:val="Emphasis"/>
          <w:highlight w:val="yellow"/>
        </w:rPr>
        <w:t>authority</w:t>
      </w:r>
      <w:r w:rsidRPr="00BA3711">
        <w:rPr>
          <w:rStyle w:val="underline"/>
          <w:highlight w:val="yellow"/>
        </w:rPr>
        <w:t xml:space="preserve"> appears to favor interpreting "should" in an imperative</w:t>
      </w:r>
      <w:r w:rsidRPr="00762508">
        <w:rPr>
          <w:rStyle w:val="underline"/>
        </w:rPr>
        <w:t xml:space="preserve">, obligatory </w:t>
      </w:r>
      <w:r w:rsidRPr="00BA3711">
        <w:rPr>
          <w:rStyle w:val="underline"/>
          <w:highlight w:val="yellow"/>
        </w:rPr>
        <w:t>sense</w:t>
      </w:r>
      <w:r w:rsidRPr="00DA3355">
        <w:rPr>
          <w:sz w:val="14"/>
        </w:rPr>
        <w:t xml:space="preserve">. </w:t>
      </w:r>
    </w:p>
    <w:p w14:paraId="0B12FC10" w14:textId="77777777" w:rsidR="005F40E0" w:rsidRDefault="005F40E0" w:rsidP="005F40E0">
      <w:pPr>
        <w:pStyle w:val="card"/>
        <w:ind w:left="0" w:right="0"/>
        <w:rPr>
          <w:sz w:val="14"/>
        </w:rPr>
      </w:pPr>
    </w:p>
    <w:p w14:paraId="725C97F3" w14:textId="77777777" w:rsidR="005F40E0" w:rsidRPr="005F40E0" w:rsidRDefault="005F40E0" w:rsidP="005F40E0">
      <w:pPr>
        <w:pStyle w:val="card"/>
        <w:ind w:left="0" w:right="0"/>
        <w:rPr>
          <w:b/>
          <w:sz w:val="14"/>
        </w:rPr>
      </w:pPr>
      <w:r>
        <w:rPr>
          <w:b/>
          <w:sz w:val="14"/>
        </w:rPr>
        <w:t>///MARKED///</w:t>
      </w:r>
    </w:p>
    <w:p w14:paraId="653E3093" w14:textId="77777777" w:rsidR="005F40E0" w:rsidRDefault="005F40E0" w:rsidP="005F40E0">
      <w:pPr>
        <w:pStyle w:val="card"/>
        <w:ind w:left="0" w:right="0"/>
        <w:rPr>
          <w:sz w:val="14"/>
        </w:rPr>
      </w:pPr>
    </w:p>
    <w:p w14:paraId="1DDA5571" w14:textId="77777777" w:rsidR="005F40E0" w:rsidRPr="006B43A2" w:rsidRDefault="005F40E0" w:rsidP="005F40E0">
      <w:pPr>
        <w:pStyle w:val="card"/>
        <w:ind w:left="0" w:right="0"/>
        <w:rPr>
          <w:rStyle w:val="TitleChar"/>
          <w:bCs w:val="0"/>
          <w:sz w:val="14"/>
          <w:u w:val="none"/>
        </w:rPr>
      </w:pPr>
      <w:r w:rsidRPr="00DA3355">
        <w:rPr>
          <w:sz w:val="14"/>
        </w:rPr>
        <w:t xml:space="preserve">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BA3711">
        <w:rPr>
          <w:rStyle w:val="underline"/>
          <w:highlight w:val="yellow"/>
        </w:rPr>
        <w:t>the 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BA3711">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BA3711">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BA3711">
        <w:rPr>
          <w:rStyle w:val="underline"/>
          <w:highlight w:val="yellow"/>
        </w:rPr>
        <w:t>found</w:t>
      </w:r>
      <w:r w:rsidRPr="00762508">
        <w:rPr>
          <w:rStyle w:val="underline"/>
        </w:rPr>
        <w:t xml:space="preserve"> that </w:t>
      </w:r>
      <w:r w:rsidRPr="00BA3711">
        <w:rPr>
          <w:rStyle w:val="underline"/>
          <w:highlight w:val="yellow"/>
        </w:rPr>
        <w:t>the word conveys</w:t>
      </w:r>
      <w:r w:rsidRPr="00DA3355">
        <w:rPr>
          <w:sz w:val="14"/>
        </w:rPr>
        <w:t xml:space="preserve"> to the jury </w:t>
      </w:r>
      <w:r w:rsidRPr="00762508">
        <w:rPr>
          <w:rStyle w:val="underline"/>
        </w:rPr>
        <w:t xml:space="preserve">a sense of duty or </w:t>
      </w:r>
      <w:r w:rsidRPr="00BA3711">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5C0C81F4" w14:textId="77777777" w:rsidR="005F40E0" w:rsidRPr="00D17C4E" w:rsidRDefault="005F40E0" w:rsidP="005F40E0"/>
    <w:p w14:paraId="66E2466E" w14:textId="77777777" w:rsidR="005F40E0" w:rsidRPr="005F40E0" w:rsidRDefault="005F40E0" w:rsidP="005F40E0"/>
    <w:p w14:paraId="11B4CD2B" w14:textId="77777777" w:rsidR="005F40E0" w:rsidRDefault="005F40E0" w:rsidP="005F40E0"/>
    <w:p w14:paraId="602FB0FA" w14:textId="77777777" w:rsidR="005F40E0" w:rsidRPr="005F40E0" w:rsidRDefault="005F40E0" w:rsidP="005F40E0"/>
    <w:sectPr w:rsidR="005F40E0" w:rsidRPr="005F40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4B724" w14:textId="77777777" w:rsidR="005F40E0" w:rsidRDefault="005F40E0" w:rsidP="005F5576">
      <w:r>
        <w:separator/>
      </w:r>
    </w:p>
  </w:endnote>
  <w:endnote w:type="continuationSeparator" w:id="0">
    <w:p w14:paraId="53B67B15" w14:textId="77777777" w:rsidR="005F40E0" w:rsidRDefault="005F40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1629E" w14:textId="77777777" w:rsidR="005F40E0" w:rsidRDefault="005F40E0" w:rsidP="005F5576">
      <w:r>
        <w:separator/>
      </w:r>
    </w:p>
  </w:footnote>
  <w:footnote w:type="continuationSeparator" w:id="0">
    <w:p w14:paraId="3F8C7EBB" w14:textId="77777777" w:rsidR="005F40E0" w:rsidRDefault="005F40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CA9"/>
    <w:multiLevelType w:val="hybridMultilevel"/>
    <w:tmpl w:val="F49234F4"/>
    <w:lvl w:ilvl="0" w:tplc="2F2859CA">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55FF2"/>
    <w:multiLevelType w:val="hybridMultilevel"/>
    <w:tmpl w:val="B90807E0"/>
    <w:lvl w:ilvl="0" w:tplc="EDE04B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B4751"/>
    <w:multiLevelType w:val="hybridMultilevel"/>
    <w:tmpl w:val="907C91DA"/>
    <w:lvl w:ilvl="0" w:tplc="D62AC53E">
      <w:start w:val="1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0"/>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1C4"/>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1CE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349"/>
    <w:rsid w:val="005D1156"/>
    <w:rsid w:val="005E0681"/>
    <w:rsid w:val="005E170D"/>
    <w:rsid w:val="005E3B08"/>
    <w:rsid w:val="005E3FE4"/>
    <w:rsid w:val="005E572E"/>
    <w:rsid w:val="005F40E0"/>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58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9D7E40"/>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4C4"/>
    <w:rsid w:val="00B166CB"/>
    <w:rsid w:val="00B235E1"/>
    <w:rsid w:val="00B272CF"/>
    <w:rsid w:val="00B3145D"/>
    <w:rsid w:val="00B357BA"/>
    <w:rsid w:val="00B45786"/>
    <w:rsid w:val="00B52C5B"/>
    <w:rsid w:val="00B564DB"/>
    <w:rsid w:val="00B6685E"/>
    <w:rsid w:val="00B768B6"/>
    <w:rsid w:val="00B816A3"/>
    <w:rsid w:val="00B908D1"/>
    <w:rsid w:val="00B940D1"/>
    <w:rsid w:val="00BB46BD"/>
    <w:rsid w:val="00BB58BD"/>
    <w:rsid w:val="00BB6A26"/>
    <w:rsid w:val="00BC1034"/>
    <w:rsid w:val="00BC4665"/>
    <w:rsid w:val="00BC6754"/>
    <w:rsid w:val="00BE2408"/>
    <w:rsid w:val="00BE3EC6"/>
    <w:rsid w:val="00BE5BEB"/>
    <w:rsid w:val="00BE6528"/>
    <w:rsid w:val="00C0087A"/>
    <w:rsid w:val="00C01110"/>
    <w:rsid w:val="00C05F9D"/>
    <w:rsid w:val="00C141C2"/>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C42"/>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24E"/>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94BB9"/>
  <w15:docId w15:val="{01372A9B-D131-42CE-BF0E-AFAC8FA0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Style1"/>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basedOn w:val="DefaultParagraphFont"/>
    <w:qFormat/>
    <w:rsid w:val="005F40E0"/>
    <w:rPr>
      <w:b/>
      <w:bCs w:val="0"/>
      <w:u w:val="single"/>
      <w:bdr w:val="single" w:sz="4" w:space="0" w:color="auto" w:frame="1"/>
    </w:rPr>
  </w:style>
  <w:style w:type="paragraph" w:styleId="ListParagraph">
    <w:name w:val="List Paragraph"/>
    <w:basedOn w:val="Normal"/>
    <w:uiPriority w:val="34"/>
    <w:rsid w:val="005F40E0"/>
    <w:pPr>
      <w:ind w:left="720"/>
      <w:contextualSpacing/>
    </w:pPr>
  </w:style>
  <w:style w:type="paragraph" w:customStyle="1" w:styleId="tag">
    <w:name w:val="tag"/>
    <w:basedOn w:val="Normal"/>
    <w:rsid w:val="005F40E0"/>
    <w:rPr>
      <w:b/>
      <w:bCs/>
      <w:sz w:val="24"/>
    </w:rPr>
  </w:style>
  <w:style w:type="character" w:customStyle="1" w:styleId="underline">
    <w:name w:val="underline"/>
    <w:basedOn w:val="DefaultParagraphFont"/>
    <w:link w:val="textbold"/>
    <w:qFormat/>
    <w:rsid w:val="005F40E0"/>
    <w:rPr>
      <w:u w:val="single"/>
    </w:rPr>
  </w:style>
  <w:style w:type="character" w:customStyle="1" w:styleId="cite">
    <w:name w:val="cite"/>
    <w:basedOn w:val="DefaultParagraphFont"/>
    <w:rsid w:val="005F40E0"/>
    <w:rPr>
      <w:b/>
      <w:sz w:val="24"/>
    </w:rPr>
  </w:style>
  <w:style w:type="paragraph" w:customStyle="1" w:styleId="textbold">
    <w:name w:val="text bold"/>
    <w:basedOn w:val="Normal"/>
    <w:link w:val="underline"/>
    <w:qFormat/>
    <w:rsid w:val="005F40E0"/>
    <w:pPr>
      <w:ind w:left="720"/>
      <w:jc w:val="both"/>
    </w:pPr>
    <w:rPr>
      <w:rFonts w:asciiTheme="minorHAnsi" w:hAnsiTheme="minorHAnsi" w:cstheme="minorBidi"/>
      <w:u w:val="single"/>
    </w:rPr>
  </w:style>
  <w:style w:type="character" w:customStyle="1" w:styleId="TitleChar">
    <w:name w:val="Title Char"/>
    <w:aliases w:val="Bold Underlined Char,UNDERLINE Char,Cites and Cards Char"/>
    <w:basedOn w:val="DefaultParagraphFont"/>
    <w:link w:val="Title"/>
    <w:uiPriority w:val="6"/>
    <w:qFormat/>
    <w:rsid w:val="005F40E0"/>
    <w:rPr>
      <w:bCs/>
      <w:u w:val="single"/>
    </w:rPr>
  </w:style>
  <w:style w:type="paragraph" w:styleId="Title">
    <w:name w:val="Title"/>
    <w:aliases w:val="Bold Underlined,UNDERLINE,Cites and Cards"/>
    <w:basedOn w:val="Normal"/>
    <w:link w:val="TitleChar"/>
    <w:uiPriority w:val="6"/>
    <w:qFormat/>
    <w:rsid w:val="005F40E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F40E0"/>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5F40E0"/>
    <w:pPr>
      <w:ind w:left="288" w:right="288"/>
    </w:pPr>
  </w:style>
  <w:style w:type="character" w:customStyle="1" w:styleId="cardChar">
    <w:name w:val="card Char"/>
    <w:basedOn w:val="DefaultParagraphFont"/>
    <w:link w:val="card"/>
    <w:rsid w:val="005F40E0"/>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ashingtonpost.com/politics/obama-seeks-to-defuse-tensions-among-democrats/2014/02/22/92e472fc-9b1b-11e3-ad71-e03637a299c0_story.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62D788-EB39-48CC-B930-407C4DD1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42</Pages>
  <Words>22151</Words>
  <Characters>126261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2</cp:revision>
  <dcterms:created xsi:type="dcterms:W3CDTF">2014-03-29T19:23:00Z</dcterms:created>
  <dcterms:modified xsi:type="dcterms:W3CDTF">2014-03-29T19:30:00Z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