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C6" w:rsidRPr="006A24B8" w:rsidRDefault="001C47C6" w:rsidP="001C47C6">
      <w:pPr>
        <w:keepNext/>
        <w:keepLines/>
        <w:pageBreakBefore/>
        <w:spacing w:before="480"/>
        <w:jc w:val="center"/>
        <w:outlineLvl w:val="1"/>
        <w:rPr>
          <w:rFonts w:eastAsiaTheme="majorEastAsia" w:cstheme="majorBidi"/>
          <w:b/>
          <w:bCs/>
          <w:sz w:val="34"/>
          <w:szCs w:val="26"/>
          <w:u w:val="double"/>
        </w:rPr>
      </w:pPr>
      <w:r w:rsidRPr="006A24B8">
        <w:rPr>
          <w:rFonts w:eastAsiaTheme="majorEastAsia" w:cstheme="majorBidi"/>
          <w:b/>
          <w:bCs/>
          <w:sz w:val="34"/>
          <w:szCs w:val="26"/>
          <w:u w:val="double"/>
        </w:rPr>
        <w:t>**New 1AC**</w:t>
      </w:r>
    </w:p>
    <w:p w:rsidR="001C47C6" w:rsidRPr="006A24B8" w:rsidRDefault="001C47C6" w:rsidP="001C47C6"/>
    <w:p w:rsidR="001C47C6" w:rsidRPr="006A24B8" w:rsidRDefault="001C47C6" w:rsidP="001C47C6">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Blowback</w:t>
      </w:r>
    </w:p>
    <w:p w:rsidR="001C47C6" w:rsidRPr="006A24B8" w:rsidRDefault="001C47C6" w:rsidP="001C47C6">
      <w:r>
        <w:t xml:space="preserve"> </w:t>
      </w:r>
    </w:p>
    <w:p w:rsidR="001C47C6"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1C47C6" w:rsidRDefault="001C47C6" w:rsidP="001C47C6"/>
    <w:p w:rsidR="001C47C6" w:rsidRPr="009242FC" w:rsidRDefault="001C47C6" w:rsidP="001C47C6">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Pr>
          <w:rFonts w:eastAsiaTheme="majorEastAsia" w:cstheme="majorBidi"/>
          <w:b/>
          <w:bCs/>
          <w:iCs/>
          <w:sz w:val="24"/>
        </w:rPr>
        <w:t xml:space="preserve"> by detention—ending use of military commissions</w:t>
      </w:r>
      <w:r w:rsidRPr="006A24B8">
        <w:rPr>
          <w:rFonts w:eastAsiaTheme="majorEastAsia" w:cstheme="majorBidi"/>
          <w:b/>
          <w:bCs/>
          <w:iCs/>
          <w:sz w:val="24"/>
        </w:rPr>
        <w:t xml:space="preserve"> is key to </w:t>
      </w:r>
      <w:r w:rsidRPr="006A24B8">
        <w:rPr>
          <w:rFonts w:eastAsiaTheme="majorEastAsia" w:cstheme="majorBidi"/>
          <w:b/>
          <w:bCs/>
          <w:iCs/>
          <w:sz w:val="24"/>
          <w:u w:val="single"/>
        </w:rPr>
        <w:t>re</w:t>
      </w:r>
      <w:r>
        <w:rPr>
          <w:rFonts w:eastAsiaTheme="majorEastAsia" w:cstheme="majorBidi"/>
          <w:b/>
          <w:bCs/>
          <w:iCs/>
          <w:sz w:val="24"/>
          <w:u w:val="single"/>
        </w:rPr>
        <w:t>h3</w:t>
      </w:r>
      <w:r w:rsidRPr="006A24B8">
        <w:rPr>
          <w:rFonts w:eastAsiaTheme="majorEastAsia" w:cstheme="majorBidi"/>
          <w:b/>
          <w:bCs/>
          <w:iCs/>
          <w:sz w:val="24"/>
          <w:u w:val="single"/>
        </w:rPr>
        <w:t>verse</w:t>
      </w:r>
      <w:r w:rsidRPr="006A24B8">
        <w:rPr>
          <w:rFonts w:eastAsiaTheme="majorEastAsia" w:cstheme="majorBidi"/>
          <w:b/>
          <w:bCs/>
          <w:iCs/>
          <w:sz w:val="24"/>
        </w:rPr>
        <w:t xml:space="preserve"> negative perceptions</w:t>
      </w:r>
    </w:p>
    <w:p w:rsidR="001C47C6" w:rsidRPr="009242FC" w:rsidRDefault="001C47C6" w:rsidP="001C47C6">
      <w:r w:rsidRPr="009242FC">
        <w:rPr>
          <w:b/>
          <w:bCs/>
          <w:sz w:val="24"/>
          <w:u w:val="single"/>
        </w:rPr>
        <w:t>Carson 10</w:t>
      </w:r>
      <w:r w:rsidRPr="009242FC">
        <w:t xml:space="preserve"> (Carlissa, Judge Advocate, US Army Reserves; former US Army Military Intelligence Officer. J.D., Emory University School of Law, Spring 2010, "Yes We Can Revise the Current Military Commission System, but Why?" Connecticut Journal of International Law, Lexis)</w:t>
      </w:r>
    </w:p>
    <w:p w:rsidR="001C47C6" w:rsidRPr="009242FC" w:rsidRDefault="001C47C6" w:rsidP="001C47C6"/>
    <w:p w:rsidR="001C47C6" w:rsidRPr="009242FC" w:rsidRDefault="001C47C6" w:rsidP="001C47C6">
      <w:r w:rsidRPr="009242FC">
        <w:t xml:space="preserve">Conclusion President Obama recently has taken a step towards the preservation of human rights through deciding to revise some provisions of the 2006 MCA and to use federal courts to try some detainees (e.g., Khalid Sheikh Mohammad). </w:t>
      </w:r>
      <w:r w:rsidRPr="009242FC">
        <w:rPr>
          <w:b/>
          <w:bCs/>
          <w:sz w:val="20"/>
          <w:u w:val="thick"/>
        </w:rPr>
        <w:t>Given that current military commissions still fail to address all of the human rights violations present in previous commissions, the US has not yet reached its final destination.</w:t>
      </w:r>
      <w:r w:rsidRPr="009242FC">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9242FC">
        <w:rPr>
          <w:b/>
          <w:bCs/>
          <w:sz w:val="20"/>
          <w:u w:val="thick"/>
        </w:rPr>
        <w:t xml:space="preserve">The </w:t>
      </w:r>
      <w:r w:rsidRPr="009242FC">
        <w:rPr>
          <w:b/>
          <w:bCs/>
          <w:sz w:val="20"/>
          <w:highlight w:val="green"/>
          <w:u w:val="thick"/>
        </w:rPr>
        <w:t>US failure to adhere to i</w:t>
      </w:r>
      <w:r w:rsidRPr="00A87778">
        <w:rPr>
          <w:b/>
          <w:bCs/>
          <w:sz w:val="20"/>
          <w:u w:val="thick"/>
        </w:rPr>
        <w:t xml:space="preserve">nternational </w:t>
      </w:r>
      <w:r w:rsidRPr="009242FC">
        <w:rPr>
          <w:b/>
          <w:bCs/>
          <w:sz w:val="20"/>
          <w:highlight w:val="green"/>
          <w:u w:val="thick"/>
        </w:rPr>
        <w:t>law is detrimental</w:t>
      </w:r>
      <w:r w:rsidRPr="009242FC">
        <w:rPr>
          <w:b/>
          <w:bCs/>
          <w:sz w:val="20"/>
          <w:u w:val="thick"/>
        </w:rPr>
        <w:t xml:space="preserve"> in several respects. This is especially true today given the US's increasingly negative reputation in the international community. One can look to the widening political gap between the US and Europe</w:t>
      </w:r>
      <w:r w:rsidRPr="009242FC">
        <w:t xml:space="preserve"> as an example. </w:t>
      </w:r>
      <w:r w:rsidRPr="009242FC">
        <w:rPr>
          <w:b/>
          <w:bCs/>
          <w:sz w:val="20"/>
          <w:u w:val="thick"/>
        </w:rPr>
        <w:t xml:space="preserve">n328 </w:t>
      </w:r>
      <w:r w:rsidRPr="009242FC">
        <w:rPr>
          <w:b/>
          <w:bCs/>
          <w:sz w:val="20"/>
          <w:highlight w:val="green"/>
          <w:u w:val="thick"/>
        </w:rPr>
        <w:t xml:space="preserve">As the US's reputation diminishes, </w:t>
      </w:r>
      <w:r w:rsidRPr="009242FC">
        <w:rPr>
          <w:rStyle w:val="Emphasis"/>
          <w:highlight w:val="green"/>
        </w:rPr>
        <w:t>so does its power</w:t>
      </w:r>
      <w:r w:rsidRPr="009242FC">
        <w:rPr>
          <w:b/>
          <w:bCs/>
          <w:sz w:val="20"/>
          <w:u w:val="thick"/>
        </w:rPr>
        <w:t xml:space="preserve"> to negotiate and garner much needed support from other nations.</w:t>
      </w:r>
      <w:r w:rsidRPr="009242FC">
        <w:t xml:space="preserve"> Moreover, </w:t>
      </w:r>
      <w:r w:rsidRPr="009242FC">
        <w:rPr>
          <w:b/>
          <w:bCs/>
          <w:sz w:val="20"/>
          <w:u w:val="thick"/>
        </w:rPr>
        <w:t xml:space="preserve">the presence of </w:t>
      </w:r>
      <w:r w:rsidRPr="009242FC">
        <w:rPr>
          <w:b/>
          <w:bCs/>
          <w:sz w:val="20"/>
          <w:highlight w:val="green"/>
          <w:u w:val="thick"/>
        </w:rPr>
        <w:t>contrasting</w:t>
      </w:r>
      <w:r w:rsidRPr="009242FC">
        <w:rPr>
          <w:b/>
          <w:bCs/>
          <w:sz w:val="20"/>
          <w:u w:val="thick"/>
        </w:rPr>
        <w:t xml:space="preserve"> definitions and applications of the </w:t>
      </w:r>
      <w:r w:rsidRPr="009242FC">
        <w:rPr>
          <w:b/>
          <w:bCs/>
          <w:sz w:val="20"/>
          <w:highlight w:val="green"/>
          <w:u w:val="thick"/>
        </w:rPr>
        <w:t xml:space="preserve">law governing detention and trial of detainees </w:t>
      </w:r>
      <w:r w:rsidRPr="00A87778">
        <w:rPr>
          <w:b/>
          <w:bCs/>
          <w:sz w:val="20"/>
          <w:u w:val="thick"/>
        </w:rPr>
        <w:t xml:space="preserve">worldwide </w:t>
      </w:r>
      <w:r w:rsidRPr="009242FC">
        <w:rPr>
          <w:b/>
          <w:bCs/>
          <w:sz w:val="20"/>
          <w:highlight w:val="green"/>
          <w:u w:val="thick"/>
        </w:rPr>
        <w:t xml:space="preserve">is dangerous. If the US, </w:t>
      </w:r>
      <w:r w:rsidRPr="00A87778">
        <w:rPr>
          <w:b/>
          <w:bCs/>
          <w:sz w:val="20"/>
          <w:u w:val="thick"/>
        </w:rPr>
        <w:t xml:space="preserve">as the most powerful nation in the world, </w:t>
      </w:r>
      <w:r w:rsidRPr="009242FC">
        <w:rPr>
          <w:b/>
          <w:bCs/>
          <w:sz w:val="20"/>
          <w:highlight w:val="green"/>
          <w:u w:val="thick"/>
        </w:rPr>
        <w:t>does not adhere to i</w:t>
      </w:r>
      <w:r w:rsidRPr="00A87778">
        <w:rPr>
          <w:b/>
          <w:bCs/>
          <w:sz w:val="20"/>
          <w:u w:val="thick"/>
        </w:rPr>
        <w:t xml:space="preserve">nternational </w:t>
      </w:r>
      <w:r w:rsidRPr="009242FC">
        <w:rPr>
          <w:b/>
          <w:bCs/>
          <w:sz w:val="20"/>
          <w:highlight w:val="green"/>
          <w:u w:val="thick"/>
        </w:rPr>
        <w:t>law, what states will?</w:t>
      </w:r>
      <w:r w:rsidRPr="009242FC">
        <w:rPr>
          <w:b/>
          <w:bCs/>
          <w:sz w:val="20"/>
          <w:u w:val="thick"/>
        </w:rPr>
        <w:t xml:space="preserve"> </w:t>
      </w:r>
      <w:r w:rsidRPr="009242FC">
        <w:t xml:space="preserve">[*430] In short, </w:t>
      </w:r>
      <w:r w:rsidRPr="009242FC">
        <w:rPr>
          <w:b/>
          <w:bCs/>
          <w:sz w:val="20"/>
          <w:highlight w:val="green"/>
          <w:u w:val="thick"/>
        </w:rPr>
        <w:t>failure to adhere</w:t>
      </w:r>
      <w:r w:rsidRPr="009242FC">
        <w:rPr>
          <w:b/>
          <w:bCs/>
          <w:sz w:val="20"/>
          <w:u w:val="thick"/>
        </w:rPr>
        <w:t xml:space="preserve"> to international law, especially concerning human rights, </w:t>
      </w:r>
      <w:r w:rsidRPr="009242FC">
        <w:rPr>
          <w:b/>
          <w:bCs/>
          <w:sz w:val="20"/>
          <w:highlight w:val="green"/>
          <w:u w:val="thick"/>
        </w:rPr>
        <w:t>may provide fertile ground for</w:t>
      </w:r>
      <w:r w:rsidRPr="009242FC">
        <w:rPr>
          <w:b/>
          <w:bCs/>
          <w:sz w:val="20"/>
          <w:u w:val="thick"/>
        </w:rPr>
        <w:t xml:space="preserve"> the development of </w:t>
      </w:r>
      <w:r w:rsidRPr="009242FC">
        <w:rPr>
          <w:rStyle w:val="Emphasis"/>
          <w:highlight w:val="green"/>
        </w:rPr>
        <w:t>permanent blemishes</w:t>
      </w:r>
      <w:r w:rsidRPr="009242FC">
        <w:rPr>
          <w:b/>
          <w:bCs/>
          <w:sz w:val="20"/>
          <w:highlight w:val="green"/>
          <w:u w:val="thick"/>
        </w:rPr>
        <w:t xml:space="preserve"> on </w:t>
      </w:r>
      <w:r w:rsidRPr="00A87778">
        <w:rPr>
          <w:b/>
          <w:bCs/>
          <w:sz w:val="20"/>
          <w:u w:val="thick"/>
        </w:rPr>
        <w:t xml:space="preserve">the </w:t>
      </w:r>
      <w:r w:rsidRPr="009242FC">
        <w:rPr>
          <w:b/>
          <w:bCs/>
          <w:sz w:val="20"/>
          <w:highlight w:val="green"/>
          <w:u w:val="thick"/>
        </w:rPr>
        <w:t>US</w:t>
      </w:r>
      <w:r w:rsidRPr="00A87778">
        <w:rPr>
          <w:b/>
          <w:bCs/>
          <w:sz w:val="20"/>
          <w:u w:val="thick"/>
        </w:rPr>
        <w:t xml:space="preserve">'s </w:t>
      </w:r>
      <w:r w:rsidRPr="009242FC">
        <w:rPr>
          <w:rStyle w:val="Emphasis"/>
          <w:highlight w:val="green"/>
        </w:rPr>
        <w:t xml:space="preserve">reputation </w:t>
      </w:r>
      <w:r w:rsidRPr="009242FC">
        <w:rPr>
          <w:rStyle w:val="StyleBoldUnderline"/>
        </w:rPr>
        <w:t>as a leader</w:t>
      </w:r>
      <w:r w:rsidRPr="009242FC">
        <w:t xml:space="preserve"> in the realm of human rights. </w:t>
      </w:r>
      <w:r w:rsidRPr="009242FC">
        <w:rPr>
          <w:b/>
          <w:bCs/>
          <w:sz w:val="20"/>
          <w:u w:val="thick"/>
        </w:rPr>
        <w:t xml:space="preserve">Given that the </w:t>
      </w:r>
      <w:r w:rsidRPr="009242FC">
        <w:rPr>
          <w:b/>
          <w:bCs/>
          <w:sz w:val="20"/>
          <w:highlight w:val="green"/>
          <w:u w:val="thick"/>
        </w:rPr>
        <w:t>use of military commissions</w:t>
      </w:r>
      <w:r w:rsidRPr="009242FC">
        <w:rPr>
          <w:b/>
          <w:bCs/>
          <w:sz w:val="20"/>
          <w:u w:val="thick"/>
        </w:rPr>
        <w:t xml:space="preserve"> is unnecessarily unfair and unlawful, their use </w:t>
      </w:r>
      <w:r w:rsidRPr="009242FC">
        <w:rPr>
          <w:b/>
          <w:bCs/>
          <w:sz w:val="20"/>
          <w:highlight w:val="green"/>
          <w:u w:val="thick"/>
        </w:rPr>
        <w:t>should cease.</w:t>
      </w:r>
      <w:r w:rsidRPr="009242FC">
        <w:rPr>
          <w:b/>
          <w:bCs/>
          <w:sz w:val="20"/>
          <w:u w:val="thick"/>
        </w:rPr>
        <w:t xml:space="preserve"> </w:t>
      </w:r>
      <w:r w:rsidRPr="009242FC">
        <w:t xml:space="preserve">The US, while fighting terrorism, must not forget that it is not helpful to ignore international law and succumb to using the techniques implemented by our enemies, the terrorists. </w:t>
      </w:r>
      <w:r w:rsidRPr="009242FC">
        <w:rPr>
          <w:b/>
          <w:bCs/>
          <w:sz w:val="20"/>
          <w:u w:val="thick"/>
        </w:rPr>
        <w:t xml:space="preserve">The very reason we are fighting terrorism is to preserve rights such as human dignity, which should be inherent in a democratic society. </w:t>
      </w:r>
      <w:r w:rsidRPr="009242FC">
        <w:rPr>
          <w:b/>
          <w:bCs/>
          <w:sz w:val="20"/>
          <w:highlight w:val="green"/>
          <w:u w:val="thick"/>
        </w:rPr>
        <w:t>The US must adopt detention and trial procedures</w:t>
      </w:r>
      <w:r w:rsidRPr="009242FC">
        <w:rPr>
          <w:b/>
          <w:bCs/>
          <w:sz w:val="20"/>
          <w:u w:val="thick"/>
        </w:rPr>
        <w:t xml:space="preserve"> that are </w:t>
      </w:r>
      <w:r w:rsidRPr="009242FC">
        <w:rPr>
          <w:b/>
          <w:bCs/>
          <w:sz w:val="20"/>
          <w:highlight w:val="green"/>
          <w:u w:val="thick"/>
        </w:rPr>
        <w:t>in accordance with both domestic</w:t>
      </w:r>
      <w:r w:rsidRPr="009242FC">
        <w:rPr>
          <w:b/>
          <w:bCs/>
          <w:sz w:val="20"/>
          <w:u w:val="thick"/>
        </w:rPr>
        <w:t xml:space="preserve"> US </w:t>
      </w:r>
      <w:r w:rsidRPr="009242FC">
        <w:rPr>
          <w:b/>
          <w:bCs/>
          <w:sz w:val="20"/>
          <w:highlight w:val="green"/>
          <w:u w:val="thick"/>
        </w:rPr>
        <w:t>and international</w:t>
      </w:r>
      <w:r w:rsidRPr="009242FC">
        <w:rPr>
          <w:b/>
          <w:bCs/>
          <w:sz w:val="20"/>
          <w:u w:val="thick"/>
        </w:rPr>
        <w:t xml:space="preserve"> bodies of </w:t>
      </w:r>
      <w:r w:rsidRPr="009242FC">
        <w:rPr>
          <w:b/>
          <w:bCs/>
          <w:sz w:val="20"/>
          <w:highlight w:val="green"/>
          <w:u w:val="thick"/>
        </w:rPr>
        <w:t>law</w:t>
      </w:r>
      <w:r w:rsidRPr="009242FC">
        <w:rPr>
          <w:highlight w:val="green"/>
        </w:rPr>
        <w:t>,</w:t>
      </w:r>
      <w:r w:rsidRPr="009242FC">
        <w:t xml:space="preserve"> for these are the foundation upon which the US stands. "This is the destiny of democracy-it does not see all means as acceptable, and the ways of its enemies are not always open before it." n329 </w:t>
      </w:r>
      <w:r w:rsidRPr="009242FC">
        <w:rPr>
          <w:b/>
          <w:bCs/>
          <w:sz w:val="20"/>
          <w:highlight w:val="green"/>
          <w:u w:val="thick"/>
        </w:rPr>
        <w:t>Use of courts-martial and/or regularly constituted courts</w:t>
      </w:r>
      <w:r w:rsidRPr="009242FC">
        <w:rPr>
          <w:b/>
          <w:bCs/>
          <w:sz w:val="20"/>
          <w:u w:val="thick"/>
        </w:rPr>
        <w:t>,</w:t>
      </w:r>
      <w:r w:rsidRPr="009242FC">
        <w:t xml:space="preserve"> while imperfect, nonetheless </w:t>
      </w:r>
      <w:r w:rsidRPr="009242FC">
        <w:rPr>
          <w:b/>
          <w:bCs/>
          <w:sz w:val="20"/>
          <w:highlight w:val="green"/>
          <w:u w:val="thick"/>
        </w:rPr>
        <w:t>would bring the US into conformity</w:t>
      </w:r>
      <w:r w:rsidRPr="009242FC">
        <w:rPr>
          <w:b/>
          <w:bCs/>
          <w:sz w:val="20"/>
          <w:u w:val="thick"/>
        </w:rPr>
        <w:t xml:space="preserve"> with the principles of international law.</w:t>
      </w:r>
      <w:r w:rsidRPr="009242FC">
        <w:t xml:space="preserve"> Perhaps if current procedures are brought into conformity with international law, UN Special Rapporteur Martin Scheinin will no longer have reason to wear a frown on flights back from Guantanamo Bay.</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key</w:t>
      </w:r>
    </w:p>
    <w:p w:rsidR="001C47C6" w:rsidRPr="006A24B8" w:rsidRDefault="001C47C6" w:rsidP="001C47C6">
      <w:r w:rsidRPr="006A24B8">
        <w:rPr>
          <w:b/>
          <w:bCs/>
          <w:sz w:val="24"/>
          <w:u w:val="single"/>
        </w:rPr>
        <w:t>Knowles 9</w:t>
      </w:r>
      <w:r w:rsidRPr="006A24B8">
        <w:t xml:space="preserve"> [Spring, 2009, Robert Knowles is a Acting Assistant Professor, New York University School of Law, “American Hegemony and the Foreign Affairs Constitution”, ARIZONA STATE LAW JOURNAL, 41 Ariz. St. L.J. 87]</w:t>
      </w:r>
    </w:p>
    <w:p w:rsidR="001C47C6" w:rsidRPr="006A24B8" w:rsidRDefault="001C47C6" w:rsidP="001C47C6"/>
    <w:p w:rsidR="001C47C6" w:rsidRPr="006A24B8" w:rsidRDefault="001C47C6" w:rsidP="001C47C6">
      <w:r w:rsidRPr="006A24B8">
        <w:rPr>
          <w:b/>
          <w:bCs/>
          <w:sz w:val="20"/>
          <w:u w:val="thick"/>
        </w:rPr>
        <w:t>American unipolarity has created a challenge for realists. Unipolarity was thought to be inherently unstable because other nations, seeking to protect their own security</w:t>
      </w:r>
      <w:r w:rsidRPr="006A24B8">
        <w:t xml:space="preserve">, form alliances to counter-balance the leading state. n322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n327 </w:t>
      </w:r>
      <w:r w:rsidRPr="006A24B8">
        <w:rPr>
          <w:b/>
          <w:bCs/>
          <w:sz w:val="20"/>
          <w:u w:val="thick"/>
        </w:rPr>
        <w:t>This mutes the security threat that the U.S. seems to pose while increasing the threats that potential 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r w:rsidRPr="006A24B8">
        <w:rPr>
          <w:b/>
          <w:bCs/>
          <w:sz w:val="20"/>
          <w:u w:val="thick"/>
        </w:rPr>
        <w:t>unipolarity is entrenched as the status quo</w:t>
      </w:r>
      <w:r w:rsidRPr="006A24B8">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n332 Therefore, </w:t>
      </w:r>
      <w:r w:rsidRPr="006A24B8">
        <w:rPr>
          <w:b/>
          <w:bCs/>
          <w:sz w:val="20"/>
          <w:u w:val="thick"/>
        </w:rPr>
        <w:t>the internal processes of the U.S. matter now more than any other nations' have in history</w:t>
      </w:r>
      <w:r w:rsidRPr="006A24B8">
        <w:t xml:space="preserve">. n333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will determine the durability of American unipolarity.</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n334 </w:t>
      </w:r>
      <w:r w:rsidRPr="006A24B8">
        <w:rPr>
          <w:b/>
          <w:bCs/>
          <w:sz w:val="20"/>
          <w:u w:val="thick"/>
        </w:rPr>
        <w:t>Hegemonic orders take on hierarchical characteristics</w:t>
      </w:r>
      <w:r w:rsidRPr="006A24B8">
        <w:t xml:space="preserve">, with the preeminent power having denser political ties with other nations than in a unipolar order. n335 </w:t>
      </w:r>
      <w:r w:rsidRPr="006A24B8">
        <w:rPr>
          <w:b/>
          <w:bCs/>
          <w:sz w:val="20"/>
          <w:u w:val="thick"/>
        </w:rPr>
        <w:t>Stability in hegemonic orders is maintained in part through security guarantees and trade relationships that result in economic specialization</w:t>
      </w:r>
      <w:r w:rsidRPr="006A24B8">
        <w:t xml:space="preserve"> among nations. n336 For example, if Nation X's security is supplied by Hegemon Y, Nation X can de-emphasize military power and focus on economic power. In a hegemonic system, </w:t>
      </w:r>
      <w:r w:rsidRPr="006A24B8">
        <w:rPr>
          <w:b/>
          <w:bCs/>
          <w:sz w:val="20"/>
          <w:u w:val="thick"/>
        </w:rPr>
        <w:t>the preeminent state has "the power to shape the rules of international politics according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n338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n339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n341 </w:t>
      </w:r>
      <w:r w:rsidRPr="006A24B8">
        <w:rPr>
          <w:b/>
          <w:bCs/>
          <w:sz w:val="20"/>
          <w:u w:val="thick"/>
        </w:rPr>
        <w:t>It provides public goods for the world</w:t>
      </w:r>
      <w:r w:rsidRPr="006A24B8">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n345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1C47C6" w:rsidRPr="006A24B8" w:rsidRDefault="001C47C6" w:rsidP="001C47C6">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r w:rsidRPr="006A24B8">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6A24B8">
        <w:rPr>
          <w:b/>
          <w:bCs/>
          <w:u w:val="thick"/>
        </w:rPr>
        <w:t xml:space="preserve"> </w:t>
      </w:r>
      <w:r w:rsidRPr="006A24B8">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unipolarity requires a different set of competences. </w:t>
      </w:r>
      <w:r w:rsidRPr="006A24B8">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If the United States were to withdraw from its global leadership role, no other nation would be capable of taking its place. n378 The result would be radical instability and a greater risk of major war</w:t>
      </w:r>
      <w:r w:rsidRPr="006A24B8">
        <w:t xml:space="preserve">. n379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n380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n382 </w:t>
      </w:r>
      <w:r w:rsidRPr="006A24B8">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6A24B8">
        <w:t xml:space="preserve"> n384 [*148] Third, </w:t>
      </w:r>
      <w:r w:rsidRPr="006A24B8">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n386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against one another is made less intractable because it becomes part of the same project that the courts constantly grapple with in adjudicating domestic disputes.</w:t>
      </w:r>
    </w:p>
    <w:p w:rsidR="001C47C6" w:rsidRPr="006A24B8" w:rsidRDefault="001C47C6" w:rsidP="001C47C6">
      <w:pPr>
        <w:rPr>
          <w:b/>
          <w:bCs/>
          <w:sz w:val="20"/>
          <w:u w:val="thick"/>
        </w:rPr>
      </w:pPr>
    </w:p>
    <w:p w:rsidR="001C47C6" w:rsidRPr="006A24B8" w:rsidRDefault="001C47C6" w:rsidP="001C47C6">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1C47C6" w:rsidRPr="006A24B8" w:rsidRDefault="001C47C6" w:rsidP="001C47C6">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Wikistrat,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1C47C6" w:rsidRPr="006A24B8" w:rsidRDefault="001C47C6" w:rsidP="001C47C6">
      <w:pPr>
        <w:rPr>
          <w:rFonts w:eastAsia="SimSun"/>
          <w:b/>
        </w:rPr>
      </w:pPr>
    </w:p>
    <w:p w:rsidR="001C47C6" w:rsidRPr="006A24B8" w:rsidRDefault="001C47C6" w:rsidP="001C47C6">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the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Indefinite detention </w:t>
      </w:r>
      <w:r w:rsidRPr="006A24B8">
        <w:rPr>
          <w:rFonts w:eastAsiaTheme="majorEastAsia" w:cstheme="majorBidi"/>
          <w:b/>
          <w:bCs/>
          <w:iCs/>
          <w:sz w:val="24"/>
          <w:u w:val="single"/>
        </w:rPr>
        <w:t>increases terrorism</w:t>
      </w:r>
      <w:r w:rsidRPr="006A24B8">
        <w:rPr>
          <w:rFonts w:eastAsiaTheme="majorEastAsia" w:cstheme="majorBidi"/>
          <w:b/>
          <w:bCs/>
          <w:iCs/>
          <w:sz w:val="24"/>
        </w:rPr>
        <w:t>—multiple mechanisms</w:t>
      </w:r>
    </w:p>
    <w:p w:rsidR="001C47C6" w:rsidRPr="006A24B8" w:rsidRDefault="001C47C6" w:rsidP="001C47C6">
      <w:r w:rsidRPr="006A24B8">
        <w:t xml:space="preserve">Martin </w:t>
      </w:r>
      <w:r w:rsidRPr="006A24B8">
        <w:rPr>
          <w:b/>
          <w:bCs/>
          <w:sz w:val="24"/>
          <w:u w:val="single"/>
        </w:rPr>
        <w:t>Scheinin</w:t>
      </w:r>
      <w:r w:rsidRPr="006A24B8">
        <w:t>, Professor, International Law, “Should Human Rights Take a Back Seat in Wartime?” REAL CLEAR WORLD, interviewed by Casey L. Coombs, 1—11—</w:t>
      </w:r>
      <w:r w:rsidRPr="006A24B8">
        <w:rPr>
          <w:b/>
          <w:bCs/>
          <w:sz w:val="24"/>
          <w:u w:val="single"/>
        </w:rPr>
        <w:t>12</w:t>
      </w:r>
      <w:r w:rsidRPr="006A24B8">
        <w:t>, www.realclearworld.com/articles/2012/01/11/national_defense_authorization_act_scheinin_interview-full.html, accessed 8-21-13.</w:t>
      </w:r>
    </w:p>
    <w:p w:rsidR="001C47C6" w:rsidRPr="006A24B8" w:rsidRDefault="001C47C6" w:rsidP="001C47C6"/>
    <w:p w:rsidR="001C47C6" w:rsidRPr="006A24B8" w:rsidRDefault="001C47C6" w:rsidP="001C47C6">
      <w:r w:rsidRPr="006A24B8">
        <w:t xml:space="preserve">CLC: As a world leader and active promoter of universal human rights, </w:t>
      </w:r>
      <w:r w:rsidRPr="006A24B8">
        <w:rPr>
          <w:b/>
          <w:bCs/>
          <w:sz w:val="20"/>
          <w:u w:val="thick"/>
        </w:rPr>
        <w:t xml:space="preserve">the practice of indefinite </w:t>
      </w:r>
      <w:r w:rsidRPr="006A24B8">
        <w:rPr>
          <w:b/>
          <w:bCs/>
          <w:sz w:val="20"/>
          <w:highlight w:val="green"/>
          <w:u w:val="thick"/>
        </w:rPr>
        <w:t xml:space="preserve">detention </w:t>
      </w:r>
      <w:r w:rsidRPr="006A24B8">
        <w:rPr>
          <w:b/>
          <w:bCs/>
          <w:sz w:val="20"/>
          <w:u w:val="thick"/>
        </w:rPr>
        <w:t xml:space="preserve">without charge </w:t>
      </w:r>
      <w:r w:rsidRPr="006A24B8">
        <w:rPr>
          <w:b/>
          <w:bCs/>
          <w:sz w:val="20"/>
          <w:highlight w:val="green"/>
          <w:u w:val="thick"/>
        </w:rPr>
        <w:t>would</w:t>
      </w:r>
      <w:r w:rsidRPr="006A24B8">
        <w:rPr>
          <w:b/>
          <w:bCs/>
          <w:sz w:val="20"/>
          <w:u w:val="thick"/>
        </w:rPr>
        <w:t xml:space="preserve"> </w:t>
      </w:r>
      <w:r w:rsidRPr="006A24B8">
        <w:t xml:space="preserve">seem to </w:t>
      </w:r>
      <w:r w:rsidRPr="006A24B8">
        <w:rPr>
          <w:b/>
          <w:iCs/>
          <w:sz w:val="20"/>
          <w:highlight w:val="green"/>
          <w:u w:val="thick"/>
          <w:bdr w:val="single" w:sz="18" w:space="0" w:color="auto"/>
        </w:rPr>
        <w:t>clash</w:t>
      </w:r>
      <w:r w:rsidRPr="006A24B8">
        <w:rPr>
          <w:b/>
          <w:bCs/>
          <w:sz w:val="20"/>
          <w:highlight w:val="green"/>
          <w:u w:val="thick"/>
        </w:rPr>
        <w:t xml:space="preserve"> with U.S. ideals</w:t>
      </w:r>
      <w:r w:rsidRPr="006A24B8">
        <w:rPr>
          <w:highlight w:val="green"/>
        </w:rPr>
        <w:t>.</w:t>
      </w:r>
      <w:r w:rsidRPr="006A24B8">
        <w:t xml:space="preserve"> Could you comment on this contradiction? MS: </w:t>
      </w:r>
      <w:r w:rsidRPr="006A24B8">
        <w:rPr>
          <w:b/>
          <w:bCs/>
          <w:sz w:val="20"/>
          <w:u w:val="thick"/>
        </w:rPr>
        <w:t>One of the main lessons learned in the</w:t>
      </w:r>
      <w:r w:rsidRPr="006A24B8">
        <w:t xml:space="preserve"> international </w:t>
      </w:r>
      <w:r w:rsidRPr="006A24B8">
        <w:rPr>
          <w:b/>
          <w:bCs/>
          <w:sz w:val="20"/>
          <w:u w:val="thick"/>
        </w:rPr>
        <w:t>fight against terrorism is that counter-terrorism professionals</w:t>
      </w:r>
      <w:r w:rsidRPr="006A24B8">
        <w:t xml:space="preserve"> have gradually </w:t>
      </w:r>
      <w:r w:rsidRPr="006A24B8">
        <w:rPr>
          <w:b/>
          <w:bCs/>
          <w:sz w:val="20"/>
          <w:u w:val="thick"/>
        </w:rPr>
        <w:t xml:space="preserve">come to learn and admit that </w:t>
      </w:r>
      <w:r w:rsidRPr="006A24B8">
        <w:rPr>
          <w:b/>
          <w:bCs/>
          <w:sz w:val="20"/>
          <w:highlight w:val="green"/>
          <w:u w:val="thick"/>
        </w:rPr>
        <w:t>human rights violations</w:t>
      </w:r>
      <w:r w:rsidRPr="006A24B8">
        <w:rPr>
          <w:b/>
          <w:bCs/>
          <w:sz w:val="20"/>
          <w:u w:val="thick"/>
        </w:rPr>
        <w:t xml:space="preserve"> are not an acceptable shortcut </w:t>
      </w:r>
      <w:r w:rsidRPr="006A24B8">
        <w:t xml:space="preserve">in an effective fight against terrorism. </w:t>
      </w:r>
      <w:r w:rsidRPr="006A24B8">
        <w:rPr>
          <w:b/>
          <w:bCs/>
          <w:sz w:val="20"/>
          <w:u w:val="thick"/>
        </w:rPr>
        <w:t>Such measures</w:t>
      </w:r>
      <w:r w:rsidRPr="006A24B8">
        <w:t xml:space="preserve"> tend to </w:t>
      </w:r>
      <w:r w:rsidRPr="006A24B8">
        <w:rPr>
          <w:b/>
          <w:iCs/>
          <w:sz w:val="20"/>
          <w:highlight w:val="green"/>
          <w:u w:val="thick"/>
          <w:bdr w:val="single" w:sz="18" w:space="0" w:color="auto"/>
        </w:rPr>
        <w:t>backfire</w:t>
      </w:r>
      <w:r w:rsidRPr="006A24B8">
        <w:rPr>
          <w:b/>
          <w:bCs/>
          <w:sz w:val="20"/>
          <w:u w:val="thick"/>
        </w:rPr>
        <w:t xml:space="preserve"> in multiple ways</w:t>
      </w:r>
      <w:r w:rsidRPr="006A24B8">
        <w:t xml:space="preserve">. </w:t>
      </w:r>
      <w:r w:rsidRPr="006A24B8">
        <w:rPr>
          <w:b/>
          <w:bCs/>
          <w:sz w:val="20"/>
          <w:highlight w:val="green"/>
          <w:u w:val="thick"/>
        </w:rPr>
        <w:t>They</w:t>
      </w:r>
      <w:r w:rsidRPr="006A24B8">
        <w:rPr>
          <w:b/>
          <w:bCs/>
          <w:sz w:val="20"/>
          <w:u w:val="thick"/>
        </w:rPr>
        <w:t xml:space="preserve"> </w:t>
      </w:r>
      <w:r w:rsidRPr="006A24B8">
        <w:t xml:space="preserve">result in legal problems by </w:t>
      </w:r>
      <w:r w:rsidRPr="006A24B8">
        <w:rPr>
          <w:b/>
          <w:iCs/>
          <w:sz w:val="20"/>
          <w:highlight w:val="green"/>
          <w:u w:val="thick"/>
          <w:bdr w:val="single" w:sz="18" w:space="0" w:color="auto"/>
        </w:rPr>
        <w:t>hamper</w:t>
      </w:r>
      <w:r w:rsidRPr="006A24B8">
        <w:t xml:space="preserve">ing </w:t>
      </w:r>
      <w:r w:rsidRPr="006A24B8">
        <w:rPr>
          <w:b/>
          <w:bCs/>
          <w:sz w:val="20"/>
          <w:highlight w:val="green"/>
          <w:u w:val="thick"/>
        </w:rPr>
        <w:t>prosecution, trial and punishment</w:t>
      </w:r>
      <w:r w:rsidRPr="006A24B8">
        <w:t xml:space="preserve">. </w:t>
      </w:r>
      <w:r w:rsidRPr="006A24B8">
        <w:rPr>
          <w:b/>
          <w:bCs/>
          <w:sz w:val="20"/>
          <w:u w:val="thick"/>
        </w:rPr>
        <w:t>The use of torture is a clear example</w:t>
      </w:r>
      <w:r w:rsidRPr="006A24B8">
        <w:t xml:space="preserve"> here. </w:t>
      </w:r>
      <w:r w:rsidRPr="006A24B8">
        <w:rPr>
          <w:b/>
          <w:bCs/>
          <w:sz w:val="20"/>
          <w:highlight w:val="green"/>
          <w:u w:val="thick"/>
        </w:rPr>
        <w:t>They</w:t>
      </w:r>
      <w:r w:rsidRPr="006A24B8">
        <w:t xml:space="preserve"> also tend to </w:t>
      </w:r>
      <w:r w:rsidRPr="006A24B8">
        <w:rPr>
          <w:b/>
          <w:iCs/>
          <w:sz w:val="20"/>
          <w:highlight w:val="green"/>
          <w:u w:val="thick"/>
          <w:bdr w:val="single" w:sz="18" w:space="0" w:color="auto"/>
        </w:rPr>
        <w:t>alienate</w:t>
      </w:r>
      <w:r w:rsidRPr="006A24B8">
        <w:t xml:space="preserve"> the </w:t>
      </w:r>
      <w:r w:rsidRPr="006A24B8">
        <w:rPr>
          <w:b/>
          <w:bCs/>
          <w:sz w:val="20"/>
          <w:highlight w:val="green"/>
          <w:u w:val="thick"/>
        </w:rPr>
        <w:t>communities</w:t>
      </w:r>
      <w:r w:rsidRPr="006A24B8">
        <w:rPr>
          <w:b/>
          <w:bCs/>
          <w:sz w:val="20"/>
          <w:u w:val="thick"/>
        </w:rPr>
        <w:t xml:space="preserve"> with which authorities should be working</w:t>
      </w:r>
      <w:r w:rsidRPr="006A24B8">
        <w:t xml:space="preserve"> in order </w:t>
      </w:r>
      <w:r w:rsidRPr="006A24B8">
        <w:rPr>
          <w:b/>
          <w:bCs/>
          <w:sz w:val="20"/>
          <w:u w:val="thick"/>
        </w:rPr>
        <w:t>to</w:t>
      </w:r>
      <w:r w:rsidRPr="006A24B8">
        <w:t xml:space="preserve"> detect and </w:t>
      </w:r>
      <w:r w:rsidRPr="006A24B8">
        <w:rPr>
          <w:b/>
          <w:bCs/>
          <w:sz w:val="20"/>
          <w:u w:val="thick"/>
        </w:rPr>
        <w:t>prevent terrorism</w:t>
      </w:r>
      <w:r w:rsidRPr="006A24B8">
        <w:t xml:space="preserve">. And </w:t>
      </w:r>
      <w:r w:rsidRPr="006A24B8">
        <w:rPr>
          <w:b/>
          <w:bCs/>
          <w:sz w:val="20"/>
          <w:u w:val="thick"/>
        </w:rPr>
        <w:t xml:space="preserve">they </w:t>
      </w:r>
      <w:r w:rsidRPr="006A24B8">
        <w:rPr>
          <w:b/>
          <w:bCs/>
          <w:sz w:val="20"/>
          <w:highlight w:val="green"/>
          <w:u w:val="thick"/>
        </w:rPr>
        <w:t>add to causes of terrorism</w:t>
      </w:r>
      <w:r w:rsidRPr="006A24B8">
        <w:rPr>
          <w:b/>
          <w:bCs/>
          <w:sz w:val="20"/>
          <w:u w:val="thick"/>
        </w:rPr>
        <w:t>,</w:t>
      </w:r>
      <w:r w:rsidRPr="006A24B8">
        <w:t xml:space="preserve"> both </w:t>
      </w:r>
      <w:r w:rsidRPr="006A24B8">
        <w:rPr>
          <w:b/>
          <w:bCs/>
          <w:sz w:val="20"/>
          <w:highlight w:val="green"/>
          <w:u w:val="thick"/>
        </w:rPr>
        <w:t>by perpetuating "</w:t>
      </w:r>
      <w:r w:rsidRPr="006A24B8">
        <w:rPr>
          <w:b/>
          <w:iCs/>
          <w:sz w:val="20"/>
          <w:highlight w:val="green"/>
          <w:u w:val="thick"/>
          <w:bdr w:val="single" w:sz="18" w:space="0" w:color="auto"/>
        </w:rPr>
        <w:t>root causes</w:t>
      </w:r>
      <w:r w:rsidRPr="006A24B8">
        <w:rPr>
          <w:b/>
          <w:bCs/>
          <w:sz w:val="20"/>
          <w:u w:val="thick"/>
        </w:rPr>
        <w:t xml:space="preserve">" that involve the alienation of communities </w:t>
      </w:r>
      <w:r w:rsidRPr="006A24B8">
        <w:rPr>
          <w:b/>
          <w:bCs/>
          <w:sz w:val="20"/>
          <w:highlight w:val="green"/>
          <w:u w:val="thick"/>
        </w:rPr>
        <w:t>and</w:t>
      </w:r>
      <w:r w:rsidRPr="006A24B8">
        <w:rPr>
          <w:b/>
          <w:bCs/>
          <w:sz w:val="20"/>
          <w:u w:val="thick"/>
        </w:rPr>
        <w:t xml:space="preserve"> by </w:t>
      </w:r>
      <w:r w:rsidRPr="006A24B8">
        <w:rPr>
          <w:b/>
          <w:bCs/>
          <w:sz w:val="20"/>
          <w:highlight w:val="green"/>
          <w:u w:val="thick"/>
        </w:rPr>
        <w:t>providing "</w:t>
      </w:r>
      <w:r w:rsidRPr="006A24B8">
        <w:rPr>
          <w:b/>
          <w:iCs/>
          <w:sz w:val="20"/>
          <w:highlight w:val="green"/>
          <w:u w:val="thick"/>
          <w:bdr w:val="single" w:sz="18" w:space="0" w:color="auto"/>
        </w:rPr>
        <w:t>triggering causes</w:t>
      </w:r>
      <w:r w:rsidRPr="006A24B8">
        <w:rPr>
          <w:b/>
          <w:bCs/>
          <w:sz w:val="20"/>
          <w:highlight w:val="green"/>
          <w:u w:val="thick"/>
        </w:rPr>
        <w:t>" through which bitter individuals</w:t>
      </w:r>
      <w:r w:rsidRPr="006A24B8">
        <w:t xml:space="preserve"> make the morally inexcusable decision to </w:t>
      </w:r>
      <w:r w:rsidRPr="006A24B8">
        <w:rPr>
          <w:b/>
          <w:bCs/>
          <w:sz w:val="20"/>
          <w:highlight w:val="green"/>
          <w:u w:val="thick"/>
        </w:rPr>
        <w:t>turn to</w:t>
      </w:r>
      <w:r w:rsidRPr="006A24B8">
        <w:t xml:space="preserve"> methods of </w:t>
      </w:r>
      <w:r w:rsidRPr="006A24B8">
        <w:rPr>
          <w:b/>
          <w:bCs/>
          <w:sz w:val="20"/>
          <w:highlight w:val="green"/>
          <w:u w:val="thick"/>
        </w:rPr>
        <w:t>terrorism.</w:t>
      </w:r>
      <w:r w:rsidRPr="006A24B8">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6A24B8">
        <w:rPr>
          <w:b/>
          <w:bCs/>
          <w:sz w:val="20"/>
          <w:u w:val="thick"/>
        </w:rPr>
        <w:t xml:space="preserve">It is hard to see any practical advantage gained through </w:t>
      </w:r>
      <w:r w:rsidRPr="006A24B8">
        <w:rPr>
          <w:b/>
          <w:bCs/>
          <w:sz w:val="20"/>
          <w:highlight w:val="green"/>
          <w:u w:val="thick"/>
        </w:rPr>
        <w:t>the NDAA</w:t>
      </w:r>
      <w:r w:rsidRPr="006A24B8">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6A24B8">
        <w:rPr>
          <w:b/>
          <w:bCs/>
          <w:sz w:val="20"/>
          <w:u w:val="thick"/>
        </w:rPr>
        <w:t xml:space="preserve">it </w:t>
      </w:r>
      <w:r w:rsidRPr="006A24B8">
        <w:t xml:space="preserve">nevertheless </w:t>
      </w:r>
      <w:r w:rsidRPr="006A24B8">
        <w:rPr>
          <w:b/>
          <w:iCs/>
          <w:sz w:val="20"/>
          <w:highlight w:val="green"/>
          <w:u w:val="thick"/>
          <w:bdr w:val="single" w:sz="18" w:space="0" w:color="auto"/>
        </w:rPr>
        <w:t>hampers</w:t>
      </w:r>
      <w:r w:rsidRPr="006A24B8">
        <w:rPr>
          <w:b/>
          <w:bCs/>
          <w:sz w:val="20"/>
          <w:u w:val="thick"/>
        </w:rPr>
        <w:t xml:space="preserve"> e</w:t>
      </w:r>
      <w:r w:rsidRPr="006A24B8">
        <w:t xml:space="preserve">ffective counter-terrorism work, including criminal investigation and prosecution, as well as </w:t>
      </w:r>
      <w:r w:rsidRPr="006A24B8">
        <w:rPr>
          <w:b/>
          <w:bCs/>
          <w:sz w:val="20"/>
          <w:u w:val="thick"/>
        </w:rPr>
        <w:t xml:space="preserve">international </w:t>
      </w:r>
      <w:r w:rsidRPr="006A24B8">
        <w:rPr>
          <w:b/>
          <w:bCs/>
          <w:sz w:val="20"/>
          <w:highlight w:val="green"/>
          <w:u w:val="thick"/>
        </w:rPr>
        <w:t>counter-terrorism cooperation</w:t>
      </w:r>
      <w:r w:rsidRPr="006A24B8">
        <w:rPr>
          <w:highlight w:val="green"/>
        </w:rPr>
        <w:t>,</w:t>
      </w:r>
      <w:r w:rsidRPr="006A24B8">
        <w:t xml:space="preserve"> markedly in the issue of closing the Guantanamo Bay detention facility. Hence, </w:t>
      </w:r>
      <w:r w:rsidRPr="006A24B8">
        <w:rPr>
          <w:b/>
          <w:bCs/>
          <w:sz w:val="20"/>
          <w:highlight w:val="green"/>
          <w:u w:val="thick"/>
        </w:rPr>
        <w:t>it carries the risk of distancing</w:t>
      </w:r>
      <w:r w:rsidRPr="006A24B8">
        <w:rPr>
          <w:highlight w:val="green"/>
        </w:rPr>
        <w:t xml:space="preserve"> </w:t>
      </w:r>
      <w:r w:rsidRPr="006A24B8">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from its </w:t>
      </w:r>
      <w:r w:rsidRPr="006A24B8">
        <w:rPr>
          <w:b/>
          <w:iCs/>
          <w:sz w:val="20"/>
          <w:highlight w:val="green"/>
          <w:u w:val="thick"/>
          <w:bdr w:val="single" w:sz="18" w:space="0" w:color="auto"/>
        </w:rPr>
        <w:t>closest allies</w:t>
      </w:r>
      <w:r w:rsidRPr="006A24B8">
        <w:rPr>
          <w:b/>
          <w:bCs/>
          <w:sz w:val="20"/>
          <w:highlight w:val="green"/>
          <w:u w:val="thick"/>
        </w:rPr>
        <w:t xml:space="preserve"> and the international community</w:t>
      </w:r>
      <w:r w:rsidRPr="006A24B8">
        <w:rPr>
          <w:b/>
          <w:bCs/>
          <w:sz w:val="20"/>
          <w:u w:val="thick"/>
        </w:rPr>
        <w:t xml:space="preserve"> generally</w:t>
      </w:r>
      <w:r w:rsidRPr="006A24B8">
        <w:t xml:space="preserve">. And of course </w:t>
      </w:r>
      <w:r w:rsidRPr="006A24B8">
        <w:rPr>
          <w:b/>
          <w:bCs/>
          <w:sz w:val="20"/>
          <w:u w:val="thick"/>
        </w:rPr>
        <w:t>these kinds of</w:t>
      </w:r>
      <w:r w:rsidRPr="006A24B8">
        <w:t xml:space="preserve"> legal </w:t>
      </w:r>
      <w:r w:rsidRPr="006A24B8">
        <w:rPr>
          <w:b/>
          <w:bCs/>
          <w:sz w:val="20"/>
          <w:u w:val="thick"/>
        </w:rPr>
        <w:t>provisions are</w:t>
      </w:r>
      <w:r w:rsidRPr="006A24B8">
        <w:t xml:space="preserve"> always </w:t>
      </w:r>
      <w:r w:rsidRPr="006A24B8">
        <w:rPr>
          <w:b/>
          <w:bCs/>
          <w:sz w:val="20"/>
          <w:u w:val="thick"/>
        </w:rPr>
        <w:t>open for bad faith copying by repressive governments that will use them for their own political purposes</w:t>
      </w:r>
      <w:r w:rsidRPr="006A24B8">
        <w:t>.</w:t>
      </w:r>
    </w:p>
    <w:p w:rsidR="001C47C6" w:rsidRPr="006A24B8" w:rsidRDefault="001C47C6" w:rsidP="001C47C6"/>
    <w:p w:rsidR="001C47C6" w:rsidRPr="006A24B8" w:rsidRDefault="001C47C6" w:rsidP="001C47C6">
      <w:pPr>
        <w:keepNext/>
        <w:keepLines/>
        <w:spacing w:before="200"/>
        <w:outlineLvl w:val="3"/>
        <w:rPr>
          <w:rFonts w:eastAsia="Times New Roman" w:cstheme="majorBidi"/>
          <w:b/>
          <w:bCs/>
          <w:iCs/>
          <w:sz w:val="24"/>
          <w:u w:val="single"/>
        </w:rPr>
      </w:pPr>
      <w:r w:rsidRPr="006A24B8">
        <w:rPr>
          <w:rFonts w:eastAsia="Times New Roman" w:cstheme="majorBidi"/>
          <w:b/>
          <w:bCs/>
          <w:iCs/>
          <w:sz w:val="24"/>
        </w:rPr>
        <w:t xml:space="preserve">Al Qaeda is still a </w:t>
      </w:r>
      <w:r w:rsidRPr="006A24B8">
        <w:rPr>
          <w:rFonts w:eastAsia="Times New Roman" w:cstheme="majorBidi"/>
          <w:b/>
          <w:bCs/>
          <w:iCs/>
          <w:sz w:val="24"/>
          <w:u w:val="single"/>
        </w:rPr>
        <w:t>major threat</w:t>
      </w:r>
      <w:r w:rsidRPr="006A24B8">
        <w:rPr>
          <w:rFonts w:eastAsia="Times New Roman" w:cstheme="majorBidi"/>
          <w:b/>
          <w:bCs/>
          <w:iCs/>
          <w:sz w:val="24"/>
        </w:rPr>
        <w:t xml:space="preserve">—predictions of decline are </w:t>
      </w:r>
      <w:r w:rsidRPr="006A24B8">
        <w:rPr>
          <w:rFonts w:eastAsia="Times New Roman" w:cstheme="majorBidi"/>
          <w:b/>
          <w:bCs/>
          <w:iCs/>
          <w:sz w:val="24"/>
          <w:u w:val="single"/>
        </w:rPr>
        <w:t>premature</w:t>
      </w:r>
      <w:r w:rsidRPr="006A24B8">
        <w:rPr>
          <w:rFonts w:eastAsia="Times New Roman" w:cstheme="majorBidi"/>
          <w:b/>
          <w:bCs/>
          <w:iCs/>
          <w:sz w:val="24"/>
        </w:rPr>
        <w:t xml:space="preserve"> and </w:t>
      </w:r>
      <w:r w:rsidRPr="006A24B8">
        <w:rPr>
          <w:rFonts w:eastAsia="Times New Roman" w:cstheme="majorBidi"/>
          <w:b/>
          <w:bCs/>
          <w:iCs/>
          <w:sz w:val="24"/>
          <w:u w:val="single"/>
        </w:rPr>
        <w:t>false</w:t>
      </w:r>
    </w:p>
    <w:p w:rsidR="001C47C6" w:rsidRPr="006A24B8" w:rsidRDefault="001C47C6" w:rsidP="001C47C6">
      <w:r w:rsidRPr="006A24B8">
        <w:rPr>
          <w:b/>
          <w:bCs/>
          <w:sz w:val="24"/>
          <w:u w:val="single"/>
        </w:rPr>
        <w:t>Sinai 13</w:t>
      </w:r>
      <w:r w:rsidRPr="006A24B8">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1C47C6" w:rsidRPr="006A24B8" w:rsidRDefault="001C47C6" w:rsidP="001C47C6"/>
    <w:p w:rsidR="001C47C6" w:rsidRPr="006A24B8" w:rsidRDefault="001C47C6" w:rsidP="001C47C6">
      <w:r w:rsidRPr="006A24B8">
        <w:rPr>
          <w:b/>
          <w:bCs/>
          <w:sz w:val="20"/>
          <w:highlight w:val="green"/>
          <w:u w:val="thick"/>
        </w:rPr>
        <w:t>Conventional wisdom holds that the threat</w:t>
      </w:r>
      <w:r w:rsidRPr="006A24B8">
        <w:t xml:space="preserve"> to America </w:t>
      </w:r>
      <w:r w:rsidRPr="006A24B8">
        <w:rPr>
          <w:b/>
          <w:bCs/>
          <w:sz w:val="20"/>
          <w:u w:val="thick"/>
        </w:rPr>
        <w:t xml:space="preserve">posed </w:t>
      </w:r>
      <w:r w:rsidRPr="006A24B8">
        <w:rPr>
          <w:b/>
          <w:bCs/>
          <w:sz w:val="20"/>
          <w:highlight w:val="green"/>
          <w:u w:val="thick"/>
        </w:rPr>
        <w:t>by al Qaeda</w:t>
      </w:r>
      <w:r w:rsidRPr="006A24B8">
        <w:t xml:space="preserve"> and its affiliates </w:t>
      </w:r>
      <w:r w:rsidRPr="006A24B8">
        <w:rPr>
          <w:b/>
          <w:bCs/>
          <w:sz w:val="20"/>
          <w:highlight w:val="green"/>
          <w:u w:val="thick"/>
        </w:rPr>
        <w:t>is</w:t>
      </w:r>
      <w:r w:rsidRPr="006A24B8">
        <w:rPr>
          <w:b/>
          <w:bCs/>
          <w:sz w:val="20"/>
          <w:u w:val="thick"/>
        </w:rPr>
        <w:t xml:space="preserve"> greatly </w:t>
      </w:r>
      <w:r w:rsidRPr="006A24B8">
        <w:rPr>
          <w:b/>
          <w:bCs/>
          <w:sz w:val="20"/>
          <w:highlight w:val="green"/>
          <w:u w:val="thick"/>
        </w:rPr>
        <w:t>diminished</w:t>
      </w:r>
      <w:r w:rsidRPr="006A24B8">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6A24B8">
        <w:rPr>
          <w:b/>
          <w:bCs/>
          <w:sz w:val="20"/>
          <w:highlight w:val="green"/>
          <w:u w:val="thick"/>
        </w:rPr>
        <w:t xml:space="preserve">When a </w:t>
      </w:r>
      <w:r w:rsidRPr="006A24B8">
        <w:rPr>
          <w:b/>
          <w:bCs/>
          <w:sz w:val="20"/>
          <w:u w:val="thick"/>
        </w:rPr>
        <w:t xml:space="preserve">more </w:t>
      </w:r>
      <w:r w:rsidRPr="006A24B8">
        <w:rPr>
          <w:b/>
          <w:bCs/>
          <w:sz w:val="20"/>
          <w:highlight w:val="green"/>
          <w:u w:val="thick"/>
        </w:rPr>
        <w:t>complete compilation of all</w:t>
      </w:r>
      <w:r w:rsidRPr="006A24B8">
        <w:rPr>
          <w:b/>
          <w:bCs/>
          <w:sz w:val="20"/>
          <w:u w:val="thick"/>
        </w:rPr>
        <w:t xml:space="preserve"> the </w:t>
      </w:r>
      <w:r w:rsidRPr="006A24B8">
        <w:rPr>
          <w:b/>
          <w:bCs/>
          <w:sz w:val="20"/>
          <w:highlight w:val="green"/>
          <w:u w:val="thick"/>
        </w:rPr>
        <w:t>components</w:t>
      </w:r>
      <w:r w:rsidRPr="006A24B8">
        <w:t xml:space="preserve"> involved in terrorism </w:t>
      </w:r>
      <w:r w:rsidRPr="006A24B8">
        <w:rPr>
          <w:b/>
          <w:bCs/>
          <w:sz w:val="20"/>
          <w:highlight w:val="green"/>
          <w:u w:val="thick"/>
        </w:rPr>
        <w:t>are taken into account,</w:t>
      </w:r>
      <w:r w:rsidRPr="006A24B8">
        <w:rPr>
          <w:b/>
          <w:bCs/>
          <w:sz w:val="20"/>
          <w:u w:val="thick"/>
        </w:rPr>
        <w:t xml:space="preserve"> however, </w:t>
      </w:r>
      <w:r w:rsidRPr="006A24B8">
        <w:rPr>
          <w:b/>
          <w:bCs/>
          <w:sz w:val="20"/>
          <w:highlight w:val="green"/>
          <w:u w:val="thick"/>
        </w:rPr>
        <w:t xml:space="preserve">the magnitude </w:t>
      </w:r>
      <w:r w:rsidRPr="006A24B8">
        <w:rPr>
          <w:b/>
          <w:bCs/>
          <w:sz w:val="20"/>
          <w:u w:val="thick"/>
        </w:rPr>
        <w:t xml:space="preserve">of the threat becomes much clearer and </w:t>
      </w:r>
      <w:r w:rsidRPr="006A24B8">
        <w:rPr>
          <w:b/>
          <w:bCs/>
          <w:sz w:val="20"/>
          <w:highlight w:val="green"/>
          <w:u w:val="thick"/>
        </w:rPr>
        <w:t xml:space="preserve">includes a higher likelihood of </w:t>
      </w:r>
      <w:r w:rsidRPr="006A24B8">
        <w:rPr>
          <w:b/>
          <w:bCs/>
          <w:sz w:val="20"/>
          <w:u w:val="thick"/>
        </w:rPr>
        <w:t xml:space="preserve">attempts to carry out </w:t>
      </w:r>
      <w:r w:rsidRPr="006A24B8">
        <w:rPr>
          <w:b/>
          <w:iCs/>
          <w:sz w:val="20"/>
          <w:highlight w:val="green"/>
          <w:u w:val="thick"/>
          <w:bdr w:val="single" w:sz="18" w:space="0" w:color="auto"/>
        </w:rPr>
        <w:t>catastrophic attacks</w:t>
      </w:r>
      <w:r w:rsidRPr="006A24B8">
        <w:rPr>
          <w:b/>
          <w:bCs/>
          <w:sz w:val="20"/>
          <w:highlight w:val="green"/>
          <w:u w:val="thick"/>
        </w:rPr>
        <w:t xml:space="preserve"> as well as </w:t>
      </w:r>
      <w:r w:rsidRPr="006A24B8">
        <w:rPr>
          <w:b/>
          <w:bCs/>
          <w:sz w:val="20"/>
          <w:u w:val="thick"/>
        </w:rPr>
        <w:t>evidence</w:t>
      </w:r>
      <w:r w:rsidRPr="006A24B8">
        <w:rPr>
          <w:b/>
          <w:bCs/>
          <w:sz w:val="20"/>
          <w:highlight w:val="green"/>
          <w:u w:val="thick"/>
        </w:rPr>
        <w:t xml:space="preserve"> that al Qaeda continues to</w:t>
      </w:r>
      <w:r w:rsidRPr="006A24B8">
        <w:rPr>
          <w:b/>
          <w:bCs/>
          <w:sz w:val="20"/>
          <w:u w:val="thick"/>
        </w:rPr>
        <w:t xml:space="preserve"> recruit and </w:t>
      </w:r>
      <w:r w:rsidRPr="006A24B8">
        <w:rPr>
          <w:b/>
          <w:bCs/>
          <w:sz w:val="20"/>
          <w:highlight w:val="green"/>
          <w:u w:val="thick"/>
        </w:rPr>
        <w:t xml:space="preserve">prepare terrorist operatives </w:t>
      </w:r>
      <w:r w:rsidRPr="006A24B8">
        <w:rPr>
          <w:b/>
          <w:iCs/>
          <w:sz w:val="20"/>
          <w:highlight w:val="green"/>
          <w:u w:val="thick"/>
          <w:bdr w:val="single" w:sz="18" w:space="0" w:color="auto"/>
        </w:rPr>
        <w:t>in the 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6A24B8">
        <w:rPr>
          <w:b/>
          <w:bCs/>
          <w:sz w:val="20"/>
          <w:u w:val="thick"/>
        </w:rPr>
        <w:t>purported decline in al Qaeda attacks domestically</w:t>
      </w:r>
      <w:r w:rsidRPr="006A24B8">
        <w:t xml:space="preserve">, however, </w:t>
      </w:r>
      <w:r w:rsidRPr="006A24B8">
        <w:rPr>
          <w:b/>
          <w:bCs/>
          <w:sz w:val="20"/>
          <w:u w:val="thick"/>
        </w:rPr>
        <w:t xml:space="preserve">is </w:t>
      </w:r>
      <w:r w:rsidRPr="006A24B8">
        <w:t xml:space="preserve">now </w:t>
      </w:r>
      <w:r w:rsidRPr="006A24B8">
        <w:rPr>
          <w:b/>
          <w:bCs/>
          <w:sz w:val="20"/>
          <w:u w:val="thick"/>
        </w:rPr>
        <w:t>being seized upon by those who favor reduced government funding for counterterrorism programs, including weakening the USA PATRIOT Act</w:t>
      </w:r>
      <w:r w:rsidRPr="006A24B8">
        <w:t xml:space="preserve">, to support their position that a reduced threat requires reduced funding and resources. </w:t>
      </w:r>
      <w:r w:rsidRPr="006A24B8">
        <w:rPr>
          <w:b/>
          <w:bCs/>
          <w:sz w:val="20"/>
          <w:u w:val="thick"/>
        </w:rPr>
        <w:t>When the trajectory of attacks by al Qaeda and its associates over the years are carefully studied,</w:t>
      </w:r>
      <w:r w:rsidRPr="006A24B8">
        <w:t xml:space="preserve"> however,</w:t>
      </w:r>
      <w:r w:rsidRPr="006A24B8">
        <w:rPr>
          <w:b/>
          <w:bCs/>
          <w:sz w:val="20"/>
          <w:u w:val="thick"/>
        </w:rPr>
        <w:t xml:space="preserve"> certain patterns recur. </w:t>
      </w:r>
      <w:r w:rsidRPr="006A24B8">
        <w:t xml:space="preserve">Specifically, </w:t>
      </w:r>
      <w:r w:rsidRPr="006A24B8">
        <w:rPr>
          <w:b/>
          <w:bCs/>
          <w:sz w:val="20"/>
          <w:highlight w:val="green"/>
          <w:u w:val="thick"/>
        </w:rPr>
        <w:t>every time the threat is underplayed, it is</w:t>
      </w:r>
      <w:r w:rsidRPr="006A24B8">
        <w:rPr>
          <w:b/>
          <w:bCs/>
          <w:sz w:val="20"/>
          <w:u w:val="thick"/>
        </w:rPr>
        <w:t xml:space="preserve"> invariably </w:t>
      </w:r>
      <w:r w:rsidRPr="006A24B8">
        <w:rPr>
          <w:b/>
          <w:iCs/>
          <w:sz w:val="20"/>
          <w:highlight w:val="green"/>
          <w:u w:val="thick"/>
          <w:bdr w:val="single" w:sz="18" w:space="0" w:color="auto"/>
        </w:rPr>
        <w:t>followed by a major attack.</w:t>
      </w:r>
      <w:r w:rsidRPr="006A24B8">
        <w:rPr>
          <w:b/>
          <w:bCs/>
          <w:sz w:val="20"/>
          <w:u w:val="thick"/>
        </w:rPr>
        <w:t xml:space="preserve"> In the months </w:t>
      </w:r>
      <w:r w:rsidRPr="006A24B8">
        <w:rPr>
          <w:b/>
          <w:bCs/>
          <w:sz w:val="20"/>
          <w:highlight w:val="green"/>
          <w:u w:val="thick"/>
        </w:rPr>
        <w:t>leading up to the</w:t>
      </w:r>
      <w:r w:rsidRPr="006A24B8">
        <w:rPr>
          <w:b/>
          <w:bCs/>
          <w:sz w:val="20"/>
          <w:u w:val="thick"/>
        </w:rPr>
        <w:t xml:space="preserve"> November 2012 </w:t>
      </w:r>
      <w:r w:rsidRPr="006A24B8">
        <w:rPr>
          <w:b/>
          <w:bCs/>
          <w:sz w:val="20"/>
          <w:highlight w:val="green"/>
          <w:u w:val="thick"/>
        </w:rPr>
        <w:t xml:space="preserve">elections, the media was filled with pronouncements that al Qaeda's threat had </w:t>
      </w:r>
      <w:r w:rsidRPr="006A24B8">
        <w:rPr>
          <w:b/>
          <w:bCs/>
          <w:sz w:val="20"/>
          <w:u w:val="thick"/>
        </w:rPr>
        <w:t xml:space="preserve">greatly </w:t>
      </w:r>
      <w:r w:rsidRPr="006A24B8">
        <w:rPr>
          <w:b/>
          <w:bCs/>
          <w:sz w:val="20"/>
          <w:highlight w:val="green"/>
          <w:u w:val="thick"/>
        </w:rPr>
        <w:t>diminished</w:t>
      </w:r>
      <w:r w:rsidRPr="006A24B8">
        <w:rPr>
          <w:color w:val="000000"/>
          <w:shd w:val="clear" w:color="auto" w:fill="00FF00"/>
        </w:rPr>
        <w:t xml:space="preserve"> a</w:t>
      </w:r>
      <w:r w:rsidRPr="006A24B8">
        <w:t xml:space="preserve">s a result of the elimination of its leadership and the reduced operational role over attacks by what is termed "al Qaeda Central" in Pakistan's tribal areas. </w:t>
      </w:r>
      <w:r w:rsidRPr="006A24B8">
        <w:rPr>
          <w:b/>
          <w:bCs/>
          <w:sz w:val="20"/>
          <w:u w:val="thick"/>
        </w:rPr>
        <w:t xml:space="preserve">While accurate on one level, </w:t>
      </w:r>
      <w:r w:rsidRPr="006A24B8">
        <w:rPr>
          <w:b/>
          <w:bCs/>
          <w:sz w:val="20"/>
          <w:highlight w:val="green"/>
          <w:u w:val="thick"/>
        </w:rPr>
        <w:t>this did not stop</w:t>
      </w:r>
      <w:r w:rsidRPr="006A24B8">
        <w:rPr>
          <w:b/>
          <w:bCs/>
          <w:sz w:val="20"/>
          <w:u w:val="thick"/>
        </w:rPr>
        <w:t xml:space="preserve"> al Qaeda and its affiliates from continuing to launch major terrorist attacks, including</w:t>
      </w:r>
      <w:r w:rsidRPr="006A24B8">
        <w:t xml:space="preserve"> that by its Libyan affiliate against the U.S. consulate in</w:t>
      </w:r>
      <w:r w:rsidRPr="006A24B8">
        <w:rPr>
          <w:color w:val="000000"/>
          <w:shd w:val="clear" w:color="auto" w:fill="00FF00"/>
        </w:rPr>
        <w:t xml:space="preserve"> </w:t>
      </w:r>
      <w:r w:rsidRPr="006A24B8">
        <w:rPr>
          <w:b/>
          <w:bCs/>
          <w:sz w:val="20"/>
          <w:highlight w:val="green"/>
          <w:u w:val="thick"/>
        </w:rPr>
        <w:t>Benghazi</w:t>
      </w:r>
      <w:r w:rsidRPr="006A24B8">
        <w:rPr>
          <w:b/>
          <w:bCs/>
          <w:sz w:val="20"/>
          <w:u w:val="thick"/>
        </w:rPr>
        <w:t xml:space="preserve"> </w:t>
      </w:r>
      <w:r w:rsidRPr="006A24B8">
        <w:t xml:space="preserve">on September 11, 2012, which led to severe political repercussions for the Administration for its unpreparedness to anticipate such an attack. </w:t>
      </w:r>
      <w:r w:rsidRPr="006A24B8">
        <w:rPr>
          <w:b/>
          <w:bCs/>
          <w:sz w:val="20"/>
          <w:highlight w:val="green"/>
          <w:u w:val="thick"/>
        </w:rPr>
        <w:t>This was followed by</w:t>
      </w:r>
      <w:r w:rsidRPr="006A24B8">
        <w:rPr>
          <w:color w:val="000000"/>
          <w:shd w:val="clear" w:color="auto" w:fill="00FF00"/>
        </w:rPr>
        <w:t xml:space="preserve"> </w:t>
      </w:r>
      <w:r w:rsidRPr="006A24B8">
        <w:t>the launching of</w:t>
      </w:r>
      <w:r w:rsidRPr="006A24B8">
        <w:rPr>
          <w:color w:val="000000"/>
          <w:shd w:val="clear" w:color="auto" w:fill="00FF00"/>
        </w:rPr>
        <w:t xml:space="preserve"> </w:t>
      </w:r>
      <w:r w:rsidRPr="006A24B8">
        <w:rPr>
          <w:b/>
          <w:bCs/>
          <w:sz w:val="20"/>
          <w:highlight w:val="green"/>
          <w:u w:val="thick"/>
        </w:rPr>
        <w:t xml:space="preserve">the </w:t>
      </w:r>
      <w:r w:rsidRPr="006A24B8">
        <w:rPr>
          <w:b/>
          <w:bCs/>
          <w:sz w:val="20"/>
          <w:u w:val="thick"/>
        </w:rPr>
        <w:t xml:space="preserve">devastating cross-border </w:t>
      </w:r>
      <w:r w:rsidRPr="006A24B8">
        <w:rPr>
          <w:b/>
          <w:bCs/>
          <w:sz w:val="20"/>
          <w:highlight w:val="green"/>
          <w:u w:val="thick"/>
        </w:rPr>
        <w:t xml:space="preserve">attack against </w:t>
      </w:r>
      <w:r w:rsidRPr="006A24B8">
        <w:rPr>
          <w:b/>
          <w:bCs/>
          <w:sz w:val="20"/>
          <w:u w:val="thick"/>
        </w:rPr>
        <w:t xml:space="preserve">the natural gas facility in eastern </w:t>
      </w:r>
      <w:r w:rsidRPr="006A24B8">
        <w:rPr>
          <w:b/>
          <w:bCs/>
          <w:sz w:val="20"/>
          <w:highlight w:val="green"/>
          <w:u w:val="thick"/>
        </w:rPr>
        <w:t>Algeria</w:t>
      </w:r>
      <w:r w:rsidRPr="006A24B8">
        <w:t xml:space="preserve"> in mid-January by another al Qaeda affiliate in Mali. </w:t>
      </w:r>
      <w:r w:rsidRPr="006A24B8">
        <w:rPr>
          <w:b/>
          <w:bCs/>
          <w:sz w:val="20"/>
          <w:u w:val="thick"/>
        </w:rPr>
        <w:t xml:space="preserve">Thirty-six foreign workers were murdered in that attack, which, again, was unanticipated. </w:t>
      </w:r>
      <w:r w:rsidRPr="006A24B8">
        <w:t xml:space="preserve">Moreover, </w:t>
      </w:r>
      <w:r w:rsidRPr="006A24B8">
        <w:rPr>
          <w:b/>
          <w:bCs/>
          <w:sz w:val="20"/>
          <w:highlight w:val="green"/>
          <w:u w:val="thick"/>
        </w:rPr>
        <w:t>the fact that a</w:t>
      </w:r>
      <w:r w:rsidRPr="006A24B8">
        <w:rPr>
          <w:b/>
          <w:bCs/>
          <w:sz w:val="20"/>
          <w:u w:val="thick"/>
        </w:rPr>
        <w:t xml:space="preserve"> catastrophic </w:t>
      </w:r>
      <w:r w:rsidRPr="006A24B8">
        <w:rPr>
          <w:b/>
          <w:bCs/>
          <w:sz w:val="20"/>
          <w:highlight w:val="green"/>
          <w:u w:val="thick"/>
        </w:rPr>
        <w:t xml:space="preserve">attack </w:t>
      </w:r>
      <w:r w:rsidRPr="006A24B8">
        <w:rPr>
          <w:b/>
          <w:bCs/>
          <w:sz w:val="20"/>
          <w:u w:val="thick"/>
        </w:rPr>
        <w:t xml:space="preserve">against America </w:t>
      </w:r>
      <w:r w:rsidRPr="006A24B8">
        <w:rPr>
          <w:b/>
          <w:bCs/>
          <w:sz w:val="20"/>
          <w:highlight w:val="green"/>
          <w:u w:val="thick"/>
        </w:rPr>
        <w:t>comparable to 9/11 has not occurred</w:t>
      </w:r>
      <w:r w:rsidRPr="006A24B8">
        <w:rPr>
          <w:b/>
          <w:bCs/>
          <w:sz w:val="20"/>
          <w:u w:val="thick"/>
        </w:rPr>
        <w:t xml:space="preserve"> over the past 11 years </w:t>
      </w:r>
      <w:r w:rsidRPr="006A24B8">
        <w:rPr>
          <w:b/>
          <w:bCs/>
          <w:sz w:val="20"/>
          <w:highlight w:val="green"/>
          <w:u w:val="thick"/>
        </w:rPr>
        <w:t>should not suggest</w:t>
      </w:r>
      <w:r w:rsidRPr="006A24B8">
        <w:rPr>
          <w:b/>
          <w:bCs/>
          <w:sz w:val="20"/>
          <w:u w:val="thick"/>
        </w:rPr>
        <w:t xml:space="preserve"> that a </w:t>
      </w:r>
      <w:r w:rsidRPr="006A24B8">
        <w:rPr>
          <w:b/>
          <w:bCs/>
          <w:sz w:val="20"/>
          <w:highlight w:val="green"/>
          <w:u w:val="thick"/>
        </w:rPr>
        <w:t>future one is not being planned</w:t>
      </w:r>
      <w:r w:rsidRPr="006A24B8">
        <w:rPr>
          <w:b/>
          <w:bCs/>
          <w:sz w:val="20"/>
          <w:u w:val="thick"/>
        </w:rPr>
        <w:t xml:space="preserve">. In summer 2006, al Qaeda-linked operatives in London plotted to detonate liquid explosives on board 10 transatlantic airliners flying from the UK to America and Canada. </w:t>
      </w:r>
      <w:r w:rsidRPr="006A24B8">
        <w:rPr>
          <w:b/>
          <w:bCs/>
          <w:sz w:val="20"/>
          <w:highlight w:val="green"/>
          <w:u w:val="thick"/>
        </w:rPr>
        <w:t>In</w:t>
      </w:r>
      <w:r w:rsidRPr="006A24B8">
        <w:t xml:space="preserve"> September </w:t>
      </w:r>
      <w:r w:rsidRPr="00D02914">
        <w:rPr>
          <w:b/>
          <w:bCs/>
          <w:sz w:val="20"/>
          <w:u w:val="thick"/>
        </w:rPr>
        <w:t>20</w:t>
      </w:r>
      <w:r w:rsidRPr="006A24B8">
        <w:rPr>
          <w:b/>
          <w:bCs/>
          <w:sz w:val="20"/>
          <w:highlight w:val="green"/>
          <w:u w:val="thick"/>
        </w:rPr>
        <w:t>09</w:t>
      </w:r>
      <w:r w:rsidRPr="006A24B8">
        <w:t xml:space="preserve">, Najibullah </w:t>
      </w:r>
      <w:r w:rsidRPr="006A24B8">
        <w:rPr>
          <w:b/>
          <w:bCs/>
          <w:sz w:val="20"/>
          <w:highlight w:val="green"/>
          <w:u w:val="thick"/>
        </w:rPr>
        <w:t>Zazi and</w:t>
      </w:r>
      <w:r w:rsidRPr="006A24B8">
        <w:rPr>
          <w:b/>
          <w:bCs/>
          <w:sz w:val="20"/>
          <w:u w:val="thick"/>
        </w:rPr>
        <w:t xml:space="preserve"> his </w:t>
      </w:r>
      <w:r w:rsidRPr="006A24B8">
        <w:rPr>
          <w:b/>
          <w:bCs/>
          <w:sz w:val="20"/>
          <w:highlight w:val="green"/>
          <w:u w:val="thick"/>
        </w:rPr>
        <w:t>associates were arrested for plotting</w:t>
      </w:r>
      <w:r w:rsidRPr="006A24B8">
        <w:rPr>
          <w:b/>
          <w:bCs/>
          <w:sz w:val="20"/>
          <w:u w:val="thick"/>
        </w:rPr>
        <w:t xml:space="preserve"> to conduct </w:t>
      </w:r>
      <w:r w:rsidRPr="006A24B8">
        <w:rPr>
          <w:b/>
          <w:bCs/>
          <w:sz w:val="20"/>
          <w:highlight w:val="green"/>
          <w:u w:val="thick"/>
        </w:rPr>
        <w:t xml:space="preserve">a </w:t>
      </w:r>
      <w:r w:rsidRPr="006A24B8">
        <w:rPr>
          <w:b/>
          <w:bCs/>
          <w:sz w:val="20"/>
          <w:u w:val="thick"/>
        </w:rPr>
        <w:t xml:space="preserve">suicide bombing </w:t>
      </w:r>
      <w:r w:rsidRPr="006A24B8">
        <w:rPr>
          <w:b/>
          <w:bCs/>
          <w:sz w:val="20"/>
          <w:highlight w:val="green"/>
          <w:u w:val="thick"/>
        </w:rPr>
        <w:t xml:space="preserve">attack against the New York City subway </w:t>
      </w:r>
      <w:r w:rsidRPr="006A24B8">
        <w:rPr>
          <w:b/>
          <w:bCs/>
          <w:sz w:val="20"/>
          <w:u w:val="thick"/>
        </w:rPr>
        <w:t>system. On Christmas Day, 2009,</w:t>
      </w:r>
      <w:r w:rsidRPr="006A24B8">
        <w:t xml:space="preserve"> Umar Farouk</w:t>
      </w:r>
      <w:r w:rsidRPr="006A24B8">
        <w:rPr>
          <w:b/>
          <w:bCs/>
          <w:sz w:val="20"/>
          <w:u w:val="thick"/>
        </w:rPr>
        <w:t xml:space="preserve"> Abdulmutallab failed to detonate plastic explosives while on board an airliner heading to Detroit.</w:t>
      </w:r>
      <w:r w:rsidRPr="006A24B8">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6A24B8">
        <w:rPr>
          <w:b/>
          <w:bCs/>
          <w:sz w:val="20"/>
          <w:u w:val="thick"/>
        </w:rPr>
        <w:t xml:space="preserve"> The recent capture of</w:t>
      </w:r>
      <w:r w:rsidRPr="006A24B8">
        <w:t xml:space="preserve"> Osama </w:t>
      </w:r>
      <w:r w:rsidRPr="006A24B8">
        <w:rPr>
          <w:b/>
          <w:bCs/>
          <w:sz w:val="20"/>
          <w:u w:val="thick"/>
        </w:rPr>
        <w:t>Bin Laden's son-in-law</w:t>
      </w:r>
      <w:r w:rsidRPr="006A24B8">
        <w:t xml:space="preserve">, Sulaiman abu Ghaith, and the decision to try him in New York City, </w:t>
      </w:r>
      <w:r w:rsidRPr="006A24B8">
        <w:rPr>
          <w:b/>
          <w:bCs/>
          <w:sz w:val="20"/>
          <w:u w:val="thick"/>
        </w:rPr>
        <w:t xml:space="preserve">is also likely to trigger a major revenge attack against America. </w:t>
      </w:r>
      <w:r w:rsidRPr="006A24B8">
        <w:t xml:space="preserve">Finally, </w:t>
      </w:r>
      <w:r w:rsidRPr="006A24B8">
        <w:rPr>
          <w:b/>
          <w:bCs/>
          <w:sz w:val="20"/>
          <w:u w:val="thick"/>
        </w:rPr>
        <w:t>organizing catastrophic terrorist attacks requires</w:t>
      </w:r>
      <w:r w:rsidRPr="006A24B8">
        <w:t xml:space="preserve"> extensive </w:t>
      </w:r>
      <w:r w:rsidRPr="006A24B8">
        <w:rPr>
          <w:b/>
          <w:bCs/>
          <w:sz w:val="20"/>
          <w:u w:val="thick"/>
        </w:rPr>
        <w:t xml:space="preserve">planning, funding and preparation. </w:t>
      </w:r>
      <w:r w:rsidRPr="006A24B8">
        <w:rPr>
          <w:b/>
          <w:bCs/>
          <w:sz w:val="20"/>
          <w:highlight w:val="green"/>
          <w:u w:val="thick"/>
        </w:rPr>
        <w:t>A terrorist group that feels</w:t>
      </w:r>
      <w:r w:rsidRPr="006A24B8">
        <w:t xml:space="preserve"> itself </w:t>
      </w:r>
      <w:r w:rsidRPr="006A24B8">
        <w:rPr>
          <w:b/>
          <w:bCs/>
          <w:sz w:val="20"/>
          <w:highlight w:val="green"/>
          <w:u w:val="thick"/>
        </w:rPr>
        <w:t>strong will take its time to</w:t>
      </w:r>
      <w:r w:rsidRPr="006A24B8">
        <w:rPr>
          <w:b/>
          <w:bCs/>
          <w:sz w:val="20"/>
          <w:u w:val="thick"/>
        </w:rPr>
        <w:t xml:space="preserve"> carefully </w:t>
      </w:r>
      <w:r w:rsidRPr="006A24B8">
        <w:rPr>
          <w:b/>
          <w:bCs/>
          <w:sz w:val="20"/>
          <w:highlight w:val="green"/>
          <w:u w:val="thick"/>
        </w:rPr>
        <w:t>plan</w:t>
      </w:r>
      <w:r w:rsidRPr="006A24B8">
        <w:rPr>
          <w:b/>
          <w:bCs/>
          <w:sz w:val="20"/>
          <w:u w:val="thick"/>
        </w:rPr>
        <w:t xml:space="preserve"> a </w:t>
      </w:r>
      <w:r w:rsidRPr="006A24B8">
        <w:rPr>
          <w:b/>
          <w:bCs/>
          <w:sz w:val="20"/>
          <w:highlight w:val="green"/>
          <w:u w:val="thick"/>
        </w:rPr>
        <w:t>few but devastating attacks</w:t>
      </w:r>
      <w:r w:rsidRPr="006A24B8">
        <w:t xml:space="preserve">, while a group that regards itself as weak may feel compelled to carry out frequent, but low-casualty attacks to demonstrate its continued relevancy. Some </w:t>
      </w:r>
      <w:r w:rsidRPr="006A24B8">
        <w:rPr>
          <w:b/>
          <w:bCs/>
          <w:sz w:val="20"/>
          <w:highlight w:val="green"/>
          <w:u w:val="thick"/>
        </w:rPr>
        <w:t>incident databases</w:t>
      </w:r>
      <w:r w:rsidRPr="006A24B8">
        <w:rPr>
          <w:b/>
          <w:bCs/>
          <w:sz w:val="20"/>
          <w:u w:val="thick"/>
        </w:rPr>
        <w:t xml:space="preserve">, such as </w:t>
      </w:r>
      <w:r w:rsidRPr="006A24B8">
        <w:t xml:space="preserve">a recent compilation of </w:t>
      </w:r>
      <w:r w:rsidRPr="006A24B8">
        <w:rPr>
          <w:b/>
          <w:bCs/>
          <w:sz w:val="20"/>
          <w:u w:val="thick"/>
        </w:rPr>
        <w:t xml:space="preserve">data about American al Qaeda terrorists by the UK-based Henry Jackson Society, </w:t>
      </w:r>
      <w:r w:rsidRPr="006A24B8">
        <w:rPr>
          <w:b/>
          <w:bCs/>
          <w:sz w:val="20"/>
          <w:highlight w:val="green"/>
          <w:u w:val="thick"/>
        </w:rPr>
        <w:t>only account for completed attacks</w:t>
      </w:r>
      <w:r w:rsidRPr="006A24B8">
        <w:t xml:space="preserve"> and convictions of those arrested. </w:t>
      </w:r>
      <w:r w:rsidRPr="006A24B8">
        <w:rPr>
          <w:b/>
          <w:bCs/>
          <w:sz w:val="20"/>
          <w:highlight w:val="green"/>
          <w:u w:val="thick"/>
        </w:rPr>
        <w:t>If such counting is expanded</w:t>
      </w:r>
      <w:r w:rsidRPr="006A24B8">
        <w:rPr>
          <w:b/>
          <w:bCs/>
          <w:sz w:val="20"/>
          <w:u w:val="thick"/>
        </w:rPr>
        <w:t xml:space="preserve"> to include other factors</w:t>
      </w:r>
      <w:r w:rsidRPr="006A24B8">
        <w:t xml:space="preserve">, however, then </w:t>
      </w:r>
      <w:r w:rsidRPr="006A24B8">
        <w:rPr>
          <w:b/>
          <w:bCs/>
          <w:sz w:val="20"/>
          <w:highlight w:val="green"/>
          <w:u w:val="thick"/>
        </w:rPr>
        <w:t>the overall threat becomes much more severe</w:t>
      </w:r>
      <w:r w:rsidRPr="006A24B8">
        <w:rPr>
          <w:b/>
          <w:bCs/>
          <w:sz w:val="20"/>
          <w:u w:val="thick"/>
        </w:rPr>
        <w:t>. Other factors</w:t>
      </w:r>
      <w:r w:rsidRPr="006A24B8">
        <w:t xml:space="preserve">, therefore, </w:t>
      </w:r>
      <w:r w:rsidRPr="006A24B8">
        <w:rPr>
          <w:b/>
          <w:bCs/>
          <w:sz w:val="20"/>
          <w:u w:val="thick"/>
        </w:rPr>
        <w:t>should include</w:t>
      </w:r>
      <w:r w:rsidRPr="006A24B8">
        <w:t xml:space="preserve"> the </w:t>
      </w:r>
      <w:r w:rsidRPr="006A24B8">
        <w:rPr>
          <w:b/>
          <w:bCs/>
          <w:sz w:val="20"/>
          <w:u w:val="thick"/>
        </w:rPr>
        <w:t xml:space="preserve">potential consequences of </w:t>
      </w:r>
      <w:r w:rsidRPr="006A24B8">
        <w:t xml:space="preserve">the </w:t>
      </w:r>
      <w:r w:rsidRPr="006A24B8">
        <w:rPr>
          <w:b/>
          <w:bCs/>
          <w:sz w:val="20"/>
          <w:u w:val="thick"/>
        </w:rPr>
        <w:t>thwarted attacks</w:t>
      </w:r>
      <w:r w:rsidRPr="006A24B8">
        <w:t xml:space="preserve"> had they not been prevented, </w:t>
      </w:r>
      <w:r w:rsidRPr="006A24B8">
        <w:rPr>
          <w:b/>
          <w:bCs/>
          <w:sz w:val="20"/>
          <w:u w:val="thick"/>
        </w:rPr>
        <w:t>the number of radicalized Americans</w:t>
      </w:r>
      <w:r w:rsidRPr="006A24B8">
        <w:t xml:space="preserve"> who travel overseas to join al Qaeda-affiliated insurgencies, and the extent of radicalized activity by al Qaeda's American sympathizers in jihadi website forums and chatrooms. </w:t>
      </w:r>
      <w:r w:rsidRPr="006A24B8">
        <w:rPr>
          <w:b/>
          <w:bCs/>
          <w:sz w:val="20"/>
          <w:u w:val="thick"/>
        </w:rPr>
        <w:t>A more complete accounting of the threat will</w:t>
      </w:r>
      <w:r w:rsidRPr="006A24B8">
        <w:t xml:space="preserve"> now </w:t>
      </w:r>
      <w:r w:rsidRPr="006A24B8">
        <w:rPr>
          <w:b/>
          <w:bCs/>
          <w:sz w:val="20"/>
          <w:u w:val="thick"/>
        </w:rPr>
        <w:t xml:space="preserve">reveal that the supportive extremist infrastructure for al Qaeda in America is actually not diminishing and that the purported "lone wolf" actors have actual ties to al Qaeda operatives overseas. </w:t>
      </w:r>
      <w:r w:rsidRPr="006A24B8">
        <w:rPr>
          <w:b/>
          <w:iCs/>
          <w:sz w:val="20"/>
          <w:highlight w:val="green"/>
          <w:u w:val="thick"/>
          <w:bdr w:val="single" w:sz="18" w:space="0" w:color="auto"/>
        </w:rPr>
        <w:t>We should not</w:t>
      </w:r>
      <w:r w:rsidRPr="006A24B8">
        <w:rPr>
          <w:b/>
          <w:bCs/>
          <w:sz w:val="20"/>
          <w:u w:val="thick"/>
        </w:rPr>
        <w:t>,</w:t>
      </w:r>
      <w:r w:rsidRPr="006A24B8">
        <w:t xml:space="preserve"> therefore, also </w:t>
      </w:r>
      <w:r w:rsidRPr="006A24B8">
        <w:rPr>
          <w:b/>
          <w:iCs/>
          <w:sz w:val="20"/>
          <w:highlight w:val="green"/>
          <w:u w:val="thick"/>
          <w:bdr w:val="single" w:sz="18" w:space="0" w:color="auto"/>
        </w:rPr>
        <w:t>be misled into complacency</w:t>
      </w:r>
      <w:r w:rsidRPr="006A24B8">
        <w:rPr>
          <w:b/>
          <w:bCs/>
          <w:sz w:val="20"/>
          <w:u w:val="thick"/>
        </w:rPr>
        <w:t xml:space="preserve"> if catastrophic attacks by al Qaeda do not occur for lengthy periods. Nor so by the comforting but false sense of security that comes with believing that "lone wolf" attacks </w:t>
      </w:r>
      <w:r w:rsidRPr="006A24B8">
        <w:t xml:space="preserve">in the United States </w:t>
      </w:r>
      <w:r w:rsidRPr="006A24B8">
        <w:rPr>
          <w:b/>
          <w:bCs/>
          <w:sz w:val="20"/>
          <w:u w:val="thick"/>
        </w:rPr>
        <w:t>are not a product of al Qaeda</w:t>
      </w:r>
      <w:r w:rsidRPr="006A24B8">
        <w:t xml:space="preserve"> recruitment and support. It is also possible, nevertheless, that </w:t>
      </w:r>
      <w:r w:rsidRPr="006A24B8">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1C47C6" w:rsidRPr="006A24B8" w:rsidRDefault="001C47C6" w:rsidP="001C47C6"/>
    <w:p w:rsidR="001C47C6" w:rsidRPr="00FB1D73" w:rsidRDefault="001C47C6" w:rsidP="001C47C6">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1C47C6" w:rsidRPr="00FB1D73" w:rsidRDefault="001C47C6" w:rsidP="001C47C6">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1C47C6" w:rsidRPr="00FB1D73" w:rsidRDefault="001C47C6" w:rsidP="001C47C6"/>
    <w:p w:rsidR="001C47C6" w:rsidRDefault="001C47C6" w:rsidP="001C47C6">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1C47C6"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Nuke terror causes </w:t>
      </w:r>
      <w:r w:rsidRPr="006A24B8">
        <w:rPr>
          <w:rFonts w:eastAsiaTheme="majorEastAsia" w:cstheme="majorBidi"/>
          <w:b/>
          <w:bCs/>
          <w:iCs/>
          <w:sz w:val="24"/>
          <w:u w:val="single"/>
        </w:rPr>
        <w:t>extinction</w:t>
      </w:r>
      <w:r w:rsidRPr="006A24B8">
        <w:rPr>
          <w:rFonts w:eastAsiaTheme="majorEastAsia" w:cstheme="majorBidi"/>
          <w:b/>
          <w:bCs/>
          <w:iCs/>
          <w:sz w:val="24"/>
        </w:rPr>
        <w:t xml:space="preserve">—equals a </w:t>
      </w:r>
      <w:r w:rsidRPr="006A24B8">
        <w:rPr>
          <w:rFonts w:eastAsiaTheme="majorEastAsia" w:cstheme="majorBidi"/>
          <w:b/>
          <w:bCs/>
          <w:iCs/>
          <w:sz w:val="24"/>
          <w:u w:val="single"/>
        </w:rPr>
        <w:t>full-scale nuclear war</w:t>
      </w:r>
      <w:r w:rsidRPr="006A24B8">
        <w:rPr>
          <w:rFonts w:eastAsiaTheme="majorEastAsia" w:cstheme="majorBidi"/>
          <w:b/>
          <w:bCs/>
          <w:iCs/>
          <w:sz w:val="24"/>
        </w:rPr>
        <w:t xml:space="preserve"> </w:t>
      </w:r>
    </w:p>
    <w:p w:rsidR="001C47C6" w:rsidRPr="006A24B8" w:rsidRDefault="001C47C6" w:rsidP="001C47C6">
      <w:r w:rsidRPr="006A24B8">
        <w:t xml:space="preserve">Owen B. </w:t>
      </w:r>
      <w:r w:rsidRPr="006A24B8">
        <w:rPr>
          <w:b/>
          <w:bCs/>
          <w:sz w:val="24"/>
          <w:u w:val="single"/>
        </w:rPr>
        <w:t>Toon 7</w:t>
      </w:r>
      <w:r w:rsidRPr="006A24B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1C47C6" w:rsidRPr="006A24B8" w:rsidRDefault="001C47C6" w:rsidP="001C47C6"/>
    <w:p w:rsidR="001C47C6" w:rsidRPr="006A24B8" w:rsidRDefault="001C47C6" w:rsidP="001C47C6">
      <w:r w:rsidRPr="006A24B8">
        <w:t xml:space="preserve">To an increasing extent, </w:t>
      </w:r>
      <w:r w:rsidRPr="006A24B8">
        <w:rPr>
          <w:b/>
          <w:bCs/>
          <w:sz w:val="20"/>
          <w:u w:val="thick"/>
        </w:rPr>
        <w:t>people are congregating in the world’s great urban centers, creating megacities with populations exceeding 10 million individuals</w:t>
      </w:r>
      <w:r w:rsidRPr="006A24B8">
        <w:t xml:space="preserve">. At the same time, </w:t>
      </w:r>
      <w:r w:rsidRPr="006A24B8">
        <w:rPr>
          <w:b/>
          <w:bCs/>
          <w:sz w:val="20"/>
          <w:u w:val="thick"/>
        </w:rPr>
        <w:t>advanced technology has designed nuclear explosives of such small size they can be easily transported in a car</w:t>
      </w:r>
      <w:r w:rsidRPr="006A24B8">
        <w:t xml:space="preserve">, small plane or boat </w:t>
      </w:r>
      <w:r w:rsidRPr="006A24B8">
        <w:rPr>
          <w:b/>
          <w:bCs/>
          <w:sz w:val="20"/>
          <w:u w:val="thick"/>
        </w:rPr>
        <w:t>to the heart of a city</w:t>
      </w:r>
      <w:r w:rsidRPr="006A24B8">
        <w:t xml:space="preserve">. We demonstrate here that </w:t>
      </w:r>
      <w:r w:rsidRPr="006A24B8">
        <w:rPr>
          <w:b/>
          <w:bCs/>
          <w:sz w:val="20"/>
          <w:highlight w:val="green"/>
          <w:u w:val="thick"/>
        </w:rPr>
        <w:t>a single detonation</w:t>
      </w:r>
      <w:r w:rsidRPr="006A24B8">
        <w:rPr>
          <w:b/>
          <w:bCs/>
          <w:sz w:val="20"/>
          <w:u w:val="thick"/>
        </w:rPr>
        <w:t xml:space="preserve"> in the 15 kiloton range </w:t>
      </w:r>
      <w:r w:rsidRPr="006A24B8">
        <w:rPr>
          <w:b/>
          <w:bCs/>
          <w:sz w:val="20"/>
          <w:highlight w:val="green"/>
          <w:u w:val="thick"/>
        </w:rPr>
        <w:t>can produce</w:t>
      </w:r>
      <w:r w:rsidRPr="006A24B8">
        <w:rPr>
          <w:b/>
          <w:bCs/>
          <w:sz w:val="20"/>
          <w:u w:val="thick"/>
        </w:rPr>
        <w:t xml:space="preserve"> urban fatalities approaching one million</w:t>
      </w:r>
      <w:r w:rsidRPr="006A24B8">
        <w:t xml:space="preserve"> in some cases, </w:t>
      </w:r>
      <w:r w:rsidRPr="006A24B8">
        <w:rPr>
          <w:b/>
          <w:bCs/>
          <w:sz w:val="20"/>
          <w:u w:val="thick"/>
        </w:rPr>
        <w:t xml:space="preserve">and </w:t>
      </w:r>
      <w:r w:rsidRPr="006A24B8">
        <w:rPr>
          <w:b/>
          <w:bCs/>
          <w:sz w:val="20"/>
          <w:highlight w:val="green"/>
          <w:u w:val="thick"/>
        </w:rPr>
        <w:t>casualties exceeding one million</w:t>
      </w:r>
      <w:r w:rsidRPr="006A24B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6A24B8">
        <w:rPr>
          <w:b/>
          <w:bCs/>
          <w:sz w:val="20"/>
          <w:u w:val="thick"/>
        </w:rPr>
        <w:t>even a single surface nuclear explosion</w:t>
      </w:r>
      <w:r w:rsidRPr="006A24B8">
        <w:t xml:space="preserve">, or an air burst in rainy conditions, </w:t>
      </w:r>
      <w:r w:rsidRPr="006A24B8">
        <w:rPr>
          <w:b/>
          <w:bCs/>
          <w:sz w:val="20"/>
          <w:u w:val="thick"/>
        </w:rPr>
        <w:t>in a city center is likely to cause the entire metropolitan area to be abandoned at least for decades</w:t>
      </w:r>
      <w:r w:rsidRPr="006A24B8">
        <w:t xml:space="preserve"> owing to infrastructure damage and radioactive contamination. As the aftermath of hurricane Katrina in Louisiana suggests, </w:t>
      </w:r>
      <w:r w:rsidRPr="006A24B8">
        <w:rPr>
          <w:b/>
          <w:bCs/>
          <w:sz w:val="20"/>
          <w:u w:val="thick"/>
        </w:rPr>
        <w:t xml:space="preserve">the economic consequences of </w:t>
      </w:r>
      <w:r w:rsidRPr="006A24B8">
        <w:rPr>
          <w:b/>
          <w:bCs/>
          <w:sz w:val="20"/>
          <w:highlight w:val="green"/>
          <w:u w:val="thick"/>
        </w:rPr>
        <w:t>even</w:t>
      </w:r>
      <w:r w:rsidRPr="006A24B8">
        <w:rPr>
          <w:b/>
          <w:bCs/>
          <w:sz w:val="20"/>
          <w:u w:val="thick"/>
        </w:rPr>
        <w:t xml:space="preserve"> </w:t>
      </w:r>
      <w:r w:rsidRPr="006A24B8">
        <w:rPr>
          <w:b/>
          <w:bCs/>
          <w:sz w:val="20"/>
          <w:highlight w:val="green"/>
          <w:u w:val="thick"/>
        </w:rPr>
        <w:t>a localized nuclear catastrophe would</w:t>
      </w:r>
      <w:r w:rsidRPr="006A24B8">
        <w:rPr>
          <w:b/>
          <w:bCs/>
          <w:sz w:val="20"/>
          <w:u w:val="thick"/>
        </w:rPr>
        <w:t xml:space="preserve"> most likely </w:t>
      </w:r>
      <w:r w:rsidRPr="006A24B8">
        <w:rPr>
          <w:b/>
          <w:bCs/>
          <w:sz w:val="20"/>
          <w:highlight w:val="green"/>
          <w:u w:val="thick"/>
        </w:rPr>
        <w:t>have severe</w:t>
      </w:r>
      <w:r w:rsidRPr="006A24B8">
        <w:rPr>
          <w:b/>
          <w:bCs/>
          <w:sz w:val="20"/>
          <w:u w:val="thick"/>
        </w:rPr>
        <w:t xml:space="preserve"> national and </w:t>
      </w:r>
      <w:r w:rsidRPr="006A24B8">
        <w:rPr>
          <w:b/>
          <w:iCs/>
          <w:sz w:val="20"/>
          <w:highlight w:val="green"/>
          <w:u w:val="thick"/>
          <w:bdr w:val="single" w:sz="18" w:space="0" w:color="auto"/>
        </w:rPr>
        <w:t>international economic consequences</w:t>
      </w:r>
      <w:r w:rsidRPr="006A24B8">
        <w:t xml:space="preserve">. Striking effects result even from relatively small nuclear attacks because low yield detonations are most effective against city centers where business and social activity as well as population are concentrated. Rogue nations and </w:t>
      </w:r>
      <w:r w:rsidRPr="006A24B8">
        <w:rPr>
          <w:b/>
          <w:bCs/>
          <w:sz w:val="20"/>
          <w:u w:val="thick"/>
        </w:rPr>
        <w:t>terrorists would be most likely to strike there</w:t>
      </w:r>
      <w:r w:rsidRPr="006A24B8">
        <w:t xml:space="preserve">. Accordingly, an organized </w:t>
      </w:r>
      <w:r w:rsidRPr="006A24B8">
        <w:rPr>
          <w:b/>
          <w:bCs/>
          <w:sz w:val="20"/>
          <w:highlight w:val="green"/>
          <w:u w:val="thick"/>
        </w:rPr>
        <w:t>attack on the U.S. by</w:t>
      </w:r>
      <w:r w:rsidRPr="006A24B8">
        <w:rPr>
          <w:b/>
          <w:bCs/>
          <w:sz w:val="20"/>
          <w:u w:val="thick"/>
        </w:rPr>
        <w:t xml:space="preserve"> a small nuclear state, or </w:t>
      </w:r>
      <w:r w:rsidRPr="006A24B8">
        <w:rPr>
          <w:b/>
          <w:bCs/>
          <w:sz w:val="20"/>
          <w:highlight w:val="green"/>
          <w:u w:val="thick"/>
        </w:rPr>
        <w:t>terrorists</w:t>
      </w:r>
      <w:r w:rsidRPr="006A24B8">
        <w:t xml:space="preserve"> supported by such a state, </w:t>
      </w:r>
      <w:r w:rsidRPr="006A24B8">
        <w:rPr>
          <w:b/>
          <w:iCs/>
          <w:sz w:val="20"/>
          <w:highlight w:val="green"/>
          <w:u w:val="thick"/>
          <w:bdr w:val="single" w:sz="18" w:space="0" w:color="auto"/>
        </w:rPr>
        <w:t>could generate casualties comparable to</w:t>
      </w:r>
      <w:r w:rsidRPr="006A24B8">
        <w:rPr>
          <w:b/>
          <w:iCs/>
          <w:sz w:val="20"/>
          <w:u w:val="thick"/>
          <w:bdr w:val="single" w:sz="18" w:space="0" w:color="auto"/>
        </w:rPr>
        <w:t xml:space="preserve"> </w:t>
      </w:r>
      <w:r w:rsidRPr="006A24B8">
        <w:rPr>
          <w:b/>
          <w:bCs/>
          <w:sz w:val="20"/>
          <w:u w:val="thick"/>
        </w:rPr>
        <w:t>those</w:t>
      </w:r>
      <w:r w:rsidRPr="006A24B8">
        <w:t xml:space="preserve"> once </w:t>
      </w:r>
      <w:r w:rsidRPr="006A24B8">
        <w:rPr>
          <w:b/>
          <w:bCs/>
          <w:sz w:val="20"/>
          <w:u w:val="thick"/>
        </w:rPr>
        <w:t xml:space="preserve">predicted for </w:t>
      </w:r>
      <w:r w:rsidRPr="006A24B8">
        <w:rPr>
          <w:b/>
          <w:iCs/>
          <w:sz w:val="20"/>
          <w:highlight w:val="green"/>
          <w:u w:val="thick"/>
          <w:bdr w:val="single" w:sz="18" w:space="0" w:color="auto"/>
        </w:rPr>
        <w:t>a full-scale nuclear</w:t>
      </w:r>
      <w:r w:rsidRPr="006A24B8">
        <w:rPr>
          <w:b/>
          <w:bCs/>
          <w:sz w:val="20"/>
          <w:u w:val="thick"/>
        </w:rPr>
        <w:t xml:space="preserve"> “counterforce” </w:t>
      </w:r>
      <w:r w:rsidRPr="006A24B8">
        <w:rPr>
          <w:b/>
          <w:iCs/>
          <w:sz w:val="20"/>
          <w:highlight w:val="green"/>
          <w:u w:val="thick"/>
          <w:bdr w:val="single" w:sz="18" w:space="0" w:color="auto"/>
        </w:rPr>
        <w:t>exchange in a superpower conflict</w:t>
      </w:r>
      <w:r w:rsidRPr="006A24B8">
        <w:t xml:space="preserve">. Remarkably, the </w:t>
      </w:r>
      <w:r w:rsidRPr="006A24B8">
        <w:rPr>
          <w:b/>
          <w:bCs/>
          <w:sz w:val="20"/>
          <w:highlight w:val="green"/>
          <w:u w:val="thick"/>
        </w:rPr>
        <w:t>estimated quantities of smoke</w:t>
      </w:r>
      <w:r w:rsidRPr="006A24B8">
        <w:rPr>
          <w:b/>
          <w:bCs/>
          <w:sz w:val="20"/>
          <w:u w:val="thick"/>
        </w:rPr>
        <w:t xml:space="preserve"> generated by attacks totaling about one megaton of nuclear explosives </w:t>
      </w:r>
      <w:r w:rsidRPr="006A24B8">
        <w:rPr>
          <w:b/>
          <w:iCs/>
          <w:sz w:val="20"/>
          <w:highlight w:val="green"/>
          <w:u w:val="thick"/>
          <w:bdr w:val="single" w:sz="18" w:space="0" w:color="auto"/>
        </w:rPr>
        <w:t>could lead to significant global climate perturbations</w:t>
      </w:r>
      <w:r w:rsidRPr="006A24B8">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—plan is key to restoring our credibility to deal with this issue</w:t>
      </w:r>
    </w:p>
    <w:p w:rsidR="001C47C6" w:rsidRPr="006A24B8" w:rsidRDefault="001C47C6" w:rsidP="001C47C6">
      <w:r w:rsidRPr="006A24B8">
        <w:t xml:space="preserve">Sarah E. </w:t>
      </w:r>
      <w:r w:rsidRPr="006A24B8">
        <w:rPr>
          <w:b/>
          <w:bCs/>
          <w:sz w:val="24"/>
          <w:u w:val="single"/>
        </w:rPr>
        <w:t>Mendelson</w:t>
      </w:r>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1C47C6" w:rsidRPr="006A24B8" w:rsidRDefault="001C47C6" w:rsidP="001C47C6"/>
    <w:p w:rsidR="001C47C6" w:rsidRPr="006A24B8" w:rsidRDefault="001C47C6" w:rsidP="001C47C6">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may,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repair 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Continued human rights violations risk a Russian revolution</w:t>
      </w:r>
    </w:p>
    <w:p w:rsidR="001C47C6" w:rsidRPr="006A24B8" w:rsidRDefault="001C47C6" w:rsidP="001C47C6">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1C47C6" w:rsidRPr="006A24B8" w:rsidRDefault="001C47C6" w:rsidP="001C47C6"/>
    <w:p w:rsidR="001C47C6" w:rsidRPr="006A24B8" w:rsidRDefault="001C47C6" w:rsidP="001C47C6"/>
    <w:p w:rsidR="001C47C6" w:rsidRPr="006A24B8" w:rsidRDefault="001C47C6" w:rsidP="001C47C6">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r w:rsidRPr="006A24B8">
        <w:t xml:space="preserve">misnomered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as a kleptocracy</w:t>
      </w:r>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That causes miscalc and nuclear war</w:t>
      </w:r>
    </w:p>
    <w:p w:rsidR="001C47C6" w:rsidRPr="006A24B8" w:rsidRDefault="001C47C6" w:rsidP="001C47C6">
      <w:r w:rsidRPr="006A24B8">
        <w:rPr>
          <w:b/>
          <w:bCs/>
          <w:sz w:val="24"/>
          <w:u w:val="single"/>
        </w:rPr>
        <w:t>Pry 99</w:t>
      </w:r>
      <w:r w:rsidRPr="006A24B8">
        <w:t xml:space="preserve"> (Peter Vincent, Former US Intelligence Operative, War Scare:  U.S.-Russia on the Nuclear Brink, netlibrary)</w:t>
      </w:r>
    </w:p>
    <w:p w:rsidR="001C47C6" w:rsidRPr="006A24B8" w:rsidRDefault="001C47C6" w:rsidP="001C47C6"/>
    <w:p w:rsidR="001C47C6" w:rsidRPr="006A24B8" w:rsidRDefault="001C47C6" w:rsidP="001C47C6">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1C47C6" w:rsidRPr="006A24B8" w:rsidRDefault="001C47C6" w:rsidP="001C47C6">
      <w:pPr>
        <w:rPr>
          <w:rFonts w:eastAsiaTheme="majorEastAsia" w:cstheme="majorBidi"/>
          <w:b/>
          <w:bCs/>
          <w:iCs/>
          <w:sz w:val="24"/>
          <w:lang w:eastAsia="x-none"/>
        </w:rPr>
      </w:pPr>
    </w:p>
    <w:p w:rsidR="001C47C6" w:rsidRPr="006A24B8" w:rsidRDefault="001C47C6" w:rsidP="001C47C6">
      <w:pPr>
        <w:rPr>
          <w:rFonts w:eastAsiaTheme="majorEastAsia" w:cstheme="majorBidi"/>
          <w:b/>
          <w:bCs/>
          <w:iCs/>
          <w:sz w:val="24"/>
          <w:lang w:val="x-none" w:eastAsia="x-none"/>
        </w:rPr>
      </w:pPr>
      <w:r w:rsidRPr="006A24B8">
        <w:rPr>
          <w:rFonts w:eastAsiaTheme="majorEastAsia" w:cstheme="majorBidi"/>
          <w:b/>
          <w:bCs/>
          <w:iCs/>
          <w:sz w:val="24"/>
          <w:lang w:val="x-none" w:eastAsia="x-none"/>
        </w:rPr>
        <w:t xml:space="preserve">Leaves earth uninhabitable </w:t>
      </w:r>
    </w:p>
    <w:p w:rsidR="001C47C6" w:rsidRPr="006A24B8" w:rsidRDefault="001C47C6" w:rsidP="001C47C6">
      <w:r w:rsidRPr="006A24B8">
        <w:rPr>
          <w:b/>
          <w:bCs/>
          <w:sz w:val="24"/>
          <w:u w:val="single"/>
        </w:rPr>
        <w:t>Starr 10</w:t>
      </w:r>
      <w:r w:rsidRPr="006A24B8">
        <w:t xml:space="preserve">—Director of Clinical Laboratory Science Program @ University of Missouri [Steven Starr (Senior scientist @ Physicians for Social Responsibility.), “The climatic consequences of nuclear war,” </w:t>
      </w:r>
      <w:r w:rsidRPr="006A24B8">
        <w:rPr>
          <w:i/>
        </w:rPr>
        <w:t>Bulletin of the Atomic Scientists</w:t>
      </w:r>
      <w:r w:rsidRPr="006A24B8">
        <w:t>, 12 March 2010, Pg. http://www.thebulletin.org/web-edition/op-eds/the-climatic-consequences-of-nuclear-war]</w:t>
      </w:r>
    </w:p>
    <w:p w:rsidR="001C47C6" w:rsidRPr="006A24B8" w:rsidRDefault="001C47C6" w:rsidP="001C47C6">
      <w:pPr>
        <w:rPr>
          <w:rFonts w:eastAsia="Times New Roman" w:cs="Times New Roman"/>
          <w:szCs w:val="10"/>
        </w:rPr>
      </w:pPr>
    </w:p>
    <w:p w:rsidR="001C47C6" w:rsidRPr="006A24B8" w:rsidRDefault="001C47C6" w:rsidP="001C47C6">
      <w:r w:rsidRPr="006A24B8">
        <w:t>This isn't a question to be avoided. Recent</w:t>
      </w:r>
      <w:r w:rsidRPr="006A24B8">
        <w:rPr>
          <w:rFonts w:ascii="Georgia" w:hAnsi="Georgia"/>
          <w:u w:val="single"/>
        </w:rPr>
        <w:t xml:space="preserve"> </w:t>
      </w:r>
      <w:r w:rsidRPr="006A24B8">
        <w:rPr>
          <w:b/>
          <w:bCs/>
          <w:sz w:val="20"/>
          <w:highlight w:val="green"/>
          <w:u w:val="thick"/>
        </w:rPr>
        <w:t>scientific studies</w:t>
      </w:r>
      <w:r w:rsidRPr="006A24B8">
        <w:rPr>
          <w:b/>
          <w:bCs/>
          <w:sz w:val="20"/>
          <w:u w:val="thick"/>
        </w:rPr>
        <w:t xml:space="preserve"> have </w:t>
      </w:r>
      <w:r w:rsidRPr="006A24B8">
        <w:rPr>
          <w:b/>
          <w:bCs/>
          <w:sz w:val="20"/>
          <w:highlight w:val="green"/>
          <w:u w:val="thick"/>
        </w:rPr>
        <w:t>found that a war</w:t>
      </w:r>
      <w:r w:rsidRPr="006A24B8">
        <w:rPr>
          <w:rFonts w:ascii="Georgia" w:hAnsi="Georgia"/>
          <w:u w:val="single"/>
        </w:rPr>
        <w:t xml:space="preserve"> </w:t>
      </w:r>
      <w:r w:rsidRPr="006A24B8">
        <w:t>fought</w:t>
      </w:r>
      <w:r w:rsidRPr="006A24B8">
        <w:rPr>
          <w:rFonts w:ascii="Georgia" w:hAnsi="Georgia"/>
          <w:u w:val="single"/>
        </w:rPr>
        <w:t xml:space="preserve"> </w:t>
      </w:r>
      <w:r w:rsidRPr="006A24B8">
        <w:rPr>
          <w:b/>
          <w:bCs/>
          <w:sz w:val="20"/>
          <w:highlight w:val="green"/>
          <w:u w:val="thick"/>
        </w:rPr>
        <w:t>with</w:t>
      </w:r>
      <w:r w:rsidRPr="006A24B8">
        <w:t xml:space="preserve"> the deployed </w:t>
      </w:r>
      <w:r w:rsidRPr="006A24B8">
        <w:rPr>
          <w:b/>
          <w:bCs/>
          <w:sz w:val="20"/>
          <w:highlight w:val="green"/>
          <w:u w:val="thick"/>
        </w:rPr>
        <w:t>U.S. and Russian nuclear arsenals would leave Earth</w:t>
      </w:r>
      <w:r w:rsidRPr="006A24B8">
        <w:t xml:space="preserve"> virtually </w:t>
      </w:r>
      <w:r w:rsidRPr="006A24B8">
        <w:rPr>
          <w:b/>
          <w:iCs/>
          <w:sz w:val="20"/>
          <w:highlight w:val="green"/>
          <w:u w:val="thick"/>
          <w:bdr w:val="single" w:sz="18" w:space="0" w:color="auto"/>
        </w:rPr>
        <w:t>uninhabitable</w:t>
      </w:r>
      <w:r w:rsidRPr="006A24B8">
        <w:t xml:space="preserve">. In fact, </w:t>
      </w:r>
      <w:r w:rsidRPr="006A24B8">
        <w:rPr>
          <w:b/>
          <w:bCs/>
          <w:sz w:val="20"/>
          <w:u w:val="thick"/>
        </w:rPr>
        <w:t>NASA computer models have shown that</w:t>
      </w:r>
      <w:r w:rsidRPr="006A24B8">
        <w:rPr>
          <w:rFonts w:ascii="Georgia" w:hAnsi="Georgia"/>
          <w:u w:val="single"/>
        </w:rPr>
        <w:t xml:space="preserve"> </w:t>
      </w:r>
      <w:r w:rsidRPr="006A24B8">
        <w:rPr>
          <w:b/>
          <w:bCs/>
          <w:sz w:val="20"/>
          <w:highlight w:val="green"/>
          <w:u w:val="thick"/>
        </w:rPr>
        <w:t>even a "successful" first strike</w:t>
      </w:r>
      <w:r w:rsidRPr="006A24B8">
        <w:rPr>
          <w:rFonts w:ascii="Georgia" w:hAnsi="Georgia"/>
          <w:u w:val="single"/>
        </w:rPr>
        <w:t xml:space="preserve"> </w:t>
      </w:r>
      <w:r w:rsidRPr="006A24B8">
        <w:rPr>
          <w:b/>
          <w:bCs/>
          <w:sz w:val="20"/>
          <w:u w:val="thick"/>
        </w:rPr>
        <w:t>by Washington or Moscow would</w:t>
      </w:r>
      <w:r w:rsidRPr="006A24B8">
        <w:rPr>
          <w:b/>
          <w:bCs/>
          <w:sz w:val="20"/>
          <w:highlight w:val="green"/>
          <w:u w:val="thick"/>
        </w:rPr>
        <w:t xml:space="preserve"> inflict catastrophic environmental damage that would make agriculture impossible</w:t>
      </w:r>
      <w:r w:rsidRPr="006A24B8">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1C47C6" w:rsidRPr="006A24B8" w:rsidRDefault="001C47C6" w:rsidP="001C47C6">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Judiciary</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Boumediene upheld the deference doctrine—by failing to specify a remedy, the courts have cemented executive power</w:t>
      </w:r>
    </w:p>
    <w:p w:rsidR="001C47C6" w:rsidRPr="006A24B8" w:rsidRDefault="001C47C6" w:rsidP="001C47C6">
      <w:r w:rsidRPr="006A24B8">
        <w:rPr>
          <w:b/>
          <w:bCs/>
          <w:sz w:val="24"/>
          <w:u w:val="single"/>
        </w:rPr>
        <w:t>Scheppele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1C47C6" w:rsidRPr="006A24B8" w:rsidRDefault="001C47C6" w:rsidP="001C47C6"/>
    <w:p w:rsidR="001C47C6" w:rsidRPr="006A24B8" w:rsidRDefault="001C47C6" w:rsidP="001C47C6">
      <w:pPr>
        <w:rPr>
          <w:b/>
          <w:bCs/>
          <w:sz w:val="20"/>
          <w:u w:val="thick"/>
        </w:rPr>
      </w:pPr>
      <w:r w:rsidRPr="006A24B8">
        <w:t xml:space="preserve">The majority in Boumediene had indeed found that the political branches had designed a system that violated the Constitution. </w:t>
      </w:r>
      <w:r w:rsidRPr="006A24B8">
        <w:rPr>
          <w:b/>
          <w:bCs/>
          <w:sz w:val="20"/>
          <w:u w:val="thick"/>
        </w:rPr>
        <w:t xml:space="preserve">The majority in </w:t>
      </w:r>
      <w:r w:rsidRPr="006A24B8">
        <w:rPr>
          <w:b/>
          <w:bCs/>
          <w:sz w:val="20"/>
          <w:highlight w:val="green"/>
          <w:u w:val="thick"/>
        </w:rPr>
        <w:t>Boumediene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Problems in civil-military relations are likely to reach crisis proportions in 2014—now is key to reverse the trend</w:t>
      </w:r>
    </w:p>
    <w:p w:rsidR="001C47C6" w:rsidRPr="006A24B8" w:rsidRDefault="001C47C6" w:rsidP="001C47C6">
      <w:r w:rsidRPr="006A24B8">
        <w:rPr>
          <w:b/>
          <w:bCs/>
          <w:sz w:val="24"/>
          <w:u w:val="single"/>
        </w:rPr>
        <w:t>Munson 12</w:t>
      </w:r>
      <w:r w:rsidRPr="006A24B8">
        <w:t xml:space="preserve"> (Peter, Marine officer, author, and Middle East specialist, 11-12-12, "A Caution on Civil-Military Relations" Small Wars Journal) smallwarsjournal.com/jrnl/art/a-caution-on-civil-military-relations</w:t>
      </w:r>
    </w:p>
    <w:p w:rsidR="001C47C6" w:rsidRPr="006A24B8" w:rsidRDefault="001C47C6" w:rsidP="001C47C6"/>
    <w:p w:rsidR="001C47C6" w:rsidRPr="006A24B8" w:rsidRDefault="001C47C6" w:rsidP="001C47C6">
      <w:pPr>
        <w:rPr>
          <w:b/>
          <w:bCs/>
          <w:sz w:val="20"/>
          <w:u w:val="thick"/>
        </w:rPr>
      </w:pPr>
      <w:r w:rsidRPr="006A24B8">
        <w:t xml:space="preserve">This brief post represents only a few quickly dashed thoughts in the hope of getting something on paper that might morph into a longer and more useful essay on civil-military relations. I believe that </w:t>
      </w:r>
      <w:r w:rsidRPr="006A24B8">
        <w:rPr>
          <w:b/>
          <w:bCs/>
          <w:sz w:val="20"/>
          <w:highlight w:val="green"/>
          <w:u w:val="thick"/>
        </w:rPr>
        <w:t xml:space="preserve">civil-military relations in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are </w:t>
      </w:r>
      <w:r w:rsidRPr="006A24B8">
        <w:rPr>
          <w:b/>
          <w:iCs/>
          <w:sz w:val="20"/>
          <w:highlight w:val="green"/>
          <w:u w:val="thick"/>
          <w:bdr w:val="single" w:sz="18" w:space="0" w:color="auto"/>
        </w:rPr>
        <w:t>deeply troubled</w:t>
      </w:r>
      <w:r w:rsidRPr="006A24B8">
        <w:rPr>
          <w:b/>
          <w:bCs/>
          <w:sz w:val="20"/>
          <w:highlight w:val="green"/>
          <w:u w:val="thick"/>
        </w:rPr>
        <w:t>.</w:t>
      </w:r>
      <w:r w:rsidRPr="006A24B8">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6A24B8">
        <w:rPr>
          <w:b/>
          <w:bCs/>
          <w:sz w:val="20"/>
          <w:u w:val="thick"/>
        </w:rPr>
        <w:t xml:space="preserve"> </w:t>
      </w:r>
      <w:r w:rsidRPr="006A24B8">
        <w:rPr>
          <w:b/>
          <w:bCs/>
          <w:sz w:val="20"/>
          <w:highlight w:val="green"/>
          <w:u w:val="thick"/>
        </w:rPr>
        <w:t xml:space="preserve">issues </w:t>
      </w:r>
      <w:r w:rsidRPr="006A24B8">
        <w:rPr>
          <w:b/>
          <w:bCs/>
          <w:sz w:val="20"/>
          <w:u w:val="thick"/>
        </w:rPr>
        <w:t xml:space="preserve">that </w:t>
      </w:r>
      <w:r w:rsidRPr="006A24B8">
        <w:rPr>
          <w:b/>
          <w:bCs/>
          <w:sz w:val="20"/>
          <w:highlight w:val="green"/>
          <w:u w:val="thick"/>
        </w:rPr>
        <w:t xml:space="preserve">will </w:t>
      </w:r>
      <w:r w:rsidRPr="006A24B8">
        <w:rPr>
          <w:b/>
          <w:iCs/>
          <w:sz w:val="20"/>
          <w:highlight w:val="green"/>
          <w:u w:val="thick"/>
          <w:bdr w:val="single" w:sz="18" w:space="0" w:color="auto"/>
        </w:rPr>
        <w:t>only get worse in 2014</w:t>
      </w:r>
      <w:r w:rsidRPr="006A24B8">
        <w:rPr>
          <w:b/>
          <w:bCs/>
          <w:sz w:val="20"/>
          <w:u w:val="thick"/>
        </w:rPr>
        <w:t xml:space="preserve"> </w:t>
      </w:r>
      <w:r w:rsidRPr="006A24B8">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6A24B8">
        <w:rPr>
          <w:b/>
          <w:bCs/>
          <w:sz w:val="20"/>
          <w:highlight w:val="green"/>
          <w:u w:val="thick"/>
        </w:rPr>
        <w:t>public criticism</w:t>
      </w:r>
      <w:r w:rsidRPr="006A24B8">
        <w:rPr>
          <w:b/>
          <w:bCs/>
          <w:sz w:val="20"/>
          <w:u w:val="thick"/>
        </w:rPr>
        <w:t xml:space="preserve"> of the military </w:t>
      </w:r>
      <w:r w:rsidRPr="006A24B8">
        <w:rPr>
          <w:b/>
          <w:bCs/>
          <w:sz w:val="20"/>
          <w:highlight w:val="green"/>
          <w:u w:val="thick"/>
        </w:rPr>
        <w:t>is</w:t>
      </w:r>
      <w:r w:rsidRPr="006A24B8">
        <w:rPr>
          <w:b/>
          <w:bCs/>
          <w:sz w:val="20"/>
          <w:u w:val="thick"/>
        </w:rPr>
        <w:t xml:space="preserve"> all too easily </w:t>
      </w:r>
      <w:r w:rsidRPr="006A24B8">
        <w:rPr>
          <w:b/>
          <w:bCs/>
          <w:sz w:val="20"/>
          <w:highlight w:val="green"/>
          <w:u w:val="thick"/>
        </w:rPr>
        <w:t>dismissed as</w:t>
      </w:r>
      <w:r w:rsidRPr="006A24B8">
        <w:rPr>
          <w:b/>
          <w:bCs/>
          <w:sz w:val="20"/>
          <w:u w:val="thick"/>
        </w:rPr>
        <w:t xml:space="preserve"> </w:t>
      </w:r>
      <w:r w:rsidRPr="006A24B8">
        <w:rPr>
          <w:b/>
          <w:bCs/>
          <w:sz w:val="20"/>
          <w:highlight w:val="green"/>
          <w:u w:val="thick"/>
        </w:rPr>
        <w:t>unpatriotic.</w:t>
      </w:r>
      <w:r w:rsidRPr="006A24B8">
        <w:t xml:space="preserve"> Not only is this foil used to deflect criticism, but its threat deters many from bringing up much needed commentary and dissent. Likewise, </w:t>
      </w:r>
      <w:r w:rsidRPr="006A24B8">
        <w:rPr>
          <w:b/>
          <w:bCs/>
          <w:sz w:val="20"/>
          <w:u w:val="thick"/>
        </w:rPr>
        <w:t xml:space="preserve">unquestioning support of the military </w:t>
      </w:r>
      <w:r w:rsidRPr="006A24B8">
        <w:t>plays no small factor in</w:t>
      </w:r>
      <w:r w:rsidRPr="006A24B8">
        <w:rPr>
          <w:b/>
          <w:bCs/>
          <w:sz w:val="20"/>
          <w:u w:val="thick"/>
        </w:rPr>
        <w:t xml:space="preserve"> mak</w:t>
      </w:r>
      <w:r w:rsidRPr="006A24B8">
        <w:t xml:space="preserve">ing </w:t>
      </w:r>
      <w:r w:rsidRPr="006A24B8">
        <w:rPr>
          <w:b/>
          <w:bCs/>
          <w:sz w:val="20"/>
          <w:u w:val="thick"/>
        </w:rPr>
        <w:t xml:space="preserve">any discussion of rationalizing military budgets and targeting wasteful military spending difficult, if not </w:t>
      </w:r>
      <w:r w:rsidRPr="006A24B8">
        <w:rPr>
          <w:b/>
          <w:iCs/>
          <w:sz w:val="20"/>
          <w:u w:val="thick"/>
          <w:bdr w:val="single" w:sz="18" w:space="0" w:color="auto"/>
        </w:rPr>
        <w:t>impossible.</w:t>
      </w:r>
      <w:r w:rsidRPr="006A24B8">
        <w:rPr>
          <w:b/>
          <w:bCs/>
          <w:sz w:val="20"/>
          <w:u w:val="thick"/>
        </w:rPr>
        <w:t xml:space="preserve"> </w:t>
      </w:r>
      <w:r w:rsidRPr="006A24B8">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6A24B8">
        <w:rPr>
          <w:b/>
          <w:bCs/>
          <w:sz w:val="20"/>
          <w:u w:val="thick"/>
        </w:rPr>
        <w:t xml:space="preserve"> of </w:t>
      </w:r>
      <w:r w:rsidRPr="006A24B8">
        <w:rPr>
          <w:b/>
          <w:bCs/>
          <w:sz w:val="20"/>
          <w:highlight w:val="green"/>
          <w:u w:val="thick"/>
        </w:rPr>
        <w:t>the military</w:t>
      </w:r>
      <w:r w:rsidRPr="006A24B8">
        <w:rPr>
          <w:b/>
          <w:bCs/>
          <w:sz w:val="20"/>
          <w:u w:val="thick"/>
        </w:rPr>
        <w:t xml:space="preserve"> not to fall victim to a culture of creeping narcissism.</w:t>
      </w:r>
      <w:r w:rsidRPr="006A24B8">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6A24B8">
        <w:rPr>
          <w:b/>
          <w:bCs/>
          <w:sz w:val="20"/>
          <w:u w:val="thick"/>
        </w:rPr>
        <w:t>this adds up to a military that</w:t>
      </w:r>
      <w:r w:rsidRPr="006A24B8">
        <w:t xml:space="preserve"> at least in part </w:t>
      </w:r>
      <w:r w:rsidRPr="006A24B8">
        <w:rPr>
          <w:b/>
          <w:bCs/>
          <w:sz w:val="20"/>
          <w:highlight w:val="green"/>
          <w:u w:val="thick"/>
        </w:rPr>
        <w:t xml:space="preserve">feels it has earned entitlement, </w:t>
      </w:r>
      <w:r w:rsidRPr="006A24B8">
        <w:rPr>
          <w:b/>
          <w:bCs/>
          <w:sz w:val="20"/>
          <w:u w:val="thick"/>
        </w:rPr>
        <w:t>that it deserves the deferential treatment</w:t>
      </w:r>
      <w:r w:rsidRPr="006A24B8">
        <w:t xml:space="preserve"> it receives, and that America needs to sacrifice to provide for the military—whether that be benefits or budget outlays. </w:t>
      </w:r>
      <w:r w:rsidRPr="006A24B8">
        <w:rPr>
          <w:b/>
          <w:bCs/>
          <w:sz w:val="20"/>
          <w:highlight w:val="green"/>
          <w:u w:val="thick"/>
        </w:rPr>
        <w:t xml:space="preserve">This is an </w:t>
      </w:r>
      <w:r w:rsidRPr="006A24B8">
        <w:rPr>
          <w:b/>
          <w:iCs/>
          <w:sz w:val="20"/>
          <w:highlight w:val="green"/>
          <w:u w:val="thick"/>
          <w:bdr w:val="single" w:sz="18" w:space="0" w:color="auto"/>
        </w:rPr>
        <w:t>incredibly dangerous</w:t>
      </w:r>
      <w:r w:rsidRPr="006A24B8">
        <w:rPr>
          <w:b/>
          <w:bCs/>
          <w:sz w:val="20"/>
          <w:highlight w:val="green"/>
          <w:u w:val="thick"/>
        </w:rPr>
        <w:t xml:space="preserve"> cultural artifact</w:t>
      </w:r>
      <w:r w:rsidRPr="006A24B8">
        <w:rPr>
          <w:highlight w:val="green"/>
        </w:rPr>
        <w:t>,</w:t>
      </w:r>
      <w:r w:rsidRPr="006A24B8">
        <w:t xml:space="preserve"> especially in light of the coming period of adjustment. </w:t>
      </w:r>
      <w:r w:rsidRPr="006A24B8">
        <w:rPr>
          <w:b/>
          <w:bCs/>
          <w:sz w:val="20"/>
          <w:u w:val="thick"/>
        </w:rPr>
        <w:t xml:space="preserve">As America’s involvement in Afghanistan winds down and </w:t>
      </w:r>
      <w:r w:rsidRPr="006A24B8">
        <w:rPr>
          <w:b/>
          <w:bCs/>
          <w:sz w:val="20"/>
          <w:highlight w:val="green"/>
          <w:u w:val="thick"/>
        </w:rPr>
        <w:t xml:space="preserve">as the nation is forced to adjust to new fiscal realities, </w:t>
      </w:r>
      <w:r w:rsidRPr="006A24B8">
        <w:rPr>
          <w:b/>
          <w:bCs/>
          <w:sz w:val="20"/>
          <w:u w:val="thick"/>
        </w:rPr>
        <w:t>the military will face a time of significant adjustment and</w:t>
      </w:r>
      <w:r w:rsidRPr="006A24B8">
        <w:t xml:space="preserve"> likely </w:t>
      </w:r>
      <w:r w:rsidRPr="006A24B8">
        <w:rPr>
          <w:b/>
          <w:bCs/>
          <w:sz w:val="20"/>
          <w:u w:val="thick"/>
        </w:rPr>
        <w:t xml:space="preserve">austerity. </w:t>
      </w:r>
      <w:r w:rsidRPr="006A24B8">
        <w:rPr>
          <w:b/>
          <w:bCs/>
          <w:sz w:val="20"/>
          <w:highlight w:val="green"/>
          <w:u w:val="thick"/>
        </w:rPr>
        <w:t>A military with an entitled culture</w:t>
      </w:r>
      <w:r w:rsidRPr="006A24B8">
        <w:rPr>
          <w:b/>
          <w:bCs/>
          <w:sz w:val="20"/>
          <w:u w:val="thick"/>
        </w:rPr>
        <w:t xml:space="preserve"> and</w:t>
      </w:r>
      <w:r w:rsidRPr="006A24B8">
        <w:t xml:space="preserve"> an </w:t>
      </w:r>
      <w:r w:rsidRPr="006A24B8">
        <w:rPr>
          <w:b/>
          <w:bCs/>
          <w:sz w:val="20"/>
          <w:u w:val="thick"/>
        </w:rPr>
        <w:t xml:space="preserve">inability to countenance searing introspection </w:t>
      </w:r>
      <w:r w:rsidRPr="006A24B8">
        <w:rPr>
          <w:b/>
          <w:bCs/>
          <w:sz w:val="20"/>
          <w:highlight w:val="green"/>
          <w:u w:val="thick"/>
        </w:rPr>
        <w:t xml:space="preserve">will be </w:t>
      </w:r>
      <w:r w:rsidRPr="006A24B8">
        <w:rPr>
          <w:b/>
          <w:iCs/>
          <w:sz w:val="20"/>
          <w:highlight w:val="green"/>
          <w:u w:val="thick"/>
          <w:bdr w:val="single" w:sz="18" w:space="0" w:color="auto"/>
        </w:rPr>
        <w:t>unable to properly adjust</w:t>
      </w:r>
      <w:r w:rsidRPr="006A24B8">
        <w:rPr>
          <w:b/>
          <w:bCs/>
          <w:sz w:val="20"/>
          <w:u w:val="thick"/>
        </w:rPr>
        <w:t xml:space="preserve"> </w:t>
      </w:r>
      <w:r w:rsidRPr="006A24B8">
        <w:t>to these new realities and will fail to make the necessary reforms, corrections, and resets that the strategic situation demands. More critically, the prospects for</w:t>
      </w:r>
      <w:r w:rsidRPr="006A24B8">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6A24B8">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6A24B8">
        <w:rPr>
          <w:b/>
          <w:bCs/>
          <w:sz w:val="20"/>
          <w:u w:val="thick"/>
        </w:rPr>
        <w:t>Such a narrative would be</w:t>
      </w:r>
      <w:r w:rsidRPr="006A24B8">
        <w:t xml:space="preserve"> dangerous—</w:t>
      </w:r>
      <w:r w:rsidRPr="006A24B8">
        <w:rPr>
          <w:b/>
          <w:iCs/>
          <w:sz w:val="20"/>
          <w:u w:val="thick"/>
          <w:bdr w:val="single" w:sz="18" w:space="0" w:color="auto"/>
        </w:rPr>
        <w:t>poisonous—for civil-military relations</w:t>
      </w:r>
      <w:r w:rsidRPr="006A24B8">
        <w:t xml:space="preserve">. In this it is important to recognize that our political institutions are undergoing a crisis of their own. Trust in government is at its lowest ebb in recent history. Political polarization is at its highest mark since the Great Depression. </w:t>
      </w:r>
      <w:r w:rsidRPr="006A24B8">
        <w:rPr>
          <w:b/>
          <w:bCs/>
          <w:sz w:val="20"/>
          <w:highlight w:val="green"/>
          <w:u w:val="thick"/>
        </w:rPr>
        <w:t>Demographic and economic pressures will multiply in coming years</w:t>
      </w:r>
      <w:r w:rsidRPr="006A24B8">
        <w:t xml:space="preserve"> not only on the US, but more significantly on its key allies in Europe. The world will see a significant transformation of its power structure in the coming decades, all of </w:t>
      </w:r>
      <w:r w:rsidRPr="006A24B8">
        <w:rPr>
          <w:b/>
          <w:bCs/>
          <w:sz w:val="20"/>
          <w:highlight w:val="green"/>
          <w:u w:val="thick"/>
        </w:rPr>
        <w:t>which will put great strain on</w:t>
      </w:r>
      <w:r w:rsidRPr="006A24B8">
        <w:rPr>
          <w:b/>
          <w:bCs/>
          <w:sz w:val="20"/>
          <w:u w:val="thick"/>
        </w:rPr>
        <w:t xml:space="preserve"> the country’s </w:t>
      </w:r>
      <w:r w:rsidRPr="006A24B8">
        <w:rPr>
          <w:b/>
          <w:bCs/>
          <w:sz w:val="20"/>
          <w:highlight w:val="green"/>
          <w:u w:val="thick"/>
        </w:rPr>
        <w:t>civil-military relations</w:t>
      </w:r>
      <w:r w:rsidRPr="006A24B8">
        <w:rPr>
          <w:b/>
          <w:bCs/>
          <w:sz w:val="20"/>
          <w:u w:val="thick"/>
        </w:rPr>
        <w:t xml:space="preserve">. Thus, </w:t>
      </w:r>
      <w:r w:rsidRPr="006A24B8">
        <w:rPr>
          <w:b/>
          <w:bCs/>
          <w:sz w:val="20"/>
          <w:highlight w:val="green"/>
          <w:u w:val="thick"/>
        </w:rPr>
        <w:t>it is of critical importance that we</w:t>
      </w:r>
      <w:r w:rsidRPr="006A24B8">
        <w:rPr>
          <w:b/>
          <w:bCs/>
          <w:sz w:val="20"/>
          <w:u w:val="thick"/>
        </w:rPr>
        <w:t xml:space="preserve"> </w:t>
      </w:r>
      <w:r w:rsidRPr="006A24B8">
        <w:t xml:space="preserve">discuss, address, and </w:t>
      </w:r>
      <w:r w:rsidRPr="006A24B8">
        <w:rPr>
          <w:b/>
          <w:bCs/>
          <w:sz w:val="20"/>
          <w:highlight w:val="green"/>
          <w:u w:val="thick"/>
        </w:rPr>
        <w:t>correct</w:t>
      </w:r>
      <w:r w:rsidRPr="006A24B8">
        <w:rPr>
          <w:b/>
          <w:bCs/>
          <w:sz w:val="20"/>
          <w:u w:val="thick"/>
        </w:rPr>
        <w:t xml:space="preserve"> any </w:t>
      </w:r>
      <w:r w:rsidRPr="006A24B8">
        <w:rPr>
          <w:b/>
          <w:bCs/>
          <w:sz w:val="20"/>
          <w:highlight w:val="green"/>
          <w:u w:val="thick"/>
        </w:rPr>
        <w:t xml:space="preserve">flaws in this dynamic now before they reach crisis proportions </w:t>
      </w:r>
      <w:r w:rsidRPr="006A24B8">
        <w:rPr>
          <w:b/>
          <w:bCs/>
          <w:sz w:val="20"/>
          <w:u w:val="thick"/>
        </w:rPr>
        <w:t>in the years to come.</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is responsible for the split—a less deferential role for the courts is necessary to restore balance in civil-military relations</w:t>
      </w:r>
    </w:p>
    <w:p w:rsidR="001C47C6" w:rsidRPr="006A24B8" w:rsidRDefault="001C47C6" w:rsidP="001C47C6">
      <w:r w:rsidRPr="006A24B8">
        <w:rPr>
          <w:b/>
          <w:bCs/>
          <w:sz w:val="24"/>
          <w:u w:val="single"/>
        </w:rPr>
        <w:t>Mazur 10</w:t>
      </w:r>
      <w:r w:rsidRPr="006A24B8">
        <w:t xml:space="preserve"> (Diane, Professor of Law, University of Florida Levin College of Law, "A More Perfect Military: How the Constitution Can Make Our Military Stronger" Oxford University Press, Print)</w:t>
      </w:r>
    </w:p>
    <w:p w:rsidR="001C47C6" w:rsidRPr="006A24B8" w:rsidRDefault="001C47C6" w:rsidP="001C47C6"/>
    <w:p w:rsidR="001C47C6" w:rsidRPr="006A24B8" w:rsidRDefault="001C47C6" w:rsidP="001C47C6">
      <w:r w:rsidRPr="006A24B8">
        <w:t xml:space="preserve">One of the ways the doctrine of </w:t>
      </w:r>
      <w:r w:rsidRPr="006A24B8">
        <w:rPr>
          <w:b/>
          <w:iCs/>
          <w:sz w:val="20"/>
          <w:highlight w:val="green"/>
          <w:u w:val="thick"/>
          <w:bdr w:val="single" w:sz="18" w:space="0" w:color="auto"/>
        </w:rPr>
        <w:t xml:space="preserve">judicial deference </w:t>
      </w:r>
      <w:r w:rsidRPr="00E42B94">
        <w:rPr>
          <w:b/>
          <w:iCs/>
          <w:sz w:val="20"/>
          <w:u w:val="thick"/>
          <w:bdr w:val="single" w:sz="18" w:space="0" w:color="auto"/>
        </w:rPr>
        <w:t xml:space="preserve">has </w:t>
      </w:r>
      <w:r w:rsidRPr="006A24B8">
        <w:rPr>
          <w:b/>
          <w:iCs/>
          <w:sz w:val="20"/>
          <w:highlight w:val="green"/>
          <w:u w:val="thick"/>
          <w:bdr w:val="single" w:sz="18" w:space="0" w:color="auto"/>
        </w:rPr>
        <w:t>left a scar on c</w:t>
      </w:r>
      <w:r w:rsidRPr="00E42B94">
        <w:rPr>
          <w:b/>
          <w:iCs/>
          <w:sz w:val="20"/>
          <w:u w:val="thick"/>
          <w:bdr w:val="single" w:sz="18" w:space="0" w:color="auto"/>
        </w:rPr>
        <w:t>ivil</w:t>
      </w:r>
      <w:r w:rsidRPr="006A24B8">
        <w:rPr>
          <w:b/>
          <w:iCs/>
          <w:sz w:val="20"/>
          <w:highlight w:val="green"/>
          <w:u w:val="thick"/>
          <w:bdr w:val="single" w:sz="18" w:space="0" w:color="auto"/>
        </w:rPr>
        <w:t>-m</w:t>
      </w:r>
      <w:r w:rsidRPr="00E42B94">
        <w:rPr>
          <w:b/>
          <w:iCs/>
          <w:sz w:val="20"/>
          <w:u w:val="thick"/>
          <w:bdr w:val="single" w:sz="18" w:space="0" w:color="auto"/>
        </w:rPr>
        <w:t xml:space="preserve">ilitary </w:t>
      </w:r>
      <w:r w:rsidRPr="006A24B8">
        <w:rPr>
          <w:b/>
          <w:iCs/>
          <w:sz w:val="20"/>
          <w:highlight w:val="green"/>
          <w:u w:val="thick"/>
          <w:bdr w:val="single" w:sz="18" w:space="0" w:color="auto"/>
        </w:rPr>
        <w:t>r</w:t>
      </w:r>
      <w:r w:rsidRPr="00E42B94">
        <w:rPr>
          <w:b/>
          <w:iCs/>
          <w:sz w:val="20"/>
          <w:u w:val="thick"/>
          <w:bdr w:val="single" w:sz="18" w:space="0" w:color="auto"/>
        </w:rPr>
        <w:t>elations</w:t>
      </w:r>
      <w:r w:rsidRPr="006A24B8">
        <w:t xml:space="preserve"> is </w:t>
      </w:r>
      <w:r w:rsidRPr="006A24B8">
        <w:rPr>
          <w:b/>
          <w:bCs/>
          <w:sz w:val="20"/>
          <w:highlight w:val="green"/>
          <w:u w:val="thick"/>
        </w:rPr>
        <w:t>by changing</w:t>
      </w:r>
      <w:r w:rsidRPr="006A24B8">
        <w:rPr>
          <w:b/>
          <w:bCs/>
          <w:sz w:val="20"/>
          <w:u w:val="thick"/>
        </w:rPr>
        <w:t xml:space="preserve"> </w:t>
      </w:r>
      <w:r w:rsidRPr="006A24B8">
        <w:rPr>
          <w:b/>
          <w:bCs/>
          <w:sz w:val="20"/>
          <w:highlight w:val="green"/>
          <w:u w:val="thick"/>
        </w:rPr>
        <w:t>how civilian government manages</w:t>
      </w:r>
      <w:r w:rsidRPr="006A24B8">
        <w:rPr>
          <w:b/>
          <w:bCs/>
          <w:sz w:val="20"/>
          <w:u w:val="thick"/>
        </w:rPr>
        <w:t xml:space="preserve"> the </w:t>
      </w:r>
      <w:r w:rsidRPr="006A24B8">
        <w:rPr>
          <w:b/>
          <w:bCs/>
          <w:sz w:val="20"/>
          <w:highlight w:val="green"/>
          <w:u w:val="thick"/>
        </w:rPr>
        <w:t>military advice it receives</w:t>
      </w:r>
      <w:r w:rsidRPr="006A24B8">
        <w:t xml:space="preserve">. I don't meant to suggest this is a new problem for civilian control of the military—President Harry Truman certainly struggled to manage the military advice offered by General Douglas MacArthur during the Korean War1—but </w:t>
      </w:r>
      <w:r w:rsidRPr="006A24B8">
        <w:rPr>
          <w:b/>
          <w:bCs/>
          <w:sz w:val="20"/>
          <w:u w:val="thick"/>
        </w:rPr>
        <w:t xml:space="preserve">judicial deference has contributed to a more pervasive problem broadly affecting the way civilians engage with information from military sources. </w:t>
      </w:r>
      <w:r w:rsidRPr="006A24B8">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6A24B8">
        <w:rPr>
          <w:b/>
          <w:bCs/>
          <w:sz w:val="20"/>
          <w:u w:val="thick"/>
        </w:rPr>
        <w:t xml:space="preserve">because judicial </w:t>
      </w:r>
      <w:r w:rsidRPr="006A24B8">
        <w:rPr>
          <w:b/>
          <w:bCs/>
          <w:sz w:val="20"/>
          <w:highlight w:val="green"/>
          <w:u w:val="thick"/>
        </w:rPr>
        <w:t xml:space="preserve">deference has </w:t>
      </w:r>
      <w:r w:rsidRPr="006A24B8">
        <w:rPr>
          <w:b/>
          <w:iCs/>
          <w:sz w:val="20"/>
          <w:highlight w:val="green"/>
          <w:u w:val="thick"/>
          <w:bdr w:val="single" w:sz="18" w:space="0" w:color="auto"/>
        </w:rPr>
        <w:t>expanded beyond an abstract legal theory</w:t>
      </w:r>
      <w:r w:rsidRPr="006A24B8">
        <w:rPr>
          <w:b/>
          <w:bCs/>
          <w:sz w:val="20"/>
          <w:u w:val="thick"/>
        </w:rPr>
        <w:t xml:space="preserve"> into a more general way of thinking</w:t>
      </w:r>
      <w:r w:rsidRPr="006A24B8">
        <w:t xml:space="preserve"> about military affairs, </w:t>
      </w:r>
      <w:r w:rsidRPr="006A24B8">
        <w:rPr>
          <w:b/>
          <w:bCs/>
          <w:sz w:val="20"/>
          <w:highlight w:val="green"/>
          <w:u w:val="thick"/>
        </w:rPr>
        <w:t>it has come to have an</w:t>
      </w:r>
      <w:r w:rsidRPr="006A24B8">
        <w:t xml:space="preserve"> indirect </w:t>
      </w:r>
      <w:r w:rsidRPr="006A24B8">
        <w:rPr>
          <w:b/>
          <w:bCs/>
          <w:sz w:val="20"/>
          <w:highlight w:val="green"/>
          <w:u w:val="thick"/>
        </w:rPr>
        <w:t xml:space="preserve">effect on </w:t>
      </w:r>
      <w:r w:rsidRPr="006A24B8">
        <w:rPr>
          <w:b/>
          <w:iCs/>
          <w:sz w:val="20"/>
          <w:highlight w:val="green"/>
          <w:u w:val="thick"/>
          <w:bdr w:val="single" w:sz="18" w:space="0" w:color="auto"/>
        </w:rPr>
        <w:t>all forms</w:t>
      </w:r>
      <w:r w:rsidRPr="006A24B8">
        <w:rPr>
          <w:b/>
          <w:bCs/>
          <w:sz w:val="20"/>
          <w:highlight w:val="green"/>
          <w:u w:val="thick"/>
        </w:rPr>
        <w:t xml:space="preserve"> of military decision making by civilian officials.</w:t>
      </w:r>
      <w:r w:rsidRPr="006A24B8">
        <w:rPr>
          <w:b/>
          <w:bCs/>
          <w:sz w:val="20"/>
          <w:u w:val="thick"/>
        </w:rPr>
        <w:t xml:space="preserve"> Deference in a strictly legal sense is only a part of the broad cultural deference on military issues we have adopted since the end of the Vietnam War. We </w:t>
      </w:r>
      <w:r w:rsidRPr="006A24B8">
        <w:t xml:space="preserve">consistently </w:t>
      </w:r>
      <w:r w:rsidRPr="006A24B8">
        <w:rPr>
          <w:b/>
          <w:bCs/>
          <w:sz w:val="20"/>
          <w:u w:val="thick"/>
        </w:rPr>
        <w:t>discourage civilians from serious engagement with military issues</w:t>
      </w:r>
      <w:r w:rsidRPr="006A24B8">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6A24B8">
        <w:rPr>
          <w:b/>
          <w:bCs/>
          <w:sz w:val="20"/>
          <w:highlight w:val="green"/>
          <w:u w:val="thick"/>
        </w:rPr>
        <w:t>Our inclination toward deference</w:t>
      </w:r>
      <w:r w:rsidRPr="006A24B8">
        <w:rPr>
          <w:b/>
          <w:bCs/>
          <w:sz w:val="20"/>
          <w:u w:val="thick"/>
        </w:rPr>
        <w:t xml:space="preserve"> in matters involving the military </w:t>
      </w:r>
      <w:r w:rsidRPr="006A24B8">
        <w:rPr>
          <w:b/>
          <w:bCs/>
          <w:sz w:val="20"/>
          <w:highlight w:val="green"/>
          <w:u w:val="thick"/>
        </w:rPr>
        <w:t>is so strong that military advice can</w:t>
      </w:r>
      <w:r w:rsidRPr="006A24B8">
        <w:rPr>
          <w:b/>
          <w:bCs/>
          <w:sz w:val="20"/>
          <w:u w:val="thick"/>
        </w:rPr>
        <w:t xml:space="preserve"> sometimes </w:t>
      </w:r>
      <w:r w:rsidRPr="006A24B8">
        <w:rPr>
          <w:b/>
          <w:bCs/>
          <w:sz w:val="20"/>
          <w:highlight w:val="green"/>
          <w:u w:val="thick"/>
        </w:rPr>
        <w:t>carry the power of a</w:t>
      </w:r>
      <w:r w:rsidRPr="006A24B8">
        <w:rPr>
          <w:b/>
          <w:bCs/>
          <w:sz w:val="20"/>
          <w:u w:val="thick"/>
        </w:rPr>
        <w:t xml:space="preserve"> military </w:t>
      </w:r>
      <w:r w:rsidRPr="006A24B8">
        <w:rPr>
          <w:b/>
          <w:bCs/>
          <w:sz w:val="20"/>
          <w:highlight w:val="green"/>
          <w:u w:val="thick"/>
        </w:rPr>
        <w:t>veto</w:t>
      </w:r>
      <w:r w:rsidRPr="006A24B8">
        <w:rPr>
          <w:b/>
          <w:bCs/>
          <w:sz w:val="20"/>
          <w:u w:val="thick"/>
        </w:rPr>
        <w:t xml:space="preserve"> when the advice becomes part of public debate. </w:t>
      </w:r>
      <w:r w:rsidRPr="006A24B8">
        <w:rPr>
          <w:b/>
          <w:bCs/>
          <w:sz w:val="20"/>
          <w:highlight w:val="green"/>
          <w:u w:val="thick"/>
        </w:rPr>
        <w:t>Few</w:t>
      </w:r>
      <w:r w:rsidRPr="006A24B8">
        <w:rPr>
          <w:b/>
          <w:bCs/>
          <w:sz w:val="20"/>
          <w:u w:val="thick"/>
        </w:rPr>
        <w:t xml:space="preserve"> government </w:t>
      </w:r>
      <w:r w:rsidRPr="006A24B8">
        <w:rPr>
          <w:b/>
          <w:bCs/>
          <w:sz w:val="20"/>
          <w:highlight w:val="green"/>
          <w:u w:val="thick"/>
        </w:rPr>
        <w:t>officials want to</w:t>
      </w:r>
      <w:r w:rsidRPr="006A24B8">
        <w:rPr>
          <w:b/>
          <w:bCs/>
          <w:sz w:val="20"/>
          <w:u w:val="thick"/>
        </w:rPr>
        <w:t xml:space="preserve"> be in the position of </w:t>
      </w:r>
      <w:r w:rsidRPr="006A24B8">
        <w:rPr>
          <w:b/>
          <w:bCs/>
          <w:sz w:val="20"/>
          <w:highlight w:val="green"/>
          <w:u w:val="thick"/>
        </w:rPr>
        <w:t>ask</w:t>
      </w:r>
      <w:r w:rsidRPr="006A24B8">
        <w:rPr>
          <w:b/>
          <w:bCs/>
          <w:sz w:val="20"/>
          <w:u w:val="thick"/>
        </w:rPr>
        <w:t xml:space="preserve">ing </w:t>
      </w:r>
      <w:r w:rsidRPr="006A24B8">
        <w:rPr>
          <w:b/>
          <w:bCs/>
          <w:sz w:val="20"/>
          <w:highlight w:val="green"/>
          <w:u w:val="thick"/>
        </w:rPr>
        <w:t>for the military's viewpoint</w:t>
      </w:r>
      <w:r w:rsidRPr="006A24B8">
        <w:rPr>
          <w:b/>
          <w:bCs/>
          <w:sz w:val="20"/>
          <w:u w:val="thick"/>
        </w:rPr>
        <w:t xml:space="preserve"> on an issue </w:t>
      </w:r>
      <w:r w:rsidRPr="006A24B8">
        <w:rPr>
          <w:b/>
          <w:bCs/>
          <w:sz w:val="20"/>
          <w:highlight w:val="green"/>
          <w:u w:val="thick"/>
        </w:rPr>
        <w:t>and then</w:t>
      </w:r>
      <w:r w:rsidRPr="006A24B8">
        <w:rPr>
          <w:b/>
          <w:bCs/>
          <w:sz w:val="20"/>
          <w:u w:val="thick"/>
        </w:rPr>
        <w:t xml:space="preserve"> </w:t>
      </w:r>
      <w:r w:rsidRPr="006A24B8">
        <w:rPr>
          <w:b/>
          <w:bCs/>
          <w:sz w:val="20"/>
          <w:highlight w:val="green"/>
          <w:u w:val="thick"/>
        </w:rPr>
        <w:t>choos</w:t>
      </w:r>
      <w:r w:rsidRPr="006A24B8">
        <w:rPr>
          <w:b/>
          <w:bCs/>
          <w:sz w:val="20"/>
          <w:u w:val="thick"/>
        </w:rPr>
        <w:t xml:space="preserve">ing </w:t>
      </w:r>
      <w:r w:rsidRPr="006A24B8">
        <w:rPr>
          <w:b/>
          <w:bCs/>
          <w:sz w:val="20"/>
          <w:highlight w:val="green"/>
          <w:u w:val="thick"/>
        </w:rPr>
        <w:t xml:space="preserve">a policy direction inconsistent with that </w:t>
      </w:r>
      <w:r w:rsidRPr="006A24B8">
        <w:rPr>
          <w:b/>
          <w:bCs/>
          <w:sz w:val="20"/>
          <w:u w:val="thick"/>
        </w:rPr>
        <w:t>viewpoint.</w:t>
      </w:r>
      <w:r w:rsidRPr="006A24B8">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6A24B8">
        <w:rPr>
          <w:b/>
          <w:bCs/>
          <w:sz w:val="20"/>
          <w:u w:val="thick"/>
        </w:rPr>
        <w:t xml:space="preserve">If </w:t>
      </w:r>
      <w:r w:rsidRPr="006A24B8">
        <w:rPr>
          <w:b/>
          <w:bCs/>
          <w:sz w:val="20"/>
          <w:highlight w:val="green"/>
          <w:u w:val="thick"/>
        </w:rPr>
        <w:t xml:space="preserve">we were more comfortable </w:t>
      </w:r>
      <w:r w:rsidRPr="006A24B8">
        <w:rPr>
          <w:b/>
          <w:bCs/>
          <w:sz w:val="20"/>
          <w:u w:val="thick"/>
        </w:rPr>
        <w:t xml:space="preserve">with open engagement and conversation about military advice—if we were more comfortable with robust, messy </w:t>
      </w:r>
      <w:r w:rsidRPr="006A24B8">
        <w:rPr>
          <w:b/>
          <w:bCs/>
          <w:sz w:val="20"/>
          <w:highlight w:val="green"/>
          <w:u w:val="thick"/>
        </w:rPr>
        <w:t>debate about military issues—</w:t>
      </w:r>
      <w:r w:rsidRPr="006A24B8">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6A24B8">
        <w:rPr>
          <w:b/>
          <w:bCs/>
          <w:sz w:val="20"/>
          <w:highlight w:val="green"/>
          <w:u w:val="thick"/>
        </w:rPr>
        <w:t xml:space="preserve">our </w:t>
      </w:r>
      <w:r w:rsidRPr="006A24B8">
        <w:rPr>
          <w:b/>
          <w:iCs/>
          <w:sz w:val="20"/>
          <w:highlight w:val="green"/>
          <w:u w:val="thick"/>
          <w:bdr w:val="single" w:sz="18" w:space="0" w:color="auto"/>
        </w:rPr>
        <w:t>civil-military relations would be much healthier</w:t>
      </w:r>
      <w:r w:rsidRPr="006A24B8">
        <w:rPr>
          <w:b/>
          <w:bCs/>
          <w:sz w:val="20"/>
          <w:u w:val="thick"/>
        </w:rPr>
        <w:t>.</w:t>
      </w:r>
      <w:r w:rsidRPr="006A24B8">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1C47C6" w:rsidRPr="006A24B8" w:rsidRDefault="001C47C6" w:rsidP="001C47C6">
      <w:pPr>
        <w:rPr>
          <w:b/>
          <w:bCs/>
          <w:sz w:val="20"/>
          <w:u w:val="thick"/>
        </w:rPr>
      </w:pPr>
    </w:p>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1C47C6" w:rsidRPr="006A24B8" w:rsidRDefault="001C47C6" w:rsidP="001C47C6">
      <w:r w:rsidRPr="006A24B8">
        <w:t xml:space="preserve">Dr. Mackubin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1C47C6" w:rsidRPr="006A24B8" w:rsidRDefault="001C47C6" w:rsidP="001C47C6"/>
    <w:p w:rsidR="001C47C6" w:rsidRPr="006A24B8" w:rsidRDefault="001C47C6" w:rsidP="001C47C6">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1C47C6" w:rsidRPr="006A24B8" w:rsidRDefault="001C47C6" w:rsidP="001C47C6">
      <w:r w:rsidRPr="006A24B8">
        <w:rPr>
          <w:b/>
          <w:bCs/>
          <w:sz w:val="24"/>
          <w:u w:val="single"/>
        </w:rPr>
        <w:t>Parasidis 12</w:t>
      </w:r>
      <w:r w:rsidRPr="006A24B8">
        <w:t xml:space="preserve"> (Efthimios, Assistant Professor of Law, Center for Health Law Studies, Saint Louis University School of Law, 2012, "Justice and Beneficence in Military Medicine and Research" Ohio State Law School, Lexis)</w:t>
      </w:r>
    </w:p>
    <w:p w:rsidR="001C47C6" w:rsidRPr="006A24B8" w:rsidRDefault="001C47C6" w:rsidP="001C47C6"/>
    <w:p w:rsidR="001C47C6" w:rsidRPr="006A24B8" w:rsidRDefault="001C47C6" w:rsidP="001C47C6">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n523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n527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the DoD has utilized in the name of national security.</w:t>
      </w:r>
      <w:r w:rsidRPr="006A24B8">
        <w:t xml:space="preserve"> n528 Indeed, the Army Inspector General has acknowledged the "inadequacy of the Army's institutional memory" regarding experimental research. n529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n530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That risks bioweapons use—theft, arms racing, tradeoff</w:t>
      </w:r>
    </w:p>
    <w:p w:rsidR="001C47C6" w:rsidRPr="006A24B8" w:rsidRDefault="001C47C6" w:rsidP="001C47C6">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1C47C6" w:rsidRPr="006A24B8" w:rsidRDefault="001C47C6" w:rsidP="001C47C6"/>
    <w:p w:rsidR="001C47C6" w:rsidRPr="006A24B8" w:rsidRDefault="001C47C6" w:rsidP="001C47C6">
      <w:r w:rsidRPr="006A24B8">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6A24B8">
        <w:rPr>
          <w:b/>
          <w:bCs/>
          <w:sz w:val="20"/>
          <w:highlight w:val="green"/>
          <w:u w:val="thick"/>
        </w:rPr>
        <w:t>biowarfare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bioarms race</w:t>
      </w:r>
      <w:r w:rsidRPr="006A24B8">
        <w:rPr>
          <w:highlight w:val="green"/>
        </w:rPr>
        <w:t>.(</w:t>
      </w:r>
      <w:r w:rsidRPr="006A24B8">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DoD biodefense laboratories determined that the </w:t>
      </w:r>
      <w:r w:rsidRPr="006A24B8">
        <w:rPr>
          <w:b/>
          <w:bCs/>
          <w:sz w:val="20"/>
          <w:highlight w:val="green"/>
          <w:u w:val="thick"/>
        </w:rPr>
        <w:t xml:space="preserve">security systems of </w:t>
      </w:r>
      <w:r w:rsidRPr="006A24B8">
        <w:rPr>
          <w:b/>
          <w:bCs/>
          <w:sz w:val="20"/>
          <w:u w:val="thick"/>
        </w:rPr>
        <w:t xml:space="preserve">high </w:t>
      </w:r>
      <w:r w:rsidRPr="006A24B8">
        <w:rPr>
          <w:b/>
          <w:bCs/>
          <w:sz w:val="20"/>
          <w:highlight w:val="green"/>
          <w:u w:val="thick"/>
        </w:rPr>
        <w:t xml:space="preserve">biocontainment laboratories cannot protect against theft </w:t>
      </w:r>
      <w:r w:rsidRPr="006A24B8">
        <w:rPr>
          <w:b/>
          <w:bCs/>
          <w:sz w:val="20"/>
          <w:u w:val="thick"/>
        </w:rPr>
        <w:t>of bioweapons agents</w:t>
      </w:r>
      <w:r w:rsidRPr="006A24B8">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1C47C6" w:rsidRPr="006A24B8" w:rsidRDefault="001C47C6" w:rsidP="001C47C6"/>
    <w:p w:rsidR="001C47C6" w:rsidRPr="006A24B8" w:rsidRDefault="001C47C6" w:rsidP="001C47C6">
      <w:pPr>
        <w:keepNext/>
        <w:keepLines/>
        <w:spacing w:before="200"/>
        <w:outlineLvl w:val="3"/>
        <w:rPr>
          <w:rFonts w:eastAsiaTheme="majorEastAsia"/>
          <w:b/>
          <w:bCs/>
          <w:iCs/>
          <w:sz w:val="24"/>
        </w:rPr>
      </w:pPr>
      <w:r w:rsidRPr="006A24B8">
        <w:rPr>
          <w:rFonts w:eastAsiaTheme="majorEastAsia"/>
          <w:b/>
          <w:bCs/>
          <w:iCs/>
          <w:sz w:val="24"/>
        </w:rPr>
        <w:t>Bioweapons cause extinction</w:t>
      </w:r>
    </w:p>
    <w:p w:rsidR="001C47C6" w:rsidRPr="006A24B8" w:rsidRDefault="001C47C6" w:rsidP="001C47C6">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1C47C6" w:rsidRPr="006A24B8" w:rsidRDefault="001C47C6" w:rsidP="001C47C6"/>
    <w:p w:rsidR="001C47C6" w:rsidRPr="006A24B8" w:rsidRDefault="001C47C6" w:rsidP="001C47C6">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implicated  in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Court action on detention is key to challenge the deference doctrine</w:t>
      </w:r>
    </w:p>
    <w:p w:rsidR="001C47C6" w:rsidRPr="006A24B8" w:rsidRDefault="001C47C6" w:rsidP="001C47C6">
      <w:r w:rsidRPr="006A24B8">
        <w:rPr>
          <w:b/>
          <w:bCs/>
          <w:sz w:val="24"/>
          <w:u w:val="single"/>
        </w:rPr>
        <w:t>Masur 05</w:t>
      </w:r>
      <w:r w:rsidRPr="006A24B8">
        <w:t xml:space="preserve"> (Jonathan, Law clerk for Posner, JD from Harvard, "A Hard Look or a Blind Eye: Administrative Law and Military Deference" Hastings Law Journal, Lexis)</w:t>
      </w:r>
    </w:p>
    <w:p w:rsidR="001C47C6" w:rsidRPr="006A24B8" w:rsidRDefault="001C47C6" w:rsidP="001C47C6"/>
    <w:p w:rsidR="001C47C6" w:rsidRPr="006A24B8" w:rsidRDefault="001C47C6" w:rsidP="001C47C6">
      <w:pPr>
        <w:rPr>
          <w:b/>
          <w:bCs/>
          <w:sz w:val="20"/>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6A24B8">
        <w:rPr>
          <w:b/>
          <w:bCs/>
          <w:sz w:val="20"/>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sz w:val="20"/>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sz w:val="20"/>
          <w:u w:val="thick"/>
        </w:rPr>
        <w:t>Article III courts have come to view military questions as a taxonomic grouping they are simply incapable of navigating. Yet in this legal area</w:t>
      </w:r>
      <w:r w:rsidRPr="006A24B8">
        <w:t xml:space="preserve"> (as in most others), </w:t>
      </w:r>
      <w:r w:rsidRPr="006A24B8">
        <w:rPr>
          <w:b/>
          <w:bCs/>
          <w:sz w:val="20"/>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sz w:val="20"/>
          <w:u w:val="thick"/>
        </w:rPr>
        <w:t xml:space="preserve">questions </w:t>
      </w:r>
      <w:r w:rsidRPr="006A24B8">
        <w:t xml:space="preserve">than do typical administrative law adjudications. </w:t>
      </w:r>
      <w:r w:rsidRPr="006A24B8">
        <w:rPr>
          <w:b/>
          <w:bCs/>
          <w:sz w:val="20"/>
          <w:highlight w:val="green"/>
          <w:u w:val="thick"/>
        </w:rPr>
        <w:t>Courts that remain unafraid to pass on</w:t>
      </w:r>
      <w:r w:rsidRPr="006A24B8">
        <w:rPr>
          <w:b/>
          <w:bCs/>
          <w:sz w:val="20"/>
          <w:u w:val="thick"/>
        </w:rPr>
        <w:t xml:space="preserve"> the fac</w:t>
      </w:r>
      <w:r w:rsidRPr="006A24B8">
        <w:rPr>
          <w:b/>
          <w:bCs/>
          <w:sz w:val="20"/>
          <w:highlight w:val="green"/>
          <w:u w:val="thick"/>
        </w:rPr>
        <w:t>tual rationality of highway safety regulations</w:t>
      </w:r>
      <w:r w:rsidRPr="006A24B8">
        <w:t xml:space="preserve"> that may affect tens of thousands of lives each year </w:t>
      </w:r>
      <w:r w:rsidRPr="006A24B8">
        <w:rPr>
          <w:b/>
          <w:bCs/>
          <w:sz w:val="20"/>
          <w:highlight w:val="green"/>
          <w:u w:val="thick"/>
        </w:rPr>
        <w:t>should hold no</w:t>
      </w:r>
      <w:r w:rsidRPr="006A24B8">
        <w:rPr>
          <w:b/>
          <w:bCs/>
          <w:sz w:val="20"/>
          <w:u w:val="thick"/>
        </w:rPr>
        <w:t xml:space="preserve"> </w:t>
      </w:r>
      <w:r w:rsidRPr="006A24B8">
        <w:t xml:space="preserve">particular impressionistic </w:t>
      </w:r>
      <w:r w:rsidRPr="006A24B8">
        <w:rPr>
          <w:b/>
          <w:bCs/>
          <w:sz w:val="20"/>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sz w:val="20"/>
          <w:highlight w:val="green"/>
          <w:u w:val="thick"/>
        </w:rPr>
        <w:t>courts</w:t>
      </w:r>
      <w:r w:rsidRPr="006A24B8">
        <w:t xml:space="preserve"> themselves </w:t>
      </w:r>
      <w:r w:rsidRPr="006A24B8">
        <w:rPr>
          <w:b/>
          <w:bCs/>
          <w:sz w:val="20"/>
          <w:highlight w:val="green"/>
          <w:u w:val="thick"/>
        </w:rPr>
        <w:t>possess responsibility for enforcing</w:t>
      </w:r>
      <w:r w:rsidRPr="006A24B8">
        <w:rPr>
          <w:b/>
          <w:bCs/>
          <w:sz w:val="20"/>
          <w:u w:val="thick"/>
        </w:rPr>
        <w:t xml:space="preserve"> the leg</w:t>
      </w:r>
      <w:r w:rsidRPr="006A24B8">
        <w:rPr>
          <w:b/>
          <w:bCs/>
          <w:sz w:val="20"/>
          <w:highlight w:val="green"/>
          <w:u w:val="thick"/>
        </w:rPr>
        <w:t>al limitations that exist to bind administrative actors. To leave wartime cases exclusively in the hands of the Executive</w:t>
      </w:r>
      <w:r w:rsidRPr="006A24B8">
        <w:rPr>
          <w:b/>
          <w:bCs/>
          <w:sz w:val="20"/>
          <w:u w:val="thick"/>
        </w:rPr>
        <w:t xml:space="preserve"> Branch </w:t>
      </w:r>
      <w:r w:rsidRPr="006A24B8">
        <w:rPr>
          <w:b/>
          <w:bCs/>
          <w:sz w:val="20"/>
          <w:highlight w:val="green"/>
          <w:u w:val="thick"/>
        </w:rPr>
        <w:t>in the name of</w:t>
      </w:r>
      <w:r w:rsidRPr="006A24B8">
        <w:rPr>
          <w:b/>
          <w:bCs/>
          <w:sz w:val="20"/>
          <w:u w:val="thick"/>
        </w:rPr>
        <w:t xml:space="preserve"> </w:t>
      </w:r>
      <w:r w:rsidRPr="006A24B8">
        <w:t>"comity" or "</w:t>
      </w:r>
      <w:r w:rsidRPr="006A24B8">
        <w:rPr>
          <w:b/>
          <w:bCs/>
          <w:sz w:val="20"/>
          <w:highlight w:val="green"/>
          <w:u w:val="thick"/>
        </w:rPr>
        <w:t>deference" would</w:t>
      </w:r>
      <w:r w:rsidRPr="006A24B8">
        <w:rPr>
          <w:b/>
          <w:bCs/>
          <w:sz w:val="20"/>
          <w:u w:val="thick"/>
        </w:rPr>
        <w:t xml:space="preserve"> be to </w:t>
      </w:r>
      <w:r w:rsidRPr="006A24B8">
        <w:rPr>
          <w:b/>
          <w:bCs/>
          <w:sz w:val="20"/>
          <w:highlight w:val="green"/>
          <w:u w:val="thick"/>
        </w:rPr>
        <w:t>reduce fundamental constitutional guarantees</w:t>
      </w:r>
      <w:r w:rsidRPr="006A24B8">
        <w:rPr>
          <w:b/>
          <w:bCs/>
          <w:sz w:val="20"/>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sz w:val="20"/>
          <w:highlight w:val="green"/>
          <w:u w:val="thick"/>
        </w:rPr>
        <w:t>the Supreme Court must act to reconstitute wartime doctrine</w:t>
      </w:r>
      <w:r w:rsidRPr="006A24B8">
        <w:t xml:space="preserve"> along existing precedential lines, </w:t>
      </w:r>
      <w:r w:rsidRPr="006A24B8">
        <w:rPr>
          <w:b/>
          <w:bCs/>
          <w:sz w:val="20"/>
          <w:u w:val="thick"/>
        </w:rPr>
        <w:t xml:space="preserve">lest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reap the consequences of this</w:t>
      </w:r>
      <w:r w:rsidRPr="006A24B8">
        <w:t xml:space="preserve"> unfortunate, self-conscious </w:t>
      </w:r>
      <w:r w:rsidRPr="006A24B8">
        <w:rPr>
          <w:b/>
          <w:bCs/>
          <w:sz w:val="20"/>
          <w:u w:val="thick"/>
        </w:rPr>
        <w:t xml:space="preserve">judicial hand-washing. </w:t>
      </w:r>
      <w:r w:rsidRPr="006A24B8">
        <w:t xml:space="preserve">Conclusion </w:t>
      </w:r>
      <w:r w:rsidRPr="006A24B8">
        <w:rPr>
          <w:b/>
          <w:bCs/>
          <w:sz w:val="20"/>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sz w:val="20"/>
          <w:u w:val="thick"/>
        </w:rPr>
        <w:t>courts have behaved solicitously</w:t>
      </w:r>
      <w:r w:rsidRPr="006A24B8">
        <w:t xml:space="preserve"> not towards claims of constitutional deprivations, but rather </w:t>
      </w:r>
      <w:r w:rsidRPr="006A24B8">
        <w:rPr>
          <w:b/>
          <w:bCs/>
          <w:sz w:val="20"/>
          <w:u w:val="thick"/>
        </w:rPr>
        <w:t>towards governmental declarations of necessity and authority</w:t>
      </w:r>
      <w:r w:rsidRPr="006A24B8">
        <w:t xml:space="preserve"> over the lives and rights of the citizenry in wartime. In particular, </w:t>
      </w:r>
      <w:r w:rsidRPr="006A24B8">
        <w:rPr>
          <w:b/>
          <w:bCs/>
          <w:sz w:val="20"/>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sz w:val="20"/>
          <w:u w:val="thick"/>
        </w:rPr>
        <w:t xml:space="preserve">In awarding deference </w:t>
      </w:r>
      <w:r w:rsidRPr="006A24B8">
        <w:t xml:space="preserve">on these grounds, </w:t>
      </w:r>
      <w:r w:rsidRPr="006A24B8">
        <w:rPr>
          <w:b/>
          <w:bCs/>
          <w:sz w:val="20"/>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sz w:val="20"/>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sz w:val="20"/>
          <w:highlight w:val="green"/>
          <w:u w:val="thick"/>
        </w:rPr>
        <w:t>even in wartime</w:t>
      </w:r>
      <w:r w:rsidRPr="006A24B8">
        <w:rPr>
          <w:b/>
          <w:bCs/>
          <w:sz w:val="20"/>
          <w:u w:val="thick"/>
        </w:rPr>
        <w:t xml:space="preserve"> circumstances </w:t>
      </w:r>
      <w:r w:rsidRPr="006A24B8">
        <w:rPr>
          <w:b/>
          <w:bCs/>
          <w:sz w:val="20"/>
          <w:highlight w:val="green"/>
          <w:u w:val="thick"/>
        </w:rPr>
        <w:t>there is often</w:t>
      </w:r>
      <w:r w:rsidRPr="006A24B8">
        <w:rPr>
          <w:b/>
          <w:bCs/>
          <w:sz w:val="20"/>
          <w:u w:val="thick"/>
        </w:rPr>
        <w:t xml:space="preserve"> </w:t>
      </w:r>
      <w:r w:rsidRPr="006A24B8">
        <w:rPr>
          <w:b/>
          <w:bCs/>
          <w:sz w:val="20"/>
          <w:highlight w:val="green"/>
          <w:u w:val="thick"/>
        </w:rPr>
        <w:t>constitutional</w:t>
      </w:r>
      <w:r w:rsidRPr="006A24B8">
        <w:rPr>
          <w:b/>
          <w:bCs/>
          <w:sz w:val="20"/>
          <w:u w:val="thick"/>
        </w:rPr>
        <w:t xml:space="preserve"> and statutory law to apply, </w:t>
      </w:r>
      <w:r w:rsidRPr="006A24B8">
        <w:rPr>
          <w:b/>
          <w:bCs/>
          <w:sz w:val="20"/>
          <w:highlight w:val="green"/>
          <w:u w:val="thick"/>
        </w:rPr>
        <w:t>law to which courts must hold the Executive</w:t>
      </w:r>
      <w:r w:rsidRPr="006A24B8">
        <w:rPr>
          <w:b/>
          <w:bCs/>
          <w:sz w:val="20"/>
          <w:u w:val="thick"/>
        </w:rPr>
        <w:t xml:space="preserve"> </w:t>
      </w:r>
      <w:r w:rsidRPr="006A24B8">
        <w:t xml:space="preserve">and the legislature. As courts have nearly unanimously recognized, </w:t>
      </w:r>
      <w:r w:rsidRPr="006A24B8">
        <w:rPr>
          <w:b/>
          <w:bCs/>
          <w:sz w:val="20"/>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A24B8">
        <w:rPr>
          <w:b/>
          <w:bCs/>
          <w:sz w:val="20"/>
          <w:highlight w:val="green"/>
          <w:u w:val="thick"/>
        </w:rPr>
        <w:t>Hamdi</w:t>
      </w:r>
      <w:r w:rsidRPr="006A24B8">
        <w:t xml:space="preserve">, Jose </w:t>
      </w:r>
      <w:r w:rsidRPr="006A24B8">
        <w:rPr>
          <w:b/>
          <w:bCs/>
          <w:sz w:val="20"/>
          <w:highlight w:val="green"/>
          <w:u w:val="thick"/>
        </w:rPr>
        <w:t>Padilla, and</w:t>
      </w:r>
      <w:r w:rsidRPr="006A24B8">
        <w:t xml:space="preserve"> all American </w:t>
      </w:r>
      <w:r w:rsidRPr="006A24B8">
        <w:rPr>
          <w:b/>
          <w:bCs/>
          <w:sz w:val="20"/>
          <w:highlight w:val="green"/>
          <w:u w:val="thick"/>
        </w:rPr>
        <w:t>citizens</w:t>
      </w:r>
      <w:r w:rsidRPr="006A24B8">
        <w:t xml:space="preserve"> bearing constitutional rights </w:t>
      </w:r>
      <w:r w:rsidRPr="006A24B8">
        <w:rPr>
          <w:b/>
          <w:bCs/>
          <w:sz w:val="20"/>
          <w:highlight w:val="green"/>
          <w:u w:val="thick"/>
        </w:rPr>
        <w:t>are entitled to a</w:t>
      </w:r>
      <w:r w:rsidRPr="006A24B8">
        <w:rPr>
          <w:b/>
          <w:bCs/>
          <w:sz w:val="20"/>
          <w:u w:val="thick"/>
        </w:rPr>
        <w:t xml:space="preserve"> </w:t>
      </w:r>
      <w:r w:rsidRPr="006A24B8">
        <w:rPr>
          <w:b/>
          <w:bCs/>
          <w:sz w:val="20"/>
          <w:highlight w:val="green"/>
          <w:u w:val="thick"/>
        </w:rPr>
        <w:t>government that operates by law</w:t>
      </w:r>
      <w:r w:rsidRPr="006A24B8">
        <w:rPr>
          <w:b/>
          <w:bCs/>
          <w:sz w:val="20"/>
          <w:u w:val="thick"/>
        </w:rPr>
        <w:t xml:space="preserve"> and logic, </w:t>
      </w:r>
      <w:r w:rsidRPr="006A24B8">
        <w:rPr>
          <w:b/>
          <w:bCs/>
          <w:sz w:val="20"/>
          <w:highlight w:val="green"/>
          <w:u w:val="thick"/>
        </w:rPr>
        <w:t>not</w:t>
      </w:r>
      <w:r w:rsidRPr="006A24B8">
        <w:rPr>
          <w:b/>
          <w:bCs/>
          <w:sz w:val="20"/>
          <w:u w:val="thick"/>
        </w:rPr>
        <w:t xml:space="preserve"> by </w:t>
      </w:r>
      <w:r w:rsidRPr="006A24B8">
        <w:rPr>
          <w:b/>
          <w:bCs/>
          <w:sz w:val="20"/>
          <w:highlight w:val="green"/>
          <w:u w:val="thick"/>
        </w:rPr>
        <w:t>executive fiat. Courts must act to vindicate the rule of law if such a government is to persevere.</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Plan is key to </w:t>
      </w:r>
      <w:r w:rsidRPr="006A24B8">
        <w:rPr>
          <w:rFonts w:eastAsiaTheme="majorEastAsia" w:cstheme="majorBidi"/>
          <w:b/>
          <w:iCs/>
          <w:sz w:val="24"/>
          <w:u w:val="single"/>
        </w:rPr>
        <w:t>domestic</w:t>
      </w:r>
      <w:r w:rsidRPr="006A24B8">
        <w:rPr>
          <w:rFonts w:eastAsiaTheme="majorEastAsia" w:cstheme="majorBidi"/>
          <w:b/>
          <w:bCs/>
          <w:iCs/>
          <w:sz w:val="24"/>
        </w:rPr>
        <w:t xml:space="preserve"> and </w:t>
      </w:r>
      <w:r w:rsidRPr="006A24B8">
        <w:rPr>
          <w:rFonts w:eastAsiaTheme="majorEastAsia" w:cstheme="majorBidi"/>
          <w:b/>
          <w:iCs/>
          <w:sz w:val="24"/>
          <w:u w:val="single"/>
        </w:rPr>
        <w:t>international</w:t>
      </w:r>
      <w:r w:rsidRPr="006A24B8">
        <w:rPr>
          <w:rFonts w:eastAsiaTheme="majorEastAsia" w:cstheme="majorBidi"/>
          <w:b/>
          <w:bCs/>
          <w:iCs/>
          <w:sz w:val="24"/>
        </w:rPr>
        <w:t xml:space="preserve"> rule of law—modeling </w:t>
      </w:r>
    </w:p>
    <w:p w:rsidR="001C47C6" w:rsidRPr="006A24B8" w:rsidRDefault="001C47C6" w:rsidP="001C47C6">
      <w:pPr>
        <w:rPr>
          <w:lang w:val="es-VE"/>
        </w:rPr>
      </w:pPr>
      <w:r w:rsidRPr="006A24B8">
        <w:t xml:space="preserve">Michael P. </w:t>
      </w:r>
      <w:r w:rsidRPr="006A24B8">
        <w:rPr>
          <w:b/>
          <w:bCs/>
          <w:sz w:val="24"/>
          <w:u w:val="single"/>
        </w:rPr>
        <w:t>Scharf</w:t>
      </w:r>
      <w:r w:rsidRPr="006A24B8">
        <w:t xml:space="preserve"> et al., Counsel of Record, Brief of the Public International Law &amp; Policy Group as Amicus Curiae in Support of the Petitioners, Jamal Kiyemba, et. </w:t>
      </w:r>
      <w:r w:rsidRPr="006A24B8">
        <w:rPr>
          <w:lang w:val="es-VE"/>
        </w:rPr>
        <w:t>Al., v. Barack H. Obama, et al., SCOTUS, No. 08-1234, 12—</w:t>
      </w:r>
      <w:r w:rsidRPr="006A24B8">
        <w:rPr>
          <w:b/>
          <w:bCs/>
          <w:sz w:val="24"/>
          <w:u w:val="single"/>
          <w:lang w:val="es-VE"/>
        </w:rPr>
        <w:t>09</w:t>
      </w:r>
      <w:r w:rsidRPr="006A24B8">
        <w:rPr>
          <w:lang w:val="es-VE"/>
        </w:rPr>
        <w:t>, p. 3-8.</w:t>
      </w:r>
    </w:p>
    <w:p w:rsidR="001C47C6" w:rsidRPr="006A24B8" w:rsidRDefault="001C47C6" w:rsidP="001C47C6">
      <w:pPr>
        <w:rPr>
          <w:lang w:val="es-VE"/>
        </w:rPr>
      </w:pPr>
    </w:p>
    <w:p w:rsidR="001C47C6" w:rsidRPr="006A24B8" w:rsidRDefault="001C47C6" w:rsidP="001C47C6">
      <w:r w:rsidRPr="006A24B8">
        <w:rPr>
          <w:b/>
          <w:bCs/>
          <w:sz w:val="20"/>
          <w:u w:val="thick"/>
        </w:rPr>
        <w:t xml:space="preserve">The </w:t>
      </w:r>
      <w:r w:rsidRPr="006A24B8">
        <w:rPr>
          <w:b/>
          <w:bCs/>
          <w:sz w:val="20"/>
          <w:highlight w:val="green"/>
          <w:u w:val="thick"/>
        </w:rPr>
        <w:t>precedent of this Court has</w:t>
      </w:r>
      <w:r w:rsidRPr="006A24B8">
        <w:rPr>
          <w:b/>
          <w:bCs/>
          <w:sz w:val="20"/>
          <w:u w:val="thick"/>
        </w:rPr>
        <w:t xml:space="preserve"> a </w:t>
      </w:r>
      <w:r w:rsidRPr="006A24B8">
        <w:rPr>
          <w:b/>
          <w:iCs/>
          <w:sz w:val="20"/>
          <w:highlight w:val="green"/>
          <w:u w:val="thick"/>
          <w:bdr w:val="single" w:sz="18" w:space="0" w:color="auto"/>
        </w:rPr>
        <w:t>significant impact</w:t>
      </w:r>
      <w:r w:rsidRPr="006A24B8">
        <w:rPr>
          <w:b/>
          <w:bCs/>
          <w:sz w:val="20"/>
          <w:highlight w:val="green"/>
          <w:u w:val="thick"/>
        </w:rPr>
        <w:t xml:space="preserve"> on rule of law in foreign states</w:t>
      </w:r>
      <w:r w:rsidRPr="006A24B8">
        <w:t xml:space="preserve">. </w:t>
      </w:r>
      <w:r w:rsidRPr="006A24B8">
        <w:rPr>
          <w:b/>
          <w:bCs/>
          <w:sz w:val="20"/>
          <w:u w:val="thick"/>
        </w:rPr>
        <w:t xml:space="preserve">Foreign governments, in particular </w:t>
      </w:r>
      <w:r w:rsidRPr="006A24B8">
        <w:rPr>
          <w:b/>
          <w:bCs/>
          <w:sz w:val="20"/>
          <w:highlight w:val="green"/>
          <w:u w:val="thick"/>
        </w:rPr>
        <w:t>foreign judiciaries</w:t>
      </w:r>
      <w:r w:rsidRPr="006A24B8">
        <w:rPr>
          <w:b/>
          <w:bCs/>
          <w:sz w:val="20"/>
          <w:u w:val="thick"/>
        </w:rPr>
        <w:t xml:space="preserve">, notice and </w:t>
      </w:r>
      <w:r w:rsidRPr="006A24B8">
        <w:rPr>
          <w:b/>
          <w:bCs/>
          <w:sz w:val="20"/>
          <w:highlight w:val="green"/>
          <w:u w:val="thick"/>
        </w:rPr>
        <w:t>follow the</w:t>
      </w:r>
      <w:r w:rsidRPr="006A24B8">
        <w:rPr>
          <w:b/>
          <w:bCs/>
          <w:sz w:val="20"/>
          <w:u w:val="thick"/>
        </w:rPr>
        <w:t xml:space="preserve"> example set by </w:t>
      </w:r>
      <w:r w:rsidRPr="006A24B8">
        <w:rPr>
          <w:b/>
          <w:bCs/>
          <w:sz w:val="20"/>
          <w:highlight w:val="green"/>
          <w:u w:val="thick"/>
        </w:rPr>
        <w:t>the U.S</w:t>
      </w:r>
      <w:r w:rsidRPr="006A24B8">
        <w:rPr>
          <w:b/>
          <w:bCs/>
          <w:sz w:val="20"/>
          <w:u w:val="thick"/>
        </w:rPr>
        <w:t>. in upholding the rule of law</w:t>
      </w:r>
      <w:r w:rsidRPr="006A24B8">
        <w:t xml:space="preserve">. </w:t>
      </w:r>
      <w:r w:rsidRPr="006A24B8">
        <w:rPr>
          <w:b/>
          <w:bCs/>
          <w:sz w:val="20"/>
          <w:highlight w:val="green"/>
          <w:u w:val="thick"/>
        </w:rPr>
        <w:t>As foreign</w:t>
      </w:r>
      <w:r w:rsidRPr="006A24B8">
        <w:t xml:space="preserve"> governments and </w:t>
      </w:r>
      <w:r w:rsidRPr="006A24B8">
        <w:rPr>
          <w:b/>
          <w:bCs/>
          <w:sz w:val="20"/>
          <w:highlight w:val="green"/>
          <w:u w:val="thick"/>
        </w:rPr>
        <w:t>judiciaries</w:t>
      </w:r>
      <w:r w:rsidRPr="006A24B8">
        <w:rPr>
          <w:b/>
          <w:bCs/>
          <w:sz w:val="20"/>
          <w:u w:val="thick"/>
        </w:rPr>
        <w:t xml:space="preserve"> </w:t>
      </w:r>
      <w:r w:rsidRPr="006A24B8">
        <w:rPr>
          <w:b/>
          <w:bCs/>
          <w:sz w:val="20"/>
          <w:highlight w:val="green"/>
          <w:u w:val="thick"/>
        </w:rPr>
        <w:t>grapple with</w:t>
      </w:r>
      <w:r w:rsidRPr="006A24B8">
        <w:t xml:space="preserve"> new and challenging issues associated with </w:t>
      </w:r>
      <w:r w:rsidRPr="006A24B8">
        <w:rPr>
          <w:b/>
          <w:bCs/>
          <w:sz w:val="20"/>
          <w:u w:val="thick"/>
        </w:rPr>
        <w:t>u</w:t>
      </w:r>
      <w:r w:rsidRPr="006A24B8">
        <w:rPr>
          <w:b/>
          <w:bCs/>
          <w:sz w:val="20"/>
          <w:highlight w:val="green"/>
          <w:u w:val="thick"/>
        </w:rPr>
        <w:t xml:space="preserve">pholding the rule of law during times of conflict, </w:t>
      </w:r>
      <w:r w:rsidRPr="006A24B8">
        <w:rPr>
          <w:b/>
          <w:iCs/>
          <w:sz w:val="20"/>
          <w:highlight w:val="green"/>
          <w:u w:val="thick"/>
          <w:bdr w:val="single" w:sz="18" w:space="0" w:color="auto"/>
        </w:rPr>
        <w:t>U.S. leadership</w:t>
      </w:r>
      <w:r w:rsidRPr="006A24B8">
        <w:rPr>
          <w:b/>
          <w:bCs/>
          <w:sz w:val="20"/>
          <w:u w:val="thick"/>
        </w:rPr>
        <w:t xml:space="preserve"> on the primacy of law during the war on terror </w:t>
      </w:r>
      <w:r w:rsidRPr="006A24B8">
        <w:rPr>
          <w:b/>
          <w:bCs/>
          <w:sz w:val="20"/>
          <w:highlight w:val="green"/>
          <w:u w:val="thick"/>
        </w:rPr>
        <w:t xml:space="preserve">is </w:t>
      </w:r>
      <w:r w:rsidRPr="006A24B8">
        <w:rPr>
          <w:b/>
          <w:iCs/>
          <w:sz w:val="20"/>
          <w:highlight w:val="green"/>
          <w:u w:val="thick"/>
          <w:bdr w:val="single" w:sz="18" w:space="0" w:color="auto"/>
        </w:rPr>
        <w:t>particularly important</w:t>
      </w:r>
      <w:r w:rsidRPr="006A24B8">
        <w:t xml:space="preserve">. </w:t>
      </w:r>
      <w:r w:rsidRPr="006A24B8">
        <w:rPr>
          <w:b/>
          <w:bCs/>
          <w:sz w:val="20"/>
          <w:u w:val="thick"/>
        </w:rPr>
        <w:t xml:space="preserve">Recent decisions of this Court have </w:t>
      </w:r>
      <w:r w:rsidRPr="006A24B8">
        <w:rPr>
          <w:b/>
          <w:iCs/>
          <w:sz w:val="20"/>
          <w:u w:val="thick"/>
          <w:bdr w:val="single" w:sz="18" w:space="0" w:color="auto"/>
        </w:rPr>
        <w:t>reaffirmed</w:t>
      </w:r>
      <w:r w:rsidRPr="006A24B8">
        <w:rPr>
          <w:b/>
          <w:bCs/>
          <w:sz w:val="20"/>
          <w:u w:val="thick"/>
        </w:rPr>
        <w:t xml:space="preserve"> the primacy of rule of law</w:t>
      </w:r>
      <w:r w:rsidRPr="006A24B8">
        <w:t xml:space="preserve"> in the U.S. during the war on terror. As relates to the present case, a number of this Court’s decisions, most notably </w:t>
      </w:r>
      <w:r w:rsidRPr="006A24B8">
        <w:rPr>
          <w:b/>
          <w:bCs/>
          <w:sz w:val="20"/>
          <w:highlight w:val="green"/>
          <w:u w:val="thick"/>
        </w:rPr>
        <w:t>Boumediene</w:t>
      </w:r>
      <w:r w:rsidRPr="006A24B8">
        <w:t xml:space="preserve"> v. Bush, 128 S.Ct. 2229 (2008</w:t>
      </w:r>
      <w:r w:rsidRPr="006A24B8">
        <w:rPr>
          <w:b/>
          <w:bCs/>
          <w:sz w:val="20"/>
          <w:u w:val="thick"/>
        </w:rPr>
        <w:t xml:space="preserve">), have </w:t>
      </w:r>
      <w:r w:rsidRPr="006A24B8">
        <w:rPr>
          <w:b/>
          <w:bCs/>
          <w:sz w:val="20"/>
          <w:highlight w:val="green"/>
          <w:u w:val="thick"/>
        </w:rPr>
        <w:t>established</w:t>
      </w:r>
      <w:r w:rsidRPr="006A24B8">
        <w:rPr>
          <w:b/>
          <w:bCs/>
          <w:sz w:val="20"/>
          <w:u w:val="thick"/>
        </w:rPr>
        <w:t xml:space="preserve"> clear precedent that </w:t>
      </w:r>
      <w:r w:rsidRPr="006A24B8">
        <w:t xml:space="preserve">Guantanamo detainees </w:t>
      </w:r>
      <w:r w:rsidRPr="006A24B8">
        <w:rPr>
          <w:b/>
          <w:bCs/>
          <w:sz w:val="20"/>
          <w:u w:val="thick"/>
        </w:rPr>
        <w:t xml:space="preserve">have </w:t>
      </w:r>
      <w:r w:rsidRPr="006A24B8">
        <w:rPr>
          <w:b/>
          <w:bCs/>
          <w:sz w:val="20"/>
          <w:highlight w:val="green"/>
          <w:u w:val="thick"/>
        </w:rPr>
        <w:t>a right to</w:t>
      </w:r>
      <w:r w:rsidRPr="006A24B8">
        <w:t xml:space="preserve"> petition for </w:t>
      </w:r>
      <w:r w:rsidRPr="006A24B8">
        <w:rPr>
          <w:b/>
          <w:bCs/>
          <w:sz w:val="20"/>
          <w:highlight w:val="green"/>
          <w:u w:val="thick"/>
        </w:rPr>
        <w:t>habeas</w:t>
      </w:r>
      <w:r w:rsidRPr="006A24B8">
        <w:rPr>
          <w:b/>
          <w:bCs/>
          <w:sz w:val="20"/>
          <w:u w:val="thick"/>
        </w:rPr>
        <w:t xml:space="preserve"> corpus relief. Despite a clear holding</w:t>
      </w:r>
      <w:r w:rsidRPr="006A24B8">
        <w:t xml:space="preserve"> from this Court in Boumediene, the</w:t>
      </w:r>
      <w:r w:rsidRPr="006A24B8">
        <w:rPr>
          <w:b/>
          <w:bCs/>
          <w:sz w:val="20"/>
          <w:highlight w:val="green"/>
          <w:u w:val="thick"/>
        </w:rPr>
        <w:t xml:space="preserve"> Court of Appeals sought</w:t>
      </w:r>
      <w:r w:rsidRPr="006A24B8">
        <w:t xml:space="preserve"> in Kiyemba v. Obama </w:t>
      </w:r>
      <w:r w:rsidRPr="006A24B8">
        <w:rPr>
          <w:b/>
          <w:bCs/>
          <w:sz w:val="20"/>
          <w:u w:val="thick"/>
        </w:rPr>
        <w:t>to narrow Boumediene</w:t>
      </w:r>
      <w:r w:rsidRPr="006A24B8">
        <w:t xml:space="preserve"> </w:t>
      </w:r>
      <w:r w:rsidRPr="006A24B8">
        <w:rPr>
          <w:b/>
          <w:bCs/>
          <w:sz w:val="20"/>
          <w:u w:val="thick"/>
        </w:rPr>
        <w:t xml:space="preserve">to such a degree as </w:t>
      </w:r>
      <w:r w:rsidRPr="006A24B8">
        <w:rPr>
          <w:b/>
          <w:bCs/>
          <w:sz w:val="20"/>
          <w:highlight w:val="green"/>
          <w:u w:val="thick"/>
        </w:rPr>
        <w:t xml:space="preserve">to render this Court’s ruling </w:t>
      </w:r>
      <w:r w:rsidRPr="006A24B8">
        <w:rPr>
          <w:b/>
          <w:iCs/>
          <w:sz w:val="20"/>
          <w:highlight w:val="green"/>
          <w:u w:val="thick"/>
          <w:bdr w:val="single" w:sz="18" w:space="0" w:color="auto"/>
        </w:rPr>
        <w:t>hollow</w:t>
      </w:r>
      <w:r w:rsidRPr="006A24B8">
        <w:t xml:space="preserve">. 555 F.3d 1022 (D.C. Cir. 2009). </w:t>
      </w:r>
      <w:r w:rsidRPr="006A24B8">
        <w:rPr>
          <w:b/>
          <w:bCs/>
          <w:sz w:val="20"/>
          <w:highlight w:val="green"/>
          <w:u w:val="thick"/>
        </w:rPr>
        <w:t>The</w:t>
      </w:r>
      <w:r w:rsidRPr="006A24B8">
        <w:t xml:space="preserve"> present </w:t>
      </w:r>
      <w:r w:rsidRPr="006A24B8">
        <w:rPr>
          <w:b/>
          <w:bCs/>
          <w:sz w:val="20"/>
          <w:highlight w:val="green"/>
          <w:u w:val="thick"/>
        </w:rPr>
        <w:t>case is</w:t>
      </w:r>
      <w:r w:rsidRPr="006A24B8">
        <w:t xml:space="preserve"> thus </w:t>
      </w:r>
      <w:r w:rsidRPr="006A24B8">
        <w:rPr>
          <w:b/>
          <w:bCs/>
          <w:sz w:val="20"/>
          <w:highlight w:val="green"/>
          <w:u w:val="thick"/>
        </w:rPr>
        <w:t xml:space="preserve">a </w:t>
      </w:r>
      <w:r w:rsidRPr="006A24B8">
        <w:rPr>
          <w:b/>
          <w:iCs/>
          <w:sz w:val="20"/>
          <w:highlight w:val="green"/>
          <w:u w:val="thick"/>
          <w:bdr w:val="single" w:sz="18" w:space="0" w:color="auto"/>
        </w:rPr>
        <w:t>test</w:t>
      </w:r>
      <w:r w:rsidRPr="006A24B8">
        <w:rPr>
          <w:b/>
          <w:bCs/>
          <w:sz w:val="20"/>
          <w:highlight w:val="green"/>
          <w:u w:val="thick"/>
        </w:rPr>
        <w:t xml:space="preserve"> of</w:t>
      </w:r>
      <w:r w:rsidRPr="006A24B8">
        <w:rPr>
          <w:b/>
          <w:bCs/>
          <w:sz w:val="20"/>
          <w:u w:val="thick"/>
        </w:rPr>
        <w:t xml:space="preserve"> both the substance of </w:t>
      </w:r>
      <w:r w:rsidRPr="006A24B8">
        <w:rPr>
          <w:b/>
          <w:bCs/>
          <w:sz w:val="20"/>
          <w:highlight w:val="green"/>
          <w:u w:val="thick"/>
        </w:rPr>
        <w:t>the right</w:t>
      </w:r>
      <w:r w:rsidRPr="006A24B8">
        <w:rPr>
          <w:b/>
          <w:bCs/>
          <w:sz w:val="20"/>
          <w:u w:val="thick"/>
        </w:rPr>
        <w:t xml:space="preserve"> granted in Boumediene </w:t>
      </w:r>
      <w:r w:rsidRPr="006A24B8">
        <w:rPr>
          <w:b/>
          <w:bCs/>
          <w:sz w:val="20"/>
          <w:highlight w:val="green"/>
          <w:u w:val="thick"/>
        </w:rPr>
        <w:t>and the role of this Court in ensuring</w:t>
      </w:r>
      <w:r w:rsidRPr="006A24B8">
        <w:rPr>
          <w:b/>
          <w:bCs/>
          <w:sz w:val="20"/>
          <w:u w:val="thick"/>
        </w:rPr>
        <w:t xml:space="preserve"> </w:t>
      </w:r>
      <w:r w:rsidRPr="006A24B8">
        <w:rPr>
          <w:b/>
          <w:iCs/>
          <w:sz w:val="20"/>
          <w:u w:val="thick"/>
          <w:bdr w:val="single" w:sz="18" w:space="0" w:color="auto"/>
        </w:rPr>
        <w:t xml:space="preserve">faithful </w:t>
      </w:r>
      <w:r w:rsidRPr="006A24B8">
        <w:rPr>
          <w:b/>
          <w:iCs/>
          <w:sz w:val="20"/>
          <w:highlight w:val="green"/>
          <w:u w:val="thick"/>
          <w:bdr w:val="single" w:sz="18" w:space="0" w:color="auto"/>
        </w:rPr>
        <w:t>implementation</w:t>
      </w:r>
      <w:r w:rsidRPr="006A24B8">
        <w:rPr>
          <w:b/>
          <w:bCs/>
          <w:sz w:val="20"/>
          <w:highlight w:val="green"/>
          <w:u w:val="thick"/>
        </w:rPr>
        <w:t xml:space="preserve"> of its</w:t>
      </w:r>
      <w:r w:rsidRPr="006A24B8">
        <w:rPr>
          <w:b/>
          <w:bCs/>
          <w:sz w:val="20"/>
          <w:u w:val="thick"/>
        </w:rPr>
        <w:t xml:space="preserve"> prior </w:t>
      </w:r>
      <w:r w:rsidRPr="006A24B8">
        <w:rPr>
          <w:b/>
          <w:bCs/>
          <w:sz w:val="20"/>
          <w:highlight w:val="green"/>
          <w:u w:val="thick"/>
        </w:rPr>
        <w:t>decisions</w:t>
      </w:r>
      <w:r w:rsidRPr="006A24B8">
        <w:t xml:space="preserve">. Although this Court’s rulings only have the force of law in the U.S., </w:t>
      </w:r>
      <w:r w:rsidRPr="006A24B8">
        <w:rPr>
          <w:b/>
          <w:bCs/>
          <w:sz w:val="20"/>
          <w:u w:val="thick"/>
        </w:rPr>
        <w:t>foreign governments will take note of the decision</w:t>
      </w:r>
      <w:r w:rsidRPr="006A24B8">
        <w:t xml:space="preserve"> in the present case </w:t>
      </w:r>
      <w:r w:rsidRPr="006A24B8">
        <w:rPr>
          <w:b/>
          <w:bCs/>
          <w:sz w:val="20"/>
          <w:u w:val="thick"/>
        </w:rPr>
        <w:t xml:space="preserve">and use the precedent set by this Court to </w:t>
      </w:r>
      <w:r w:rsidRPr="006A24B8">
        <w:rPr>
          <w:b/>
          <w:iCs/>
          <w:sz w:val="20"/>
          <w:u w:val="thick"/>
          <w:bdr w:val="single" w:sz="18" w:space="0" w:color="auto"/>
        </w:rPr>
        <w:t>guide their actions</w:t>
      </w:r>
      <w:r w:rsidRPr="006A24B8">
        <w:rPr>
          <w:b/>
          <w:bCs/>
          <w:sz w:val="20"/>
          <w:u w:val="thick"/>
        </w:rPr>
        <w:t xml:space="preserve"> in times of conflic</w:t>
      </w:r>
      <w:r w:rsidRPr="006A24B8">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6A24B8">
        <w:rPr>
          <w:b/>
          <w:bCs/>
          <w:sz w:val="20"/>
          <w:u w:val="thick"/>
        </w:rPr>
        <w:t xml:space="preserve">PILPG has observed the </w:t>
      </w:r>
      <w:r w:rsidRPr="006A24B8">
        <w:rPr>
          <w:b/>
          <w:iCs/>
          <w:sz w:val="20"/>
          <w:u w:val="thick"/>
          <w:bdr w:val="single" w:sz="18" w:space="0" w:color="auto"/>
        </w:rPr>
        <w:t>important role</w:t>
      </w:r>
      <w:r w:rsidRPr="006A24B8">
        <w:rPr>
          <w:b/>
          <w:bCs/>
          <w:sz w:val="20"/>
          <w:u w:val="thick"/>
        </w:rPr>
        <w:t xml:space="preserve"> this Court and U.S. precedent serve in </w:t>
      </w:r>
      <w:r w:rsidRPr="006A24B8">
        <w:rPr>
          <w:b/>
          <w:iCs/>
          <w:sz w:val="20"/>
          <w:u w:val="thick"/>
          <w:bdr w:val="single" w:sz="18" w:space="0" w:color="auto"/>
        </w:rPr>
        <w:t>promoting rule of law</w:t>
      </w:r>
      <w:r w:rsidRPr="006A24B8">
        <w:rPr>
          <w:b/>
          <w:bCs/>
          <w:sz w:val="20"/>
          <w:u w:val="thick"/>
        </w:rPr>
        <w:t xml:space="preserve"> in foreign states. </w:t>
      </w:r>
      <w:r w:rsidRPr="006A24B8">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6A24B8">
        <w:rPr>
          <w:b/>
          <w:bCs/>
          <w:sz w:val="20"/>
          <w:u w:val="thick"/>
        </w:rPr>
        <w:t>. Foreign judges also follow the work of this Court closely</w:t>
      </w:r>
      <w:r w:rsidRPr="006A24B8">
        <w:t xml:space="preserve">. In a number of the judicial training programs PILPG has conducted, </w:t>
      </w:r>
      <w:r w:rsidRPr="006A24B8">
        <w:rPr>
          <w:b/>
          <w:bCs/>
          <w:sz w:val="20"/>
          <w:u w:val="thick"/>
        </w:rPr>
        <w:t xml:space="preserve">foreign judges have asked PILPG </w:t>
      </w:r>
      <w:r w:rsidRPr="006A24B8">
        <w:rPr>
          <w:b/>
          <w:iCs/>
          <w:sz w:val="20"/>
          <w:u w:val="thick"/>
          <w:bdr w:val="single" w:sz="18" w:space="0" w:color="auto"/>
        </w:rPr>
        <w:t>detailed questions</w:t>
      </w:r>
      <w:r w:rsidRPr="006A24B8">
        <w:rPr>
          <w:b/>
          <w:bCs/>
          <w:sz w:val="20"/>
          <w:u w:val="thick"/>
        </w:rPr>
        <w:t xml:space="preserve"> about the role of this Court in upholding rule of law during the war on terror</w:t>
      </w:r>
      <w:r w:rsidRPr="006A24B8">
        <w:t xml:space="preserve">. </w:t>
      </w:r>
      <w:r w:rsidRPr="006A24B8">
        <w:rPr>
          <w:b/>
          <w:bCs/>
          <w:sz w:val="20"/>
          <w:u w:val="thick"/>
        </w:rPr>
        <w:t xml:space="preserve">A review of foreign precedent confirms how </w:t>
      </w:r>
      <w:r w:rsidRPr="006A24B8">
        <w:rPr>
          <w:b/>
          <w:iCs/>
          <w:sz w:val="20"/>
          <w:u w:val="thick"/>
          <w:bdr w:val="single" w:sz="18" w:space="0" w:color="auto"/>
        </w:rPr>
        <w:t>closely</w:t>
      </w:r>
      <w:r w:rsidRPr="006A24B8">
        <w:rPr>
          <w:b/>
          <w:bCs/>
          <w:sz w:val="20"/>
          <w:u w:val="thick"/>
        </w:rPr>
        <w:t xml:space="preserve"> foreign judges follow this Court</w:t>
      </w:r>
      <w:r w:rsidRPr="006A24B8">
        <w:t xml:space="preserve">. </w:t>
      </w:r>
      <w:r w:rsidRPr="006A24B8">
        <w:rPr>
          <w:b/>
          <w:bCs/>
          <w:sz w:val="20"/>
          <w:u w:val="thick"/>
        </w:rPr>
        <w:t>In numerous foreign states, and in the international war crimes tribunals</w:t>
      </w:r>
      <w:r w:rsidRPr="006A24B8">
        <w:rPr>
          <w:b/>
          <w:bCs/>
          <w:sz w:val="20"/>
          <w:highlight w:val="green"/>
          <w:u w:val="thick"/>
        </w:rPr>
        <w:t xml:space="preserve">, judges </w:t>
      </w:r>
      <w:r w:rsidRPr="006A24B8">
        <w:rPr>
          <w:b/>
          <w:iCs/>
          <w:sz w:val="20"/>
          <w:highlight w:val="green"/>
          <w:u w:val="thick"/>
          <w:bdr w:val="single" w:sz="18" w:space="0" w:color="auto"/>
        </w:rPr>
        <w:t>regularly cite</w:t>
      </w:r>
      <w:r w:rsidRPr="006A24B8">
        <w:rPr>
          <w:b/>
          <w:bCs/>
          <w:sz w:val="20"/>
          <w:u w:val="thick"/>
        </w:rPr>
        <w:t xml:space="preserve"> the precedent of </w:t>
      </w:r>
      <w:r w:rsidRPr="006A24B8">
        <w:rPr>
          <w:b/>
          <w:bCs/>
          <w:sz w:val="20"/>
          <w:highlight w:val="green"/>
          <w:u w:val="thick"/>
        </w:rPr>
        <w:t>this Court to</w:t>
      </w:r>
      <w:r w:rsidRPr="006A24B8">
        <w:rPr>
          <w:b/>
          <w:bCs/>
          <w:sz w:val="20"/>
          <w:u w:val="thick"/>
        </w:rPr>
        <w:t xml:space="preserve"> </w:t>
      </w:r>
      <w:r w:rsidRPr="006A24B8">
        <w:rPr>
          <w:b/>
          <w:bCs/>
          <w:sz w:val="20"/>
          <w:highlight w:val="green"/>
          <w:u w:val="thick"/>
        </w:rPr>
        <w:t>establish</w:t>
      </w:r>
      <w:r w:rsidRPr="006A24B8">
        <w:rPr>
          <w:b/>
          <w:bCs/>
          <w:sz w:val="20"/>
          <w:u w:val="thick"/>
        </w:rPr>
        <w:t xml:space="preserve"> their own </w:t>
      </w:r>
      <w:r w:rsidRPr="006A24B8">
        <w:rPr>
          <w:b/>
          <w:iCs/>
          <w:sz w:val="20"/>
          <w:highlight w:val="green"/>
          <w:u w:val="thick"/>
          <w:bdr w:val="single" w:sz="18" w:space="0" w:color="auto"/>
        </w:rPr>
        <w:t>legitimacy,</w:t>
      </w:r>
      <w:r w:rsidRPr="006A24B8">
        <w:rPr>
          <w:b/>
          <w:bCs/>
          <w:sz w:val="20"/>
          <w:u w:val="thick"/>
        </w:rPr>
        <w:t xml:space="preserve"> to </w:t>
      </w:r>
      <w:r w:rsidRPr="006A24B8">
        <w:rPr>
          <w:b/>
          <w:iCs/>
          <w:sz w:val="20"/>
          <w:highlight w:val="green"/>
          <w:u w:val="thick"/>
          <w:bdr w:val="single" w:sz="18" w:space="0" w:color="auto"/>
        </w:rPr>
        <w:t>shore up</w:t>
      </w:r>
      <w:r w:rsidRPr="006A24B8">
        <w:rPr>
          <w:b/>
          <w:bCs/>
          <w:sz w:val="20"/>
          <w:highlight w:val="green"/>
          <w:u w:val="thick"/>
        </w:rPr>
        <w:t xml:space="preserve"> judicial authority against</w:t>
      </w:r>
      <w:r w:rsidRPr="006A24B8">
        <w:rPr>
          <w:b/>
          <w:bCs/>
          <w:sz w:val="20"/>
          <w:u w:val="thick"/>
        </w:rPr>
        <w:t xml:space="preserve"> </w:t>
      </w:r>
      <w:r w:rsidRPr="006A24B8">
        <w:rPr>
          <w:b/>
          <w:iCs/>
          <w:sz w:val="20"/>
          <w:highlight w:val="green"/>
          <w:u w:val="thick"/>
          <w:bdr w:val="single" w:sz="18" w:space="0" w:color="auto"/>
        </w:rPr>
        <w:t>overreaching</w:t>
      </w:r>
      <w:r w:rsidRPr="006A24B8">
        <w:rPr>
          <w:b/>
          <w:iCs/>
          <w:sz w:val="20"/>
          <w:u w:val="thick"/>
          <w:bdr w:val="single" w:sz="18" w:space="0" w:color="auto"/>
        </w:rPr>
        <w:t xml:space="preserve"> </w:t>
      </w:r>
      <w:r w:rsidRPr="006A24B8">
        <w:rPr>
          <w:b/>
          <w:bCs/>
          <w:sz w:val="20"/>
          <w:u w:val="thick"/>
        </w:rPr>
        <w:t xml:space="preserve">by powerful </w:t>
      </w:r>
      <w:r w:rsidRPr="006A24B8">
        <w:rPr>
          <w:b/>
          <w:bCs/>
          <w:sz w:val="20"/>
          <w:highlight w:val="green"/>
          <w:u w:val="thick"/>
        </w:rPr>
        <w:t>executives</w:t>
      </w:r>
      <w:r w:rsidRPr="006A24B8">
        <w:rPr>
          <w:b/>
          <w:bCs/>
          <w:sz w:val="20"/>
          <w:u w:val="thick"/>
        </w:rPr>
        <w:t xml:space="preserve">, and </w:t>
      </w:r>
      <w:r w:rsidRPr="006A24B8">
        <w:rPr>
          <w:b/>
          <w:bCs/>
          <w:sz w:val="20"/>
          <w:highlight w:val="green"/>
          <w:u w:val="thick"/>
        </w:rPr>
        <w:t>to develop</w:t>
      </w:r>
      <w:r w:rsidRPr="006A24B8">
        <w:rPr>
          <w:b/>
          <w:bCs/>
          <w:sz w:val="20"/>
          <w:u w:val="thick"/>
        </w:rPr>
        <w:t xml:space="preserve"> a </w:t>
      </w:r>
      <w:r w:rsidRPr="006A24B8">
        <w:rPr>
          <w:b/>
          <w:iCs/>
          <w:sz w:val="20"/>
          <w:u w:val="thick"/>
          <w:bdr w:val="single" w:sz="18" w:space="0" w:color="auto"/>
        </w:rPr>
        <w:t xml:space="preserve">strong </w:t>
      </w:r>
      <w:r w:rsidRPr="006A24B8">
        <w:rPr>
          <w:b/>
          <w:iCs/>
          <w:sz w:val="20"/>
          <w:highlight w:val="green"/>
          <w:u w:val="thick"/>
          <w:bdr w:val="single" w:sz="18" w:space="0" w:color="auto"/>
        </w:rPr>
        <w:t>rule of law</w:t>
      </w:r>
      <w:r w:rsidRPr="006A24B8">
        <w:rPr>
          <w:b/>
          <w:bCs/>
          <w:sz w:val="20"/>
          <w:u w:val="thick"/>
        </w:rPr>
        <w:t xml:space="preserve"> within their own legal systems.</w:t>
      </w:r>
      <w:r w:rsidRPr="006A24B8">
        <w:t xml:space="preserve"> </w:t>
      </w:r>
      <w:r w:rsidRPr="006A24B8">
        <w:rPr>
          <w:b/>
          <w:bCs/>
          <w:sz w:val="20"/>
          <w:u w:val="thick"/>
        </w:rPr>
        <w:t xml:space="preserve">Given the </w:t>
      </w:r>
      <w:r w:rsidRPr="006A24B8">
        <w:rPr>
          <w:b/>
          <w:iCs/>
          <w:sz w:val="20"/>
          <w:u w:val="thick"/>
          <w:bdr w:val="single" w:sz="18" w:space="0" w:color="auto"/>
        </w:rPr>
        <w:t>significant influence</w:t>
      </w:r>
      <w:r w:rsidRPr="006A24B8">
        <w:rPr>
          <w:b/>
          <w:bCs/>
          <w:sz w:val="20"/>
          <w:u w:val="thick"/>
        </w:rPr>
        <w:t xml:space="preserve"> of this Court on foreign governments and judiciaries</w:t>
      </w:r>
      <w:r w:rsidRPr="006A24B8">
        <w:t xml:space="preserve">, a decision in Kiyemba </w:t>
      </w:r>
      <w:r w:rsidRPr="006A24B8">
        <w:rPr>
          <w:b/>
          <w:bCs/>
          <w:sz w:val="20"/>
          <w:highlight w:val="green"/>
          <w:u w:val="thick"/>
        </w:rPr>
        <w:t xml:space="preserve">implementing Boumediene will </w:t>
      </w:r>
      <w:r w:rsidRPr="006A24B8">
        <w:rPr>
          <w:b/>
          <w:iCs/>
          <w:sz w:val="20"/>
          <w:highlight w:val="green"/>
          <w:u w:val="thick"/>
          <w:bdr w:val="single" w:sz="18" w:space="0" w:color="auto"/>
        </w:rPr>
        <w:t>reaffirm</w:t>
      </w:r>
      <w:r w:rsidRPr="006A24B8">
        <w:rPr>
          <w:b/>
          <w:bCs/>
          <w:sz w:val="20"/>
          <w:highlight w:val="green"/>
          <w:u w:val="thick"/>
        </w:rPr>
        <w:t xml:space="preserve"> this Court’s leadership</w:t>
      </w:r>
      <w:r w:rsidRPr="006A24B8">
        <w:rPr>
          <w:b/>
          <w:bCs/>
          <w:sz w:val="20"/>
          <w:u w:val="thick"/>
        </w:rPr>
        <w:t xml:space="preserve"> </w:t>
      </w:r>
      <w:r w:rsidRPr="006A24B8">
        <w:rPr>
          <w:b/>
          <w:bCs/>
          <w:sz w:val="20"/>
          <w:highlight w:val="green"/>
          <w:u w:val="thick"/>
        </w:rPr>
        <w:t>in upholding the rule of law and promote respect for rule of law in foreign states during times of conflic</w:t>
      </w:r>
      <w:r w:rsidRPr="006A24B8">
        <w:rPr>
          <w:b/>
          <w:bCs/>
          <w:sz w:val="20"/>
          <w:u w:val="thick"/>
        </w:rPr>
        <w:t>t</w:t>
      </w:r>
      <w:r w:rsidRPr="006A24B8">
        <w:t xml:space="preserve">. ARGUMENT I. KIYEMBA v. OBAMA IS A TEST OF SUPREME COURT LEADERSHIP IN UPHOLDING RULE OF LAW IN TIMES OF CONFLICT </w:t>
      </w:r>
      <w:r w:rsidRPr="006A24B8">
        <w:rPr>
          <w:b/>
          <w:bCs/>
          <w:sz w:val="20"/>
          <w:u w:val="thick"/>
        </w:rPr>
        <w:t>The precedent set by the Supreme Court</w:t>
      </w:r>
      <w:r w:rsidRPr="006A24B8">
        <w:t xml:space="preserve"> in the present case </w:t>
      </w:r>
      <w:r w:rsidRPr="006A24B8">
        <w:rPr>
          <w:b/>
          <w:bCs/>
          <w:sz w:val="20"/>
          <w:u w:val="thick"/>
        </w:rPr>
        <w:t xml:space="preserve">will have a </w:t>
      </w:r>
      <w:r w:rsidRPr="006A24B8">
        <w:rPr>
          <w:b/>
          <w:iCs/>
          <w:sz w:val="20"/>
          <w:u w:val="thick"/>
          <w:bdr w:val="single" w:sz="18" w:space="0" w:color="auto"/>
        </w:rPr>
        <w:t>significant impact</w:t>
      </w:r>
      <w:r w:rsidRPr="006A24B8">
        <w:rPr>
          <w:b/>
          <w:bCs/>
          <w:sz w:val="20"/>
          <w:u w:val="thick"/>
        </w:rPr>
        <w:t xml:space="preserve"> on the development of rule of law in foreign states. </w:t>
      </w:r>
      <w:r w:rsidRPr="006A24B8">
        <w:rPr>
          <w:b/>
          <w:bCs/>
          <w:sz w:val="20"/>
          <w:highlight w:val="green"/>
          <w:u w:val="thick"/>
        </w:rPr>
        <w:t xml:space="preserve">Foreign judicial, executive, and parliamentary bodies </w:t>
      </w:r>
      <w:r w:rsidRPr="006A24B8">
        <w:rPr>
          <w:b/>
          <w:iCs/>
          <w:sz w:val="20"/>
          <w:highlight w:val="green"/>
          <w:u w:val="thick"/>
          <w:bdr w:val="single" w:sz="18" w:space="0" w:color="auto"/>
        </w:rPr>
        <w:t>closely follow</w:t>
      </w:r>
      <w:r w:rsidRPr="006A24B8">
        <w:rPr>
          <w:b/>
          <w:bCs/>
          <w:sz w:val="20"/>
          <w:u w:val="thick"/>
        </w:rPr>
        <w:t xml:space="preserve"> the work of </w:t>
      </w:r>
      <w:r w:rsidRPr="006A24B8">
        <w:rPr>
          <w:b/>
          <w:bCs/>
          <w:sz w:val="20"/>
          <w:highlight w:val="green"/>
          <w:u w:val="thick"/>
        </w:rPr>
        <w:t>this Court</w:t>
      </w:r>
      <w:r w:rsidRPr="006A24B8">
        <w:rPr>
          <w:b/>
          <w:bCs/>
          <w:sz w:val="20"/>
          <w:u w:val="thick"/>
        </w:rPr>
        <w:t xml:space="preserve">, and this Court’s previous decisions related to the war on terror have </w:t>
      </w:r>
      <w:r w:rsidRPr="006A24B8">
        <w:rPr>
          <w:b/>
          <w:iCs/>
          <w:sz w:val="20"/>
          <w:u w:val="thick"/>
          <w:bdr w:val="single" w:sz="18" w:space="0" w:color="auto"/>
        </w:rPr>
        <w:t>shaped</w:t>
      </w:r>
      <w:r w:rsidRPr="006A24B8">
        <w:rPr>
          <w:b/>
          <w:bCs/>
          <w:sz w:val="20"/>
          <w:u w:val="thick"/>
        </w:rPr>
        <w:t xml:space="preserve"> how foreign states uphold the rule of law</w:t>
      </w:r>
      <w:r w:rsidRPr="006A24B8">
        <w:t xml:space="preserve"> in times of conflict. </w:t>
      </w:r>
      <w:r w:rsidRPr="006A24B8">
        <w:rPr>
          <w:b/>
          <w:bCs/>
          <w:sz w:val="20"/>
          <w:u w:val="thick"/>
        </w:rPr>
        <w:t>Foreign governments and judiciaries</w:t>
      </w:r>
      <w:r w:rsidRPr="006A24B8">
        <w:t xml:space="preserve"> will </w:t>
      </w:r>
      <w:r w:rsidRPr="006A24B8">
        <w:rPr>
          <w:b/>
          <w:bCs/>
          <w:sz w:val="20"/>
          <w:u w:val="thick"/>
        </w:rPr>
        <w:t>review</w:t>
      </w:r>
      <w:r w:rsidRPr="006A24B8">
        <w:t xml:space="preserve"> this Court’s </w:t>
      </w:r>
      <w:r w:rsidRPr="006A24B8">
        <w:rPr>
          <w:b/>
          <w:bCs/>
          <w:sz w:val="20"/>
          <w:u w:val="thick"/>
        </w:rPr>
        <w:t>decision</w:t>
      </w:r>
      <w:r w:rsidRPr="006A24B8">
        <w:t xml:space="preserve"> in the present case in light of those previous decisions. </w:t>
      </w:r>
      <w:r w:rsidRPr="006A24B8">
        <w:rPr>
          <w:b/>
          <w:bCs/>
          <w:sz w:val="20"/>
          <w:highlight w:val="green"/>
          <w:u w:val="thick"/>
        </w:rPr>
        <w:t>A decision</w:t>
      </w:r>
      <w:r w:rsidRPr="006A24B8">
        <w:t xml:space="preserve"> in the present case </w:t>
      </w:r>
      <w:r w:rsidRPr="006A24B8">
        <w:rPr>
          <w:b/>
          <w:bCs/>
          <w:sz w:val="20"/>
          <w:u w:val="thick"/>
        </w:rPr>
        <w:t>i</w:t>
      </w:r>
      <w:r w:rsidRPr="006A24B8">
        <w:rPr>
          <w:b/>
          <w:bCs/>
          <w:sz w:val="20"/>
          <w:highlight w:val="green"/>
          <w:u w:val="thick"/>
        </w:rPr>
        <w:t>mplementing</w:t>
      </w:r>
      <w:r w:rsidRPr="006A24B8">
        <w:rPr>
          <w:b/>
          <w:bCs/>
          <w:sz w:val="20"/>
          <w:u w:val="thick"/>
        </w:rPr>
        <w:t xml:space="preserve"> previous decisions of this Court granting </w:t>
      </w:r>
      <w:r w:rsidRPr="006A24B8">
        <w:rPr>
          <w:b/>
          <w:bCs/>
          <w:sz w:val="20"/>
          <w:highlight w:val="green"/>
          <w:u w:val="thick"/>
        </w:rPr>
        <w:t>habeas rights to</w:t>
      </w:r>
      <w:r w:rsidRPr="006A24B8">
        <w:rPr>
          <w:b/>
          <w:bCs/>
          <w:sz w:val="20"/>
          <w:u w:val="thick"/>
        </w:rPr>
        <w:t xml:space="preserve"> Guantanamo detainees </w:t>
      </w:r>
      <w:r w:rsidRPr="006A24B8">
        <w:rPr>
          <w:b/>
          <w:bCs/>
          <w:sz w:val="20"/>
          <w:highlight w:val="green"/>
          <w:u w:val="thick"/>
        </w:rPr>
        <w:t xml:space="preserve">is an </w:t>
      </w:r>
      <w:r w:rsidRPr="006A24B8">
        <w:rPr>
          <w:b/>
          <w:iCs/>
          <w:sz w:val="20"/>
          <w:highlight w:val="green"/>
          <w:u w:val="thick"/>
          <w:bdr w:val="single" w:sz="18" w:space="0" w:color="auto"/>
        </w:rPr>
        <w:t>opportunity</w:t>
      </w:r>
      <w:r w:rsidRPr="006A24B8">
        <w:rPr>
          <w:b/>
          <w:bCs/>
          <w:sz w:val="20"/>
          <w:highlight w:val="green"/>
          <w:u w:val="thick"/>
        </w:rPr>
        <w:t xml:space="preserve"> for this Court to </w:t>
      </w:r>
      <w:r w:rsidRPr="006A24B8">
        <w:rPr>
          <w:b/>
          <w:iCs/>
          <w:sz w:val="20"/>
          <w:highlight w:val="green"/>
          <w:u w:val="thick"/>
          <w:bdr w:val="single" w:sz="18" w:space="0" w:color="auto"/>
        </w:rPr>
        <w:t>reaffirm</w:t>
      </w:r>
      <w:r w:rsidRPr="006A24B8">
        <w:rPr>
          <w:b/>
          <w:bCs/>
          <w:sz w:val="20"/>
          <w:u w:val="thick"/>
        </w:rPr>
        <w:t xml:space="preserve"> to foreign governments </w:t>
      </w:r>
      <w:r w:rsidRPr="006A24B8">
        <w:rPr>
          <w:b/>
          <w:bCs/>
          <w:sz w:val="20"/>
          <w:highlight w:val="green"/>
          <w:u w:val="thick"/>
        </w:rPr>
        <w:t xml:space="preserve">that the U.S. is a </w:t>
      </w:r>
      <w:r w:rsidRPr="006A24B8">
        <w:rPr>
          <w:b/>
          <w:iCs/>
          <w:sz w:val="20"/>
          <w:highlight w:val="green"/>
          <w:u w:val="thick"/>
          <w:bdr w:val="single" w:sz="18" w:space="0" w:color="auto"/>
        </w:rPr>
        <w:t>leader</w:t>
      </w:r>
      <w:r w:rsidRPr="006A24B8">
        <w:rPr>
          <w:b/>
          <w:bCs/>
          <w:sz w:val="20"/>
          <w:highlight w:val="green"/>
          <w:u w:val="thick"/>
        </w:rPr>
        <w:t xml:space="preserve"> and </w:t>
      </w:r>
      <w:r w:rsidRPr="006A24B8">
        <w:rPr>
          <w:b/>
          <w:iCs/>
          <w:sz w:val="20"/>
          <w:highlight w:val="green"/>
          <w:u w:val="thick"/>
          <w:bdr w:val="single" w:sz="18" w:space="0" w:color="auto"/>
        </w:rPr>
        <w:t>role model</w:t>
      </w:r>
      <w:r w:rsidRPr="006A24B8">
        <w:rPr>
          <w:b/>
          <w:bCs/>
          <w:sz w:val="20"/>
          <w:u w:val="thick"/>
        </w:rPr>
        <w:t xml:space="preserve"> in upholding the rule of law during times of conflic</w:t>
      </w:r>
      <w:r w:rsidRPr="006A24B8">
        <w:rPr>
          <w:b/>
          <w:bCs/>
          <w:sz w:val="20"/>
          <w:highlight w:val="green"/>
          <w:u w:val="thick"/>
        </w:rPr>
        <w:t>t</w:t>
      </w:r>
      <w:r w:rsidRPr="006A24B8">
        <w:t xml:space="preserve">. </w:t>
      </w:r>
      <w:r w:rsidRPr="006A24B8">
        <w:rPr>
          <w:b/>
          <w:bCs/>
          <w:sz w:val="20"/>
          <w:u w:val="thick"/>
        </w:rPr>
        <w:t>Recent Supreme Court precedent established a clear role for the primacy of law in the U.S. war on terror</w:t>
      </w:r>
      <w:r w:rsidRPr="006A24B8">
        <w:t xml:space="preserve">. In particular, this Court’s landmark decision in </w:t>
      </w:r>
      <w:r w:rsidRPr="006A24B8">
        <w:rPr>
          <w:b/>
          <w:bCs/>
          <w:sz w:val="20"/>
          <w:u w:val="thick"/>
        </w:rPr>
        <w:t xml:space="preserve">Boumediene highlighted the </w:t>
      </w:r>
      <w:r w:rsidRPr="006A24B8">
        <w:rPr>
          <w:b/>
          <w:iCs/>
          <w:sz w:val="20"/>
          <w:u w:val="thick"/>
          <w:bdr w:val="single" w:sz="18" w:space="0" w:color="auto"/>
        </w:rPr>
        <w:t>critical role</w:t>
      </w:r>
      <w:r w:rsidRPr="006A24B8">
        <w:rPr>
          <w:b/>
          <w:bCs/>
          <w:sz w:val="20"/>
          <w:u w:val="thick"/>
        </w:rPr>
        <w:t xml:space="preserve"> of the judiciary in a system dedicated to the rule of law, as well as the </w:t>
      </w:r>
      <w:r w:rsidRPr="006A24B8">
        <w:rPr>
          <w:b/>
          <w:iCs/>
          <w:sz w:val="20"/>
          <w:u w:val="thick"/>
          <w:bdr w:val="single" w:sz="18" w:space="0" w:color="auto"/>
        </w:rPr>
        <w:t>“indispensable” role</w:t>
      </w:r>
      <w:r w:rsidRPr="006A24B8">
        <w:rPr>
          <w:b/>
          <w:bCs/>
          <w:sz w:val="20"/>
          <w:u w:val="thick"/>
        </w:rPr>
        <w:t xml:space="preserve"> of habeas corpus as a “</w:t>
      </w:r>
      <w:r w:rsidRPr="006A24B8">
        <w:rPr>
          <w:b/>
          <w:iCs/>
          <w:sz w:val="20"/>
          <w:u w:val="thick"/>
          <w:bdr w:val="single" w:sz="18" w:space="0" w:color="auto"/>
        </w:rPr>
        <w:t>time tested</w:t>
      </w:r>
      <w:r w:rsidRPr="006A24B8">
        <w:rPr>
          <w:b/>
          <w:bCs/>
          <w:sz w:val="20"/>
          <w:u w:val="thick"/>
        </w:rPr>
        <w:t>” safeguard of liberty.</w:t>
      </w:r>
      <w:r w:rsidRPr="006A24B8">
        <w:t xml:space="preserve"> Boumediene v. Bush, 128 S.Ct. 2229, 2247, 2259 (2008). </w:t>
      </w:r>
      <w:r w:rsidRPr="006A24B8">
        <w:rPr>
          <w:b/>
          <w:bCs/>
          <w:sz w:val="20"/>
          <w:u w:val="thick"/>
        </w:rPr>
        <w:t xml:space="preserve">Around the globe, courts and governments took note of this Court’s </w:t>
      </w:r>
      <w:r w:rsidRPr="006A24B8">
        <w:t xml:space="preserve">stirring </w:t>
      </w:r>
      <w:r w:rsidRPr="006A24B8">
        <w:rPr>
          <w:b/>
          <w:bCs/>
          <w:sz w:val="20"/>
          <w:u w:val="thick"/>
        </w:rPr>
        <w:t xml:space="preserve">words: </w:t>
      </w:r>
      <w:r w:rsidRPr="006A24B8">
        <w:t>“</w:t>
      </w:r>
      <w:r w:rsidRPr="006A24B8">
        <w:rPr>
          <w:b/>
          <w:bCs/>
          <w:sz w:val="20"/>
          <w:u w:val="thick"/>
        </w:rPr>
        <w:t>Security subsists, too</w:t>
      </w:r>
      <w:r w:rsidRPr="006A24B8">
        <w:t xml:space="preserve">, in </w:t>
      </w:r>
      <w:r w:rsidRPr="006A24B8">
        <w:rPr>
          <w:b/>
          <w:bCs/>
          <w:sz w:val="20"/>
          <w:u w:val="thick"/>
        </w:rPr>
        <w:t>fidelity to freedom’s first principles. Chief among these are freedom from arbitrary and unlawful restraint</w:t>
      </w:r>
      <w:r w:rsidRPr="006A24B8">
        <w:t xml:space="preserve"> and the personal liberty </w:t>
      </w:r>
      <w:r w:rsidRPr="006A24B8">
        <w:rPr>
          <w:b/>
          <w:bCs/>
          <w:sz w:val="20"/>
          <w:u w:val="thick"/>
        </w:rPr>
        <w:t>that is secured by adherence to the separation of powers</w:t>
      </w:r>
      <w:r w:rsidRPr="006A24B8">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6A24B8">
        <w:rPr>
          <w:b/>
          <w:bCs/>
          <w:sz w:val="20"/>
          <w:u w:val="thick"/>
        </w:rPr>
        <w:t>he laws and Constitution are designed to survive, and remain in force, in extraordinary times. Liberty and security can be reconciled</w:t>
      </w:r>
      <w:r w:rsidRPr="006A24B8">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6A24B8">
        <w:rPr>
          <w:b/>
          <w:bCs/>
          <w:sz w:val="20"/>
          <w:u w:val="thick"/>
        </w:rPr>
        <w:t xml:space="preserve">The Court of Appeals’ decision effectively narrowed Boumediene to such a degree that it rendered the ruling </w:t>
      </w:r>
      <w:r w:rsidRPr="006A24B8">
        <w:rPr>
          <w:b/>
          <w:iCs/>
          <w:sz w:val="20"/>
          <w:u w:val="thick"/>
          <w:bdr w:val="single" w:sz="18" w:space="0" w:color="auto"/>
        </w:rPr>
        <w:t>hollow</w:t>
      </w:r>
      <w:r w:rsidRPr="006A24B8">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1C47C6" w:rsidRPr="006A24B8" w:rsidRDefault="001C47C6" w:rsidP="001C47C6"/>
    <w:p w:rsidR="001C47C6" w:rsidRPr="006A24B8" w:rsidRDefault="001C47C6" w:rsidP="001C47C6">
      <w:pPr>
        <w:keepNext/>
        <w:keepLines/>
        <w:spacing w:before="200"/>
        <w:outlineLvl w:val="3"/>
        <w:rPr>
          <w:rFonts w:eastAsiaTheme="majorEastAsia" w:cstheme="majorBidi"/>
          <w:b/>
          <w:bCs/>
          <w:iCs/>
          <w:sz w:val="24"/>
        </w:rPr>
      </w:pPr>
      <w:r w:rsidRPr="006A24B8">
        <w:rPr>
          <w:rFonts w:eastAsiaTheme="majorEastAsia" w:cstheme="majorBidi"/>
          <w:b/>
          <w:bCs/>
          <w:iCs/>
          <w:sz w:val="24"/>
        </w:rPr>
        <w:t>Rule of law solves war—multiple triggers</w:t>
      </w:r>
    </w:p>
    <w:p w:rsidR="001C47C6" w:rsidRPr="006A24B8" w:rsidRDefault="001C47C6" w:rsidP="001C47C6">
      <w:r w:rsidRPr="006A24B8">
        <w:rPr>
          <w:b/>
          <w:color w:val="000000"/>
          <w:u w:val="thick" w:color="000000"/>
        </w:rPr>
        <w:t xml:space="preserve">Feldman ‘8 </w:t>
      </w:r>
      <w:r w:rsidRPr="006A24B8">
        <w:t>[Noah Feldman, a contributing writer for the magazine, is a law professor at Harvard University and an adjunct senior fellow at the Council on Foreign Relations, “When Judges Make Foreign Policy”, NEW YORK TIMES, 9—25—08, www.nytimes.com/2008/09/28/magazine/28law-t.html]</w:t>
      </w:r>
    </w:p>
    <w:p w:rsidR="001C47C6" w:rsidRPr="006A24B8" w:rsidRDefault="001C47C6" w:rsidP="001C47C6"/>
    <w:p w:rsidR="001C47C6" w:rsidRPr="006A24B8" w:rsidRDefault="001C47C6" w:rsidP="001C47C6">
      <w:pPr>
        <w:ind w:right="432"/>
        <w:rPr>
          <w:rFonts w:eastAsia="PMingLiU" w:cs="Times New Roman"/>
          <w:color w:val="000000"/>
          <w:szCs w:val="24"/>
        </w:rPr>
      </w:pPr>
      <w:r w:rsidRPr="006A24B8">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Supreme Court</w:t>
      </w:r>
      <w:r w:rsidRPr="006A24B8">
        <w:rPr>
          <w:rFonts w:eastAsia="PMingLiU" w:cs="Times New Roman"/>
          <w:b/>
          <w:color w:val="000000"/>
          <w:sz w:val="19"/>
          <w:szCs w:val="24"/>
          <w:u w:val="thick"/>
        </w:rPr>
        <w:t xml:space="preserve"> </w:t>
      </w:r>
      <w:r w:rsidRPr="006A24B8">
        <w:rPr>
          <w:rFonts w:eastAsia="PMingLiU" w:cs="Times New Roman"/>
          <w:color w:val="000000"/>
          <w:szCs w:val="24"/>
        </w:rPr>
        <w:t>does need to be limited to its proper role. But when it comes to our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engagement</w:t>
      </w:r>
      <w:r w:rsidRPr="006A24B8">
        <w:rPr>
          <w:rFonts w:eastAsia="PMingLiU" w:cs="Times New Roman"/>
          <w:b/>
          <w:bCs/>
          <w:color w:val="000000"/>
          <w:sz w:val="20"/>
          <w:szCs w:val="24"/>
          <w:u w:val="thick"/>
        </w:rPr>
        <w:t xml:space="preserve"> with the world</w:t>
      </w:r>
      <w:r w:rsidRPr="006A24B8">
        <w:rPr>
          <w:rFonts w:eastAsia="PMingLiU" w:cs="Times New Roman"/>
          <w:b/>
          <w:color w:val="000000"/>
          <w:sz w:val="19"/>
          <w:szCs w:val="24"/>
          <w:u w:val="thick"/>
        </w:rPr>
        <w:t xml:space="preserve">, </w:t>
      </w:r>
      <w:r w:rsidRPr="006A24B8">
        <w:rPr>
          <w:rFonts w:eastAsia="PMingLiU" w:cs="Times New Roman"/>
          <w:color w:val="000000"/>
          <w:szCs w:val="24"/>
        </w:rPr>
        <w:t>that role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involves </w:t>
      </w:r>
      <w:r w:rsidRPr="006A24B8">
        <w:rPr>
          <w:rFonts w:eastAsia="PMingLiU"/>
          <w:b/>
          <w:iCs/>
          <w:color w:val="000000"/>
          <w:sz w:val="20"/>
          <w:szCs w:val="24"/>
          <w:highlight w:val="green"/>
          <w:u w:val="thick"/>
          <w:bdr w:val="single" w:sz="18" w:space="0" w:color="auto"/>
        </w:rPr>
        <w:t>taking a stand</w:t>
      </w:r>
      <w:r w:rsidRPr="006A24B8">
        <w:rPr>
          <w:rFonts w:eastAsia="PMingLiU" w:cs="Times New Roman"/>
          <w:b/>
          <w:bCs/>
          <w:color w:val="000000"/>
          <w:sz w:val="20"/>
          <w:szCs w:val="24"/>
          <w:u w:val="thick"/>
        </w:rPr>
        <w:t>, not stepping aside</w:t>
      </w:r>
      <w:r w:rsidRPr="006A24B8">
        <w:rPr>
          <w:rFonts w:eastAsia="PMingLiU" w:cs="Times New Roman"/>
          <w:b/>
          <w:color w:val="000000"/>
          <w:sz w:val="19"/>
          <w:szCs w:val="24"/>
          <w:u w:val="thick"/>
        </w:rPr>
        <w:t>.</w:t>
      </w:r>
      <w:r w:rsidRPr="006A24B8">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6A24B8">
        <w:rPr>
          <w:rFonts w:eastAsia="PMingLiU" w:cs="Times New Roman"/>
          <w:b/>
          <w:bCs/>
          <w:color w:val="000000"/>
          <w:sz w:val="20"/>
          <w:szCs w:val="24"/>
          <w:highlight w:val="green"/>
          <w:u w:val="thick"/>
        </w:rPr>
        <w:t>when the court exercises</w:t>
      </w:r>
      <w:r w:rsidRPr="006A24B8">
        <w:rPr>
          <w:rFonts w:eastAsia="PMingLiU" w:cs="Times New Roman"/>
          <w:b/>
          <w:bCs/>
          <w:color w:val="000000"/>
          <w:sz w:val="20"/>
          <w:szCs w:val="24"/>
          <w:u w:val="thick"/>
        </w:rPr>
        <w:t xml:space="preserve"> its own independent political </w:t>
      </w:r>
      <w:r w:rsidRPr="006A24B8">
        <w:rPr>
          <w:rFonts w:eastAsia="PMingLiU" w:cs="Times New Roman"/>
          <w:b/>
          <w:bCs/>
          <w:color w:val="000000"/>
          <w:sz w:val="20"/>
          <w:szCs w:val="24"/>
          <w:highlight w:val="green"/>
          <w:u w:val="thick"/>
        </w:rPr>
        <w:t>judgment, it</w:t>
      </w:r>
      <w:r w:rsidRPr="006A24B8">
        <w:rPr>
          <w:rFonts w:eastAsia="PMingLiU" w:cs="Times New Roman"/>
          <w:color w:val="000000"/>
          <w:szCs w:val="24"/>
        </w:rPr>
        <w:t xml:space="preserve"> still </w:t>
      </w:r>
      <w:r w:rsidRPr="006A24B8">
        <w:rPr>
          <w:rFonts w:eastAsia="PMingLiU" w:cs="Times New Roman"/>
          <w:b/>
          <w:bCs/>
          <w:color w:val="000000"/>
          <w:sz w:val="20"/>
          <w:szCs w:val="24"/>
          <w:highlight w:val="green"/>
          <w:u w:val="thick"/>
        </w:rPr>
        <w:t xml:space="preserve">does so in a </w:t>
      </w:r>
      <w:r w:rsidRPr="006A24B8">
        <w:rPr>
          <w:rFonts w:eastAsia="PMingLiU"/>
          <w:b/>
          <w:iCs/>
          <w:color w:val="000000"/>
          <w:sz w:val="20"/>
          <w:szCs w:val="24"/>
          <w:highlight w:val="green"/>
          <w:u w:val="thick"/>
          <w:bdr w:val="single" w:sz="18" w:space="0" w:color="auto"/>
        </w:rPr>
        <w:t>distinctively legal</w:t>
      </w:r>
      <w:r w:rsidRPr="006A24B8">
        <w:rPr>
          <w:rFonts w:eastAsia="PMingLiU" w:cs="Times New Roman"/>
          <w:b/>
          <w:bCs/>
          <w:color w:val="000000"/>
          <w:sz w:val="20"/>
          <w:szCs w:val="24"/>
          <w:highlight w:val="green"/>
          <w:u w:val="thick"/>
        </w:rPr>
        <w:t xml:space="preserve"> way</w:t>
      </w:r>
      <w:r w:rsidRPr="006A24B8">
        <w:rPr>
          <w:rFonts w:eastAsia="PMingLiU" w:cs="Times New Roman"/>
          <w:b/>
          <w:color w:val="000000"/>
          <w:sz w:val="19"/>
          <w:szCs w:val="24"/>
          <w:u w:val="thick"/>
        </w:rPr>
        <w:t>.</w:t>
      </w:r>
      <w:r w:rsidRPr="006A24B8">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6A24B8">
        <w:rPr>
          <w:rFonts w:eastAsia="PMingLiU" w:cs="Times New Roman"/>
          <w:b/>
          <w:bCs/>
          <w:color w:val="000000"/>
          <w:sz w:val="20"/>
          <w:szCs w:val="24"/>
          <w:u w:val="thick"/>
        </w:rPr>
        <w:t>This</w:t>
      </w:r>
      <w:r w:rsidRPr="006A24B8">
        <w:rPr>
          <w:rFonts w:eastAsia="PMingLiU" w:cs="Times New Roman"/>
          <w:color w:val="000000"/>
          <w:szCs w:val="24"/>
        </w:rPr>
        <w:t xml:space="preserve">, too, </w:t>
      </w:r>
      <w:r w:rsidRPr="006A24B8">
        <w:rPr>
          <w:rFonts w:eastAsia="PMingLiU" w:cs="Times New Roman"/>
          <w:b/>
          <w:bCs/>
          <w:color w:val="000000"/>
          <w:sz w:val="20"/>
          <w:szCs w:val="24"/>
          <w:u w:val="thick"/>
        </w:rPr>
        <w:t>is an effective constraint on the way the court exercises</w:t>
      </w:r>
      <w:r w:rsidRPr="006A24B8">
        <w:rPr>
          <w:rFonts w:eastAsia="PMingLiU" w:cs="Times New Roman"/>
          <w:b/>
          <w:color w:val="000000"/>
          <w:sz w:val="19"/>
          <w:szCs w:val="24"/>
          <w:u w:val="thick"/>
        </w:rPr>
        <w:t xml:space="preserve"> </w:t>
      </w:r>
      <w:r w:rsidRPr="006A24B8">
        <w:rPr>
          <w:rFonts w:eastAsia="PMingLiU" w:cs="Times New Roman"/>
          <w:color w:val="000000"/>
          <w:szCs w:val="24"/>
        </w:rPr>
        <w:t>its policy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judgment.</w:t>
      </w:r>
      <w:r w:rsidRPr="006A24B8">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6A24B8">
        <w:rPr>
          <w:rFonts w:eastAsia="PMingLiU" w:cs="Times New Roman"/>
          <w:b/>
          <w:bCs/>
          <w:color w:val="000000"/>
          <w:sz w:val="20"/>
          <w:szCs w:val="24"/>
          <w:u w:val="thick"/>
        </w:rPr>
        <w:t>We need to build and rebuild alliances — and law has</w:t>
      </w:r>
      <w:r w:rsidRPr="006A24B8">
        <w:rPr>
          <w:rFonts w:eastAsia="PMingLiU" w:cs="Times New Roman"/>
          <w:b/>
          <w:color w:val="000000"/>
          <w:sz w:val="19"/>
          <w:szCs w:val="24"/>
          <w:u w:val="thick"/>
        </w:rPr>
        <w:t xml:space="preserve"> </w:t>
      </w:r>
      <w:r w:rsidRPr="006A24B8">
        <w:rPr>
          <w:rFonts w:eastAsia="PMingLiU" w:cs="Times New Roman"/>
          <w:color w:val="000000"/>
          <w:szCs w:val="24"/>
        </w:rPr>
        <w:t>historically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 xml:space="preserve">been </w:t>
      </w:r>
      <w:r w:rsidRPr="006A24B8">
        <w:rPr>
          <w:rFonts w:eastAsia="PMingLiU" w:cs="Times New Roman"/>
          <w:color w:val="000000"/>
          <w:szCs w:val="24"/>
        </w:rPr>
        <w:t>one of</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our best tool</w:t>
      </w:r>
      <w:r w:rsidRPr="006A24B8">
        <w:rPr>
          <w:rFonts w:eastAsia="PMingLiU" w:cs="Times New Roman"/>
          <w:color w:val="000000"/>
          <w:szCs w:val="24"/>
        </w:rPr>
        <w:t xml:space="preserve">s for doing so. In our present precarious situation, </w:t>
      </w:r>
      <w:r w:rsidRPr="006A24B8">
        <w:rPr>
          <w:rFonts w:eastAsia="PMingLiU" w:cs="Times New Roman"/>
          <w:b/>
          <w:bCs/>
          <w:color w:val="000000"/>
          <w:sz w:val="20"/>
          <w:szCs w:val="24"/>
          <w:highlight w:val="green"/>
          <w:u w:val="thick"/>
        </w:rPr>
        <w:t>it would be a</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terrible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mistake to abandon </w:t>
      </w:r>
      <w:r w:rsidRPr="006A24B8">
        <w:rPr>
          <w:rFonts w:eastAsia="PMingLiU" w:cs="Times New Roman"/>
          <w:b/>
          <w:bCs/>
          <w:color w:val="000000"/>
          <w:sz w:val="20"/>
          <w:szCs w:val="24"/>
          <w:u w:val="thick"/>
        </w:rPr>
        <w:t>our</w:t>
      </w:r>
      <w:r w:rsidRPr="006A24B8">
        <w:rPr>
          <w:rFonts w:eastAsia="PMingLiU" w:cs="Times New Roman"/>
          <w:b/>
          <w:color w:val="000000"/>
          <w:sz w:val="19"/>
          <w:szCs w:val="24"/>
          <w:u w:val="thick"/>
        </w:rPr>
        <w:t xml:space="preserve"> </w:t>
      </w:r>
      <w:r w:rsidRPr="006A24B8">
        <w:rPr>
          <w:rFonts w:eastAsia="PMingLiU" w:cs="Times New Roman"/>
          <w:color w:val="000000"/>
          <w:szCs w:val="24"/>
        </w:rPr>
        <w:t xml:space="preserve">historic </w:t>
      </w:r>
      <w:r w:rsidRPr="006A24B8">
        <w:rPr>
          <w:rFonts w:eastAsia="PMingLiU" w:cs="Times New Roman"/>
          <w:b/>
          <w:bCs/>
          <w:color w:val="000000"/>
          <w:sz w:val="20"/>
          <w:szCs w:val="24"/>
          <w:u w:val="thick"/>
        </w:rPr>
        <w:t xml:space="preserve">position of </w:t>
      </w:r>
      <w:r w:rsidRPr="006A24B8">
        <w:rPr>
          <w:rFonts w:eastAsia="PMingLiU" w:cs="Times New Roman"/>
          <w:b/>
          <w:bCs/>
          <w:color w:val="000000"/>
          <w:sz w:val="20"/>
          <w:szCs w:val="24"/>
          <w:highlight w:val="green"/>
          <w:u w:val="thick"/>
        </w:rPr>
        <w:t>leadership in the</w:t>
      </w:r>
      <w:r w:rsidRPr="006A24B8">
        <w:rPr>
          <w:rFonts w:eastAsia="PMingLiU" w:cs="Times New Roman"/>
          <w:b/>
          <w:color w:val="000000"/>
          <w:sz w:val="19"/>
          <w:szCs w:val="24"/>
          <w:highlight w:val="green"/>
          <w:u w:val="thick"/>
        </w:rPr>
        <w:t xml:space="preserve"> </w:t>
      </w:r>
      <w:r w:rsidRPr="006A24B8">
        <w:rPr>
          <w:rFonts w:eastAsia="PMingLiU" w:cs="Times New Roman"/>
          <w:b/>
          <w:color w:val="000000"/>
          <w:sz w:val="19"/>
          <w:szCs w:val="24"/>
          <w:u w:val="thick"/>
        </w:rPr>
        <w:t>g</w:t>
      </w:r>
      <w:r w:rsidRPr="006A24B8">
        <w:rPr>
          <w:rFonts w:eastAsia="PMingLiU" w:cs="Times New Roman"/>
          <w:color w:val="000000"/>
          <w:szCs w:val="24"/>
        </w:rPr>
        <w:t>lobal</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spread of</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 xml:space="preserve">the </w:t>
      </w:r>
      <w:r w:rsidRPr="006A24B8">
        <w:rPr>
          <w:rFonts w:eastAsia="PMingLiU" w:cs="Times New Roman"/>
          <w:b/>
          <w:bCs/>
          <w:color w:val="000000"/>
          <w:sz w:val="20"/>
          <w:szCs w:val="24"/>
          <w:highlight w:val="green"/>
          <w:u w:val="thick"/>
        </w:rPr>
        <w:t xml:space="preserve">rule of law. </w:t>
      </w:r>
      <w:r w:rsidRPr="006A24B8">
        <w:rPr>
          <w:rFonts w:eastAsia="PMingLiU" w:cs="Times New Roman"/>
          <w:b/>
          <w:bCs/>
          <w:color w:val="000000"/>
          <w:sz w:val="20"/>
          <w:szCs w:val="24"/>
          <w:u w:val="thick"/>
        </w:rPr>
        <w:t>Our leadership matters</w:t>
      </w:r>
      <w:r w:rsidRPr="006A24B8">
        <w:rPr>
          <w:rFonts w:eastAsia="PMingLiU" w:cs="Times New Roman"/>
          <w:color w:val="000000"/>
          <w:szCs w:val="24"/>
        </w:rPr>
        <w:t xml:space="preserve"> for reasons both universal and national. Seen from the perspective of the world, </w:t>
      </w:r>
      <w:r w:rsidRPr="006A24B8">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fragmentation of power</w:t>
      </w:r>
      <w:r w:rsidRPr="006A24B8">
        <w:rPr>
          <w:rFonts w:eastAsia="PMingLiU" w:cs="Times New Roman"/>
          <w:color w:val="000000"/>
          <w:szCs w:val="24"/>
        </w:rPr>
        <w:t xml:space="preserve"> after the cold war </w:t>
      </w:r>
      <w:r w:rsidRPr="006A24B8">
        <w:rPr>
          <w:rFonts w:eastAsia="PMingLiU" w:cs="Times New Roman"/>
          <w:b/>
          <w:bCs/>
          <w:color w:val="000000"/>
          <w:sz w:val="20"/>
          <w:szCs w:val="24"/>
          <w:highlight w:val="green"/>
          <w:u w:val="thick"/>
        </w:rPr>
        <w:t>creates new dangers</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of disorder that need to be mitigated by the sense of regularity and predictability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that only the rule of law can provide</w:t>
      </w:r>
      <w:r w:rsidRPr="006A24B8">
        <w:rPr>
          <w:rFonts w:eastAsia="PMingLiU" w:cs="Times New Roman"/>
          <w:b/>
          <w:bCs/>
          <w:color w:val="000000"/>
          <w:sz w:val="20"/>
          <w:szCs w:val="24"/>
          <w:u w:val="thick"/>
        </w:rPr>
        <w:t xml:space="preserve">. </w:t>
      </w:r>
      <w:r w:rsidRPr="006A24B8">
        <w:rPr>
          <w:rFonts w:eastAsia="PMingLiU" w:cs="Times New Roman"/>
          <w:b/>
          <w:bCs/>
          <w:color w:val="000000"/>
          <w:sz w:val="20"/>
          <w:szCs w:val="24"/>
          <w:highlight w:val="green"/>
          <w:u w:val="thick"/>
        </w:rPr>
        <w:t xml:space="preserve">Terrorists need to be deterred. Failed states need to be brought under </w:t>
      </w:r>
      <w:r w:rsidRPr="006A24B8">
        <w:rPr>
          <w:rFonts w:eastAsia="PMingLiU" w:cs="Times New Roman"/>
          <w:b/>
          <w:bCs/>
          <w:color w:val="000000"/>
          <w:sz w:val="20"/>
          <w:szCs w:val="24"/>
          <w:u w:val="thick"/>
        </w:rPr>
        <w:t>the umbrella of</w:t>
      </w:r>
      <w:r w:rsidRPr="006A24B8">
        <w:rPr>
          <w:rFonts w:eastAsia="PMingLiU" w:cs="Times New Roman"/>
          <w:b/>
          <w:bCs/>
          <w:color w:val="000000"/>
          <w:sz w:val="20"/>
          <w:szCs w:val="24"/>
          <w:highlight w:val="green"/>
          <w:u w:val="thick"/>
        </w:rPr>
        <w:t xml:space="preserve"> international organizations so they</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can </w:t>
      </w:r>
      <w:r w:rsidRPr="006A24B8">
        <w:rPr>
          <w:rFonts w:eastAsia="PMingLiU" w:cs="Times New Roman"/>
          <w:b/>
          <w:bCs/>
          <w:color w:val="000000"/>
          <w:sz w:val="20"/>
          <w:szCs w:val="24"/>
          <w:highlight w:val="green"/>
          <w:u w:val="thick"/>
        </w:rPr>
        <w:t>govern themselves</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And </w:t>
      </w:r>
      <w:r w:rsidRPr="006A24B8">
        <w:rPr>
          <w:rFonts w:eastAsia="PMingLiU" w:cs="Times New Roman"/>
          <w:b/>
          <w:bCs/>
          <w:color w:val="000000"/>
          <w:sz w:val="20"/>
          <w:szCs w:val="24"/>
          <w:highlight w:val="green"/>
          <w:u w:val="thick"/>
        </w:rPr>
        <w:t xml:space="preserve">economic interdependence demands coordination, so </w:t>
      </w:r>
      <w:r w:rsidRPr="006A24B8">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the collapse of one does not </w:t>
      </w:r>
      <w:r w:rsidRPr="006A24B8">
        <w:rPr>
          <w:rFonts w:eastAsia="PMingLiU" w:cs="Times New Roman"/>
          <w:b/>
          <w:bCs/>
          <w:color w:val="000000"/>
          <w:sz w:val="20"/>
          <w:szCs w:val="24"/>
          <w:u w:val="thick"/>
        </w:rPr>
        <w:t xml:space="preserve">become the </w:t>
      </w:r>
      <w:r w:rsidRPr="006A24B8">
        <w:rPr>
          <w:rFonts w:eastAsia="PMingLiU" w:cs="Times New Roman"/>
          <w:b/>
          <w:bCs/>
          <w:color w:val="000000"/>
          <w:sz w:val="20"/>
          <w:szCs w:val="24"/>
          <w:highlight w:val="green"/>
          <w:u w:val="thick"/>
        </w:rPr>
        <w:t xml:space="preserve">collapse </w:t>
      </w:r>
      <w:r w:rsidRPr="006A24B8">
        <w:rPr>
          <w:rFonts w:eastAsia="PMingLiU" w:cs="Times New Roman"/>
          <w:b/>
          <w:bCs/>
          <w:color w:val="000000"/>
          <w:sz w:val="20"/>
          <w:szCs w:val="24"/>
          <w:u w:val="thick"/>
        </w:rPr>
        <w:t xml:space="preserve">of </w:t>
      </w:r>
      <w:r w:rsidRPr="006A24B8">
        <w:rPr>
          <w:rFonts w:eastAsia="PMingLiU" w:cs="Times New Roman"/>
          <w:b/>
          <w:bCs/>
          <w:color w:val="000000"/>
          <w:sz w:val="20"/>
          <w:szCs w:val="24"/>
          <w:highlight w:val="green"/>
          <w:u w:val="thick"/>
        </w:rPr>
        <w:t>all</w:t>
      </w:r>
      <w:r w:rsidRPr="006A24B8">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D02914">
        <w:rPr>
          <w:rFonts w:eastAsia="PMingLiU" w:cs="Times New Roman"/>
          <w:color w:val="000000"/>
          <w:szCs w:val="24"/>
        </w:rPr>
        <w:t>g</w:t>
      </w:r>
      <w:r w:rsidRPr="006A24B8">
        <w:rPr>
          <w:rFonts w:eastAsia="PMingLiU" w:cs="Times New Roman"/>
          <w:color w:val="000000"/>
          <w:szCs w:val="24"/>
        </w:rPr>
        <w:t xml:space="preserve">e it. But this notion of “lawfare” as a threat to the United States is based on a misunderstanding of the very essence of how law operates. </w:t>
      </w:r>
      <w:r w:rsidRPr="006A24B8">
        <w:rPr>
          <w:rFonts w:eastAsia="PMingLiU" w:cs="Times New Roman"/>
          <w:b/>
          <w:bCs/>
          <w:color w:val="000000"/>
          <w:sz w:val="20"/>
          <w:szCs w:val="24"/>
          <w:u w:val="thick"/>
        </w:rPr>
        <w:t>Law</w:t>
      </w:r>
      <w:r w:rsidRPr="006A24B8">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6A24B8">
        <w:rPr>
          <w:rFonts w:eastAsia="PMingLiU" w:cs="Times New Roman"/>
          <w:b/>
          <w:bCs/>
          <w:color w:val="000000"/>
          <w:sz w:val="20"/>
          <w:szCs w:val="24"/>
          <w:u w:val="thick"/>
        </w:rPr>
        <w:t xml:space="preserve"> regularizes and legitimates the exercise of authority. It is easier and cheaper to get the compliance of weaker</w:t>
      </w:r>
      <w:r w:rsidRPr="006A24B8">
        <w:rPr>
          <w:rFonts w:eastAsia="PMingLiU" w:cs="Times New Roman"/>
          <w:b/>
          <w:color w:val="000000"/>
          <w:sz w:val="19"/>
          <w:szCs w:val="24"/>
          <w:u w:val="thick"/>
        </w:rPr>
        <w:t xml:space="preserve"> </w:t>
      </w:r>
      <w:r w:rsidRPr="006A24B8">
        <w:rPr>
          <w:rFonts w:eastAsia="PMingLiU" w:cs="Times New Roman"/>
          <w:color w:val="000000"/>
          <w:szCs w:val="24"/>
        </w:rPr>
        <w:t>people or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states by promising them rules</w:t>
      </w:r>
      <w:r w:rsidRPr="006A24B8">
        <w:rPr>
          <w:rFonts w:eastAsia="PMingLiU" w:cs="Times New Roman"/>
          <w:b/>
          <w:color w:val="000000"/>
          <w:sz w:val="19"/>
          <w:szCs w:val="24"/>
          <w:u w:val="thick"/>
        </w:rPr>
        <w:t xml:space="preserve"> </w:t>
      </w:r>
      <w:r w:rsidRPr="006A24B8">
        <w:rPr>
          <w:rFonts w:eastAsia="PMingLiU" w:cs="Times New Roman"/>
          <w:color w:val="000000"/>
          <w:szCs w:val="24"/>
        </w:rPr>
        <w:t>and a fair hearing</w:t>
      </w:r>
      <w:r w:rsidRPr="006A24B8">
        <w:rPr>
          <w:rFonts w:eastAsia="PMingLiU" w:cs="Times New Roman"/>
          <w:b/>
          <w:color w:val="000000"/>
          <w:sz w:val="19"/>
          <w:szCs w:val="24"/>
          <w:u w:val="thick"/>
        </w:rPr>
        <w:t xml:space="preserve"> than by threatening them constantly with force.</w:t>
      </w:r>
      <w:r w:rsidRPr="006A24B8">
        <w:rPr>
          <w:rFonts w:eastAsia="PMingLiU" w:cs="Times New Roman"/>
          <w:color w:val="000000"/>
          <w:szCs w:val="24"/>
        </w:rPr>
        <w:t xml:space="preserve"> After all, if those wielding power really objected to the rule of law, they could abolish it, the way dictators and juntas have often done the world over.</w:t>
      </w:r>
    </w:p>
    <w:p w:rsidR="001C47C6" w:rsidRPr="006A24B8" w:rsidRDefault="001C47C6" w:rsidP="001C47C6"/>
    <w:p w:rsidR="001C47C6" w:rsidRPr="006A24B8" w:rsidRDefault="001C47C6" w:rsidP="001C47C6"/>
    <w:p w:rsidR="001C47C6" w:rsidRPr="006A24B8" w:rsidRDefault="001C47C6" w:rsidP="001C47C6"/>
    <w:p w:rsidR="001C47C6" w:rsidRPr="006A24B8" w:rsidRDefault="001C47C6" w:rsidP="001C47C6"/>
    <w:p w:rsidR="001C47C6" w:rsidRPr="006A24B8" w:rsidRDefault="001C47C6" w:rsidP="001C47C6">
      <w:pPr>
        <w:rPr>
          <w:color w:val="000000"/>
          <w:sz w:val="10"/>
        </w:rPr>
      </w:pPr>
    </w:p>
    <w:p w:rsidR="001C47C6" w:rsidRPr="006A24B8" w:rsidRDefault="001C47C6" w:rsidP="001C47C6"/>
    <w:p w:rsidR="001C47C6" w:rsidRPr="006A24B8" w:rsidRDefault="001C47C6" w:rsidP="001C47C6">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Plan</w:t>
      </w:r>
    </w:p>
    <w:p w:rsidR="001C47C6" w:rsidRPr="009242FC" w:rsidRDefault="001C47C6" w:rsidP="001C47C6">
      <w:pPr>
        <w:keepNext/>
        <w:keepLines/>
        <w:spacing w:before="200"/>
        <w:outlineLvl w:val="3"/>
        <w:rPr>
          <w:rFonts w:eastAsiaTheme="majorEastAsia" w:cstheme="majorBidi"/>
          <w:b/>
          <w:bCs/>
          <w:iCs/>
          <w:sz w:val="24"/>
        </w:rPr>
      </w:pPr>
      <w:r w:rsidRPr="009242FC">
        <w:rPr>
          <w:rFonts w:eastAsiaTheme="majorEastAsia" w:cstheme="majorBidi"/>
          <w:b/>
          <w:bCs/>
          <w:iCs/>
          <w:sz w:val="24"/>
        </w:rPr>
        <w:t>Plan: The United States federal jud</w:t>
      </w:r>
      <w:r>
        <w:rPr>
          <w:rFonts w:eastAsiaTheme="majorEastAsia" w:cstheme="majorBidi"/>
          <w:b/>
          <w:bCs/>
          <w:iCs/>
          <w:sz w:val="24"/>
        </w:rPr>
        <w:t xml:space="preserve">iciary should rule that individuals indefinitely </w:t>
      </w:r>
      <w:r w:rsidRPr="009242FC">
        <w:rPr>
          <w:rFonts w:eastAsiaTheme="majorEastAsia" w:cstheme="majorBidi"/>
          <w:b/>
          <w:bCs/>
          <w:iCs/>
          <w:sz w:val="24"/>
        </w:rPr>
        <w:t xml:space="preserve">detained under the War Powers authority of the President of the United States must be tried by an existing Article III court, a military court martial, or be released within a reasonable, specified time period. </w:t>
      </w:r>
    </w:p>
    <w:p w:rsidR="001C47C6" w:rsidRPr="009242FC" w:rsidRDefault="001C47C6" w:rsidP="001C47C6"/>
    <w:p w:rsidR="001C47C6" w:rsidRPr="006A24B8" w:rsidRDefault="001C47C6" w:rsidP="001C47C6"/>
    <w:p w:rsidR="001C47C6" w:rsidRPr="006A24B8" w:rsidRDefault="001C47C6" w:rsidP="001C47C6">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Solvency</w:t>
      </w:r>
    </w:p>
    <w:p w:rsidR="001C47C6" w:rsidRPr="006A24B8" w:rsidRDefault="001C47C6" w:rsidP="001C47C6"/>
    <w:p w:rsidR="001C47C6" w:rsidRDefault="001C47C6" w:rsidP="001C47C6">
      <w:pPr>
        <w:keepNext/>
        <w:keepLines/>
        <w:spacing w:before="200"/>
        <w:outlineLvl w:val="3"/>
        <w:rPr>
          <w:rFonts w:cstheme="majorBidi"/>
          <w:b/>
          <w:bCs/>
          <w:iCs/>
          <w:sz w:val="24"/>
        </w:rPr>
      </w:pPr>
      <w:r w:rsidRPr="006A24B8">
        <w:rPr>
          <w:rFonts w:cstheme="majorBidi"/>
          <w:b/>
          <w:bCs/>
          <w:iCs/>
          <w:sz w:val="24"/>
        </w:rPr>
        <w:t>Contention 3 is Solvency:</w:t>
      </w:r>
    </w:p>
    <w:p w:rsidR="001C47C6" w:rsidRPr="009242FC" w:rsidRDefault="001C47C6" w:rsidP="001C47C6"/>
    <w:p w:rsidR="001C47C6" w:rsidRPr="009242FC" w:rsidRDefault="001C47C6" w:rsidP="001C47C6">
      <w:pPr>
        <w:keepNext/>
        <w:keepLines/>
        <w:spacing w:before="200"/>
        <w:outlineLvl w:val="3"/>
        <w:rPr>
          <w:rFonts w:eastAsia="Calibri" w:cstheme="majorBidi"/>
          <w:b/>
          <w:bCs/>
          <w:iCs/>
          <w:sz w:val="24"/>
        </w:rPr>
      </w:pPr>
      <w:r w:rsidRPr="009242FC">
        <w:rPr>
          <w:rFonts w:eastAsia="Calibri" w:cstheme="majorBidi"/>
          <w:b/>
          <w:bCs/>
          <w:iCs/>
          <w:sz w:val="24"/>
        </w:rPr>
        <w:t>Action by the judiciary is key</w:t>
      </w:r>
    </w:p>
    <w:p w:rsidR="001C47C6" w:rsidRPr="009242FC" w:rsidRDefault="001C47C6" w:rsidP="001C47C6">
      <w:pPr>
        <w:rPr>
          <w:rFonts w:eastAsia="Calibri"/>
        </w:rPr>
      </w:pPr>
      <w:r w:rsidRPr="009242FC">
        <w:rPr>
          <w:b/>
          <w:bCs/>
          <w:sz w:val="24"/>
          <w:u w:val="single"/>
        </w:rPr>
        <w:t>Feldman 13</w:t>
      </w:r>
      <w:r w:rsidRPr="009242FC">
        <w:rPr>
          <w:rFonts w:eastAsia="Calibri"/>
        </w:rPr>
        <w:t xml:space="preserve"> (Noah, professor of Constitutional and International Law at Harvard, “Obama Can Close Guantanamo: Here’s How,” Bloomberg, May 7, 2013, http://www.bloomberg.com/news/2013-05-07/obama-has-leverage-to-get-his-way-on-guantanamo.html)</w:t>
      </w:r>
    </w:p>
    <w:p w:rsidR="001C47C6" w:rsidRPr="009242FC" w:rsidRDefault="001C47C6" w:rsidP="001C47C6">
      <w:pPr>
        <w:rPr>
          <w:rFonts w:eastAsia="Calibri"/>
        </w:rPr>
      </w:pPr>
    </w:p>
    <w:p w:rsidR="001C47C6" w:rsidRPr="009242FC" w:rsidRDefault="001C47C6" w:rsidP="001C47C6">
      <w:pPr>
        <w:rPr>
          <w:b/>
          <w:bCs/>
          <w:sz w:val="20"/>
          <w:u w:val="thick"/>
        </w:rPr>
      </w:pPr>
      <w:r w:rsidRPr="009242FC">
        <w:rPr>
          <w:b/>
          <w:bCs/>
          <w:sz w:val="20"/>
          <w:u w:val="thick"/>
        </w:rPr>
        <w:t>Faced with a standoff between two branches, the system allows an orderly answer: turning to the</w:t>
      </w:r>
      <w:r w:rsidRPr="009242FC">
        <w:t xml:space="preserve"> third branch, the</w:t>
      </w:r>
      <w:r w:rsidRPr="009242FC">
        <w:rPr>
          <w:b/>
          <w:bCs/>
          <w:sz w:val="20"/>
          <w:u w:val="thick"/>
        </w:rPr>
        <w:t xml:space="preserve"> courts, to resolve the conflict. Since 2003, </w:t>
      </w:r>
      <w:r w:rsidRPr="009242FC">
        <w:rPr>
          <w:b/>
          <w:iCs/>
          <w:sz w:val="20"/>
          <w:highlight w:val="green"/>
          <w:u w:val="thick"/>
          <w:bdr w:val="single" w:sz="18" w:space="0" w:color="auto"/>
        </w:rPr>
        <w:t>the Supreme Court has taken an interest</w:t>
      </w:r>
      <w:r w:rsidRPr="009242FC">
        <w:rPr>
          <w:b/>
          <w:bCs/>
          <w:sz w:val="20"/>
          <w:highlight w:val="green"/>
          <w:u w:val="thick"/>
        </w:rPr>
        <w:t xml:space="preserve"> in</w:t>
      </w:r>
      <w:r w:rsidRPr="009242FC">
        <w:rPr>
          <w:b/>
          <w:bCs/>
          <w:sz w:val="20"/>
          <w:u w:val="thick"/>
        </w:rPr>
        <w:t xml:space="preserve"> </w:t>
      </w:r>
      <w:r w:rsidRPr="009242FC">
        <w:rPr>
          <w:b/>
          <w:bCs/>
          <w:sz w:val="20"/>
          <w:highlight w:val="green"/>
          <w:u w:val="thick"/>
        </w:rPr>
        <w:t>Guantanamo,</w:t>
      </w:r>
      <w:r w:rsidRPr="009242FC">
        <w:rPr>
          <w:b/>
          <w:bCs/>
          <w:sz w:val="20"/>
          <w:u w:val="thick"/>
        </w:rPr>
        <w:t xml:space="preserve"> deciding on the statutory and constitutional rights extended there, and </w:t>
      </w:r>
      <w:r w:rsidRPr="009242FC">
        <w:rPr>
          <w:b/>
          <w:bCs/>
          <w:sz w:val="20"/>
          <w:highlight w:val="green"/>
          <w:u w:val="thick"/>
        </w:rPr>
        <w:t>vetting</w:t>
      </w:r>
      <w:r w:rsidRPr="009242FC">
        <w:rPr>
          <w:b/>
          <w:bCs/>
          <w:sz w:val="20"/>
          <w:u w:val="thick"/>
        </w:rPr>
        <w:t xml:space="preserve"> </w:t>
      </w:r>
      <w:r w:rsidRPr="009242FC">
        <w:rPr>
          <w:b/>
          <w:bCs/>
          <w:sz w:val="20"/>
          <w:highlight w:val="green"/>
          <w:u w:val="thick"/>
        </w:rPr>
        <w:t>procedures for detainee</w:t>
      </w:r>
      <w:r w:rsidRPr="009242FC">
        <w:rPr>
          <w:b/>
          <w:bCs/>
          <w:sz w:val="20"/>
          <w:u w:val="thick"/>
        </w:rPr>
        <w:t xml:space="preserve"> hearings and </w:t>
      </w:r>
      <w:r w:rsidRPr="009242FC">
        <w:rPr>
          <w:b/>
          <w:bCs/>
          <w:sz w:val="20"/>
          <w:highlight w:val="green"/>
          <w:u w:val="thick"/>
        </w:rPr>
        <w:t>trials.</w:t>
      </w:r>
      <w:r w:rsidRPr="009242FC">
        <w:rPr>
          <w:b/>
          <w:bCs/>
          <w:sz w:val="20"/>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242FC">
        <w:rPr>
          <w:rFonts w:eastAsia="Calibri"/>
        </w:rPr>
        <w:t xml:space="preserve">Geneva </w:t>
      </w:r>
      <w:r w:rsidRPr="009242FC">
        <w:t xml:space="preserve">Conventions </w:t>
      </w:r>
      <w:r w:rsidRPr="009242FC">
        <w:rPr>
          <w:b/>
          <w:bCs/>
          <w:sz w:val="20"/>
          <w:highlight w:val="green"/>
          <w:u w:val="thick"/>
        </w:rPr>
        <w:t>The reasoning could look like this:</w:t>
      </w:r>
      <w:r w:rsidRPr="009242FC">
        <w:rPr>
          <w:b/>
          <w:bCs/>
          <w:sz w:val="20"/>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242FC">
        <w:rPr>
          <w:b/>
          <w:bCs/>
          <w:sz w:val="20"/>
          <w:highlight w:val="green"/>
          <w:u w:val="thick"/>
        </w:rPr>
        <w:t>indefinite detention in an indefinite war</w:t>
      </w:r>
      <w:r w:rsidRPr="009242FC">
        <w:rPr>
          <w:b/>
          <w:bCs/>
          <w:sz w:val="20"/>
          <w:u w:val="thick"/>
        </w:rPr>
        <w:t xml:space="preserve"> with no enemy capable of surrendering </w:t>
      </w:r>
      <w:r w:rsidRPr="009242FC">
        <w:rPr>
          <w:b/>
          <w:bCs/>
          <w:sz w:val="20"/>
          <w:highlight w:val="green"/>
          <w:u w:val="thick"/>
        </w:rPr>
        <w:t>is pressing</w:t>
      </w:r>
      <w:r w:rsidRPr="009242FC">
        <w:rPr>
          <w:b/>
          <w:bCs/>
          <w:sz w:val="20"/>
          <w:u w:val="thick"/>
        </w:rPr>
        <w:t xml:space="preserve"> on </w:t>
      </w:r>
      <w:r w:rsidRPr="009242FC">
        <w:rPr>
          <w:b/>
          <w:bCs/>
          <w:sz w:val="20"/>
          <w:highlight w:val="green"/>
          <w:u w:val="thick"/>
        </w:rPr>
        <w:t>the bounds of lawful POW detention</w:t>
      </w:r>
      <w:r w:rsidRPr="009242FC">
        <w:rPr>
          <w:b/>
          <w:bCs/>
          <w:sz w:val="20"/>
          <w:u w:val="thick"/>
        </w:rPr>
        <w:t>.</w:t>
      </w:r>
      <w:r w:rsidRPr="009242FC">
        <w:t xml:space="preserve"> Congress doesn’t have the authority to force the president to violate the laws of war. Yet by blocking Obama from closing Guantanamo, that is just what Congress is doing.</w:t>
      </w:r>
      <w:r w:rsidRPr="009242FC">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sz w:val="20"/>
          <w:u w:val="thick"/>
        </w:rPr>
        <w:t>lots of things Congress can’t stop the president from doing. Complying with</w:t>
      </w:r>
      <w:r w:rsidRPr="009242FC">
        <w:rPr>
          <w:rFonts w:eastAsia="Calibri"/>
        </w:rPr>
        <w:t xml:space="preserve"> his </w:t>
      </w:r>
      <w:r w:rsidRPr="009242FC">
        <w:rPr>
          <w:b/>
          <w:bCs/>
          <w:sz w:val="20"/>
          <w:u w:val="thick"/>
        </w:rPr>
        <w:t xml:space="preserve">legal obligations should surely be at the top of the list. </w:t>
      </w:r>
      <w:r w:rsidRPr="009242FC">
        <w:rPr>
          <w:rFonts w:eastAsia="Calibri"/>
        </w:rPr>
        <w:t xml:space="preserve">The Supreme Court might want to duck this controversial issue. But </w:t>
      </w:r>
      <w:r w:rsidRPr="009242FC">
        <w:rPr>
          <w:b/>
          <w:iCs/>
          <w:sz w:val="20"/>
          <w:highlight w:val="green"/>
          <w:u w:val="thick"/>
          <w:bdr w:val="single" w:sz="18" w:space="0" w:color="auto"/>
        </w:rPr>
        <w:t>there is a precedent for the court wading in</w:t>
      </w:r>
      <w:r w:rsidRPr="009242FC">
        <w:rPr>
          <w:b/>
          <w:bCs/>
          <w:sz w:val="20"/>
          <w:highlight w:val="green"/>
          <w:u w:val="thick"/>
        </w:rPr>
        <w:t xml:space="preserve"> where Congress is blocking</w:t>
      </w:r>
      <w:r w:rsidRPr="009242FC">
        <w:rPr>
          <w:b/>
          <w:bCs/>
          <w:sz w:val="20"/>
          <w:u w:val="thick"/>
        </w:rPr>
        <w:t xml:space="preserve"> necessary </w:t>
      </w:r>
      <w:r w:rsidRPr="009242FC">
        <w:rPr>
          <w:b/>
          <w:bCs/>
          <w:sz w:val="20"/>
          <w:highlight w:val="green"/>
          <w:u w:val="thick"/>
        </w:rPr>
        <w:t>action.</w:t>
      </w:r>
      <w:r w:rsidRPr="009242FC">
        <w:rPr>
          <w:b/>
          <w:bCs/>
          <w:sz w:val="20"/>
          <w:u w:val="thick"/>
        </w:rPr>
        <w:t xml:space="preserve"> In the Cold War, lawful racial segregation in the U.S. became costly as a matter of foreign relations. </w:t>
      </w:r>
      <w:r w:rsidRPr="009242FC">
        <w:rPr>
          <w:rFonts w:eastAsia="Calibri"/>
        </w:rPr>
        <w:t xml:space="preserve">President Harry </w:t>
      </w:r>
      <w:r w:rsidRPr="009242FC">
        <w:rPr>
          <w:b/>
          <w:bCs/>
          <w:sz w:val="20"/>
          <w:u w:val="thick"/>
        </w:rPr>
        <w:t xml:space="preserve">Truman desegregated the military, but he lacked the authority to overturn state-based discrimination. </w:t>
      </w:r>
      <w:r w:rsidRPr="009242FC">
        <w:t>T</w:t>
      </w:r>
      <w:r w:rsidRPr="009242FC">
        <w:rPr>
          <w:rFonts w:eastAsia="Calibri"/>
        </w:rPr>
        <w:t xml:space="preserve">he Senate filibuster, originally born of slavery, ensured that Congress wouldn’t pass a civil-rights bill that could have solved the problem. </w:t>
      </w:r>
      <w:r w:rsidRPr="009242FC">
        <w:rPr>
          <w:b/>
          <w:bCs/>
          <w:sz w:val="20"/>
          <w:u w:val="thick"/>
        </w:rPr>
        <w:t>That left the high court -- which gave us Brown v. Board</w:t>
      </w:r>
      <w:r w:rsidRPr="009242FC">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242FC">
        <w:rPr>
          <w:b/>
          <w:iCs/>
          <w:sz w:val="20"/>
          <w:highlight w:val="green"/>
          <w:u w:val="thick"/>
          <w:bdr w:val="single" w:sz="18" w:space="0" w:color="auto"/>
        </w:rPr>
        <w:t>going to the courts may be the best option</w:t>
      </w:r>
      <w:r w:rsidRPr="009242FC">
        <w:rPr>
          <w:b/>
          <w:bCs/>
          <w:sz w:val="20"/>
          <w:u w:val="thick"/>
        </w:rPr>
        <w:t xml:space="preserve"> -- because </w:t>
      </w:r>
      <w:r w:rsidRPr="009242FC">
        <w:rPr>
          <w:b/>
          <w:bCs/>
          <w:sz w:val="20"/>
          <w:highlight w:val="green"/>
          <w:u w:val="thick"/>
        </w:rPr>
        <w:t>it is the only one.</w:t>
      </w:r>
    </w:p>
    <w:p w:rsidR="001C47C6" w:rsidRPr="009242FC" w:rsidRDefault="001C47C6" w:rsidP="001C47C6">
      <w:pPr>
        <w:rPr>
          <w:rFonts w:eastAsia="Calibri"/>
        </w:rPr>
      </w:pPr>
    </w:p>
    <w:p w:rsidR="001C47C6" w:rsidRPr="009242FC" w:rsidRDefault="001C47C6" w:rsidP="001C47C6">
      <w:pPr>
        <w:keepNext/>
        <w:keepLines/>
        <w:spacing w:before="200"/>
        <w:outlineLvl w:val="3"/>
        <w:rPr>
          <w:rFonts w:eastAsiaTheme="majorEastAsia" w:cstheme="majorBidi"/>
          <w:b/>
          <w:bCs/>
          <w:iCs/>
          <w:sz w:val="24"/>
        </w:rPr>
      </w:pPr>
      <w:r w:rsidRPr="009242FC">
        <w:rPr>
          <w:rFonts w:eastAsiaTheme="majorEastAsia" w:cstheme="majorBidi"/>
          <w:b/>
          <w:bCs/>
          <w:iCs/>
          <w:sz w:val="24"/>
        </w:rPr>
        <w:t>Mandating release is crucial—any alternative leaves the judiciary powerless and fails to rectify injustice</w:t>
      </w:r>
    </w:p>
    <w:p w:rsidR="001C47C6" w:rsidRPr="009242FC" w:rsidRDefault="001C47C6" w:rsidP="001C47C6">
      <w:r w:rsidRPr="009242FC">
        <w:rPr>
          <w:b/>
          <w:bCs/>
          <w:sz w:val="24"/>
          <w:u w:val="single"/>
        </w:rPr>
        <w:t>Stanton 10</w:t>
      </w:r>
      <w:r w:rsidRPr="009242FC">
        <w:t xml:space="preserve"> (Caroline Wells, J.D. at Georgetown Law, Summer 2010, "Rights and Remedies: Meaningful Habeas Corpus in Guantanamo" Georgetown Journal of Legal Ethics, Lexis)</w:t>
      </w:r>
    </w:p>
    <w:p w:rsidR="001C47C6" w:rsidRPr="009242FC" w:rsidRDefault="001C47C6" w:rsidP="001C47C6"/>
    <w:p w:rsidR="001C47C6" w:rsidRPr="009242FC" w:rsidRDefault="001C47C6" w:rsidP="001C47C6">
      <w:pPr>
        <w:rPr>
          <w:b/>
          <w:bCs/>
          <w:sz w:val="20"/>
          <w:u w:val="thick"/>
        </w:rPr>
      </w:pPr>
      <w:r w:rsidRPr="009242FC">
        <w:rPr>
          <w:b/>
          <w:bCs/>
          <w:sz w:val="20"/>
          <w:u w:val="thick"/>
        </w:rPr>
        <w:t>The</w:t>
      </w:r>
      <w:r w:rsidRPr="009242FC">
        <w:t xml:space="preserve"> inclusion of the </w:t>
      </w:r>
      <w:r w:rsidRPr="009242FC">
        <w:rPr>
          <w:b/>
          <w:bCs/>
          <w:sz w:val="20"/>
          <w:u w:val="thick"/>
        </w:rPr>
        <w:t>Suspension Clause</w:t>
      </w:r>
      <w:r w:rsidRPr="009242FC">
        <w:t xml:space="preserve"> in the Constitution </w:t>
      </w:r>
      <w:r w:rsidRPr="009242FC">
        <w:rPr>
          <w:b/>
          <w:bCs/>
          <w:sz w:val="20"/>
          <w:u w:val="thick"/>
        </w:rPr>
        <w:t>was meant to preserve the common law tradition of protection against the Executive, and the ability of the petitioner to force the Executive to justify detention</w:t>
      </w:r>
      <w:r w:rsidRPr="009242FC">
        <w:t xml:space="preserve"> or release the petitioner. </w:t>
      </w:r>
      <w:r w:rsidRPr="009242FC">
        <w:rPr>
          <w:b/>
          <w:bCs/>
          <w:sz w:val="20"/>
          <w:u w:val="thick"/>
        </w:rPr>
        <w:t>In 2008, the Supreme Court held that these protections had "full effect" in Guantanamo.</w:t>
      </w:r>
      <w:r w:rsidRPr="009242FC">
        <w:t xml:space="preserve"> n105 </w:t>
      </w:r>
      <w:r w:rsidRPr="009242FC">
        <w:rPr>
          <w:b/>
          <w:bCs/>
          <w:sz w:val="20"/>
          <w:u w:val="thick"/>
        </w:rPr>
        <w:t>Because the writ of habeas</w:t>
      </w:r>
      <w:r w:rsidRPr="009242FC">
        <w:t xml:space="preserve"> corpus </w:t>
      </w:r>
      <w:r w:rsidRPr="009242FC">
        <w:rPr>
          <w:b/>
          <w:bCs/>
          <w:sz w:val="20"/>
          <w:u w:val="thick"/>
        </w:rPr>
        <w:t xml:space="preserve">is both a statement of the rights of the individual and the means by which he can enforce a remedy, </w:t>
      </w:r>
      <w:r w:rsidRPr="009242FC">
        <w:rPr>
          <w:b/>
          <w:iCs/>
          <w:sz w:val="20"/>
          <w:u w:val="thick"/>
          <w:bdr w:val="single" w:sz="18" w:space="0" w:color="auto"/>
        </w:rPr>
        <w:t xml:space="preserve">the </w:t>
      </w:r>
      <w:r w:rsidRPr="009242FC">
        <w:rPr>
          <w:b/>
          <w:iCs/>
          <w:sz w:val="20"/>
          <w:highlight w:val="green"/>
          <w:u w:val="thick"/>
          <w:bdr w:val="single" w:sz="18" w:space="0" w:color="auto"/>
        </w:rPr>
        <w:t>denial of access to</w:t>
      </w:r>
      <w:r w:rsidRPr="009242FC">
        <w:rPr>
          <w:b/>
          <w:iCs/>
          <w:sz w:val="20"/>
          <w:u w:val="thick"/>
          <w:bdr w:val="single" w:sz="18" w:space="0" w:color="auto"/>
        </w:rPr>
        <w:t xml:space="preserve"> a </w:t>
      </w:r>
      <w:r w:rsidRPr="009242FC">
        <w:rPr>
          <w:b/>
          <w:iCs/>
          <w:sz w:val="20"/>
          <w:highlight w:val="green"/>
          <w:u w:val="thick"/>
          <w:bdr w:val="single" w:sz="18" w:space="0" w:color="auto"/>
        </w:rPr>
        <w:t>remedy</w:t>
      </w:r>
      <w:r w:rsidRPr="009242FC">
        <w:rPr>
          <w:b/>
          <w:iCs/>
          <w:sz w:val="20"/>
          <w:u w:val="thick"/>
          <w:bdr w:val="single" w:sz="18" w:space="0" w:color="auto"/>
        </w:rPr>
        <w:t xml:space="preserve"> </w:t>
      </w:r>
      <w:r w:rsidRPr="009242FC">
        <w:rPr>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9242FC">
        <w:rPr>
          <w:highlight w:val="green"/>
        </w:rPr>
        <w:t xml:space="preserve"> </w:t>
      </w:r>
      <w:r w:rsidRPr="009242FC">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242FC">
        <w:t xml:space="preserve"> </w:t>
      </w:r>
      <w:r w:rsidRPr="009242FC">
        <w:rPr>
          <w:b/>
          <w:bCs/>
          <w:sz w:val="20"/>
          <w:u w:val="thick"/>
        </w:rPr>
        <w:t xml:space="preserve">While some argue that our Constitutional system contains instances in which certain rights lack enforceable remedies, </w:t>
      </w:r>
      <w:r w:rsidRPr="009242FC">
        <w:rPr>
          <w:b/>
          <w:bCs/>
          <w:sz w:val="20"/>
          <w:highlight w:val="green"/>
          <w:u w:val="thick"/>
        </w:rPr>
        <w:t>it would be anathema to our understandings of judicial review</w:t>
      </w:r>
      <w:r w:rsidRPr="009242FC">
        <w:rPr>
          <w:b/>
          <w:bCs/>
          <w:sz w:val="20"/>
          <w:u w:val="thick"/>
        </w:rPr>
        <w:t xml:space="preserve"> and individual liberty </w:t>
      </w:r>
      <w:r w:rsidRPr="009242FC">
        <w:rPr>
          <w:b/>
          <w:bCs/>
          <w:sz w:val="20"/>
          <w:highlight w:val="green"/>
          <w:u w:val="thick"/>
        </w:rPr>
        <w:t>to accept that the</w:t>
      </w:r>
      <w:r w:rsidRPr="009242FC">
        <w:rPr>
          <w:b/>
          <w:bCs/>
          <w:sz w:val="20"/>
          <w:u w:val="thick"/>
        </w:rPr>
        <w:t xml:space="preserve"> executive and the </w:t>
      </w:r>
      <w:r w:rsidRPr="009242FC">
        <w:rPr>
          <w:b/>
          <w:bCs/>
          <w:sz w:val="20"/>
          <w:highlight w:val="green"/>
          <w:u w:val="thick"/>
        </w:rPr>
        <w:t>courts can concede that detention is unlawful, but the courts lack the power to grant release</w:t>
      </w:r>
      <w:r w:rsidRPr="009242FC">
        <w:rPr>
          <w:b/>
          <w:bCs/>
          <w:sz w:val="20"/>
          <w:u w:val="thick"/>
        </w:rPr>
        <w:t xml:space="preserve">. </w:t>
      </w:r>
      <w:r w:rsidRPr="009242FC">
        <w:t xml:space="preserve">The Court has deemed the ability to order release the "Constitutionally required remedy," and by denying Guantanamo petitioners a remedy to enforce the writ, </w:t>
      </w:r>
      <w:r w:rsidRPr="009242FC">
        <w:rPr>
          <w:b/>
          <w:bCs/>
          <w:sz w:val="20"/>
          <w:u w:val="thick"/>
        </w:rPr>
        <w:t xml:space="preserve">the D.C. Circuit has circumvented Boumediene and denied Guantanamo petitioners full habeas rights. </w:t>
      </w:r>
      <w:r w:rsidRPr="009242FC">
        <w:t xml:space="preserve">The Government has simply substituted the plenary power of immigration for MCA § 7--the net effect of which is the same--petitioners are denied release from unlawful detention. </w:t>
      </w:r>
      <w:r w:rsidRPr="009242FC">
        <w:rPr>
          <w:b/>
          <w:bCs/>
          <w:sz w:val="20"/>
          <w:u w:val="thick"/>
        </w:rPr>
        <w:t xml:space="preserve">Because </w:t>
      </w:r>
      <w:r w:rsidRPr="009242FC">
        <w:rPr>
          <w:b/>
          <w:bCs/>
          <w:sz w:val="20"/>
          <w:highlight w:val="green"/>
          <w:u w:val="thick"/>
        </w:rPr>
        <w:t>rights are only as meaningful as the remedies available to enforce them</w:t>
      </w:r>
      <w:r w:rsidRPr="009242FC">
        <w:rPr>
          <w:b/>
          <w:bCs/>
          <w:sz w:val="20"/>
          <w:u w:val="thick"/>
        </w:rPr>
        <w:t>, extending a right of habeas without also extending the right to order a remedy to end the unlawful imprisonment has resulted in a de facto suspension of the writ.</w:t>
      </w:r>
      <w:r w:rsidRPr="009242FC">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242FC">
        <w:rPr>
          <w:b/>
          <w:bCs/>
          <w:sz w:val="20"/>
          <w:highlight w:val="green"/>
          <w:u w:val="thick"/>
        </w:rPr>
        <w:t>The Government has raised concerns that permitting</w:t>
      </w:r>
      <w:r w:rsidRPr="009242FC">
        <w:rPr>
          <w:b/>
          <w:bCs/>
          <w:sz w:val="20"/>
          <w:u w:val="thick"/>
        </w:rPr>
        <w:t xml:space="preserve"> the </w:t>
      </w:r>
      <w:r w:rsidRPr="009242FC">
        <w:rPr>
          <w:b/>
          <w:bCs/>
          <w:sz w:val="20"/>
          <w:highlight w:val="green"/>
          <w:u w:val="thick"/>
        </w:rPr>
        <w:t>courts to craft remedies directing transfer</w:t>
      </w:r>
      <w:r w:rsidRPr="009242FC">
        <w:rPr>
          <w:b/>
          <w:bCs/>
          <w:sz w:val="20"/>
          <w:u w:val="thick"/>
        </w:rPr>
        <w:t xml:space="preserve"> to particular countries and restricting transfer to others </w:t>
      </w:r>
      <w:r w:rsidRPr="009242FC">
        <w:rPr>
          <w:b/>
          <w:bCs/>
          <w:sz w:val="20"/>
          <w:highlight w:val="green"/>
          <w:u w:val="thick"/>
        </w:rPr>
        <w:t>would set a dangerous precedent of</w:t>
      </w:r>
      <w:r w:rsidRPr="009242FC">
        <w:rPr>
          <w:b/>
          <w:bCs/>
          <w:sz w:val="20"/>
          <w:u w:val="thick"/>
        </w:rPr>
        <w:t xml:space="preserve"> allowing </w:t>
      </w:r>
      <w:r w:rsidRPr="009242FC">
        <w:rPr>
          <w:b/>
          <w:bCs/>
          <w:sz w:val="20"/>
          <w:highlight w:val="green"/>
          <w:u w:val="thick"/>
        </w:rPr>
        <w:t>the judiciary to direct the executive's foreign relations</w:t>
      </w:r>
      <w:r w:rsidRPr="009242FC">
        <w:rPr>
          <w:b/>
          <w:bCs/>
          <w:sz w:val="20"/>
          <w:u w:val="thick"/>
        </w:rPr>
        <w:t>.</w:t>
      </w:r>
      <w:r w:rsidRPr="009242FC">
        <w:t xml:space="preserve"> n108 </w:t>
      </w:r>
      <w:r w:rsidRPr="009242FC">
        <w:rPr>
          <w:b/>
          <w:bCs/>
          <w:sz w:val="20"/>
          <w:highlight w:val="green"/>
          <w:u w:val="thick"/>
        </w:rPr>
        <w:t>But appropriately crafting the</w:t>
      </w:r>
      <w:r w:rsidRPr="009242FC">
        <w:rPr>
          <w:b/>
          <w:bCs/>
          <w:sz w:val="20"/>
          <w:u w:val="thick"/>
        </w:rPr>
        <w:t xml:space="preserve"> judicial </w:t>
      </w:r>
      <w:r w:rsidRPr="009242FC">
        <w:rPr>
          <w:b/>
          <w:bCs/>
          <w:sz w:val="20"/>
          <w:highlight w:val="green"/>
          <w:u w:val="thick"/>
        </w:rPr>
        <w:t>remedy</w:t>
      </w:r>
      <w:r w:rsidRPr="009242FC">
        <w:rPr>
          <w:b/>
          <w:bCs/>
          <w:sz w:val="20"/>
          <w:u w:val="thick"/>
        </w:rPr>
        <w:t>,</w:t>
      </w:r>
      <w:r w:rsidRPr="009242FC">
        <w:t xml:space="preserve"> [*905] </w:t>
      </w:r>
      <w:r w:rsidRPr="009242FC">
        <w:rPr>
          <w:b/>
          <w:bCs/>
          <w:sz w:val="20"/>
          <w:u w:val="thick"/>
        </w:rPr>
        <w:t xml:space="preserve">rather than denying it all together, </w:t>
      </w:r>
      <w:r w:rsidRPr="009242FC">
        <w:rPr>
          <w:b/>
          <w:iCs/>
          <w:sz w:val="20"/>
          <w:highlight w:val="green"/>
          <w:u w:val="thick"/>
          <w:bdr w:val="single" w:sz="18" w:space="0" w:color="auto"/>
        </w:rPr>
        <w:t>can sufficiently avoid this peril</w:t>
      </w:r>
      <w:r w:rsidRPr="009242FC">
        <w:rPr>
          <w:b/>
          <w:bCs/>
          <w:sz w:val="20"/>
          <w:highlight w:val="green"/>
          <w:u w:val="thick"/>
        </w:rPr>
        <w:t>. The courts need not issue detailed release orders; they simply need to issue a traditional</w:t>
      </w:r>
      <w:r w:rsidRPr="009242FC">
        <w:rPr>
          <w:b/>
          <w:bCs/>
          <w:sz w:val="20"/>
          <w:u w:val="thick"/>
        </w:rPr>
        <w:t xml:space="preserve"> habeas </w:t>
      </w:r>
      <w:r w:rsidRPr="009242FC">
        <w:rPr>
          <w:b/>
          <w:bCs/>
          <w:sz w:val="20"/>
          <w:highlight w:val="green"/>
          <w:u w:val="thick"/>
        </w:rPr>
        <w:t xml:space="preserve">order requiring release within a </w:t>
      </w:r>
      <w:r w:rsidRPr="009242FC">
        <w:rPr>
          <w:b/>
          <w:iCs/>
          <w:sz w:val="20"/>
          <w:highlight w:val="green"/>
          <w:u w:val="thick"/>
          <w:bdr w:val="single" w:sz="18" w:space="0" w:color="auto"/>
        </w:rPr>
        <w:t>specified time period.</w:t>
      </w:r>
      <w:r w:rsidRPr="009242FC">
        <w:t xml:space="preserve"> n109 </w:t>
      </w:r>
      <w:r w:rsidRPr="009242FC">
        <w:rPr>
          <w:b/>
          <w:bCs/>
          <w:sz w:val="20"/>
          <w:highlight w:val="green"/>
          <w:u w:val="thick"/>
        </w:rPr>
        <w:t>Such an order would</w:t>
      </w:r>
      <w:r w:rsidRPr="009242FC">
        <w:rPr>
          <w:b/>
          <w:bCs/>
          <w:sz w:val="20"/>
          <w:u w:val="thick"/>
        </w:rPr>
        <w:t xml:space="preserve"> likely "</w:t>
      </w:r>
      <w:r w:rsidRPr="009242FC">
        <w:rPr>
          <w:b/>
          <w:bCs/>
          <w:sz w:val="20"/>
          <w:highlight w:val="green"/>
          <w:u w:val="thick"/>
        </w:rPr>
        <w:t>induce" the Executive to</w:t>
      </w:r>
      <w:r w:rsidRPr="009242FC">
        <w:rPr>
          <w:b/>
          <w:bCs/>
          <w:sz w:val="20"/>
          <w:u w:val="thick"/>
        </w:rPr>
        <w:t xml:space="preserve"> </w:t>
      </w:r>
      <w:r w:rsidRPr="009242FC">
        <w:rPr>
          <w:b/>
          <w:bCs/>
          <w:sz w:val="20"/>
          <w:highlight w:val="green"/>
          <w:u w:val="thick"/>
        </w:rPr>
        <w:t xml:space="preserve">quickly effectuate transfer </w:t>
      </w:r>
      <w:r w:rsidRPr="009242FC">
        <w:t>in almost every case where it was safe. n110 Indeed, the Government has shown that it will respond to judicial pressure to effectuate transfer. In Ali Ahmed v. Obama, the petitioner was abruptly transferred ngs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Kiyemba petitioners did not come until after the Supreme Court granted cert and judicial review appeared imminent. n113 The appropriate remedy in this case is no different than that offered in Clark and Zadvydas: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1C47C6" w:rsidRPr="009242FC" w:rsidRDefault="001C47C6" w:rsidP="001C47C6"/>
    <w:p w:rsidR="001C47C6" w:rsidRPr="009242FC" w:rsidRDefault="001C47C6" w:rsidP="001C47C6">
      <w:pPr>
        <w:keepNext/>
        <w:keepLines/>
        <w:spacing w:before="200"/>
        <w:outlineLvl w:val="3"/>
        <w:rPr>
          <w:rFonts w:eastAsiaTheme="majorEastAsia" w:cstheme="majorBidi"/>
          <w:b/>
          <w:bCs/>
          <w:iCs/>
          <w:sz w:val="24"/>
        </w:rPr>
      </w:pPr>
      <w:r w:rsidRPr="009242FC">
        <w:rPr>
          <w:rFonts w:eastAsiaTheme="majorEastAsia" w:cstheme="majorBidi"/>
          <w:b/>
          <w:bCs/>
          <w:iCs/>
          <w:sz w:val="24"/>
        </w:rPr>
        <w:t>Prosecution in federal courts solves best—multiple reasons, experts agree</w:t>
      </w:r>
    </w:p>
    <w:p w:rsidR="001C47C6" w:rsidRPr="009242FC" w:rsidRDefault="001C47C6" w:rsidP="001C47C6">
      <w:r w:rsidRPr="009242FC">
        <w:t xml:space="preserve">Oona </w:t>
      </w:r>
      <w:r w:rsidRPr="009242FC">
        <w:rPr>
          <w:b/>
          <w:bCs/>
          <w:sz w:val="24"/>
          <w:u w:val="single"/>
        </w:rPr>
        <w:t>Hathaway</w:t>
      </w:r>
      <w:r w:rsidRPr="009242FC">
        <w:t>, Professor, International Law, Yale Law School, Samuel Adelsberg, Spencer Amdur, Philip Levitz, Freya Pitts and Sirine Shebaya, “The Power to Detain: Detention of Terrorism Suspects after 9/11,” YALE JOURNAL OF INTERNATIONAL LAW v. 38, Winter 20</w:t>
      </w:r>
      <w:r w:rsidRPr="009242FC">
        <w:rPr>
          <w:b/>
          <w:bCs/>
          <w:sz w:val="24"/>
          <w:u w:val="single"/>
        </w:rPr>
        <w:t>13</w:t>
      </w:r>
      <w:r w:rsidRPr="009242FC">
        <w:t>, p. 161-167.</w:t>
      </w:r>
    </w:p>
    <w:p w:rsidR="001C47C6" w:rsidRPr="009242FC" w:rsidRDefault="001C47C6" w:rsidP="001C47C6"/>
    <w:p w:rsidR="001C47C6" w:rsidRPr="009242FC" w:rsidRDefault="001C47C6" w:rsidP="001C47C6">
      <w:pPr>
        <w:tabs>
          <w:tab w:val="left" w:pos="6903"/>
        </w:tabs>
      </w:pPr>
      <w:r w:rsidRPr="009242FC">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9242FC">
        <w:rPr>
          <w:b/>
          <w:bCs/>
          <w:sz w:val="20"/>
          <w:highlight w:val="green"/>
          <w:u w:val="thick"/>
        </w:rPr>
        <w:t xml:space="preserve">prosecution in federal court offers </w:t>
      </w:r>
      <w:r w:rsidRPr="009242FC">
        <w:rPr>
          <w:b/>
          <w:iCs/>
          <w:sz w:val="20"/>
          <w:highlight w:val="green"/>
          <w:u w:val="thick"/>
          <w:bdr w:val="single" w:sz="18" w:space="0" w:color="auto"/>
        </w:rPr>
        <w:t>several key advantages</w:t>
      </w:r>
      <w:r w:rsidRPr="009242FC">
        <w:rPr>
          <w:b/>
          <w:bCs/>
          <w:sz w:val="20"/>
          <w:u w:val="thick"/>
        </w:rPr>
        <w:t xml:space="preserve"> over law-of-war detention, including predictability, legitimacy, greater cooperation</w:t>
      </w:r>
      <w:r w:rsidRPr="009242FC">
        <w:t xml:space="preserve"> by defendants and international partners, </w:t>
      </w:r>
      <w:r w:rsidRPr="009242FC">
        <w:rPr>
          <w:b/>
          <w:bCs/>
          <w:sz w:val="20"/>
          <w:u w:val="thick"/>
        </w:rPr>
        <w:t>and flexibility</w:t>
      </w:r>
      <w:r w:rsidRPr="009242FC">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9242FC">
        <w:rPr>
          <w:b/>
          <w:bCs/>
          <w:sz w:val="20"/>
          <w:highlight w:val="green"/>
          <w:u w:val="thick"/>
        </w:rPr>
        <w:t>In some cases</w:t>
      </w:r>
      <w:r w:rsidRPr="009242FC">
        <w:rPr>
          <w:b/>
          <w:bCs/>
          <w:sz w:val="20"/>
          <w:u w:val="thick"/>
        </w:rPr>
        <w:t xml:space="preserve">, prosecution in </w:t>
      </w:r>
      <w:r w:rsidRPr="009242FC">
        <w:rPr>
          <w:b/>
          <w:bCs/>
          <w:sz w:val="20"/>
          <w:highlight w:val="green"/>
          <w:u w:val="thick"/>
        </w:rPr>
        <w:t xml:space="preserve">federal court is the </w:t>
      </w:r>
      <w:r w:rsidRPr="009242FC">
        <w:rPr>
          <w:b/>
          <w:iCs/>
          <w:sz w:val="20"/>
          <w:highlight w:val="green"/>
          <w:u w:val="thick"/>
          <w:bdr w:val="single" w:sz="18" w:space="0" w:color="auto"/>
        </w:rPr>
        <w:t>only</w:t>
      </w:r>
      <w:r w:rsidRPr="009242FC">
        <w:rPr>
          <w:b/>
          <w:bCs/>
          <w:sz w:val="20"/>
          <w:u w:val="thick"/>
        </w:rPr>
        <w:t xml:space="preserve"> available </w:t>
      </w:r>
      <w:r w:rsidRPr="009242FC">
        <w:rPr>
          <w:b/>
          <w:iCs/>
          <w:sz w:val="20"/>
          <w:highlight w:val="green"/>
          <w:u w:val="thick"/>
          <w:bdr w:val="single" w:sz="18" w:space="0" w:color="auto"/>
        </w:rPr>
        <w:t>option</w:t>
      </w:r>
      <w:r w:rsidRPr="009242FC">
        <w:rPr>
          <w:b/>
          <w:bCs/>
          <w:sz w:val="20"/>
          <w:u w:val="thick"/>
        </w:rPr>
        <w:t xml:space="preserve"> for prosecuting an accused terrorist. </w:t>
      </w:r>
      <w:r w:rsidRPr="009242FC">
        <w:rPr>
          <w:b/>
          <w:bCs/>
          <w:sz w:val="20"/>
          <w:highlight w:val="green"/>
          <w:u w:val="thick"/>
        </w:rPr>
        <w:t>Federal</w:t>
      </w:r>
      <w:r w:rsidRPr="009242FC">
        <w:rPr>
          <w:b/>
          <w:bCs/>
          <w:sz w:val="20"/>
          <w:u w:val="thick"/>
        </w:rPr>
        <w:t xml:space="preserve"> antiterrorism </w:t>
      </w:r>
      <w:r w:rsidRPr="009242FC">
        <w:rPr>
          <w:b/>
          <w:bCs/>
          <w:sz w:val="20"/>
          <w:highlight w:val="green"/>
          <w:u w:val="thick"/>
        </w:rPr>
        <w:t>statutes</w:t>
      </w:r>
      <w:r w:rsidRPr="009242FC">
        <w:rPr>
          <w:b/>
          <w:bCs/>
          <w:sz w:val="20"/>
          <w:u w:val="thick"/>
        </w:rPr>
        <w:t xml:space="preserve"> are extensive and </w:t>
      </w:r>
      <w:r w:rsidRPr="009242FC">
        <w:rPr>
          <w:b/>
          <w:bCs/>
          <w:sz w:val="20"/>
          <w:highlight w:val="green"/>
          <w:u w:val="thick"/>
        </w:rPr>
        <w:t>provide</w:t>
      </w:r>
      <w:r w:rsidRPr="009242FC">
        <w:rPr>
          <w:b/>
          <w:bCs/>
          <w:sz w:val="20"/>
          <w:u w:val="thick"/>
        </w:rPr>
        <w:t xml:space="preserve"> statutory </w:t>
      </w:r>
      <w:r w:rsidRPr="009242FC">
        <w:rPr>
          <w:b/>
          <w:bCs/>
          <w:sz w:val="20"/>
          <w:highlight w:val="green"/>
          <w:u w:val="thick"/>
        </w:rPr>
        <w:t xml:space="preserve">authority to prosecute individuals </w:t>
      </w:r>
      <w:r w:rsidRPr="009242FC">
        <w:rPr>
          <w:b/>
          <w:bCs/>
          <w:sz w:val="20"/>
          <w:u w:val="thick"/>
        </w:rPr>
        <w:t>who are</w:t>
      </w:r>
      <w:r w:rsidRPr="009242FC">
        <w:t xml:space="preserve"> part of or </w:t>
      </w:r>
      <w:r w:rsidRPr="009242FC">
        <w:rPr>
          <w:b/>
          <w:bCs/>
          <w:sz w:val="20"/>
          <w:u w:val="thick"/>
        </w:rPr>
        <w:t xml:space="preserve">supporting terrorist groups </w:t>
      </w:r>
      <w:r w:rsidRPr="009242FC">
        <w:rPr>
          <w:b/>
          <w:bCs/>
          <w:sz w:val="20"/>
          <w:highlight w:val="green"/>
          <w:u w:val="thick"/>
        </w:rPr>
        <w:t>without direct ties to</w:t>
      </w:r>
      <w:r w:rsidRPr="009242FC">
        <w:t xml:space="preserve"> forces associated with </w:t>
      </w:r>
      <w:r w:rsidRPr="009242FC">
        <w:rPr>
          <w:b/>
          <w:bCs/>
          <w:sz w:val="20"/>
          <w:highlight w:val="green"/>
          <w:u w:val="thick"/>
        </w:rPr>
        <w:t>al-Qaeda</w:t>
      </w:r>
      <w:r w:rsidRPr="009242FC">
        <w:rPr>
          <w:b/>
          <w:bCs/>
          <w:sz w:val="20"/>
          <w:u w:val="thick"/>
        </w:rPr>
        <w:t xml:space="preserve"> or the Taliban</w:t>
      </w:r>
      <w:r w:rsidRPr="009242FC">
        <w:t xml:space="preserve"> (and therefore outside the scope of the 2001 AUMF or the NDAA), n233 </w:t>
      </w:r>
      <w:r w:rsidRPr="009242FC">
        <w:rPr>
          <w:b/>
          <w:bCs/>
          <w:sz w:val="20"/>
          <w:u w:val="thick"/>
        </w:rPr>
        <w:t>and independently operating terrorists</w:t>
      </w:r>
      <w:r w:rsidRPr="009242FC">
        <w:t xml:space="preserve"> who are inspired by, but are not part of or associated with, al-Qaeda or the Taliban. </w:t>
      </w:r>
      <w:r w:rsidRPr="009242FC">
        <w:rPr>
          <w:b/>
          <w:bCs/>
          <w:sz w:val="20"/>
          <w:u w:val="thick"/>
        </w:rPr>
        <w:t>n234 These</w:t>
      </w:r>
      <w:r w:rsidRPr="009242FC">
        <w:t xml:space="preserve"> </w:t>
      </w:r>
      <w:r w:rsidRPr="009242FC">
        <w:rPr>
          <w:b/>
          <w:bCs/>
          <w:sz w:val="20"/>
          <w:u w:val="thick"/>
        </w:rPr>
        <w:t>statutes also reach persons</w:t>
      </w:r>
      <w:r w:rsidRPr="009242FC">
        <w:t xml:space="preserve"> or citizens </w:t>
      </w:r>
      <w:r w:rsidRPr="009242FC">
        <w:rPr>
          <w:b/>
          <w:bCs/>
          <w:sz w:val="20"/>
          <w:u w:val="thick"/>
        </w:rPr>
        <w:t xml:space="preserve">who, because they are apprehended in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cannot be tried under the MCA</w:t>
      </w:r>
      <w:r w:rsidRPr="009242FC">
        <w:t xml:space="preserve">. The following sections discuss the contours and limitations of such criminal prosecution and detention in the terrorism context. Even where detention under the law of war is available, </w:t>
      </w:r>
      <w:r w:rsidRPr="009242FC">
        <w:rPr>
          <w:b/>
          <w:bCs/>
          <w:sz w:val="20"/>
          <w:u w:val="thick"/>
        </w:rPr>
        <w:t>the criminal justice system offers</w:t>
      </w:r>
      <w:r w:rsidRPr="009242FC">
        <w:t xml:space="preserve"> some </w:t>
      </w:r>
      <w:r w:rsidRPr="009242FC">
        <w:rPr>
          <w:b/>
          <w:bCs/>
          <w:sz w:val="20"/>
          <w:u w:val="thick"/>
        </w:rPr>
        <w:t>key advantages</w:t>
      </w:r>
      <w:r w:rsidRPr="009242FC">
        <w:t xml:space="preserve"> </w:t>
      </w:r>
      <w:r w:rsidRPr="009242FC">
        <w:rPr>
          <w:b/>
          <w:bCs/>
          <w:sz w:val="20"/>
          <w:u w:val="thick"/>
        </w:rPr>
        <w:t>for</w:t>
      </w:r>
      <w:r w:rsidRPr="009242FC">
        <w:t xml:space="preserve"> the </w:t>
      </w:r>
      <w:r w:rsidRPr="009242FC">
        <w:rPr>
          <w:b/>
          <w:bCs/>
          <w:sz w:val="20"/>
          <w:u w:val="thick"/>
        </w:rPr>
        <w:t xml:space="preserve">detention and prosecution of suspected terrorists. </w:t>
      </w:r>
      <w:r w:rsidRPr="009242FC">
        <w:t xml:space="preserve">We thus aim here to offer a correction to the recent trend toward favoring law-of-war detention over criminal prosecution and detention. </w:t>
      </w:r>
      <w:r w:rsidRPr="009242FC">
        <w:rPr>
          <w:b/>
          <w:bCs/>
          <w:sz w:val="20"/>
          <w:u w:val="thick"/>
        </w:rPr>
        <w:t>In the vast majority of cases, criminal prosecution</w:t>
      </w:r>
      <w:r w:rsidRPr="009242FC">
        <w:t xml:space="preserve"> and detention </w:t>
      </w:r>
      <w:r w:rsidRPr="009242FC">
        <w:rPr>
          <w:b/>
          <w:bCs/>
          <w:sz w:val="20"/>
          <w:u w:val="thick"/>
        </w:rPr>
        <w:t xml:space="preserve">is the most effective and legitimate way to address the terrorist threat. </w:t>
      </w:r>
      <w:r w:rsidRPr="009242FC">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9242FC">
        <w:rPr>
          <w:b/>
          <w:bCs/>
          <w:sz w:val="20"/>
          <w:u w:val="thick"/>
        </w:rPr>
        <w:t>federal district court dockets have been flush with terrorism cases over the past decade. Strikingly, efforts to measure the conviction rate in these cases place it between 86 and 91 percent.</w:t>
      </w:r>
      <w:r w:rsidRPr="009242FC">
        <w:t xml:space="preserve"> n235 Far from being ineffective, then, </w:t>
      </w:r>
      <w:r w:rsidRPr="009242FC">
        <w:rPr>
          <w:b/>
          <w:bCs/>
          <w:sz w:val="20"/>
          <w:u w:val="thick"/>
        </w:rPr>
        <w:t>trying suspected terrorists in criminal courts is remarkably effective. It also offers</w:t>
      </w:r>
      <w:r w:rsidRPr="009242FC">
        <w:t xml:space="preserve"> the </w:t>
      </w:r>
      <w:r w:rsidRPr="009242FC">
        <w:rPr>
          <w:b/>
          <w:bCs/>
          <w:sz w:val="20"/>
          <w:u w:val="thick"/>
        </w:rPr>
        <w:t>advantages</w:t>
      </w:r>
      <w:r w:rsidRPr="009242FC">
        <w:t xml:space="preserve"> of predictability, legitimacy, and strategic benefits in the fight against terrorism. </w:t>
      </w:r>
      <w:r w:rsidRPr="009242FC">
        <w:rPr>
          <w:b/>
          <w:bCs/>
          <w:sz w:val="20"/>
          <w:u w:val="thick"/>
        </w:rPr>
        <w:t xml:space="preserve">1. Predictability Post-conviction detention of terrorists after prosecution in federal court provides predictability that is currently absent in the military commission system. </w:t>
      </w:r>
      <w:r w:rsidRPr="009242FC">
        <w:rPr>
          <w:b/>
          <w:bCs/>
          <w:sz w:val="20"/>
          <w:highlight w:val="green"/>
          <w:u w:val="thick"/>
        </w:rPr>
        <w:t>Federal</w:t>
      </w:r>
      <w:r w:rsidRPr="009242FC">
        <w:rPr>
          <w:b/>
          <w:bCs/>
          <w:sz w:val="20"/>
          <w:u w:val="thick"/>
        </w:rPr>
        <w:t xml:space="preserve"> </w:t>
      </w:r>
      <w:r w:rsidRPr="009242FC">
        <w:t xml:space="preserve">district </w:t>
      </w:r>
      <w:r w:rsidRPr="009242FC">
        <w:rPr>
          <w:b/>
          <w:bCs/>
          <w:sz w:val="20"/>
          <w:highlight w:val="green"/>
          <w:u w:val="thick"/>
        </w:rPr>
        <w:t>courts have years of experience</w:t>
      </w:r>
      <w:r w:rsidRPr="009242FC">
        <w:rPr>
          <w:b/>
          <w:bCs/>
          <w:sz w:val="20"/>
          <w:u w:val="thick"/>
        </w:rPr>
        <w:t xml:space="preserve"> trying complex cases and convicting dangerous criminals, including international terrorists, </w:t>
      </w:r>
      <w:r w:rsidRPr="009242FC">
        <w:rPr>
          <w:b/>
          <w:bCs/>
          <w:sz w:val="20"/>
          <w:highlight w:val="green"/>
          <w:u w:val="thick"/>
        </w:rPr>
        <w:t>and</w:t>
      </w:r>
      <w:r w:rsidRPr="009242FC">
        <w:rPr>
          <w:b/>
          <w:bCs/>
          <w:sz w:val="20"/>
          <w:u w:val="thick"/>
        </w:rPr>
        <w:t xml:space="preserve"> the </w:t>
      </w:r>
      <w:r w:rsidRPr="009242FC">
        <w:rPr>
          <w:b/>
          <w:bCs/>
          <w:sz w:val="20"/>
          <w:highlight w:val="green"/>
          <w:u w:val="thick"/>
        </w:rPr>
        <w:t xml:space="preserve">rules are </w:t>
      </w:r>
      <w:r w:rsidRPr="009242FC">
        <w:rPr>
          <w:b/>
          <w:iCs/>
          <w:sz w:val="20"/>
          <w:highlight w:val="green"/>
          <w:u w:val="thick"/>
          <w:bdr w:val="single" w:sz="18" w:space="0" w:color="auto"/>
        </w:rPr>
        <w:t>well established</w:t>
      </w:r>
      <w:r w:rsidRPr="009242FC">
        <w:rPr>
          <w:b/>
          <w:bCs/>
          <w:sz w:val="20"/>
          <w:u w:val="thick"/>
        </w:rPr>
        <w:t xml:space="preserve"> and understood. </w:t>
      </w:r>
      <w:r w:rsidRPr="009242FC">
        <w:rPr>
          <w:b/>
          <w:bCs/>
          <w:sz w:val="20"/>
          <w:highlight w:val="green"/>
          <w:u w:val="thick"/>
        </w:rPr>
        <w:t>The</w:t>
      </w:r>
      <w:r w:rsidRPr="009242FC">
        <w:rPr>
          <w:b/>
          <w:bCs/>
          <w:sz w:val="20"/>
          <w:u w:val="thick"/>
        </w:rPr>
        <w:t xml:space="preserve"> current </w:t>
      </w:r>
      <w:r w:rsidRPr="009242FC">
        <w:rPr>
          <w:b/>
          <w:bCs/>
          <w:sz w:val="20"/>
          <w:highlight w:val="green"/>
          <w:u w:val="thick"/>
        </w:rPr>
        <w:t>military commission system</w:t>
      </w:r>
      <w:r w:rsidRPr="009242FC">
        <w:t xml:space="preserve">, on the other hand, </w:t>
      </w:r>
      <w:r w:rsidRPr="009242FC">
        <w:rPr>
          <w:b/>
          <w:bCs/>
          <w:sz w:val="20"/>
          <w:highlight w:val="green"/>
          <w:u w:val="thick"/>
        </w:rPr>
        <w:t>is</w:t>
      </w:r>
      <w:r w:rsidRPr="009242FC">
        <w:t xml:space="preserve"> a </w:t>
      </w:r>
      <w:r w:rsidRPr="009242FC">
        <w:rPr>
          <w:b/>
          <w:iCs/>
          <w:sz w:val="20"/>
          <w:highlight w:val="green"/>
          <w:u w:val="thick"/>
          <w:bdr w:val="single" w:sz="18" w:space="0" w:color="auto"/>
        </w:rPr>
        <w:t>comparatively untested</w:t>
      </w:r>
      <w:r w:rsidRPr="009242FC">
        <w:t xml:space="preserve"> adjudicatory regime. n236 As already noted, </w:t>
      </w:r>
      <w:r w:rsidRPr="009242FC">
        <w:rPr>
          <w:b/>
          <w:bCs/>
          <w:sz w:val="20"/>
          <w:highlight w:val="green"/>
          <w:u w:val="thick"/>
        </w:rPr>
        <w:t>conviction rates in terror</w:t>
      </w:r>
      <w:r w:rsidRPr="009242FC">
        <w:rPr>
          <w:b/>
          <w:bCs/>
          <w:sz w:val="20"/>
          <w:u w:val="thick"/>
        </w:rPr>
        <w:t xml:space="preserve">ism </w:t>
      </w:r>
      <w:r w:rsidRPr="009242FC">
        <w:rPr>
          <w:b/>
          <w:bCs/>
          <w:sz w:val="20"/>
          <w:highlight w:val="green"/>
          <w:u w:val="thick"/>
        </w:rPr>
        <w:t xml:space="preserve">trials have </w:t>
      </w:r>
      <w:r w:rsidRPr="009242FC">
        <w:rPr>
          <w:b/>
          <w:bCs/>
          <w:sz w:val="20"/>
          <w:u w:val="thick"/>
        </w:rPr>
        <w:t xml:space="preserve">been close to </w:t>
      </w:r>
      <w:r w:rsidRPr="009242FC">
        <w:rPr>
          <w:b/>
          <w:bCs/>
          <w:sz w:val="20"/>
          <w:highlight w:val="green"/>
          <w:u w:val="thick"/>
        </w:rPr>
        <w:t>ninety percent</w:t>
      </w:r>
      <w:r w:rsidRPr="009242FC">
        <w:t xml:space="preserve"> since 2001, and those rates have remained steady in the face of large increases in the number of prosecutions. </w:t>
      </w:r>
      <w:r w:rsidRPr="009242FC">
        <w:rPr>
          <w:b/>
          <w:bCs/>
          <w:sz w:val="20"/>
          <w:u w:val="thick"/>
        </w:rPr>
        <w:t xml:space="preserve">The </w:t>
      </w:r>
      <w:r w:rsidRPr="009242FC">
        <w:rPr>
          <w:b/>
          <w:bCs/>
          <w:sz w:val="20"/>
          <w:highlight w:val="green"/>
          <w:u w:val="thick"/>
        </w:rPr>
        <w:t>military commissions</w:t>
      </w:r>
      <w:r w:rsidRPr="009242FC">
        <w:rPr>
          <w:b/>
          <w:bCs/>
          <w:sz w:val="20"/>
          <w:u w:val="thick"/>
        </w:rPr>
        <w:t xml:space="preserve">, </w:t>
      </w:r>
      <w:r w:rsidRPr="009242FC">
        <w:t xml:space="preserve">by contrast, </w:t>
      </w:r>
      <w:r w:rsidRPr="009242FC">
        <w:rPr>
          <w:b/>
          <w:bCs/>
          <w:sz w:val="20"/>
          <w:highlight w:val="green"/>
          <w:u w:val="thick"/>
        </w:rPr>
        <w:t>have</w:t>
      </w:r>
      <w:r w:rsidRPr="009242FC">
        <w:t xml:space="preserve"> - as of this writing - </w:t>
      </w:r>
      <w:r w:rsidRPr="009242FC">
        <w:rPr>
          <w:b/>
          <w:bCs/>
          <w:sz w:val="20"/>
          <w:highlight w:val="green"/>
          <w:u w:val="thick"/>
        </w:rPr>
        <w:t>convicted seven people</w:t>
      </w:r>
      <w:r w:rsidRPr="009242FC">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9242FC">
        <w:rPr>
          <w:b/>
          <w:bCs/>
          <w:sz w:val="20"/>
          <w:u w:val="thick"/>
        </w:rPr>
        <w:t>2. Legitimacy</w:t>
      </w:r>
      <w:r w:rsidRPr="009242FC">
        <w:t xml:space="preserve"> </w:t>
      </w:r>
      <w:r w:rsidRPr="009242FC">
        <w:rPr>
          <w:b/>
          <w:bCs/>
          <w:sz w:val="20"/>
          <w:highlight w:val="green"/>
          <w:u w:val="thick"/>
        </w:rPr>
        <w:t>Federal courts are</w:t>
      </w:r>
      <w:r w:rsidRPr="009242FC">
        <w:t xml:space="preserve"> also generally </w:t>
      </w:r>
      <w:r w:rsidRPr="009242FC">
        <w:rPr>
          <w:b/>
          <w:bCs/>
          <w:sz w:val="20"/>
          <w:highlight w:val="green"/>
          <w:u w:val="thick"/>
        </w:rPr>
        <w:t>considered more legitimate</w:t>
      </w:r>
      <w:r w:rsidRPr="009242FC">
        <w:rPr>
          <w:b/>
          <w:bCs/>
          <w:sz w:val="20"/>
          <w:u w:val="thick"/>
        </w:rPr>
        <w:t xml:space="preserve"> than military commissions. The </w:t>
      </w:r>
      <w:r w:rsidRPr="009242FC">
        <w:rPr>
          <w:b/>
          <w:bCs/>
          <w:sz w:val="20"/>
          <w:highlight w:val="green"/>
          <w:u w:val="thick"/>
        </w:rPr>
        <w:t>stringent procedural protections</w:t>
      </w:r>
      <w:r w:rsidRPr="009242FC">
        <w:rPr>
          <w:b/>
          <w:bCs/>
          <w:sz w:val="20"/>
          <w:u w:val="thick"/>
        </w:rPr>
        <w:t xml:space="preserve"> reduce the risk of error and </w:t>
      </w:r>
      <w:r w:rsidRPr="009242FC">
        <w:rPr>
          <w:b/>
          <w:iCs/>
          <w:sz w:val="20"/>
          <w:highlight w:val="green"/>
          <w:u w:val="thick"/>
          <w:bdr w:val="single" w:sz="18" w:space="0" w:color="auto"/>
        </w:rPr>
        <w:t>generate trust</w:t>
      </w:r>
      <w:r w:rsidRPr="009242FC">
        <w:rPr>
          <w:b/>
          <w:bCs/>
          <w:sz w:val="20"/>
          <w:u w:val="thick"/>
        </w:rPr>
        <w:t xml:space="preserve"> and legitimacy</w:t>
      </w:r>
      <w:r w:rsidRPr="009242FC">
        <w:t xml:space="preserve">. n245 </w:t>
      </w:r>
      <w:r w:rsidRPr="009242FC">
        <w:rPr>
          <w:b/>
          <w:bCs/>
          <w:sz w:val="20"/>
          <w:u w:val="thick"/>
        </w:rPr>
        <w:t>The federal courts</w:t>
      </w:r>
      <w:r w:rsidRPr="009242FC">
        <w:t xml:space="preserve">, for example, </w:t>
      </w:r>
      <w:r w:rsidRPr="009242FC">
        <w:rPr>
          <w:b/>
          <w:bCs/>
          <w:sz w:val="20"/>
          <w:u w:val="thick"/>
        </w:rPr>
        <w:t>provide</w:t>
      </w:r>
      <w:r w:rsidRPr="009242FC">
        <w:t xml:space="preserve"> more </w:t>
      </w:r>
      <w:r w:rsidRPr="009242FC">
        <w:rPr>
          <w:b/>
          <w:bCs/>
          <w:sz w:val="20"/>
          <w:u w:val="thick"/>
        </w:rPr>
        <w:t>robust hearsay protections</w:t>
      </w:r>
      <w:r w:rsidRPr="009242FC">
        <w:t xml:space="preserve"> than the commissions. n246 In addition, </w:t>
      </w:r>
      <w:r w:rsidRPr="009242FC">
        <w:rPr>
          <w:b/>
          <w:bCs/>
          <w:sz w:val="20"/>
          <w:u w:val="thick"/>
        </w:rPr>
        <w:t>jurors are</w:t>
      </w:r>
      <w:r w:rsidRPr="009242FC">
        <w:t xml:space="preserve"> [*165] </w:t>
      </w:r>
      <w:r w:rsidRPr="009242FC">
        <w:rPr>
          <w:b/>
          <w:bCs/>
          <w:sz w:val="20"/>
          <w:u w:val="thick"/>
        </w:rPr>
        <w:t>ordinary citizens, not U.S. military personnel</w:t>
      </w:r>
      <w:r w:rsidRPr="009242FC">
        <w:t xml:space="preserve">. Indeed, </w:t>
      </w:r>
      <w:r w:rsidRPr="009242FC">
        <w:rPr>
          <w:b/>
          <w:bCs/>
          <w:sz w:val="20"/>
          <w:u w:val="thick"/>
        </w:rPr>
        <w:t>some of the weakest procedural protections in the military commission system have been successfully challenged as unconstitutiona</w:t>
      </w:r>
      <w:r w:rsidRPr="009242FC">
        <w:t xml:space="preserve">l. n247 </w:t>
      </w:r>
      <w:r w:rsidRPr="009242FC">
        <w:rPr>
          <w:b/>
          <w:bCs/>
          <w:sz w:val="20"/>
          <w:u w:val="thick"/>
        </w:rPr>
        <w:t xml:space="preserve">Congress and the </w:t>
      </w:r>
      <w:r w:rsidRPr="009242FC">
        <w:rPr>
          <w:b/>
          <w:bCs/>
          <w:sz w:val="20"/>
          <w:highlight w:val="green"/>
          <w:u w:val="thick"/>
        </w:rPr>
        <w:t>Executive</w:t>
      </w:r>
      <w:r w:rsidRPr="009242FC">
        <w:rPr>
          <w:b/>
          <w:bCs/>
          <w:sz w:val="20"/>
          <w:u w:val="thick"/>
        </w:rPr>
        <w:t xml:space="preserve"> have </w:t>
      </w:r>
      <w:r w:rsidRPr="009242FC">
        <w:rPr>
          <w:b/>
          <w:bCs/>
          <w:sz w:val="20"/>
          <w:highlight w:val="green"/>
          <w:u w:val="thick"/>
        </w:rPr>
        <w:t>responded to</w:t>
      </w:r>
      <w:r w:rsidRPr="009242FC">
        <w:rPr>
          <w:b/>
          <w:bCs/>
          <w:sz w:val="20"/>
          <w:u w:val="thick"/>
        </w:rPr>
        <w:t xml:space="preserve"> these legal challenges - and to </w:t>
      </w:r>
      <w:r w:rsidRPr="009242FC">
        <w:rPr>
          <w:b/>
          <w:bCs/>
          <w:sz w:val="20"/>
          <w:highlight w:val="green"/>
          <w:u w:val="thick"/>
        </w:rPr>
        <w:t>criticism of</w:t>
      </w:r>
      <w:r w:rsidRPr="009242FC">
        <w:rPr>
          <w:b/>
          <w:bCs/>
          <w:sz w:val="20"/>
          <w:u w:val="thick"/>
        </w:rPr>
        <w:t xml:space="preserve"> the </w:t>
      </w:r>
      <w:r w:rsidRPr="009242FC">
        <w:rPr>
          <w:b/>
          <w:bCs/>
          <w:sz w:val="20"/>
          <w:highlight w:val="green"/>
          <w:u w:val="thick"/>
        </w:rPr>
        <w:t>commissions</w:t>
      </w:r>
      <w:r w:rsidRPr="009242FC">
        <w:rPr>
          <w:b/>
          <w:bCs/>
          <w:sz w:val="20"/>
          <w:u w:val="thick"/>
        </w:rPr>
        <w:t xml:space="preserve"> from around the globe - </w:t>
      </w:r>
      <w:r w:rsidRPr="009242FC">
        <w:rPr>
          <w:b/>
          <w:bCs/>
          <w:sz w:val="20"/>
          <w:highlight w:val="green"/>
          <w:u w:val="thick"/>
        </w:rPr>
        <w:t>by</w:t>
      </w:r>
      <w:r w:rsidRPr="009242FC">
        <w:rPr>
          <w:b/>
          <w:bCs/>
          <w:sz w:val="20"/>
          <w:u w:val="thick"/>
        </w:rPr>
        <w:t xml:space="preserve"> significantly </w:t>
      </w:r>
      <w:r w:rsidRPr="009242FC">
        <w:rPr>
          <w:b/>
          <w:bCs/>
          <w:sz w:val="20"/>
          <w:highlight w:val="green"/>
          <w:u w:val="thick"/>
        </w:rPr>
        <w:t>strengthening</w:t>
      </w:r>
      <w:r w:rsidRPr="009242FC">
        <w:rPr>
          <w:b/>
          <w:bCs/>
          <w:sz w:val="20"/>
          <w:u w:val="thick"/>
        </w:rPr>
        <w:t xml:space="preserve"> the commissions' </w:t>
      </w:r>
      <w:r w:rsidRPr="009242FC">
        <w:rPr>
          <w:b/>
          <w:bCs/>
          <w:sz w:val="20"/>
          <w:highlight w:val="green"/>
          <w:u w:val="thick"/>
        </w:rPr>
        <w:t xml:space="preserve">procedural protections. Yet the </w:t>
      </w:r>
      <w:r w:rsidRPr="009242FC">
        <w:rPr>
          <w:b/>
          <w:iCs/>
          <w:sz w:val="20"/>
          <w:highlight w:val="green"/>
          <w:u w:val="thick"/>
          <w:bdr w:val="single" w:sz="18" w:space="0" w:color="auto"/>
        </w:rPr>
        <w:t>remaining gaps</w:t>
      </w:r>
      <w:r w:rsidRPr="009242FC">
        <w:rPr>
          <w:b/>
          <w:bCs/>
          <w:sz w:val="20"/>
          <w:highlight w:val="green"/>
          <w:u w:val="thick"/>
        </w:rPr>
        <w:t xml:space="preserve"> - along with</w:t>
      </w:r>
      <w:r w:rsidRPr="009242FC">
        <w:t xml:space="preserve"> what many regard as </w:t>
      </w:r>
      <w:r w:rsidRPr="009242FC">
        <w:rPr>
          <w:b/>
          <w:bCs/>
          <w:sz w:val="20"/>
          <w:u w:val="thick"/>
        </w:rPr>
        <w:t>a</w:t>
      </w:r>
      <w:r w:rsidRPr="009242FC">
        <w:rPr>
          <w:b/>
          <w:bCs/>
          <w:sz w:val="20"/>
          <w:highlight w:val="green"/>
          <w:u w:val="thick"/>
        </w:rPr>
        <w:t xml:space="preserve"> </w:t>
      </w:r>
      <w:r w:rsidRPr="009242FC">
        <w:rPr>
          <w:b/>
          <w:iCs/>
          <w:sz w:val="20"/>
          <w:highlight w:val="green"/>
          <w:u w:val="thick"/>
          <w:bdr w:val="single" w:sz="18" w:space="0" w:color="auto"/>
        </w:rPr>
        <w:t>tainted history</w:t>
      </w:r>
      <w:r w:rsidRPr="009242FC">
        <w:rPr>
          <w:b/>
          <w:bCs/>
          <w:sz w:val="20"/>
          <w:highlight w:val="green"/>
          <w:u w:val="thick"/>
        </w:rPr>
        <w:t xml:space="preserve"> - continue to </w:t>
      </w:r>
      <w:r w:rsidRPr="009242FC">
        <w:rPr>
          <w:b/>
          <w:iCs/>
          <w:sz w:val="20"/>
          <w:highlight w:val="green"/>
          <w:u w:val="thick"/>
          <w:bdr w:val="single" w:sz="18" w:space="0" w:color="auto"/>
        </w:rPr>
        <w:t>raise doubts</w:t>
      </w:r>
      <w:r w:rsidRPr="009242FC">
        <w:rPr>
          <w:b/>
          <w:bCs/>
          <w:sz w:val="20"/>
          <w:u w:val="thick"/>
        </w:rPr>
        <w:t xml:space="preserve"> about the fairness and legitimacy of the commissions.</w:t>
      </w:r>
      <w:r w:rsidRPr="009242FC">
        <w:t xml:space="preserve"> The current commissions, moreover, have been active for only a short period - too brief a period for doubts to be confirmed or put to rest. n248 </w:t>
      </w:r>
      <w:r w:rsidRPr="009242FC">
        <w:rPr>
          <w:b/>
          <w:bCs/>
          <w:sz w:val="20"/>
          <w:u w:val="thick"/>
        </w:rPr>
        <w:t>Federal criminal procedure</w:t>
      </w:r>
      <w:r w:rsidRPr="009242FC">
        <w:t xml:space="preserve">, on the other hand, </w:t>
      </w:r>
      <w:r w:rsidRPr="009242FC">
        <w:rPr>
          <w:b/>
          <w:bCs/>
          <w:sz w:val="20"/>
          <w:u w:val="thick"/>
        </w:rPr>
        <w:t>is well-established and widely regarded as legitimate. Legitimacy of the trial process is important</w:t>
      </w:r>
      <w:r w:rsidRPr="009242FC">
        <w:t xml:space="preserve"> not only to the individuals charged but also </w:t>
      </w:r>
      <w:r w:rsidRPr="009242FC">
        <w:rPr>
          <w:b/>
          <w:bCs/>
          <w:sz w:val="20"/>
          <w:u w:val="thick"/>
        </w:rPr>
        <w:t xml:space="preserve">to the fight against terrorism. </w:t>
      </w:r>
      <w:r w:rsidRPr="009242FC">
        <w:t xml:space="preserve">As several successful habeas corpus petitions have demonstrated, </w:t>
      </w:r>
      <w:r w:rsidRPr="009242FC">
        <w:rPr>
          <w:b/>
          <w:bCs/>
          <w:sz w:val="20"/>
          <w:u w:val="thick"/>
        </w:rPr>
        <w:t xml:space="preserve">insufficient procedural protections create a real danger of </w:t>
      </w:r>
      <w:r w:rsidRPr="009242FC">
        <w:rPr>
          <w:b/>
          <w:bCs/>
          <w:sz w:val="20"/>
          <w:highlight w:val="green"/>
          <w:u w:val="thick"/>
        </w:rPr>
        <w:t>erroneous imprisonment</w:t>
      </w:r>
      <w:r w:rsidRPr="009242FC">
        <w:t xml:space="preserve"> for extended periods. n249 </w:t>
      </w:r>
      <w:r w:rsidRPr="009242FC">
        <w:rPr>
          <w:b/>
          <w:bCs/>
          <w:sz w:val="20"/>
          <w:u w:val="thick"/>
        </w:rPr>
        <w:t xml:space="preserve">Such errors </w:t>
      </w:r>
      <w:r w:rsidRPr="009242FC">
        <w:rPr>
          <w:b/>
          <w:bCs/>
          <w:sz w:val="20"/>
          <w:highlight w:val="green"/>
          <w:u w:val="thick"/>
        </w:rPr>
        <w:t xml:space="preserve">can generate </w:t>
      </w:r>
      <w:r w:rsidRPr="009242FC">
        <w:rPr>
          <w:b/>
          <w:iCs/>
          <w:sz w:val="20"/>
          <w:highlight w:val="green"/>
          <w:u w:val="thick"/>
          <w:bdr w:val="single" w:sz="18" w:space="0" w:color="auto"/>
        </w:rPr>
        <w:t>resentment and distrust</w:t>
      </w:r>
      <w:r w:rsidRPr="009242FC">
        <w:rPr>
          <w:b/>
          <w:bCs/>
          <w:sz w:val="20"/>
          <w:u w:val="thick"/>
        </w:rPr>
        <w:t xml:space="preserve"> of the U</w:t>
      </w:r>
      <w:r w:rsidRPr="009242FC">
        <w:t xml:space="preserve">nited </w:t>
      </w:r>
      <w:r w:rsidRPr="009242FC">
        <w:rPr>
          <w:b/>
          <w:bCs/>
          <w:sz w:val="20"/>
          <w:u w:val="thick"/>
        </w:rPr>
        <w:t>S</w:t>
      </w:r>
      <w:r w:rsidRPr="009242FC">
        <w:t xml:space="preserve">tates </w:t>
      </w:r>
      <w:r w:rsidRPr="009242FC">
        <w:rPr>
          <w:b/>
          <w:bCs/>
          <w:sz w:val="20"/>
          <w:highlight w:val="green"/>
          <w:u w:val="thick"/>
        </w:rPr>
        <w:t>that undermine</w:t>
      </w:r>
      <w:r w:rsidRPr="009242FC">
        <w:t xml:space="preserve"> the </w:t>
      </w:r>
      <w:r w:rsidRPr="009242FC">
        <w:rPr>
          <w:b/>
          <w:bCs/>
          <w:sz w:val="20"/>
          <w:u w:val="thick"/>
        </w:rPr>
        <w:t xml:space="preserve">effectiveness of </w:t>
      </w:r>
      <w:r w:rsidRPr="009242FC">
        <w:rPr>
          <w:b/>
          <w:bCs/>
          <w:sz w:val="20"/>
          <w:highlight w:val="green"/>
          <w:u w:val="thick"/>
        </w:rPr>
        <w:t>counterterrorism</w:t>
      </w:r>
      <w:r w:rsidRPr="009242FC">
        <w:rPr>
          <w:b/>
          <w:bCs/>
          <w:sz w:val="20"/>
          <w:u w:val="thick"/>
        </w:rPr>
        <w:t xml:space="preserve"> efforts. </w:t>
      </w:r>
      <w:r w:rsidRPr="009242FC">
        <w:t xml:space="preserve">Indeed, evidence suggests that </w:t>
      </w:r>
      <w:r w:rsidRPr="009242FC">
        <w:rPr>
          <w:b/>
          <w:bCs/>
          <w:sz w:val="20"/>
          <w:u w:val="thick"/>
        </w:rPr>
        <w:t>populations are more likely to cooperate in policing when they believe they have been treated fairly.</w:t>
      </w:r>
      <w:r w:rsidRPr="009242FC">
        <w:t xml:space="preserve"> n250 The understanding that a more legitimate detention regime will be a more effective one is reflected in recent statements from the Department of Defense and the White House. n251 </w:t>
      </w:r>
      <w:r w:rsidRPr="009242FC">
        <w:rPr>
          <w:b/>
          <w:bCs/>
          <w:sz w:val="20"/>
          <w:u w:val="thick"/>
        </w:rPr>
        <w:t xml:space="preserve">3. Strategic Advantages There is clear evidence that </w:t>
      </w:r>
      <w:r w:rsidRPr="009242FC">
        <w:rPr>
          <w:b/>
          <w:bCs/>
          <w:sz w:val="20"/>
          <w:highlight w:val="green"/>
          <w:u w:val="thick"/>
        </w:rPr>
        <w:t xml:space="preserve">other countries </w:t>
      </w:r>
      <w:r w:rsidRPr="009242FC">
        <w:rPr>
          <w:b/>
          <w:bCs/>
          <w:sz w:val="20"/>
          <w:u w:val="thick"/>
        </w:rPr>
        <w:t xml:space="preserve">recognize and respond to the difference in legitimacy between civilian and military courts and that they </w:t>
      </w:r>
      <w:r w:rsidRPr="009242FC">
        <w:rPr>
          <w:b/>
          <w:bCs/>
          <w:sz w:val="20"/>
          <w:highlight w:val="green"/>
          <w:u w:val="thick"/>
        </w:rPr>
        <w:t>are</w:t>
      </w:r>
      <w:r w:rsidRPr="009242FC">
        <w:t xml:space="preserve">, indeed, </w:t>
      </w:r>
      <w:r w:rsidRPr="009242FC">
        <w:rPr>
          <w:b/>
          <w:iCs/>
          <w:sz w:val="20"/>
          <w:highlight w:val="green"/>
          <w:u w:val="thick"/>
          <w:bdr w:val="single" w:sz="18" w:space="0" w:color="auto"/>
        </w:rPr>
        <w:t>more willing to cooperate</w:t>
      </w:r>
      <w:r w:rsidRPr="009242FC">
        <w:rPr>
          <w:b/>
          <w:bCs/>
          <w:sz w:val="20"/>
          <w:highlight w:val="green"/>
          <w:u w:val="thick"/>
        </w:rPr>
        <w:t xml:space="preserve"> </w:t>
      </w:r>
      <w:r w:rsidRPr="009242FC">
        <w:rPr>
          <w:b/>
          <w:bCs/>
          <w:sz w:val="20"/>
          <w:u w:val="thick"/>
        </w:rPr>
        <w:t xml:space="preserve">with U.S. counterterrorism efforts </w:t>
      </w:r>
      <w:r w:rsidRPr="009242FC">
        <w:rPr>
          <w:b/>
          <w:bCs/>
          <w:sz w:val="20"/>
          <w:highlight w:val="green"/>
          <w:u w:val="thick"/>
        </w:rPr>
        <w:t>when terror</w:t>
      </w:r>
      <w:r w:rsidRPr="009242FC">
        <w:rPr>
          <w:b/>
          <w:bCs/>
          <w:sz w:val="20"/>
          <w:u w:val="thick"/>
        </w:rPr>
        <w:t xml:space="preserve">ism </w:t>
      </w:r>
      <w:r w:rsidRPr="009242FC">
        <w:rPr>
          <w:b/>
          <w:bCs/>
          <w:sz w:val="20"/>
          <w:highlight w:val="green"/>
          <w:u w:val="thick"/>
        </w:rPr>
        <w:t>suspects are tried in the criminal</w:t>
      </w:r>
      <w:r w:rsidRPr="009242FC">
        <w:rPr>
          <w:b/>
          <w:bCs/>
          <w:sz w:val="20"/>
          <w:u w:val="thick"/>
        </w:rPr>
        <w:t xml:space="preserve"> justice </w:t>
      </w:r>
      <w:r w:rsidRPr="009242FC">
        <w:rPr>
          <w:b/>
          <w:bCs/>
          <w:sz w:val="20"/>
          <w:highlight w:val="green"/>
          <w:u w:val="thick"/>
        </w:rPr>
        <w:t>system</w:t>
      </w:r>
      <w:r w:rsidRPr="009242FC">
        <w:rPr>
          <w:b/>
          <w:bCs/>
          <w:sz w:val="20"/>
          <w:u w:val="thick"/>
        </w:rPr>
        <w:t>. Increased international cooperation is</w:t>
      </w:r>
      <w:r w:rsidRPr="009242FC">
        <w:t xml:space="preserve"> therefore </w:t>
      </w:r>
      <w:r w:rsidRPr="009242FC">
        <w:rPr>
          <w:b/>
          <w:bCs/>
          <w:sz w:val="20"/>
          <w:u w:val="thick"/>
        </w:rPr>
        <w:t xml:space="preserve">another advantage of criminal prosecution. </w:t>
      </w:r>
      <w:r w:rsidRPr="009242FC">
        <w:t xml:space="preserve">Many </w:t>
      </w:r>
      <w:r w:rsidRPr="009242FC">
        <w:rPr>
          <w:b/>
          <w:bCs/>
          <w:sz w:val="20"/>
          <w:u w:val="thick"/>
        </w:rPr>
        <w:t>key U.S. allies have been unwilling to cooperate in cases involving law-of-war detention</w:t>
      </w:r>
      <w:r w:rsidRPr="009242FC">
        <w:t xml:space="preserve"> or prosecution </w:t>
      </w:r>
      <w:r w:rsidRPr="009242FC">
        <w:rPr>
          <w:b/>
          <w:bCs/>
          <w:sz w:val="20"/>
          <w:u w:val="thick"/>
        </w:rPr>
        <w:t>but have cooperated in criminal</w:t>
      </w:r>
      <w:r w:rsidRPr="009242FC">
        <w:t xml:space="preserve"> [*166] </w:t>
      </w:r>
      <w:r w:rsidRPr="009242FC">
        <w:rPr>
          <w:b/>
          <w:bCs/>
          <w:sz w:val="20"/>
          <w:u w:val="thick"/>
        </w:rPr>
        <w:t xml:space="preserve">prosecutions. </w:t>
      </w:r>
      <w:r w:rsidRPr="009242FC">
        <w:t xml:space="preserve">In fact, </w:t>
      </w:r>
      <w:r w:rsidRPr="009242FC">
        <w:rPr>
          <w:b/>
          <w:bCs/>
          <w:sz w:val="20"/>
          <w:u w:val="thick"/>
        </w:rPr>
        <w:t>many U.S. extradition treaties, including those with allies such as India and Germany, forbid extradition when the defendant will not be tried in a criminal court.</w:t>
      </w:r>
      <w:r w:rsidRPr="009242FC">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9242FC">
        <w:rPr>
          <w:b/>
          <w:bCs/>
          <w:sz w:val="20"/>
          <w:u w:val="thick"/>
        </w:rPr>
        <w:t xml:space="preserve">the criminal justice system is simply a more agile and versatile prosecution forum. </w:t>
      </w:r>
      <w:r w:rsidRPr="009242FC">
        <w:rPr>
          <w:b/>
          <w:bCs/>
          <w:sz w:val="20"/>
          <w:highlight w:val="green"/>
          <w:u w:val="thick"/>
        </w:rPr>
        <w:t>Federal jurisdiction offers</w:t>
      </w:r>
      <w:r w:rsidRPr="009242FC">
        <w:rPr>
          <w:b/>
          <w:bCs/>
          <w:sz w:val="20"/>
          <w:u w:val="thick"/>
        </w:rPr>
        <w:t xml:space="preserve"> an </w:t>
      </w:r>
      <w:r w:rsidRPr="009242FC">
        <w:rPr>
          <w:b/>
          <w:bCs/>
          <w:sz w:val="20"/>
          <w:highlight w:val="green"/>
          <w:u w:val="thick"/>
        </w:rPr>
        <w:t>extensive</w:t>
      </w:r>
      <w:r w:rsidRPr="009242FC">
        <w:rPr>
          <w:b/>
          <w:bCs/>
          <w:sz w:val="20"/>
          <w:u w:val="thick"/>
        </w:rPr>
        <w:t xml:space="preserve"> variety of </w:t>
      </w:r>
      <w:r w:rsidRPr="009242FC">
        <w:rPr>
          <w:b/>
          <w:bCs/>
          <w:sz w:val="20"/>
          <w:highlight w:val="green"/>
          <w:u w:val="thick"/>
        </w:rPr>
        <w:t>antiterrorism statutes</w:t>
      </w:r>
      <w:r w:rsidRPr="009242FC">
        <w:rPr>
          <w:b/>
          <w:bCs/>
          <w:sz w:val="20"/>
          <w:u w:val="thick"/>
        </w:rPr>
        <w:t xml:space="preserve"> that can be marshaled to prosecute terrorist activity committed outside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and subsequently to detain those who are convicted.</w:t>
      </w:r>
      <w:r w:rsidRPr="009242FC">
        <w:t xml:space="preserve"> n258 </w:t>
      </w:r>
      <w:r w:rsidRPr="009242FC">
        <w:rPr>
          <w:b/>
          <w:bCs/>
          <w:sz w:val="20"/>
          <w:highlight w:val="green"/>
          <w:u w:val="thick"/>
        </w:rPr>
        <w:t xml:space="preserve">This greater variety </w:t>
      </w:r>
      <w:r w:rsidRPr="009242FC">
        <w:rPr>
          <w:b/>
          <w:bCs/>
          <w:sz w:val="20"/>
          <w:u w:val="thick"/>
        </w:rPr>
        <w:t>of offenses</w:t>
      </w:r>
      <w:r w:rsidRPr="009242FC">
        <w:t xml:space="preserve"> - military commissions can only [*167] punish an increasingly narrow set of traditional offenses against the laws of war n259 - </w:t>
      </w:r>
      <w:r w:rsidRPr="009242FC">
        <w:rPr>
          <w:b/>
          <w:bCs/>
          <w:sz w:val="20"/>
          <w:highlight w:val="green"/>
          <w:u w:val="thick"/>
        </w:rPr>
        <w:t xml:space="preserve">offers prosecutors </w:t>
      </w:r>
      <w:r w:rsidRPr="009242FC">
        <w:rPr>
          <w:b/>
          <w:iCs/>
          <w:sz w:val="20"/>
          <w:highlight w:val="green"/>
          <w:u w:val="thick"/>
          <w:bdr w:val="single" w:sz="18" w:space="0" w:color="auto"/>
        </w:rPr>
        <w:t>important flexibility</w:t>
      </w:r>
      <w:r w:rsidRPr="009242FC">
        <w:rPr>
          <w:b/>
          <w:bCs/>
          <w:sz w:val="20"/>
          <w:u w:val="thick"/>
        </w:rPr>
        <w:t>.</w:t>
      </w:r>
      <w:r w:rsidRPr="009242FC">
        <w:t xml:space="preserve"> For instance, </w:t>
      </w:r>
      <w:r w:rsidRPr="009242FC">
        <w:rPr>
          <w:b/>
          <w:bCs/>
          <w:sz w:val="20"/>
          <w:u w:val="thick"/>
        </w:rPr>
        <w:t>it might be very difficult to prove al-Qaeda membership in an MCA prosecution or a law-of-war habeas proceeding; but if the defendant has received training at a terrorist camp</w:t>
      </w:r>
      <w:r w:rsidRPr="009242FC">
        <w:t xml:space="preserve"> or participated in a specific terrorist act, </w:t>
      </w:r>
      <w:r w:rsidRPr="009242FC">
        <w:rPr>
          <w:b/>
          <w:bCs/>
          <w:sz w:val="20"/>
          <w:u w:val="thick"/>
        </w:rPr>
        <w:t>federal prosecutors may convict under various statutes tailored to more specific criminal behavior.</w:t>
      </w:r>
      <w:r w:rsidRPr="009242FC">
        <w:t xml:space="preserve"> n260 In addition, military commissions can no longer hear prosecutions for material support committed before 2006. n261 Due in part to the established track record of the federal courts, </w:t>
      </w:r>
      <w:r w:rsidRPr="009242FC">
        <w:rPr>
          <w:b/>
          <w:bCs/>
          <w:sz w:val="20"/>
          <w:u w:val="thick"/>
        </w:rPr>
        <w:t xml:space="preserve">the federal criminal justice system also allows for more flexible interactions between prosecutors and defendants. Proffer and </w:t>
      </w:r>
      <w:r w:rsidRPr="009242FC">
        <w:rPr>
          <w:b/>
          <w:bCs/>
          <w:sz w:val="20"/>
          <w:highlight w:val="green"/>
          <w:u w:val="thick"/>
        </w:rPr>
        <w:t>plea agreements are powerful incentives for defendants to cooperate, and</w:t>
      </w:r>
      <w:r w:rsidRPr="009242FC">
        <w:rPr>
          <w:b/>
          <w:bCs/>
          <w:sz w:val="20"/>
          <w:u w:val="thick"/>
        </w:rPr>
        <w:t xml:space="preserve"> often </w:t>
      </w:r>
      <w:r w:rsidRPr="009242FC">
        <w:rPr>
          <w:b/>
          <w:bCs/>
          <w:sz w:val="20"/>
          <w:highlight w:val="green"/>
          <w:u w:val="thick"/>
        </w:rPr>
        <w:t xml:space="preserve">lead to </w:t>
      </w:r>
      <w:r w:rsidRPr="009242FC">
        <w:rPr>
          <w:b/>
          <w:iCs/>
          <w:sz w:val="20"/>
          <w:highlight w:val="green"/>
          <w:u w:val="thick"/>
          <w:bdr w:val="single" w:sz="18" w:space="0" w:color="auto"/>
        </w:rPr>
        <w:t>valuable intelligence-gathering</w:t>
      </w:r>
      <w:r w:rsidRPr="009242FC">
        <w:rPr>
          <w:b/>
          <w:bCs/>
          <w:sz w:val="20"/>
          <w:u w:val="thick"/>
        </w:rPr>
        <w:t>, producing more intelligence over the course of prosecution</w:t>
      </w:r>
      <w:r w:rsidRPr="009242FC">
        <w:t>. n262</w:t>
      </w:r>
    </w:p>
    <w:p w:rsidR="001C47C6" w:rsidRPr="009242FC" w:rsidRDefault="001C47C6" w:rsidP="001C47C6"/>
    <w:p w:rsidR="001C47C6" w:rsidRPr="009242FC" w:rsidRDefault="001C47C6" w:rsidP="001C47C6">
      <w:pPr>
        <w:keepNext/>
        <w:keepLines/>
        <w:spacing w:before="200"/>
        <w:outlineLvl w:val="3"/>
        <w:rPr>
          <w:rFonts w:eastAsiaTheme="majorEastAsia" w:cstheme="majorBidi"/>
          <w:b/>
          <w:bCs/>
          <w:iCs/>
          <w:sz w:val="24"/>
        </w:rPr>
      </w:pPr>
      <w:r w:rsidRPr="009242FC">
        <w:rPr>
          <w:rFonts w:eastAsiaTheme="majorEastAsia" w:cstheme="majorBidi"/>
          <w:b/>
          <w:bCs/>
          <w:iCs/>
          <w:sz w:val="24"/>
        </w:rPr>
        <w:t>Obama will comply—the Court has the final word</w:t>
      </w:r>
    </w:p>
    <w:p w:rsidR="001C47C6" w:rsidRPr="009242FC" w:rsidRDefault="001C47C6" w:rsidP="001C47C6">
      <w:r w:rsidRPr="009242FC">
        <w:t xml:space="preserve">Joe </w:t>
      </w:r>
      <w:r w:rsidRPr="009242FC">
        <w:rPr>
          <w:b/>
          <w:bCs/>
          <w:sz w:val="24"/>
          <w:u w:val="single"/>
        </w:rPr>
        <w:t xml:space="preserve">Meacham, </w:t>
      </w:r>
      <w:r w:rsidRPr="009242FC">
        <w:t>executive editor, Random House, “Why Obama Shouldn’t Declare War on Supreme Court,” TIME, 4—2—</w:t>
      </w:r>
      <w:r w:rsidRPr="009242FC">
        <w:rPr>
          <w:b/>
          <w:bCs/>
          <w:sz w:val="24"/>
          <w:u w:val="single"/>
        </w:rPr>
        <w:t>12</w:t>
      </w:r>
      <w:r w:rsidRPr="009242FC">
        <w:t>, http://ideas.time.com/2012/04/02/why-obama-shouldnt-declare-war-on-the-supreme-court/</w:t>
      </w:r>
    </w:p>
    <w:p w:rsidR="001C47C6" w:rsidRPr="009242FC" w:rsidRDefault="001C47C6" w:rsidP="001C47C6"/>
    <w:p w:rsidR="001C47C6" w:rsidRPr="009242FC" w:rsidRDefault="001C47C6" w:rsidP="001C47C6">
      <w:r w:rsidRPr="009242FC">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9242FC">
        <w:rPr>
          <w:b/>
          <w:bCs/>
          <w:sz w:val="20"/>
          <w:highlight w:val="green"/>
          <w:u w:val="thick"/>
        </w:rPr>
        <w:t>the Supreme Court has</w:t>
      </w:r>
      <w:r w:rsidRPr="009242FC">
        <w:t xml:space="preserve"> a kind of </w:t>
      </w:r>
      <w:r w:rsidRPr="009242FC">
        <w:rPr>
          <w:b/>
          <w:iCs/>
          <w:sz w:val="20"/>
          <w:highlight w:val="green"/>
          <w:u w:val="thick"/>
          <w:bdr w:val="single" w:sz="18" w:space="0" w:color="auto"/>
        </w:rPr>
        <w:t>sacred status</w:t>
      </w:r>
      <w:r w:rsidRPr="009242FC">
        <w:rPr>
          <w:b/>
          <w:bCs/>
          <w:sz w:val="20"/>
          <w:highlight w:val="green"/>
          <w:u w:val="thick"/>
        </w:rPr>
        <w:t xml:space="preserve"> in American life</w:t>
      </w:r>
      <w:r w:rsidRPr="009242FC">
        <w:t xml:space="preserve">. For whatever reason, </w:t>
      </w:r>
      <w:r w:rsidRPr="009242FC">
        <w:rPr>
          <w:b/>
          <w:bCs/>
          <w:sz w:val="20"/>
          <w:highlight w:val="green"/>
          <w:u w:val="thick"/>
        </w:rPr>
        <w:t>Presidents can safely run against Congress</w:t>
      </w:r>
      <w:r w:rsidRPr="009242FC">
        <w:t xml:space="preserve">, and vice versa, </w:t>
      </w:r>
      <w:r w:rsidRPr="009242FC">
        <w:rPr>
          <w:b/>
          <w:bCs/>
          <w:sz w:val="20"/>
          <w:highlight w:val="green"/>
          <w:u w:val="thick"/>
        </w:rPr>
        <w:t>but</w:t>
      </w:r>
      <w:r w:rsidRPr="009242FC">
        <w:t xml:space="preserve"> I think </w:t>
      </w:r>
      <w:r w:rsidRPr="009242FC">
        <w:rPr>
          <w:b/>
          <w:bCs/>
          <w:sz w:val="20"/>
          <w:highlight w:val="green"/>
          <w:u w:val="thick"/>
        </w:rPr>
        <w:t>there is an inherent popular aversion to assaults on the court itself</w:t>
      </w:r>
      <w:r w:rsidRPr="009242FC">
        <w:t xml:space="preserve">. Perhaps </w:t>
      </w:r>
      <w:r w:rsidRPr="009242FC">
        <w:rPr>
          <w:b/>
          <w:bCs/>
          <w:sz w:val="20"/>
          <w:highlight w:val="green"/>
          <w:u w:val="thick"/>
        </w:rPr>
        <w:t>it has to do with an instinctive belief that life needs umpires</w:t>
      </w:r>
      <w:r w:rsidRPr="009242FC">
        <w:t xml:space="preserve">, even ones who blow calls now and then. Ironies abound. One of the great partisans of the early republic, John Marshall, created an ethos around the court that has largely protected it (even from itself) from successful partisan attack. </w:t>
      </w:r>
      <w:r w:rsidRPr="009242FC">
        <w:rPr>
          <w:b/>
          <w:bCs/>
          <w:sz w:val="20"/>
          <w:highlight w:val="green"/>
          <w:u w:val="thick"/>
        </w:rPr>
        <w:t>Even when it makes bad law (Bush v. Gore), it has the last word</w:t>
      </w:r>
      <w:r w:rsidRPr="009242FC">
        <w:t xml:space="preserve">. </w:t>
      </w:r>
      <w:r w:rsidRPr="009242FC">
        <w:rPr>
          <w:b/>
          <w:bCs/>
          <w:sz w:val="20"/>
          <w:highlight w:val="green"/>
          <w:u w:val="thick"/>
        </w:rPr>
        <w:t>Even when it makes decisions that enrage vast swaths of</w:t>
      </w:r>
      <w:r w:rsidRPr="009242FC">
        <w:t xml:space="preserve"> politically, culturally and religiously motivated </w:t>
      </w:r>
      <w:r w:rsidRPr="009242FC">
        <w:rPr>
          <w:b/>
          <w:bCs/>
          <w:sz w:val="20"/>
          <w:highlight w:val="green"/>
          <w:u w:val="thick"/>
        </w:rPr>
        <w:t>citizens</w:t>
      </w:r>
      <w:r w:rsidRPr="009242FC">
        <w:t xml:space="preserve"> (Roe v. Wade), </w:t>
      </w:r>
      <w:r w:rsidRPr="009242FC">
        <w:rPr>
          <w:b/>
          <w:bCs/>
          <w:sz w:val="20"/>
          <w:highlight w:val="green"/>
          <w:u w:val="thick"/>
        </w:rPr>
        <w:t>it</w:t>
      </w:r>
      <w:r w:rsidRPr="009242FC">
        <w:t xml:space="preserve"> basically </w:t>
      </w:r>
      <w:r w:rsidRPr="009242FC">
        <w:rPr>
          <w:b/>
          <w:bCs/>
          <w:sz w:val="20"/>
          <w:highlight w:val="green"/>
          <w:u w:val="thick"/>
        </w:rPr>
        <w:t xml:space="preserve">has the </w:t>
      </w:r>
      <w:r w:rsidRPr="009242FC">
        <w:rPr>
          <w:b/>
          <w:iCs/>
          <w:sz w:val="20"/>
          <w:highlight w:val="green"/>
          <w:u w:val="thick"/>
          <w:bdr w:val="single" w:sz="18" w:space="0" w:color="auto"/>
        </w:rPr>
        <w:t>last word</w:t>
      </w:r>
      <w:r w:rsidRPr="009242FC">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1C47C6" w:rsidRPr="009242FC" w:rsidRDefault="001C47C6" w:rsidP="001C47C6"/>
    <w:p w:rsidR="001C47C6" w:rsidRPr="009242FC" w:rsidRDefault="001C47C6" w:rsidP="001C47C6"/>
    <w:p w:rsidR="001C47C6" w:rsidRDefault="001C47C6" w:rsidP="001C47C6"/>
    <w:p w:rsidR="001C47C6" w:rsidRPr="009242FC" w:rsidRDefault="001C47C6" w:rsidP="001C47C6">
      <w:pPr>
        <w:keepNext/>
        <w:keepLines/>
        <w:spacing w:before="200"/>
        <w:outlineLvl w:val="3"/>
        <w:rPr>
          <w:rFonts w:eastAsiaTheme="majorEastAsia" w:cstheme="majorBidi"/>
          <w:b/>
          <w:bCs/>
          <w:iCs/>
          <w:sz w:val="24"/>
        </w:rPr>
      </w:pPr>
      <w:r w:rsidRPr="009242FC">
        <w:rPr>
          <w:rFonts w:eastAsiaTheme="majorEastAsia" w:cstheme="majorBidi"/>
          <w:b/>
          <w:bCs/>
          <w:iCs/>
          <w:sz w:val="24"/>
        </w:rPr>
        <w:t>Plan brings us into complicance with Geneva and restores US legitimacy</w:t>
      </w:r>
    </w:p>
    <w:p w:rsidR="001C47C6" w:rsidRPr="009242FC" w:rsidRDefault="001C47C6" w:rsidP="001C47C6">
      <w:r w:rsidRPr="009242FC">
        <w:rPr>
          <w:b/>
          <w:bCs/>
          <w:sz w:val="24"/>
          <w:u w:val="single"/>
        </w:rPr>
        <w:t>Glazier 09</w:t>
      </w:r>
      <w:r w:rsidRPr="009242FC">
        <w:t xml:space="preserve"> (David, Professor of Law, Loyola Law School, December 2009, "PLAYING BY THE RULES: COMBATING AL QAEDA WITHIN THE LAW OF WAR" William and Mary Law Review, Lexis)</w:t>
      </w:r>
    </w:p>
    <w:p w:rsidR="001C47C6" w:rsidRPr="009242FC" w:rsidRDefault="001C47C6" w:rsidP="001C47C6"/>
    <w:p w:rsidR="001C47C6" w:rsidRPr="009242FC" w:rsidRDefault="001C47C6" w:rsidP="001C47C6">
      <w:pPr>
        <w:rPr>
          <w:b/>
          <w:bCs/>
          <w:sz w:val="20"/>
          <w:u w:val="thick"/>
        </w:rPr>
      </w:pPr>
      <w:r w:rsidRPr="009242FC">
        <w:rPr>
          <w:b/>
          <w:bCs/>
          <w:sz w:val="20"/>
          <w:u w:val="thick"/>
        </w:rPr>
        <w:t xml:space="preserve">Preventive detention of al Qaeda personnel should be lawful until </w:t>
      </w:r>
      <w:r w:rsidRPr="009242FC">
        <w:t xml:space="preserve">the earlier of the time that </w:t>
      </w:r>
      <w:r w:rsidRPr="009242FC">
        <w:rPr>
          <w:b/>
          <w:bCs/>
          <w:sz w:val="20"/>
          <w:u w:val="thick"/>
        </w:rPr>
        <w:t>they no longer pose an individual threat or the WAQT reaches an end.</w:t>
      </w:r>
      <w:r w:rsidRPr="009242FC">
        <w:t xml:space="preserve"> Nevertheless, </w:t>
      </w:r>
      <w:r w:rsidRPr="009242FC">
        <w:rPr>
          <w:b/>
          <w:bCs/>
          <w:sz w:val="20"/>
          <w:highlight w:val="green"/>
          <w:u w:val="thick"/>
        </w:rPr>
        <w:t>detention based on</w:t>
      </w:r>
      <w:r w:rsidRPr="009242FC">
        <w:rPr>
          <w:b/>
          <w:bCs/>
          <w:sz w:val="20"/>
          <w:u w:val="thick"/>
        </w:rPr>
        <w:t xml:space="preserve"> a </w:t>
      </w:r>
      <w:r w:rsidRPr="009242FC">
        <w:rPr>
          <w:b/>
          <w:bCs/>
          <w:sz w:val="20"/>
          <w:highlight w:val="green"/>
          <w:u w:val="thick"/>
        </w:rPr>
        <w:t>criminal conviction</w:t>
      </w:r>
      <w:r w:rsidRPr="009242FC">
        <w:rPr>
          <w:b/>
          <w:bCs/>
          <w:sz w:val="20"/>
          <w:u w:val="thick"/>
        </w:rPr>
        <w:t xml:space="preserve"> and sentence </w:t>
      </w:r>
      <w:r w:rsidRPr="009242FC">
        <w:rPr>
          <w:b/>
          <w:bCs/>
          <w:sz w:val="20"/>
          <w:highlight w:val="green"/>
          <w:u w:val="thick"/>
        </w:rPr>
        <w:t>should be preferable</w:t>
      </w:r>
      <w:r w:rsidRPr="009242FC">
        <w:rPr>
          <w:b/>
          <w:bCs/>
          <w:sz w:val="20"/>
          <w:u w:val="thick"/>
        </w:rPr>
        <w:t xml:space="preserve"> for several reasons. </w:t>
      </w:r>
      <w:r w:rsidRPr="009242FC">
        <w:rPr>
          <w:b/>
          <w:bCs/>
          <w:sz w:val="20"/>
          <w:highlight w:val="green"/>
          <w:u w:val="thick"/>
        </w:rPr>
        <w:t xml:space="preserve">First, "hard-core" individuals might remain </w:t>
      </w:r>
      <w:r w:rsidRPr="009242FC">
        <w:rPr>
          <w:b/>
          <w:iCs/>
          <w:sz w:val="20"/>
          <w:highlight w:val="green"/>
          <w:u w:val="thick"/>
          <w:bdr w:val="single" w:sz="18" w:space="0" w:color="auto"/>
        </w:rPr>
        <w:t>willing to use violence</w:t>
      </w:r>
      <w:r w:rsidRPr="009242FC">
        <w:rPr>
          <w:b/>
          <w:bCs/>
          <w:sz w:val="20"/>
          <w:highlight w:val="green"/>
          <w:u w:val="thick"/>
        </w:rPr>
        <w:t xml:space="preserve"> </w:t>
      </w:r>
      <w:r w:rsidRPr="00D02914">
        <w:rPr>
          <w:b/>
          <w:bCs/>
          <w:sz w:val="20"/>
          <w:u w:val="thick"/>
        </w:rPr>
        <w:t xml:space="preserve">against U.S. interests even </w:t>
      </w:r>
      <w:r w:rsidRPr="009242FC">
        <w:rPr>
          <w:b/>
          <w:bCs/>
          <w:sz w:val="20"/>
          <w:highlight w:val="green"/>
          <w:u w:val="thick"/>
        </w:rPr>
        <w:t>after al Qaeda has ceased to exist</w:t>
      </w:r>
      <w:r w:rsidRPr="009242FC">
        <w:rPr>
          <w:b/>
          <w:bCs/>
          <w:sz w:val="20"/>
          <w:u w:val="thick"/>
        </w:rPr>
        <w:t xml:space="preserve"> as a recognizable entity or pose a credible threat.</w:t>
      </w:r>
      <w:r w:rsidRPr="009242FC">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n542 </w:t>
      </w:r>
      <w:r w:rsidRPr="009242FC">
        <w:rPr>
          <w:b/>
          <w:bCs/>
          <w:sz w:val="20"/>
          <w:highlight w:val="green"/>
          <w:u w:val="thick"/>
        </w:rPr>
        <w:t>A guilty verdict</w:t>
      </w:r>
      <w:r w:rsidRPr="009242FC">
        <w:rPr>
          <w:b/>
          <w:bCs/>
          <w:sz w:val="20"/>
          <w:u w:val="thick"/>
        </w:rPr>
        <w:t xml:space="preserve"> also </w:t>
      </w:r>
      <w:r w:rsidRPr="009242FC">
        <w:rPr>
          <w:b/>
          <w:bCs/>
          <w:sz w:val="20"/>
          <w:highlight w:val="green"/>
          <w:u w:val="thick"/>
        </w:rPr>
        <w:t xml:space="preserve">attaches substantial </w:t>
      </w:r>
      <w:r w:rsidRPr="009242FC">
        <w:rPr>
          <w:b/>
          <w:iCs/>
          <w:sz w:val="20"/>
          <w:highlight w:val="green"/>
          <w:u w:val="thick"/>
          <w:bdr w:val="single" w:sz="18" w:space="0" w:color="auto"/>
        </w:rPr>
        <w:t>moral culpability</w:t>
      </w:r>
      <w:r w:rsidRPr="009242FC">
        <w:rPr>
          <w:b/>
          <w:bCs/>
          <w:sz w:val="20"/>
          <w:highlight w:val="green"/>
          <w:u w:val="thick"/>
        </w:rPr>
        <w:t xml:space="preserve"> to the detainee</w:t>
      </w:r>
      <w:r w:rsidRPr="009242FC">
        <w:rPr>
          <w:b/>
          <w:bCs/>
          <w:sz w:val="20"/>
          <w:u w:val="thick"/>
        </w:rPr>
        <w:t xml:space="preserve"> and may help bring closure to victims of terrorist violence.</w:t>
      </w:r>
      <w:r w:rsidRPr="009242FC">
        <w:t xml:space="preserve"> </w:t>
      </w:r>
      <w:r w:rsidRPr="009242FC">
        <w:rPr>
          <w:b/>
          <w:bCs/>
          <w:sz w:val="20"/>
          <w:u w:val="thick"/>
        </w:rPr>
        <w:t xml:space="preserve">Conviction following </w:t>
      </w:r>
      <w:r w:rsidRPr="009242FC">
        <w:rPr>
          <w:b/>
          <w:bCs/>
          <w:sz w:val="20"/>
          <w:highlight w:val="green"/>
          <w:u w:val="thick"/>
        </w:rPr>
        <w:t>a criminal trial</w:t>
      </w:r>
      <w:r w:rsidRPr="009242FC">
        <w:rPr>
          <w:b/>
          <w:bCs/>
          <w:sz w:val="20"/>
          <w:u w:val="thick"/>
        </w:rPr>
        <w:t xml:space="preserve"> meeting internationally recognized standards of justice </w:t>
      </w:r>
      <w:r w:rsidRPr="009242FC">
        <w:rPr>
          <w:b/>
          <w:bCs/>
          <w:sz w:val="20"/>
          <w:highlight w:val="green"/>
          <w:u w:val="thick"/>
        </w:rPr>
        <w:t>should result in the widest</w:t>
      </w:r>
      <w:r w:rsidRPr="009242FC">
        <w:rPr>
          <w:b/>
          <w:bCs/>
          <w:sz w:val="20"/>
          <w:u w:val="thick"/>
        </w:rPr>
        <w:t xml:space="preserve"> possible </w:t>
      </w:r>
      <w:r w:rsidRPr="009242FC">
        <w:rPr>
          <w:b/>
          <w:bCs/>
          <w:sz w:val="20"/>
          <w:highlight w:val="green"/>
          <w:u w:val="thick"/>
        </w:rPr>
        <w:t>acceptance of the validity of any detainee's</w:t>
      </w:r>
      <w:r w:rsidRPr="009242FC">
        <w:rPr>
          <w:b/>
          <w:bCs/>
          <w:sz w:val="20"/>
          <w:u w:val="thick"/>
        </w:rPr>
        <w:t xml:space="preserve"> continued </w:t>
      </w:r>
      <w:r w:rsidRPr="009242FC">
        <w:rPr>
          <w:b/>
          <w:bCs/>
          <w:sz w:val="20"/>
          <w:highlight w:val="green"/>
          <w:u w:val="thick"/>
        </w:rPr>
        <w:t>detention.</w:t>
      </w:r>
      <w:r w:rsidRPr="009242FC">
        <w:t xml:space="preserve"> Criminal trials applying standard American constitutional criminal procedure standards should thus be employed whenever adequate admissible evidence exists to support a good faith conviction. </w:t>
      </w:r>
      <w:r w:rsidRPr="009242FC">
        <w:rPr>
          <w:b/>
          <w:bCs/>
          <w:sz w:val="20"/>
          <w:highlight w:val="green"/>
          <w:u w:val="thick"/>
        </w:rPr>
        <w:t>Federal trials</w:t>
      </w:r>
      <w:r w:rsidRPr="009242FC">
        <w:rPr>
          <w:b/>
          <w:bCs/>
          <w:sz w:val="20"/>
          <w:u w:val="thick"/>
        </w:rPr>
        <w:t xml:space="preserve"> not only </w:t>
      </w:r>
      <w:r w:rsidRPr="009242FC">
        <w:rPr>
          <w:b/>
          <w:bCs/>
          <w:sz w:val="20"/>
          <w:highlight w:val="green"/>
          <w:u w:val="thick"/>
        </w:rPr>
        <w:t xml:space="preserve">enjoy the </w:t>
      </w:r>
      <w:r w:rsidRPr="009242FC">
        <w:rPr>
          <w:b/>
          <w:iCs/>
          <w:sz w:val="20"/>
          <w:highlight w:val="green"/>
          <w:u w:val="thick"/>
          <w:bdr w:val="single" w:sz="18" w:space="0" w:color="auto"/>
        </w:rPr>
        <w:t>greatest legitimacy</w:t>
      </w:r>
      <w:r w:rsidRPr="009242FC">
        <w:rPr>
          <w:b/>
          <w:bCs/>
          <w:sz w:val="20"/>
          <w:u w:val="thick"/>
        </w:rPr>
        <w:t>, but they also allow application of the broadest scope of possible charges, including specialized offenses such as providing material support to terrorism and the full range of inchoate offenses recognized under Anglo- American law</w:t>
      </w:r>
      <w:r w:rsidRPr="009242FC">
        <w:t xml:space="preserve">. n543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9242FC">
        <w:rPr>
          <w:b/>
          <w:bCs/>
          <w:sz w:val="20"/>
          <w:highlight w:val="green"/>
          <w:u w:val="thick"/>
        </w:rPr>
        <w:t>For</w:t>
      </w:r>
      <w:r w:rsidRPr="009242FC">
        <w:rPr>
          <w:b/>
          <w:bCs/>
          <w:sz w:val="20"/>
          <w:u w:val="thick"/>
        </w:rPr>
        <w:t xml:space="preserve"> </w:t>
      </w:r>
      <w:r w:rsidRPr="009242FC">
        <w:t xml:space="preserve">those </w:t>
      </w:r>
      <w:r w:rsidRPr="009242FC">
        <w:rPr>
          <w:b/>
          <w:bCs/>
          <w:sz w:val="20"/>
          <w:highlight w:val="green"/>
          <w:u w:val="thick"/>
        </w:rPr>
        <w:t>cases involving either offenses committed in captivity that are properly triable under the UCMJ, or any violations of the law of war</w:t>
      </w:r>
      <w:r w:rsidRPr="009242FC">
        <w:rPr>
          <w:b/>
          <w:bCs/>
          <w:sz w:val="20"/>
          <w:u w:val="thick"/>
        </w:rPr>
        <w:t xml:space="preserve"> that fall </w:t>
      </w:r>
      <w:r w:rsidRPr="009242FC">
        <w:rPr>
          <w:b/>
          <w:bCs/>
          <w:sz w:val="20"/>
          <w:highlight w:val="green"/>
          <w:u w:val="thick"/>
        </w:rPr>
        <w:t>outside the scope of</w:t>
      </w:r>
      <w:r w:rsidRPr="009242FC">
        <w:rPr>
          <w:b/>
          <w:bCs/>
          <w:sz w:val="20"/>
          <w:u w:val="thick"/>
        </w:rPr>
        <w:t xml:space="preserve"> crimes triable under </w:t>
      </w:r>
      <w:r w:rsidRPr="009242FC">
        <w:rPr>
          <w:b/>
          <w:bCs/>
          <w:sz w:val="20"/>
          <w:highlight w:val="green"/>
          <w:u w:val="thick"/>
        </w:rPr>
        <w:t>the War Crimes Act, trial by</w:t>
      </w:r>
      <w:r w:rsidRPr="009242FC">
        <w:rPr>
          <w:b/>
          <w:bCs/>
          <w:sz w:val="20"/>
          <w:u w:val="thick"/>
        </w:rPr>
        <w:t xml:space="preserve"> regularly convened general </w:t>
      </w:r>
      <w:r w:rsidRPr="009242FC">
        <w:rPr>
          <w:b/>
          <w:iCs/>
          <w:sz w:val="20"/>
          <w:highlight w:val="green"/>
          <w:u w:val="thick"/>
          <w:bdr w:val="single" w:sz="18" w:space="0" w:color="auto"/>
        </w:rPr>
        <w:t>courts-martial should be used</w:t>
      </w:r>
      <w:r w:rsidRPr="009242FC">
        <w:rPr>
          <w:b/>
          <w:bCs/>
          <w:sz w:val="20"/>
          <w:u w:val="thick"/>
        </w:rPr>
        <w:t xml:space="preserve">. </w:t>
      </w:r>
      <w:r w:rsidRPr="009242FC">
        <w:t xml:space="preserve">n545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n548 Nevertheless, </w:t>
      </w:r>
      <w:r w:rsidRPr="009242FC">
        <w:rPr>
          <w:b/>
          <w:bCs/>
          <w:sz w:val="20"/>
          <w:u w:val="thick"/>
        </w:rPr>
        <w:t xml:space="preserve">the fact that </w:t>
      </w:r>
      <w:r w:rsidRPr="009242FC">
        <w:rPr>
          <w:b/>
          <w:bCs/>
          <w:sz w:val="20"/>
          <w:highlight w:val="green"/>
          <w:u w:val="thick"/>
        </w:rPr>
        <w:t>trials under national military justice</w:t>
      </w:r>
      <w:r w:rsidRPr="009242FC">
        <w:rPr>
          <w:b/>
          <w:bCs/>
          <w:sz w:val="20"/>
          <w:u w:val="thick"/>
        </w:rPr>
        <w:t xml:space="preserve"> </w:t>
      </w:r>
      <w:r w:rsidRPr="009242FC">
        <w:rPr>
          <w:b/>
          <w:bCs/>
          <w:sz w:val="20"/>
          <w:highlight w:val="green"/>
          <w:u w:val="thick"/>
        </w:rPr>
        <w:t xml:space="preserve">are </w:t>
      </w:r>
      <w:r w:rsidRPr="009242FC">
        <w:rPr>
          <w:b/>
          <w:iCs/>
          <w:sz w:val="20"/>
          <w:highlight w:val="green"/>
          <w:u w:val="thick"/>
          <w:bdr w:val="single" w:sz="18" w:space="0" w:color="auto"/>
        </w:rPr>
        <w:t>specifically authorized by Geneva</w:t>
      </w:r>
      <w:r w:rsidRPr="009242FC">
        <w:rPr>
          <w:b/>
          <w:bCs/>
          <w:sz w:val="20"/>
          <w:u w:val="thick"/>
        </w:rPr>
        <w:t xml:space="preserve"> III should effectively mute criticism of detainee trials by actual courts-martial.</w:t>
      </w:r>
      <w:r w:rsidRPr="009242FC">
        <w:t xml:space="preserve"> But the fact that U.S. military justice no longer measures up to the standards of other leading democracies highlights the desirability of trials by actual federal courts whenever possible. Although the MCA 2009 authorizes the President to try suspected terrorists before military commissions, nothing in the statute requires him to do so. n549 While their early history shows that military commissions can be used to provide "full and fair" trials, the history of their use in the "war on terror" is irreparably flawed, and they should be abandoned. </w:t>
      </w:r>
      <w:r w:rsidRPr="009242FC">
        <w:rPr>
          <w:b/>
          <w:bCs/>
          <w:sz w:val="20"/>
          <w:highlight w:val="green"/>
          <w:u w:val="thick"/>
        </w:rPr>
        <w:t>The Executive Branch has</w:t>
      </w:r>
      <w:r w:rsidRPr="009242FC">
        <w:rPr>
          <w:b/>
          <w:bCs/>
          <w:sz w:val="20"/>
          <w:u w:val="thick"/>
        </w:rPr>
        <w:t xml:space="preserve"> all the </w:t>
      </w:r>
      <w:r w:rsidRPr="009242FC">
        <w:rPr>
          <w:b/>
          <w:bCs/>
          <w:sz w:val="20"/>
          <w:highlight w:val="green"/>
          <w:u w:val="thick"/>
        </w:rPr>
        <w:t>authority</w:t>
      </w:r>
      <w:r w:rsidRPr="009242FC">
        <w:rPr>
          <w:b/>
          <w:bCs/>
          <w:sz w:val="20"/>
          <w:u w:val="thick"/>
        </w:rPr>
        <w:t xml:space="preserve"> necessary </w:t>
      </w:r>
      <w:r w:rsidRPr="009242FC">
        <w:rPr>
          <w:b/>
          <w:bCs/>
          <w:sz w:val="20"/>
          <w:highlight w:val="green"/>
          <w:u w:val="thick"/>
        </w:rPr>
        <w:t>to try any person</w:t>
      </w:r>
      <w:r w:rsidRPr="009242FC">
        <w:rPr>
          <w:b/>
          <w:bCs/>
          <w:sz w:val="20"/>
          <w:u w:val="thick"/>
        </w:rPr>
        <w:t xml:space="preserve"> over whom statutory jurisdiction can be obtained, </w:t>
      </w:r>
      <w:r w:rsidRPr="009242FC">
        <w:rPr>
          <w:b/>
          <w:bCs/>
          <w:sz w:val="20"/>
          <w:highlight w:val="green"/>
          <w:u w:val="thick"/>
        </w:rPr>
        <w:t>either by regular Article III courts or courts-martial.</w:t>
      </w:r>
    </w:p>
    <w:p w:rsidR="001C47C6" w:rsidRPr="009242FC" w:rsidRDefault="001C47C6" w:rsidP="001C47C6"/>
    <w:p w:rsidR="001C47C6" w:rsidRPr="00503022" w:rsidRDefault="001C47C6" w:rsidP="001C47C6"/>
    <w:p w:rsidR="001C47C6" w:rsidRDefault="001C47C6" w:rsidP="001C47C6">
      <w:pPr>
        <w:pStyle w:val="Heading2"/>
      </w:pPr>
      <w:r>
        <w:t>2AC</w:t>
      </w:r>
    </w:p>
    <w:p w:rsidR="001C47C6" w:rsidRDefault="001C47C6" w:rsidP="001C47C6">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T-Restrict = Prohibit: 2AC</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1. We meet—plan eliminates the president’s detention authority as a category.</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2. Counter-interpretation:</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Restriction means a limit and includes conditions on action</w:t>
      </w:r>
    </w:p>
    <w:p w:rsidR="001C47C6" w:rsidRDefault="001C47C6" w:rsidP="001C47C6">
      <w:r>
        <w:rPr>
          <w:b/>
          <w:bCs/>
          <w:sz w:val="24"/>
          <w:u w:val="single"/>
        </w:rPr>
        <w:t>CAA 8</w:t>
      </w:r>
      <w:r>
        <w:t>,COURT OF APPEALS OF ARIZONA, DIVISION ONE, DEPARTMENT A, STATE OF ARIZONA, Appellee, v. JEREMY RAY WAGNER, Appellant., 2008 Ariz. App. Unpub. LEXIS 613</w:t>
      </w:r>
    </w:p>
    <w:p w:rsidR="001C47C6" w:rsidRDefault="001C47C6" w:rsidP="001C47C6"/>
    <w:p w:rsidR="001C47C6" w:rsidRDefault="001C47C6" w:rsidP="001C47C6">
      <w: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t xml:space="preserve"> 15, 161 P.3d 583, 587 (App. 2007) ("</w:t>
      </w:r>
      <w:r>
        <w:rPr>
          <w:b/>
          <w:bCs/>
          <w:sz w:val="20"/>
          <w:u w:val="thick"/>
        </w:rPr>
        <w:t xml:space="preserve">When a statutory term is not explicitly defined, </w:t>
      </w:r>
      <w:r>
        <w:rPr>
          <w:b/>
          <w:bCs/>
          <w:sz w:val="20"/>
          <w:highlight w:val="green"/>
          <w:u w:val="thick"/>
        </w:rPr>
        <w:t>we assume</w:t>
      </w:r>
      <w:r>
        <w:t xml:space="preserve">, unless otherwise stated, </w:t>
      </w:r>
      <w:r>
        <w:rPr>
          <w:b/>
          <w:bCs/>
          <w:sz w:val="20"/>
          <w:u w:val="thick"/>
        </w:rPr>
        <w:t xml:space="preserve">that the Legislature intended to accord the word its natural and </w:t>
      </w:r>
      <w:r>
        <w:rPr>
          <w:b/>
          <w:bCs/>
          <w:sz w:val="20"/>
          <w:highlight w:val="green"/>
          <w:u w:val="thick"/>
        </w:rPr>
        <w:t>obvious meaning</w:t>
      </w:r>
      <w:r>
        <w:t xml:space="preserve">, which may be discerned from its dictionary definition."). P11 </w:t>
      </w:r>
      <w:r>
        <w:rPr>
          <w:b/>
          <w:bCs/>
          <w:sz w:val="20"/>
          <w:u w:val="thick"/>
        </w:rPr>
        <w:t>The dictionary definition of "</w:t>
      </w:r>
      <w:r>
        <w:rPr>
          <w:b/>
          <w:bCs/>
          <w:sz w:val="20"/>
          <w:highlight w:val="green"/>
          <w:u w:val="thick"/>
        </w:rPr>
        <w:t>restriction" is "[a] limitation or qualification</w:t>
      </w:r>
      <w:r>
        <w:t>." Black's Law Dictionary 1341 (8th ed. 1999). In fact, "</w:t>
      </w:r>
      <w:r>
        <w:rPr>
          <w:b/>
          <w:bCs/>
          <w:sz w:val="20"/>
          <w:u w:val="thick"/>
        </w:rPr>
        <w:t xml:space="preserve">limited" and "restricted" are considered synonyms. </w:t>
      </w:r>
      <w:r>
        <w:t xml:space="preserve">See Webster's II New Collegiate Dictionary 946 (2001). </w:t>
      </w:r>
      <w:r>
        <w:rPr>
          <w:b/>
          <w:bCs/>
          <w:sz w:val="20"/>
          <w:highlight w:val="green"/>
          <w:u w:val="thick"/>
        </w:rPr>
        <w:t>Under</w:t>
      </w:r>
      <w:r>
        <w:rPr>
          <w:b/>
          <w:bCs/>
          <w:sz w:val="20"/>
          <w:u w:val="thick"/>
        </w:rPr>
        <w:t xml:space="preserve"> these</w:t>
      </w:r>
      <w:r>
        <w:t xml:space="preserve"> </w:t>
      </w:r>
      <w:r>
        <w:rPr>
          <w:b/>
          <w:iCs/>
          <w:sz w:val="20"/>
          <w:highlight w:val="green"/>
          <w:u w:val="thick"/>
          <w:bdr w:val="single" w:sz="18" w:space="0" w:color="auto" w:frame="1"/>
        </w:rPr>
        <w:t>commonly accepted definitions</w:t>
      </w:r>
      <w:r>
        <w:t xml:space="preserve">, </w:t>
      </w:r>
      <w:r>
        <w:rPr>
          <w:b/>
          <w:bCs/>
          <w:sz w:val="20"/>
          <w:u w:val="thick"/>
        </w:rPr>
        <w:t xml:space="preserve">Wagner's driving </w:t>
      </w:r>
      <w:r>
        <w:rPr>
          <w:b/>
          <w:bCs/>
          <w:sz w:val="20"/>
          <w:highlight w:val="green"/>
          <w:u w:val="thick"/>
        </w:rPr>
        <w:t>privileges were "restrict[ed]" when</w:t>
      </w:r>
      <w:r>
        <w:rPr>
          <w:b/>
          <w:bCs/>
          <w:sz w:val="20"/>
          <w:u w:val="thick"/>
        </w:rPr>
        <w:t xml:space="preserve"> they were "</w:t>
      </w:r>
      <w:r>
        <w:rPr>
          <w:b/>
          <w:bCs/>
          <w:sz w:val="20"/>
          <w:highlight w:val="green"/>
          <w:u w:val="thick"/>
        </w:rPr>
        <w:t xml:space="preserve">limited" </w:t>
      </w:r>
      <w:r>
        <w:rPr>
          <w:b/>
          <w:bCs/>
          <w:sz w:val="20"/>
          <w:u w:val="thick"/>
        </w:rPr>
        <w:t>by the ignition interlock requirement.</w:t>
      </w:r>
      <w:r>
        <w:t xml:space="preserve"> </w:t>
      </w:r>
      <w:r>
        <w:rPr>
          <w:b/>
          <w:bCs/>
          <w:sz w:val="20"/>
          <w:highlight w:val="green"/>
          <w:u w:val="thick"/>
        </w:rPr>
        <w:t>Wagner was not only</w:t>
      </w:r>
      <w:r>
        <w:t xml:space="preserve"> [*7] </w:t>
      </w:r>
      <w:r>
        <w:rPr>
          <w:b/>
          <w:iCs/>
          <w:sz w:val="20"/>
          <w:highlight w:val="green"/>
          <w:u w:val="thick"/>
          <w:bdr w:val="single" w:sz="18" w:space="0" w:color="auto" w:frame="1"/>
        </w:rPr>
        <w:t>statutorily required</w:t>
      </w:r>
      <w:r>
        <w:rPr>
          <w:highlight w:val="green"/>
        </w:rPr>
        <w:t xml:space="preserve"> </w:t>
      </w:r>
      <w:r>
        <w:rPr>
          <w:b/>
          <w:bCs/>
          <w:sz w:val="20"/>
          <w:highlight w:val="green"/>
          <w:u w:val="thick"/>
        </w:rPr>
        <w:t>to install an ignition</w:t>
      </w:r>
      <w:r>
        <w:rPr>
          <w:highlight w:val="green"/>
        </w:rPr>
        <w:t xml:space="preserve"> </w:t>
      </w:r>
      <w:r>
        <w:rPr>
          <w:b/>
          <w:bCs/>
          <w:sz w:val="20"/>
          <w:highlight w:val="green"/>
          <w:u w:val="thick"/>
        </w:rPr>
        <w:t>interlock</w:t>
      </w:r>
      <w:r>
        <w:rPr>
          <w:b/>
          <w:bCs/>
          <w:sz w:val="20"/>
          <w:u w:val="thick"/>
        </w:rPr>
        <w:t xml:space="preserve"> device on all of the vehicles he operated,</w:t>
      </w:r>
      <w:r>
        <w:t xml:space="preserve"> A.R.S. § 28-1461(A)(1)(b), </w:t>
      </w:r>
      <w:r>
        <w:rPr>
          <w:b/>
          <w:bCs/>
          <w:sz w:val="20"/>
          <w:highlight w:val="green"/>
          <w:u w:val="thick"/>
        </w:rPr>
        <w:t>but</w:t>
      </w:r>
      <w:r>
        <w:rPr>
          <w:b/>
          <w:bCs/>
          <w:sz w:val="20"/>
          <w:u w:val="thick"/>
        </w:rPr>
        <w:t xml:space="preserve"> he</w:t>
      </w:r>
      <w:r>
        <w:t xml:space="preserve"> was also </w:t>
      </w:r>
      <w:r>
        <w:rPr>
          <w:b/>
          <w:iCs/>
          <w:sz w:val="20"/>
          <w:highlight w:val="green"/>
          <w:u w:val="thick"/>
          <w:bdr w:val="single" w:sz="18" w:space="0" w:color="auto" w:frame="1"/>
        </w:rPr>
        <w:t>prohibited from driving any vehicle</w:t>
      </w:r>
      <w:r>
        <w:rPr>
          <w:b/>
          <w:iCs/>
          <w:sz w:val="20"/>
          <w:u w:val="thick"/>
          <w:bdr w:val="single" w:sz="18" w:space="0" w:color="auto" w:frame="1"/>
        </w:rPr>
        <w:t xml:space="preserve"> that was </w:t>
      </w:r>
      <w:r>
        <w:rPr>
          <w:b/>
          <w:iCs/>
          <w:sz w:val="20"/>
          <w:highlight w:val="green"/>
          <w:u w:val="thick"/>
          <w:bdr w:val="single" w:sz="18" w:space="0" w:color="auto" w:frame="1"/>
        </w:rPr>
        <w:t>not equipped</w:t>
      </w:r>
      <w:r>
        <w:rPr>
          <w:b/>
          <w:iCs/>
          <w:sz w:val="20"/>
          <w:u w:val="thick"/>
          <w:bdr w:val="single" w:sz="18" w:space="0" w:color="auto" w:frame="1"/>
        </w:rPr>
        <w:t xml:space="preserve"> with such a device</w:t>
      </w:r>
      <w:r>
        <w:t xml:space="preserve">, regardless whether he owned the vehicle or was under the influence of intoxicants, A.R.S. § 28-1464(H). </w:t>
      </w:r>
      <w:r>
        <w:rPr>
          <w:b/>
          <w:bCs/>
          <w:sz w:val="20"/>
          <w:highlight w:val="green"/>
          <w:u w:val="thick"/>
        </w:rPr>
        <w:t>These limitations constituted a restriction</w:t>
      </w:r>
      <w:r>
        <w:t xml:space="preserve"> on Wagner's privilege to drive, </w:t>
      </w:r>
      <w:r>
        <w:rPr>
          <w:b/>
          <w:bCs/>
          <w:sz w:val="20"/>
          <w:highlight w:val="green"/>
          <w:u w:val="thick"/>
        </w:rPr>
        <w:t xml:space="preserve">for he was unable to drive in circumstances </w:t>
      </w:r>
      <w:r>
        <w:rPr>
          <w:b/>
          <w:bCs/>
          <w:sz w:val="20"/>
          <w:u w:val="thick"/>
        </w:rPr>
        <w:t xml:space="preserve">which were </w:t>
      </w:r>
      <w:r>
        <w:rPr>
          <w:b/>
          <w:bCs/>
          <w:sz w:val="20"/>
          <w:highlight w:val="green"/>
          <w:u w:val="thick"/>
        </w:rPr>
        <w:t>otherwise available</w:t>
      </w:r>
      <w:r>
        <w:t xml:space="preserve"> to the general driving population. Thus, the rules of statutory construction dictate that the term "restriction" includes the ignition interlock device limitation.</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3. Prefer it:</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A. They overlimit—requiring a prohibition means only 4 affs are topical—destroys aff ground, which is key to fairness.</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B. Topic education—prohibitions gloss over the nuances of statuatory and judicial restrictions, minimizing education.</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4. Prefer reasonability—competing interpretations cause a race to the bottom. If they had ground, don’t vote us down.</w:t>
      </w:r>
    </w:p>
    <w:p w:rsidR="001C47C6" w:rsidRDefault="001C47C6" w:rsidP="001C47C6"/>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5. Potential abuse is not a voter.</w:t>
      </w:r>
    </w:p>
    <w:p w:rsidR="001C47C6" w:rsidRDefault="001C47C6" w:rsidP="001C47C6">
      <w:pPr>
        <w:keepNext/>
        <w:keepLines/>
        <w:spacing w:before="200"/>
        <w:outlineLvl w:val="3"/>
        <w:rPr>
          <w:rFonts w:eastAsiaTheme="majorEastAsia" w:cstheme="majorBidi"/>
          <w:b/>
          <w:bCs/>
          <w:iCs/>
          <w:sz w:val="24"/>
        </w:rPr>
      </w:pPr>
      <w:r>
        <w:rPr>
          <w:rFonts w:eastAsiaTheme="majorEastAsia" w:cstheme="majorBidi"/>
          <w:b/>
          <w:bCs/>
          <w:iCs/>
          <w:sz w:val="24"/>
        </w:rPr>
        <w:t>6. Not FX T – direct restriction – begs question of what a restriction is – not a voter they still have all their ground because of end result of plan</w:t>
      </w:r>
    </w:p>
    <w:p w:rsidR="001C47C6" w:rsidRDefault="001C47C6" w:rsidP="001C47C6">
      <w:pPr>
        <w:keepNext/>
        <w:keepLines/>
        <w:spacing w:before="200"/>
        <w:outlineLvl w:val="3"/>
        <w:rPr>
          <w:rFonts w:eastAsiaTheme="majorEastAsia" w:cstheme="majorBidi"/>
          <w:b/>
          <w:bCs/>
          <w:iCs/>
          <w:sz w:val="24"/>
        </w:rPr>
      </w:pPr>
    </w:p>
    <w:p w:rsidR="001C47C6" w:rsidRDefault="001C47C6" w:rsidP="001C47C6">
      <w:pPr>
        <w:keepNext/>
        <w:keepLines/>
        <w:spacing w:before="200"/>
        <w:outlineLvl w:val="3"/>
        <w:rPr>
          <w:rFonts w:eastAsiaTheme="majorEastAsia" w:cstheme="majorBidi"/>
          <w:b/>
          <w:bCs/>
          <w:iCs/>
          <w:sz w:val="24"/>
        </w:rPr>
      </w:pPr>
    </w:p>
    <w:p w:rsidR="001C47C6" w:rsidRDefault="001C47C6" w:rsidP="001C47C6">
      <w:pPr>
        <w:rPr>
          <w:rStyle w:val="StyleBoldUnderline"/>
        </w:rPr>
      </w:pPr>
    </w:p>
    <w:p w:rsidR="001C47C6" w:rsidRDefault="001C47C6" w:rsidP="001C47C6">
      <w:pPr>
        <w:pStyle w:val="Heading3"/>
      </w:pPr>
      <w:r>
        <w:rPr>
          <w:b w:val="0"/>
          <w:bCs w:val="0"/>
        </w:rPr>
        <w:t>Terror DA: 2AC</w:t>
      </w:r>
    </w:p>
    <w:p w:rsidR="001C47C6" w:rsidRDefault="001C47C6" w:rsidP="001C47C6"/>
    <w:p w:rsidR="001C47C6" w:rsidRDefault="001C47C6" w:rsidP="001C47C6"/>
    <w:p w:rsidR="001C47C6" w:rsidRDefault="001C47C6" w:rsidP="001C47C6"/>
    <w:p w:rsidR="001C47C6" w:rsidRDefault="001C47C6" w:rsidP="001C47C6"/>
    <w:p w:rsidR="001C47C6" w:rsidRDefault="001C47C6" w:rsidP="001C47C6">
      <w:pPr>
        <w:pStyle w:val="Heading4"/>
      </w:pPr>
      <w:r>
        <w:rPr>
          <w:b w:val="0"/>
          <w:bCs w:val="0"/>
        </w:rPr>
        <w:t>Proportion of released prisoners who return to militant activity is very low</w:t>
      </w:r>
    </w:p>
    <w:p w:rsidR="001C47C6" w:rsidRDefault="001C47C6" w:rsidP="001C47C6">
      <w:r>
        <w:t xml:space="preserve">Laura </w:t>
      </w:r>
      <w:r>
        <w:rPr>
          <w:b/>
          <w:bCs/>
          <w:sz w:val="24"/>
          <w:u w:val="single"/>
        </w:rPr>
        <w:t>Pitter</w:t>
      </w:r>
      <w:r>
        <w:t>, senior counterterrorism researcher, Human Rights Watch, Statement before the Senate Judiciary Committee, 7--31--</w:t>
      </w:r>
      <w:r>
        <w:rPr>
          <w:b/>
          <w:bCs/>
          <w:sz w:val="24"/>
          <w:u w:val="single"/>
        </w:rPr>
        <w:t>13</w:t>
      </w:r>
      <w:r>
        <w:t>, http://www.hrw.org/news/2013/07/31/written-statement-human-rights-watchs-laura-pitter-us-senate-committee-judiciary, accessed 8-15-13.</w:t>
      </w:r>
    </w:p>
    <w:p w:rsidR="001C47C6" w:rsidRDefault="001C47C6" w:rsidP="001C47C6"/>
    <w:p w:rsidR="001C47C6" w:rsidRDefault="001C47C6" w:rsidP="001C47C6">
      <w:pPr>
        <w:rPr>
          <w:rStyle w:val="StyleBoldUnderline"/>
        </w:rPr>
      </w:pPr>
      <w:r>
        <w:rPr>
          <w:rStyle w:val="StyleBoldUnderline"/>
        </w:rPr>
        <w:t xml:space="preserve">Those seeking to keep Guantanamo open often cite concerns that detainees released from Guantanamo may engage in terrorism. </w:t>
      </w:r>
      <w:r>
        <w:t xml:space="preserve">The Office of the Director of National Intelligence (DNI) has stated that some detainees released from Guantanamo then become involved in terrorist activities, though the number is disputed and the government refuses to publicly release the information on which it is basing those claims. </w:t>
      </w:r>
      <w:r>
        <w:rPr>
          <w:rStyle w:val="StyleBoldUnderline"/>
        </w:rPr>
        <w:t xml:space="preserve">The DNI claims that about 17 percent of the approximately 600 people released from the facility over the past 12 years are “confirmed” and 13 percent are “suspected” of having engaged in terrorism after their release.[1] However, </w:t>
      </w:r>
      <w:r>
        <w:rPr>
          <w:rStyle w:val="StyleBoldUnderline"/>
          <w:highlight w:val="green"/>
        </w:rPr>
        <w:t>independent, credible analyses</w:t>
      </w:r>
      <w:r>
        <w:rPr>
          <w:rStyle w:val="StyleBoldUnderline"/>
        </w:rPr>
        <w:t xml:space="preserve"> of those figures[2] by researchers at the New America Foundation </w:t>
      </w:r>
      <w:r>
        <w:rPr>
          <w:rStyle w:val="StyleBoldUnderline"/>
          <w:highlight w:val="green"/>
        </w:rPr>
        <w:t>indicate the</w:t>
      </w:r>
      <w:r>
        <w:rPr>
          <w:rStyle w:val="StyleBoldUnderline"/>
        </w:rPr>
        <w:t xml:space="preserve"> actual </w:t>
      </w:r>
      <w:r>
        <w:rPr>
          <w:rStyle w:val="StyleBoldUnderline"/>
          <w:highlight w:val="green"/>
        </w:rPr>
        <w:t>percentage is closer to 2.8 percent “confirmed” and 3.5 percent “suspected” of engaging in militant activities against US targets</w:t>
      </w:r>
      <w:r>
        <w:rPr>
          <w:rStyle w:val="StyleBoldUnderline"/>
        </w:rPr>
        <w:t xml:space="preserve"> and another 2.5 percent against non-US targets.[3] This amounts to 8.8 percent confirmed or suspected to have taken part in any form of militant activity anywhere in the world</w:t>
      </w:r>
      <w:r>
        <w:t xml:space="preserve">.[4] </w:t>
      </w:r>
      <w:r>
        <w:rPr>
          <w:rStyle w:val="StyleBoldUnderline"/>
        </w:rPr>
        <w:t xml:space="preserve">Even if the government figures were true, clearly </w:t>
      </w:r>
      <w:r>
        <w:rPr>
          <w:rStyle w:val="Emphasis"/>
          <w:highlight w:val="green"/>
        </w:rPr>
        <w:t>the vast majority of people released from Guantanamo have not engaged in terrorism</w:t>
      </w:r>
      <w:r>
        <w:t>; in fact, it's well below the 68 percent[5] recidivism rate found by a Bureau of Justice Statistics study of recidivism after general criminal convictions in 15 states.[6</w:t>
      </w:r>
      <w:r>
        <w:rPr>
          <w:rStyle w:val="StyleBoldUnderline"/>
        </w:rPr>
        <w:t xml:space="preserve">]  There are many people in the world who may commit crimes in the future, but the United States has not locked them up indefinitely. The bottom line is that the administration needs to assume some risk </w:t>
      </w:r>
      <w:r>
        <w:t xml:space="preserve">that those released may become involved in terrorism – </w:t>
      </w:r>
      <w:r>
        <w:rPr>
          <w:rStyle w:val="StyleBoldUnderline"/>
        </w:rPr>
        <w:t xml:space="preserve">even though </w:t>
      </w:r>
      <w:r>
        <w:rPr>
          <w:rStyle w:val="StyleBoldUnderline"/>
          <w:highlight w:val="green"/>
        </w:rPr>
        <w:t xml:space="preserve">that risk is </w:t>
      </w:r>
      <w:r>
        <w:rPr>
          <w:rStyle w:val="Emphasis"/>
          <w:highlight w:val="green"/>
        </w:rPr>
        <w:t>objectively low</w:t>
      </w:r>
      <w:r>
        <w:rPr>
          <w:rStyle w:val="StyleBoldUnderline"/>
          <w:highlight w:val="green"/>
        </w:rPr>
        <w:t>.</w:t>
      </w:r>
      <w:r>
        <w:rPr>
          <w:rStyle w:val="StyleBoldUnderline"/>
        </w:rPr>
        <w:t xml:space="preserve"> And that risk must be balanced against the harm to national security that occurs every day that Guantanamo remains open.</w:t>
      </w:r>
    </w:p>
    <w:p w:rsidR="001C47C6" w:rsidRDefault="001C47C6" w:rsidP="001C47C6"/>
    <w:p w:rsidR="001C47C6" w:rsidRDefault="001C47C6" w:rsidP="001C47C6"/>
    <w:p w:rsidR="001C47C6" w:rsidRDefault="001C47C6" w:rsidP="001C47C6">
      <w:pPr>
        <w:rPr>
          <w:rStyle w:val="StyleBoldUnderline"/>
        </w:rPr>
      </w:pPr>
    </w:p>
    <w:p w:rsidR="001C47C6" w:rsidRDefault="001C47C6" w:rsidP="001C47C6">
      <w:pPr>
        <w:keepNext/>
        <w:keepLines/>
        <w:pageBreakBefore/>
        <w:spacing w:before="200"/>
        <w:jc w:val="center"/>
        <w:outlineLvl w:val="2"/>
        <w:rPr>
          <w:rFonts w:eastAsiaTheme="majorEastAsia" w:cstheme="majorBidi"/>
          <w:sz w:val="28"/>
        </w:rPr>
      </w:pPr>
      <w:r>
        <w:rPr>
          <w:rFonts w:eastAsiaTheme="majorEastAsia" w:cstheme="majorBidi"/>
          <w:b/>
          <w:bCs/>
          <w:sz w:val="28"/>
          <w:u w:val="single"/>
        </w:rPr>
        <w:t>Terror DA: A2 “Intel”</w:t>
      </w:r>
    </w:p>
    <w:p w:rsidR="001C47C6" w:rsidRDefault="001C47C6" w:rsidP="001C47C6"/>
    <w:p w:rsidR="001C47C6" w:rsidRDefault="001C47C6" w:rsidP="001C47C6">
      <w:pPr>
        <w:pStyle w:val="Heading4"/>
        <w:rPr>
          <w:b w:val="0"/>
          <w:bCs w:val="0"/>
        </w:rPr>
      </w:pPr>
      <w:r>
        <w:rPr>
          <w:b w:val="0"/>
          <w:bCs w:val="0"/>
        </w:rPr>
        <w:t>Abusive detainments create false leads that divert the war on terror</w:t>
      </w:r>
    </w:p>
    <w:p w:rsidR="001C47C6" w:rsidRDefault="001C47C6" w:rsidP="001C47C6">
      <w:pPr>
        <w:rPr>
          <w:rStyle w:val="StyleStyleBold12pt"/>
        </w:rPr>
      </w:pPr>
      <w:r>
        <w:rPr>
          <w:rStyle w:val="StyleStyleBold12pt"/>
        </w:rPr>
        <w:t>Muslim American Society News 04</w:t>
      </w:r>
    </w:p>
    <w:p w:rsidR="001C47C6" w:rsidRDefault="001C47C6" w:rsidP="001C47C6">
      <w:r>
        <w:t>[“Former Detainees Charge Brutality at Guantanamo,” August 4, www.masnet.org/news.asp?id=1497//uwyo-ajl]</w:t>
      </w:r>
    </w:p>
    <w:p w:rsidR="001C47C6" w:rsidRDefault="001C47C6" w:rsidP="001C47C6">
      <w:pPr>
        <w:pStyle w:val="evidencetext"/>
        <w:rPr>
          <w:rFonts w:cs="Arial"/>
        </w:rPr>
      </w:pPr>
    </w:p>
    <w:p w:rsidR="001C47C6" w:rsidRDefault="001C47C6" w:rsidP="001C47C6">
      <w:r>
        <w:t>"What this shows is that</w:t>
      </w:r>
      <w:r>
        <w:rPr>
          <w:sz w:val="12"/>
        </w:rPr>
        <w:t xml:space="preserve"> </w:t>
      </w:r>
      <w:r>
        <w:rPr>
          <w:rStyle w:val="StyleBoldUnderline"/>
          <w:highlight w:val="green"/>
        </w:rPr>
        <w:t>you can't trust</w:t>
      </w:r>
      <w:r>
        <w:rPr>
          <w:rStyle w:val="StyleBoldUnderline"/>
        </w:rPr>
        <w:t xml:space="preserve"> at all the </w:t>
      </w:r>
      <w:r>
        <w:rPr>
          <w:rStyle w:val="StyleBoldUnderline"/>
          <w:highlight w:val="green"/>
        </w:rPr>
        <w:t>info</w:t>
      </w:r>
      <w:r>
        <w:rPr>
          <w:rStyle w:val="StyleBoldUnderline"/>
        </w:rPr>
        <w:t xml:space="preserve">rmation coming </w:t>
      </w:r>
      <w:r>
        <w:rPr>
          <w:rStyle w:val="StyleBoldUnderline"/>
          <w:highlight w:val="green"/>
        </w:rPr>
        <w:t>out of Guantanamo</w:t>
      </w:r>
      <w:r>
        <w:t xml:space="preserve">," said Michael Ratner, president of the Center for Constitutional Rights, which won a victory for Guantanamo detainees in June when the U.S. Supreme Court ruled that they be allowed access to the U.S. legal system. "This is a chilling, chilling document ... of what can happen when an administration decides to leave law behind and run an interrogation camp that they say is a law-free zone," Ratner said, adding that the mistreatment described was "off the charts in terms of legality." Asif Iqbal, Ruhal Ahmed and Shafiq Rasul, from Tipton in England, were detained in Afghanistan in November 2001. They were released without charge in March after more than two years in custody - most if it at the U.S. military base in Guantanamo Bay, Cuba. Copies of the report were sent Wednesday to Senator John Warner, chair of the U.S. Senate Armed Services Committee. Rasul and Iqbal detailed their confinement in open cages in the sweltering Cuban heat, with many prisoners suffering bites and stings from the snakes and scorpions allowed to roam the cells. According to the report, the men were told prisoners had been stripped naked and forced to watch videotapes of other prisoners ordered to sodomize each other. The men said the guards would throw the prisoners' Qur’ans into the toilet and forcibly shave the prisoners to try to force people to abandon their Muslim faith, reports the Associated Press (AP). The men also claimed to have been beaten, shackled in painfully contorted positions, forcibly injected with drugs and deprived of sleep. At one point, </w:t>
      </w:r>
      <w:r>
        <w:rPr>
          <w:rStyle w:val="StyleBoldUnderline"/>
          <w:highlight w:val="green"/>
        </w:rPr>
        <w:t>Iqbal said he was coerced by a</w:t>
      </w:r>
      <w:r>
        <w:rPr>
          <w:rStyle w:val="StyleBoldUnderline"/>
        </w:rPr>
        <w:t xml:space="preserve"> female </w:t>
      </w:r>
      <w:r>
        <w:rPr>
          <w:rStyle w:val="StyleBoldUnderline"/>
          <w:highlight w:val="green"/>
        </w:rPr>
        <w:t>interrogator into admitting that he was one of the people</w:t>
      </w:r>
      <w:r>
        <w:t xml:space="preserve"> shown in a videotape listening to a speech from Osama bin Laden. "She said to me, 'I've put detainees in isolation for 12 months and eventually they've broken. You might as well admit it now so that you don't have to stay in isolation'," Iqbal said. "I was going out of my mind ... Eventually I just gave in and said, "OK it's me'," he added. British intelligence later found that Iqbal was living in Birmingham, England, when the tape was made. "I was left in a room and strobe lighting was put on and very loud music - it was a dance version of Eminem played repeatedly again and again," Iqbal said of one session. One soldier said "you killed my family in the [twin] towers, and now it's time to get you back." "The idea that these three people were kept in this prison, this gulag and forced to make false confessions is amazing," said Ratner. </w:t>
      </w:r>
      <w:r>
        <w:rPr>
          <w:rStyle w:val="StyleBoldUnderline"/>
        </w:rPr>
        <w:t xml:space="preserve">"What </w:t>
      </w:r>
      <w:r>
        <w:rPr>
          <w:rStyle w:val="StyleBoldUnderline"/>
          <w:highlight w:val="green"/>
        </w:rPr>
        <w:t>we are talking about</w:t>
      </w:r>
      <w:r>
        <w:rPr>
          <w:rStyle w:val="StyleBoldUnderline"/>
        </w:rPr>
        <w:t xml:space="preserve"> here is </w:t>
      </w:r>
      <w:r>
        <w:rPr>
          <w:rStyle w:val="StyleBoldUnderline"/>
          <w:highlight w:val="green"/>
        </w:rPr>
        <w:t>false leads</w:t>
      </w:r>
      <w:r>
        <w:rPr>
          <w:rStyle w:val="StyleBoldUnderline"/>
        </w:rPr>
        <w:t xml:space="preserve">, false confessions </w:t>
      </w:r>
      <w:r>
        <w:rPr>
          <w:rStyle w:val="StyleBoldUnderline"/>
          <w:highlight w:val="green"/>
        </w:rPr>
        <w:t>and</w:t>
      </w:r>
      <w:r>
        <w:rPr>
          <w:rStyle w:val="StyleBoldUnderline"/>
        </w:rPr>
        <w:t xml:space="preserve"> going after the wrong people and what </w:t>
      </w:r>
      <w:r>
        <w:rPr>
          <w:rStyle w:val="StyleBoldUnderline"/>
          <w:highlight w:val="green"/>
        </w:rPr>
        <w:t>you get</w:t>
      </w:r>
      <w:r>
        <w:rPr>
          <w:rStyle w:val="StyleBoldUnderline"/>
        </w:rPr>
        <w:t xml:space="preserve"> is </w:t>
      </w:r>
      <w:r>
        <w:rPr>
          <w:rStyle w:val="StyleBoldUnderline"/>
          <w:highlight w:val="green"/>
        </w:rPr>
        <w:t>wrong information</w:t>
      </w:r>
      <w:r>
        <w:t>," he said. "If you really want to get to the bottom of terrorism, get real information.</w:t>
      </w:r>
    </w:p>
    <w:p w:rsidR="001C47C6" w:rsidRDefault="001C47C6" w:rsidP="001C47C6"/>
    <w:p w:rsidR="001C47C6" w:rsidRDefault="001C47C6" w:rsidP="001C47C6">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Flex DA: 2AC</w:t>
      </w:r>
    </w:p>
    <w:p w:rsidR="001C47C6" w:rsidRDefault="001C47C6" w:rsidP="001C47C6">
      <w:pPr>
        <w:rPr>
          <w:rFonts w:eastAsia="Calibri"/>
        </w:rPr>
      </w:pPr>
    </w:p>
    <w:p w:rsidR="001C47C6" w:rsidRDefault="001C47C6" w:rsidP="001C47C6">
      <w:pPr>
        <w:keepNext/>
        <w:keepLines/>
        <w:tabs>
          <w:tab w:val="left" w:pos="1440"/>
        </w:tabs>
        <w:spacing w:before="200"/>
        <w:outlineLvl w:val="3"/>
        <w:rPr>
          <w:rFonts w:eastAsia="Times New Roman" w:cs="Times New Roman"/>
          <w:b/>
          <w:bCs/>
          <w:iCs/>
          <w:sz w:val="24"/>
        </w:rPr>
      </w:pPr>
      <w:r>
        <w:rPr>
          <w:rFonts w:eastAsia="Calibri" w:cs="Times New Roman"/>
          <w:b/>
          <w:bCs/>
          <w:iCs/>
          <w:sz w:val="24"/>
        </w:rPr>
        <w:t>Their impacts are false—based on the cold war</w:t>
      </w:r>
    </w:p>
    <w:p w:rsidR="001C47C6" w:rsidRDefault="001C47C6" w:rsidP="001C47C6">
      <w:pPr>
        <w:tabs>
          <w:tab w:val="left" w:pos="1440"/>
        </w:tabs>
        <w:rPr>
          <w:rFonts w:eastAsia="Calibri"/>
        </w:rPr>
      </w:pPr>
      <w:r>
        <w:rPr>
          <w:rFonts w:eastAsia="Calibri"/>
          <w:b/>
          <w:bCs/>
          <w:sz w:val="24"/>
          <w:u w:val="single"/>
        </w:rPr>
        <w:t>Knowles 09</w:t>
      </w:r>
      <w:r>
        <w:rPr>
          <w:rFonts w:eastAsia="Calibri"/>
        </w:rPr>
        <w:t xml:space="preserve"> (Robert, Assistant Professor, New York University School of Law, Spring 2009, "American Hegemony and the Foreign Affairs Constitution" Arizona State Law Journal, Lexis)</w:t>
      </w:r>
    </w:p>
    <w:p w:rsidR="001C47C6" w:rsidRDefault="001C47C6" w:rsidP="001C47C6">
      <w:pPr>
        <w:tabs>
          <w:tab w:val="left" w:pos="1440"/>
        </w:tabs>
        <w:rPr>
          <w:rFonts w:eastAsia="Calibri"/>
        </w:rPr>
      </w:pPr>
    </w:p>
    <w:p w:rsidR="001C47C6" w:rsidRDefault="001C47C6" w:rsidP="001C47C6">
      <w:pPr>
        <w:tabs>
          <w:tab w:val="left" w:pos="1440"/>
        </w:tabs>
        <w:rPr>
          <w:rFonts w:eastAsia="Calibri"/>
        </w:rPr>
      </w:pPr>
      <w:r>
        <w:rPr>
          <w:rFonts w:eastAsia="Calibri"/>
        </w:rPr>
        <w:t xml:space="preserve">American courts treat foreign affairs issues as unique and requiring very strong, sometimes absolute, deference to the Executive. n1 These "special deference" doctrines are a swamp of under-justification and inconsistent application. n2 But </w:t>
      </w:r>
      <w:r>
        <w:rPr>
          <w:rFonts w:eastAsia="Calibri"/>
          <w:b/>
          <w:bCs/>
          <w:sz w:val="20"/>
          <w:u w:val="thick"/>
        </w:rPr>
        <w:t xml:space="preserve">when courts </w:t>
      </w:r>
      <w:r>
        <w:rPr>
          <w:rFonts w:eastAsia="Calibri"/>
        </w:rPr>
        <w:t xml:space="preserve">and scholars do </w:t>
      </w:r>
      <w:r>
        <w:rPr>
          <w:rFonts w:eastAsia="Calibri"/>
          <w:b/>
          <w:bCs/>
          <w:sz w:val="20"/>
          <w:u w:val="thick"/>
        </w:rPr>
        <w:t>seek to justify special deference in foreign affairs, they</w:t>
      </w:r>
      <w:r>
        <w:rPr>
          <w:rFonts w:eastAsia="Calibri"/>
        </w:rPr>
        <w:t xml:space="preserve"> usually </w:t>
      </w:r>
      <w:r>
        <w:rPr>
          <w:rFonts w:eastAsia="Calibri"/>
          <w:b/>
          <w:bCs/>
          <w:sz w:val="20"/>
          <w:u w:val="thick"/>
        </w:rPr>
        <w:t xml:space="preserve">resort to received wisdom about superior executive branch competence - attributes such as speed, flexibility, secrecy, and uniformity - contrasted with judicial incompetence. </w:t>
      </w:r>
      <w:r>
        <w:rPr>
          <w:rFonts w:eastAsia="Calibri"/>
        </w:rPr>
        <w:t xml:space="preserve">n3 In the [*90] years since 9/11, in particular, these pragmatic arguments have been the weapon of choice for defenders of special deference. n4 The courts are, apparently, bringing a knife to a gunfight. n5 </w:t>
      </w:r>
      <w:r>
        <w:rPr>
          <w:rFonts w:eastAsia="Calibri"/>
          <w:b/>
          <w:bCs/>
          <w:sz w:val="20"/>
          <w:highlight w:val="green"/>
          <w:u w:val="thick"/>
        </w:rPr>
        <w:t>Why do foreign affairs demand that the executive branch enjoy vast discretion?</w:t>
      </w:r>
      <w:r>
        <w:rPr>
          <w:rFonts w:eastAsia="Calibri"/>
        </w:rPr>
        <w:t xml:space="preserve"> The courts' view of their own competence has been shaped by America's role in the world. </w:t>
      </w:r>
      <w:r>
        <w:rPr>
          <w:rFonts w:eastAsia="Calibri"/>
          <w:b/>
          <w:bCs/>
          <w:sz w:val="20"/>
          <w:u w:val="thick"/>
        </w:rPr>
        <w:t>There is a deep</w:t>
      </w:r>
      <w:r>
        <w:rPr>
          <w:rFonts w:eastAsia="Calibri"/>
        </w:rPr>
        <w:t xml:space="preserve">, if usually unarticulated, </w:t>
      </w:r>
      <w:r>
        <w:rPr>
          <w:rFonts w:eastAsia="Calibri"/>
          <w:b/>
          <w:bCs/>
          <w:sz w:val="20"/>
          <w:u w:val="thick"/>
        </w:rPr>
        <w:t>connection between the assumed need for special deference and</w:t>
      </w:r>
      <w:r>
        <w:rPr>
          <w:rFonts w:eastAsia="Calibri"/>
        </w:rPr>
        <w:t xml:space="preserve"> a popular theory of international relations known as </w:t>
      </w:r>
      <w:r>
        <w:rPr>
          <w:rFonts w:eastAsia="Calibri"/>
          <w:b/>
          <w:bCs/>
          <w:sz w:val="20"/>
          <w:u w:val="thick"/>
        </w:rPr>
        <w:t>realism. Realism depicts an anarchic international realm</w:t>
      </w:r>
      <w:r>
        <w:rPr>
          <w:rFonts w:eastAsia="Calibri"/>
        </w:rPr>
        <w:t xml:space="preserve">, populated only by nation-states, and dominated by roughly co-equal great powers carefully balancing one another. n6 </w:t>
      </w:r>
      <w:r>
        <w:rPr>
          <w:rFonts w:eastAsia="Calibri"/>
          <w:b/>
          <w:bCs/>
          <w:sz w:val="20"/>
          <w:highlight w:val="green"/>
          <w:u w:val="thick"/>
        </w:rPr>
        <w:t>Executive competences are required to handle this dangerous and unstable external environment</w:t>
      </w:r>
      <w:r>
        <w:rPr>
          <w:rFonts w:eastAsia="Calibri"/>
          <w:highlight w:val="green"/>
        </w:rPr>
        <w:t>.</w:t>
      </w:r>
      <w:r>
        <w:rPr>
          <w:rFonts w:eastAsia="Calibri"/>
        </w:rPr>
        <w:t xml:space="preserve"> n7 </w:t>
      </w:r>
      <w:r>
        <w:rPr>
          <w:rFonts w:eastAsia="Calibri"/>
          <w:b/>
          <w:bCs/>
          <w:sz w:val="20"/>
          <w:u w:val="thick"/>
        </w:rPr>
        <w:t>T</w:t>
      </w:r>
      <w:r>
        <w:rPr>
          <w:rFonts w:eastAsia="Calibri"/>
          <w:b/>
          <w:bCs/>
          <w:sz w:val="20"/>
          <w:highlight w:val="green"/>
          <w:u w:val="thick"/>
        </w:rPr>
        <w:t>his</w:t>
      </w:r>
      <w:r>
        <w:rPr>
          <w:rFonts w:eastAsia="Calibri"/>
        </w:rPr>
        <w:t xml:space="preserve"> classic realist </w:t>
      </w:r>
      <w:r>
        <w:rPr>
          <w:rFonts w:eastAsia="Calibri"/>
          <w:b/>
          <w:bCs/>
          <w:sz w:val="20"/>
          <w:highlight w:val="green"/>
          <w:u w:val="thick"/>
        </w:rPr>
        <w:t xml:space="preserve">model </w:t>
      </w:r>
      <w:r>
        <w:rPr>
          <w:rFonts w:eastAsia="Calibri"/>
          <w:highlight w:val="green"/>
        </w:rPr>
        <w:t>o</w:t>
      </w:r>
      <w:r>
        <w:rPr>
          <w:rFonts w:eastAsia="Calibri"/>
        </w:rPr>
        <w:t xml:space="preserve">f comparative institutional competence </w:t>
      </w:r>
      <w:r>
        <w:rPr>
          <w:rFonts w:eastAsia="Calibri"/>
          <w:b/>
          <w:bCs/>
          <w:sz w:val="20"/>
          <w:highlight w:val="green"/>
          <w:u w:val="thick"/>
        </w:rPr>
        <w:t>seemed appropriate when America was one of several</w:t>
      </w:r>
      <w:r>
        <w:rPr>
          <w:rFonts w:eastAsia="Calibri"/>
        </w:rPr>
        <w:t xml:space="preserve">, or even two, </w:t>
      </w:r>
      <w:r>
        <w:rPr>
          <w:rFonts w:eastAsia="Calibri"/>
          <w:b/>
          <w:bCs/>
          <w:sz w:val="20"/>
          <w:highlight w:val="green"/>
          <w:u w:val="thick"/>
        </w:rPr>
        <w:t>great powers.</w:t>
      </w:r>
      <w:r>
        <w:rPr>
          <w:rFonts w:eastAsia="Calibri"/>
          <w:b/>
          <w:bCs/>
          <w:sz w:val="20"/>
          <w:u w:val="thick"/>
        </w:rPr>
        <w:t xml:space="preserve"> But even then, importing</w:t>
      </w:r>
      <w:r>
        <w:rPr>
          <w:rFonts w:eastAsia="Calibri"/>
        </w:rPr>
        <w:t xml:space="preserve"> international relations ("IR") </w:t>
      </w:r>
      <w:r>
        <w:rPr>
          <w:rFonts w:eastAsia="Calibri"/>
          <w:b/>
          <w:bCs/>
          <w:sz w:val="20"/>
          <w:u w:val="thick"/>
        </w:rPr>
        <w:t>realism into constitutional foreign affairs doctrine was a recipe for chaos. Realpolitik teaches that the state must do whatever is necessary to protect itself.</w:t>
      </w:r>
      <w:r>
        <w:rPr>
          <w:rFonts w:eastAsia="Calibri"/>
        </w:rPr>
        <w:t xml:space="preserve"> n8 But </w:t>
      </w:r>
      <w:r>
        <w:rPr>
          <w:rFonts w:eastAsia="Calibri"/>
          <w:b/>
          <w:bCs/>
          <w:sz w:val="20"/>
          <w:u w:val="thick"/>
        </w:rPr>
        <w:t>how can courts successfully balance this</w:t>
      </w:r>
      <w:r>
        <w:rPr>
          <w:rFonts w:eastAsia="Calibri"/>
        </w:rPr>
        <w:t xml:space="preserve"> overriding principle </w:t>
      </w:r>
      <w:r>
        <w:rPr>
          <w:rFonts w:eastAsia="Calibri"/>
          <w:b/>
          <w:bCs/>
          <w:sz w:val="20"/>
          <w:u w:val="thick"/>
        </w:rPr>
        <w:t>against other constitutional values</w:t>
      </w:r>
      <w:r>
        <w:rPr>
          <w:rFonts w:eastAsia="Calibri"/>
        </w:rPr>
        <w:t xml:space="preserve"> such as the protection of liberty? Moreover, </w:t>
      </w:r>
      <w:r>
        <w:rPr>
          <w:rFonts w:eastAsia="Calibri"/>
          <w:b/>
          <w:sz w:val="20"/>
          <w:highlight w:val="green"/>
          <w:u w:val="thick"/>
          <w:bdr w:val="single" w:sz="18" w:space="0" w:color="auto" w:frame="1"/>
        </w:rPr>
        <w:t>the post-Cold War world has provoked a crisis in realism.</w:t>
      </w:r>
      <w:r>
        <w:rPr>
          <w:rFonts w:eastAsia="Calibri"/>
          <w:highlight w:val="green"/>
        </w:rPr>
        <w:t xml:space="preserve"> n</w:t>
      </w:r>
      <w:r>
        <w:rPr>
          <w:rFonts w:eastAsia="Calibri"/>
        </w:rPr>
        <w:t xml:space="preserve">9 </w:t>
      </w:r>
      <w:r>
        <w:rPr>
          <w:rFonts w:eastAsia="Calibri"/>
          <w:b/>
          <w:bCs/>
          <w:sz w:val="20"/>
          <w:highlight w:val="green"/>
          <w:u w:val="thick"/>
        </w:rPr>
        <w:t xml:space="preserve">The </w:t>
      </w:r>
      <w:r>
        <w:rPr>
          <w:rFonts w:eastAsia="Calibri"/>
          <w:b/>
          <w:sz w:val="20"/>
          <w:highlight w:val="green"/>
          <w:u w:val="thick"/>
          <w:bdr w:val="single" w:sz="18" w:space="0" w:color="auto" w:frame="1"/>
        </w:rPr>
        <w:t>U</w:t>
      </w:r>
      <w:r>
        <w:rPr>
          <w:rFonts w:eastAsia="Calibri"/>
        </w:rPr>
        <w:t xml:space="preserve">nited </w:t>
      </w:r>
      <w:r>
        <w:rPr>
          <w:rFonts w:eastAsia="Calibri"/>
          <w:b/>
          <w:sz w:val="20"/>
          <w:highlight w:val="green"/>
          <w:u w:val="thick"/>
          <w:bdr w:val="single" w:sz="18" w:space="0" w:color="auto" w:frame="1"/>
        </w:rPr>
        <w:t>S</w:t>
      </w:r>
      <w:r>
        <w:rPr>
          <w:rFonts w:eastAsia="Calibri"/>
        </w:rPr>
        <w:t xml:space="preserve">tates </w:t>
      </w:r>
      <w:r>
        <w:rPr>
          <w:rFonts w:eastAsia="Calibri"/>
          <w:b/>
          <w:bCs/>
          <w:sz w:val="20"/>
          <w:highlight w:val="green"/>
          <w:u w:val="thick"/>
        </w:rPr>
        <w:t>is a global hegemon. It is unrivaled</w:t>
      </w:r>
      <w:r>
        <w:rPr>
          <w:rFonts w:eastAsia="Calibri"/>
        </w:rPr>
        <w:t xml:space="preserve"> in its ability to deploy force throughout the globe, and it provides "public goods" for the world - such as the protection of sea lanes - in exchange for broad acceptance of [*91] U.S. leadership. n10 Although realism predicts counter-balancing, </w:t>
      </w:r>
      <w:r>
        <w:rPr>
          <w:rFonts w:eastAsia="Calibri"/>
          <w:b/>
          <w:bCs/>
          <w:sz w:val="20"/>
          <w:highlight w:val="green"/>
          <w:u w:val="thick"/>
        </w:rPr>
        <w:t>no great power</w:t>
      </w:r>
      <w:r>
        <w:rPr>
          <w:rFonts w:eastAsia="Calibri"/>
          <w:b/>
          <w:bCs/>
          <w:sz w:val="20"/>
          <w:u w:val="thick"/>
        </w:rPr>
        <w:t xml:space="preserve"> or coalition </w:t>
      </w:r>
      <w:r>
        <w:rPr>
          <w:rFonts w:eastAsia="Calibri"/>
          <w:b/>
          <w:bCs/>
          <w:sz w:val="20"/>
          <w:highlight w:val="green"/>
          <w:u w:val="thick"/>
        </w:rPr>
        <w:t>has yet emerged to challenge America's predominance.</w:t>
      </w:r>
      <w:r>
        <w:rPr>
          <w:rFonts w:eastAsia="Calibri"/>
          <w:b/>
          <w:bCs/>
          <w:sz w:val="20"/>
          <w:u w:val="thick"/>
        </w:rPr>
        <w:t xml:space="preserve"> </w:t>
      </w:r>
      <w:r>
        <w:rPr>
          <w:rFonts w:eastAsia="Calibri"/>
        </w:rPr>
        <w:t xml:space="preserve">And </w:t>
      </w:r>
      <w:r>
        <w:rPr>
          <w:rFonts w:eastAsia="Calibri"/>
          <w:b/>
          <w:bCs/>
          <w:sz w:val="20"/>
          <w:u w:val="thick"/>
        </w:rPr>
        <w:t xml:space="preserve">despite </w:t>
      </w:r>
      <w:r>
        <w:rPr>
          <w:rFonts w:eastAsia="Calibri"/>
        </w:rPr>
        <w:t xml:space="preserve">a new round of </w:t>
      </w:r>
      <w:r>
        <w:rPr>
          <w:rFonts w:eastAsia="Calibri"/>
          <w:b/>
          <w:bCs/>
          <w:sz w:val="20"/>
          <w:u w:val="thick"/>
        </w:rPr>
        <w:t xml:space="preserve">predictions about American decline, </w:t>
      </w:r>
      <w:r>
        <w:rPr>
          <w:rFonts w:eastAsia="Calibri"/>
          <w:b/>
          <w:bCs/>
          <w:sz w:val="20"/>
          <w:highlight w:val="green"/>
          <w:u w:val="thick"/>
        </w:rPr>
        <w:t>the U.S. is still projected to have by far the largest economy and the largest military for decades</w:t>
      </w:r>
      <w:r>
        <w:rPr>
          <w:rFonts w:eastAsia="Calibri"/>
          <w:b/>
          <w:bCs/>
          <w:sz w:val="20"/>
          <w:u w:val="thick"/>
        </w:rPr>
        <w:t>.</w:t>
      </w:r>
      <w:r>
        <w:rPr>
          <w:rFonts w:eastAsia="Calibri"/>
        </w:rPr>
        <w:t xml:space="preserve"> n11 Political scientists have struggled to define this American-led system, but courts and scholars of constitutional law have largely ignored it. n12 Instead, </w:t>
      </w:r>
      <w:r>
        <w:rPr>
          <w:rFonts w:eastAsia="Calibri"/>
          <w:b/>
          <w:bCs/>
          <w:sz w:val="20"/>
          <w:highlight w:val="green"/>
          <w:u w:val="thick"/>
        </w:rPr>
        <w:t>most debates</w:t>
      </w:r>
      <w:r>
        <w:rPr>
          <w:rFonts w:eastAsia="Calibri"/>
          <w:b/>
          <w:bCs/>
          <w:sz w:val="20"/>
          <w:u w:val="thick"/>
        </w:rPr>
        <w:t xml:space="preserve"> </w:t>
      </w:r>
      <w:r>
        <w:rPr>
          <w:rFonts w:eastAsia="Calibri"/>
          <w:b/>
          <w:bCs/>
          <w:sz w:val="20"/>
          <w:highlight w:val="green"/>
          <w:u w:val="thick"/>
        </w:rPr>
        <w:t>about</w:t>
      </w:r>
      <w:r>
        <w:rPr>
          <w:rFonts w:eastAsia="Calibri"/>
        </w:rPr>
        <w:t xml:space="preserve"> special </w:t>
      </w:r>
      <w:r>
        <w:rPr>
          <w:rFonts w:eastAsia="Calibri"/>
          <w:b/>
          <w:bCs/>
          <w:sz w:val="20"/>
          <w:highlight w:val="green"/>
          <w:u w:val="thick"/>
        </w:rPr>
        <w:t xml:space="preserve">deference have </w:t>
      </w:r>
      <w:r>
        <w:rPr>
          <w:rFonts w:eastAsia="Calibri"/>
          <w:b/>
          <w:bCs/>
          <w:sz w:val="20"/>
          <w:u w:val="thick"/>
        </w:rPr>
        <w:t xml:space="preserve">simply </w:t>
      </w:r>
      <w:r>
        <w:rPr>
          <w:rFonts w:eastAsia="Calibri"/>
          <w:b/>
          <w:bCs/>
          <w:sz w:val="20"/>
          <w:highlight w:val="green"/>
          <w:u w:val="thick"/>
        </w:rPr>
        <w:t xml:space="preserve">accepted outmoded </w:t>
      </w:r>
      <w:r>
        <w:rPr>
          <w:rFonts w:eastAsia="Calibri"/>
          <w:b/>
          <w:bCs/>
          <w:sz w:val="20"/>
          <w:u w:val="thick"/>
        </w:rPr>
        <w:t xml:space="preserve">classic </w:t>
      </w:r>
      <w:r>
        <w:rPr>
          <w:rFonts w:eastAsia="Calibri"/>
          <w:b/>
          <w:bCs/>
          <w:sz w:val="20"/>
          <w:highlight w:val="green"/>
          <w:u w:val="thick"/>
        </w:rPr>
        <w:t>realist assumptions</w:t>
      </w:r>
      <w:r>
        <w:rPr>
          <w:rFonts w:eastAsia="Calibri"/>
        </w:rPr>
        <w:t xml:space="preserve"> that became conventional wisdom in the 1930s and 40s. This Article offers a new model for assessing appropriate judicial deference in foreign affairs that takes account of American-led order. </w:t>
      </w:r>
      <w:r>
        <w:rPr>
          <w:rFonts w:eastAsia="Calibri"/>
          <w:b/>
          <w:bCs/>
          <w:sz w:val="20"/>
          <w:u w:val="thick"/>
        </w:rPr>
        <w:t>By maintaining consistent interpretation of U.S. and international law over time</w:t>
      </w:r>
      <w:r>
        <w:rPr>
          <w:rFonts w:eastAsia="Calibri"/>
        </w:rPr>
        <w:t xml:space="preserve"> and providing virtual representation for other nations and non-citizens, </w:t>
      </w:r>
      <w:r>
        <w:rPr>
          <w:rFonts w:eastAsia="Calibri"/>
          <w:b/>
          <w:bCs/>
          <w:sz w:val="20"/>
          <w:u w:val="thick"/>
        </w:rPr>
        <w:t>U.S. courts bestow legitimacy on the acts of the political branches, provide public goods for the world, and increase America's soft power - all of which assist in maintaining the stability and legitimacy of the American-led hegemonic order.</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Congress can correct judicial overreach, but there is no check on the executive—err on rejecting deference</w:t>
      </w:r>
    </w:p>
    <w:p w:rsidR="001C47C6" w:rsidRDefault="001C47C6" w:rsidP="001C47C6">
      <w:pPr>
        <w:rPr>
          <w:rFonts w:eastAsia="Calibri"/>
        </w:rPr>
      </w:pPr>
      <w:r>
        <w:rPr>
          <w:rFonts w:eastAsia="Calibri"/>
          <w:b/>
          <w:bCs/>
          <w:sz w:val="24"/>
          <w:u w:val="single"/>
        </w:rPr>
        <w:t>Jinks and Katyal 7</w:t>
      </w:r>
      <w:r>
        <w:rPr>
          <w:rFonts w:eastAsia="Calibri"/>
        </w:rPr>
        <w:t xml:space="preserve"> [April, 2007, Derek Jinks is Assistant Professor of Law, University of Texas School of Law. Neal Kumar Katyal is Professor of Law, Georgetown University Law Center, “Disregarding Foreign Relations Law”, 116 Yale L.J. 1230]</w:t>
      </w:r>
    </w:p>
    <w:p w:rsidR="001C47C6" w:rsidRDefault="001C47C6" w:rsidP="001C47C6">
      <w:pPr>
        <w:rPr>
          <w:rFonts w:eastAsia="Calibri"/>
        </w:rPr>
      </w:pPr>
    </w:p>
    <w:p w:rsidR="001C47C6" w:rsidRDefault="001C47C6" w:rsidP="001C47C6">
      <w:pPr>
        <w:rPr>
          <w:rFonts w:eastAsia="Calibri"/>
        </w:rPr>
      </w:pPr>
      <w:r>
        <w:rPr>
          <w:rFonts w:eastAsia="Calibri"/>
          <w:b/>
          <w:bCs/>
          <w:sz w:val="20"/>
          <w:u w:val="thick"/>
        </w:rPr>
        <w:t>Courts say that the nation must speak in "one voice" in its foreign policy; the executive can do this, while Congress and the courts cannot. They say that the</w:t>
      </w:r>
      <w:r>
        <w:rPr>
          <w:rFonts w:eastAsia="Calibri"/>
          <w:b/>
          <w:bCs/>
          <w:sz w:val="20"/>
          <w:highlight w:val="green"/>
          <w:u w:val="thick"/>
        </w:rPr>
        <w:t xml:space="preserve"> executive </w:t>
      </w:r>
      <w:r>
        <w:rPr>
          <w:rFonts w:eastAsia="Calibri"/>
          <w:b/>
          <w:bCs/>
          <w:sz w:val="20"/>
          <w:u w:val="thick"/>
        </w:rPr>
        <w:t xml:space="preserve">has expertise and </w:t>
      </w:r>
      <w:r>
        <w:rPr>
          <w:rFonts w:eastAsia="Calibri"/>
          <w:b/>
          <w:bCs/>
          <w:sz w:val="20"/>
          <w:highlight w:val="green"/>
          <w:u w:val="thick"/>
        </w:rPr>
        <w:t>flexibility</w:t>
      </w:r>
      <w:r>
        <w:rPr>
          <w:rFonts w:eastAsia="Calibri"/>
          <w:b/>
          <w:bCs/>
          <w:sz w:val="20"/>
          <w:u w:val="thick"/>
        </w:rPr>
        <w:t>, can keep secrets, can efficiently monitor developments, and can act quickly and decisively</w:t>
      </w:r>
      <w:r>
        <w:rPr>
          <w:rFonts w:eastAsia="Calibri"/>
        </w:rPr>
        <w:t>; the other branches cannot. As emphasized in Chevron, the executive, unlike the judiciary, is politically accountable as well as uniquely knowledgeable ... . n78</w:t>
      </w:r>
      <w:r>
        <w:rPr>
          <w:rFonts w:ascii="Calibri" w:eastAsia="Calibri" w:hAnsi="Calibri" w:cs="Calibri"/>
          <w:sz w:val="12"/>
        </w:rPr>
        <w:t xml:space="preserve"> </w:t>
      </w:r>
      <w:r>
        <w:rPr>
          <w:rFonts w:eastAsia="Calibri"/>
          <w:b/>
          <w:bCs/>
          <w:sz w:val="20"/>
          <w:u w:val="thick"/>
        </w:rPr>
        <w:t xml:space="preserve">This line of reasoning </w:t>
      </w:r>
      <w:r>
        <w:rPr>
          <w:rFonts w:eastAsia="Calibri"/>
          <w:b/>
          <w:iCs/>
          <w:sz w:val="20"/>
          <w:highlight w:val="green"/>
          <w:u w:val="thick"/>
          <w:bdr w:val="single" w:sz="18" w:space="0" w:color="auto" w:frame="1"/>
        </w:rPr>
        <w:t>misses the mark</w:t>
      </w:r>
      <w:r>
        <w:rPr>
          <w:rFonts w:eastAsia="Calibri"/>
        </w:rPr>
        <w:t xml:space="preserve"> in several important respects </w:t>
      </w:r>
      <w:r>
        <w:rPr>
          <w:rFonts w:eastAsia="Calibri"/>
          <w:b/>
          <w:bCs/>
          <w:sz w:val="20"/>
          <w:u w:val="thick"/>
        </w:rPr>
        <w:t>and</w:t>
      </w:r>
      <w:r>
        <w:rPr>
          <w:rFonts w:eastAsia="Calibri"/>
        </w:rPr>
        <w:t xml:space="preserve">, in our view, </w:t>
      </w:r>
      <w:r>
        <w:rPr>
          <w:rFonts w:eastAsia="Calibri"/>
          <w:b/>
          <w:bCs/>
          <w:sz w:val="20"/>
          <w:u w:val="thick"/>
        </w:rPr>
        <w:t>offers no good reason to augment the deference already accorded</w:t>
      </w:r>
      <w:r>
        <w:rPr>
          <w:rFonts w:eastAsia="Calibri"/>
        </w:rPr>
        <w:t xml:space="preserve"> executive interpretations of international law. First, </w:t>
      </w:r>
      <w:r>
        <w:rPr>
          <w:rFonts w:eastAsia="Calibri"/>
          <w:b/>
          <w:bCs/>
          <w:sz w:val="20"/>
          <w:u w:val="thick"/>
        </w:rPr>
        <w:t>there is no reason to conclude that the current scope of judicial deference unacceptably impedes the ability of the President to respond to a crisis</w:t>
      </w:r>
      <w:r>
        <w:rPr>
          <w:rFonts w:eastAsia="Calibri"/>
        </w:rPr>
        <w:t xml:space="preserve">. Second, </w:t>
      </w:r>
      <w:r>
        <w:rPr>
          <w:rFonts w:eastAsia="Calibri"/>
          <w:b/>
          <w:bCs/>
          <w:sz w:val="20"/>
          <w:u w:val="thick"/>
        </w:rPr>
        <w:t xml:space="preserve">wholly </w:t>
      </w:r>
      <w:r>
        <w:rPr>
          <w:rFonts w:eastAsia="Calibri"/>
          <w:b/>
          <w:bCs/>
          <w:sz w:val="20"/>
          <w:highlight w:val="green"/>
          <w:u w:val="thick"/>
        </w:rPr>
        <w:t>adequate checking mechanisms limit the power of the courts to foist unwelcome interpretations</w:t>
      </w:r>
      <w:r>
        <w:rPr>
          <w:rFonts w:eastAsia="Calibri"/>
          <w:b/>
          <w:bCs/>
          <w:sz w:val="20"/>
          <w:u w:val="thick"/>
        </w:rPr>
        <w:t xml:space="preserve"> of international law </w:t>
      </w:r>
      <w:r>
        <w:rPr>
          <w:rFonts w:eastAsia="Calibri"/>
          <w:b/>
          <w:bCs/>
          <w:sz w:val="20"/>
          <w:highlight w:val="green"/>
          <w:u w:val="thick"/>
        </w:rPr>
        <w:t>on the</w:t>
      </w:r>
      <w:r>
        <w:rPr>
          <w:rFonts w:eastAsia="Calibri"/>
          <w:b/>
          <w:bCs/>
          <w:sz w:val="20"/>
          <w:u w:val="thick"/>
        </w:rPr>
        <w:t xml:space="preserve"> political </w:t>
      </w:r>
      <w:r>
        <w:rPr>
          <w:rFonts w:eastAsia="Calibri"/>
          <w:b/>
          <w:bCs/>
          <w:sz w:val="20"/>
          <w:highlight w:val="green"/>
          <w:u w:val="thick"/>
        </w:rPr>
        <w:t>branches</w:t>
      </w:r>
      <w:r>
        <w:rPr>
          <w:rFonts w:eastAsia="Calibri"/>
        </w:rPr>
        <w:t xml:space="preserve">. Consider a few examples. </w:t>
      </w:r>
      <w:r>
        <w:rPr>
          <w:rFonts w:eastAsia="Calibri"/>
          <w:b/>
          <w:bCs/>
          <w:sz w:val="20"/>
          <w:u w:val="thick"/>
        </w:rPr>
        <w:t>The political branches</w:t>
      </w:r>
      <w:r>
        <w:rPr>
          <w:rFonts w:eastAsia="Calibri"/>
        </w:rPr>
        <w:t xml:space="preserve">, in the course of negotiating, ratifying, performing, and otherwise implementing U.S. treaty obligations, </w:t>
      </w:r>
      <w:r>
        <w:rPr>
          <w:rFonts w:eastAsia="Calibri"/>
          <w:b/>
          <w:bCs/>
          <w:sz w:val="20"/>
          <w:u w:val="thick"/>
        </w:rPr>
        <w:t>undertake a series of actions that signal, and at times establish, the U.S. interpretation of specific treaty terms</w:t>
      </w:r>
      <w:r>
        <w:rPr>
          <w:rFonts w:eastAsia="Calibri"/>
        </w:rPr>
        <w:t xml:space="preserve">. </w:t>
      </w:r>
      <w:r>
        <w:rPr>
          <w:rFonts w:eastAsia="Calibri"/>
          <w:b/>
          <w:bCs/>
          <w:sz w:val="20"/>
          <w:u w:val="thick"/>
        </w:rPr>
        <w:t>When the United States has</w:t>
      </w:r>
      <w:r>
        <w:rPr>
          <w:rFonts w:eastAsia="Calibri"/>
        </w:rPr>
        <w:t xml:space="preserve"> authoritatively and discernibly </w:t>
      </w:r>
      <w:r>
        <w:rPr>
          <w:rFonts w:eastAsia="Calibri"/>
          <w:b/>
          <w:bCs/>
          <w:sz w:val="20"/>
          <w:u w:val="thick"/>
        </w:rPr>
        <w:t>embraced an interpretation of its treaty obligations, courts give effect to this interpretation</w:t>
      </w:r>
      <w:r>
        <w:rPr>
          <w:rFonts w:eastAsia="Calibri"/>
        </w:rPr>
        <w:t xml:space="preserve">. n79 The President might also issue formal interpretations of U.S. treaty obligations through the proper exercise of his substantial lawmaking (or delegated rulemaking) n80 authority. n81 In addition, </w:t>
      </w:r>
      <w:r>
        <w:rPr>
          <w:rFonts w:eastAsia="Calibri"/>
          <w:b/>
          <w:bCs/>
          <w:sz w:val="20"/>
          <w:u w:val="thick"/>
        </w:rPr>
        <w:t>the President has the constitutional</w:t>
      </w:r>
      <w:r>
        <w:rPr>
          <w:rFonts w:eastAsia="Calibri"/>
        </w:rPr>
        <w:t xml:space="preserve"> [*1251] </w:t>
      </w:r>
      <w:r>
        <w:rPr>
          <w:rFonts w:eastAsia="Calibri"/>
          <w:b/>
          <w:bCs/>
          <w:sz w:val="20"/>
          <w:u w:val="thick"/>
        </w:rPr>
        <w:t>authority to execute the laws</w:t>
      </w:r>
      <w:r>
        <w:rPr>
          <w:rFonts w:eastAsia="Calibri"/>
        </w:rPr>
        <w:t xml:space="preserve"> - this power almost certainly includes the authority to terminate, suspend, or withdraw from treaties in accordance with international law. </w:t>
      </w:r>
      <w:r>
        <w:rPr>
          <w:rFonts w:eastAsia="Calibri"/>
          <w:b/>
          <w:bCs/>
          <w:sz w:val="20"/>
          <w:u w:val="thick"/>
        </w:rPr>
        <w:t>Congress has the constitutional authority to abrogate</w:t>
      </w:r>
      <w:r>
        <w:rPr>
          <w:rFonts w:eastAsia="Calibri"/>
        </w:rPr>
        <w:t xml:space="preserve">, in whole or in part, </w:t>
      </w:r>
      <w:r>
        <w:rPr>
          <w:rFonts w:eastAsia="Calibri"/>
          <w:b/>
          <w:bCs/>
          <w:sz w:val="20"/>
          <w:u w:val="thick"/>
        </w:rPr>
        <w:t>U.S. treaty obligations via an ordinary statute</w:t>
      </w:r>
      <w:r>
        <w:rPr>
          <w:rFonts w:eastAsia="Calibri"/>
        </w:rPr>
        <w:t xml:space="preserve"> - a lawmaking process that, of course, includes the President. </w:t>
      </w:r>
      <w:r>
        <w:rPr>
          <w:rFonts w:eastAsia="Calibri"/>
          <w:b/>
          <w:bCs/>
          <w:sz w:val="20"/>
          <w:u w:val="thick"/>
        </w:rPr>
        <w:t>Augmenting the law-interpreting</w:t>
      </w:r>
      <w:r>
        <w:rPr>
          <w:rFonts w:eastAsia="Calibri"/>
        </w:rPr>
        <w:t xml:space="preserve"> (and lawbreaking) </w:t>
      </w:r>
      <w:r>
        <w:rPr>
          <w:rFonts w:eastAsia="Calibri"/>
          <w:b/>
          <w:bCs/>
          <w:sz w:val="20"/>
          <w:u w:val="thick"/>
        </w:rPr>
        <w:t>power of the President drastically diminishes the role of courts</w:t>
      </w:r>
      <w:r>
        <w:rPr>
          <w:rFonts w:eastAsia="Calibri"/>
        </w:rPr>
        <w:t xml:space="preserve"> - thereby </w:t>
      </w:r>
      <w:r>
        <w:rPr>
          <w:rFonts w:eastAsia="Calibri"/>
          <w:b/>
          <w:bCs/>
          <w:sz w:val="20"/>
          <w:u w:val="thick"/>
        </w:rPr>
        <w:t>effectively depriving international law in the executive-constraining zone of its capacity to constrain meaningfully and</w:t>
      </w:r>
      <w:r>
        <w:rPr>
          <w:rFonts w:eastAsia="Calibri"/>
        </w:rPr>
        <w:t xml:space="preserve">, [*1252] consequently, </w:t>
      </w:r>
      <w:r>
        <w:rPr>
          <w:rFonts w:eastAsia="Calibri"/>
          <w:b/>
          <w:bCs/>
          <w:sz w:val="20"/>
          <w:u w:val="thick"/>
        </w:rPr>
        <w:t>its status as enforceable "law</w:t>
      </w:r>
      <w:r>
        <w:rPr>
          <w:rFonts w:eastAsia="Calibri"/>
        </w:rPr>
        <w:t xml:space="preserve">." </w:t>
      </w:r>
      <w:r>
        <w:rPr>
          <w:rFonts w:eastAsia="Calibri"/>
          <w:b/>
          <w:bCs/>
          <w:sz w:val="20"/>
          <w:u w:val="thick"/>
        </w:rPr>
        <w:t xml:space="preserve">Such an expansion of the President's authority also subverts the institutional capacity </w:t>
      </w:r>
      <w:r>
        <w:rPr>
          <w:rFonts w:eastAsia="Calibri"/>
        </w:rPr>
        <w:t xml:space="preserve">(and hence, the political will) </w:t>
      </w:r>
      <w:r>
        <w:rPr>
          <w:rFonts w:eastAsia="Calibri"/>
          <w:b/>
          <w:bCs/>
          <w:sz w:val="20"/>
          <w:u w:val="thick"/>
        </w:rPr>
        <w:t>of Congress to regulate the executive in these domains.</w:t>
      </w:r>
      <w:r>
        <w:rPr>
          <w:rFonts w:eastAsia="Calibri"/>
        </w:rPr>
        <w:t xml:space="preserve"> These themes merit some elaboration.</w:t>
      </w:r>
      <w:r>
        <w:rPr>
          <w:rFonts w:ascii="Calibri" w:eastAsia="Calibri" w:hAnsi="Calibri" w:cs="Calibri"/>
          <w:sz w:val="12"/>
        </w:rPr>
        <w:t xml:space="preserve"> </w:t>
      </w:r>
      <w:r>
        <w:rPr>
          <w:rFonts w:eastAsia="Calibri"/>
          <w:b/>
          <w:bCs/>
          <w:sz w:val="20"/>
          <w:u w:val="thick"/>
        </w:rPr>
        <w:t>Exigency does not compel a rejection of the status quo</w:t>
      </w:r>
      <w:r>
        <w:rPr>
          <w:rFonts w:eastAsia="Calibri"/>
        </w:rPr>
        <w:t xml:space="preserve">. Indeed, </w:t>
      </w:r>
      <w:r>
        <w:rPr>
          <w:rFonts w:eastAsia="Calibri"/>
          <w:b/>
          <w:bCs/>
          <w:sz w:val="20"/>
          <w:u w:val="thick"/>
        </w:rPr>
        <w:t>Posner and Sunstein's article</w:t>
      </w:r>
      <w:r>
        <w:rPr>
          <w:rFonts w:eastAsia="Calibri"/>
        </w:rPr>
        <w:t xml:space="preserve"> is not concerned with whether the President can put boots on the ground without a statute; rather, it </w:t>
      </w:r>
      <w:r>
        <w:rPr>
          <w:rFonts w:eastAsia="Calibri"/>
          <w:b/>
          <w:bCs/>
          <w:sz w:val="20"/>
          <w:u w:val="thick"/>
        </w:rPr>
        <w:t>is addressed to litigation and what courts should do, typically years after the fact</w:t>
      </w:r>
      <w:r>
        <w:rPr>
          <w:rFonts w:eastAsia="Calibri"/>
        </w:rPr>
        <w:t xml:space="preserve">. </w:t>
      </w:r>
      <w:r>
        <w:rPr>
          <w:rFonts w:eastAsia="Calibri"/>
          <w:b/>
          <w:iCs/>
          <w:sz w:val="20"/>
          <w:highlight w:val="green"/>
          <w:u w:val="thick"/>
          <w:bdr w:val="single" w:sz="18" w:space="0" w:color="auto" w:frame="1"/>
        </w:rPr>
        <w:t>Speed is</w:t>
      </w:r>
      <w:r>
        <w:rPr>
          <w:rFonts w:eastAsia="Calibri"/>
          <w:b/>
          <w:iCs/>
          <w:sz w:val="20"/>
          <w:u w:val="thick"/>
          <w:bdr w:val="single" w:sz="18" w:space="0" w:color="auto" w:frame="1"/>
        </w:rPr>
        <w:t xml:space="preserve"> often </w:t>
      </w:r>
      <w:r>
        <w:rPr>
          <w:rFonts w:eastAsia="Calibri"/>
          <w:b/>
          <w:iCs/>
          <w:sz w:val="20"/>
          <w:highlight w:val="green"/>
          <w:u w:val="thick"/>
          <w:bdr w:val="single" w:sz="18" w:space="0" w:color="auto" w:frame="1"/>
        </w:rPr>
        <w:t>irrelevant</w:t>
      </w:r>
      <w:r>
        <w:rPr>
          <w:rFonts w:eastAsia="Calibri"/>
          <w:b/>
          <w:iCs/>
          <w:sz w:val="20"/>
          <w:u w:val="thick"/>
          <w:bdr w:val="single" w:sz="18" w:space="0" w:color="auto" w:frame="1"/>
        </w:rPr>
        <w:t>.</w:t>
      </w:r>
      <w:r>
        <w:rPr>
          <w:rFonts w:eastAsia="Calibri"/>
        </w:rPr>
        <w:t xml:space="preserve"> n82 </w:t>
      </w:r>
      <w:r>
        <w:rPr>
          <w:rFonts w:eastAsia="Calibri"/>
          <w:b/>
          <w:bCs/>
          <w:sz w:val="20"/>
          <w:u w:val="thick"/>
        </w:rPr>
        <w:t>So, too, is accountability</w:t>
      </w:r>
      <w:r>
        <w:rPr>
          <w:rFonts w:eastAsia="Calibri"/>
        </w:rPr>
        <w:t xml:space="preserve">. </w:t>
      </w:r>
      <w:r>
        <w:rPr>
          <w:rFonts w:eastAsia="Calibri"/>
          <w:b/>
          <w:bCs/>
          <w:sz w:val="20"/>
          <w:u w:val="thick"/>
        </w:rPr>
        <w:t>The legislature is just as accountable as the executive</w:t>
      </w:r>
      <w:r>
        <w:rPr>
          <w:rFonts w:eastAsia="Calibri"/>
        </w:rPr>
        <w:t xml:space="preserve">. And textually, of course, </w:t>
      </w:r>
      <w:r>
        <w:rPr>
          <w:rFonts w:eastAsia="Calibri"/>
          <w:b/>
          <w:bCs/>
          <w:sz w:val="20"/>
          <w:u w:val="thick"/>
        </w:rPr>
        <w:t>Congress has a strong role to play in the incorporation of international law into the domestic sphere</w:t>
      </w:r>
      <w:r>
        <w:rPr>
          <w:rFonts w:eastAsia="Calibri"/>
        </w:rPr>
        <w:t>, from its Article I, Section 8 powers to "declare War," to "make Rules concerning Captures on Land and Water," and to "punish ... Offences against the Law of Nations," to the Senate's Article II, Section 2 power to ratify treaties. n83</w:t>
      </w:r>
      <w:r>
        <w:rPr>
          <w:rFonts w:ascii="Calibri" w:eastAsia="Calibri" w:hAnsi="Calibri" w:cs="Calibri"/>
          <w:sz w:val="12"/>
        </w:rPr>
        <w:t xml:space="preserve"> </w:t>
      </w:r>
      <w:r>
        <w:rPr>
          <w:rFonts w:eastAsia="Calibri"/>
        </w:rPr>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Pr>
          <w:rFonts w:eastAsia="Calibri"/>
          <w:b/>
          <w:bCs/>
          <w:sz w:val="20"/>
          <w:u w:val="thick"/>
        </w:rPr>
        <w:t>given the fact that this tussle between the executive and the judiciary will always play out within a matrix set by the legislature</w:t>
      </w:r>
      <w:r>
        <w:rPr>
          <w:rFonts w:eastAsia="Calibri"/>
        </w:rPr>
        <w:t xml:space="preserve">, </w:t>
      </w:r>
      <w:r>
        <w:rPr>
          <w:rFonts w:eastAsia="Calibri"/>
          <w:b/>
          <w:iCs/>
          <w:sz w:val="20"/>
          <w:u w:val="thick"/>
          <w:bdr w:val="single" w:sz="18" w:space="0" w:color="auto" w:frame="1"/>
        </w:rPr>
        <w:t>it is not quite appropriate to compare the foreign policy expertise of the executive branch with that of the courts</w:t>
      </w:r>
      <w:r>
        <w:rPr>
          <w:rFonts w:eastAsia="Calibri"/>
        </w:rPr>
        <w:t xml:space="preserve">. n85 After all, </w:t>
      </w:r>
      <w:r>
        <w:rPr>
          <w:rFonts w:eastAsia="Calibri"/>
          <w:b/>
          <w:bCs/>
          <w:sz w:val="20"/>
          <w:u w:val="thick"/>
        </w:rPr>
        <w:t>Congress could specify a prodelegation/prodeference policy</w:t>
      </w:r>
      <w:r>
        <w:rPr>
          <w:rFonts w:eastAsia="Calibri"/>
        </w:rPr>
        <w:t xml:space="preserve"> [*1253] </w:t>
      </w:r>
      <w:r>
        <w:rPr>
          <w:rFonts w:eastAsia="Calibri"/>
          <w:b/>
          <w:bCs/>
          <w:sz w:val="20"/>
          <w:u w:val="thick"/>
        </w:rPr>
        <w:t>most of the time as well</w:t>
      </w:r>
      <w:r>
        <w:rPr>
          <w:rFonts w:eastAsia="Calibri"/>
        </w:rPr>
        <w:t xml:space="preserve">. (In fact, it has repeatedly done so. n86) </w:t>
      </w:r>
      <w:r>
        <w:rPr>
          <w:rFonts w:eastAsia="Calibri"/>
          <w:b/>
          <w:bCs/>
          <w:sz w:val="20"/>
          <w:u w:val="thick"/>
        </w:rPr>
        <w:t>The more precise question is which entity is better suited to interpret a legislative act of some ambiguity, when international law principles would yield an answer that restrains the executive branch.</w:t>
      </w:r>
      <w:r>
        <w:rPr>
          <w:rFonts w:ascii="Calibri" w:eastAsia="Calibri" w:hAnsi="Calibri" w:cs="Calibri"/>
          <w:b/>
          <w:bCs/>
          <w:sz w:val="12"/>
          <w:u w:val="thick"/>
        </w:rPr>
        <w:t xml:space="preserve"> </w:t>
      </w:r>
      <w:r>
        <w:rPr>
          <w:rFonts w:eastAsia="Calibri"/>
        </w:rPr>
        <w:t xml:space="preserve">Once the question is properly framed, much of Posner and Sunstein's challenge to the status quo falls out. Most crucially, </w:t>
      </w:r>
      <w:r>
        <w:rPr>
          <w:rFonts w:eastAsia="Calibri"/>
          <w:b/>
          <w:bCs/>
          <w:sz w:val="20"/>
          <w:u w:val="thick"/>
        </w:rPr>
        <w:t>they fail to account for a dynamic statutory process</w:t>
      </w:r>
      <w:r>
        <w:rPr>
          <w:rFonts w:eastAsia="Calibri"/>
        </w:rPr>
        <w:t xml:space="preserve"> </w:t>
      </w:r>
      <w:r>
        <w:rPr>
          <w:rFonts w:eastAsia="Calibri"/>
          <w:b/>
          <w:bCs/>
          <w:sz w:val="20"/>
          <w:u w:val="thick"/>
        </w:rPr>
        <w:t xml:space="preserve">- through which </w:t>
      </w:r>
      <w:r>
        <w:rPr>
          <w:rFonts w:eastAsia="Calibri"/>
          <w:b/>
          <w:bCs/>
          <w:sz w:val="20"/>
          <w:highlight w:val="green"/>
          <w:u w:val="thick"/>
        </w:rPr>
        <w:t>mistakes</w:t>
      </w:r>
      <w:r>
        <w:rPr>
          <w:rFonts w:eastAsia="Calibri"/>
        </w:rPr>
        <w:t xml:space="preserve"> (if any) </w:t>
      </w:r>
      <w:r>
        <w:rPr>
          <w:rFonts w:eastAsia="Calibri"/>
          <w:b/>
          <w:bCs/>
          <w:sz w:val="20"/>
          <w:highlight w:val="green"/>
          <w:u w:val="thick"/>
        </w:rPr>
        <w:t xml:space="preserve">made by courts in the area </w:t>
      </w:r>
      <w:r>
        <w:rPr>
          <w:rFonts w:eastAsia="Calibri"/>
          <w:b/>
          <w:iCs/>
          <w:sz w:val="20"/>
          <w:highlight w:val="green"/>
          <w:u w:val="thick"/>
          <w:bdr w:val="single" w:sz="18" w:space="0" w:color="auto" w:frame="1"/>
        </w:rPr>
        <w:t>can be corrected by the legislature</w:t>
      </w:r>
      <w:r>
        <w:rPr>
          <w:rFonts w:eastAsia="Calibri"/>
          <w:highlight w:val="green"/>
        </w:rPr>
        <w:t>.</w:t>
      </w:r>
      <w:r>
        <w:rPr>
          <w:rFonts w:eastAsia="Calibri"/>
        </w:rPr>
        <w:t xml:space="preserve"> </w:t>
      </w:r>
      <w:r>
        <w:rPr>
          <w:rFonts w:eastAsia="Calibri"/>
          <w:b/>
          <w:bCs/>
          <w:sz w:val="20"/>
          <w:u w:val="thick"/>
        </w:rPr>
        <w:t>Such legislative corrections can take place in both the statutory and the treaty realm</w:t>
      </w:r>
      <w:r>
        <w:rPr>
          <w:rFonts w:eastAsia="Calibri"/>
        </w:rPr>
        <w:t xml:space="preserve">. </w:t>
      </w:r>
      <w:r>
        <w:rPr>
          <w:rFonts w:eastAsia="Calibri"/>
          <w:b/>
          <w:bCs/>
          <w:sz w:val="20"/>
          <w:u w:val="thick"/>
        </w:rPr>
        <w:t>If a court reads a statute in light of international law principles and Congress disagrees with those principles, it can rewrite the statute</w:t>
      </w:r>
      <w:r>
        <w:rPr>
          <w:rFonts w:eastAsia="Calibri"/>
        </w:rPr>
        <w:t xml:space="preserve">. And </w:t>
      </w:r>
      <w:r>
        <w:rPr>
          <w:rFonts w:eastAsia="Calibri"/>
          <w:b/>
          <w:bCs/>
          <w:sz w:val="20"/>
          <w:u w:val="thick"/>
        </w:rPr>
        <w:t>if a court reads a treaty to constrain the executive in a way Congress does not like, it can trump the treaty</w:t>
      </w:r>
      <w:r>
        <w:rPr>
          <w:rFonts w:eastAsia="Calibri"/>
        </w:rPr>
        <w:t xml:space="preserve">, in whole or in part, </w:t>
      </w:r>
      <w:r>
        <w:rPr>
          <w:rFonts w:eastAsia="Calibri"/>
          <w:b/>
          <w:bCs/>
          <w:sz w:val="20"/>
          <w:u w:val="thick"/>
        </w:rPr>
        <w:t>with a statute under the "last-in-time" rule</w:t>
      </w:r>
      <w:r>
        <w:rPr>
          <w:rFonts w:eastAsia="Calibri"/>
        </w:rPr>
        <w:t xml:space="preserve">. n87 More fundamentally, </w:t>
      </w:r>
      <w:r>
        <w:rPr>
          <w:rFonts w:eastAsia="Calibri"/>
          <w:b/>
          <w:bCs/>
          <w:sz w:val="20"/>
          <w:u w:val="thick"/>
        </w:rPr>
        <w:t>the Senate can define the role of courts up front - during the ratification process - by attaching to the instrument of ratification specific reservations, declarations, or understandings concerning the judicial enforceability of the treaty</w:t>
      </w:r>
      <w:r>
        <w:rPr>
          <w:rFonts w:eastAsia="Calibri"/>
        </w:rPr>
        <w:t>. n88</w:t>
      </w:r>
      <w:r>
        <w:rPr>
          <w:rFonts w:ascii="Calibri" w:eastAsia="Calibri" w:hAnsi="Calibri" w:cs="Calibri"/>
          <w:sz w:val="12"/>
        </w:rPr>
        <w:t xml:space="preserve"> </w:t>
      </w:r>
      <w:r>
        <w:rPr>
          <w:rFonts w:eastAsia="Calibri"/>
        </w:rPr>
        <w:t xml:space="preserve">With a stylized account that criticizes the relative competence of the judiciary, </w:t>
      </w:r>
      <w:r>
        <w:rPr>
          <w:rFonts w:eastAsia="Calibri"/>
          <w:b/>
          <w:bCs/>
          <w:sz w:val="20"/>
          <w:u w:val="thick"/>
        </w:rPr>
        <w:t>Posner and Sunstein make it appear that a judicial decision in foreign affairs is the last word</w:t>
      </w:r>
      <w:r>
        <w:rPr>
          <w:rFonts w:eastAsia="Calibri"/>
        </w:rPr>
        <w:t xml:space="preserve">. But </w:t>
      </w:r>
      <w:r>
        <w:rPr>
          <w:rFonts w:eastAsia="Calibri"/>
          <w:b/>
          <w:bCs/>
          <w:sz w:val="20"/>
          <w:u w:val="thick"/>
        </w:rPr>
        <w:t>that set of events would rarely, if ever, unfold in this three-player game</w:t>
      </w:r>
      <w:r>
        <w:rPr>
          <w:rFonts w:eastAsia="Calibri"/>
        </w:rPr>
        <w:t xml:space="preserve">. </w:t>
      </w:r>
      <w:r>
        <w:rPr>
          <w:rFonts w:eastAsia="Calibri"/>
          <w:b/>
          <w:bCs/>
          <w:sz w:val="20"/>
          <w:u w:val="thick"/>
        </w:rPr>
        <w:t xml:space="preserve">If the courts err in a way that fails to give the executive enough power, </w:t>
      </w:r>
      <w:r>
        <w:rPr>
          <w:rFonts w:eastAsia="Calibri"/>
          <w:b/>
          <w:iCs/>
          <w:sz w:val="20"/>
          <w:u w:val="thick"/>
          <w:bdr w:val="single" w:sz="18" w:space="0" w:color="auto" w:frame="1"/>
        </w:rPr>
        <w:t>Congress will correct them</w:t>
      </w:r>
      <w:r>
        <w:rPr>
          <w:rFonts w:eastAsia="Calibri"/>
        </w:rPr>
        <w:t xml:space="preserve">. Surely </w:t>
      </w:r>
      <w:r>
        <w:rPr>
          <w:rFonts w:eastAsia="Calibri"/>
          <w:b/>
          <w:bCs/>
          <w:sz w:val="20"/>
          <w:u w:val="thick"/>
        </w:rPr>
        <w:t xml:space="preserve">national security is not an area rife with process failures. </w:t>
      </w:r>
      <w:r>
        <w:rPr>
          <w:rFonts w:eastAsia="Calibri"/>
        </w:rPr>
        <w:t xml:space="preserve">In that sense, </w:t>
      </w:r>
      <w:r>
        <w:rPr>
          <w:rFonts w:eastAsia="Calibri"/>
          <w:b/>
          <w:bCs/>
          <w:sz w:val="20"/>
          <w:u w:val="thick"/>
        </w:rPr>
        <w:t xml:space="preserve">current law </w:t>
      </w:r>
      <w:r>
        <w:rPr>
          <w:rFonts w:eastAsia="Calibri"/>
        </w:rPr>
        <w:t xml:space="preserve">works better than the Posner and Sunstein proposal because it </w:t>
      </w:r>
      <w:r>
        <w:rPr>
          <w:rFonts w:eastAsia="Calibri"/>
          <w:b/>
          <w:bCs/>
          <w:sz w:val="20"/>
          <w:u w:val="thick"/>
        </w:rPr>
        <w:t>forces democratic deliberation before international law is violated.</w:t>
      </w:r>
      <w:r>
        <w:rPr>
          <w:rFonts w:ascii="Calibri" w:eastAsia="Calibri" w:hAnsi="Calibri" w:cs="Calibri"/>
          <w:b/>
          <w:bCs/>
          <w:sz w:val="12"/>
          <w:u w:val="thick"/>
        </w:rPr>
        <w:t xml:space="preserve"> </w:t>
      </w:r>
      <w:r>
        <w:rPr>
          <w:rFonts w:eastAsia="Calibri"/>
        </w:rPr>
        <w:t xml:space="preserve">For this reason, </w:t>
      </w:r>
      <w:r>
        <w:rPr>
          <w:rFonts w:eastAsia="Calibri"/>
          <w:b/>
          <w:bCs/>
          <w:sz w:val="20"/>
          <w:u w:val="thick"/>
        </w:rPr>
        <w:t>it obscures more than it illuminates to say that "the courts, and not the executive, might turn out to be the fox."</w:t>
      </w:r>
      <w:r>
        <w:rPr>
          <w:rFonts w:eastAsia="Calibri"/>
        </w:rPr>
        <w:t xml:space="preserve"> n89 </w:t>
      </w:r>
      <w:r>
        <w:rPr>
          <w:rFonts w:eastAsia="Calibri"/>
          <w:b/>
          <w:bCs/>
          <w:sz w:val="20"/>
          <w:u w:val="thick"/>
        </w:rPr>
        <w:t>Such language assumes</w:t>
      </w:r>
      <w:r>
        <w:rPr>
          <w:rFonts w:eastAsia="Calibri"/>
        </w:rPr>
        <w:t xml:space="preserve"> [*1254</w:t>
      </w:r>
      <w:r>
        <w:rPr>
          <w:rFonts w:eastAsia="Calibri"/>
          <w:b/>
          <w:bCs/>
          <w:sz w:val="20"/>
          <w:u w:val="thick"/>
        </w:rPr>
        <w:t>] a stagnant legislative process, so that the choice is "court" versus "executive," when the real choice is really "court + Congress</w:t>
      </w:r>
      <w:r>
        <w:rPr>
          <w:rFonts w:eastAsia="Calibri"/>
        </w:rPr>
        <w:t xml:space="preserve">." That is to say, </w:t>
      </w:r>
      <w:r>
        <w:rPr>
          <w:rFonts w:eastAsia="Calibri"/>
          <w:b/>
          <w:bCs/>
          <w:sz w:val="20"/>
          <w:u w:val="thick"/>
        </w:rPr>
        <w:t>if the courts grab power in a way that undermines the executive, Congress can correct them.</w:t>
      </w:r>
      <w:r>
        <w:rPr>
          <w:rFonts w:eastAsia="Calibri"/>
        </w:rPr>
        <w:t xml:space="preserve"> </w:t>
      </w:r>
      <w:r>
        <w:rPr>
          <w:rFonts w:eastAsia="Calibri"/>
          <w:b/>
          <w:iCs/>
          <w:sz w:val="20"/>
          <w:u w:val="thick"/>
          <w:bdr w:val="single" w:sz="18" w:space="0" w:color="auto" w:frame="1"/>
        </w:rPr>
        <w:t>The relevant calculus turns on which type of judicial error is more likely to be resolved, one in which the court wrongly sides with the President</w:t>
      </w:r>
      <w:r>
        <w:rPr>
          <w:rFonts w:eastAsia="Calibri"/>
        </w:rPr>
        <w:t xml:space="preserve"> (in which case Congress would have to surmount the veto) </w:t>
      </w:r>
      <w:r>
        <w:rPr>
          <w:rFonts w:eastAsia="Calibri"/>
          <w:b/>
          <w:iCs/>
          <w:sz w:val="20"/>
          <w:u w:val="thick"/>
          <w:bdr w:val="single" w:sz="18" w:space="0" w:color="auto" w:frame="1"/>
        </w:rPr>
        <w:t>or one in which the court wrongly sides against the President</w:t>
      </w:r>
      <w:r>
        <w:rPr>
          <w:rFonts w:eastAsia="Calibri"/>
        </w:rPr>
        <w:t xml:space="preserve"> (in which case the veto would be unlikely to be a barrier to corrective legislation).</w:t>
      </w:r>
      <w:r>
        <w:rPr>
          <w:rFonts w:ascii="Calibri" w:eastAsia="Calibri" w:hAnsi="Calibri" w:cs="Calibri"/>
          <w:sz w:val="12"/>
        </w:rPr>
        <w:t xml:space="preserve"> </w:t>
      </w:r>
      <w:r>
        <w:rPr>
          <w:rFonts w:eastAsia="Calibri"/>
        </w:rPr>
        <w:t xml:space="preserve">Recall that Posner and Sunstein are not addressing their argument to constitutional holdings by courts, but statutory ones that are the subject of Chevron deference. </w:t>
      </w:r>
      <w:r>
        <w:rPr>
          <w:rFonts w:eastAsia="Calibri"/>
          <w:b/>
          <w:bCs/>
          <w:sz w:val="20"/>
          <w:u w:val="thick"/>
        </w:rPr>
        <w:t>There is much to criticize when courts declare government practices unconstitutional in the realm of foreign affairs, as those practices cannot then be resuscitated by the legislature</w:t>
      </w:r>
      <w:r>
        <w:rPr>
          <w:rFonts w:eastAsia="Calibri"/>
        </w:rPr>
        <w:t xml:space="preserve"> absent a constitutional amendment. But </w:t>
      </w:r>
      <w:r>
        <w:rPr>
          <w:rFonts w:eastAsia="Calibri"/>
          <w:b/>
          <w:bCs/>
          <w:sz w:val="20"/>
          <w:u w:val="thick"/>
        </w:rPr>
        <w:t xml:space="preserve">when a court's holding centers on a statutory interpretation, </w:t>
      </w:r>
      <w:r>
        <w:rPr>
          <w:rFonts w:eastAsia="Calibri"/>
          <w:b/>
          <w:iCs/>
          <w:sz w:val="20"/>
          <w:highlight w:val="green"/>
          <w:u w:val="thick"/>
          <w:bdr w:val="single" w:sz="18" w:space="0" w:color="auto" w:frame="1"/>
        </w:rPr>
        <w:t>the</w:t>
      </w:r>
      <w:r>
        <w:rPr>
          <w:rFonts w:eastAsia="Calibri"/>
          <w:b/>
          <w:iCs/>
          <w:sz w:val="20"/>
          <w:u w:val="thick"/>
          <w:bdr w:val="single" w:sz="18" w:space="0" w:color="auto" w:frame="1"/>
        </w:rPr>
        <w:t xml:space="preserve"> </w:t>
      </w:r>
      <w:r>
        <w:rPr>
          <w:rFonts w:eastAsia="Calibri"/>
          <w:b/>
          <w:iCs/>
          <w:sz w:val="20"/>
          <w:highlight w:val="green"/>
          <w:u w:val="thick"/>
          <w:bdr w:val="single" w:sz="18" w:space="0" w:color="auto" w:frame="1"/>
        </w:rPr>
        <w:t>dynamic legislative process ensures that the judiciary will not have the last word.</w:t>
      </w:r>
      <w:r>
        <w:rPr>
          <w:rFonts w:ascii="Calibri" w:eastAsia="Calibri" w:hAnsi="Calibri" w:cs="Calibri"/>
          <w:b/>
          <w:iCs/>
          <w:sz w:val="12"/>
          <w:u w:val="thick"/>
          <w:bdr w:val="single" w:sz="18" w:space="0" w:color="auto" w:frame="1"/>
        </w:rPr>
        <w:t xml:space="preserve"> </w:t>
      </w:r>
      <w:r>
        <w:rPr>
          <w:rFonts w:eastAsia="Calibri"/>
        </w:rPr>
        <w:t xml:space="preserve">Indeed, in this statutory area, </w:t>
      </w:r>
      <w:r>
        <w:rPr>
          <w:rFonts w:eastAsia="Calibri"/>
          <w:b/>
          <w:bCs/>
          <w:sz w:val="20"/>
          <w:highlight w:val="green"/>
          <w:u w:val="thick"/>
        </w:rPr>
        <w:t>the risks of judicial error are asymmetri</w:t>
      </w:r>
      <w:r>
        <w:rPr>
          <w:rFonts w:eastAsia="Calibri"/>
          <w:b/>
          <w:bCs/>
          <w:sz w:val="20"/>
          <w:u w:val="thick"/>
        </w:rPr>
        <w:t>c</w:t>
      </w:r>
      <w:r>
        <w:rPr>
          <w:rFonts w:eastAsia="Calibri"/>
        </w:rPr>
        <w:t xml:space="preserve"> - that is, </w:t>
      </w:r>
      <w:r>
        <w:rPr>
          <w:rFonts w:eastAsia="Calibri"/>
          <w:b/>
          <w:bCs/>
          <w:sz w:val="20"/>
          <w:u w:val="thick"/>
        </w:rPr>
        <w:t>judicial decisions that side with the President are far less likely to be the subject of legislative correction than those that side against him.</w:t>
      </w:r>
      <w:r>
        <w:rPr>
          <w:rFonts w:eastAsia="Calibri"/>
        </w:rPr>
        <w:t xml:space="preserve"> While contemporary case law and theory have not taken the point into account, we believe that they provide a powerful reason to reject Posner and Sunstein's proposal. Our claim centers on the President's veto power and how </w:t>
      </w:r>
      <w:r>
        <w:rPr>
          <w:rFonts w:eastAsia="Calibri"/>
          <w:b/>
          <w:bCs/>
          <w:sz w:val="20"/>
          <w:u w:val="thick"/>
        </w:rPr>
        <w:t xml:space="preserve">the structure of the Constitution </w:t>
      </w:r>
      <w:r>
        <w:rPr>
          <w:rFonts w:eastAsia="Calibri"/>
          <w:b/>
          <w:iCs/>
          <w:sz w:val="20"/>
          <w:u w:val="thick"/>
          <w:bdr w:val="single" w:sz="18" w:space="0" w:color="auto" w:frame="1"/>
        </w:rPr>
        <w:t>imposes serious hurdles when Congress tries to modify existing statutes to restrict presidential power.</w:t>
      </w:r>
      <w:r>
        <w:rPr>
          <w:rFonts w:ascii="Calibri" w:eastAsia="Calibri" w:hAnsi="Calibri" w:cs="Calibri"/>
          <w:b/>
          <w:iCs/>
          <w:sz w:val="12"/>
          <w:u w:val="thick"/>
          <w:bdr w:val="single" w:sz="18" w:space="0" w:color="auto" w:frame="1"/>
        </w:rPr>
        <w:t xml:space="preserve"> </w:t>
      </w:r>
      <w:r>
        <w:rPr>
          <w:rFonts w:eastAsia="Calibri"/>
          <w:b/>
          <w:bCs/>
          <w:sz w:val="20"/>
          <w:u w:val="thick"/>
        </w:rPr>
        <w:t>Suppose that</w:t>
      </w:r>
      <w:r>
        <w:rPr>
          <w:rFonts w:eastAsia="Calibri"/>
        </w:rPr>
        <w:t xml:space="preserve">, for example, </w:t>
      </w:r>
      <w:r>
        <w:rPr>
          <w:rFonts w:eastAsia="Calibri"/>
          <w:b/>
          <w:bCs/>
          <w:sz w:val="20"/>
          <w:u w:val="thick"/>
        </w:rPr>
        <w:t xml:space="preserve">the President asserts that the </w:t>
      </w:r>
      <w:r>
        <w:rPr>
          <w:rFonts w:eastAsia="Calibri"/>
          <w:b/>
          <w:iCs/>
          <w:sz w:val="20"/>
          <w:u w:val="thick"/>
          <w:bdr w:val="single" w:sz="18" w:space="0" w:color="auto" w:frame="1"/>
        </w:rPr>
        <w:t>D</w:t>
      </w:r>
      <w:r>
        <w:rPr>
          <w:rFonts w:eastAsia="Calibri"/>
        </w:rPr>
        <w:t xml:space="preserve">etainee </w:t>
      </w:r>
      <w:r>
        <w:rPr>
          <w:rFonts w:eastAsia="Calibri"/>
          <w:b/>
          <w:iCs/>
          <w:sz w:val="20"/>
          <w:u w:val="thick"/>
          <w:bdr w:val="single" w:sz="18" w:space="0" w:color="auto" w:frame="1"/>
        </w:rPr>
        <w:t>T</w:t>
      </w:r>
      <w:r>
        <w:rPr>
          <w:rFonts w:eastAsia="Calibri"/>
        </w:rPr>
        <w:t xml:space="preserve">reatment </w:t>
      </w:r>
      <w:r>
        <w:rPr>
          <w:rFonts w:eastAsia="Calibri"/>
          <w:b/>
          <w:iCs/>
          <w:sz w:val="20"/>
          <w:u w:val="thick"/>
          <w:bdr w:val="single" w:sz="18" w:space="0" w:color="auto" w:frame="1"/>
        </w:rPr>
        <w:t>A</w:t>
      </w:r>
      <w:r>
        <w:rPr>
          <w:rFonts w:eastAsia="Calibri"/>
        </w:rPr>
        <w:t xml:space="preserve">ct, n90 sponsored by Senator John McCain and others to prohibit the torture of detainees, </w:t>
      </w:r>
      <w:r>
        <w:rPr>
          <w:rFonts w:eastAsia="Calibri"/>
          <w:b/>
          <w:bCs/>
          <w:sz w:val="20"/>
          <w:u w:val="thick"/>
        </w:rPr>
        <w:t>does not forbid a particular practice</w:t>
      </w:r>
      <w:r>
        <w:rPr>
          <w:rFonts w:eastAsia="Calibri"/>
        </w:rPr>
        <w:t xml:space="preserve">, such as waterboarding. </w:t>
      </w:r>
      <w:r>
        <w:rPr>
          <w:rFonts w:eastAsia="Calibri"/>
          <w:b/>
          <w:bCs/>
          <w:sz w:val="20"/>
          <w:u w:val="thick"/>
        </w:rPr>
        <w:t>A group of plaintiffs</w:t>
      </w:r>
      <w:r>
        <w:rPr>
          <w:rFonts w:eastAsia="Calibri"/>
        </w:rPr>
        <w:t xml:space="preserve">, in contrast, </w:t>
      </w:r>
      <w:r>
        <w:rPr>
          <w:rFonts w:eastAsia="Calibri"/>
          <w:b/>
          <w:bCs/>
          <w:sz w:val="20"/>
          <w:u w:val="thick"/>
        </w:rPr>
        <w:t>argue that standard principles of international law and treaties ratified by the Senate forbid waterboarding</w:t>
      </w:r>
      <w:r>
        <w:rPr>
          <w:rFonts w:eastAsia="Calibri"/>
        </w:rPr>
        <w:t xml:space="preserve">, and that these principles require reading the statute to forbid the practice. </w:t>
      </w:r>
      <w:r>
        <w:rPr>
          <w:rFonts w:eastAsia="Calibri"/>
          <w:b/>
          <w:bCs/>
          <w:sz w:val="20"/>
          <w:u w:val="thick"/>
        </w:rPr>
        <w:t>Now imagine that the matter goes to the Supreme Court. The risks from judicial error are not equivalent. If the Court sides with the plaintiffs, the legislature can</w:t>
      </w:r>
      <w:r>
        <w:rPr>
          <w:rFonts w:eastAsia="Calibri"/>
        </w:rPr>
        <w:t xml:space="preserve"> - presumably with presidential encouragement - </w:t>
      </w:r>
      <w:r>
        <w:rPr>
          <w:rFonts w:eastAsia="Calibri"/>
          <w:b/>
          <w:bCs/>
          <w:sz w:val="20"/>
          <w:u w:val="thick"/>
        </w:rPr>
        <w:t>modify the statute to permit waterboarding, provided that a bare majority of Congress agrees</w:t>
      </w:r>
      <w:r>
        <w:rPr>
          <w:rFonts w:eastAsia="Calibri"/>
        </w:rPr>
        <w:t xml:space="preserve">. </w:t>
      </w:r>
      <w:r>
        <w:rPr>
          <w:rFonts w:eastAsia="Calibri"/>
          <w:b/>
          <w:iCs/>
          <w:sz w:val="20"/>
          <w:u w:val="thick"/>
          <w:bdr w:val="single" w:sz="18" w:space="0" w:color="auto" w:frame="1"/>
        </w:rPr>
        <w:t>The [*1255] prospect of legislative revision explains why many of the criticisms of the Supreme Court's involvement in the war on terror thus far are entirely overblown. n91</w:t>
      </w:r>
      <w:r>
        <w:rPr>
          <w:rFonts w:ascii="Calibri" w:eastAsia="Calibri" w:hAnsi="Calibri" w:cs="Calibri"/>
          <w:b/>
          <w:iCs/>
          <w:sz w:val="12"/>
          <w:u w:val="thick"/>
          <w:bdr w:val="single" w:sz="18" w:space="0" w:color="auto" w:frame="1"/>
        </w:rPr>
        <w:t xml:space="preserve"> </w:t>
      </w:r>
      <w:r>
        <w:rPr>
          <w:rFonts w:eastAsia="Calibri"/>
          <w:b/>
          <w:bCs/>
          <w:sz w:val="20"/>
          <w:u w:val="thick"/>
        </w:rPr>
        <w:t xml:space="preserve">Now </w:t>
      </w:r>
      <w:r>
        <w:rPr>
          <w:rFonts w:eastAsia="Calibri"/>
          <w:b/>
          <w:bCs/>
          <w:sz w:val="20"/>
          <w:highlight w:val="green"/>
          <w:u w:val="thick"/>
        </w:rPr>
        <w:t>take the other possibility</w:t>
      </w:r>
      <w:r>
        <w:rPr>
          <w:rFonts w:eastAsia="Calibri"/>
        </w:rPr>
        <w:t xml:space="preserve"> - that </w:t>
      </w:r>
      <w:r>
        <w:rPr>
          <w:rFonts w:eastAsia="Calibri"/>
          <w:b/>
          <w:bCs/>
          <w:sz w:val="20"/>
          <w:highlight w:val="green"/>
          <w:u w:val="thick"/>
        </w:rPr>
        <w:t>the Court sides with the President</w:t>
      </w:r>
      <w:r>
        <w:rPr>
          <w:rFonts w:eastAsia="Calibri"/>
          <w:highlight w:val="green"/>
        </w:rPr>
        <w:t>.</w:t>
      </w:r>
      <w:r>
        <w:rPr>
          <w:rFonts w:eastAsia="Calibri"/>
        </w:rPr>
        <w:t xml:space="preserve"> In such a case, </w:t>
      </w:r>
      <w:r>
        <w:rPr>
          <w:rFonts w:eastAsia="Calibri"/>
          <w:b/>
          <w:bCs/>
          <w:sz w:val="20"/>
          <w:highlight w:val="green"/>
          <w:u w:val="thick"/>
        </w:rPr>
        <w:t>it is virtually impossible to alter the decision</w:t>
      </w:r>
      <w:r>
        <w:rPr>
          <w:rFonts w:eastAsia="Calibri"/>
        </w:rPr>
        <w:t xml:space="preserve">. </w:t>
      </w:r>
      <w:r>
        <w:rPr>
          <w:rFonts w:eastAsia="Calibri"/>
          <w:b/>
          <w:bCs/>
          <w:sz w:val="20"/>
          <w:u w:val="thick"/>
        </w:rPr>
        <w:t>That would be so even if everyone knew that the legislative intent at the time of the Act was to forbid waterboarding</w:t>
      </w:r>
      <w:r>
        <w:rPr>
          <w:rFonts w:eastAsia="Calibri"/>
        </w:rPr>
        <w:t xml:space="preserve">. </w:t>
      </w:r>
      <w:r>
        <w:rPr>
          <w:rFonts w:eastAsia="Calibri"/>
          <w:b/>
          <w:bCs/>
          <w:sz w:val="20"/>
          <w:u w:val="thick"/>
        </w:rPr>
        <w:t>Even if</w:t>
      </w:r>
      <w:r>
        <w:rPr>
          <w:rFonts w:eastAsia="Calibri"/>
        </w:rPr>
        <w:t>, after that Court decision,</w:t>
      </w:r>
      <w:r>
        <w:rPr>
          <w:rFonts w:eastAsia="Calibri"/>
          <w:b/>
          <w:bCs/>
          <w:sz w:val="20"/>
          <w:u w:val="thick"/>
        </w:rPr>
        <w:t xml:space="preserve"> Senator McCain persuaded every one of his colleagues in the Senate to reverse the Court's interpretation of the Detainee Treatment Act and to modify the Act to prohibit waterboarding, the Senator would also have to persuade a supermajority in the House of Representatives.</w:t>
      </w:r>
      <w:r>
        <w:rPr>
          <w:rFonts w:eastAsia="Calibri"/>
        </w:rPr>
        <w:t xml:space="preserve"> After all, </w:t>
      </w:r>
      <w:r>
        <w:rPr>
          <w:rFonts w:eastAsia="Calibri"/>
          <w:b/>
          <w:bCs/>
          <w:sz w:val="20"/>
          <w:u w:val="thick"/>
        </w:rPr>
        <w:t xml:space="preserve">the President would be able to veto the legislation, thus upping the requisite number of votes necessary from a bare majority to two-thirds. </w:t>
      </w:r>
      <w:r>
        <w:rPr>
          <w:rFonts w:eastAsia="Calibri"/>
        </w:rPr>
        <w:t xml:space="preserve">And </w:t>
      </w:r>
      <w:r>
        <w:rPr>
          <w:rFonts w:eastAsia="Calibri"/>
          <w:b/>
          <w:bCs/>
          <w:sz w:val="20"/>
          <w:u w:val="thick"/>
        </w:rPr>
        <w:t>his veto power functions ex ante as a disincentive even to begin the legislative reform process, as Senators are likely to spend their resources and time on projects that are likely to pass. n92</w:t>
      </w:r>
      <w:r>
        <w:rPr>
          <w:rFonts w:ascii="Calibri" w:eastAsia="Calibri" w:hAnsi="Calibri" w:cs="Calibri"/>
          <w:b/>
          <w:bCs/>
          <w:sz w:val="12"/>
          <w:u w:val="thick"/>
        </w:rPr>
        <w:t xml:space="preserve"> </w:t>
      </w:r>
      <w:r>
        <w:rPr>
          <w:rFonts w:eastAsia="Calibri"/>
        </w:rPr>
        <w:t xml:space="preserve">So </w:t>
      </w:r>
      <w:r>
        <w:rPr>
          <w:rFonts w:eastAsia="Calibri"/>
          <w:b/>
          <w:iCs/>
          <w:sz w:val="20"/>
          <w:u w:val="thick"/>
          <w:bdr w:val="single" w:sz="18" w:space="0" w:color="auto" w:frame="1"/>
        </w:rPr>
        <w:t>what Posner and Sunstein seek is not a simple default rule, but one with a built-in ratchet in favor of presidential power</w:t>
      </w:r>
      <w:r>
        <w:rPr>
          <w:rFonts w:eastAsia="Calibri"/>
        </w:rPr>
        <w:t xml:space="preserve">. </w:t>
      </w:r>
      <w:r>
        <w:rPr>
          <w:rFonts w:eastAsia="Calibri"/>
          <w:b/>
          <w:bCs/>
          <w:sz w:val="20"/>
          <w:u w:val="thick"/>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Pr>
          <w:rFonts w:eastAsia="Calibri"/>
        </w:rPr>
        <w:t xml:space="preserve"> For authors who assert structural principles as [*1256] their touchstone, Posner and Sunstein's omission of the veto is striking and provides a lopsided view of what would happen under their proposal.</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 xml:space="preserve">No decision requires literally split-second decision-making—their claims are hype </w:t>
      </w:r>
    </w:p>
    <w:p w:rsidR="001C47C6" w:rsidRDefault="001C47C6" w:rsidP="001C47C6">
      <w:pPr>
        <w:rPr>
          <w:rFonts w:eastAsia="Calibri"/>
        </w:rPr>
      </w:pPr>
      <w:r>
        <w:rPr>
          <w:rFonts w:eastAsia="Calibri"/>
          <w:b/>
          <w:bCs/>
          <w:sz w:val="24"/>
          <w:u w:val="single"/>
        </w:rPr>
        <w:t>Holmes 9</w:t>
      </w:r>
      <w:r>
        <w:rPr>
          <w:rFonts w:eastAsia="Calibri"/>
        </w:rP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1C47C6" w:rsidRDefault="001C47C6" w:rsidP="001C47C6">
      <w:pPr>
        <w:rPr>
          <w:rFonts w:eastAsia="Calibri"/>
        </w:rPr>
      </w:pPr>
    </w:p>
    <w:p w:rsidR="001C47C6" w:rsidRDefault="001C47C6" w:rsidP="001C47C6">
      <w:pPr>
        <w:rPr>
          <w:rFonts w:eastAsia="Calibri"/>
        </w:rPr>
      </w:pPr>
      <w:r>
        <w:rPr>
          <w:rFonts w:eastAsia="Calibri"/>
        </w:rPr>
        <w:t xml:space="preserve">Thus, it also illustrates the truism, profoundly relevant to the war on terror, that limiting options available during emergencies can be good or bad, depending on what emergency responders, who may be tempted by sheer exhaustion to take hazardous shortcuts, will do with the latitudes they seize or receive. </w:t>
      </w:r>
      <w:r>
        <w:rPr>
          <w:rFonts w:eastAsia="Calibri"/>
          <w:b/>
          <w:bCs/>
          <w:sz w:val="20"/>
          <w:highlight w:val="green"/>
          <w:u w:val="thick"/>
        </w:rPr>
        <w:t>Campaigners for executive</w:t>
      </w:r>
      <w:r>
        <w:rPr>
          <w:rFonts w:eastAsia="Calibri"/>
          <w:b/>
          <w:bCs/>
          <w:sz w:val="20"/>
          <w:u w:val="thick"/>
        </w:rPr>
        <w:t xml:space="preserve"> </w:t>
      </w:r>
      <w:r>
        <w:rPr>
          <w:rFonts w:eastAsia="Calibri"/>
          <w:b/>
          <w:bCs/>
          <w:sz w:val="20"/>
          <w:highlight w:val="green"/>
          <w:u w:val="thick"/>
        </w:rPr>
        <w:t>discretion</w:t>
      </w:r>
      <w:r>
        <w:rPr>
          <w:rFonts w:eastAsia="Calibri"/>
          <w:b/>
          <w:bCs/>
          <w:sz w:val="20"/>
          <w:u w:val="thick"/>
        </w:rPr>
        <w:t xml:space="preserve"> routinely </w:t>
      </w:r>
      <w:r>
        <w:rPr>
          <w:rFonts w:eastAsia="Calibri"/>
          <w:b/>
          <w:bCs/>
          <w:sz w:val="20"/>
          <w:highlight w:val="green"/>
          <w:u w:val="thick"/>
        </w:rPr>
        <w:t>invoke</w:t>
      </w:r>
      <w:r>
        <w:rPr>
          <w:rFonts w:eastAsia="Calibri"/>
          <w:b/>
          <w:bCs/>
          <w:sz w:val="20"/>
          <w:u w:val="thick"/>
        </w:rPr>
        <w:t xml:space="preserve"> the imperative need for "</w:t>
      </w:r>
      <w:r>
        <w:rPr>
          <w:rFonts w:eastAsia="Calibri"/>
          <w:b/>
          <w:bCs/>
          <w:sz w:val="20"/>
          <w:highlight w:val="green"/>
          <w:u w:val="thick"/>
        </w:rPr>
        <w:t>flexibility</w:t>
      </w:r>
      <w:r>
        <w:rPr>
          <w:rFonts w:eastAsia="Calibri"/>
          <w:b/>
          <w:bCs/>
          <w:sz w:val="20"/>
          <w:u w:val="thick"/>
        </w:rPr>
        <w:t>"</w:t>
      </w:r>
      <w:r>
        <w:rPr>
          <w:rFonts w:eastAsia="Calibri"/>
        </w:rPr>
        <w:t xml:space="preserve"> to explain why counterterrorism cannot be successfully conducted within the Constitution and the rule of law. But </w:t>
      </w:r>
      <w:r>
        <w:rPr>
          <w:rFonts w:eastAsia="Calibri"/>
          <w:b/>
          <w:bCs/>
          <w:sz w:val="20"/>
          <w:u w:val="thick"/>
        </w:rPr>
        <w:t xml:space="preserve">general </w:t>
      </w:r>
      <w:r>
        <w:rPr>
          <w:rFonts w:eastAsia="Calibri"/>
          <w:b/>
          <w:bCs/>
          <w:sz w:val="20"/>
          <w:highlight w:val="green"/>
          <w:u w:val="thick"/>
        </w:rPr>
        <w:t>rules</w:t>
      </w:r>
      <w:r>
        <w:rPr>
          <w:rFonts w:eastAsia="Calibri"/>
          <w:b/>
          <w:bCs/>
          <w:sz w:val="20"/>
          <w:u w:val="thick"/>
        </w:rPr>
        <w:t xml:space="preserve"> and situation-specific improvisation</w:t>
      </w:r>
      <w:r>
        <w:rPr>
          <w:rFonts w:eastAsia="Calibri"/>
        </w:rPr>
        <w:t xml:space="preserve">, far from being mutually exclusive, </w:t>
      </w:r>
      <w:r>
        <w:rPr>
          <w:rFonts w:eastAsia="Calibri"/>
          <w:b/>
          <w:bCs/>
          <w:sz w:val="20"/>
          <w:highlight w:val="green"/>
          <w:u w:val="thick"/>
        </w:rPr>
        <w:t>are</w:t>
      </w:r>
      <w:r>
        <w:rPr>
          <w:rFonts w:eastAsia="Calibri"/>
          <w:b/>
          <w:bCs/>
          <w:sz w:val="20"/>
          <w:u w:val="thick"/>
        </w:rPr>
        <w:t xml:space="preserve"> </w:t>
      </w:r>
      <w:r>
        <w:rPr>
          <w:rFonts w:eastAsia="Calibri"/>
          <w:b/>
          <w:iCs/>
          <w:sz w:val="20"/>
          <w:u w:val="thick"/>
          <w:bdr w:val="single" w:sz="18" w:space="0" w:color="auto" w:frame="1"/>
        </w:rPr>
        <w:t xml:space="preserve">perfectly </w:t>
      </w:r>
      <w:r>
        <w:rPr>
          <w:rFonts w:eastAsia="Calibri"/>
          <w:b/>
          <w:iCs/>
          <w:sz w:val="20"/>
          <w:highlight w:val="green"/>
          <w:u w:val="thick"/>
          <w:bdr w:val="single" w:sz="18" w:space="0" w:color="auto" w:frame="1"/>
        </w:rPr>
        <w:t>compatible</w:t>
      </w:r>
      <w:r>
        <w:rPr>
          <w:rFonts w:eastAsia="Calibri"/>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Pr>
          <w:rFonts w:eastAsia="Calibri"/>
          <w:b/>
          <w:bCs/>
          <w:sz w:val="20"/>
          <w:u w:val="thick"/>
        </w:rPr>
        <w:t>Drilled-in emergency protocols provide a psychologically stabilizing floor</w:t>
      </w:r>
      <w:r>
        <w:rPr>
          <w:rFonts w:eastAsia="Calibri"/>
        </w:rPr>
        <w:t xml:space="preserve">, shared by co- workers, </w:t>
      </w:r>
      <w:r>
        <w:rPr>
          <w:rFonts w:eastAsia="Calibri"/>
          <w:b/>
          <w:bCs/>
          <w:sz w:val="20"/>
          <w:u w:val="thick"/>
        </w:rPr>
        <w:t>on the basis of which untried solutions can then be improvised</w:t>
      </w:r>
      <w:r>
        <w:rPr>
          <w:rFonts w:eastAsia="Calibri"/>
        </w:rPr>
        <w:t xml:space="preserve">. 9 In other words, </w:t>
      </w:r>
      <w:r>
        <w:rPr>
          <w:rFonts w:eastAsia="Calibri"/>
          <w:b/>
          <w:bCs/>
          <w:sz w:val="20"/>
          <w:u w:val="thick"/>
        </w:rPr>
        <w:t>there is no reason to assert</w:t>
      </w:r>
      <w:r>
        <w:rPr>
          <w:rFonts w:eastAsia="Calibri"/>
        </w:rPr>
        <w:t xml:space="preserve">, at least not as a matter of general validity, that </w:t>
      </w:r>
      <w:r>
        <w:rPr>
          <w:rFonts w:eastAsia="Calibri"/>
          <w:b/>
          <w:bCs/>
          <w:sz w:val="20"/>
          <w:u w:val="thick"/>
        </w:rPr>
        <w:t>the importance of flexibility excludes reliance on rules during emergencies</w:t>
      </w:r>
      <w:r>
        <w:rPr>
          <w:rFonts w:eastAsia="Calibri"/>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Pr>
          <w:rFonts w:eastAsia="Calibri"/>
          <w:b/>
          <w:bCs/>
          <w:sz w:val="20"/>
          <w:u w:val="thick"/>
        </w:rPr>
        <w:t>Dangers may be unprecedented without demanding a split-second response</w:t>
      </w:r>
      <w:r>
        <w:rPr>
          <w:rFonts w:eastAsia="Calibri"/>
        </w:rPr>
        <w:t xml:space="preserve">. Contrariwise, </w:t>
      </w:r>
      <w:r>
        <w:rPr>
          <w:rFonts w:eastAsia="Calibri"/>
          <w:b/>
          <w:bCs/>
          <w:sz w:val="20"/>
          <w:u w:val="thick"/>
        </w:rPr>
        <w:t>urgent threats that have appeared repeatedly in the past can be managed according to protocols</w:t>
      </w:r>
      <w:r>
        <w:rPr>
          <w:rFonts w:eastAsia="Calibri"/>
        </w:rPr>
        <w:t xml:space="preserve"> that have become automatic and routine. Emergency-room emergencies are urgent even when they are perfectly familiar. </w:t>
      </w:r>
      <w:r>
        <w:rPr>
          <w:rFonts w:eastAsia="Calibri"/>
          <w:b/>
          <w:bCs/>
          <w:sz w:val="20"/>
          <w:highlight w:val="green"/>
          <w:u w:val="thick"/>
        </w:rPr>
        <w:t>Terrorists with access to</w:t>
      </w:r>
      <w:r>
        <w:rPr>
          <w:rFonts w:eastAsia="Calibri"/>
        </w:rPr>
        <w:t xml:space="preserve"> weapons of mass destruction ("</w:t>
      </w:r>
      <w:r>
        <w:rPr>
          <w:rFonts w:eastAsia="Calibri"/>
          <w:b/>
          <w:bCs/>
          <w:sz w:val="20"/>
          <w:highlight w:val="green"/>
          <w:u w:val="thick"/>
        </w:rPr>
        <w:t>WMD</w:t>
      </w:r>
      <w:r>
        <w:rPr>
          <w:rFonts w:eastAsia="Calibri"/>
        </w:rPr>
        <w:t xml:space="preserve">"), by contrast, </w:t>
      </w:r>
      <w:r>
        <w:rPr>
          <w:rFonts w:eastAsia="Calibri"/>
          <w:b/>
          <w:bCs/>
          <w:sz w:val="20"/>
          <w:u w:val="thick"/>
        </w:rPr>
        <w:t>present a novel threat</w:t>
      </w:r>
      <w:r>
        <w:rPr>
          <w:rFonts w:eastAsia="Calibri"/>
        </w:rPr>
        <w:t xml:space="preserve"> that is destined to endure for decades, if not longer. </w:t>
      </w:r>
      <w:r>
        <w:rPr>
          <w:rFonts w:eastAsia="Calibri"/>
          <w:b/>
          <w:bCs/>
          <w:sz w:val="20"/>
          <w:u w:val="thick"/>
        </w:rPr>
        <w:t xml:space="preserve">Such a threat </w:t>
      </w:r>
      <w:r>
        <w:rPr>
          <w:rFonts w:eastAsia="Calibri"/>
          <w:b/>
          <w:bCs/>
          <w:sz w:val="20"/>
          <w:highlight w:val="green"/>
          <w:u w:val="thick"/>
        </w:rPr>
        <w:t>is not an "emergency</w:t>
      </w:r>
      <w:r>
        <w:rPr>
          <w:rFonts w:eastAsia="Calibri"/>
          <w:b/>
          <w:bCs/>
          <w:sz w:val="20"/>
          <w:u w:val="thick"/>
        </w:rPr>
        <w:t xml:space="preserve">" in the sense of a sudden event, such as a house on fire, </w:t>
      </w:r>
      <w:r>
        <w:rPr>
          <w:rFonts w:eastAsia="Calibri"/>
          <w:b/>
          <w:bCs/>
          <w:sz w:val="20"/>
          <w:highlight w:val="green"/>
          <w:u w:val="thick"/>
        </w:rPr>
        <w:t>requiring</w:t>
      </w:r>
      <w:r>
        <w:rPr>
          <w:rFonts w:eastAsia="Calibri"/>
          <w:b/>
          <w:bCs/>
          <w:sz w:val="20"/>
          <w:u w:val="thick"/>
        </w:rPr>
        <w:t xml:space="preserve"> </w:t>
      </w:r>
      <w:r>
        <w:rPr>
          <w:rFonts w:eastAsia="Calibri"/>
          <w:b/>
          <w:bCs/>
          <w:sz w:val="20"/>
          <w:highlight w:val="green"/>
          <w:u w:val="thick"/>
        </w:rPr>
        <w:t>genuinely split-second decision making</w:t>
      </w:r>
      <w:r>
        <w:rPr>
          <w:rFonts w:eastAsia="Calibri"/>
          <w:b/>
          <w:bCs/>
          <w:sz w:val="20"/>
          <w:u w:val="thick"/>
        </w:rPr>
        <w:t xml:space="preserve">, </w:t>
      </w:r>
      <w:r>
        <w:rPr>
          <w:rFonts w:eastAsia="Calibri"/>
          <w:b/>
          <w:bCs/>
          <w:sz w:val="20"/>
          <w:highlight w:val="green"/>
          <w:u w:val="thick"/>
        </w:rPr>
        <w:t>with no</w:t>
      </w:r>
      <w:r>
        <w:rPr>
          <w:rFonts w:eastAsia="Calibri"/>
          <w:b/>
          <w:bCs/>
          <w:sz w:val="20"/>
          <w:u w:val="thick"/>
        </w:rPr>
        <w:t xml:space="preserve"> </w:t>
      </w:r>
      <w:r>
        <w:rPr>
          <w:rFonts w:eastAsia="Calibri"/>
          <w:b/>
          <w:bCs/>
          <w:sz w:val="20"/>
          <w:highlight w:val="green"/>
          <w:u w:val="thick"/>
        </w:rPr>
        <w:t>opportunity for</w:t>
      </w:r>
      <w:r>
        <w:rPr>
          <w:rFonts w:eastAsia="Calibri"/>
          <w:b/>
          <w:bCs/>
          <w:sz w:val="20"/>
          <w:u w:val="thick"/>
        </w:rPr>
        <w:t xml:space="preserve"> serious </w:t>
      </w:r>
      <w:r>
        <w:rPr>
          <w:rFonts w:eastAsia="Calibri"/>
          <w:b/>
          <w:bCs/>
          <w:sz w:val="20"/>
          <w:highlight w:val="green"/>
          <w:u w:val="thick"/>
        </w:rPr>
        <w:t>consultation</w:t>
      </w:r>
      <w:r>
        <w:rPr>
          <w:rFonts w:eastAsia="Calibri"/>
          <w:b/>
          <w:bCs/>
          <w:sz w:val="20"/>
          <w:u w:val="thick"/>
        </w:rPr>
        <w:t xml:space="preserve"> or debate</w:t>
      </w:r>
      <w:r>
        <w:rPr>
          <w:rFonts w:eastAsia="Calibri"/>
        </w:rPr>
        <w:t xml:space="preserve">. </w:t>
      </w:r>
      <w:r>
        <w:rPr>
          <w:rFonts w:eastAsia="Calibri"/>
          <w:b/>
          <w:bCs/>
          <w:sz w:val="20"/>
          <w:u w:val="thick"/>
        </w:rPr>
        <w:t>Managing the risks of nuclear terrorism requires sustained policies, not short-term measures</w:t>
      </w:r>
      <w:r>
        <w:rPr>
          <w:rFonts w:eastAsia="Calibri"/>
        </w:rPr>
        <w:t xml:space="preserve">. This is feasible precisely because, in such an enduring crisis, </w:t>
      </w:r>
      <w:r>
        <w:rPr>
          <w:rFonts w:eastAsia="Calibri"/>
          <w:b/>
          <w:bCs/>
          <w:sz w:val="20"/>
          <w:u w:val="thick"/>
        </w:rPr>
        <w:t>national-security personnel have ample time to think and rethink, to plan ahead and revise their plans</w:t>
      </w:r>
      <w:r>
        <w:rPr>
          <w:rFonts w:eastAsia="Calibri"/>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Pr>
          <w:rFonts w:eastAsia="Calibri"/>
          <w:b/>
          <w:bCs/>
          <w:sz w:val="20"/>
          <w:u w:val="thick"/>
        </w:rPr>
        <w:t>In crises where "time is of the essence"</w:t>
      </w:r>
      <w:r>
        <w:rPr>
          <w:rFonts w:eastAsia="Calibri"/>
        </w:rPr>
        <w:t xml:space="preserve"> 2 1 and serious consultation is difficult or impossible, </w:t>
      </w:r>
      <w:r>
        <w:rPr>
          <w:rFonts w:eastAsia="Calibri"/>
          <w:b/>
          <w:bCs/>
          <w:sz w:val="20"/>
          <w:highlight w:val="green"/>
          <w:u w:val="thick"/>
        </w:rPr>
        <w:t xml:space="preserve">it is </w:t>
      </w:r>
      <w:r>
        <w:rPr>
          <w:rFonts w:eastAsia="Calibri"/>
          <w:b/>
          <w:iCs/>
          <w:sz w:val="20"/>
          <w:highlight w:val="green"/>
          <w:u w:val="thick"/>
          <w:bdr w:val="single" w:sz="18" w:space="0" w:color="auto" w:frame="1"/>
        </w:rPr>
        <w:t>imperative</w:t>
      </w:r>
      <w:r>
        <w:rPr>
          <w:rFonts w:eastAsia="Calibri"/>
          <w:b/>
          <w:bCs/>
          <w:sz w:val="20"/>
          <w:highlight w:val="green"/>
          <w:u w:val="thick"/>
        </w:rPr>
        <w:t xml:space="preserve"> for</w:t>
      </w:r>
      <w:r>
        <w:rPr>
          <w:rFonts w:eastAsia="Calibri"/>
          <w:b/>
          <w:bCs/>
          <w:sz w:val="20"/>
          <w:u w:val="thick"/>
        </w:rPr>
        <w:t xml:space="preserve"> emergency </w:t>
      </w:r>
      <w:r>
        <w:rPr>
          <w:rFonts w:eastAsia="Calibri"/>
          <w:b/>
          <w:bCs/>
          <w:sz w:val="20"/>
          <w:highlight w:val="green"/>
          <w:u w:val="thick"/>
        </w:rPr>
        <w:t>responders to follow</w:t>
      </w:r>
      <w:r>
        <w:rPr>
          <w:rFonts w:eastAsia="Calibri"/>
          <w:b/>
          <w:bCs/>
          <w:sz w:val="20"/>
          <w:u w:val="thick"/>
        </w:rPr>
        <w:t xml:space="preserve"> previously crafted</w:t>
      </w:r>
      <w:r>
        <w:rPr>
          <w:rFonts w:eastAsia="Calibri"/>
        </w:rPr>
        <w:t xml:space="preserve"> first-order </w:t>
      </w:r>
      <w:r>
        <w:rPr>
          <w:rFonts w:eastAsia="Calibri"/>
          <w:b/>
          <w:bCs/>
          <w:sz w:val="20"/>
          <w:highlight w:val="green"/>
          <w:u w:val="thick"/>
        </w:rPr>
        <w:t>rules</w:t>
      </w:r>
      <w:r>
        <w:rPr>
          <w:rFonts w:eastAsia="Calibri"/>
        </w:rPr>
        <w:t xml:space="preserve"> (or behavioral commands) </w:t>
      </w:r>
      <w:r>
        <w:rPr>
          <w:rFonts w:eastAsia="Calibri"/>
          <w:b/>
          <w:bCs/>
          <w:sz w:val="20"/>
          <w:u w:val="thick"/>
        </w:rPr>
        <w:t>to enable prompt</w:t>
      </w:r>
      <w:r>
        <w:rPr>
          <w:rFonts w:eastAsia="Calibri"/>
        </w:rPr>
        <w:t xml:space="preserve"> remedial </w:t>
      </w:r>
      <w:r>
        <w:rPr>
          <w:rFonts w:eastAsia="Calibri"/>
          <w:b/>
          <w:bCs/>
          <w:sz w:val="20"/>
          <w:u w:val="thick"/>
        </w:rPr>
        <w:t>action and coordination</w:t>
      </w:r>
      <w:r>
        <w:rPr>
          <w:rFonts w:eastAsia="Calibri"/>
        </w:rPr>
        <w:t xml:space="preserve">. In crises that are not sudden and transient but, instead, </w:t>
      </w:r>
      <w:r>
        <w:rPr>
          <w:rFonts w:eastAsia="Calibri"/>
          <w:b/>
          <w:bCs/>
          <w:sz w:val="20"/>
          <w:u w:val="thick"/>
        </w:rPr>
        <w:t>endure over time and</w:t>
      </w:r>
      <w:r>
        <w:rPr>
          <w:rFonts w:eastAsia="Calibri"/>
        </w:rPr>
        <w:t xml:space="preserve"> that therefore </w:t>
      </w:r>
      <w:r>
        <w:rPr>
          <w:rFonts w:eastAsia="Calibri"/>
          <w:b/>
          <w:bCs/>
          <w:sz w:val="20"/>
          <w:u w:val="thick"/>
        </w:rPr>
        <w:t>allow for extensive consultation with knowledgeable parties, it is essential to rely on</w:t>
      </w:r>
      <w:r>
        <w:rPr>
          <w:rFonts w:eastAsia="Calibri"/>
        </w:rPr>
        <w:t xml:space="preserve"> previously crafted second-order rules (or </w:t>
      </w:r>
      <w:r>
        <w:rPr>
          <w:rFonts w:eastAsia="Calibri"/>
          <w:b/>
          <w:bCs/>
          <w:sz w:val="20"/>
          <w:u w:val="thick"/>
        </w:rPr>
        <w:t>decision-making procedures) designed to encourage decision makers to consider the costs and benefits of, and feasible alternatives to, proposed action plans</w:t>
      </w:r>
      <w:r>
        <w:rPr>
          <w:rFonts w:eastAsia="Calibri"/>
        </w:rPr>
        <w:t>. In medicine, a typical first-order rule is "always wash your hands before inserting a stent," and a typical second-order rule is "always get a second opinion before undertaking major surgery."</w:t>
      </w:r>
    </w:p>
    <w:p w:rsidR="001C47C6" w:rsidRDefault="001C47C6" w:rsidP="001C47C6"/>
    <w:p w:rsidR="001C47C6" w:rsidRDefault="001C47C6" w:rsidP="001C47C6"/>
    <w:p w:rsidR="001C47C6" w:rsidRDefault="001C47C6" w:rsidP="001C47C6">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OLC CP: 2AC</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Perm do both—it shields the link</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Multiple congressional restrictions block—only court action solves</w:t>
      </w:r>
    </w:p>
    <w:p w:rsidR="001C47C6" w:rsidRDefault="001C47C6" w:rsidP="001C47C6">
      <w:pPr>
        <w:rPr>
          <w:rFonts w:eastAsia="Calibri"/>
        </w:rPr>
      </w:pPr>
      <w:r>
        <w:rPr>
          <w:rFonts w:eastAsia="Calibri"/>
          <w:b/>
          <w:bCs/>
          <w:sz w:val="24"/>
          <w:u w:val="single"/>
        </w:rPr>
        <w:t>Rosenberg 12</w:t>
      </w:r>
      <w:r>
        <w:rPr>
          <w:rFonts w:eastAsia="Calibri"/>
        </w:rPr>
        <w:t xml:space="preserve"> (Carol, 1-9-12, "Congress, rules keep Obama from closing Guantanamo Bay" The Miami Herald) www.mcclatchydc.com/2012/01/09/135179/congress-rule-keep-obama-from.html#.UjXQNcasiSo</w:t>
      </w:r>
    </w:p>
    <w:p w:rsidR="001C47C6" w:rsidRDefault="001C47C6" w:rsidP="001C47C6">
      <w:pPr>
        <w:rPr>
          <w:rFonts w:eastAsia="Calibri"/>
        </w:rPr>
      </w:pPr>
    </w:p>
    <w:p w:rsidR="001C47C6" w:rsidRDefault="001C47C6" w:rsidP="001C47C6">
      <w:pPr>
        <w:rPr>
          <w:rFonts w:eastAsia="Calibri"/>
          <w:b/>
          <w:bCs/>
          <w:sz w:val="20"/>
          <w:u w:val="thick"/>
        </w:rPr>
      </w:pPr>
      <w:r>
        <w:rPr>
          <w:rFonts w:eastAsia="Calibri"/>
          <w:b/>
          <w:bCs/>
          <w:sz w:val="20"/>
          <w:u w:val="thick"/>
        </w:rPr>
        <w:t>The last two prisoners to leave the U.S. detention center at Guantánamo Bay were dead.</w:t>
      </w:r>
      <w:r>
        <w:rPr>
          <w:rFonts w:eastAsia="Calibri"/>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Pr>
          <w:rFonts w:eastAsia="Calibri"/>
          <w:b/>
          <w:bCs/>
          <w:sz w:val="20"/>
          <w:highlight w:val="green"/>
          <w:u w:val="thick"/>
        </w:rPr>
        <w:t>The only</w:t>
      </w:r>
      <w:r>
        <w:rPr>
          <w:rFonts w:eastAsia="Calibri"/>
          <w:b/>
          <w:bCs/>
          <w:sz w:val="20"/>
          <w:u w:val="thick"/>
        </w:rPr>
        <w:t xml:space="preserve"> guaranteed </w:t>
      </w:r>
      <w:r>
        <w:rPr>
          <w:rFonts w:eastAsia="Calibri"/>
          <w:b/>
          <w:bCs/>
          <w:sz w:val="20"/>
          <w:highlight w:val="green"/>
          <w:u w:val="thick"/>
        </w:rPr>
        <w:t>route out of Guantánamo these days</w:t>
      </w:r>
      <w:r>
        <w:rPr>
          <w:rFonts w:eastAsia="Calibri"/>
          <w:b/>
          <w:bCs/>
          <w:sz w:val="20"/>
          <w:u w:val="thick"/>
        </w:rPr>
        <w:t xml:space="preserve"> for a detainee, it seems, </w:t>
      </w:r>
      <w:r>
        <w:rPr>
          <w:rFonts w:eastAsia="Calibri"/>
          <w:b/>
          <w:bCs/>
          <w:sz w:val="20"/>
          <w:highlight w:val="green"/>
          <w:u w:val="thick"/>
        </w:rPr>
        <w:t>is</w:t>
      </w:r>
      <w:r>
        <w:rPr>
          <w:rFonts w:eastAsia="Calibri"/>
          <w:b/>
          <w:bCs/>
          <w:sz w:val="20"/>
          <w:u w:val="thick"/>
        </w:rPr>
        <w:t xml:space="preserve"> in </w:t>
      </w:r>
      <w:r>
        <w:rPr>
          <w:rFonts w:eastAsia="Calibri"/>
          <w:b/>
          <w:iCs/>
          <w:sz w:val="20"/>
          <w:highlight w:val="green"/>
          <w:u w:val="thick"/>
          <w:bdr w:val="single" w:sz="18" w:space="0" w:color="auto" w:frame="1"/>
        </w:rPr>
        <w:t>a body bag</w:t>
      </w:r>
      <w:r>
        <w:rPr>
          <w:rFonts w:eastAsia="Calibri"/>
          <w:b/>
          <w:bCs/>
          <w:sz w:val="20"/>
          <w:u w:val="thick"/>
        </w:rPr>
        <w:t>. The responsibility lies</w:t>
      </w:r>
      <w:r>
        <w:rPr>
          <w:rFonts w:eastAsia="Calibri"/>
        </w:rPr>
        <w:t xml:space="preserve"> not so much with the White House but </w:t>
      </w:r>
      <w:r>
        <w:rPr>
          <w:rFonts w:eastAsia="Calibri"/>
          <w:b/>
          <w:bCs/>
          <w:sz w:val="20"/>
          <w:u w:val="thick"/>
        </w:rPr>
        <w:t>with</w:t>
      </w:r>
      <w:r>
        <w:rPr>
          <w:rFonts w:eastAsia="Calibri"/>
          <w:b/>
          <w:bCs/>
          <w:sz w:val="20"/>
          <w:highlight w:val="green"/>
          <w:u w:val="thick"/>
        </w:rPr>
        <w:t xml:space="preserve"> Congress</w:t>
      </w:r>
      <w:r>
        <w:rPr>
          <w:rFonts w:eastAsia="Calibri"/>
          <w:b/>
          <w:bCs/>
          <w:sz w:val="20"/>
          <w:u w:val="thick"/>
        </w:rPr>
        <w:t xml:space="preserve">, which </w:t>
      </w:r>
      <w:r>
        <w:rPr>
          <w:rFonts w:eastAsia="Calibri"/>
          <w:b/>
          <w:bCs/>
          <w:sz w:val="20"/>
          <w:highlight w:val="green"/>
          <w:u w:val="thick"/>
        </w:rPr>
        <w:t>has thwarted</w:t>
      </w:r>
      <w:r>
        <w:rPr>
          <w:rFonts w:eastAsia="Calibri"/>
        </w:rPr>
        <w:t xml:space="preserve"> President Barack </w:t>
      </w:r>
      <w:r>
        <w:rPr>
          <w:rFonts w:eastAsia="Calibri"/>
          <w:b/>
          <w:bCs/>
          <w:sz w:val="20"/>
          <w:highlight w:val="green"/>
          <w:u w:val="thick"/>
        </w:rPr>
        <w:t>Obama’s plans to close the</w:t>
      </w:r>
      <w:r>
        <w:rPr>
          <w:rFonts w:eastAsia="Calibri"/>
          <w:b/>
          <w:bCs/>
          <w:sz w:val="20"/>
          <w:u w:val="thick"/>
        </w:rPr>
        <w:t xml:space="preserve"> detention </w:t>
      </w:r>
      <w:r>
        <w:rPr>
          <w:rFonts w:eastAsia="Calibri"/>
          <w:b/>
          <w:bCs/>
          <w:sz w:val="20"/>
          <w:highlight w:val="green"/>
          <w:u w:val="thick"/>
        </w:rPr>
        <w:t>center</w:t>
      </w:r>
      <w:r>
        <w:rPr>
          <w:rFonts w:eastAsia="Calibri"/>
        </w:rPr>
        <w:t xml:space="preserve">, which the Bush administration opened on Jan. 11, 2002, with 20 captives. </w:t>
      </w:r>
      <w:r>
        <w:rPr>
          <w:rFonts w:eastAsia="Calibri"/>
          <w:b/>
          <w:bCs/>
          <w:sz w:val="20"/>
          <w:highlight w:val="green"/>
          <w:u w:val="thick"/>
        </w:rPr>
        <w:t>Congress has</w:t>
      </w:r>
      <w:r>
        <w:rPr>
          <w:rFonts w:eastAsia="Calibri"/>
          <w:b/>
          <w:bCs/>
          <w:sz w:val="20"/>
          <w:u w:val="thick"/>
        </w:rPr>
        <w:t xml:space="preserve"> used </w:t>
      </w:r>
      <w:r>
        <w:rPr>
          <w:rFonts w:eastAsia="Calibri"/>
          <w:b/>
          <w:bCs/>
          <w:sz w:val="20"/>
          <w:highlight w:val="green"/>
          <w:u w:val="thick"/>
        </w:rPr>
        <w:t>its spending oversight authority</w:t>
      </w:r>
      <w:r>
        <w:rPr>
          <w:rFonts w:eastAsia="Calibri"/>
          <w:b/>
          <w:bCs/>
          <w:sz w:val="20"/>
          <w:u w:val="thick"/>
        </w:rPr>
        <w:t xml:space="preserve"> both </w:t>
      </w:r>
      <w:r>
        <w:rPr>
          <w:rFonts w:eastAsia="Calibri"/>
          <w:b/>
          <w:bCs/>
          <w:sz w:val="20"/>
          <w:highlight w:val="green"/>
          <w:u w:val="thick"/>
        </w:rPr>
        <w:t>to forbid the White House from financing trials of</w:t>
      </w:r>
      <w:r>
        <w:rPr>
          <w:rFonts w:eastAsia="Calibri"/>
          <w:b/>
          <w:bCs/>
          <w:sz w:val="20"/>
          <w:u w:val="thick"/>
        </w:rPr>
        <w:t xml:space="preserve"> Guantánamo </w:t>
      </w:r>
      <w:r>
        <w:rPr>
          <w:rFonts w:eastAsia="Calibri"/>
          <w:b/>
          <w:bCs/>
          <w:sz w:val="20"/>
          <w:highlight w:val="green"/>
          <w:u w:val="thick"/>
        </w:rPr>
        <w:t>captives on U.S. soil and to</w:t>
      </w:r>
      <w:r>
        <w:rPr>
          <w:rFonts w:eastAsia="Calibri"/>
          <w:b/>
          <w:bCs/>
          <w:sz w:val="20"/>
          <w:u w:val="thick"/>
        </w:rPr>
        <w:t xml:space="preserve"> </w:t>
      </w:r>
      <w:r>
        <w:rPr>
          <w:rFonts w:eastAsia="Calibri"/>
          <w:b/>
          <w:bCs/>
          <w:sz w:val="20"/>
          <w:highlight w:val="green"/>
          <w:u w:val="thick"/>
        </w:rPr>
        <w:t>block</w:t>
      </w:r>
      <w:r>
        <w:rPr>
          <w:rFonts w:eastAsia="Calibri"/>
          <w:b/>
          <w:bCs/>
          <w:sz w:val="20"/>
          <w:u w:val="thick"/>
        </w:rPr>
        <w:t xml:space="preserve"> the </w:t>
      </w:r>
      <w:r>
        <w:rPr>
          <w:rFonts w:eastAsia="Calibri"/>
          <w:b/>
          <w:bCs/>
          <w:sz w:val="20"/>
          <w:highlight w:val="green"/>
          <w:u w:val="thick"/>
        </w:rPr>
        <w:t>acquisition of a state prison in Illinois</w:t>
      </w:r>
      <w:r>
        <w:rPr>
          <w:rFonts w:eastAsia="Calibri"/>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Pr>
          <w:rFonts w:eastAsia="Calibri"/>
          <w:b/>
          <w:bCs/>
          <w:sz w:val="20"/>
          <w:highlight w:val="green"/>
          <w:u w:val="thick"/>
        </w:rPr>
        <w:t>Congress has made it</w:t>
      </w:r>
      <w:r>
        <w:rPr>
          <w:rFonts w:eastAsia="Calibri"/>
          <w:b/>
          <w:bCs/>
          <w:sz w:val="20"/>
          <w:u w:val="thick"/>
        </w:rPr>
        <w:t xml:space="preserve"> </w:t>
      </w:r>
      <w:r>
        <w:rPr>
          <w:rFonts w:eastAsia="Calibri"/>
          <w:b/>
          <w:iCs/>
          <w:sz w:val="20"/>
          <w:highlight w:val="green"/>
          <w:u w:val="thick"/>
          <w:bdr w:val="single" w:sz="18" w:space="0" w:color="auto" w:frame="1"/>
        </w:rPr>
        <w:t>nearly impossible</w:t>
      </w:r>
      <w:r>
        <w:rPr>
          <w:rFonts w:eastAsia="Calibri"/>
          <w:b/>
          <w:bCs/>
          <w:sz w:val="20"/>
          <w:highlight w:val="green"/>
          <w:u w:val="thick"/>
        </w:rPr>
        <w:t xml:space="preserve"> to transfer captives anywhere. Legislation</w:t>
      </w:r>
      <w:r>
        <w:rPr>
          <w:rFonts w:eastAsia="Calibri"/>
          <w:b/>
          <w:bCs/>
          <w:sz w:val="20"/>
          <w:u w:val="thick"/>
        </w:rPr>
        <w:t xml:space="preserve"> passed since Obama took office </w:t>
      </w:r>
      <w:r>
        <w:rPr>
          <w:rFonts w:eastAsia="Calibri"/>
          <w:b/>
          <w:bCs/>
          <w:sz w:val="20"/>
          <w:highlight w:val="green"/>
          <w:u w:val="thick"/>
        </w:rPr>
        <w:t xml:space="preserve">has created </w:t>
      </w:r>
      <w:r>
        <w:rPr>
          <w:rFonts w:eastAsia="Calibri"/>
          <w:b/>
          <w:bCs/>
          <w:sz w:val="20"/>
          <w:u w:val="thick"/>
        </w:rPr>
        <w:t xml:space="preserve">a series of </w:t>
      </w:r>
      <w:r>
        <w:rPr>
          <w:rFonts w:eastAsia="Calibri"/>
          <w:b/>
          <w:bCs/>
          <w:sz w:val="20"/>
          <w:highlight w:val="green"/>
          <w:u w:val="thick"/>
        </w:rPr>
        <w:t>roadblocks that</w:t>
      </w:r>
      <w:r>
        <w:rPr>
          <w:rFonts w:eastAsia="Calibri"/>
          <w:b/>
          <w:bCs/>
          <w:sz w:val="20"/>
          <w:u w:val="thick"/>
        </w:rPr>
        <w:t xml:space="preserve"> mean that </w:t>
      </w:r>
      <w:r>
        <w:rPr>
          <w:rFonts w:eastAsia="Calibri"/>
          <w:b/>
          <w:iCs/>
          <w:sz w:val="20"/>
          <w:highlight w:val="green"/>
          <w:u w:val="thick"/>
          <w:bdr w:val="single" w:sz="18" w:space="0" w:color="auto" w:frame="1"/>
        </w:rPr>
        <w:t>only a federal court order</w:t>
      </w:r>
      <w:r>
        <w:rPr>
          <w:rFonts w:eastAsia="Calibri"/>
          <w:b/>
          <w:bCs/>
          <w:sz w:val="20"/>
          <w:u w:val="thick"/>
        </w:rPr>
        <w:t xml:space="preserve"> </w:t>
      </w:r>
      <w:r>
        <w:rPr>
          <w:rFonts w:eastAsia="Calibri"/>
        </w:rPr>
        <w:t xml:space="preserve">or a national security waiver issued by Secretary of Defense Leon Panetta </w:t>
      </w:r>
      <w:r>
        <w:rPr>
          <w:rFonts w:eastAsia="Calibri"/>
          <w:b/>
          <w:bCs/>
          <w:sz w:val="20"/>
          <w:highlight w:val="green"/>
          <w:u w:val="thick"/>
        </w:rPr>
        <w:t>could trump</w:t>
      </w:r>
      <w:r>
        <w:rPr>
          <w:rFonts w:eastAsia="Calibri"/>
          <w:b/>
          <w:bCs/>
          <w:sz w:val="20"/>
          <w:u w:val="thick"/>
        </w:rPr>
        <w:t xml:space="preserve"> Congress and permit the release of a detainee to another country.</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Obama will ignore the OLC</w:t>
      </w:r>
    </w:p>
    <w:p w:rsidR="001C47C6" w:rsidRDefault="001C47C6" w:rsidP="001C47C6">
      <w:pPr>
        <w:rPr>
          <w:rFonts w:eastAsia="Calibri"/>
        </w:rPr>
      </w:pPr>
      <w:r>
        <w:rPr>
          <w:rFonts w:eastAsia="Calibri"/>
        </w:rPr>
        <w:t xml:space="preserve">Jacob </w:t>
      </w:r>
      <w:r>
        <w:rPr>
          <w:rFonts w:eastAsia="Calibri"/>
          <w:b/>
          <w:bCs/>
          <w:sz w:val="24"/>
          <w:u w:val="single"/>
        </w:rPr>
        <w:t>Sullum</w:t>
      </w:r>
      <w:r>
        <w:rPr>
          <w:rFonts w:eastAsia="Calibri"/>
        </w:rPr>
        <w:t>, senior editor, Reason, “War Counsel: Obama Shops for Libya Advice that Lets Him Ignore the Law,” TOWNHALL, 6—22—</w:t>
      </w:r>
      <w:r>
        <w:rPr>
          <w:rFonts w:eastAsia="Calibri"/>
          <w:b/>
          <w:bCs/>
          <w:sz w:val="24"/>
          <w:u w:val="single"/>
        </w:rPr>
        <w:t>11</w:t>
      </w:r>
      <w:r>
        <w:rPr>
          <w:rFonts w:eastAsia="Calibri"/>
        </w:rPr>
        <w:t>, http://townhall.com/columnists/jacobsullum/2011/06/22/war_counsel_obama_shops_for_libya_advice_that_lets_him_ignore_the_law/page/full/</w:t>
      </w:r>
    </w:p>
    <w:p w:rsidR="001C47C6" w:rsidRDefault="001C47C6" w:rsidP="001C47C6">
      <w:pPr>
        <w:rPr>
          <w:rFonts w:eastAsia="Calibri"/>
        </w:rPr>
      </w:pPr>
    </w:p>
    <w:p w:rsidR="001C47C6" w:rsidRDefault="001C47C6" w:rsidP="001C47C6">
      <w:pPr>
        <w:rPr>
          <w:rFonts w:eastAsia="Calibri"/>
        </w:rPr>
      </w:pPr>
      <w:r>
        <w:rPr>
          <w:rFonts w:eastAsia="Calibri"/>
        </w:rPr>
        <w:t>During the Bush administration, when the Justice Department's Office of Legal Counsel got into the habit of rationalizing whatever the president wanted to do, Indiana University law professor Dawn</w:t>
      </w:r>
      <w:r>
        <w:rPr>
          <w:rFonts w:eastAsia="Calibri"/>
          <w:b/>
          <w:bCs/>
          <w:sz w:val="20"/>
          <w:highlight w:val="green"/>
          <w:u w:val="thick"/>
        </w:rPr>
        <w:t xml:space="preserve"> Johnsen dreamed of an OLC that was willing to "say no to the president</w:t>
      </w:r>
      <w:r>
        <w:rPr>
          <w:rFonts w:eastAsia="Calibri"/>
        </w:rPr>
        <w:t>." It turns out</w:t>
      </w:r>
      <w:r>
        <w:rPr>
          <w:rFonts w:eastAsia="Calibri"/>
          <w:b/>
          <w:bCs/>
          <w:sz w:val="20"/>
          <w:highlight w:val="green"/>
          <w:u w:val="thick"/>
        </w:rPr>
        <w:t xml:space="preserve"> we have such an OLC now. Unfortunately, </w:t>
      </w:r>
      <w:r>
        <w:rPr>
          <w:rFonts w:eastAsia="Calibri"/>
        </w:rPr>
        <w:t xml:space="preserve">as Barack Obama's defense of his unauthorized war in Libya shows, </w:t>
      </w:r>
      <w:r>
        <w:rPr>
          <w:rFonts w:eastAsia="Calibri"/>
          <w:b/>
          <w:bCs/>
          <w:sz w:val="20"/>
          <w:highlight w:val="green"/>
          <w:u w:val="thick"/>
        </w:rPr>
        <w:t>we do not have a president who is willing to take no for an answer</w:t>
      </w:r>
      <w:r>
        <w:rPr>
          <w:rFonts w:eastAsia="Calibri"/>
        </w:rPr>
        <w:t xml:space="preserve">. 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Johnsen to head the OLC, although ultimately blocked by Senate Republicans, was consistent with this commitment; his overreaching responses to threats ranging from terrorism to failing auto companies were not. Last week, by rejecting the OLC's advice concerning his three-month-old intervention in Libya's civil war, Obama sent the clearest signal yet that he is no more inclined than his predecessor to obey the law.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Jeh Johnson, told Obama he needed congressional permission to continue participating in NATO operations against Libyan dictator Moammar Gadhafi's forces. While </w:t>
      </w:r>
      <w:r>
        <w:rPr>
          <w:rFonts w:eastAsia="Calibri"/>
          <w:b/>
          <w:bCs/>
          <w:sz w:val="20"/>
          <w:highlight w:val="green"/>
          <w:u w:val="thick"/>
        </w:rPr>
        <w:t xml:space="preserve">the president can override </w:t>
      </w:r>
      <w:r>
        <w:rPr>
          <w:rFonts w:eastAsia="Calibri"/>
        </w:rPr>
        <w:t>the</w:t>
      </w:r>
      <w:r>
        <w:rPr>
          <w:rFonts w:eastAsia="Calibri"/>
          <w:b/>
          <w:bCs/>
          <w:sz w:val="20"/>
          <w:highlight w:val="green"/>
          <w:u w:val="thick"/>
        </w:rPr>
        <w:t xml:space="preserve"> OLC</w:t>
      </w:r>
      <w:r>
        <w:rPr>
          <w:rFonts w:eastAsia="Calibri"/>
        </w:rPr>
        <w:t>'s</w:t>
      </w:r>
      <w:r>
        <w:rPr>
          <w:rFonts w:eastAsia="Calibri"/>
          <w:b/>
          <w:bCs/>
          <w:sz w:val="20"/>
          <w:highlight w:val="green"/>
          <w:u w:val="thick"/>
        </w:rPr>
        <w:t xml:space="preserve"> advice, </w:t>
      </w:r>
      <w:r>
        <w:rPr>
          <w:rFonts w:eastAsia="Calibri"/>
        </w:rPr>
        <w:t xml:space="preserve">that rarely happens. "Under normal circumstances," The New York Times noted, "the office's interpretation of the law is legally binding on the executive branch." In this case, rather than follow the usual procedure of having the OLC solicit opinions from different departments and determine which best comported with the law, </w:t>
      </w:r>
      <w:r>
        <w:rPr>
          <w:rFonts w:eastAsia="Calibri"/>
          <w:b/>
          <w:bCs/>
          <w:sz w:val="20"/>
          <w:highlight w:val="green"/>
          <w:u w:val="thick"/>
        </w:rPr>
        <w:t>Obama considered the office's position along with others more congenial to the course of action he had already chosen</w:t>
      </w:r>
      <w:r>
        <w:rPr>
          <w:rFonts w:eastAsia="Calibri"/>
        </w:rPr>
        <w:t xml:space="preserve">. </w:t>
      </w:r>
      <w:r>
        <w:rPr>
          <w:rFonts w:eastAsia="Calibri"/>
          <w:b/>
          <w:bCs/>
          <w:sz w:val="20"/>
          <w:highlight w:val="green"/>
          <w:u w:val="thick"/>
        </w:rPr>
        <w:t>Obama preferred the advice of White House Counsel</w:t>
      </w:r>
      <w:r>
        <w:rPr>
          <w:rFonts w:eastAsia="Calibri"/>
        </w:rPr>
        <w:t xml:space="preserve"> Robert </w:t>
      </w:r>
      <w:r>
        <w:rPr>
          <w:rFonts w:eastAsia="Calibri"/>
          <w:b/>
          <w:bCs/>
          <w:sz w:val="20"/>
          <w:highlight w:val="green"/>
          <w:u w:val="thick"/>
        </w:rPr>
        <w:t>Bauer and State Department legal adviser</w:t>
      </w:r>
      <w:r>
        <w:rPr>
          <w:rFonts w:eastAsia="Calibri"/>
        </w:rPr>
        <w:t xml:space="preserve"> Harold </w:t>
      </w:r>
      <w:r>
        <w:rPr>
          <w:rFonts w:eastAsia="Calibri"/>
          <w:b/>
          <w:bCs/>
          <w:sz w:val="20"/>
          <w:u w:val="thick"/>
        </w:rPr>
        <w:t xml:space="preserve">Koh, </w:t>
      </w:r>
      <w:r>
        <w:rPr>
          <w:rFonts w:eastAsia="Calibri"/>
        </w:rPr>
        <w:t>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All that is irrelevant, since the War Powers Act says nothing about those criteria.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As Harvard law professor Jack Goldsmith, a former head of the OLC, told the Times, "The administration's theory implies that the president can wage war with drones and all manner of offshore missiles without having to bother with the War Powers Resolution's time limits."</w:t>
      </w:r>
    </w:p>
    <w:p w:rsidR="001C47C6" w:rsidRDefault="001C47C6" w:rsidP="001C47C6">
      <w:pPr>
        <w:rPr>
          <w:rFonts w:eastAsia="Calibri"/>
          <w:b/>
          <w:bCs/>
          <w:sz w:val="20"/>
          <w:u w:val="thick"/>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*Links to politics</w:t>
      </w:r>
    </w:p>
    <w:p w:rsidR="001C47C6" w:rsidRDefault="001C47C6" w:rsidP="001C47C6">
      <w:pPr>
        <w:rPr>
          <w:rFonts w:eastAsia="Times New Roman" w:cs="Times New Roman"/>
          <w:sz w:val="20"/>
          <w:szCs w:val="24"/>
        </w:rPr>
      </w:pPr>
      <w:r>
        <w:rPr>
          <w:rFonts w:eastAsia="Calibri"/>
          <w:b/>
          <w:bCs/>
          <w:sz w:val="24"/>
          <w:u w:val="single"/>
        </w:rPr>
        <w:t>Miles 13</w:t>
      </w:r>
      <w:r>
        <w:rPr>
          <w:rFonts w:eastAsia="Times New Roman" w:cs="Times New Roman"/>
          <w:sz w:val="20"/>
          <w:szCs w:val="24"/>
        </w:rPr>
        <w:t xml:space="preserve"> (Chris, editor and writer for major media outlets including the Associated Press, January 2013, "An Obama Gun Control Executive Order Could Sink the President's Favorability" Policy Mic) www.policymic.com/articles/23296/an-obama-gun-control-executive-order-could-sink-the-president-s-favorability</w:t>
      </w:r>
    </w:p>
    <w:p w:rsidR="001C47C6" w:rsidRDefault="001C47C6" w:rsidP="001C47C6">
      <w:pPr>
        <w:rPr>
          <w:rFonts w:eastAsia="Times New Roman" w:cs="Times New Roman"/>
          <w:sz w:val="20"/>
          <w:szCs w:val="24"/>
        </w:rPr>
      </w:pPr>
    </w:p>
    <w:p w:rsidR="001C47C6" w:rsidRDefault="001C47C6" w:rsidP="001C47C6">
      <w:pPr>
        <w:rPr>
          <w:rFonts w:eastAsia="Calibri"/>
          <w:b/>
          <w:bCs/>
          <w:sz w:val="20"/>
          <w:u w:val="thick"/>
        </w:rPr>
      </w:pPr>
      <w:r>
        <w:rPr>
          <w:rFonts w:eastAsia="Calibri"/>
          <w:b/>
          <w:bCs/>
          <w:sz w:val="20"/>
          <w:highlight w:val="green"/>
          <w:u w:val="thick"/>
        </w:rPr>
        <w:t>An</w:t>
      </w:r>
      <w:r>
        <w:rPr>
          <w:rFonts w:eastAsia="Calibri"/>
          <w:b/>
          <w:bCs/>
          <w:sz w:val="20"/>
          <w:u w:val="thick"/>
        </w:rPr>
        <w:t xml:space="preserve"> Obama</w:t>
      </w:r>
      <w:r>
        <w:rPr>
          <w:rFonts w:eastAsia="Calibri"/>
        </w:rPr>
        <w:t xml:space="preserve"> Gun Control </w:t>
      </w:r>
      <w:r>
        <w:rPr>
          <w:rFonts w:eastAsia="Calibri"/>
          <w:b/>
          <w:bCs/>
          <w:sz w:val="20"/>
          <w:highlight w:val="green"/>
          <w:u w:val="thick"/>
        </w:rPr>
        <w:t>Executive Order</w:t>
      </w:r>
      <w:r>
        <w:rPr>
          <w:rFonts w:eastAsia="Calibri"/>
        </w:rPr>
        <w:t xml:space="preserve"> Could Sink the President's Favorability </w:t>
      </w:r>
      <w:r>
        <w:rPr>
          <w:rFonts w:eastAsia="Calibri"/>
          <w:b/>
          <w:bCs/>
          <w:sz w:val="20"/>
          <w:highlight w:val="green"/>
          <w:u w:val="thick"/>
        </w:rPr>
        <w:t>Could</w:t>
      </w:r>
      <w:r>
        <w:rPr>
          <w:rFonts w:eastAsia="Calibri"/>
          <w:b/>
          <w:bCs/>
          <w:sz w:val="20"/>
          <w:u w:val="thick"/>
        </w:rPr>
        <w:t xml:space="preserve"> </w:t>
      </w:r>
      <w:r>
        <w:rPr>
          <w:rFonts w:eastAsia="Calibri"/>
          <w:sz w:val="20"/>
        </w:rPr>
        <w:t xml:space="preserve">Obama </w:t>
      </w:r>
      <w:r>
        <w:rPr>
          <w:rFonts w:eastAsia="Calibri"/>
          <w:b/>
          <w:bCs/>
          <w:sz w:val="20"/>
          <w:highlight w:val="green"/>
          <w:u w:val="thick"/>
        </w:rPr>
        <w:t xml:space="preserve">be </w:t>
      </w:r>
      <w:r>
        <w:rPr>
          <w:rFonts w:eastAsia="Calibri"/>
          <w:b/>
          <w:iCs/>
          <w:sz w:val="20"/>
          <w:highlight w:val="green"/>
          <w:u w:val="thick"/>
          <w:bdr w:val="single" w:sz="18" w:space="0" w:color="auto" w:frame="1"/>
        </w:rPr>
        <w:t>wasting</w:t>
      </w:r>
      <w:r>
        <w:rPr>
          <w:rFonts w:eastAsia="Calibri"/>
          <w:b/>
          <w:iCs/>
          <w:sz w:val="20"/>
          <w:u w:val="thick"/>
          <w:bdr w:val="single" w:sz="18" w:space="0" w:color="auto" w:frame="1"/>
        </w:rPr>
        <w:t xml:space="preserve"> </w:t>
      </w:r>
      <w:r>
        <w:rPr>
          <w:rFonts w:eastAsia="Calibri"/>
          <w:b/>
          <w:iCs/>
          <w:sz w:val="20"/>
          <w:highlight w:val="green"/>
          <w:u w:val="thick"/>
          <w:bdr w:val="single" w:sz="18" w:space="0" w:color="auto" w:frame="1"/>
        </w:rPr>
        <w:t>valuable political capital</w:t>
      </w:r>
      <w:r>
        <w:rPr>
          <w:rFonts w:eastAsia="Calibri"/>
        </w:rPr>
        <w:t xml:space="preserve"> </w:t>
      </w:r>
      <w:r>
        <w:rPr>
          <w:rFonts w:eastAsia="Calibri"/>
          <w:sz w:val="20"/>
        </w:rPr>
        <w:t>by issuing an executive order</w:t>
      </w:r>
      <w:r>
        <w:rPr>
          <w:rFonts w:eastAsia="Calibri"/>
        </w:rPr>
        <w:t xml:space="preserve"> on gun control?   </w:t>
      </w:r>
      <w:r>
        <w:rPr>
          <w:rFonts w:eastAsia="Calibri"/>
          <w:b/>
          <w:bCs/>
          <w:sz w:val="20"/>
          <w:highlight w:val="green"/>
          <w:u w:val="thick"/>
        </w:rPr>
        <w:t>If Obama acts unilaterally</w:t>
      </w:r>
      <w:r>
        <w:rPr>
          <w:rFonts w:eastAsia="Calibri"/>
        </w:rPr>
        <w:t xml:space="preserve"> on gun control, </w:t>
      </w:r>
      <w:r>
        <w:rPr>
          <w:rFonts w:eastAsia="Calibri"/>
          <w:b/>
          <w:bCs/>
          <w:sz w:val="20"/>
          <w:highlight w:val="green"/>
          <w:u w:val="thick"/>
        </w:rPr>
        <w:t>the event will</w:t>
      </w:r>
      <w:r>
        <w:rPr>
          <w:rFonts w:eastAsia="Calibri"/>
        </w:rPr>
        <w:t xml:space="preserve"> likely </w:t>
      </w:r>
      <w:r>
        <w:rPr>
          <w:rFonts w:eastAsia="Calibri"/>
          <w:b/>
          <w:iCs/>
          <w:sz w:val="20"/>
          <w:highlight w:val="green"/>
          <w:u w:val="thick"/>
          <w:bdr w:val="single" w:sz="18" w:space="0" w:color="auto" w:frame="1"/>
        </w:rPr>
        <w:t>fire-up conservatives</w:t>
      </w:r>
      <w:r>
        <w:rPr>
          <w:rFonts w:eastAsia="Calibri"/>
        </w:rPr>
        <w:t xml:space="preserve"> and pro-gun advocates, </w:t>
      </w:r>
      <w:r>
        <w:rPr>
          <w:rFonts w:eastAsia="Calibri"/>
          <w:b/>
          <w:bCs/>
          <w:sz w:val="20"/>
          <w:highlight w:val="green"/>
          <w:u w:val="thick"/>
        </w:rPr>
        <w:t>calling out the president for</w:t>
      </w:r>
      <w:r>
        <w:rPr>
          <w:rFonts w:eastAsia="Calibri"/>
          <w:b/>
          <w:bCs/>
          <w:sz w:val="20"/>
          <w:u w:val="thick"/>
        </w:rPr>
        <w:t xml:space="preserve"> </w:t>
      </w:r>
      <w:r>
        <w:rPr>
          <w:rFonts w:eastAsia="Calibri"/>
          <w:b/>
          <w:bCs/>
          <w:sz w:val="20"/>
          <w:highlight w:val="green"/>
          <w:u w:val="thick"/>
        </w:rPr>
        <w:t>failing to use the legislative process</w:t>
      </w:r>
      <w:r>
        <w:rPr>
          <w:rFonts w:eastAsia="Calibri"/>
          <w:b/>
          <w:bCs/>
          <w:sz w:val="20"/>
          <w:u w:val="thick"/>
        </w:rPr>
        <w:t xml:space="preserve">.    The </w:t>
      </w:r>
      <w:r>
        <w:rPr>
          <w:rFonts w:eastAsia="Calibri"/>
        </w:rPr>
        <w:t xml:space="preserve">conservative </w:t>
      </w:r>
      <w:r>
        <w:rPr>
          <w:rFonts w:eastAsia="Calibri"/>
          <w:b/>
          <w:bCs/>
          <w:sz w:val="20"/>
          <w:u w:val="thick"/>
        </w:rPr>
        <w:t>Drudge Report compared executive action to</w:t>
      </w:r>
      <w:r>
        <w:rPr>
          <w:rFonts w:eastAsia="Calibri"/>
        </w:rPr>
        <w:t xml:space="preserve"> dictators </w:t>
      </w:r>
      <w:r>
        <w:rPr>
          <w:rFonts w:eastAsia="Calibri"/>
          <w:b/>
          <w:bCs/>
          <w:sz w:val="20"/>
          <w:u w:val="thick"/>
        </w:rPr>
        <w:t xml:space="preserve">Hitler and Stalin.    </w:t>
      </w:r>
      <w:r>
        <w:rPr>
          <w:rFonts w:eastAsia="Calibri"/>
          <w:b/>
          <w:bCs/>
          <w:sz w:val="20"/>
          <w:highlight w:val="green"/>
          <w:u w:val="thick"/>
        </w:rPr>
        <w:t xml:space="preserve">The backlash could be </w:t>
      </w:r>
      <w:r>
        <w:rPr>
          <w:rFonts w:eastAsia="Calibri"/>
          <w:b/>
          <w:iCs/>
          <w:sz w:val="20"/>
          <w:highlight w:val="green"/>
          <w:u w:val="thick"/>
          <w:bdr w:val="single" w:sz="18" w:space="0" w:color="auto" w:frame="1"/>
        </w:rPr>
        <w:t>immense</w:t>
      </w:r>
      <w:r>
        <w:rPr>
          <w:rFonts w:eastAsia="Calibri"/>
          <w:b/>
          <w:bCs/>
          <w:sz w:val="20"/>
          <w:highlight w:val="green"/>
          <w:u w:val="thick"/>
        </w:rPr>
        <w:t xml:space="preserve"> and</w:t>
      </w:r>
      <w:r>
        <w:rPr>
          <w:rFonts w:eastAsia="Calibri"/>
        </w:rPr>
        <w:t xml:space="preserve"> could </w:t>
      </w:r>
      <w:r>
        <w:rPr>
          <w:rFonts w:eastAsia="Calibri"/>
          <w:b/>
          <w:iCs/>
          <w:sz w:val="20"/>
          <w:highlight w:val="green"/>
          <w:u w:val="thick"/>
          <w:bdr w:val="single" w:sz="18" w:space="0" w:color="auto" w:frame="1"/>
        </w:rPr>
        <w:t>cost Obama leverage in future political battles</w:t>
      </w:r>
      <w:r>
        <w:rPr>
          <w:rFonts w:eastAsia="Calibri"/>
        </w:rPr>
        <w:t xml:space="preserve">, most notably the coming debt ceiling fight next month.   </w:t>
      </w:r>
      <w:r>
        <w:rPr>
          <w:rFonts w:eastAsia="Calibri"/>
          <w:sz w:val="20"/>
        </w:rPr>
        <w:t>Obama has often pulled the "popular mandate" card</w:t>
      </w:r>
      <w:r>
        <w:rPr>
          <w:rFonts w:eastAsia="Calibri"/>
        </w:rPr>
        <w:t>, saying that his re-election in November proves the American people are behind him ... almost unconditionally.    But what do the American people really think about the gun debate. Well, for starters, just 4% of Americans identify guns as the nation's top problem, per Gallup.   Based on that alone, Obama may think twice about pushing popcorn policies that will only splash onto headlines and divide Americans</w:t>
      </w:r>
      <w:r>
        <w:rPr>
          <w:rFonts w:eastAsia="Calibri"/>
          <w:b/>
          <w:bCs/>
          <w:sz w:val="20"/>
          <w:u w:val="thick"/>
        </w:rPr>
        <w:t xml:space="preserve">. Any </w:t>
      </w:r>
      <w:r>
        <w:rPr>
          <w:rFonts w:eastAsia="Calibri"/>
          <w:b/>
          <w:bCs/>
          <w:sz w:val="20"/>
          <w:highlight w:val="green"/>
          <w:u w:val="thick"/>
        </w:rPr>
        <w:t>executive action could</w:t>
      </w:r>
      <w:r>
        <w:rPr>
          <w:rFonts w:eastAsia="Calibri"/>
        </w:rPr>
        <w:t xml:space="preserve"> even </w:t>
      </w:r>
      <w:r>
        <w:rPr>
          <w:rFonts w:eastAsia="Calibri"/>
          <w:b/>
          <w:bCs/>
          <w:sz w:val="20"/>
          <w:highlight w:val="green"/>
          <w:u w:val="thick"/>
        </w:rPr>
        <w:t>hurt his favorability rating, and</w:t>
      </w:r>
      <w:r>
        <w:rPr>
          <w:rFonts w:eastAsia="Calibri"/>
          <w:b/>
          <w:bCs/>
          <w:sz w:val="20"/>
          <w:u w:val="thick"/>
        </w:rPr>
        <w:t xml:space="preserve"> by extension his </w:t>
      </w:r>
      <w:r>
        <w:rPr>
          <w:rFonts w:eastAsia="Calibri"/>
          <w:b/>
          <w:iCs/>
          <w:sz w:val="20"/>
          <w:highlight w:val="green"/>
          <w:u w:val="thick"/>
          <w:bdr w:val="single" w:sz="18" w:space="0" w:color="auto" w:frame="1"/>
        </w:rPr>
        <w:t>ability to negotiate in the future.</w:t>
      </w:r>
      <w:r>
        <w:rPr>
          <w:rFonts w:eastAsia="Calibri"/>
          <w:b/>
          <w:bCs/>
          <w:sz w:val="20"/>
          <w:u w:val="thick"/>
        </w:rPr>
        <w:t xml:space="preserve"> </w:t>
      </w:r>
    </w:p>
    <w:p w:rsidR="001C47C6" w:rsidRDefault="001C47C6" w:rsidP="001C47C6">
      <w:pPr>
        <w:rPr>
          <w:rFonts w:eastAsia="Calibri"/>
          <w:shd w:val="clear" w:color="auto" w:fill="00FF00"/>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lang w:val="x-none"/>
        </w:rPr>
        <w:t xml:space="preserve">Executive orders </w:t>
      </w:r>
      <w:r>
        <w:rPr>
          <w:rFonts w:eastAsia="Times New Roman" w:cs="Times New Roman"/>
          <w:b/>
          <w:bCs/>
          <w:iCs/>
          <w:sz w:val="24"/>
        </w:rPr>
        <w:t>are not enforced and will get rolled back</w:t>
      </w:r>
    </w:p>
    <w:p w:rsidR="001C47C6" w:rsidRDefault="001C47C6" w:rsidP="001C47C6">
      <w:pPr>
        <w:rPr>
          <w:rFonts w:eastAsia="Calibri"/>
        </w:rPr>
      </w:pPr>
      <w:r>
        <w:rPr>
          <w:rFonts w:eastAsia="Calibri"/>
        </w:rPr>
        <w:t xml:space="preserve">Richard </w:t>
      </w:r>
      <w:r>
        <w:rPr>
          <w:rFonts w:eastAsia="Calibri"/>
          <w:b/>
          <w:bCs/>
          <w:sz w:val="24"/>
          <w:u w:val="single"/>
        </w:rPr>
        <w:t>Wolf</w:t>
      </w:r>
      <w:r>
        <w:rPr>
          <w:rFonts w:eastAsia="Calibri"/>
        </w:rPr>
        <w:t>, citing Paul Light, professor of public service, “Obama Uses Executive Powers to Get Past Congress,” USA TODAY, 10—27—</w:t>
      </w:r>
      <w:r>
        <w:rPr>
          <w:rFonts w:eastAsia="Calibri"/>
          <w:b/>
          <w:bCs/>
          <w:sz w:val="24"/>
          <w:u w:val="single"/>
        </w:rPr>
        <w:t>11</w:t>
      </w:r>
      <w:r>
        <w:rPr>
          <w:rFonts w:eastAsia="Calibri"/>
        </w:rPr>
        <w:t>, www.usatoday.com/news/washington/story/2011-10-26/obama-executive-orders/50942170/1, accessed 7-18-12.</w:t>
      </w:r>
    </w:p>
    <w:p w:rsidR="001C47C6" w:rsidRDefault="001C47C6" w:rsidP="001C47C6">
      <w:pPr>
        <w:rPr>
          <w:rFonts w:eastAsia="Calibri"/>
        </w:rPr>
      </w:pPr>
    </w:p>
    <w:p w:rsidR="001C47C6" w:rsidRDefault="001C47C6" w:rsidP="001C47C6">
      <w:pPr>
        <w:ind w:right="432"/>
        <w:rPr>
          <w:rFonts w:eastAsia="Calibri"/>
          <w:b/>
          <w:bCs/>
          <w:sz w:val="20"/>
          <w:u w:val="thick"/>
        </w:rPr>
      </w:pPr>
      <w:r>
        <w:rPr>
          <w:rFonts w:eastAsia="Calibri"/>
          <w:color w:val="000000"/>
        </w:rPr>
        <w:t xml:space="preserve">On all three initiatives, </w:t>
      </w:r>
      <w:r>
        <w:rPr>
          <w:rFonts w:eastAsia="Calibri"/>
          <w:b/>
          <w:bCs/>
          <w:sz w:val="20"/>
          <w:u w:val="thick"/>
        </w:rPr>
        <w:t>Obama used his executive authority rather than seeking legislation. That limited the scope of his actions, but it enabled him to blow by his Republican critics. "It's the executive branch flexing its muscles," presidential historian</w:t>
      </w:r>
      <w:r>
        <w:rPr>
          <w:rFonts w:eastAsia="Calibri"/>
          <w:color w:val="000000"/>
        </w:rPr>
        <w:t xml:space="preserve"> and author Douglas </w:t>
      </w:r>
      <w:r>
        <w:rPr>
          <w:rFonts w:eastAsia="Calibri"/>
          <w:b/>
          <w:bCs/>
          <w:sz w:val="20"/>
          <w:u w:val="thick"/>
        </w:rPr>
        <w:t>Brinkley says</w:t>
      </w:r>
      <w:r>
        <w:rPr>
          <w:rFonts w:eastAsia="Calibri"/>
          <w:color w:val="000000"/>
        </w:rPr>
        <w:t xml:space="preserve">. "President Obama's showing, 'I've still got a lot of cards up my sleeve.'" The cards aren't exactly aces, however. Unlike acts of Congress, </w:t>
      </w:r>
      <w:r>
        <w:rPr>
          <w:rFonts w:eastAsia="Calibri"/>
          <w:b/>
          <w:bCs/>
          <w:sz w:val="20"/>
          <w:highlight w:val="green"/>
          <w:u w:val="thick"/>
        </w:rPr>
        <w:t>executive actions</w:t>
      </w:r>
      <w:r>
        <w:rPr>
          <w:rFonts w:eastAsia="Calibri"/>
          <w:color w:val="000000"/>
        </w:rPr>
        <w:t xml:space="preserve"> cannot appropriate money. And they </w:t>
      </w:r>
      <w:r>
        <w:rPr>
          <w:rFonts w:eastAsia="Calibri"/>
          <w:b/>
          <w:color w:val="000000"/>
          <w:sz w:val="19"/>
          <w:u w:val="thick"/>
          <w:bdr w:val="single" w:sz="12" w:space="0" w:color="auto" w:frame="1"/>
          <w:shd w:val="clear" w:color="auto" w:fill="00FF00"/>
        </w:rPr>
        <w:t>can be wiped off the books</w:t>
      </w:r>
      <w:r>
        <w:rPr>
          <w:rFonts w:eastAsia="Calibri"/>
          <w:b/>
          <w:bCs/>
          <w:sz w:val="20"/>
          <w:highlight w:val="green"/>
          <w:u w:val="thick"/>
        </w:rPr>
        <w:t xml:space="preserve"> by courts, Congress or the next president</w:t>
      </w:r>
      <w:r>
        <w:rPr>
          <w:rFonts w:eastAsia="Calibri"/>
          <w:b/>
          <w:bCs/>
          <w:sz w:val="20"/>
          <w:u w:val="thick"/>
        </w:rPr>
        <w:t>.</w:t>
      </w:r>
      <w:r>
        <w:rPr>
          <w:rFonts w:eastAsia="Calibri"/>
          <w:color w:val="000000"/>
        </w:rPr>
        <w:t xml:space="preserve"> Thus it was that </w:t>
      </w:r>
      <w:r>
        <w:rPr>
          <w:rFonts w:eastAsia="Calibri"/>
          <w:b/>
          <w:bCs/>
          <w:sz w:val="20"/>
          <w:u w:val="thick"/>
        </w:rPr>
        <w:t xml:space="preserve">on </w:t>
      </w:r>
      <w:r>
        <w:rPr>
          <w:rFonts w:eastAsia="Calibri"/>
          <w:b/>
          <w:bCs/>
          <w:sz w:val="20"/>
          <w:highlight w:val="green"/>
          <w:u w:val="thick"/>
        </w:rPr>
        <w:t>the day after Obama was inaugurated, he revoked</w:t>
      </w:r>
      <w:r>
        <w:rPr>
          <w:rFonts w:eastAsia="Calibri"/>
          <w:b/>
          <w:bCs/>
          <w:sz w:val="20"/>
          <w:u w:val="thick"/>
        </w:rPr>
        <w:t xml:space="preserve"> one of George W. </w:t>
      </w:r>
      <w:r>
        <w:rPr>
          <w:rFonts w:eastAsia="Calibri"/>
          <w:b/>
          <w:bCs/>
          <w:sz w:val="20"/>
          <w:highlight w:val="green"/>
          <w:u w:val="thick"/>
        </w:rPr>
        <w:t>Bush's executive orders</w:t>
      </w:r>
      <w:r>
        <w:rPr>
          <w:rFonts w:eastAsia="Calibri"/>
          <w:color w:val="000000"/>
        </w:rPr>
        <w:t xml:space="preserve"> limiting access to presidential records. </w:t>
      </w:r>
      <w:r>
        <w:rPr>
          <w:rFonts w:eastAsia="Calibri"/>
          <w:b/>
          <w:bCs/>
          <w:sz w:val="20"/>
          <w:u w:val="thick"/>
        </w:rPr>
        <w:t xml:space="preserve">On </w:t>
      </w:r>
      <w:r>
        <w:rPr>
          <w:rFonts w:eastAsia="Calibri"/>
          <w:b/>
          <w:bCs/>
          <w:sz w:val="20"/>
          <w:highlight w:val="green"/>
          <w:u w:val="thick"/>
        </w:rPr>
        <w:t>the</w:t>
      </w:r>
      <w:r>
        <w:rPr>
          <w:rFonts w:eastAsia="Calibri"/>
          <w:b/>
          <w:bCs/>
          <w:sz w:val="20"/>
          <w:u w:val="thick"/>
        </w:rPr>
        <w:t xml:space="preserve"> </w:t>
      </w:r>
      <w:r>
        <w:rPr>
          <w:rFonts w:eastAsia="Calibri"/>
          <w:color w:val="000000"/>
        </w:rPr>
        <w:t xml:space="preserve">very </w:t>
      </w:r>
      <w:r>
        <w:rPr>
          <w:rFonts w:eastAsia="Calibri"/>
          <w:b/>
          <w:bCs/>
          <w:sz w:val="20"/>
          <w:highlight w:val="green"/>
          <w:u w:val="thick"/>
        </w:rPr>
        <w:t>next day, Obama signed an executive order calling for</w:t>
      </w:r>
      <w:r>
        <w:rPr>
          <w:rFonts w:eastAsia="Calibri"/>
          <w:b/>
          <w:bCs/>
          <w:sz w:val="20"/>
          <w:u w:val="thick"/>
        </w:rPr>
        <w:t xml:space="preserve"> the </w:t>
      </w:r>
      <w:r>
        <w:rPr>
          <w:rFonts w:eastAsia="Calibri"/>
          <w:b/>
          <w:bCs/>
          <w:sz w:val="20"/>
          <w:highlight w:val="green"/>
          <w:u w:val="thick"/>
        </w:rPr>
        <w:t xml:space="preserve">Guantanamo </w:t>
      </w:r>
      <w:r>
        <w:rPr>
          <w:rFonts w:eastAsia="Calibri"/>
          <w:b/>
          <w:bCs/>
          <w:sz w:val="20"/>
          <w:u w:val="thick"/>
        </w:rPr>
        <w:t xml:space="preserve">Bay military detention facility in Cuba </w:t>
      </w:r>
      <w:r>
        <w:rPr>
          <w:rFonts w:eastAsia="Calibri"/>
          <w:b/>
          <w:bCs/>
          <w:sz w:val="20"/>
          <w:highlight w:val="green"/>
          <w:u w:val="thick"/>
        </w:rPr>
        <w:t>to be closed</w:t>
      </w:r>
      <w:r>
        <w:rPr>
          <w:rFonts w:eastAsia="Calibri"/>
          <w:b/>
          <w:bCs/>
          <w:sz w:val="20"/>
          <w:u w:val="thick"/>
        </w:rPr>
        <w:t xml:space="preserve"> within a year. </w:t>
      </w:r>
      <w:r>
        <w:rPr>
          <w:rFonts w:eastAsia="Calibri"/>
          <w:b/>
          <w:color w:val="000000"/>
          <w:sz w:val="19"/>
          <w:u w:val="thick"/>
          <w:bdr w:val="single" w:sz="12" w:space="0" w:color="auto" w:frame="1"/>
          <w:shd w:val="clear" w:color="auto" w:fill="00FF00"/>
        </w:rPr>
        <w:t>It remains open</w:t>
      </w:r>
      <w:r>
        <w:rPr>
          <w:rFonts w:eastAsia="Calibri"/>
          <w:b/>
          <w:bCs/>
          <w:sz w:val="20"/>
          <w:u w:val="thick"/>
        </w:rPr>
        <w:t xml:space="preserve"> today</w:t>
      </w:r>
      <w:r>
        <w:rPr>
          <w:rFonts w:eastAsia="Calibri"/>
          <w:color w:val="000000"/>
        </w:rPr>
        <w:t xml:space="preserve">. Harry </w:t>
      </w:r>
      <w:r>
        <w:rPr>
          <w:rFonts w:eastAsia="Calibri"/>
          <w:b/>
          <w:bCs/>
          <w:sz w:val="20"/>
          <w:highlight w:val="green"/>
          <w:u w:val="thick"/>
        </w:rPr>
        <w:t>Truman's</w:t>
      </w:r>
      <w:r>
        <w:rPr>
          <w:rFonts w:eastAsia="Calibri"/>
          <w:b/>
          <w:bCs/>
          <w:sz w:val="20"/>
          <w:u w:val="thick"/>
        </w:rPr>
        <w:t xml:space="preserve"> federal </w:t>
      </w:r>
      <w:r>
        <w:rPr>
          <w:rFonts w:eastAsia="Calibri"/>
          <w:b/>
          <w:bCs/>
          <w:sz w:val="20"/>
          <w:highlight w:val="green"/>
          <w:u w:val="thick"/>
        </w:rPr>
        <w:t>seizure of</w:t>
      </w:r>
      <w:r>
        <w:rPr>
          <w:rFonts w:eastAsia="Calibri"/>
          <w:b/>
          <w:bCs/>
          <w:sz w:val="20"/>
          <w:u w:val="thick"/>
        </w:rPr>
        <w:t xml:space="preserve"> </w:t>
      </w:r>
      <w:r>
        <w:rPr>
          <w:rFonts w:eastAsia="Calibri"/>
          <w:b/>
          <w:bCs/>
          <w:sz w:val="20"/>
          <w:highlight w:val="green"/>
          <w:u w:val="thick"/>
        </w:rPr>
        <w:t>steel mills was invalidated by the</w:t>
      </w:r>
      <w:r>
        <w:rPr>
          <w:rFonts w:eastAsia="Calibri"/>
          <w:b/>
          <w:bCs/>
          <w:sz w:val="20"/>
          <w:u w:val="thick"/>
        </w:rPr>
        <w:t xml:space="preserve"> Supreme </w:t>
      </w:r>
      <w:r>
        <w:rPr>
          <w:rFonts w:eastAsia="Calibri"/>
          <w:b/>
          <w:bCs/>
          <w:sz w:val="20"/>
          <w:highlight w:val="green"/>
          <w:u w:val="thick"/>
        </w:rPr>
        <w:t>Court</w:t>
      </w:r>
      <w:r>
        <w:rPr>
          <w:rFonts w:eastAsia="Calibri"/>
          <w:color w:val="000000"/>
        </w:rPr>
        <w:t>. George H.W</w:t>
      </w:r>
      <w:r>
        <w:rPr>
          <w:rFonts w:eastAsia="Calibri"/>
          <w:b/>
          <w:bCs/>
          <w:sz w:val="20"/>
          <w:u w:val="thick"/>
        </w:rPr>
        <w:t xml:space="preserve">. </w:t>
      </w:r>
      <w:r>
        <w:rPr>
          <w:rFonts w:eastAsia="Calibri"/>
          <w:b/>
          <w:bCs/>
          <w:sz w:val="20"/>
          <w:highlight w:val="green"/>
          <w:u w:val="thick"/>
        </w:rPr>
        <w:t>Bush's</w:t>
      </w:r>
      <w:r>
        <w:rPr>
          <w:rFonts w:eastAsia="Calibri"/>
          <w:b/>
          <w:bCs/>
          <w:sz w:val="20"/>
          <w:u w:val="thick"/>
        </w:rPr>
        <w:t xml:space="preserve"> establishment of a limited </w:t>
      </w:r>
      <w:r>
        <w:rPr>
          <w:rFonts w:eastAsia="Calibri"/>
          <w:b/>
          <w:bCs/>
          <w:sz w:val="20"/>
          <w:highlight w:val="green"/>
          <w:u w:val="thick"/>
        </w:rPr>
        <w:t>fetal tissue bank was blocked by Congress</w:t>
      </w:r>
      <w:r>
        <w:rPr>
          <w:rFonts w:eastAsia="Calibri"/>
          <w:b/>
          <w:bCs/>
          <w:sz w:val="20"/>
          <w:u w:val="thick"/>
        </w:rPr>
        <w:t>.</w:t>
      </w:r>
      <w:r>
        <w:rPr>
          <w:rFonts w:eastAsia="Calibri"/>
          <w:color w:val="000000"/>
        </w:rPr>
        <w:t xml:space="preserve"> Bill Clinton's five-year ban on senior staff lobbying former colleagues was lifted eight years later — by Clinton. "</w:t>
      </w:r>
      <w:r>
        <w:rPr>
          <w:rFonts w:eastAsia="Calibri"/>
          <w:b/>
          <w:color w:val="000000"/>
          <w:sz w:val="19"/>
          <w:u w:val="thick"/>
          <w:bdr w:val="single" w:sz="12" w:space="0" w:color="auto" w:frame="1"/>
          <w:shd w:val="clear" w:color="auto" w:fill="00FF00"/>
        </w:rPr>
        <w:t>Even presidents sometimes reverse themselves</w:t>
      </w:r>
      <w:r>
        <w:rPr>
          <w:rFonts w:eastAsia="Calibri"/>
          <w:b/>
          <w:bCs/>
          <w:sz w:val="20"/>
          <w:highlight w:val="green"/>
          <w:u w:val="thick"/>
        </w:rPr>
        <w:t>," says</w:t>
      </w:r>
      <w:r>
        <w:rPr>
          <w:rFonts w:eastAsia="Calibri"/>
          <w:color w:val="000000"/>
        </w:rPr>
        <w:t xml:space="preserve"> Paul </w:t>
      </w:r>
      <w:r>
        <w:rPr>
          <w:rFonts w:eastAsia="Calibri"/>
          <w:b/>
          <w:bCs/>
          <w:sz w:val="20"/>
          <w:highlight w:val="green"/>
          <w:u w:val="thick"/>
        </w:rPr>
        <w:t>Light</w:t>
      </w:r>
      <w:r>
        <w:rPr>
          <w:rFonts w:eastAsia="Calibri"/>
          <w:b/>
          <w:bCs/>
          <w:sz w:val="20"/>
          <w:u w:val="thick"/>
        </w:rPr>
        <w:t>,</w:t>
      </w:r>
      <w:r>
        <w:rPr>
          <w:rFonts w:eastAsia="Calibri"/>
          <w:color w:val="000000"/>
        </w:rPr>
        <w:t xml:space="preserve"> a professor of public service at New York University. "Generally speaking, </w:t>
      </w:r>
      <w:r>
        <w:rPr>
          <w:rFonts w:eastAsia="Calibri"/>
          <w:b/>
          <w:bCs/>
          <w:sz w:val="20"/>
          <w:u w:val="thick"/>
        </w:rPr>
        <w:t>it's more symbolic than substantive."</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Military is developing chemical soldiers</w:t>
      </w:r>
    </w:p>
    <w:p w:rsidR="001C47C6" w:rsidRDefault="001C47C6" w:rsidP="001C47C6">
      <w:pPr>
        <w:rPr>
          <w:rFonts w:eastAsia="Calibri"/>
        </w:rPr>
      </w:pPr>
      <w:r>
        <w:rPr>
          <w:rFonts w:eastAsia="Calibri"/>
          <w:b/>
          <w:bCs/>
          <w:sz w:val="24"/>
          <w:u w:val="single"/>
        </w:rPr>
        <w:t>Parasidis 12</w:t>
      </w:r>
      <w:r>
        <w:rPr>
          <w:rFonts w:eastAsia="Calibri"/>
        </w:rPr>
        <w:t xml:space="preserve"> (Efthimios, Assistant Professor of Law, Center for Health Law Studies, Saint Louis University School of Law, 2012, "Justice and Beneficence in Military Medicine and Research" Ohio State Law School, Lexis)</w:t>
      </w:r>
    </w:p>
    <w:p w:rsidR="001C47C6" w:rsidRDefault="001C47C6" w:rsidP="001C47C6">
      <w:pPr>
        <w:rPr>
          <w:rFonts w:eastAsia="Calibri"/>
        </w:rPr>
      </w:pPr>
    </w:p>
    <w:p w:rsidR="001C47C6" w:rsidRDefault="001C47C6" w:rsidP="001C47C6">
      <w:pPr>
        <w:rPr>
          <w:rFonts w:eastAsia="Calibri"/>
        </w:rPr>
      </w:pPr>
      <w:r>
        <w:rPr>
          <w:rFonts w:eastAsia="Calibri"/>
          <w:b/>
          <w:bCs/>
          <w:sz w:val="20"/>
          <w:highlight w:val="green"/>
          <w:u w:val="thick"/>
        </w:rPr>
        <w:t xml:space="preserve">The </w:t>
      </w:r>
      <w:r>
        <w:rPr>
          <w:rFonts w:eastAsia="Calibri"/>
          <w:b/>
          <w:sz w:val="20"/>
          <w:highlight w:val="green"/>
          <w:u w:val="thick"/>
          <w:bdr w:val="single" w:sz="18" w:space="0" w:color="auto" w:frame="1"/>
        </w:rPr>
        <w:t>U</w:t>
      </w:r>
      <w:r>
        <w:rPr>
          <w:rFonts w:eastAsia="Calibri"/>
        </w:rPr>
        <w:t xml:space="preserve">nited </w:t>
      </w:r>
      <w:r>
        <w:rPr>
          <w:rFonts w:eastAsia="Calibri"/>
          <w:b/>
          <w:sz w:val="20"/>
          <w:highlight w:val="green"/>
          <w:u w:val="thick"/>
          <w:bdr w:val="single" w:sz="18" w:space="0" w:color="auto" w:frame="1"/>
        </w:rPr>
        <w:t>S</w:t>
      </w:r>
      <w:r>
        <w:rPr>
          <w:rFonts w:eastAsia="Calibri"/>
        </w:rPr>
        <w:t xml:space="preserve">tates </w:t>
      </w:r>
      <w:r>
        <w:rPr>
          <w:rFonts w:eastAsia="Calibri"/>
          <w:b/>
          <w:bCs/>
          <w:sz w:val="20"/>
          <w:highlight w:val="green"/>
          <w:u w:val="thick"/>
        </w:rPr>
        <w:t>military has a long</w:t>
      </w:r>
      <w:r>
        <w:rPr>
          <w:rFonts w:eastAsia="Calibri"/>
          <w:b/>
          <w:bCs/>
          <w:sz w:val="20"/>
          <w:u w:val="thick"/>
        </w:rPr>
        <w:t xml:space="preserve"> </w:t>
      </w:r>
      <w:r>
        <w:rPr>
          <w:rFonts w:eastAsia="Calibri"/>
        </w:rPr>
        <w:t xml:space="preserve">and checkered </w:t>
      </w:r>
      <w:r>
        <w:rPr>
          <w:rFonts w:eastAsia="Calibri"/>
          <w:b/>
          <w:bCs/>
          <w:sz w:val="20"/>
          <w:highlight w:val="green"/>
          <w:u w:val="thick"/>
        </w:rPr>
        <w:t>history of experimental research involving human subjects. It has sponsored</w:t>
      </w:r>
      <w:r>
        <w:rPr>
          <w:rFonts w:eastAsia="Calibri"/>
        </w:rPr>
        <w:t xml:space="preserve"> clandestine </w:t>
      </w:r>
      <w:r>
        <w:rPr>
          <w:rFonts w:eastAsia="Calibri"/>
          <w:b/>
          <w:bCs/>
          <w:sz w:val="20"/>
          <w:highlight w:val="green"/>
          <w:u w:val="thick"/>
        </w:rPr>
        <w:t>projects that examined</w:t>
      </w:r>
      <w:r>
        <w:rPr>
          <w:rFonts w:eastAsia="Calibri"/>
          <w:b/>
          <w:bCs/>
          <w:sz w:val="20"/>
          <w:u w:val="thick"/>
        </w:rPr>
        <w:t xml:space="preserve"> if race influences </w:t>
      </w:r>
      <w:r>
        <w:rPr>
          <w:rFonts w:eastAsia="Calibri"/>
        </w:rPr>
        <w:t xml:space="preserve">one's </w:t>
      </w:r>
      <w:r>
        <w:rPr>
          <w:rFonts w:eastAsia="Calibri"/>
          <w:b/>
          <w:bCs/>
          <w:sz w:val="20"/>
          <w:u w:val="thick"/>
        </w:rPr>
        <w:t>susceptibility to mustard gas</w:t>
      </w:r>
      <w:r>
        <w:rPr>
          <w:rFonts w:eastAsia="Calibri"/>
        </w:rPr>
        <w:t xml:space="preserve">, n1 </w:t>
      </w:r>
      <w:r>
        <w:rPr>
          <w:rFonts w:eastAsia="Calibri"/>
          <w:b/>
          <w:bCs/>
          <w:sz w:val="20"/>
          <w:u w:val="thick"/>
        </w:rPr>
        <w:t>the extent to which radiation affects combat effectiveness</w:t>
      </w:r>
      <w:r>
        <w:rPr>
          <w:rFonts w:eastAsia="Calibri"/>
        </w:rPr>
        <w:t>, n2 a</w:t>
      </w:r>
      <w:r>
        <w:rPr>
          <w:rFonts w:eastAsia="Calibri"/>
          <w:b/>
          <w:bCs/>
          <w:sz w:val="20"/>
          <w:u w:val="thick"/>
        </w:rPr>
        <w:t xml:space="preserve">nd </w:t>
      </w:r>
      <w:r>
        <w:rPr>
          <w:rFonts w:eastAsia="Calibri"/>
          <w:b/>
          <w:bCs/>
          <w:sz w:val="20"/>
          <w:highlight w:val="green"/>
          <w:u w:val="thick"/>
        </w:rPr>
        <w:t>whether</w:t>
      </w:r>
      <w:r>
        <w:rPr>
          <w:rFonts w:eastAsia="Calibri"/>
          <w:b/>
          <w:bCs/>
          <w:sz w:val="20"/>
          <w:u w:val="thick"/>
        </w:rPr>
        <w:t xml:space="preserve"> psychotropic </w:t>
      </w:r>
      <w:r>
        <w:rPr>
          <w:rFonts w:eastAsia="Calibri"/>
          <w:b/>
          <w:bCs/>
          <w:sz w:val="20"/>
          <w:highlight w:val="green"/>
          <w:u w:val="thick"/>
        </w:rPr>
        <w:t>drugs could be used to</w:t>
      </w:r>
      <w:r>
        <w:rPr>
          <w:rFonts w:eastAsia="Calibri"/>
        </w:rPr>
        <w:t xml:space="preserve"> facilitate interrogations or </w:t>
      </w:r>
      <w:r>
        <w:rPr>
          <w:rFonts w:eastAsia="Calibri"/>
          <w:b/>
          <w:bCs/>
          <w:sz w:val="20"/>
          <w:highlight w:val="green"/>
          <w:u w:val="thick"/>
        </w:rPr>
        <w:t>develop chemical weapons</w:t>
      </w:r>
      <w:r>
        <w:rPr>
          <w:rFonts w:eastAsia="Calibri"/>
        </w:rP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Pr>
          <w:rFonts w:eastAsia="Calibri"/>
          <w:b/>
          <w:bCs/>
          <w:sz w:val="20"/>
          <w:u w:val="thick"/>
        </w:rPr>
        <w:t>the government argued that the studies</w:t>
      </w:r>
      <w:r>
        <w:rPr>
          <w:rFonts w:eastAsia="Calibri"/>
        </w:rPr>
        <w:t xml:space="preserve"> and research methods</w:t>
      </w:r>
      <w:r>
        <w:rPr>
          <w:rFonts w:eastAsia="Calibri"/>
          <w:b/>
          <w:bCs/>
          <w:sz w:val="20"/>
          <w:u w:val="thick"/>
        </w:rPr>
        <w:t xml:space="preserve"> were necessary to further the strategic advantage of the </w:t>
      </w:r>
      <w:r>
        <w:rPr>
          <w:rFonts w:eastAsia="Calibri"/>
          <w:b/>
          <w:sz w:val="20"/>
          <w:u w:val="thick"/>
          <w:bdr w:val="single" w:sz="18" w:space="0" w:color="auto" w:frame="1"/>
        </w:rPr>
        <w:t>U</w:t>
      </w:r>
      <w:r>
        <w:rPr>
          <w:rFonts w:eastAsia="Calibri"/>
        </w:rPr>
        <w:t xml:space="preserve">nited </w:t>
      </w:r>
      <w:r>
        <w:rPr>
          <w:rFonts w:eastAsia="Calibri"/>
          <w:b/>
          <w:sz w:val="20"/>
          <w:u w:val="thick"/>
          <w:bdr w:val="single" w:sz="18" w:space="0" w:color="auto" w:frame="1"/>
        </w:rPr>
        <w:t>S</w:t>
      </w:r>
      <w:r>
        <w:rPr>
          <w:rFonts w:eastAsia="Calibri"/>
        </w:rPr>
        <w:t xml:space="preserve">tates. n4 </w:t>
      </w:r>
      <w:r>
        <w:rPr>
          <w:rFonts w:eastAsia="Calibri"/>
          <w:b/>
          <w:bCs/>
          <w:sz w:val="20"/>
          <w:u w:val="thick"/>
        </w:rPr>
        <w:t>The military's contemporary research program is motivated by the same rationale. As</w:t>
      </w:r>
      <w:r>
        <w:rPr>
          <w:rFonts w:eastAsia="Calibri"/>
        </w:rPr>
        <w:t xml:space="preserve"> the U.S. Defense Advanced Research Projects Agency (</w:t>
      </w:r>
      <w:r>
        <w:rPr>
          <w:rFonts w:eastAsia="Calibri"/>
          <w:b/>
          <w:bCs/>
          <w:sz w:val="20"/>
          <w:u w:val="thick"/>
        </w:rPr>
        <w:t>DARPA</w:t>
      </w:r>
      <w:r>
        <w:rPr>
          <w:rFonts w:eastAsia="Calibri"/>
        </w:rPr>
        <w:t xml:space="preserve">) </w:t>
      </w:r>
      <w:r>
        <w:rPr>
          <w:rFonts w:eastAsia="Calibri"/>
          <w:b/>
          <w:bCs/>
          <w:sz w:val="20"/>
          <w:u w:val="thick"/>
        </w:rPr>
        <w:t>explains, its goal is to "create strategic surprise for U.S. adversaries by maintaining the technological superiority of the U.S. military.</w:t>
      </w:r>
      <w:r>
        <w:rPr>
          <w:rFonts w:eastAsia="Calibri"/>
        </w:rPr>
        <w:t xml:space="preserve">" n5 </w:t>
      </w:r>
      <w:r>
        <w:rPr>
          <w:rFonts w:eastAsia="Calibri"/>
          <w:b/>
          <w:bCs/>
          <w:sz w:val="20"/>
          <w:highlight w:val="green"/>
          <w:u w:val="thick"/>
        </w:rPr>
        <w:t>Current research</w:t>
      </w:r>
      <w:r>
        <w:rPr>
          <w:rFonts w:eastAsia="Calibri"/>
          <w:b/>
          <w:bCs/>
          <w:sz w:val="20"/>
          <w:u w:val="thick"/>
        </w:rPr>
        <w:t xml:space="preserve"> sponsored </w:t>
      </w:r>
      <w:r>
        <w:rPr>
          <w:rFonts w:eastAsia="Calibri"/>
          <w:b/>
          <w:bCs/>
          <w:sz w:val="20"/>
          <w:highlight w:val="green"/>
          <w:u w:val="thick"/>
        </w:rPr>
        <w:t>by</w:t>
      </w:r>
      <w:r>
        <w:rPr>
          <w:rFonts w:eastAsia="Calibri"/>
          <w:b/>
          <w:bCs/>
          <w:sz w:val="20"/>
          <w:u w:val="thick"/>
        </w:rPr>
        <w:t xml:space="preserve"> </w:t>
      </w:r>
      <w:r>
        <w:rPr>
          <w:rFonts w:eastAsia="Calibri"/>
        </w:rPr>
        <w:t xml:space="preserve">DARPA and </w:t>
      </w:r>
      <w:r>
        <w:rPr>
          <w:rFonts w:eastAsia="Calibri"/>
          <w:b/>
          <w:bCs/>
          <w:sz w:val="20"/>
          <w:highlight w:val="green"/>
          <w:u w:val="thick"/>
        </w:rPr>
        <w:t>the</w:t>
      </w:r>
      <w:r>
        <w:rPr>
          <w:rFonts w:eastAsia="Calibri"/>
        </w:rPr>
        <w:t xml:space="preserve"> U.S. Department of Defense (</w:t>
      </w:r>
      <w:r>
        <w:rPr>
          <w:rFonts w:eastAsia="Calibri"/>
          <w:b/>
          <w:bCs/>
          <w:sz w:val="20"/>
          <w:highlight w:val="green"/>
          <w:u w:val="thick"/>
        </w:rPr>
        <w:t>DoD</w:t>
      </w:r>
      <w:r>
        <w:rPr>
          <w:rFonts w:eastAsia="Calibri"/>
        </w:rPr>
        <w:t xml:space="preserve">) [*725] </w:t>
      </w:r>
      <w:r>
        <w:rPr>
          <w:rFonts w:eastAsia="Calibri"/>
          <w:b/>
          <w:bCs/>
          <w:sz w:val="20"/>
          <w:highlight w:val="green"/>
          <w:u w:val="thick"/>
        </w:rPr>
        <w:t>aims to ensure</w:t>
      </w:r>
      <w:r>
        <w:rPr>
          <w:rFonts w:eastAsia="Calibri"/>
          <w:b/>
          <w:bCs/>
          <w:sz w:val="20"/>
          <w:u w:val="thick"/>
        </w:rPr>
        <w:t xml:space="preserve"> that </w:t>
      </w:r>
      <w:r>
        <w:rPr>
          <w:rFonts w:eastAsia="Calibri"/>
          <w:b/>
          <w:bCs/>
          <w:sz w:val="20"/>
          <w:highlight w:val="green"/>
          <w:u w:val="thick"/>
        </w:rPr>
        <w:t>soldiers have "no</w:t>
      </w:r>
      <w:r>
        <w:rPr>
          <w:rFonts w:eastAsia="Calibri"/>
          <w:b/>
          <w:bCs/>
          <w:sz w:val="20"/>
          <w:u w:val="thick"/>
        </w:rPr>
        <w:t xml:space="preserve"> physical, physiological, or cognitive </w:t>
      </w:r>
      <w:r>
        <w:rPr>
          <w:rFonts w:eastAsia="Calibri"/>
          <w:b/>
          <w:bCs/>
          <w:sz w:val="20"/>
          <w:highlight w:val="green"/>
          <w:u w:val="thick"/>
        </w:rPr>
        <w:t>limitations</w:t>
      </w:r>
      <w:r>
        <w:rPr>
          <w:rFonts w:eastAsia="Calibri"/>
        </w:rP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Pr>
          <w:rFonts w:eastAsia="Calibri"/>
          <w:b/>
          <w:bCs/>
          <w:sz w:val="20"/>
          <w:u w:val="thick"/>
        </w:rPr>
        <w:t>The military's emphasis on neuroscience is particularly noteworthy</w:t>
      </w:r>
      <w:r>
        <w:rPr>
          <w:rFonts w:eastAsia="Calibri"/>
        </w:rPr>
        <w:t xml:space="preserve">, with recent annual appropriations of over $ 350 million for cognitive science research. n8 </w:t>
      </w:r>
      <w:r>
        <w:rPr>
          <w:rFonts w:eastAsia="Calibri"/>
          <w:b/>
          <w:bCs/>
          <w:sz w:val="20"/>
          <w:highlight w:val="green"/>
          <w:u w:val="thick"/>
        </w:rPr>
        <w:t>Projects include</w:t>
      </w:r>
      <w:r>
        <w:rPr>
          <w:rFonts w:eastAsia="Calibri"/>
          <w:b/>
          <w:bCs/>
          <w:sz w:val="20"/>
          <w:u w:val="thick"/>
        </w:rPr>
        <w:t xml:space="preserve"> novel methods of </w:t>
      </w:r>
      <w:r>
        <w:rPr>
          <w:rFonts w:eastAsia="Calibri"/>
          <w:b/>
          <w:bCs/>
          <w:sz w:val="20"/>
          <w:highlight w:val="green"/>
          <w:u w:val="thick"/>
        </w:rPr>
        <w:t>scanning a soldier's brain</w:t>
      </w:r>
      <w:r>
        <w:rPr>
          <w:rFonts w:eastAsia="Calibri"/>
          <w:b/>
          <w:bCs/>
          <w:sz w:val="20"/>
          <w:u w:val="thick"/>
        </w:rPr>
        <w:t xml:space="preserve"> to ascertain physical, intellectual, and emotional states, </w:t>
      </w:r>
      <w:r>
        <w:rPr>
          <w:rFonts w:eastAsia="Calibri"/>
          <w:b/>
          <w:bCs/>
          <w:sz w:val="20"/>
          <w:highlight w:val="green"/>
          <w:u w:val="thick"/>
        </w:rPr>
        <w:t>as well as</w:t>
      </w:r>
      <w:r>
        <w:rPr>
          <w:rFonts w:eastAsia="Calibri"/>
          <w:b/>
          <w:bCs/>
          <w:sz w:val="20"/>
          <w:u w:val="thick"/>
        </w:rPr>
        <w:t xml:space="preserve"> the creation </w:t>
      </w:r>
      <w:r>
        <w:rPr>
          <w:rFonts w:eastAsia="Calibri"/>
          <w:b/>
          <w:bCs/>
          <w:sz w:val="20"/>
          <w:highlight w:val="green"/>
          <w:u w:val="thick"/>
        </w:rPr>
        <w:t>of electrodes that can be implanted</w:t>
      </w:r>
      <w:r>
        <w:rPr>
          <w:rFonts w:eastAsia="Calibri"/>
          <w:b/>
          <w:bCs/>
          <w:sz w:val="20"/>
          <w:u w:val="thick"/>
        </w:rPr>
        <w:t xml:space="preserve"> into a soldier's brain for purposes of neuroanalysis and neurostimulation</w:t>
      </w:r>
      <w:r>
        <w:rPr>
          <w:rFonts w:eastAsia="Calibri"/>
        </w:rP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Chemical soldiers cause extinction and destroy value to life</w:t>
      </w:r>
    </w:p>
    <w:p w:rsidR="001C47C6" w:rsidRDefault="001C47C6" w:rsidP="001C47C6">
      <w:pPr>
        <w:rPr>
          <w:rFonts w:eastAsia="Times New Roman"/>
        </w:rPr>
      </w:pPr>
      <w:r>
        <w:rPr>
          <w:rFonts w:eastAsia="Calibri"/>
          <w:b/>
          <w:bCs/>
          <w:sz w:val="24"/>
          <w:u w:val="single"/>
        </w:rPr>
        <w:t>Deubel 13</w:t>
      </w:r>
      <w:r>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1C47C6" w:rsidRDefault="001C47C6" w:rsidP="001C47C6">
      <w:pPr>
        <w:rPr>
          <w:rFonts w:eastAsia="Times New Roman"/>
        </w:rPr>
      </w:pPr>
    </w:p>
    <w:p w:rsidR="001C47C6" w:rsidRDefault="001C47C6" w:rsidP="001C47C6">
      <w:pPr>
        <w:rPr>
          <w:rFonts w:eastAsia="Calibri"/>
          <w:b/>
          <w:bCs/>
          <w:sz w:val="20"/>
          <w:u w:val="thick"/>
        </w:rPr>
      </w:pPr>
      <w:r>
        <w:rPr>
          <w:rFonts w:eastAsia="Calibri"/>
          <w:b/>
          <w:bCs/>
          <w:sz w:val="20"/>
          <w:u w:val="thick"/>
        </w:rPr>
        <w:t>According to Dr.</w:t>
      </w:r>
      <w:r>
        <w:rPr>
          <w:rFonts w:eastAsia="Times New Roman"/>
        </w:rPr>
        <w:t xml:space="preserve"> Richard A. </w:t>
      </w:r>
      <w:r>
        <w:rPr>
          <w:rFonts w:eastAsia="Calibri"/>
          <w:b/>
          <w:bCs/>
          <w:sz w:val="20"/>
          <w:u w:val="thick"/>
        </w:rPr>
        <w:t>Gabriel</w:t>
      </w:r>
      <w:r>
        <w:rPr>
          <w:rFonts w:eastAsia="Times New Roman"/>
        </w:rPr>
        <w:t xml:space="preserve"> in his fascinating book, No More Heroes, </w:t>
      </w:r>
      <w:r>
        <w:rPr>
          <w:rFonts w:eastAsia="Calibri"/>
          <w:b/>
          <w:bCs/>
          <w:sz w:val="20"/>
          <w:highlight w:val="green"/>
          <w:u w:val="thick"/>
        </w:rPr>
        <w:t>the sociopath</w:t>
      </w:r>
      <w:r>
        <w:rPr>
          <w:rFonts w:eastAsia="Calibri"/>
          <w:b/>
          <w:bCs/>
          <w:sz w:val="20"/>
          <w:u w:val="thick"/>
        </w:rPr>
        <w:t xml:space="preserve">ic personality </w:t>
      </w:r>
      <w:r>
        <w:rPr>
          <w:rFonts w:eastAsia="Calibri"/>
          <w:b/>
          <w:bCs/>
          <w:sz w:val="20"/>
          <w:highlight w:val="green"/>
          <w:u w:val="thick"/>
        </w:rPr>
        <w:t>can keep his or her psyche intact even under extreme</w:t>
      </w:r>
      <w:r>
        <w:rPr>
          <w:rFonts w:eastAsia="Calibri"/>
          <w:b/>
          <w:bCs/>
          <w:sz w:val="20"/>
          <w:u w:val="thick"/>
        </w:rPr>
        <w:t xml:space="preserve">ly pathological </w:t>
      </w:r>
      <w:r>
        <w:rPr>
          <w:rFonts w:eastAsia="Calibri"/>
          <w:b/>
          <w:bCs/>
          <w:sz w:val="20"/>
          <w:highlight w:val="green"/>
          <w:u w:val="thick"/>
        </w:rPr>
        <w:t>conditions</w:t>
      </w:r>
      <w:r>
        <w:rPr>
          <w:rFonts w:eastAsia="Times New Roman"/>
        </w:rPr>
        <w:t xml:space="preserve">, while the sane will eventually break down under guilt, fear, or normal human repulsion. Chemical Soldiers Richard A. </w:t>
      </w:r>
      <w:r>
        <w:rPr>
          <w:rFonts w:eastAsia="Calibri"/>
          <w:b/>
          <w:bCs/>
          <w:sz w:val="20"/>
          <w:u w:val="thick"/>
        </w:rPr>
        <w:t xml:space="preserve">Gabriel </w:t>
      </w:r>
      <w:r>
        <w:rPr>
          <w:rFonts w:eastAsia="Times New Roman"/>
        </w:rPr>
        <w:t xml:space="preserve">(military historian, retired U.S. army officer and former professor at the U.S. Army War College) </w:t>
      </w:r>
      <w:r>
        <w:rPr>
          <w:rFonts w:eastAsia="Calibri"/>
          <w:b/>
          <w:bCs/>
          <w:sz w:val="20"/>
          <w:u w:val="thick"/>
        </w:rPr>
        <w:t xml:space="preserve">describes socio/psychopaths as people without conscience, intellectually aware of what harm they might do to another living being, but unable to experience corresponding emotions. </w:t>
      </w:r>
      <w:r>
        <w:rPr>
          <w:rFonts w:eastAsia="Calibri"/>
          <w:b/>
          <w:bCs/>
          <w:sz w:val="20"/>
          <w:highlight w:val="green"/>
          <w:u w:val="thick"/>
        </w:rPr>
        <w:t>This realization</w:t>
      </w:r>
      <w:r>
        <w:rPr>
          <w:rFonts w:eastAsia="Calibri"/>
          <w:b/>
          <w:bCs/>
          <w:sz w:val="20"/>
          <w:u w:val="thick"/>
        </w:rPr>
        <w:t xml:space="preserve">, Gabriel claims, </w:t>
      </w:r>
      <w:r>
        <w:rPr>
          <w:rFonts w:eastAsia="Calibri"/>
          <w:b/>
          <w:bCs/>
          <w:sz w:val="20"/>
          <w:highlight w:val="green"/>
          <w:u w:val="thick"/>
        </w:rPr>
        <w:t>has led the military</w:t>
      </w:r>
      <w:r>
        <w:rPr>
          <w:rFonts w:eastAsia="Calibri"/>
          <w:b/>
          <w:bCs/>
          <w:sz w:val="20"/>
          <w:u w:val="thick"/>
        </w:rPr>
        <w:t xml:space="preserve"> </w:t>
      </w:r>
      <w:r>
        <w:rPr>
          <w:rFonts w:eastAsia="Calibri"/>
        </w:rPr>
        <w:t>establishments</w:t>
      </w:r>
      <w:r>
        <w:rPr>
          <w:rFonts w:eastAsia="Times New Roman"/>
        </w:rPr>
        <w:t xml:space="preserve"> of the world </w:t>
      </w:r>
      <w:r>
        <w:rPr>
          <w:rFonts w:eastAsia="Calibri"/>
          <w:b/>
          <w:bCs/>
          <w:sz w:val="20"/>
          <w:highlight w:val="green"/>
          <w:u w:val="thick"/>
        </w:rPr>
        <w:t>to discover a drug banishing fear</w:t>
      </w:r>
      <w:r>
        <w:rPr>
          <w:rFonts w:eastAsia="Calibri"/>
          <w:b/>
          <w:bCs/>
          <w:sz w:val="20"/>
          <w:u w:val="thick"/>
        </w:rPr>
        <w:t xml:space="preserve"> and emotion in the soldier by controlling </w:t>
      </w:r>
      <w:r>
        <w:rPr>
          <w:rFonts w:eastAsia="Calibri"/>
          <w:b/>
          <w:bCs/>
          <w:strike/>
          <w:sz w:val="20"/>
          <w:u w:val="thick"/>
        </w:rPr>
        <w:t>his</w:t>
      </w:r>
      <w:r>
        <w:rPr>
          <w:rFonts w:eastAsia="Calibri"/>
          <w:b/>
          <w:bCs/>
          <w:sz w:val="20"/>
          <w:u w:val="thick"/>
        </w:rPr>
        <w:t xml:space="preserve"> [their] brain chemistry. In order for soldiers to</w:t>
      </w:r>
      <w:r>
        <w:rPr>
          <w:rFonts w:eastAsia="Times New Roman"/>
        </w:rPr>
        <w:t xml:space="preserve"> ideally </w:t>
      </w:r>
      <w:r>
        <w:rPr>
          <w:rFonts w:eastAsia="Calibri"/>
          <w:b/>
          <w:bCs/>
          <w:sz w:val="20"/>
          <w:u w:val="thick"/>
        </w:rPr>
        <w:t xml:space="preserve">function in modern war </w:t>
      </w:r>
      <w:r>
        <w:rPr>
          <w:rFonts w:eastAsia="Calibri"/>
          <w:b/>
          <w:bCs/>
          <w:strike/>
          <w:sz w:val="20"/>
          <w:u w:val="thick"/>
        </w:rPr>
        <w:t>he</w:t>
      </w:r>
      <w:r>
        <w:rPr>
          <w:rFonts w:eastAsia="Calibri"/>
          <w:b/>
          <w:bCs/>
          <w:sz w:val="20"/>
          <w:u w:val="thick"/>
        </w:rPr>
        <w:t xml:space="preserve"> [they] should first be reconstructed to become what could be defined as mentally ill. “</w:t>
      </w:r>
      <w:r>
        <w:rPr>
          <w:rFonts w:eastAsia="Calibri"/>
          <w:b/>
          <w:bCs/>
          <w:sz w:val="20"/>
          <w:highlight w:val="green"/>
          <w:u w:val="thick"/>
        </w:rPr>
        <w:t>We may be rushing</w:t>
      </w:r>
      <w:r>
        <w:rPr>
          <w:rFonts w:eastAsia="Calibri"/>
          <w:b/>
          <w:bCs/>
          <w:sz w:val="20"/>
          <w:u w:val="thick"/>
        </w:rPr>
        <w:t xml:space="preserve"> headlong </w:t>
      </w:r>
      <w:r>
        <w:rPr>
          <w:rFonts w:eastAsia="Calibri"/>
          <w:b/>
          <w:bCs/>
          <w:sz w:val="20"/>
          <w:highlight w:val="green"/>
          <w:u w:val="thick"/>
        </w:rPr>
        <w:t>into a</w:t>
      </w:r>
      <w:r>
        <w:rPr>
          <w:rFonts w:eastAsia="Calibri"/>
          <w:b/>
          <w:bCs/>
          <w:sz w:val="20"/>
          <w:u w:val="thick"/>
        </w:rPr>
        <w:t xml:space="preserve"> long, dark </w:t>
      </w:r>
      <w:r>
        <w:rPr>
          <w:rFonts w:eastAsia="Calibri"/>
          <w:b/>
          <w:bCs/>
          <w:sz w:val="20"/>
          <w:highlight w:val="green"/>
          <w:u w:val="thick"/>
        </w:rPr>
        <w:t xml:space="preserve">chemical night from which </w:t>
      </w:r>
      <w:r>
        <w:rPr>
          <w:rFonts w:eastAsia="Calibri"/>
          <w:b/>
          <w:sz w:val="20"/>
          <w:highlight w:val="green"/>
          <w:u w:val="thick"/>
          <w:bdr w:val="single" w:sz="18" w:space="0" w:color="auto" w:frame="1"/>
        </w:rPr>
        <w:t>there will be no return,”</w:t>
      </w:r>
      <w:r>
        <w:rPr>
          <w:rFonts w:eastAsia="Times New Roman"/>
        </w:rPr>
        <w:t xml:space="preserve"> warns Gabriel. </w:t>
      </w:r>
      <w:r>
        <w:rPr>
          <w:rFonts w:eastAsia="Calibri"/>
          <w:b/>
          <w:bCs/>
          <w:sz w:val="20"/>
          <w:highlight w:val="green"/>
          <w:u w:val="thick"/>
        </w:rPr>
        <w:t>If these efforts succeed</w:t>
      </w:r>
      <w:r>
        <w:rPr>
          <w:rFonts w:eastAsia="Times New Roman"/>
        </w:rPr>
        <w:t xml:space="preserve"> (as it appears they can) </w:t>
      </w:r>
      <w:r>
        <w:rPr>
          <w:rFonts w:eastAsia="Calibri"/>
          <w:b/>
          <w:bCs/>
          <w:sz w:val="20"/>
          <w:highlight w:val="green"/>
          <w:u w:val="thick"/>
        </w:rPr>
        <w:t>a chemically induced zombie would be born</w:t>
      </w:r>
      <w:r>
        <w:rPr>
          <w:rFonts w:eastAsia="Calibri"/>
          <w:b/>
          <w:bCs/>
          <w:sz w:val="20"/>
          <w:u w:val="thick"/>
        </w:rPr>
        <w:t xml:space="preserve">, a psychopathic-type being who would function </w:t>
      </w:r>
      <w:r>
        <w:rPr>
          <w:rFonts w:eastAsia="Times New Roman"/>
        </w:rPr>
        <w:t xml:space="preserve">(at least temporarily) </w:t>
      </w:r>
      <w:r>
        <w:rPr>
          <w:rFonts w:eastAsia="Calibri"/>
          <w:b/>
          <w:bCs/>
          <w:sz w:val="20"/>
          <w:highlight w:val="green"/>
          <w:u w:val="thick"/>
        </w:rPr>
        <w:t xml:space="preserve">without </w:t>
      </w:r>
      <w:r>
        <w:rPr>
          <w:rFonts w:eastAsia="Calibri"/>
          <w:b/>
          <w:bCs/>
          <w:sz w:val="20"/>
          <w:u w:val="thick"/>
        </w:rPr>
        <w:t xml:space="preserve">any human compassion and whose </w:t>
      </w:r>
      <w:r>
        <w:rPr>
          <w:rFonts w:eastAsia="Calibri"/>
          <w:b/>
          <w:bCs/>
          <w:sz w:val="20"/>
          <w:highlight w:val="green"/>
          <w:u w:val="thick"/>
        </w:rPr>
        <w:t>moral conscience</w:t>
      </w:r>
      <w:r>
        <w:rPr>
          <w:rFonts w:eastAsia="Calibri"/>
          <w:b/>
          <w:bCs/>
          <w:sz w:val="20"/>
          <w:u w:val="thick"/>
        </w:rPr>
        <w:t xml:space="preserve"> would not exist to take responsibility for his actions. </w:t>
      </w:r>
      <w:r>
        <w:rPr>
          <w:rFonts w:eastAsia="Calibri"/>
        </w:rPr>
        <w:t>“Man’s</w:t>
      </w:r>
      <w:r>
        <w:rPr>
          <w:rFonts w:eastAsia="Calibri"/>
          <w:b/>
          <w:bCs/>
          <w:sz w:val="20"/>
          <w:u w:val="thick"/>
        </w:rPr>
        <w:t xml:space="preserve"> [Humankind’s] nature would be altered forever,” he adds, “and </w:t>
      </w:r>
      <w:r>
        <w:rPr>
          <w:rFonts w:eastAsia="Calibri"/>
          <w:b/>
          <w:sz w:val="20"/>
          <w:highlight w:val="green"/>
          <w:u w:val="thick"/>
          <w:bdr w:val="single" w:sz="18" w:space="0" w:color="auto" w:frame="1"/>
        </w:rPr>
        <w:t>it would cost</w:t>
      </w:r>
      <w:r>
        <w:rPr>
          <w:rFonts w:eastAsia="Calibri"/>
          <w:b/>
          <w:bCs/>
          <w:sz w:val="20"/>
          <w:u w:val="thick"/>
        </w:rPr>
        <w:t xml:space="preserve"> </w:t>
      </w:r>
      <w:r>
        <w:rPr>
          <w:rFonts w:eastAsia="Calibri"/>
        </w:rPr>
        <w:t>him his</w:t>
      </w:r>
      <w:r>
        <w:rPr>
          <w:rFonts w:eastAsia="Calibri"/>
          <w:b/>
          <w:bCs/>
          <w:sz w:val="20"/>
          <w:u w:val="thick"/>
        </w:rPr>
        <w:t xml:space="preserve"> </w:t>
      </w:r>
      <w:r>
        <w:rPr>
          <w:rFonts w:eastAsia="Calibri"/>
          <w:b/>
          <w:sz w:val="20"/>
          <w:highlight w:val="green"/>
          <w:u w:val="thick"/>
          <w:bdr w:val="single" w:sz="18" w:space="0" w:color="auto" w:frame="1"/>
        </w:rPr>
        <w:t>[us our] soul.”</w:t>
      </w:r>
      <w:r>
        <w:rPr>
          <w:rFonts w:eastAsia="Calibri"/>
          <w:b/>
          <w:bCs/>
          <w:sz w:val="20"/>
          <w:u w:val="thick"/>
        </w:rPr>
        <w:t xml:space="preserve"> </w:t>
      </w:r>
      <w:r>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Busbirone) may create soldiers who become more efficient killing machines. Futuristic Warfare </w:t>
      </w:r>
      <w:r>
        <w:rPr>
          <w:rFonts w:eastAsia="Calibri"/>
          <w:b/>
          <w:bCs/>
          <w:sz w:val="20"/>
          <w:u w:val="thick"/>
        </w:rPr>
        <w:t>Gabriel writes further about the possible nightmarish future of modern warfare:</w:t>
      </w:r>
      <w:r>
        <w:rPr>
          <w:rFonts w:eastAsia="Times New Roman"/>
        </w:rPr>
        <w:t xml:space="preserve"> “The standards of normal sane men will be eroded, and </w:t>
      </w:r>
      <w:r>
        <w:rPr>
          <w:rFonts w:eastAsia="Calibri"/>
          <w:b/>
          <w:bCs/>
          <w:sz w:val="20"/>
          <w:highlight w:val="green"/>
          <w:u w:val="thick"/>
        </w:rPr>
        <w:t>soldiers</w:t>
      </w:r>
      <w:r>
        <w:rPr>
          <w:rFonts w:eastAsia="Calibri"/>
          <w:b/>
          <w:bCs/>
          <w:sz w:val="20"/>
          <w:u w:val="thick"/>
        </w:rPr>
        <w:t xml:space="preserve"> will no longer die for anything understandable or meaningfu</w:t>
      </w:r>
      <w:r>
        <w:rPr>
          <w:rFonts w:eastAsia="Times New Roman"/>
        </w:rPr>
        <w:t xml:space="preserve">l in human terms. </w:t>
      </w:r>
      <w:r>
        <w:rPr>
          <w:rFonts w:eastAsia="Calibri"/>
          <w:b/>
          <w:bCs/>
          <w:sz w:val="20"/>
          <w:u w:val="thick"/>
        </w:rPr>
        <w:t xml:space="preserve">They </w:t>
      </w:r>
      <w:r>
        <w:rPr>
          <w:rFonts w:eastAsia="Calibri"/>
          <w:b/>
          <w:bCs/>
          <w:sz w:val="20"/>
          <w:highlight w:val="green"/>
          <w:u w:val="thick"/>
        </w:rPr>
        <w:t>will simply die</w:t>
      </w:r>
      <w:r>
        <w:rPr>
          <w:rFonts w:eastAsia="Calibri"/>
          <w:b/>
          <w:bCs/>
          <w:sz w:val="20"/>
          <w:u w:val="thick"/>
        </w:rPr>
        <w:t>, and even their own comrades will be incapable of mourning their deaths</w:t>
      </w:r>
      <w:r>
        <w:rPr>
          <w:rFonts w:eastAsia="Times New Roman"/>
        </w:rPr>
        <w:t xml:space="preserve"> […] </w:t>
      </w:r>
      <w:r>
        <w:rPr>
          <w:rFonts w:eastAsia="Calibri"/>
          <w:b/>
          <w:bCs/>
          <w:sz w:val="20"/>
          <w:u w:val="thick"/>
        </w:rPr>
        <w:t>The battlefields of the future will witness a clash of truly ignorant armies, armies ignorant of their own emotions and even of the reasons for which they fight.”</w:t>
      </w:r>
      <w:r>
        <w:rPr>
          <w:rFonts w:eastAsia="Times New Roman"/>
        </w:rPr>
        <w:t xml:space="preserve"> (Operation Enduring Valor, Richard A. Gabriel) </w:t>
      </w:r>
      <w:r>
        <w:rPr>
          <w:rFonts w:eastAsia="Calibri"/>
          <w:b/>
          <w:sz w:val="20"/>
          <w:highlight w:val="green"/>
          <w:u w:val="thick"/>
          <w:bdr w:val="single" w:sz="18" w:space="0" w:color="auto" w:frame="1"/>
        </w:rPr>
        <w:t>This would strip a person of</w:t>
      </w:r>
      <w:r>
        <w:rPr>
          <w:rFonts w:eastAsia="Calibri"/>
          <w:b/>
          <w:sz w:val="20"/>
          <w:u w:val="thick"/>
          <w:bdr w:val="single" w:sz="18" w:space="0" w:color="auto" w:frame="1"/>
        </w:rPr>
        <w:t xml:space="preserve"> </w:t>
      </w:r>
      <w:r>
        <w:rPr>
          <w:rFonts w:eastAsia="Times New Roman"/>
        </w:rPr>
        <w:t xml:space="preserve">his </w:t>
      </w:r>
      <w:r>
        <w:rPr>
          <w:rFonts w:eastAsia="Calibri"/>
          <w:b/>
          <w:bCs/>
          <w:sz w:val="20"/>
          <w:u w:val="thick"/>
        </w:rPr>
        <w:t xml:space="preserve">core identity and </w:t>
      </w:r>
      <w:r>
        <w:rPr>
          <w:rFonts w:eastAsia="Calibri"/>
          <w:b/>
          <w:sz w:val="20"/>
          <w:highlight w:val="green"/>
          <w:u w:val="thick"/>
          <w:bdr w:val="single" w:sz="18" w:space="0" w:color="auto" w:frame="1"/>
        </w:rPr>
        <w:t>all</w:t>
      </w:r>
      <w:r>
        <w:rPr>
          <w:rFonts w:eastAsia="Calibri"/>
          <w:b/>
          <w:sz w:val="20"/>
          <w:u w:val="thick"/>
          <w:bdr w:val="single" w:sz="18" w:space="0" w:color="auto" w:frame="1"/>
        </w:rPr>
        <w:t xml:space="preserve"> </w:t>
      </w:r>
      <w:r>
        <w:rPr>
          <w:rFonts w:eastAsia="Times New Roman"/>
        </w:rPr>
        <w:t xml:space="preserve">of his </w:t>
      </w:r>
      <w:r>
        <w:rPr>
          <w:rFonts w:eastAsia="Calibri"/>
          <w:b/>
          <w:sz w:val="20"/>
          <w:highlight w:val="green"/>
          <w:u w:val="thick"/>
          <w:bdr w:val="single" w:sz="18" w:space="0" w:color="auto" w:frame="1"/>
        </w:rPr>
        <w:t>humanity.</w:t>
      </w:r>
      <w:r>
        <w:rPr>
          <w:rFonts w:eastAsia="Calibri"/>
          <w:b/>
          <w:sz w:val="20"/>
          <w:u w:val="thick"/>
          <w:bdr w:val="single" w:sz="18" w:space="0" w:color="auto" w:frame="1"/>
        </w:rPr>
        <w:t xml:space="preserve"> </w:t>
      </w:r>
      <w:r>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Pr>
          <w:rFonts w:eastAsia="Calibri"/>
          <w:b/>
          <w:bCs/>
          <w:sz w:val="20"/>
          <w:highlight w:val="green"/>
          <w:u w:val="thick"/>
        </w:rPr>
        <w:t xml:space="preserve">The world has a </w:t>
      </w:r>
      <w:r>
        <w:rPr>
          <w:rFonts w:eastAsia="Calibri"/>
          <w:b/>
          <w:sz w:val="20"/>
          <w:highlight w:val="green"/>
          <w:u w:val="thick"/>
          <w:bdr w:val="single" w:sz="18" w:space="0" w:color="auto" w:frame="1"/>
        </w:rPr>
        <w:t>nightmare arsenal of terrible weapons</w:t>
      </w:r>
      <w:r>
        <w:rPr>
          <w:rFonts w:eastAsia="Calibri"/>
          <w:b/>
          <w:bCs/>
          <w:sz w:val="20"/>
          <w:u w:val="thick"/>
        </w:rPr>
        <w:t xml:space="preserve"> advanced beyond the evolution of our morality.</w:t>
      </w:r>
    </w:p>
    <w:p w:rsidR="001C47C6" w:rsidRDefault="001C47C6" w:rsidP="001C47C6"/>
    <w:p w:rsidR="001C47C6" w:rsidRDefault="001C47C6" w:rsidP="001C47C6"/>
    <w:p w:rsidR="001C47C6" w:rsidRDefault="001C47C6" w:rsidP="001C47C6">
      <w:pPr>
        <w:keepNext/>
        <w:keepLines/>
        <w:pageBreakBefore/>
        <w:spacing w:before="200"/>
        <w:jc w:val="center"/>
        <w:outlineLvl w:val="2"/>
        <w:rPr>
          <w:rFonts w:eastAsia="Times New Roman" w:cs="Times New Roman"/>
          <w:b/>
          <w:bCs/>
          <w:sz w:val="34"/>
          <w:u w:val="double"/>
        </w:rPr>
      </w:pPr>
      <w:r>
        <w:rPr>
          <w:rFonts w:eastAsia="Times New Roman" w:cs="Times New Roman"/>
          <w:b/>
          <w:bCs/>
          <w:sz w:val="28"/>
          <w:u w:val="single"/>
        </w:rPr>
        <w:t>Bagram Addon: 2AC</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Detentions at Bagram will prevent post-2014 Afghanistan troop presence</w:t>
      </w:r>
    </w:p>
    <w:p w:rsidR="001C47C6" w:rsidRDefault="001C47C6" w:rsidP="001C47C6">
      <w:pPr>
        <w:rPr>
          <w:rFonts w:eastAsia="Calibri"/>
        </w:rPr>
      </w:pPr>
      <w:r>
        <w:rPr>
          <w:rFonts w:eastAsia="Calibri"/>
          <w:b/>
          <w:bCs/>
          <w:sz w:val="24"/>
          <w:u w:val="single"/>
        </w:rPr>
        <w:t>Sisk 13</w:t>
      </w:r>
      <w:r>
        <w:rPr>
          <w:rFonts w:eastAsia="Calibri"/>
        </w:rPr>
        <w:t xml:space="preserve"> (Richard, 1-4-13, "Afghan Jail a 'Tougher Problem Than Guantanamo'" Military.com) www.military.com/daily-news/2013/01/04/afghan-jail-a-tougher-problem-than-guantanamo.html</w:t>
      </w:r>
    </w:p>
    <w:p w:rsidR="001C47C6" w:rsidRDefault="001C47C6" w:rsidP="001C47C6">
      <w:pPr>
        <w:rPr>
          <w:rFonts w:eastAsia="Calibri"/>
        </w:rPr>
      </w:pPr>
    </w:p>
    <w:p w:rsidR="001C47C6" w:rsidRDefault="001C47C6" w:rsidP="001C47C6">
      <w:pPr>
        <w:rPr>
          <w:rFonts w:eastAsia="Calibri"/>
        </w:rPr>
      </w:pPr>
      <w:r>
        <w:rPr>
          <w:rFonts w:eastAsia="Calibri"/>
          <w:b/>
          <w:bCs/>
          <w:sz w:val="20"/>
          <w:u w:val="thick"/>
        </w:rPr>
        <w:t>With more than five times the</w:t>
      </w:r>
      <w:r>
        <w:rPr>
          <w:rFonts w:eastAsia="Calibri"/>
        </w:rPr>
        <w:t xml:space="preserve"> number of </w:t>
      </w:r>
      <w:r>
        <w:rPr>
          <w:rFonts w:eastAsia="Calibri"/>
          <w:b/>
          <w:bCs/>
          <w:sz w:val="20"/>
          <w:u w:val="thick"/>
        </w:rPr>
        <w:t>prisoners than</w:t>
      </w:r>
      <w:r>
        <w:rPr>
          <w:rFonts w:eastAsia="Calibri"/>
        </w:rPr>
        <w:t xml:space="preserve"> the detention facility on </w:t>
      </w:r>
      <w:r>
        <w:rPr>
          <w:rFonts w:eastAsia="Calibri"/>
          <w:b/>
          <w:bCs/>
          <w:sz w:val="20"/>
          <w:u w:val="thick"/>
        </w:rPr>
        <w:t>Guantanamo</w:t>
      </w:r>
      <w:r>
        <w:rPr>
          <w:rFonts w:eastAsia="Calibri"/>
        </w:rPr>
        <w:t xml:space="preserve"> Bay, </w:t>
      </w:r>
      <w:r>
        <w:rPr>
          <w:rFonts w:eastAsia="Calibri"/>
          <w:b/>
          <w:bCs/>
          <w:sz w:val="20"/>
          <w:u w:val="thick"/>
        </w:rPr>
        <w:t xml:space="preserve">the U.S. jail next to </w:t>
      </w:r>
      <w:r>
        <w:rPr>
          <w:rFonts w:eastAsia="Calibri"/>
          <w:b/>
          <w:bCs/>
          <w:sz w:val="20"/>
          <w:highlight w:val="green"/>
          <w:u w:val="thick"/>
        </w:rPr>
        <w:t>Bagram</w:t>
      </w:r>
      <w:r>
        <w:rPr>
          <w:rFonts w:eastAsia="Calibri"/>
          <w:b/>
          <w:bCs/>
          <w:sz w:val="20"/>
          <w:u w:val="thick"/>
        </w:rPr>
        <w:t xml:space="preserve"> Airfield </w:t>
      </w:r>
      <w:r>
        <w:rPr>
          <w:rFonts w:eastAsia="Calibri"/>
          <w:b/>
          <w:bCs/>
          <w:sz w:val="20"/>
          <w:highlight w:val="green"/>
          <w:u w:val="thick"/>
        </w:rPr>
        <w:t>is</w:t>
      </w:r>
      <w:r>
        <w:rPr>
          <w:rFonts w:eastAsia="Calibri"/>
        </w:rPr>
        <w:t xml:space="preserve"> just one of many factors </w:t>
      </w:r>
      <w:r>
        <w:rPr>
          <w:rFonts w:eastAsia="Calibri"/>
          <w:b/>
          <w:bCs/>
          <w:sz w:val="20"/>
          <w:highlight w:val="green"/>
          <w:u w:val="thick"/>
        </w:rPr>
        <w:t>affecting the degree to which U.S. forces remain in Afghanistan after 2014.</w:t>
      </w:r>
      <w:r>
        <w:rPr>
          <w:rFonts w:eastAsia="Calibri"/>
          <w:b/>
          <w:bCs/>
          <w:sz w:val="20"/>
          <w:u w:val="thick"/>
        </w:rPr>
        <w:t xml:space="preserve"> </w:t>
      </w:r>
      <w:r>
        <w:rPr>
          <w:rFonts w:eastAsia="Calibri"/>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Pr>
          <w:rFonts w:eastAsia="Calibri"/>
          <w:b/>
          <w:bCs/>
          <w:sz w:val="20"/>
          <w:highlight w:val="green"/>
          <w:u w:val="thick"/>
        </w:rPr>
        <w:t>Karzai threatened to cancel</w:t>
      </w:r>
      <w:r>
        <w:rPr>
          <w:rFonts w:eastAsia="Calibri"/>
          <w:b/>
          <w:bCs/>
          <w:sz w:val="20"/>
          <w:u w:val="thick"/>
        </w:rPr>
        <w:t xml:space="preserve"> the already difficult </w:t>
      </w:r>
      <w:r>
        <w:rPr>
          <w:rFonts w:eastAsia="Calibri"/>
          <w:b/>
          <w:bCs/>
          <w:sz w:val="20"/>
          <w:highlight w:val="green"/>
          <w:u w:val="thick"/>
        </w:rPr>
        <w:t>negotiations on a post-2014 presence</w:t>
      </w:r>
      <w:r>
        <w:rPr>
          <w:rFonts w:eastAsia="Calibri"/>
          <w:b/>
          <w:bCs/>
          <w:sz w:val="20"/>
          <w:u w:val="thick"/>
        </w:rPr>
        <w:t xml:space="preserve"> for U.S. forces. </w:t>
      </w:r>
      <w:r>
        <w:rPr>
          <w:rFonts w:eastAsia="Calibri"/>
          <w:b/>
          <w:bCs/>
          <w:sz w:val="20"/>
          <w:highlight w:val="green"/>
          <w:u w:val="thick"/>
        </w:rPr>
        <w:t xml:space="preserve">A </w:t>
      </w:r>
      <w:r>
        <w:rPr>
          <w:rFonts w:eastAsia="Calibri"/>
          <w:b/>
          <w:iCs/>
          <w:sz w:val="20"/>
          <w:highlight w:val="green"/>
          <w:u w:val="thick"/>
          <w:bdr w:val="single" w:sz="18" w:space="0" w:color="auto" w:frame="1"/>
        </w:rPr>
        <w:t>main sticking point</w:t>
      </w:r>
      <w:r>
        <w:rPr>
          <w:rFonts w:eastAsia="Calibri"/>
          <w:b/>
          <w:bCs/>
          <w:sz w:val="20"/>
          <w:u w:val="thick"/>
        </w:rPr>
        <w:t xml:space="preserve"> to those negotiations </w:t>
      </w:r>
      <w:r>
        <w:rPr>
          <w:rFonts w:eastAsia="Calibri"/>
          <w:b/>
          <w:bCs/>
          <w:sz w:val="20"/>
          <w:highlight w:val="green"/>
          <w:u w:val="thick"/>
        </w:rPr>
        <w:t>involves</w:t>
      </w:r>
      <w:r>
        <w:rPr>
          <w:rFonts w:eastAsia="Calibri"/>
          <w:b/>
          <w:bCs/>
          <w:sz w:val="20"/>
          <w:u w:val="thick"/>
        </w:rPr>
        <w:t xml:space="preserve"> “status of forces” -- </w:t>
      </w:r>
      <w:r>
        <w:rPr>
          <w:rFonts w:eastAsia="Calibri"/>
          <w:b/>
          <w:bCs/>
          <w:sz w:val="20"/>
          <w:highlight w:val="green"/>
          <w:u w:val="thick"/>
        </w:rPr>
        <w:t>whether U.S.</w:t>
      </w:r>
      <w:r>
        <w:rPr>
          <w:rFonts w:eastAsia="Calibri"/>
          <w:b/>
          <w:bCs/>
          <w:sz w:val="20"/>
          <w:u w:val="thick"/>
        </w:rPr>
        <w:t xml:space="preserve"> </w:t>
      </w:r>
      <w:r>
        <w:rPr>
          <w:rFonts w:eastAsia="Calibri"/>
          <w:b/>
          <w:bCs/>
          <w:sz w:val="20"/>
          <w:highlight w:val="green"/>
          <w:u w:val="thick"/>
        </w:rPr>
        <w:t>troops</w:t>
      </w:r>
      <w:r>
        <w:rPr>
          <w:rFonts w:eastAsia="Calibri"/>
          <w:b/>
          <w:bCs/>
          <w:sz w:val="20"/>
          <w:u w:val="thick"/>
        </w:rPr>
        <w:t xml:space="preserve"> in the residual force </w:t>
      </w:r>
      <w:r>
        <w:rPr>
          <w:rFonts w:eastAsia="Calibri"/>
          <w:b/>
          <w:bCs/>
          <w:sz w:val="20"/>
          <w:highlight w:val="green"/>
          <w:u w:val="thick"/>
        </w:rPr>
        <w:t>would be immune from Afghan law</w:t>
      </w:r>
      <w:r>
        <w:rPr>
          <w:rFonts w:eastAsia="Calibri"/>
          <w:b/>
          <w:bCs/>
          <w:sz w:val="20"/>
          <w:u w:val="thick"/>
        </w:rPr>
        <w:t xml:space="preserve">. </w:t>
      </w:r>
      <w:r>
        <w:rPr>
          <w:rFonts w:eastAsia="Calibri"/>
        </w:rPr>
        <w:t xml:space="preserve">Iraq’s refusal to provide immunity forced the U.S. to remove military forces from Iraq. Karzai’s spokesman, Aimal Faizi, has said that </w:t>
      </w:r>
      <w:r>
        <w:rPr>
          <w:rFonts w:eastAsia="Calibri"/>
          <w:b/>
          <w:bCs/>
          <w:sz w:val="20"/>
          <w:highlight w:val="green"/>
          <w:u w:val="thick"/>
        </w:rPr>
        <w:t>more than 70 detainees held</w:t>
      </w:r>
      <w:r>
        <w:rPr>
          <w:rFonts w:eastAsia="Calibri"/>
          <w:b/>
          <w:bCs/>
          <w:sz w:val="20"/>
          <w:u w:val="thick"/>
        </w:rPr>
        <w:t xml:space="preserve"> </w:t>
      </w:r>
      <w:r>
        <w:rPr>
          <w:rFonts w:eastAsia="Calibri"/>
          <w:b/>
          <w:bCs/>
          <w:sz w:val="20"/>
          <w:highlight w:val="green"/>
          <w:u w:val="thick"/>
        </w:rPr>
        <w:t>by the U.S.</w:t>
      </w:r>
      <w:r>
        <w:rPr>
          <w:rFonts w:eastAsia="Calibri"/>
          <w:b/>
          <w:bCs/>
          <w:sz w:val="20"/>
          <w:u w:val="thick"/>
        </w:rPr>
        <w:t xml:space="preserve"> under “administrative detention” </w:t>
      </w:r>
      <w:r>
        <w:rPr>
          <w:rFonts w:eastAsia="Calibri"/>
          <w:b/>
          <w:bCs/>
          <w:sz w:val="20"/>
          <w:highlight w:val="green"/>
          <w:u w:val="thick"/>
        </w:rPr>
        <w:t>have</w:t>
      </w:r>
      <w:r>
        <w:rPr>
          <w:rFonts w:eastAsia="Calibri"/>
          <w:b/>
          <w:bCs/>
          <w:sz w:val="20"/>
          <w:u w:val="thick"/>
        </w:rPr>
        <w:t xml:space="preserve"> already </w:t>
      </w:r>
      <w:r>
        <w:rPr>
          <w:rFonts w:eastAsia="Calibri"/>
          <w:b/>
          <w:bCs/>
          <w:sz w:val="20"/>
          <w:highlight w:val="green"/>
          <w:u w:val="thick"/>
        </w:rPr>
        <w:t>been cleared of wrongdoing by Afghan courts.</w:t>
      </w:r>
      <w:r>
        <w:rPr>
          <w:rFonts w:eastAsia="Calibri"/>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Pr>
          <w:rFonts w:eastAsia="Calibri"/>
        </w:rPr>
        <w:t xml:space="preserve"> “</w:t>
      </w:r>
      <w:r>
        <w:rPr>
          <w:rFonts w:eastAsia="Calibri"/>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Pr>
          <w:rFonts w:eastAsia="Calibri"/>
        </w:rPr>
        <w:t xml:space="preserve"> </w:t>
      </w:r>
      <w:r>
        <w:rPr>
          <w:rFonts w:eastAsia="Calibri"/>
          <w:b/>
          <w:bCs/>
          <w:sz w:val="20"/>
          <w:highlight w:val="green"/>
          <w:u w:val="thick"/>
        </w:rPr>
        <w:t xml:space="preserve">The </w:t>
      </w:r>
      <w:r>
        <w:rPr>
          <w:rFonts w:eastAsia="Calibri"/>
          <w:b/>
          <w:iCs/>
          <w:sz w:val="20"/>
          <w:highlight w:val="green"/>
          <w:u w:val="thick"/>
          <w:bdr w:val="single" w:sz="18" w:space="0" w:color="auto" w:frame="1"/>
        </w:rPr>
        <w:t>central question</w:t>
      </w:r>
      <w:r>
        <w:rPr>
          <w:rFonts w:eastAsia="Calibri"/>
          <w:b/>
          <w:bCs/>
          <w:sz w:val="20"/>
          <w:u w:val="thick"/>
        </w:rPr>
        <w:t xml:space="preserve"> on the Afghan prisoner issue </w:t>
      </w:r>
      <w:r>
        <w:rPr>
          <w:rFonts w:eastAsia="Calibri"/>
          <w:b/>
          <w:bCs/>
          <w:sz w:val="20"/>
          <w:highlight w:val="green"/>
          <w:u w:val="thick"/>
        </w:rPr>
        <w:t>was whether “the U.S. courts are going to take notice</w:t>
      </w:r>
      <w:r>
        <w:rPr>
          <w:rFonts w:eastAsia="Calibri"/>
          <w:b/>
          <w:bCs/>
          <w:sz w:val="20"/>
          <w:u w:val="thick"/>
        </w:rPr>
        <w:t xml:space="preserve"> of what’s going on in Afghanistan” as they did in setting minimal habeas corpus rights on the charges against prisoners in Guantanamo, said</w:t>
      </w:r>
      <w:r>
        <w:rPr>
          <w:rFonts w:eastAsia="Calibri"/>
        </w:rPr>
        <w:t xml:space="preserve"> Donald </w:t>
      </w:r>
      <w:r>
        <w:rPr>
          <w:rFonts w:eastAsia="Calibri"/>
          <w:b/>
          <w:bCs/>
          <w:sz w:val="20"/>
          <w:u w:val="thick"/>
        </w:rPr>
        <w:t>Huber</w:t>
      </w:r>
      <w:r>
        <w:rPr>
          <w:rFonts w:eastAsia="Calibri"/>
        </w:rPr>
        <w:t>, a former Navy judge advocate general and now dean of the South Texas College of Law.</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Withdrawal causes Afghan instability and terror</w:t>
      </w:r>
    </w:p>
    <w:p w:rsidR="001C47C6" w:rsidRDefault="001C47C6" w:rsidP="001C47C6">
      <w:pPr>
        <w:rPr>
          <w:rFonts w:eastAsia="Calibri"/>
        </w:rPr>
      </w:pPr>
      <w:r>
        <w:rPr>
          <w:rFonts w:eastAsia="Calibri"/>
          <w:b/>
          <w:bCs/>
          <w:sz w:val="24"/>
          <w:u w:val="single"/>
        </w:rPr>
        <w:t>Curtis 13</w:t>
      </w:r>
      <w:r>
        <w:rPr>
          <w:rFonts w:eastAsia="Calibri"/>
        </w:rPr>
        <w:t xml:space="preserve"> (Lisa, senior research fellow, 7-10-13, "Afghanistan: Zero Troops Should Not Be an Option" Heritage Foundation) www.heritage.org/research/reports/2013/07/afghanistan-zero-troops-should-not-be-an-option</w:t>
      </w:r>
    </w:p>
    <w:p w:rsidR="001C47C6" w:rsidRDefault="001C47C6" w:rsidP="001C47C6">
      <w:pPr>
        <w:rPr>
          <w:rFonts w:eastAsia="Calibri"/>
        </w:rPr>
      </w:pPr>
    </w:p>
    <w:p w:rsidR="001C47C6" w:rsidRDefault="001C47C6" w:rsidP="001C47C6">
      <w:pPr>
        <w:rPr>
          <w:rFonts w:eastAsia="Calibri"/>
          <w:b/>
          <w:bCs/>
          <w:sz w:val="20"/>
          <w:u w:val="thick"/>
        </w:rPr>
      </w:pPr>
      <w:r>
        <w:rPr>
          <w:rFonts w:eastAsia="Calibri"/>
        </w:rPr>
        <w:t xml:space="preserve">The Obama Administration is considering </w:t>
      </w:r>
      <w:r>
        <w:rPr>
          <w:rFonts w:eastAsia="Calibri"/>
          <w:b/>
          <w:bCs/>
          <w:sz w:val="20"/>
          <w:highlight w:val="green"/>
          <w:u w:val="thick"/>
        </w:rPr>
        <w:t>leaving no U.S. troops behind in Afghanistan</w:t>
      </w:r>
      <w:r>
        <w:rPr>
          <w:rFonts w:eastAsia="Calibri"/>
          <w:b/>
          <w:bCs/>
          <w:sz w:val="20"/>
          <w:u w:val="thick"/>
        </w:rPr>
        <w:t xml:space="preserve"> after it ends its combat mission </w:t>
      </w:r>
      <w:r>
        <w:rPr>
          <w:rFonts w:eastAsia="Calibri"/>
        </w:rPr>
        <w:t xml:space="preserve">there </w:t>
      </w:r>
      <w:r>
        <w:rPr>
          <w:rFonts w:eastAsia="Calibri"/>
          <w:b/>
          <w:bCs/>
          <w:sz w:val="20"/>
          <w:u w:val="thick"/>
        </w:rPr>
        <w:t>in 2014</w:t>
      </w:r>
      <w:r>
        <w:rPr>
          <w:rFonts w:eastAsia="Calibri"/>
        </w:rPr>
        <w:t xml:space="preserve">. This </w:t>
      </w:r>
      <w:r>
        <w:rPr>
          <w:rFonts w:eastAsia="Calibri"/>
          <w:b/>
          <w:bCs/>
          <w:sz w:val="20"/>
          <w:highlight w:val="green"/>
          <w:u w:val="thick"/>
        </w:rPr>
        <w:t>would</w:t>
      </w:r>
      <w:r>
        <w:rPr>
          <w:rFonts w:eastAsia="Calibri"/>
          <w:b/>
          <w:bCs/>
          <w:sz w:val="20"/>
          <w:u w:val="thick"/>
        </w:rPr>
        <w:t xml:space="preserve"> undermine U.S. security interests</w:t>
      </w:r>
      <w:r>
        <w:rPr>
          <w:rFonts w:eastAsia="Calibri"/>
        </w:rPr>
        <w:t xml:space="preserve">, as it would </w:t>
      </w:r>
      <w:r>
        <w:rPr>
          <w:rFonts w:eastAsia="Calibri"/>
          <w:b/>
          <w:bCs/>
          <w:sz w:val="20"/>
          <w:highlight w:val="green"/>
          <w:u w:val="thick"/>
        </w:rPr>
        <w:t>pave the way for</w:t>
      </w:r>
      <w:r>
        <w:rPr>
          <w:rFonts w:eastAsia="Calibri"/>
          <w:b/>
          <w:bCs/>
          <w:sz w:val="20"/>
          <w:u w:val="thick"/>
        </w:rPr>
        <w:t xml:space="preserve"> </w:t>
      </w:r>
      <w:r>
        <w:rPr>
          <w:rFonts w:eastAsia="Calibri"/>
          <w:b/>
          <w:bCs/>
          <w:sz w:val="20"/>
          <w:highlight w:val="green"/>
          <w:u w:val="thick"/>
        </w:rPr>
        <w:t>the Taliban</w:t>
      </w:r>
      <w:r>
        <w:rPr>
          <w:rFonts w:eastAsia="Calibri"/>
          <w:b/>
          <w:bCs/>
          <w:sz w:val="20"/>
          <w:u w:val="thick"/>
        </w:rPr>
        <w:t xml:space="preserve"> to regain influence in Afghanistan </w:t>
      </w:r>
      <w:r>
        <w:rPr>
          <w:rFonts w:eastAsia="Calibri"/>
          <w:b/>
          <w:bCs/>
          <w:sz w:val="20"/>
          <w:highlight w:val="green"/>
          <w:u w:val="thick"/>
        </w:rPr>
        <w:t>and</w:t>
      </w:r>
      <w:r>
        <w:rPr>
          <w:rFonts w:eastAsia="Calibri"/>
          <w:b/>
          <w:bCs/>
          <w:sz w:val="20"/>
          <w:u w:val="thick"/>
        </w:rPr>
        <w:t xml:space="preserve"> </w:t>
      </w:r>
      <w:r>
        <w:rPr>
          <w:rFonts w:eastAsia="Calibri"/>
          <w:b/>
          <w:bCs/>
          <w:strike/>
          <w:sz w:val="20"/>
          <w:u w:val="thick"/>
        </w:rPr>
        <w:t>cripple</w:t>
      </w:r>
      <w:r>
        <w:rPr>
          <w:rFonts w:eastAsia="Calibri"/>
          <w:b/>
          <w:bCs/>
          <w:sz w:val="20"/>
          <w:u w:val="thick"/>
        </w:rPr>
        <w:t xml:space="preserve"> [</w:t>
      </w:r>
      <w:r>
        <w:rPr>
          <w:rFonts w:eastAsia="Calibri"/>
          <w:b/>
          <w:bCs/>
          <w:sz w:val="20"/>
          <w:highlight w:val="green"/>
          <w:u w:val="thick"/>
        </w:rPr>
        <w:t>badly hurt</w:t>
      </w:r>
      <w:r>
        <w:rPr>
          <w:rFonts w:eastAsia="Calibri"/>
          <w:b/>
          <w:bCs/>
          <w:sz w:val="20"/>
          <w:u w:val="thick"/>
        </w:rPr>
        <w:t xml:space="preserve">] </w:t>
      </w:r>
      <w:r>
        <w:rPr>
          <w:rFonts w:eastAsia="Calibri"/>
        </w:rPr>
        <w:t xml:space="preserve">the U.S. ability to conduct </w:t>
      </w:r>
      <w:r>
        <w:rPr>
          <w:rFonts w:eastAsia="Calibri"/>
          <w:b/>
          <w:bCs/>
          <w:sz w:val="20"/>
          <w:highlight w:val="green"/>
          <w:u w:val="thick"/>
        </w:rPr>
        <w:t>counterterrorism</w:t>
      </w:r>
      <w:r>
        <w:rPr>
          <w:rFonts w:eastAsia="Calibri"/>
          <w:b/>
          <w:bCs/>
          <w:sz w:val="20"/>
          <w:u w:val="thick"/>
        </w:rPr>
        <w:t xml:space="preserve"> missions</w:t>
      </w:r>
      <w:r>
        <w:rPr>
          <w:rFonts w:eastAsia="Calibri"/>
        </w:rPr>
        <w:t xml:space="preserve"> in the region. President </w:t>
      </w:r>
      <w:r>
        <w:rPr>
          <w:rFonts w:eastAsia="Calibri"/>
          <w:b/>
          <w:bCs/>
          <w:sz w:val="20"/>
          <w:u w:val="thick"/>
        </w:rPr>
        <w:t>Obama instead should commit the U.S. to maintaining a robust troop presence</w:t>
      </w:r>
      <w:r>
        <w:rPr>
          <w:rFonts w:eastAsia="Calibri"/>
        </w:rPr>
        <w:t xml:space="preserve"> (at least 15,000–20,000) in Afghanistan after 2014 in order to train and advise the Afghan troops and conduct counterterrorism missions as necessary. </w:t>
      </w:r>
      <w:r>
        <w:rPr>
          <w:rFonts w:eastAsia="Calibri"/>
          <w:b/>
          <w:bCs/>
          <w:sz w:val="20"/>
          <w:u w:val="thick"/>
        </w:rPr>
        <w:t>The U.S. should</w:t>
      </w:r>
      <w:r>
        <w:rPr>
          <w:rFonts w:eastAsia="Calibri"/>
        </w:rPr>
        <w:t xml:space="preserve"> also </w:t>
      </w:r>
      <w:r>
        <w:rPr>
          <w:rFonts w:eastAsia="Calibri"/>
          <w:b/>
          <w:bCs/>
          <w:sz w:val="20"/>
          <w:u w:val="thick"/>
        </w:rPr>
        <w:t xml:space="preserve">remain </w:t>
      </w:r>
      <w:r>
        <w:rPr>
          <w:rFonts w:eastAsia="Calibri"/>
        </w:rPr>
        <w:t xml:space="preserve">diplomatically, politically, and financially </w:t>
      </w:r>
      <w:r>
        <w:rPr>
          <w:rFonts w:eastAsia="Calibri"/>
          <w:b/>
          <w:bCs/>
          <w:sz w:val="20"/>
          <w:u w:val="thick"/>
        </w:rPr>
        <w:t xml:space="preserve">engaged </w:t>
      </w:r>
      <w:r>
        <w:rPr>
          <w:rFonts w:eastAsia="Calibri"/>
        </w:rPr>
        <w:t xml:space="preserve">in Afghanistan in order to sustain the gains made over the past decade </w:t>
      </w:r>
      <w:r>
        <w:rPr>
          <w:rFonts w:eastAsia="Calibri"/>
          <w:b/>
          <w:bCs/>
          <w:sz w:val="20"/>
          <w:u w:val="thick"/>
        </w:rPr>
        <w:t xml:space="preserve">and ensure that the country does not again serve as a sanctuary for international terrorists intent on attacking the U.S. </w:t>
      </w:r>
      <w:r>
        <w:rPr>
          <w:rFonts w:eastAsia="Calibri"/>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Pr>
          <w:rFonts w:eastAsia="Calibri"/>
          <w:b/>
          <w:bCs/>
          <w:sz w:val="20"/>
          <w:u w:val="thick"/>
        </w:rPr>
        <w:t xml:space="preserve">The U.S. should not repeat the same mistake it made 20 years ago by disengaging abruptly from Afghanistan, especially when so much blood and treasure has been expended in the country over the past decade. </w:t>
      </w:r>
      <w:r>
        <w:rPr>
          <w:rFonts w:eastAsia="Calibri"/>
          <w:b/>
          <w:bCs/>
          <w:sz w:val="20"/>
          <w:highlight w:val="green"/>
          <w:u w:val="thick"/>
        </w:rPr>
        <w:t>There is a genuine risk of the</w:t>
      </w:r>
      <w:r>
        <w:rPr>
          <w:rFonts w:eastAsia="Calibri"/>
          <w:b/>
          <w:bCs/>
          <w:sz w:val="20"/>
          <w:u w:val="thick"/>
        </w:rPr>
        <w:t xml:space="preserve"> </w:t>
      </w:r>
      <w:r>
        <w:rPr>
          <w:rFonts w:eastAsia="Calibri"/>
          <w:b/>
          <w:bCs/>
          <w:sz w:val="20"/>
          <w:highlight w:val="green"/>
          <w:u w:val="thick"/>
        </w:rPr>
        <w:t>Taliban reestablishing its power</w:t>
      </w:r>
      <w:r>
        <w:rPr>
          <w:rFonts w:eastAsia="Calibri"/>
          <w:b/>
          <w:bCs/>
          <w:sz w:val="20"/>
          <w:u w:val="thick"/>
        </w:rPr>
        <w:t xml:space="preserve"> base </w:t>
      </w:r>
      <w:r>
        <w:rPr>
          <w:rFonts w:eastAsia="Calibri"/>
          <w:b/>
          <w:bCs/>
          <w:sz w:val="20"/>
          <w:highlight w:val="green"/>
          <w:u w:val="thick"/>
        </w:rPr>
        <w:t xml:space="preserve">and </w:t>
      </w:r>
      <w:r>
        <w:rPr>
          <w:rFonts w:eastAsia="Calibri"/>
          <w:b/>
          <w:bCs/>
          <w:sz w:val="20"/>
          <w:u w:val="thick"/>
        </w:rPr>
        <w:t>facilitating t</w:t>
      </w:r>
      <w:r>
        <w:rPr>
          <w:rFonts w:eastAsia="Calibri"/>
          <w:b/>
          <w:bCs/>
          <w:sz w:val="20"/>
          <w:highlight w:val="green"/>
          <w:u w:val="thick"/>
        </w:rPr>
        <w:t>he revival of al-Qaeda</w:t>
      </w:r>
      <w:r>
        <w:rPr>
          <w:rFonts w:eastAsia="Calibri"/>
          <w:b/>
          <w:bCs/>
          <w:sz w:val="20"/>
          <w:u w:val="thick"/>
        </w:rPr>
        <w:t xml:space="preserve"> in the region if the U.S. gives up the mission in Afghanistan. </w:t>
      </w:r>
      <w:r>
        <w:rPr>
          <w:rFonts w:eastAsia="Calibri"/>
        </w:rPr>
        <w:t xml:space="preserve">While frustration with Karzai is high, U.S. officials should not allow a troop drawdown to turn into </w:t>
      </w:r>
      <w:r>
        <w:rPr>
          <w:rFonts w:eastAsia="Calibri"/>
          <w:b/>
          <w:bCs/>
          <w:sz w:val="20"/>
          <w:highlight w:val="green"/>
          <w:u w:val="thick"/>
        </w:rPr>
        <w:t>a rush for the exits</w:t>
      </w:r>
      <w:r>
        <w:rPr>
          <w:rFonts w:eastAsia="Calibri"/>
        </w:rPr>
        <w:t xml:space="preserve"> that </w:t>
      </w:r>
      <w:r>
        <w:rPr>
          <w:rFonts w:eastAsia="Calibri"/>
          <w:b/>
          <w:bCs/>
          <w:sz w:val="20"/>
          <w:highlight w:val="green"/>
          <w:u w:val="thick"/>
        </w:rPr>
        <w:t>would lead to</w:t>
      </w:r>
      <w:r>
        <w:rPr>
          <w:rFonts w:eastAsia="Calibri"/>
          <w:b/>
          <w:bCs/>
          <w:sz w:val="20"/>
          <w:u w:val="thick"/>
        </w:rPr>
        <w:t xml:space="preserve"> greater </w:t>
      </w:r>
      <w:r>
        <w:rPr>
          <w:rFonts w:eastAsia="Calibri"/>
          <w:b/>
          <w:bCs/>
          <w:sz w:val="20"/>
          <w:highlight w:val="green"/>
          <w:u w:val="thick"/>
        </w:rPr>
        <w:t xml:space="preserve">instability </w:t>
      </w:r>
      <w:r>
        <w:rPr>
          <w:rFonts w:eastAsia="Calibri"/>
          <w:b/>
          <w:bCs/>
          <w:sz w:val="20"/>
          <w:u w:val="thick"/>
        </w:rPr>
        <w:t>in Afghanistan and</w:t>
      </w:r>
      <w:r>
        <w:rPr>
          <w:rFonts w:eastAsia="Calibri"/>
        </w:rPr>
        <w:t xml:space="preserve"> thus </w:t>
      </w:r>
      <w:r>
        <w:rPr>
          <w:rFonts w:eastAsia="Calibri"/>
          <w:b/>
          <w:bCs/>
          <w:sz w:val="20"/>
          <w:u w:val="thick"/>
        </w:rPr>
        <w:t>leave the U.S. more vulnerable to the global terrorist threat.</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Global nuclear war</w:t>
      </w:r>
    </w:p>
    <w:p w:rsidR="001C47C6" w:rsidRDefault="001C47C6" w:rsidP="001C47C6">
      <w:pPr>
        <w:rPr>
          <w:rFonts w:eastAsia="Times New Roman"/>
          <w:sz w:val="19"/>
          <w:szCs w:val="17"/>
        </w:rPr>
      </w:pPr>
      <w:r>
        <w:rPr>
          <w:rFonts w:eastAsia="Calibri"/>
          <w:b/>
          <w:bCs/>
          <w:sz w:val="24"/>
          <w:u w:val="single"/>
        </w:rPr>
        <w:t>Morgan 07</w:t>
      </w:r>
      <w:r>
        <w:rPr>
          <w:rFonts w:eastAsia="Calibri"/>
        </w:rPr>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Pr>
              <w:rFonts w:eastAsia="Calibri"/>
            </w:rPr>
            <w:t>Pakistan</w:t>
          </w:r>
        </w:smartTag>
      </w:smartTag>
      <w:r>
        <w:rPr>
          <w:rFonts w:eastAsia="Calibri"/>
        </w:rPr>
        <w:t>!?”, 9-23, http://www.freearticlesarchive .com/article/_Better_another_Taliban_Afghanistan__than_a_Taliban_NUCLEAR_Pakistan___/99961/0/)</w:t>
      </w:r>
    </w:p>
    <w:p w:rsidR="001C47C6" w:rsidRDefault="001C47C6" w:rsidP="001C47C6">
      <w:pPr>
        <w:ind w:left="432" w:right="432"/>
        <w:rPr>
          <w:rFonts w:eastAsia="Times New Roman"/>
          <w:color w:val="000000"/>
          <w:szCs w:val="24"/>
        </w:rPr>
      </w:pPr>
    </w:p>
    <w:p w:rsidR="001C47C6" w:rsidRDefault="001C47C6" w:rsidP="001C47C6">
      <w:pPr>
        <w:rPr>
          <w:rFonts w:eastAsia="Calibri"/>
        </w:rPr>
      </w:pPr>
      <w:r>
        <w:rPr>
          <w:rFonts w:eastAsia="Calibri"/>
        </w:rPr>
        <w:t xml:space="preserve">However events may prove him sorely wrong. Indeed, his policy could completely backfire upon him. </w:t>
      </w:r>
      <w:r>
        <w:rPr>
          <w:rFonts w:eastAsia="Calibri"/>
          <w:b/>
          <w:bCs/>
          <w:sz w:val="20"/>
          <w:u w:val="thick"/>
        </w:rPr>
        <w:t>As the war intensifies,</w:t>
      </w:r>
      <w:r>
        <w:rPr>
          <w:rFonts w:eastAsia="Calibri"/>
        </w:rPr>
        <w:t xml:space="preserve"> he has no guarantees that </w:t>
      </w:r>
      <w:r>
        <w:rPr>
          <w:rFonts w:eastAsia="Calibri"/>
          <w:b/>
          <w:bCs/>
          <w:sz w:val="20"/>
          <w:u w:val="thick"/>
        </w:rPr>
        <w:t>the current autonomy may</w:t>
      </w:r>
      <w:r>
        <w:rPr>
          <w:rFonts w:eastAsia="Calibri"/>
        </w:rPr>
        <w:t xml:space="preserve"> yet </w:t>
      </w:r>
      <w:r>
        <w:rPr>
          <w:rFonts w:eastAsia="Calibri"/>
          <w:b/>
          <w:bCs/>
          <w:sz w:val="20"/>
          <w:u w:val="thick"/>
        </w:rPr>
        <w:t>burgeon into a separatist movement</w:t>
      </w:r>
      <w:r>
        <w:rPr>
          <w:rFonts w:eastAsia="Calibri"/>
        </w:rPr>
        <w:t xml:space="preserve">. Appetite comes with eating, as they say. Moreover, should the Taliban fail to re-conquer al of Afghanistan, as looks likely, but captures at least half of the country, then </w:t>
      </w:r>
      <w:r>
        <w:rPr>
          <w:rFonts w:eastAsia="Calibri"/>
          <w:b/>
          <w:bCs/>
          <w:sz w:val="20"/>
          <w:u w:val="thick"/>
        </w:rPr>
        <w:t>a Taliban Pashtun caliphate</w:t>
      </w:r>
      <w:r>
        <w:rPr>
          <w:rFonts w:eastAsia="Calibri"/>
        </w:rPr>
        <w:t xml:space="preserve"> could be established which </w:t>
      </w:r>
      <w:r>
        <w:rPr>
          <w:rFonts w:eastAsia="Calibri"/>
          <w:b/>
          <w:bCs/>
          <w:sz w:val="20"/>
          <w:u w:val="thick"/>
        </w:rPr>
        <w:t>would act as a magnet to separatist Pashtuns in Pakistan</w:t>
      </w:r>
      <w:r>
        <w:rPr>
          <w:rFonts w:eastAsia="Calibri"/>
        </w:rPr>
        <w:t xml:space="preserve">. Then, </w:t>
      </w:r>
      <w:r>
        <w:rPr>
          <w:rFonts w:eastAsia="Calibri"/>
          <w:b/>
          <w:bCs/>
          <w:sz w:val="20"/>
          <w:highlight w:val="green"/>
          <w:u w:val="thick"/>
        </w:rPr>
        <w:t>the</w:t>
      </w:r>
      <w:r>
        <w:rPr>
          <w:rFonts w:eastAsia="Calibri"/>
          <w:highlight w:val="green"/>
        </w:rPr>
        <w:t xml:space="preserve"> </w:t>
      </w:r>
      <w:r>
        <w:rPr>
          <w:rFonts w:eastAsia="Calibri"/>
        </w:rPr>
        <w:t xml:space="preserve">likely </w:t>
      </w:r>
      <w:r>
        <w:rPr>
          <w:rFonts w:eastAsia="Calibri"/>
          <w:b/>
          <w:bCs/>
          <w:sz w:val="20"/>
          <w:highlight w:val="green"/>
          <w:u w:val="thick"/>
        </w:rPr>
        <w:t>break up of Afghanistan</w:t>
      </w:r>
      <w:r>
        <w:rPr>
          <w:rFonts w:eastAsia="Calibri"/>
        </w:rPr>
        <w:t xml:space="preserve"> along ethnic lines, </w:t>
      </w:r>
      <w:r>
        <w:rPr>
          <w:rFonts w:eastAsia="Calibri"/>
          <w:b/>
          <w:bCs/>
          <w:sz w:val="20"/>
          <w:highlight w:val="green"/>
          <w:u w:val="thick"/>
        </w:rPr>
        <w:t>could</w:t>
      </w:r>
      <w:r>
        <w:rPr>
          <w:rFonts w:eastAsia="Calibri"/>
        </w:rPr>
        <w:t xml:space="preserve">, indeed, </w:t>
      </w:r>
      <w:r>
        <w:rPr>
          <w:rFonts w:eastAsia="Calibri"/>
          <w:b/>
          <w:bCs/>
          <w:sz w:val="20"/>
          <w:highlight w:val="green"/>
          <w:u w:val="thick"/>
        </w:rPr>
        <w:t>lead</w:t>
      </w:r>
      <w:r>
        <w:rPr>
          <w:rFonts w:eastAsia="Calibri"/>
          <w:highlight w:val="green"/>
        </w:rPr>
        <w:t xml:space="preserve"> </w:t>
      </w:r>
      <w:r>
        <w:rPr>
          <w:rFonts w:eastAsia="Calibri"/>
        </w:rPr>
        <w:t xml:space="preserve">the way </w:t>
      </w:r>
      <w:r>
        <w:rPr>
          <w:rFonts w:eastAsia="Calibri"/>
          <w:b/>
          <w:bCs/>
          <w:sz w:val="20"/>
          <w:highlight w:val="green"/>
          <w:u w:val="thick"/>
        </w:rPr>
        <w:t>to the break up of Pakistan</w:t>
      </w:r>
      <w:r>
        <w:rPr>
          <w:rFonts w:eastAsia="Calibri"/>
          <w:b/>
          <w:bCs/>
          <w:sz w:val="20"/>
          <w:u w:val="thick"/>
        </w:rPr>
        <w:t>, as well</w:t>
      </w:r>
      <w:r>
        <w:rPr>
          <w:rFonts w:eastAsia="Calibri"/>
        </w:rPr>
        <w:t xml:space="preserve">. Strong centrifugal forces have always bedevilled the stability and unity of </w:t>
      </w:r>
      <w:r>
        <w:rPr>
          <w:rFonts w:eastAsia="Calibri"/>
          <w:b/>
          <w:bCs/>
          <w:sz w:val="20"/>
          <w:highlight w:val="green"/>
          <w:u w:val="thick"/>
        </w:rPr>
        <w:t>Pakistan</w:t>
      </w:r>
      <w:r>
        <w:rPr>
          <w:rFonts w:eastAsia="Calibri"/>
          <w:highlight w:val="green"/>
        </w:rPr>
        <w:t>,</w:t>
      </w:r>
      <w:r>
        <w:rPr>
          <w:rFonts w:eastAsia="Calibri"/>
        </w:rPr>
        <w:t xml:space="preserve"> and, in the context of the new world situation, the country </w:t>
      </w:r>
      <w:r>
        <w:rPr>
          <w:rFonts w:eastAsia="Calibri"/>
          <w:b/>
          <w:bCs/>
          <w:sz w:val="20"/>
          <w:highlight w:val="green"/>
          <w:u w:val="thick"/>
        </w:rPr>
        <w:t>could be faced with</w:t>
      </w:r>
      <w:r>
        <w:rPr>
          <w:rFonts w:eastAsia="Calibri"/>
          <w:b/>
          <w:bCs/>
          <w:sz w:val="20"/>
          <w:u w:val="thick"/>
        </w:rPr>
        <w:t xml:space="preserve"> civil wars and</w:t>
      </w:r>
      <w:r>
        <w:rPr>
          <w:rFonts w:eastAsia="Calibri"/>
        </w:rPr>
        <w:t xml:space="preserve"> popular </w:t>
      </w:r>
      <w:r>
        <w:rPr>
          <w:rFonts w:eastAsia="Calibri"/>
          <w:b/>
          <w:bCs/>
          <w:sz w:val="20"/>
          <w:u w:val="thick"/>
        </w:rPr>
        <w:t>fundamentalist uprisings</w:t>
      </w:r>
      <w:r>
        <w:rPr>
          <w:rFonts w:eastAsia="Calibri"/>
        </w:rPr>
        <w:t xml:space="preserve">, probably </w:t>
      </w:r>
      <w:r>
        <w:rPr>
          <w:rFonts w:eastAsia="Calibri"/>
          <w:b/>
          <w:bCs/>
          <w:sz w:val="20"/>
          <w:u w:val="thick"/>
        </w:rPr>
        <w:t xml:space="preserve">including </w:t>
      </w:r>
      <w:r>
        <w:rPr>
          <w:rFonts w:eastAsia="Calibri"/>
          <w:b/>
          <w:bCs/>
          <w:sz w:val="20"/>
          <w:highlight w:val="green"/>
          <w:u w:val="thick"/>
        </w:rPr>
        <w:t>a</w:t>
      </w:r>
      <w:r>
        <w:rPr>
          <w:rFonts w:eastAsia="Calibri"/>
        </w:rPr>
        <w:t xml:space="preserve"> military-fundamentalist </w:t>
      </w:r>
      <w:r>
        <w:rPr>
          <w:rFonts w:eastAsia="Calibri"/>
          <w:b/>
          <w:bCs/>
          <w:sz w:val="20"/>
          <w:highlight w:val="green"/>
          <w:u w:val="thick"/>
        </w:rPr>
        <w:t>coup</w:t>
      </w:r>
      <w:r>
        <w:rPr>
          <w:rFonts w:eastAsia="Calibri"/>
        </w:rPr>
        <w:t xml:space="preserve"> d’état. Fundamentalism is deeply rooted in </w:t>
      </w:r>
      <w:smartTag w:uri="urn:schemas-microsoft-com:office:smarttags" w:element="place">
        <w:smartTag w:uri="urn:schemas-microsoft-com:office:smarttags" w:element="country-region">
          <w:r>
            <w:rPr>
              <w:rFonts w:eastAsia="Calibri"/>
            </w:rPr>
            <w:t>Pakistan</w:t>
          </w:r>
        </w:smartTag>
      </w:smartTag>
      <w:r>
        <w:rPr>
          <w:rFonts w:eastAsia="Calibri"/>
        </w:rP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Pr>
              <w:rFonts w:eastAsia="Calibri"/>
            </w:rPr>
            <w:t>Iraq</w:t>
          </w:r>
        </w:smartTag>
      </w:smartTag>
      <w:r>
        <w:rPr>
          <w:rFonts w:eastAsia="Calibri"/>
        </w:rPr>
        <w:t xml:space="preserve"> would take on gothic proportions across the continent. The prophesy of </w:t>
      </w:r>
      <w:r>
        <w:rPr>
          <w:rFonts w:eastAsia="Calibri"/>
          <w:b/>
          <w:bCs/>
          <w:sz w:val="20"/>
          <w:highlight w:val="green"/>
          <w:u w:val="thick"/>
        </w:rPr>
        <w:t xml:space="preserve">an </w:t>
      </w:r>
      <w:r>
        <w:rPr>
          <w:rFonts w:eastAsia="Calibri"/>
          <w:b/>
          <w:sz w:val="19"/>
          <w:highlight w:val="green"/>
          <w:u w:val="thick"/>
          <w:bdr w:val="single" w:sz="12" w:space="0" w:color="auto" w:frame="1"/>
        </w:rPr>
        <w:t xml:space="preserve">arc of </w:t>
      </w:r>
      <w:r>
        <w:rPr>
          <w:rFonts w:eastAsia="Calibri"/>
          <w:b/>
          <w:bCs/>
          <w:sz w:val="20"/>
          <w:highlight w:val="green"/>
          <w:u w:val="thick"/>
        </w:rPr>
        <w:t>civil war</w:t>
      </w:r>
      <w:r>
        <w:rPr>
          <w:rFonts w:eastAsia="Calibri"/>
        </w:rPr>
        <w:t xml:space="preserve"> over </w:t>
      </w:r>
      <w:smartTag w:uri="urn:schemas-microsoft-com:office:smarttags" w:element="country-region">
        <w:r>
          <w:rPr>
            <w:rFonts w:eastAsia="Calibri"/>
          </w:rPr>
          <w:t>Lebanon</w:t>
        </w:r>
      </w:smartTag>
      <w:r>
        <w:rPr>
          <w:rFonts w:eastAsia="Calibri"/>
        </w:rPr>
        <w:t xml:space="preserve">, </w:t>
      </w:r>
      <w:smartTag w:uri="urn:schemas-microsoft-com:office:smarttags" w:element="City">
        <w:r>
          <w:rPr>
            <w:rFonts w:eastAsia="Calibri"/>
          </w:rPr>
          <w:t>Palestine</w:t>
        </w:r>
      </w:smartTag>
      <w:r>
        <w:rPr>
          <w:rFonts w:eastAsia="Calibri"/>
        </w:rPr>
        <w:t xml:space="preserve"> and </w:t>
      </w:r>
      <w:smartTag w:uri="urn:schemas-microsoft-com:office:smarttags" w:element="country-region">
        <w:r>
          <w:rPr>
            <w:rFonts w:eastAsia="Calibri"/>
          </w:rPr>
          <w:t>Iraq</w:t>
        </w:r>
      </w:smartTag>
      <w:r>
        <w:rPr>
          <w:rFonts w:eastAsia="Calibri"/>
        </w:rPr>
        <w:t xml:space="preserve"> </w:t>
      </w:r>
      <w:r>
        <w:rPr>
          <w:rFonts w:eastAsia="Calibri"/>
          <w:b/>
          <w:bCs/>
          <w:sz w:val="20"/>
          <w:highlight w:val="green"/>
          <w:u w:val="thick"/>
        </w:rPr>
        <w:t xml:space="preserve">would spread </w:t>
      </w:r>
      <w:r>
        <w:rPr>
          <w:rFonts w:eastAsia="Calibri"/>
          <w:b/>
          <w:bCs/>
          <w:sz w:val="20"/>
          <w:u w:val="thick"/>
        </w:rPr>
        <w:t>to south Asia, stretching from Pakistan to Palestine, through Afghanistan into Iraq and up to the Mediterranean</w:t>
      </w:r>
      <w:r>
        <w:rPr>
          <w:rFonts w:eastAsia="Calibri"/>
        </w:rPr>
        <w:t xml:space="preserve"> coast. </w:t>
      </w:r>
      <w:r>
        <w:rPr>
          <w:rFonts w:eastAsia="Calibri"/>
          <w:b/>
          <w:bCs/>
          <w:sz w:val="20"/>
          <w:u w:val="thick"/>
        </w:rPr>
        <w:t>Undoubtedly, this would</w:t>
      </w:r>
      <w:r>
        <w:rPr>
          <w:rFonts w:eastAsia="Calibri"/>
        </w:rPr>
        <w:t xml:space="preserve"> also </w:t>
      </w:r>
      <w:r>
        <w:rPr>
          <w:rFonts w:eastAsia="Calibri"/>
          <w:b/>
          <w:bCs/>
          <w:sz w:val="20"/>
          <w:u w:val="thick"/>
        </w:rPr>
        <w:t>spill over into India</w:t>
      </w:r>
      <w:r>
        <w:rPr>
          <w:rFonts w:eastAsia="Calibri"/>
        </w:rPr>
        <w:t xml:space="preserve"> both with regards to the Muslim community and </w:t>
      </w:r>
      <w:smartTag w:uri="urn:schemas-microsoft-com:office:smarttags" w:element="place">
        <w:r>
          <w:rPr>
            <w:rFonts w:eastAsia="Calibri"/>
          </w:rPr>
          <w:t>Kashmir</w:t>
        </w:r>
      </w:smartTag>
      <w:r>
        <w:rPr>
          <w:rFonts w:eastAsia="Calibri"/>
        </w:rPr>
        <w:t xml:space="preserve">. </w:t>
      </w:r>
      <w:r>
        <w:rPr>
          <w:rFonts w:eastAsia="Calibri"/>
          <w:b/>
          <w:bCs/>
          <w:sz w:val="20"/>
          <w:u w:val="thick"/>
        </w:rPr>
        <w:t>Border clashes</w:t>
      </w:r>
      <w:r>
        <w:rPr>
          <w:rFonts w:eastAsia="Calibri"/>
        </w:rPr>
        <w:t xml:space="preserve">, terrorist attacks, sectarian pogroms and insurgency </w:t>
      </w:r>
      <w:r>
        <w:rPr>
          <w:rFonts w:eastAsia="Calibri"/>
          <w:b/>
          <w:bCs/>
          <w:sz w:val="20"/>
          <w:u w:val="thick"/>
        </w:rPr>
        <w:t xml:space="preserve">would break out. A </w:t>
      </w:r>
      <w:r>
        <w:rPr>
          <w:rFonts w:eastAsia="Calibri"/>
        </w:rPr>
        <w:t xml:space="preserve">new war, and possibly </w:t>
      </w:r>
      <w:r>
        <w:rPr>
          <w:rFonts w:eastAsia="Calibri"/>
          <w:b/>
          <w:sz w:val="19"/>
          <w:highlight w:val="green"/>
          <w:u w:val="thick"/>
          <w:bdr w:val="single" w:sz="12" w:space="0" w:color="auto" w:frame="1"/>
        </w:rPr>
        <w:t>nuclear war</w:t>
      </w:r>
      <w:r>
        <w:rPr>
          <w:rFonts w:eastAsia="Calibri"/>
          <w:highlight w:val="green"/>
        </w:rPr>
        <w:t>,</w:t>
      </w:r>
      <w:r>
        <w:rPr>
          <w:rFonts w:eastAsia="Calibri"/>
        </w:rPr>
        <w:t xml:space="preserve"> between </w:t>
      </w:r>
      <w:smartTag w:uri="urn:schemas-microsoft-com:office:smarttags" w:element="country-region">
        <w:r>
          <w:rPr>
            <w:rFonts w:eastAsia="Calibri"/>
          </w:rPr>
          <w:t>Pakistan</w:t>
        </w:r>
      </w:smartTag>
      <w:r>
        <w:rPr>
          <w:rFonts w:eastAsia="Calibri"/>
        </w:rPr>
        <w:t xml:space="preserve"> and </w:t>
      </w:r>
      <w:smartTag w:uri="urn:schemas-microsoft-com:office:smarttags" w:element="place">
        <w:smartTag w:uri="urn:schemas-microsoft-com:office:smarttags" w:element="country-region">
          <w:r>
            <w:rPr>
              <w:rFonts w:eastAsia="Calibri"/>
            </w:rPr>
            <w:t>India</w:t>
          </w:r>
        </w:smartTag>
      </w:smartTag>
      <w:r>
        <w:rPr>
          <w:rFonts w:eastAsia="Calibri"/>
        </w:rPr>
        <w:t xml:space="preserve"> </w:t>
      </w:r>
      <w:r>
        <w:rPr>
          <w:rFonts w:eastAsia="Calibri"/>
          <w:b/>
          <w:bCs/>
          <w:sz w:val="20"/>
          <w:highlight w:val="green"/>
          <w:u w:val="thick"/>
        </w:rPr>
        <w:t>could no be ruled out</w:t>
      </w:r>
      <w:r>
        <w:rPr>
          <w:rFonts w:eastAsia="Calibri"/>
          <w:highlight w:val="green"/>
        </w:rPr>
        <w:t>.</w:t>
      </w:r>
      <w:r>
        <w:rPr>
          <w:rFonts w:eastAsia="Calibri"/>
        </w:rPr>
        <w:t xml:space="preserve"> Atomic Al Qaeda Should Pakistan break down completely, a Taliban-style government with strong Al Qaeda influence is a real possibility. </w:t>
      </w:r>
      <w:r>
        <w:rPr>
          <w:rFonts w:eastAsia="Calibri"/>
          <w:b/>
          <w:bCs/>
          <w:sz w:val="20"/>
          <w:u w:val="thick"/>
        </w:rPr>
        <w:t>Such deep chaos would</w:t>
      </w:r>
      <w:r>
        <w:rPr>
          <w:rFonts w:eastAsia="Calibri"/>
        </w:rPr>
        <w:t xml:space="preserve">, of course, </w:t>
      </w:r>
      <w:r>
        <w:rPr>
          <w:rFonts w:eastAsia="Calibri"/>
          <w:b/>
          <w:bCs/>
          <w:sz w:val="20"/>
          <w:u w:val="thick"/>
        </w:rPr>
        <w:t>open a “Pandora's box” for</w:t>
      </w:r>
      <w:r>
        <w:rPr>
          <w:rFonts w:eastAsia="Calibri"/>
        </w:rPr>
        <w:t xml:space="preserve"> the region and </w:t>
      </w:r>
      <w:r>
        <w:rPr>
          <w:rFonts w:eastAsia="Calibri"/>
          <w:b/>
          <w:bCs/>
          <w:sz w:val="20"/>
          <w:u w:val="thick"/>
        </w:rPr>
        <w:t>the world</w:t>
      </w:r>
      <w:r>
        <w:rPr>
          <w:rFonts w:eastAsia="Calibri"/>
        </w:rPr>
        <w:t xml:space="preserve">. With the possibility of unstable clerical and military fundamentalist elements being in control of the </w:t>
      </w:r>
      <w:smartTag w:uri="urn:schemas-microsoft-com:office:smarttags" w:element="country-region">
        <w:r>
          <w:rPr>
            <w:rFonts w:eastAsia="Calibri"/>
          </w:rPr>
          <w:t>Pakistan</w:t>
        </w:r>
      </w:smartTag>
      <w:r>
        <w:rPr>
          <w:rFonts w:eastAsia="Calibri"/>
        </w:rPr>
        <w:t xml:space="preserve"> nuclear arsenal, not only their use against </w:t>
      </w:r>
      <w:smartTag w:uri="urn:schemas-microsoft-com:office:smarttags" w:element="country-region">
        <w:r>
          <w:rPr>
            <w:rFonts w:eastAsia="Calibri"/>
          </w:rPr>
          <w:t>India</w:t>
        </w:r>
      </w:smartTag>
      <w:r>
        <w:rPr>
          <w:rFonts w:eastAsia="Calibri"/>
        </w:rPr>
        <w:t xml:space="preserve">, but </w:t>
      </w:r>
      <w:smartTag w:uri="urn:schemas-microsoft-com:office:smarttags" w:element="place">
        <w:smartTag w:uri="urn:schemas-microsoft-com:office:smarttags" w:element="country-region">
          <w:r>
            <w:rPr>
              <w:rFonts w:eastAsia="Calibri"/>
            </w:rPr>
            <w:t>Israel</w:t>
          </w:r>
        </w:smartTag>
      </w:smartTag>
      <w:r>
        <w:rPr>
          <w:rFonts w:eastAsia="Calibri"/>
        </w:rPr>
        <w:t xml:space="preserve"> becomes a possibility, as well as the acquisition of nuclear and other deadly weapons secrets by Al Qaeda. Invading </w:t>
      </w:r>
      <w:smartTag w:uri="urn:schemas-microsoft-com:office:smarttags" w:element="country-region">
        <w:r>
          <w:rPr>
            <w:rFonts w:eastAsia="Calibri"/>
          </w:rPr>
          <w:t>Pakistan</w:t>
        </w:r>
      </w:smartTag>
      <w:r>
        <w:rPr>
          <w:rFonts w:eastAsia="Calibri"/>
        </w:rPr>
        <w:t xml:space="preserve"> would not be an option for </w:t>
      </w:r>
      <w:smartTag w:uri="urn:schemas-microsoft-com:office:smarttags" w:element="place">
        <w:smartTag w:uri="urn:schemas-microsoft-com:office:smarttags" w:element="country-region">
          <w:r>
            <w:rPr>
              <w:rFonts w:eastAsia="Calibri"/>
            </w:rPr>
            <w:t>America</w:t>
          </w:r>
        </w:smartTag>
      </w:smartTag>
      <w:r>
        <w:rPr>
          <w:rFonts w:eastAsia="Calibri"/>
        </w:rPr>
        <w:t xml:space="preserve">. Therefore </w:t>
      </w:r>
      <w:r>
        <w:rPr>
          <w:rFonts w:eastAsia="Calibri"/>
          <w:b/>
          <w:bCs/>
          <w:sz w:val="20"/>
          <w:u w:val="thick"/>
        </w:rPr>
        <w:t>a nuclear war</w:t>
      </w:r>
      <w:r>
        <w:rPr>
          <w:rFonts w:eastAsia="Calibri"/>
        </w:rPr>
        <w:t xml:space="preserve"> would now again become a real strategic possibility. This would bring a shift in the tectonic plates of global relations. It </w:t>
      </w:r>
      <w:r>
        <w:rPr>
          <w:rFonts w:eastAsia="Calibri"/>
          <w:b/>
          <w:bCs/>
          <w:sz w:val="20"/>
          <w:u w:val="thick"/>
        </w:rPr>
        <w:t>could usher in a new Cold War with China and Russia pitted against the US</w:t>
      </w:r>
      <w:r>
        <w:rPr>
          <w:rFonts w:eastAsia="Calibri"/>
        </w:rPr>
        <w:t>.</w:t>
      </w:r>
    </w:p>
    <w:p w:rsidR="001C47C6" w:rsidRDefault="001C47C6" w:rsidP="001C47C6">
      <w:pPr>
        <w:rPr>
          <w:rFonts w:eastAsia="Calibri"/>
        </w:rPr>
      </w:pPr>
    </w:p>
    <w:p w:rsidR="001C47C6" w:rsidRDefault="001C47C6" w:rsidP="001C47C6"/>
    <w:p w:rsidR="001C47C6" w:rsidRDefault="001C47C6" w:rsidP="001C47C6">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Drone Shift DA: 2AC</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Drone shift now, but plan still solves legitimacy and terror</w:t>
      </w:r>
    </w:p>
    <w:p w:rsidR="001C47C6" w:rsidRDefault="001C47C6" w:rsidP="001C47C6">
      <w:pPr>
        <w:rPr>
          <w:rFonts w:eastAsia="Calibri"/>
        </w:rPr>
      </w:pPr>
      <w:r>
        <w:rPr>
          <w:rFonts w:eastAsia="Calibri"/>
        </w:rPr>
        <w:t xml:space="preserve">David </w:t>
      </w:r>
      <w:r>
        <w:rPr>
          <w:rFonts w:eastAsia="Calibri"/>
          <w:b/>
          <w:bCs/>
          <w:sz w:val="24"/>
          <w:u w:val="single"/>
        </w:rPr>
        <w:t>Ignatius 10</w:t>
      </w:r>
      <w:r>
        <w:rPr>
          <w:rFonts w:eastAsia="Calibri"/>
        </w:rPr>
        <w:t>, Washington Post, "Our default is killing terrorists by drone attack. Do you care?", December 2, www.washingtonpost.com/wp-dyn/content/article/2010/12/01/AR2010120104458.html</w:t>
      </w:r>
    </w:p>
    <w:p w:rsidR="001C47C6" w:rsidRDefault="001C47C6" w:rsidP="001C47C6">
      <w:pPr>
        <w:rPr>
          <w:rFonts w:eastAsia="Calibri"/>
        </w:rPr>
      </w:pPr>
    </w:p>
    <w:p w:rsidR="001C47C6" w:rsidRDefault="001C47C6" w:rsidP="001C47C6">
      <w:pPr>
        <w:rPr>
          <w:rFonts w:eastAsia="Calibri"/>
          <w:b/>
          <w:bCs/>
          <w:sz w:val="20"/>
          <w:u w:val="thick"/>
        </w:rPr>
      </w:pPr>
      <w:r>
        <w:rPr>
          <w:rFonts w:eastAsia="Calibri"/>
        </w:rPr>
        <w:t>Every war brings its own deformations, but consider this disturbing fact about America's war against al-Qaeda: It has become easier, politically and legally, for the United States to kill suspected terrorists than to capture and interrogate them.</w:t>
      </w:r>
      <w:r>
        <w:rPr>
          <w:rFonts w:eastAsia="Calibri"/>
          <w:sz w:val="12"/>
        </w:rPr>
        <w:t>¶</w:t>
      </w:r>
      <w:r>
        <w:rPr>
          <w:rFonts w:eastAsia="Calibri"/>
        </w:rPr>
        <w:t xml:space="preserve"> </w:t>
      </w:r>
      <w:r>
        <w:rPr>
          <w:rFonts w:eastAsia="Calibri"/>
          <w:b/>
          <w:bCs/>
          <w:sz w:val="20"/>
          <w:u w:val="thick"/>
        </w:rPr>
        <w:t xml:space="preserve">Predator and Reaper </w:t>
      </w:r>
      <w:r>
        <w:rPr>
          <w:rFonts w:eastAsia="Calibri"/>
          <w:b/>
          <w:bCs/>
          <w:sz w:val="20"/>
          <w:highlight w:val="green"/>
          <w:u w:val="thick"/>
        </w:rPr>
        <w:t>drones</w:t>
      </w:r>
      <w:r>
        <w:rPr>
          <w:rFonts w:eastAsia="Calibri"/>
        </w:rPr>
        <w:t xml:space="preserve">, armed with Hellfire missiles, </w:t>
      </w:r>
      <w:r>
        <w:rPr>
          <w:rFonts w:eastAsia="Calibri"/>
          <w:b/>
          <w:bCs/>
          <w:sz w:val="20"/>
          <w:highlight w:val="green"/>
          <w:u w:val="thick"/>
        </w:rPr>
        <w:t>have become</w:t>
      </w:r>
      <w:r>
        <w:rPr>
          <w:rFonts w:eastAsia="Calibri"/>
          <w:b/>
          <w:bCs/>
          <w:sz w:val="20"/>
          <w:u w:val="thick"/>
        </w:rPr>
        <w:t xml:space="preserve"> the </w:t>
      </w:r>
      <w:r>
        <w:rPr>
          <w:rFonts w:eastAsia="Calibri"/>
          <w:b/>
          <w:bCs/>
          <w:sz w:val="20"/>
          <w:highlight w:val="green"/>
          <w:u w:val="thick"/>
        </w:rPr>
        <w:t>weapons of choice</w:t>
      </w:r>
      <w:r>
        <w:rPr>
          <w:rFonts w:eastAsia="Calibri"/>
          <w:b/>
          <w:bCs/>
          <w:sz w:val="20"/>
          <w:u w:val="thick"/>
        </w:rPr>
        <w:t xml:space="preserve"> against al-Qaeda</w:t>
      </w:r>
      <w:r>
        <w:rPr>
          <w:rFonts w:eastAsia="Calibri"/>
        </w:rPr>
        <w:t xml:space="preserve"> operatives in the tribal areas of Pakistan. They have also been used in Yemen, and the demand for these efficient tools of war, which target enemies from 10,000 feet, is likely to grow.</w:t>
      </w:r>
      <w:r>
        <w:rPr>
          <w:rFonts w:eastAsia="Calibri"/>
          <w:sz w:val="12"/>
        </w:rPr>
        <w:t>¶</w:t>
      </w:r>
      <w:r>
        <w:rPr>
          <w:rFonts w:eastAsia="Calibri"/>
        </w:rPr>
        <w:t xml:space="preserve"> </w:t>
      </w:r>
      <w:r>
        <w:rPr>
          <w:rFonts w:eastAsia="Calibri"/>
          <w:b/>
          <w:bCs/>
          <w:sz w:val="20"/>
          <w:highlight w:val="green"/>
          <w:u w:val="thick"/>
        </w:rPr>
        <w:t>The pace of drone attacks</w:t>
      </w:r>
      <w:r>
        <w:rPr>
          <w:rFonts w:eastAsia="Calibri"/>
          <w:b/>
          <w:bCs/>
          <w:sz w:val="20"/>
          <w:u w:val="thick"/>
        </w:rPr>
        <w:t xml:space="preserve"> on the tribal areas </w:t>
      </w:r>
      <w:r>
        <w:rPr>
          <w:rFonts w:eastAsia="Calibri"/>
          <w:b/>
          <w:iCs/>
          <w:sz w:val="20"/>
          <w:highlight w:val="green"/>
          <w:u w:val="thick"/>
          <w:bdr w:val="single" w:sz="18" w:space="0" w:color="auto" w:frame="1"/>
        </w:rPr>
        <w:t>has increased sharply</w:t>
      </w:r>
      <w:r>
        <w:rPr>
          <w:rFonts w:eastAsia="Calibri"/>
        </w:rPr>
        <w:t xml:space="preserve"> during the Obama presidency, with more assaults in September and October of this year than in all of 2008. At the same time, efforts to capture al-Qaeda suspects have virtually stopped. Indeed, if CIA operatives were to snatch a terrorist tomorrow, the agency wouldn't be sure where it could detain him for interrogation.</w:t>
      </w:r>
      <w:r>
        <w:rPr>
          <w:rFonts w:eastAsia="Calibri"/>
          <w:sz w:val="12"/>
        </w:rPr>
        <w:t>¶</w:t>
      </w:r>
      <w:r>
        <w:rPr>
          <w:rFonts w:eastAsia="Calibri"/>
        </w:rPr>
        <w:t xml:space="preserve"> Michael </w:t>
      </w:r>
      <w:r>
        <w:rPr>
          <w:rFonts w:eastAsia="Calibri"/>
          <w:b/>
          <w:bCs/>
          <w:sz w:val="20"/>
          <w:u w:val="thick"/>
        </w:rPr>
        <w:t>Hayden, a former director of the CIA, frames the puzzle</w:t>
      </w:r>
      <w:r>
        <w:rPr>
          <w:rFonts w:eastAsia="Calibri"/>
        </w:rPr>
        <w:t xml:space="preserve"> this way: "Have </w:t>
      </w:r>
      <w:r>
        <w:rPr>
          <w:rFonts w:eastAsia="Calibri"/>
          <w:b/>
          <w:bCs/>
          <w:sz w:val="20"/>
          <w:u w:val="thick"/>
        </w:rPr>
        <w:t xml:space="preserve">we made detention </w:t>
      </w:r>
      <w:r>
        <w:rPr>
          <w:rFonts w:eastAsia="Calibri"/>
        </w:rPr>
        <w:t xml:space="preserve">and interrogation </w:t>
      </w:r>
      <w:r>
        <w:rPr>
          <w:rFonts w:eastAsia="Calibri"/>
          <w:b/>
          <w:bCs/>
          <w:sz w:val="20"/>
          <w:u w:val="thick"/>
        </w:rPr>
        <w:t xml:space="preserve">so legally difficult and politically risky that </w:t>
      </w:r>
      <w:r>
        <w:rPr>
          <w:rFonts w:eastAsia="Calibri"/>
          <w:b/>
          <w:bCs/>
          <w:sz w:val="20"/>
          <w:highlight w:val="green"/>
          <w:u w:val="thick"/>
        </w:rPr>
        <w:t>our default option is to kill our adversaries</w:t>
      </w:r>
      <w:r>
        <w:rPr>
          <w:rFonts w:eastAsia="Calibri"/>
          <w:b/>
          <w:bCs/>
          <w:sz w:val="20"/>
          <w:u w:val="thick"/>
        </w:rPr>
        <w:t xml:space="preserve"> rather than capture</w:t>
      </w:r>
      <w:r>
        <w:rPr>
          <w:rFonts w:eastAsia="Calibri"/>
        </w:rPr>
        <w:t xml:space="preserve"> and interrogate </w:t>
      </w:r>
      <w:r>
        <w:rPr>
          <w:rFonts w:eastAsia="Calibri"/>
          <w:b/>
          <w:bCs/>
          <w:sz w:val="20"/>
          <w:u w:val="thick"/>
        </w:rPr>
        <w:t>them</w:t>
      </w:r>
      <w:r>
        <w:rPr>
          <w:rFonts w:eastAsia="Calibri"/>
        </w:rPr>
        <w:t>?"</w:t>
      </w:r>
      <w:r>
        <w:rPr>
          <w:rFonts w:eastAsia="Calibri"/>
          <w:sz w:val="12"/>
        </w:rPr>
        <w:t>¶</w:t>
      </w:r>
      <w:r>
        <w:rPr>
          <w:rFonts w:eastAsia="Calibri"/>
        </w:rPr>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Pr>
          <w:rFonts w:eastAsia="Calibri"/>
          <w:sz w:val="12"/>
        </w:rPr>
        <w:t>¶</w:t>
      </w:r>
      <w:r>
        <w:rPr>
          <w:rFonts w:eastAsia="Calibri"/>
        </w:rPr>
        <w:t xml:space="preserve"> "</w:t>
      </w:r>
      <w:r>
        <w:rPr>
          <w:rFonts w:eastAsia="Calibri"/>
          <w:b/>
          <w:bCs/>
          <w:sz w:val="20"/>
          <w:u w:val="thick"/>
        </w:rPr>
        <w:t xml:space="preserve">For reasons that defy logic, </w:t>
      </w:r>
      <w:r>
        <w:rPr>
          <w:rFonts w:eastAsia="Calibri"/>
          <w:b/>
          <w:bCs/>
          <w:sz w:val="20"/>
          <w:highlight w:val="green"/>
          <w:u w:val="thick"/>
        </w:rPr>
        <w:t>people are more comfortable with drone attacks</w:t>
      </w:r>
      <w:r>
        <w:rPr>
          <w:rFonts w:eastAsia="Calibri"/>
          <w:b/>
          <w:bCs/>
          <w:sz w:val="20"/>
          <w:u w:val="thick"/>
        </w:rPr>
        <w:t>"</w:t>
      </w:r>
      <w:r>
        <w:rPr>
          <w:rFonts w:eastAsia="Calibri"/>
        </w:rPr>
        <w:t xml:space="preserve"> than with killings at close range, says Robert Grenier, a former top CIA counterterrorism officer who now is a consultant with ERG Partners. "</w:t>
      </w:r>
      <w:r>
        <w:rPr>
          <w:rFonts w:eastAsia="Calibri"/>
          <w:b/>
          <w:bCs/>
          <w:sz w:val="20"/>
          <w:u w:val="thick"/>
        </w:rPr>
        <w:t xml:space="preserve">It's something that seems so clean and antiseptic, but the moral issues are the same." </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There’s no tradeoff</w:t>
      </w:r>
    </w:p>
    <w:p w:rsidR="001C47C6" w:rsidRDefault="001C47C6" w:rsidP="001C47C6">
      <w:pPr>
        <w:rPr>
          <w:rFonts w:eastAsia="Calibri"/>
        </w:rPr>
      </w:pPr>
      <w:r>
        <w:rPr>
          <w:rFonts w:eastAsia="Calibri"/>
        </w:rPr>
        <w:t xml:space="preserve">Robert </w:t>
      </w:r>
      <w:r>
        <w:rPr>
          <w:rFonts w:eastAsia="Calibri"/>
          <w:b/>
          <w:bCs/>
          <w:sz w:val="24"/>
          <w:u w:val="single"/>
        </w:rPr>
        <w:t>Chesney 11</w:t>
      </w:r>
      <w:r>
        <w:rPr>
          <w:rFonts w:eastAsia="Calibri"/>
        </w:rP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1C47C6" w:rsidRDefault="001C47C6" w:rsidP="001C47C6">
      <w:pPr>
        <w:rPr>
          <w:rFonts w:eastAsia="Calibri"/>
        </w:rPr>
      </w:pPr>
    </w:p>
    <w:p w:rsidR="001C47C6" w:rsidRDefault="001C47C6" w:rsidP="001C47C6">
      <w:pPr>
        <w:rPr>
          <w:rFonts w:eastAsia="Calibri"/>
        </w:rPr>
      </w:pPr>
      <w:r>
        <w:rPr>
          <w:rFonts w:eastAsia="Calibri"/>
        </w:rPr>
        <w:t xml:space="preserve">Yesterday Jack linked to this piece by Noah </w:t>
      </w:r>
      <w:r>
        <w:rPr>
          <w:rFonts w:eastAsia="Calibri"/>
          <w:b/>
          <w:bCs/>
          <w:sz w:val="20"/>
          <w:u w:val="thick"/>
        </w:rPr>
        <w:t>Feldman</w:t>
      </w:r>
      <w:r>
        <w:rPr>
          <w:rFonts w:eastAsia="Calibri"/>
        </w:rPr>
        <w:t xml:space="preserve">, which among other things </w:t>
      </w:r>
      <w:r>
        <w:rPr>
          <w:rFonts w:eastAsia="Calibri"/>
          <w:b/>
          <w:bCs/>
          <w:sz w:val="20"/>
          <w:u w:val="thick"/>
        </w:rPr>
        <w:t>advances the argument that</w:t>
      </w:r>
      <w:r>
        <w:rPr>
          <w:rFonts w:eastAsia="Calibri"/>
        </w:rPr>
        <w:t xml:space="preserve"> the </w:t>
      </w:r>
      <w:r>
        <w:rPr>
          <w:rFonts w:eastAsia="Calibri"/>
          <w:b/>
          <w:bCs/>
          <w:sz w:val="20"/>
          <w:u w:val="thick"/>
        </w:rPr>
        <w:t>Obama</w:t>
      </w:r>
      <w:r>
        <w:rPr>
          <w:rFonts w:eastAsia="Calibri"/>
        </w:rPr>
        <w:t xml:space="preserve"> administration has </w:t>
      </w:r>
      <w:r>
        <w:rPr>
          <w:rFonts w:eastAsia="Calibri"/>
          <w:b/>
          <w:bCs/>
          <w:sz w:val="20"/>
          <w:u w:val="thick"/>
        </w:rPr>
        <w:t>resorted to</w:t>
      </w:r>
      <w:r>
        <w:rPr>
          <w:rFonts w:eastAsia="Calibri"/>
        </w:rPr>
        <w:t xml:space="preserve"> drone </w:t>
      </w:r>
      <w:r>
        <w:rPr>
          <w:rFonts w:eastAsia="Calibri"/>
          <w:b/>
          <w:bCs/>
          <w:sz w:val="20"/>
          <w:u w:val="thick"/>
        </w:rPr>
        <w:t>strikes</w:t>
      </w:r>
      <w:r>
        <w:rPr>
          <w:rFonts w:eastAsia="Calibri"/>
        </w:rPr>
        <w:t xml:space="preserve"> at least in part </w:t>
      </w:r>
      <w:r>
        <w:rPr>
          <w:rFonts w:eastAsia="Calibri"/>
          <w:b/>
          <w:bCs/>
          <w:sz w:val="20"/>
          <w:u w:val="thick"/>
        </w:rPr>
        <w:t>in order to avoid having to grapple with</w:t>
      </w:r>
      <w:r>
        <w:rPr>
          <w:rFonts w:eastAsia="Calibri"/>
        </w:rPr>
        <w:t xml:space="preserve"> the </w:t>
      </w:r>
      <w:r>
        <w:rPr>
          <w:rFonts w:eastAsia="Calibri"/>
          <w:b/>
          <w:bCs/>
          <w:sz w:val="20"/>
          <w:u w:val="thick"/>
        </w:rPr>
        <w:t>legal and political problems associated with</w:t>
      </w:r>
      <w:r>
        <w:rPr>
          <w:rFonts w:eastAsia="Calibri"/>
        </w:rPr>
        <w:t xml:space="preserve"> military </w:t>
      </w:r>
      <w:r>
        <w:rPr>
          <w:rFonts w:eastAsia="Calibri"/>
          <w:b/>
          <w:bCs/>
          <w:sz w:val="20"/>
          <w:u w:val="thick"/>
        </w:rPr>
        <w:t>detention</w:t>
      </w:r>
      <w:r>
        <w:rPr>
          <w:rFonts w:eastAsia="Calibri"/>
        </w:rPr>
        <w:t>:</w:t>
      </w:r>
      <w:r>
        <w:rPr>
          <w:rFonts w:eastAsia="Calibri"/>
          <w:sz w:val="12"/>
        </w:rPr>
        <w:t>¶</w:t>
      </w:r>
      <w:r>
        <w:rPr>
          <w:rFonts w:eastAsia="Calibri"/>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rFonts w:eastAsia="Calibri"/>
          <w:sz w:val="12"/>
        </w:rPr>
        <w:t>¶</w:t>
      </w:r>
      <w:r>
        <w:rPr>
          <w:rFonts w:eastAsia="Calibri"/>
        </w:rPr>
        <w:t xml:space="preserve"> </w:t>
      </w:r>
      <w:r>
        <w:rPr>
          <w:rFonts w:eastAsia="Calibri"/>
          <w:b/>
          <w:bCs/>
          <w:sz w:val="20"/>
          <w:highlight w:val="green"/>
          <w:u w:val="thick"/>
        </w:rPr>
        <w:t>Is there truly a detention-drone</w:t>
      </w:r>
      <w:r>
        <w:rPr>
          <w:rFonts w:eastAsia="Calibri"/>
          <w:b/>
          <w:bCs/>
          <w:sz w:val="20"/>
          <w:u w:val="thick"/>
        </w:rPr>
        <w:t xml:space="preserve"> strike </w:t>
      </w:r>
      <w:r>
        <w:rPr>
          <w:rFonts w:eastAsia="Calibri"/>
          <w:b/>
          <w:bCs/>
          <w:sz w:val="20"/>
          <w:highlight w:val="green"/>
          <w:u w:val="thick"/>
        </w:rPr>
        <w:t>tradeoff,</w:t>
      </w:r>
      <w:r>
        <w:rPr>
          <w:rFonts w:eastAsia="Calibri"/>
          <w:b/>
          <w:bCs/>
          <w:sz w:val="20"/>
          <w:u w:val="thick"/>
        </w:rPr>
        <w:t xml:space="preserve"> such that</w:t>
      </w:r>
      <w:r>
        <w:rPr>
          <w:rFonts w:eastAsia="Calibri"/>
        </w:rPr>
        <w:t xml:space="preserve"> the </w:t>
      </w:r>
      <w:r>
        <w:rPr>
          <w:rFonts w:eastAsia="Calibri"/>
          <w:b/>
          <w:bCs/>
          <w:sz w:val="20"/>
          <w:u w:val="thick"/>
        </w:rPr>
        <w:t>Obama</w:t>
      </w:r>
      <w:r>
        <w:rPr>
          <w:rFonts w:eastAsia="Calibri"/>
        </w:rPr>
        <w:t xml:space="preserve"> administration </w:t>
      </w:r>
      <w:r>
        <w:rPr>
          <w:rFonts w:eastAsia="Calibri"/>
          <w:b/>
          <w:bCs/>
          <w:sz w:val="20"/>
          <w:u w:val="thick"/>
        </w:rPr>
        <w:t>favors killing</w:t>
      </w:r>
      <w:r>
        <w:rPr>
          <w:rFonts w:eastAsia="Calibri"/>
        </w:rPr>
        <w:t xml:space="preserve"> rather than capturing? As an initial matter, </w:t>
      </w:r>
      <w:r>
        <w:rPr>
          <w:rFonts w:eastAsia="Calibri"/>
          <w:b/>
          <w:bCs/>
          <w:sz w:val="20"/>
          <w:highlight w:val="green"/>
          <w:u w:val="thick"/>
        </w:rPr>
        <w:t>the numbers</w:t>
      </w:r>
      <w:r>
        <w:rPr>
          <w:rFonts w:eastAsia="Calibri"/>
          <w:b/>
          <w:bCs/>
          <w:sz w:val="20"/>
          <w:u w:val="thick"/>
        </w:rPr>
        <w:t xml:space="preserve"> quoted above </w:t>
      </w:r>
      <w:r>
        <w:rPr>
          <w:rFonts w:eastAsia="Calibri"/>
          <w:b/>
          <w:bCs/>
          <w:sz w:val="20"/>
          <w:highlight w:val="green"/>
          <w:u w:val="thick"/>
        </w:rPr>
        <w:t>aren’t correct</w:t>
      </w:r>
      <w:r>
        <w:rPr>
          <w:rFonts w:eastAsia="Calibri"/>
        </w:rPr>
        <w:t xml:space="preserve"> according to the New America Foundation database of drone strikes in Pakistan, </w:t>
      </w:r>
      <w:r>
        <w:rPr>
          <w:rFonts w:eastAsia="Calibri"/>
          <w:b/>
          <w:bCs/>
          <w:sz w:val="20"/>
          <w:u w:val="thick"/>
        </w:rPr>
        <w:t>2008 saw a total of 33 strikes, while in 2009 there were 53</w:t>
      </w:r>
      <w:r>
        <w:rPr>
          <w:rFonts w:eastAsia="Calibri"/>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Pr>
          <w:rFonts w:eastAsia="Calibri"/>
          <w:b/>
          <w:bCs/>
          <w:sz w:val="20"/>
          <w:u w:val="thick"/>
        </w:rPr>
        <w:t>what does all this really prove?</w:t>
      </w:r>
      <w:r>
        <w:rPr>
          <w:rFonts w:eastAsia="Calibri"/>
          <w:sz w:val="12"/>
        </w:rPr>
        <w:t>¶</w:t>
      </w:r>
      <w:r>
        <w:rPr>
          <w:rFonts w:eastAsia="Calibri"/>
        </w:rPr>
        <w:t xml:space="preserve"> </w:t>
      </w:r>
      <w:r>
        <w:rPr>
          <w:rFonts w:eastAsia="Calibri"/>
          <w:b/>
          <w:bCs/>
          <w:sz w:val="20"/>
          <w:u w:val="thick"/>
        </w:rPr>
        <w:t>Not much</w:t>
      </w:r>
      <w:r>
        <w:rPr>
          <w:rFonts w:eastAsia="Calibri"/>
        </w:rPr>
        <w:t xml:space="preserve">, I think. Most if not all of </w:t>
      </w:r>
      <w:r>
        <w:rPr>
          <w:rFonts w:eastAsia="Calibri"/>
          <w:b/>
          <w:bCs/>
          <w:sz w:val="20"/>
          <w:highlight w:val="green"/>
          <w:u w:val="thick"/>
        </w:rPr>
        <w:t>the difference in drone strike rates can be accounted for by specific policy decisions relating to</w:t>
      </w:r>
      <w:r>
        <w:rPr>
          <w:rFonts w:eastAsia="Calibri"/>
          <w:b/>
          <w:bCs/>
          <w:sz w:val="20"/>
          <w:u w:val="thick"/>
        </w:rPr>
        <w:t xml:space="preserve"> the quantity of </w:t>
      </w:r>
      <w:r>
        <w:rPr>
          <w:rFonts w:eastAsia="Calibri"/>
          <w:b/>
          <w:bCs/>
          <w:sz w:val="20"/>
          <w:highlight w:val="green"/>
          <w:u w:val="thick"/>
        </w:rPr>
        <w:t>drones available</w:t>
      </w:r>
      <w:r>
        <w:rPr>
          <w:rFonts w:eastAsia="Calibri"/>
        </w:rPr>
        <w:t xml:space="preserve"> for these missions, </w:t>
      </w:r>
      <w:r>
        <w:rPr>
          <w:rFonts w:eastAsia="Calibri"/>
          <w:b/>
          <w:bCs/>
          <w:sz w:val="20"/>
          <w:u w:val="thick"/>
        </w:rPr>
        <w:t xml:space="preserve">the </w:t>
      </w:r>
      <w:r>
        <w:rPr>
          <w:rFonts w:eastAsia="Calibri"/>
          <w:b/>
          <w:bCs/>
          <w:sz w:val="20"/>
          <w:highlight w:val="green"/>
          <w:u w:val="thick"/>
        </w:rPr>
        <w:t>locations in Pakistan</w:t>
      </w:r>
      <w:r>
        <w:rPr>
          <w:rFonts w:eastAsia="Calibri"/>
          <w:b/>
          <w:bCs/>
          <w:sz w:val="20"/>
          <w:u w:val="thick"/>
        </w:rPr>
        <w:t xml:space="preserve"> </w:t>
      </w:r>
      <w:r>
        <w:rPr>
          <w:rFonts w:eastAsia="Calibri"/>
        </w:rPr>
        <w:t xml:space="preserve">where drones have been permitted to operate, </w:t>
      </w:r>
      <w:r>
        <w:rPr>
          <w:rFonts w:eastAsia="Calibri"/>
          <w:b/>
          <w:bCs/>
          <w:sz w:val="20"/>
          <w:highlight w:val="green"/>
          <w:u w:val="thick"/>
        </w:rPr>
        <w:t>and</w:t>
      </w:r>
      <w:r>
        <w:rPr>
          <w:rFonts w:eastAsia="Calibri"/>
        </w:rPr>
        <w:t xml:space="preserve"> most notably </w:t>
      </w:r>
      <w:r>
        <w:rPr>
          <w:rFonts w:eastAsia="Calibri"/>
          <w:b/>
          <w:bCs/>
          <w:sz w:val="20"/>
          <w:u w:val="thick"/>
        </w:rPr>
        <w:t>whether drone strikes were conditioned on</w:t>
      </w:r>
      <w:r>
        <w:rPr>
          <w:rFonts w:eastAsia="Calibri"/>
        </w:rPr>
        <w:t xml:space="preserve"> obtaining </w:t>
      </w:r>
      <w:r>
        <w:rPr>
          <w:rFonts w:eastAsia="Calibri"/>
          <w:b/>
          <w:bCs/>
          <w:sz w:val="20"/>
          <w:highlight w:val="green"/>
          <w:u w:val="thick"/>
        </w:rPr>
        <w:t>Pakistani permission</w:t>
      </w:r>
      <w:r>
        <w:rPr>
          <w:rFonts w:eastAsia="Calibri"/>
        </w:rPr>
        <w:t>. Here is how I summarize the matter in my forthcoming article on the legal consequences of the convergence of military and intelligence activities:</w:t>
      </w:r>
      <w:r>
        <w:rPr>
          <w:rFonts w:eastAsia="Calibri"/>
          <w:sz w:val="12"/>
        </w:rPr>
        <w:t>¶</w:t>
      </w:r>
      <w:r>
        <w:rPr>
          <w:rFonts w:eastAsia="Calibri"/>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rFonts w:eastAsia="Calibri"/>
          <w:sz w:val="12"/>
        </w:rPr>
        <w:t>¶</w:t>
      </w:r>
      <w:r>
        <w:rPr>
          <w:rFonts w:eastAsia="Calibri"/>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Pr>
          <w:rFonts w:eastAsia="Calibri"/>
          <w:b/>
          <w:bCs/>
          <w:sz w:val="20"/>
          <w:u w:val="thick"/>
        </w:rPr>
        <w:t>Pakistani permission no longer was required</w:t>
      </w:r>
      <w:r>
        <w:rPr>
          <w:rFonts w:eastAsia="Calibri"/>
        </w:rPr>
        <w:t xml:space="preserve">.[7] </w:t>
      </w:r>
      <w:r>
        <w:rPr>
          <w:rFonts w:eastAsia="Calibri"/>
          <w:sz w:val="12"/>
        </w:rPr>
        <w:t>¶</w:t>
      </w:r>
      <w:r>
        <w:rPr>
          <w:rFonts w:eastAsia="Calibri"/>
        </w:rPr>
        <w:t xml:space="preserve"> </w:t>
      </w:r>
      <w:r>
        <w:rPr>
          <w:rFonts w:eastAsia="Calibri"/>
          <w:b/>
          <w:bCs/>
          <w:sz w:val="20"/>
          <w:u w:val="thick"/>
        </w:rPr>
        <w:t>The results were dramatic. The CIA conducted dozens of strikes in Pakistan over the remainder of 2008, vastly exceeding the number of strikes over the prior four years combined</w:t>
      </w:r>
      <w:r>
        <w:rPr>
          <w:rFonts w:eastAsia="Calibri"/>
        </w:rPr>
        <w:t xml:space="preserve">.[8] </w:t>
      </w:r>
      <w:r>
        <w:rPr>
          <w:rFonts w:eastAsia="Calibri"/>
          <w:b/>
          <w:bCs/>
          <w:sz w:val="20"/>
          <w:u w:val="thick"/>
        </w:rPr>
        <w:t>That pace continued in 2009</w:t>
      </w:r>
      <w:r>
        <w:rPr>
          <w:rFonts w:eastAsia="Calibri"/>
        </w:rPr>
        <w:t xml:space="preserve">, which eventually saw a total of 53 strikes.[9] </w:t>
      </w:r>
      <w:r>
        <w:rPr>
          <w:rFonts w:eastAsia="Calibri"/>
          <w:b/>
          <w:bCs/>
          <w:sz w:val="20"/>
          <w:u w:val="thick"/>
        </w:rPr>
        <w:t>And then, in 2010, the rate more than doubled</w:t>
      </w:r>
      <w:r>
        <w:rPr>
          <w:rFonts w:eastAsia="Calibri"/>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rFonts w:eastAsia="Calibri"/>
          <w:sz w:val="12"/>
        </w:rPr>
        <w:t>¶</w:t>
      </w:r>
      <w:r>
        <w:rPr>
          <w:rFonts w:eastAsia="Calibri"/>
        </w:rPr>
        <w:t xml:space="preserve"> </w:t>
      </w:r>
      <w:r>
        <w:rPr>
          <w:rFonts w:eastAsia="Calibri"/>
          <w:b/>
          <w:bCs/>
          <w:sz w:val="20"/>
          <w:u w:val="thick"/>
        </w:rPr>
        <w:t xml:space="preserve">There is an additional reason to doubt that the number of drone strikes tells us much about a potential detention/targeting tradeoff: </w:t>
      </w:r>
      <w:r>
        <w:rPr>
          <w:rFonts w:eastAsia="Calibri"/>
          <w:b/>
          <w:bCs/>
          <w:sz w:val="20"/>
          <w:highlight w:val="green"/>
          <w:u w:val="thick"/>
        </w:rPr>
        <w:t>most</w:t>
      </w:r>
      <w:r>
        <w:rPr>
          <w:rFonts w:eastAsia="Calibri"/>
          <w:b/>
          <w:bCs/>
          <w:sz w:val="20"/>
          <w:u w:val="thick"/>
        </w:rPr>
        <w:t xml:space="preserve"> of these </w:t>
      </w:r>
      <w:r>
        <w:rPr>
          <w:rFonts w:eastAsia="Calibri"/>
          <w:b/>
          <w:bCs/>
          <w:sz w:val="20"/>
          <w:highlight w:val="green"/>
          <w:u w:val="thick"/>
        </w:rPr>
        <w:t xml:space="preserve">strikes involved circumstances in which there was no </w:t>
      </w:r>
      <w:r>
        <w:rPr>
          <w:rFonts w:eastAsia="Calibri"/>
          <w:b/>
          <w:bCs/>
          <w:sz w:val="20"/>
          <w:u w:val="thick"/>
        </w:rPr>
        <w:t>feasible</w:t>
      </w:r>
      <w:r>
        <w:rPr>
          <w:rFonts w:eastAsia="Calibri"/>
          <w:b/>
          <w:bCs/>
          <w:sz w:val="20"/>
          <w:highlight w:val="green"/>
          <w:u w:val="thick"/>
        </w:rPr>
        <w:t xml:space="preserve"> option for captur</w:t>
      </w:r>
      <w:r>
        <w:rPr>
          <w:rFonts w:eastAsia="Calibri"/>
          <w:b/>
          <w:bCs/>
          <w:sz w:val="20"/>
          <w:u w:val="thick"/>
        </w:rPr>
        <w:t>ing the target. These strikes are concentrated in the FATA region</w:t>
      </w:r>
      <w:r>
        <w:rPr>
          <w:rFonts w:eastAsia="Calibri"/>
        </w:rPr>
        <w:t xml:space="preserve">, after all. </w:t>
      </w:r>
      <w:r>
        <w:rPr>
          <w:rFonts w:eastAsia="Calibri"/>
          <w:sz w:val="12"/>
        </w:rPr>
        <w:t>¶</w:t>
      </w:r>
      <w:r>
        <w:rPr>
          <w:rFonts w:eastAsia="Calibri"/>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rFonts w:eastAsia="Calibri"/>
          <w:sz w:val="12"/>
        </w:rPr>
        <w:t>¶</w:t>
      </w:r>
      <w:r>
        <w:rPr>
          <w:rFonts w:eastAsia="Calibri"/>
        </w:rPr>
        <w:t xml:space="preserve"> Bear in mind that it is not as if we can simply assume that the same number of targets emerge in the same locations and circumstances each year, enabling an apples-to-apples comparison. But set that aside.</w:t>
      </w:r>
      <w:r>
        <w:rPr>
          <w:rFonts w:eastAsia="Calibri"/>
          <w:sz w:val="12"/>
        </w:rPr>
        <w:t>¶</w:t>
      </w:r>
      <w:r>
        <w:rPr>
          <w:rFonts w:eastAsia="Calibri"/>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Pr>
          <w:rFonts w:eastAsia="Calibri"/>
          <w:b/>
          <w:bCs/>
          <w:sz w:val="20"/>
          <w:u w:val="thick"/>
        </w:rPr>
        <w:t>In</w:t>
      </w:r>
      <w:r>
        <w:rPr>
          <w:rFonts w:eastAsia="Calibri"/>
        </w:rPr>
        <w:t xml:space="preserve"> such </w:t>
      </w:r>
      <w:r>
        <w:rPr>
          <w:rFonts w:eastAsia="Calibri"/>
          <w:b/>
          <w:bCs/>
          <w:sz w:val="20"/>
          <w:u w:val="thick"/>
        </w:rPr>
        <w:t xml:space="preserve">locations, </w:t>
      </w:r>
      <w:r>
        <w:rPr>
          <w:rFonts w:eastAsia="Calibri"/>
          <w:b/>
          <w:bCs/>
          <w:sz w:val="20"/>
          <w:highlight w:val="green"/>
          <w:u w:val="thick"/>
        </w:rPr>
        <w:t>we seem to be using neither drones nor detention</w:t>
      </w:r>
      <w:r>
        <w:rPr>
          <w:rFonts w:eastAsia="Calibri"/>
          <w:b/>
          <w:bCs/>
          <w:sz w:val="20"/>
          <w:u w:val="thick"/>
        </w:rPr>
        <w:t xml:space="preserve">. Rather, </w:t>
      </w:r>
      <w:r>
        <w:rPr>
          <w:rFonts w:eastAsia="Calibri"/>
          <w:b/>
          <w:bCs/>
          <w:sz w:val="20"/>
          <w:highlight w:val="green"/>
          <w:u w:val="thick"/>
        </w:rPr>
        <w:t>we</w:t>
      </w:r>
      <w:r>
        <w:rPr>
          <w:rFonts w:eastAsia="Calibri"/>
        </w:rPr>
        <w:t xml:space="preserve"> either </w:t>
      </w:r>
      <w:r>
        <w:rPr>
          <w:rFonts w:eastAsia="Calibri"/>
          <w:b/>
          <w:bCs/>
          <w:sz w:val="20"/>
          <w:highlight w:val="green"/>
          <w:u w:val="thick"/>
        </w:rPr>
        <w:t>are relying on host-state intervention or</w:t>
      </w:r>
      <w:r>
        <w:rPr>
          <w:rFonts w:eastAsia="Calibri"/>
          <w:b/>
          <w:bCs/>
          <w:sz w:val="20"/>
          <w:u w:val="thick"/>
        </w:rPr>
        <w:t xml:space="preserve"> we are limiting ourselves to </w:t>
      </w:r>
      <w:r>
        <w:rPr>
          <w:rFonts w:eastAsia="Calibri"/>
          <w:b/>
          <w:bCs/>
          <w:sz w:val="20"/>
          <w:highlight w:val="green"/>
          <w:u w:val="thick"/>
        </w:rPr>
        <w:t>surveillance</w:t>
      </w:r>
      <w:r>
        <w:rPr>
          <w:rFonts w:eastAsia="Calibri"/>
        </w:rPr>
        <w:t xml:space="preserve">. Very hard to know how much of each might be going on, of course. </w:t>
      </w:r>
      <w:r>
        <w:rPr>
          <w:rFonts w:eastAsia="Calibri"/>
          <w:b/>
          <w:bCs/>
          <w:sz w:val="20"/>
          <w:u w:val="thick"/>
        </w:rPr>
        <w:t>If it is occurring often</w:t>
      </w:r>
      <w:r>
        <w:rPr>
          <w:rFonts w:eastAsia="Calibri"/>
        </w:rPr>
        <w:t xml:space="preserve">, moreover, </w:t>
      </w:r>
      <w:r>
        <w:rPr>
          <w:rFonts w:eastAsia="Calibri"/>
          <w:b/>
          <w:bCs/>
          <w:sz w:val="20"/>
          <w:u w:val="thick"/>
        </w:rPr>
        <w:t>it might reflect a decline in host-state willingness to cooperate with us</w:t>
      </w:r>
      <w:r>
        <w:rPr>
          <w:rFonts w:eastAsia="Calibri"/>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rFonts w:eastAsia="Calibri"/>
          <w:b/>
          <w:bCs/>
          <w:sz w:val="20"/>
          <w:u w:val="thick"/>
        </w:rPr>
        <w:t>In any event, this tradeoff is not about detention versus targeting, but something much more complex and difficult to measure</w:t>
      </w:r>
      <w:r>
        <w:rPr>
          <w:rFonts w:eastAsia="Calibri"/>
        </w:rPr>
        <w:t>.</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Prosecuting terrorists solves drone shift</w:t>
      </w:r>
    </w:p>
    <w:p w:rsidR="001C47C6" w:rsidRDefault="001C47C6" w:rsidP="001C47C6">
      <w:pPr>
        <w:rPr>
          <w:rFonts w:eastAsia="Calibri"/>
        </w:rPr>
      </w:pPr>
      <w:r>
        <w:rPr>
          <w:rFonts w:eastAsia="Calibri"/>
        </w:rPr>
        <w:t xml:space="preserve">Craig </w:t>
      </w:r>
      <w:r>
        <w:rPr>
          <w:rFonts w:eastAsia="Calibri"/>
          <w:b/>
          <w:bCs/>
          <w:sz w:val="24"/>
          <w:u w:val="single"/>
        </w:rPr>
        <w:t>Whitlock 13</w:t>
      </w:r>
      <w:r>
        <w:rPr>
          <w:rFonts w:eastAsia="Calibri"/>
        </w:rPr>
        <w:t>, Washington Post, "Renditions continue under Obama, despite due-process concerns", January 1, articles.washingtonpost.com/2013-01-01/world/36323571_1_obama-administration-interrogation-drone-strikes</w:t>
      </w:r>
    </w:p>
    <w:p w:rsidR="001C47C6" w:rsidRDefault="001C47C6" w:rsidP="001C47C6">
      <w:pPr>
        <w:rPr>
          <w:rFonts w:eastAsia="Calibri"/>
        </w:rPr>
      </w:pPr>
    </w:p>
    <w:p w:rsidR="001C47C6" w:rsidRDefault="001C47C6" w:rsidP="001C47C6">
      <w:pPr>
        <w:rPr>
          <w:rFonts w:eastAsia="Calibri"/>
          <w:sz w:val="10"/>
        </w:rPr>
      </w:pPr>
      <w:r>
        <w:rPr>
          <w:rFonts w:eastAsia="Calibri"/>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Pr>
          <w:rFonts w:eastAsia="Calibri"/>
          <w:sz w:val="12"/>
        </w:rPr>
        <w:t>¶</w:t>
      </w:r>
      <w:r>
        <w:rPr>
          <w:rFonts w:eastAsia="Calibri"/>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Pr>
          <w:rFonts w:eastAsia="Calibri"/>
          <w:sz w:val="12"/>
        </w:rPr>
        <w:t>¶</w:t>
      </w:r>
      <w:r>
        <w:rPr>
          <w:rFonts w:eastAsia="Calibri"/>
        </w:rPr>
        <w:t xml:space="preserve"> The secret arrests and detentions came to light Dec. 21 when the suspects made a brief appearance in a Brooklyn courtroom.</w:t>
      </w:r>
      <w:r>
        <w:rPr>
          <w:rFonts w:eastAsia="Calibri"/>
          <w:sz w:val="12"/>
        </w:rPr>
        <w:t>¶</w:t>
      </w:r>
      <w:r>
        <w:rPr>
          <w:rFonts w:eastAsia="Calibri"/>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Pr>
          <w:rFonts w:eastAsia="Calibri"/>
          <w:sz w:val="12"/>
        </w:rPr>
        <w:t>¶</w:t>
      </w:r>
      <w:r>
        <w:rPr>
          <w:rFonts w:eastAsia="Calibri"/>
        </w:rPr>
        <w:t xml:space="preserve"> Renditions are taking on renewed significance because the administration and </w:t>
      </w:r>
      <w:r>
        <w:rPr>
          <w:rFonts w:eastAsia="Calibri"/>
          <w:b/>
          <w:iCs/>
          <w:sz w:val="20"/>
          <w:highlight w:val="green"/>
          <w:u w:val="thick"/>
          <w:bdr w:val="single" w:sz="18" w:space="0" w:color="auto" w:frame="1"/>
        </w:rPr>
        <w:t>Congress</w:t>
      </w:r>
      <w:r>
        <w:rPr>
          <w:rFonts w:eastAsia="Calibri"/>
          <w:b/>
          <w:bCs/>
          <w:sz w:val="20"/>
          <w:highlight w:val="green"/>
          <w:u w:val="thick"/>
        </w:rPr>
        <w:t xml:space="preserve"> have not reached agreement on a </w:t>
      </w:r>
      <w:r>
        <w:rPr>
          <w:rFonts w:eastAsia="Calibri"/>
          <w:b/>
          <w:iCs/>
          <w:sz w:val="20"/>
          <w:highlight w:val="green"/>
          <w:u w:val="thick"/>
          <w:bdr w:val="single" w:sz="18" w:space="0" w:color="auto" w:frame="1"/>
        </w:rPr>
        <w:t>consistent legal pathway</w:t>
      </w:r>
      <w:r>
        <w:rPr>
          <w:rFonts w:eastAsia="Calibri"/>
          <w:b/>
          <w:bCs/>
          <w:sz w:val="20"/>
          <w:highlight w:val="green"/>
          <w:u w:val="thick"/>
        </w:rPr>
        <w:t xml:space="preserve"> for apprehending terrorism suspects</w:t>
      </w:r>
      <w:r>
        <w:rPr>
          <w:rFonts w:eastAsia="Calibri"/>
        </w:rPr>
        <w:t xml:space="preserve"> overseas </w:t>
      </w:r>
      <w:r>
        <w:rPr>
          <w:rFonts w:eastAsia="Calibri"/>
          <w:b/>
          <w:bCs/>
          <w:sz w:val="20"/>
          <w:highlight w:val="green"/>
          <w:u w:val="thick"/>
        </w:rPr>
        <w:t>and bringing them to justice</w:t>
      </w:r>
      <w:r>
        <w:rPr>
          <w:rFonts w:eastAsia="Calibri"/>
        </w:rPr>
        <w:t>.</w:t>
      </w:r>
      <w:r>
        <w:rPr>
          <w:rFonts w:eastAsia="Calibri"/>
          <w:sz w:val="12"/>
        </w:rPr>
        <w:t>¶</w:t>
      </w:r>
      <w:r>
        <w:rPr>
          <w:rFonts w:eastAsia="Calibri"/>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Pr>
          <w:rFonts w:eastAsia="Calibri"/>
          <w:sz w:val="12"/>
        </w:rPr>
        <w:t>¶</w:t>
      </w:r>
      <w:r>
        <w:rPr>
          <w:rFonts w:eastAsia="Calibri"/>
        </w:rPr>
        <w:t xml:space="preserve"> </w:t>
      </w:r>
      <w:r>
        <w:rPr>
          <w:rFonts w:eastAsia="Calibri"/>
          <w:b/>
          <w:bCs/>
          <w:sz w:val="20"/>
          <w:highlight w:val="green"/>
          <w:u w:val="thick"/>
        </w:rPr>
        <w:t>The</w:t>
      </w:r>
      <w:r>
        <w:rPr>
          <w:rFonts w:eastAsia="Calibri"/>
        </w:rPr>
        <w:t xml:space="preserve"> impasse and </w:t>
      </w:r>
      <w:r>
        <w:rPr>
          <w:rFonts w:eastAsia="Calibri"/>
          <w:b/>
          <w:iCs/>
          <w:sz w:val="20"/>
          <w:highlight w:val="green"/>
          <w:u w:val="thick"/>
          <w:bdr w:val="single" w:sz="18" w:space="0" w:color="auto" w:frame="1"/>
        </w:rPr>
        <w:t>lack o</w:t>
      </w:r>
      <w:r>
        <w:rPr>
          <w:rFonts w:eastAsia="Calibri"/>
          <w:b/>
          <w:bCs/>
          <w:sz w:val="20"/>
          <w:highlight w:val="green"/>
          <w:u w:val="thick"/>
        </w:rPr>
        <w:t xml:space="preserve">f </w:t>
      </w:r>
      <w:r>
        <w:rPr>
          <w:rFonts w:eastAsia="Calibri"/>
          <w:b/>
          <w:iCs/>
          <w:sz w:val="20"/>
          <w:highlight w:val="green"/>
          <w:u w:val="thick"/>
          <w:bdr w:val="single" w:sz="18" w:space="0" w:color="auto" w:frame="1"/>
        </w:rPr>
        <w:t>detention options</w:t>
      </w:r>
      <w:r>
        <w:rPr>
          <w:rFonts w:eastAsia="Calibri"/>
        </w:rPr>
        <w:t xml:space="preserve">, critics say, </w:t>
      </w:r>
      <w:r>
        <w:rPr>
          <w:rFonts w:eastAsia="Calibri"/>
          <w:b/>
          <w:bCs/>
          <w:sz w:val="20"/>
          <w:highlight w:val="green"/>
          <w:u w:val="thick"/>
        </w:rPr>
        <w:t xml:space="preserve">have led to </w:t>
      </w:r>
      <w:r>
        <w:rPr>
          <w:rFonts w:eastAsia="Calibri"/>
          <w:b/>
          <w:iCs/>
          <w:sz w:val="20"/>
          <w:highlight w:val="green"/>
          <w:u w:val="thick"/>
          <w:bdr w:val="single" w:sz="18" w:space="0" w:color="auto" w:frame="1"/>
        </w:rPr>
        <w:t>a de facto policy</w:t>
      </w:r>
      <w:r>
        <w:rPr>
          <w:rFonts w:eastAsia="Calibri"/>
          <w:b/>
          <w:bCs/>
          <w:sz w:val="20"/>
          <w:u w:val="thick"/>
        </w:rPr>
        <w:t xml:space="preserve"> </w:t>
      </w:r>
      <w:r>
        <w:rPr>
          <w:rFonts w:eastAsia="Calibri"/>
        </w:rPr>
        <w:t xml:space="preserve">under which the administration finds it easier </w:t>
      </w:r>
      <w:r>
        <w:rPr>
          <w:rFonts w:eastAsia="Calibri"/>
          <w:b/>
          <w:bCs/>
          <w:sz w:val="20"/>
          <w:highlight w:val="green"/>
          <w:u w:val="thick"/>
        </w:rPr>
        <w:t>to kill terrorism suspects</w:t>
      </w:r>
      <w:r>
        <w:rPr>
          <w:rFonts w:eastAsia="Calibri"/>
        </w:rPr>
        <w:t xml:space="preserve">, </w:t>
      </w:r>
      <w:r>
        <w:rPr>
          <w:rFonts w:ascii="Calibri" w:eastAsia="Calibri" w:hAnsi="Calibri" w:cs="Times New Roman"/>
          <w:b/>
          <w:bCs/>
          <w:sz w:val="20"/>
          <w:u w:val="thick"/>
        </w:rPr>
        <w:t>a key reason for the surge of U.S. drone strikes in Pakistan, Yemen and Somalia</w:t>
      </w:r>
      <w:r>
        <w:rPr>
          <w:rFonts w:eastAsia="Calibri"/>
        </w:rPr>
        <w:t>. Renditions, though controversial and complex, represent one of the few alternatives.</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End to strikes inevitable—backlash</w:t>
      </w:r>
    </w:p>
    <w:p w:rsidR="001C47C6" w:rsidRDefault="001C47C6" w:rsidP="001C47C6">
      <w:pPr>
        <w:rPr>
          <w:rFonts w:eastAsia="Calibri"/>
        </w:rPr>
      </w:pPr>
      <w:r>
        <w:rPr>
          <w:rFonts w:eastAsia="Calibri"/>
          <w:b/>
          <w:bCs/>
          <w:sz w:val="24"/>
          <w:u w:val="single"/>
        </w:rPr>
        <w:t>Benjamin 13</w:t>
      </w:r>
      <w:r>
        <w:rPr>
          <w:rFonts w:eastAsia="Calibri"/>
        </w:rPr>
        <w:t xml:space="preserve"> (Medea, Co-Founder, CODEPINK: Women for Peace, 3-25-13, "Finally, the Backlash Against Drones Takes Flight" Huffington Post) www.huffingtonpost.com/medea-benjamin/finally-the-backlash-against-drones_b_2950601.html</w:t>
      </w:r>
    </w:p>
    <w:p w:rsidR="001C47C6" w:rsidRDefault="001C47C6" w:rsidP="001C47C6">
      <w:pPr>
        <w:rPr>
          <w:rFonts w:eastAsia="Calibri"/>
        </w:rPr>
      </w:pPr>
    </w:p>
    <w:p w:rsidR="001C47C6" w:rsidRDefault="001C47C6" w:rsidP="001C47C6">
      <w:pPr>
        <w:rPr>
          <w:rFonts w:eastAsia="Calibri"/>
          <w:b/>
          <w:bCs/>
          <w:sz w:val="20"/>
          <w:u w:val="thick"/>
        </w:rPr>
      </w:pPr>
      <w:r>
        <w:rPr>
          <w:rFonts w:eastAsia="Calibri"/>
        </w:rPr>
        <w:t xml:space="preserve">Rand Paul's marathon 13-hour filibuster was not the end of the conversation on drones. Suddenly, drones are everywhere, and so is the backlash. </w:t>
      </w:r>
      <w:r>
        <w:rPr>
          <w:rFonts w:eastAsia="Calibri"/>
          <w:b/>
          <w:bCs/>
          <w:sz w:val="20"/>
          <w:highlight w:val="green"/>
          <w:u w:val="thick"/>
        </w:rPr>
        <w:t>Efforts to counter drones</w:t>
      </w:r>
      <w:r>
        <w:rPr>
          <w:rFonts w:eastAsia="Calibri"/>
          <w:b/>
          <w:bCs/>
          <w:sz w:val="20"/>
          <w:u w:val="thick"/>
        </w:rPr>
        <w:t xml:space="preserve"> at home and abroad </w:t>
      </w:r>
      <w:r>
        <w:rPr>
          <w:rFonts w:eastAsia="Calibri"/>
          <w:b/>
          <w:bCs/>
          <w:sz w:val="20"/>
          <w:highlight w:val="green"/>
          <w:u w:val="thick"/>
        </w:rPr>
        <w:t>are growing</w:t>
      </w:r>
      <w:r>
        <w:rPr>
          <w:rFonts w:eastAsia="Calibri"/>
        </w:rPr>
        <w:t xml:space="preserve"> in the courts, at places of worship, outside air force bases, inside the UN, at state legislatures, inside Congress -- </w:t>
      </w:r>
      <w:r>
        <w:rPr>
          <w:rFonts w:eastAsia="Calibri"/>
          <w:b/>
          <w:bCs/>
          <w:sz w:val="20"/>
          <w:highlight w:val="green"/>
          <w:u w:val="thick"/>
        </w:rPr>
        <w:t xml:space="preserve">and </w:t>
      </w:r>
      <w:r>
        <w:rPr>
          <w:rFonts w:eastAsia="Calibri"/>
          <w:b/>
          <w:iCs/>
          <w:sz w:val="20"/>
          <w:highlight w:val="green"/>
          <w:u w:val="thick"/>
          <w:bdr w:val="single" w:sz="18" w:space="0" w:color="auto" w:frame="1"/>
        </w:rPr>
        <w:t>having an effect</w:t>
      </w:r>
      <w:r>
        <w:rPr>
          <w:rFonts w:eastAsia="Calibri"/>
          <w:b/>
          <w:bCs/>
          <w:sz w:val="20"/>
          <w:u w:val="thick"/>
        </w:rPr>
        <w:t xml:space="preserve"> on policy. </w:t>
      </w:r>
      <w:r>
        <w:rPr>
          <w:rFonts w:eastAsia="Calibri"/>
        </w:rPr>
        <w:t xml:space="preserve">1. April marks the national month of uprising against drone warfare. </w:t>
      </w:r>
      <w:r>
        <w:rPr>
          <w:rFonts w:eastAsia="Calibri"/>
          <w:b/>
          <w:bCs/>
          <w:sz w:val="20"/>
          <w:highlight w:val="green"/>
          <w:u w:val="thick"/>
        </w:rPr>
        <w:t>Activists</w:t>
      </w:r>
      <w:r>
        <w:rPr>
          <w:rFonts w:eastAsia="Calibri"/>
          <w:b/>
          <w:bCs/>
          <w:sz w:val="20"/>
          <w:u w:val="thick"/>
        </w:rPr>
        <w:t xml:space="preserve"> in</w:t>
      </w:r>
      <w:r>
        <w:rPr>
          <w:rFonts w:eastAsia="Calibri"/>
        </w:rPr>
        <w:t xml:space="preserve"> upstate </w:t>
      </w:r>
      <w:r>
        <w:rPr>
          <w:rFonts w:eastAsia="Calibri"/>
          <w:b/>
          <w:bCs/>
          <w:sz w:val="20"/>
          <w:u w:val="thick"/>
        </w:rPr>
        <w:t xml:space="preserve">New York </w:t>
      </w:r>
      <w:r>
        <w:rPr>
          <w:rFonts w:eastAsia="Calibri"/>
          <w:b/>
          <w:bCs/>
          <w:sz w:val="20"/>
          <w:highlight w:val="green"/>
          <w:u w:val="thick"/>
        </w:rPr>
        <w:t>are converging</w:t>
      </w:r>
      <w:r>
        <w:rPr>
          <w:rFonts w:eastAsia="Calibri"/>
          <w:b/>
          <w:bCs/>
          <w:sz w:val="20"/>
          <w:u w:val="thick"/>
        </w:rPr>
        <w:t xml:space="preserve"> on the Hancock Air National Guard Base where Predator drones are operated</w:t>
      </w:r>
      <w:r>
        <w:rPr>
          <w:rFonts w:eastAsia="Calibri"/>
        </w:rPr>
        <w:t xml:space="preserve">. In San Diego, they will take on Predator-maker General Atomics at both its headquarters and the home of the CEO. In D.C., a coalition of national and local organizations are coming together to say no to drones at the White House. And </w:t>
      </w:r>
      <w:r>
        <w:rPr>
          <w:rFonts w:eastAsia="Calibri"/>
          <w:b/>
          <w:bCs/>
          <w:sz w:val="20"/>
          <w:u w:val="thick"/>
        </w:rPr>
        <w:t xml:space="preserve">all </w:t>
      </w:r>
      <w:r>
        <w:rPr>
          <w:rFonts w:eastAsia="Calibri"/>
          <w:b/>
          <w:bCs/>
          <w:sz w:val="20"/>
          <w:highlight w:val="green"/>
          <w:u w:val="thick"/>
        </w:rPr>
        <w:t>across the nation</w:t>
      </w:r>
      <w:r>
        <w:rPr>
          <w:rFonts w:eastAsia="Calibri"/>
        </w:rPr>
        <w:t xml:space="preserve"> -- including New York City, New Paltz, Chicago, Tucson and Dayton -- </w:t>
      </w:r>
      <w:r>
        <w:rPr>
          <w:rFonts w:eastAsia="Calibri"/>
          <w:b/>
          <w:bCs/>
          <w:sz w:val="20"/>
          <w:u w:val="thick"/>
        </w:rPr>
        <w:t xml:space="preserve">activists are planning picket lines, workshops and sit-ins to protest the covert wars. The word has even spread to </w:t>
      </w:r>
      <w:r>
        <w:rPr>
          <w:rFonts w:eastAsia="Calibri"/>
        </w:rPr>
        <w:t xml:space="preserve">Islamabad, </w:t>
      </w:r>
      <w:r>
        <w:rPr>
          <w:rFonts w:eastAsia="Calibri"/>
          <w:b/>
          <w:bCs/>
          <w:sz w:val="20"/>
          <w:u w:val="thick"/>
        </w:rPr>
        <w:t xml:space="preserve">Pakistan, where activists are planning a vigil to honor victims. </w:t>
      </w:r>
      <w:r>
        <w:rPr>
          <w:rFonts w:eastAsia="Calibri"/>
        </w:rPr>
        <w:t xml:space="preserve">2. </w:t>
      </w:r>
      <w:r>
        <w:rPr>
          <w:rFonts w:eastAsia="Calibri"/>
          <w:b/>
          <w:bCs/>
          <w:sz w:val="20"/>
          <w:u w:val="thick"/>
        </w:rPr>
        <w:t>There has been an unprecedented surge of activity in cities, counties and state legislatures</w:t>
      </w:r>
      <w:r>
        <w:rPr>
          <w:rFonts w:eastAsia="Calibri"/>
        </w:rPr>
        <w:t xml:space="preserve"> across the country </w:t>
      </w:r>
      <w:r>
        <w:rPr>
          <w:rFonts w:eastAsia="Calibri"/>
          <w:b/>
          <w:bCs/>
          <w:sz w:val="20"/>
          <w:u w:val="thick"/>
        </w:rPr>
        <w:t>aimed at regulating domestic surveillance drones</w:t>
      </w:r>
      <w:r>
        <w:rPr>
          <w:rFonts w:eastAsia="Calibri"/>
        </w:rPr>
        <w:t xml:space="preserve">. After a raucous city council hearing in Seattle in February, the mayor agreed to terminate its drones program and return the city's two drones to the manufacturer. Also in February, the city of Charlottesville, Va., passed a two-year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w:t>
      </w:r>
      <w:r>
        <w:rPr>
          <w:rFonts w:eastAsia="Calibri"/>
          <w:b/>
          <w:bCs/>
          <w:sz w:val="20"/>
          <w:highlight w:val="green"/>
          <w:u w:val="thick"/>
        </w:rPr>
        <w:t xml:space="preserve">the </w:t>
      </w:r>
      <w:r>
        <w:rPr>
          <w:rFonts w:eastAsia="Calibri"/>
          <w:b/>
          <w:iCs/>
          <w:sz w:val="20"/>
          <w:highlight w:val="green"/>
          <w:u w:val="thick"/>
          <w:bdr w:val="single" w:sz="18" w:space="0" w:color="auto" w:frame="1"/>
        </w:rPr>
        <w:t>U</w:t>
      </w:r>
      <w:r>
        <w:rPr>
          <w:rFonts w:eastAsia="Calibri"/>
          <w:b/>
          <w:bCs/>
          <w:sz w:val="20"/>
          <w:u w:val="thick"/>
        </w:rPr>
        <w:t xml:space="preserve">nited </w:t>
      </w:r>
      <w:r>
        <w:rPr>
          <w:rFonts w:eastAsia="Calibri"/>
          <w:b/>
          <w:iCs/>
          <w:sz w:val="20"/>
          <w:highlight w:val="green"/>
          <w:u w:val="thick"/>
          <w:bdr w:val="single" w:sz="18" w:space="0" w:color="auto" w:frame="1"/>
        </w:rPr>
        <w:t>N</w:t>
      </w:r>
      <w:r>
        <w:rPr>
          <w:rFonts w:eastAsia="Calibri"/>
          <w:b/>
          <w:bCs/>
          <w:sz w:val="20"/>
          <w:u w:val="thick"/>
        </w:rPr>
        <w:t>ations' special rapporteur on counterterrorism and human rights,</w:t>
      </w:r>
      <w:r>
        <w:rPr>
          <w:rFonts w:eastAsia="Calibri"/>
        </w:rPr>
        <w:t xml:space="preserve"> Ben Emmerson, </w:t>
      </w:r>
      <w:r>
        <w:rPr>
          <w:rFonts w:eastAsia="Calibri"/>
          <w:b/>
          <w:bCs/>
          <w:sz w:val="20"/>
          <w:highlight w:val="green"/>
          <w:u w:val="thick"/>
        </w:rPr>
        <w:t>is conducting an in-depth</w:t>
      </w:r>
      <w:r>
        <w:rPr>
          <w:rFonts w:eastAsia="Calibri"/>
          <w:b/>
          <w:bCs/>
          <w:sz w:val="20"/>
          <w:u w:val="thick"/>
        </w:rPr>
        <w:t xml:space="preserve"> </w:t>
      </w:r>
      <w:r>
        <w:rPr>
          <w:rFonts w:eastAsia="Calibri"/>
          <w:b/>
          <w:bCs/>
          <w:sz w:val="20"/>
          <w:highlight w:val="green"/>
          <w:u w:val="thick"/>
        </w:rPr>
        <w:t>investigation</w:t>
      </w:r>
      <w:r>
        <w:rPr>
          <w:rFonts w:eastAsia="Calibri"/>
          <w:b/>
          <w:bCs/>
          <w:sz w:val="20"/>
          <w:u w:val="thick"/>
        </w:rPr>
        <w:t xml:space="preserve"> of 25 drone attacks </w:t>
      </w:r>
      <w:r>
        <w:rPr>
          <w:rFonts w:eastAsia="Calibri"/>
        </w:rPr>
        <w:t xml:space="preserve">and will release his report in the spring. Meanwhile, on March 15, having returned from a visit to Pakistan to meet drone victims and government officials, </w:t>
      </w:r>
      <w:r>
        <w:rPr>
          <w:rFonts w:eastAsia="Calibri"/>
          <w:b/>
          <w:bCs/>
          <w:sz w:val="20"/>
          <w:u w:val="thick"/>
        </w:rPr>
        <w:t>Emmerson condemned the U.S. drone program in Pakistan</w:t>
      </w:r>
      <w:r>
        <w:rPr>
          <w:rFonts w:eastAsia="Calibri"/>
        </w:rPr>
        <w:t xml:space="preserve">, as "it involves the use of force on the territory of another State without its consent and is therefore a violation of Pakistan's sovereignty." 4. </w:t>
      </w:r>
      <w:r>
        <w:rPr>
          <w:rFonts w:eastAsia="Calibri"/>
          <w:b/>
          <w:bCs/>
          <w:sz w:val="20"/>
          <w:u w:val="thick"/>
        </w:rPr>
        <w:t xml:space="preserve">Leaders in </w:t>
      </w:r>
      <w:r>
        <w:rPr>
          <w:rFonts w:eastAsia="Calibri"/>
          <w:b/>
          <w:bCs/>
          <w:sz w:val="20"/>
          <w:highlight w:val="green"/>
          <w:u w:val="thick"/>
        </w:rPr>
        <w:t>the faith-based community</w:t>
      </w:r>
      <w:r>
        <w:rPr>
          <w:rFonts w:eastAsia="Calibri"/>
          <w:b/>
          <w:bCs/>
          <w:sz w:val="20"/>
          <w:u w:val="thick"/>
        </w:rPr>
        <w:t xml:space="preserve"> </w:t>
      </w:r>
      <w:r>
        <w:rPr>
          <w:rFonts w:eastAsia="Calibri"/>
        </w:rPr>
        <w:t xml:space="preserve">broke their silence and </w:t>
      </w:r>
      <w:r>
        <w:rPr>
          <w:rFonts w:eastAsia="Calibri"/>
          <w:b/>
          <w:bCs/>
          <w:sz w:val="20"/>
          <w:highlight w:val="green"/>
          <w:u w:val="thick"/>
        </w:rPr>
        <w:t>began mobilizing</w:t>
      </w:r>
      <w:r>
        <w:rPr>
          <w:rFonts w:eastAsia="Calibri"/>
        </w:rPr>
        <w:t xml:space="preserve"> against the nomination of John Brennan, with more than 100 leaders urging the Senate to reject Brennan. And in an astounding development, </w:t>
      </w:r>
      <w:r>
        <w:rPr>
          <w:rFonts w:eastAsia="Calibri"/>
          <w:b/>
          <w:bCs/>
          <w:sz w:val="20"/>
          <w:u w:val="thick"/>
        </w:rPr>
        <w:t>The National Black Church Initiative</w:t>
      </w:r>
      <w:r>
        <w:rPr>
          <w:rFonts w:eastAsia="Calibri"/>
        </w:rPr>
        <w:t xml:space="preserve"> (NBCI), a faith-based coalition of 34,000 churches comprised of 15 denominations and 15.7 million African Americans, </w:t>
      </w:r>
      <w:r>
        <w:rPr>
          <w:rFonts w:eastAsia="Calibri"/>
          <w:b/>
          <w:bCs/>
          <w:sz w:val="20"/>
          <w:u w:val="thick"/>
        </w:rPr>
        <w:t>issued a scathing statement about Obama's drone policy, calling it "evil," "monstrous" and "immoral."</w:t>
      </w:r>
      <w:r>
        <w:rPr>
          <w:rFonts w:eastAsia="Calibri"/>
        </w:rPr>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w:t>
      </w:r>
      <w:r>
        <w:rPr>
          <w:rFonts w:eastAsia="Calibri"/>
          <w:b/>
          <w:bCs/>
          <w:sz w:val="20"/>
          <w:highlight w:val="green"/>
          <w:u w:val="thick"/>
        </w:rPr>
        <w:t>Congress is feeling</w:t>
      </w:r>
      <w:r>
        <w:rPr>
          <w:rFonts w:eastAsia="Calibri"/>
        </w:rPr>
        <w:t xml:space="preserve"> some </w:t>
      </w:r>
      <w:r>
        <w:rPr>
          <w:rFonts w:eastAsia="Calibri"/>
          <w:b/>
          <w:bCs/>
          <w:sz w:val="20"/>
          <w:highlight w:val="green"/>
          <w:u w:val="thick"/>
        </w:rPr>
        <w:t>pressure</w:t>
      </w:r>
      <w:r>
        <w:rPr>
          <w:rFonts w:eastAsia="Calibri"/>
        </w:rPr>
        <w:t xml:space="preserve"> to exercise its authority. 6. The specter of tens of thousands of </w:t>
      </w:r>
      <w:r>
        <w:rPr>
          <w:rFonts w:eastAsia="Calibri"/>
          <w:b/>
          <w:bCs/>
          <w:sz w:val="20"/>
          <w:u w:val="thick"/>
        </w:rPr>
        <w:t xml:space="preserve">drones </w:t>
      </w:r>
      <w:r>
        <w:rPr>
          <w:rFonts w:eastAsia="Calibri"/>
        </w:rPr>
        <w:t xml:space="preserve">here at home when the FAA opens up U.S. airspace to drones by 2015 </w:t>
      </w:r>
      <w:r>
        <w:rPr>
          <w:rFonts w:eastAsia="Calibri"/>
          <w:b/>
          <w:bCs/>
          <w:sz w:val="20"/>
          <w:u w:val="thick"/>
        </w:rPr>
        <w:t>has spurred new left/right alliances.</w:t>
      </w:r>
      <w:r>
        <w:rPr>
          <w:rFonts w:eastAsia="Calibri"/>
        </w:rPr>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7. While trying to get redress in the courts for the killing of American citizens by drones in Yemen, the ACLU has been stymied by the Orwellian U.S. government refusal to even acknowledge that the drone program exists. But on March 15, in an important victory for transparency, </w:t>
      </w:r>
      <w:r>
        <w:rPr>
          <w:rFonts w:eastAsia="Calibri"/>
          <w:b/>
          <w:bCs/>
          <w:sz w:val="20"/>
          <w:u w:val="thick"/>
        </w:rPr>
        <w:t xml:space="preserve">the D.C. Court of Appeals rejected the CIA's absurd claims that it "cannot confirm or deny" possessing information about the government's use of drones for targeted killing, and sent the case back to a federal judge. </w:t>
      </w:r>
      <w:r>
        <w:rPr>
          <w:rFonts w:eastAsia="Calibri"/>
        </w:rPr>
        <w:t xml:space="preserve">8. Most Democrats have been all too willing to let President Obama carry on with his lethal drones, but on March 11, </w:t>
      </w:r>
      <w:r>
        <w:rPr>
          <w:rFonts w:eastAsia="Calibri"/>
          <w:b/>
          <w:bCs/>
          <w:sz w:val="20"/>
          <w:u w:val="thick"/>
        </w:rPr>
        <w:t>Congresswoman Barbara Lee and seven colleagues issued a letter to President Obama calling on him to publicly disclose the legal basis for drone killings,</w:t>
      </w:r>
      <w:r>
        <w:rPr>
          <w:rFonts w:eastAsia="Calibri"/>
        </w:rPr>
        <w:t xml:space="preserve">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9. </w:t>
      </w:r>
      <w:r>
        <w:rPr>
          <w:rFonts w:eastAsia="Calibri"/>
          <w:b/>
          <w:bCs/>
          <w:sz w:val="20"/>
          <w:highlight w:val="green"/>
          <w:u w:val="thick"/>
        </w:rPr>
        <w:t>There have even been signs of discontent within the military</w:t>
      </w:r>
      <w:r>
        <w:rPr>
          <w:rFonts w:eastAsia="Calibri"/>
        </w:rPr>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Pr>
          <w:rFonts w:eastAsia="Calibri"/>
          <w:b/>
          <w:bCs/>
          <w:sz w:val="20"/>
          <w:u w:val="thick"/>
        </w:rPr>
        <w:t>Following intense backlash from the military and veteran community</w:t>
      </w:r>
      <w:r>
        <w:rPr>
          <w:rFonts w:eastAsia="Calibri"/>
        </w:rPr>
        <w:t xml:space="preserve">, as well as a push from a group of bipartisan senators, new Defense Secretary Senator Chuck </w:t>
      </w:r>
      <w:r>
        <w:rPr>
          <w:rFonts w:eastAsia="Calibri"/>
          <w:b/>
          <w:bCs/>
          <w:sz w:val="20"/>
          <w:u w:val="thick"/>
        </w:rPr>
        <w:t xml:space="preserve">Hagel decided to review the criteria for this new "Distinguished Warfare" medal. </w:t>
      </w:r>
      <w:r>
        <w:rPr>
          <w:rFonts w:eastAsia="Calibri"/>
        </w:rPr>
        <w:t xml:space="preserve">10. Remote-control warfare is bad enough, but what is being developed is warfare by "killer robots" that don't even have a human in the loop. A 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Pr>
          <w:rFonts w:eastAsia="Calibri"/>
          <w:b/>
          <w:bCs/>
          <w:sz w:val="20"/>
          <w:highlight w:val="green"/>
          <w:u w:val="thick"/>
        </w:rPr>
        <w:t>Throughout the</w:t>
      </w:r>
      <w:r>
        <w:rPr>
          <w:rFonts w:eastAsia="Calibri"/>
          <w:b/>
          <w:bCs/>
          <w:sz w:val="20"/>
          <w:u w:val="thick"/>
        </w:rPr>
        <w:t xml:space="preserve"> U.S. -- and the </w:t>
      </w:r>
      <w:r>
        <w:rPr>
          <w:rFonts w:eastAsia="Calibri"/>
          <w:b/>
          <w:bCs/>
          <w:sz w:val="20"/>
          <w:highlight w:val="green"/>
          <w:u w:val="thick"/>
        </w:rPr>
        <w:t>world</w:t>
      </w:r>
      <w:r>
        <w:rPr>
          <w:rFonts w:eastAsia="Calibri"/>
          <w:b/>
          <w:bCs/>
          <w:sz w:val="20"/>
          <w:u w:val="thick"/>
        </w:rPr>
        <w:t xml:space="preserve"> -- </w:t>
      </w:r>
      <w:r>
        <w:rPr>
          <w:rFonts w:eastAsia="Calibri"/>
          <w:b/>
          <w:bCs/>
          <w:sz w:val="20"/>
          <w:highlight w:val="green"/>
          <w:u w:val="thick"/>
        </w:rPr>
        <w:t xml:space="preserve">people are </w:t>
      </w:r>
      <w:r>
        <w:rPr>
          <w:rFonts w:eastAsia="Calibri"/>
          <w:b/>
          <w:bCs/>
          <w:sz w:val="20"/>
          <w:u w:val="thick"/>
        </w:rPr>
        <w:t xml:space="preserve">beginning to </w:t>
      </w:r>
      <w:r>
        <w:rPr>
          <w:rFonts w:eastAsia="Calibri"/>
          <w:b/>
          <w:bCs/>
          <w:sz w:val="20"/>
          <w:highlight w:val="green"/>
          <w:u w:val="thick"/>
        </w:rPr>
        <w:t>wake up to the danger of</w:t>
      </w:r>
      <w:r>
        <w:rPr>
          <w:rFonts w:eastAsia="Calibri"/>
          <w:b/>
          <w:bCs/>
          <w:sz w:val="20"/>
          <w:u w:val="thick"/>
        </w:rPr>
        <w:t xml:space="preserve"> spy and killer </w:t>
      </w:r>
      <w:r>
        <w:rPr>
          <w:rFonts w:eastAsia="Calibri"/>
          <w:b/>
          <w:bCs/>
          <w:sz w:val="20"/>
          <w:highlight w:val="green"/>
          <w:u w:val="thick"/>
        </w:rPr>
        <w:t>drones. Their actions are</w:t>
      </w:r>
      <w:r>
        <w:rPr>
          <w:rFonts w:eastAsia="Calibri"/>
          <w:b/>
          <w:bCs/>
          <w:sz w:val="20"/>
          <w:u w:val="thick"/>
        </w:rPr>
        <w:t xml:space="preserve"> already </w:t>
      </w:r>
      <w:r>
        <w:rPr>
          <w:rFonts w:eastAsia="Calibri"/>
          <w:b/>
          <w:bCs/>
          <w:sz w:val="20"/>
          <w:highlight w:val="green"/>
          <w:u w:val="thick"/>
        </w:rPr>
        <w:t>having an impact</w:t>
      </w:r>
      <w:r>
        <w:rPr>
          <w:rFonts w:eastAsia="Calibri"/>
          <w:b/>
          <w:bCs/>
          <w:sz w:val="20"/>
          <w:u w:val="thick"/>
        </w:rPr>
        <w:t xml:space="preserve"> in forcing the administration to share memos with Congress, reduce the number of strikes and begin a process of taking drones out of the hands of the CIA.</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 xml:space="preserve">US action irrelevant to international norms on drones – other tech proves  </w:t>
      </w:r>
    </w:p>
    <w:p w:rsidR="001C47C6" w:rsidRDefault="001C47C6" w:rsidP="001C47C6">
      <w:pPr>
        <w:rPr>
          <w:rFonts w:ascii="Calibri" w:eastAsia="Calibri" w:hAnsi="Calibri"/>
        </w:rPr>
      </w:pPr>
      <w:r>
        <w:rPr>
          <w:rFonts w:ascii="Calibri" w:eastAsia="Calibri" w:hAnsi="Calibri"/>
          <w:b/>
          <w:bCs/>
          <w:sz w:val="26"/>
        </w:rPr>
        <w:t>Etzioni 13</w:t>
      </w:r>
      <w:r>
        <w:rPr>
          <w:rFonts w:ascii="Calibri" w:eastAsia="Calibri" w:hAnsi="Calibri"/>
        </w:rPr>
        <w:t xml:space="preserve"> – professor of IR @ George Washington (Amitai, “The Great Drone Debate”, March/April, </w:t>
      </w:r>
      <w:hyperlink r:id="rId6" w:history="1">
        <w:r>
          <w:rPr>
            <w:rStyle w:val="Hyperlink"/>
            <w:rFonts w:ascii="Calibri" w:eastAsia="Calibri" w:hAnsi="Calibri"/>
            <w:color w:val="0000FF"/>
            <w:u w:val="single"/>
          </w:rPr>
          <w:t>http://usacac.army.mil/CAC2/MilitaryReview/Archives/English/MilitaryReview_20130430_art004.pdf</w:t>
        </w:r>
      </w:hyperlink>
      <w:r>
        <w:rPr>
          <w:rFonts w:ascii="Calibri" w:eastAsia="Calibri" w:hAnsi="Calibri"/>
        </w:rPr>
        <w:t xml:space="preserve">, CMR) </w:t>
      </w:r>
    </w:p>
    <w:p w:rsidR="001C47C6" w:rsidRDefault="001C47C6" w:rsidP="001C47C6">
      <w:pPr>
        <w:rPr>
          <w:rFonts w:ascii="Calibri" w:eastAsia="Calibri" w:hAnsi="Calibri"/>
        </w:rPr>
      </w:pPr>
    </w:p>
    <w:p w:rsidR="001C47C6" w:rsidRDefault="001C47C6" w:rsidP="001C47C6">
      <w:pPr>
        <w:rPr>
          <w:rFonts w:ascii="Calibri" w:eastAsia="Calibri" w:hAnsi="Calibri"/>
          <w:sz w:val="12"/>
        </w:rPr>
      </w:pPr>
      <w:r>
        <w:rPr>
          <w:rFonts w:ascii="Calibri" w:eastAsia="Calibri" w:hAnsi="Calibri"/>
          <w:sz w:val="12"/>
        </w:rPr>
        <w:t xml:space="preserve">Other </w:t>
      </w:r>
      <w:r>
        <w:rPr>
          <w:rFonts w:ascii="Calibri" w:eastAsia="Calibri" w:hAnsi="Calibri" w:cs="Times New Roman"/>
          <w:b/>
          <w:bCs/>
          <w:sz w:val="20"/>
          <w:u w:val="thick"/>
        </w:rPr>
        <w:t>critics contend</w:t>
      </w:r>
      <w:r>
        <w:rPr>
          <w:rFonts w:ascii="Calibri" w:eastAsia="Calibri" w:hAnsi="Calibri"/>
          <w:sz w:val="12"/>
        </w:rPr>
        <w:t xml:space="preserve"> that </w:t>
      </w:r>
      <w:r>
        <w:rPr>
          <w:rFonts w:ascii="Calibri" w:eastAsia="Calibri" w:hAnsi="Calibri" w:cs="Times New Roman"/>
          <w:b/>
          <w:bCs/>
          <w:sz w:val="20"/>
          <w:u w:val="thick"/>
        </w:rPr>
        <w:t>by the U</w:t>
      </w:r>
      <w:r>
        <w:rPr>
          <w:rFonts w:ascii="Calibri" w:eastAsia="Calibri" w:hAnsi="Calibri"/>
          <w:sz w:val="12"/>
        </w:rPr>
        <w:t xml:space="preserve">nited </w:t>
      </w:r>
      <w:r>
        <w:rPr>
          <w:rFonts w:ascii="Calibri" w:eastAsia="Calibri" w:hAnsi="Calibri" w:cs="Times New Roman"/>
          <w:b/>
          <w:bCs/>
          <w:sz w:val="20"/>
          <w:u w:val="thick"/>
        </w:rPr>
        <w:t>S</w:t>
      </w:r>
      <w:r>
        <w:rPr>
          <w:rFonts w:ascii="Calibri" w:eastAsia="Calibri" w:hAnsi="Calibri"/>
          <w:sz w:val="12"/>
        </w:rPr>
        <w:t xml:space="preserve">tates ¶ </w:t>
      </w:r>
      <w:r>
        <w:rPr>
          <w:rFonts w:ascii="Calibri" w:eastAsia="Calibri" w:hAnsi="Calibri" w:cs="Times New Roman"/>
          <w:b/>
          <w:bCs/>
          <w:sz w:val="20"/>
          <w:u w:val="thick"/>
        </w:rPr>
        <w:t xml:space="preserve">using drones, it leads other countries into making and </w:t>
      </w:r>
      <w:r>
        <w:rPr>
          <w:rFonts w:ascii="Calibri" w:eastAsia="Calibri" w:hAnsi="Calibri"/>
          <w:bCs/>
          <w:sz w:val="12"/>
        </w:rPr>
        <w:t>¶</w:t>
      </w:r>
      <w:r>
        <w:rPr>
          <w:rFonts w:ascii="Calibri" w:eastAsia="Calibri" w:hAnsi="Calibri"/>
          <w:b/>
          <w:bCs/>
          <w:sz w:val="12"/>
          <w:u w:val="single"/>
        </w:rPr>
        <w:t xml:space="preserve"> </w:t>
      </w:r>
      <w:r>
        <w:rPr>
          <w:rFonts w:ascii="Calibri" w:eastAsia="Calibri" w:hAnsi="Calibri" w:cs="Times New Roman"/>
          <w:b/>
          <w:bCs/>
          <w:sz w:val="20"/>
          <w:u w:val="thick"/>
        </w:rPr>
        <w:t xml:space="preserve">using them. </w:t>
      </w:r>
      <w:r>
        <w:rPr>
          <w:rFonts w:ascii="Calibri" w:eastAsia="Calibri" w:hAnsi="Calibri"/>
          <w:sz w:val="12"/>
        </w:rPr>
        <w:t xml:space="preserve">For example, Medea Benjamin, the cofounder of the anti-war activist group CODEPINK ¶ and author of a book about drones argues that, “The ¶ proliferation of drones should evoke reﬂection on the ¶ precedent that the United States is setting by killing ¶ anyone it wants, anywhere it wants, on the basis of ¶ secret information. Other nations and non-state entities are watching—and are bound to start acting in ¶ a similar fashion.”60 Indeed scores of countries are ¶ now manufacturing or purchasing drones. There can ¶ be little doubt that the fact that drones have served ¶ the United States well has helped to popularize them. ¶ However, </w:t>
      </w:r>
      <w:r>
        <w:rPr>
          <w:rFonts w:ascii="Calibri" w:eastAsia="Calibri" w:hAnsi="Calibri" w:cs="Times New Roman"/>
          <w:b/>
          <w:bCs/>
          <w:sz w:val="20"/>
          <w:u w:val="thick"/>
        </w:rPr>
        <w:t>it does not follow that U</w:t>
      </w:r>
      <w:r>
        <w:rPr>
          <w:rFonts w:ascii="Calibri" w:eastAsia="Calibri" w:hAnsi="Calibri"/>
          <w:sz w:val="12"/>
        </w:rPr>
        <w:t xml:space="preserve">nited </w:t>
      </w:r>
      <w:r>
        <w:rPr>
          <w:rFonts w:ascii="Calibri" w:eastAsia="Calibri" w:hAnsi="Calibri" w:cs="Times New Roman"/>
          <w:b/>
          <w:bCs/>
          <w:sz w:val="20"/>
          <w:u w:val="thick"/>
        </w:rPr>
        <w:t>S</w:t>
      </w:r>
      <w:r>
        <w:rPr>
          <w:rFonts w:ascii="Calibri" w:eastAsia="Calibri" w:hAnsi="Calibri"/>
          <w:sz w:val="12"/>
        </w:rPr>
        <w:t xml:space="preserve">tates ¶ </w:t>
      </w:r>
      <w:r>
        <w:rPr>
          <w:rFonts w:ascii="Calibri" w:eastAsia="Calibri" w:hAnsi="Calibri" w:cs="Times New Roman"/>
          <w:b/>
          <w:bCs/>
          <w:sz w:val="20"/>
          <w:u w:val="thick"/>
        </w:rPr>
        <w:t xml:space="preserve">should not have employed drones in the hope that </w:t>
      </w:r>
      <w:r>
        <w:rPr>
          <w:rFonts w:ascii="Calibri" w:eastAsia="Calibri" w:hAnsi="Calibri"/>
          <w:bCs/>
          <w:sz w:val="12"/>
        </w:rPr>
        <w:t>¶</w:t>
      </w:r>
      <w:r>
        <w:rPr>
          <w:rFonts w:ascii="Calibri" w:eastAsia="Calibri" w:hAnsi="Calibri"/>
          <w:b/>
          <w:bCs/>
          <w:sz w:val="12"/>
          <w:u w:val="single"/>
        </w:rPr>
        <w:t xml:space="preserve"> </w:t>
      </w:r>
      <w:r>
        <w:rPr>
          <w:rFonts w:ascii="Calibri" w:eastAsia="Calibri" w:hAnsi="Calibri" w:cs="Times New Roman"/>
          <w:b/>
          <w:bCs/>
          <w:sz w:val="20"/>
          <w:u w:val="thick"/>
        </w:rPr>
        <w:t>such a show of restraint would deter others</w:t>
      </w:r>
      <w:r>
        <w:rPr>
          <w:rFonts w:ascii="Calibri" w:eastAsia="Calibri" w:hAnsi="Calibri"/>
          <w:sz w:val="12"/>
        </w:rPr>
        <w:t xml:space="preserve">. First ¶ of all, this would have meant that either the United ¶ States would have had to allow terrorists in hardto-reach places, say North Waziristan, to either ¶ roam and rest freely—or it would have had to use ¶ bombs that would have caused much greater collateral damage. ¶ Further, </w:t>
      </w:r>
      <w:r>
        <w:rPr>
          <w:rFonts w:ascii="Calibri" w:eastAsia="Calibri" w:hAnsi="Calibri" w:cs="Times New Roman"/>
          <w:b/>
          <w:bCs/>
          <w:sz w:val="20"/>
          <w:highlight w:val="yellow"/>
          <w:u w:val="thick"/>
        </w:rPr>
        <w:t>the record shows</w:t>
      </w:r>
      <w:r>
        <w:rPr>
          <w:rFonts w:ascii="Calibri" w:eastAsia="Calibri" w:hAnsi="Calibri"/>
          <w:sz w:val="12"/>
        </w:rPr>
        <w:t xml:space="preserve"> that </w:t>
      </w:r>
      <w:r>
        <w:rPr>
          <w:rFonts w:eastAsia="Calibri"/>
          <w:b/>
          <w:sz w:val="20"/>
          <w:highlight w:val="yellow"/>
          <w:u w:val="thick"/>
          <w:bdr w:val="single" w:sz="18" w:space="0" w:color="auto" w:frame="1"/>
        </w:rPr>
        <w:t>even when</w:t>
      </w:r>
      <w:r>
        <w:rPr>
          <w:rFonts w:ascii="Calibri" w:eastAsia="Calibri" w:hAnsi="Calibri" w:cs="Times New Roman"/>
          <w:b/>
          <w:bCs/>
          <w:sz w:val="20"/>
          <w:highlight w:val="yellow"/>
          <w:u w:val="thick"/>
        </w:rPr>
        <w:t xml:space="preserve"> the </w:t>
      </w:r>
      <w:r>
        <w:rPr>
          <w:rFonts w:ascii="Calibri" w:eastAsia="Calibri" w:hAnsi="Calibri"/>
          <w:bCs/>
          <w:sz w:val="12"/>
          <w:highlight w:val="yellow"/>
        </w:rPr>
        <w:t>¶</w:t>
      </w:r>
      <w:r>
        <w:rPr>
          <w:rFonts w:ascii="Calibri" w:eastAsia="Calibri" w:hAnsi="Calibri"/>
          <w:b/>
          <w:bCs/>
          <w:sz w:val="12"/>
          <w:highlight w:val="yellow"/>
          <w:u w:val="single"/>
        </w:rPr>
        <w:t xml:space="preserve"> </w:t>
      </w:r>
      <w:r>
        <w:rPr>
          <w:rFonts w:ascii="Calibri" w:eastAsia="Calibri" w:hAnsi="Calibri" w:cs="Times New Roman"/>
          <w:b/>
          <w:bCs/>
          <w:sz w:val="20"/>
          <w:highlight w:val="yellow"/>
          <w:u w:val="thick"/>
        </w:rPr>
        <w:t>U</w:t>
      </w:r>
      <w:r>
        <w:rPr>
          <w:rFonts w:ascii="Calibri" w:eastAsia="Calibri" w:hAnsi="Calibri"/>
          <w:sz w:val="12"/>
        </w:rPr>
        <w:t xml:space="preserve">nited </w:t>
      </w:r>
      <w:r>
        <w:rPr>
          <w:rFonts w:ascii="Calibri" w:eastAsia="Calibri" w:hAnsi="Calibri" w:cs="Times New Roman"/>
          <w:b/>
          <w:bCs/>
          <w:sz w:val="20"/>
          <w:highlight w:val="yellow"/>
          <w:u w:val="thick"/>
        </w:rPr>
        <w:t>S</w:t>
      </w:r>
      <w:r>
        <w:rPr>
          <w:rFonts w:ascii="Calibri" w:eastAsia="Calibri" w:hAnsi="Calibri"/>
          <w:sz w:val="12"/>
        </w:rPr>
        <w:t xml:space="preserve">tates </w:t>
      </w:r>
      <w:r>
        <w:rPr>
          <w:rFonts w:ascii="Calibri" w:eastAsia="Calibri" w:hAnsi="Calibri" w:cs="Times New Roman"/>
          <w:b/>
          <w:bCs/>
          <w:sz w:val="20"/>
          <w:highlight w:val="yellow"/>
          <w:u w:val="thick"/>
        </w:rPr>
        <w:t xml:space="preserve">did not develop a particular weapon, </w:t>
      </w:r>
      <w:r>
        <w:rPr>
          <w:rFonts w:ascii="Calibri" w:eastAsia="Calibri" w:hAnsi="Calibri"/>
          <w:bCs/>
          <w:sz w:val="12"/>
          <w:highlight w:val="yellow"/>
        </w:rPr>
        <w:t>¶</w:t>
      </w:r>
      <w:r>
        <w:rPr>
          <w:rFonts w:ascii="Calibri" w:eastAsia="Calibri" w:hAnsi="Calibri"/>
          <w:b/>
          <w:bCs/>
          <w:sz w:val="12"/>
          <w:highlight w:val="yellow"/>
          <w:u w:val="single"/>
        </w:rPr>
        <w:t xml:space="preserve"> </w:t>
      </w:r>
      <w:r>
        <w:rPr>
          <w:rFonts w:eastAsia="Calibri"/>
          <w:b/>
          <w:sz w:val="20"/>
          <w:highlight w:val="yellow"/>
          <w:u w:val="thick"/>
          <w:bdr w:val="single" w:sz="18" w:space="0" w:color="auto" w:frame="1"/>
        </w:rPr>
        <w:t>others did</w:t>
      </w:r>
      <w:r>
        <w:rPr>
          <w:rFonts w:ascii="Calibri" w:eastAsia="Calibri" w:hAnsi="Calibri" w:cs="Times New Roman"/>
          <w:b/>
          <w:bCs/>
          <w:sz w:val="20"/>
          <w:u w:val="thick"/>
        </w:rPr>
        <w:t>.</w:t>
      </w:r>
      <w:r>
        <w:rPr>
          <w:rFonts w:ascii="Calibri" w:eastAsia="Calibri" w:hAnsi="Calibri"/>
          <w:sz w:val="12"/>
        </w:rPr>
        <w:t xml:space="preserve"> Thus, </w:t>
      </w:r>
      <w:r>
        <w:rPr>
          <w:rFonts w:ascii="Calibri" w:eastAsia="Calibri" w:hAnsi="Calibri" w:cs="Times New Roman"/>
          <w:b/>
          <w:bCs/>
          <w:sz w:val="20"/>
          <w:u w:val="thick"/>
        </w:rPr>
        <w:t>China has taken the lead in the ¶ development of anti-ship missiles and seemingly ¶ cyber weapons as well. One must keep in mind ¶ that the international environment is a hostile</w:t>
      </w:r>
      <w:r>
        <w:rPr>
          <w:rFonts w:ascii="Calibri" w:eastAsia="Calibri" w:hAnsi="Calibri"/>
          <w:sz w:val="12"/>
        </w:rPr>
        <w:t xml:space="preserve"> ¶ one. </w:t>
      </w:r>
      <w:r>
        <w:rPr>
          <w:rFonts w:ascii="Calibri" w:eastAsia="Calibri" w:hAnsi="Calibri" w:cs="Times New Roman"/>
          <w:b/>
          <w:bCs/>
          <w:sz w:val="20"/>
          <w:highlight w:val="yellow"/>
          <w:u w:val="thick"/>
        </w:rPr>
        <w:t>Countries</w:t>
      </w:r>
      <w:r>
        <w:rPr>
          <w:rFonts w:ascii="Calibri" w:eastAsia="Calibri" w:hAnsi="Calibri"/>
          <w:sz w:val="12"/>
        </w:rPr>
        <w:t xml:space="preserve">—and especially non-state actors—¶ most of the time </w:t>
      </w:r>
      <w:r>
        <w:rPr>
          <w:rFonts w:eastAsia="Calibri"/>
          <w:b/>
          <w:sz w:val="20"/>
          <w:highlight w:val="yellow"/>
          <w:u w:val="thick"/>
          <w:bdr w:val="single" w:sz="18" w:space="0" w:color="auto" w:frame="1"/>
        </w:rPr>
        <w:t>do not play by</w:t>
      </w:r>
      <w:r>
        <w:rPr>
          <w:rFonts w:ascii="Calibri" w:eastAsia="Calibri" w:hAnsi="Calibri" w:cs="Times New Roman"/>
          <w:b/>
          <w:bCs/>
          <w:sz w:val="20"/>
          <w:u w:val="thick"/>
        </w:rPr>
        <w:t xml:space="preserve"> </w:t>
      </w:r>
      <w:r>
        <w:rPr>
          <w:rFonts w:ascii="Calibri" w:eastAsia="Calibri" w:hAnsi="Calibri"/>
          <w:sz w:val="12"/>
        </w:rPr>
        <w:t xml:space="preserve">some set of </w:t>
      </w:r>
      <w:r>
        <w:rPr>
          <w:rFonts w:eastAsia="Calibri"/>
          <w:b/>
          <w:sz w:val="20"/>
          <w:u w:val="thick"/>
          <w:bdr w:val="single" w:sz="18" w:space="0" w:color="auto" w:frame="1"/>
        </w:rPr>
        <w:t xml:space="preserve">selfconstraining </w:t>
      </w:r>
      <w:r>
        <w:rPr>
          <w:rFonts w:eastAsia="Calibri"/>
          <w:b/>
          <w:sz w:val="20"/>
          <w:highlight w:val="yellow"/>
          <w:u w:val="thick"/>
          <w:bdr w:val="single" w:sz="18" w:space="0" w:color="auto" w:frame="1"/>
        </w:rPr>
        <w:t>rules</w:t>
      </w:r>
      <w:r>
        <w:rPr>
          <w:rFonts w:ascii="Calibri" w:eastAsia="Calibri" w:hAnsi="Calibri"/>
          <w:sz w:val="12"/>
        </w:rPr>
        <w:t xml:space="preserve">. Rather, </w:t>
      </w:r>
      <w:r>
        <w:rPr>
          <w:rFonts w:ascii="Calibri" w:eastAsia="Calibri" w:hAnsi="Calibri" w:cs="Times New Roman"/>
          <w:b/>
          <w:bCs/>
          <w:sz w:val="20"/>
          <w:highlight w:val="yellow"/>
          <w:u w:val="thick"/>
        </w:rPr>
        <w:t>they</w:t>
      </w:r>
      <w:r>
        <w:rPr>
          <w:rFonts w:ascii="Calibri" w:eastAsia="Calibri" w:hAnsi="Calibri"/>
          <w:sz w:val="12"/>
        </w:rPr>
        <w:t xml:space="preserve"> tend </w:t>
      </w:r>
      <w:r>
        <w:rPr>
          <w:rFonts w:ascii="Calibri" w:eastAsia="Calibri" w:hAnsi="Calibri" w:cs="Times New Roman"/>
          <w:b/>
          <w:bCs/>
          <w:sz w:val="20"/>
          <w:u w:val="thick"/>
        </w:rPr>
        <w:t xml:space="preserve">to </w:t>
      </w:r>
      <w:r>
        <w:rPr>
          <w:rFonts w:ascii="Calibri" w:eastAsia="Calibri" w:hAnsi="Calibri" w:cs="Times New Roman"/>
          <w:b/>
          <w:bCs/>
          <w:sz w:val="20"/>
          <w:highlight w:val="yellow"/>
          <w:u w:val="thick"/>
        </w:rPr>
        <w:t>employ</w:t>
      </w:r>
      <w:r>
        <w:rPr>
          <w:rFonts w:ascii="Calibri" w:eastAsia="Calibri" w:hAnsi="Calibri" w:cs="Times New Roman"/>
          <w:b/>
          <w:bCs/>
          <w:sz w:val="20"/>
          <w:u w:val="thick"/>
        </w:rPr>
        <w:t xml:space="preserve"> </w:t>
      </w:r>
      <w:r>
        <w:rPr>
          <w:rFonts w:ascii="Calibri" w:eastAsia="Calibri" w:hAnsi="Calibri"/>
          <w:bCs/>
          <w:sz w:val="12"/>
        </w:rPr>
        <w:t>¶</w:t>
      </w:r>
      <w:r>
        <w:rPr>
          <w:rFonts w:ascii="Calibri" w:eastAsia="Calibri" w:hAnsi="Calibri"/>
          <w:b/>
          <w:bCs/>
          <w:sz w:val="12"/>
          <w:u w:val="single"/>
        </w:rPr>
        <w:t xml:space="preserve"> </w:t>
      </w:r>
      <w:r>
        <w:rPr>
          <w:rFonts w:ascii="Calibri" w:eastAsia="Calibri" w:hAnsi="Calibri" w:cs="Times New Roman"/>
          <w:b/>
          <w:bCs/>
          <w:sz w:val="20"/>
          <w:highlight w:val="yellow"/>
          <w:u w:val="thick"/>
        </w:rPr>
        <w:t>whatever weapons</w:t>
      </w:r>
      <w:r>
        <w:rPr>
          <w:rFonts w:ascii="Calibri" w:eastAsia="Calibri" w:hAnsi="Calibri" w:cs="Times New Roman"/>
          <w:b/>
          <w:bCs/>
          <w:sz w:val="20"/>
          <w:u w:val="thick"/>
        </w:rPr>
        <w:t xml:space="preserve"> they can obtain that will </w:t>
      </w:r>
      <w:r>
        <w:rPr>
          <w:rFonts w:ascii="Calibri" w:eastAsia="Calibri" w:hAnsi="Calibri" w:cs="Times New Roman"/>
          <w:b/>
          <w:bCs/>
          <w:sz w:val="20"/>
          <w:highlight w:val="yellow"/>
          <w:u w:val="thick"/>
        </w:rPr>
        <w:t xml:space="preserve">further </w:t>
      </w:r>
      <w:r>
        <w:rPr>
          <w:rFonts w:ascii="Calibri" w:eastAsia="Calibri" w:hAnsi="Calibri"/>
          <w:bCs/>
          <w:sz w:val="12"/>
          <w:highlight w:val="yellow"/>
        </w:rPr>
        <w:t>¶</w:t>
      </w:r>
      <w:r>
        <w:rPr>
          <w:rFonts w:ascii="Calibri" w:eastAsia="Calibri" w:hAnsi="Calibri"/>
          <w:b/>
          <w:bCs/>
          <w:sz w:val="12"/>
          <w:highlight w:val="yellow"/>
          <w:u w:val="single"/>
        </w:rPr>
        <w:t xml:space="preserve"> </w:t>
      </w:r>
      <w:r>
        <w:rPr>
          <w:rFonts w:ascii="Calibri" w:eastAsia="Calibri" w:hAnsi="Calibri" w:cs="Times New Roman"/>
          <w:b/>
          <w:bCs/>
          <w:sz w:val="20"/>
          <w:highlight w:val="yellow"/>
          <w:u w:val="thick"/>
        </w:rPr>
        <w:t>their interests</w:t>
      </w:r>
      <w:r>
        <w:rPr>
          <w:rFonts w:ascii="Calibri" w:eastAsia="Calibri" w:hAnsi="Calibri" w:cs="Times New Roman"/>
          <w:b/>
          <w:bCs/>
          <w:sz w:val="20"/>
          <w:u w:val="thick"/>
        </w:rPr>
        <w:t>.</w:t>
      </w:r>
      <w:r>
        <w:rPr>
          <w:rFonts w:ascii="Calibri" w:eastAsia="Calibri" w:hAnsi="Calibri"/>
          <w:sz w:val="12"/>
        </w:rPr>
        <w:t xml:space="preserve"> The United States correctly does ¶ not assume that it can rely on some non-existent ¶ implicit gentleman’s agreements that call for the ¶ avoidance of new military technology by nation X ¶ or terrorist group Y—if the United States refrains ¶ from employing that technology¶ I am not arguing that there are no natural norms ¶ that restrain behavior. There are certainly some ¶ that exist, particularly in situations where all parties beneﬁt from the norms (e.g., the granting of ¶ diplomatic immunity) or where particularly horrifying weapons are involved (e.g., weapons of ¶ mass destruction). However </w:t>
      </w:r>
      <w:r>
        <w:rPr>
          <w:rFonts w:ascii="Calibri" w:eastAsia="Calibri" w:hAnsi="Calibri" w:cs="Times New Roman"/>
          <w:b/>
          <w:bCs/>
          <w:sz w:val="20"/>
          <w:highlight w:val="yellow"/>
          <w:u w:val="thick"/>
        </w:rPr>
        <w:t>drones are</w:t>
      </w:r>
      <w:r>
        <w:rPr>
          <w:rFonts w:ascii="Calibri" w:eastAsia="Calibri" w:hAnsi="Calibri" w:cs="Times New Roman"/>
          <w:b/>
          <w:bCs/>
          <w:sz w:val="20"/>
          <w:u w:val="thick"/>
        </w:rPr>
        <w:t xml:space="preserve"> but </w:t>
      </w:r>
      <w:r>
        <w:rPr>
          <w:rFonts w:ascii="Calibri" w:eastAsia="Calibri" w:hAnsi="Calibri" w:cs="Times New Roman"/>
          <w:b/>
          <w:bCs/>
          <w:sz w:val="20"/>
          <w:highlight w:val="yellow"/>
          <w:u w:val="thick"/>
        </w:rPr>
        <w:t xml:space="preserve">one </w:t>
      </w:r>
      <w:r>
        <w:rPr>
          <w:rFonts w:ascii="Calibri" w:eastAsia="Calibri" w:hAnsi="Calibri"/>
          <w:bCs/>
          <w:sz w:val="12"/>
          <w:highlight w:val="yellow"/>
        </w:rPr>
        <w:t>¶</w:t>
      </w:r>
      <w:r>
        <w:rPr>
          <w:rFonts w:ascii="Calibri" w:eastAsia="Calibri" w:hAnsi="Calibri"/>
          <w:b/>
          <w:bCs/>
          <w:sz w:val="12"/>
          <w:highlight w:val="yellow"/>
          <w:u w:val="single"/>
        </w:rPr>
        <w:t xml:space="preserve"> </w:t>
      </w:r>
      <w:r>
        <w:rPr>
          <w:rFonts w:ascii="Calibri" w:eastAsia="Calibri" w:hAnsi="Calibri" w:cs="Times New Roman"/>
          <w:b/>
          <w:bCs/>
          <w:sz w:val="20"/>
          <w:highlight w:val="yellow"/>
          <w:u w:val="thick"/>
        </w:rPr>
        <w:t>step</w:t>
      </w:r>
      <w:r>
        <w:rPr>
          <w:rFonts w:ascii="Calibri" w:eastAsia="Calibri" w:hAnsi="Calibri"/>
          <w:sz w:val="12"/>
        </w:rPr>
        <w:t>—following bombers and missiles—</w:t>
      </w:r>
      <w:r>
        <w:rPr>
          <w:rFonts w:ascii="Calibri" w:eastAsia="Calibri" w:hAnsi="Calibri" w:cs="Times New Roman"/>
          <w:b/>
          <w:bCs/>
          <w:sz w:val="20"/>
          <w:u w:val="thick"/>
        </w:rPr>
        <w:t xml:space="preserve">in the </w:t>
      </w:r>
      <w:r>
        <w:rPr>
          <w:rFonts w:ascii="Calibri" w:eastAsia="Calibri" w:hAnsi="Calibri"/>
          <w:bCs/>
          <w:sz w:val="12"/>
        </w:rPr>
        <w:t>¶</w:t>
      </w:r>
      <w:r>
        <w:rPr>
          <w:rFonts w:ascii="Calibri" w:eastAsia="Calibri" w:hAnsi="Calibri"/>
          <w:b/>
          <w:bCs/>
          <w:sz w:val="12"/>
          <w:u w:val="single"/>
        </w:rPr>
        <w:t xml:space="preserve"> </w:t>
      </w:r>
      <w:r>
        <w:rPr>
          <w:rFonts w:ascii="Calibri" w:eastAsia="Calibri" w:hAnsi="Calibri" w:cs="Times New Roman"/>
          <w:b/>
          <w:bCs/>
          <w:sz w:val="20"/>
          <w:u w:val="thick"/>
        </w:rPr>
        <w:t>development of distant battleﬁeld tech</w:t>
      </w:r>
      <w:r>
        <w:rPr>
          <w:rFonts w:ascii="Calibri" w:eastAsia="Calibri" w:hAnsi="Calibri"/>
          <w:sz w:val="12"/>
        </w:rPr>
        <w:t xml:space="preserve">nologies. ¶ (Robotic soldiers—or future ﬁghting machines—¶ are next in line). </w:t>
      </w:r>
      <w:r>
        <w:rPr>
          <w:rFonts w:ascii="Calibri" w:eastAsia="Calibri" w:hAnsi="Calibri" w:cs="Times New Roman"/>
          <w:b/>
          <w:bCs/>
          <w:sz w:val="20"/>
          <w:u w:val="thick"/>
        </w:rPr>
        <w:t xml:space="preserve">In such circumstances, </w:t>
      </w:r>
      <w:r>
        <w:rPr>
          <w:rFonts w:ascii="Calibri" w:eastAsia="Calibri" w:hAnsi="Calibri" w:cs="Times New Roman"/>
          <w:b/>
          <w:bCs/>
          <w:sz w:val="20"/>
          <w:highlight w:val="yellow"/>
          <w:u w:val="thick"/>
        </w:rPr>
        <w:t xml:space="preserve">the role </w:t>
      </w:r>
      <w:r>
        <w:rPr>
          <w:rFonts w:ascii="Calibri" w:eastAsia="Calibri" w:hAnsi="Calibri"/>
          <w:bCs/>
          <w:sz w:val="12"/>
          <w:highlight w:val="yellow"/>
        </w:rPr>
        <w:t>¶</w:t>
      </w:r>
      <w:r>
        <w:rPr>
          <w:rFonts w:ascii="Calibri" w:eastAsia="Calibri" w:hAnsi="Calibri" w:cs="Times New Roman"/>
          <w:b/>
          <w:bCs/>
          <w:sz w:val="20"/>
          <w:highlight w:val="yellow"/>
          <w:u w:val="thick"/>
        </w:rPr>
        <w:t xml:space="preserve"> of norms is</w:t>
      </w:r>
      <w:r>
        <w:rPr>
          <w:rFonts w:ascii="Calibri" w:eastAsia="Calibri" w:hAnsi="Calibri" w:cs="Times New Roman"/>
          <w:b/>
          <w:bCs/>
          <w:sz w:val="20"/>
          <w:u w:val="thick"/>
        </w:rPr>
        <w:t xml:space="preserve"> </w:t>
      </w:r>
      <w:r>
        <w:rPr>
          <w:rFonts w:eastAsia="Calibri"/>
          <w:b/>
          <w:sz w:val="20"/>
          <w:u w:val="thick"/>
          <w:bdr w:val="single" w:sz="18" w:space="0" w:color="auto" w:frame="1"/>
        </w:rPr>
        <w:t xml:space="preserve">much more </w:t>
      </w:r>
      <w:r>
        <w:rPr>
          <w:rFonts w:eastAsia="Calibri"/>
          <w:b/>
          <w:sz w:val="20"/>
          <w:highlight w:val="yellow"/>
          <w:u w:val="thick"/>
          <w:bdr w:val="single" w:sz="18" w:space="0" w:color="auto" w:frame="1"/>
        </w:rPr>
        <w:t>limited</w:t>
      </w:r>
      <w:r>
        <w:rPr>
          <w:rFonts w:ascii="Calibri" w:eastAsia="Calibri" w:hAnsi="Calibri"/>
          <w:sz w:val="12"/>
        </w:rPr>
        <w:t>.</w:t>
      </w: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 xml:space="preserve">No drones arms race – multiple checks </w:t>
      </w:r>
    </w:p>
    <w:p w:rsidR="001C47C6" w:rsidRDefault="001C47C6" w:rsidP="001C47C6">
      <w:pPr>
        <w:rPr>
          <w:rFonts w:ascii="Calibri" w:eastAsia="Calibri" w:hAnsi="Calibri"/>
        </w:rPr>
      </w:pPr>
      <w:r>
        <w:rPr>
          <w:rFonts w:ascii="Calibri" w:eastAsia="Calibri" w:hAnsi="Calibri"/>
        </w:rPr>
        <w:t xml:space="preserve">- narrow application – diplomatic and political costs – state defenses </w:t>
      </w:r>
    </w:p>
    <w:p w:rsidR="001C47C6" w:rsidRDefault="001C47C6" w:rsidP="001C47C6">
      <w:pPr>
        <w:rPr>
          <w:rFonts w:ascii="Calibri" w:eastAsia="Calibri" w:hAnsi="Calibri"/>
        </w:rPr>
      </w:pPr>
      <w:r>
        <w:rPr>
          <w:rFonts w:ascii="Calibri" w:eastAsia="Times New Roman" w:hAnsi="Calibri" w:cs="Times New Roman"/>
          <w:b/>
          <w:bCs/>
          <w:iCs/>
          <w:sz w:val="26"/>
        </w:rPr>
        <w:t>Singh 12</w:t>
      </w:r>
      <w:r>
        <w:rPr>
          <w:rFonts w:ascii="Calibri" w:eastAsia="Calibri" w:hAnsi="Calibri"/>
        </w:rPr>
        <w:t xml:space="preserve"> – researcher at the Center for a New American Security (Joseph, “Betting Against a Drone Arms Race”, 8/13, </w:t>
      </w:r>
      <w:hyperlink r:id="rId7" w:anchor="ixzz2TxEkUI37" w:history="1">
        <w:r>
          <w:rPr>
            <w:rStyle w:val="Hyperlink"/>
            <w:rFonts w:ascii="Calibri" w:eastAsia="Calibri" w:hAnsi="Calibri"/>
            <w:color w:val="0000FF"/>
            <w:u w:val="single"/>
          </w:rPr>
          <w:t>http://nation.time.com/2012/08/13/betting-against-a-drone-arms-race/#ixzz2TxEkUI37</w:t>
        </w:r>
      </w:hyperlink>
      <w:r>
        <w:rPr>
          <w:rFonts w:ascii="Calibri" w:eastAsia="Calibri" w:hAnsi="Calibri"/>
        </w:rPr>
        <w:t xml:space="preserve">, CMR) </w:t>
      </w:r>
    </w:p>
    <w:p w:rsidR="001C47C6" w:rsidRDefault="001C47C6" w:rsidP="001C47C6">
      <w:pPr>
        <w:rPr>
          <w:rFonts w:ascii="Calibri" w:eastAsia="Calibri" w:hAnsi="Calibri"/>
        </w:rPr>
      </w:pPr>
    </w:p>
    <w:p w:rsidR="001C47C6" w:rsidRDefault="001C47C6" w:rsidP="001C47C6">
      <w:pPr>
        <w:rPr>
          <w:rFonts w:ascii="Calibri" w:eastAsia="Calibri" w:hAnsi="Calibri"/>
          <w:sz w:val="12"/>
        </w:rPr>
      </w:pPr>
      <w:r>
        <w:rPr>
          <w:rFonts w:ascii="Calibri" w:eastAsia="Calibri" w:hAnsi="Calibri"/>
          <w:sz w:val="12"/>
        </w:rPr>
        <w:t xml:space="preserve">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Pr>
          <w:rFonts w:ascii="Calibri" w:eastAsia="Calibri" w:hAnsi="Calibri" w:cs="Times New Roman"/>
          <w:b/>
          <w:bCs/>
          <w:sz w:val="20"/>
          <w:u w:val="thick"/>
        </w:rPr>
        <w:t xml:space="preserve">the narrow applications of </w:t>
      </w:r>
      <w:r>
        <w:rPr>
          <w:rFonts w:ascii="Calibri" w:eastAsia="Calibri" w:hAnsi="Calibri"/>
          <w:sz w:val="12"/>
        </w:rPr>
        <w:t xml:space="preserve">current </w:t>
      </w:r>
      <w:r>
        <w:rPr>
          <w:rFonts w:ascii="Calibri" w:eastAsia="Calibri" w:hAnsi="Calibri" w:cs="Times New Roman"/>
          <w:b/>
          <w:bCs/>
          <w:sz w:val="20"/>
          <w:u w:val="thick"/>
        </w:rPr>
        <w:t>drone tech</w:t>
      </w:r>
      <w:r>
        <w:rPr>
          <w:rFonts w:ascii="Calibri" w:eastAsia="Calibri" w:hAnsi="Calibri"/>
          <w:sz w:val="12"/>
        </w:rPr>
        <w:t xml:space="preserve">nology </w:t>
      </w:r>
      <w:r>
        <w:rPr>
          <w:rFonts w:ascii="Calibri" w:eastAsia="Calibri" w:hAnsi="Calibri" w:cs="Times New Roman"/>
          <w:b/>
          <w:bCs/>
          <w:sz w:val="20"/>
          <w:u w:val="thick"/>
        </w:rPr>
        <w:t>coupled with</w:t>
      </w:r>
      <w:r>
        <w:rPr>
          <w:rFonts w:ascii="Calibri" w:eastAsia="Calibri" w:hAnsi="Calibri"/>
          <w:sz w:val="12"/>
        </w:rPr>
        <w:t xml:space="preserve"> what we know about </w:t>
      </w:r>
      <w:r>
        <w:rPr>
          <w:rFonts w:ascii="Calibri" w:eastAsia="Calibri" w:hAnsi="Calibri" w:cs="Times New Roman"/>
          <w:b/>
          <w:bCs/>
          <w:sz w:val="20"/>
          <w:u w:val="thick"/>
        </w:rPr>
        <w:t>state behavior</w:t>
      </w:r>
      <w:r>
        <w:rPr>
          <w:rFonts w:ascii="Calibri" w:eastAsia="Calibri" w:hAnsi="Calibri"/>
          <w:sz w:val="12"/>
        </w:rPr>
        <w:t xml:space="preserve"> in the international system </w:t>
      </w:r>
      <w:r>
        <w:rPr>
          <w:rFonts w:ascii="Calibri" w:eastAsia="Calibri" w:hAnsi="Calibri" w:cs="Times New Roman"/>
          <w:b/>
          <w:bCs/>
          <w:sz w:val="20"/>
          <w:u w:val="thick"/>
        </w:rPr>
        <w:t xml:space="preserve">lend </w:t>
      </w:r>
      <w:r>
        <w:rPr>
          <w:rFonts w:eastAsia="Calibri"/>
          <w:b/>
          <w:sz w:val="20"/>
          <w:u w:val="thick"/>
          <w:bdr w:val="single" w:sz="18" w:space="0" w:color="auto" w:frame="1"/>
        </w:rPr>
        <w:t>no credence</w:t>
      </w:r>
      <w:r>
        <w:rPr>
          <w:rFonts w:ascii="Calibri" w:eastAsia="Calibri" w:hAnsi="Calibri" w:cs="Times New Roman"/>
          <w:b/>
          <w:bCs/>
          <w:sz w:val="20"/>
          <w:u w:val="thick"/>
        </w:rPr>
        <w:t xml:space="preserve"> to</w:t>
      </w:r>
      <w:r>
        <w:rPr>
          <w:rFonts w:ascii="Calibri" w:eastAsia="Calibri" w:hAnsi="Calibri"/>
          <w:sz w:val="12"/>
        </w:rPr>
        <w:t xml:space="preserve"> these </w:t>
      </w:r>
      <w:r>
        <w:rPr>
          <w:rFonts w:ascii="Calibri" w:eastAsia="Calibri" w:hAnsi="Calibri" w:cs="Times New Roman"/>
          <w:b/>
          <w:bCs/>
          <w:sz w:val="20"/>
          <w:u w:val="thick"/>
        </w:rPr>
        <w:t>ominous warnings</w:t>
      </w:r>
      <w:r>
        <w:rPr>
          <w:rFonts w:ascii="Calibri" w:eastAsia="Calibri" w:hAnsi="Calibri"/>
          <w:sz w:val="12"/>
        </w:rPr>
        <w:t xml:space="preserve">.¶ Indeed, critics seem overly-focused on the domestic implications of drone use.¶ In a June piece for the Financial Times, Michael Ignatieff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Pr>
          <w:rFonts w:ascii="Calibri" w:eastAsia="Calibri" w:hAnsi="Calibri" w:cs="Times New Roman"/>
          <w:b/>
          <w:bCs/>
          <w:sz w:val="20"/>
          <w:highlight w:val="yellow"/>
          <w:u w:val="thick"/>
        </w:rPr>
        <w:t>there remain</w:t>
      </w:r>
      <w:r>
        <w:rPr>
          <w:rFonts w:ascii="Calibri" w:eastAsia="Calibri" w:hAnsi="Calibri"/>
          <w:sz w:val="12"/>
        </w:rPr>
        <w:t xml:space="preserve"> equally </w:t>
      </w:r>
      <w:r>
        <w:rPr>
          <w:rFonts w:eastAsia="Calibri"/>
          <w:b/>
          <w:sz w:val="20"/>
          <w:highlight w:val="yellow"/>
          <w:u w:val="thick"/>
          <w:bdr w:val="single" w:sz="18" w:space="0" w:color="auto" w:frame="1"/>
        </w:rPr>
        <w:t>serious</w:t>
      </w:r>
      <w:r>
        <w:rPr>
          <w:rFonts w:ascii="Calibri" w:eastAsia="Calibri" w:hAnsi="Calibri"/>
          <w:sz w:val="12"/>
        </w:rPr>
        <w:t xml:space="preserve"> </w:t>
      </w:r>
      <w:r>
        <w:rPr>
          <w:rFonts w:ascii="Calibri" w:eastAsia="Calibri" w:hAnsi="Calibri" w:cs="Times New Roman"/>
          <w:b/>
          <w:bCs/>
          <w:sz w:val="20"/>
          <w:u w:val="thick"/>
        </w:rPr>
        <w:t>diplomatic and political</w:t>
      </w:r>
      <w:r>
        <w:rPr>
          <w:rFonts w:ascii="Calibri" w:eastAsia="Calibri" w:hAnsi="Calibri"/>
          <w:sz w:val="12"/>
        </w:rPr>
        <w:t xml:space="preserve"> </w:t>
      </w:r>
      <w:r>
        <w:rPr>
          <w:rFonts w:ascii="Calibri" w:eastAsia="Calibri" w:hAnsi="Calibri" w:cs="Times New Roman"/>
          <w:b/>
          <w:bCs/>
          <w:sz w:val="20"/>
          <w:highlight w:val="yellow"/>
          <w:u w:val="thick"/>
        </w:rPr>
        <w:t>costs</w:t>
      </w:r>
      <w:r>
        <w:rPr>
          <w:rFonts w:ascii="Calibri" w:eastAsia="Calibri" w:hAnsi="Calibri"/>
          <w:sz w:val="12"/>
        </w:rPr>
        <w:t xml:space="preserve"> that emanate from </w:t>
      </w:r>
      <w:r>
        <w:rPr>
          <w:rFonts w:ascii="Calibri" w:eastAsia="Calibri" w:hAnsi="Calibri" w:cs="Times New Roman"/>
          <w:b/>
          <w:bCs/>
          <w:sz w:val="20"/>
          <w:u w:val="thick"/>
        </w:rPr>
        <w:t xml:space="preserve">beyond a fickle electorate, </w:t>
      </w:r>
      <w:r>
        <w:rPr>
          <w:rFonts w:ascii="Calibri" w:eastAsia="Calibri" w:hAnsi="Calibri" w:cs="Times New Roman"/>
          <w:b/>
          <w:bCs/>
          <w:sz w:val="20"/>
          <w:highlight w:val="yellow"/>
          <w:u w:val="thick"/>
        </w:rPr>
        <w:t>which</w:t>
      </w:r>
      <w:r>
        <w:rPr>
          <w:rFonts w:ascii="Calibri" w:eastAsia="Calibri" w:hAnsi="Calibri"/>
          <w:sz w:val="12"/>
        </w:rPr>
        <w:t xml:space="preserve"> will </w:t>
      </w:r>
      <w:r>
        <w:rPr>
          <w:rFonts w:ascii="Calibri" w:eastAsia="Calibri" w:hAnsi="Calibri" w:cs="Times New Roman"/>
          <w:b/>
          <w:bCs/>
          <w:sz w:val="20"/>
          <w:highlight w:val="yellow"/>
          <w:u w:val="thick"/>
        </w:rPr>
        <w:t>prevent</w:t>
      </w:r>
      <w:r>
        <w:rPr>
          <w:rFonts w:ascii="Calibri" w:eastAsia="Calibri" w:hAnsi="Calibri"/>
          <w:sz w:val="12"/>
        </w:rPr>
        <w:t xml:space="preserve"> the likes of the </w:t>
      </w:r>
      <w:r>
        <w:rPr>
          <w:rFonts w:ascii="Calibri" w:eastAsia="Calibri" w:hAnsi="Calibri" w:cs="Times New Roman"/>
          <w:b/>
          <w:bCs/>
          <w:sz w:val="20"/>
          <w:u w:val="thick"/>
        </w:rPr>
        <w:t xml:space="preserve">increased </w:t>
      </w:r>
      <w:r>
        <w:rPr>
          <w:rFonts w:ascii="Calibri" w:eastAsia="Calibri" w:hAnsi="Calibri" w:cs="Times New Roman"/>
          <w:b/>
          <w:bCs/>
          <w:sz w:val="20"/>
          <w:highlight w:val="yellow"/>
          <w:u w:val="thick"/>
        </w:rPr>
        <w:t>drone aggression</w:t>
      </w:r>
      <w:r>
        <w:rPr>
          <w:rFonts w:ascii="Calibri" w:eastAsia="Calibri" w:hAnsi="Calibri"/>
          <w:sz w:val="12"/>
        </w:rPr>
        <w:t xml:space="preserve"> predicted by both Ignatieff and Sharkey.¶ Most recently, </w:t>
      </w:r>
      <w:r>
        <w:rPr>
          <w:rFonts w:ascii="Calibri" w:eastAsia="Calibri" w:hAnsi="Calibri" w:cs="Times New Roman"/>
          <w:b/>
          <w:bCs/>
          <w:sz w:val="20"/>
          <w:u w:val="thick"/>
        </w:rPr>
        <w:t>the</w:t>
      </w:r>
      <w:r>
        <w:rPr>
          <w:rFonts w:ascii="Calibri" w:eastAsia="Calibri" w:hAnsi="Calibri"/>
          <w:sz w:val="12"/>
        </w:rPr>
        <w:t xml:space="preserve"> serious </w:t>
      </w:r>
      <w:r>
        <w:rPr>
          <w:rFonts w:ascii="Calibri" w:eastAsia="Calibri" w:hAnsi="Calibri" w:cs="Times New Roman"/>
          <w:b/>
          <w:bCs/>
          <w:sz w:val="20"/>
          <w:u w:val="thick"/>
        </w:rPr>
        <w:t>diplomatic scuffle instigated by Syria</w:t>
      </w:r>
      <w:r>
        <w:rPr>
          <w:rFonts w:ascii="Calibri" w:eastAsia="Calibri" w:hAnsi="Calibri"/>
          <w:sz w:val="12"/>
        </w:rPr>
        <w:t xml:space="preserve">’s </w:t>
      </w:r>
      <w:r>
        <w:rPr>
          <w:rFonts w:ascii="Calibri" w:eastAsia="Calibri" w:hAnsi="Calibri" w:cs="Times New Roman"/>
          <w:b/>
          <w:bCs/>
          <w:sz w:val="20"/>
          <w:u w:val="thick"/>
        </w:rPr>
        <w:t>downing a Turkish reconnaissance plane</w:t>
      </w:r>
      <w:r>
        <w:rPr>
          <w:rFonts w:ascii="Calibri" w:eastAsia="Calibri" w:hAnsi="Calibri"/>
          <w:sz w:val="12"/>
        </w:rPr>
        <w:t xml:space="preserve"> in June </w:t>
      </w:r>
      <w:r>
        <w:rPr>
          <w:rFonts w:ascii="Calibri" w:eastAsia="Calibri" w:hAnsi="Calibri" w:cs="Times New Roman"/>
          <w:b/>
          <w:bCs/>
          <w:sz w:val="20"/>
          <w:u w:val="thick"/>
        </w:rPr>
        <w:t>illustrated</w:t>
      </w:r>
      <w:r>
        <w:rPr>
          <w:rFonts w:ascii="Calibri" w:eastAsia="Calibri" w:hAnsi="Calibri"/>
          <w:sz w:val="12"/>
        </w:rPr>
        <w:t xml:space="preserve"> </w:t>
      </w:r>
      <w:r>
        <w:rPr>
          <w:rFonts w:ascii="Calibri" w:eastAsia="Calibri" w:hAnsi="Calibri" w:cs="Times New Roman"/>
          <w:b/>
          <w:bCs/>
          <w:sz w:val="20"/>
          <w:u w:val="thick"/>
        </w:rPr>
        <w:t>the</w:t>
      </w:r>
      <w:r>
        <w:rPr>
          <w:rFonts w:ascii="Calibri" w:eastAsia="Calibri" w:hAnsi="Calibri"/>
          <w:sz w:val="12"/>
        </w:rPr>
        <w:t xml:space="preserve"> very serious </w:t>
      </w:r>
      <w:r>
        <w:rPr>
          <w:rFonts w:ascii="Calibri" w:eastAsia="Calibri" w:hAnsi="Calibri" w:cs="Times New Roman"/>
          <w:b/>
          <w:bCs/>
          <w:sz w:val="20"/>
          <w:u w:val="thick"/>
        </w:rPr>
        <w:t>risks</w:t>
      </w:r>
      <w:r>
        <w:rPr>
          <w:rFonts w:ascii="Calibri" w:eastAsia="Calibri" w:hAnsi="Calibri"/>
          <w:sz w:val="12"/>
        </w:rPr>
        <w:t xml:space="preserve"> of operating any aircraft in foreign territory.¶ </w:t>
      </w:r>
      <w:r>
        <w:rPr>
          <w:rFonts w:ascii="Calibri" w:eastAsia="Calibri" w:hAnsi="Calibri" w:cs="Times New Roman"/>
          <w:b/>
          <w:bCs/>
          <w:sz w:val="20"/>
          <w:highlight w:val="yellow"/>
          <w:u w:val="thick"/>
        </w:rPr>
        <w:t>States</w:t>
      </w:r>
      <w:r>
        <w:rPr>
          <w:rFonts w:ascii="Calibri" w:eastAsia="Calibri" w:hAnsi="Calibri"/>
          <w:sz w:val="12"/>
        </w:rPr>
        <w:t xml:space="preserve"> </w:t>
      </w:r>
      <w:r>
        <w:rPr>
          <w:rFonts w:ascii="Calibri" w:eastAsia="Calibri" w:hAnsi="Calibri" w:cs="Times New Roman"/>
          <w:b/>
          <w:bCs/>
          <w:sz w:val="20"/>
          <w:u w:val="thick"/>
        </w:rPr>
        <w:t xml:space="preserve">launching drones </w:t>
      </w:r>
      <w:r>
        <w:rPr>
          <w:rFonts w:ascii="Calibri" w:eastAsia="Calibri" w:hAnsi="Calibri" w:cs="Times New Roman"/>
          <w:b/>
          <w:bCs/>
          <w:sz w:val="20"/>
          <w:highlight w:val="yellow"/>
          <w:u w:val="thick"/>
        </w:rPr>
        <w:t>must still weigh</w:t>
      </w:r>
      <w:r>
        <w:rPr>
          <w:rFonts w:ascii="Calibri" w:eastAsia="Calibri" w:hAnsi="Calibri"/>
          <w:sz w:val="12"/>
        </w:rPr>
        <w:t xml:space="preserve"> the </w:t>
      </w:r>
      <w:r>
        <w:rPr>
          <w:rFonts w:ascii="Calibri" w:eastAsia="Calibri" w:hAnsi="Calibri" w:cs="Times New Roman"/>
          <w:b/>
          <w:bCs/>
          <w:sz w:val="20"/>
          <w:highlight w:val="yellow"/>
          <w:u w:val="thick"/>
        </w:rPr>
        <w:t>diplomatic and political costs</w:t>
      </w:r>
      <w:r>
        <w:rPr>
          <w:rFonts w:ascii="Calibri" w:eastAsia="Calibri" w:hAnsi="Calibri"/>
          <w:sz w:val="12"/>
        </w:rPr>
        <w:t xml:space="preserve"> of their actions, </w:t>
      </w:r>
      <w:r>
        <w:rPr>
          <w:rFonts w:ascii="Calibri" w:eastAsia="Calibri" w:hAnsi="Calibri" w:cs="Times New Roman"/>
          <w:b/>
          <w:bCs/>
          <w:sz w:val="20"/>
          <w:highlight w:val="yellow"/>
          <w:u w:val="thick"/>
        </w:rPr>
        <w:t>which make</w:t>
      </w:r>
      <w:r>
        <w:rPr>
          <w:rFonts w:ascii="Calibri" w:eastAsia="Calibri" w:hAnsi="Calibri" w:cs="Times New Roman"/>
          <w:b/>
          <w:bCs/>
          <w:sz w:val="20"/>
          <w:u w:val="thick"/>
        </w:rPr>
        <w:t xml:space="preserve"> the </w:t>
      </w:r>
      <w:r>
        <w:rPr>
          <w:rFonts w:ascii="Calibri" w:eastAsia="Calibri" w:hAnsi="Calibri" w:cs="Times New Roman"/>
          <w:b/>
          <w:bCs/>
          <w:sz w:val="20"/>
          <w:highlight w:val="yellow"/>
          <w:u w:val="thick"/>
        </w:rPr>
        <w:t>calculation</w:t>
      </w:r>
      <w:r>
        <w:rPr>
          <w:rFonts w:ascii="Calibri" w:eastAsia="Calibri" w:hAnsi="Calibri" w:cs="Times New Roman"/>
          <w:b/>
          <w:bCs/>
          <w:sz w:val="20"/>
          <w:u w:val="thick"/>
        </w:rPr>
        <w:t xml:space="preserve"> surrounding their use </w:t>
      </w:r>
      <w:r>
        <w:rPr>
          <w:rFonts w:eastAsia="Calibri"/>
          <w:b/>
          <w:sz w:val="20"/>
          <w:highlight w:val="yellow"/>
          <w:u w:val="thick"/>
          <w:bdr w:val="single" w:sz="18" w:space="0" w:color="auto" w:frame="1"/>
        </w:rPr>
        <w:t>no fundamentally different</w:t>
      </w:r>
      <w:r>
        <w:rPr>
          <w:rFonts w:ascii="Calibri" w:eastAsia="Calibri" w:hAnsi="Calibri"/>
          <w:sz w:val="12"/>
        </w:rPr>
        <w:t xml:space="preserve"> to any other aerial engagement.¶ </w:t>
      </w:r>
      <w:r>
        <w:rPr>
          <w:rFonts w:ascii="Calibri" w:eastAsia="Calibri" w:hAnsi="Calibri" w:cs="Times New Roman"/>
          <w:b/>
          <w:bCs/>
          <w:sz w:val="20"/>
          <w:u w:val="thick"/>
        </w:rPr>
        <w:t>This</w:t>
      </w:r>
      <w:r>
        <w:rPr>
          <w:rFonts w:ascii="Calibri" w:eastAsia="Calibri" w:hAnsi="Calibri"/>
          <w:sz w:val="12"/>
        </w:rPr>
        <w:t xml:space="preserve"> recent bout also </w:t>
      </w:r>
      <w:r>
        <w:rPr>
          <w:rFonts w:ascii="Calibri" w:eastAsia="Calibri" w:hAnsi="Calibri" w:cs="Times New Roman"/>
          <w:b/>
          <w:bCs/>
          <w:sz w:val="20"/>
          <w:u w:val="thick"/>
        </w:rPr>
        <w:t>illustrated a salient point</w:t>
      </w:r>
      <w:r>
        <w:rPr>
          <w:rFonts w:ascii="Calibri" w:eastAsia="Calibri" w:hAnsi="Calibri"/>
          <w:sz w:val="12"/>
        </w:rPr>
        <w:t xml:space="preserve"> regarding drone technology: </w:t>
      </w:r>
      <w:r>
        <w:rPr>
          <w:rFonts w:ascii="Calibri" w:eastAsia="Calibri" w:hAnsi="Calibri" w:cs="Times New Roman"/>
          <w:b/>
          <w:bCs/>
          <w:sz w:val="20"/>
          <w:highlight w:val="yellow"/>
          <w:u w:val="thick"/>
        </w:rPr>
        <w:t>most states maintain</w:t>
      </w:r>
      <w:r>
        <w:rPr>
          <w:rFonts w:ascii="Calibri" w:eastAsia="Calibri" w:hAnsi="Calibri"/>
          <w:sz w:val="12"/>
        </w:rPr>
        <w:t xml:space="preserve"> at least minimal air </w:t>
      </w:r>
      <w:r>
        <w:rPr>
          <w:rFonts w:ascii="Calibri" w:eastAsia="Calibri" w:hAnsi="Calibri" w:cs="Times New Roman"/>
          <w:b/>
          <w:bCs/>
          <w:sz w:val="20"/>
          <w:highlight w:val="yellow"/>
          <w:u w:val="thick"/>
        </w:rPr>
        <w:t>defenses that can</w:t>
      </w:r>
      <w:r>
        <w:rPr>
          <w:rFonts w:ascii="Calibri" w:eastAsia="Calibri" w:hAnsi="Calibri" w:cs="Times New Roman"/>
          <w:b/>
          <w:bCs/>
          <w:sz w:val="20"/>
          <w:u w:val="thick"/>
        </w:rPr>
        <w:t xml:space="preserve"> quickly detect and </w:t>
      </w:r>
      <w:r>
        <w:rPr>
          <w:rFonts w:ascii="Calibri" w:eastAsia="Calibri" w:hAnsi="Calibri" w:cs="Times New Roman"/>
          <w:b/>
          <w:bCs/>
          <w:sz w:val="20"/>
          <w:highlight w:val="yellow"/>
          <w:u w:val="thick"/>
        </w:rPr>
        <w:t>take down drones</w:t>
      </w:r>
      <w:r>
        <w:rPr>
          <w:rFonts w:ascii="Calibri" w:eastAsia="Calibri" w:hAnsi="Calibri"/>
          <w:sz w:val="12"/>
        </w:rPr>
        <w:t xml:space="preserve">, as the U.S. discovered when it employed drones at the onset of the Iraq invasion, while Saddam Hussein’s surface-to-air missiles were still active.¶ What the U.S. also learned, however, was that </w:t>
      </w:r>
      <w:r>
        <w:rPr>
          <w:rFonts w:ascii="Calibri" w:eastAsia="Calibri" w:hAnsi="Calibri" w:cs="Times New Roman"/>
          <w:b/>
          <w:bCs/>
          <w:sz w:val="20"/>
          <w:u w:val="thick"/>
        </w:rPr>
        <w:t xml:space="preserve">drones constitute an effective military tool in an </w:t>
      </w:r>
      <w:r>
        <w:rPr>
          <w:rFonts w:eastAsia="Calibri"/>
          <w:b/>
          <w:sz w:val="20"/>
          <w:u w:val="thick"/>
          <w:bdr w:val="single" w:sz="18" w:space="0" w:color="auto" w:frame="1"/>
        </w:rPr>
        <w:t>extremely narrow</w:t>
      </w:r>
      <w:r>
        <w:rPr>
          <w:rFonts w:ascii="Calibri" w:eastAsia="Calibri" w:hAnsi="Calibri" w:cs="Times New Roman"/>
          <w:b/>
          <w:bCs/>
          <w:sz w:val="20"/>
          <w:u w:val="thick"/>
        </w:rPr>
        <w:t xml:space="preserve"> strategic context.</w:t>
      </w:r>
      <w:r>
        <w:rPr>
          <w:rFonts w:ascii="Calibri" w:eastAsia="Calibri" w:hAnsi="Calibri"/>
          <w:sz w:val="12"/>
        </w:rPr>
        <w:t xml:space="preserve">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remain conducive to drone usage given a lack of air defenses, poor media coverage, and difficulties in accessing the region.</w:t>
      </w:r>
    </w:p>
    <w:p w:rsidR="001C47C6" w:rsidRDefault="001C47C6" w:rsidP="001C47C6"/>
    <w:p w:rsidR="001C47C6" w:rsidRDefault="001C47C6" w:rsidP="001C47C6">
      <w:pPr>
        <w:pStyle w:val="Heading3"/>
      </w:pPr>
      <w:r>
        <w:rPr>
          <w:b w:val="0"/>
          <w:bCs w:val="0"/>
        </w:rPr>
        <w:t>CIR DA: 2AC</w:t>
      </w:r>
    </w:p>
    <w:p w:rsidR="001C47C6" w:rsidRDefault="001C47C6" w:rsidP="001C47C6"/>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 xml:space="preserve">Won’t pass – citizenship, midterms, debt ceiling </w:t>
      </w:r>
    </w:p>
    <w:p w:rsidR="001C47C6" w:rsidRDefault="001C47C6" w:rsidP="001C47C6">
      <w:pPr>
        <w:rPr>
          <w:rFonts w:eastAsia="Calibri"/>
        </w:rPr>
      </w:pPr>
      <w:r>
        <w:rPr>
          <w:rFonts w:eastAsia="Calibri"/>
          <w:b/>
          <w:bCs/>
          <w:sz w:val="24"/>
          <w:u w:val="single"/>
        </w:rPr>
        <w:t>Rojas 12 – 30</w:t>
      </w:r>
      <w:r>
        <w:rPr>
          <w:rFonts w:eastAsia="Calibri"/>
        </w:rPr>
        <w:t xml:space="preserve"> (leslie berestein, “Immigration issues to watch in 2014,” </w:t>
      </w:r>
      <w:hyperlink r:id="rId8" w:history="1">
        <w:r>
          <w:rPr>
            <w:rStyle w:val="Hyperlink"/>
            <w:rFonts w:eastAsia="Calibri"/>
          </w:rPr>
          <w:t>http://www.scpr.org/blogs/multiamerican/2013/12/30/15492/immigration-top-stories-to-watch-in-2014/</w:t>
        </w:r>
      </w:hyperlink>
      <w:r>
        <w:rPr>
          <w:rFonts w:eastAsia="Calibri"/>
        </w:rPr>
        <w:t xml:space="preserve">) </w:t>
      </w:r>
    </w:p>
    <w:p w:rsidR="001C47C6" w:rsidRDefault="001C47C6" w:rsidP="001C47C6">
      <w:pPr>
        <w:rPr>
          <w:rFonts w:eastAsia="Calibri"/>
          <w:bCs/>
          <w:sz w:val="20"/>
          <w:u w:val="thick"/>
        </w:rPr>
      </w:pPr>
    </w:p>
    <w:p w:rsidR="001C47C6" w:rsidRDefault="001C47C6" w:rsidP="001C47C6">
      <w:pPr>
        <w:rPr>
          <w:rFonts w:eastAsia="Calibri"/>
          <w:bCs/>
          <w:sz w:val="20"/>
          <w:u w:val="thick"/>
        </w:rPr>
      </w:pPr>
      <w:r>
        <w:rPr>
          <w:rFonts w:eastAsia="Calibri"/>
          <w:b/>
          <w:bCs/>
          <w:sz w:val="20"/>
          <w:u w:val="thick"/>
        </w:rPr>
        <w:t xml:space="preserve">But </w:t>
      </w:r>
      <w:r>
        <w:rPr>
          <w:rFonts w:eastAsia="Calibri"/>
          <w:b/>
          <w:bCs/>
          <w:sz w:val="20"/>
          <w:highlight w:val="green"/>
          <w:u w:val="thick"/>
        </w:rPr>
        <w:t>compromises will</w:t>
      </w:r>
      <w:r>
        <w:rPr>
          <w:rFonts w:eastAsia="Calibri"/>
          <w:b/>
          <w:bCs/>
          <w:sz w:val="20"/>
          <w:u w:val="thick"/>
        </w:rPr>
        <w:t xml:space="preserve"> most likely </w:t>
      </w:r>
      <w:r>
        <w:rPr>
          <w:rFonts w:eastAsia="Calibri"/>
          <w:b/>
          <w:bCs/>
          <w:sz w:val="20"/>
          <w:highlight w:val="green"/>
          <w:u w:val="thick"/>
        </w:rPr>
        <w:t>only go so far</w:t>
      </w:r>
      <w:r>
        <w:rPr>
          <w:rFonts w:eastAsia="Calibri"/>
          <w:b/>
          <w:bCs/>
          <w:sz w:val="20"/>
          <w:u w:val="thick"/>
        </w:rPr>
        <w:t xml:space="preserve">. President </w:t>
      </w:r>
      <w:r>
        <w:rPr>
          <w:rFonts w:eastAsia="Calibri"/>
          <w:b/>
          <w:bCs/>
          <w:sz w:val="20"/>
          <w:highlight w:val="green"/>
          <w:u w:val="thick"/>
        </w:rPr>
        <w:t>Obama and</w:t>
      </w:r>
      <w:r>
        <w:rPr>
          <w:rFonts w:eastAsia="Calibri"/>
          <w:b/>
          <w:bCs/>
          <w:sz w:val="20"/>
          <w:u w:val="thick"/>
        </w:rPr>
        <w:t xml:space="preserve"> other immigration </w:t>
      </w:r>
      <w:r>
        <w:rPr>
          <w:rFonts w:eastAsia="Calibri"/>
          <w:b/>
          <w:bCs/>
          <w:sz w:val="20"/>
          <w:highlight w:val="green"/>
          <w:u w:val="thick"/>
        </w:rPr>
        <w:t>reform supporters have said they're willing to consider</w:t>
      </w:r>
      <w:r>
        <w:rPr>
          <w:rFonts w:eastAsia="Calibri"/>
          <w:b/>
          <w:bCs/>
          <w:sz w:val="20"/>
          <w:u w:val="thick"/>
        </w:rPr>
        <w:t xml:space="preserve"> the </w:t>
      </w:r>
      <w:r>
        <w:rPr>
          <w:rFonts w:eastAsia="Calibri"/>
          <w:b/>
          <w:bCs/>
          <w:sz w:val="20"/>
          <w:highlight w:val="green"/>
          <w:u w:val="thick"/>
        </w:rPr>
        <w:t>piecemeal</w:t>
      </w:r>
      <w:r>
        <w:rPr>
          <w:rFonts w:eastAsia="Calibri"/>
          <w:b/>
          <w:bCs/>
          <w:sz w:val="20"/>
          <w:u w:val="thick"/>
        </w:rPr>
        <w:t xml:space="preserve"> approach that House Republicans favor. But </w:t>
      </w:r>
      <w:r>
        <w:rPr>
          <w:rFonts w:eastAsia="Calibri"/>
          <w:b/>
          <w:bCs/>
          <w:sz w:val="20"/>
          <w:highlight w:val="green"/>
          <w:u w:val="thick"/>
        </w:rPr>
        <w:t>only if these</w:t>
      </w:r>
      <w:r>
        <w:rPr>
          <w:rFonts w:eastAsia="Calibri"/>
          <w:b/>
          <w:bCs/>
          <w:sz w:val="20"/>
          <w:u w:val="thick"/>
        </w:rPr>
        <w:t xml:space="preserve"> piecemeal </w:t>
      </w:r>
      <w:r>
        <w:rPr>
          <w:rFonts w:eastAsia="Calibri"/>
          <w:b/>
          <w:bCs/>
          <w:sz w:val="20"/>
          <w:highlight w:val="green"/>
          <w:u w:val="thick"/>
        </w:rPr>
        <w:t>bills address</w:t>
      </w:r>
      <w:r>
        <w:rPr>
          <w:rFonts w:eastAsia="Calibri"/>
          <w:b/>
          <w:bCs/>
          <w:sz w:val="20"/>
          <w:u w:val="thick"/>
        </w:rPr>
        <w:t xml:space="preserve"> key provisions of the Senate bill - and a path to U.S. </w:t>
      </w:r>
      <w:r>
        <w:rPr>
          <w:rFonts w:eastAsia="Calibri"/>
          <w:b/>
          <w:bCs/>
          <w:sz w:val="20"/>
          <w:highlight w:val="green"/>
          <w:u w:val="thick"/>
        </w:rPr>
        <w:t>citizenship</w:t>
      </w:r>
      <w:r>
        <w:rPr>
          <w:rFonts w:eastAsia="Calibri"/>
          <w:b/>
          <w:bCs/>
          <w:sz w:val="20"/>
          <w:u w:val="thick"/>
        </w:rPr>
        <w:t xml:space="preserve"> is the key provision of the Senate bill. </w:t>
      </w:r>
      <w:r>
        <w:rPr>
          <w:rFonts w:eastAsia="Calibri"/>
          <w:b/>
          <w:bCs/>
          <w:sz w:val="20"/>
          <w:highlight w:val="green"/>
          <w:u w:val="thick"/>
        </w:rPr>
        <w:t>Without it, it's hard to count on much Senate support</w:t>
      </w:r>
      <w:r>
        <w:rPr>
          <w:rFonts w:eastAsia="Calibri"/>
          <w:b/>
          <w:bCs/>
          <w:sz w:val="20"/>
          <w:u w:val="thick"/>
        </w:rPr>
        <w:t xml:space="preserve">. As for the political winds, </w:t>
      </w:r>
      <w:r>
        <w:rPr>
          <w:rFonts w:eastAsia="Calibri"/>
          <w:b/>
          <w:bCs/>
          <w:sz w:val="20"/>
          <w:highlight w:val="green"/>
          <w:u w:val="thick"/>
        </w:rPr>
        <w:t>if the timing wasn't right</w:t>
      </w:r>
      <w:r>
        <w:rPr>
          <w:rFonts w:eastAsia="Calibri"/>
          <w:b/>
          <w:bCs/>
          <w:sz w:val="20"/>
          <w:u w:val="thick"/>
        </w:rPr>
        <w:t xml:space="preserve"> for a broader proposal to succeed </w:t>
      </w:r>
      <w:r>
        <w:rPr>
          <w:rFonts w:eastAsia="Calibri"/>
          <w:b/>
          <w:bCs/>
          <w:sz w:val="20"/>
          <w:highlight w:val="green"/>
          <w:u w:val="thick"/>
        </w:rPr>
        <w:t>in 2013, when might it be</w:t>
      </w:r>
      <w:r>
        <w:rPr>
          <w:rFonts w:eastAsia="Calibri"/>
          <w:b/>
          <w:bCs/>
          <w:sz w:val="20"/>
          <w:u w:val="thick"/>
        </w:rPr>
        <w:t xml:space="preserve">? The short answer: 2014. But </w:t>
      </w:r>
      <w:r>
        <w:rPr>
          <w:rFonts w:eastAsia="Calibri"/>
          <w:b/>
          <w:bCs/>
          <w:sz w:val="20"/>
          <w:highlight w:val="green"/>
          <w:u w:val="thick"/>
        </w:rPr>
        <w:t>it's an election year, so don't hold your breath. There will</w:t>
      </w:r>
      <w:r>
        <w:rPr>
          <w:rFonts w:eastAsia="Calibri"/>
          <w:b/>
          <w:bCs/>
          <w:sz w:val="20"/>
          <w:u w:val="thick"/>
        </w:rPr>
        <w:t xml:space="preserve"> also </w:t>
      </w:r>
      <w:r>
        <w:rPr>
          <w:rFonts w:eastAsia="Calibri"/>
          <w:b/>
          <w:bCs/>
          <w:sz w:val="20"/>
          <w:highlight w:val="green"/>
          <w:u w:val="thick"/>
        </w:rPr>
        <w:t>be other high-priority distractions</w:t>
      </w:r>
      <w:r>
        <w:rPr>
          <w:rFonts w:eastAsia="Calibri"/>
          <w:b/>
          <w:bCs/>
          <w:sz w:val="20"/>
          <w:u w:val="thick"/>
        </w:rPr>
        <w:t xml:space="preserve"> in the coming year, </w:t>
      </w:r>
      <w:r>
        <w:rPr>
          <w:rFonts w:eastAsia="Calibri"/>
          <w:b/>
          <w:bCs/>
          <w:sz w:val="20"/>
          <w:highlight w:val="green"/>
          <w:u w:val="thick"/>
        </w:rPr>
        <w:t>like a debt ceiling redux</w:t>
      </w:r>
      <w:r>
        <w:rPr>
          <w:rFonts w:eastAsia="Calibri"/>
          <w:b/>
          <w:bCs/>
          <w:sz w:val="20"/>
          <w:u w:val="thick"/>
        </w:rPr>
        <w:t>.</w:t>
      </w:r>
    </w:p>
    <w:p w:rsidR="001C47C6" w:rsidRDefault="001C47C6" w:rsidP="001C47C6"/>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 xml:space="preserve">Unemployment and Obamacare thump </w:t>
      </w:r>
    </w:p>
    <w:p w:rsidR="001C47C6" w:rsidRDefault="001C47C6" w:rsidP="001C47C6">
      <w:pPr>
        <w:rPr>
          <w:rFonts w:eastAsia="Calibri"/>
        </w:rPr>
      </w:pPr>
      <w:r>
        <w:rPr>
          <w:rFonts w:eastAsia="Calibri"/>
          <w:b/>
          <w:bCs/>
          <w:sz w:val="24"/>
          <w:u w:val="single"/>
        </w:rPr>
        <w:t>Johnson 1-5</w:t>
      </w:r>
      <w:r>
        <w:rPr>
          <w:rFonts w:eastAsia="Calibri"/>
        </w:rPr>
        <w:t xml:space="preserve"> (Fawn, “For Congress, A New Year But Same Problems,”  NATIONAL JOURNAL, </w:t>
      </w:r>
      <w:hyperlink r:id="rId9" w:history="1">
        <w:r>
          <w:rPr>
            <w:rStyle w:val="Hyperlink"/>
            <w:rFonts w:eastAsia="Calibri"/>
          </w:rPr>
          <w:t>http://www.nationaljournal.com/daily/for-congress-a-new-year-but-same-problems-20140105</w:t>
        </w:r>
      </w:hyperlink>
      <w:r>
        <w:rPr>
          <w:rFonts w:eastAsia="Calibri"/>
        </w:rPr>
        <w:t xml:space="preserve">) </w:t>
      </w:r>
    </w:p>
    <w:p w:rsidR="001C47C6" w:rsidRDefault="001C47C6" w:rsidP="001C47C6">
      <w:pPr>
        <w:rPr>
          <w:rFonts w:eastAsia="Calibri"/>
        </w:rPr>
      </w:pPr>
    </w:p>
    <w:p w:rsidR="001C47C6" w:rsidRDefault="001C47C6" w:rsidP="001C47C6">
      <w:pPr>
        <w:rPr>
          <w:rFonts w:eastAsia="Calibri"/>
          <w:sz w:val="14"/>
        </w:rPr>
      </w:pPr>
      <w:r>
        <w:rPr>
          <w:rFonts w:eastAsia="Calibri"/>
          <w:b/>
          <w:bCs/>
          <w:sz w:val="20"/>
          <w:highlight w:val="green"/>
          <w:u w:val="thick"/>
        </w:rPr>
        <w:t xml:space="preserve">Obamacare. </w:t>
      </w:r>
      <w:r>
        <w:rPr>
          <w:rStyle w:val="StyleBoldUnderline"/>
          <w:highlight w:val="green"/>
        </w:rPr>
        <w:t>Immigration.</w:t>
      </w:r>
      <w:r>
        <w:rPr>
          <w:rFonts w:eastAsia="Calibri"/>
          <w:b/>
          <w:bCs/>
          <w:sz w:val="20"/>
          <w:highlight w:val="green"/>
          <w:u w:val="thick"/>
        </w:rPr>
        <w:t xml:space="preserve"> Unemployment</w:t>
      </w:r>
      <w:r>
        <w:rPr>
          <w:rFonts w:eastAsia="Calibri"/>
          <w:sz w:val="14"/>
        </w:rPr>
        <w:t xml:space="preserve"> benefits. </w:t>
      </w:r>
      <w:r>
        <w:rPr>
          <w:rFonts w:eastAsia="Calibri"/>
          <w:b/>
          <w:bCs/>
          <w:sz w:val="20"/>
          <w:highlight w:val="green"/>
          <w:u w:val="thick"/>
        </w:rPr>
        <w:t>These were some of the biggest issues to occupy Congress last year</w:t>
      </w:r>
      <w:r>
        <w:rPr>
          <w:rFonts w:eastAsia="Calibri"/>
          <w:sz w:val="14"/>
        </w:rPr>
        <w:t xml:space="preserve">—and </w:t>
      </w:r>
      <w:r>
        <w:rPr>
          <w:rFonts w:eastAsia="Calibri"/>
          <w:b/>
          <w:bCs/>
          <w:sz w:val="20"/>
          <w:highlight w:val="green"/>
          <w:u w:val="thick"/>
        </w:rPr>
        <w:t>they will again this year, with new fights already brewing as lawmakers return</w:t>
      </w:r>
      <w:r>
        <w:rPr>
          <w:rFonts w:eastAsia="Calibri"/>
          <w:sz w:val="14"/>
        </w:rPr>
        <w:t xml:space="preserve"> to Washington. With almost every politician eyeing the midterm elections in November, these and a handful of other issues will define many congressional campaigns. Here are five </w:t>
      </w:r>
      <w:r>
        <w:rPr>
          <w:rFonts w:eastAsia="Calibri"/>
          <w:b/>
          <w:bCs/>
          <w:sz w:val="20"/>
          <w:highlight w:val="green"/>
          <w:u w:val="thick"/>
        </w:rPr>
        <w:t>top issues to watch</w:t>
      </w:r>
      <w:r>
        <w:rPr>
          <w:rFonts w:eastAsia="Calibri"/>
          <w:sz w:val="14"/>
        </w:rPr>
        <w:t xml:space="preserve"> in Congress </w:t>
      </w:r>
      <w:r>
        <w:rPr>
          <w:rFonts w:eastAsia="Calibri"/>
          <w:b/>
          <w:bCs/>
          <w:sz w:val="20"/>
          <w:highlight w:val="green"/>
          <w:u w:val="thick"/>
        </w:rPr>
        <w:t>this year</w:t>
      </w:r>
      <w:r>
        <w:rPr>
          <w:rFonts w:eastAsia="Calibri"/>
          <w:sz w:val="14"/>
        </w:rPr>
        <w:t>.</w:t>
      </w:r>
    </w:p>
    <w:p w:rsidR="001C47C6" w:rsidRDefault="001C47C6" w:rsidP="001C47C6">
      <w:pPr>
        <w:rPr>
          <w:rFonts w:eastAsia="Calibri"/>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Obama Gitmo push thumps</w:t>
      </w:r>
    </w:p>
    <w:p w:rsidR="001C47C6" w:rsidRDefault="001C47C6" w:rsidP="001C47C6">
      <w:pPr>
        <w:rPr>
          <w:rFonts w:eastAsia="Calibri"/>
        </w:rPr>
      </w:pPr>
      <w:r>
        <w:rPr>
          <w:rFonts w:eastAsia="Calibri"/>
        </w:rPr>
        <w:t xml:space="preserve">Josh </w:t>
      </w:r>
      <w:r>
        <w:rPr>
          <w:rFonts w:eastAsia="Calibri"/>
          <w:b/>
          <w:bCs/>
          <w:sz w:val="24"/>
          <w:u w:val="single"/>
        </w:rPr>
        <w:t>Lederman</w:t>
      </w:r>
      <w:r>
        <w:rPr>
          <w:rFonts w:eastAsia="Calibri"/>
        </w:rPr>
        <w:t xml:space="preserve">, “Obama Looks Ahead to 2014 after Finishing 2013 Business,” HUFFINGTON POST, </w:t>
      </w:r>
      <w:r>
        <w:rPr>
          <w:rFonts w:eastAsia="Calibri"/>
          <w:b/>
          <w:bCs/>
          <w:sz w:val="24"/>
          <w:u w:val="single"/>
        </w:rPr>
        <w:t>12—27</w:t>
      </w:r>
      <w:r>
        <w:rPr>
          <w:rFonts w:eastAsia="Calibri"/>
        </w:rPr>
        <w:t xml:space="preserve">—13, </w:t>
      </w:r>
      <w:hyperlink r:id="rId10" w:history="1">
        <w:r>
          <w:rPr>
            <w:rStyle w:val="Hyperlink"/>
            <w:rFonts w:eastAsia="Calibri"/>
          </w:rPr>
          <w:t>http://www.huffingtonpost.com/2013/12/27/obama-2014_n_4507493.html</w:t>
        </w:r>
      </w:hyperlink>
      <w:r>
        <w:rPr>
          <w:rFonts w:eastAsia="Calibri"/>
        </w:rPr>
        <w:t>, accessed 12-30-13.</w:t>
      </w:r>
    </w:p>
    <w:p w:rsidR="001C47C6" w:rsidRDefault="001C47C6" w:rsidP="001C47C6">
      <w:pPr>
        <w:rPr>
          <w:rFonts w:eastAsia="Calibri"/>
        </w:rPr>
      </w:pPr>
    </w:p>
    <w:p w:rsidR="001C47C6" w:rsidRDefault="001C47C6" w:rsidP="001C47C6">
      <w:pPr>
        <w:rPr>
          <w:rFonts w:eastAsia="Calibri"/>
        </w:rPr>
      </w:pPr>
      <w:r>
        <w:rPr>
          <w:rFonts w:eastAsia="Calibri"/>
        </w:rPr>
        <w:t xml:space="preserve">And </w:t>
      </w:r>
      <w:r>
        <w:rPr>
          <w:rFonts w:eastAsia="Calibri"/>
          <w:b/>
          <w:bCs/>
          <w:sz w:val="20"/>
          <w:highlight w:val="green"/>
          <w:u w:val="thick"/>
        </w:rPr>
        <w:t>2014 may provide a final chance for Obama to push to close</w:t>
      </w:r>
      <w:r>
        <w:rPr>
          <w:rFonts w:eastAsia="Calibri"/>
        </w:rPr>
        <w:t xml:space="preserve"> the U.S. prison at </w:t>
      </w:r>
      <w:r>
        <w:rPr>
          <w:rFonts w:eastAsia="Calibri"/>
          <w:b/>
          <w:bCs/>
          <w:sz w:val="20"/>
          <w:highlight w:val="green"/>
          <w:u w:val="thick"/>
        </w:rPr>
        <w:t>Guantanam</w:t>
      </w:r>
      <w:r>
        <w:rPr>
          <w:rFonts w:eastAsia="Calibri"/>
        </w:rPr>
        <w:t xml:space="preserve">o Bay, Cuba, </w:t>
      </w:r>
      <w:r>
        <w:rPr>
          <w:rFonts w:eastAsia="Calibri"/>
          <w:b/>
          <w:bCs/>
          <w:sz w:val="20"/>
          <w:highlight w:val="green"/>
          <w:u w:val="thick"/>
        </w:rPr>
        <w:t>an effort that Congress has blocked</w:t>
      </w:r>
      <w:r>
        <w:rPr>
          <w:rFonts w:eastAsia="Calibri"/>
        </w:rPr>
        <w:t xml:space="preserve"> through restrictions on transferring detainees. In a statement after he signed the defense bill Thursday, </w:t>
      </w:r>
      <w:r>
        <w:rPr>
          <w:rFonts w:eastAsia="Calibri"/>
          <w:b/>
          <w:bCs/>
          <w:sz w:val="20"/>
          <w:highlight w:val="green"/>
          <w:u w:val="thick"/>
        </w:rPr>
        <w:t xml:space="preserve">Obama </w:t>
      </w:r>
      <w:r>
        <w:rPr>
          <w:rFonts w:eastAsia="Calibri"/>
        </w:rPr>
        <w:t xml:space="preserve">praised Congress for removing some of those restrictions in the bill, but he </w:t>
      </w:r>
      <w:r>
        <w:rPr>
          <w:rFonts w:eastAsia="Calibri"/>
          <w:b/>
          <w:bCs/>
          <w:sz w:val="20"/>
          <w:highlight w:val="green"/>
          <w:u w:val="thick"/>
        </w:rPr>
        <w:t>called for further steps to lift constraints, including a ban on transf</w:t>
      </w:r>
      <w:r>
        <w:rPr>
          <w:rFonts w:eastAsia="Calibri"/>
        </w:rPr>
        <w:t>erring detainee</w:t>
      </w:r>
      <w:r>
        <w:rPr>
          <w:rFonts w:eastAsia="Calibri"/>
          <w:b/>
          <w:bCs/>
          <w:sz w:val="20"/>
          <w:highlight w:val="green"/>
          <w:u w:val="thick"/>
        </w:rPr>
        <w:t>s</w:t>
      </w:r>
      <w:r>
        <w:rPr>
          <w:rFonts w:eastAsia="Calibri"/>
          <w:b/>
          <w:bCs/>
          <w:sz w:val="20"/>
          <w:u w:val="thick"/>
        </w:rPr>
        <w:t xml:space="preserve"> </w:t>
      </w:r>
      <w:r>
        <w:rPr>
          <w:rFonts w:eastAsia="Calibri"/>
        </w:rPr>
        <w:t>to the U.S. for imprisonment, trial or medical emergencies.</w:t>
      </w:r>
    </w:p>
    <w:p w:rsidR="001C47C6" w:rsidRDefault="001C47C6" w:rsidP="001C47C6">
      <w:pPr>
        <w:rPr>
          <w:rFonts w:eastAsia="Calibri"/>
        </w:rPr>
      </w:pPr>
      <w:r>
        <w:rPr>
          <w:rFonts w:eastAsia="Calibri"/>
          <w:b/>
          <w:bCs/>
          <w:sz w:val="20"/>
          <w:highlight w:val="green"/>
          <w:u w:val="thick"/>
        </w:rPr>
        <w:t>"I</w:t>
      </w:r>
      <w:r>
        <w:rPr>
          <w:rFonts w:eastAsia="Calibri"/>
        </w:rPr>
        <w:t xml:space="preserve"> oppose these provisions, as I have in years past, and </w:t>
      </w:r>
      <w:r>
        <w:rPr>
          <w:rFonts w:eastAsia="Calibri"/>
          <w:b/>
          <w:bCs/>
          <w:sz w:val="20"/>
          <w:highlight w:val="green"/>
          <w:u w:val="thick"/>
        </w:rPr>
        <w:t>will continue to work with the Congress to remove these restrictions," Obama said,</w:t>
      </w:r>
      <w:r>
        <w:rPr>
          <w:rFonts w:eastAsia="Calibri"/>
          <w:b/>
          <w:bCs/>
          <w:sz w:val="20"/>
          <w:u w:val="thick"/>
        </w:rPr>
        <w:t xml:space="preserve"> </w:t>
      </w:r>
      <w:r>
        <w:rPr>
          <w:rFonts w:eastAsia="Calibri"/>
        </w:rPr>
        <w:t>adding that some of the remaining restrictions, in some circumstances, "would violate constitutional separation of powers principles."</w:t>
      </w:r>
    </w:p>
    <w:p w:rsidR="001C47C6" w:rsidRDefault="001C47C6" w:rsidP="001C47C6">
      <w:pPr>
        <w:rPr>
          <w:rFonts w:eastAsia="Calibri"/>
        </w:rPr>
      </w:pPr>
    </w:p>
    <w:p w:rsidR="001C47C6" w:rsidRDefault="001C47C6" w:rsidP="001C47C6">
      <w:pPr>
        <w:pStyle w:val="Heading4"/>
      </w:pPr>
      <w:r>
        <w:rPr>
          <w:b w:val="0"/>
          <w:bCs w:val="0"/>
        </w:rPr>
        <w:t>Courts shield Obama from detention policy changes</w:t>
      </w:r>
    </w:p>
    <w:p w:rsidR="001C47C6" w:rsidRDefault="001C47C6" w:rsidP="001C47C6">
      <w:pPr>
        <w:rPr>
          <w:rStyle w:val="StyleStyleBold12pt"/>
        </w:rPr>
      </w:pPr>
      <w:r>
        <w:rPr>
          <w:rStyle w:val="StyleStyleBold12pt"/>
        </w:rPr>
        <w:t>Stimson 9</w:t>
      </w:r>
    </w:p>
    <w:p w:rsidR="001C47C6" w:rsidRDefault="001C47C6" w:rsidP="001C47C6">
      <w: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1C47C6" w:rsidRDefault="001C47C6" w:rsidP="001C47C6"/>
    <w:p w:rsidR="001C47C6" w:rsidRDefault="001C47C6" w:rsidP="001C47C6">
      <w:pPr>
        <w:rPr>
          <w:rStyle w:val="StyleBoldUnderline"/>
        </w:rPr>
      </w:pPr>
      <w:r>
        <w:rPr>
          <w:rStyle w:val="StyleBoldUnderline"/>
        </w:rPr>
        <w:t xml:space="preserve">So what is really going on here? To those of us who have either served in senior policy posts and dealt with these issues on a daily basis, or followed them closely from the outside, it is becoming increasingly clear that this administration is trying to create the appearance of a tough national-security policy regarding the detention of terrorists at Guantanamo, yet </w:t>
      </w:r>
      <w:r>
        <w:rPr>
          <w:rStyle w:val="Emphasis"/>
        </w:rPr>
        <w:t>allow the courts to make the tough calls on releasing the bad guys.</w:t>
      </w:r>
      <w:r>
        <w:rPr>
          <w:rStyle w:val="StyleBoldUnderline"/>
        </w:rPr>
        <w:t xml:space="preserve"> </w:t>
      </w:r>
      <w:r>
        <w:rPr>
          <w:rStyle w:val="StyleBoldUnderline"/>
          <w:highlight w:val="green"/>
        </w:rPr>
        <w:t xml:space="preserve">Letting the courts do the dirty work </w:t>
      </w:r>
      <w:r>
        <w:rPr>
          <w:rStyle w:val="Emphasis"/>
          <w:highlight w:val="green"/>
        </w:rPr>
        <w:t xml:space="preserve">would give the administration plausible cover </w:t>
      </w:r>
      <w:r>
        <w:rPr>
          <w:rStyle w:val="StyleBoldUnderline"/>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Pr>
          <w:rStyle w:val="Emphasis"/>
          <w:highlight w:val="green"/>
        </w:rPr>
        <w:t>Letting the courts do it</w:t>
      </w:r>
      <w:r>
        <w:rPr>
          <w:rStyle w:val="Emphasis"/>
        </w:rPr>
        <w:t xml:space="preserve"> for him </w:t>
      </w:r>
      <w:r>
        <w:rPr>
          <w:rStyle w:val="Emphasis"/>
          <w:highlight w:val="green"/>
        </w:rPr>
        <w:t xml:space="preserve">gives the president distance from </w:t>
      </w:r>
      <w:r>
        <w:rPr>
          <w:rStyle w:val="Emphasis"/>
        </w:rPr>
        <w:t>the u</w:t>
      </w:r>
      <w:r>
        <w:rPr>
          <w:rStyle w:val="Emphasis"/>
          <w:highlight w:val="green"/>
        </w:rPr>
        <w:t>nsavory release decisions</w:t>
      </w:r>
      <w:r>
        <w:rPr>
          <w:rStyle w:val="StyleBoldUnderline"/>
        </w:rPr>
        <w:t xml:space="preserve">. </w:t>
      </w:r>
      <w:r>
        <w:t>It also allows him to state with a straight face, as he did at the Archives speech, “We are not going to release anyone if it would endanger our national security, nor will we release detainees within the United States who endanger the American people</w:t>
      </w:r>
      <w:r>
        <w:rPr>
          <w:rStyle w:val="StyleBoldUnderline"/>
        </w:rPr>
        <w:t xml:space="preserve">.” No, </w:t>
      </w:r>
      <w:r>
        <w:rPr>
          <w:rStyle w:val="StyleBoldUnderline"/>
          <w:highlight w:val="green"/>
        </w:rPr>
        <w:t xml:space="preserve">the </w:t>
      </w:r>
      <w:r>
        <w:rPr>
          <w:rStyle w:val="Emphasis"/>
          <w:highlight w:val="green"/>
        </w:rPr>
        <w:t>president won’t release detainees; he’ll sit back and let the courts to do it</w:t>
      </w:r>
      <w:r>
        <w:rPr>
          <w:rStyle w:val="Emphasis"/>
        </w:rPr>
        <w:t xml:space="preserve"> for him.</w:t>
      </w:r>
      <w:r>
        <w:rPr>
          <w:rStyle w:val="StyleBoldUnderline"/>
        </w:rPr>
        <w:t xml:space="preserve"> And </w:t>
      </w:r>
      <w:r>
        <w:rPr>
          <w:rStyle w:val="StyleBoldUnderline"/>
          <w:highlight w:val="green"/>
        </w:rPr>
        <w:t>the president won’t seek congressional authorization</w:t>
      </w:r>
      <w:r>
        <w:rPr>
          <w:rStyle w:val="StyleBoldUnderline"/>
        </w:rPr>
        <w:t xml:space="preserve"> for prolonged detention of the enemy, as he promised, because </w:t>
      </w:r>
      <w:r>
        <w:rPr>
          <w:rStyle w:val="StyleBoldUnderline"/>
          <w:highlight w:val="green"/>
        </w:rPr>
        <w:t xml:space="preserve">it will </w:t>
      </w:r>
      <w:r>
        <w:rPr>
          <w:rStyle w:val="Emphasis"/>
          <w:highlight w:val="green"/>
        </w:rPr>
        <w:t xml:space="preserve">anger his political base </w:t>
      </w:r>
      <w:r>
        <w:rPr>
          <w:rStyle w:val="Emphasis"/>
        </w:rPr>
        <w:t>on the Left</w:t>
      </w:r>
      <w:r>
        <w:rPr>
          <w:rStyle w:val="StyleBoldUnderline"/>
        </w:rPr>
        <w:t xml:space="preserve">. </w:t>
      </w:r>
      <w:r>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Pr>
          <w:highlight w:val="green"/>
        </w:rPr>
        <w:t xml:space="preserve">, </w:t>
      </w:r>
      <w:r>
        <w:rPr>
          <w:rStyle w:val="StyleBoldUnderline"/>
          <w:highlight w:val="green"/>
        </w:rPr>
        <w:t>he would rather spend that capital on other policy priorities.</w:t>
      </w:r>
      <w:r>
        <w:t xml:space="preserve"> Politically speaking, </w:t>
      </w:r>
      <w:r>
        <w:rPr>
          <w:rStyle w:val="StyleBoldUnderline"/>
        </w:rPr>
        <w:t xml:space="preserve">it is easier to maintain the status quo and let the detainees seek release from federal judges. </w:t>
      </w:r>
      <w:r>
        <w:rPr>
          <w:rStyle w:val="StyleBoldUnderline"/>
          <w:highlight w:val="green"/>
        </w:rPr>
        <w:t>The passive approach</w:t>
      </w:r>
      <w:r>
        <w:rPr>
          <w:rStyle w:val="StyleBoldUnderline"/>
        </w:rPr>
        <w:t xml:space="preserve"> also </w:t>
      </w:r>
      <w:r>
        <w:rPr>
          <w:rStyle w:val="StyleBoldUnderline"/>
          <w:highlight w:val="green"/>
        </w:rPr>
        <w:t xml:space="preserve">helps the administration close Gitmo without taking the heat </w:t>
      </w:r>
      <w:r>
        <w:rPr>
          <w:rStyle w:val="StyleBoldUnderline"/>
        </w:rPr>
        <w:t>for actually releasing detainees themselves.</w:t>
      </w:r>
    </w:p>
    <w:p w:rsidR="001C47C6" w:rsidRDefault="001C47C6" w:rsidP="001C47C6"/>
    <w:p w:rsidR="001C47C6" w:rsidRDefault="001C47C6" w:rsidP="001C47C6">
      <w:pPr>
        <w:pStyle w:val="Heading4"/>
        <w:rPr>
          <w:rFonts w:cs="Arial"/>
        </w:rPr>
      </w:pPr>
      <w:r>
        <w:rPr>
          <w:rFonts w:cs="Arial"/>
          <w:b w:val="0"/>
          <w:bCs w:val="0"/>
        </w:rPr>
        <w:t xml:space="preserve">PC’s not key and fails on immigration </w:t>
      </w:r>
    </w:p>
    <w:p w:rsidR="001C47C6" w:rsidRDefault="001C47C6" w:rsidP="001C47C6">
      <w:r>
        <w:t>- gop won’t deliver an Obama win</w:t>
      </w:r>
    </w:p>
    <w:p w:rsidR="001C47C6" w:rsidRDefault="001C47C6" w:rsidP="001C47C6">
      <w:r>
        <w:t xml:space="preserve">- Obama fails at agenda setting </w:t>
      </w:r>
    </w:p>
    <w:p w:rsidR="001C47C6" w:rsidRDefault="001C47C6" w:rsidP="001C47C6">
      <w:r>
        <w:t>- House GOP controls the outcome</w:t>
      </w:r>
    </w:p>
    <w:p w:rsidR="001C47C6" w:rsidRDefault="001C47C6" w:rsidP="001C47C6">
      <w:r>
        <w:t xml:space="preserve">- Obama strategy ignores key moderates </w:t>
      </w:r>
    </w:p>
    <w:p w:rsidR="001C47C6" w:rsidRDefault="001C47C6" w:rsidP="001C47C6">
      <w:r>
        <w:t xml:space="preserve">- GOP ideology/don’t care about election  </w:t>
      </w:r>
    </w:p>
    <w:p w:rsidR="001C47C6" w:rsidRDefault="001C47C6" w:rsidP="001C47C6">
      <w:r>
        <w:rPr>
          <w:rStyle w:val="StyleStyleBold12pt"/>
        </w:rPr>
        <w:t>Jones 11-11</w:t>
      </w:r>
      <w:r>
        <w:t xml:space="preserve">-13 (Allie, “Obama Administration Doesn't Know How to Pass Immigration Reform”, </w:t>
      </w:r>
      <w:hyperlink r:id="rId11" w:history="1">
        <w:r>
          <w:rPr>
            <w:rStyle w:val="Hyperlink"/>
          </w:rPr>
          <w:t>http://www.theatlanticwire.com/politics/2013/11/obama-administration-still-not-sure-how-pass-immigration-reform/71460/</w:t>
        </w:r>
      </w:hyperlink>
      <w:r>
        <w:t xml:space="preserve">,  )  </w:t>
      </w:r>
    </w:p>
    <w:p w:rsidR="001C47C6" w:rsidRDefault="001C47C6" w:rsidP="001C47C6"/>
    <w:p w:rsidR="001C47C6" w:rsidRDefault="001C47C6" w:rsidP="001C47C6">
      <w:r>
        <w:rPr>
          <w:rStyle w:val="StyleBoldUnderline"/>
          <w:highlight w:val="green"/>
        </w:rPr>
        <w:t>House Republicans don't want to do</w:t>
      </w:r>
      <w:r>
        <w:t xml:space="preserve"> President </w:t>
      </w:r>
      <w:r>
        <w:rPr>
          <w:rStyle w:val="StyleBoldUnderline"/>
          <w:highlight w:val="green"/>
        </w:rPr>
        <w:t>Obama any favors</w:t>
      </w:r>
      <w:r>
        <w:t xml:space="preserve">, but he's asking for one anyway. </w:t>
      </w:r>
      <w:r>
        <w:rPr>
          <w:b/>
          <w:bCs/>
          <w:u w:val="single"/>
        </w:rPr>
        <w:t>Though the White House needs</w:t>
      </w:r>
      <w:r>
        <w:t xml:space="preserve"> the House to pass </w:t>
      </w:r>
      <w:r>
        <w:rPr>
          <w:b/>
          <w:bCs/>
          <w:u w:val="single"/>
        </w:rPr>
        <w:t>immigration</w:t>
      </w:r>
      <w:r>
        <w:t xml:space="preserve"> reform, </w:t>
      </w:r>
      <w:r>
        <w:rPr>
          <w:b/>
          <w:bCs/>
          <w:u w:val="single"/>
        </w:rPr>
        <w:t>officials don't know</w:t>
      </w:r>
      <w:r>
        <w:t xml:space="preserve"> at all </w:t>
      </w:r>
      <w:r>
        <w:rPr>
          <w:b/>
          <w:bCs/>
          <w:u w:val="single"/>
        </w:rPr>
        <w:t>how to proceed</w:t>
      </w:r>
      <w:r>
        <w:t xml:space="preserve"> — according to a Politico report, </w:t>
      </w:r>
      <w:r>
        <w:rPr>
          <w:b/>
          <w:bCs/>
          <w:u w:val="single"/>
        </w:rPr>
        <w:t>Obama has reached out</w:t>
      </w:r>
      <w:r>
        <w:t xml:space="preserve"> to certain members of the House as well as conservative CEOs and former George W. Bush officials to try to gain ground. </w:t>
      </w:r>
      <w:r>
        <w:rPr>
          <w:b/>
          <w:bCs/>
          <w:u w:val="single"/>
        </w:rPr>
        <w:t xml:space="preserve">But </w:t>
      </w:r>
      <w:r>
        <w:rPr>
          <w:rStyle w:val="StyleBoldUnderline"/>
          <w:highlight w:val="green"/>
        </w:rPr>
        <w:t>White House</w:t>
      </w:r>
      <w:r>
        <w:t xml:space="preserve"> officials </w:t>
      </w:r>
      <w:r>
        <w:rPr>
          <w:b/>
          <w:iCs/>
          <w:highlight w:val="green"/>
          <w:u w:val="single"/>
          <w:bdr w:val="single" w:sz="18" w:space="0" w:color="auto" w:frame="1"/>
        </w:rPr>
        <w:t>haven't had</w:t>
      </w:r>
      <w:r>
        <w:rPr>
          <w:b/>
          <w:iCs/>
          <w:u w:val="single"/>
          <w:bdr w:val="single" w:sz="18" w:space="0" w:color="auto" w:frame="1"/>
        </w:rPr>
        <w:t xml:space="preserve"> much of </w:t>
      </w:r>
      <w:r>
        <w:rPr>
          <w:b/>
          <w:iCs/>
          <w:highlight w:val="green"/>
          <w:u w:val="single"/>
          <w:bdr w:val="single" w:sz="18" w:space="0" w:color="auto" w:frame="1"/>
        </w:rPr>
        <w:t>an agenda</w:t>
      </w:r>
      <w:r>
        <w:rPr>
          <w:b/>
          <w:bCs/>
          <w:highlight w:val="green"/>
          <w:u w:val="single"/>
        </w:rPr>
        <w:t xml:space="preserve"> for</w:t>
      </w:r>
      <w:r>
        <w:rPr>
          <w:b/>
          <w:bCs/>
          <w:u w:val="single"/>
        </w:rPr>
        <w:t xml:space="preserve"> those </w:t>
      </w:r>
      <w:r>
        <w:rPr>
          <w:b/>
          <w:bCs/>
          <w:highlight w:val="green"/>
          <w:u w:val="single"/>
        </w:rPr>
        <w:t>meetings</w:t>
      </w:r>
      <w:r>
        <w:t xml:space="preserve"> besides "help." One meeting attendant told Politico, "</w:t>
      </w:r>
      <w:r>
        <w:rPr>
          <w:b/>
          <w:bCs/>
          <w:u w:val="single"/>
        </w:rPr>
        <w:t>It didn’t come across</w:t>
      </w:r>
      <w:r>
        <w:t xml:space="preserve"> that they were really clear on </w:t>
      </w:r>
      <w:r>
        <w:rPr>
          <w:b/>
          <w:bCs/>
          <w:u w:val="single"/>
        </w:rPr>
        <w:t>who they should talk to.</w:t>
      </w:r>
      <w:r>
        <w:t xml:space="preserve"> They didn’t say anything that would lead us to believe they have a plan." White House </w:t>
      </w:r>
      <w:r>
        <w:rPr>
          <w:b/>
          <w:bCs/>
          <w:u w:val="single"/>
        </w:rPr>
        <w:t>press secretary</w:t>
      </w:r>
      <w:r>
        <w:t xml:space="preserve"> Jay </w:t>
      </w:r>
      <w:r>
        <w:rPr>
          <w:b/>
          <w:bCs/>
          <w:highlight w:val="green"/>
          <w:u w:val="single"/>
        </w:rPr>
        <w:t>Carney admits</w:t>
      </w:r>
      <w:r>
        <w:rPr>
          <w:highlight w:val="green"/>
        </w:rPr>
        <w:t xml:space="preserve"> </w:t>
      </w:r>
      <w:r>
        <w:t xml:space="preserve">that </w:t>
      </w:r>
      <w:r>
        <w:rPr>
          <w:b/>
          <w:bCs/>
          <w:highlight w:val="green"/>
          <w:u w:val="single"/>
        </w:rPr>
        <w:t xml:space="preserve">there's </w:t>
      </w:r>
      <w:r>
        <w:rPr>
          <w:b/>
          <w:iCs/>
          <w:highlight w:val="green"/>
          <w:u w:val="single"/>
          <w:bdr w:val="single" w:sz="18" w:space="0" w:color="auto" w:frame="1"/>
        </w:rPr>
        <w:t>not much the president</w:t>
      </w:r>
      <w:r>
        <w:rPr>
          <w:highlight w:val="green"/>
        </w:rPr>
        <w:t xml:space="preserve"> </w:t>
      </w:r>
      <w:r>
        <w:t xml:space="preserve">himself </w:t>
      </w:r>
      <w:r>
        <w:rPr>
          <w:b/>
          <w:iCs/>
          <w:highlight w:val="green"/>
          <w:u w:val="single"/>
          <w:bdr w:val="single" w:sz="18" w:space="0" w:color="auto" w:frame="1"/>
        </w:rPr>
        <w:t>can do</w:t>
      </w:r>
      <w:r>
        <w:rPr>
          <w:highlight w:val="green"/>
        </w:rPr>
        <w:t xml:space="preserve"> </w:t>
      </w:r>
      <w:r>
        <w:t>at this point: "</w:t>
      </w:r>
      <w:r>
        <w:rPr>
          <w:b/>
          <w:bCs/>
          <w:highlight w:val="green"/>
          <w:u w:val="single"/>
        </w:rPr>
        <w:t>This is something</w:t>
      </w:r>
      <w:r>
        <w:rPr>
          <w:highlight w:val="green"/>
        </w:rPr>
        <w:t xml:space="preserve"> </w:t>
      </w:r>
      <w:r>
        <w:t xml:space="preserve">that </w:t>
      </w:r>
      <w:r>
        <w:rPr>
          <w:b/>
          <w:bCs/>
          <w:highlight w:val="green"/>
          <w:u w:val="single"/>
        </w:rPr>
        <w:t>House Republicans need to work out</w:t>
      </w:r>
      <w:r>
        <w:rPr>
          <w:highlight w:val="green"/>
        </w:rPr>
        <w:t>.</w:t>
      </w:r>
      <w:r>
        <w:t xml:space="preserve"> </w:t>
      </w:r>
      <w:r>
        <w:rPr>
          <w:b/>
          <w:iCs/>
          <w:highlight w:val="green"/>
          <w:u w:val="single"/>
          <w:bdr w:val="single" w:sz="18" w:space="0" w:color="auto" w:frame="1"/>
        </w:rPr>
        <w:t>They control the keys</w:t>
      </w:r>
      <w:r>
        <w:rPr>
          <w:b/>
          <w:bCs/>
          <w:u w:val="single"/>
        </w:rPr>
        <w:t xml:space="preserve"> to the car in that house</w:t>
      </w:r>
      <w:r>
        <w:t xml:space="preserve"> right now of Congress, </w:t>
      </w:r>
      <w:r>
        <w:rPr>
          <w:b/>
          <w:bCs/>
          <w:u w:val="single"/>
        </w:rPr>
        <w:t>and</w:t>
      </w:r>
      <w:r>
        <w:t xml:space="preserve"> they </w:t>
      </w:r>
      <w:r>
        <w:rPr>
          <w:b/>
          <w:bCs/>
          <w:u w:val="single"/>
        </w:rPr>
        <w:t>need to decide how they move forward and what legislation</w:t>
      </w:r>
      <w:r>
        <w:t xml:space="preserve"> they can move forward. And we’re going to work as best we can to move this process forward." But perhaps the White House is just reaching out to the wrong Republicans. At least two Texas congressmen rejected invitations to meet about reform. Rep. Sam Johnson, who worked on a bipartisan measure for nearly four years, quit back in September after pressure from other conservatives. At the time, he blamed Obama: "We want to be clear. The problem is politics. Instead of doing what’s right for America, President Obama time and again has unilaterally disregarded the U.S. Constitution, the letter of the law and bypassed the Congress – the body most representative of the people – in order to advance his political agenda." Rep. McCaul called immigration reform a "political trap." Yet </w:t>
      </w:r>
      <w:r>
        <w:rPr>
          <w:b/>
          <w:bCs/>
          <w:highlight w:val="green"/>
          <w:u w:val="single"/>
        </w:rPr>
        <w:t>the White House reached out</w:t>
      </w:r>
      <w:r>
        <w:rPr>
          <w:highlight w:val="green"/>
        </w:rPr>
        <w:t xml:space="preserve"> </w:t>
      </w:r>
      <w:r>
        <w:t xml:space="preserve">to both these congressmen </w:t>
      </w:r>
      <w:r>
        <w:rPr>
          <w:b/>
          <w:bCs/>
          <w:u w:val="single"/>
        </w:rPr>
        <w:t xml:space="preserve">while </w:t>
      </w:r>
      <w:r>
        <w:rPr>
          <w:b/>
          <w:iCs/>
          <w:highlight w:val="green"/>
          <w:u w:val="single"/>
          <w:bdr w:val="single" w:sz="18" w:space="0" w:color="auto" w:frame="1"/>
        </w:rPr>
        <w:t>ignoring</w:t>
      </w:r>
      <w:r>
        <w:rPr>
          <w:b/>
          <w:bCs/>
          <w:highlight w:val="green"/>
          <w:u w:val="single"/>
        </w:rPr>
        <w:t xml:space="preserve"> </w:t>
      </w:r>
      <w:r>
        <w:rPr>
          <w:b/>
          <w:bCs/>
          <w:u w:val="single"/>
        </w:rPr>
        <w:t xml:space="preserve">more </w:t>
      </w:r>
      <w:r>
        <w:rPr>
          <w:b/>
          <w:bCs/>
          <w:highlight w:val="green"/>
          <w:u w:val="single"/>
        </w:rPr>
        <w:t>immigration-friendly representatives</w:t>
      </w:r>
      <w:r>
        <w:t xml:space="preserve"> like Jeff Denham, David Valadao, and Mario Diaz-Balart. </w:t>
      </w:r>
      <w:r>
        <w:rPr>
          <w:b/>
          <w:bCs/>
          <w:highlight w:val="green"/>
          <w:u w:val="single"/>
        </w:rPr>
        <w:t>Obama will</w:t>
      </w:r>
      <w:r>
        <w:t xml:space="preserve"> need to isolate and encourage pro-reform conservatives to move the needle in the House before the 2014 elections. And those Republicans will </w:t>
      </w:r>
      <w:r>
        <w:rPr>
          <w:b/>
          <w:bCs/>
          <w:highlight w:val="green"/>
          <w:u w:val="single"/>
        </w:rPr>
        <w:t xml:space="preserve">fight an </w:t>
      </w:r>
      <w:r>
        <w:rPr>
          <w:b/>
          <w:iCs/>
          <w:highlight w:val="green"/>
          <w:u w:val="single"/>
          <w:bdr w:val="single" w:sz="18" w:space="0" w:color="auto" w:frame="1"/>
        </w:rPr>
        <w:t>uphill battle</w:t>
      </w:r>
      <w:r>
        <w:rPr>
          <w:highlight w:val="green"/>
        </w:rPr>
        <w:t xml:space="preserve"> </w:t>
      </w:r>
      <w:r>
        <w:t xml:space="preserve">— </w:t>
      </w:r>
      <w:r>
        <w:rPr>
          <w:b/>
          <w:bCs/>
          <w:highlight w:val="green"/>
          <w:u w:val="single"/>
        </w:rPr>
        <w:t>most conservatives</w:t>
      </w:r>
      <w:r>
        <w:rPr>
          <w:highlight w:val="green"/>
        </w:rPr>
        <w:t xml:space="preserve"> </w:t>
      </w:r>
      <w:r>
        <w:t xml:space="preserve">in the House </w:t>
      </w:r>
      <w:r>
        <w:rPr>
          <w:b/>
          <w:iCs/>
          <w:highlight w:val="green"/>
          <w:u w:val="single"/>
          <w:bdr w:val="single" w:sz="18" w:space="0" w:color="auto" w:frame="1"/>
        </w:rPr>
        <w:t>don't care</w:t>
      </w:r>
      <w:r>
        <w:rPr>
          <w:b/>
          <w:bCs/>
          <w:highlight w:val="green"/>
          <w:u w:val="single"/>
        </w:rPr>
        <w:t xml:space="preserve"> if reform</w:t>
      </w:r>
      <w:r>
        <w:rPr>
          <w:highlight w:val="green"/>
        </w:rPr>
        <w:t xml:space="preserve"> </w:t>
      </w:r>
      <w:r>
        <w:t xml:space="preserve">ever </w:t>
      </w:r>
      <w:r>
        <w:rPr>
          <w:b/>
          <w:bCs/>
          <w:highlight w:val="green"/>
          <w:u w:val="single"/>
        </w:rPr>
        <w:t>happens</w:t>
      </w:r>
      <w:r>
        <w:t xml:space="preserve">. </w:t>
      </w:r>
    </w:p>
    <w:p w:rsidR="001C47C6" w:rsidRDefault="001C47C6" w:rsidP="001C47C6"/>
    <w:p w:rsidR="001C47C6" w:rsidRDefault="001C47C6" w:rsidP="001C47C6">
      <w:pPr>
        <w:pStyle w:val="Heading4"/>
        <w:rPr>
          <w:rFonts w:eastAsia="Times New Roman"/>
        </w:rPr>
      </w:pPr>
      <w:r>
        <w:rPr>
          <w:rFonts w:eastAsia="Times New Roman"/>
          <w:b w:val="0"/>
          <w:bCs w:val="0"/>
        </w:rPr>
        <w:t>The decision won’t be announced till spring, after the DA</w:t>
      </w:r>
    </w:p>
    <w:p w:rsidR="001C47C6" w:rsidRDefault="001C47C6" w:rsidP="001C47C6">
      <w:r>
        <w:rPr>
          <w:rStyle w:val="StyleStyleBold12pt"/>
        </w:rPr>
        <w:t>SCOTUS 12</w:t>
      </w:r>
      <w:r>
        <w:t xml:space="preserve"> (Supreme Court of the United States, 7/25/2012 “The Court and Its Procedures,”</w:t>
      </w:r>
    </w:p>
    <w:p w:rsidR="001C47C6" w:rsidRDefault="001C47C6" w:rsidP="001C47C6">
      <w:r>
        <w:t>http://www.supremecourt.gov/about/procedures.aspx, Accessed 7/25/2012, rwg)</w:t>
      </w:r>
    </w:p>
    <w:p w:rsidR="001C47C6" w:rsidRDefault="001C47C6" w:rsidP="001C47C6">
      <w:pPr>
        <w:rPr>
          <w:rStyle w:val="StyleBoldUnderline"/>
        </w:rPr>
      </w:pPr>
    </w:p>
    <w:p w:rsidR="001C47C6" w:rsidRDefault="001C47C6" w:rsidP="001C47C6">
      <w:r>
        <w:rPr>
          <w:rStyle w:val="StyleBoldUnderline"/>
          <w:highlight w:val="green"/>
        </w:rPr>
        <w:t>The Court maintains this schedule</w:t>
      </w:r>
      <w:r>
        <w:rPr>
          <w:rStyle w:val="StyleBoldUnderline"/>
        </w:rPr>
        <w:t xml:space="preserve"> each Term </w:t>
      </w:r>
      <w:r>
        <w:rPr>
          <w:rStyle w:val="StyleBoldUnderline"/>
          <w:highlight w:val="green"/>
        </w:rPr>
        <w:t>until all cases</w:t>
      </w:r>
      <w:r>
        <w:rPr>
          <w:rStyle w:val="StyleBoldUnderline"/>
        </w:rPr>
        <w:t xml:space="preserve"> ready for submission </w:t>
      </w:r>
      <w:r>
        <w:rPr>
          <w:rStyle w:val="StyleBoldUnderline"/>
          <w:highlight w:val="green"/>
        </w:rPr>
        <w:t>have been</w:t>
      </w:r>
      <w:r>
        <w:rPr>
          <w:rStyle w:val="StyleBoldUnderline"/>
        </w:rPr>
        <w:t xml:space="preserve"> heard and </w:t>
      </w:r>
      <w:r>
        <w:rPr>
          <w:rStyle w:val="StyleBoldUnderline"/>
          <w:highlight w:val="green"/>
        </w:rPr>
        <w:t xml:space="preserve">decided. In </w:t>
      </w:r>
      <w:r>
        <w:rPr>
          <w:rStyle w:val="Emphasis"/>
          <w:highlight w:val="green"/>
        </w:rPr>
        <w:t>May and June</w:t>
      </w:r>
      <w:r>
        <w:rPr>
          <w:rStyle w:val="StyleBoldUnderline"/>
          <w:highlight w:val="green"/>
        </w:rPr>
        <w:t xml:space="preserve"> the Court sits</w:t>
      </w:r>
      <w:r>
        <w:rPr>
          <w:rStyle w:val="StyleBoldUnderline"/>
        </w:rPr>
        <w:t xml:space="preserve"> only </w:t>
      </w:r>
      <w:r>
        <w:rPr>
          <w:rStyle w:val="StyleBoldUnderline"/>
          <w:highlight w:val="green"/>
        </w:rPr>
        <w:t>to announce orders</w:t>
      </w:r>
      <w:r>
        <w:rPr>
          <w:rStyle w:val="StyleBoldUnderline"/>
        </w:rPr>
        <w:t xml:space="preserve"> and opinions.</w:t>
      </w:r>
      <w:r>
        <w:t xml:space="preserve"> The Court recesses at the end of June, but the work of the Justices is unceasing. During the summer they continue to analyze new petitions for review, consider motions and applications, and must make preparations for cases scheduled for fall argument.</w:t>
      </w:r>
    </w:p>
    <w:p w:rsidR="001C47C6" w:rsidRDefault="001C47C6" w:rsidP="001C47C6"/>
    <w:p w:rsidR="001C47C6" w:rsidRDefault="001C47C6" w:rsidP="001C47C6">
      <w:pPr>
        <w:ind w:left="432" w:right="432"/>
        <w:rPr>
          <w:color w:val="000000"/>
        </w:rPr>
      </w:pPr>
    </w:p>
    <w:p w:rsidR="001C47C6" w:rsidRDefault="001C47C6" w:rsidP="001C47C6">
      <w:pPr>
        <w:keepNext/>
        <w:keepLines/>
        <w:spacing w:before="200"/>
        <w:outlineLvl w:val="3"/>
        <w:rPr>
          <w:rFonts w:eastAsia="Times New Roman" w:cs="Times New Roman"/>
          <w:b/>
          <w:bCs/>
          <w:iCs/>
          <w:sz w:val="24"/>
        </w:rPr>
      </w:pPr>
      <w:r>
        <w:rPr>
          <w:rFonts w:eastAsia="Times New Roman" w:cs="Times New Roman"/>
          <w:b/>
          <w:bCs/>
          <w:iCs/>
          <w:sz w:val="24"/>
        </w:rPr>
        <w:t>ONE, it’s resilient</w:t>
      </w:r>
    </w:p>
    <w:p w:rsidR="001C47C6" w:rsidRDefault="001C47C6" w:rsidP="001C47C6">
      <w:pPr>
        <w:ind w:left="432" w:right="432"/>
        <w:rPr>
          <w:color w:val="000000"/>
        </w:rPr>
      </w:pPr>
      <w:r>
        <w:rPr>
          <w:b/>
          <w:color w:val="000000"/>
          <w:u w:val="thick" w:color="000000"/>
        </w:rPr>
        <w:t>Rodrik ‘9</w:t>
      </w:r>
      <w:r>
        <w:rPr>
          <w:color w:val="000000"/>
        </w:rPr>
        <w:t xml:space="preserve"> Dani Rodrik, Rafiq Hariri Professor of International Political Economy at the John F. Kennedy School of Government, Harvard University. “The Myth of Rising Protectionism”. 2009. http://relooney.fatcow.com/0_New_5973.pdf</w:t>
      </w:r>
    </w:p>
    <w:p w:rsidR="001C47C6" w:rsidRDefault="001C47C6" w:rsidP="001C47C6">
      <w:pPr>
        <w:ind w:left="432" w:right="432"/>
        <w:rPr>
          <w:color w:val="000000"/>
        </w:rPr>
      </w:pPr>
    </w:p>
    <w:p w:rsidR="001C47C6" w:rsidRDefault="001C47C6" w:rsidP="001C47C6">
      <w:pPr>
        <w:ind w:left="432" w:right="432"/>
        <w:rPr>
          <w:color w:val="000000"/>
        </w:rPr>
      </w:pPr>
      <w:r>
        <w:rPr>
          <w:b/>
          <w:bCs/>
          <w:color w:val="000000"/>
          <w:sz w:val="20"/>
          <w:u w:val="thick"/>
        </w:rPr>
        <w:t xml:space="preserve">The reality is that </w:t>
      </w:r>
      <w:r>
        <w:rPr>
          <w:b/>
          <w:bCs/>
          <w:color w:val="000000"/>
          <w:sz w:val="20"/>
          <w:highlight w:val="cyan"/>
          <w:u w:val="thick"/>
        </w:rPr>
        <w:t xml:space="preserve">the international trade regime has </w:t>
      </w:r>
      <w:r>
        <w:rPr>
          <w:b/>
          <w:bCs/>
          <w:color w:val="000000"/>
          <w:sz w:val="20"/>
          <w:u w:val="thick"/>
        </w:rPr>
        <w:t xml:space="preserve">passed its greatest test since the Great Depression with flying colors. Trade economists who complain about minor instances of protectionism sound like a child whining about a damaged toy in the wake of an earthquake that killed thousands. Three things explain this </w:t>
      </w:r>
      <w:r>
        <w:rPr>
          <w:b/>
          <w:bCs/>
          <w:color w:val="000000"/>
          <w:sz w:val="20"/>
          <w:highlight w:val="cyan"/>
          <w:u w:val="thick"/>
        </w:rPr>
        <w:t>remarkable resilience</w:t>
      </w:r>
      <w:r>
        <w:rPr>
          <w:b/>
          <w:bCs/>
          <w:color w:val="000000"/>
          <w:sz w:val="20"/>
          <w:u w:val="thick"/>
        </w:rPr>
        <w:t xml:space="preserve"> : ideas, politics , and institutions</w:t>
      </w:r>
      <w:r>
        <w:rPr>
          <w:color w:val="000000"/>
        </w:rPr>
        <w:t xml:space="preserve"> . </w:t>
      </w:r>
      <w:r>
        <w:rPr>
          <w:b/>
          <w:bCs/>
          <w:color w:val="000000"/>
          <w:sz w:val="20"/>
          <w:u w:val="thick"/>
        </w:rPr>
        <w:t xml:space="preserve">Economists have been extraordinarily successful in conveying their message to policymakers </w:t>
      </w:r>
      <w:r>
        <w:rPr>
          <w:color w:val="000000"/>
        </w:rPr>
        <w:t xml:space="preserve">– even if ordinary people still regard imports with considerable suspicion. </w:t>
      </w:r>
      <w:r>
        <w:rPr>
          <w:b/>
          <w:bCs/>
          <w:color w:val="000000"/>
          <w:sz w:val="20"/>
          <w:u w:val="thick"/>
        </w:rPr>
        <w:t>Nothing reflects this better than how “protection” and “protectionists” have become terms of derision</w:t>
      </w:r>
      <w:r>
        <w:rPr>
          <w:color w:val="000000"/>
        </w:rPr>
        <w:t xml:space="preserve">. After all, governments are generally expected to provide protection to its citizens. But </w:t>
      </w:r>
      <w:r>
        <w:rPr>
          <w:b/>
          <w:bCs/>
          <w:color w:val="000000"/>
          <w:sz w:val="20"/>
          <w:u w:val="thick"/>
        </w:rPr>
        <w:t>if you say that you favor protection from imports , you are painted into a corner with</w:t>
      </w:r>
      <w:r>
        <w:rPr>
          <w:color w:val="000000"/>
        </w:rPr>
        <w:t xml:space="preserve"> Reed </w:t>
      </w:r>
      <w:r>
        <w:rPr>
          <w:b/>
          <w:bCs/>
          <w:color w:val="000000"/>
          <w:sz w:val="20"/>
          <w:u w:val="thick"/>
        </w:rPr>
        <w:t>Smoot and</w:t>
      </w:r>
      <w:r>
        <w:rPr>
          <w:color w:val="000000"/>
        </w:rPr>
        <w:t xml:space="preserve"> Willis C. </w:t>
      </w:r>
      <w:r>
        <w:rPr>
          <w:b/>
          <w:bCs/>
          <w:color w:val="000000"/>
          <w:sz w:val="20"/>
          <w:u w:val="thick"/>
        </w:rPr>
        <w:t>Hawley</w:t>
      </w:r>
      <w:r>
        <w:rPr>
          <w:color w:val="000000"/>
        </w:rPr>
        <w:t xml:space="preserve">, authors of the infamous 1930 US tariff bill. But </w:t>
      </w:r>
      <w:r>
        <w:rPr>
          <w:b/>
          <w:bCs/>
          <w:color w:val="000000"/>
          <w:sz w:val="20"/>
          <w:u w:val="thick"/>
        </w:rPr>
        <w:t xml:space="preserve">economists’ ideas would not have gone very far without </w:t>
      </w:r>
      <w:r>
        <w:rPr>
          <w:b/>
          <w:bCs/>
          <w:color w:val="000000"/>
          <w:sz w:val="20"/>
          <w:highlight w:val="cyan"/>
          <w:u w:val="thick"/>
        </w:rPr>
        <w:t>significant changes in the underlying</w:t>
      </w:r>
      <w:r>
        <w:rPr>
          <w:b/>
          <w:bCs/>
          <w:color w:val="000000"/>
          <w:sz w:val="20"/>
          <w:u w:val="thick"/>
        </w:rPr>
        <w:t xml:space="preserve"> configuration of </w:t>
      </w:r>
      <w:r>
        <w:rPr>
          <w:b/>
          <w:bCs/>
          <w:color w:val="000000"/>
          <w:sz w:val="20"/>
          <w:highlight w:val="cyan"/>
          <w:u w:val="thick"/>
        </w:rPr>
        <w:t>political interests in</w:t>
      </w:r>
      <w:r>
        <w:rPr>
          <w:b/>
          <w:bCs/>
          <w:color w:val="000000"/>
          <w:sz w:val="20"/>
          <w:u w:val="thick"/>
        </w:rPr>
        <w:t xml:space="preserve"> </w:t>
      </w:r>
      <w:r>
        <w:rPr>
          <w:b/>
          <w:bCs/>
          <w:color w:val="000000"/>
          <w:sz w:val="20"/>
          <w:highlight w:val="cyan"/>
          <w:u w:val="thick"/>
        </w:rPr>
        <w:t xml:space="preserve">favor of open trade. For every worker </w:t>
      </w:r>
      <w:r>
        <w:rPr>
          <w:b/>
          <w:bCs/>
          <w:color w:val="000000"/>
          <w:sz w:val="20"/>
          <w:u w:val="thick"/>
        </w:rPr>
        <w:t xml:space="preserve">and firm </w:t>
      </w:r>
      <w:r>
        <w:rPr>
          <w:b/>
          <w:bCs/>
          <w:color w:val="000000"/>
          <w:sz w:val="20"/>
          <w:highlight w:val="cyan"/>
          <w:u w:val="thick"/>
        </w:rPr>
        <w:t xml:space="preserve">affected adversely by </w:t>
      </w:r>
      <w:r>
        <w:rPr>
          <w:b/>
          <w:bCs/>
          <w:color w:val="000000"/>
          <w:sz w:val="20"/>
          <w:u w:val="thick"/>
        </w:rPr>
        <w:t xml:space="preserve">import </w:t>
      </w:r>
      <w:r>
        <w:rPr>
          <w:b/>
          <w:bCs/>
          <w:color w:val="000000"/>
          <w:sz w:val="20"/>
          <w:highlight w:val="cyan"/>
          <w:u w:val="thick"/>
        </w:rPr>
        <w:t>competition</w:t>
      </w:r>
      <w:r>
        <w:rPr>
          <w:b/>
          <w:bCs/>
          <w:color w:val="000000"/>
          <w:sz w:val="20"/>
          <w:u w:val="thick"/>
        </w:rPr>
        <w:t xml:space="preserve">, there is one or </w:t>
      </w:r>
      <w:r>
        <w:rPr>
          <w:b/>
          <w:bCs/>
          <w:color w:val="000000"/>
          <w:sz w:val="20"/>
          <w:highlight w:val="cyan"/>
          <w:u w:val="thick"/>
        </w:rPr>
        <w:t xml:space="preserve">more </w:t>
      </w:r>
      <w:r>
        <w:rPr>
          <w:b/>
          <w:bCs/>
          <w:color w:val="000000"/>
          <w:sz w:val="20"/>
          <w:u w:val="thick"/>
        </w:rPr>
        <w:t xml:space="preserve">worker and firm </w:t>
      </w:r>
      <w:r>
        <w:rPr>
          <w:b/>
          <w:bCs/>
          <w:color w:val="000000"/>
          <w:sz w:val="20"/>
          <w:highlight w:val="cyan"/>
          <w:u w:val="thick"/>
        </w:rPr>
        <w:t xml:space="preserve">expecting to reap </w:t>
      </w:r>
      <w:r>
        <w:rPr>
          <w:b/>
          <w:bCs/>
          <w:color w:val="000000"/>
          <w:sz w:val="20"/>
          <w:u w:val="thick"/>
        </w:rPr>
        <w:t xml:space="preserve">the </w:t>
      </w:r>
      <w:r>
        <w:rPr>
          <w:b/>
          <w:bCs/>
          <w:color w:val="000000"/>
          <w:sz w:val="20"/>
          <w:highlight w:val="cyan"/>
          <w:u w:val="thick"/>
        </w:rPr>
        <w:t xml:space="preserve">benefits of </w:t>
      </w:r>
      <w:r>
        <w:rPr>
          <w:b/>
          <w:bCs/>
          <w:color w:val="000000"/>
          <w:sz w:val="20"/>
          <w:u w:val="thick"/>
        </w:rPr>
        <w:t>access to</w:t>
      </w:r>
      <w:r>
        <w:rPr>
          <w:b/>
          <w:bCs/>
          <w:color w:val="000000"/>
          <w:sz w:val="20"/>
          <w:highlight w:val="cyan"/>
          <w:u w:val="thick"/>
        </w:rPr>
        <w:t xml:space="preserve"> markets abroad</w:t>
      </w:r>
      <w:r>
        <w:rPr>
          <w:b/>
          <w:bCs/>
          <w:color w:val="000000"/>
          <w:sz w:val="20"/>
          <w:u w:val="thick"/>
        </w:rPr>
        <w:t>. The latter have become increasingly vocal and powerful, often represented by large multinational corporations</w:t>
      </w:r>
      <w:r>
        <w:rPr>
          <w:color w:val="000000"/>
        </w:rPr>
        <w:t xml:space="preserve">. In his latest book, Paul Blustein recounts how a former Indian trade minister once asked his American counterpart to bring him a picture of an American farmer: “I have never actually seen one,” the minister quipped. “I have only seen US conglomerates masquerading as farmers.” But </w:t>
      </w:r>
      <w:r>
        <w:rPr>
          <w:b/>
          <w:bCs/>
          <w:color w:val="000000"/>
          <w:sz w:val="20"/>
          <w:u w:val="thick"/>
        </w:rPr>
        <w:t>the relative docility of rank-and-file workers on trade issues must ultimately be attributed to</w:t>
      </w:r>
      <w:r>
        <w:rPr>
          <w:color w:val="000000"/>
        </w:rPr>
        <w:t xml:space="preserve"> something else altogether:</w:t>
      </w:r>
      <w:r>
        <w:rPr>
          <w:b/>
          <w:bCs/>
          <w:color w:val="000000"/>
          <w:sz w:val="20"/>
          <w:u w:val="thick"/>
        </w:rPr>
        <w:t xml:space="preserve"> the safety nets erected by the welfare state. Modern </w:t>
      </w:r>
      <w:r>
        <w:rPr>
          <w:b/>
          <w:bCs/>
          <w:color w:val="000000"/>
          <w:sz w:val="20"/>
          <w:highlight w:val="cyan"/>
          <w:u w:val="thick"/>
        </w:rPr>
        <w:t xml:space="preserve">industrial societies </w:t>
      </w:r>
      <w:r>
        <w:rPr>
          <w:b/>
          <w:bCs/>
          <w:color w:val="000000"/>
          <w:sz w:val="20"/>
          <w:u w:val="thick"/>
        </w:rPr>
        <w:t xml:space="preserve">now </w:t>
      </w:r>
      <w:r>
        <w:rPr>
          <w:b/>
          <w:bCs/>
          <w:color w:val="000000"/>
          <w:sz w:val="20"/>
          <w:highlight w:val="cyan"/>
          <w:u w:val="thick"/>
        </w:rPr>
        <w:t>have a wide array of social protections</w:t>
      </w:r>
      <w:r>
        <w:rPr>
          <w:color w:val="000000"/>
        </w:rPr>
        <w:t xml:space="preserve"> – unemployment compensation, adjustment assistance, and other labor-market tools, as well as health insurance and family support – </w:t>
      </w:r>
      <w:r>
        <w:rPr>
          <w:b/>
          <w:bCs/>
          <w:color w:val="000000"/>
          <w:sz w:val="20"/>
          <w:u w:val="thick"/>
        </w:rPr>
        <w:t>that mitigate demand for cruder forms of protection</w:t>
      </w:r>
      <w:r>
        <w:rPr>
          <w:color w:val="000000"/>
        </w:rPr>
        <w:t>. The welfare state is the flip side of the open economy.</w:t>
      </w:r>
      <w:r>
        <w:rPr>
          <w:b/>
          <w:bCs/>
          <w:color w:val="000000"/>
          <w:sz w:val="20"/>
          <w:u w:val="thick"/>
        </w:rPr>
        <w:t xml:space="preserve"> If the world has not fallen off the protectionist precipice during the crisis, as it did during the 1930’s, much of the credit must go the social programs </w:t>
      </w:r>
      <w:r>
        <w:rPr>
          <w:color w:val="000000"/>
        </w:rPr>
        <w:t xml:space="preserve">that conservatives and market fundamentalists would like to see scrapped. The battle against trade protection has been won – so far. But, before we relax, let’s remember that we still have not addressed the central challenge the world economy will face as the crisis eases: the inevitable clash between China’s need to produce an ever-growing quantity of manufactured goods and America’s need to maintain a smaller current-account deficit. Unfortunately, there is little to suggest that policymakers are yet ready to confront this genuine threat. </w:t>
      </w:r>
    </w:p>
    <w:p w:rsidR="001C47C6" w:rsidRDefault="001C47C6" w:rsidP="001C47C6">
      <w:pPr>
        <w:ind w:left="432" w:right="432"/>
        <w:rPr>
          <w:color w:val="000000"/>
        </w:rPr>
      </w:pPr>
    </w:p>
    <w:p w:rsidR="001C47C6" w:rsidRDefault="001C47C6" w:rsidP="001C47C6"/>
    <w:p w:rsidR="001C47C6" w:rsidRPr="001C47C6" w:rsidRDefault="001C47C6" w:rsidP="001C47C6"/>
    <w:p w:rsidR="001C47C6" w:rsidRPr="00FB1D73" w:rsidRDefault="001C47C6" w:rsidP="001C47C6"/>
    <w:p w:rsidR="001C47C6" w:rsidRDefault="001C47C6" w:rsidP="001C47C6">
      <w:pPr>
        <w:pStyle w:val="Heading2"/>
      </w:pPr>
      <w:r>
        <w:t>1AR</w:t>
      </w:r>
    </w:p>
    <w:p w:rsidR="001C47C6" w:rsidRPr="0025215F" w:rsidRDefault="001C47C6" w:rsidP="001C47C6">
      <w:pPr>
        <w:pStyle w:val="Heading3"/>
      </w:pPr>
      <w:r w:rsidRPr="0025215F">
        <w:rPr>
          <w:bCs w:val="0"/>
        </w:rPr>
        <w:t>Heg: A2 “Alt Cause—Surveillance”</w:t>
      </w:r>
    </w:p>
    <w:p w:rsidR="001C47C6" w:rsidRPr="0025215F" w:rsidRDefault="001C47C6" w:rsidP="001C47C6">
      <w:pPr>
        <w:rPr>
          <w:b/>
        </w:rPr>
      </w:pPr>
    </w:p>
    <w:p w:rsidR="001C47C6" w:rsidRPr="0025215F" w:rsidRDefault="001C47C6" w:rsidP="001C47C6">
      <w:pPr>
        <w:keepNext/>
        <w:keepLines/>
        <w:spacing w:before="200"/>
        <w:outlineLvl w:val="3"/>
        <w:rPr>
          <w:rFonts w:eastAsiaTheme="majorEastAsia" w:cstheme="majorBidi"/>
          <w:b/>
          <w:bCs/>
          <w:iCs/>
          <w:sz w:val="24"/>
        </w:rPr>
      </w:pPr>
      <w:r w:rsidRPr="0025215F">
        <w:rPr>
          <w:rFonts w:eastAsiaTheme="majorEastAsia" w:cstheme="majorBidi"/>
          <w:b/>
          <w:bCs/>
          <w:iCs/>
          <w:sz w:val="24"/>
        </w:rPr>
        <w:t>PRISM doesn’t matter</w:t>
      </w:r>
    </w:p>
    <w:p w:rsidR="001C47C6" w:rsidRPr="0025215F" w:rsidRDefault="001C47C6" w:rsidP="001C47C6">
      <w:pPr>
        <w:rPr>
          <w:b/>
        </w:rPr>
      </w:pPr>
      <w:r w:rsidRPr="0025215F">
        <w:rPr>
          <w:b/>
          <w:bCs/>
          <w:sz w:val="24"/>
          <w:u w:val="single"/>
        </w:rPr>
        <w:t>Paramaguru 9-27</w:t>
      </w:r>
      <w:r w:rsidRPr="0025215F">
        <w:rPr>
          <w:b/>
        </w:rPr>
        <w:t xml:space="preserve"> (Kharunya, 9-27-13, “Three Months After Snowden’s NSA Revelations, Europe Has Moved On” Time Magazine) http://world.time.com/2013/09/27/three-months-after-snowdens-nsa-revelations-europe-has-moved-on/#ixzz2g969BszS</w:t>
      </w:r>
    </w:p>
    <w:p w:rsidR="001C47C6" w:rsidRPr="0025215F" w:rsidRDefault="001C47C6" w:rsidP="001C47C6">
      <w:pPr>
        <w:rPr>
          <w:b/>
        </w:rPr>
      </w:pPr>
    </w:p>
    <w:p w:rsidR="001C47C6" w:rsidRPr="0025215F" w:rsidRDefault="001C47C6" w:rsidP="001C47C6">
      <w:pPr>
        <w:rPr>
          <w:b/>
          <w:iCs/>
          <w:sz w:val="20"/>
          <w:u w:val="thick"/>
          <w:bdr w:val="single" w:sz="18" w:space="0" w:color="auto" w:frame="1"/>
        </w:rPr>
      </w:pPr>
      <w:r w:rsidRPr="0025215F">
        <w:rPr>
          <w:b/>
          <w:bCs/>
          <w:sz w:val="20"/>
          <w:u w:val="thick"/>
        </w:rPr>
        <w:t>When</w:t>
      </w:r>
      <w:r w:rsidRPr="0025215F">
        <w:rPr>
          <w:b/>
        </w:rPr>
        <w:t xml:space="preserve"> Edward </w:t>
      </w:r>
      <w:r w:rsidRPr="0025215F">
        <w:rPr>
          <w:b/>
          <w:bCs/>
          <w:sz w:val="20"/>
          <w:highlight w:val="green"/>
          <w:u w:val="thick"/>
        </w:rPr>
        <w:t>Snowden</w:t>
      </w:r>
      <w:r w:rsidRPr="0025215F">
        <w:rPr>
          <w:b/>
          <w:highlight w:val="green"/>
        </w:rPr>
        <w:t>,</w:t>
      </w:r>
      <w:r w:rsidRPr="0025215F">
        <w:rPr>
          <w:b/>
        </w:rPr>
        <w:t xml:space="preserve"> a former National Security Agency contractor, </w:t>
      </w:r>
      <w:r w:rsidRPr="0025215F">
        <w:rPr>
          <w:b/>
          <w:bCs/>
          <w:sz w:val="20"/>
          <w:u w:val="thick"/>
        </w:rPr>
        <w:t>disclosed details about</w:t>
      </w:r>
      <w:r w:rsidRPr="0025215F">
        <w:rPr>
          <w:b/>
        </w:rPr>
        <w:t xml:space="preserve"> some of the clandestine electronic </w:t>
      </w:r>
      <w:r w:rsidRPr="0025215F">
        <w:rPr>
          <w:b/>
          <w:bCs/>
          <w:sz w:val="20"/>
          <w:u w:val="thick"/>
        </w:rPr>
        <w:t>surveillance programs run by the intelligence agencies</w:t>
      </w:r>
      <w:r w:rsidRPr="0025215F">
        <w:rPr>
          <w:b/>
        </w:rPr>
        <w:t xml:space="preserve"> of the United States government in June, </w:t>
      </w:r>
      <w:r w:rsidRPr="0025215F">
        <w:rPr>
          <w:b/>
          <w:bCs/>
          <w:sz w:val="20"/>
          <w:u w:val="thick"/>
        </w:rPr>
        <w:t xml:space="preserve">it </w:t>
      </w:r>
      <w:r w:rsidRPr="0025215F">
        <w:rPr>
          <w:b/>
          <w:bCs/>
          <w:sz w:val="20"/>
          <w:highlight w:val="green"/>
          <w:u w:val="thick"/>
        </w:rPr>
        <w:t>was</w:t>
      </w:r>
      <w:r w:rsidRPr="0025215F">
        <w:rPr>
          <w:b/>
          <w:bCs/>
          <w:sz w:val="20"/>
          <w:u w:val="thick"/>
        </w:rPr>
        <w:t xml:space="preserve"> widely </w:t>
      </w:r>
      <w:r w:rsidRPr="0025215F">
        <w:rPr>
          <w:b/>
          <w:bCs/>
          <w:sz w:val="20"/>
          <w:highlight w:val="green"/>
          <w:u w:val="thick"/>
        </w:rPr>
        <w:t>seen as one of the biggest</w:t>
      </w:r>
      <w:r w:rsidRPr="0025215F">
        <w:rPr>
          <w:b/>
          <w:bCs/>
          <w:sz w:val="20"/>
          <w:u w:val="thick"/>
        </w:rPr>
        <w:t xml:space="preserve"> intelligence </w:t>
      </w:r>
      <w:r w:rsidRPr="0025215F">
        <w:rPr>
          <w:b/>
          <w:bCs/>
          <w:sz w:val="20"/>
          <w:highlight w:val="green"/>
          <w:u w:val="thick"/>
        </w:rPr>
        <w:t>leaks in American history.</w:t>
      </w:r>
      <w:r w:rsidRPr="0025215F">
        <w:rPr>
          <w:b/>
        </w:rPr>
        <w:t xml:space="preserve"> The Guardian, the British paper Snowden leaked the information to, saw record surges in web traffic as it published his exposés. Its main article on Edward Snowden, in which the paper declared that Snowden “will go down in history as one of America’s most consequential whistleblowers,” has become the most popular article ever read on the website, with over 3.7 million page impressions and counting according to the Guardian. </w:t>
      </w:r>
      <w:r w:rsidRPr="0025215F">
        <w:rPr>
          <w:b/>
          <w:bCs/>
          <w:sz w:val="20"/>
          <w:highlight w:val="green"/>
          <w:u w:val="thick"/>
        </w:rPr>
        <w:t>But,</w:t>
      </w:r>
      <w:r w:rsidRPr="0025215F">
        <w:rPr>
          <w:b/>
          <w:bCs/>
          <w:sz w:val="20"/>
          <w:u w:val="thick"/>
        </w:rPr>
        <w:t xml:space="preserve"> three months later, </w:t>
      </w:r>
      <w:r w:rsidRPr="0025215F">
        <w:rPr>
          <w:b/>
          <w:bCs/>
          <w:sz w:val="20"/>
          <w:highlight w:val="green"/>
          <w:u w:val="thick"/>
        </w:rPr>
        <w:t xml:space="preserve">it’s </w:t>
      </w:r>
      <w:r w:rsidRPr="0025215F">
        <w:rPr>
          <w:b/>
          <w:iCs/>
          <w:sz w:val="20"/>
          <w:highlight w:val="green"/>
          <w:u w:val="thick"/>
          <w:bdr w:val="single" w:sz="18" w:space="0" w:color="auto" w:frame="1"/>
        </w:rPr>
        <w:t>difficult</w:t>
      </w:r>
      <w:r w:rsidRPr="0025215F">
        <w:rPr>
          <w:b/>
          <w:bCs/>
          <w:sz w:val="20"/>
          <w:highlight w:val="green"/>
          <w:u w:val="thick"/>
        </w:rPr>
        <w:t xml:space="preserve"> to see how consequential Snowden’s revelations have actually been</w:t>
      </w:r>
      <w:r w:rsidRPr="0025215F">
        <w:rPr>
          <w:b/>
          <w:bCs/>
          <w:sz w:val="20"/>
          <w:u w:val="thick"/>
        </w:rPr>
        <w:t>. Despite</w:t>
      </w:r>
      <w:r w:rsidRPr="0025215F">
        <w:rPr>
          <w:b/>
        </w:rPr>
        <w:t xml:space="preserve"> immediate and </w:t>
      </w:r>
      <w:r w:rsidRPr="0025215F">
        <w:rPr>
          <w:b/>
          <w:bCs/>
          <w:sz w:val="20"/>
          <w:u w:val="thick"/>
        </w:rPr>
        <w:t>widespread interest</w:t>
      </w:r>
      <w:r w:rsidRPr="0025215F">
        <w:rPr>
          <w:b/>
        </w:rPr>
        <w:t xml:space="preserve"> from the news media and diplomatic backlash from some parts of the world (mainly from foreign officials who found out that the U.S. had been intercepting their communications), </w:t>
      </w:r>
      <w:r w:rsidRPr="0025215F">
        <w:rPr>
          <w:b/>
          <w:bCs/>
          <w:sz w:val="20"/>
          <w:u w:val="thick"/>
        </w:rPr>
        <w:t>the allegations of widespread spying conducted through the NSA’s PRISM program have not become the subject of any successful legislative efforts in Congress</w:t>
      </w:r>
      <w:r w:rsidRPr="0025215F">
        <w:rPr>
          <w:b/>
        </w:rPr>
        <w:t xml:space="preserve">–an initial attempt in July to cut the NSA’s funding for its phone metadata program fell flat after a narrow defeat. </w:t>
      </w:r>
      <w:r w:rsidRPr="0025215F">
        <w:rPr>
          <w:b/>
          <w:bCs/>
          <w:sz w:val="20"/>
          <w:u w:val="thick"/>
        </w:rPr>
        <w:t xml:space="preserve">And </w:t>
      </w:r>
      <w:r w:rsidRPr="0025215F">
        <w:rPr>
          <w:b/>
          <w:bCs/>
          <w:sz w:val="20"/>
          <w:highlight w:val="green"/>
          <w:u w:val="thick"/>
        </w:rPr>
        <w:t>in</w:t>
      </w:r>
      <w:r w:rsidRPr="0025215F">
        <w:rPr>
          <w:b/>
          <w:bCs/>
          <w:sz w:val="20"/>
          <w:u w:val="thick"/>
        </w:rPr>
        <w:t xml:space="preserve"> some </w:t>
      </w:r>
      <w:r w:rsidRPr="0025215F">
        <w:rPr>
          <w:b/>
          <w:bCs/>
          <w:sz w:val="20"/>
          <w:highlight w:val="green"/>
          <w:u w:val="thick"/>
        </w:rPr>
        <w:t xml:space="preserve">parts of the world, responses </w:t>
      </w:r>
      <w:r w:rsidRPr="0025215F">
        <w:rPr>
          <w:b/>
          <w:bCs/>
          <w:sz w:val="20"/>
          <w:u w:val="thick"/>
        </w:rPr>
        <w:t>beyond the immediate surprise</w:t>
      </w:r>
      <w:r w:rsidRPr="0025215F">
        <w:rPr>
          <w:b/>
        </w:rPr>
        <w:t xml:space="preserve"> caused by the revelations </w:t>
      </w:r>
      <w:r w:rsidRPr="0025215F">
        <w:rPr>
          <w:b/>
          <w:bCs/>
          <w:sz w:val="20"/>
          <w:highlight w:val="green"/>
          <w:u w:val="thick"/>
        </w:rPr>
        <w:t xml:space="preserve">have been </w:t>
      </w:r>
      <w:r w:rsidRPr="0025215F">
        <w:rPr>
          <w:b/>
          <w:iCs/>
          <w:sz w:val="20"/>
          <w:highlight w:val="green"/>
          <w:u w:val="thick"/>
          <w:bdr w:val="single" w:sz="18" w:space="0" w:color="auto" w:frame="1"/>
        </w:rPr>
        <w:t>particularly muted</w:t>
      </w:r>
      <w:r w:rsidRPr="0025215F">
        <w:rPr>
          <w:b/>
          <w:bCs/>
          <w:sz w:val="20"/>
          <w:u w:val="thick"/>
        </w:rPr>
        <w:t>, with</w:t>
      </w:r>
      <w:r w:rsidRPr="0025215F">
        <w:rPr>
          <w:b/>
        </w:rPr>
        <w:t xml:space="preserve"> some </w:t>
      </w:r>
      <w:r w:rsidRPr="0025215F">
        <w:rPr>
          <w:b/>
          <w:bCs/>
          <w:sz w:val="20"/>
          <w:u w:val="thick"/>
        </w:rPr>
        <w:t xml:space="preserve">British and French politicians suggesting </w:t>
      </w:r>
      <w:r w:rsidRPr="0025215F">
        <w:rPr>
          <w:b/>
        </w:rPr>
        <w:t xml:space="preserve">that </w:t>
      </w:r>
      <w:r w:rsidRPr="0025215F">
        <w:rPr>
          <w:b/>
          <w:bCs/>
          <w:sz w:val="20"/>
          <w:u w:val="thick"/>
        </w:rPr>
        <w:t>there was nothing in the leaks to cause the general public any concern.</w:t>
      </w:r>
      <w:r w:rsidRPr="0025215F">
        <w:rPr>
          <w:b/>
        </w:rPr>
        <w:t xml:space="preserve"> Some politicians, such as Conservative Member of Parliament David Davis, questioned if there was adequate oversight of intelligence operations. But </w:t>
      </w:r>
      <w:r w:rsidRPr="0025215F">
        <w:rPr>
          <w:b/>
          <w:bCs/>
          <w:sz w:val="20"/>
          <w:u w:val="thick"/>
        </w:rPr>
        <w:t xml:space="preserve">in general, </w:t>
      </w:r>
      <w:r w:rsidRPr="0025215F">
        <w:rPr>
          <w:b/>
          <w:iCs/>
          <w:sz w:val="20"/>
          <w:highlight w:val="green"/>
          <w:u w:val="thick"/>
          <w:bdr w:val="single" w:sz="18" w:space="0" w:color="auto" w:frame="1"/>
        </w:rPr>
        <w:t>Europeans have shrugged and moved on.</w:t>
      </w:r>
    </w:p>
    <w:p w:rsidR="001C47C6" w:rsidRPr="0025215F" w:rsidRDefault="001C47C6" w:rsidP="001C47C6">
      <w:pPr>
        <w:rPr>
          <w:b/>
        </w:rPr>
      </w:pPr>
    </w:p>
    <w:p w:rsidR="001C47C6" w:rsidRPr="0025215F" w:rsidRDefault="001C47C6" w:rsidP="001C47C6">
      <w:pPr>
        <w:keepNext/>
        <w:keepLines/>
        <w:pageBreakBefore/>
        <w:spacing w:before="200"/>
        <w:jc w:val="center"/>
        <w:outlineLvl w:val="2"/>
        <w:rPr>
          <w:rFonts w:eastAsiaTheme="majorEastAsia" w:cstheme="majorBidi"/>
          <w:b/>
          <w:bCs/>
          <w:sz w:val="28"/>
          <w:u w:val="single"/>
        </w:rPr>
      </w:pPr>
    </w:p>
    <w:p w:rsidR="001C47C6" w:rsidRPr="00063A80" w:rsidRDefault="001C47C6" w:rsidP="001C47C6">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Drone Shift DA: Backlash 1AR</w:t>
      </w:r>
    </w:p>
    <w:p w:rsidR="001C47C6" w:rsidRPr="00063A80" w:rsidRDefault="001C47C6" w:rsidP="001C47C6"/>
    <w:p w:rsidR="001C47C6" w:rsidRPr="00063A80" w:rsidRDefault="001C47C6" w:rsidP="001C47C6">
      <w:pPr>
        <w:keepNext/>
        <w:keepLines/>
        <w:spacing w:before="200"/>
        <w:outlineLvl w:val="3"/>
        <w:rPr>
          <w:rFonts w:eastAsiaTheme="majorEastAsia" w:cstheme="majorBidi"/>
          <w:b/>
          <w:bCs/>
          <w:iCs/>
          <w:sz w:val="24"/>
        </w:rPr>
      </w:pPr>
      <w:r w:rsidRPr="00063A80">
        <w:rPr>
          <w:rFonts w:eastAsiaTheme="majorEastAsia" w:cstheme="majorBidi"/>
          <w:b/>
          <w:bCs/>
          <w:iCs/>
          <w:sz w:val="24"/>
        </w:rPr>
        <w:t>Momentum for global drones ban</w:t>
      </w:r>
    </w:p>
    <w:p w:rsidR="001C47C6" w:rsidRPr="00063A80" w:rsidRDefault="001C47C6" w:rsidP="001C47C6">
      <w:r w:rsidRPr="00063A80">
        <w:rPr>
          <w:b/>
          <w:bCs/>
          <w:sz w:val="24"/>
          <w:u w:val="single"/>
        </w:rPr>
        <w:t>Ditz 13</w:t>
      </w:r>
      <w:r w:rsidRPr="00063A80">
        <w:t xml:space="preserve"> (Jason, staff writer, 3-17-13, " Pakistan Pushes Global Ban on Unilateral Drone Strikes" AntiWar.com) news.antiwar.com/2013/03/17/pakistan-pushes-global-ban-on-unilateral-drone-strikes/</w:t>
      </w:r>
    </w:p>
    <w:p w:rsidR="001C47C6" w:rsidRPr="00063A80" w:rsidRDefault="001C47C6" w:rsidP="001C47C6"/>
    <w:p w:rsidR="001C47C6" w:rsidRPr="00063A80" w:rsidRDefault="001C47C6" w:rsidP="001C47C6">
      <w:pPr>
        <w:rPr>
          <w:b/>
          <w:bCs/>
          <w:sz w:val="20"/>
          <w:u w:val="thick"/>
        </w:rPr>
      </w:pPr>
      <w:r w:rsidRPr="00063A80">
        <w:rPr>
          <w:b/>
          <w:bCs/>
          <w:sz w:val="20"/>
          <w:highlight w:val="green"/>
          <w:u w:val="thick"/>
        </w:rPr>
        <w:t>Pakistan’s</w:t>
      </w:r>
      <w:r w:rsidRPr="00063A80">
        <w:rPr>
          <w:b/>
          <w:bCs/>
          <w:sz w:val="20"/>
          <w:u w:val="thick"/>
        </w:rPr>
        <w:t xml:space="preserve"> Foreign </w:t>
      </w:r>
      <w:r w:rsidRPr="00063A80">
        <w:rPr>
          <w:b/>
          <w:bCs/>
          <w:sz w:val="20"/>
          <w:highlight w:val="green"/>
          <w:u w:val="thick"/>
        </w:rPr>
        <w:t>Ministry is</w:t>
      </w:r>
      <w:r w:rsidRPr="00063A80">
        <w:rPr>
          <w:b/>
          <w:bCs/>
          <w:sz w:val="20"/>
          <w:u w:val="thick"/>
        </w:rPr>
        <w:t xml:space="preserve"> </w:t>
      </w:r>
      <w:r w:rsidRPr="00063A80">
        <w:t xml:space="preserve">reporting that it is </w:t>
      </w:r>
      <w:r w:rsidRPr="00063A80">
        <w:rPr>
          <w:b/>
          <w:bCs/>
          <w:sz w:val="20"/>
          <w:highlight w:val="green"/>
          <w:u w:val="thick"/>
        </w:rPr>
        <w:t xml:space="preserve">pushing for a </w:t>
      </w:r>
      <w:r w:rsidRPr="00063A80">
        <w:rPr>
          <w:b/>
          <w:iCs/>
          <w:sz w:val="20"/>
          <w:highlight w:val="green"/>
          <w:u w:val="thick"/>
          <w:bdr w:val="single" w:sz="18" w:space="0" w:color="auto"/>
        </w:rPr>
        <w:t>global ban</w:t>
      </w:r>
      <w:r w:rsidRPr="00063A80">
        <w:rPr>
          <w:b/>
          <w:bCs/>
          <w:sz w:val="20"/>
          <w:highlight w:val="green"/>
          <w:u w:val="thick"/>
        </w:rPr>
        <w:t xml:space="preserve"> on</w:t>
      </w:r>
      <w:r w:rsidRPr="00063A80">
        <w:rPr>
          <w:b/>
          <w:bCs/>
          <w:sz w:val="20"/>
          <w:u w:val="thick"/>
        </w:rPr>
        <w:t xml:space="preserve"> “unilateral </w:t>
      </w:r>
      <w:r w:rsidRPr="00063A80">
        <w:rPr>
          <w:b/>
          <w:bCs/>
          <w:sz w:val="20"/>
          <w:highlight w:val="green"/>
          <w:u w:val="thick"/>
        </w:rPr>
        <w:t>drone strikes”</w:t>
      </w:r>
      <w:r w:rsidRPr="00063A80">
        <w:rPr>
          <w:b/>
          <w:bCs/>
          <w:sz w:val="20"/>
          <w:u w:val="thick"/>
        </w:rPr>
        <w:t xml:space="preserve"> against sovereign nations</w:t>
      </w:r>
      <w:r w:rsidRPr="00063A80">
        <w:t xml:space="preserve">, something it hopes to secure support for at the United Nations. While such a ban wouldn’t apply to the internal use of drones for military strikes, nor apparently on their use in ongoing wars, </w:t>
      </w:r>
      <w:r w:rsidRPr="00063A80">
        <w:rPr>
          <w:b/>
          <w:bCs/>
          <w:sz w:val="20"/>
          <w:highlight w:val="green"/>
          <w:u w:val="thick"/>
        </w:rPr>
        <w:t>it seeks to halt the use</w:t>
      </w:r>
      <w:r w:rsidRPr="00063A80">
        <w:t xml:space="preserve">, at present exclusively by the US, </w:t>
      </w:r>
      <w:r w:rsidRPr="00063A80">
        <w:rPr>
          <w:b/>
          <w:bCs/>
          <w:sz w:val="20"/>
          <w:highlight w:val="green"/>
          <w:u w:val="thick"/>
        </w:rPr>
        <w:t>of combat drones to launch attacks on nations it isn’t at war with</w:t>
      </w:r>
      <w:r w:rsidRPr="00063A80">
        <w:rPr>
          <w:b/>
          <w:bCs/>
          <w:sz w:val="20"/>
          <w:u w:val="thick"/>
        </w:rPr>
        <w:t>. The US has launched hundreds of drone attacks against Pakistan</w:t>
      </w:r>
      <w:r w:rsidRPr="00063A80">
        <w:t xml:space="preserve"> over the past several years, killing thousands of people. </w:t>
      </w:r>
      <w:r w:rsidRPr="00063A80">
        <w:rPr>
          <w:b/>
          <w:bCs/>
          <w:sz w:val="20"/>
          <w:u w:val="thick"/>
        </w:rPr>
        <w:t>They have also launched strikes in Yemen</w:t>
      </w:r>
      <w:r w:rsidRPr="00063A80">
        <w:t xml:space="preserve">, and are expanding the fleet with an eye toward strikes across Africa. </w:t>
      </w:r>
      <w:r w:rsidRPr="00063A80">
        <w:rPr>
          <w:b/>
          <w:bCs/>
          <w:sz w:val="20"/>
          <w:highlight w:val="green"/>
          <w:u w:val="thick"/>
        </w:rPr>
        <w:t xml:space="preserve">Officials say they </w:t>
      </w:r>
      <w:r w:rsidRPr="00063A80">
        <w:rPr>
          <w:b/>
          <w:iCs/>
          <w:sz w:val="20"/>
          <w:highlight w:val="green"/>
          <w:u w:val="thick"/>
          <w:bdr w:val="single" w:sz="18" w:space="0" w:color="auto"/>
        </w:rPr>
        <w:t>think they can gain support</w:t>
      </w:r>
      <w:r w:rsidRPr="00063A80">
        <w:rPr>
          <w:b/>
          <w:bCs/>
          <w:sz w:val="20"/>
          <w:u w:val="thick"/>
        </w:rPr>
        <w:t xml:space="preserve"> for such a ban on the basis that it isn’t just about the US attacking Pakistan, and with several other nations working on advanced drone fleets, the precedent the US is setting could lead to worldwide attacks by a number of nations at any given time.</w:t>
      </w:r>
    </w:p>
    <w:p w:rsidR="001C47C6" w:rsidRPr="00063A80" w:rsidRDefault="001C47C6" w:rsidP="001C47C6"/>
    <w:p w:rsidR="001C47C6" w:rsidRPr="00063A80" w:rsidRDefault="001C47C6" w:rsidP="001C47C6">
      <w:pPr>
        <w:keepNext/>
        <w:keepLines/>
        <w:spacing w:before="200"/>
        <w:outlineLvl w:val="3"/>
        <w:rPr>
          <w:rFonts w:eastAsiaTheme="majorEastAsia" w:cstheme="majorBidi"/>
          <w:b/>
          <w:bCs/>
          <w:iCs/>
          <w:sz w:val="24"/>
        </w:rPr>
      </w:pPr>
      <w:r w:rsidRPr="00063A80">
        <w:rPr>
          <w:rFonts w:eastAsiaTheme="majorEastAsia" w:cstheme="majorBidi"/>
          <w:b/>
          <w:bCs/>
          <w:iCs/>
          <w:sz w:val="24"/>
        </w:rPr>
        <w:t>Resistance by target countries blocks drone strikes</w:t>
      </w:r>
    </w:p>
    <w:p w:rsidR="001C47C6" w:rsidRPr="00063A80" w:rsidRDefault="001C47C6" w:rsidP="001C47C6">
      <w:r w:rsidRPr="00063A80">
        <w:rPr>
          <w:b/>
          <w:bCs/>
          <w:sz w:val="24"/>
          <w:u w:val="single"/>
        </w:rPr>
        <w:t>Ahmad 13</w:t>
      </w:r>
      <w:r w:rsidRPr="00063A80">
        <w:t xml:space="preserve"> (Muhammad, Glasgow-based sociologist, 7-3-13, "Obama won't end the drone war, but Pakistan might" Aljazeera) www.aljazeera.com/indepth/opinion/2013/06/20136247465532652.html</w:t>
      </w:r>
    </w:p>
    <w:p w:rsidR="001C47C6" w:rsidRPr="00063A80" w:rsidRDefault="001C47C6" w:rsidP="001C47C6"/>
    <w:p w:rsidR="001C47C6" w:rsidRDefault="001C47C6" w:rsidP="001C47C6">
      <w:r w:rsidRPr="00063A80">
        <w:t xml:space="preserve">But there was also a true statement in Obama's speech. </w:t>
      </w:r>
      <w:r w:rsidRPr="00063A80">
        <w:rPr>
          <w:b/>
          <w:bCs/>
          <w:sz w:val="20"/>
          <w:u w:val="thick"/>
        </w:rPr>
        <w:t>"</w:t>
      </w:r>
      <w:r w:rsidRPr="00063A80">
        <w:rPr>
          <w:b/>
          <w:bCs/>
          <w:sz w:val="20"/>
          <w:highlight w:val="green"/>
          <w:u w:val="thick"/>
        </w:rPr>
        <w:t>America cannot take strikes wherever we choose,</w:t>
      </w:r>
      <w:r w:rsidRPr="00063A80">
        <w:rPr>
          <w:b/>
          <w:bCs/>
          <w:sz w:val="20"/>
          <w:u w:val="thick"/>
        </w:rPr>
        <w:t>"</w:t>
      </w:r>
      <w:r w:rsidRPr="00063A80">
        <w:t xml:space="preserve"> he said. "</w:t>
      </w:r>
      <w:r w:rsidRPr="00063A80">
        <w:rPr>
          <w:b/>
          <w:bCs/>
          <w:sz w:val="20"/>
          <w:highlight w:val="green"/>
          <w:u w:val="thick"/>
        </w:rPr>
        <w:t>Our actions are bound by</w:t>
      </w:r>
      <w:r w:rsidRPr="00063A80">
        <w:rPr>
          <w:b/>
          <w:bCs/>
          <w:sz w:val="20"/>
          <w:u w:val="thick"/>
        </w:rPr>
        <w:t xml:space="preserve"> consultations with </w:t>
      </w:r>
      <w:r w:rsidRPr="00063A80">
        <w:rPr>
          <w:b/>
          <w:bCs/>
          <w:sz w:val="20"/>
          <w:highlight w:val="green"/>
          <w:u w:val="thick"/>
        </w:rPr>
        <w:t>partners</w:t>
      </w:r>
      <w:r w:rsidRPr="00063A80">
        <w:rPr>
          <w:b/>
          <w:bCs/>
          <w:sz w:val="20"/>
          <w:u w:val="thick"/>
        </w:rPr>
        <w:t>, and respect for state sovereignty</w:t>
      </w:r>
      <w:r w:rsidRPr="00063A80">
        <w:t xml:space="preserve">." The drone war will not end by a presidential epiphany. It will need political pressure and practical obstacles to stop it - mostly outside the US. Few Democrats are willing to criticise Obama, and Republicans rarely shrink from actions that result in dead foreigners; as long as the war's cost are borne by others, it is unlikely that a critical mass of opinion would emerge to force a reconsideration of policy. But unlike Americans, </w:t>
      </w:r>
      <w:r w:rsidRPr="00063A80">
        <w:rPr>
          <w:b/>
          <w:bCs/>
          <w:sz w:val="20"/>
          <w:u w:val="thick"/>
        </w:rPr>
        <w:t>citizens in</w:t>
      </w:r>
      <w:r w:rsidRPr="00063A80">
        <w:t xml:space="preserve"> the </w:t>
      </w:r>
      <w:r w:rsidRPr="00063A80">
        <w:rPr>
          <w:b/>
          <w:bCs/>
          <w:sz w:val="20"/>
          <w:u w:val="thick"/>
        </w:rPr>
        <w:t>targeted states are directly exposed to</w:t>
      </w:r>
      <w:r w:rsidRPr="00063A80">
        <w:t xml:space="preserve"> the </w:t>
      </w:r>
      <w:r w:rsidRPr="00063A80">
        <w:rPr>
          <w:b/>
          <w:bCs/>
          <w:sz w:val="20"/>
          <w:u w:val="thick"/>
        </w:rPr>
        <w:t>war's blowback</w:t>
      </w:r>
      <w:r w:rsidRPr="00063A80">
        <w:t xml:space="preserve">. The need to pressure their governments into withholding cooperation with the drone war is more urgent. Only </w:t>
      </w:r>
      <w:r w:rsidRPr="00063A80">
        <w:rPr>
          <w:b/>
          <w:bCs/>
          <w:sz w:val="20"/>
          <w:highlight w:val="green"/>
          <w:u w:val="thick"/>
        </w:rPr>
        <w:t>resistance in the targeted states can force</w:t>
      </w:r>
      <w:r w:rsidRPr="00063A80">
        <w:rPr>
          <w:b/>
          <w:bCs/>
          <w:sz w:val="20"/>
          <w:u w:val="thick"/>
        </w:rPr>
        <w:t xml:space="preserve"> </w:t>
      </w:r>
      <w:r w:rsidRPr="00063A80">
        <w:rPr>
          <w:b/>
          <w:bCs/>
          <w:sz w:val="20"/>
          <w:highlight w:val="green"/>
          <w:u w:val="thick"/>
        </w:rPr>
        <w:t>Washington to stand down</w:t>
      </w:r>
      <w:r w:rsidRPr="00063A80">
        <w:rPr>
          <w:b/>
          <w:bCs/>
          <w:sz w:val="20"/>
          <w:u w:val="thick"/>
        </w:rPr>
        <w:t>.</w:t>
      </w:r>
      <w:r w:rsidRPr="00063A80">
        <w:t xml:space="preserve"> There is a precedent for this. </w:t>
      </w:r>
      <w:r w:rsidRPr="00063A80">
        <w:rPr>
          <w:b/>
          <w:bCs/>
          <w:sz w:val="20"/>
          <w:highlight w:val="green"/>
          <w:u w:val="thick"/>
        </w:rPr>
        <w:t>The US launched its</w:t>
      </w:r>
      <w:r w:rsidRPr="00063A80">
        <w:rPr>
          <w:b/>
          <w:bCs/>
          <w:sz w:val="20"/>
          <w:u w:val="thick"/>
        </w:rPr>
        <w:t xml:space="preserve"> very </w:t>
      </w:r>
      <w:r w:rsidRPr="00063A80">
        <w:rPr>
          <w:b/>
          <w:bCs/>
          <w:sz w:val="20"/>
          <w:highlight w:val="green"/>
          <w:u w:val="thick"/>
        </w:rPr>
        <w:t>first drone strike in</w:t>
      </w:r>
      <w:r w:rsidRPr="00063A80">
        <w:rPr>
          <w:b/>
          <w:bCs/>
          <w:sz w:val="20"/>
          <w:u w:val="thick"/>
        </w:rPr>
        <w:t xml:space="preserve"> </w:t>
      </w:r>
      <w:r w:rsidRPr="00063A80">
        <w:rPr>
          <w:b/>
          <w:bCs/>
          <w:sz w:val="20"/>
          <w:highlight w:val="green"/>
          <w:u w:val="thick"/>
        </w:rPr>
        <w:t>Yemen</w:t>
      </w:r>
      <w:r w:rsidRPr="00063A80">
        <w:t xml:space="preserve"> i</w:t>
      </w:r>
    </w:p>
    <w:p w:rsidR="001C47C6" w:rsidRDefault="001C47C6" w:rsidP="001C47C6"/>
    <w:p w:rsidR="001C47C6" w:rsidRPr="00063A80" w:rsidRDefault="001C47C6" w:rsidP="001C47C6">
      <w:pPr>
        <w:rPr>
          <w:b/>
          <w:bCs/>
          <w:sz w:val="20"/>
          <w:u w:val="thick"/>
        </w:rPr>
      </w:pPr>
      <w:r w:rsidRPr="00063A80">
        <w:t xml:space="preserve">n 2002. </w:t>
      </w:r>
      <w:r w:rsidRPr="00063A80">
        <w:rPr>
          <w:b/>
          <w:bCs/>
          <w:sz w:val="20"/>
          <w:u w:val="thick"/>
        </w:rPr>
        <w:t>The strike was carried out with the cooperation of the Yemeni government</w:t>
      </w:r>
      <w:r w:rsidRPr="00063A80">
        <w:t xml:space="preserve"> with the understanding that, in order to avoid fraught questions of jurisdiction and legality, Yemen would take responsibility for it. </w:t>
      </w:r>
      <w:r w:rsidRPr="00063A80">
        <w:rPr>
          <w:b/>
          <w:bCs/>
          <w:sz w:val="20"/>
          <w:highlight w:val="green"/>
          <w:u w:val="thick"/>
        </w:rPr>
        <w:t>The charade</w:t>
      </w:r>
      <w:r w:rsidRPr="00063A80">
        <w:rPr>
          <w:b/>
          <w:bCs/>
          <w:sz w:val="20"/>
          <w:u w:val="thick"/>
        </w:rPr>
        <w:t xml:space="preserve"> soon </w:t>
      </w:r>
      <w:r w:rsidRPr="00063A80">
        <w:rPr>
          <w:b/>
          <w:bCs/>
          <w:sz w:val="20"/>
          <w:highlight w:val="green"/>
          <w:u w:val="thick"/>
        </w:rPr>
        <w:t>fell through</w:t>
      </w:r>
      <w:r w:rsidRPr="00063A80">
        <w:rPr>
          <w:b/>
          <w:bCs/>
          <w:sz w:val="20"/>
          <w:u w:val="thick"/>
        </w:rPr>
        <w:t xml:space="preserve"> however </w:t>
      </w:r>
      <w:r w:rsidRPr="00063A80">
        <w:rPr>
          <w:b/>
          <w:bCs/>
          <w:sz w:val="20"/>
          <w:highlight w:val="green"/>
          <w:u w:val="thick"/>
        </w:rPr>
        <w:t>when</w:t>
      </w:r>
      <w:r w:rsidRPr="00063A80">
        <w:t xml:space="preserve">, during a television interview, Paul </w:t>
      </w:r>
      <w:r w:rsidRPr="00063A80">
        <w:rPr>
          <w:b/>
          <w:bCs/>
          <w:sz w:val="20"/>
          <w:highlight w:val="green"/>
          <w:u w:val="thick"/>
        </w:rPr>
        <w:t>Wolfowitz</w:t>
      </w:r>
      <w:r w:rsidRPr="00063A80">
        <w:t xml:space="preserve">, then the deputy defence secretary, </w:t>
      </w:r>
      <w:r w:rsidRPr="00063A80">
        <w:rPr>
          <w:b/>
          <w:bCs/>
          <w:sz w:val="20"/>
          <w:highlight w:val="green"/>
          <w:u w:val="thick"/>
        </w:rPr>
        <w:t>claimed the assassination as a US achievement</w:t>
      </w:r>
      <w:r w:rsidRPr="00063A80">
        <w:t xml:space="preserve">. Slighted and humiliated, Ali Abdullah </w:t>
      </w:r>
      <w:r w:rsidRPr="00063A80">
        <w:rPr>
          <w:b/>
          <w:bCs/>
          <w:sz w:val="20"/>
          <w:highlight w:val="green"/>
          <w:u w:val="thick"/>
        </w:rPr>
        <w:t>Saleh</w:t>
      </w:r>
      <w:r w:rsidRPr="00063A80">
        <w:t xml:space="preserve">, then the president of Yemen, </w:t>
      </w:r>
      <w:r w:rsidRPr="00063A80">
        <w:rPr>
          <w:b/>
          <w:bCs/>
          <w:sz w:val="20"/>
          <w:highlight w:val="green"/>
          <w:u w:val="thick"/>
        </w:rPr>
        <w:t>angrily refused</w:t>
      </w:r>
      <w:r w:rsidRPr="00063A80">
        <w:rPr>
          <w:b/>
          <w:bCs/>
          <w:sz w:val="20"/>
          <w:u w:val="thick"/>
        </w:rPr>
        <w:t xml:space="preserve"> the US permission to carry out </w:t>
      </w:r>
      <w:r w:rsidRPr="00063A80">
        <w:rPr>
          <w:b/>
          <w:bCs/>
          <w:sz w:val="20"/>
          <w:highlight w:val="green"/>
          <w:u w:val="thick"/>
        </w:rPr>
        <w:t>further attacks</w:t>
      </w:r>
      <w:r w:rsidRPr="00063A80">
        <w:t xml:space="preserve"> as long as Bush remained in office. The varying intensity of attacks in Pakistan also suggests the degree to which they have been enabled by its governments. Between June 2004, when the first drone struck Pakistan; and August 2008, when Pervez Musharraf stepped down as president, there were a total of 17 attacks. But the war escalated sharply once the pliant Asif Ali Zardari assumed office: a total of 351 attacks, including many "signature strikes", were launched during his tenure. It appeared Zardari had granted the US the carte blanche that his successor had withheld. Zardari was forced to reconsider cooperation only after tensions emerged between the US and the Pakistani military in 2011. Meanwhile in Yemen, as the Saleh government was weakened by protests, attacks escalated. Their numbers dropped only after stability returned. </w:t>
      </w:r>
      <w:r w:rsidRPr="00063A80">
        <w:rPr>
          <w:b/>
          <w:bCs/>
          <w:sz w:val="20"/>
          <w:u w:val="thick"/>
        </w:rPr>
        <w:t xml:space="preserve">The drone war can only proceed as long as targeted states acquiesce in it or are too weak to resist. </w:t>
      </w:r>
      <w:r w:rsidRPr="00063A80">
        <w:rPr>
          <w:b/>
          <w:bCs/>
          <w:sz w:val="20"/>
          <w:highlight w:val="green"/>
          <w:u w:val="thick"/>
        </w:rPr>
        <w:t>Strong governments</w:t>
      </w:r>
      <w:r w:rsidRPr="00063A80">
        <w:rPr>
          <w:b/>
          <w:bCs/>
          <w:sz w:val="20"/>
          <w:u w:val="thick"/>
        </w:rPr>
        <w:t xml:space="preserve"> that have popular legitimacy </w:t>
      </w:r>
      <w:r w:rsidRPr="00063A80">
        <w:rPr>
          <w:b/>
          <w:bCs/>
          <w:sz w:val="20"/>
          <w:highlight w:val="green"/>
          <w:u w:val="thick"/>
        </w:rPr>
        <w:t>can prove barriers</w:t>
      </w:r>
      <w:r w:rsidRPr="00063A80">
        <w:rPr>
          <w:b/>
          <w:bCs/>
          <w:sz w:val="20"/>
          <w:u w:val="thick"/>
        </w:rPr>
        <w:t>.</w:t>
      </w:r>
      <w:r w:rsidRPr="00063A80">
        <w:t xml:space="preserve"> This month's strike in Pakistan was the CIA's attempt to forestall this possibility by forcing upon the new government an onerous choice: to lose favour with Washington by resisting or lose credibility at home by remaining silent. Discussing Pakistan's role in Taliban peace talks Pakistan's last two governments dealt with this dilemma by protesting in public while approving the attacks in private. Thanks to WikiLeaks, the public knows. Political solutions Nawaz </w:t>
      </w:r>
      <w:r w:rsidRPr="00063A80">
        <w:rPr>
          <w:b/>
          <w:bCs/>
          <w:sz w:val="20"/>
          <w:u w:val="thick"/>
        </w:rPr>
        <w:t>Sharif can only maintain legitimacy</w:t>
      </w:r>
      <w:r w:rsidRPr="00063A80">
        <w:t xml:space="preserve"> - and the independence necessary for finding political solutions to Pakistan's security problems - </w:t>
      </w:r>
      <w:r w:rsidRPr="00063A80">
        <w:rPr>
          <w:b/>
          <w:bCs/>
          <w:sz w:val="20"/>
          <w:u w:val="thick"/>
        </w:rPr>
        <w:t xml:space="preserve">as long as he remains firm and, should the attacks continue, backs his words with credible measures, such as referring the case to the International Court of Justice or blocking the passage of NATO convoys. </w:t>
      </w:r>
    </w:p>
    <w:p w:rsidR="001C47C6" w:rsidRDefault="001C47C6" w:rsidP="001C47C6"/>
    <w:p w:rsidR="001C47C6" w:rsidRPr="00063A80" w:rsidRDefault="001C47C6" w:rsidP="001C47C6"/>
    <w:p w:rsidR="001C47C6" w:rsidRPr="00063A80" w:rsidRDefault="001C47C6" w:rsidP="001C47C6"/>
    <w:p w:rsidR="001C47C6" w:rsidRPr="00063A80" w:rsidRDefault="001C47C6" w:rsidP="001C47C6">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t>Drone Shift DA: A2 “South China Sea”</w:t>
      </w:r>
    </w:p>
    <w:p w:rsidR="001C47C6" w:rsidRPr="00063A80" w:rsidRDefault="001C47C6" w:rsidP="001C47C6"/>
    <w:p w:rsidR="001C47C6" w:rsidRPr="00063A80" w:rsidRDefault="001C47C6" w:rsidP="001C47C6">
      <w:pPr>
        <w:keepNext/>
        <w:keepLines/>
        <w:spacing w:before="200"/>
        <w:outlineLvl w:val="3"/>
        <w:rPr>
          <w:rFonts w:eastAsiaTheme="majorEastAsia" w:cstheme="majorBidi"/>
          <w:b/>
          <w:bCs/>
          <w:iCs/>
          <w:sz w:val="24"/>
        </w:rPr>
      </w:pPr>
      <w:r w:rsidRPr="00063A80">
        <w:rPr>
          <w:rFonts w:eastAsiaTheme="majorEastAsia" w:cstheme="majorBidi"/>
          <w:b/>
          <w:bCs/>
          <w:iCs/>
          <w:sz w:val="24"/>
        </w:rPr>
        <w:t xml:space="preserve">No Chinese drone aggression—political constraints  </w:t>
      </w:r>
    </w:p>
    <w:p w:rsidR="001C47C6" w:rsidRPr="00063A80" w:rsidRDefault="001C47C6" w:rsidP="001C47C6">
      <w:r w:rsidRPr="00063A80">
        <w:rPr>
          <w:b/>
          <w:bCs/>
          <w:sz w:val="24"/>
          <w:u w:val="single"/>
        </w:rPr>
        <w:t>Erickson 13</w:t>
      </w:r>
      <w:r w:rsidRPr="00063A80">
        <w:rPr>
          <w:b/>
          <w:bCs/>
          <w:sz w:val="26"/>
        </w:rPr>
        <w:t xml:space="preserve"> </w:t>
      </w:r>
      <w:r w:rsidRPr="00063A80">
        <w:t xml:space="preserve">5/23 – associate professor at the Naval War College and an Associate in Research at Harvard University’s Fairbank Center (Andrew, and Austin Strange, researcher at the Naval War College’s China Maritime Studies Institute and a graduate student at Zhejiang University, “China Has Drones. Now What?”, 2013, </w:t>
      </w:r>
      <w:hyperlink r:id="rId12" w:history="1">
        <w:r w:rsidRPr="00063A80">
          <w:t>http://www.foreignaffairs.com/articles/139405/andrew-erickson-and-austin-strange/china-has-drones-now-what?page=show</w:t>
        </w:r>
      </w:hyperlink>
      <w:r w:rsidRPr="00063A80">
        <w:t xml:space="preserve">, CMR) </w:t>
      </w:r>
    </w:p>
    <w:p w:rsidR="001C47C6" w:rsidRPr="00063A80" w:rsidRDefault="001C47C6" w:rsidP="001C47C6">
      <w:pPr>
        <w:rPr>
          <w:rFonts w:asciiTheme="minorHAnsi" w:hAnsiTheme="minorHAnsi"/>
        </w:rPr>
      </w:pPr>
    </w:p>
    <w:p w:rsidR="001C47C6" w:rsidRPr="00063A80" w:rsidRDefault="001C47C6" w:rsidP="001C47C6">
      <w:r w:rsidRPr="00063A80">
        <w:t xml:space="preserve">Indeed, the time to fret about when China and other authoritarian countries will acquire drones is over: they have them. The question now is when and how they will use them. But as with its other, less exotic military capabilities, </w:t>
      </w:r>
      <w:r w:rsidRPr="00063A80">
        <w:rPr>
          <w:b/>
          <w:bCs/>
          <w:sz w:val="20"/>
          <w:highlight w:val="green"/>
          <w:u w:val="thick"/>
        </w:rPr>
        <w:t>Beijing</w:t>
      </w:r>
      <w:r w:rsidRPr="00063A80">
        <w:rPr>
          <w:b/>
          <w:bCs/>
          <w:sz w:val="20"/>
          <w:u w:val="thick"/>
        </w:rPr>
        <w:t xml:space="preserve"> has cleared only a technological hurdle</w:t>
      </w:r>
      <w:r w:rsidRPr="00063A80">
        <w:t xml:space="preserve"> -- </w:t>
      </w:r>
      <w:r w:rsidRPr="00063A80">
        <w:rPr>
          <w:b/>
          <w:bCs/>
          <w:sz w:val="20"/>
          <w:u w:val="thick"/>
        </w:rPr>
        <w:t xml:space="preserve">and its behavior </w:t>
      </w:r>
      <w:r w:rsidRPr="00063A80">
        <w:rPr>
          <w:b/>
          <w:bCs/>
          <w:sz w:val="20"/>
          <w:highlight w:val="green"/>
          <w:u w:val="thick"/>
        </w:rPr>
        <w:t xml:space="preserve">will </w:t>
      </w:r>
      <w:r w:rsidRPr="00063A80">
        <w:rPr>
          <w:b/>
          <w:bCs/>
          <w:sz w:val="20"/>
          <w:u w:val="thick"/>
        </w:rPr>
        <w:t xml:space="preserve">continue to </w:t>
      </w:r>
      <w:r w:rsidRPr="00063A80">
        <w:rPr>
          <w:b/>
          <w:bCs/>
          <w:sz w:val="20"/>
          <w:highlight w:val="green"/>
          <w:u w:val="thick"/>
        </w:rPr>
        <w:t xml:space="preserve">be </w:t>
      </w:r>
      <w:r w:rsidRPr="00063A80">
        <w:rPr>
          <w:b/>
          <w:iCs/>
          <w:sz w:val="20"/>
          <w:highlight w:val="green"/>
          <w:u w:val="thick"/>
          <w:bdr w:val="single" w:sz="18" w:space="0" w:color="auto"/>
        </w:rPr>
        <w:t>constrained by politics</w:t>
      </w:r>
      <w:r w:rsidRPr="00063A80">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 but according to Ian Easton, an analyst at the Project 2049 Institute,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 This impressive arsenal may tempt China to pull the trigger. The fact that a Chinese official acknowledged that Beijing had considered using drones to eliminate the Burmese drug trafficker, Naw Kham, made clear that it would not be out of the question for China to launch a drone strike in a security operation against a nonstate actor. Meanwhile, as China’s territorial disputes with its neighbors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 General Peng Guangqian revealed earlier this year, and to keep an eye on movements near the North Korean border. </w:t>
      </w:r>
      <w:r w:rsidRPr="00063A80">
        <w:rPr>
          <w:b/>
          <w:bCs/>
          <w:sz w:val="20"/>
          <w:u w:val="thick"/>
        </w:rPr>
        <w:t>Beijing</w:t>
      </w:r>
      <w:r w:rsidRPr="00063A80">
        <w:t xml:space="preserve">, however, </w:t>
      </w:r>
      <w:r w:rsidRPr="00063A80">
        <w:rPr>
          <w:b/>
          <w:bCs/>
          <w:sz w:val="20"/>
          <w:u w:val="thick"/>
        </w:rPr>
        <w:t xml:space="preserve">is </w:t>
      </w:r>
      <w:r w:rsidRPr="00063A80">
        <w:rPr>
          <w:b/>
          <w:iCs/>
          <w:sz w:val="20"/>
          <w:u w:val="thick"/>
          <w:bdr w:val="single" w:sz="18" w:space="0" w:color="auto"/>
        </w:rPr>
        <w:t>unlikely</w:t>
      </w:r>
      <w:r w:rsidRPr="00063A80">
        <w:rPr>
          <w:b/>
          <w:bCs/>
          <w:sz w:val="20"/>
          <w:u w:val="thick"/>
        </w:rPr>
        <w:t xml:space="preserve"> to use its drones lightly</w:t>
      </w:r>
      <w:r w:rsidRPr="00063A80">
        <w:t xml:space="preserve">. </w:t>
      </w:r>
      <w:r w:rsidRPr="00063A80">
        <w:rPr>
          <w:b/>
          <w:bCs/>
          <w:sz w:val="20"/>
          <w:highlight w:val="green"/>
          <w:u w:val="thick"/>
        </w:rPr>
        <w:t>It already faces</w:t>
      </w:r>
      <w:r w:rsidRPr="00063A80">
        <w:rPr>
          <w:b/>
          <w:bCs/>
          <w:sz w:val="20"/>
          <w:u w:val="thick"/>
        </w:rPr>
        <w:t xml:space="preserve"> tremendous </w:t>
      </w:r>
      <w:r w:rsidRPr="00063A80">
        <w:rPr>
          <w:b/>
          <w:bCs/>
          <w:sz w:val="20"/>
          <w:highlight w:val="green"/>
          <w:u w:val="thick"/>
        </w:rPr>
        <w:t>criticism</w:t>
      </w:r>
      <w:r w:rsidRPr="00063A80">
        <w:t xml:space="preserve"> from much of the international community </w:t>
      </w:r>
      <w:r w:rsidRPr="00063A80">
        <w:rPr>
          <w:b/>
          <w:bCs/>
          <w:sz w:val="20"/>
          <w:highlight w:val="green"/>
          <w:u w:val="thick"/>
        </w:rPr>
        <w:t>for</w:t>
      </w:r>
      <w:r w:rsidRPr="00063A80">
        <w:rPr>
          <w:b/>
          <w:bCs/>
          <w:sz w:val="20"/>
          <w:u w:val="thick"/>
        </w:rPr>
        <w:t xml:space="preserve"> its perceived brazenness in</w:t>
      </w:r>
      <w:r w:rsidRPr="00063A80">
        <w:t xml:space="preserve"> continental and maritime </w:t>
      </w:r>
      <w:r w:rsidRPr="00063A80">
        <w:rPr>
          <w:b/>
          <w:bCs/>
          <w:sz w:val="20"/>
          <w:highlight w:val="green"/>
          <w:u w:val="thick"/>
        </w:rPr>
        <w:t>sovereignty disputes</w:t>
      </w:r>
      <w:r w:rsidRPr="00063A80">
        <w:t xml:space="preserve">. </w:t>
      </w:r>
      <w:r w:rsidRPr="00063A80">
        <w:rPr>
          <w:b/>
          <w:bCs/>
          <w:sz w:val="20"/>
          <w:u w:val="thick"/>
        </w:rPr>
        <w:t>With its leaders attempting to allay notions that China’s rise poses a threat</w:t>
      </w:r>
      <w:r w:rsidRPr="00063A80">
        <w:t xml:space="preserve"> to the region, </w:t>
      </w:r>
      <w:r w:rsidRPr="00063A80">
        <w:rPr>
          <w:b/>
          <w:bCs/>
          <w:sz w:val="20"/>
          <w:highlight w:val="green"/>
          <w:u w:val="thick"/>
        </w:rPr>
        <w:t>injecting drones</w:t>
      </w:r>
      <w:r w:rsidRPr="00063A80">
        <w:t xml:space="preserve"> conspicuously into these disputes </w:t>
      </w:r>
      <w:r w:rsidRPr="00063A80">
        <w:rPr>
          <w:b/>
          <w:bCs/>
          <w:sz w:val="20"/>
          <w:highlight w:val="green"/>
          <w:u w:val="thick"/>
        </w:rPr>
        <w:t xml:space="preserve">would prove </w:t>
      </w:r>
      <w:r w:rsidRPr="00063A80">
        <w:rPr>
          <w:b/>
          <w:iCs/>
          <w:sz w:val="20"/>
          <w:highlight w:val="green"/>
          <w:u w:val="thick"/>
          <w:bdr w:val="single" w:sz="18" w:space="0" w:color="auto"/>
        </w:rPr>
        <w:t>counterproductive</w:t>
      </w:r>
      <w:r w:rsidRPr="00063A80">
        <w:rPr>
          <w:b/>
          <w:bCs/>
          <w:sz w:val="20"/>
          <w:u w:val="thick"/>
        </w:rPr>
        <w:t xml:space="preserve">. </w:t>
      </w:r>
      <w:r w:rsidRPr="00063A80">
        <w:rPr>
          <w:b/>
          <w:bCs/>
          <w:sz w:val="20"/>
          <w:highlight w:val="green"/>
          <w:u w:val="thick"/>
        </w:rPr>
        <w:t>China</w:t>
      </w:r>
      <w:r w:rsidRPr="00063A80">
        <w:rPr>
          <w:b/>
          <w:bCs/>
          <w:sz w:val="20"/>
          <w:u w:val="thick"/>
        </w:rPr>
        <w:t xml:space="preserve"> also </w:t>
      </w:r>
      <w:r w:rsidRPr="00063A80">
        <w:rPr>
          <w:b/>
          <w:bCs/>
          <w:sz w:val="20"/>
          <w:highlight w:val="green"/>
          <w:u w:val="thick"/>
        </w:rPr>
        <w:t>fears setting</w:t>
      </w:r>
      <w:r w:rsidRPr="00063A80">
        <w:rPr>
          <w:b/>
          <w:bCs/>
          <w:sz w:val="20"/>
          <w:u w:val="thick"/>
        </w:rPr>
        <w:t xml:space="preserve"> </w:t>
      </w:r>
      <w:r w:rsidRPr="00063A80">
        <w:rPr>
          <w:b/>
          <w:bCs/>
          <w:sz w:val="20"/>
          <w:highlight w:val="green"/>
          <w:u w:val="thick"/>
        </w:rPr>
        <w:t>a precedent</w:t>
      </w:r>
      <w:r w:rsidRPr="00063A80">
        <w:rPr>
          <w:b/>
          <w:bCs/>
          <w:sz w:val="20"/>
          <w:u w:val="thick"/>
        </w:rPr>
        <w:t xml:space="preserve"> for the use of drones </w:t>
      </w:r>
      <w:r w:rsidRPr="00063A80">
        <w:rPr>
          <w:b/>
          <w:bCs/>
          <w:sz w:val="20"/>
          <w:highlight w:val="green"/>
          <w:u w:val="thick"/>
        </w:rPr>
        <w:t>in East Asia</w:t>
      </w:r>
      <w:r w:rsidRPr="00063A80">
        <w:rPr>
          <w:b/>
          <w:bCs/>
          <w:sz w:val="20"/>
          <w:u w:val="thick"/>
        </w:rPr>
        <w:t>n hotspots that the U</w:t>
      </w:r>
      <w:r w:rsidRPr="00063A80">
        <w:t xml:space="preserve">nited </w:t>
      </w:r>
      <w:r w:rsidRPr="00063A80">
        <w:rPr>
          <w:b/>
          <w:bCs/>
          <w:sz w:val="20"/>
          <w:u w:val="thick"/>
        </w:rPr>
        <w:t>S</w:t>
      </w:r>
      <w:r w:rsidRPr="00063A80">
        <w:t xml:space="preserve">tates </w:t>
      </w:r>
      <w:r w:rsidRPr="00063A80">
        <w:rPr>
          <w:b/>
          <w:bCs/>
          <w:sz w:val="20"/>
          <w:u w:val="thick"/>
        </w:rPr>
        <w:t>could eventually exploit</w:t>
      </w:r>
      <w:r w:rsidRPr="00063A80">
        <w:t xml:space="preserve">. For now, </w:t>
      </w:r>
      <w:r w:rsidRPr="00063A80">
        <w:rPr>
          <w:b/>
          <w:bCs/>
          <w:sz w:val="20"/>
          <w:highlight w:val="green"/>
          <w:u w:val="thick"/>
        </w:rPr>
        <w:t>Beijing</w:t>
      </w:r>
      <w:r w:rsidRPr="00063A80">
        <w:t xml:space="preserve"> is showing that it </w:t>
      </w:r>
      <w:r w:rsidRPr="00063A80">
        <w:rPr>
          <w:b/>
          <w:bCs/>
          <w:sz w:val="20"/>
          <w:u w:val="thick"/>
        </w:rPr>
        <w:t>understands these risks, and</w:t>
      </w:r>
      <w:r w:rsidRPr="00063A80">
        <w:t xml:space="preserve"> to date it </w:t>
      </w:r>
      <w:r w:rsidRPr="00063A80">
        <w:rPr>
          <w:b/>
          <w:bCs/>
          <w:sz w:val="20"/>
          <w:highlight w:val="green"/>
          <w:u w:val="thick"/>
        </w:rPr>
        <w:t>has limited</w:t>
      </w:r>
      <w:r w:rsidRPr="00063A80">
        <w:rPr>
          <w:b/>
          <w:bCs/>
          <w:sz w:val="20"/>
          <w:u w:val="thick"/>
        </w:rPr>
        <w:t xml:space="preserve"> its </w:t>
      </w:r>
      <w:r w:rsidRPr="00063A80">
        <w:rPr>
          <w:b/>
          <w:bCs/>
          <w:sz w:val="20"/>
          <w:highlight w:val="green"/>
          <w:u w:val="thick"/>
        </w:rPr>
        <w:t>use of drones</w:t>
      </w:r>
      <w:r w:rsidRPr="00063A80">
        <w:t xml:space="preserve"> in these areas to surveillance, according to recent public statements from China’s Defense Ministry. What about using drones outside of Chinese-claimed areas? </w:t>
      </w:r>
      <w:r w:rsidRPr="00063A80">
        <w:rPr>
          <w:b/>
          <w:bCs/>
          <w:sz w:val="20"/>
          <w:u w:val="thick"/>
        </w:rPr>
        <w:t>That China did not</w:t>
      </w:r>
      <w:r w:rsidRPr="00063A80">
        <w:t xml:space="preserve">, in fact, launch a drone </w:t>
      </w:r>
      <w:r w:rsidRPr="00063A80">
        <w:rPr>
          <w:b/>
          <w:bCs/>
          <w:sz w:val="20"/>
          <w:u w:val="thick"/>
        </w:rPr>
        <w:t>strike</w:t>
      </w:r>
      <w:r w:rsidRPr="00063A80">
        <w:t xml:space="preserve"> on </w:t>
      </w:r>
      <w:r w:rsidRPr="00063A80">
        <w:rPr>
          <w:b/>
          <w:bCs/>
          <w:sz w:val="20"/>
          <w:u w:val="thick"/>
        </w:rPr>
        <w:t>the Burmese drug criminal underscores its caution</w:t>
      </w:r>
      <w:r w:rsidRPr="00063A80">
        <w:t xml:space="preserve">. According to Liu Yuejin, the director of the antidrug bureau in China’s Ministry of Public Security, </w:t>
      </w:r>
      <w:r w:rsidRPr="00063A80">
        <w:rPr>
          <w:b/>
          <w:bCs/>
          <w:sz w:val="20"/>
          <w:u w:val="thick"/>
        </w:rPr>
        <w:t xml:space="preserve">Beijing considered using a drone </w:t>
      </w:r>
      <w:r w:rsidRPr="00063A80">
        <w:t xml:space="preserve">carrying a 20-kilogram TNT payload </w:t>
      </w:r>
      <w:r w:rsidRPr="00063A80">
        <w:rPr>
          <w:b/>
          <w:bCs/>
          <w:sz w:val="20"/>
          <w:u w:val="thick"/>
        </w:rPr>
        <w:t>to bomb Kham’s mountain</w:t>
      </w:r>
      <w:r w:rsidRPr="00063A80">
        <w:t xml:space="preserve"> redoubt in northeast Myanmar. Kham had already evaded capture three times, so a drone strike may have seemed to be the best option. The authorities apparently had at least two plans for capturing Kham. The method they ultimately chose was to send Chinese police forces to lead a transnational investigation that ended in April 2012 with Kham’s capture near the Myanmar-Laos border. </w:t>
      </w:r>
      <w:r w:rsidRPr="00063A80">
        <w:rPr>
          <w:b/>
          <w:bCs/>
          <w:sz w:val="20"/>
          <w:u w:val="thick"/>
        </w:rPr>
        <w:t>The</w:t>
      </w:r>
      <w:r w:rsidRPr="00063A80">
        <w:t xml:space="preserve"> ultimate </w:t>
      </w:r>
      <w:r w:rsidRPr="00063A80">
        <w:rPr>
          <w:b/>
          <w:bCs/>
          <w:sz w:val="20"/>
          <w:u w:val="thick"/>
        </w:rPr>
        <w:t>decision to refrain</w:t>
      </w:r>
      <w:r w:rsidRPr="00063A80">
        <w:t xml:space="preserve"> from the strike </w:t>
      </w:r>
      <w:r w:rsidRPr="00063A80">
        <w:rPr>
          <w:b/>
          <w:bCs/>
          <w:sz w:val="20"/>
          <w:u w:val="thick"/>
        </w:rPr>
        <w:t>may reflect</w:t>
      </w:r>
      <w:r w:rsidRPr="00063A80">
        <w:t xml:space="preserve"> both </w:t>
      </w:r>
      <w:r w:rsidRPr="00063A80">
        <w:rPr>
          <w:b/>
          <w:bCs/>
          <w:sz w:val="20"/>
          <w:u w:val="thick"/>
        </w:rPr>
        <w:t>a fear of political reproach and a lack of confidence in untested drones, systems, and operators</w:t>
      </w:r>
      <w:r w:rsidRPr="00063A80">
        <w:t xml:space="preserve">. </w:t>
      </w:r>
      <w:r w:rsidRPr="00063A80">
        <w:rPr>
          <w:b/>
          <w:bCs/>
          <w:sz w:val="20"/>
          <w:u w:val="thick"/>
        </w:rPr>
        <w:t xml:space="preserve">The </w:t>
      </w:r>
      <w:r w:rsidRPr="00063A80">
        <w:rPr>
          <w:b/>
          <w:bCs/>
          <w:sz w:val="20"/>
          <w:highlight w:val="green"/>
          <w:u w:val="thick"/>
        </w:rPr>
        <w:t>restrictive position</w:t>
      </w:r>
      <w:r w:rsidRPr="00063A80">
        <w:t xml:space="preserve"> that </w:t>
      </w:r>
      <w:r w:rsidRPr="00063A80">
        <w:rPr>
          <w:b/>
          <w:bCs/>
          <w:sz w:val="20"/>
          <w:u w:val="thick"/>
        </w:rPr>
        <w:t xml:space="preserve">Beijing takes </w:t>
      </w:r>
      <w:r w:rsidRPr="00063A80">
        <w:rPr>
          <w:b/>
          <w:bCs/>
          <w:sz w:val="20"/>
          <w:highlight w:val="green"/>
          <w:u w:val="thick"/>
        </w:rPr>
        <w:t>on sovereignty</w:t>
      </w:r>
      <w:r w:rsidRPr="00063A80">
        <w:rPr>
          <w:b/>
          <w:bCs/>
          <w:sz w:val="20"/>
          <w:u w:val="thick"/>
        </w:rPr>
        <w:t xml:space="preserve"> in international forums </w:t>
      </w:r>
      <w:r w:rsidRPr="00063A80">
        <w:rPr>
          <w:b/>
          <w:bCs/>
          <w:sz w:val="20"/>
          <w:highlight w:val="green"/>
          <w:u w:val="thick"/>
        </w:rPr>
        <w:t>will further constrain its use</w:t>
      </w:r>
      <w:r w:rsidRPr="00063A80">
        <w:rPr>
          <w:b/>
          <w:bCs/>
          <w:sz w:val="20"/>
          <w:u w:val="thick"/>
        </w:rPr>
        <w:t xml:space="preserve"> of drones</w:t>
      </w:r>
      <w:r w:rsidRPr="00063A80">
        <w:t xml:space="preserve">. </w:t>
      </w:r>
      <w:r w:rsidRPr="00063A80">
        <w:rPr>
          <w:b/>
          <w:bCs/>
          <w:sz w:val="20"/>
          <w:highlight w:val="green"/>
          <w:u w:val="thick"/>
        </w:rPr>
        <w:t>China is not likely to</w:t>
      </w:r>
      <w:r w:rsidRPr="00063A80">
        <w:rPr>
          <w:b/>
          <w:bCs/>
          <w:sz w:val="20"/>
          <w:u w:val="thick"/>
        </w:rPr>
        <w:t xml:space="preserve"> publicly </w:t>
      </w:r>
      <w:r w:rsidRPr="00063A80">
        <w:rPr>
          <w:b/>
          <w:bCs/>
          <w:sz w:val="20"/>
          <w:highlight w:val="green"/>
          <w:u w:val="thick"/>
        </w:rPr>
        <w:t>deploy drones</w:t>
      </w:r>
      <w:r w:rsidRPr="00063A80">
        <w:t xml:space="preserve"> for precision strikes or in other military assignments </w:t>
      </w:r>
      <w:r w:rsidRPr="00063A80">
        <w:rPr>
          <w:b/>
          <w:bCs/>
          <w:sz w:val="20"/>
          <w:highlight w:val="green"/>
          <w:u w:val="thick"/>
        </w:rPr>
        <w:t>without first having been granted a</w:t>
      </w:r>
      <w:r w:rsidRPr="00063A80">
        <w:rPr>
          <w:b/>
          <w:bCs/>
          <w:sz w:val="20"/>
          <w:u w:val="thick"/>
        </w:rPr>
        <w:t xml:space="preserve"> credible </w:t>
      </w:r>
      <w:r w:rsidRPr="00063A80">
        <w:rPr>
          <w:b/>
          <w:bCs/>
          <w:sz w:val="20"/>
          <w:highlight w:val="green"/>
          <w:u w:val="thick"/>
        </w:rPr>
        <w:t>mandate</w:t>
      </w:r>
      <w:r w:rsidRPr="00063A80">
        <w:rPr>
          <w:b/>
          <w:bCs/>
          <w:sz w:val="20"/>
          <w:u w:val="thick"/>
        </w:rPr>
        <w:t xml:space="preserve"> to do so</w:t>
      </w:r>
      <w:r w:rsidRPr="00063A80">
        <w:t xml:space="preserve">. The gold standard of such an authorization is a resolution passed by the UN Security Council, the stamp of approval that has permitted Chinese humanitarian interventions in Africa and antipiracy operations in the Gulf of Aden. China might consider using drones abroad with some sort of regional authorization, such as a country giving Beijing explicit permission to launch a drone strike within its territory. But </w:t>
      </w:r>
      <w:r w:rsidRPr="00063A80">
        <w:rPr>
          <w:b/>
          <w:bCs/>
          <w:sz w:val="20"/>
          <w:u w:val="thick"/>
        </w:rPr>
        <w:t>even with</w:t>
      </w:r>
      <w:r w:rsidRPr="00063A80">
        <w:t xml:space="preserve"> the </w:t>
      </w:r>
      <w:r w:rsidRPr="00063A80">
        <w:rPr>
          <w:b/>
          <w:bCs/>
          <w:sz w:val="20"/>
          <w:u w:val="thick"/>
        </w:rPr>
        <w:t>endorsement</w:t>
      </w:r>
      <w:r w:rsidRPr="00063A80">
        <w:t xml:space="preserve"> of the international community or specific states, </w:t>
      </w:r>
      <w:r w:rsidRPr="00063A80">
        <w:rPr>
          <w:b/>
          <w:bCs/>
          <w:sz w:val="20"/>
          <w:u w:val="thick"/>
        </w:rPr>
        <w:t>China would have to weigh any benefits of a drone strike</w:t>
      </w:r>
      <w:r w:rsidRPr="00063A80">
        <w:t xml:space="preserve"> abroad </w:t>
      </w:r>
      <w:r w:rsidRPr="00063A80">
        <w:rPr>
          <w:b/>
          <w:bCs/>
          <w:sz w:val="20"/>
          <w:u w:val="thick"/>
        </w:rPr>
        <w:t xml:space="preserve">against the potential for mishaps and perceptions </w:t>
      </w:r>
      <w:r w:rsidRPr="00063A80">
        <w:t xml:space="preserve">that </w:t>
      </w:r>
      <w:r w:rsidRPr="00063A80">
        <w:rPr>
          <w:b/>
          <w:bCs/>
          <w:sz w:val="20"/>
          <w:u w:val="thick"/>
        </w:rPr>
        <w:t>it was infringing on other countries’ sovereignty -- something Beijing regularly decries</w:t>
      </w:r>
      <w:r w:rsidRPr="00063A80">
        <w:t xml:space="preserve"> when others do it. The </w:t>
      </w:r>
      <w:r w:rsidRPr="00063A80">
        <w:rPr>
          <w:b/>
          <w:bCs/>
          <w:sz w:val="20"/>
          <w:u w:val="thick"/>
        </w:rPr>
        <w:t>limitations</w:t>
      </w:r>
      <w:r w:rsidRPr="00063A80">
        <w:t xml:space="preserve"> on China’s drone use </w:t>
      </w:r>
      <w:r w:rsidRPr="00063A80">
        <w:rPr>
          <w:b/>
          <w:bCs/>
          <w:sz w:val="20"/>
          <w:u w:val="thick"/>
        </w:rPr>
        <w:t xml:space="preserve">are reflected </w:t>
      </w:r>
      <w:r w:rsidRPr="00063A80">
        <w:rPr>
          <w:b/>
          <w:bCs/>
          <w:sz w:val="20"/>
          <w:highlight w:val="green"/>
          <w:u w:val="thick"/>
        </w:rPr>
        <w:t>in the country’s academic literature</w:t>
      </w:r>
      <w:r w:rsidRPr="00063A80">
        <w:rPr>
          <w:highlight w:val="green"/>
        </w:rPr>
        <w:t xml:space="preserve"> </w:t>
      </w:r>
      <w:r w:rsidRPr="00063A80">
        <w:t xml:space="preserve">on the topic. 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 </w:t>
      </w:r>
      <w:r w:rsidRPr="00063A80">
        <w:rPr>
          <w:b/>
          <w:bCs/>
          <w:sz w:val="20"/>
          <w:u w:val="thick"/>
        </w:rPr>
        <w:t>Chinese researchers have thought a great deal about the utility of drones</w:t>
      </w:r>
      <w:r w:rsidRPr="00063A80">
        <w:t xml:space="preserve"> </w:t>
      </w:r>
      <w:r w:rsidRPr="00063A80">
        <w:rPr>
          <w:b/>
          <w:bCs/>
          <w:sz w:val="20"/>
          <w:u w:val="thick"/>
        </w:rPr>
        <w:t>for</w:t>
      </w:r>
      <w:r w:rsidRPr="00063A80">
        <w:t xml:space="preserve"> domestic </w:t>
      </w:r>
      <w:r w:rsidRPr="00063A80">
        <w:rPr>
          <w:b/>
          <w:bCs/>
          <w:sz w:val="20"/>
          <w:u w:val="thick"/>
        </w:rPr>
        <w:t>surveillance and law enforcement</w:t>
      </w:r>
      <w:r w:rsidRPr="00063A80">
        <w:t xml:space="preserve">, as well as for non-combat-related tasks near China’s contentious borders. </w:t>
      </w:r>
      <w:r w:rsidRPr="00063A80">
        <w:rPr>
          <w:b/>
          <w:iCs/>
          <w:sz w:val="20"/>
          <w:highlight w:val="green"/>
          <w:u w:val="thick"/>
          <w:bdr w:val="single" w:sz="18" w:space="0" w:color="auto"/>
        </w:rPr>
        <w:t>Few scholars</w:t>
      </w:r>
      <w:r w:rsidRPr="00063A80">
        <w:t xml:space="preserve">, </w:t>
      </w:r>
      <w:r w:rsidRPr="00063A80">
        <w:rPr>
          <w:b/>
          <w:iCs/>
          <w:sz w:val="20"/>
          <w:u w:val="thick"/>
          <w:bdr w:val="single" w:sz="18" w:space="0" w:color="auto"/>
        </w:rPr>
        <w:t>however</w:t>
      </w:r>
      <w:r w:rsidRPr="00063A80">
        <w:t xml:space="preserve">, </w:t>
      </w:r>
      <w:r w:rsidRPr="00063A80">
        <w:rPr>
          <w:b/>
          <w:bCs/>
          <w:sz w:val="20"/>
          <w:highlight w:val="green"/>
          <w:u w:val="thick"/>
        </w:rPr>
        <w:t>have</w:t>
      </w:r>
      <w:r w:rsidRPr="00063A80">
        <w:rPr>
          <w:b/>
          <w:bCs/>
          <w:sz w:val="20"/>
          <w:u w:val="thick"/>
        </w:rPr>
        <w:t xml:space="preserve"> </w:t>
      </w:r>
      <w:r w:rsidRPr="00063A80">
        <w:t>publicly</w:t>
      </w:r>
      <w:r w:rsidRPr="00063A80">
        <w:rPr>
          <w:b/>
          <w:bCs/>
          <w:sz w:val="20"/>
          <w:u w:val="thick"/>
        </w:rPr>
        <w:t xml:space="preserve"> </w:t>
      </w:r>
      <w:r w:rsidRPr="00063A80">
        <w:rPr>
          <w:b/>
          <w:bCs/>
          <w:sz w:val="20"/>
          <w:highlight w:val="green"/>
          <w:u w:val="thick"/>
        </w:rPr>
        <w:t>considered</w:t>
      </w:r>
      <w:r w:rsidRPr="00063A80">
        <w:rPr>
          <w:b/>
          <w:bCs/>
          <w:sz w:val="20"/>
          <w:u w:val="thick"/>
        </w:rPr>
        <w:t xml:space="preserve"> </w:t>
      </w:r>
      <w:r w:rsidRPr="00063A80">
        <w:t>the</w:t>
      </w:r>
      <w:r w:rsidRPr="00063A80">
        <w:rPr>
          <w:b/>
          <w:bCs/>
          <w:sz w:val="20"/>
          <w:u w:val="thick"/>
        </w:rPr>
        <w:t xml:space="preserve"> </w:t>
      </w:r>
      <w:r w:rsidRPr="00063A80">
        <w:rPr>
          <w:b/>
          <w:bCs/>
          <w:sz w:val="20"/>
          <w:highlight w:val="green"/>
          <w:u w:val="thick"/>
        </w:rPr>
        <w:t>use of drone strikes</w:t>
      </w:r>
      <w:r w:rsidRPr="00063A80">
        <w:rPr>
          <w:b/>
          <w:bCs/>
          <w:sz w:val="20"/>
          <w:u w:val="thick"/>
        </w:rPr>
        <w:t xml:space="preserve"> overseas</w:t>
      </w:r>
      <w:r w:rsidRPr="00063A80">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063A80">
        <w:rPr>
          <w:b/>
          <w:bCs/>
          <w:sz w:val="20"/>
          <w:u w:val="thick"/>
        </w:rPr>
        <w:t>Even if</w:t>
      </w:r>
      <w:r w:rsidRPr="00063A80">
        <w:t xml:space="preserve"> such </w:t>
      </w:r>
      <w:r w:rsidRPr="00063A80">
        <w:rPr>
          <w:b/>
          <w:bCs/>
          <w:sz w:val="20"/>
          <w:u w:val="thick"/>
        </w:rPr>
        <w:t>strikes are operationally prudent, China’s leaders understand</w:t>
      </w:r>
      <w:r w:rsidRPr="00063A80">
        <w:t xml:space="preserve"> that </w:t>
      </w:r>
      <w:r w:rsidRPr="00063A80">
        <w:rPr>
          <w:b/>
          <w:bCs/>
          <w:sz w:val="20"/>
          <w:u w:val="thick"/>
        </w:rPr>
        <w:t>they would damage the country’s image abroad</w:t>
      </w:r>
      <w:r w:rsidRPr="00063A80">
        <w:t xml:space="preserve">, but they prioritize internal stability above all else.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 Still, although China enjoys a rapidly expanding and cutting-edge drone fleet, it is bound by the same rules of the game as the rest of the military’s tools.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063A80">
        <w:rPr>
          <w:b/>
          <w:bCs/>
          <w:sz w:val="20"/>
          <w:highlight w:val="green"/>
          <w:u w:val="thick"/>
        </w:rPr>
        <w:t xml:space="preserve">Beijing’s </w:t>
      </w:r>
      <w:r w:rsidRPr="00063A80">
        <w:rPr>
          <w:b/>
          <w:iCs/>
          <w:sz w:val="20"/>
          <w:highlight w:val="green"/>
          <w:u w:val="thick"/>
          <w:bdr w:val="single" w:sz="18" w:space="0" w:color="auto"/>
        </w:rPr>
        <w:t>overarching approach</w:t>
      </w:r>
      <w:r w:rsidRPr="00063A80">
        <w:rPr>
          <w:b/>
          <w:bCs/>
          <w:sz w:val="20"/>
          <w:highlight w:val="green"/>
          <w:u w:val="thick"/>
        </w:rPr>
        <w:t xml:space="preserve"> remains</w:t>
      </w:r>
      <w:r w:rsidRPr="00063A80">
        <w:t xml:space="preserve"> one of </w:t>
      </w:r>
      <w:r w:rsidRPr="00063A80">
        <w:rPr>
          <w:b/>
          <w:bCs/>
          <w:sz w:val="20"/>
          <w:highlight w:val="green"/>
          <w:u w:val="thick"/>
        </w:rPr>
        <w:t>caution</w:t>
      </w:r>
      <w:r w:rsidRPr="00063A80">
        <w:t xml:space="preserve"> -- something Washington must bear in mind with its own drone program.</w:t>
      </w:r>
    </w:p>
    <w:p w:rsidR="001C47C6" w:rsidRPr="00063A80" w:rsidRDefault="001C47C6" w:rsidP="001C47C6">
      <w:pPr>
        <w:rPr>
          <w:rFonts w:asciiTheme="minorHAnsi" w:hAnsiTheme="minorHAnsi"/>
        </w:rPr>
      </w:pPr>
    </w:p>
    <w:p w:rsidR="001C47C6" w:rsidRPr="00063A80" w:rsidRDefault="001C47C6" w:rsidP="001C47C6"/>
    <w:p w:rsidR="001C47C6" w:rsidRPr="00063A80" w:rsidRDefault="001C47C6" w:rsidP="001C47C6">
      <w:pPr>
        <w:keepNext/>
        <w:keepLines/>
        <w:spacing w:before="200"/>
        <w:outlineLvl w:val="3"/>
        <w:rPr>
          <w:rFonts w:eastAsiaTheme="majorEastAsia" w:cstheme="majorBidi"/>
          <w:b/>
          <w:bCs/>
          <w:iCs/>
          <w:sz w:val="24"/>
        </w:rPr>
      </w:pPr>
      <w:r w:rsidRPr="00063A80">
        <w:rPr>
          <w:rFonts w:eastAsiaTheme="majorEastAsia" w:cstheme="majorBidi"/>
          <w:b/>
          <w:bCs/>
          <w:iCs/>
          <w:sz w:val="24"/>
        </w:rPr>
        <w:t>No impact to South China Sea conflict</w:t>
      </w:r>
    </w:p>
    <w:p w:rsidR="001C47C6" w:rsidRPr="00063A80" w:rsidRDefault="001C47C6" w:rsidP="001C47C6">
      <w:r w:rsidRPr="00063A80">
        <w:rPr>
          <w:b/>
          <w:bCs/>
          <w:sz w:val="24"/>
          <w:u w:val="single"/>
        </w:rPr>
        <w:t xml:space="preserve">Goldstein 11 </w:t>
      </w:r>
      <w:r w:rsidRPr="00063A80">
        <w:t>Lyle, associate professor in the China Maritime Studies Institute at the U.S. Naval War College in Newport, R.I. He is co-editor of the recent volumes China, the United States and 21st-Century Sea Power: Defining a Maritime Security Partnership and Chinese Aerospace Power: Evolving Maritime Roles. “The South China Sea's Georgia Scenario,” http://www.foreignpolicy.com/articles/2011/07/11/the_south_china_seas_georgia_scenario?page=0,2</w:t>
      </w:r>
    </w:p>
    <w:p w:rsidR="001C47C6" w:rsidRPr="00063A80" w:rsidRDefault="001C47C6" w:rsidP="001C47C6">
      <w:pPr>
        <w:ind w:left="432" w:right="432"/>
        <w:rPr>
          <w:color w:val="000000"/>
        </w:rPr>
      </w:pPr>
    </w:p>
    <w:p w:rsidR="001C47C6" w:rsidRDefault="001C47C6" w:rsidP="001C47C6">
      <w:pPr>
        <w:rPr>
          <w:b/>
          <w:bCs/>
          <w:sz w:val="20"/>
          <w:u w:val="thick"/>
        </w:rPr>
      </w:pPr>
      <w:r w:rsidRPr="00063A80">
        <w:t xml:space="preserve">The brutal truth, however, is </w:t>
      </w:r>
      <w:r w:rsidRPr="00063A80">
        <w:rPr>
          <w:b/>
          <w:bCs/>
          <w:sz w:val="20"/>
          <w:u w:val="thick"/>
        </w:rPr>
        <w:t>that Southeast Asia matters not a whit in the global balance of power. Most of the region comprises small, poor countries of no consequence</w:t>
      </w:r>
      <w:r w:rsidRPr="00063A80">
        <w:t xml:space="preserve"> whatsoever, but the medium powers in the region, such as Vietnam, Indonesia, and Australia will all naturally and of their own accord stand up against a potentially more aggressive China. </w:t>
      </w:r>
      <w:r w:rsidRPr="00063A80">
        <w:rPr>
          <w:b/>
          <w:bCs/>
          <w:sz w:val="20"/>
          <w:highlight w:val="green"/>
          <w:u w:val="thick"/>
        </w:rPr>
        <w:t>If China and Vietnam go to war</w:t>
      </w:r>
      <w:r w:rsidRPr="00063A80">
        <w:rPr>
          <w:b/>
          <w:bCs/>
          <w:sz w:val="20"/>
          <w:u w:val="thick"/>
        </w:rPr>
        <w:t xml:space="preserve"> over some rocks in the ocean, </w:t>
      </w:r>
      <w:r w:rsidRPr="00063A80">
        <w:rPr>
          <w:b/>
          <w:bCs/>
          <w:sz w:val="20"/>
          <w:highlight w:val="green"/>
          <w:u w:val="thick"/>
        </w:rPr>
        <w:t>they will</w:t>
      </w:r>
      <w:r w:rsidRPr="00063A80">
        <w:rPr>
          <w:b/>
          <w:bCs/>
          <w:sz w:val="20"/>
          <w:u w:val="thick"/>
        </w:rPr>
        <w:t xml:space="preserve"> inevitably both </w:t>
      </w:r>
      <w:r w:rsidRPr="00063A80">
        <w:rPr>
          <w:b/>
          <w:bCs/>
          <w:sz w:val="20"/>
          <w:highlight w:val="green"/>
          <w:u w:val="thick"/>
        </w:rPr>
        <w:t>suffer</w:t>
      </w:r>
      <w:r w:rsidRPr="00063A80">
        <w:rPr>
          <w:b/>
          <w:bCs/>
          <w:sz w:val="20"/>
          <w:u w:val="thick"/>
        </w:rPr>
        <w:t xml:space="preserve"> a wide range of deleterious consequences</w:t>
      </w:r>
      <w:r w:rsidRPr="00063A80">
        <w:rPr>
          <w:b/>
          <w:bCs/>
          <w:sz w:val="20"/>
          <w:highlight w:val="green"/>
          <w:u w:val="thick"/>
        </w:rPr>
        <w:t>, but it will have</w:t>
      </w:r>
      <w:r w:rsidRPr="00063A80">
        <w:rPr>
          <w:b/>
          <w:bCs/>
          <w:sz w:val="20"/>
          <w:u w:val="thick"/>
        </w:rPr>
        <w:t xml:space="preserve"> only a </w:t>
      </w:r>
      <w:r w:rsidRPr="00063A80">
        <w:rPr>
          <w:b/>
          <w:bCs/>
          <w:sz w:val="20"/>
          <w:highlight w:val="green"/>
          <w:u w:val="thick"/>
        </w:rPr>
        <w:t>marginal impact on U.S.</w:t>
      </w:r>
      <w:r w:rsidRPr="00063A80">
        <w:rPr>
          <w:b/>
          <w:bCs/>
          <w:sz w:val="20"/>
          <w:u w:val="thick"/>
        </w:rPr>
        <w:t xml:space="preserve"> national </w:t>
      </w:r>
      <w:r w:rsidRPr="00063A80">
        <w:rPr>
          <w:b/>
          <w:bCs/>
          <w:sz w:val="20"/>
          <w:highlight w:val="green"/>
          <w:u w:val="thick"/>
        </w:rPr>
        <w:t>security</w:t>
      </w:r>
      <w:r w:rsidRPr="00063A80">
        <w:rPr>
          <w:b/>
          <w:bCs/>
          <w:sz w:val="20"/>
          <w:u w:val="thick"/>
        </w:rPr>
        <w:t>.</w:t>
      </w:r>
      <w:r w:rsidRPr="00063A80">
        <w:t xml:space="preserve"> True, these sea lanes are critical to </w:t>
      </w:r>
      <w:r w:rsidRPr="00063A80">
        <w:rPr>
          <w:b/>
          <w:bCs/>
          <w:sz w:val="20"/>
          <w:highlight w:val="green"/>
          <w:u w:val="thick"/>
        </w:rPr>
        <w:t xml:space="preserve">the Japanese and South Korean </w:t>
      </w:r>
      <w:r w:rsidRPr="00063A80">
        <w:rPr>
          <w:b/>
          <w:bCs/>
          <w:sz w:val="20"/>
          <w:u w:val="thick"/>
        </w:rPr>
        <w:t xml:space="preserve">economies, but both of these states </w:t>
      </w:r>
      <w:r w:rsidRPr="00063A80">
        <w:rPr>
          <w:b/>
          <w:bCs/>
          <w:sz w:val="20"/>
          <w:highlight w:val="green"/>
          <w:u w:val="thick"/>
        </w:rPr>
        <w:t>are endowed with large</w:t>
      </w:r>
      <w:r w:rsidRPr="00063A80">
        <w:rPr>
          <w:b/>
          <w:bCs/>
          <w:sz w:val="20"/>
          <w:u w:val="thick"/>
        </w:rPr>
        <w:t xml:space="preserve"> and </w:t>
      </w:r>
      <w:r w:rsidRPr="00063A80">
        <w:rPr>
          <w:b/>
          <w:bCs/>
          <w:sz w:val="20"/>
          <w:highlight w:val="green"/>
          <w:u w:val="thick"/>
        </w:rPr>
        <w:t>capable fleets</w:t>
      </w:r>
      <w:r w:rsidRPr="00063A80">
        <w:rPr>
          <w:b/>
          <w:bCs/>
          <w:sz w:val="20"/>
          <w:u w:val="thick"/>
        </w:rPr>
        <w:t xml:space="preserve"> </w:t>
      </w:r>
      <w:r>
        <w:rPr>
          <w:b/>
          <w:bCs/>
          <w:sz w:val="20"/>
          <w:u w:val="thick"/>
        </w:rPr>
        <w:t>–</w:t>
      </w:r>
      <w:r w:rsidRPr="00063A80">
        <w:rPr>
          <w:b/>
          <w:bCs/>
          <w:sz w:val="20"/>
          <w:u w:val="thick"/>
        </w:rPr>
        <w:t xml:space="preserve"> y</w:t>
      </w:r>
    </w:p>
    <w:p w:rsidR="001C47C6" w:rsidRDefault="001C47C6" w:rsidP="001C47C6">
      <w:pPr>
        <w:rPr>
          <w:b/>
          <w:bCs/>
          <w:sz w:val="20"/>
          <w:u w:val="thick"/>
        </w:rPr>
      </w:pPr>
    </w:p>
    <w:p w:rsidR="001C47C6" w:rsidRPr="00063A80" w:rsidRDefault="001C47C6" w:rsidP="001C47C6">
      <w:pPr>
        <w:rPr>
          <w:b/>
          <w:bCs/>
          <w:sz w:val="20"/>
          <w:u w:val="thick"/>
        </w:rPr>
      </w:pPr>
      <w:r w:rsidRPr="00063A80">
        <w:rPr>
          <w:b/>
          <w:bCs/>
          <w:sz w:val="20"/>
          <w:u w:val="thick"/>
        </w:rPr>
        <w:t xml:space="preserve">et </w:t>
      </w:r>
      <w:r w:rsidRPr="00063A80">
        <w:rPr>
          <w:b/>
          <w:bCs/>
          <w:sz w:val="20"/>
          <w:highlight w:val="green"/>
          <w:u w:val="thick"/>
        </w:rPr>
        <w:t xml:space="preserve">another check on Beijing's ambitions.China, </w:t>
      </w:r>
      <w:r w:rsidRPr="00063A80">
        <w:rPr>
          <w:b/>
          <w:bCs/>
          <w:sz w:val="20"/>
          <w:u w:val="thick"/>
        </w:rPr>
        <w:t xml:space="preserve">moreover, </w:t>
      </w:r>
      <w:r w:rsidRPr="00063A80">
        <w:rPr>
          <w:b/>
          <w:bCs/>
          <w:sz w:val="20"/>
          <w:highlight w:val="green"/>
          <w:u w:val="thick"/>
        </w:rPr>
        <w:t>is</w:t>
      </w:r>
      <w:r w:rsidRPr="00063A80">
        <w:rPr>
          <w:b/>
          <w:bCs/>
          <w:sz w:val="20"/>
          <w:u w:val="thick"/>
        </w:rPr>
        <w:t xml:space="preserve"> all too </w:t>
      </w:r>
      <w:r w:rsidRPr="00063A80">
        <w:rPr>
          <w:b/>
          <w:bCs/>
          <w:sz w:val="20"/>
          <w:highlight w:val="green"/>
          <w:u w:val="thick"/>
        </w:rPr>
        <w:t>aware of what happened to Georgia in 2008</w:t>
      </w:r>
      <w:r w:rsidRPr="00063A80">
        <w:t xml:space="preserve">. In that unfortunate case, the United States showered a new ally with high-level attention and military advisors. But when Russian tanks rolled in, effectively annexing a large section of the country and utterly destroying Tbilisi's armed forces, </w:t>
      </w:r>
      <w:r w:rsidRPr="00063A80">
        <w:rPr>
          <w:b/>
          <w:bCs/>
          <w:sz w:val="20"/>
          <w:u w:val="thick"/>
        </w:rPr>
        <w:t xml:space="preserve">Washington's response amounted to a whimper: </w:t>
      </w:r>
      <w:r w:rsidRPr="00063A80">
        <w:rPr>
          <w:b/>
          <w:bCs/>
          <w:sz w:val="20"/>
          <w:highlight w:val="green"/>
          <w:u w:val="thick"/>
        </w:rPr>
        <w:t>There was,</w:t>
      </w:r>
      <w:r w:rsidRPr="00063A80">
        <w:rPr>
          <w:b/>
          <w:bCs/>
          <w:sz w:val="20"/>
          <w:u w:val="thick"/>
        </w:rPr>
        <w:t xml:space="preserve"> in the end, </w:t>
      </w:r>
      <w:r w:rsidRPr="00063A80">
        <w:rPr>
          <w:b/>
          <w:bCs/>
          <w:sz w:val="20"/>
          <w:highlight w:val="green"/>
          <w:u w:val="thick"/>
        </w:rPr>
        <w:t>no appetite for</w:t>
      </w:r>
      <w:r w:rsidRPr="00063A80">
        <w:rPr>
          <w:b/>
          <w:bCs/>
          <w:sz w:val="20"/>
          <w:u w:val="thick"/>
        </w:rPr>
        <w:t xml:space="preserve"> risking a </w:t>
      </w:r>
      <w:r w:rsidRPr="00063A80">
        <w:rPr>
          <w:b/>
          <w:bCs/>
          <w:sz w:val="20"/>
          <w:highlight w:val="green"/>
          <w:u w:val="thick"/>
        </w:rPr>
        <w:t>wider conflict</w:t>
      </w:r>
      <w:r w:rsidRPr="00063A80">
        <w:rPr>
          <w:b/>
          <w:bCs/>
          <w:sz w:val="20"/>
          <w:u w:val="thick"/>
        </w:rPr>
        <w:t xml:space="preserve"> </w:t>
      </w:r>
      <w:r w:rsidRPr="00063A80">
        <w:t>with Moscow over a country of marginal strategic interest. The lessons for Southeast Asia should be clear. Washington must avoid the temptation -- despite local states cheering it on at every opportunity -- to overplay its hand</w:t>
      </w:r>
      <w:r w:rsidRPr="00063A80">
        <w:rPr>
          <w:b/>
          <w:bCs/>
          <w:sz w:val="20"/>
          <w:u w:val="thick"/>
        </w:rPr>
        <w:t xml:space="preserve">. </w:t>
      </w:r>
      <w:r w:rsidRPr="00063A80">
        <w:rPr>
          <w:b/>
          <w:bCs/>
          <w:sz w:val="20"/>
          <w:highlight w:val="green"/>
          <w:u w:val="thick"/>
        </w:rPr>
        <w:t xml:space="preserve">The main </w:t>
      </w:r>
      <w:r w:rsidRPr="00063A80">
        <w:rPr>
          <w:b/>
          <w:bCs/>
          <w:sz w:val="20"/>
          <w:u w:val="thick"/>
        </w:rPr>
        <w:t xml:space="preserve">principle guiding </w:t>
      </w:r>
      <w:r w:rsidRPr="00063A80">
        <w:rPr>
          <w:b/>
          <w:bCs/>
          <w:sz w:val="20"/>
          <w:highlight w:val="green"/>
          <w:u w:val="thick"/>
        </w:rPr>
        <w:t>U.S. policy regarding the South China Sea has been</w:t>
      </w:r>
      <w:r w:rsidRPr="00063A80">
        <w:rPr>
          <w:b/>
          <w:bCs/>
          <w:sz w:val="20"/>
          <w:u w:val="thick"/>
        </w:rPr>
        <w:t xml:space="preserve"> and should remain </w:t>
      </w:r>
      <w:r w:rsidRPr="00063A80">
        <w:rPr>
          <w:b/>
          <w:bCs/>
          <w:sz w:val="20"/>
          <w:highlight w:val="green"/>
          <w:u w:val="thick"/>
        </w:rPr>
        <w:t>nonintervention</w:t>
      </w:r>
      <w:r w:rsidRPr="00063A80">
        <w:rPr>
          <w:b/>
          <w:bCs/>
          <w:sz w:val="20"/>
          <w:u w:val="thick"/>
        </w:rPr>
        <w:t>.</w:t>
      </w:r>
      <w:r w:rsidRPr="00063A80">
        <w:t xml:space="preserve"> Resource disputes are inherently messy and will not likely be decided by grand proclamations or multilateral summitry. Rather, progress will be a combination of backroom diplomacy backed by the occasional show of force by one or more of the claimants. In fact, </w:t>
      </w:r>
      <w:r w:rsidRPr="00063A80">
        <w:rPr>
          <w:b/>
          <w:bCs/>
          <w:sz w:val="20"/>
          <w:u w:val="thick"/>
        </w:rPr>
        <w:t xml:space="preserve">Beijing's record of conflict resolution over the last 30 years is rather encouraging: </w:t>
      </w:r>
      <w:r w:rsidRPr="00063A80">
        <w:rPr>
          <w:b/>
          <w:bCs/>
          <w:sz w:val="20"/>
          <w:highlight w:val="green"/>
          <w:u w:val="thick"/>
        </w:rPr>
        <w:t>China has not resorted to</w:t>
      </w:r>
      <w:r w:rsidRPr="00063A80">
        <w:rPr>
          <w:b/>
          <w:bCs/>
          <w:sz w:val="20"/>
          <w:u w:val="thick"/>
        </w:rPr>
        <w:t xml:space="preserve"> a major use of </w:t>
      </w:r>
      <w:r w:rsidRPr="00063A80">
        <w:rPr>
          <w:b/>
          <w:bCs/>
          <w:sz w:val="20"/>
          <w:highlight w:val="green"/>
          <w:u w:val="thick"/>
        </w:rPr>
        <w:t xml:space="preserve">force since </w:t>
      </w:r>
      <w:r w:rsidRPr="00063A80">
        <w:rPr>
          <w:b/>
          <w:bCs/>
          <w:sz w:val="20"/>
          <w:u w:val="thick"/>
        </w:rPr>
        <w:t>19</w:t>
      </w:r>
      <w:r w:rsidRPr="00063A80">
        <w:rPr>
          <w:b/>
          <w:bCs/>
          <w:sz w:val="20"/>
          <w:highlight w:val="green"/>
          <w:u w:val="thick"/>
        </w:rPr>
        <w:t>79.</w:t>
      </w:r>
    </w:p>
    <w:p w:rsidR="001C47C6" w:rsidRDefault="001C47C6" w:rsidP="001C47C6"/>
    <w:p w:rsidR="001C47C6" w:rsidRDefault="001C47C6" w:rsidP="001C47C6"/>
    <w:p w:rsidR="001C47C6" w:rsidRDefault="001C47C6" w:rsidP="001C47C6">
      <w:pPr>
        <w:pStyle w:val="Heading3"/>
      </w:pPr>
    </w:p>
    <w:p w:rsidR="001C47C6" w:rsidRDefault="001C47C6" w:rsidP="001C47C6"/>
    <w:p w:rsidR="001C47C6" w:rsidRDefault="001C47C6" w:rsidP="001C47C6"/>
    <w:p w:rsidR="001C47C6" w:rsidRDefault="001C47C6" w:rsidP="001C47C6">
      <w:pPr>
        <w:pStyle w:val="Heading3"/>
      </w:pPr>
      <w:r>
        <w:t>russia</w:t>
      </w:r>
    </w:p>
    <w:p w:rsidR="001C47C6" w:rsidRDefault="001C47C6" w:rsidP="001C47C6"/>
    <w:p w:rsidR="001C47C6" w:rsidRDefault="001C47C6" w:rsidP="001C47C6">
      <w:pPr>
        <w:pStyle w:val="evidencetext"/>
      </w:pPr>
    </w:p>
    <w:p w:rsidR="001C47C6" w:rsidRDefault="001C47C6" w:rsidP="001C47C6">
      <w:pPr>
        <w:pStyle w:val="evidencetext"/>
      </w:pPr>
      <w:r>
        <w:t>Economic decline has no effect on Russian foreign policy</w:t>
      </w:r>
    </w:p>
    <w:p w:rsidR="001C47C6" w:rsidRDefault="001C47C6" w:rsidP="001C47C6">
      <w:pPr>
        <w:pStyle w:val="evidencetext"/>
      </w:pPr>
      <w:r>
        <w:rPr>
          <w:b/>
        </w:rPr>
        <w:t>Blackwill 2009</w:t>
      </w:r>
      <w:r>
        <w:t xml:space="preserve"> – former US ambassador to India and US National Security Council Deputy for Iraq, former dean of the Kennedy School of Government at Harvard (Robert D., RAND, “The Geopolitical Consequences of the World Economic Recession—A Caution”, http://www.rand.org/pubs/occasional_papers/2009/RAND_OP275.pdf, WEA)</w:t>
      </w:r>
    </w:p>
    <w:p w:rsidR="001C47C6" w:rsidRDefault="001C47C6" w:rsidP="001C47C6">
      <w:pPr>
        <w:pStyle w:val="evidencetext"/>
        <w:rPr>
          <w:rStyle w:val="StyleBoldUnderline"/>
          <w:rFonts w:eastAsia="SimSun"/>
          <w:highlight w:val="cyan"/>
        </w:rPr>
      </w:pPr>
      <w:r>
        <w:t xml:space="preserve">Now on to Russia. Again, five years from today. </w:t>
      </w:r>
      <w:r>
        <w:rPr>
          <w:rStyle w:val="StyleBoldUnderline"/>
          <w:rFonts w:eastAsia="SimSun"/>
          <w:highlight w:val="cyan"/>
        </w:rPr>
        <w:t>Did</w:t>
      </w:r>
      <w:r>
        <w:t xml:space="preserve"> the global recession and </w:t>
      </w:r>
      <w:r>
        <w:rPr>
          <w:rStyle w:val="StyleBoldUnderline"/>
          <w:rFonts w:eastAsia="SimSun"/>
          <w:highlight w:val="cyan"/>
        </w:rPr>
        <w:t>Russia’s</w:t>
      </w:r>
      <w:r>
        <w:t xml:space="preserve"> present </w:t>
      </w:r>
      <w:r>
        <w:rPr>
          <w:rStyle w:val="StyleBoldUnderline"/>
          <w:rFonts w:eastAsia="SimSun"/>
        </w:rPr>
        <w:t xml:space="preserve">serious </w:t>
      </w:r>
      <w:r>
        <w:rPr>
          <w:rStyle w:val="StyleBoldUnderline"/>
          <w:rFonts w:eastAsia="SimSun"/>
          <w:highlight w:val="cyan"/>
        </w:rPr>
        <w:t>economic problems substantially modify Russian foreign policy? No</w:t>
      </w:r>
      <w:r>
        <w:t xml:space="preserve">. (President Obama is beginning his early July visit to Moscow as this paper goes to press; nothing fundamental will result from that visit). </w:t>
      </w:r>
      <w:r>
        <w:rPr>
          <w:rStyle w:val="StyleBoldUnderline"/>
          <w:rFonts w:eastAsia="SimSun"/>
          <w:highlight w:val="cyan"/>
        </w:rPr>
        <w:t>Did it produce a serious weakening of</w:t>
      </w:r>
      <w:r>
        <w:t xml:space="preserve"> Vladimir </w:t>
      </w:r>
      <w:r>
        <w:rPr>
          <w:rStyle w:val="StyleBoldUnderline"/>
          <w:rFonts w:eastAsia="SimSun"/>
        </w:rPr>
        <w:t>Putin’s</w:t>
      </w:r>
      <w:r>
        <w:t xml:space="preserve"> power and </w:t>
      </w:r>
      <w:r>
        <w:rPr>
          <w:rStyle w:val="StyleBoldUnderline"/>
          <w:rFonts w:eastAsia="SimSun"/>
          <w:highlight w:val="cyan"/>
        </w:rPr>
        <w:t>authority</w:t>
      </w:r>
      <w:r>
        <w:t xml:space="preserve"> in Russia? </w:t>
      </w:r>
      <w:r>
        <w:rPr>
          <w:rStyle w:val="StyleBoldUnderline"/>
          <w:rFonts w:eastAsia="SimSun"/>
          <w:highlight w:val="cyan"/>
        </w:rPr>
        <w:t>No, as</w:t>
      </w:r>
      <w:r>
        <w:rPr>
          <w:rStyle w:val="StyleBoldUnderline"/>
          <w:rFonts w:eastAsia="SimSun"/>
        </w:rPr>
        <w:t xml:space="preserve"> recent </w:t>
      </w:r>
      <w:r>
        <w:rPr>
          <w:rStyle w:val="StyleBoldUnderline"/>
          <w:rFonts w:eastAsia="SimSun"/>
          <w:highlight w:val="cyan"/>
        </w:rPr>
        <w:t>polls</w:t>
      </w:r>
      <w:r>
        <w:t xml:space="preserve"> in Russia </w:t>
      </w:r>
      <w:r>
        <w:rPr>
          <w:rStyle w:val="StyleBoldUnderline"/>
          <w:rFonts w:eastAsia="SimSun"/>
          <w:highlight w:val="cyan"/>
        </w:rPr>
        <w:t xml:space="preserve">make clear. </w:t>
      </w:r>
    </w:p>
    <w:p w:rsidR="001C47C6" w:rsidRDefault="001C47C6" w:rsidP="001C47C6">
      <w:pPr>
        <w:pStyle w:val="evidencetext"/>
        <w:rPr>
          <w:rStyle w:val="StyleBoldUnderline"/>
          <w:rFonts w:eastAsia="SimSun"/>
          <w:highlight w:val="cyan"/>
        </w:rPr>
      </w:pPr>
    </w:p>
    <w:p w:rsidR="001C47C6" w:rsidRDefault="001C47C6" w:rsidP="001C47C6">
      <w:pPr>
        <w:pStyle w:val="evidencetext"/>
      </w:pPr>
      <w:r>
        <w:rPr>
          <w:rStyle w:val="StyleBoldUnderline"/>
          <w:rFonts w:eastAsia="SimSun"/>
          <w:highlight w:val="cyan"/>
        </w:rPr>
        <w:t>Did it reduce</w:t>
      </w:r>
      <w:r>
        <w:rPr>
          <w:rStyle w:val="StyleBoldUnderline"/>
          <w:rFonts w:eastAsia="SimSun"/>
        </w:rPr>
        <w:t xml:space="preserve"> Russian worries and </w:t>
      </w:r>
      <w:r>
        <w:rPr>
          <w:rStyle w:val="StyleBoldUnderline"/>
          <w:rFonts w:eastAsia="SimSun"/>
          <w:highlight w:val="cyan"/>
        </w:rPr>
        <w:t>capacities to oppose NATO</w:t>
      </w:r>
      <w:r>
        <w:t xml:space="preserve"> enlargement and defense measures eastward? </w:t>
      </w:r>
      <w:r>
        <w:rPr>
          <w:rStyle w:val="StyleBoldUnderline"/>
          <w:rFonts w:eastAsia="SimSun"/>
          <w:highlight w:val="cyan"/>
        </w:rPr>
        <w:t>No</w:t>
      </w:r>
      <w:r>
        <w:t xml:space="preserve">. Did it affect Russia’s willingness to accept much tougher sanctions against Iran? No. Russian Foreign Minister Lavrov has said there is no evidence that Iran intends to make a nuclear weapon.25 </w:t>
      </w:r>
      <w:r>
        <w:rPr>
          <w:rStyle w:val="StyleBoldUnderline"/>
          <w:rFonts w:eastAsia="SimSun"/>
          <w:highlight w:val="cyan"/>
        </w:rPr>
        <w:t>In sum, Russian</w:t>
      </w:r>
      <w:r>
        <w:rPr>
          <w:rStyle w:val="StyleBoldUnderline"/>
          <w:rFonts w:eastAsia="SimSun"/>
        </w:rPr>
        <w:t xml:space="preserve"> foreign </w:t>
      </w:r>
      <w:r>
        <w:rPr>
          <w:rStyle w:val="StyleBoldUnderline"/>
          <w:rFonts w:eastAsia="SimSun"/>
          <w:highlight w:val="cyan"/>
        </w:rPr>
        <w:t>policy is today on a steady</w:t>
      </w:r>
      <w:r>
        <w:rPr>
          <w:rStyle w:val="StyleBoldUnderline"/>
          <w:rFonts w:eastAsia="SimSun"/>
        </w:rPr>
        <w:t xml:space="preserve">, consistent </w:t>
      </w:r>
      <w:r>
        <w:rPr>
          <w:rStyle w:val="StyleBoldUnderline"/>
          <w:rFonts w:eastAsia="SimSun"/>
          <w:highlight w:val="cyan"/>
        </w:rPr>
        <w:t>path</w:t>
      </w:r>
      <w:r>
        <w:rPr>
          <w:rStyle w:val="StyleBoldUnderline"/>
          <w:rFonts w:eastAsia="SimSun"/>
        </w:rPr>
        <w:t xml:space="preserve"> that can be characterized as</w:t>
      </w:r>
      <w:r>
        <w:t xml:space="preserve"> follows: to </w:t>
      </w:r>
      <w:r>
        <w:rPr>
          <w:rStyle w:val="StyleBoldUnderline"/>
          <w:rFonts w:eastAsia="SimSun"/>
        </w:rPr>
        <w:t>resurrect Russia’s standing</w:t>
      </w:r>
      <w:r>
        <w:t xml:space="preserve"> as a great power; to reestablish Russian primary influence over the space of the former Soviet Union; to resist Western efforts to encroach on the space of the former Soviet Union; to revive Russia’s military might and power projection; to </w:t>
      </w:r>
      <w:r>
        <w:rPr>
          <w:rStyle w:val="StyleBoldUnderline"/>
          <w:rFonts w:eastAsia="SimSun"/>
        </w:rPr>
        <w:t>extend</w:t>
      </w:r>
      <w:r>
        <w:t xml:space="preserve"> the reach of Russian </w:t>
      </w:r>
      <w:r>
        <w:rPr>
          <w:rStyle w:val="StyleBoldUnderline"/>
          <w:rFonts w:eastAsia="SimSun"/>
        </w:rPr>
        <w:t>diplomacy in Europe</w:t>
      </w:r>
      <w:r>
        <w:t xml:space="preserve">, Asia, and beyond; </w:t>
      </w:r>
      <w:r>
        <w:rPr>
          <w:rStyle w:val="StyleBoldUnderline"/>
          <w:rFonts w:eastAsia="SimSun"/>
        </w:rPr>
        <w:t>and</w:t>
      </w:r>
      <w:r>
        <w:t xml:space="preserve"> to </w:t>
      </w:r>
      <w:r>
        <w:rPr>
          <w:rStyle w:val="StyleBoldUnderline"/>
          <w:rFonts w:eastAsia="SimSun"/>
        </w:rPr>
        <w:t>oppose</w:t>
      </w:r>
      <w:r>
        <w:t xml:space="preserve"> American global </w:t>
      </w:r>
      <w:r>
        <w:rPr>
          <w:rStyle w:val="StyleBoldUnderline"/>
          <w:rFonts w:eastAsia="SimSun"/>
        </w:rPr>
        <w:t xml:space="preserve">primacy. </w:t>
      </w:r>
      <w:r>
        <w:rPr>
          <w:rStyle w:val="StyleBoldUnderline"/>
          <w:rFonts w:eastAsia="SimSun"/>
          <w:highlight w:val="cyan"/>
        </w:rPr>
        <w:t>For Moscow, these</w:t>
      </w:r>
      <w:r>
        <w:t xml:space="preserve"> foreign policy first </w:t>
      </w:r>
      <w:r>
        <w:rPr>
          <w:rStyle w:val="StyleBoldUnderline"/>
          <w:rFonts w:eastAsia="SimSun"/>
          <w:highlight w:val="cyan"/>
        </w:rPr>
        <w:t>principles are here to stay</w:t>
      </w:r>
      <w:r>
        <w:rPr>
          <w:rStyle w:val="StyleBoldUnderline"/>
          <w:rFonts w:eastAsia="SimSun"/>
        </w:rPr>
        <w:t>, as they have existed in Russia for centuries</w:t>
      </w:r>
      <w:r>
        <w:t xml:space="preserve">. 26 </w:t>
      </w:r>
      <w:r>
        <w:rPr>
          <w:rStyle w:val="StyleBoldUnderline"/>
          <w:rFonts w:eastAsia="SimSun"/>
          <w:highlight w:val="cyan"/>
        </w:rPr>
        <w:t>None of these enduring objectives</w:t>
      </w:r>
      <w:r>
        <w:rPr>
          <w:rStyle w:val="StyleBoldUnderline"/>
          <w:rFonts w:eastAsia="SimSun"/>
        </w:rPr>
        <w:t xml:space="preserve"> of Russian foreign policy </w:t>
      </w:r>
      <w:r>
        <w:rPr>
          <w:rStyle w:val="StyleBoldUnderline"/>
          <w:rFonts w:eastAsia="SimSun"/>
          <w:highlight w:val="cyan"/>
        </w:rPr>
        <w:t>are likely to be changed</w:t>
      </w:r>
      <w:r>
        <w:rPr>
          <w:rStyle w:val="StyleBoldUnderline"/>
          <w:rFonts w:eastAsia="SimSun"/>
        </w:rPr>
        <w:t xml:space="preserve"> </w:t>
      </w:r>
      <w:r>
        <w:t xml:space="preserve">in any serious way </w:t>
      </w:r>
      <w:r>
        <w:rPr>
          <w:rStyle w:val="StyleBoldUnderline"/>
          <w:rFonts w:eastAsia="SimSun"/>
          <w:highlight w:val="cyan"/>
        </w:rPr>
        <w:t>by</w:t>
      </w:r>
      <w:r>
        <w:t xml:space="preserve"> the </w:t>
      </w:r>
      <w:r>
        <w:rPr>
          <w:rStyle w:val="StyleBoldUnderline"/>
          <w:rFonts w:eastAsia="SimSun"/>
        </w:rPr>
        <w:t xml:space="preserve">economic </w:t>
      </w:r>
      <w:r>
        <w:rPr>
          <w:rStyle w:val="StyleBoldUnderline"/>
          <w:rFonts w:eastAsia="SimSun"/>
          <w:highlight w:val="cyan"/>
        </w:rPr>
        <w:t>crisis</w:t>
      </w:r>
      <w:r>
        <w:rPr>
          <w:rStyle w:val="StyleBoldUnderline"/>
          <w:rFonts w:eastAsia="SimSun"/>
        </w:rPr>
        <w:t>.</w:t>
      </w:r>
      <w:r>
        <w:t xml:space="preserve"> </w:t>
      </w:r>
    </w:p>
    <w:p w:rsidR="001C47C6" w:rsidRDefault="001C47C6" w:rsidP="001C47C6">
      <w:pPr>
        <w:pStyle w:val="evidencetext"/>
      </w:pPr>
    </w:p>
    <w:p w:rsidR="001C47C6" w:rsidRPr="00307FD5" w:rsidRDefault="001C47C6" w:rsidP="001C47C6"/>
    <w:p w:rsidR="001C47C6" w:rsidRDefault="001C47C6" w:rsidP="001C47C6">
      <w:pPr>
        <w:pStyle w:val="Heading3"/>
      </w:pPr>
      <w:r>
        <w:t>NP</w:t>
      </w:r>
    </w:p>
    <w:p w:rsidR="001C47C6" w:rsidRPr="00307FD5" w:rsidRDefault="001C47C6" w:rsidP="001C47C6"/>
    <w:p w:rsidR="001C47C6" w:rsidRDefault="001C47C6" w:rsidP="001C47C6">
      <w:pPr>
        <w:pStyle w:val="Heading4"/>
      </w:pPr>
      <w:r>
        <w:rPr>
          <w:b w:val="0"/>
          <w:bCs w:val="0"/>
        </w:rPr>
        <w:t>Won’t pass—multiple reasons, neg spin is wrong</w:t>
      </w:r>
    </w:p>
    <w:p w:rsidR="001C47C6" w:rsidRDefault="001C47C6" w:rsidP="001C47C6">
      <w:r>
        <w:t xml:space="preserve">John </w:t>
      </w:r>
      <w:r>
        <w:rPr>
          <w:rStyle w:val="StyleStyleBold12pt"/>
        </w:rPr>
        <w:t>Stanton</w:t>
      </w:r>
      <w:r>
        <w:t xml:space="preserve">, “Why 2014 Won’t Be the Year for New Immigration Laws,” BUZZFEED, </w:t>
      </w:r>
      <w:r>
        <w:rPr>
          <w:rStyle w:val="StyleStyleBold12pt"/>
        </w:rPr>
        <w:t>1—5</w:t>
      </w:r>
      <w:r>
        <w:t xml:space="preserve">—14, </w:t>
      </w:r>
      <w:hyperlink r:id="rId13" w:history="1">
        <w:r>
          <w:rPr>
            <w:rStyle w:val="Hyperlink"/>
          </w:rPr>
          <w:t>http://www.buzzfeed.com/johnstanton/why-2014-wont-be-the-year-for-new-immigration-laws</w:t>
        </w:r>
      </w:hyperlink>
    </w:p>
    <w:p w:rsidR="001C47C6" w:rsidRDefault="001C47C6" w:rsidP="001C47C6"/>
    <w:p w:rsidR="001C47C6" w:rsidRPr="00307FD5" w:rsidRDefault="001C47C6" w:rsidP="001C47C6">
      <w:pPr>
        <w:rPr>
          <w:rStyle w:val="StyleBoldUnderline"/>
        </w:rPr>
      </w:pPr>
      <w:r>
        <w:t xml:space="preserve">House Speaker John </w:t>
      </w:r>
      <w:r>
        <w:rPr>
          <w:rStyle w:val="StyleBoldUnderline"/>
          <w:highlight w:val="green"/>
        </w:rPr>
        <w:t>Boehner may have</w:t>
      </w:r>
      <w:r>
        <w:t xml:space="preserve"> won </w:t>
      </w:r>
      <w:r>
        <w:rPr>
          <w:rStyle w:val="StyleBoldUnderline"/>
          <w:highlight w:val="green"/>
        </w:rPr>
        <w:t>room to maneuver</w:t>
      </w:r>
      <w:r>
        <w:t xml:space="preserve"> with his conservative members when it comes to fiscal matters, </w:t>
      </w:r>
      <w:r>
        <w:rPr>
          <w:rStyle w:val="StyleBoldUnderline"/>
          <w:highlight w:val="green"/>
        </w:rPr>
        <w:t>but that doesn’t mean</w:t>
      </w:r>
      <w:r>
        <w:rPr>
          <w:rStyle w:val="StyleBoldUnderline"/>
        </w:rPr>
        <w:t xml:space="preserve"> </w:t>
      </w:r>
      <w:r>
        <w:t xml:space="preserve">the most powerful Republican in the country </w:t>
      </w:r>
      <w:r>
        <w:rPr>
          <w:rStyle w:val="StyleBoldUnderline"/>
          <w:highlight w:val="green"/>
        </w:rPr>
        <w:t xml:space="preserve">will fight </w:t>
      </w:r>
      <w:r>
        <w:t xml:space="preserve">members of </w:t>
      </w:r>
      <w:r>
        <w:rPr>
          <w:rStyle w:val="StyleBoldUnderline"/>
          <w:highlight w:val="green"/>
        </w:rPr>
        <w:t>his own party for</w:t>
      </w:r>
      <w:r>
        <w:t xml:space="preserve"> an</w:t>
      </w:r>
      <w:r>
        <w:rPr>
          <w:rStyle w:val="StyleBoldUnderline"/>
        </w:rPr>
        <w:t xml:space="preserve"> </w:t>
      </w:r>
      <w:r>
        <w:rPr>
          <w:rStyle w:val="StyleBoldUnderline"/>
          <w:highlight w:val="green"/>
        </w:rPr>
        <w:t>immigration</w:t>
      </w:r>
      <w:r>
        <w:t xml:space="preserve"> law </w:t>
      </w:r>
      <w:r w:rsidRPr="00307FD5">
        <w:rPr>
          <w:rStyle w:val="StyleBoldUnderline"/>
        </w:rPr>
        <w:t xml:space="preserve">overhaul — no </w:t>
      </w:r>
      <w:r w:rsidRPr="00307FD5">
        <w:rPr>
          <w:rStyle w:val="StyleBoldUnderline"/>
          <w:highlight w:val="green"/>
        </w:rPr>
        <w:t>matter how hard advocates wish</w:t>
      </w:r>
      <w:r w:rsidRPr="00307FD5">
        <w:rPr>
          <w:rStyle w:val="StyleBoldUnderline"/>
        </w:rPr>
        <w:t xml:space="preserve"> it to be true.</w:t>
      </w:r>
    </w:p>
    <w:p w:rsidR="001C47C6" w:rsidRDefault="001C47C6" w:rsidP="001C47C6">
      <w:r>
        <w:t>Democrats and many supporters of a decade-old effort to regularize immigrants already in the country have seized on December’s bipartisan budget deal as proof “comprehensive reform” is suddenly back on the table for Congress.</w:t>
      </w:r>
    </w:p>
    <w:p w:rsidR="001C47C6" w:rsidRDefault="001C47C6" w:rsidP="001C47C6">
      <w:r>
        <w:t>“For the first time Speaker Boehner has said he won’t let the minority of his caucus, the tea party minority, run the show,” Sen. Charles Schumer said of an immigration overhaul’s chances during an interview on ABC’s This Week.</w:t>
      </w:r>
    </w:p>
    <w:p w:rsidR="001C47C6" w:rsidRDefault="001C47C6" w:rsidP="001C47C6">
      <w:r>
        <w:t>It’s an argument common among supporters of the Senate’s bipartisan, comprehensive measure: No longer fettered by outside groups, Boehner will find a way to move legislation through the House and begin negotiations with the Senate. That, in turn, will result in a bill closer to the upper chamber’s measure that overhauls the legal immigration system, boosts border security, and provides the 11 million undocumented migrants with a pathway to citizenship.</w:t>
      </w:r>
    </w:p>
    <w:p w:rsidR="001C47C6" w:rsidRDefault="001C47C6" w:rsidP="001C47C6">
      <w:r>
        <w:t xml:space="preserve">But </w:t>
      </w:r>
      <w:r>
        <w:rPr>
          <w:rStyle w:val="StyleBoldUnderline"/>
          <w:highlight w:val="green"/>
        </w:rPr>
        <w:t xml:space="preserve">veterans </w:t>
      </w:r>
      <w:r w:rsidRPr="00307FD5">
        <w:rPr>
          <w:rStyle w:val="StyleBoldUnderline"/>
        </w:rPr>
        <w:t xml:space="preserve">of Capitol Hill </w:t>
      </w:r>
      <w:r w:rsidRPr="00307FD5">
        <w:rPr>
          <w:rStyle w:val="StyleBoldUnderline"/>
          <w:highlight w:val="green"/>
        </w:rPr>
        <w:t>and Republican aides —</w:t>
      </w:r>
      <w:r w:rsidRPr="00307FD5">
        <w:rPr>
          <w:rStyle w:val="StyleBoldUnderline"/>
        </w:rPr>
        <w:t xml:space="preserve"> even those sympathetic</w:t>
      </w:r>
      <w:r>
        <w:t xml:space="preserve"> to advocates’ hopes —</w:t>
      </w:r>
      <w:r>
        <w:rPr>
          <w:rStyle w:val="StyleBoldUnderline"/>
        </w:rPr>
        <w:t xml:space="preserve"> </w:t>
      </w:r>
      <w:r>
        <w:rPr>
          <w:rStyle w:val="StyleBoldUnderline"/>
          <w:highlight w:val="green"/>
        </w:rPr>
        <w:t xml:space="preserve">warn </w:t>
      </w:r>
      <w:r>
        <w:t xml:space="preserve">that in reality </w:t>
      </w:r>
      <w:r>
        <w:rPr>
          <w:rStyle w:val="StyleBoldUnderline"/>
          <w:highlight w:val="green"/>
        </w:rPr>
        <w:t xml:space="preserve">even if Boehner is able to move legislation it won’t look </w:t>
      </w:r>
      <w:r>
        <w:t xml:space="preserve">much </w:t>
      </w:r>
      <w:r>
        <w:rPr>
          <w:rStyle w:val="StyleBoldUnderline"/>
          <w:highlight w:val="green"/>
        </w:rPr>
        <w:t>like the Senate’s</w:t>
      </w:r>
      <w:r>
        <w:rPr>
          <w:rStyle w:val="StyleBoldUnderline"/>
        </w:rPr>
        <w:t xml:space="preserve"> </w:t>
      </w:r>
      <w:r>
        <w:t>bipartisan bill and that a narrower compromise could be worse than no action at all.</w:t>
      </w:r>
    </w:p>
    <w:p w:rsidR="001C47C6" w:rsidRDefault="001C47C6" w:rsidP="001C47C6">
      <w:r>
        <w:rPr>
          <w:rStyle w:val="StyleBoldUnderline"/>
          <w:highlight w:val="green"/>
        </w:rPr>
        <w:t>“There’s</w:t>
      </w:r>
      <w:r>
        <w:t xml:space="preserve"> just </w:t>
      </w:r>
      <w:r>
        <w:rPr>
          <w:rStyle w:val="StyleBoldUnderline"/>
          <w:highlight w:val="green"/>
        </w:rPr>
        <w:t>no way they’re going to get it,”</w:t>
      </w:r>
      <w:r>
        <w:rPr>
          <w:rStyle w:val="StyleBoldUnderline"/>
        </w:rPr>
        <w:t xml:space="preserve"> </w:t>
      </w:r>
      <w:r>
        <w:t>said Jim Manley, a former top aide to Senate Majority Leader Harry Reid who has also worked with a number of immigration reform groups.</w:t>
      </w:r>
    </w:p>
    <w:p w:rsidR="001C47C6" w:rsidRPr="00307FD5" w:rsidRDefault="001C47C6" w:rsidP="001C47C6">
      <w:r w:rsidRPr="00307FD5">
        <w:t>“</w:t>
      </w:r>
      <w:r w:rsidRPr="00307FD5">
        <w:rPr>
          <w:rStyle w:val="StyleBoldUnderline"/>
        </w:rPr>
        <w:t>My worst fear is the speaker</w:t>
      </w:r>
      <w:r w:rsidRPr="00307FD5">
        <w:t xml:space="preserve"> gets his act together and </w:t>
      </w:r>
      <w:r w:rsidRPr="00307FD5">
        <w:rPr>
          <w:rStyle w:val="StyleBoldUnderline"/>
        </w:rPr>
        <w:t>moves some</w:t>
      </w:r>
      <w:r w:rsidRPr="00307FD5">
        <w:t xml:space="preserve"> of these [</w:t>
      </w:r>
      <w:r w:rsidRPr="00307FD5">
        <w:rPr>
          <w:rStyle w:val="StyleBoldUnderline"/>
        </w:rPr>
        <w:t>smaller bills</w:t>
      </w:r>
      <w:r w:rsidRPr="00307FD5">
        <w:t xml:space="preserve">] … and then </w:t>
      </w:r>
      <w:r w:rsidRPr="00307FD5">
        <w:rPr>
          <w:rStyle w:val="StyleBoldUnderline"/>
        </w:rPr>
        <w:t>they tell the Senate ‘take it or leave it</w:t>
      </w:r>
      <w:r w:rsidRPr="00307FD5">
        <w:t>,’” he argued.</w:t>
      </w:r>
    </w:p>
    <w:p w:rsidR="001C47C6" w:rsidRDefault="001C47C6" w:rsidP="001C47C6">
      <w:r w:rsidRPr="00307FD5">
        <w:t xml:space="preserve">“The groups at that point are going to have to make a decision,” Manley said, warning that </w:t>
      </w:r>
      <w:r w:rsidRPr="00307FD5">
        <w:rPr>
          <w:rStyle w:val="StyleBoldUnderline"/>
        </w:rPr>
        <w:t xml:space="preserve">accepting a partial deal will </w:t>
      </w:r>
      <w:r w:rsidRPr="00307FD5">
        <w:t xml:space="preserve">almost certainly </w:t>
      </w:r>
      <w:r w:rsidRPr="00307FD5">
        <w:rPr>
          <w:rStyle w:val="StyleBoldUnderline"/>
        </w:rPr>
        <w:t xml:space="preserve">mean comprehensive reform will </w:t>
      </w:r>
      <w:r w:rsidRPr="00307FD5">
        <w:t xml:space="preserve">once again </w:t>
      </w:r>
      <w:r w:rsidRPr="00307FD5">
        <w:rPr>
          <w:rStyle w:val="StyleBoldUnderline"/>
        </w:rPr>
        <w:t xml:space="preserve">be delayed for </w:t>
      </w:r>
      <w:r w:rsidRPr="00307FD5">
        <w:rPr>
          <w:rStyle w:val="Emphasis"/>
        </w:rPr>
        <w:t>years</w:t>
      </w:r>
      <w:r w:rsidRPr="00307FD5">
        <w:t>.</w:t>
      </w:r>
    </w:p>
    <w:p w:rsidR="001C47C6" w:rsidRDefault="001C47C6" w:rsidP="001C47C6">
      <w:r>
        <w:t xml:space="preserve">One activist deeply involved in the effort to push through comprehensive reform agreed. This activist, referring to colleagues with a renewed sense of hope as the “grasping at straws crowd,” insisted </w:t>
      </w:r>
      <w:r>
        <w:rPr>
          <w:rStyle w:val="StyleBoldUnderline"/>
          <w:highlight w:val="green"/>
        </w:rPr>
        <w:t xml:space="preserve">Boehner’s </w:t>
      </w:r>
      <w:r w:rsidRPr="00307FD5">
        <w:rPr>
          <w:rStyle w:val="StyleBoldUnderline"/>
        </w:rPr>
        <w:t>willingness to oppose outside conservatives</w:t>
      </w:r>
      <w:r w:rsidRPr="00307FD5">
        <w:t>, h</w:t>
      </w:r>
      <w:r>
        <w:t xml:space="preserve">is </w:t>
      </w:r>
      <w:r>
        <w:rPr>
          <w:rStyle w:val="StyleBoldUnderline"/>
          <w:highlight w:val="green"/>
        </w:rPr>
        <w:t>hiring of a</w:t>
      </w:r>
      <w:r>
        <w:t xml:space="preserve"> former immigration </w:t>
      </w:r>
      <w:r>
        <w:rPr>
          <w:rStyle w:val="StyleBoldUnderline"/>
          <w:highlight w:val="green"/>
        </w:rPr>
        <w:t>aide</w:t>
      </w:r>
      <w:r>
        <w:t xml:space="preserve"> to Sen. John McCain, </w:t>
      </w:r>
      <w:r>
        <w:rPr>
          <w:rStyle w:val="StyleBoldUnderline"/>
          <w:highlight w:val="green"/>
        </w:rPr>
        <w:t xml:space="preserve">and other “evidence” of </w:t>
      </w:r>
      <w:r>
        <w:t xml:space="preserve">a </w:t>
      </w:r>
      <w:r>
        <w:rPr>
          <w:rStyle w:val="StyleBoldUnderline"/>
          <w:highlight w:val="green"/>
        </w:rPr>
        <w:t>thawing</w:t>
      </w:r>
      <w:r>
        <w:t xml:space="preserve"> on the issue </w:t>
      </w:r>
      <w:r>
        <w:rPr>
          <w:rStyle w:val="StyleBoldUnderline"/>
          <w:highlight w:val="green"/>
        </w:rPr>
        <w:t xml:space="preserve">should be seen as </w:t>
      </w:r>
      <w:r>
        <w:rPr>
          <w:rStyle w:val="Emphasis"/>
          <w:highlight w:val="green"/>
        </w:rPr>
        <w:t>warning signs</w:t>
      </w:r>
      <w:r>
        <w:rPr>
          <w:rStyle w:val="StyleBoldUnderline"/>
          <w:highlight w:val="green"/>
        </w:rPr>
        <w:t>.</w:t>
      </w:r>
    </w:p>
    <w:p w:rsidR="001C47C6" w:rsidRDefault="001C47C6" w:rsidP="001C47C6">
      <w:r>
        <w:rPr>
          <w:rStyle w:val="StyleBoldUnderline"/>
          <w:highlight w:val="green"/>
        </w:rPr>
        <w:t>Boehner is trying to see if he can “</w:t>
      </w:r>
      <w:r>
        <w:rPr>
          <w:rStyle w:val="Emphasis"/>
          <w:highlight w:val="green"/>
        </w:rPr>
        <w:t>buy o</w:t>
      </w:r>
      <w:r>
        <w:rPr>
          <w:rStyle w:val="StyleBoldUnderline"/>
          <w:highlight w:val="green"/>
        </w:rPr>
        <w:t>ff</w:t>
      </w:r>
      <w:r>
        <w:t xml:space="preserve"> the coalition </w:t>
      </w:r>
      <w:r>
        <w:rPr>
          <w:rStyle w:val="StyleBoldUnderline"/>
          <w:highlight w:val="green"/>
        </w:rPr>
        <w:t xml:space="preserve">groups </w:t>
      </w:r>
      <w:r>
        <w:t>that are</w:t>
      </w:r>
      <w:r>
        <w:rPr>
          <w:rStyle w:val="StyleBoldUnderline"/>
          <w:highlight w:val="green"/>
        </w:rPr>
        <w:t xml:space="preserve"> desperate</w:t>
      </w:r>
      <w:r>
        <w:t xml:space="preserve"> for a bill </w:t>
      </w:r>
      <w:r>
        <w:rPr>
          <w:rStyle w:val="StyleBoldUnderline"/>
          <w:highlight w:val="green"/>
        </w:rPr>
        <w:t xml:space="preserve">with something </w:t>
      </w:r>
      <w:r>
        <w:rPr>
          <w:rStyle w:val="Emphasis"/>
          <w:highlight w:val="green"/>
        </w:rPr>
        <w:t>significantly less</w:t>
      </w:r>
      <w:r>
        <w:rPr>
          <w:rStyle w:val="Emphasis"/>
        </w:rPr>
        <w:t xml:space="preserve"> </w:t>
      </w:r>
      <w:r>
        <w:t>[than the Senate’s plan] … is it possible to settle something for pennies on the dollar,” the activist said.</w:t>
      </w:r>
    </w:p>
    <w:p w:rsidR="001C47C6" w:rsidRDefault="001C47C6" w:rsidP="001C47C6">
      <w:r>
        <w:t>For instance, Republicans appear close to acquiescing to citizenship for “dreamers” — people who were brought to the United States illegally as children but who have become productive members of society, attending high school and college or entering the military. Majorities in both parties agree the dreamers should be given citizenship, and they have become the public face of the movement’s struggle.</w:t>
      </w:r>
    </w:p>
    <w:p w:rsidR="001C47C6" w:rsidRDefault="001C47C6" w:rsidP="001C47C6">
      <w:r>
        <w:t>Republicans could, in theory, agree to give dreamers an expedited path to citizenship, halt deportations, and give legalized status to other immigrants — without the possibility of eventual citizenship.</w:t>
      </w:r>
    </w:p>
    <w:p w:rsidR="001C47C6" w:rsidRDefault="001C47C6" w:rsidP="001C47C6">
      <w:r>
        <w:t>Manley and others said they worry an effort to split the baby in such a way could bring enough Democrats, Republicans, and some national reform organizations to send something to President Obama’s desk.</w:t>
      </w:r>
    </w:p>
    <w:p w:rsidR="001C47C6" w:rsidRDefault="001C47C6" w:rsidP="001C47C6">
      <w:r w:rsidRPr="00307FD5">
        <w:rPr>
          <w:rStyle w:val="StyleBoldUnderline"/>
        </w:rPr>
        <w:t>Given the difficulties of building momentum for</w:t>
      </w:r>
      <w:r w:rsidRPr="00307FD5">
        <w:t xml:space="preserve"> s</w:t>
      </w:r>
      <w:r>
        <w:t xml:space="preserve">uch sweeping reforms, </w:t>
      </w:r>
      <w:r>
        <w:rPr>
          <w:highlight w:val="green"/>
        </w:rPr>
        <w:t xml:space="preserve">that </w:t>
      </w:r>
      <w:r>
        <w:rPr>
          <w:rStyle w:val="StyleBoldUnderline"/>
          <w:highlight w:val="green"/>
        </w:rPr>
        <w:t xml:space="preserve">could doom the chance for broader reforms in </w:t>
      </w:r>
      <w:r w:rsidRPr="00307FD5">
        <w:rPr>
          <w:rStyle w:val="StyleBoldUnderline"/>
        </w:rPr>
        <w:t xml:space="preserve">the coming </w:t>
      </w:r>
      <w:r>
        <w:t>years — or even</w:t>
      </w:r>
      <w:r>
        <w:rPr>
          <w:rStyle w:val="StyleBoldUnderline"/>
          <w:highlight w:val="green"/>
        </w:rPr>
        <w:t xml:space="preserve"> decades. “There’s not a </w:t>
      </w:r>
      <w:r>
        <w:rPr>
          <w:rStyle w:val="Emphasis"/>
          <w:highlight w:val="green"/>
        </w:rPr>
        <w:t>snowball’s chance in hell</w:t>
      </w:r>
      <w:r>
        <w:rPr>
          <w:rStyle w:val="StyleBoldUnderline"/>
          <w:highlight w:val="green"/>
        </w:rPr>
        <w:t xml:space="preserve"> that Congress is going to take up this issue </w:t>
      </w:r>
      <w:r w:rsidRPr="00307FD5">
        <w:rPr>
          <w:rStyle w:val="StyleBoldUnderline"/>
        </w:rPr>
        <w:t>in the near future,</w:t>
      </w:r>
      <w:r w:rsidRPr="00307FD5">
        <w:t>”</w:t>
      </w:r>
      <w:r>
        <w:t xml:space="preserve"> Manley said.</w:t>
      </w:r>
    </w:p>
    <w:p w:rsidR="001C47C6" w:rsidRDefault="001C47C6" w:rsidP="001C47C6">
      <w:r w:rsidRPr="00307FD5">
        <w:t>“</w:t>
      </w:r>
      <w:r w:rsidRPr="00307FD5">
        <w:rPr>
          <w:rStyle w:val="StyleBoldUnderline"/>
        </w:rPr>
        <w:t>The best you get is a bill that halts deportation</w:t>
      </w:r>
      <w:r w:rsidRPr="00307FD5">
        <w:t xml:space="preserve"> and</w:t>
      </w:r>
      <w:r>
        <w:t xml:space="preserve"> a bill that is going to be semi-permanent … you’re not going to get a second crack at it,” the activist agreed.</w:t>
      </w:r>
    </w:p>
    <w:p w:rsidR="001C47C6" w:rsidRDefault="001C47C6" w:rsidP="001C47C6">
      <w:r>
        <w:t>But these scenarios assume that something more than political posturing will happen in 2014, which is far from certain.</w:t>
      </w:r>
    </w:p>
    <w:p w:rsidR="001C47C6" w:rsidRDefault="001C47C6" w:rsidP="001C47C6">
      <w:r>
        <w:t xml:space="preserve">Indeed, </w:t>
      </w:r>
      <w:r>
        <w:rPr>
          <w:rStyle w:val="StyleBoldUnderline"/>
          <w:highlight w:val="green"/>
        </w:rPr>
        <w:t xml:space="preserve">there are a host of reasons why prospects </w:t>
      </w:r>
      <w:r>
        <w:t>for immigration</w:t>
      </w:r>
      <w:r>
        <w:rPr>
          <w:rStyle w:val="StyleBoldUnderline"/>
          <w:highlight w:val="green"/>
        </w:rPr>
        <w:t xml:space="preserve"> aren’t </w:t>
      </w:r>
      <w:r>
        <w:t xml:space="preserve">any </w:t>
      </w:r>
      <w:r>
        <w:rPr>
          <w:rStyle w:val="StyleBoldUnderline"/>
          <w:highlight w:val="green"/>
        </w:rPr>
        <w:t>rosier, regardless of</w:t>
      </w:r>
      <w:r>
        <w:t xml:space="preserve"> whether </w:t>
      </w:r>
      <w:r>
        <w:rPr>
          <w:rStyle w:val="StyleBoldUnderline"/>
          <w:highlight w:val="green"/>
        </w:rPr>
        <w:t>Boehner</w:t>
      </w:r>
      <w:r>
        <w:rPr>
          <w:rStyle w:val="StyleBoldUnderline"/>
        </w:rPr>
        <w:t xml:space="preserve"> </w:t>
      </w:r>
      <w:r>
        <w:t>is no longer playing nice with groups like Heritage Action.</w:t>
      </w:r>
    </w:p>
    <w:p w:rsidR="001C47C6" w:rsidRDefault="001C47C6" w:rsidP="001C47C6">
      <w:r>
        <w:t xml:space="preserve">For one, </w:t>
      </w:r>
      <w:r>
        <w:rPr>
          <w:rStyle w:val="StyleBoldUnderline"/>
          <w:highlight w:val="green"/>
        </w:rPr>
        <w:t>House action would</w:t>
      </w:r>
      <w:r>
        <w:t xml:space="preserve"> likely </w:t>
      </w:r>
      <w:r>
        <w:rPr>
          <w:rStyle w:val="StyleBoldUnderline"/>
          <w:highlight w:val="green"/>
        </w:rPr>
        <w:t>depend on</w:t>
      </w:r>
      <w:r>
        <w:t xml:space="preserve"> the efforts of Budget Chairman Paul </w:t>
      </w:r>
      <w:r>
        <w:rPr>
          <w:rStyle w:val="StyleBoldUnderline"/>
          <w:highlight w:val="green"/>
        </w:rPr>
        <w:t>Ryan</w:t>
      </w:r>
      <w:r>
        <w:t xml:space="preserve">, who has emerged as one of the chief Republican voices advocating for immigration reform. </w:t>
      </w:r>
      <w:r>
        <w:rPr>
          <w:rStyle w:val="StyleBoldUnderline"/>
          <w:highlight w:val="green"/>
        </w:rPr>
        <w:t>With Ryan</w:t>
      </w:r>
      <w:r>
        <w:rPr>
          <w:rStyle w:val="StyleBoldUnderline"/>
        </w:rPr>
        <w:t xml:space="preserve"> </w:t>
      </w:r>
      <w:r>
        <w:t xml:space="preserve">potentially tied </w:t>
      </w:r>
      <w:r>
        <w:rPr>
          <w:rStyle w:val="StyleBoldUnderline"/>
          <w:highlight w:val="green"/>
        </w:rPr>
        <w:t>up in ongoing budget</w:t>
      </w:r>
      <w:r>
        <w:rPr>
          <w:rStyle w:val="StyleBoldUnderline"/>
        </w:rPr>
        <w:t xml:space="preserve"> </w:t>
      </w:r>
      <w:r>
        <w:t xml:space="preserve">and fiscal </w:t>
      </w:r>
      <w:r>
        <w:rPr>
          <w:rStyle w:val="StyleBoldUnderline"/>
          <w:highlight w:val="green"/>
        </w:rPr>
        <w:t>negotiations</w:t>
      </w:r>
      <w:r>
        <w:t>, the heat of a protracted i</w:t>
      </w:r>
      <w:r>
        <w:rPr>
          <w:rStyle w:val="StyleBoldUnderline"/>
          <w:highlight w:val="green"/>
        </w:rPr>
        <w:t>mmigration</w:t>
      </w:r>
      <w:r>
        <w:t xml:space="preserve"> debate </w:t>
      </w:r>
      <w:r>
        <w:rPr>
          <w:rStyle w:val="StyleBoldUnderline"/>
          <w:highlight w:val="green"/>
        </w:rPr>
        <w:t>may prove too much</w:t>
      </w:r>
      <w:r>
        <w:t xml:space="preserve"> this year.</w:t>
      </w:r>
    </w:p>
    <w:p w:rsidR="001C47C6" w:rsidRDefault="001C47C6" w:rsidP="001C47C6">
      <w:r>
        <w:t xml:space="preserve">Obamacare may play a role too. Immigration reform advocates acknowledge the </w:t>
      </w:r>
      <w:r>
        <w:rPr>
          <w:rStyle w:val="StyleBoldUnderline"/>
          <w:highlight w:val="green"/>
        </w:rPr>
        <w:t>health care</w:t>
      </w:r>
      <w:r>
        <w:t xml:space="preserve"> law </w:t>
      </w:r>
      <w:r>
        <w:rPr>
          <w:rStyle w:val="StyleBoldUnderline"/>
          <w:highlight w:val="green"/>
        </w:rPr>
        <w:t>could create problems</w:t>
      </w:r>
      <w:r>
        <w:t xml:space="preserve"> for the cause, </w:t>
      </w:r>
      <w:r w:rsidRPr="00307FD5">
        <w:rPr>
          <w:rStyle w:val="StyleBoldUnderline"/>
        </w:rPr>
        <w:t>if Republicans continue to see it as a pathway to electoral success</w:t>
      </w:r>
      <w:r w:rsidRPr="00307FD5">
        <w:t xml:space="preserve"> in 2014. “Obamacare</w:t>
      </w:r>
      <w:r>
        <w:t xml:space="preserve"> helps [opponents of the law if] Republicans feel like they can put off their long-term problems,” one activist said.</w:t>
      </w:r>
    </w:p>
    <w:p w:rsidR="001C47C6" w:rsidRDefault="001C47C6" w:rsidP="001C47C6">
      <w:r>
        <w:t>Frank Sharry, executive director of America’s Voice, however, said a second outcome is that the fight over Obamacare could help advocates’ plans “because [Republicans] can keep pushing the Obamacare battle, and they could [then] be more willing to take a risk.”</w:t>
      </w:r>
    </w:p>
    <w:p w:rsidR="001C47C6" w:rsidRDefault="001C47C6" w:rsidP="001C47C6">
      <w:r>
        <w:t>But the most important reason reform isn’t any more likely is clear: While Boehner and his leadership team may be inclined toward handling immigration reform, they’ve made clear they won’t back a comprehensive bill.</w:t>
      </w:r>
    </w:p>
    <w:p w:rsidR="001C47C6" w:rsidRPr="00307FD5" w:rsidRDefault="001C47C6" w:rsidP="001C47C6">
      <w:r>
        <w:t xml:space="preserve">Rather, Boehner and Majority Leader Eric Cantor remain committed to their strategy of moving a series of smaller measures — a position that hasn’t changed for months. Similarly, </w:t>
      </w:r>
      <w:r>
        <w:rPr>
          <w:rStyle w:val="StyleBoldUnderline"/>
          <w:highlight w:val="green"/>
        </w:rPr>
        <w:t>Boehner has</w:t>
      </w:r>
      <w:r>
        <w:t xml:space="preserve"> also </w:t>
      </w:r>
      <w:r w:rsidRPr="00307FD5">
        <w:rPr>
          <w:rStyle w:val="StyleBoldUnderline"/>
        </w:rPr>
        <w:t xml:space="preserve">repeatedly told his conference he </w:t>
      </w:r>
      <w:r>
        <w:rPr>
          <w:rStyle w:val="StyleBoldUnderline"/>
          <w:highlight w:val="green"/>
        </w:rPr>
        <w:t xml:space="preserve">won’t use </w:t>
      </w:r>
      <w:r w:rsidRPr="00307FD5">
        <w:rPr>
          <w:rStyle w:val="StyleBoldUnderline"/>
        </w:rPr>
        <w:t xml:space="preserve">one of </w:t>
      </w:r>
      <w:r>
        <w:rPr>
          <w:rStyle w:val="StyleBoldUnderline"/>
          <w:highlight w:val="green"/>
        </w:rPr>
        <w:t xml:space="preserve">the smaller bills as a Trojan Horse for the Senate bill </w:t>
      </w:r>
      <w:r w:rsidRPr="00307FD5">
        <w:rPr>
          <w:rStyle w:val="StyleBoldUnderline"/>
        </w:rPr>
        <w:t>— meaning if the two sides enter into negotiations, the House will refuse to discuss issues beyond those incorporated in the smaller bill</w:t>
      </w:r>
      <w:r w:rsidRPr="00307FD5">
        <w:t>.</w:t>
      </w:r>
    </w:p>
    <w:p w:rsidR="001C47C6" w:rsidRPr="00307FD5" w:rsidRDefault="001C47C6" w:rsidP="001C47C6">
      <w:r w:rsidRPr="00307FD5">
        <w:t>Republican leadership aides have repeatedly said those positions remain in place.</w:t>
      </w:r>
    </w:p>
    <w:p w:rsidR="001C47C6" w:rsidRPr="00307FD5" w:rsidRDefault="001C47C6" w:rsidP="001C47C6">
      <w:r w:rsidRPr="00307FD5">
        <w:t>Although that stance has been seen as a death blow to reform, Democrats and some activists insist that Boehner’s newfound willingness to buck conservatives means there may be some wiggle room.</w:t>
      </w:r>
    </w:p>
    <w:p w:rsidR="001C47C6" w:rsidRDefault="001C47C6" w:rsidP="001C47C6">
      <w:pPr>
        <w:rPr>
          <w:rStyle w:val="StyleBoldUnderline"/>
        </w:rPr>
      </w:pPr>
      <w:r w:rsidRPr="00307FD5">
        <w:t>“The House has figured out what they’re not for, and most of that is process,” said Sharry. “I think the most accurate thing to say [about reform’s chances] is that there is a group of Republicans in the House, including l</w:t>
      </w:r>
      <w:r w:rsidRPr="00307FD5">
        <w:rPr>
          <w:rStyle w:val="StyleBoldUnderline"/>
        </w:rPr>
        <w:t>eadership</w:t>
      </w:r>
      <w:r w:rsidRPr="00307FD5">
        <w:t xml:space="preserve">, who </w:t>
      </w:r>
      <w:r w:rsidRPr="00307FD5">
        <w:rPr>
          <w:rStyle w:val="StyleBoldUnderline"/>
        </w:rPr>
        <w:t>want to get it done, but they don’t know how.”</w:t>
      </w:r>
    </w:p>
    <w:p w:rsidR="001C47C6" w:rsidRDefault="001C47C6" w:rsidP="001C47C6"/>
    <w:p w:rsidR="001C47C6" w:rsidRDefault="001C47C6" w:rsidP="001C47C6"/>
    <w:p w:rsidR="001C47C6" w:rsidRPr="00307FD5" w:rsidRDefault="001C47C6" w:rsidP="001C47C6"/>
    <w:p w:rsidR="001C47C6" w:rsidRPr="00FC0F8F" w:rsidRDefault="001C47C6" w:rsidP="001C47C6">
      <w:pPr>
        <w:pStyle w:val="Heading3"/>
      </w:pPr>
      <w:r>
        <w:t>Politics DA:</w:t>
      </w:r>
      <w:r w:rsidRPr="00FC0F8F">
        <w:t xml:space="preserve"> 1AR—Courts Don’t Link</w:t>
      </w:r>
    </w:p>
    <w:p w:rsidR="001C47C6" w:rsidRPr="00FC0F8F" w:rsidRDefault="001C47C6" w:rsidP="001C47C6">
      <w:pPr>
        <w:pStyle w:val="Heading4"/>
        <w:rPr>
          <w:rFonts w:eastAsia="Times New Roman"/>
        </w:rPr>
      </w:pPr>
      <w:r w:rsidRPr="00FC0F8F">
        <w:rPr>
          <w:rFonts w:eastAsia="Times New Roman"/>
        </w:rPr>
        <w:t>Politicians can just say their hands are tied</w:t>
      </w:r>
    </w:p>
    <w:p w:rsidR="001C47C6" w:rsidRPr="00FC0F8F" w:rsidRDefault="001C47C6" w:rsidP="001C47C6">
      <w:r w:rsidRPr="00FC0F8F">
        <w:rPr>
          <w:rStyle w:val="StyleStyleBold12pt"/>
        </w:rPr>
        <w:t>Dallas Morning News</w:t>
      </w:r>
      <w:r w:rsidRPr="00FC0F8F">
        <w:t xml:space="preserve"> 8/19/</w:t>
      </w:r>
      <w:r w:rsidRPr="00FC0F8F">
        <w:rPr>
          <w:rStyle w:val="StyleStyleBold12pt"/>
        </w:rPr>
        <w:t>05</w:t>
      </w:r>
    </w:p>
    <w:p w:rsidR="001C47C6" w:rsidRPr="00FC0F8F" w:rsidRDefault="001C47C6" w:rsidP="001C47C6">
      <w:hyperlink r:id="rId14" w:history="1">
        <w:r w:rsidRPr="00FC0F8F">
          <w:rPr>
            <w:rFonts w:eastAsia="Calibri" w:cs="Times New Roman"/>
            <w:sz w:val="20"/>
            <w:szCs w:val="24"/>
          </w:rPr>
          <w:t>http://www.dallasnews.com/sharedcontent/dws/news/texassouthwest/legislature/schoolfinance/stories/082005</w:t>
        </w:r>
      </w:hyperlink>
      <w:r w:rsidRPr="00FC0F8F">
        <w:t>dntexsession.8bd31b4a.html</w:t>
      </w:r>
    </w:p>
    <w:p w:rsidR="001C47C6" w:rsidRPr="00FC0F8F" w:rsidRDefault="001C47C6" w:rsidP="001C47C6">
      <w:pPr>
        <w:widowControl w:val="0"/>
        <w:ind w:right="432"/>
        <w:jc w:val="both"/>
        <w:rPr>
          <w:rFonts w:eastAsia="Times New Roman" w:cs="Times New Roman"/>
          <w:color w:val="000000"/>
          <w:szCs w:val="24"/>
        </w:rPr>
      </w:pPr>
    </w:p>
    <w:p w:rsidR="001C47C6" w:rsidRPr="00FC0F8F" w:rsidRDefault="001C47C6" w:rsidP="001C47C6">
      <w:pPr>
        <w:ind w:left="432" w:right="432"/>
        <w:rPr>
          <w:rFonts w:eastAsia="Times New Roman" w:cs="Times New Roman"/>
          <w:color w:val="000000"/>
          <w:szCs w:val="24"/>
          <w:shd w:val="clear" w:color="auto" w:fill="00FF00"/>
        </w:rPr>
      </w:pPr>
      <w:r w:rsidRPr="00FC0F8F">
        <w:t xml:space="preserve">That could foreshadow the court's response to a chief argument by state attorneys – that the court should butt out and leave school finance to the Legislature.  </w:t>
      </w:r>
      <w:r w:rsidRPr="00FC0F8F">
        <w:rPr>
          <w:rStyle w:val="StyleBoldUnderline"/>
        </w:rPr>
        <w:t>A court finding against the state would put the ball back in the hands of l</w:t>
      </w:r>
      <w:r w:rsidRPr="0042566C">
        <w:rPr>
          <w:rStyle w:val="StyleBoldUnderline"/>
          <w:highlight w:val="green"/>
        </w:rPr>
        <w:t>awmakers</w:t>
      </w:r>
      <w:r w:rsidRPr="00FC0F8F">
        <w:rPr>
          <w:rStyle w:val="StyleBoldUnderline"/>
        </w:rPr>
        <w:t xml:space="preserve">, who have </w:t>
      </w:r>
      <w:r w:rsidRPr="0042566C">
        <w:rPr>
          <w:rStyle w:val="StyleBoldUnderline"/>
          <w:highlight w:val="green"/>
        </w:rPr>
        <w:t>tend</w:t>
      </w:r>
      <w:r w:rsidRPr="00FC0F8F">
        <w:rPr>
          <w:rStyle w:val="StyleBoldUnderline"/>
        </w:rPr>
        <w:t xml:space="preserve">ed </w:t>
      </w:r>
      <w:r w:rsidRPr="0042566C">
        <w:rPr>
          <w:rStyle w:val="StyleBoldUnderline"/>
          <w:highlight w:val="green"/>
        </w:rPr>
        <w:t>to put off dealing with problems</w:t>
      </w:r>
      <w:r w:rsidRPr="00FC0F8F">
        <w:t xml:space="preserve"> in schools, prisons and mental health facilities </w:t>
      </w:r>
      <w:r w:rsidRPr="0042566C">
        <w:rPr>
          <w:rStyle w:val="StyleBoldUnderline"/>
          <w:highlight w:val="green"/>
        </w:rPr>
        <w:t xml:space="preserve">until </w:t>
      </w:r>
      <w:r w:rsidRPr="00FC0F8F">
        <w:rPr>
          <w:rStyle w:val="StyleBoldUnderline"/>
        </w:rPr>
        <w:t xml:space="preserve">state or federal </w:t>
      </w:r>
      <w:r w:rsidRPr="0042566C">
        <w:rPr>
          <w:rStyle w:val="StyleBoldUnderline"/>
          <w:highlight w:val="green"/>
        </w:rPr>
        <w:t>judges force</w:t>
      </w:r>
      <w:r w:rsidRPr="00FC0F8F">
        <w:rPr>
          <w:rStyle w:val="StyleBoldUnderline"/>
        </w:rPr>
        <w:t xml:space="preserve">d </w:t>
      </w:r>
      <w:r w:rsidRPr="0042566C">
        <w:rPr>
          <w:rStyle w:val="StyleBoldUnderline"/>
          <w:highlight w:val="green"/>
        </w:rPr>
        <w:t>them to act</w:t>
      </w:r>
      <w:r w:rsidRPr="00FC0F8F">
        <w:t xml:space="preserve">.  </w:t>
      </w:r>
      <w:r w:rsidRPr="00FC0F8F">
        <w:rPr>
          <w:rStyle w:val="StyleBoldUnderline"/>
        </w:rPr>
        <w:t>"It's the classic political response to problems they don't want to deal with," said</w:t>
      </w:r>
      <w:r w:rsidRPr="00FC0F8F">
        <w:t xml:space="preserve"> Maurice </w:t>
      </w:r>
      <w:r w:rsidRPr="00FC0F8F">
        <w:rPr>
          <w:rStyle w:val="StyleBoldUnderline"/>
        </w:rPr>
        <w:t xml:space="preserve">Dyson, a </w:t>
      </w:r>
      <w:r w:rsidRPr="00FC0F8F">
        <w:t xml:space="preserve">school finance expert and </w:t>
      </w:r>
      <w:r w:rsidRPr="00FC0F8F">
        <w:rPr>
          <w:rStyle w:val="StyleBoldUnderline"/>
        </w:rPr>
        <w:t>assistant law professor at Southern Methodist University</w:t>
      </w:r>
      <w:r w:rsidRPr="00FC0F8F">
        <w:t>. "</w:t>
      </w:r>
      <w:r w:rsidRPr="0042566C">
        <w:rPr>
          <w:rStyle w:val="StyleBoldUnderline"/>
          <w:highlight w:val="green"/>
        </w:rPr>
        <w:t xml:space="preserve">There is </w:t>
      </w:r>
      <w:r w:rsidRPr="0042566C">
        <w:rPr>
          <w:rStyle w:val="Emphasis"/>
          <w:highlight w:val="green"/>
        </w:rPr>
        <w:t>no better political cover</w:t>
      </w:r>
      <w:r w:rsidRPr="0042566C">
        <w:rPr>
          <w:rStyle w:val="StyleBoldUnderline"/>
          <w:highlight w:val="green"/>
        </w:rPr>
        <w:t xml:space="preserve"> than to have a court rule that something must be done, which allows politicians to say their hands are tied</w:t>
      </w:r>
      <w:r w:rsidRPr="00FC0F8F">
        <w:rPr>
          <w:rFonts w:eastAsia="Times New Roman" w:cs="Times New Roman"/>
          <w:color w:val="000000"/>
          <w:szCs w:val="24"/>
          <w:shd w:val="clear" w:color="auto" w:fill="00FF00"/>
        </w:rPr>
        <w:t xml:space="preserve">." </w:t>
      </w:r>
    </w:p>
    <w:p w:rsidR="001C47C6" w:rsidRPr="00FC0F8F" w:rsidRDefault="001C47C6" w:rsidP="001C47C6"/>
    <w:p w:rsidR="001C47C6" w:rsidRDefault="001C47C6" w:rsidP="001C47C6">
      <w:pPr>
        <w:pStyle w:val="Heading4"/>
        <w:rPr>
          <w:rFonts w:eastAsia="Times New Roman"/>
        </w:rPr>
      </w:pPr>
      <w:r>
        <w:rPr>
          <w:rFonts w:eastAsia="Times New Roman"/>
          <w:b w:val="0"/>
          <w:bCs w:val="0"/>
        </w:rPr>
        <w:t>Court legitimacy shields</w:t>
      </w:r>
    </w:p>
    <w:p w:rsidR="001C47C6" w:rsidRDefault="001C47C6" w:rsidP="001C47C6">
      <w:r>
        <w:rPr>
          <w:rStyle w:val="StyleStyleBold12pt"/>
        </w:rPr>
        <w:t>Pacelle 02</w:t>
      </w:r>
      <w:r>
        <w:t xml:space="preserve"> Richard L. Pacelle, Associate Professor, Political Science, University of Missouri-St. Louis, THE ROLE OF THE SUPREME COURT IN AMERICAN POLITICS, 2002, p. 102.</w:t>
      </w:r>
    </w:p>
    <w:p w:rsidR="001C47C6" w:rsidRDefault="001C47C6" w:rsidP="001C47C6">
      <w:pPr>
        <w:ind w:left="432" w:right="432"/>
        <w:rPr>
          <w:rFonts w:eastAsia="Times New Roman"/>
          <w:color w:val="000000"/>
          <w:sz w:val="12"/>
          <w:lang w:val="x-none" w:eastAsia="x-none"/>
        </w:rPr>
      </w:pPr>
    </w:p>
    <w:p w:rsidR="001C47C6" w:rsidRDefault="001C47C6" w:rsidP="001C47C6">
      <w:pPr>
        <w:rPr>
          <w:rStyle w:val="StyleBoldUnderline"/>
        </w:rPr>
      </w:pPr>
      <w:r>
        <w:t xml:space="preserve">The limitations on the Court are not as significant as they once seemed. They constrain the Court, but the boundaries of those constraints are very broad. Justiciability is self-imposed and seems to be a function of the composition of the Court rarther than a philosophical position. </w:t>
      </w:r>
      <w:r>
        <w:rPr>
          <w:rStyle w:val="StyleBoldUnderline"/>
        </w:rPr>
        <w:t xml:space="preserve">Checks and balances are seldom successfully invoked against the judiciary, in part because the Court has positive institutional resource to justify its decision. </w:t>
      </w:r>
      <w:r>
        <w:rPr>
          <w:rStyle w:val="StyleBoldUnderline"/>
          <w:highlight w:val="green"/>
        </w:rPr>
        <w:t>The Supreme Court has a</w:t>
      </w:r>
      <w:r>
        <w:rPr>
          <w:rStyle w:val="StyleBoldUnderline"/>
        </w:rPr>
        <w:t xml:space="preserve"> relatively </w:t>
      </w:r>
      <w:r>
        <w:rPr>
          <w:rStyle w:val="StyleBoldUnderline"/>
          <w:highlight w:val="green"/>
        </w:rPr>
        <w:t>high level of</w:t>
      </w:r>
      <w:r>
        <w:rPr>
          <w:rStyle w:val="StyleBoldUnderline"/>
        </w:rPr>
        <w:t xml:space="preserve"> diffuse </w:t>
      </w:r>
      <w:r>
        <w:rPr>
          <w:rStyle w:val="StyleBoldUnderline"/>
          <w:highlight w:val="green"/>
        </w:rPr>
        <w:t>support that comes</w:t>
      </w:r>
      <w:r>
        <w:rPr>
          <w:rStyle w:val="StyleBoldUnderline"/>
        </w:rPr>
        <w:t xml:space="preserve">, in part, </w:t>
      </w:r>
      <w:r>
        <w:rPr>
          <w:rStyle w:val="StyleBoldUnderline"/>
          <w:highlight w:val="green"/>
        </w:rPr>
        <w:t>from a</w:t>
      </w:r>
      <w:r>
        <w:rPr>
          <w:rStyle w:val="StyleBoldUnderline"/>
        </w:rPr>
        <w:t xml:space="preserve"> general </w:t>
      </w:r>
      <w:r>
        <w:rPr>
          <w:rStyle w:val="StyleBoldUnderline"/>
          <w:highlight w:val="green"/>
        </w:rPr>
        <w:t>lack of knowledge by the public</w:t>
      </w:r>
      <w:r>
        <w:rPr>
          <w:rStyle w:val="StyleBoldUnderline"/>
        </w:rPr>
        <w:t xml:space="preserve"> and that contributes to its legitimacy. </w:t>
      </w:r>
      <w:r>
        <w:rPr>
          <w:rStyle w:val="StyleBoldUnderline"/>
          <w:highlight w:val="green"/>
        </w:rPr>
        <w:t>The cloak of the Constitution and</w:t>
      </w:r>
      <w:r>
        <w:rPr>
          <w:rStyle w:val="StyleBoldUnderline"/>
        </w:rPr>
        <w:t xml:space="preserve"> the </w:t>
      </w:r>
      <w:r>
        <w:rPr>
          <w:rStyle w:val="StyleBoldUnderline"/>
          <w:highlight w:val="green"/>
        </w:rPr>
        <w:t>symbolism</w:t>
      </w:r>
      <w:r>
        <w:rPr>
          <w:rStyle w:val="StyleBoldUnderline"/>
        </w:rPr>
        <w:t xml:space="preserve"> attendant to </w:t>
      </w:r>
    </w:p>
    <w:p w:rsidR="001C47C6" w:rsidRDefault="001C47C6" w:rsidP="001C47C6">
      <w:pPr>
        <w:rPr>
          <w:rStyle w:val="StyleBoldUnderline"/>
        </w:rPr>
      </w:pPr>
    </w:p>
    <w:p w:rsidR="001C47C6" w:rsidRDefault="001C47C6" w:rsidP="001C47C6">
      <w:pPr>
        <w:rPr>
          <w:rStyle w:val="StyleBoldUnderline"/>
        </w:rPr>
      </w:pPr>
    </w:p>
    <w:p w:rsidR="001C47C6" w:rsidRDefault="001C47C6" w:rsidP="001C47C6">
      <w:r>
        <w:rPr>
          <w:rStyle w:val="StyleBoldUnderline"/>
        </w:rPr>
        <w:t xml:space="preserve">the marble palace and the law </w:t>
      </w:r>
      <w:r>
        <w:rPr>
          <w:rStyle w:val="StyleBoldUnderline"/>
          <w:highlight w:val="green"/>
        </w:rPr>
        <w:t>contribute</w:t>
      </w:r>
      <w:r>
        <w:rPr>
          <w:rStyle w:val="StyleBoldUnderline"/>
        </w:rPr>
        <w:t xml:space="preserve"> as well. As a result, presidents and the Congress should pause before striking at the Court or refusing to follow its directives. Indeed, </w:t>
      </w:r>
      <w:r>
        <w:rPr>
          <w:rStyle w:val="StyleBoldUnderline"/>
          <w:highlight w:val="green"/>
        </w:rPr>
        <w:t>presidents and members of Congress can</w:t>
      </w:r>
      <w:r>
        <w:rPr>
          <w:rStyle w:val="StyleBoldUnderline"/>
        </w:rPr>
        <w:t xml:space="preserve"> often </w:t>
      </w:r>
      <w:r>
        <w:rPr>
          <w:rStyle w:val="Emphasis"/>
          <w:highlight w:val="green"/>
        </w:rPr>
        <w:t>use unpopular Court decisions as political cover.</w:t>
      </w:r>
      <w:r>
        <w:rPr>
          <w:rStyle w:val="StyleBoldUnderline"/>
          <w:highlight w:val="green"/>
        </w:rPr>
        <w:t xml:space="preserve"> They cite the need to enforce</w:t>
      </w:r>
      <w:r>
        <w:rPr>
          <w:rStyle w:val="StyleBoldUnderline"/>
        </w:rPr>
        <w:t xml:space="preserve"> or support </w:t>
      </w:r>
      <w:r>
        <w:rPr>
          <w:rStyle w:val="StyleBoldUnderline"/>
          <w:highlight w:val="green"/>
        </w:rPr>
        <w:t>such decision even though they disagree</w:t>
      </w:r>
      <w:r>
        <w:rPr>
          <w:rStyle w:val="StyleBoldUnderline"/>
        </w:rPr>
        <w:t xml:space="preserve"> with them. In the end, the institutional limitations do not mandate judicial restraint, but turn the focus to judicial capacity</w:t>
      </w:r>
      <w:r>
        <w:t>, the subject of the next chapter.</w:t>
      </w:r>
    </w:p>
    <w:p w:rsidR="001C47C6" w:rsidRDefault="001C47C6" w:rsidP="001C47C6"/>
    <w:p w:rsidR="001C47C6" w:rsidRPr="00FC0F8F" w:rsidRDefault="001C47C6" w:rsidP="001C47C6">
      <w:pPr>
        <w:widowControl w:val="0"/>
        <w:ind w:left="432" w:right="432"/>
        <w:jc w:val="both"/>
        <w:rPr>
          <w:rFonts w:ascii="Times New Roman" w:eastAsia="Times New Roman" w:hAnsi="Times New Roman" w:cs="Times New Roman"/>
          <w:sz w:val="20"/>
          <w:szCs w:val="24"/>
        </w:rPr>
      </w:pPr>
      <w:bookmarkStart w:id="0" w:name="_GoBack"/>
      <w:bookmarkEnd w:id="0"/>
    </w:p>
    <w:sectPr w:rsidR="001C47C6" w:rsidRPr="00FC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7C6"/>
    <w:rsid w:val="001C47C6"/>
    <w:rsid w:val="0030433F"/>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1C47C6"/>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1C47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1C47C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qFormat/>
    <w:rsid w:val="001C47C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1C47C6"/>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1C47C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1C47C6"/>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1C47C6"/>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1C47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7C6"/>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1C47C6"/>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1C47C6"/>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1C47C6"/>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1C47C6"/>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1C47C6"/>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1C47C6"/>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1C47C6"/>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1C47C6"/>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1C47C6"/>
  </w:style>
  <w:style w:type="character" w:customStyle="1" w:styleId="StyleBold">
    <w:name w:val="Style Bold"/>
    <w:basedOn w:val="DefaultParagraphFont"/>
    <w:uiPriority w:val="9"/>
    <w:rsid w:val="001C47C6"/>
    <w:rPr>
      <w:b/>
      <w:bCs/>
    </w:rPr>
  </w:style>
  <w:style w:type="character" w:customStyle="1" w:styleId="TitleChar">
    <w:name w:val="Title Char"/>
    <w:basedOn w:val="DefaultParagraphFont"/>
    <w:link w:val="Title"/>
    <w:qFormat/>
    <w:rsid w:val="001C47C6"/>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1C47C6"/>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1C47C6"/>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1C47C6"/>
    <w:rPr>
      <w:rFonts w:ascii="Arial" w:hAnsi="Arial" w:cs="Arial"/>
      <w:sz w:val="16"/>
    </w:rPr>
  </w:style>
  <w:style w:type="paragraph" w:styleId="Footer">
    <w:name w:val="footer"/>
    <w:basedOn w:val="Normal"/>
    <w:link w:val="FooterChar"/>
    <w:uiPriority w:val="99"/>
    <w:rsid w:val="001C47C6"/>
    <w:pPr>
      <w:tabs>
        <w:tab w:val="center" w:pos="4680"/>
        <w:tab w:val="right" w:pos="9360"/>
      </w:tabs>
    </w:pPr>
  </w:style>
  <w:style w:type="character" w:customStyle="1" w:styleId="FooterChar">
    <w:name w:val="Footer Char"/>
    <w:basedOn w:val="DefaultParagraphFont"/>
    <w:link w:val="Footer"/>
    <w:uiPriority w:val="99"/>
    <w:rsid w:val="001C47C6"/>
    <w:rPr>
      <w:rFonts w:ascii="Arial" w:hAnsi="Arial" w:cs="Arial"/>
      <w:sz w:val="16"/>
    </w:rPr>
  </w:style>
  <w:style w:type="character" w:styleId="Hyperlink">
    <w:name w:val="Hyperlink"/>
    <w:aliases w:val="heading 1 (block title),Card Text,Important,Read,Internet Link"/>
    <w:basedOn w:val="DefaultParagraphFont"/>
    <w:uiPriority w:val="99"/>
    <w:rsid w:val="001C47C6"/>
    <w:rPr>
      <w:color w:val="auto"/>
      <w:u w:val="none"/>
    </w:rPr>
  </w:style>
  <w:style w:type="character" w:styleId="FollowedHyperlink">
    <w:name w:val="FollowedHyperlink"/>
    <w:basedOn w:val="DefaultParagraphFont"/>
    <w:uiPriority w:val="99"/>
    <w:rsid w:val="001C47C6"/>
    <w:rPr>
      <w:color w:val="auto"/>
      <w:u w:val="none"/>
    </w:rPr>
  </w:style>
  <w:style w:type="paragraph" w:customStyle="1" w:styleId="Boxempahsis">
    <w:name w:val="Box empahsis"/>
    <w:basedOn w:val="Normal"/>
    <w:link w:val="BoxempahsisChar"/>
    <w:qFormat/>
    <w:rsid w:val="001C47C6"/>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1C47C6"/>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1C47C6"/>
    <w:pPr>
      <w:ind w:left="432" w:right="432"/>
    </w:pPr>
    <w:rPr>
      <w:rFonts w:eastAsia="Times New Roman" w:cs="Times New Roman"/>
      <w:color w:val="000000"/>
      <w:szCs w:val="24"/>
    </w:rPr>
  </w:style>
  <w:style w:type="character" w:customStyle="1" w:styleId="evidencetextChar1">
    <w:name w:val="evidence text Char1"/>
    <w:link w:val="evidencetext"/>
    <w:rsid w:val="001C47C6"/>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1C47C6"/>
    <w:rPr>
      <w:rFonts w:ascii="Tahoma" w:hAnsi="Tahoma" w:cs="Tahoma"/>
      <w:sz w:val="16"/>
      <w:szCs w:val="16"/>
    </w:rPr>
  </w:style>
  <w:style w:type="paragraph" w:styleId="BalloonText">
    <w:name w:val="Balloon Text"/>
    <w:basedOn w:val="Normal"/>
    <w:link w:val="BalloonTextChar"/>
    <w:semiHidden/>
    <w:unhideWhenUsed/>
    <w:rsid w:val="001C47C6"/>
    <w:rPr>
      <w:rFonts w:ascii="Tahoma" w:hAnsi="Tahoma" w:cs="Tahoma"/>
      <w:szCs w:val="16"/>
    </w:rPr>
  </w:style>
  <w:style w:type="character" w:customStyle="1" w:styleId="BalloonTextChar1">
    <w:name w:val="Balloon Text Char1"/>
    <w:basedOn w:val="DefaultParagraphFont"/>
    <w:semiHidden/>
    <w:rsid w:val="001C47C6"/>
    <w:rPr>
      <w:rFonts w:ascii="Tahoma" w:hAnsi="Tahoma" w:cs="Tahoma"/>
      <w:sz w:val="16"/>
      <w:szCs w:val="16"/>
    </w:rPr>
  </w:style>
  <w:style w:type="character" w:customStyle="1" w:styleId="reduce2">
    <w:name w:val="reduce2"/>
    <w:basedOn w:val="DefaultParagraphFont"/>
    <w:rsid w:val="001C47C6"/>
    <w:rPr>
      <w:rFonts w:ascii="Arial" w:hAnsi="Arial" w:cs="Arial"/>
      <w:color w:val="000000"/>
      <w:sz w:val="10"/>
      <w:szCs w:val="22"/>
    </w:rPr>
  </w:style>
  <w:style w:type="character" w:customStyle="1" w:styleId="highlight2">
    <w:name w:val="highlight2"/>
    <w:rsid w:val="001C47C6"/>
    <w:rPr>
      <w:rFonts w:ascii="Arial" w:hAnsi="Arial"/>
      <w:b/>
      <w:sz w:val="19"/>
      <w:u w:val="thick"/>
      <w:bdr w:val="none" w:sz="0" w:space="0" w:color="auto"/>
      <w:shd w:val="clear" w:color="auto" w:fill="auto"/>
    </w:rPr>
  </w:style>
  <w:style w:type="character" w:customStyle="1" w:styleId="box">
    <w:name w:val="box"/>
    <w:basedOn w:val="DefaultParagraphFont"/>
    <w:rsid w:val="001C47C6"/>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1C47C6"/>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1C47C6"/>
    <w:rPr>
      <w:sz w:val="22"/>
      <w:szCs w:val="22"/>
      <w:lang w:val="en-US" w:eastAsia="en-US" w:bidi="ar-SA"/>
    </w:rPr>
  </w:style>
  <w:style w:type="character" w:customStyle="1" w:styleId="Style8pt">
    <w:name w:val="Style 8 pt"/>
    <w:basedOn w:val="DefaultParagraphFont"/>
    <w:rsid w:val="001C47C6"/>
    <w:rPr>
      <w:rFonts w:ascii="Times New Roman" w:hAnsi="Times New Roman"/>
      <w:sz w:val="16"/>
    </w:rPr>
  </w:style>
  <w:style w:type="character" w:customStyle="1" w:styleId="StyleUnderline">
    <w:name w:val="Style Underline"/>
    <w:basedOn w:val="DefaultParagraphFont"/>
    <w:rsid w:val="001C47C6"/>
    <w:rPr>
      <w:rFonts w:ascii="Times New Roman" w:hAnsi="Times New Roman"/>
      <w:sz w:val="20"/>
      <w:u w:val="single"/>
    </w:rPr>
  </w:style>
  <w:style w:type="paragraph" w:customStyle="1" w:styleId="boldcite">
    <w:name w:val="bold cite"/>
    <w:basedOn w:val="Normal"/>
    <w:link w:val="boldciteChar4"/>
    <w:qFormat/>
    <w:rsid w:val="001C47C6"/>
    <w:rPr>
      <w:rFonts w:eastAsia="Times New Roman" w:cs="Times New Roman"/>
      <w:b/>
      <w:color w:val="000000"/>
      <w:sz w:val="28"/>
      <w:szCs w:val="24"/>
      <w:u w:val="thick" w:color="000000"/>
    </w:rPr>
  </w:style>
  <w:style w:type="paragraph" w:customStyle="1" w:styleId="cardtext">
    <w:name w:val="card text"/>
    <w:basedOn w:val="Normal"/>
    <w:link w:val="cardtextChar"/>
    <w:qFormat/>
    <w:rsid w:val="001C47C6"/>
    <w:pPr>
      <w:ind w:left="1728" w:right="1728"/>
    </w:pPr>
    <w:rPr>
      <w:rFonts w:eastAsia="Times New Roman"/>
      <w:sz w:val="18"/>
      <w:szCs w:val="18"/>
    </w:rPr>
  </w:style>
  <w:style w:type="character" w:customStyle="1" w:styleId="boldciteChar1">
    <w:name w:val="bold cite Char1"/>
    <w:basedOn w:val="DefaultParagraphFont"/>
    <w:rsid w:val="001C47C6"/>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1C47C6"/>
    <w:rPr>
      <w:rFonts w:eastAsia="Times New Roman" w:cs="Tahoma"/>
      <w:sz w:val="14"/>
      <w:szCs w:val="16"/>
    </w:rPr>
  </w:style>
  <w:style w:type="character" w:customStyle="1" w:styleId="DocumentMapChar">
    <w:name w:val="Document Map Char"/>
    <w:basedOn w:val="DefaultParagraphFont"/>
    <w:link w:val="DocumentMap"/>
    <w:rsid w:val="001C47C6"/>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1C47C6"/>
    <w:rPr>
      <w:rFonts w:ascii="Times New Roman Bold" w:hAnsi="Times New Roman Bold"/>
      <w:b/>
      <w:sz w:val="24"/>
      <w:u w:val="thick"/>
    </w:rPr>
  </w:style>
  <w:style w:type="paragraph" w:styleId="BodyTextIndent">
    <w:name w:val="Body Text Indent"/>
    <w:basedOn w:val="Normal"/>
    <w:link w:val="BodyTextIndentChar"/>
    <w:rsid w:val="001C47C6"/>
    <w:pPr>
      <w:ind w:left="720"/>
    </w:pPr>
    <w:rPr>
      <w:rFonts w:eastAsia="Times New Roman" w:cs="Times New Roman"/>
      <w:szCs w:val="24"/>
    </w:rPr>
  </w:style>
  <w:style w:type="character" w:customStyle="1" w:styleId="BodyTextIndentChar">
    <w:name w:val="Body Text Indent Char"/>
    <w:basedOn w:val="DefaultParagraphFont"/>
    <w:link w:val="BodyTextIndent"/>
    <w:rsid w:val="001C47C6"/>
    <w:rPr>
      <w:rFonts w:ascii="Arial" w:eastAsia="Times New Roman" w:hAnsi="Arial" w:cs="Times New Roman"/>
      <w:sz w:val="16"/>
      <w:szCs w:val="24"/>
    </w:rPr>
  </w:style>
  <w:style w:type="character" w:customStyle="1" w:styleId="Author">
    <w:name w:val="Author"/>
    <w:aliases w:val="Style Date"/>
    <w:basedOn w:val="DefaultParagraphFont"/>
    <w:qFormat/>
    <w:rsid w:val="001C47C6"/>
    <w:rPr>
      <w:b/>
      <w:bCs/>
      <w:sz w:val="24"/>
      <w:szCs w:val="24"/>
    </w:rPr>
  </w:style>
  <w:style w:type="character" w:customStyle="1" w:styleId="underline">
    <w:name w:val="underline"/>
    <w:basedOn w:val="DefaultParagraphFont"/>
    <w:link w:val="textbold"/>
    <w:qFormat/>
    <w:rsid w:val="001C47C6"/>
    <w:rPr>
      <w:u w:val="single"/>
    </w:rPr>
  </w:style>
  <w:style w:type="paragraph" w:customStyle="1" w:styleId="SmallCite">
    <w:name w:val="Small Cite"/>
    <w:rsid w:val="001C47C6"/>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1C47C6"/>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1C47C6"/>
  </w:style>
  <w:style w:type="character" w:customStyle="1" w:styleId="boldciteChar2">
    <w:name w:val="bold cite Char2"/>
    <w:basedOn w:val="DefaultParagraphFont"/>
    <w:rsid w:val="001C47C6"/>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1C47C6"/>
    <w:rPr>
      <w:rFonts w:ascii="Arial" w:hAnsi="Arial" w:cs="Arial"/>
      <w:b/>
      <w:bCs/>
      <w:kern w:val="32"/>
      <w:sz w:val="24"/>
      <w:szCs w:val="24"/>
      <w:lang w:val="en-US" w:eastAsia="en-US" w:bidi="ar-SA"/>
    </w:rPr>
  </w:style>
  <w:style w:type="paragraph" w:styleId="PlainText">
    <w:name w:val="Plain Text"/>
    <w:basedOn w:val="Normal"/>
    <w:link w:val="PlainTextChar"/>
    <w:rsid w:val="001C47C6"/>
    <w:rPr>
      <w:rFonts w:ascii="Courier New" w:eastAsia="Times New Roman" w:hAnsi="Courier New" w:cs="Courier New"/>
      <w:sz w:val="20"/>
      <w:szCs w:val="20"/>
    </w:rPr>
  </w:style>
  <w:style w:type="character" w:customStyle="1" w:styleId="PlainTextChar">
    <w:name w:val="Plain Text Char"/>
    <w:basedOn w:val="DefaultParagraphFont"/>
    <w:link w:val="PlainText"/>
    <w:rsid w:val="001C47C6"/>
    <w:rPr>
      <w:rFonts w:ascii="Courier New" w:eastAsia="Times New Roman" w:hAnsi="Courier New" w:cs="Courier New"/>
      <w:sz w:val="20"/>
      <w:szCs w:val="20"/>
    </w:rPr>
  </w:style>
  <w:style w:type="paragraph" w:customStyle="1" w:styleId="Citation">
    <w:name w:val="Citation"/>
    <w:basedOn w:val="Normal"/>
    <w:link w:val="CitationChar1"/>
    <w:qFormat/>
    <w:rsid w:val="001C47C6"/>
    <w:pPr>
      <w:ind w:left="1440" w:right="1440"/>
    </w:pPr>
    <w:rPr>
      <w:rFonts w:eastAsia="Times New Roman" w:cs="Times New Roman"/>
      <w:sz w:val="20"/>
      <w:szCs w:val="24"/>
    </w:rPr>
  </w:style>
  <w:style w:type="paragraph" w:customStyle="1" w:styleId="BlockTitle2">
    <w:name w:val="Block Title #2"/>
    <w:basedOn w:val="BlockTitle1"/>
    <w:rsid w:val="001C47C6"/>
    <w:pPr>
      <w:outlineLvl w:val="9"/>
    </w:pPr>
  </w:style>
  <w:style w:type="character" w:styleId="Strong">
    <w:name w:val="Strong"/>
    <w:aliases w:val="8 pt font,Small 1"/>
    <w:basedOn w:val="DefaultParagraphFont"/>
    <w:qFormat/>
    <w:rsid w:val="001C47C6"/>
    <w:rPr>
      <w:b/>
      <w:bCs/>
    </w:rPr>
  </w:style>
  <w:style w:type="paragraph" w:customStyle="1" w:styleId="card">
    <w:name w:val="card"/>
    <w:basedOn w:val="Normal"/>
    <w:link w:val="cardChar2"/>
    <w:qFormat/>
    <w:rsid w:val="001C47C6"/>
    <w:pPr>
      <w:ind w:left="288" w:right="288"/>
    </w:pPr>
    <w:rPr>
      <w:rFonts w:ascii="Times New Roman" w:eastAsia="Times New Roman" w:hAnsi="Times New Roman" w:cs="Times New Roman"/>
      <w:sz w:val="20"/>
      <w:szCs w:val="20"/>
    </w:rPr>
  </w:style>
  <w:style w:type="character" w:customStyle="1" w:styleId="ds">
    <w:name w:val="ds"/>
    <w:basedOn w:val="DefaultParagraphFont"/>
    <w:rsid w:val="001C47C6"/>
  </w:style>
  <w:style w:type="paragraph" w:customStyle="1" w:styleId="tag">
    <w:name w:val="tag"/>
    <w:basedOn w:val="Normal"/>
    <w:rsid w:val="001C47C6"/>
    <w:rPr>
      <w:rFonts w:ascii="Times New Roman" w:eastAsia="Times New Roman" w:hAnsi="Times New Roman" w:cs="Times New Roman"/>
      <w:b/>
      <w:sz w:val="24"/>
      <w:szCs w:val="20"/>
    </w:rPr>
  </w:style>
  <w:style w:type="paragraph" w:customStyle="1" w:styleId="BlockTitle">
    <w:name w:val="Block Title"/>
    <w:basedOn w:val="Header"/>
    <w:rsid w:val="001C47C6"/>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1C47C6"/>
    <w:pPr>
      <w:spacing w:after="120"/>
      <w:ind w:left="360"/>
    </w:pPr>
    <w:rPr>
      <w:szCs w:val="16"/>
    </w:rPr>
  </w:style>
  <w:style w:type="character" w:customStyle="1" w:styleId="BodyTextIndent3Char">
    <w:name w:val="Body Text Indent 3 Char"/>
    <w:basedOn w:val="DefaultParagraphFont"/>
    <w:link w:val="BodyTextIndent3"/>
    <w:rsid w:val="001C47C6"/>
    <w:rPr>
      <w:rFonts w:ascii="Arial" w:hAnsi="Arial" w:cs="Arial"/>
      <w:sz w:val="16"/>
      <w:szCs w:val="16"/>
    </w:rPr>
  </w:style>
  <w:style w:type="paragraph" w:styleId="BodyText">
    <w:name w:val="Body Text"/>
    <w:aliases w:val="BT"/>
    <w:basedOn w:val="Normal"/>
    <w:link w:val="BodyTextChar"/>
    <w:rsid w:val="001C47C6"/>
    <w:pPr>
      <w:spacing w:after="120"/>
    </w:pPr>
  </w:style>
  <w:style w:type="character" w:customStyle="1" w:styleId="BodyTextChar">
    <w:name w:val="Body Text Char"/>
    <w:aliases w:val="BT Char"/>
    <w:basedOn w:val="DefaultParagraphFont"/>
    <w:link w:val="BodyText"/>
    <w:rsid w:val="001C47C6"/>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1C47C6"/>
    <w:rPr>
      <w:rFonts w:ascii="Arial" w:hAnsi="Arial"/>
      <w:szCs w:val="24"/>
      <w:lang w:val="en-US" w:eastAsia="en-US" w:bidi="ar-SA"/>
    </w:rPr>
  </w:style>
  <w:style w:type="character" w:customStyle="1" w:styleId="text">
    <w:name w:val="text"/>
    <w:basedOn w:val="DefaultParagraphFont"/>
    <w:rsid w:val="001C47C6"/>
  </w:style>
  <w:style w:type="character" w:customStyle="1" w:styleId="UnderlinesCharChar1">
    <w:name w:val="Underlines Char Char1"/>
    <w:basedOn w:val="DefaultParagraphFont"/>
    <w:rsid w:val="001C47C6"/>
    <w:rPr>
      <w:rFonts w:cs="Arial"/>
      <w:b/>
      <w:bCs/>
      <w:sz w:val="24"/>
      <w:szCs w:val="26"/>
      <w:lang w:val="en-US" w:eastAsia="en-US" w:bidi="ar-SA"/>
    </w:rPr>
  </w:style>
  <w:style w:type="character" w:customStyle="1" w:styleId="Style10ptUnderline1">
    <w:name w:val="Style 10 pt Underline1"/>
    <w:basedOn w:val="DefaultParagraphFont"/>
    <w:rsid w:val="001C47C6"/>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uiPriority w:val="4"/>
    <w:qFormat/>
    <w:locked/>
    <w:rsid w:val="001C47C6"/>
    <w:rPr>
      <w:rFonts w:ascii="Arial" w:hAnsi="Arial"/>
      <w:b/>
      <w:sz w:val="22"/>
      <w:szCs w:val="24"/>
    </w:rPr>
  </w:style>
  <w:style w:type="character" w:customStyle="1" w:styleId="boldciteChar4">
    <w:name w:val="bold cite Char4"/>
    <w:basedOn w:val="DefaultParagraphFont"/>
    <w:link w:val="boldcite"/>
    <w:locked/>
    <w:rsid w:val="001C47C6"/>
    <w:rPr>
      <w:rFonts w:ascii="Arial" w:eastAsia="Times New Roman" w:hAnsi="Arial" w:cs="Times New Roman"/>
      <w:b/>
      <w:color w:val="000000"/>
      <w:sz w:val="28"/>
      <w:szCs w:val="24"/>
      <w:u w:val="thick" w:color="000000"/>
    </w:rPr>
  </w:style>
  <w:style w:type="character" w:customStyle="1" w:styleId="UnderlineBold">
    <w:name w:val="Underline + Bold"/>
    <w:qFormat/>
    <w:rsid w:val="001C47C6"/>
    <w:rPr>
      <w:b/>
      <w:sz w:val="20"/>
      <w:u w:val="single"/>
    </w:rPr>
  </w:style>
  <w:style w:type="numbering" w:customStyle="1" w:styleId="StyleNumbered28">
    <w:name w:val="Style Numbered28"/>
    <w:rsid w:val="001C47C6"/>
    <w:pPr>
      <w:numPr>
        <w:numId w:val="11"/>
      </w:numPr>
    </w:pPr>
  </w:style>
  <w:style w:type="character" w:customStyle="1" w:styleId="ReallyfuckingsmallCharCharCharChar">
    <w:name w:val="Really fucking small Char Char Char Char"/>
    <w:basedOn w:val="DefaultParagraphFont"/>
    <w:link w:val="ReallyfuckingsmallCharCharChar"/>
    <w:locked/>
    <w:rsid w:val="001C47C6"/>
    <w:rPr>
      <w:sz w:val="10"/>
      <w:szCs w:val="24"/>
    </w:rPr>
  </w:style>
  <w:style w:type="paragraph" w:customStyle="1" w:styleId="ReallyfuckingsmallCharCharChar">
    <w:name w:val="Really fucking small Char Char Char"/>
    <w:basedOn w:val="Normal"/>
    <w:link w:val="ReallyfuckingsmallCharCharCharChar"/>
    <w:qFormat/>
    <w:rsid w:val="001C47C6"/>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1C47C6"/>
    <w:rPr>
      <w:szCs w:val="24"/>
      <w:u w:val="single"/>
    </w:rPr>
  </w:style>
  <w:style w:type="paragraph" w:customStyle="1" w:styleId="UnderlineCharCharCharCharCharCharChar">
    <w:name w:val="Underline Char Char Char Char Char Char Char"/>
    <w:basedOn w:val="Normal"/>
    <w:link w:val="UnderlineCharCharCharCharCharCharCharChar"/>
    <w:qFormat/>
    <w:rsid w:val="001C47C6"/>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1C47C6"/>
    <w:rPr>
      <w:sz w:val="16"/>
      <w:szCs w:val="24"/>
      <w:lang w:val="en-US" w:eastAsia="en-US" w:bidi="ar-SA"/>
    </w:rPr>
  </w:style>
  <w:style w:type="character" w:customStyle="1" w:styleId="SmallTextCharCharCharChar0">
    <w:name w:val="Small Text Char Char Char Char"/>
    <w:basedOn w:val="DefaultParagraphFont"/>
    <w:rsid w:val="001C47C6"/>
    <w:rPr>
      <w:sz w:val="16"/>
      <w:szCs w:val="24"/>
      <w:lang w:val="en-US" w:eastAsia="en-US" w:bidi="ar-SA"/>
    </w:rPr>
  </w:style>
  <w:style w:type="character" w:customStyle="1" w:styleId="cardtextChar">
    <w:name w:val="card text Char"/>
    <w:basedOn w:val="DefaultParagraphFont"/>
    <w:link w:val="cardtext"/>
    <w:rsid w:val="001C47C6"/>
    <w:rPr>
      <w:rFonts w:ascii="Arial" w:eastAsia="Times New Roman" w:hAnsi="Arial" w:cs="Arial"/>
      <w:sz w:val="18"/>
      <w:szCs w:val="18"/>
    </w:rPr>
  </w:style>
  <w:style w:type="paragraph" w:customStyle="1" w:styleId="CitesandCards1">
    <w:name w:val="Cites and Cards1"/>
    <w:basedOn w:val="Normal"/>
    <w:next w:val="Normal"/>
    <w:qFormat/>
    <w:rsid w:val="001C47C6"/>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1C47C6"/>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1C47C6"/>
    <w:rPr>
      <w:rFonts w:ascii="Times New Roman" w:eastAsia="Times New Roman" w:hAnsi="Times New Roman" w:cs="Times New Roman"/>
      <w:sz w:val="20"/>
      <w:szCs w:val="20"/>
    </w:rPr>
  </w:style>
  <w:style w:type="character" w:customStyle="1" w:styleId="Underline-Highlighted-WFU">
    <w:name w:val="Underline-Highlighted-WFU"/>
    <w:uiPriority w:val="1"/>
    <w:qFormat/>
    <w:rsid w:val="001C47C6"/>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1C47C6"/>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1C47C6"/>
    <w:pPr>
      <w:spacing w:before="100" w:beforeAutospacing="1" w:after="100" w:afterAutospacing="1"/>
    </w:pPr>
    <w:rPr>
      <w:color w:val="000000"/>
      <w:sz w:val="24"/>
      <w:szCs w:val="24"/>
    </w:rPr>
  </w:style>
  <w:style w:type="character" w:customStyle="1" w:styleId="Emphasis2">
    <w:name w:val="Emphasis2"/>
    <w:basedOn w:val="DefaultParagraphFont"/>
    <w:rsid w:val="001C47C6"/>
    <w:rPr>
      <w:rFonts w:ascii="Cooper Black" w:hAnsi="Cooper Black" w:hint="default"/>
      <w:iCs/>
      <w:u w:val="single"/>
    </w:rPr>
  </w:style>
  <w:style w:type="character" w:customStyle="1" w:styleId="Underline-Highlighted">
    <w:name w:val="Underline-Highlighted"/>
    <w:qFormat/>
    <w:rsid w:val="001C47C6"/>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1C47C6"/>
    <w:pPr>
      <w:ind w:left="720"/>
      <w:jc w:val="both"/>
    </w:pPr>
    <w:rPr>
      <w:rFonts w:asciiTheme="minorHAnsi" w:hAnsiTheme="minorHAnsi" w:cstheme="minorBidi"/>
      <w:sz w:val="22"/>
      <w:u w:val="single"/>
    </w:rPr>
  </w:style>
  <w:style w:type="character" w:customStyle="1" w:styleId="citation0">
    <w:name w:val="citation"/>
    <w:basedOn w:val="DefaultParagraphFont"/>
    <w:rsid w:val="001C47C6"/>
  </w:style>
  <w:style w:type="paragraph" w:styleId="Title">
    <w:name w:val="Title"/>
    <w:basedOn w:val="Normal"/>
    <w:next w:val="Normal"/>
    <w:link w:val="TitleChar"/>
    <w:qFormat/>
    <w:rsid w:val="001C47C6"/>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1C47C6"/>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1C47C6"/>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1C47C6"/>
    <w:rPr>
      <w:u w:val="single"/>
    </w:rPr>
  </w:style>
  <w:style w:type="paragraph" w:customStyle="1" w:styleId="Style1">
    <w:name w:val="Style1"/>
    <w:basedOn w:val="evidencetext"/>
    <w:rsid w:val="001C47C6"/>
    <w:rPr>
      <w:strike/>
    </w:rPr>
  </w:style>
  <w:style w:type="paragraph" w:styleId="TOC1">
    <w:name w:val="toc 1"/>
    <w:aliases w:val="Index Basic"/>
    <w:basedOn w:val="Normal"/>
    <w:next w:val="Normal"/>
    <w:semiHidden/>
    <w:rsid w:val="001C47C6"/>
    <w:pPr>
      <w:ind w:left="2592" w:right="2592"/>
    </w:pPr>
    <w:rPr>
      <w:rFonts w:eastAsia="Times New Roman" w:cs="Times New Roman"/>
      <w:szCs w:val="24"/>
    </w:rPr>
  </w:style>
  <w:style w:type="paragraph" w:styleId="z-TopofForm">
    <w:name w:val="HTML Top of Form"/>
    <w:basedOn w:val="Normal"/>
    <w:next w:val="Normal"/>
    <w:link w:val="z-TopofFormChar"/>
    <w:hidden/>
    <w:rsid w:val="001C47C6"/>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1C47C6"/>
    <w:rPr>
      <w:rFonts w:ascii="Arial" w:eastAsia="SimSun" w:hAnsi="Arial" w:cs="Arial"/>
      <w:vanish/>
      <w:sz w:val="16"/>
      <w:szCs w:val="16"/>
      <w:lang w:eastAsia="zh-CN"/>
    </w:rPr>
  </w:style>
  <w:style w:type="paragraph" w:styleId="BodyText3">
    <w:name w:val="Body Text 3"/>
    <w:basedOn w:val="Normal"/>
    <w:link w:val="BodyText3Char"/>
    <w:rsid w:val="001C47C6"/>
    <w:rPr>
      <w:rFonts w:eastAsia="Times New Roman"/>
      <w:bCs/>
      <w:color w:val="000000"/>
      <w:sz w:val="20"/>
      <w:szCs w:val="24"/>
    </w:rPr>
  </w:style>
  <w:style w:type="character" w:customStyle="1" w:styleId="BodyText3Char">
    <w:name w:val="Body Text 3 Char"/>
    <w:basedOn w:val="DefaultParagraphFont"/>
    <w:link w:val="BodyText3"/>
    <w:rsid w:val="001C47C6"/>
    <w:rPr>
      <w:rFonts w:ascii="Arial" w:eastAsia="Times New Roman" w:hAnsi="Arial" w:cs="Arial"/>
      <w:bCs/>
      <w:color w:val="000000"/>
      <w:sz w:val="20"/>
      <w:szCs w:val="24"/>
    </w:rPr>
  </w:style>
  <w:style w:type="character" w:customStyle="1" w:styleId="pmterms1">
    <w:name w:val="pmterms1"/>
    <w:basedOn w:val="DefaultParagraphFont"/>
    <w:rsid w:val="001C47C6"/>
  </w:style>
  <w:style w:type="paragraph" w:customStyle="1" w:styleId="underlinecard">
    <w:name w:val="underline card"/>
    <w:basedOn w:val="Normal"/>
    <w:rsid w:val="001C47C6"/>
    <w:rPr>
      <w:rFonts w:eastAsia="Times New Roman" w:cs="Times New Roman"/>
      <w:sz w:val="20"/>
      <w:szCs w:val="24"/>
      <w:u w:val="single"/>
    </w:rPr>
  </w:style>
  <w:style w:type="character" w:customStyle="1" w:styleId="underlinecardChar">
    <w:name w:val="underline card Char"/>
    <w:basedOn w:val="DefaultParagraphFont"/>
    <w:rsid w:val="001C47C6"/>
    <w:rPr>
      <w:rFonts w:ascii="Arial" w:hAnsi="Arial"/>
      <w:sz w:val="18"/>
      <w:szCs w:val="24"/>
      <w:u w:val="single"/>
      <w:lang w:val="en-US" w:eastAsia="en-US" w:bidi="ar-SA"/>
    </w:rPr>
  </w:style>
  <w:style w:type="character" w:customStyle="1" w:styleId="dateline">
    <w:name w:val="dateline"/>
    <w:basedOn w:val="DefaultParagraphFont"/>
    <w:rsid w:val="001C47C6"/>
  </w:style>
  <w:style w:type="character" w:customStyle="1" w:styleId="dateline-separator">
    <w:name w:val="dateline-separator"/>
    <w:basedOn w:val="DefaultParagraphFont"/>
    <w:rsid w:val="001C47C6"/>
  </w:style>
  <w:style w:type="character" w:customStyle="1" w:styleId="term1">
    <w:name w:val="term1"/>
    <w:basedOn w:val="DefaultParagraphFont"/>
    <w:rsid w:val="001C47C6"/>
    <w:rPr>
      <w:rFonts w:ascii="Verdana" w:hAnsi="Verdana" w:hint="default"/>
      <w:b/>
      <w:bCs/>
      <w:sz w:val="20"/>
      <w:szCs w:val="20"/>
    </w:rPr>
  </w:style>
  <w:style w:type="paragraph" w:styleId="BodyText2">
    <w:name w:val="Body Text 2"/>
    <w:basedOn w:val="Normal"/>
    <w:link w:val="BodyText2Char"/>
    <w:rsid w:val="001C47C6"/>
    <w:rPr>
      <w:rFonts w:eastAsia="Times New Roman" w:cs="Times New Roman"/>
      <w:sz w:val="12"/>
      <w:szCs w:val="24"/>
    </w:rPr>
  </w:style>
  <w:style w:type="character" w:customStyle="1" w:styleId="BodyText2Char">
    <w:name w:val="Body Text 2 Char"/>
    <w:basedOn w:val="DefaultParagraphFont"/>
    <w:link w:val="BodyText2"/>
    <w:rsid w:val="001C47C6"/>
    <w:rPr>
      <w:rFonts w:ascii="Arial" w:eastAsia="Times New Roman" w:hAnsi="Arial" w:cs="Times New Roman"/>
      <w:sz w:val="12"/>
      <w:szCs w:val="24"/>
    </w:rPr>
  </w:style>
  <w:style w:type="character" w:customStyle="1" w:styleId="Hyperlink1">
    <w:name w:val="Hyperlink1"/>
    <w:basedOn w:val="DefaultParagraphFont"/>
    <w:rsid w:val="001C47C6"/>
    <w:rPr>
      <w:color w:val="745D57"/>
      <w:u w:val="single"/>
    </w:rPr>
  </w:style>
  <w:style w:type="paragraph" w:customStyle="1" w:styleId="CITE0">
    <w:name w:val="CITE"/>
    <w:basedOn w:val="Heading1"/>
    <w:rsid w:val="001C47C6"/>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1C47C6"/>
    <w:rPr>
      <w:rFonts w:ascii="Verdana" w:eastAsia="Times New Roman" w:hAnsi="Verdana" w:cs="Times New Roman"/>
      <w:sz w:val="20"/>
      <w:szCs w:val="20"/>
    </w:rPr>
  </w:style>
  <w:style w:type="paragraph" w:customStyle="1" w:styleId="CardTag">
    <w:name w:val="Card Tag"/>
    <w:rsid w:val="001C47C6"/>
    <w:pPr>
      <w:spacing w:after="0" w:line="240" w:lineRule="auto"/>
    </w:pPr>
    <w:rPr>
      <w:rFonts w:ascii="Arial Narrow" w:eastAsia="Times New Roman" w:hAnsi="Arial Narrow" w:cs="Times New Roman"/>
      <w:b/>
      <w:sz w:val="26"/>
      <w:szCs w:val="20"/>
    </w:rPr>
  </w:style>
  <w:style w:type="paragraph" w:customStyle="1" w:styleId="Cardtext0">
    <w:name w:val="Card text"/>
    <w:rsid w:val="001C47C6"/>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1C47C6"/>
    <w:rPr>
      <w:rFonts w:ascii="Arial" w:hAnsi="Arial"/>
      <w:sz w:val="18"/>
      <w:szCs w:val="24"/>
      <w:lang w:val="en-US" w:eastAsia="en-US" w:bidi="ar-SA"/>
    </w:rPr>
  </w:style>
  <w:style w:type="character" w:customStyle="1" w:styleId="highlightcardtextChar">
    <w:name w:val="highlight card text Char"/>
    <w:basedOn w:val="evidencetextChar"/>
    <w:rsid w:val="001C47C6"/>
    <w:rPr>
      <w:rFonts w:ascii="Arial" w:hAnsi="Arial"/>
      <w:color w:val="000000"/>
      <w:sz w:val="18"/>
      <w:szCs w:val="24"/>
      <w:lang w:val="en-US" w:eastAsia="en-US" w:bidi="ar-SA"/>
    </w:rPr>
  </w:style>
  <w:style w:type="character" w:customStyle="1" w:styleId="evidencetextChar">
    <w:name w:val="evidence text Char"/>
    <w:basedOn w:val="DefaultParagraphFont"/>
    <w:rsid w:val="001C47C6"/>
    <w:rPr>
      <w:rFonts w:ascii="Arial" w:hAnsi="Arial"/>
      <w:color w:val="000000"/>
      <w:sz w:val="18"/>
      <w:szCs w:val="24"/>
      <w:lang w:val="en-US" w:eastAsia="en-US" w:bidi="ar-SA"/>
    </w:rPr>
  </w:style>
  <w:style w:type="character" w:customStyle="1" w:styleId="Hyperlink6">
    <w:name w:val="Hyperlink6"/>
    <w:basedOn w:val="DefaultParagraphFont"/>
    <w:rsid w:val="001C47C6"/>
    <w:rPr>
      <w:color w:val="3300CC"/>
      <w:u w:val="single"/>
    </w:rPr>
  </w:style>
  <w:style w:type="character" w:customStyle="1" w:styleId="pmterms11">
    <w:name w:val="pmterms11"/>
    <w:basedOn w:val="DefaultParagraphFont"/>
    <w:rsid w:val="001C47C6"/>
    <w:rPr>
      <w:b/>
      <w:bCs/>
      <w:i w:val="0"/>
      <w:iCs w:val="0"/>
      <w:color w:val="000000"/>
    </w:rPr>
  </w:style>
  <w:style w:type="character" w:customStyle="1" w:styleId="bigbody1">
    <w:name w:val="bigbody1"/>
    <w:basedOn w:val="DefaultParagraphFont"/>
    <w:rsid w:val="001C47C6"/>
    <w:rPr>
      <w:rFonts w:ascii="Arial" w:hAnsi="Arial" w:cs="Arial" w:hint="default"/>
      <w:sz w:val="24"/>
      <w:szCs w:val="24"/>
    </w:rPr>
  </w:style>
  <w:style w:type="character" w:customStyle="1" w:styleId="blue">
    <w:name w:val="blue"/>
    <w:basedOn w:val="DefaultParagraphFont"/>
    <w:rsid w:val="001C47C6"/>
  </w:style>
  <w:style w:type="character" w:customStyle="1" w:styleId="maintext">
    <w:name w:val="maintext"/>
    <w:basedOn w:val="DefaultParagraphFont"/>
    <w:rsid w:val="001C47C6"/>
  </w:style>
  <w:style w:type="character" w:customStyle="1" w:styleId="papercaption1">
    <w:name w:val="papercaption1"/>
    <w:basedOn w:val="DefaultParagraphFont"/>
    <w:rsid w:val="001C47C6"/>
    <w:rPr>
      <w:rFonts w:ascii="Verdana" w:hAnsi="Verdana" w:hint="default"/>
      <w:b/>
      <w:bCs/>
      <w:i w:val="0"/>
      <w:iCs w:val="0"/>
      <w:color w:val="000000"/>
      <w:sz w:val="21"/>
      <w:szCs w:val="21"/>
    </w:rPr>
  </w:style>
  <w:style w:type="character" w:customStyle="1" w:styleId="affiliation1">
    <w:name w:val="affiliation1"/>
    <w:basedOn w:val="DefaultParagraphFont"/>
    <w:rsid w:val="001C47C6"/>
    <w:rPr>
      <w:rFonts w:ascii="Verdana" w:hAnsi="Verdana" w:hint="default"/>
      <w:b w:val="0"/>
      <w:bCs w:val="0"/>
      <w:i w:val="0"/>
      <w:iCs w:val="0"/>
      <w:color w:val="000000"/>
      <w:sz w:val="18"/>
      <w:szCs w:val="18"/>
    </w:rPr>
  </w:style>
  <w:style w:type="character" w:customStyle="1" w:styleId="paperquote1">
    <w:name w:val="paperquote1"/>
    <w:basedOn w:val="DefaultParagraphFont"/>
    <w:rsid w:val="001C47C6"/>
    <w:rPr>
      <w:rFonts w:ascii="Verdana" w:hAnsi="Verdana" w:hint="default"/>
      <w:b w:val="0"/>
      <w:bCs w:val="0"/>
      <w:i w:val="0"/>
      <w:iCs w:val="0"/>
      <w:sz w:val="18"/>
      <w:szCs w:val="18"/>
    </w:rPr>
  </w:style>
  <w:style w:type="character" w:customStyle="1" w:styleId="erasure">
    <w:name w:val="erasure"/>
    <w:basedOn w:val="DefaultParagraphFont"/>
    <w:rsid w:val="001C47C6"/>
    <w:rPr>
      <w:rFonts w:ascii="Arial" w:hAnsi="Arial" w:cs="Arial"/>
      <w:strike/>
      <w:dstrike w:val="0"/>
      <w:color w:val="000000"/>
      <w:szCs w:val="22"/>
      <w:vertAlign w:val="baseline"/>
    </w:rPr>
  </w:style>
  <w:style w:type="paragraph" w:customStyle="1" w:styleId="Underlining">
    <w:name w:val="Underlining"/>
    <w:basedOn w:val="Normal"/>
    <w:next w:val="Normal"/>
    <w:rsid w:val="001C47C6"/>
    <w:rPr>
      <w:rFonts w:ascii="Arial Narrow" w:eastAsia="Times New Roman" w:hAnsi="Arial Narrow" w:cs="Times New Roman"/>
      <w:sz w:val="20"/>
      <w:szCs w:val="24"/>
      <w:u w:val="single"/>
    </w:rPr>
  </w:style>
  <w:style w:type="character" w:customStyle="1" w:styleId="MicroTextChar">
    <w:name w:val="MicroText Char"/>
    <w:basedOn w:val="DefaultParagraphFont"/>
    <w:rsid w:val="001C47C6"/>
    <w:rPr>
      <w:rFonts w:ascii="Arial Narrow" w:hAnsi="Arial Narrow"/>
      <w:sz w:val="12"/>
      <w:szCs w:val="24"/>
      <w:lang w:val="en-US" w:eastAsia="en-US" w:bidi="ar-SA"/>
    </w:rPr>
  </w:style>
  <w:style w:type="character" w:customStyle="1" w:styleId="UnderliningChar">
    <w:name w:val="Underlining Char"/>
    <w:basedOn w:val="DefaultParagraphFont"/>
    <w:rsid w:val="001C47C6"/>
    <w:rPr>
      <w:rFonts w:ascii="Arial Narrow" w:hAnsi="Arial Narrow"/>
      <w:szCs w:val="24"/>
      <w:u w:val="single"/>
      <w:lang w:val="en-US" w:eastAsia="en-US" w:bidi="ar-SA"/>
    </w:rPr>
  </w:style>
  <w:style w:type="paragraph" w:customStyle="1" w:styleId="MicroText">
    <w:name w:val="MicroText"/>
    <w:basedOn w:val="Normal"/>
    <w:next w:val="Normal"/>
    <w:rsid w:val="001C47C6"/>
    <w:rPr>
      <w:rFonts w:ascii="Arial Narrow" w:eastAsia="Times New Roman" w:hAnsi="Arial Narrow" w:cs="Times New Roman"/>
      <w:sz w:val="12"/>
      <w:szCs w:val="24"/>
    </w:rPr>
  </w:style>
  <w:style w:type="character" w:customStyle="1" w:styleId="7TimesNewRoman">
    <w:name w:val="7 Times New Roman"/>
    <w:rsid w:val="001C47C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1C47C6"/>
    <w:rPr>
      <w:rFonts w:ascii="Arial Narrow" w:hAnsi="Arial Narrow"/>
      <w:b/>
      <w:szCs w:val="24"/>
      <w:u w:val="single"/>
      <w:lang w:val="en-US" w:eastAsia="en-US" w:bidi="ar-SA"/>
    </w:rPr>
  </w:style>
  <w:style w:type="paragraph" w:customStyle="1" w:styleId="BoldUnderlining">
    <w:name w:val="Bold Underlining"/>
    <w:basedOn w:val="Underlining"/>
    <w:rsid w:val="001C47C6"/>
    <w:rPr>
      <w:b/>
    </w:rPr>
  </w:style>
  <w:style w:type="character" w:customStyle="1" w:styleId="citationunderlineChar">
    <w:name w:val="citation/underline Char"/>
    <w:basedOn w:val="DefaultParagraphFont"/>
    <w:rsid w:val="001C47C6"/>
    <w:rPr>
      <w:b/>
      <w:sz w:val="24"/>
      <w:szCs w:val="24"/>
      <w:u w:val="single"/>
      <w:lang w:val="en-US" w:eastAsia="en-US" w:bidi="ar-SA"/>
    </w:rPr>
  </w:style>
  <w:style w:type="paragraph" w:customStyle="1" w:styleId="TxBr25p1">
    <w:name w:val="TxBr_25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1C47C6"/>
    <w:rPr>
      <w:rFonts w:ascii="Times New Roman" w:eastAsia="Times New Roman" w:hAnsi="Times New Roman" w:cs="Times New Roman"/>
      <w:color w:val="000000"/>
      <w:sz w:val="24"/>
      <w:szCs w:val="24"/>
    </w:rPr>
  </w:style>
  <w:style w:type="character" w:customStyle="1" w:styleId="author0">
    <w:name w:val="author"/>
    <w:basedOn w:val="DefaultParagraphFont"/>
    <w:rsid w:val="001C47C6"/>
    <w:rPr>
      <w:rFonts w:ascii="Times New Roman" w:hAnsi="Times New Roman"/>
      <w:b/>
      <w:sz w:val="24"/>
    </w:rPr>
  </w:style>
  <w:style w:type="character" w:customStyle="1" w:styleId="boldciteChar1Char">
    <w:name w:val="bold cite Char1 Char"/>
    <w:basedOn w:val="DefaultParagraphFont"/>
    <w:rsid w:val="001C47C6"/>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1C47C6"/>
    <w:rPr>
      <w:sz w:val="24"/>
      <w:szCs w:val="24"/>
      <w:lang w:val="en-US" w:eastAsia="en-US" w:bidi="ar-SA"/>
    </w:rPr>
  </w:style>
  <w:style w:type="paragraph" w:customStyle="1" w:styleId="CardTextCharChar">
    <w:name w:val="Card Text Char Char"/>
    <w:basedOn w:val="Normal"/>
    <w:rsid w:val="001C47C6"/>
    <w:pPr>
      <w:ind w:left="1728" w:right="1728"/>
    </w:pPr>
    <w:rPr>
      <w:rFonts w:eastAsia="Times New Roman" w:cs="Times New Roman"/>
      <w:sz w:val="18"/>
      <w:szCs w:val="24"/>
    </w:rPr>
  </w:style>
  <w:style w:type="character" w:customStyle="1" w:styleId="headline1">
    <w:name w:val="headline1"/>
    <w:basedOn w:val="DefaultParagraphFont"/>
    <w:rsid w:val="001C47C6"/>
  </w:style>
  <w:style w:type="paragraph" w:customStyle="1" w:styleId="tagCharCharCharCharCharCharChar">
    <w:name w:val="tag Char Char Char Char Char Char Char"/>
    <w:basedOn w:val="Normal"/>
    <w:rsid w:val="001C47C6"/>
    <w:rPr>
      <w:rFonts w:ascii="Times New Roman" w:eastAsia="Times New Roman" w:hAnsi="Times New Roman" w:cs="Times New Roman"/>
      <w:b/>
      <w:sz w:val="24"/>
      <w:szCs w:val="20"/>
    </w:rPr>
  </w:style>
  <w:style w:type="character" w:customStyle="1" w:styleId="CharacterStyle1">
    <w:name w:val="Character Style 1"/>
    <w:rsid w:val="001C47C6"/>
    <w:rPr>
      <w:sz w:val="20"/>
      <w:szCs w:val="20"/>
    </w:rPr>
  </w:style>
  <w:style w:type="paragraph" w:customStyle="1" w:styleId="Style10">
    <w:name w:val="Style 1"/>
    <w:rsid w:val="001C47C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1C47C6"/>
  </w:style>
  <w:style w:type="paragraph" w:customStyle="1" w:styleId="Normalization">
    <w:name w:val="Normalization"/>
    <w:basedOn w:val="Normal"/>
    <w:rsid w:val="001C47C6"/>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1C47C6"/>
    <w:rPr>
      <w:color w:val="000000"/>
      <w:sz w:val="18"/>
      <w:szCs w:val="24"/>
      <w:lang w:val="en-US" w:eastAsia="en-US" w:bidi="ar-SA"/>
    </w:rPr>
  </w:style>
  <w:style w:type="character" w:customStyle="1" w:styleId="evidenceCharChar">
    <w:name w:val="evidence Char Char"/>
    <w:basedOn w:val="DefaultParagraphFont"/>
    <w:rsid w:val="001C47C6"/>
    <w:rPr>
      <w:rFonts w:ascii="Arial" w:hAnsi="Arial" w:cs="Arial"/>
      <w:color w:val="000000"/>
      <w:u w:val="thick"/>
      <w:lang w:val="en-US" w:eastAsia="en-US" w:bidi="ar-SA"/>
    </w:rPr>
  </w:style>
  <w:style w:type="character" w:customStyle="1" w:styleId="Style1CharChar">
    <w:name w:val="Style1 Char Char"/>
    <w:basedOn w:val="DefaultParagraphFont"/>
    <w:rsid w:val="001C47C6"/>
    <w:rPr>
      <w:color w:val="000000"/>
      <w:sz w:val="16"/>
      <w:szCs w:val="24"/>
      <w:lang w:val="en-US" w:eastAsia="en-US" w:bidi="ar-SA"/>
    </w:rPr>
  </w:style>
  <w:style w:type="character" w:customStyle="1" w:styleId="cardChar">
    <w:name w:val="card Char"/>
    <w:basedOn w:val="DefaultParagraphFont"/>
    <w:rsid w:val="001C47C6"/>
    <w:rPr>
      <w:color w:val="000000"/>
      <w:lang w:val="en-US" w:eastAsia="en-US" w:bidi="ar-SA"/>
    </w:rPr>
  </w:style>
  <w:style w:type="character" w:customStyle="1" w:styleId="MinimizeChar">
    <w:name w:val="Minimize Char"/>
    <w:basedOn w:val="DefaultParagraphFont"/>
    <w:rsid w:val="001C47C6"/>
    <w:rPr>
      <w:color w:val="000000"/>
      <w:sz w:val="12"/>
      <w:lang w:val="en-US" w:eastAsia="en-US" w:bidi="ar-SA"/>
    </w:rPr>
  </w:style>
  <w:style w:type="character" w:customStyle="1" w:styleId="cardCharCharChar">
    <w:name w:val="card Char Char Char"/>
    <w:basedOn w:val="DefaultParagraphFont"/>
    <w:rsid w:val="001C47C6"/>
    <w:rPr>
      <w:color w:val="000000"/>
      <w:lang w:val="en-US" w:eastAsia="en-US" w:bidi="ar-SA"/>
    </w:rPr>
  </w:style>
  <w:style w:type="character" w:customStyle="1" w:styleId="Style14ptBoldUnderline">
    <w:name w:val="Style 14 pt Bold Underline"/>
    <w:basedOn w:val="DefaultParagraphFont"/>
    <w:rsid w:val="001C47C6"/>
    <w:rPr>
      <w:rFonts w:ascii="Arial" w:hAnsi="Arial"/>
      <w:b/>
      <w:bCs/>
      <w:sz w:val="28"/>
      <w:u w:val="single"/>
    </w:rPr>
  </w:style>
  <w:style w:type="character" w:customStyle="1" w:styleId="cardChar1">
    <w:name w:val="card Char1"/>
    <w:basedOn w:val="DefaultParagraphFont"/>
    <w:rsid w:val="001C47C6"/>
    <w:rPr>
      <w:color w:val="000000"/>
      <w:lang w:val="en-US" w:eastAsia="en-US" w:bidi="ar-SA"/>
    </w:rPr>
  </w:style>
  <w:style w:type="paragraph" w:customStyle="1" w:styleId="CardFormatCharCharCharCharCharChar">
    <w:name w:val="Card Format Char Char Char Char Char Char"/>
    <w:basedOn w:val="Normal"/>
    <w:rsid w:val="001C47C6"/>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1C47C6"/>
    <w:rPr>
      <w:color w:val="000000"/>
      <w:sz w:val="18"/>
      <w:szCs w:val="18"/>
      <w:lang w:val="en-US" w:eastAsia="en-US" w:bidi="ar-SA"/>
    </w:rPr>
  </w:style>
  <w:style w:type="paragraph" w:customStyle="1" w:styleId="CardTextCharCharCharCharChar">
    <w:name w:val="Card Text Char Char Char Char Char"/>
    <w:basedOn w:val="Normal"/>
    <w:rsid w:val="001C47C6"/>
    <w:pPr>
      <w:ind w:left="1728" w:right="1728"/>
    </w:pPr>
    <w:rPr>
      <w:rFonts w:eastAsia="Times New Roman" w:cs="Times New Roman"/>
      <w:sz w:val="18"/>
      <w:szCs w:val="24"/>
    </w:rPr>
  </w:style>
  <w:style w:type="paragraph" w:customStyle="1" w:styleId="BlockTitle1Char">
    <w:name w:val="Block Title #1 Char"/>
    <w:basedOn w:val="Heading1"/>
    <w:rsid w:val="001C47C6"/>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1C47C6"/>
  </w:style>
  <w:style w:type="character" w:customStyle="1" w:styleId="BlockTitle1CharChar">
    <w:name w:val="Block Title #1 Char Char"/>
    <w:basedOn w:val="DefaultParagraphFont"/>
    <w:rsid w:val="001C47C6"/>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C47C6"/>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1C47C6"/>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1C47C6"/>
  </w:style>
  <w:style w:type="character" w:customStyle="1" w:styleId="smalltext">
    <w:name w:val="smalltext"/>
    <w:basedOn w:val="DefaultParagraphFont"/>
    <w:rsid w:val="001C47C6"/>
  </w:style>
  <w:style w:type="character" w:customStyle="1" w:styleId="documentbody">
    <w:name w:val="documentbody"/>
    <w:basedOn w:val="DefaultParagraphFont"/>
    <w:rsid w:val="001C47C6"/>
  </w:style>
  <w:style w:type="character" w:customStyle="1" w:styleId="searchterm">
    <w:name w:val="searchterm"/>
    <w:basedOn w:val="DefaultParagraphFont"/>
    <w:rsid w:val="001C47C6"/>
  </w:style>
  <w:style w:type="character" w:customStyle="1" w:styleId="text-bold">
    <w:name w:val="text-bold"/>
    <w:basedOn w:val="DefaultParagraphFont"/>
    <w:rsid w:val="001C47C6"/>
  </w:style>
  <w:style w:type="paragraph" w:customStyle="1" w:styleId="Cites">
    <w:name w:val="Cites"/>
    <w:basedOn w:val="Normal"/>
    <w:next w:val="Normal"/>
    <w:rsid w:val="001C47C6"/>
    <w:pPr>
      <w:keepNext/>
    </w:pPr>
    <w:rPr>
      <w:rFonts w:ascii="Times New Roman" w:eastAsia="Times New Roman" w:hAnsi="Times New Roman"/>
      <w:b/>
      <w:bCs/>
      <w:iCs/>
      <w:sz w:val="24"/>
      <w:szCs w:val="24"/>
    </w:rPr>
  </w:style>
  <w:style w:type="character" w:customStyle="1" w:styleId="TagChar2">
    <w:name w:val="Tag Char2"/>
    <w:basedOn w:val="DefaultParagraphFont"/>
    <w:rsid w:val="001C47C6"/>
    <w:rPr>
      <w:rFonts w:ascii="Arial" w:hAnsi="Arial"/>
      <w:b/>
      <w:sz w:val="28"/>
      <w:szCs w:val="24"/>
      <w:lang w:val="en-US" w:eastAsia="en-US" w:bidi="ar-SA"/>
    </w:rPr>
  </w:style>
  <w:style w:type="character" w:customStyle="1" w:styleId="highlightcardtextChar1">
    <w:name w:val="highlight card text Char1"/>
    <w:basedOn w:val="DefaultParagraphFont"/>
    <w:rsid w:val="001C47C6"/>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1C47C6"/>
    <w:rPr>
      <w:b/>
      <w:szCs w:val="24"/>
      <w:u w:val="single"/>
      <w:lang w:val="en-US" w:eastAsia="en-US" w:bidi="ar-SA"/>
    </w:rPr>
  </w:style>
  <w:style w:type="character" w:customStyle="1" w:styleId="TagsChar1">
    <w:name w:val="Tags Char1"/>
    <w:basedOn w:val="DefaultParagraphFont"/>
    <w:rsid w:val="001C47C6"/>
    <w:rPr>
      <w:b/>
      <w:sz w:val="24"/>
      <w:lang w:val="en-US" w:eastAsia="en-US" w:bidi="ar-SA"/>
    </w:rPr>
  </w:style>
  <w:style w:type="character" w:customStyle="1" w:styleId="CitesChar">
    <w:name w:val="Cites Char"/>
    <w:basedOn w:val="DefaultParagraphFont"/>
    <w:rsid w:val="001C47C6"/>
    <w:rPr>
      <w:b/>
      <w:bCs/>
      <w:lang w:val="en-US" w:eastAsia="en-US" w:bidi="ar-SA"/>
    </w:rPr>
  </w:style>
  <w:style w:type="character" w:customStyle="1" w:styleId="AuthorChar">
    <w:name w:val="Author Char"/>
    <w:basedOn w:val="DefaultParagraphFont"/>
    <w:rsid w:val="001C47C6"/>
    <w:rPr>
      <w:b/>
      <w:sz w:val="22"/>
      <w:lang w:val="en-US" w:eastAsia="en-US" w:bidi="ar-SA"/>
    </w:rPr>
  </w:style>
  <w:style w:type="paragraph" w:customStyle="1" w:styleId="HotRoute">
    <w:name w:val="Hot Route"/>
    <w:basedOn w:val="Normal"/>
    <w:rsid w:val="001C47C6"/>
    <w:pPr>
      <w:ind w:left="144"/>
    </w:pPr>
    <w:rPr>
      <w:rFonts w:ascii="Times New Roman" w:eastAsia="Times New Roman" w:hAnsi="Times New Roman" w:cs="Times New Roman"/>
      <w:sz w:val="20"/>
      <w:szCs w:val="24"/>
    </w:rPr>
  </w:style>
  <w:style w:type="paragraph" w:customStyle="1" w:styleId="Hotroute0">
    <w:name w:val="Hot route"/>
    <w:basedOn w:val="Normal"/>
    <w:rsid w:val="001C47C6"/>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1C47C6"/>
    <w:rPr>
      <w:rFonts w:ascii="Times New Roman" w:hAnsi="Times New Roman"/>
      <w:b/>
      <w:bCs/>
      <w:sz w:val="24"/>
    </w:rPr>
  </w:style>
  <w:style w:type="character" w:customStyle="1" w:styleId="10ptUnderline">
    <w:name w:val="10 ptUnderline"/>
    <w:basedOn w:val="DefaultParagraphFont"/>
    <w:rsid w:val="001C47C6"/>
    <w:rPr>
      <w:rFonts w:ascii="Times New Roman" w:hAnsi="Times New Roman"/>
      <w:bCs/>
      <w:sz w:val="20"/>
      <w:u w:val="single"/>
    </w:rPr>
  </w:style>
  <w:style w:type="character" w:customStyle="1" w:styleId="Style10ptUnderline">
    <w:name w:val="Style 10 pt Underline"/>
    <w:basedOn w:val="DefaultParagraphFont"/>
    <w:rsid w:val="001C47C6"/>
    <w:rPr>
      <w:rFonts w:ascii="Times New Roman" w:hAnsi="Times New Roman"/>
      <w:sz w:val="20"/>
      <w:u w:val="single"/>
    </w:rPr>
  </w:style>
  <w:style w:type="character" w:customStyle="1" w:styleId="boldciteCharChar2">
    <w:name w:val="bold cite Char Char2"/>
    <w:basedOn w:val="DefaultParagraphFont"/>
    <w:rsid w:val="001C47C6"/>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1C47C6"/>
    <w:rPr>
      <w:b/>
      <w:bCs/>
      <w:sz w:val="24"/>
      <w:szCs w:val="24"/>
      <w:lang w:val="en-US" w:eastAsia="en-US" w:bidi="ar-SA"/>
    </w:rPr>
  </w:style>
  <w:style w:type="character" w:customStyle="1" w:styleId="textlarge">
    <w:name w:val="textlarge"/>
    <w:basedOn w:val="DefaultParagraphFont"/>
    <w:rsid w:val="001C47C6"/>
  </w:style>
  <w:style w:type="paragraph" w:customStyle="1" w:styleId="shellscontentions">
    <w:name w:val="shells/contentions"/>
    <w:basedOn w:val="Normal"/>
    <w:rsid w:val="001C47C6"/>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1C47C6"/>
    <w:rPr>
      <w:rFonts w:eastAsia="Times New Roman" w:cs="Times New Roman"/>
      <w:b/>
      <w:sz w:val="28"/>
      <w:szCs w:val="24"/>
      <w:u w:val="thick"/>
    </w:rPr>
  </w:style>
  <w:style w:type="paragraph" w:styleId="BodyTextIndent2">
    <w:name w:val="Body Text Indent 2"/>
    <w:basedOn w:val="Normal"/>
    <w:link w:val="BodyTextIndent2Char"/>
    <w:rsid w:val="001C47C6"/>
    <w:pPr>
      <w:ind w:left="720"/>
    </w:pPr>
    <w:rPr>
      <w:rFonts w:eastAsia="Times New Roman" w:cs="Times New Roman"/>
      <w:szCs w:val="24"/>
    </w:rPr>
  </w:style>
  <w:style w:type="character" w:customStyle="1" w:styleId="BodyTextIndent2Char">
    <w:name w:val="Body Text Indent 2 Char"/>
    <w:basedOn w:val="DefaultParagraphFont"/>
    <w:link w:val="BodyTextIndent2"/>
    <w:rsid w:val="001C47C6"/>
    <w:rPr>
      <w:rFonts w:ascii="Arial" w:eastAsia="Times New Roman" w:hAnsi="Arial" w:cs="Times New Roman"/>
      <w:sz w:val="16"/>
      <w:szCs w:val="24"/>
    </w:rPr>
  </w:style>
  <w:style w:type="character" w:styleId="EndnoteReference">
    <w:name w:val="endnote reference"/>
    <w:basedOn w:val="DefaultParagraphFont"/>
    <w:semiHidden/>
    <w:rsid w:val="001C47C6"/>
    <w:rPr>
      <w:vertAlign w:val="superscript"/>
    </w:rPr>
  </w:style>
  <w:style w:type="paragraph" w:customStyle="1" w:styleId="Nothing">
    <w:name w:val="Nothing"/>
    <w:basedOn w:val="Normal"/>
    <w:rsid w:val="001C47C6"/>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1C47C6"/>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1C47C6"/>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1C47C6"/>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1C47C6"/>
  </w:style>
  <w:style w:type="character" w:customStyle="1" w:styleId="bylinetitle">
    <w:name w:val="bylinetitle"/>
    <w:basedOn w:val="DefaultParagraphFont"/>
    <w:rsid w:val="001C47C6"/>
  </w:style>
  <w:style w:type="character" w:customStyle="1" w:styleId="headline">
    <w:name w:val="headline"/>
    <w:basedOn w:val="DefaultParagraphFont"/>
    <w:rsid w:val="001C47C6"/>
  </w:style>
  <w:style w:type="character" w:customStyle="1" w:styleId="afpdateline">
    <w:name w:val="afp_dateline"/>
    <w:basedOn w:val="DefaultParagraphFont"/>
    <w:rsid w:val="001C47C6"/>
  </w:style>
  <w:style w:type="character" w:customStyle="1" w:styleId="Date1">
    <w:name w:val="Date1"/>
    <w:basedOn w:val="DefaultParagraphFont"/>
    <w:rsid w:val="001C47C6"/>
  </w:style>
  <w:style w:type="character" w:customStyle="1" w:styleId="CardtextChar1">
    <w:name w:val="Card text Char"/>
    <w:basedOn w:val="DefaultParagraphFont"/>
    <w:rsid w:val="001C47C6"/>
    <w:rPr>
      <w:rFonts w:ascii="Arial Narrow" w:hAnsi="Arial Narrow"/>
      <w:sz w:val="24"/>
      <w:u w:val="single"/>
      <w:lang w:val="en-US" w:eastAsia="en-US" w:bidi="ar-SA"/>
    </w:rPr>
  </w:style>
  <w:style w:type="paragraph" w:customStyle="1" w:styleId="Default">
    <w:name w:val="Default"/>
    <w:rsid w:val="001C47C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1C47C6"/>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1C47C6"/>
  </w:style>
  <w:style w:type="character" w:customStyle="1" w:styleId="title10">
    <w:name w:val="title1"/>
    <w:basedOn w:val="DefaultParagraphFont"/>
    <w:rsid w:val="001C47C6"/>
    <w:rPr>
      <w:rFonts w:ascii="Verdana" w:hAnsi="Verdana"/>
      <w:b/>
      <w:bCs/>
      <w:color w:val="000000"/>
      <w:sz w:val="24"/>
      <w:szCs w:val="24"/>
      <w:u w:val="none"/>
      <w:effect w:val="none"/>
    </w:rPr>
  </w:style>
  <w:style w:type="paragraph" w:customStyle="1" w:styleId="Clear">
    <w:name w:val="Clear"/>
    <w:basedOn w:val="Normal"/>
    <w:autoRedefine/>
    <w:rsid w:val="001C47C6"/>
    <w:rPr>
      <w:rFonts w:ascii="Times New Roman" w:eastAsia="SimSun" w:hAnsi="Times New Roman" w:cs="Times New Roman"/>
      <w:bCs/>
      <w:sz w:val="24"/>
      <w:szCs w:val="24"/>
      <w:lang w:eastAsia="zh-CN"/>
    </w:rPr>
  </w:style>
  <w:style w:type="character" w:customStyle="1" w:styleId="backcontent">
    <w:name w:val="backcontent"/>
    <w:basedOn w:val="DefaultParagraphFont"/>
    <w:rsid w:val="001C47C6"/>
  </w:style>
  <w:style w:type="character" w:customStyle="1" w:styleId="A10">
    <w:name w:val="A10"/>
    <w:rsid w:val="001C47C6"/>
    <w:rPr>
      <w:rFonts w:ascii="Times New Roman" w:hAnsi="Times New Roman"/>
      <w:color w:val="000000"/>
      <w:sz w:val="14"/>
      <w:szCs w:val="14"/>
    </w:rPr>
  </w:style>
  <w:style w:type="character" w:customStyle="1" w:styleId="dropcap">
    <w:name w:val="dropcap"/>
    <w:basedOn w:val="DefaultParagraphFont"/>
    <w:rsid w:val="001C47C6"/>
  </w:style>
  <w:style w:type="character" w:customStyle="1" w:styleId="smallcap">
    <w:name w:val="smallcap"/>
    <w:basedOn w:val="DefaultParagraphFont"/>
    <w:rsid w:val="001C47C6"/>
  </w:style>
  <w:style w:type="paragraph" w:customStyle="1" w:styleId="Pa5">
    <w:name w:val="Pa5"/>
    <w:basedOn w:val="Normal"/>
    <w:next w:val="Normal"/>
    <w:rsid w:val="001C47C6"/>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1C47C6"/>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1C47C6"/>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1C47C6"/>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1C47C6"/>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1C47C6"/>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1C47C6"/>
    <w:pPr>
      <w:ind w:left="720"/>
    </w:pPr>
    <w:rPr>
      <w:rFonts w:eastAsia="Times New Roman" w:cs="Times New Roman"/>
      <w:sz w:val="20"/>
      <w:szCs w:val="24"/>
    </w:rPr>
  </w:style>
  <w:style w:type="paragraph" w:customStyle="1" w:styleId="HotRoute1">
    <w:name w:val="Hot Route!"/>
    <w:basedOn w:val="Normal"/>
    <w:rsid w:val="001C47C6"/>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1C47C6"/>
    <w:rPr>
      <w:sz w:val="16"/>
      <w:szCs w:val="24"/>
      <w:lang w:val="en-US" w:eastAsia="en-US" w:bidi="ar-SA"/>
    </w:rPr>
  </w:style>
  <w:style w:type="character" w:customStyle="1" w:styleId="ReallyfuckingsmallChar">
    <w:name w:val="Really fucking small Char"/>
    <w:basedOn w:val="DefaultParagraphFont"/>
    <w:rsid w:val="001C47C6"/>
    <w:rPr>
      <w:sz w:val="10"/>
      <w:szCs w:val="24"/>
      <w:lang w:val="en-US" w:eastAsia="en-US" w:bidi="ar-SA"/>
    </w:rPr>
  </w:style>
  <w:style w:type="paragraph" w:customStyle="1" w:styleId="Smalltext0">
    <w:name w:val="Small text"/>
    <w:aliases w:val="Quote1,Quote11"/>
    <w:basedOn w:val="Normal"/>
    <w:rsid w:val="001C47C6"/>
    <w:rPr>
      <w:rFonts w:ascii="Times New Roman" w:eastAsia="Times New Roman" w:hAnsi="Times New Roman" w:cs="Times New Roman"/>
      <w:szCs w:val="24"/>
    </w:rPr>
  </w:style>
  <w:style w:type="paragraph" w:styleId="TOC2">
    <w:name w:val="toc 2"/>
    <w:basedOn w:val="Normal"/>
    <w:next w:val="Normal"/>
    <w:autoRedefine/>
    <w:semiHidden/>
    <w:rsid w:val="001C47C6"/>
    <w:pPr>
      <w:ind w:left="200"/>
    </w:pPr>
    <w:rPr>
      <w:rFonts w:eastAsia="Times New Roman" w:cs="Times New Roman"/>
      <w:sz w:val="20"/>
      <w:szCs w:val="24"/>
    </w:rPr>
  </w:style>
  <w:style w:type="paragraph" w:styleId="TOC3">
    <w:name w:val="toc 3"/>
    <w:basedOn w:val="Normal"/>
    <w:next w:val="Normal"/>
    <w:autoRedefine/>
    <w:semiHidden/>
    <w:rsid w:val="001C47C6"/>
    <w:pPr>
      <w:ind w:left="400"/>
    </w:pPr>
    <w:rPr>
      <w:rFonts w:eastAsia="Times New Roman" w:cs="Times New Roman"/>
      <w:sz w:val="20"/>
      <w:szCs w:val="24"/>
    </w:rPr>
  </w:style>
  <w:style w:type="paragraph" w:styleId="TOC4">
    <w:name w:val="toc 4"/>
    <w:basedOn w:val="Normal"/>
    <w:next w:val="Normal"/>
    <w:autoRedefine/>
    <w:semiHidden/>
    <w:rsid w:val="001C47C6"/>
    <w:pPr>
      <w:ind w:left="600"/>
    </w:pPr>
    <w:rPr>
      <w:rFonts w:eastAsia="Times New Roman" w:cs="Times New Roman"/>
      <w:sz w:val="20"/>
      <w:szCs w:val="24"/>
    </w:rPr>
  </w:style>
  <w:style w:type="paragraph" w:styleId="TOC5">
    <w:name w:val="toc 5"/>
    <w:basedOn w:val="Normal"/>
    <w:next w:val="Normal"/>
    <w:autoRedefine/>
    <w:semiHidden/>
    <w:rsid w:val="001C47C6"/>
    <w:pPr>
      <w:ind w:left="800"/>
    </w:pPr>
    <w:rPr>
      <w:rFonts w:eastAsia="Times New Roman" w:cs="Times New Roman"/>
      <w:sz w:val="20"/>
      <w:szCs w:val="24"/>
    </w:rPr>
  </w:style>
  <w:style w:type="paragraph" w:styleId="TOC6">
    <w:name w:val="toc 6"/>
    <w:basedOn w:val="Normal"/>
    <w:next w:val="Normal"/>
    <w:autoRedefine/>
    <w:semiHidden/>
    <w:rsid w:val="001C47C6"/>
    <w:pPr>
      <w:ind w:left="1000"/>
    </w:pPr>
    <w:rPr>
      <w:rFonts w:eastAsia="Times New Roman" w:cs="Times New Roman"/>
      <w:sz w:val="20"/>
      <w:szCs w:val="24"/>
    </w:rPr>
  </w:style>
  <w:style w:type="paragraph" w:styleId="TOC7">
    <w:name w:val="toc 7"/>
    <w:basedOn w:val="Normal"/>
    <w:next w:val="Normal"/>
    <w:autoRedefine/>
    <w:semiHidden/>
    <w:rsid w:val="001C47C6"/>
    <w:pPr>
      <w:ind w:left="1200"/>
    </w:pPr>
    <w:rPr>
      <w:rFonts w:eastAsia="Times New Roman" w:cs="Times New Roman"/>
      <w:sz w:val="20"/>
      <w:szCs w:val="24"/>
    </w:rPr>
  </w:style>
  <w:style w:type="paragraph" w:styleId="TOC8">
    <w:name w:val="toc 8"/>
    <w:basedOn w:val="Normal"/>
    <w:next w:val="Normal"/>
    <w:autoRedefine/>
    <w:semiHidden/>
    <w:rsid w:val="001C47C6"/>
    <w:pPr>
      <w:ind w:left="1400"/>
    </w:pPr>
    <w:rPr>
      <w:rFonts w:eastAsia="Times New Roman" w:cs="Times New Roman"/>
      <w:sz w:val="20"/>
      <w:szCs w:val="24"/>
    </w:rPr>
  </w:style>
  <w:style w:type="paragraph" w:styleId="TOC9">
    <w:name w:val="toc 9"/>
    <w:basedOn w:val="Normal"/>
    <w:next w:val="Normal"/>
    <w:autoRedefine/>
    <w:semiHidden/>
    <w:rsid w:val="001C47C6"/>
    <w:pPr>
      <w:ind w:left="1600"/>
    </w:pPr>
    <w:rPr>
      <w:rFonts w:eastAsia="Times New Roman" w:cs="Times New Roman"/>
      <w:sz w:val="20"/>
      <w:szCs w:val="24"/>
    </w:rPr>
  </w:style>
  <w:style w:type="paragraph" w:customStyle="1" w:styleId="cards">
    <w:name w:val="cards"/>
    <w:basedOn w:val="Cites"/>
    <w:rsid w:val="001C47C6"/>
    <w:pPr>
      <w:keepNext w:val="0"/>
    </w:pPr>
    <w:rPr>
      <w:rFonts w:eastAsia="Calibri" w:cs="Times New Roman"/>
      <w:b w:val="0"/>
      <w:bCs w:val="0"/>
      <w:iCs w:val="0"/>
      <w:sz w:val="20"/>
      <w:szCs w:val="22"/>
    </w:rPr>
  </w:style>
  <w:style w:type="paragraph" w:customStyle="1" w:styleId="TagsAndCites">
    <w:name w:val="Tags And Cites"/>
    <w:basedOn w:val="Normal"/>
    <w:rsid w:val="001C47C6"/>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1C47C6"/>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1C47C6"/>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1C47C6"/>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1C47C6"/>
    <w:rPr>
      <w:rFonts w:ascii="Verdana" w:hAnsi="Verdana"/>
      <w:b/>
    </w:rPr>
  </w:style>
  <w:style w:type="character" w:customStyle="1" w:styleId="Heading7Char">
    <w:name w:val="Heading 7 Char"/>
    <w:rsid w:val="001C47C6"/>
    <w:rPr>
      <w:b/>
      <w:bCs/>
      <w:smallCaps/>
      <w:color w:val="000000"/>
      <w:szCs w:val="24"/>
      <w:u w:val="single"/>
      <w:lang w:bidi="en-US"/>
    </w:rPr>
  </w:style>
  <w:style w:type="character" w:customStyle="1" w:styleId="Heading9Char">
    <w:name w:val="Heading 9 Char"/>
    <w:rsid w:val="001C47C6"/>
    <w:rPr>
      <w:sz w:val="22"/>
      <w:szCs w:val="22"/>
    </w:rPr>
  </w:style>
  <w:style w:type="character" w:customStyle="1" w:styleId="Style1Char">
    <w:name w:val="Style1 Char"/>
    <w:rsid w:val="001C47C6"/>
    <w:rPr>
      <w:rFonts w:ascii="Arial" w:hAnsi="Arial"/>
      <w:strike/>
      <w:color w:val="000000"/>
      <w:sz w:val="16"/>
      <w:szCs w:val="24"/>
    </w:rPr>
  </w:style>
  <w:style w:type="character" w:customStyle="1" w:styleId="BodyTextChar1">
    <w:name w:val="Body Text Char1"/>
    <w:rsid w:val="001C47C6"/>
    <w:rPr>
      <w:rFonts w:ascii="Arial" w:hAnsi="Arial"/>
      <w:szCs w:val="24"/>
      <w:u w:val="single"/>
    </w:rPr>
  </w:style>
  <w:style w:type="character" w:customStyle="1" w:styleId="CITEChar0">
    <w:name w:val="CITE Char"/>
    <w:rsid w:val="001C47C6"/>
    <w:rPr>
      <w:rFonts w:ascii="Verdana" w:hAnsi="Verdana"/>
      <w:b/>
      <w:color w:val="000000"/>
      <w:lang w:val="en-US" w:eastAsia="en-US" w:bidi="ar-SA"/>
    </w:rPr>
  </w:style>
  <w:style w:type="character" w:customStyle="1" w:styleId="BlockTitleChar">
    <w:name w:val="Block Title Char"/>
    <w:rsid w:val="001C47C6"/>
    <w:rPr>
      <w:rFonts w:ascii="Arial" w:hAnsi="Arial" w:cs="Arial"/>
      <w:b/>
      <w:sz w:val="32"/>
      <w:szCs w:val="44"/>
    </w:rPr>
  </w:style>
  <w:style w:type="paragraph" w:customStyle="1" w:styleId="Minimize">
    <w:name w:val="Minimize"/>
    <w:basedOn w:val="card"/>
    <w:next w:val="Normal"/>
    <w:rsid w:val="001C47C6"/>
    <w:pPr>
      <w:widowControl w:val="0"/>
      <w:autoSpaceDE w:val="0"/>
      <w:autoSpaceDN w:val="0"/>
      <w:adjustRightInd w:val="0"/>
    </w:pPr>
    <w:rPr>
      <w:color w:val="000000"/>
      <w:sz w:val="12"/>
    </w:rPr>
  </w:style>
  <w:style w:type="character" w:customStyle="1" w:styleId="CitesChar2">
    <w:name w:val="Cites Char2"/>
    <w:rsid w:val="001C47C6"/>
    <w:rPr>
      <w:rFonts w:cs="Arial"/>
      <w:b/>
      <w:bCs/>
      <w:iCs/>
      <w:sz w:val="24"/>
      <w:szCs w:val="24"/>
    </w:rPr>
  </w:style>
  <w:style w:type="character" w:customStyle="1" w:styleId="HotRouteChar">
    <w:name w:val="Hot Route Char"/>
    <w:rsid w:val="001C47C6"/>
    <w:rPr>
      <w:szCs w:val="24"/>
    </w:rPr>
  </w:style>
  <w:style w:type="character" w:customStyle="1" w:styleId="BlockHeadingsChar">
    <w:name w:val="Block Headings Char"/>
    <w:locked/>
    <w:rsid w:val="001C47C6"/>
    <w:rPr>
      <w:b/>
      <w:caps/>
    </w:rPr>
  </w:style>
  <w:style w:type="character" w:customStyle="1" w:styleId="ClearChar">
    <w:name w:val="Clear Char"/>
    <w:locked/>
    <w:rsid w:val="001C47C6"/>
    <w:rPr>
      <w:rFonts w:eastAsia="SimSun"/>
      <w:bCs/>
      <w:sz w:val="24"/>
      <w:szCs w:val="24"/>
      <w:lang w:eastAsia="zh-CN"/>
    </w:rPr>
  </w:style>
  <w:style w:type="character" w:styleId="PageNumber">
    <w:name w:val="page number"/>
    <w:aliases w:val="card ununderlined"/>
    <w:basedOn w:val="DefaultParagraphFont"/>
    <w:rsid w:val="001C47C6"/>
  </w:style>
  <w:style w:type="character" w:customStyle="1" w:styleId="UnderlinedChar">
    <w:name w:val="Underlined Char"/>
    <w:rsid w:val="001C47C6"/>
    <w:rPr>
      <w:rFonts w:eastAsia="MS Mincho"/>
      <w:u w:val="single"/>
      <w:lang w:eastAsia="ja-JP"/>
    </w:rPr>
  </w:style>
  <w:style w:type="paragraph" w:customStyle="1" w:styleId="CitationCharCharCharCharCharCharChar">
    <w:name w:val="Citation Char Char Char Char Char Char Char"/>
    <w:basedOn w:val="Normal"/>
    <w:rsid w:val="001C47C6"/>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1C47C6"/>
    <w:rPr>
      <w:rFonts w:ascii="Arial" w:hAnsi="Arial"/>
      <w:szCs w:val="24"/>
    </w:rPr>
  </w:style>
  <w:style w:type="paragraph" w:customStyle="1" w:styleId="MinimizedText">
    <w:name w:val="Minimized Text"/>
    <w:rsid w:val="001C47C6"/>
    <w:rPr>
      <w:rFonts w:ascii="Times New Roman" w:eastAsia="Times New Roman" w:hAnsi="Times New Roman" w:cs="Times New Roman"/>
      <w:szCs w:val="24"/>
    </w:rPr>
  </w:style>
  <w:style w:type="character" w:customStyle="1" w:styleId="MinimizedTextChar">
    <w:name w:val="Minimized Text Char"/>
    <w:rsid w:val="001C47C6"/>
    <w:rPr>
      <w:rFonts w:ascii="Arial" w:hAnsi="Arial"/>
      <w:sz w:val="16"/>
      <w:szCs w:val="24"/>
      <w:lang w:val="en-US" w:eastAsia="en-US" w:bidi="ar-SA"/>
    </w:rPr>
  </w:style>
  <w:style w:type="paragraph" w:customStyle="1" w:styleId="Circled">
    <w:name w:val="Circled"/>
    <w:rsid w:val="001C47C6"/>
    <w:rPr>
      <w:rFonts w:ascii="Times New Roman" w:eastAsia="Times New Roman" w:hAnsi="Times New Roman" w:cs="Times New Roman"/>
      <w:b/>
      <w:sz w:val="20"/>
      <w:szCs w:val="24"/>
      <w:u w:val="single"/>
    </w:rPr>
  </w:style>
  <w:style w:type="character" w:customStyle="1" w:styleId="CircledChar">
    <w:name w:val="Circled Char"/>
    <w:rsid w:val="001C47C6"/>
    <w:rPr>
      <w:rFonts w:ascii="Arial" w:hAnsi="Arial"/>
      <w:b/>
      <w:sz w:val="18"/>
      <w:szCs w:val="24"/>
      <w:u w:val="single"/>
      <w:lang w:val="en-US" w:eastAsia="en-US" w:bidi="ar-SA"/>
    </w:rPr>
  </w:style>
  <w:style w:type="character" w:customStyle="1" w:styleId="citebold">
    <w:name w:val="cite bold"/>
    <w:rsid w:val="001C47C6"/>
    <w:rPr>
      <w:rFonts w:ascii="Times New Roman" w:hAnsi="Times New Roman"/>
      <w:b/>
      <w:sz w:val="24"/>
      <w:szCs w:val="24"/>
      <w:u w:val="none"/>
    </w:rPr>
  </w:style>
  <w:style w:type="paragraph" w:customStyle="1" w:styleId="Style3">
    <w:name w:val="Style3"/>
    <w:basedOn w:val="Normal"/>
    <w:rsid w:val="001C47C6"/>
    <w:rPr>
      <w:rFonts w:ascii="Arial Narrow" w:eastAsia="Times New Roman" w:hAnsi="Arial Narrow" w:cs="Times New Roman"/>
      <w:b/>
      <w:szCs w:val="24"/>
    </w:rPr>
  </w:style>
  <w:style w:type="character" w:customStyle="1" w:styleId="Style3Char">
    <w:name w:val="Style3 Char"/>
    <w:rsid w:val="001C47C6"/>
    <w:rPr>
      <w:rFonts w:ascii="Arial Narrow" w:hAnsi="Arial Narrow"/>
      <w:b/>
      <w:sz w:val="22"/>
      <w:szCs w:val="24"/>
    </w:rPr>
  </w:style>
  <w:style w:type="paragraph" w:customStyle="1" w:styleId="Style4">
    <w:name w:val="Style4"/>
    <w:basedOn w:val="Normal"/>
    <w:rsid w:val="001C47C6"/>
    <w:rPr>
      <w:rFonts w:ascii="Arial Narrow" w:eastAsia="Times New Roman" w:hAnsi="Arial Narrow" w:cs="Times New Roman"/>
      <w:sz w:val="20"/>
      <w:szCs w:val="24"/>
      <w:u w:val="single"/>
    </w:rPr>
  </w:style>
  <w:style w:type="character" w:customStyle="1" w:styleId="Style4Char">
    <w:name w:val="Style4 Char"/>
    <w:rsid w:val="001C47C6"/>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1C47C6"/>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1C47C6"/>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1C47C6"/>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1C47C6"/>
    <w:rPr>
      <w:b/>
      <w:szCs w:val="24"/>
      <w:u w:val="single"/>
    </w:rPr>
  </w:style>
  <w:style w:type="character" w:customStyle="1" w:styleId="UnderlineCharChar">
    <w:name w:val="Underline Char Char"/>
    <w:rsid w:val="001C47C6"/>
    <w:rPr>
      <w:rFonts w:ascii="Arial Narrow" w:hAnsi="Arial Narrow"/>
      <w:szCs w:val="24"/>
      <w:u w:val="single"/>
      <w:lang w:val="en-US" w:eastAsia="en-US" w:bidi="ar-SA"/>
    </w:rPr>
  </w:style>
  <w:style w:type="character" w:customStyle="1" w:styleId="UnderlineChar5Char">
    <w:name w:val="Underline Char5 Char"/>
    <w:rsid w:val="001C47C6"/>
    <w:rPr>
      <w:szCs w:val="24"/>
      <w:u w:val="single"/>
      <w:lang w:val="en-US" w:eastAsia="en-US" w:bidi="ar-SA"/>
    </w:rPr>
  </w:style>
  <w:style w:type="character" w:customStyle="1" w:styleId="BoldandUnderlineChar2Char1">
    <w:name w:val="Bold and Underline Char2 Char1"/>
    <w:rsid w:val="001C47C6"/>
    <w:rPr>
      <w:b/>
      <w:szCs w:val="24"/>
      <w:u w:val="single"/>
      <w:lang w:val="en-US" w:eastAsia="en-US" w:bidi="ar-SA"/>
    </w:rPr>
  </w:style>
  <w:style w:type="character" w:customStyle="1" w:styleId="UnderlineChar2CharChar">
    <w:name w:val="Underline Char2 Char Char"/>
    <w:rsid w:val="001C47C6"/>
    <w:rPr>
      <w:szCs w:val="24"/>
      <w:u w:val="single"/>
      <w:lang w:val="en-US" w:eastAsia="en-US" w:bidi="ar-SA"/>
    </w:rPr>
  </w:style>
  <w:style w:type="character" w:customStyle="1" w:styleId="BoldandUnderlineChar2CharCharChar">
    <w:name w:val="Bold and Underline Char2 Char Char Char"/>
    <w:rsid w:val="001C47C6"/>
    <w:rPr>
      <w:b/>
      <w:szCs w:val="24"/>
      <w:u w:val="single"/>
      <w:lang w:val="en-US" w:eastAsia="en-US" w:bidi="ar-SA"/>
    </w:rPr>
  </w:style>
  <w:style w:type="character" w:customStyle="1" w:styleId="BoldandUnderlineChar5CharCharCharCharCharCharCharChar">
    <w:name w:val="Bold and Underline Char5 Char Char Char Char Char Char Char Char"/>
    <w:rsid w:val="001C47C6"/>
    <w:rPr>
      <w:b/>
      <w:szCs w:val="24"/>
      <w:u w:val="single"/>
      <w:lang w:val="en-US" w:eastAsia="en-US" w:bidi="ar-SA"/>
    </w:rPr>
  </w:style>
  <w:style w:type="character" w:customStyle="1" w:styleId="UnderlineChar6CharCharCharCharCharCharCharChar">
    <w:name w:val="Underline Char6 Char Char Char Char Char Char Char Char"/>
    <w:rsid w:val="001C47C6"/>
    <w:rPr>
      <w:szCs w:val="24"/>
      <w:u w:val="single"/>
      <w:lang w:val="en-US" w:eastAsia="en-US" w:bidi="ar-SA"/>
    </w:rPr>
  </w:style>
  <w:style w:type="paragraph" w:customStyle="1" w:styleId="Small">
    <w:name w:val="Small"/>
    <w:basedOn w:val="Normal"/>
    <w:next w:val="Normal"/>
    <w:qFormat/>
    <w:rsid w:val="001C47C6"/>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1C47C6"/>
    <w:rPr>
      <w:sz w:val="17"/>
      <w:szCs w:val="24"/>
    </w:rPr>
  </w:style>
  <w:style w:type="character" w:customStyle="1" w:styleId="ShrinkText">
    <w:name w:val="Shrink Text"/>
    <w:rsid w:val="001C47C6"/>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xBr13p3">
    <w:name w:val="TxBr_13p3"/>
    <w:basedOn w:val="Normal"/>
    <w:rsid w:val="001C47C6"/>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xBr5p2">
    <w:name w:val="TxBr_5p2"/>
    <w:basedOn w:val="Normal"/>
    <w:rsid w:val="001C47C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cardCharChar">
    <w:name w:val="card Char Char"/>
    <w:basedOn w:val="Normal"/>
    <w:rsid w:val="001C47C6"/>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1C47C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1C47C6"/>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1C47C6"/>
    <w:pPr>
      <w:ind w:left="1440" w:right="1440"/>
    </w:pPr>
    <w:rPr>
      <w:rFonts w:eastAsia="Times New Roman" w:cs="Times New Roman"/>
      <w:sz w:val="24"/>
      <w:szCs w:val="24"/>
    </w:rPr>
  </w:style>
  <w:style w:type="paragraph" w:customStyle="1" w:styleId="tagCharChar">
    <w:name w:val="tag Char Char"/>
    <w:basedOn w:val="Normal"/>
    <w:rsid w:val="001C47C6"/>
    <w:rPr>
      <w:rFonts w:ascii="Times New Roman" w:eastAsia="Times New Roman" w:hAnsi="Times New Roman" w:cs="Times New Roman"/>
      <w:b/>
      <w:bCs/>
      <w:sz w:val="24"/>
      <w:szCs w:val="24"/>
    </w:rPr>
  </w:style>
  <w:style w:type="character" w:customStyle="1" w:styleId="tagCharCharChar">
    <w:name w:val="tag Char Char Char"/>
    <w:rsid w:val="001C47C6"/>
    <w:rPr>
      <w:b/>
      <w:bCs/>
      <w:sz w:val="24"/>
      <w:szCs w:val="24"/>
    </w:rPr>
  </w:style>
  <w:style w:type="character" w:customStyle="1" w:styleId="CardTextCharCharChar">
    <w:name w:val="Card Text Char Char Char"/>
    <w:rsid w:val="001C47C6"/>
    <w:rPr>
      <w:rFonts w:ascii="Arial" w:hAnsi="Arial"/>
      <w:sz w:val="18"/>
      <w:szCs w:val="24"/>
      <w:lang w:val="en-US" w:eastAsia="en-US" w:bidi="ar-SA"/>
    </w:rPr>
  </w:style>
  <w:style w:type="paragraph" w:customStyle="1" w:styleId="CardTextCharCharCharChar">
    <w:name w:val="Card Text Char Char Char Char"/>
    <w:basedOn w:val="Normal"/>
    <w:rsid w:val="001C47C6"/>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1C47C6"/>
    <w:pPr>
      <w:ind w:left="720" w:right="720"/>
    </w:pPr>
    <w:rPr>
      <w:rFonts w:eastAsia="Times New Roman" w:cs="Times New Roman"/>
      <w:b/>
      <w:sz w:val="28"/>
      <w:szCs w:val="24"/>
    </w:rPr>
  </w:style>
  <w:style w:type="paragraph" w:customStyle="1" w:styleId="underlinecardCharChar">
    <w:name w:val="underline card Char Char"/>
    <w:basedOn w:val="Normal"/>
    <w:rsid w:val="001C47C6"/>
    <w:pPr>
      <w:ind w:left="1728" w:right="1728"/>
    </w:pPr>
    <w:rPr>
      <w:rFonts w:eastAsia="Times New Roman" w:cs="Times New Roman"/>
      <w:sz w:val="18"/>
      <w:szCs w:val="24"/>
      <w:u w:val="single"/>
    </w:rPr>
  </w:style>
  <w:style w:type="paragraph" w:customStyle="1" w:styleId="BlockTitle20">
    <w:name w:val="Block Title2"/>
    <w:basedOn w:val="Normal"/>
    <w:rsid w:val="001C47C6"/>
    <w:pPr>
      <w:spacing w:after="240"/>
      <w:jc w:val="center"/>
    </w:pPr>
    <w:rPr>
      <w:rFonts w:eastAsia="Times New Roman" w:cs="Times New Roman"/>
      <w:b/>
      <w:sz w:val="28"/>
      <w:szCs w:val="20"/>
    </w:rPr>
  </w:style>
  <w:style w:type="paragraph" w:customStyle="1" w:styleId="Normal10pt">
    <w:name w:val="Normal + 10 pt"/>
    <w:basedOn w:val="Normal"/>
    <w:rsid w:val="001C47C6"/>
    <w:rPr>
      <w:rFonts w:ascii="Times New Roman" w:eastAsia="Times New Roman" w:hAnsi="Times New Roman" w:cs="Times New Roman"/>
      <w:sz w:val="20"/>
      <w:szCs w:val="20"/>
    </w:rPr>
  </w:style>
  <w:style w:type="paragraph" w:customStyle="1" w:styleId="DebateHeading1">
    <w:name w:val="Debate.Heading1"/>
    <w:basedOn w:val="Heading1"/>
    <w:autoRedefine/>
    <w:rsid w:val="001C47C6"/>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1C47C6"/>
  </w:style>
  <w:style w:type="character" w:customStyle="1" w:styleId="apple-converted-space">
    <w:name w:val="apple-converted-space"/>
    <w:basedOn w:val="DefaultParagraphFont"/>
    <w:rsid w:val="001C47C6"/>
  </w:style>
  <w:style w:type="character" w:customStyle="1" w:styleId="metad">
    <w:name w:val="metad"/>
    <w:rsid w:val="001C47C6"/>
  </w:style>
  <w:style w:type="paragraph" w:customStyle="1" w:styleId="PageHeaderLine1">
    <w:name w:val="PageHeaderLine1"/>
    <w:basedOn w:val="Normal"/>
    <w:rsid w:val="001C47C6"/>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1C47C6"/>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1C47C6"/>
    <w:rPr>
      <w:rFonts w:ascii="Times New Roman" w:eastAsia="Times New Roman" w:hAnsi="Times New Roman" w:cs="Times New Roman"/>
      <w:b/>
      <w:caps/>
      <w:szCs w:val="24"/>
    </w:rPr>
  </w:style>
  <w:style w:type="paragraph" w:customStyle="1" w:styleId="Number">
    <w:name w:val="Number"/>
    <w:basedOn w:val="Heading2"/>
    <w:rsid w:val="001C47C6"/>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1C47C6"/>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1C47C6"/>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1C47C6"/>
    <w:rPr>
      <w:b/>
      <w:szCs w:val="24"/>
      <w:u w:val="single"/>
      <w:lang w:val="en-US" w:eastAsia="en-US" w:bidi="ar-SA"/>
    </w:rPr>
  </w:style>
  <w:style w:type="character" w:customStyle="1" w:styleId="UnderlineCharChar1">
    <w:name w:val="Underline Char Char1"/>
    <w:rsid w:val="001C47C6"/>
    <w:rPr>
      <w:szCs w:val="24"/>
      <w:u w:val="single"/>
      <w:lang w:val="en-US" w:eastAsia="en-US" w:bidi="ar-SA"/>
    </w:rPr>
  </w:style>
  <w:style w:type="character" w:customStyle="1" w:styleId="UnderlineChar4Char">
    <w:name w:val="Underline Char4 Char"/>
    <w:rsid w:val="001C47C6"/>
    <w:rPr>
      <w:szCs w:val="24"/>
      <w:u w:val="single"/>
      <w:lang w:val="en-US" w:eastAsia="en-US" w:bidi="ar-SA"/>
    </w:rPr>
  </w:style>
  <w:style w:type="character" w:customStyle="1" w:styleId="BoldandUnderlineChar3Char2">
    <w:name w:val="Bold and Underline Char3 Char2"/>
    <w:rsid w:val="001C47C6"/>
    <w:rPr>
      <w:b/>
      <w:szCs w:val="24"/>
      <w:u w:val="single"/>
      <w:lang w:val="en-US" w:eastAsia="en-US" w:bidi="ar-SA"/>
    </w:rPr>
  </w:style>
  <w:style w:type="character" w:customStyle="1" w:styleId="BoldandUnderlineChar1Char2Char">
    <w:name w:val="Bold and Underline Char1 Char2 Char"/>
    <w:rsid w:val="001C47C6"/>
    <w:rPr>
      <w:b/>
      <w:szCs w:val="24"/>
      <w:u w:val="single"/>
      <w:lang w:val="en-US" w:eastAsia="en-US" w:bidi="ar-SA"/>
    </w:rPr>
  </w:style>
  <w:style w:type="character" w:customStyle="1" w:styleId="UnderlineChar3Char">
    <w:name w:val="Underline Char3 Char"/>
    <w:rsid w:val="001C47C6"/>
    <w:rPr>
      <w:szCs w:val="24"/>
      <w:u w:val="single"/>
      <w:lang w:val="en-US" w:eastAsia="en-US" w:bidi="ar-SA"/>
    </w:rPr>
  </w:style>
  <w:style w:type="character" w:customStyle="1" w:styleId="BoldandUnderlineChar3CharChar">
    <w:name w:val="Bold and Underline Char3 Char Char"/>
    <w:rsid w:val="001C47C6"/>
    <w:rPr>
      <w:b/>
      <w:szCs w:val="24"/>
      <w:u w:val="single"/>
      <w:lang w:val="en-US" w:eastAsia="en-US" w:bidi="ar-SA"/>
    </w:rPr>
  </w:style>
  <w:style w:type="character" w:customStyle="1" w:styleId="UnderlineChar1Char">
    <w:name w:val="Underline Char1 Char"/>
    <w:rsid w:val="001C47C6"/>
    <w:rPr>
      <w:szCs w:val="24"/>
      <w:u w:val="single"/>
      <w:lang w:val="en-US" w:eastAsia="en-US" w:bidi="ar-SA"/>
    </w:rPr>
  </w:style>
  <w:style w:type="character" w:customStyle="1" w:styleId="BoldandUnderlineChar1Char2">
    <w:name w:val="Bold and Underline Char1 Char2"/>
    <w:rsid w:val="001C47C6"/>
    <w:rPr>
      <w:b/>
      <w:szCs w:val="24"/>
      <w:u w:val="single"/>
      <w:lang w:val="en-US" w:eastAsia="en-US" w:bidi="ar-SA"/>
    </w:rPr>
  </w:style>
  <w:style w:type="character" w:customStyle="1" w:styleId="LanguageChar">
    <w:name w:val="Language Char"/>
    <w:rsid w:val="001C47C6"/>
    <w:rPr>
      <w:strike/>
      <w:sz w:val="16"/>
      <w:szCs w:val="16"/>
      <w:lang w:val="en-US" w:eastAsia="en-US" w:bidi="ar-SA"/>
    </w:rPr>
  </w:style>
  <w:style w:type="character" w:customStyle="1" w:styleId="BoldandUnderlineChar6">
    <w:name w:val="Bold and Underline Char6"/>
    <w:rsid w:val="001C47C6"/>
    <w:rPr>
      <w:b/>
      <w:szCs w:val="24"/>
      <w:u w:val="single"/>
      <w:lang w:val="en-US" w:eastAsia="en-US" w:bidi="ar-SA"/>
    </w:rPr>
  </w:style>
  <w:style w:type="character" w:customStyle="1" w:styleId="UnderlineChar2">
    <w:name w:val="Underline Char2"/>
    <w:rsid w:val="001C47C6"/>
    <w:rPr>
      <w:szCs w:val="24"/>
      <w:u w:val="single"/>
      <w:lang w:val="en-US" w:eastAsia="en-US" w:bidi="ar-SA"/>
    </w:rPr>
  </w:style>
  <w:style w:type="character" w:customStyle="1" w:styleId="UnderlineChar1">
    <w:name w:val="Underline Char1"/>
    <w:rsid w:val="001C47C6"/>
    <w:rPr>
      <w:szCs w:val="24"/>
      <w:u w:val="single"/>
      <w:lang w:val="en-US" w:eastAsia="en-US" w:bidi="ar-SA"/>
    </w:rPr>
  </w:style>
  <w:style w:type="character" w:customStyle="1" w:styleId="Style2Char">
    <w:name w:val="Style2 Char"/>
    <w:rsid w:val="001C47C6"/>
    <w:rPr>
      <w:rFonts w:ascii="Arial Narrow" w:hAnsi="Arial Narrow"/>
      <w:b/>
      <w:caps/>
      <w:sz w:val="22"/>
      <w:szCs w:val="24"/>
      <w:lang w:val="en-US" w:eastAsia="en-US" w:bidi="ar-SA"/>
    </w:rPr>
  </w:style>
  <w:style w:type="paragraph" w:customStyle="1" w:styleId="SmallText1">
    <w:name w:val="Small Text"/>
    <w:qFormat/>
    <w:rsid w:val="001C47C6"/>
    <w:rPr>
      <w:rFonts w:ascii="Times New Roman" w:eastAsia="MS Mincho" w:hAnsi="Times New Roman" w:cs="Times New Roman"/>
      <w:sz w:val="15"/>
      <w:szCs w:val="24"/>
      <w:lang w:eastAsia="ja-JP"/>
    </w:rPr>
  </w:style>
  <w:style w:type="character" w:customStyle="1" w:styleId="SmallTextChar0">
    <w:name w:val="Small Text Char"/>
    <w:basedOn w:val="CardTextChar0"/>
    <w:rsid w:val="001C47C6"/>
    <w:rPr>
      <w:rFonts w:ascii="Arial" w:hAnsi="Arial"/>
      <w:sz w:val="18"/>
      <w:szCs w:val="24"/>
      <w:lang w:val="en-US" w:eastAsia="en-US" w:bidi="ar-SA"/>
    </w:rPr>
  </w:style>
  <w:style w:type="paragraph" w:customStyle="1" w:styleId="UnderlinedText">
    <w:name w:val="Underlined Text"/>
    <w:basedOn w:val="Normal"/>
    <w:rsid w:val="001C47C6"/>
    <w:rPr>
      <w:rFonts w:ascii="Times New Roman" w:eastAsia="MS Mincho" w:hAnsi="Times New Roman" w:cs="Times New Roman"/>
      <w:sz w:val="20"/>
      <w:szCs w:val="24"/>
      <w:u w:val="thick"/>
      <w:lang w:eastAsia="ja-JP"/>
    </w:rPr>
  </w:style>
  <w:style w:type="paragraph" w:customStyle="1" w:styleId="Little">
    <w:name w:val="Little"/>
    <w:basedOn w:val="UnderlinedText"/>
    <w:rsid w:val="001C47C6"/>
  </w:style>
  <w:style w:type="character" w:customStyle="1" w:styleId="UnderlinedTextChar">
    <w:name w:val="Underlined Text Char"/>
    <w:rsid w:val="001C47C6"/>
    <w:rPr>
      <w:rFonts w:eastAsia="MS Mincho"/>
      <w:szCs w:val="24"/>
      <w:u w:val="thick"/>
      <w:lang w:val="en-US" w:eastAsia="ja-JP" w:bidi="ar-SA"/>
    </w:rPr>
  </w:style>
  <w:style w:type="character" w:customStyle="1" w:styleId="LittleChar">
    <w:name w:val="Little Char"/>
    <w:rsid w:val="001C47C6"/>
    <w:rPr>
      <w:rFonts w:eastAsia="MS Mincho"/>
      <w:sz w:val="16"/>
      <w:szCs w:val="24"/>
      <w:lang w:val="en-US" w:eastAsia="ja-JP" w:bidi="ar-SA"/>
    </w:rPr>
  </w:style>
  <w:style w:type="character" w:customStyle="1" w:styleId="BoldandUnderlineCharChar">
    <w:name w:val="Bold and Underline Char Char"/>
    <w:rsid w:val="001C47C6"/>
    <w:rPr>
      <w:b/>
      <w:u w:val="single"/>
      <w:lang w:val="en-US" w:eastAsia="en-US" w:bidi="ar-SA"/>
    </w:rPr>
  </w:style>
  <w:style w:type="character" w:customStyle="1" w:styleId="StyleUnderlineChar">
    <w:name w:val="Style Underline Char"/>
    <w:rsid w:val="001C47C6"/>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1C47C6"/>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1C47C6"/>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1C47C6"/>
    <w:rPr>
      <w:rFonts w:ascii="Georgia" w:hAnsi="Georgia" w:cs="Times New Roman"/>
      <w:sz w:val="28"/>
      <w:lang w:val="en-US" w:eastAsia="en-US"/>
    </w:rPr>
  </w:style>
  <w:style w:type="character" w:customStyle="1" w:styleId="citeChar1">
    <w:name w:val="cite Char"/>
    <w:rsid w:val="001C47C6"/>
    <w:rPr>
      <w:rFonts w:cs="Times New Roman"/>
      <w:b/>
      <w:sz w:val="24"/>
      <w:u w:val="single"/>
      <w:lang w:val="en-US" w:eastAsia="en-US"/>
    </w:rPr>
  </w:style>
  <w:style w:type="paragraph" w:customStyle="1" w:styleId="textsmall">
    <w:name w:val="textsmall"/>
    <w:basedOn w:val="Normal"/>
    <w:rsid w:val="001C47C6"/>
    <w:rPr>
      <w:rFonts w:ascii="Times New Roman" w:eastAsia="Times New Roman" w:hAnsi="Times New Roman" w:cs="Times New Roman"/>
      <w:sz w:val="18"/>
      <w:szCs w:val="24"/>
    </w:rPr>
  </w:style>
  <w:style w:type="character" w:customStyle="1" w:styleId="textsmallChar">
    <w:name w:val="textsmall Char"/>
    <w:rsid w:val="001C47C6"/>
    <w:rPr>
      <w:rFonts w:cs="Times New Roman"/>
      <w:sz w:val="24"/>
      <w:lang w:val="en-US" w:eastAsia="en-US"/>
    </w:rPr>
  </w:style>
  <w:style w:type="character" w:customStyle="1" w:styleId="Style1Char2">
    <w:name w:val="Style1 Char2"/>
    <w:rsid w:val="001C47C6"/>
    <w:rPr>
      <w:rFonts w:cs="Times New Roman"/>
      <w:sz w:val="24"/>
      <w:lang w:val="en-US" w:eastAsia="en-US"/>
    </w:rPr>
  </w:style>
  <w:style w:type="paragraph" w:customStyle="1" w:styleId="cardtext1">
    <w:name w:val="cardtext"/>
    <w:basedOn w:val="Style1"/>
    <w:rsid w:val="001C47C6"/>
    <w:pPr>
      <w:ind w:left="1008" w:right="720"/>
    </w:pPr>
  </w:style>
  <w:style w:type="character" w:customStyle="1" w:styleId="cardtextChar2">
    <w:name w:val="cardtext Char"/>
    <w:basedOn w:val="Style1Char2"/>
    <w:rsid w:val="001C47C6"/>
    <w:rPr>
      <w:rFonts w:cs="Times New Roman"/>
      <w:sz w:val="24"/>
      <w:lang w:val="en-US" w:eastAsia="en-US"/>
    </w:rPr>
  </w:style>
  <w:style w:type="character" w:customStyle="1" w:styleId="CardTagChar">
    <w:name w:val="Card Tag Char"/>
    <w:rsid w:val="001C47C6"/>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1C47C6"/>
    <w:rPr>
      <w:rFonts w:cs="Times New Roman"/>
      <w:u w:val="single"/>
    </w:rPr>
  </w:style>
  <w:style w:type="character" w:customStyle="1" w:styleId="bio1">
    <w:name w:val="bio1"/>
    <w:rsid w:val="001C47C6"/>
    <w:rPr>
      <w:rFonts w:ascii="Arial" w:hAnsi="Arial" w:cs="Arial"/>
      <w:i/>
      <w:iCs/>
      <w:color w:val="000000"/>
      <w:sz w:val="20"/>
    </w:rPr>
  </w:style>
  <w:style w:type="character" w:customStyle="1" w:styleId="BoldChar">
    <w:name w:val="Bold Char"/>
    <w:rsid w:val="001C47C6"/>
    <w:rPr>
      <w:rFonts w:cs="Times New Roman"/>
      <w:b/>
      <w:lang w:val="en-US" w:eastAsia="en-US"/>
    </w:rPr>
  </w:style>
  <w:style w:type="paragraph" w:customStyle="1" w:styleId="NormalWeb3">
    <w:name w:val="Normal (Web)3"/>
    <w:basedOn w:val="Normal"/>
    <w:rsid w:val="001C47C6"/>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1C47C6"/>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1C47C6"/>
    <w:rPr>
      <w:rFonts w:cs="Times New Roman"/>
      <w:sz w:val="24"/>
      <w:lang w:val="en-US" w:eastAsia="en-US"/>
    </w:rPr>
  </w:style>
  <w:style w:type="character" w:customStyle="1" w:styleId="bodytext0">
    <w:name w:val="bodytext"/>
    <w:rsid w:val="001C47C6"/>
    <w:rPr>
      <w:rFonts w:cs="Times New Roman"/>
    </w:rPr>
  </w:style>
  <w:style w:type="character" w:customStyle="1" w:styleId="Style24ptBoldUnderlineCenteredCharChar">
    <w:name w:val="Style 24 pt Bold Underline Centered Char Char"/>
    <w:rsid w:val="001C47C6"/>
    <w:rPr>
      <w:rFonts w:cs="Times New Roman"/>
      <w:b/>
      <w:bCs/>
      <w:sz w:val="24"/>
      <w:u w:val="single"/>
      <w:lang w:val="en-US" w:eastAsia="en-US"/>
    </w:rPr>
  </w:style>
  <w:style w:type="paragraph" w:customStyle="1" w:styleId="TagCiteChar">
    <w:name w:val="Tag / Cite Char"/>
    <w:basedOn w:val="Normal"/>
    <w:rsid w:val="001C47C6"/>
    <w:rPr>
      <w:rFonts w:ascii="Times New Roman" w:eastAsia="Times New Roman" w:hAnsi="Times New Roman" w:cs="Times New Roman"/>
      <w:b/>
      <w:color w:val="000000"/>
      <w:sz w:val="20"/>
      <w:szCs w:val="24"/>
    </w:rPr>
  </w:style>
  <w:style w:type="character" w:customStyle="1" w:styleId="TagCiteCharChar">
    <w:name w:val="Tag / Cite Char Char"/>
    <w:rsid w:val="001C47C6"/>
    <w:rPr>
      <w:rFonts w:cs="Times New Roman"/>
      <w:b/>
      <w:color w:val="000000"/>
      <w:sz w:val="24"/>
      <w:lang w:val="en-US" w:eastAsia="en-US"/>
    </w:rPr>
  </w:style>
  <w:style w:type="character" w:customStyle="1" w:styleId="HeadingCharChar">
    <w:name w:val="Heading Char Char"/>
    <w:rsid w:val="001C47C6"/>
    <w:rPr>
      <w:rFonts w:cs="Times New Roman"/>
      <w:b/>
      <w:color w:val="000000"/>
      <w:sz w:val="24"/>
      <w:u w:val="single"/>
      <w:lang w:val="en-US" w:eastAsia="en-US"/>
    </w:rPr>
  </w:style>
  <w:style w:type="character" w:customStyle="1" w:styleId="CharChar1">
    <w:name w:val="Char Char1"/>
    <w:rsid w:val="001C47C6"/>
    <w:rPr>
      <w:rFonts w:cs="Arial"/>
      <w:b/>
      <w:bCs/>
      <w:iCs/>
      <w:sz w:val="28"/>
      <w:lang w:val="en-US" w:eastAsia="en-US"/>
    </w:rPr>
  </w:style>
  <w:style w:type="character" w:customStyle="1" w:styleId="Style2Char1">
    <w:name w:val="Style2 Char1"/>
    <w:rsid w:val="001C47C6"/>
    <w:rPr>
      <w:rFonts w:ascii="Book Antiqua" w:hAnsi="Book Antiqua" w:cs="Times New Roman"/>
      <w:sz w:val="24"/>
      <w:u w:val="thick"/>
      <w:lang w:val="en-US" w:eastAsia="en-US"/>
    </w:rPr>
  </w:style>
  <w:style w:type="character" w:customStyle="1" w:styleId="Style1Char1">
    <w:name w:val="Style1 Char1"/>
    <w:rsid w:val="001C47C6"/>
    <w:rPr>
      <w:rFonts w:ascii="Book Antiqua" w:hAnsi="Book Antiqua" w:cs="Times New Roman"/>
      <w:sz w:val="16"/>
      <w:lang w:val="en-US" w:eastAsia="en-US"/>
    </w:rPr>
  </w:style>
  <w:style w:type="paragraph" w:customStyle="1" w:styleId="DebateCiteCharChar">
    <w:name w:val="Debate Cite Char Char"/>
    <w:basedOn w:val="Normal"/>
    <w:rsid w:val="001C47C6"/>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1C47C6"/>
    <w:rPr>
      <w:rFonts w:cs="Times New Roman"/>
      <w:b/>
      <w:sz w:val="32"/>
      <w:lang w:val="en-US" w:eastAsia="en-US"/>
    </w:rPr>
  </w:style>
  <w:style w:type="character" w:customStyle="1" w:styleId="BodyTextFirstIndentChar">
    <w:name w:val="Body Text First Indent Char"/>
    <w:rsid w:val="001C47C6"/>
    <w:rPr>
      <w:rFonts w:ascii="Arial" w:hAnsi="Arial"/>
      <w:szCs w:val="24"/>
      <w:u w:val="single"/>
      <w:lang w:bidi="en-US"/>
    </w:rPr>
  </w:style>
  <w:style w:type="character" w:customStyle="1" w:styleId="TagChar3">
    <w:name w:val="Tag Char3"/>
    <w:rsid w:val="001C47C6"/>
    <w:rPr>
      <w:rFonts w:ascii="Palatino Linotype" w:hAnsi="Palatino Linotype" w:cs="Times New Roman"/>
      <w:b/>
      <w:sz w:val="24"/>
      <w:lang w:val="en-US" w:eastAsia="en-US"/>
    </w:rPr>
  </w:style>
  <w:style w:type="paragraph" w:customStyle="1" w:styleId="TagCite">
    <w:name w:val="Tag/Cite"/>
    <w:basedOn w:val="Normal"/>
    <w:qFormat/>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1C47C6"/>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1C47C6"/>
    <w:rPr>
      <w:rFonts w:ascii="Courier New" w:hAnsi="Courier New" w:cs="Courier New"/>
      <w:color w:val="000000"/>
      <w:lang w:bidi="en-US"/>
    </w:rPr>
  </w:style>
  <w:style w:type="paragraph" w:customStyle="1" w:styleId="Tagandcite">
    <w:name w:val="Tag and cite"/>
    <w:basedOn w:val="Normal"/>
    <w:rsid w:val="001C47C6"/>
    <w:rPr>
      <w:rFonts w:ascii="Times New Roman" w:eastAsia="Times New Roman" w:hAnsi="Times New Roman" w:cs="Times New Roman"/>
      <w:color w:val="333333"/>
    </w:rPr>
  </w:style>
  <w:style w:type="paragraph" w:customStyle="1" w:styleId="TagandCite0">
    <w:name w:val="Tag and Cite"/>
    <w:basedOn w:val="Normal"/>
    <w:rsid w:val="001C47C6"/>
    <w:rPr>
      <w:rFonts w:ascii="Times New Roman" w:eastAsia="Times New Roman" w:hAnsi="Times New Roman" w:cs="Times New Roman"/>
      <w:color w:val="333333"/>
    </w:rPr>
  </w:style>
  <w:style w:type="character" w:customStyle="1" w:styleId="TagandCiteChar">
    <w:name w:val="Tag and Cite Char"/>
    <w:rsid w:val="001C47C6"/>
    <w:rPr>
      <w:rFonts w:cs="Times New Roman"/>
      <w:color w:val="333333"/>
      <w:sz w:val="22"/>
      <w:lang w:val="en-US" w:eastAsia="en-US"/>
    </w:rPr>
  </w:style>
  <w:style w:type="paragraph" w:customStyle="1" w:styleId="StyleTagandCiteFranklinGothicDemi">
    <w:name w:val="Style Tag and Cite + Franklin Gothic Demi"/>
    <w:basedOn w:val="TagandCite0"/>
    <w:rsid w:val="001C47C6"/>
  </w:style>
  <w:style w:type="paragraph" w:customStyle="1" w:styleId="StyleStyleTagandCiteFranklinGothicDemi11pt">
    <w:name w:val="Style Style Tag and Cite + Franklin Gothic Demi + 11 pt"/>
    <w:basedOn w:val="StyleTagandCiteFranklinGothicDemi"/>
    <w:rsid w:val="001C47C6"/>
  </w:style>
  <w:style w:type="character" w:customStyle="1" w:styleId="Style10ptBold">
    <w:name w:val="Style 10 pt Bold"/>
    <w:rsid w:val="001C47C6"/>
    <w:rPr>
      <w:rFonts w:cs="Times New Roman"/>
      <w:b/>
      <w:bCs/>
      <w:sz w:val="20"/>
    </w:rPr>
  </w:style>
  <w:style w:type="character" w:customStyle="1" w:styleId="DateChar">
    <w:name w:val="Date Char"/>
    <w:rsid w:val="001C47C6"/>
    <w:rPr>
      <w:rFonts w:ascii="Garamond" w:hAnsi="Garamond"/>
      <w:sz w:val="16"/>
      <w:szCs w:val="24"/>
      <w:lang w:bidi="en-US"/>
    </w:rPr>
  </w:style>
  <w:style w:type="character" w:customStyle="1" w:styleId="text9">
    <w:name w:val="text9"/>
    <w:rsid w:val="001C47C6"/>
    <w:rPr>
      <w:rFonts w:cs="Times New Roman"/>
    </w:rPr>
  </w:style>
  <w:style w:type="character" w:customStyle="1" w:styleId="text21">
    <w:name w:val="text21"/>
    <w:rsid w:val="001C47C6"/>
    <w:rPr>
      <w:rFonts w:cs="Times New Roman"/>
    </w:rPr>
  </w:style>
  <w:style w:type="character" w:customStyle="1" w:styleId="text19">
    <w:name w:val="text19"/>
    <w:rsid w:val="001C47C6"/>
    <w:rPr>
      <w:rFonts w:cs="Times New Roman"/>
    </w:rPr>
  </w:style>
  <w:style w:type="paragraph" w:customStyle="1" w:styleId="CiteCard">
    <w:name w:val="Cite/Card"/>
    <w:basedOn w:val="Normal"/>
    <w:rsid w:val="001C47C6"/>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1C47C6"/>
    <w:rPr>
      <w:rFonts w:cs="Times New Roman"/>
      <w:b/>
      <w:bCs/>
    </w:rPr>
  </w:style>
  <w:style w:type="paragraph" w:customStyle="1" w:styleId="title-bold-medium">
    <w:name w:val="title-bold-medium"/>
    <w:basedOn w:val="Normal"/>
    <w:rsid w:val="001C47C6"/>
    <w:pPr>
      <w:spacing w:before="100" w:beforeAutospacing="1" w:after="100" w:afterAutospacing="1"/>
    </w:pPr>
    <w:rPr>
      <w:rFonts w:eastAsia="Times New Roman"/>
      <w:b/>
      <w:bCs/>
      <w:color w:val="000000"/>
      <w:sz w:val="20"/>
      <w:szCs w:val="20"/>
    </w:rPr>
  </w:style>
  <w:style w:type="character" w:customStyle="1" w:styleId="pmterms12">
    <w:name w:val="pmterms12"/>
    <w:rsid w:val="001C47C6"/>
    <w:rPr>
      <w:rFonts w:cs="Times New Roman"/>
      <w:b/>
      <w:bCs/>
      <w:color w:val="000000"/>
    </w:rPr>
  </w:style>
  <w:style w:type="paragraph" w:customStyle="1" w:styleId="lact">
    <w:name w:val="lact"/>
    <w:basedOn w:val="Normal"/>
    <w:rsid w:val="001C47C6"/>
    <w:pPr>
      <w:spacing w:before="100" w:beforeAutospacing="1" w:after="100" w:afterAutospacing="1"/>
    </w:pPr>
    <w:rPr>
      <w:rFonts w:eastAsia="Times New Roman"/>
      <w:b/>
      <w:bCs/>
      <w:color w:val="000000"/>
      <w:sz w:val="20"/>
      <w:szCs w:val="20"/>
    </w:rPr>
  </w:style>
  <w:style w:type="character" w:customStyle="1" w:styleId="ToReadChar">
    <w:name w:val="To Read Char"/>
    <w:rsid w:val="001C47C6"/>
    <w:rPr>
      <w:rFonts w:ascii="Verdana" w:hAnsi="Verdana" w:cs="Times New Roman"/>
      <w:b/>
      <w:sz w:val="24"/>
      <w:u w:val="single"/>
      <w:lang w:val="en-US" w:eastAsia="en-US"/>
    </w:rPr>
  </w:style>
  <w:style w:type="character" w:customStyle="1" w:styleId="ToReadCharChar">
    <w:name w:val="To Read Char Char"/>
    <w:rsid w:val="001C47C6"/>
    <w:rPr>
      <w:rFonts w:ascii="Verdana" w:hAnsi="Verdana" w:cs="Times New Roman"/>
      <w:b/>
      <w:sz w:val="24"/>
      <w:u w:val="single"/>
      <w:lang w:val="en-US" w:eastAsia="en-US"/>
    </w:rPr>
  </w:style>
  <w:style w:type="paragraph" w:customStyle="1" w:styleId="BLOCKTITLE0">
    <w:name w:val="BLOCK TITLE"/>
    <w:basedOn w:val="Heading1"/>
    <w:rsid w:val="001C47C6"/>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1C47C6"/>
    <w:rPr>
      <w:rFonts w:cs="Times New Roman"/>
    </w:rPr>
  </w:style>
  <w:style w:type="character" w:customStyle="1" w:styleId="storytextstyle">
    <w:name w:val="storytextstyle"/>
    <w:rsid w:val="001C47C6"/>
    <w:rPr>
      <w:rFonts w:cs="Times New Roman"/>
    </w:rPr>
  </w:style>
  <w:style w:type="character" w:customStyle="1" w:styleId="cardunderlinedCharChar">
    <w:name w:val="card underlined Char Char"/>
    <w:rsid w:val="001C47C6"/>
    <w:rPr>
      <w:rFonts w:ascii="Arial" w:hAnsi="Arial" w:cs="Times New Roman"/>
      <w:sz w:val="24"/>
      <w:u w:val="single"/>
      <w:lang w:val="en-US" w:eastAsia="en-US"/>
    </w:rPr>
  </w:style>
  <w:style w:type="character" w:customStyle="1" w:styleId="articlehead21">
    <w:name w:val="articlehead21"/>
    <w:rsid w:val="001C47C6"/>
    <w:rPr>
      <w:rFonts w:ascii="Arial" w:hAnsi="Arial" w:cs="Arial"/>
      <w:b/>
      <w:bCs/>
      <w:color w:val="660000"/>
      <w:sz w:val="20"/>
    </w:rPr>
  </w:style>
  <w:style w:type="character" w:customStyle="1" w:styleId="TagCiteChar1">
    <w:name w:val="Tag/Cite Char1"/>
    <w:rsid w:val="001C47C6"/>
    <w:rPr>
      <w:rFonts w:cs="Times New Roman"/>
      <w:b/>
      <w:lang w:val="en-US" w:eastAsia="en-US"/>
    </w:rPr>
  </w:style>
  <w:style w:type="character" w:customStyle="1" w:styleId="goohl0">
    <w:name w:val="goohl0"/>
    <w:rsid w:val="001C47C6"/>
    <w:rPr>
      <w:rFonts w:cs="Times New Roman"/>
    </w:rPr>
  </w:style>
  <w:style w:type="character" w:customStyle="1" w:styleId="goohl2">
    <w:name w:val="goohl2"/>
    <w:rsid w:val="001C47C6"/>
    <w:rPr>
      <w:rFonts w:cs="Times New Roman"/>
    </w:rPr>
  </w:style>
  <w:style w:type="character" w:customStyle="1" w:styleId="Normal1">
    <w:name w:val="Normal1"/>
    <w:rsid w:val="001C47C6"/>
    <w:rPr>
      <w:rFonts w:cs="Times New Roman"/>
    </w:rPr>
  </w:style>
  <w:style w:type="paragraph" w:customStyle="1" w:styleId="BriefTitle1">
    <w:name w:val="Brief Title 1"/>
    <w:basedOn w:val="Normal"/>
    <w:rsid w:val="001C47C6"/>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1C47C6"/>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1C47C6"/>
    <w:rPr>
      <w:rFonts w:cs="Times New Roman"/>
      <w:lang w:val="en-US" w:eastAsia="en-US"/>
    </w:rPr>
  </w:style>
  <w:style w:type="character" w:customStyle="1" w:styleId="BriefTitle1Char">
    <w:name w:val="Brief Title 1 Char"/>
    <w:rsid w:val="001C47C6"/>
    <w:rPr>
      <w:rFonts w:cs="Times New Roman"/>
      <w:b/>
      <w:u w:val="single"/>
      <w:lang w:val="en-US" w:eastAsia="en-US"/>
    </w:rPr>
  </w:style>
  <w:style w:type="character" w:customStyle="1" w:styleId="TagCiteCharChar0">
    <w:name w:val="Tag/Cite Char Char"/>
    <w:rsid w:val="001C47C6"/>
    <w:rPr>
      <w:rFonts w:cs="Times New Roman"/>
      <w:b/>
      <w:lang w:val="en-US" w:eastAsia="en-US"/>
    </w:rPr>
  </w:style>
  <w:style w:type="paragraph" w:customStyle="1" w:styleId="ShellTitles">
    <w:name w:val="ShellTitles"/>
    <w:basedOn w:val="Normal"/>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1C47C6"/>
    <w:rPr>
      <w:rFonts w:cs="Times New Roman"/>
    </w:rPr>
  </w:style>
  <w:style w:type="character" w:customStyle="1" w:styleId="CardChar10">
    <w:name w:val="Card Char1"/>
    <w:rsid w:val="001C47C6"/>
    <w:rPr>
      <w:rFonts w:cs="Times New Roman"/>
      <w:lang w:val="en-US" w:eastAsia="en-US"/>
    </w:rPr>
  </w:style>
  <w:style w:type="character" w:customStyle="1" w:styleId="prodgeneral1">
    <w:name w:val="prodgeneral1"/>
    <w:rsid w:val="001C47C6"/>
    <w:rPr>
      <w:rFonts w:ascii="Verdana" w:hAnsi="Verdana" w:cs="Times New Roman"/>
      <w:color w:val="000000"/>
      <w:spacing w:val="0"/>
      <w:sz w:val="16"/>
    </w:rPr>
  </w:style>
  <w:style w:type="character" w:customStyle="1" w:styleId="standardcontent">
    <w:name w:val="standardcontent"/>
    <w:rsid w:val="001C47C6"/>
    <w:rPr>
      <w:rFonts w:cs="Times New Roman"/>
    </w:rPr>
  </w:style>
  <w:style w:type="paragraph" w:customStyle="1" w:styleId="BoldUnderline">
    <w:name w:val="BoldUnderline"/>
    <w:basedOn w:val="Normal"/>
    <w:rsid w:val="001C47C6"/>
    <w:rPr>
      <w:rFonts w:ascii="Times New Roman" w:eastAsia="Times New Roman" w:hAnsi="Times New Roman" w:cs="Times New Roman"/>
      <w:b/>
      <w:sz w:val="20"/>
      <w:szCs w:val="24"/>
      <w:u w:val="single"/>
    </w:rPr>
  </w:style>
  <w:style w:type="character" w:customStyle="1" w:styleId="Heading1Char3">
    <w:name w:val="Heading 1 Char3"/>
    <w:aliases w:val="cites Char"/>
    <w:rsid w:val="001C47C6"/>
    <w:rPr>
      <w:rFonts w:ascii="Arial" w:hAnsi="Arial" w:cs="Arial"/>
      <w:b/>
      <w:bCs/>
      <w:kern w:val="32"/>
      <w:sz w:val="32"/>
      <w:u w:val="single"/>
      <w:lang w:val="en-US" w:eastAsia="en-US"/>
    </w:rPr>
  </w:style>
  <w:style w:type="character" w:customStyle="1" w:styleId="texto11">
    <w:name w:val="texto11"/>
    <w:rsid w:val="001C47C6"/>
    <w:rPr>
      <w:rFonts w:ascii="Arial" w:hAnsi="Arial" w:cs="Arial"/>
      <w:color w:val="000000"/>
      <w:spacing w:val="240"/>
      <w:sz w:val="20"/>
    </w:rPr>
  </w:style>
  <w:style w:type="character" w:customStyle="1" w:styleId="date10">
    <w:name w:val="date1"/>
    <w:rsid w:val="001C47C6"/>
    <w:rPr>
      <w:rFonts w:cs="Times New Roman"/>
    </w:rPr>
  </w:style>
  <w:style w:type="character" w:customStyle="1" w:styleId="summary1">
    <w:name w:val="summary1"/>
    <w:rsid w:val="001C47C6"/>
    <w:rPr>
      <w:rFonts w:ascii="Arial" w:hAnsi="Arial" w:cs="Arial"/>
      <w:sz w:val="18"/>
    </w:rPr>
  </w:style>
  <w:style w:type="paragraph" w:customStyle="1" w:styleId="ToRead">
    <w:name w:val="To Read"/>
    <w:basedOn w:val="Normal"/>
    <w:rsid w:val="001C47C6"/>
    <w:pPr>
      <w:ind w:left="720"/>
    </w:pPr>
    <w:rPr>
      <w:rFonts w:ascii="Verdana" w:eastAsia="Times New Roman" w:hAnsi="Verdana" w:cs="Times New Roman"/>
      <w:b/>
      <w:sz w:val="20"/>
      <w:szCs w:val="24"/>
      <w:u w:val="single"/>
    </w:rPr>
  </w:style>
  <w:style w:type="character" w:customStyle="1" w:styleId="text3">
    <w:name w:val="text3"/>
    <w:rsid w:val="001C47C6"/>
    <w:rPr>
      <w:rFonts w:cs="Times New Roman"/>
    </w:rPr>
  </w:style>
  <w:style w:type="paragraph" w:customStyle="1" w:styleId="Style20">
    <w:name w:val="Style 2"/>
    <w:basedOn w:val="Normal"/>
    <w:rsid w:val="001C47C6"/>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1C47C6"/>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1C47C6"/>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1C47C6"/>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1C47C6"/>
  </w:style>
  <w:style w:type="paragraph" w:customStyle="1" w:styleId="PageNumber1">
    <w:name w:val="Page Number1"/>
    <w:basedOn w:val="Normal"/>
    <w:next w:val="Normal"/>
    <w:rsid w:val="001C47C6"/>
    <w:rPr>
      <w:rFonts w:ascii="Times New Roman" w:eastAsia="Times New Roman" w:hAnsi="Times New Roman" w:cs="Times New Roman"/>
      <w:sz w:val="20"/>
      <w:szCs w:val="24"/>
    </w:rPr>
  </w:style>
  <w:style w:type="paragraph" w:customStyle="1" w:styleId="Cite1">
    <w:name w:val="Cite1"/>
    <w:rsid w:val="001C47C6"/>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1C47C6"/>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1C47C6"/>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1C47C6"/>
    <w:pPr>
      <w:ind w:left="288" w:right="288"/>
    </w:pPr>
    <w:rPr>
      <w:rFonts w:ascii="Times New Roman" w:eastAsia="Times New Roman" w:hAnsi="Times New Roman" w:cs="Times New Roman"/>
      <w:sz w:val="20"/>
      <w:szCs w:val="24"/>
    </w:rPr>
  </w:style>
  <w:style w:type="paragraph" w:customStyle="1" w:styleId="cite20">
    <w:name w:val="cite2"/>
    <w:rsid w:val="001C47C6"/>
    <w:pPr>
      <w:ind w:left="720"/>
    </w:pPr>
    <w:rPr>
      <w:rFonts w:ascii="Arial Narrow" w:eastAsia="Times New Roman" w:hAnsi="Arial Narrow" w:cs="Times New Roman"/>
      <w:sz w:val="20"/>
      <w:szCs w:val="24"/>
    </w:rPr>
  </w:style>
  <w:style w:type="character" w:customStyle="1" w:styleId="underline1">
    <w:name w:val="underline1"/>
    <w:rsid w:val="001C47C6"/>
    <w:rPr>
      <w:rFonts w:ascii="Times New Roman" w:hAnsi="Times New Roman" w:cs="Times New Roman"/>
      <w:sz w:val="20"/>
      <w:u w:val="single"/>
      <w:lang w:val="x-none" w:eastAsia="en-US"/>
    </w:rPr>
  </w:style>
  <w:style w:type="paragraph" w:customStyle="1" w:styleId="articletext">
    <w:name w:val="articletext"/>
    <w:basedOn w:val="Normal"/>
    <w:rsid w:val="001C47C6"/>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1C47C6"/>
    <w:rPr>
      <w:rFonts w:ascii="Arial Narrow" w:hAnsi="Arial Narrow" w:cs="Times New Roman"/>
      <w:sz w:val="24"/>
      <w:u w:val="single"/>
      <w:lang w:val="en-US" w:eastAsia="en-US"/>
    </w:rPr>
  </w:style>
  <w:style w:type="character" w:customStyle="1" w:styleId="cardtextsmallChar">
    <w:name w:val="card text small Char"/>
    <w:rsid w:val="001C47C6"/>
    <w:rPr>
      <w:rFonts w:ascii="Arial Narrow" w:hAnsi="Arial Narrow" w:cs="Times New Roman"/>
      <w:sz w:val="24"/>
      <w:lang w:val="en-US" w:eastAsia="en-US"/>
    </w:rPr>
  </w:style>
  <w:style w:type="paragraph" w:customStyle="1" w:styleId="cardtextsmall">
    <w:name w:val="card text small"/>
    <w:basedOn w:val="Normal"/>
    <w:rsid w:val="001C47C6"/>
    <w:rPr>
      <w:rFonts w:ascii="Arial Narrow" w:eastAsia="Times New Roman" w:hAnsi="Arial Narrow" w:cs="Times New Roman"/>
      <w:szCs w:val="24"/>
    </w:rPr>
  </w:style>
  <w:style w:type="paragraph" w:customStyle="1" w:styleId="CaseListNormal">
    <w:name w:val="Case List Normal"/>
    <w:basedOn w:val="Normal"/>
    <w:rsid w:val="001C47C6"/>
    <w:rPr>
      <w:rFonts w:ascii="Times" w:eastAsia="Times New Roman" w:hAnsi="Times" w:cs="Times New Roman"/>
      <w:sz w:val="20"/>
      <w:szCs w:val="26"/>
    </w:rPr>
  </w:style>
  <w:style w:type="paragraph" w:customStyle="1" w:styleId="Body">
    <w:name w:val="Body"/>
    <w:basedOn w:val="Normal"/>
    <w:rsid w:val="001C47C6"/>
    <w:pPr>
      <w:outlineLvl w:val="3"/>
    </w:pPr>
    <w:rPr>
      <w:rFonts w:ascii="Times New Roman" w:eastAsia="Times New Roman" w:hAnsi="Times New Roman" w:cs="Times New Roman"/>
      <w:sz w:val="20"/>
      <w:szCs w:val="20"/>
    </w:rPr>
  </w:style>
  <w:style w:type="paragraph" w:customStyle="1" w:styleId="3text">
    <w:name w:val="3tex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1C47C6"/>
    <w:rPr>
      <w:rFonts w:ascii="Verdana" w:hAnsi="Verdana" w:cs="Times New Roman"/>
      <w:b/>
      <w:bCs/>
      <w:color w:val="293643"/>
      <w:sz w:val="24"/>
    </w:rPr>
  </w:style>
  <w:style w:type="character" w:customStyle="1" w:styleId="storyheader1">
    <w:name w:val="storyheader1"/>
    <w:rsid w:val="001C47C6"/>
    <w:rPr>
      <w:rFonts w:ascii="Verdana" w:hAnsi="Verdana" w:cs="Times New Roman"/>
      <w:b/>
      <w:bCs/>
      <w:color w:val="000000"/>
      <w:sz w:val="21"/>
    </w:rPr>
  </w:style>
  <w:style w:type="paragraph" w:customStyle="1" w:styleId="Debate">
    <w:name w:val="Debate"/>
    <w:basedOn w:val="Normal"/>
    <w:rsid w:val="001C47C6"/>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1C47C6"/>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1C47C6"/>
    <w:pPr>
      <w:ind w:left="0" w:right="0"/>
    </w:pPr>
    <w:rPr>
      <w:rFonts w:ascii="Arial Narrow" w:hAnsi="Arial Narrow"/>
      <w:sz w:val="16"/>
    </w:rPr>
  </w:style>
  <w:style w:type="character" w:customStyle="1" w:styleId="cardunderlinedChar">
    <w:name w:val="card underlined Char"/>
    <w:rsid w:val="001C47C6"/>
    <w:rPr>
      <w:rFonts w:ascii="Arial" w:hAnsi="Arial" w:cs="Times New Roman"/>
      <w:sz w:val="24"/>
      <w:u w:val="single"/>
      <w:lang w:val="en-US" w:eastAsia="en-US"/>
    </w:rPr>
  </w:style>
  <w:style w:type="paragraph" w:customStyle="1" w:styleId="medium-normal">
    <w:name w:val="medium-normal"/>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1C47C6"/>
    <w:rPr>
      <w:rFonts w:ascii="Times New Roman" w:eastAsia="Times New Roman" w:hAnsi="Times New Roman" w:cs="Times New Roman"/>
      <w:color w:val="000000"/>
      <w:sz w:val="18"/>
      <w:szCs w:val="24"/>
    </w:rPr>
  </w:style>
  <w:style w:type="paragraph" w:customStyle="1" w:styleId="text1">
    <w:name w:val="text1"/>
    <w:basedOn w:val="Normal"/>
    <w:rsid w:val="001C47C6"/>
    <w:rPr>
      <w:rFonts w:ascii="Times New Roman" w:eastAsia="Times New Roman" w:hAnsi="Times New Roman" w:cs="Times New Roman"/>
      <w:sz w:val="20"/>
      <w:szCs w:val="20"/>
    </w:rPr>
  </w:style>
  <w:style w:type="character" w:customStyle="1" w:styleId="article1">
    <w:name w:val="article1"/>
    <w:rsid w:val="001C47C6"/>
    <w:rPr>
      <w:rFonts w:ascii="Verdana" w:hAnsi="Verdana" w:cs="Times New Roman"/>
      <w:color w:val="333333"/>
      <w:sz w:val="16"/>
    </w:rPr>
  </w:style>
  <w:style w:type="paragraph" w:customStyle="1" w:styleId="RepeatBlockHeading">
    <w:name w:val="Repeat Block Heading"/>
    <w:basedOn w:val="Normal"/>
    <w:rsid w:val="001C47C6"/>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1C47C6"/>
    <w:rPr>
      <w:rFonts w:ascii="Arial" w:hAnsi="Arial" w:cs="Arial"/>
      <w:vanish/>
      <w:sz w:val="16"/>
      <w:szCs w:val="16"/>
      <w:lang w:bidi="en-US"/>
    </w:rPr>
  </w:style>
  <w:style w:type="paragraph" w:customStyle="1" w:styleId="story-headline">
    <w:name w:val="story-headline"/>
    <w:basedOn w:val="Normal"/>
    <w:rsid w:val="001C47C6"/>
    <w:pPr>
      <w:spacing w:before="72" w:after="72"/>
    </w:pPr>
    <w:rPr>
      <w:rFonts w:eastAsia="Times New Roman"/>
      <w:b/>
      <w:bCs/>
      <w:sz w:val="26"/>
      <w:szCs w:val="26"/>
    </w:rPr>
  </w:style>
  <w:style w:type="paragraph" w:customStyle="1" w:styleId="story-body">
    <w:name w:val="story-body"/>
    <w:basedOn w:val="Normal"/>
    <w:rsid w:val="001C47C6"/>
    <w:pPr>
      <w:spacing w:before="100" w:beforeAutospacing="1" w:after="100" w:afterAutospacing="1"/>
    </w:pPr>
    <w:rPr>
      <w:rFonts w:eastAsia="Times New Roman"/>
    </w:rPr>
  </w:style>
  <w:style w:type="character" w:customStyle="1" w:styleId="story-posted-date1">
    <w:name w:val="story-posted-date1"/>
    <w:rsid w:val="001C47C6"/>
    <w:rPr>
      <w:rFonts w:ascii="Arial" w:hAnsi="Arial" w:cs="Arial"/>
      <w:sz w:val="19"/>
    </w:rPr>
  </w:style>
  <w:style w:type="paragraph" w:customStyle="1" w:styleId="story-dateline">
    <w:name w:val="story-dateline"/>
    <w:basedOn w:val="Normal"/>
    <w:rsid w:val="001C47C6"/>
    <w:rPr>
      <w:rFonts w:eastAsia="Times New Roman"/>
      <w:b/>
      <w:bCs/>
    </w:rPr>
  </w:style>
  <w:style w:type="paragraph" w:customStyle="1" w:styleId="TextofCards">
    <w:name w:val="Text of Cards"/>
    <w:basedOn w:val="Normal"/>
    <w:rsid w:val="001C47C6"/>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1C47C6"/>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1C47C6"/>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1C47C6"/>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1C47C6"/>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1C47C6"/>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1C47C6"/>
    <w:rPr>
      <w:rFonts w:ascii="Arial Narrow" w:eastAsia="Times New Roman" w:hAnsi="Arial Narrow" w:cs="Times New Roman"/>
      <w:color w:val="000000"/>
      <w:szCs w:val="24"/>
    </w:rPr>
  </w:style>
  <w:style w:type="paragraph" w:customStyle="1" w:styleId="CardTextUnderlined">
    <w:name w:val="Card Text Underlined"/>
    <w:basedOn w:val="Normal"/>
    <w:rsid w:val="001C47C6"/>
    <w:rPr>
      <w:rFonts w:ascii="Arial Narrow" w:eastAsia="Times New Roman" w:hAnsi="Arial Narrow" w:cs="Times New Roman"/>
      <w:sz w:val="20"/>
      <w:szCs w:val="24"/>
      <w:u w:val="single"/>
    </w:rPr>
  </w:style>
  <w:style w:type="character" w:customStyle="1" w:styleId="drop">
    <w:name w:val="drop"/>
    <w:rsid w:val="001C47C6"/>
    <w:rPr>
      <w:rFonts w:cs="Times New Roman"/>
    </w:rPr>
  </w:style>
  <w:style w:type="character" w:customStyle="1" w:styleId="articletitle">
    <w:name w:val="article_title"/>
    <w:rsid w:val="001C47C6"/>
    <w:rPr>
      <w:rFonts w:cs="Times New Roman"/>
    </w:rPr>
  </w:style>
  <w:style w:type="character" w:customStyle="1" w:styleId="st">
    <w:name w:val="st"/>
    <w:rsid w:val="001C47C6"/>
    <w:rPr>
      <w:rFonts w:cs="Times New Roman"/>
    </w:rPr>
  </w:style>
  <w:style w:type="character" w:customStyle="1" w:styleId="CardTextChar10">
    <w:name w:val="Card Text Char1"/>
    <w:rsid w:val="001C47C6"/>
    <w:rPr>
      <w:rFonts w:cs="Times New Roman"/>
      <w:sz w:val="24"/>
      <w:lang w:val="en-US" w:eastAsia="en-US"/>
    </w:rPr>
  </w:style>
  <w:style w:type="character" w:customStyle="1" w:styleId="CardTextUnderlinedCharChar">
    <w:name w:val="Card Text Underlined Char Char"/>
    <w:rsid w:val="001C47C6"/>
    <w:rPr>
      <w:rFonts w:ascii="Arial Narrow" w:hAnsi="Arial Narrow" w:cs="Times New Roman"/>
      <w:sz w:val="24"/>
      <w:u w:val="single"/>
      <w:lang w:val="en-US" w:eastAsia="en-US"/>
    </w:rPr>
  </w:style>
  <w:style w:type="paragraph" w:customStyle="1" w:styleId="HeaderDebate">
    <w:name w:val="Header Debate"/>
    <w:basedOn w:val="Normal"/>
    <w:rsid w:val="001C47C6"/>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1C47C6"/>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1C47C6"/>
    <w:rPr>
      <w:rFonts w:ascii="Times New Roman" w:eastAsia="Times New Roman" w:hAnsi="Times New Roman" w:cs="Times New Roman"/>
      <w:b/>
      <w:sz w:val="20"/>
      <w:szCs w:val="24"/>
    </w:rPr>
  </w:style>
  <w:style w:type="character" w:customStyle="1" w:styleId="CardTagCharCharChar">
    <w:name w:val="Card Tag Char Char Char"/>
    <w:rsid w:val="001C47C6"/>
    <w:rPr>
      <w:rFonts w:cs="Times New Roman"/>
      <w:b/>
      <w:sz w:val="24"/>
      <w:lang w:val="en-US" w:eastAsia="en-US"/>
    </w:rPr>
  </w:style>
  <w:style w:type="paragraph" w:customStyle="1" w:styleId="fixed">
    <w:name w:val="fixed"/>
    <w:basedOn w:val="Normal"/>
    <w:rsid w:val="001C47C6"/>
    <w:pPr>
      <w:spacing w:before="100" w:beforeAutospacing="1" w:after="100" w:afterAutospacing="1"/>
    </w:pPr>
    <w:rPr>
      <w:rFonts w:ascii="Courier New" w:eastAsia="Times New Roman" w:hAnsi="Courier New" w:cs="Courier New"/>
    </w:rPr>
  </w:style>
  <w:style w:type="character" w:customStyle="1" w:styleId="mainbody">
    <w:name w:val="mainbody"/>
    <w:rsid w:val="001C47C6"/>
    <w:rPr>
      <w:rFonts w:cs="Times New Roman"/>
    </w:rPr>
  </w:style>
  <w:style w:type="character" w:customStyle="1" w:styleId="UnderlineStyleChar2">
    <w:name w:val="Underline Style Char2"/>
    <w:rsid w:val="001C47C6"/>
    <w:rPr>
      <w:rFonts w:ascii="Garamond" w:hAnsi="Garamond" w:cs="Times New Roman"/>
      <w:sz w:val="24"/>
      <w:u w:val="single"/>
      <w:lang w:val="en-US" w:eastAsia="en-US"/>
    </w:rPr>
  </w:style>
  <w:style w:type="character" w:customStyle="1" w:styleId="t13">
    <w:name w:val="t13"/>
    <w:rsid w:val="001C47C6"/>
    <w:rPr>
      <w:rFonts w:cs="Times New Roman"/>
    </w:rPr>
  </w:style>
  <w:style w:type="character" w:customStyle="1" w:styleId="lead">
    <w:name w:val="lead"/>
    <w:rsid w:val="001C47C6"/>
    <w:rPr>
      <w:rFonts w:cs="Times New Roman"/>
    </w:rPr>
  </w:style>
  <w:style w:type="paragraph" w:customStyle="1" w:styleId="textonormal">
    <w:name w:val="textonormal"/>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1C47C6"/>
    <w:rPr>
      <w:rFonts w:ascii="Arial Narrow" w:eastAsia="Times New Roman" w:hAnsi="Arial Narrow" w:cs="Times New Roman"/>
      <w:szCs w:val="24"/>
      <w:u w:val="single"/>
    </w:rPr>
  </w:style>
  <w:style w:type="character" w:customStyle="1" w:styleId="CardUnderlinedChar0">
    <w:name w:val="Card Underlined Char"/>
    <w:rsid w:val="001C47C6"/>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1C47C6"/>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1C47C6"/>
    <w:rPr>
      <w:rFonts w:cs="Times New Roman"/>
      <w:sz w:val="24"/>
      <w:u w:val="single"/>
      <w:lang w:val="en-US" w:eastAsia="en-US"/>
    </w:rPr>
  </w:style>
  <w:style w:type="paragraph" w:customStyle="1" w:styleId="NormalUnderline">
    <w:name w:val="Normal Underline"/>
    <w:basedOn w:val="Normal"/>
    <w:rsid w:val="001C47C6"/>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1C47C6"/>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1C47C6"/>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1C47C6"/>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1C47C6"/>
    <w:rPr>
      <w:rFonts w:cs="Times New Roman"/>
      <w:sz w:val="32"/>
      <w:u w:val="single"/>
    </w:rPr>
  </w:style>
  <w:style w:type="paragraph" w:customStyle="1" w:styleId="CiteCardUpSize-Heavy">
    <w:name w:val="Cite // CardUpSize - Heavy"/>
    <w:basedOn w:val="Normal"/>
    <w:rsid w:val="001C47C6"/>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1C47C6"/>
    <w:rPr>
      <w:rFonts w:cs="Times New Roman"/>
      <w:b/>
      <w:sz w:val="32"/>
      <w:u w:val="single"/>
    </w:rPr>
  </w:style>
  <w:style w:type="character" w:customStyle="1" w:styleId="StyleStyleThickunderlineBold1">
    <w:name w:val="Style Style Thick underline + Bold1"/>
    <w:rsid w:val="001C47C6"/>
    <w:rPr>
      <w:rFonts w:cs="Times New Roman"/>
      <w:b/>
      <w:u w:val="thick"/>
    </w:rPr>
  </w:style>
  <w:style w:type="paragraph" w:customStyle="1" w:styleId="Card6pt">
    <w:name w:val="Card 6pt"/>
    <w:basedOn w:val="Heading4"/>
    <w:qFormat/>
    <w:rsid w:val="001C47C6"/>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1C47C6"/>
    <w:rPr>
      <w:rFonts w:eastAsia="Times New Roman" w:cs="Times New Roman"/>
      <w:szCs w:val="20"/>
      <w:u w:val="single"/>
    </w:rPr>
  </w:style>
  <w:style w:type="character" w:customStyle="1" w:styleId="GAUnderlineChar">
    <w:name w:val="GA Underline Char"/>
    <w:rsid w:val="001C47C6"/>
    <w:rPr>
      <w:rFonts w:ascii="Arial" w:hAnsi="Arial" w:cs="Times New Roman"/>
      <w:sz w:val="22"/>
      <w:u w:val="single"/>
    </w:rPr>
  </w:style>
  <w:style w:type="character" w:customStyle="1" w:styleId="yshortcuts">
    <w:name w:val="yshortcuts"/>
    <w:rsid w:val="001C47C6"/>
    <w:rPr>
      <w:rFonts w:cs="Times New Roman"/>
    </w:rPr>
  </w:style>
  <w:style w:type="character" w:customStyle="1" w:styleId="SmallFont7pt">
    <w:name w:val="Small Font (7 pt)"/>
    <w:qFormat/>
    <w:rsid w:val="001C47C6"/>
    <w:rPr>
      <w:rFonts w:cs="Times New Roman"/>
      <w:sz w:val="14"/>
    </w:rPr>
  </w:style>
  <w:style w:type="paragraph" w:customStyle="1" w:styleId="clearformatting">
    <w:name w:val="clear formatting"/>
    <w:basedOn w:val="Heading4"/>
    <w:rsid w:val="001C47C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1C47C6"/>
    <w:pPr>
      <w:jc w:val="both"/>
    </w:pPr>
    <w:rPr>
      <w:rFonts w:ascii="Times New Roman" w:eastAsia="Times New Roman" w:hAnsi="Times New Roman" w:cs="Times New Roman"/>
      <w:szCs w:val="18"/>
    </w:rPr>
  </w:style>
  <w:style w:type="character" w:customStyle="1" w:styleId="SmallFontChar">
    <w:name w:val="Small Font Char"/>
    <w:rsid w:val="001C47C6"/>
    <w:rPr>
      <w:rFonts w:cs="Times New Roman"/>
      <w:sz w:val="18"/>
    </w:rPr>
  </w:style>
  <w:style w:type="character" w:customStyle="1" w:styleId="CircleChar1">
    <w:name w:val="Circle Char1"/>
    <w:rsid w:val="001C47C6"/>
    <w:rPr>
      <w:rFonts w:cs="Times New Roman"/>
      <w:b/>
      <w:i/>
      <w:sz w:val="18"/>
      <w:u w:val="single"/>
      <w:lang w:val="en-US" w:eastAsia="en-US"/>
    </w:rPr>
  </w:style>
  <w:style w:type="character" w:customStyle="1" w:styleId="Circle">
    <w:name w:val="Circle"/>
    <w:rsid w:val="001C47C6"/>
    <w:rPr>
      <w:rFonts w:cs="Times New Roman"/>
      <w:b/>
      <w:i/>
      <w:sz w:val="22"/>
      <w:u w:val="thick"/>
    </w:rPr>
  </w:style>
  <w:style w:type="paragraph" w:customStyle="1" w:styleId="CardStyle">
    <w:name w:val="Card Style"/>
    <w:basedOn w:val="Normal"/>
    <w:rsid w:val="001C47C6"/>
    <w:rPr>
      <w:rFonts w:ascii="Times New Roman" w:eastAsia="Times New Roman" w:hAnsi="Times New Roman" w:cs="Times New Roman"/>
      <w:sz w:val="20"/>
      <w:szCs w:val="24"/>
    </w:rPr>
  </w:style>
  <w:style w:type="character" w:customStyle="1" w:styleId="a">
    <w:name w:val="a"/>
    <w:rsid w:val="001C47C6"/>
    <w:rPr>
      <w:rFonts w:cs="Times New Roman"/>
    </w:rPr>
  </w:style>
  <w:style w:type="character" w:customStyle="1" w:styleId="headlinetext">
    <w:name w:val="headlinetext"/>
    <w:rsid w:val="001C47C6"/>
    <w:rPr>
      <w:rFonts w:cs="Times New Roman"/>
    </w:rPr>
  </w:style>
  <w:style w:type="character" w:customStyle="1" w:styleId="FootnoteCharacters">
    <w:name w:val="Footnote Characters"/>
    <w:rsid w:val="001C47C6"/>
    <w:rPr>
      <w:rFonts w:cs="Times New Roman"/>
      <w:vertAlign w:val="superscript"/>
    </w:rPr>
  </w:style>
  <w:style w:type="character" w:customStyle="1" w:styleId="FootnoteTextChar">
    <w:name w:val="Footnote Text Char"/>
    <w:rsid w:val="001C47C6"/>
    <w:rPr>
      <w:rFonts w:cs="Times New Roman"/>
      <w:sz w:val="18"/>
      <w:lang w:val="x-none" w:eastAsia="ar-SA" w:bidi="ar-SA"/>
    </w:rPr>
  </w:style>
  <w:style w:type="character" w:customStyle="1" w:styleId="hithighlite">
    <w:name w:val="hithighlite"/>
    <w:rsid w:val="001C47C6"/>
    <w:rPr>
      <w:rFonts w:cs="Times New Roman"/>
    </w:rPr>
  </w:style>
  <w:style w:type="paragraph" w:customStyle="1" w:styleId="Text0">
    <w:name w:val="Text"/>
    <w:basedOn w:val="Normal"/>
    <w:rsid w:val="001C47C6"/>
    <w:pPr>
      <w:widowControl w:val="0"/>
    </w:pPr>
    <w:rPr>
      <w:rFonts w:ascii="Times New Roman" w:eastAsia="Times New Roman" w:hAnsi="Times New Roman" w:cs="Times New Roman"/>
      <w:sz w:val="20"/>
      <w:szCs w:val="20"/>
    </w:rPr>
  </w:style>
  <w:style w:type="character" w:customStyle="1" w:styleId="TextChar0">
    <w:name w:val="Text Char"/>
    <w:rsid w:val="001C47C6"/>
    <w:rPr>
      <w:rFonts w:cs="Times New Roman"/>
    </w:rPr>
  </w:style>
  <w:style w:type="paragraph" w:customStyle="1" w:styleId="ExtendedText">
    <w:name w:val="Extended Text"/>
    <w:basedOn w:val="Normal"/>
    <w:rsid w:val="001C47C6"/>
    <w:pPr>
      <w:widowControl w:val="0"/>
    </w:pPr>
    <w:rPr>
      <w:rFonts w:ascii="Times New Roman" w:eastAsia="Times New Roman" w:hAnsi="Times New Roman" w:cs="Times New Roman"/>
      <w:sz w:val="12"/>
      <w:szCs w:val="20"/>
    </w:rPr>
  </w:style>
  <w:style w:type="character" w:customStyle="1" w:styleId="ExtendedTextChar">
    <w:name w:val="Extended Text Char"/>
    <w:rsid w:val="001C47C6"/>
    <w:rPr>
      <w:rFonts w:cs="Times New Roman"/>
      <w:sz w:val="12"/>
    </w:rPr>
  </w:style>
  <w:style w:type="paragraph" w:customStyle="1" w:styleId="DiamondList">
    <w:name w:val="Diamon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1C47C6"/>
    <w:rPr>
      <w:rFonts w:ascii="Cambria" w:hAnsi="Cambria" w:cs="Times New Roman"/>
      <w:sz w:val="24"/>
    </w:rPr>
  </w:style>
  <w:style w:type="character" w:customStyle="1" w:styleId="EndnoteTextChar1">
    <w:name w:val="Endnote Text Char1"/>
    <w:rsid w:val="001C47C6"/>
    <w:rPr>
      <w:rFonts w:cs="Times New Roman"/>
      <w:sz w:val="24"/>
    </w:rPr>
  </w:style>
  <w:style w:type="paragraph" w:customStyle="1" w:styleId="SquareList">
    <w:name w:val="Square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1C47C6"/>
    <w:rPr>
      <w:sz w:val="20"/>
    </w:rPr>
  </w:style>
  <w:style w:type="paragraph" w:customStyle="1" w:styleId="TriangleList">
    <w:name w:val="Triangle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1C47C6"/>
    <w:rPr>
      <w:sz w:val="20"/>
    </w:rPr>
  </w:style>
  <w:style w:type="paragraph" w:customStyle="1" w:styleId="BulletList">
    <w:name w:val="Bullet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1C47C6"/>
    <w:rPr>
      <w:sz w:val="20"/>
    </w:rPr>
  </w:style>
  <w:style w:type="paragraph" w:customStyle="1" w:styleId="CardCites">
    <w:name w:val="Card Cites"/>
    <w:basedOn w:val="Normal"/>
    <w:next w:val="Normal"/>
    <w:qFormat/>
    <w:rsid w:val="001C47C6"/>
    <w:rPr>
      <w:rFonts w:ascii="Garamond" w:eastAsia="Times New Roman" w:hAnsi="Garamond" w:cs="Times New Roman"/>
      <w:b/>
      <w:sz w:val="20"/>
      <w:szCs w:val="24"/>
    </w:rPr>
  </w:style>
  <w:style w:type="paragraph" w:customStyle="1" w:styleId="TagCite0">
    <w:name w:val="TagCite"/>
    <w:basedOn w:val="Normal"/>
    <w:rsid w:val="001C47C6"/>
    <w:rPr>
      <w:rFonts w:ascii="Garamond" w:eastAsia="Times New Roman" w:hAnsi="Garamond" w:cs="Times New Roman"/>
      <w:b/>
      <w:sz w:val="20"/>
      <w:szCs w:val="24"/>
    </w:rPr>
  </w:style>
  <w:style w:type="character" w:customStyle="1" w:styleId="Highlightedunderline">
    <w:name w:val="Highlighted underline"/>
    <w:rsid w:val="001C47C6"/>
    <w:rPr>
      <w:rFonts w:ascii="Times New Roman" w:hAnsi="Times New Roman"/>
      <w:sz w:val="20"/>
      <w:u w:val="single"/>
      <w:shd w:val="clear" w:color="auto" w:fill="C0C0C0"/>
    </w:rPr>
  </w:style>
  <w:style w:type="character" w:customStyle="1" w:styleId="SmallFontCharCharCharChar">
    <w:name w:val="Small Font Char Char Char Char"/>
    <w:rsid w:val="001C47C6"/>
    <w:rPr>
      <w:rFonts w:ascii="Arial" w:hAnsi="Arial" w:cs="Times New Roman"/>
      <w:sz w:val="24"/>
      <w:lang w:val="en-US" w:eastAsia="en-US"/>
    </w:rPr>
  </w:style>
  <w:style w:type="paragraph" w:customStyle="1" w:styleId="Reallyfuckingsmall">
    <w:name w:val="Really fucking small"/>
    <w:basedOn w:val="Normal"/>
    <w:rsid w:val="001C47C6"/>
    <w:rPr>
      <w:rFonts w:ascii="Times New Roman" w:eastAsia="Times New Roman" w:hAnsi="Times New Roman" w:cs="Times New Roman"/>
      <w:sz w:val="10"/>
      <w:szCs w:val="24"/>
    </w:rPr>
  </w:style>
  <w:style w:type="character" w:customStyle="1" w:styleId="HotRouteChar0">
    <w:name w:val="Hot Route! Char"/>
    <w:rsid w:val="001C47C6"/>
    <w:rPr>
      <w:rFonts w:cs="Times New Roman"/>
      <w:sz w:val="24"/>
      <w:lang w:val="en-US" w:eastAsia="en-US"/>
    </w:rPr>
  </w:style>
  <w:style w:type="character" w:customStyle="1" w:styleId="boxChar">
    <w:name w:val="box Char"/>
    <w:rsid w:val="001C47C6"/>
    <w:rPr>
      <w:rFonts w:cs="Times New Roman"/>
      <w:sz w:val="24"/>
      <w:bdr w:val="single" w:sz="4" w:space="0" w:color="auto"/>
      <w:lang w:val="en-US" w:eastAsia="en-US"/>
    </w:rPr>
  </w:style>
  <w:style w:type="paragraph" w:customStyle="1" w:styleId="StylecardGaramond12ptUnderline">
    <w:name w:val="Style card + Garamond 12 pt Underline"/>
    <w:basedOn w:val="card"/>
    <w:rsid w:val="001C47C6"/>
    <w:rPr>
      <w:rFonts w:ascii="Garamond" w:hAnsi="Garamond"/>
      <w:sz w:val="24"/>
      <w:szCs w:val="24"/>
      <w:u w:val="single"/>
    </w:rPr>
  </w:style>
  <w:style w:type="character" w:customStyle="1" w:styleId="StylecardGaramond12ptUnderlineChar">
    <w:name w:val="Style card + Garamond 12 pt Underline Char"/>
    <w:rsid w:val="001C47C6"/>
    <w:rPr>
      <w:rFonts w:ascii="Garamond" w:hAnsi="Garamond"/>
      <w:sz w:val="24"/>
      <w:u w:val="single"/>
    </w:rPr>
  </w:style>
  <w:style w:type="paragraph" w:customStyle="1" w:styleId="StyletagGaramond">
    <w:name w:val="Style tag + Garamond"/>
    <w:basedOn w:val="Heading2"/>
    <w:rsid w:val="001C47C6"/>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1C47C6"/>
    <w:rPr>
      <w:rFonts w:ascii="Garamond" w:hAnsi="Garamond" w:cs="Times New Roman"/>
      <w:b/>
      <w:bCs/>
      <w:sz w:val="24"/>
    </w:rPr>
  </w:style>
  <w:style w:type="character" w:customStyle="1" w:styleId="StyleGaramond">
    <w:name w:val="Style Garamond"/>
    <w:rsid w:val="001C47C6"/>
    <w:rPr>
      <w:rFonts w:ascii="Garamond" w:hAnsi="Garamond" w:cs="Times New Roman"/>
    </w:rPr>
  </w:style>
  <w:style w:type="paragraph" w:customStyle="1" w:styleId="StyleUnderliningBorderSinglesolidlineAuto05ptLin">
    <w:name w:val="Style Underlining + Border: : (Single solid line Auto  0.5 pt Lin..."/>
    <w:basedOn w:val="Underlining"/>
    <w:rsid w:val="001C47C6"/>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1C47C6"/>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1C47C6"/>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1C47C6"/>
    <w:rPr>
      <w:rFonts w:ascii="Garamond" w:hAnsi="Garamond"/>
      <w:b/>
      <w:kern w:val="32"/>
      <w:sz w:val="32"/>
      <w:u w:val="single"/>
    </w:rPr>
  </w:style>
  <w:style w:type="paragraph" w:customStyle="1" w:styleId="NormalText">
    <w:name w:val="Normal Text"/>
    <w:basedOn w:val="Normal"/>
    <w:rsid w:val="001C47C6"/>
    <w:rPr>
      <w:rFonts w:ascii="Times New Roman" w:eastAsia="Times New Roman" w:hAnsi="Times New Roman" w:cs="Times New Roman"/>
      <w:sz w:val="20"/>
      <w:szCs w:val="26"/>
    </w:rPr>
  </w:style>
  <w:style w:type="paragraph" w:customStyle="1" w:styleId="cleanformatting">
    <w:name w:val="clean formatting"/>
    <w:basedOn w:val="Heading4"/>
    <w:rsid w:val="001C47C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1C47C6"/>
    <w:rPr>
      <w:rFonts w:ascii="Times New Roman" w:eastAsia="Times New Roman" w:hAnsi="Times New Roman" w:cs="Times New Roman"/>
      <w:sz w:val="18"/>
      <w:szCs w:val="24"/>
      <w:lang w:val="x-none" w:eastAsia="x-none"/>
    </w:rPr>
  </w:style>
  <w:style w:type="character" w:customStyle="1" w:styleId="CardsChar1">
    <w:name w:val="Cards Char1"/>
    <w:rsid w:val="001C47C6"/>
    <w:rPr>
      <w:sz w:val="18"/>
      <w:szCs w:val="24"/>
    </w:rPr>
  </w:style>
  <w:style w:type="character" w:customStyle="1" w:styleId="CardsChar">
    <w:name w:val="Cards Char"/>
    <w:rsid w:val="001C47C6"/>
    <w:rPr>
      <w:sz w:val="18"/>
      <w:szCs w:val="24"/>
      <w:lang w:val="en-US" w:eastAsia="en-US" w:bidi="ar-SA"/>
    </w:rPr>
  </w:style>
  <w:style w:type="character" w:customStyle="1" w:styleId="articlecontent">
    <w:name w:val="articlecontent"/>
    <w:basedOn w:val="DefaultParagraphFont"/>
    <w:rsid w:val="001C47C6"/>
  </w:style>
  <w:style w:type="paragraph" w:customStyle="1" w:styleId="cardCharChar1CharCharCharCharChar">
    <w:name w:val="card Char Char1 Char Char Char Char Char"/>
    <w:basedOn w:val="Normal"/>
    <w:rsid w:val="001C47C6"/>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1C47C6"/>
    <w:pPr>
      <w:ind w:left="0" w:right="0"/>
    </w:pPr>
    <w:rPr>
      <w:b/>
      <w:bCs/>
      <w:sz w:val="24"/>
      <w:szCs w:val="24"/>
    </w:rPr>
  </w:style>
  <w:style w:type="character" w:customStyle="1" w:styleId="tagChar1CharChar1">
    <w:name w:val="tag Char1 Char Char1"/>
    <w:rsid w:val="001C47C6"/>
    <w:rPr>
      <w:b/>
      <w:bCs/>
      <w:sz w:val="24"/>
      <w:szCs w:val="24"/>
      <w:lang w:val="en-US" w:eastAsia="en-US" w:bidi="ar-SA"/>
    </w:rPr>
  </w:style>
  <w:style w:type="character" w:customStyle="1" w:styleId="tagChar1Char1CharChar">
    <w:name w:val="tag Char1 Char1 Char Char"/>
    <w:rsid w:val="001C47C6"/>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1C47C6"/>
    <w:rPr>
      <w:rFonts w:ascii="Arial" w:hAnsi="Arial" w:cs="Arial"/>
      <w:b/>
      <w:bCs/>
      <w:kern w:val="32"/>
      <w:sz w:val="32"/>
      <w:szCs w:val="32"/>
      <w:lang w:val="en-US" w:eastAsia="en-US" w:bidi="ar-SA"/>
    </w:rPr>
  </w:style>
  <w:style w:type="character" w:customStyle="1" w:styleId="FootnoteTextChar1">
    <w:name w:val="Footnote Text Char1"/>
    <w:rsid w:val="001C47C6"/>
    <w:rPr>
      <w:rFonts w:ascii="Arial" w:hAnsi="Arial"/>
    </w:rPr>
  </w:style>
  <w:style w:type="character" w:styleId="FootnoteReference">
    <w:name w:val="footnote reference"/>
    <w:aliases w:val="fr,o,FR,(NECG) Footnote Reference"/>
    <w:rsid w:val="001C47C6"/>
    <w:rPr>
      <w:vertAlign w:val="superscript"/>
    </w:rPr>
  </w:style>
  <w:style w:type="character" w:customStyle="1" w:styleId="c2">
    <w:name w:val="c2"/>
    <w:basedOn w:val="DefaultParagraphFont"/>
    <w:rsid w:val="001C47C6"/>
  </w:style>
  <w:style w:type="character" w:customStyle="1" w:styleId="looseChar">
    <w:name w:val="loose Char"/>
    <w:rsid w:val="001C47C6"/>
    <w:rPr>
      <w:sz w:val="24"/>
      <w:szCs w:val="24"/>
      <w:lang w:val="en-US" w:eastAsia="en-US" w:bidi="ar-SA"/>
    </w:rPr>
  </w:style>
  <w:style w:type="character" w:customStyle="1" w:styleId="c6">
    <w:name w:val="c6"/>
    <w:basedOn w:val="DefaultParagraphFont"/>
    <w:rsid w:val="001C47C6"/>
  </w:style>
  <w:style w:type="character" w:customStyle="1" w:styleId="verdana">
    <w:name w:val="verdana"/>
    <w:basedOn w:val="DefaultParagraphFont"/>
    <w:rsid w:val="001C47C6"/>
  </w:style>
  <w:style w:type="character" w:customStyle="1" w:styleId="hit">
    <w:name w:val="hit"/>
    <w:basedOn w:val="DefaultParagraphFont"/>
    <w:rsid w:val="001C47C6"/>
  </w:style>
  <w:style w:type="character" w:customStyle="1" w:styleId="Irrelevant6fontChar">
    <w:name w:val="Irrelevant (6 font) Char"/>
    <w:rsid w:val="001C47C6"/>
    <w:rPr>
      <w:sz w:val="12"/>
      <w:szCs w:val="12"/>
      <w:lang w:val="en-US" w:eastAsia="en-US" w:bidi="ar-SA"/>
    </w:rPr>
  </w:style>
  <w:style w:type="character" w:customStyle="1" w:styleId="StyleCards12ptThickunderlineChar">
    <w:name w:val="Style Cards + 12 pt Thick underline Char"/>
    <w:rsid w:val="001C47C6"/>
    <w:rPr>
      <w:sz w:val="24"/>
      <w:u w:val="thick"/>
      <w:lang w:val="en-US" w:eastAsia="en-US" w:bidi="ar-SA"/>
    </w:rPr>
  </w:style>
  <w:style w:type="character" w:customStyle="1" w:styleId="ssl0">
    <w:name w:val="ss_l0"/>
    <w:basedOn w:val="DefaultParagraphFont"/>
    <w:rsid w:val="001C47C6"/>
  </w:style>
  <w:style w:type="character" w:customStyle="1" w:styleId="nfakpe">
    <w:name w:val="nfakpe"/>
    <w:basedOn w:val="DefaultParagraphFont"/>
    <w:rsid w:val="001C47C6"/>
  </w:style>
  <w:style w:type="character" w:customStyle="1" w:styleId="ReadUnderline">
    <w:name w:val="Read Underline"/>
    <w:rsid w:val="001C47C6"/>
    <w:rPr>
      <w:rFonts w:ascii="Arial" w:hAnsi="Arial"/>
      <w:b/>
      <w:sz w:val="20"/>
      <w:u w:val="thick"/>
    </w:rPr>
  </w:style>
  <w:style w:type="character" w:customStyle="1" w:styleId="StyleCites12ptChar">
    <w:name w:val="Style Cites + 12 pt Char"/>
    <w:rsid w:val="001C47C6"/>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1C47C6"/>
    <w:rPr>
      <w:rFonts w:ascii="Arial" w:hAnsi="Arial"/>
      <w:b/>
      <w:sz w:val="18"/>
      <w:szCs w:val="24"/>
      <w:u w:val="thick"/>
      <w:lang w:val="en-US" w:eastAsia="en-US" w:bidi="ar-SA"/>
    </w:rPr>
  </w:style>
  <w:style w:type="character" w:customStyle="1" w:styleId="style11">
    <w:name w:val="style1"/>
    <w:basedOn w:val="DefaultParagraphFont"/>
    <w:rsid w:val="001C47C6"/>
  </w:style>
  <w:style w:type="character" w:customStyle="1" w:styleId="UnderlinesCharChar">
    <w:name w:val="Underlines Char Char"/>
    <w:rsid w:val="001C47C6"/>
    <w:rPr>
      <w:rFonts w:cs="Arial"/>
      <w:b/>
      <w:bCs/>
      <w:sz w:val="22"/>
      <w:szCs w:val="26"/>
      <w:u w:val="single"/>
      <w:lang w:val="en-US" w:eastAsia="en-US" w:bidi="ar-SA"/>
    </w:rPr>
  </w:style>
  <w:style w:type="character" w:customStyle="1" w:styleId="news1">
    <w:name w:val="news1"/>
    <w:basedOn w:val="DefaultParagraphFont"/>
    <w:rsid w:val="001C47C6"/>
  </w:style>
  <w:style w:type="character" w:customStyle="1" w:styleId="articlebody">
    <w:name w:val="article_body"/>
    <w:basedOn w:val="DefaultParagraphFont"/>
    <w:rsid w:val="001C47C6"/>
  </w:style>
  <w:style w:type="character" w:customStyle="1" w:styleId="newstdtext12">
    <w:name w:val="newstdtext12"/>
    <w:basedOn w:val="DefaultParagraphFont"/>
    <w:rsid w:val="001C47C6"/>
  </w:style>
  <w:style w:type="character" w:customStyle="1" w:styleId="underlinecardCharCharChar">
    <w:name w:val="underline card Char Char Char"/>
    <w:rsid w:val="001C47C6"/>
    <w:rPr>
      <w:rFonts w:ascii="Arial" w:hAnsi="Arial"/>
      <w:sz w:val="18"/>
      <w:szCs w:val="24"/>
      <w:u w:val="single"/>
      <w:lang w:val="en-US" w:eastAsia="en-US" w:bidi="ar-SA"/>
    </w:rPr>
  </w:style>
  <w:style w:type="character" w:customStyle="1" w:styleId="texto1">
    <w:name w:val="texto1"/>
    <w:basedOn w:val="DefaultParagraphFont"/>
    <w:rsid w:val="001C47C6"/>
  </w:style>
  <w:style w:type="character" w:customStyle="1" w:styleId="klink">
    <w:name w:val="klink"/>
    <w:basedOn w:val="DefaultParagraphFont"/>
    <w:rsid w:val="001C47C6"/>
  </w:style>
  <w:style w:type="character" w:customStyle="1" w:styleId="style30">
    <w:name w:val="style3"/>
    <w:basedOn w:val="DefaultParagraphFont"/>
    <w:rsid w:val="001C47C6"/>
  </w:style>
  <w:style w:type="paragraph" w:customStyle="1" w:styleId="hat">
    <w:name w:val="hat"/>
    <w:basedOn w:val="Normal"/>
    <w:next w:val="Normal"/>
    <w:rsid w:val="001C47C6"/>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1C47C6"/>
    <w:rPr>
      <w:rFonts w:cs="Arial"/>
      <w:b/>
      <w:bCs/>
      <w:sz w:val="32"/>
      <w:szCs w:val="24"/>
      <w:u w:val="single"/>
    </w:rPr>
  </w:style>
  <w:style w:type="character" w:customStyle="1" w:styleId="storyby">
    <w:name w:val="storyby"/>
    <w:basedOn w:val="DefaultParagraphFont"/>
    <w:rsid w:val="001C47C6"/>
  </w:style>
  <w:style w:type="paragraph" w:customStyle="1" w:styleId="loose">
    <w:name w:val="loos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1C47C6"/>
    <w:pPr>
      <w:spacing w:beforeLines="1" w:afterLines="1"/>
    </w:pPr>
    <w:rPr>
      <w:rFonts w:ascii="Times" w:eastAsia="Cambria" w:hAnsi="Times" w:cs="Times New Roman"/>
      <w:sz w:val="20"/>
      <w:szCs w:val="20"/>
    </w:rPr>
  </w:style>
  <w:style w:type="character" w:customStyle="1" w:styleId="quoted">
    <w:name w:val="quoted"/>
    <w:basedOn w:val="DefaultParagraphFont"/>
    <w:rsid w:val="001C47C6"/>
  </w:style>
  <w:style w:type="character" w:customStyle="1" w:styleId="storytext">
    <w:name w:val="storytext"/>
    <w:basedOn w:val="DefaultParagraphFont"/>
    <w:rsid w:val="001C47C6"/>
  </w:style>
  <w:style w:type="paragraph" w:customStyle="1" w:styleId="cnninline">
    <w:name w:val="cnninline"/>
    <w:basedOn w:val="Normal"/>
    <w:rsid w:val="001C47C6"/>
    <w:pPr>
      <w:spacing w:beforeLines="1" w:afterLines="1"/>
    </w:pPr>
    <w:rPr>
      <w:rFonts w:ascii="Times" w:eastAsia="Cambria" w:hAnsi="Times" w:cs="Times New Roman"/>
      <w:sz w:val="20"/>
      <w:szCs w:val="20"/>
    </w:rPr>
  </w:style>
  <w:style w:type="character" w:customStyle="1" w:styleId="EndnoteTextChar2">
    <w:name w:val="Endnote Text Char2"/>
    <w:semiHidden/>
    <w:rsid w:val="001C47C6"/>
    <w:rPr>
      <w:rFonts w:ascii="Arial" w:hAnsi="Arial"/>
    </w:rPr>
  </w:style>
  <w:style w:type="paragraph" w:customStyle="1" w:styleId="2909F619802848F09E01365C32F34654">
    <w:name w:val="2909F619802848F09E01365C32F34654"/>
    <w:rsid w:val="001C47C6"/>
    <w:rPr>
      <w:rFonts w:ascii="Calibri" w:eastAsia="Times New Roman" w:hAnsi="Calibri" w:cs="Times New Roman"/>
      <w:lang w:eastAsia="ja-JP"/>
    </w:rPr>
  </w:style>
  <w:style w:type="paragraph" w:customStyle="1" w:styleId="D345FF3D873148C5AE3FBF3267827368">
    <w:name w:val="D345FF3D873148C5AE3FBF3267827368"/>
    <w:rsid w:val="001C47C6"/>
    <w:rPr>
      <w:rFonts w:ascii="Calibri" w:eastAsia="Times New Roman" w:hAnsi="Calibri" w:cs="Times New Roman"/>
      <w:lang w:eastAsia="ja-JP"/>
    </w:rPr>
  </w:style>
  <w:style w:type="character" w:customStyle="1" w:styleId="AuthorDate">
    <w:name w:val="Author Date"/>
    <w:rsid w:val="001C47C6"/>
    <w:rPr>
      <w:b/>
      <w:sz w:val="24"/>
      <w:u w:val="thick"/>
    </w:rPr>
  </w:style>
  <w:style w:type="paragraph" w:customStyle="1" w:styleId="TagsCites">
    <w:name w:val="Tags/Cites"/>
    <w:basedOn w:val="Normal"/>
    <w:rsid w:val="001C47C6"/>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1C47C6"/>
    <w:rPr>
      <w:rFonts w:ascii="Arial" w:hAnsi="Arial" w:cs="Times New Roman"/>
      <w:b/>
      <w:iCs/>
      <w:color w:val="auto"/>
      <w:sz w:val="20"/>
    </w:rPr>
  </w:style>
  <w:style w:type="character" w:customStyle="1" w:styleId="textunderlineChar">
    <w:name w:val="text underline Char"/>
    <w:locked/>
    <w:rsid w:val="001C47C6"/>
    <w:rPr>
      <w:rFonts w:ascii="Garamond" w:eastAsia="Times New Roman" w:hAnsi="Garamond" w:cs="Times New Roman"/>
      <w:sz w:val="22"/>
      <w:szCs w:val="22"/>
      <w:u w:val="single"/>
    </w:rPr>
  </w:style>
  <w:style w:type="character" w:customStyle="1" w:styleId="italic">
    <w:name w:val="italic"/>
    <w:basedOn w:val="DefaultParagraphFont"/>
    <w:rsid w:val="001C47C6"/>
  </w:style>
  <w:style w:type="paragraph" w:customStyle="1" w:styleId="datestamp">
    <w:name w:val="datestamp"/>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1C47C6"/>
    <w:rPr>
      <w:rFonts w:ascii="Arial" w:hAnsi="Arial"/>
      <w:sz w:val="12"/>
      <w:u w:val="single"/>
    </w:rPr>
  </w:style>
  <w:style w:type="character" w:customStyle="1" w:styleId="UnderlineTextChar">
    <w:name w:val="Underline Text Char"/>
    <w:rsid w:val="001C47C6"/>
    <w:rPr>
      <w:sz w:val="24"/>
      <w:szCs w:val="24"/>
      <w:u w:val="single"/>
      <w:lang w:val="en-US" w:eastAsia="en-US"/>
    </w:rPr>
  </w:style>
  <w:style w:type="character" w:customStyle="1" w:styleId="cardtext-un-underlined">
    <w:name w:val="card text- un-underlined"/>
    <w:rsid w:val="001C47C6"/>
    <w:rPr>
      <w:sz w:val="12"/>
    </w:rPr>
  </w:style>
  <w:style w:type="paragraph" w:customStyle="1" w:styleId="BodyA">
    <w:name w:val="Body A"/>
    <w:rsid w:val="001C47C6"/>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1C47C6"/>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1C47C6"/>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1C47C6"/>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1C47C6"/>
    <w:rPr>
      <w:rFonts w:ascii="Times New Roman" w:hAnsi="Times New Roman"/>
      <w:sz w:val="20"/>
    </w:rPr>
  </w:style>
  <w:style w:type="character" w:customStyle="1" w:styleId="DebateTagChar">
    <w:name w:val="DebateTag Char"/>
    <w:rsid w:val="001C47C6"/>
    <w:rPr>
      <w:b/>
      <w:sz w:val="24"/>
      <w:szCs w:val="24"/>
      <w:lang w:val="en-US" w:eastAsia="en-US" w:bidi="ar-SA"/>
    </w:rPr>
  </w:style>
  <w:style w:type="character" w:customStyle="1" w:styleId="DebateSmallText">
    <w:name w:val="DebateSmallText"/>
    <w:basedOn w:val="DebateNormal"/>
    <w:rsid w:val="001C47C6"/>
    <w:rPr>
      <w:rFonts w:ascii="Times New Roman" w:hAnsi="Times New Roman"/>
      <w:sz w:val="20"/>
    </w:rPr>
  </w:style>
  <w:style w:type="character" w:customStyle="1" w:styleId="DebateUnderline">
    <w:name w:val="DebateUnderline"/>
    <w:rsid w:val="001C47C6"/>
    <w:rPr>
      <w:rFonts w:ascii="Times New Roman" w:hAnsi="Times New Roman"/>
      <w:sz w:val="20"/>
      <w:u w:val="single"/>
    </w:rPr>
  </w:style>
  <w:style w:type="character" w:customStyle="1" w:styleId="CardUnderlineChar">
    <w:name w:val="Card Underline Char"/>
    <w:rsid w:val="001C47C6"/>
    <w:rPr>
      <w:szCs w:val="24"/>
      <w:u w:val="single"/>
    </w:rPr>
  </w:style>
  <w:style w:type="character" w:customStyle="1" w:styleId="UnderlinestyleChar">
    <w:name w:val="Underline style Char"/>
    <w:rsid w:val="001C47C6"/>
    <w:rPr>
      <w:szCs w:val="24"/>
      <w:u w:val="single"/>
    </w:rPr>
  </w:style>
  <w:style w:type="character" w:customStyle="1" w:styleId="maintextleft">
    <w:name w:val="maintextleft"/>
    <w:basedOn w:val="DefaultParagraphFont"/>
    <w:rsid w:val="001C47C6"/>
  </w:style>
  <w:style w:type="character" w:customStyle="1" w:styleId="cardUnderlineChar0">
    <w:name w:val="card+Underline Char"/>
    <w:rsid w:val="001C47C6"/>
    <w:rPr>
      <w:rFonts w:ascii="Times" w:hAnsi="Times"/>
      <w:u w:val="single"/>
      <w:lang w:val="en-US" w:eastAsia="en-US" w:bidi="ar-SA"/>
    </w:rPr>
  </w:style>
  <w:style w:type="paragraph" w:customStyle="1" w:styleId="FR4">
    <w:name w:val="FR4"/>
    <w:rsid w:val="001C47C6"/>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1C47C6"/>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1C47C6"/>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1C47C6"/>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1C47C6"/>
    <w:rPr>
      <w:rFonts w:ascii="Times New Roman" w:eastAsia="Times New Roman" w:hAnsi="Times New Roman" w:cs="Times New Roman"/>
      <w:b/>
      <w:sz w:val="24"/>
      <w:szCs w:val="20"/>
    </w:rPr>
  </w:style>
  <w:style w:type="character" w:customStyle="1" w:styleId="NormaltagChar">
    <w:name w:val="Normal tag Char"/>
    <w:locked/>
    <w:rsid w:val="001C47C6"/>
    <w:rPr>
      <w:b/>
      <w:sz w:val="24"/>
    </w:rPr>
  </w:style>
  <w:style w:type="paragraph" w:customStyle="1" w:styleId="Cardnon-underlined">
    <w:name w:val="Card non-underlined"/>
    <w:basedOn w:val="Normal"/>
    <w:autoRedefine/>
    <w:qFormat/>
    <w:rsid w:val="001C47C6"/>
    <w:rPr>
      <w:rFonts w:ascii="Times New Roman" w:eastAsia="Times New Roman" w:hAnsi="Times New Roman" w:cs="Times New Roman"/>
      <w:sz w:val="14"/>
      <w:szCs w:val="20"/>
    </w:rPr>
  </w:style>
  <w:style w:type="character" w:customStyle="1" w:styleId="Highlight">
    <w:name w:val="Highlight"/>
    <w:qFormat/>
    <w:rsid w:val="001C47C6"/>
    <w:rPr>
      <w:b/>
      <w:sz w:val="20"/>
      <w:u w:val="single"/>
    </w:rPr>
  </w:style>
  <w:style w:type="character" w:customStyle="1" w:styleId="BoxText">
    <w:name w:val="Box Text"/>
    <w:qFormat/>
    <w:rsid w:val="001C47C6"/>
    <w:rPr>
      <w:bdr w:val="single" w:sz="8" w:space="0" w:color="auto"/>
    </w:rPr>
  </w:style>
  <w:style w:type="character" w:customStyle="1" w:styleId="NoCharacterStyle">
    <w:name w:val="No Character Style"/>
    <w:qFormat/>
    <w:rsid w:val="001C47C6"/>
  </w:style>
  <w:style w:type="paragraph" w:customStyle="1" w:styleId="DebateHeading2">
    <w:name w:val="Debate.Heading2"/>
    <w:basedOn w:val="Heading2"/>
    <w:rsid w:val="001C47C6"/>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1C47C6"/>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1C47C6"/>
  </w:style>
  <w:style w:type="paragraph" w:customStyle="1" w:styleId="UnderlinedCardText">
    <w:name w:val="Underlined Card Text"/>
    <w:basedOn w:val="Normal"/>
    <w:qFormat/>
    <w:rsid w:val="001C47C6"/>
    <w:rPr>
      <w:rFonts w:ascii="Arial Narrow" w:eastAsia="Calibri" w:hAnsi="Arial Narrow" w:cs="Times New Roman"/>
      <w:sz w:val="18"/>
      <w:u w:val="single"/>
    </w:rPr>
  </w:style>
  <w:style w:type="character" w:customStyle="1" w:styleId="UnderlinedCardTextChar">
    <w:name w:val="Underlined Card Text Char"/>
    <w:locked/>
    <w:rsid w:val="001C47C6"/>
    <w:rPr>
      <w:rFonts w:ascii="Arial Narrow" w:eastAsia="Calibri" w:hAnsi="Arial Narrow"/>
      <w:sz w:val="18"/>
      <w:szCs w:val="22"/>
      <w:u w:val="single"/>
    </w:rPr>
  </w:style>
  <w:style w:type="character" w:customStyle="1" w:styleId="detailpagebody2">
    <w:name w:val="detail_page_body2"/>
    <w:basedOn w:val="DefaultParagraphFont"/>
    <w:rsid w:val="001C47C6"/>
  </w:style>
  <w:style w:type="paragraph" w:customStyle="1" w:styleId="first">
    <w:name w:val="first"/>
    <w:basedOn w:val="Normal"/>
    <w:rsid w:val="001C47C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1C47C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1C47C6"/>
    <w:pPr>
      <w:ind w:left="225" w:right="225"/>
    </w:pPr>
  </w:style>
  <w:style w:type="paragraph" w:customStyle="1" w:styleId="Tagline">
    <w:name w:val="Tagline"/>
    <w:basedOn w:val="Heading2"/>
    <w:rsid w:val="001C47C6"/>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1C47C6"/>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1C47C6"/>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1C47C6"/>
    <w:rPr>
      <w:rFonts w:ascii="Times New Roman" w:eastAsia="Times New Roman" w:hAnsi="Times New Roman" w:cs="Times New Roman"/>
      <w:b/>
      <w:sz w:val="24"/>
      <w:szCs w:val="20"/>
    </w:rPr>
  </w:style>
  <w:style w:type="character" w:customStyle="1" w:styleId="normaltext0">
    <w:name w:val="normaltext"/>
    <w:rsid w:val="001C47C6"/>
    <w:rPr>
      <w:rFonts w:ascii="Times New Roman" w:hAnsi="Times New Roman"/>
      <w:sz w:val="18"/>
    </w:rPr>
  </w:style>
  <w:style w:type="paragraph" w:customStyle="1" w:styleId="styleannouncement">
    <w:name w:val="styleannouncemen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1C47C6"/>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1C47C6"/>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1C47C6"/>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1C47C6"/>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1C47C6"/>
    <w:rPr>
      <w:rFonts w:cs="Arial"/>
      <w:b/>
      <w:bCs/>
      <w:iCs/>
      <w:noProof w:val="0"/>
      <w:sz w:val="12"/>
      <w:szCs w:val="12"/>
      <w:lang w:val="en-US" w:eastAsia="en-US" w:bidi="ar-SA"/>
    </w:rPr>
  </w:style>
  <w:style w:type="paragraph" w:customStyle="1" w:styleId="normalunderlined">
    <w:name w:val="normal + underlined"/>
    <w:basedOn w:val="BodyText2"/>
    <w:rsid w:val="001C47C6"/>
    <w:rPr>
      <w:rFonts w:ascii="Times New Roman" w:hAnsi="Times New Roman"/>
      <w:sz w:val="20"/>
      <w:u w:val="single"/>
    </w:rPr>
  </w:style>
  <w:style w:type="paragraph" w:customStyle="1" w:styleId="text14-black">
    <w:name w:val="text14-black"/>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1C47C6"/>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1C47C6"/>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1C47C6"/>
    <w:rPr>
      <w:rFonts w:ascii="Times New Roman" w:eastAsia="Times New Roman" w:hAnsi="Times New Roman" w:cs="Times New Roman"/>
      <w:b/>
      <w:sz w:val="24"/>
      <w:szCs w:val="20"/>
      <w:lang w:val="x-none" w:eastAsia="x-none"/>
    </w:rPr>
  </w:style>
  <w:style w:type="paragraph" w:customStyle="1" w:styleId="card2">
    <w:name w:val="%card"/>
    <w:basedOn w:val="Normal"/>
    <w:rsid w:val="001C47C6"/>
    <w:pPr>
      <w:ind w:left="288" w:right="288"/>
    </w:pPr>
    <w:rPr>
      <w:rFonts w:ascii="Times New Roman" w:eastAsia="Times New Roman" w:hAnsi="Times New Roman" w:cs="Times New Roman"/>
      <w:sz w:val="20"/>
      <w:szCs w:val="20"/>
    </w:rPr>
  </w:style>
  <w:style w:type="character" w:customStyle="1" w:styleId="hit1">
    <w:name w:val="hit1"/>
    <w:rsid w:val="001C47C6"/>
    <w:rPr>
      <w:b/>
      <w:bCs/>
      <w:color w:val="CC0033"/>
    </w:rPr>
  </w:style>
  <w:style w:type="paragraph" w:customStyle="1" w:styleId="CardsFont6pt">
    <w:name w:val="Cards + Font: 6 pt"/>
    <w:basedOn w:val="Cards0"/>
    <w:rsid w:val="001C47C6"/>
    <w:pPr>
      <w:autoSpaceDE w:val="0"/>
      <w:autoSpaceDN w:val="0"/>
      <w:adjustRightInd w:val="0"/>
      <w:ind w:left="432" w:right="432"/>
      <w:jc w:val="both"/>
    </w:pPr>
    <w:rPr>
      <w:sz w:val="12"/>
      <w:szCs w:val="20"/>
    </w:rPr>
  </w:style>
  <w:style w:type="character" w:customStyle="1" w:styleId="CitesChar1">
    <w:name w:val="Cites Char1"/>
    <w:rsid w:val="001C47C6"/>
    <w:rPr>
      <w:b/>
      <w:bCs/>
      <w:noProof w:val="0"/>
      <w:lang w:val="en-US" w:eastAsia="en-US" w:bidi="ar-SA"/>
    </w:rPr>
  </w:style>
  <w:style w:type="paragraph" w:customStyle="1" w:styleId="CardsCharChar">
    <w:name w:val="Cards Char Char"/>
    <w:basedOn w:val="Normal"/>
    <w:rsid w:val="001C47C6"/>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1C47C6"/>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1C47C6"/>
    <w:rPr>
      <w:sz w:val="12"/>
      <w:szCs w:val="12"/>
    </w:rPr>
  </w:style>
  <w:style w:type="paragraph" w:customStyle="1" w:styleId="UnderlinedCard">
    <w:name w:val="Underlined Card"/>
    <w:basedOn w:val="Normal"/>
    <w:rsid w:val="001C47C6"/>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1C47C6"/>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1C47C6"/>
    <w:pPr>
      <w:autoSpaceDE w:val="0"/>
      <w:autoSpaceDN w:val="0"/>
      <w:adjustRightInd w:val="0"/>
      <w:ind w:left="432" w:right="432"/>
      <w:jc w:val="both"/>
    </w:pPr>
    <w:rPr>
      <w:sz w:val="24"/>
      <w:u w:val="thick"/>
    </w:rPr>
  </w:style>
  <w:style w:type="paragraph" w:customStyle="1" w:styleId="rddateline">
    <w:name w:val="rddateline"/>
    <w:basedOn w:val="Normal"/>
    <w:rsid w:val="001C47C6"/>
    <w:rPr>
      <w:rFonts w:eastAsia="Times New Roman"/>
      <w:sz w:val="20"/>
      <w:szCs w:val="20"/>
    </w:rPr>
  </w:style>
  <w:style w:type="paragraph" w:customStyle="1" w:styleId="rdheadline">
    <w:name w:val="rdheadline"/>
    <w:basedOn w:val="Normal"/>
    <w:rsid w:val="001C47C6"/>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1C47C6"/>
    <w:pPr>
      <w:spacing w:after="100" w:afterAutospacing="1"/>
    </w:pPr>
    <w:rPr>
      <w:rFonts w:ascii="Verdana" w:eastAsia="Times New Roman" w:hAnsi="Verdana" w:cs="Times New Roman"/>
      <w:sz w:val="20"/>
      <w:szCs w:val="20"/>
    </w:rPr>
  </w:style>
  <w:style w:type="character" w:customStyle="1" w:styleId="rddeckline1">
    <w:name w:val="rddeckline1"/>
    <w:rsid w:val="001C47C6"/>
    <w:rPr>
      <w:rFonts w:ascii="Verdana" w:hAnsi="Verdana" w:hint="default"/>
      <w:b/>
      <w:bCs/>
      <w:sz w:val="22"/>
      <w:szCs w:val="22"/>
    </w:rPr>
  </w:style>
  <w:style w:type="character" w:customStyle="1" w:styleId="contact1">
    <w:name w:val="contact1"/>
    <w:rsid w:val="001C47C6"/>
    <w:rPr>
      <w:rFonts w:ascii="Tahoma" w:hAnsi="Tahoma" w:cs="Tahoma" w:hint="default"/>
      <w:color w:val="999999"/>
      <w:sz w:val="20"/>
      <w:szCs w:val="20"/>
    </w:rPr>
  </w:style>
  <w:style w:type="character" w:customStyle="1" w:styleId="credits1">
    <w:name w:val="credits1"/>
    <w:rsid w:val="001C47C6"/>
    <w:rPr>
      <w:rFonts w:ascii="Tahoma" w:hAnsi="Tahoma" w:cs="Tahoma" w:hint="default"/>
      <w:color w:val="999999"/>
      <w:sz w:val="16"/>
      <w:szCs w:val="16"/>
    </w:rPr>
  </w:style>
  <w:style w:type="paragraph" w:customStyle="1" w:styleId="Heading20">
    <w:name w:val="Heading2"/>
    <w:basedOn w:val="Normal"/>
    <w:rsid w:val="001C47C6"/>
    <w:pPr>
      <w:jc w:val="center"/>
    </w:pPr>
    <w:rPr>
      <w:rFonts w:ascii="Times New Roman" w:eastAsia="Times New Roman" w:hAnsi="Times New Roman" w:cs="Times New Roman"/>
      <w:b/>
      <w:caps/>
      <w:sz w:val="20"/>
      <w:szCs w:val="24"/>
    </w:rPr>
  </w:style>
  <w:style w:type="character" w:customStyle="1" w:styleId="Heading2Char0">
    <w:name w:val="Heading2 Char"/>
    <w:rsid w:val="001C47C6"/>
    <w:rPr>
      <w:b/>
      <w:caps/>
      <w:szCs w:val="24"/>
      <w:lang w:val="en-US" w:eastAsia="en-US" w:bidi="ar-SA"/>
    </w:rPr>
  </w:style>
  <w:style w:type="paragraph" w:customStyle="1" w:styleId="Header2">
    <w:name w:val="Header2"/>
    <w:basedOn w:val="Heading20"/>
    <w:rsid w:val="001C47C6"/>
  </w:style>
  <w:style w:type="paragraph" w:customStyle="1" w:styleId="Underlinedcard0">
    <w:name w:val="Underlined card"/>
    <w:basedOn w:val="Normal"/>
    <w:autoRedefine/>
    <w:qFormat/>
    <w:rsid w:val="001C47C6"/>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1C47C6"/>
    <w:rPr>
      <w:sz w:val="24"/>
      <w:szCs w:val="24"/>
      <w:u w:val="thick"/>
      <w:lang w:val="en-US" w:eastAsia="en-US" w:bidi="ar-SA"/>
    </w:rPr>
  </w:style>
  <w:style w:type="paragraph" w:customStyle="1" w:styleId="StyleHeading212pt">
    <w:name w:val="Style Heading2 + 12 pt"/>
    <w:basedOn w:val="Heading20"/>
    <w:rsid w:val="001C47C6"/>
    <w:rPr>
      <w:bCs/>
      <w:sz w:val="24"/>
    </w:rPr>
  </w:style>
  <w:style w:type="character" w:customStyle="1" w:styleId="StyleHeading212ptChar">
    <w:name w:val="Style Heading2 + 12 pt Char"/>
    <w:rsid w:val="001C47C6"/>
    <w:rPr>
      <w:b/>
      <w:bCs/>
      <w:caps/>
      <w:sz w:val="24"/>
      <w:szCs w:val="24"/>
      <w:lang w:val="en-US" w:eastAsia="en-US" w:bidi="ar-SA"/>
    </w:rPr>
  </w:style>
  <w:style w:type="paragraph" w:customStyle="1" w:styleId="Heading212pt">
    <w:name w:val="Heading2 + 12 pt"/>
    <w:basedOn w:val="StyleHeading212pt"/>
    <w:rsid w:val="001C47C6"/>
  </w:style>
  <w:style w:type="character" w:customStyle="1" w:styleId="Heading212ptChar">
    <w:name w:val="Heading2 + 12 pt Char"/>
    <w:rsid w:val="001C47C6"/>
    <w:rPr>
      <w:b/>
      <w:bCs/>
      <w:caps/>
      <w:sz w:val="24"/>
      <w:szCs w:val="24"/>
    </w:rPr>
  </w:style>
  <w:style w:type="paragraph" w:customStyle="1" w:styleId="StyleHeading110pt">
    <w:name w:val="Style Heading 1 + 10 pt"/>
    <w:basedOn w:val="Heading1"/>
    <w:rsid w:val="001C47C6"/>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1C47C6"/>
  </w:style>
  <w:style w:type="paragraph" w:customStyle="1" w:styleId="StyleUnderliningTimesNewRomanBoldNounderlineKernat16">
    <w:name w:val="Style Underlining + Times New Roman Bold No underline Kern at 16..."/>
    <w:basedOn w:val="Normal"/>
    <w:rsid w:val="001C47C6"/>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1C47C6"/>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1C47C6"/>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1C47C6"/>
  </w:style>
  <w:style w:type="paragraph" w:customStyle="1" w:styleId="CardsChar2">
    <w:name w:val="Cards Char2"/>
    <w:basedOn w:val="Normal"/>
    <w:rsid w:val="001C47C6"/>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1C47C6"/>
    <w:rPr>
      <w:sz w:val="12"/>
      <w:szCs w:val="24"/>
      <w:lang w:val="en-US" w:eastAsia="en-US" w:bidi="ar-SA"/>
    </w:rPr>
  </w:style>
  <w:style w:type="paragraph" w:customStyle="1" w:styleId="CitesCharChar">
    <w:name w:val="Cites Char Char"/>
    <w:basedOn w:val="Normal"/>
    <w:rsid w:val="001C47C6"/>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1C47C6"/>
    <w:rPr>
      <w:rFonts w:ascii="Times New Roman" w:eastAsia="Times New Roman" w:hAnsi="Times New Roman" w:cs="Times New Roman"/>
      <w:szCs w:val="24"/>
    </w:rPr>
  </w:style>
  <w:style w:type="paragraph" w:customStyle="1" w:styleId="SmalltextCharCharChar0">
    <w:name w:val="Small text Char Char Char"/>
    <w:basedOn w:val="Normal"/>
    <w:rsid w:val="001C47C6"/>
    <w:rPr>
      <w:rFonts w:ascii="Times New Roman" w:eastAsia="Times New Roman" w:hAnsi="Times New Roman" w:cs="Times New Roman"/>
      <w:szCs w:val="24"/>
    </w:rPr>
  </w:style>
  <w:style w:type="paragraph" w:customStyle="1" w:styleId="NoSpacing1">
    <w:name w:val="No Spacing1"/>
    <w:aliases w:val="Debate Text,tags"/>
    <w:qFormat/>
    <w:rsid w:val="001C47C6"/>
    <w:pPr>
      <w:spacing w:after="0" w:line="240" w:lineRule="auto"/>
    </w:pPr>
    <w:rPr>
      <w:rFonts w:ascii="Times New Roman" w:eastAsia="Times New Roman" w:hAnsi="Times New Roman" w:cs="Times New Roman"/>
      <w:sz w:val="20"/>
    </w:rPr>
  </w:style>
  <w:style w:type="paragraph" w:customStyle="1" w:styleId="loose1">
    <w:name w:val="loose1"/>
    <w:basedOn w:val="Normal"/>
    <w:rsid w:val="001C47C6"/>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1C47C6"/>
  </w:style>
  <w:style w:type="character" w:customStyle="1" w:styleId="StyleUnderlineUnderlineChar">
    <w:name w:val="Style Underline + Underline Char"/>
    <w:rsid w:val="001C47C6"/>
    <w:rPr>
      <w:rFonts w:ascii="Verdana" w:hAnsi="Verdana"/>
      <w:szCs w:val="18"/>
      <w:u w:val="single"/>
      <w:lang w:val="en-US" w:eastAsia="en-US" w:bidi="ar-SA"/>
    </w:rPr>
  </w:style>
  <w:style w:type="character" w:customStyle="1" w:styleId="ps63">
    <w:name w:val="ps63"/>
    <w:basedOn w:val="DefaultParagraphFont"/>
    <w:rsid w:val="001C47C6"/>
  </w:style>
  <w:style w:type="character" w:customStyle="1" w:styleId="ps65">
    <w:name w:val="ps65"/>
    <w:basedOn w:val="DefaultParagraphFont"/>
    <w:rsid w:val="001C47C6"/>
  </w:style>
  <w:style w:type="character" w:customStyle="1" w:styleId="ps66">
    <w:name w:val="ps66"/>
    <w:basedOn w:val="DefaultParagraphFont"/>
    <w:rsid w:val="001C47C6"/>
  </w:style>
  <w:style w:type="character" w:customStyle="1" w:styleId="ps67">
    <w:name w:val="ps67"/>
    <w:basedOn w:val="DefaultParagraphFont"/>
    <w:rsid w:val="001C47C6"/>
  </w:style>
  <w:style w:type="character" w:customStyle="1" w:styleId="ps69">
    <w:name w:val="ps69"/>
    <w:basedOn w:val="DefaultParagraphFont"/>
    <w:rsid w:val="001C47C6"/>
  </w:style>
  <w:style w:type="character" w:customStyle="1" w:styleId="ps75">
    <w:name w:val="ps75"/>
    <w:basedOn w:val="DefaultParagraphFont"/>
    <w:rsid w:val="001C47C6"/>
  </w:style>
  <w:style w:type="character" w:customStyle="1" w:styleId="ps76">
    <w:name w:val="ps76"/>
    <w:basedOn w:val="DefaultParagraphFont"/>
    <w:rsid w:val="001C47C6"/>
  </w:style>
  <w:style w:type="character" w:customStyle="1" w:styleId="ps77">
    <w:name w:val="ps77"/>
    <w:basedOn w:val="DefaultParagraphFont"/>
    <w:rsid w:val="001C47C6"/>
  </w:style>
  <w:style w:type="character" w:customStyle="1" w:styleId="ps79">
    <w:name w:val="ps79"/>
    <w:basedOn w:val="DefaultParagraphFont"/>
    <w:rsid w:val="001C47C6"/>
  </w:style>
  <w:style w:type="character" w:customStyle="1" w:styleId="ps80">
    <w:name w:val="ps80"/>
    <w:basedOn w:val="DefaultParagraphFont"/>
    <w:rsid w:val="001C47C6"/>
  </w:style>
  <w:style w:type="character" w:customStyle="1" w:styleId="ps81">
    <w:name w:val="ps81"/>
    <w:basedOn w:val="DefaultParagraphFont"/>
    <w:rsid w:val="001C47C6"/>
  </w:style>
  <w:style w:type="character" w:customStyle="1" w:styleId="ps85">
    <w:name w:val="ps85"/>
    <w:basedOn w:val="DefaultParagraphFont"/>
    <w:rsid w:val="001C47C6"/>
  </w:style>
  <w:style w:type="character" w:customStyle="1" w:styleId="ps87">
    <w:name w:val="ps87"/>
    <w:basedOn w:val="DefaultParagraphFont"/>
    <w:rsid w:val="001C47C6"/>
  </w:style>
  <w:style w:type="character" w:customStyle="1" w:styleId="ps88">
    <w:name w:val="ps88"/>
    <w:basedOn w:val="DefaultParagraphFont"/>
    <w:rsid w:val="001C47C6"/>
  </w:style>
  <w:style w:type="paragraph" w:customStyle="1" w:styleId="H3">
    <w:name w:val="H3"/>
    <w:basedOn w:val="Normal"/>
    <w:next w:val="Normal"/>
    <w:rsid w:val="001C47C6"/>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1C47C6"/>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1C47C6"/>
    <w:rPr>
      <w:b/>
      <w:sz w:val="24"/>
      <w:lang w:val="en-US" w:eastAsia="en-US" w:bidi="ar-SA"/>
    </w:rPr>
  </w:style>
  <w:style w:type="character" w:customStyle="1" w:styleId="SmallText2">
    <w:name w:val="SmallText"/>
    <w:rsid w:val="001C47C6"/>
    <w:rPr>
      <w:color w:val="000000"/>
    </w:rPr>
  </w:style>
  <w:style w:type="character" w:customStyle="1" w:styleId="underlineChar">
    <w:name w:val="underline Char"/>
    <w:rsid w:val="001C47C6"/>
    <w:rPr>
      <w:szCs w:val="24"/>
      <w:u w:val="single"/>
      <w:lang w:val="en-US" w:eastAsia="en-US" w:bidi="ar-SA"/>
    </w:rPr>
  </w:style>
  <w:style w:type="character" w:customStyle="1" w:styleId="body-text-2">
    <w:name w:val="body-text-2"/>
    <w:basedOn w:val="DefaultParagraphFont"/>
    <w:rsid w:val="001C47C6"/>
  </w:style>
  <w:style w:type="paragraph" w:customStyle="1" w:styleId="Style0">
    <w:name w:val="Style0"/>
    <w:rsid w:val="001C47C6"/>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1C47C6"/>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1C47C6"/>
  </w:style>
  <w:style w:type="character" w:customStyle="1" w:styleId="WW-Teletype">
    <w:name w:val="WW-Teletype"/>
    <w:rsid w:val="001C47C6"/>
    <w:rPr>
      <w:rFonts w:ascii="Courier New" w:eastAsia="Courier New" w:hAnsi="Courier New" w:cs="Courier New"/>
    </w:rPr>
  </w:style>
  <w:style w:type="character" w:customStyle="1" w:styleId="lightemphasis">
    <w:name w:val="lightemphasis"/>
    <w:basedOn w:val="DefaultParagraphFont"/>
    <w:rsid w:val="001C47C6"/>
  </w:style>
  <w:style w:type="character" w:customStyle="1" w:styleId="booktitle">
    <w:name w:val="booktitle"/>
    <w:basedOn w:val="DefaultParagraphFont"/>
    <w:rsid w:val="001C47C6"/>
  </w:style>
  <w:style w:type="character" w:customStyle="1" w:styleId="filmtitle">
    <w:name w:val="filmtitle"/>
    <w:basedOn w:val="DefaultParagraphFont"/>
    <w:rsid w:val="001C47C6"/>
  </w:style>
  <w:style w:type="paragraph" w:customStyle="1" w:styleId="Quotations">
    <w:name w:val="Quotations"/>
    <w:basedOn w:val="Normal"/>
    <w:rsid w:val="001C47C6"/>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1C47C6"/>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1C47C6"/>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1C47C6"/>
  </w:style>
  <w:style w:type="character" w:customStyle="1" w:styleId="headline-detail">
    <w:name w:val="headline-detail"/>
    <w:basedOn w:val="DefaultParagraphFont"/>
    <w:rsid w:val="001C47C6"/>
  </w:style>
  <w:style w:type="character" w:customStyle="1" w:styleId="inside-head">
    <w:name w:val="inside-head"/>
    <w:basedOn w:val="DefaultParagraphFont"/>
    <w:rsid w:val="001C47C6"/>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1C47C6"/>
    <w:rPr>
      <w:rFonts w:ascii="Arial" w:eastAsia="Times New Roman" w:hAnsi="Arial" w:cs="Times New Roman"/>
      <w:b/>
      <w:bCs/>
      <w:sz w:val="32"/>
      <w:szCs w:val="28"/>
    </w:rPr>
  </w:style>
  <w:style w:type="character" w:customStyle="1" w:styleId="UnderlinedCardTextCharCharChar">
    <w:name w:val="Underlined Card Text Char Char Char"/>
    <w:rsid w:val="001C47C6"/>
    <w:rPr>
      <w:rFonts w:ascii="Arial Narrow" w:hAnsi="Arial Narrow"/>
      <w:noProof w:val="0"/>
      <w:sz w:val="18"/>
      <w:szCs w:val="24"/>
      <w:u w:val="single"/>
      <w:lang w:val="en-US" w:eastAsia="en-US" w:bidi="ar-SA"/>
    </w:rPr>
  </w:style>
  <w:style w:type="character" w:customStyle="1" w:styleId="storytext1">
    <w:name w:val="storytext1"/>
    <w:rsid w:val="001C47C6"/>
    <w:rPr>
      <w:rFonts w:ascii="Arial" w:hAnsi="Arial" w:cs="Arial" w:hint="default"/>
      <w:b w:val="0"/>
      <w:bCs w:val="0"/>
      <w:i w:val="0"/>
      <w:iCs w:val="0"/>
      <w:color w:val="000000"/>
      <w:sz w:val="16"/>
      <w:szCs w:val="16"/>
    </w:rPr>
  </w:style>
  <w:style w:type="character" w:customStyle="1" w:styleId="georgiamd">
    <w:name w:val="georgia md"/>
    <w:basedOn w:val="DefaultParagraphFont"/>
    <w:rsid w:val="001C47C6"/>
  </w:style>
  <w:style w:type="character" w:customStyle="1" w:styleId="UnderlineStyleCharCharChar">
    <w:name w:val="Underline Style Char Char Char"/>
    <w:rsid w:val="001C47C6"/>
    <w:rPr>
      <w:rFonts w:cs="Arial"/>
      <w:b/>
      <w:bCs/>
      <w:noProof w:val="0"/>
      <w:kern w:val="32"/>
      <w:sz w:val="24"/>
      <w:szCs w:val="24"/>
      <w:u w:val="single"/>
      <w:lang w:val="en-US" w:eastAsia="en-US" w:bidi="ar-SA"/>
    </w:rPr>
  </w:style>
  <w:style w:type="character" w:customStyle="1" w:styleId="cardtextemphasisChar">
    <w:name w:val="card text emphasis Char"/>
    <w:rsid w:val="001C47C6"/>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1C47C6"/>
  </w:style>
  <w:style w:type="character" w:customStyle="1" w:styleId="StyleEmphasisArial12ptBold">
    <w:name w:val="Style Emphasis + Arial 12 pt Bold"/>
    <w:rsid w:val="001C47C6"/>
    <w:rPr>
      <w:rFonts w:ascii="Arial" w:hAnsi="Arial"/>
      <w:b/>
      <w:bCs/>
      <w:i/>
      <w:iCs/>
      <w:sz w:val="24"/>
    </w:rPr>
  </w:style>
  <w:style w:type="character" w:customStyle="1" w:styleId="grey10">
    <w:name w:val="grey10"/>
    <w:basedOn w:val="DefaultParagraphFont"/>
    <w:rsid w:val="001C47C6"/>
  </w:style>
  <w:style w:type="character" w:customStyle="1" w:styleId="lingoregion">
    <w:name w:val="lingo_region"/>
    <w:basedOn w:val="DefaultParagraphFont"/>
    <w:rsid w:val="001C47C6"/>
  </w:style>
  <w:style w:type="character" w:customStyle="1" w:styleId="vitstorybody">
    <w:name w:val="vitstorybody"/>
    <w:basedOn w:val="DefaultParagraphFont"/>
    <w:rsid w:val="001C47C6"/>
  </w:style>
  <w:style w:type="character" w:customStyle="1" w:styleId="updated-short-citation">
    <w:name w:val="updated-short-citation"/>
    <w:basedOn w:val="DefaultParagraphFont"/>
    <w:rsid w:val="001C47C6"/>
  </w:style>
  <w:style w:type="character" w:customStyle="1" w:styleId="crosslinkpopup">
    <w:name w:val="crosslinkpopup"/>
    <w:basedOn w:val="DefaultParagraphFont"/>
    <w:rsid w:val="001C47C6"/>
  </w:style>
  <w:style w:type="character" w:customStyle="1" w:styleId="searchtermbold">
    <w:name w:val="searchtermbold"/>
    <w:basedOn w:val="DefaultParagraphFont"/>
    <w:rsid w:val="001C47C6"/>
  </w:style>
  <w:style w:type="character" w:customStyle="1" w:styleId="spanstyle">
    <w:name w:val="spanstyle"/>
    <w:basedOn w:val="DefaultParagraphFont"/>
    <w:rsid w:val="001C47C6"/>
  </w:style>
  <w:style w:type="character" w:customStyle="1" w:styleId="TaglineChar1">
    <w:name w:val="Tagline Char1"/>
    <w:locked/>
    <w:rsid w:val="001C47C6"/>
    <w:rPr>
      <w:b/>
      <w:noProof w:val="0"/>
      <w:sz w:val="22"/>
      <w:szCs w:val="28"/>
      <w:lang w:val="en-US" w:eastAsia="en-US" w:bidi="ar-SA"/>
    </w:rPr>
  </w:style>
  <w:style w:type="character" w:customStyle="1" w:styleId="CiteExtrasChar1">
    <w:name w:val="Cite Extras Char1"/>
    <w:locked/>
    <w:rsid w:val="001C47C6"/>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1C47C6"/>
    <w:rPr>
      <w:rFonts w:cs="Arial"/>
      <w:b/>
      <w:bCs/>
      <w:iCs/>
      <w:noProof w:val="0"/>
      <w:sz w:val="28"/>
      <w:szCs w:val="28"/>
      <w:u w:val="single"/>
      <w:lang w:val="en-US" w:eastAsia="en-US" w:bidi="ar-SA"/>
    </w:rPr>
  </w:style>
  <w:style w:type="character" w:customStyle="1" w:styleId="hw">
    <w:name w:val="hw"/>
    <w:basedOn w:val="DefaultParagraphFont"/>
    <w:rsid w:val="001C47C6"/>
  </w:style>
  <w:style w:type="character" w:customStyle="1" w:styleId="filed">
    <w:name w:val="filed"/>
    <w:basedOn w:val="DefaultParagraphFont"/>
    <w:rsid w:val="001C47C6"/>
  </w:style>
  <w:style w:type="character" w:customStyle="1" w:styleId="tagCharCharCharCharChar">
    <w:name w:val="tag Char Char Char Char Char"/>
    <w:rsid w:val="001C47C6"/>
    <w:rPr>
      <w:b/>
      <w:noProof w:val="0"/>
      <w:sz w:val="24"/>
      <w:lang w:val="en-US" w:eastAsia="en-US" w:bidi="ar-SA"/>
    </w:rPr>
  </w:style>
  <w:style w:type="character" w:customStyle="1" w:styleId="UnderlinedEvChar">
    <w:name w:val="Underlined Ev Char"/>
    <w:rsid w:val="001C47C6"/>
    <w:rPr>
      <w:noProof w:val="0"/>
      <w:szCs w:val="24"/>
      <w:u w:val="single"/>
      <w:lang w:val="en-US" w:eastAsia="en-US" w:bidi="ar-SA"/>
    </w:rPr>
  </w:style>
  <w:style w:type="character" w:customStyle="1" w:styleId="textnew">
    <w:name w:val="textnew"/>
    <w:rsid w:val="001C47C6"/>
    <w:rPr>
      <w:rFonts w:ascii="Georgia" w:hAnsi="Georgia" w:hint="default"/>
      <w:b w:val="0"/>
      <w:bCs w:val="0"/>
      <w:color w:val="000000"/>
      <w:sz w:val="21"/>
      <w:szCs w:val="21"/>
    </w:rPr>
  </w:style>
  <w:style w:type="character" w:customStyle="1" w:styleId="headlinefnt">
    <w:name w:val="headlinefnt"/>
    <w:basedOn w:val="DefaultParagraphFont"/>
    <w:rsid w:val="001C47C6"/>
  </w:style>
  <w:style w:type="character" w:customStyle="1" w:styleId="citation1">
    <w:name w:val="citation1"/>
    <w:rsid w:val="001C47C6"/>
    <w:rPr>
      <w:rFonts w:ascii="Verdana" w:hAnsi="Verdana" w:hint="default"/>
      <w:sz w:val="17"/>
      <w:szCs w:val="17"/>
    </w:rPr>
  </w:style>
  <w:style w:type="character" w:customStyle="1" w:styleId="KellyEvCharChar">
    <w:name w:val="KellyEv Char Char"/>
    <w:rsid w:val="001C47C6"/>
    <w:rPr>
      <w:rFonts w:cs="Arial"/>
      <w:noProof w:val="0"/>
      <w:snapToGrid w:val="0"/>
      <w:szCs w:val="24"/>
      <w:lang w:val="en-US" w:eastAsia="en-US" w:bidi="ar-SA"/>
    </w:rPr>
  </w:style>
  <w:style w:type="character" w:customStyle="1" w:styleId="postbody">
    <w:name w:val="postbody"/>
    <w:basedOn w:val="DefaultParagraphFont"/>
    <w:rsid w:val="001C47C6"/>
  </w:style>
  <w:style w:type="character" w:customStyle="1" w:styleId="StyleThickunderline">
    <w:name w:val="Style Thick underline"/>
    <w:qFormat/>
    <w:rsid w:val="001C47C6"/>
    <w:rPr>
      <w:rFonts w:ascii="Times New Roman" w:hAnsi="Times New Roman"/>
      <w:sz w:val="20"/>
      <w:u w:val="thick"/>
    </w:rPr>
  </w:style>
  <w:style w:type="character" w:customStyle="1" w:styleId="StyleStyleThickunderlineSmallcaps">
    <w:name w:val="Style Style Thick underline + Small caps"/>
    <w:rsid w:val="001C47C6"/>
    <w:rPr>
      <w:rFonts w:ascii="Times New Roman" w:hAnsi="Times New Roman"/>
      <w:dstrike w:val="0"/>
      <w:sz w:val="20"/>
      <w:u w:val="thick"/>
      <w:vertAlign w:val="baseline"/>
    </w:rPr>
  </w:style>
  <w:style w:type="character" w:customStyle="1" w:styleId="report-headline">
    <w:name w:val="report-headline"/>
    <w:basedOn w:val="DefaultParagraphFont"/>
    <w:rsid w:val="001C47C6"/>
  </w:style>
  <w:style w:type="character" w:customStyle="1" w:styleId="Heading5CharCharChar">
    <w:name w:val="Heading 5 Char Char Char"/>
    <w:aliases w:val="Heading 51"/>
    <w:rsid w:val="001C47C6"/>
    <w:rPr>
      <w:b/>
      <w:bCs/>
      <w:iCs/>
      <w:noProof w:val="0"/>
      <w:szCs w:val="26"/>
      <w:lang w:val="en-US" w:eastAsia="en-US" w:bidi="ar-SA"/>
    </w:rPr>
  </w:style>
  <w:style w:type="character" w:customStyle="1" w:styleId="UnderlineCardChar0">
    <w:name w:val="Underline Card Char"/>
    <w:rsid w:val="001C47C6"/>
    <w:rPr>
      <w:noProof w:val="0"/>
      <w:sz w:val="24"/>
      <w:szCs w:val="24"/>
      <w:u w:val="thick"/>
      <w:lang w:val="en-US" w:eastAsia="en-US" w:bidi="ar-SA"/>
    </w:rPr>
  </w:style>
  <w:style w:type="character" w:customStyle="1" w:styleId="viewnewsarticle">
    <w:name w:val="viewnewsarticle"/>
    <w:basedOn w:val="DefaultParagraphFont"/>
    <w:rsid w:val="001C47C6"/>
  </w:style>
  <w:style w:type="character" w:customStyle="1" w:styleId="UnunderlinedChar">
    <w:name w:val="Ununderlined Char"/>
    <w:rsid w:val="001C47C6"/>
    <w:rPr>
      <w:rFonts w:ascii="Arial Narrow" w:hAnsi="Arial Narrow"/>
      <w:sz w:val="12"/>
      <w:szCs w:val="24"/>
    </w:rPr>
  </w:style>
  <w:style w:type="character" w:customStyle="1" w:styleId="leftidx">
    <w:name w:val="leftidx"/>
    <w:basedOn w:val="DefaultParagraphFont"/>
    <w:rsid w:val="001C47C6"/>
  </w:style>
  <w:style w:type="character" w:customStyle="1" w:styleId="NormalUnderlineChar">
    <w:name w:val="Normal + Underline Char"/>
    <w:rsid w:val="001C47C6"/>
    <w:rPr>
      <w:b/>
      <w:sz w:val="24"/>
      <w:szCs w:val="24"/>
      <w:u w:val="single"/>
    </w:rPr>
  </w:style>
  <w:style w:type="character" w:customStyle="1" w:styleId="c9">
    <w:name w:val="c9"/>
    <w:basedOn w:val="DefaultParagraphFont"/>
    <w:rsid w:val="001C47C6"/>
  </w:style>
  <w:style w:type="character" w:customStyle="1" w:styleId="cite3">
    <w:name w:val="%cite"/>
    <w:rsid w:val="001C47C6"/>
    <w:rPr>
      <w:rFonts w:ascii="Times New Roman" w:hAnsi="Times New Roman"/>
      <w:b/>
      <w:sz w:val="24"/>
    </w:rPr>
  </w:style>
  <w:style w:type="character" w:customStyle="1" w:styleId="underline0">
    <w:name w:val="%underline"/>
    <w:qFormat/>
    <w:rsid w:val="001C47C6"/>
    <w:rPr>
      <w:b/>
      <w:u w:val="single"/>
    </w:rPr>
  </w:style>
  <w:style w:type="character" w:customStyle="1" w:styleId="Card-UnderlineChar">
    <w:name w:val="Card-Underline Char"/>
    <w:rsid w:val="001C47C6"/>
    <w:rPr>
      <w:rFonts w:ascii="Century Gothic" w:eastAsia="Cambria" w:hAnsi="Century Gothic"/>
      <w:szCs w:val="24"/>
      <w:u w:val="thick"/>
    </w:rPr>
  </w:style>
  <w:style w:type="character" w:customStyle="1" w:styleId="UnderlinedChar1">
    <w:name w:val="Underlined Char1"/>
    <w:rsid w:val="001C47C6"/>
    <w:rPr>
      <w:rFonts w:ascii="Century Gothic" w:hAnsi="Century Gothic"/>
      <w:sz w:val="24"/>
      <w:u w:val="thick"/>
    </w:rPr>
  </w:style>
  <w:style w:type="character" w:customStyle="1" w:styleId="CardsFont12ptCharCharCharChar">
    <w:name w:val="Cards + Font: 12 pt Char Char Char Char"/>
    <w:rsid w:val="001C47C6"/>
    <w:rPr>
      <w:noProof w:val="0"/>
      <w:sz w:val="24"/>
      <w:szCs w:val="24"/>
      <w:u w:val="thick"/>
      <w:lang w:val="en-US" w:eastAsia="en-US" w:bidi="ar-SA"/>
    </w:rPr>
  </w:style>
  <w:style w:type="character" w:customStyle="1" w:styleId="normal10">
    <w:name w:val="normal1"/>
    <w:basedOn w:val="DefaultParagraphFont"/>
    <w:rsid w:val="001C47C6"/>
  </w:style>
  <w:style w:type="character" w:customStyle="1" w:styleId="boldunderline0">
    <w:name w:val="bold underline"/>
    <w:qFormat/>
    <w:rsid w:val="001C47C6"/>
    <w:rPr>
      <w:b/>
      <w:u w:val="single"/>
    </w:rPr>
  </w:style>
  <w:style w:type="character" w:customStyle="1" w:styleId="verdana12black1aheight18a">
    <w:name w:val="verdana12black1a height18a"/>
    <w:basedOn w:val="DefaultParagraphFont"/>
    <w:rsid w:val="001C47C6"/>
  </w:style>
  <w:style w:type="character" w:customStyle="1" w:styleId="BlockStyleChar">
    <w:name w:val="BlockStyle Char"/>
    <w:rsid w:val="001C47C6"/>
    <w:rPr>
      <w:rFonts w:ascii="Arial" w:hAnsi="Arial" w:cs="Arial"/>
      <w:b/>
      <w:bCs/>
      <w:kern w:val="32"/>
      <w:sz w:val="28"/>
      <w:szCs w:val="32"/>
    </w:rPr>
  </w:style>
  <w:style w:type="character" w:customStyle="1" w:styleId="DebateUnderline0">
    <w:name w:val="Debate Underline"/>
    <w:rsid w:val="001C47C6"/>
    <w:rPr>
      <w:rFonts w:ascii="Times New Roman" w:hAnsi="Times New Roman"/>
      <w:sz w:val="24"/>
      <w:u w:val="thick"/>
    </w:rPr>
  </w:style>
  <w:style w:type="character" w:customStyle="1" w:styleId="Author-Date">
    <w:name w:val="Author-Date"/>
    <w:rsid w:val="001C47C6"/>
    <w:rPr>
      <w:b/>
      <w:sz w:val="24"/>
    </w:rPr>
  </w:style>
  <w:style w:type="character" w:customStyle="1" w:styleId="FontStyle86">
    <w:name w:val="Font Style86"/>
    <w:rsid w:val="001C47C6"/>
    <w:rPr>
      <w:rFonts w:ascii="Times New Roman" w:hAnsi="Times New Roman" w:cs="Times New Roman"/>
      <w:b/>
      <w:bCs/>
      <w:i/>
      <w:iCs/>
      <w:sz w:val="16"/>
      <w:szCs w:val="16"/>
    </w:rPr>
  </w:style>
  <w:style w:type="paragraph" w:customStyle="1" w:styleId="Style5">
    <w:name w:val="Style5"/>
    <w:basedOn w:val="Normal"/>
    <w:rsid w:val="001C47C6"/>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1C47C6"/>
    <w:rPr>
      <w:rFonts w:ascii="Times New Roman" w:hAnsi="Times New Roman" w:cs="Times New Roman"/>
      <w:b/>
      <w:bCs/>
      <w:sz w:val="22"/>
      <w:szCs w:val="22"/>
    </w:rPr>
  </w:style>
  <w:style w:type="character" w:customStyle="1" w:styleId="FontStyle88">
    <w:name w:val="Font Style88"/>
    <w:rsid w:val="001C47C6"/>
    <w:rPr>
      <w:rFonts w:ascii="Times New Roman" w:hAnsi="Times New Roman" w:cs="Times New Roman"/>
      <w:b/>
      <w:bCs/>
      <w:spacing w:val="-10"/>
      <w:sz w:val="18"/>
      <w:szCs w:val="18"/>
    </w:rPr>
  </w:style>
  <w:style w:type="character" w:customStyle="1" w:styleId="FontStyle97">
    <w:name w:val="Font Style97"/>
    <w:rsid w:val="001C47C6"/>
    <w:rPr>
      <w:rFonts w:ascii="Times New Roman" w:hAnsi="Times New Roman" w:cs="Times New Roman"/>
      <w:b/>
      <w:bCs/>
      <w:sz w:val="16"/>
      <w:szCs w:val="16"/>
    </w:rPr>
  </w:style>
  <w:style w:type="character" w:customStyle="1" w:styleId="FontStyle92">
    <w:name w:val="Font Style92"/>
    <w:rsid w:val="001C47C6"/>
    <w:rPr>
      <w:rFonts w:ascii="Times New Roman" w:hAnsi="Times New Roman" w:cs="Times New Roman"/>
      <w:i/>
      <w:iCs/>
      <w:sz w:val="22"/>
      <w:szCs w:val="22"/>
    </w:rPr>
  </w:style>
  <w:style w:type="character" w:customStyle="1" w:styleId="FontStyle77">
    <w:name w:val="Font Style77"/>
    <w:rsid w:val="001C47C6"/>
    <w:rPr>
      <w:rFonts w:ascii="Times New Roman" w:hAnsi="Times New Roman" w:cs="Times New Roman"/>
      <w:b/>
      <w:bCs/>
      <w:spacing w:val="-10"/>
      <w:sz w:val="20"/>
      <w:szCs w:val="20"/>
    </w:rPr>
  </w:style>
  <w:style w:type="character" w:customStyle="1" w:styleId="FontStyle104">
    <w:name w:val="Font Style104"/>
    <w:rsid w:val="001C47C6"/>
    <w:rPr>
      <w:rFonts w:ascii="Georgia" w:hAnsi="Georgia" w:cs="Georgia"/>
      <w:b/>
      <w:bCs/>
      <w:sz w:val="12"/>
      <w:szCs w:val="12"/>
    </w:rPr>
  </w:style>
  <w:style w:type="character" w:customStyle="1" w:styleId="FontStyle122">
    <w:name w:val="Font Style122"/>
    <w:rsid w:val="001C47C6"/>
    <w:rPr>
      <w:rFonts w:ascii="Times New Roman" w:hAnsi="Times New Roman" w:cs="Times New Roman"/>
      <w:b/>
      <w:bCs/>
      <w:sz w:val="12"/>
      <w:szCs w:val="12"/>
    </w:rPr>
  </w:style>
  <w:style w:type="character" w:customStyle="1" w:styleId="FontStyle93">
    <w:name w:val="Font Style93"/>
    <w:rsid w:val="001C47C6"/>
    <w:rPr>
      <w:rFonts w:ascii="Times New Roman" w:hAnsi="Times New Roman" w:cs="Times New Roman"/>
      <w:sz w:val="22"/>
      <w:szCs w:val="22"/>
    </w:rPr>
  </w:style>
  <w:style w:type="paragraph" w:customStyle="1" w:styleId="Style49">
    <w:name w:val="Style49"/>
    <w:basedOn w:val="Normal"/>
    <w:rsid w:val="001C47C6"/>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1C47C6"/>
    <w:rPr>
      <w:rFonts w:ascii="Times New Roman" w:hAnsi="Times New Roman" w:cs="Times New Roman"/>
      <w:b/>
      <w:bCs/>
      <w:sz w:val="12"/>
      <w:szCs w:val="12"/>
    </w:rPr>
  </w:style>
  <w:style w:type="character" w:customStyle="1" w:styleId="FontStyle79">
    <w:name w:val="Font Style79"/>
    <w:rsid w:val="001C47C6"/>
    <w:rPr>
      <w:rFonts w:ascii="Georgia" w:hAnsi="Georgia" w:cs="Georgia"/>
      <w:b/>
      <w:bCs/>
      <w:sz w:val="10"/>
      <w:szCs w:val="10"/>
    </w:rPr>
  </w:style>
  <w:style w:type="character" w:customStyle="1" w:styleId="FontStyle81">
    <w:name w:val="Font Style81"/>
    <w:rsid w:val="001C47C6"/>
    <w:rPr>
      <w:rFonts w:ascii="Times New Roman" w:hAnsi="Times New Roman" w:cs="Times New Roman"/>
      <w:sz w:val="14"/>
      <w:szCs w:val="14"/>
    </w:rPr>
  </w:style>
  <w:style w:type="character" w:customStyle="1" w:styleId="FontStyle82">
    <w:name w:val="Font Style82"/>
    <w:rsid w:val="001C47C6"/>
    <w:rPr>
      <w:rFonts w:ascii="Times New Roman" w:hAnsi="Times New Roman" w:cs="Times New Roman"/>
      <w:b/>
      <w:bCs/>
      <w:i/>
      <w:iCs/>
      <w:sz w:val="12"/>
      <w:szCs w:val="12"/>
    </w:rPr>
  </w:style>
  <w:style w:type="paragraph" w:customStyle="1" w:styleId="pagpag2">
    <w:name w:val="pagpag2"/>
    <w:basedOn w:val="Normal"/>
    <w:rsid w:val="001C47C6"/>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1C47C6"/>
  </w:style>
  <w:style w:type="paragraph" w:customStyle="1" w:styleId="UnreadText">
    <w:name w:val="Unread Text"/>
    <w:basedOn w:val="Normal"/>
    <w:autoRedefine/>
    <w:rsid w:val="001C47C6"/>
    <w:rPr>
      <w:rFonts w:ascii="Times New Roman" w:eastAsia="SimSun" w:hAnsi="Times New Roman" w:cs="Times New Roman"/>
      <w:sz w:val="15"/>
      <w:szCs w:val="24"/>
      <w:lang w:val="x-none" w:eastAsia="x-none"/>
    </w:rPr>
  </w:style>
  <w:style w:type="character" w:customStyle="1" w:styleId="UnreadTextChar">
    <w:name w:val="Unread Text Char"/>
    <w:rsid w:val="001C47C6"/>
    <w:rPr>
      <w:rFonts w:eastAsia="SimSun"/>
      <w:sz w:val="15"/>
      <w:szCs w:val="24"/>
      <w:lang w:val="x-none" w:eastAsia="x-none"/>
    </w:rPr>
  </w:style>
  <w:style w:type="character" w:customStyle="1" w:styleId="heading2char1">
    <w:name w:val="heading2char"/>
    <w:basedOn w:val="DefaultParagraphFont"/>
    <w:rsid w:val="001C47C6"/>
  </w:style>
  <w:style w:type="character" w:customStyle="1" w:styleId="il">
    <w:name w:val="il"/>
    <w:basedOn w:val="DefaultParagraphFont"/>
    <w:rsid w:val="001C47C6"/>
  </w:style>
  <w:style w:type="character" w:customStyle="1" w:styleId="cardsfont12ptchar">
    <w:name w:val="cardsfont12ptchar"/>
    <w:basedOn w:val="DefaultParagraphFont"/>
    <w:rsid w:val="001C47C6"/>
  </w:style>
  <w:style w:type="paragraph" w:customStyle="1" w:styleId="ColorfulList-Accent11">
    <w:name w:val="Colorful List - Accent 11"/>
    <w:basedOn w:val="Normal"/>
    <w:qFormat/>
    <w:rsid w:val="001C47C6"/>
    <w:pPr>
      <w:ind w:left="720"/>
    </w:pPr>
    <w:rPr>
      <w:rFonts w:ascii="Times New Roman" w:eastAsia="Times New Roman" w:hAnsi="Times New Roman" w:cs="Times New Roman"/>
      <w:sz w:val="24"/>
      <w:szCs w:val="24"/>
    </w:rPr>
  </w:style>
  <w:style w:type="character" w:customStyle="1" w:styleId="Bold-UnderlineChar">
    <w:name w:val="Bold-Underline Char"/>
    <w:rsid w:val="001C47C6"/>
    <w:rPr>
      <w:b/>
      <w:noProof w:val="0"/>
      <w:sz w:val="24"/>
      <w:szCs w:val="24"/>
      <w:u w:val="single"/>
      <w:lang w:val="en-US" w:eastAsia="en-US" w:bidi="ar-SA"/>
    </w:rPr>
  </w:style>
  <w:style w:type="character" w:customStyle="1" w:styleId="StyleArialNarrow">
    <w:name w:val="Style Arial Narrow"/>
    <w:rsid w:val="001C47C6"/>
    <w:rPr>
      <w:rFonts w:ascii="Arial Narrow" w:hAnsi="Arial Narrow"/>
      <w:sz w:val="20"/>
    </w:rPr>
  </w:style>
  <w:style w:type="character" w:customStyle="1" w:styleId="StyleArialNarrow12ptBold">
    <w:name w:val="Style Arial Narrow 12 pt Bold"/>
    <w:rsid w:val="001C47C6"/>
    <w:rPr>
      <w:rFonts w:ascii="Arial Narrow" w:hAnsi="Arial Narrow"/>
      <w:b/>
      <w:bCs/>
      <w:sz w:val="24"/>
    </w:rPr>
  </w:style>
  <w:style w:type="character" w:customStyle="1" w:styleId="boldciteChar3">
    <w:name w:val="bold cite Char3"/>
    <w:rsid w:val="001C47C6"/>
    <w:rPr>
      <w:rFonts w:ascii="Arial" w:hAnsi="Arial" w:cs="Arial"/>
      <w:b/>
      <w:bCs/>
      <w:noProof w:val="0"/>
      <w:kern w:val="32"/>
      <w:sz w:val="24"/>
      <w:szCs w:val="24"/>
      <w:lang w:val="en-US" w:eastAsia="en-US" w:bidi="ar-SA"/>
    </w:rPr>
  </w:style>
  <w:style w:type="character" w:customStyle="1" w:styleId="BoldandUnderlineChar">
    <w:name w:val="Bold and Underline Char"/>
    <w:locked/>
    <w:rsid w:val="001C47C6"/>
    <w:rPr>
      <w:b/>
      <w:noProof w:val="0"/>
      <w:szCs w:val="24"/>
      <w:u w:val="single"/>
      <w:lang w:val="en-US" w:eastAsia="en-US" w:bidi="ar-SA"/>
    </w:rPr>
  </w:style>
  <w:style w:type="paragraph" w:customStyle="1" w:styleId="Microtext0">
    <w:name w:val="Microtext"/>
    <w:basedOn w:val="Normal"/>
    <w:next w:val="Normal"/>
    <w:rsid w:val="001C47C6"/>
    <w:rPr>
      <w:rFonts w:ascii="Times New Roman" w:eastAsia="Times New Roman" w:hAnsi="Times New Roman" w:cs="Times New Roman"/>
      <w:sz w:val="12"/>
      <w:szCs w:val="24"/>
    </w:rPr>
  </w:style>
  <w:style w:type="character" w:customStyle="1" w:styleId="MicrotextChar0">
    <w:name w:val="Microtext Char"/>
    <w:rsid w:val="001C47C6"/>
    <w:rPr>
      <w:sz w:val="12"/>
      <w:szCs w:val="24"/>
    </w:rPr>
  </w:style>
  <w:style w:type="paragraph" w:customStyle="1" w:styleId="western">
    <w:name w:val="western"/>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1C47C6"/>
    <w:rPr>
      <w:rFonts w:cs="Arial"/>
      <w:b/>
      <w:bCs/>
      <w:iCs/>
      <w:sz w:val="24"/>
      <w:lang w:val="en-US" w:eastAsia="en-US" w:bidi="ar-SA"/>
    </w:rPr>
  </w:style>
  <w:style w:type="paragraph" w:customStyle="1" w:styleId="CardNotUnderlined">
    <w:name w:val="Card Not Underlined"/>
    <w:basedOn w:val="Normal"/>
    <w:autoRedefine/>
    <w:rsid w:val="001C47C6"/>
    <w:rPr>
      <w:rFonts w:ascii="Times New Roman" w:eastAsia="Times New Roman" w:hAnsi="Times New Roman" w:cs="Times New Roman"/>
      <w:szCs w:val="20"/>
    </w:rPr>
  </w:style>
  <w:style w:type="character" w:customStyle="1" w:styleId="CardNotUnderlinedChar1">
    <w:name w:val="Card Not Underlined Char1"/>
    <w:rsid w:val="001C47C6"/>
    <w:rPr>
      <w:sz w:val="16"/>
    </w:rPr>
  </w:style>
  <w:style w:type="paragraph" w:customStyle="1" w:styleId="ecomaintext">
    <w:name w:val="ecomaintext"/>
    <w:basedOn w:val="Normal"/>
    <w:rsid w:val="001C47C6"/>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1C47C6"/>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1C47C6"/>
    <w:rPr>
      <w:rFonts w:ascii="Times New Roman" w:eastAsia="Times New Roman" w:hAnsi="Times New Roman" w:cs="Times New Roman"/>
      <w:sz w:val="14"/>
      <w:szCs w:val="20"/>
    </w:rPr>
  </w:style>
  <w:style w:type="character" w:customStyle="1" w:styleId="medium-normal1">
    <w:name w:val="medium-normal1"/>
    <w:rsid w:val="001C47C6"/>
    <w:rPr>
      <w:rFonts w:ascii="Arial" w:hAnsi="Arial" w:cs="Arial" w:hint="default"/>
      <w:b w:val="0"/>
      <w:bCs w:val="0"/>
      <w:i w:val="0"/>
      <w:iCs w:val="0"/>
      <w:sz w:val="20"/>
      <w:szCs w:val="20"/>
    </w:rPr>
  </w:style>
  <w:style w:type="character" w:customStyle="1" w:styleId="CardsFont12pt">
    <w:name w:val="Cards + Font 12pt"/>
    <w:rsid w:val="001C47C6"/>
    <w:rPr>
      <w:sz w:val="24"/>
      <w:szCs w:val="24"/>
      <w:u w:val="single"/>
      <w:lang w:val="en-US" w:eastAsia="en-US" w:bidi="ar-SA"/>
    </w:rPr>
  </w:style>
  <w:style w:type="character" w:customStyle="1" w:styleId="bps-topic-ident">
    <w:name w:val="bps-topic-ident"/>
    <w:basedOn w:val="DefaultParagraphFont"/>
    <w:rsid w:val="001C47C6"/>
  </w:style>
  <w:style w:type="character" w:customStyle="1" w:styleId="artbyline">
    <w:name w:val="artbyline"/>
    <w:basedOn w:val="DefaultParagraphFont"/>
    <w:rsid w:val="001C47C6"/>
  </w:style>
  <w:style w:type="character" w:customStyle="1" w:styleId="UNDERLINECharChar0">
    <w:name w:val="UNDERLINE Char Char"/>
    <w:rsid w:val="001C47C6"/>
    <w:rPr>
      <w:bCs/>
      <w:kern w:val="28"/>
      <w:szCs w:val="32"/>
      <w:u w:val="single"/>
    </w:rPr>
  </w:style>
  <w:style w:type="paragraph" w:customStyle="1" w:styleId="tagcite1">
    <w:name w:val="tagcite"/>
    <w:basedOn w:val="Normal"/>
    <w:qFormat/>
    <w:rsid w:val="001C47C6"/>
    <w:rPr>
      <w:rFonts w:ascii="Garamond" w:eastAsia="Times New Roman" w:hAnsi="Garamond" w:cs="Times New Roman"/>
      <w:b/>
      <w:sz w:val="24"/>
      <w:szCs w:val="24"/>
    </w:rPr>
  </w:style>
  <w:style w:type="character" w:customStyle="1" w:styleId="Style11ptUnderline">
    <w:name w:val="Style 11 pt Underline"/>
    <w:rsid w:val="001C47C6"/>
    <w:rPr>
      <w:sz w:val="20"/>
      <w:u w:val="single"/>
    </w:rPr>
  </w:style>
  <w:style w:type="character" w:customStyle="1" w:styleId="NoSpacingChar">
    <w:name w:val="No Spacing Char"/>
    <w:aliases w:val="Very Small Text Char"/>
    <w:locked/>
    <w:rsid w:val="001C47C6"/>
    <w:rPr>
      <w:rFonts w:ascii="Calibri" w:eastAsia="Calibri" w:hAnsi="Calibri"/>
      <w:sz w:val="12"/>
      <w:szCs w:val="22"/>
    </w:rPr>
  </w:style>
  <w:style w:type="paragraph" w:customStyle="1" w:styleId="NoSpacing3">
    <w:name w:val="No Spacing3"/>
    <w:aliases w:val="Very Small Text"/>
    <w:basedOn w:val="Normal"/>
    <w:next w:val="Normal"/>
    <w:rsid w:val="001C47C6"/>
    <w:pPr>
      <w:ind w:left="288"/>
    </w:pPr>
    <w:rPr>
      <w:rFonts w:ascii="Calibri" w:eastAsia="Calibri" w:hAnsi="Calibri" w:cs="Times New Roman"/>
      <w:sz w:val="12"/>
    </w:rPr>
  </w:style>
  <w:style w:type="character" w:customStyle="1" w:styleId="DebateUnderlineBoldChar">
    <w:name w:val="Debate Underline Bold Char"/>
    <w:locked/>
    <w:rsid w:val="001C47C6"/>
    <w:rPr>
      <w:b/>
      <w:sz w:val="24"/>
      <w:szCs w:val="24"/>
      <w:u w:val="thick"/>
    </w:rPr>
  </w:style>
  <w:style w:type="paragraph" w:customStyle="1" w:styleId="DebateUnderlineBold">
    <w:name w:val="Debate Underline Bold"/>
    <w:basedOn w:val="Nothing"/>
    <w:rsid w:val="001C47C6"/>
    <w:pPr>
      <w:autoSpaceDE/>
      <w:autoSpaceDN/>
      <w:adjustRightInd/>
    </w:pPr>
    <w:rPr>
      <w:b/>
      <w:sz w:val="24"/>
      <w:szCs w:val="24"/>
      <w:u w:val="thick"/>
    </w:rPr>
  </w:style>
  <w:style w:type="character" w:customStyle="1" w:styleId="UnunderlinedTextChar">
    <w:name w:val="Ununderlined Text Char"/>
    <w:locked/>
    <w:rsid w:val="001C47C6"/>
    <w:rPr>
      <w:sz w:val="12"/>
      <w:szCs w:val="24"/>
    </w:rPr>
  </w:style>
  <w:style w:type="paragraph" w:customStyle="1" w:styleId="UnunderlinedText">
    <w:name w:val="Ununderlined Text"/>
    <w:basedOn w:val="Normal"/>
    <w:autoRedefine/>
    <w:rsid w:val="001C47C6"/>
    <w:rPr>
      <w:rFonts w:ascii="Times New Roman" w:eastAsia="Times New Roman" w:hAnsi="Times New Roman" w:cs="Times New Roman"/>
      <w:sz w:val="12"/>
      <w:szCs w:val="24"/>
    </w:rPr>
  </w:style>
  <w:style w:type="paragraph" w:customStyle="1" w:styleId="citenon-bold">
    <w:name w:val="cite non-bold"/>
    <w:basedOn w:val="Normal"/>
    <w:rsid w:val="001C47C6"/>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1C47C6"/>
    <w:rPr>
      <w:rFonts w:ascii="Arial Narrow" w:hAnsi="Arial Narrow"/>
      <w:b/>
      <w:sz w:val="24"/>
      <w:szCs w:val="24"/>
    </w:rPr>
  </w:style>
  <w:style w:type="paragraph" w:customStyle="1" w:styleId="TagCite2">
    <w:name w:val="Tag &amp; Cite"/>
    <w:basedOn w:val="Normal"/>
    <w:rsid w:val="001C47C6"/>
    <w:pPr>
      <w:jc w:val="both"/>
    </w:pPr>
    <w:rPr>
      <w:rFonts w:ascii="Arial Narrow" w:eastAsia="Times New Roman" w:hAnsi="Arial Narrow" w:cs="Times New Roman"/>
      <w:b/>
      <w:sz w:val="24"/>
      <w:szCs w:val="24"/>
    </w:rPr>
  </w:style>
  <w:style w:type="character" w:customStyle="1" w:styleId="HighlightedTextChar">
    <w:name w:val="Highlighted Text Char"/>
    <w:locked/>
    <w:rsid w:val="001C47C6"/>
    <w:rPr>
      <w:rFonts w:ascii="Arial Narrow" w:hAnsi="Arial Narrow"/>
      <w:sz w:val="24"/>
      <w:szCs w:val="24"/>
      <w:u w:val="thick"/>
    </w:rPr>
  </w:style>
  <w:style w:type="paragraph" w:customStyle="1" w:styleId="HighlightedText">
    <w:name w:val="Highlighted Text"/>
    <w:basedOn w:val="Normal"/>
    <w:rsid w:val="001C47C6"/>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1C47C6"/>
    <w:rPr>
      <w:sz w:val="24"/>
      <w:szCs w:val="24"/>
      <w:u w:val="single"/>
      <w:lang w:bidi="ar-SA"/>
    </w:rPr>
  </w:style>
  <w:style w:type="character" w:customStyle="1" w:styleId="smallChar0">
    <w:name w:val="small Char"/>
    <w:locked/>
    <w:rsid w:val="001C47C6"/>
    <w:rPr>
      <w:sz w:val="16"/>
      <w:szCs w:val="24"/>
      <w:lang w:bidi="ar-SA"/>
    </w:rPr>
  </w:style>
  <w:style w:type="paragraph" w:customStyle="1" w:styleId="CM3">
    <w:name w:val="CM3"/>
    <w:basedOn w:val="Normal"/>
    <w:next w:val="Normal"/>
    <w:rsid w:val="001C47C6"/>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1C47C6"/>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1C47C6"/>
    <w:rPr>
      <w:sz w:val="16"/>
      <w:szCs w:val="32"/>
    </w:rPr>
  </w:style>
  <w:style w:type="paragraph" w:customStyle="1" w:styleId="CardDownSize">
    <w:name w:val="CardDownSize"/>
    <w:basedOn w:val="Normal"/>
    <w:autoRedefine/>
    <w:rsid w:val="001C47C6"/>
    <w:pPr>
      <w:jc w:val="both"/>
    </w:pPr>
    <w:rPr>
      <w:rFonts w:ascii="Times New Roman" w:eastAsia="Times New Roman" w:hAnsi="Times New Roman" w:cs="Times New Roman"/>
      <w:szCs w:val="32"/>
    </w:rPr>
  </w:style>
  <w:style w:type="character" w:customStyle="1" w:styleId="BoldunderlineChar0">
    <w:name w:val="Bold/underline Char"/>
    <w:locked/>
    <w:rsid w:val="001C47C6"/>
    <w:rPr>
      <w:rFonts w:ascii="SimSun" w:eastAsia="SimSun" w:hAnsi="SimSun"/>
      <w:b/>
      <w:sz w:val="24"/>
      <w:szCs w:val="24"/>
      <w:u w:val="single"/>
      <w:lang w:eastAsia="zh-CN"/>
    </w:rPr>
  </w:style>
  <w:style w:type="paragraph" w:customStyle="1" w:styleId="Boldunderline1">
    <w:name w:val="Bold/underline"/>
    <w:basedOn w:val="Normal"/>
    <w:autoRedefine/>
    <w:rsid w:val="001C47C6"/>
    <w:rPr>
      <w:rFonts w:ascii="SimSun" w:eastAsia="SimSun" w:hAnsi="SimSun" w:cs="Times New Roman"/>
      <w:b/>
      <w:sz w:val="24"/>
      <w:szCs w:val="24"/>
      <w:u w:val="single"/>
      <w:lang w:eastAsia="zh-CN"/>
    </w:rPr>
  </w:style>
  <w:style w:type="paragraph" w:customStyle="1" w:styleId="AuthorDate0">
    <w:name w:val="Author + Date"/>
    <w:basedOn w:val="Normal"/>
    <w:qFormat/>
    <w:rsid w:val="001C47C6"/>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1C47C6"/>
    <w:rPr>
      <w:rFonts w:eastAsia="Calibri"/>
      <w:b/>
      <w:sz w:val="22"/>
    </w:rPr>
  </w:style>
  <w:style w:type="paragraph" w:customStyle="1" w:styleId="StyleHeading2Heading2CharCharCharCharCharCharCharCharC">
    <w:name w:val="Style Heading 2Heading 2 CharChar Char Char CharChar Char Char C..."/>
    <w:basedOn w:val="Heading2"/>
    <w:rsid w:val="001C47C6"/>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1C47C6"/>
    <w:rPr>
      <w:rFonts w:cs="Arial"/>
      <w:b/>
      <w:bCs/>
      <w:i/>
      <w:sz w:val="24"/>
      <w:szCs w:val="28"/>
    </w:rPr>
  </w:style>
  <w:style w:type="character" w:customStyle="1" w:styleId="ThickUnderlineCharChar">
    <w:name w:val="Thick Underline Char Char"/>
    <w:rsid w:val="001C47C6"/>
    <w:rPr>
      <w:sz w:val="24"/>
      <w:szCs w:val="24"/>
      <w:u w:val="thick"/>
      <w:lang w:val="en-US" w:eastAsia="en-US" w:bidi="ar-SA"/>
    </w:rPr>
  </w:style>
  <w:style w:type="paragraph" w:customStyle="1" w:styleId="CM50">
    <w:name w:val="CM50"/>
    <w:basedOn w:val="Normal"/>
    <w:next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1C47C6"/>
    <w:rPr>
      <w:rFonts w:ascii="Verdana" w:hAnsi="Verdana" w:hint="default"/>
      <w:b w:val="0"/>
      <w:bCs w:val="0"/>
      <w:color w:val="000000"/>
      <w:sz w:val="20"/>
      <w:szCs w:val="20"/>
    </w:rPr>
  </w:style>
  <w:style w:type="paragraph" w:customStyle="1" w:styleId="Maximize">
    <w:name w:val="Maximize"/>
    <w:basedOn w:val="Normal"/>
    <w:rsid w:val="001C47C6"/>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1C47C6"/>
    <w:rPr>
      <w:sz w:val="24"/>
      <w:szCs w:val="24"/>
      <w:u w:val="single"/>
    </w:rPr>
  </w:style>
  <w:style w:type="paragraph" w:customStyle="1" w:styleId="StyleCardSizeDown6pt">
    <w:name w:val="Style Card Size Down + 6 pt"/>
    <w:basedOn w:val="Normal"/>
    <w:rsid w:val="001C47C6"/>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1C47C6"/>
    <w:rPr>
      <w:sz w:val="12"/>
      <w:szCs w:val="16"/>
    </w:rPr>
  </w:style>
  <w:style w:type="paragraph" w:customStyle="1" w:styleId="AuthorDate1">
    <w:name w:val="AuthorDate"/>
    <w:next w:val="Nothing"/>
    <w:rsid w:val="001C47C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1C47C6"/>
    <w:rPr>
      <w:rFonts w:eastAsia="Calibri"/>
      <w:b/>
      <w:sz w:val="24"/>
      <w:u w:val="single"/>
      <w:lang w:val="en-US" w:eastAsia="en-US" w:bidi="ar-SA"/>
    </w:rPr>
  </w:style>
  <w:style w:type="paragraph" w:customStyle="1" w:styleId="CardDownMid">
    <w:name w:val="CardDownMid"/>
    <w:basedOn w:val="Normal"/>
    <w:rsid w:val="001C47C6"/>
    <w:rPr>
      <w:rFonts w:ascii="Times New Roman" w:eastAsia="Times New Roman" w:hAnsi="Times New Roman"/>
      <w:sz w:val="14"/>
      <w:szCs w:val="20"/>
    </w:rPr>
  </w:style>
  <w:style w:type="character" w:customStyle="1" w:styleId="CardDownMidChar">
    <w:name w:val="CardDownMid Char"/>
    <w:rsid w:val="001C47C6"/>
    <w:rPr>
      <w:rFonts w:cs="Arial"/>
      <w:sz w:val="14"/>
    </w:rPr>
  </w:style>
  <w:style w:type="paragraph" w:customStyle="1" w:styleId="TagStyle">
    <w:name w:val="Tag Style"/>
    <w:basedOn w:val="Normal"/>
    <w:rsid w:val="001C47C6"/>
    <w:rPr>
      <w:rFonts w:ascii="Times New Roman" w:eastAsia="Times New Roman" w:hAnsi="Times New Roman" w:cs="Times New Roman"/>
      <w:b/>
      <w:bCs/>
      <w:sz w:val="24"/>
      <w:szCs w:val="24"/>
    </w:rPr>
  </w:style>
  <w:style w:type="character" w:customStyle="1" w:styleId="QuickFormat1">
    <w:name w:val="QuickFormat1"/>
    <w:rsid w:val="001C47C6"/>
  </w:style>
  <w:style w:type="paragraph" w:customStyle="1" w:styleId="HiddenBlockHeader">
    <w:name w:val="Hidden Block Header"/>
    <w:basedOn w:val="BlockHeadings"/>
    <w:next w:val="Nothing"/>
    <w:rsid w:val="001C47C6"/>
    <w:pPr>
      <w:widowControl w:val="0"/>
      <w:autoSpaceDE/>
      <w:autoSpaceDN/>
      <w:adjustRightInd/>
      <w:outlineLvl w:val="9"/>
    </w:pPr>
    <w:rPr>
      <w:caps w:val="0"/>
      <w:sz w:val="28"/>
      <w:szCs w:val="24"/>
    </w:rPr>
  </w:style>
  <w:style w:type="character" w:customStyle="1" w:styleId="CardCharChar1">
    <w:name w:val="Card Char Char1"/>
    <w:rsid w:val="001C47C6"/>
    <w:rPr>
      <w:b/>
      <w:bCs/>
      <w:sz w:val="28"/>
      <w:szCs w:val="28"/>
    </w:rPr>
  </w:style>
  <w:style w:type="paragraph" w:customStyle="1" w:styleId="TextUnderline">
    <w:name w:val="Text Underline"/>
    <w:basedOn w:val="Normal"/>
    <w:rsid w:val="001C47C6"/>
    <w:rPr>
      <w:rFonts w:ascii="Garamond" w:eastAsia="Times New Roman" w:hAnsi="Garamond"/>
      <w:bCs/>
      <w:kern w:val="20"/>
      <w:sz w:val="24"/>
      <w:szCs w:val="32"/>
      <w:u w:val="single"/>
    </w:rPr>
  </w:style>
  <w:style w:type="character" w:customStyle="1" w:styleId="TextUnderlineChar0">
    <w:name w:val="Text Underline Char"/>
    <w:rsid w:val="001C47C6"/>
    <w:rPr>
      <w:rFonts w:ascii="Garamond" w:hAnsi="Garamond" w:cs="Arial"/>
      <w:bCs/>
      <w:kern w:val="20"/>
      <w:sz w:val="24"/>
      <w:szCs w:val="32"/>
      <w:u w:val="single"/>
    </w:rPr>
  </w:style>
  <w:style w:type="paragraph" w:customStyle="1" w:styleId="Boldunderline2">
    <w:name w:val="Bold underline"/>
    <w:basedOn w:val="TextUnderline"/>
    <w:rsid w:val="001C47C6"/>
    <w:rPr>
      <w:b/>
    </w:rPr>
  </w:style>
  <w:style w:type="character" w:customStyle="1" w:styleId="BoldunderlineChar1">
    <w:name w:val="Bold underline Char"/>
    <w:rsid w:val="001C47C6"/>
    <w:rPr>
      <w:rFonts w:ascii="Garamond" w:hAnsi="Garamond" w:cs="Arial"/>
      <w:b/>
      <w:bCs/>
      <w:kern w:val="20"/>
      <w:sz w:val="24"/>
      <w:szCs w:val="32"/>
      <w:u w:val="single"/>
    </w:rPr>
  </w:style>
  <w:style w:type="paragraph" w:customStyle="1" w:styleId="para">
    <w:name w:val="para"/>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1C47C6"/>
    <w:rPr>
      <w:sz w:val="24"/>
      <w:szCs w:val="24"/>
    </w:rPr>
  </w:style>
  <w:style w:type="character" w:customStyle="1" w:styleId="StylecardArialNarrow9ptChar">
    <w:name w:val="Style card + Arial Narrow 9 pt Char"/>
    <w:rsid w:val="001C47C6"/>
    <w:rPr>
      <w:color w:val="000000"/>
      <w:sz w:val="24"/>
      <w:szCs w:val="24"/>
      <w:lang w:val="en-US" w:eastAsia="en-US" w:bidi="ar-SA"/>
    </w:rPr>
  </w:style>
  <w:style w:type="paragraph" w:customStyle="1" w:styleId="8point">
    <w:name w:val="8 point"/>
    <w:basedOn w:val="Normal"/>
    <w:rsid w:val="001C47C6"/>
    <w:rPr>
      <w:rFonts w:ascii="Times New Roman" w:eastAsia="Times New Roman" w:hAnsi="Times New Roman" w:cs="Times New Roman"/>
      <w:szCs w:val="24"/>
    </w:rPr>
  </w:style>
  <w:style w:type="character" w:customStyle="1" w:styleId="8pointChar">
    <w:name w:val="8 point Char"/>
    <w:rsid w:val="001C47C6"/>
    <w:rPr>
      <w:sz w:val="16"/>
      <w:szCs w:val="24"/>
    </w:rPr>
  </w:style>
  <w:style w:type="character" w:customStyle="1" w:styleId="Irrelevant5fontChar">
    <w:name w:val="Irrelevant (5 font) Char"/>
    <w:rsid w:val="001C47C6"/>
    <w:rPr>
      <w:sz w:val="10"/>
      <w:szCs w:val="10"/>
    </w:rPr>
  </w:style>
  <w:style w:type="paragraph" w:customStyle="1" w:styleId="Irrelevant5font">
    <w:name w:val="Irrelevant (5 font)"/>
    <w:basedOn w:val="Normal"/>
    <w:rsid w:val="001C47C6"/>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1C47C6"/>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1C47C6"/>
    <w:rPr>
      <w:b/>
      <w:color w:val="000000"/>
      <w:sz w:val="24"/>
      <w:szCs w:val="22"/>
      <w:u w:val="single"/>
    </w:rPr>
  </w:style>
  <w:style w:type="paragraph" w:customStyle="1" w:styleId="Regular">
    <w:name w:val="Regular"/>
    <w:rsid w:val="001C47C6"/>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1C47C6"/>
  </w:style>
  <w:style w:type="paragraph" w:customStyle="1" w:styleId="Shrink">
    <w:name w:val="Shrink"/>
    <w:rsid w:val="001C47C6"/>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1C47C6"/>
    <w:pPr>
      <w:ind w:left="288" w:right="288"/>
    </w:pPr>
    <w:rPr>
      <w:rFonts w:ascii="Times New Roman" w:hAnsi="Times New Roman"/>
      <w:b/>
      <w:sz w:val="24"/>
      <w:szCs w:val="20"/>
      <w:u w:val="thick"/>
    </w:rPr>
  </w:style>
  <w:style w:type="paragraph" w:customStyle="1" w:styleId="Ciii">
    <w:name w:val="Ciii"/>
    <w:basedOn w:val="Normal"/>
    <w:qFormat/>
    <w:rsid w:val="001C47C6"/>
    <w:rPr>
      <w:rFonts w:ascii="Times New Roman" w:eastAsia="Times New Roman" w:hAnsi="Times New Roman" w:cs="Times New Roman"/>
      <w:b/>
      <w:sz w:val="24"/>
      <w:szCs w:val="20"/>
      <w:u w:val="thick"/>
    </w:rPr>
  </w:style>
  <w:style w:type="paragraph" w:customStyle="1" w:styleId="CiteNormal">
    <w:name w:val="Cite Normal"/>
    <w:basedOn w:val="Normal"/>
    <w:autoRedefine/>
    <w:rsid w:val="001C47C6"/>
    <w:rPr>
      <w:rFonts w:ascii="Times New Roman" w:eastAsia="Times New Roman" w:hAnsi="Times New Roman" w:cs="Times New Roman"/>
      <w:sz w:val="18"/>
      <w:szCs w:val="24"/>
    </w:rPr>
  </w:style>
  <w:style w:type="paragraph" w:customStyle="1" w:styleId="DebateCardSmall">
    <w:name w:val="Debate Card Small"/>
    <w:basedOn w:val="Normal"/>
    <w:qFormat/>
    <w:rsid w:val="001C47C6"/>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1C47C6"/>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1C47C6"/>
    <w:rPr>
      <w:rFonts w:ascii="Times New Roman" w:eastAsia="Times New Roman" w:hAnsi="Times New Roman" w:cs="Times New Roman"/>
      <w:sz w:val="24"/>
      <w:szCs w:val="24"/>
    </w:rPr>
  </w:style>
  <w:style w:type="character" w:customStyle="1" w:styleId="searchhit">
    <w:name w:val="searchhit"/>
    <w:rsid w:val="001C47C6"/>
    <w:rPr>
      <w:rFonts w:cs="Times New Roman"/>
    </w:rPr>
  </w:style>
  <w:style w:type="paragraph" w:customStyle="1" w:styleId="CiteCard0">
    <w:name w:val="Cite_Card"/>
    <w:rsid w:val="001C47C6"/>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1C47C6"/>
    <w:rPr>
      <w:rFonts w:cs="Times New Roman"/>
    </w:rPr>
  </w:style>
  <w:style w:type="character" w:customStyle="1" w:styleId="citationiacgale">
    <w:name w:val="citation iac gale"/>
    <w:rsid w:val="001C47C6"/>
    <w:rPr>
      <w:rFonts w:cs="Times New Roman"/>
    </w:rPr>
  </w:style>
  <w:style w:type="character" w:customStyle="1" w:styleId="highlight0">
    <w:name w:val="highlight"/>
    <w:rsid w:val="001C47C6"/>
    <w:rPr>
      <w:rFonts w:cs="Times New Roman"/>
    </w:rPr>
  </w:style>
  <w:style w:type="character" w:customStyle="1" w:styleId="bodycontentlink">
    <w:name w:val="bodycontentlink"/>
    <w:basedOn w:val="DefaultParagraphFont"/>
    <w:rsid w:val="001C47C6"/>
  </w:style>
  <w:style w:type="character" w:customStyle="1" w:styleId="BoldCiteCharCharChar">
    <w:name w:val="Bold Cite Char Char Char"/>
    <w:rsid w:val="001C47C6"/>
    <w:rPr>
      <w:rFonts w:cs="Arial"/>
      <w:bCs/>
      <w:sz w:val="14"/>
      <w:szCs w:val="14"/>
      <w:lang w:val="en-US" w:eastAsia="en-US" w:bidi="ar-SA"/>
    </w:rPr>
  </w:style>
  <w:style w:type="paragraph" w:customStyle="1" w:styleId="Tagstyle0">
    <w:name w:val="Tagstyle"/>
    <w:basedOn w:val="Normal"/>
    <w:next w:val="Normal"/>
    <w:rsid w:val="001C47C6"/>
    <w:rPr>
      <w:rFonts w:ascii="Times New Roman" w:eastAsia="Times New Roman" w:hAnsi="Times New Roman" w:cs="Times New Roman"/>
      <w:b/>
      <w:sz w:val="24"/>
      <w:szCs w:val="24"/>
    </w:rPr>
  </w:style>
  <w:style w:type="character" w:customStyle="1" w:styleId="underlinetextchar0">
    <w:name w:val="underlinetextchar"/>
    <w:basedOn w:val="DefaultParagraphFont"/>
    <w:rsid w:val="001C47C6"/>
  </w:style>
  <w:style w:type="character" w:customStyle="1" w:styleId="ff2">
    <w:name w:val="ff2"/>
    <w:basedOn w:val="DefaultParagraphFont"/>
    <w:rsid w:val="001C47C6"/>
  </w:style>
  <w:style w:type="character" w:customStyle="1" w:styleId="ib">
    <w:name w:val="ib"/>
    <w:basedOn w:val="DefaultParagraphFont"/>
    <w:rsid w:val="001C47C6"/>
  </w:style>
  <w:style w:type="paragraph" w:customStyle="1" w:styleId="plff6">
    <w:name w:val="pl ff6"/>
    <w:basedOn w:val="Normal"/>
    <w:rsid w:val="001C47C6"/>
    <w:pPr>
      <w:spacing w:beforeLines="1" w:afterLines="1"/>
    </w:pPr>
    <w:rPr>
      <w:rFonts w:ascii="Times" w:eastAsia="Times New Roman" w:hAnsi="Times" w:cs="Times New Roman"/>
      <w:sz w:val="20"/>
      <w:szCs w:val="20"/>
    </w:rPr>
  </w:style>
  <w:style w:type="character" w:customStyle="1" w:styleId="ff6">
    <w:name w:val="ff6"/>
    <w:basedOn w:val="DefaultParagraphFont"/>
    <w:rsid w:val="001C47C6"/>
  </w:style>
  <w:style w:type="paragraph" w:customStyle="1" w:styleId="HeaderStyle">
    <w:name w:val="Header Style"/>
    <w:basedOn w:val="TagStyle"/>
    <w:rsid w:val="001C47C6"/>
    <w:pPr>
      <w:jc w:val="center"/>
    </w:pPr>
    <w:rPr>
      <w:bCs w:val="0"/>
      <w:u w:val="single"/>
    </w:rPr>
  </w:style>
  <w:style w:type="paragraph" w:customStyle="1" w:styleId="HeaderFormat">
    <w:name w:val="Header Format"/>
    <w:basedOn w:val="Normal"/>
    <w:rsid w:val="001C47C6"/>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1C47C6"/>
    <w:rPr>
      <w:rFonts w:ascii="Times New Roman" w:eastAsia="Times New Roman" w:hAnsi="Times New Roman" w:cs="Times New Roman"/>
      <w:b/>
      <w:sz w:val="24"/>
      <w:szCs w:val="24"/>
    </w:rPr>
  </w:style>
  <w:style w:type="paragraph" w:customStyle="1" w:styleId="pagpag1">
    <w:name w:val="pagpag1"/>
    <w:basedOn w:val="Normal"/>
    <w:rsid w:val="001C47C6"/>
    <w:pPr>
      <w:spacing w:beforeLines="1" w:afterLines="1"/>
    </w:pPr>
    <w:rPr>
      <w:rFonts w:ascii="Times" w:eastAsia="Times New Roman" w:hAnsi="Times" w:cs="Times New Roman"/>
      <w:sz w:val="20"/>
      <w:szCs w:val="20"/>
    </w:rPr>
  </w:style>
  <w:style w:type="paragraph" w:customStyle="1" w:styleId="pagpag3">
    <w:name w:val="pagpag3"/>
    <w:basedOn w:val="Normal"/>
    <w:rsid w:val="001C47C6"/>
    <w:pPr>
      <w:spacing w:beforeLines="1" w:afterLines="1"/>
    </w:pPr>
    <w:rPr>
      <w:rFonts w:ascii="Times" w:eastAsia="Times New Roman" w:hAnsi="Times" w:cs="Times New Roman"/>
      <w:sz w:val="20"/>
      <w:szCs w:val="20"/>
    </w:rPr>
  </w:style>
  <w:style w:type="character" w:customStyle="1" w:styleId="ilad">
    <w:name w:val="il_ad"/>
    <w:basedOn w:val="DefaultParagraphFont"/>
    <w:rsid w:val="001C47C6"/>
  </w:style>
  <w:style w:type="paragraph" w:customStyle="1" w:styleId="c3">
    <w:name w:val="c3"/>
    <w:basedOn w:val="Normal"/>
    <w:rsid w:val="001C47C6"/>
    <w:pPr>
      <w:spacing w:beforeLines="1" w:afterLines="1"/>
    </w:pPr>
    <w:rPr>
      <w:rFonts w:ascii="Times" w:eastAsia="Times New Roman" w:hAnsi="Times" w:cs="Times New Roman"/>
      <w:sz w:val="20"/>
      <w:szCs w:val="20"/>
    </w:rPr>
  </w:style>
  <w:style w:type="character" w:customStyle="1" w:styleId="underlineCharChar2">
    <w:name w:val="underline Char Char"/>
    <w:rsid w:val="001C47C6"/>
    <w:rPr>
      <w:szCs w:val="24"/>
      <w:u w:val="single"/>
    </w:rPr>
  </w:style>
  <w:style w:type="paragraph" w:customStyle="1" w:styleId="hotroute2">
    <w:name w:val="hot route!"/>
    <w:basedOn w:val="Normal"/>
    <w:rsid w:val="001C47C6"/>
    <w:pPr>
      <w:ind w:left="144"/>
    </w:pPr>
    <w:rPr>
      <w:rFonts w:ascii="Times New Roman" w:eastAsia="Times New Roman" w:hAnsi="Times New Roman" w:cs="Times New Roman"/>
      <w:sz w:val="20"/>
      <w:szCs w:val="24"/>
    </w:rPr>
  </w:style>
  <w:style w:type="character" w:customStyle="1" w:styleId="hotrouteChar1">
    <w:name w:val="hot route! Char"/>
    <w:rsid w:val="001C47C6"/>
    <w:rPr>
      <w:szCs w:val="24"/>
    </w:rPr>
  </w:style>
  <w:style w:type="character" w:customStyle="1" w:styleId="smallChar1">
    <w:name w:val="small Char1"/>
    <w:rsid w:val="001C47C6"/>
    <w:rPr>
      <w:sz w:val="16"/>
      <w:szCs w:val="24"/>
    </w:rPr>
  </w:style>
  <w:style w:type="paragraph" w:customStyle="1" w:styleId="reallysmall">
    <w:name w:val="really small"/>
    <w:basedOn w:val="Normal"/>
    <w:rsid w:val="001C47C6"/>
    <w:rPr>
      <w:rFonts w:ascii="Times New Roman" w:eastAsia="Times New Roman" w:hAnsi="Times New Roman" w:cs="Times New Roman"/>
      <w:sz w:val="12"/>
      <w:szCs w:val="24"/>
    </w:rPr>
  </w:style>
  <w:style w:type="character" w:customStyle="1" w:styleId="reallysmallChar">
    <w:name w:val="really small Char"/>
    <w:rsid w:val="001C47C6"/>
    <w:rPr>
      <w:sz w:val="12"/>
      <w:szCs w:val="24"/>
    </w:rPr>
  </w:style>
  <w:style w:type="paragraph" w:customStyle="1" w:styleId="tiny">
    <w:name w:val="tiny"/>
    <w:next w:val="Normal"/>
    <w:autoRedefine/>
    <w:rsid w:val="001C47C6"/>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1C47C6"/>
    <w:rPr>
      <w:rFonts w:eastAsia="Malgun Gothic"/>
      <w:noProof w:val="0"/>
      <w:sz w:val="21"/>
      <w:szCs w:val="24"/>
      <w:u w:val="single"/>
      <w:lang w:val="en-US" w:eastAsia="en-US" w:bidi="ar-SA"/>
    </w:rPr>
  </w:style>
  <w:style w:type="paragraph" w:customStyle="1" w:styleId="times0">
    <w:name w:val="times"/>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1C47C6"/>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1C47C6"/>
    <w:pPr>
      <w:spacing w:after="0" w:line="240" w:lineRule="auto"/>
    </w:pPr>
    <w:rPr>
      <w:rFonts w:ascii="Calibri" w:eastAsia="Calibri" w:hAnsi="Calibri" w:cs="Times New Roman"/>
    </w:rPr>
  </w:style>
  <w:style w:type="paragraph" w:customStyle="1" w:styleId="titlebignews">
    <w:name w:val="title_big_news"/>
    <w:basedOn w:val="Normal"/>
    <w:rsid w:val="001C47C6"/>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1C47C6"/>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1C47C6"/>
    <w:rPr>
      <w:u w:val="single"/>
    </w:rPr>
  </w:style>
  <w:style w:type="character" w:customStyle="1" w:styleId="definition">
    <w:name w:val="definition"/>
    <w:basedOn w:val="DefaultParagraphFont"/>
    <w:rsid w:val="001C47C6"/>
  </w:style>
  <w:style w:type="paragraph" w:customStyle="1" w:styleId="stand-first-alone">
    <w:name w:val="stand-first-alon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1C47C6"/>
  </w:style>
  <w:style w:type="paragraph" w:customStyle="1" w:styleId="abodyblack31">
    <w:name w:val="abodyblack31"/>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1C47C6"/>
  </w:style>
  <w:style w:type="character" w:customStyle="1" w:styleId="Hyperlink4">
    <w:name w:val="Hyperlink4"/>
    <w:rsid w:val="001C47C6"/>
    <w:rPr>
      <w:strike w:val="0"/>
      <w:dstrike w:val="0"/>
      <w:color w:val="195FA4"/>
      <w:u w:val="single"/>
      <w:effect w:val="none"/>
    </w:rPr>
  </w:style>
  <w:style w:type="paragraph" w:customStyle="1" w:styleId="CardBody">
    <w:name w:val="Card Body"/>
    <w:basedOn w:val="Normal"/>
    <w:qFormat/>
    <w:rsid w:val="001C47C6"/>
    <w:rPr>
      <w:rFonts w:ascii="Times New Roman" w:eastAsia="Times New Roman" w:hAnsi="Times New Roman" w:cs="Times New Roman"/>
      <w:szCs w:val="16"/>
    </w:rPr>
  </w:style>
  <w:style w:type="paragraph" w:customStyle="1" w:styleId="PicCaption">
    <w:name w:val="PicCaption"/>
    <w:basedOn w:val="Normal"/>
    <w:qFormat/>
    <w:rsid w:val="001C47C6"/>
    <w:rPr>
      <w:rFonts w:ascii="Georgia" w:eastAsia="Calibri" w:hAnsi="Georgia" w:cs="Times New Roman"/>
      <w:b/>
      <w:sz w:val="18"/>
      <w:szCs w:val="20"/>
      <w:lang w:val="x-none" w:eastAsia="x-none"/>
    </w:rPr>
  </w:style>
  <w:style w:type="character" w:customStyle="1" w:styleId="Box0">
    <w:name w:val="Box"/>
    <w:qFormat/>
    <w:rsid w:val="001C47C6"/>
    <w:rPr>
      <w:b/>
      <w:u w:val="single"/>
      <w:bdr w:val="single" w:sz="4" w:space="0" w:color="auto"/>
    </w:rPr>
  </w:style>
  <w:style w:type="character" w:customStyle="1" w:styleId="Style11pt">
    <w:name w:val="Style 11 pt"/>
    <w:rsid w:val="001C47C6"/>
    <w:rPr>
      <w:sz w:val="20"/>
    </w:rPr>
  </w:style>
  <w:style w:type="character" w:customStyle="1" w:styleId="Style11ptUnderlineBorderSinglesolidlineAuto05pt">
    <w:name w:val="Style 11 pt Underline Border: : (Single solid line Auto  0.5 pt..."/>
    <w:rsid w:val="001C47C6"/>
    <w:rPr>
      <w:sz w:val="20"/>
      <w:u w:val="single"/>
      <w:bdr w:val="single" w:sz="4" w:space="0" w:color="auto"/>
    </w:rPr>
  </w:style>
  <w:style w:type="character" w:customStyle="1" w:styleId="bhl">
    <w:name w:val="bhl"/>
    <w:rsid w:val="001C47C6"/>
    <w:rPr>
      <w:rFonts w:cs="Times New Roman"/>
    </w:rPr>
  </w:style>
  <w:style w:type="paragraph" w:customStyle="1" w:styleId="SynergyTag">
    <w:name w:val="SynergyTag"/>
    <w:basedOn w:val="Normal"/>
    <w:qFormat/>
    <w:rsid w:val="001C47C6"/>
    <w:rPr>
      <w:rFonts w:ascii="Georgia" w:eastAsia="Calibri" w:hAnsi="Georgia" w:cs="Times New Roman"/>
      <w:b/>
    </w:rPr>
  </w:style>
  <w:style w:type="character" w:customStyle="1" w:styleId="TagsCharCharChar">
    <w:name w:val="Tags Char Char Char"/>
    <w:rsid w:val="001C47C6"/>
    <w:rPr>
      <w:b/>
      <w:lang w:val="en-US" w:eastAsia="en-US" w:bidi="ar-SA"/>
    </w:rPr>
  </w:style>
  <w:style w:type="character" w:customStyle="1" w:styleId="tightinline1">
    <w:name w:val="tightinline1"/>
    <w:rsid w:val="001C47C6"/>
    <w:rPr>
      <w:rFonts w:ascii="Verdana" w:hAnsi="Verdana" w:hint="default"/>
      <w:vanish w:val="0"/>
      <w:webHidden w:val="0"/>
      <w:color w:val="000000"/>
      <w:sz w:val="20"/>
      <w:szCs w:val="20"/>
      <w:specVanish w:val="0"/>
    </w:rPr>
  </w:style>
  <w:style w:type="paragraph" w:customStyle="1" w:styleId="cites0">
    <w:name w:val="cites"/>
    <w:autoRedefine/>
    <w:rsid w:val="001C47C6"/>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1C47C6"/>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1C47C6"/>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1C47C6"/>
    <w:rPr>
      <w:rFonts w:ascii="Times New Roman" w:hAnsi="Times New Roman"/>
      <w:b/>
      <w:color w:val="000000"/>
      <w:sz w:val="36"/>
      <w:u w:val="single"/>
    </w:rPr>
  </w:style>
  <w:style w:type="paragraph" w:customStyle="1" w:styleId="Hat2">
    <w:name w:val="Hat2"/>
    <w:basedOn w:val="Hat1"/>
    <w:next w:val="Normal"/>
    <w:qFormat/>
    <w:rsid w:val="001C47C6"/>
  </w:style>
  <w:style w:type="character" w:customStyle="1" w:styleId="CommentTextChar">
    <w:name w:val="Comment Text Char"/>
    <w:rsid w:val="001C47C6"/>
    <w:rPr>
      <w:rFonts w:ascii="Arial" w:hAnsi="Arial"/>
    </w:rPr>
  </w:style>
  <w:style w:type="character" w:customStyle="1" w:styleId="CommentTextChar1">
    <w:name w:val="Comment Text Char1"/>
    <w:rsid w:val="001C47C6"/>
    <w:rPr>
      <w:rFonts w:ascii="Arial" w:hAnsi="Arial"/>
    </w:rPr>
  </w:style>
  <w:style w:type="character" w:customStyle="1" w:styleId="CommentSubjectChar">
    <w:name w:val="Comment Subject Char"/>
    <w:basedOn w:val="CommentTextChar"/>
    <w:rsid w:val="001C47C6"/>
    <w:rPr>
      <w:rFonts w:ascii="Arial" w:hAnsi="Arial"/>
    </w:rPr>
  </w:style>
  <w:style w:type="paragraph" w:styleId="CommentText">
    <w:name w:val="annotation text"/>
    <w:basedOn w:val="Normal"/>
    <w:link w:val="CommentTextChar2"/>
    <w:rsid w:val="001C47C6"/>
    <w:rPr>
      <w:rFonts w:eastAsia="Times New Roman" w:cs="Times New Roman"/>
      <w:sz w:val="20"/>
      <w:szCs w:val="20"/>
    </w:rPr>
  </w:style>
  <w:style w:type="character" w:customStyle="1" w:styleId="CommentTextChar2">
    <w:name w:val="Comment Text Char2"/>
    <w:basedOn w:val="DefaultParagraphFont"/>
    <w:link w:val="CommentText"/>
    <w:rsid w:val="001C47C6"/>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1C47C6"/>
    <w:pPr>
      <w:widowControl w:val="0"/>
      <w:suppressAutoHyphens/>
      <w:spacing w:after="200"/>
    </w:pPr>
  </w:style>
  <w:style w:type="character" w:customStyle="1" w:styleId="CommentSubjectChar1">
    <w:name w:val="Comment Subject Char1"/>
    <w:basedOn w:val="CommentTextChar2"/>
    <w:link w:val="CommentSubject"/>
    <w:rsid w:val="001C47C6"/>
    <w:rPr>
      <w:rFonts w:ascii="Arial" w:eastAsia="Times New Roman" w:hAnsi="Arial" w:cs="Times New Roman"/>
      <w:sz w:val="20"/>
      <w:szCs w:val="20"/>
    </w:rPr>
  </w:style>
  <w:style w:type="paragraph" w:styleId="Quote">
    <w:name w:val="Quote"/>
    <w:basedOn w:val="Normal"/>
    <w:next w:val="Normal"/>
    <w:link w:val="QuoteChar"/>
    <w:qFormat/>
    <w:rsid w:val="001C47C6"/>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1C47C6"/>
    <w:rPr>
      <w:rFonts w:ascii="Times New Roman" w:eastAsia="Calibri" w:hAnsi="Times New Roman" w:cs="Times New Roman"/>
      <w:iCs/>
      <w:sz w:val="19"/>
    </w:rPr>
  </w:style>
  <w:style w:type="character" w:customStyle="1" w:styleId="A11">
    <w:name w:val="A11"/>
    <w:rsid w:val="001C47C6"/>
    <w:rPr>
      <w:rFonts w:ascii="Times New Roman" w:hAnsi="Times New Roman" w:cs="Times New Roman"/>
      <w:color w:val="000000"/>
      <w:sz w:val="12"/>
      <w:szCs w:val="12"/>
    </w:rPr>
  </w:style>
  <w:style w:type="paragraph" w:customStyle="1" w:styleId="Style31">
    <w:name w:val="Style 3"/>
    <w:rsid w:val="001C47C6"/>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1C47C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1C47C6"/>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1C47C6"/>
    <w:rPr>
      <w:rFonts w:ascii="Arial Narrow" w:hAnsi="Arial Narrow"/>
      <w:b/>
      <w:szCs w:val="22"/>
      <w:u w:val="thick"/>
    </w:rPr>
  </w:style>
  <w:style w:type="paragraph" w:customStyle="1" w:styleId="CITEF3">
    <w:name w:val="CITE F3"/>
    <w:rsid w:val="001C47C6"/>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1C47C6"/>
    <w:rPr>
      <w:rFonts w:ascii="Times New Roman" w:eastAsia="Malgun Gothic" w:hAnsi="Times New Roman" w:cs="Times New Roman"/>
      <w:bCs/>
      <w:sz w:val="19"/>
      <w:szCs w:val="20"/>
    </w:rPr>
  </w:style>
  <w:style w:type="character" w:customStyle="1" w:styleId="StyletinyBoldChar">
    <w:name w:val="Style tiny + Bold Char"/>
    <w:rsid w:val="001C47C6"/>
    <w:rPr>
      <w:rFonts w:eastAsia="Malgun Gothic"/>
      <w:bCs/>
      <w:sz w:val="19"/>
    </w:rPr>
  </w:style>
  <w:style w:type="character" w:customStyle="1" w:styleId="kn">
    <w:name w:val="kn"/>
    <w:basedOn w:val="DefaultParagraphFont"/>
    <w:rsid w:val="001C47C6"/>
  </w:style>
  <w:style w:type="paragraph" w:customStyle="1" w:styleId="StylecardLatinVerdana-BoldUnderline">
    <w:name w:val="Style card + (Latin) Verdana-Bold Underline"/>
    <w:basedOn w:val="card"/>
    <w:rsid w:val="001C47C6"/>
    <w:rPr>
      <w:rFonts w:eastAsia="SimSun"/>
      <w:szCs w:val="24"/>
      <w:u w:val="single"/>
      <w:lang w:eastAsia="zh-CN"/>
    </w:rPr>
  </w:style>
  <w:style w:type="character" w:customStyle="1" w:styleId="StylecardLatinVerdana-BoldUnderlineChar">
    <w:name w:val="Style card + (Latin) Verdana-Bold Underline Char"/>
    <w:rsid w:val="001C47C6"/>
    <w:rPr>
      <w:rFonts w:eastAsia="SimSun"/>
      <w:color w:val="000000"/>
      <w:szCs w:val="24"/>
      <w:u w:val="single"/>
      <w:lang w:val="en-US" w:eastAsia="zh-CN" w:bidi="ar-SA"/>
    </w:rPr>
  </w:style>
  <w:style w:type="character" w:customStyle="1" w:styleId="StyleCards12ptThickunderlineChar1">
    <w:name w:val="Style Cards + 12 pt Thick underline Char1"/>
    <w:rsid w:val="001C47C6"/>
    <w:rPr>
      <w:sz w:val="24"/>
      <w:szCs w:val="24"/>
      <w:u w:val="thick"/>
      <w:lang w:val="en-US" w:eastAsia="en-US" w:bidi="ar-SA"/>
    </w:rPr>
  </w:style>
  <w:style w:type="character" w:customStyle="1" w:styleId="TagsChar2">
    <w:name w:val="Tags Char2"/>
    <w:rsid w:val="001C47C6"/>
    <w:rPr>
      <w:b/>
      <w:sz w:val="24"/>
      <w:lang w:val="en-US" w:eastAsia="en-US" w:bidi="ar-SA"/>
    </w:rPr>
  </w:style>
  <w:style w:type="character" w:customStyle="1" w:styleId="StyleCards12ptThickunderlineChar2">
    <w:name w:val="Style Cards + 12 pt Thick underline Char2"/>
    <w:rsid w:val="001C47C6"/>
    <w:rPr>
      <w:sz w:val="24"/>
      <w:szCs w:val="24"/>
      <w:u w:val="thick"/>
      <w:lang w:val="en-US" w:eastAsia="en-US" w:bidi="ar-SA"/>
    </w:rPr>
  </w:style>
  <w:style w:type="character" w:customStyle="1" w:styleId="StyleHeading310ptChar">
    <w:name w:val="Style Heading 3 + 10 pt Char"/>
    <w:rsid w:val="001C47C6"/>
    <w:rPr>
      <w:rFonts w:cs="Arial"/>
      <w:bCs/>
      <w:sz w:val="16"/>
      <w:szCs w:val="26"/>
      <w:lang w:val="en-US" w:eastAsia="en-US" w:bidi="ar-SA"/>
    </w:rPr>
  </w:style>
  <w:style w:type="character" w:customStyle="1" w:styleId="Style7pt">
    <w:name w:val="Style 7 pt"/>
    <w:rsid w:val="001C47C6"/>
    <w:rPr>
      <w:rFonts w:ascii="Times New Roman" w:hAnsi="Times New Roman"/>
      <w:sz w:val="14"/>
    </w:rPr>
  </w:style>
  <w:style w:type="character" w:customStyle="1" w:styleId="Style10pt">
    <w:name w:val="Style 10 pt"/>
    <w:rsid w:val="001C47C6"/>
    <w:rPr>
      <w:sz w:val="20"/>
    </w:rPr>
  </w:style>
  <w:style w:type="character" w:customStyle="1" w:styleId="articleheadline1">
    <w:name w:val="articleheadline1"/>
    <w:rsid w:val="001C47C6"/>
    <w:rPr>
      <w:b/>
      <w:bCs/>
      <w:strike w:val="0"/>
      <w:dstrike w:val="0"/>
      <w:sz w:val="27"/>
      <w:szCs w:val="27"/>
      <w:u w:val="none"/>
      <w:effect w:val="none"/>
    </w:rPr>
  </w:style>
  <w:style w:type="character" w:customStyle="1" w:styleId="A7">
    <w:name w:val="A7"/>
    <w:rsid w:val="001C47C6"/>
    <w:rPr>
      <w:rFonts w:ascii="Times New Roman" w:hAnsi="Times New Roman"/>
      <w:color w:val="000000"/>
      <w:sz w:val="12"/>
      <w:szCs w:val="12"/>
    </w:rPr>
  </w:style>
  <w:style w:type="paragraph" w:customStyle="1" w:styleId="StyleHeading310pt">
    <w:name w:val="Style Heading 3 + 10 pt"/>
    <w:basedOn w:val="Heading3"/>
    <w:rsid w:val="001C47C6"/>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1C47C6"/>
    <w:rPr>
      <w:sz w:val="12"/>
      <w:szCs w:val="14"/>
      <w:lang w:val="en-US" w:eastAsia="en-US" w:bidi="ar-SA"/>
    </w:rPr>
  </w:style>
  <w:style w:type="character" w:customStyle="1" w:styleId="UnderlinedTextCharChar">
    <w:name w:val="Underlined Text Char Char"/>
    <w:rsid w:val="001C47C6"/>
    <w:rPr>
      <w:rFonts w:cs="Arial"/>
      <w:bCs/>
      <w:szCs w:val="26"/>
      <w:u w:val="single"/>
      <w:lang w:val="en-US" w:eastAsia="en-US" w:bidi="ar-SA"/>
    </w:rPr>
  </w:style>
  <w:style w:type="character" w:customStyle="1" w:styleId="StyleHeading2BlackChar">
    <w:name w:val="Style Heading 2 + Black Char"/>
    <w:rsid w:val="001C47C6"/>
    <w:rPr>
      <w:rFonts w:cs="Arial"/>
      <w:b/>
      <w:bCs/>
      <w:iCs/>
      <w:color w:val="000000"/>
      <w:sz w:val="22"/>
      <w:szCs w:val="28"/>
      <w:lang w:val="en-US" w:eastAsia="en-US" w:bidi="ar-SA"/>
    </w:rPr>
  </w:style>
  <w:style w:type="paragraph" w:customStyle="1" w:styleId="TagsandCites0">
    <w:name w:val="Tags and Cites"/>
    <w:basedOn w:val="Normal"/>
    <w:rsid w:val="001C47C6"/>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1C47C6"/>
  </w:style>
  <w:style w:type="character" w:customStyle="1" w:styleId="spelle">
    <w:name w:val="spelle"/>
    <w:basedOn w:val="DefaultParagraphFont"/>
    <w:rsid w:val="001C47C6"/>
  </w:style>
  <w:style w:type="character" w:customStyle="1" w:styleId="pagetitle0">
    <w:name w:val="pagetitle"/>
    <w:basedOn w:val="DefaultParagraphFont"/>
    <w:rsid w:val="001C47C6"/>
  </w:style>
  <w:style w:type="character" w:customStyle="1" w:styleId="descriptionstyle1block">
    <w:name w:val="description style1 block"/>
    <w:basedOn w:val="DefaultParagraphFont"/>
    <w:rsid w:val="001C47C6"/>
  </w:style>
  <w:style w:type="character" w:customStyle="1" w:styleId="profileshighlighttext">
    <w:name w:val="profileshighlighttext"/>
    <w:basedOn w:val="DefaultParagraphFont"/>
    <w:rsid w:val="001C47C6"/>
  </w:style>
  <w:style w:type="paragraph" w:customStyle="1" w:styleId="column-byline">
    <w:name w:val="column-bylin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1C47C6"/>
    <w:rPr>
      <w:rFonts w:ascii="Times New Roman" w:eastAsia="Times New Roman" w:hAnsi="Times New Roman" w:cs="Times New Roman"/>
      <w:color w:val="000000"/>
      <w:sz w:val="10"/>
      <w:szCs w:val="24"/>
    </w:rPr>
  </w:style>
  <w:style w:type="paragraph" w:customStyle="1" w:styleId="Cardunderlined0">
    <w:name w:val="Card underlined"/>
    <w:basedOn w:val="Normal"/>
    <w:rsid w:val="001C47C6"/>
    <w:rPr>
      <w:rFonts w:ascii="Times New Roman" w:eastAsia="Times New Roman" w:hAnsi="Times New Roman" w:cs="Times New Roman"/>
      <w:color w:val="000000"/>
      <w:sz w:val="20"/>
      <w:szCs w:val="24"/>
      <w:u w:val="single"/>
    </w:rPr>
  </w:style>
  <w:style w:type="character" w:customStyle="1" w:styleId="boldciteCharChar">
    <w:name w:val="bold cite Char Char"/>
    <w:rsid w:val="001C47C6"/>
    <w:rPr>
      <w:rFonts w:ascii="Arial" w:hAnsi="Arial" w:cs="Arial"/>
      <w:b/>
      <w:bCs/>
      <w:kern w:val="32"/>
      <w:sz w:val="24"/>
      <w:szCs w:val="24"/>
      <w:lang w:val="en-US" w:eastAsia="en-US" w:bidi="ar-SA"/>
    </w:rPr>
  </w:style>
  <w:style w:type="character" w:customStyle="1" w:styleId="goohl1">
    <w:name w:val="goohl1"/>
    <w:basedOn w:val="DefaultParagraphFont"/>
    <w:rsid w:val="001C47C6"/>
  </w:style>
  <w:style w:type="character" w:customStyle="1" w:styleId="comments-post">
    <w:name w:val="comments-post"/>
    <w:basedOn w:val="DefaultParagraphFont"/>
    <w:rsid w:val="001C47C6"/>
  </w:style>
  <w:style w:type="paragraph" w:customStyle="1" w:styleId="authorbio">
    <w:name w:val="authorbio"/>
    <w:basedOn w:val="Normal"/>
    <w:rsid w:val="001C47C6"/>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1C47C6"/>
  </w:style>
  <w:style w:type="character" w:customStyle="1" w:styleId="Char5">
    <w:name w:val="Char5"/>
    <w:rsid w:val="001C47C6"/>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1C47C6"/>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1C47C6"/>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1C47C6"/>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1C47C6"/>
    <w:rPr>
      <w:rFonts w:cs="Arial"/>
      <w:b/>
      <w:bCs/>
      <w:iCs/>
      <w:sz w:val="24"/>
      <w:szCs w:val="28"/>
      <w:lang w:val="en-US" w:eastAsia="en-US" w:bidi="ar-SA"/>
    </w:rPr>
  </w:style>
  <w:style w:type="character" w:customStyle="1" w:styleId="CharacterStyle4">
    <w:name w:val="Character Style 4"/>
    <w:rsid w:val="001C47C6"/>
    <w:rPr>
      <w:sz w:val="20"/>
      <w:u w:val="single"/>
    </w:rPr>
  </w:style>
  <w:style w:type="character" w:customStyle="1" w:styleId="CardsFont6ptChar">
    <w:name w:val="Cards + Font: 6 pt Char"/>
    <w:rsid w:val="001C47C6"/>
    <w:rPr>
      <w:sz w:val="12"/>
      <w:lang w:val="en-US" w:eastAsia="en-US" w:bidi="ar-SA"/>
    </w:rPr>
  </w:style>
  <w:style w:type="character" w:customStyle="1" w:styleId="BoxedChar">
    <w:name w:val="Boxed Char"/>
    <w:rsid w:val="001C47C6"/>
    <w:rPr>
      <w:color w:val="000000"/>
      <w:bdr w:val="single" w:sz="6" w:space="0" w:color="auto"/>
      <w:lang w:val="en-US" w:eastAsia="en-US" w:bidi="ar-SA"/>
    </w:rPr>
  </w:style>
  <w:style w:type="character" w:customStyle="1" w:styleId="ssl4">
    <w:name w:val="ss_l4"/>
    <w:basedOn w:val="DefaultParagraphFont"/>
    <w:rsid w:val="001C47C6"/>
  </w:style>
  <w:style w:type="paragraph" w:customStyle="1" w:styleId="summary">
    <w:name w:val="summary"/>
    <w:basedOn w:val="Normal"/>
    <w:rsid w:val="001C47C6"/>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1C47C6"/>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1C47C6"/>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1C47C6"/>
    <w:rPr>
      <w:rFonts w:ascii="Arial Narrow" w:hAnsi="Arial Narrow"/>
      <w:szCs w:val="24"/>
      <w:u w:val="single"/>
      <w:lang w:val="en-US" w:eastAsia="en-US" w:bidi="ar-SA"/>
    </w:rPr>
  </w:style>
  <w:style w:type="paragraph" w:customStyle="1" w:styleId="CiteRead">
    <w:name w:val="Cite Read"/>
    <w:basedOn w:val="Heading4"/>
    <w:rsid w:val="001C47C6"/>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1C47C6"/>
    <w:rPr>
      <w:b w:val="0"/>
      <w:bCs w:val="0"/>
      <w:sz w:val="20"/>
    </w:rPr>
  </w:style>
  <w:style w:type="paragraph" w:customStyle="1" w:styleId="LanguageEditing">
    <w:name w:val="Language Editing"/>
    <w:basedOn w:val="Normal"/>
    <w:rsid w:val="001C47C6"/>
    <w:rPr>
      <w:rFonts w:ascii="Arial Narrow" w:eastAsia="Times New Roman" w:hAnsi="Arial Narrow" w:cs="Times New Roman"/>
      <w:strike/>
      <w:sz w:val="20"/>
      <w:szCs w:val="20"/>
    </w:rPr>
  </w:style>
  <w:style w:type="character" w:customStyle="1" w:styleId="UnderliningCharChar">
    <w:name w:val="Underlining Char Char"/>
    <w:rsid w:val="001C47C6"/>
    <w:rPr>
      <w:rFonts w:ascii="Arial Narrow" w:hAnsi="Arial Narrow"/>
      <w:szCs w:val="24"/>
      <w:u w:val="single"/>
      <w:lang w:val="en-US" w:eastAsia="en-US" w:bidi="ar-SA"/>
    </w:rPr>
  </w:style>
  <w:style w:type="paragraph" w:customStyle="1" w:styleId="ZNormalText">
    <w:name w:val="Z Normal Text"/>
    <w:basedOn w:val="Normal"/>
    <w:autoRedefine/>
    <w:rsid w:val="001C47C6"/>
    <w:rPr>
      <w:rFonts w:eastAsia="Times New Roman" w:cs="Times New Roman"/>
      <w:sz w:val="20"/>
    </w:rPr>
  </w:style>
  <w:style w:type="paragraph" w:customStyle="1" w:styleId="ZTag">
    <w:name w:val="Z Tag"/>
    <w:basedOn w:val="Normal"/>
    <w:autoRedefine/>
    <w:rsid w:val="001C47C6"/>
    <w:rPr>
      <w:rFonts w:eastAsia="Times New Roman" w:cs="Times New Roman"/>
      <w:b/>
      <w:color w:val="000000"/>
      <w:sz w:val="28"/>
      <w:szCs w:val="24"/>
    </w:rPr>
  </w:style>
  <w:style w:type="character" w:customStyle="1" w:styleId="style110">
    <w:name w:val="style11"/>
    <w:rsid w:val="001C47C6"/>
    <w:rPr>
      <w:sz w:val="12"/>
      <w:szCs w:val="12"/>
    </w:rPr>
  </w:style>
  <w:style w:type="character" w:customStyle="1" w:styleId="subtitlesarticles1">
    <w:name w:val="subtitles_articles1"/>
    <w:rsid w:val="001C47C6"/>
    <w:rPr>
      <w:rFonts w:ascii="Verdana" w:hAnsi="Verdana" w:cs="Times New Roman"/>
      <w:b/>
      <w:bCs/>
      <w:color w:val="000000"/>
      <w:sz w:val="20"/>
      <w:szCs w:val="20"/>
    </w:rPr>
  </w:style>
  <w:style w:type="character" w:customStyle="1" w:styleId="NothingCharChar">
    <w:name w:val="Nothing Char Char"/>
    <w:rsid w:val="001C47C6"/>
    <w:rPr>
      <w:lang w:val="en-US" w:eastAsia="en-US" w:bidi="ar-SA"/>
    </w:rPr>
  </w:style>
  <w:style w:type="paragraph" w:customStyle="1" w:styleId="TagCharCharCharChar0">
    <w:name w:val="Tag Char Char Char Char"/>
    <w:basedOn w:val="Normal"/>
    <w:rsid w:val="001C47C6"/>
    <w:pPr>
      <w:ind w:left="720" w:right="720"/>
    </w:pPr>
    <w:rPr>
      <w:rFonts w:eastAsia="Times New Roman" w:cs="Times New Roman"/>
      <w:b/>
      <w:sz w:val="28"/>
      <w:szCs w:val="24"/>
    </w:rPr>
  </w:style>
  <w:style w:type="character" w:customStyle="1" w:styleId="BlockTitleChar1">
    <w:name w:val="Block Title Char1"/>
    <w:rsid w:val="001C47C6"/>
    <w:rPr>
      <w:rFonts w:ascii="Arial" w:hAnsi="Arial" w:cs="Arial"/>
      <w:b/>
      <w:bCs/>
      <w:color w:val="000000"/>
      <w:kern w:val="32"/>
      <w:sz w:val="32"/>
      <w:szCs w:val="32"/>
      <w:lang w:val="en-US" w:eastAsia="en-US" w:bidi="ar-SA"/>
    </w:rPr>
  </w:style>
  <w:style w:type="character" w:customStyle="1" w:styleId="IndexHeadersCharChar">
    <w:name w:val="Index Headers Char Char"/>
    <w:rsid w:val="001C47C6"/>
    <w:rPr>
      <w:rFonts w:cs="Arial"/>
      <w:bCs/>
      <w:caps/>
      <w:color w:val="FFFFFF"/>
      <w:sz w:val="2"/>
      <w:szCs w:val="2"/>
      <w:lang w:val="en-US" w:eastAsia="en-US" w:bidi="ar-SA"/>
    </w:rPr>
  </w:style>
  <w:style w:type="paragraph" w:customStyle="1" w:styleId="Numbering">
    <w:name w:val="Numbering"/>
    <w:basedOn w:val="Normal"/>
    <w:next w:val="Normal"/>
    <w:rsid w:val="001C47C6"/>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1C47C6"/>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1C47C6"/>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1C47C6"/>
  </w:style>
  <w:style w:type="paragraph" w:customStyle="1" w:styleId="FileName">
    <w:name w:val="File Name"/>
    <w:basedOn w:val="Normal"/>
    <w:next w:val="Normal"/>
    <w:rsid w:val="001C47C6"/>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1C47C6"/>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1C47C6"/>
    <w:pPr>
      <w:tabs>
        <w:tab w:val="clear" w:pos="792"/>
      </w:tabs>
      <w:ind w:left="648"/>
    </w:pPr>
  </w:style>
  <w:style w:type="paragraph" w:customStyle="1" w:styleId="CardContinued1">
    <w:name w:val="Card Continued 1"/>
    <w:basedOn w:val="Normal"/>
    <w:next w:val="Normal"/>
    <w:rsid w:val="001C47C6"/>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1C47C6"/>
    <w:pPr>
      <w:spacing w:before="0" w:after="120"/>
      <w:jc w:val="left"/>
    </w:pPr>
  </w:style>
  <w:style w:type="paragraph" w:customStyle="1" w:styleId="Clearformatting0">
    <w:name w:val="Clear formatting"/>
    <w:basedOn w:val="Normal"/>
    <w:rsid w:val="001C47C6"/>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1C47C6"/>
  </w:style>
  <w:style w:type="character" w:customStyle="1" w:styleId="justify">
    <w:name w:val="justify"/>
    <w:basedOn w:val="DefaultParagraphFont"/>
    <w:rsid w:val="001C47C6"/>
  </w:style>
  <w:style w:type="paragraph" w:customStyle="1" w:styleId="SmallCardText">
    <w:name w:val="Small Card Text"/>
    <w:rsid w:val="001C47C6"/>
    <w:rPr>
      <w:rFonts w:ascii="Times New Roman" w:eastAsia="Times New Roman" w:hAnsi="Times New Roman" w:cs="Times New Roman"/>
      <w:szCs w:val="16"/>
    </w:rPr>
  </w:style>
  <w:style w:type="character" w:customStyle="1" w:styleId="SmallCardTextChar">
    <w:name w:val="Small Card Text Char"/>
    <w:rsid w:val="001C47C6"/>
    <w:rPr>
      <w:rFonts w:ascii="Arial" w:hAnsi="Arial"/>
      <w:sz w:val="16"/>
      <w:szCs w:val="16"/>
      <w:lang w:val="en-US" w:eastAsia="en-US" w:bidi="ar-SA"/>
    </w:rPr>
  </w:style>
  <w:style w:type="paragraph" w:customStyle="1" w:styleId="TAGFONT">
    <w:name w:val="TAG FONT"/>
    <w:basedOn w:val="Normal"/>
    <w:autoRedefine/>
    <w:rsid w:val="001C47C6"/>
    <w:rPr>
      <w:rFonts w:ascii="Times New Roman" w:eastAsia="Times New Roman" w:hAnsi="Times New Roman" w:cs="Times New Roman"/>
      <w:sz w:val="24"/>
      <w:szCs w:val="24"/>
    </w:rPr>
  </w:style>
  <w:style w:type="paragraph" w:customStyle="1" w:styleId="BlockWriting">
    <w:name w:val="Block Writing"/>
    <w:basedOn w:val="Normal"/>
    <w:rsid w:val="001C47C6"/>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1C47C6"/>
    <w:rPr>
      <w:bCs/>
      <w:sz w:val="16"/>
      <w:szCs w:val="28"/>
      <w:lang w:val="en-US" w:eastAsia="en-US" w:bidi="ar-SA"/>
    </w:rPr>
  </w:style>
  <w:style w:type="paragraph" w:customStyle="1" w:styleId="StyleUnderlineUnderline">
    <w:name w:val="Style Underline + Underline"/>
    <w:basedOn w:val="Normal"/>
    <w:rsid w:val="001C47C6"/>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1C47C6"/>
  </w:style>
  <w:style w:type="character" w:customStyle="1" w:styleId="ft4">
    <w:name w:val="ft4"/>
    <w:basedOn w:val="DefaultParagraphFont"/>
    <w:rsid w:val="001C47C6"/>
  </w:style>
  <w:style w:type="character" w:customStyle="1" w:styleId="ps2">
    <w:name w:val="ps2"/>
    <w:basedOn w:val="DefaultParagraphFont"/>
    <w:rsid w:val="001C47C6"/>
  </w:style>
  <w:style w:type="character" w:customStyle="1" w:styleId="ps3">
    <w:name w:val="ps3"/>
    <w:basedOn w:val="DefaultParagraphFont"/>
    <w:rsid w:val="001C47C6"/>
  </w:style>
  <w:style w:type="character" w:customStyle="1" w:styleId="ps4">
    <w:name w:val="ps4"/>
    <w:basedOn w:val="DefaultParagraphFont"/>
    <w:rsid w:val="001C47C6"/>
  </w:style>
  <w:style w:type="character" w:customStyle="1" w:styleId="ps5">
    <w:name w:val="ps5"/>
    <w:basedOn w:val="DefaultParagraphFont"/>
    <w:rsid w:val="001C47C6"/>
  </w:style>
  <w:style w:type="character" w:customStyle="1" w:styleId="ps6">
    <w:name w:val="ps6"/>
    <w:basedOn w:val="DefaultParagraphFont"/>
    <w:rsid w:val="001C47C6"/>
  </w:style>
  <w:style w:type="character" w:customStyle="1" w:styleId="ps7">
    <w:name w:val="ps7"/>
    <w:basedOn w:val="DefaultParagraphFont"/>
    <w:rsid w:val="001C47C6"/>
  </w:style>
  <w:style w:type="character" w:customStyle="1" w:styleId="ps8">
    <w:name w:val="ps8"/>
    <w:basedOn w:val="DefaultParagraphFont"/>
    <w:rsid w:val="001C47C6"/>
  </w:style>
  <w:style w:type="character" w:customStyle="1" w:styleId="ps9">
    <w:name w:val="ps9"/>
    <w:basedOn w:val="DefaultParagraphFont"/>
    <w:rsid w:val="001C47C6"/>
  </w:style>
  <w:style w:type="character" w:customStyle="1" w:styleId="ps10">
    <w:name w:val="ps10"/>
    <w:basedOn w:val="DefaultParagraphFont"/>
    <w:rsid w:val="001C47C6"/>
  </w:style>
  <w:style w:type="character" w:customStyle="1" w:styleId="ps11">
    <w:name w:val="ps11"/>
    <w:basedOn w:val="DefaultParagraphFont"/>
    <w:rsid w:val="001C47C6"/>
  </w:style>
  <w:style w:type="character" w:customStyle="1" w:styleId="ps12">
    <w:name w:val="ps12"/>
    <w:basedOn w:val="DefaultParagraphFont"/>
    <w:rsid w:val="001C47C6"/>
  </w:style>
  <w:style w:type="character" w:customStyle="1" w:styleId="ps13">
    <w:name w:val="ps13"/>
    <w:basedOn w:val="DefaultParagraphFont"/>
    <w:rsid w:val="001C47C6"/>
  </w:style>
  <w:style w:type="character" w:customStyle="1" w:styleId="ps14">
    <w:name w:val="ps14"/>
    <w:basedOn w:val="DefaultParagraphFont"/>
    <w:rsid w:val="001C47C6"/>
  </w:style>
  <w:style w:type="character" w:customStyle="1" w:styleId="ps15">
    <w:name w:val="ps15"/>
    <w:basedOn w:val="DefaultParagraphFont"/>
    <w:rsid w:val="001C47C6"/>
  </w:style>
  <w:style w:type="character" w:customStyle="1" w:styleId="ps16">
    <w:name w:val="ps16"/>
    <w:basedOn w:val="DefaultParagraphFont"/>
    <w:rsid w:val="001C47C6"/>
  </w:style>
  <w:style w:type="character" w:customStyle="1" w:styleId="ps17">
    <w:name w:val="ps17"/>
    <w:basedOn w:val="DefaultParagraphFont"/>
    <w:rsid w:val="001C47C6"/>
  </w:style>
  <w:style w:type="character" w:customStyle="1" w:styleId="ps18">
    <w:name w:val="ps18"/>
    <w:basedOn w:val="DefaultParagraphFont"/>
    <w:rsid w:val="001C47C6"/>
  </w:style>
  <w:style w:type="character" w:customStyle="1" w:styleId="ps19">
    <w:name w:val="ps19"/>
    <w:basedOn w:val="DefaultParagraphFont"/>
    <w:rsid w:val="001C47C6"/>
  </w:style>
  <w:style w:type="character" w:customStyle="1" w:styleId="ps20">
    <w:name w:val="ps20"/>
    <w:basedOn w:val="DefaultParagraphFont"/>
    <w:rsid w:val="001C47C6"/>
  </w:style>
  <w:style w:type="character" w:customStyle="1" w:styleId="ps21">
    <w:name w:val="ps21"/>
    <w:basedOn w:val="DefaultParagraphFont"/>
    <w:rsid w:val="001C47C6"/>
  </w:style>
  <w:style w:type="character" w:customStyle="1" w:styleId="ps22">
    <w:name w:val="ps22"/>
    <w:basedOn w:val="DefaultParagraphFont"/>
    <w:rsid w:val="001C47C6"/>
  </w:style>
  <w:style w:type="character" w:customStyle="1" w:styleId="em0">
    <w:name w:val="em0"/>
    <w:basedOn w:val="DefaultParagraphFont"/>
    <w:rsid w:val="001C47C6"/>
  </w:style>
  <w:style w:type="character" w:customStyle="1" w:styleId="ps23">
    <w:name w:val="ps23"/>
    <w:basedOn w:val="DefaultParagraphFont"/>
    <w:rsid w:val="001C47C6"/>
  </w:style>
  <w:style w:type="character" w:customStyle="1" w:styleId="ps24">
    <w:name w:val="ps24"/>
    <w:basedOn w:val="DefaultParagraphFont"/>
    <w:rsid w:val="001C47C6"/>
  </w:style>
  <w:style w:type="character" w:customStyle="1" w:styleId="ps25">
    <w:name w:val="ps25"/>
    <w:basedOn w:val="DefaultParagraphFont"/>
    <w:rsid w:val="001C47C6"/>
  </w:style>
  <w:style w:type="character" w:customStyle="1" w:styleId="ps26">
    <w:name w:val="ps26"/>
    <w:basedOn w:val="DefaultParagraphFont"/>
    <w:rsid w:val="001C47C6"/>
  </w:style>
  <w:style w:type="character" w:customStyle="1" w:styleId="ps27">
    <w:name w:val="ps27"/>
    <w:basedOn w:val="DefaultParagraphFont"/>
    <w:rsid w:val="001C47C6"/>
  </w:style>
  <w:style w:type="character" w:customStyle="1" w:styleId="ps28">
    <w:name w:val="ps28"/>
    <w:basedOn w:val="DefaultParagraphFont"/>
    <w:rsid w:val="001C47C6"/>
  </w:style>
  <w:style w:type="character" w:customStyle="1" w:styleId="ps29">
    <w:name w:val="ps29"/>
    <w:basedOn w:val="DefaultParagraphFont"/>
    <w:rsid w:val="001C47C6"/>
  </w:style>
  <w:style w:type="character" w:customStyle="1" w:styleId="ps30">
    <w:name w:val="ps30"/>
    <w:basedOn w:val="DefaultParagraphFont"/>
    <w:rsid w:val="001C47C6"/>
  </w:style>
  <w:style w:type="character" w:customStyle="1" w:styleId="ps31">
    <w:name w:val="ps31"/>
    <w:basedOn w:val="DefaultParagraphFont"/>
    <w:rsid w:val="001C47C6"/>
  </w:style>
  <w:style w:type="character" w:customStyle="1" w:styleId="ps32">
    <w:name w:val="ps32"/>
    <w:basedOn w:val="DefaultParagraphFont"/>
    <w:rsid w:val="001C47C6"/>
  </w:style>
  <w:style w:type="character" w:customStyle="1" w:styleId="ps33">
    <w:name w:val="ps33"/>
    <w:basedOn w:val="DefaultParagraphFont"/>
    <w:rsid w:val="001C47C6"/>
  </w:style>
  <w:style w:type="character" w:customStyle="1" w:styleId="ps34">
    <w:name w:val="ps34"/>
    <w:basedOn w:val="DefaultParagraphFont"/>
    <w:rsid w:val="001C47C6"/>
  </w:style>
  <w:style w:type="character" w:customStyle="1" w:styleId="ps35">
    <w:name w:val="ps35"/>
    <w:basedOn w:val="DefaultParagraphFont"/>
    <w:rsid w:val="001C47C6"/>
  </w:style>
  <w:style w:type="character" w:customStyle="1" w:styleId="ps36">
    <w:name w:val="ps36"/>
    <w:basedOn w:val="DefaultParagraphFont"/>
    <w:rsid w:val="001C47C6"/>
  </w:style>
  <w:style w:type="character" w:customStyle="1" w:styleId="ps37">
    <w:name w:val="ps37"/>
    <w:basedOn w:val="DefaultParagraphFont"/>
    <w:rsid w:val="001C47C6"/>
  </w:style>
  <w:style w:type="character" w:customStyle="1" w:styleId="ps38">
    <w:name w:val="ps38"/>
    <w:basedOn w:val="DefaultParagraphFont"/>
    <w:rsid w:val="001C47C6"/>
  </w:style>
  <w:style w:type="character" w:customStyle="1" w:styleId="ft3">
    <w:name w:val="ft3"/>
    <w:basedOn w:val="DefaultParagraphFont"/>
    <w:rsid w:val="001C47C6"/>
  </w:style>
  <w:style w:type="character" w:customStyle="1" w:styleId="ps40">
    <w:name w:val="ps40"/>
    <w:basedOn w:val="DefaultParagraphFont"/>
    <w:rsid w:val="001C47C6"/>
  </w:style>
  <w:style w:type="character" w:customStyle="1" w:styleId="ps41">
    <w:name w:val="ps41"/>
    <w:basedOn w:val="DefaultParagraphFont"/>
    <w:rsid w:val="001C47C6"/>
  </w:style>
  <w:style w:type="character" w:customStyle="1" w:styleId="ps42">
    <w:name w:val="ps42"/>
    <w:basedOn w:val="DefaultParagraphFont"/>
    <w:rsid w:val="001C47C6"/>
  </w:style>
  <w:style w:type="character" w:customStyle="1" w:styleId="ps43">
    <w:name w:val="ps43"/>
    <w:basedOn w:val="DefaultParagraphFont"/>
    <w:rsid w:val="001C47C6"/>
  </w:style>
  <w:style w:type="character" w:customStyle="1" w:styleId="ps46">
    <w:name w:val="ps46"/>
    <w:basedOn w:val="DefaultParagraphFont"/>
    <w:rsid w:val="001C47C6"/>
  </w:style>
  <w:style w:type="character" w:customStyle="1" w:styleId="ps47">
    <w:name w:val="ps47"/>
    <w:basedOn w:val="DefaultParagraphFont"/>
    <w:rsid w:val="001C47C6"/>
  </w:style>
  <w:style w:type="character" w:customStyle="1" w:styleId="ps48">
    <w:name w:val="ps48"/>
    <w:basedOn w:val="DefaultParagraphFont"/>
    <w:rsid w:val="001C47C6"/>
  </w:style>
  <w:style w:type="character" w:customStyle="1" w:styleId="ps49">
    <w:name w:val="ps49"/>
    <w:basedOn w:val="DefaultParagraphFont"/>
    <w:rsid w:val="001C47C6"/>
  </w:style>
  <w:style w:type="character" w:customStyle="1" w:styleId="ps50">
    <w:name w:val="ps50"/>
    <w:basedOn w:val="DefaultParagraphFont"/>
    <w:rsid w:val="001C47C6"/>
  </w:style>
  <w:style w:type="character" w:customStyle="1" w:styleId="ps51">
    <w:name w:val="ps51"/>
    <w:basedOn w:val="DefaultParagraphFont"/>
    <w:rsid w:val="001C47C6"/>
  </w:style>
  <w:style w:type="character" w:customStyle="1" w:styleId="ps52">
    <w:name w:val="ps52"/>
    <w:basedOn w:val="DefaultParagraphFont"/>
    <w:rsid w:val="001C47C6"/>
  </w:style>
  <w:style w:type="character" w:customStyle="1" w:styleId="ps53">
    <w:name w:val="ps53"/>
    <w:basedOn w:val="DefaultParagraphFont"/>
    <w:rsid w:val="001C47C6"/>
  </w:style>
  <w:style w:type="character" w:customStyle="1" w:styleId="ps54">
    <w:name w:val="ps54"/>
    <w:basedOn w:val="DefaultParagraphFont"/>
    <w:rsid w:val="001C47C6"/>
  </w:style>
  <w:style w:type="character" w:customStyle="1" w:styleId="ps55">
    <w:name w:val="ps55"/>
    <w:basedOn w:val="DefaultParagraphFont"/>
    <w:rsid w:val="001C47C6"/>
  </w:style>
  <w:style w:type="character" w:customStyle="1" w:styleId="ps56">
    <w:name w:val="ps56"/>
    <w:basedOn w:val="DefaultParagraphFont"/>
    <w:rsid w:val="001C47C6"/>
  </w:style>
  <w:style w:type="character" w:customStyle="1" w:styleId="ps57">
    <w:name w:val="ps57"/>
    <w:basedOn w:val="DefaultParagraphFont"/>
    <w:rsid w:val="001C47C6"/>
  </w:style>
  <w:style w:type="character" w:customStyle="1" w:styleId="ps58">
    <w:name w:val="ps58"/>
    <w:basedOn w:val="DefaultParagraphFont"/>
    <w:rsid w:val="001C47C6"/>
  </w:style>
  <w:style w:type="character" w:customStyle="1" w:styleId="ps59">
    <w:name w:val="ps59"/>
    <w:basedOn w:val="DefaultParagraphFont"/>
    <w:rsid w:val="001C47C6"/>
  </w:style>
  <w:style w:type="character" w:customStyle="1" w:styleId="ps60">
    <w:name w:val="ps60"/>
    <w:basedOn w:val="DefaultParagraphFont"/>
    <w:rsid w:val="001C47C6"/>
  </w:style>
  <w:style w:type="character" w:customStyle="1" w:styleId="ps61">
    <w:name w:val="ps61"/>
    <w:basedOn w:val="DefaultParagraphFont"/>
    <w:rsid w:val="001C47C6"/>
  </w:style>
  <w:style w:type="character" w:customStyle="1" w:styleId="ps62">
    <w:name w:val="ps62"/>
    <w:basedOn w:val="DefaultParagraphFont"/>
    <w:rsid w:val="001C47C6"/>
  </w:style>
  <w:style w:type="character" w:customStyle="1" w:styleId="ps64">
    <w:name w:val="ps64"/>
    <w:basedOn w:val="DefaultParagraphFont"/>
    <w:rsid w:val="001C47C6"/>
  </w:style>
  <w:style w:type="character" w:customStyle="1" w:styleId="ps68">
    <w:name w:val="ps68"/>
    <w:basedOn w:val="DefaultParagraphFont"/>
    <w:rsid w:val="001C47C6"/>
  </w:style>
  <w:style w:type="character" w:customStyle="1" w:styleId="ps70">
    <w:name w:val="ps70"/>
    <w:basedOn w:val="DefaultParagraphFont"/>
    <w:rsid w:val="001C47C6"/>
  </w:style>
  <w:style w:type="character" w:customStyle="1" w:styleId="ps71">
    <w:name w:val="ps71"/>
    <w:basedOn w:val="DefaultParagraphFont"/>
    <w:rsid w:val="001C47C6"/>
  </w:style>
  <w:style w:type="character" w:customStyle="1" w:styleId="ps72">
    <w:name w:val="ps72"/>
    <w:basedOn w:val="DefaultParagraphFont"/>
    <w:rsid w:val="001C47C6"/>
  </w:style>
  <w:style w:type="character" w:customStyle="1" w:styleId="ps73">
    <w:name w:val="ps73"/>
    <w:basedOn w:val="DefaultParagraphFont"/>
    <w:rsid w:val="001C47C6"/>
  </w:style>
  <w:style w:type="character" w:customStyle="1" w:styleId="ps74">
    <w:name w:val="ps74"/>
    <w:basedOn w:val="DefaultParagraphFont"/>
    <w:rsid w:val="001C47C6"/>
  </w:style>
  <w:style w:type="character" w:customStyle="1" w:styleId="ps78">
    <w:name w:val="ps78"/>
    <w:basedOn w:val="DefaultParagraphFont"/>
    <w:rsid w:val="001C47C6"/>
  </w:style>
  <w:style w:type="character" w:customStyle="1" w:styleId="ps82">
    <w:name w:val="ps82"/>
    <w:basedOn w:val="DefaultParagraphFont"/>
    <w:rsid w:val="001C47C6"/>
  </w:style>
  <w:style w:type="character" w:customStyle="1" w:styleId="ps83">
    <w:name w:val="ps83"/>
    <w:basedOn w:val="DefaultParagraphFont"/>
    <w:rsid w:val="001C47C6"/>
  </w:style>
  <w:style w:type="character" w:customStyle="1" w:styleId="ps84">
    <w:name w:val="ps84"/>
    <w:basedOn w:val="DefaultParagraphFont"/>
    <w:rsid w:val="001C47C6"/>
  </w:style>
  <w:style w:type="character" w:customStyle="1" w:styleId="ps86">
    <w:name w:val="ps86"/>
    <w:basedOn w:val="DefaultParagraphFont"/>
    <w:rsid w:val="001C47C6"/>
  </w:style>
  <w:style w:type="character" w:customStyle="1" w:styleId="smallchar2">
    <w:name w:val="smallchar"/>
    <w:basedOn w:val="DefaultParagraphFont"/>
    <w:rsid w:val="001C47C6"/>
  </w:style>
  <w:style w:type="character" w:customStyle="1" w:styleId="fullpost">
    <w:name w:val="fullpost"/>
    <w:rsid w:val="001C47C6"/>
    <w:rPr>
      <w:vanish w:val="0"/>
      <w:webHidden w:val="0"/>
      <w:specVanish w:val="0"/>
    </w:rPr>
  </w:style>
  <w:style w:type="character" w:customStyle="1" w:styleId="style311">
    <w:name w:val="style311"/>
    <w:rsid w:val="001C47C6"/>
    <w:rPr>
      <w:rFonts w:ascii="Times New Roman" w:hAnsi="Times New Roman" w:cs="Times New Roman" w:hint="default"/>
      <w:sz w:val="26"/>
      <w:szCs w:val="26"/>
    </w:rPr>
  </w:style>
  <w:style w:type="paragraph" w:customStyle="1" w:styleId="TxBrp2">
    <w:name w:val="TxBr_p2"/>
    <w:basedOn w:val="Normal"/>
    <w:rsid w:val="001C47C6"/>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1C47C6"/>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1C47C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1C47C6"/>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1C47C6"/>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1C47C6"/>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1C47C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1C47C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1C47C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1C47C6"/>
    <w:rPr>
      <w:rFonts w:ascii="Arial" w:hAnsi="Arial"/>
      <w:b/>
      <w:sz w:val="28"/>
      <w:lang w:val="en-US" w:eastAsia="en-US" w:bidi="ar-SA"/>
    </w:rPr>
  </w:style>
  <w:style w:type="character" w:customStyle="1" w:styleId="AAunderlining">
    <w:name w:val="AA underlining"/>
    <w:rsid w:val="001C47C6"/>
    <w:rPr>
      <w:rFonts w:ascii="Arial" w:hAnsi="Arial" w:cs="Arial"/>
      <w:b/>
      <w:noProof w:val="0"/>
      <w:color w:val="000000"/>
      <w:u w:val="thick"/>
      <w:lang w:val="en-US" w:eastAsia="en-US" w:bidi="ar-SA"/>
    </w:rPr>
  </w:style>
  <w:style w:type="character" w:customStyle="1" w:styleId="articletext1">
    <w:name w:val="article_text1"/>
    <w:rsid w:val="001C47C6"/>
    <w:rPr>
      <w:rFonts w:ascii="Arial" w:hAnsi="Arial" w:cs="Arial"/>
      <w:sz w:val="18"/>
      <w:szCs w:val="18"/>
    </w:rPr>
  </w:style>
  <w:style w:type="character" w:customStyle="1" w:styleId="ippcaptionblack">
    <w:name w:val="ippcaptionblack"/>
    <w:basedOn w:val="DefaultParagraphFont"/>
    <w:rsid w:val="001C47C6"/>
  </w:style>
  <w:style w:type="character" w:customStyle="1" w:styleId="BlockTitleCharChar">
    <w:name w:val="Block Title Char Char"/>
    <w:rsid w:val="001C47C6"/>
    <w:rPr>
      <w:rFonts w:ascii="Arial" w:hAnsi="Arial" w:cs="Arial"/>
      <w:b/>
      <w:bCs/>
      <w:kern w:val="32"/>
      <w:sz w:val="28"/>
      <w:szCs w:val="32"/>
      <w:lang w:val="en-US" w:eastAsia="en-US" w:bidi="ar-SA"/>
    </w:rPr>
  </w:style>
  <w:style w:type="character" w:customStyle="1" w:styleId="ssl01">
    <w:name w:val="ss_l01"/>
    <w:rsid w:val="001C47C6"/>
    <w:rPr>
      <w:color w:val="000000"/>
      <w:sz w:val="32"/>
      <w:szCs w:val="32"/>
    </w:rPr>
  </w:style>
  <w:style w:type="character" w:customStyle="1" w:styleId="UnderlinedCardChar0">
    <w:name w:val="Underlined Card Char"/>
    <w:rsid w:val="001C47C6"/>
    <w:rPr>
      <w:rFonts w:ascii="Palatino Linotype" w:hAnsi="Palatino Linotype"/>
      <w:u w:val="single"/>
      <w:lang w:val="en-US" w:eastAsia="en-US" w:bidi="ar-SA"/>
    </w:rPr>
  </w:style>
  <w:style w:type="character" w:customStyle="1" w:styleId="copy">
    <w:name w:val="copy"/>
    <w:basedOn w:val="DefaultParagraphFont"/>
    <w:rsid w:val="001C47C6"/>
  </w:style>
  <w:style w:type="character" w:customStyle="1" w:styleId="p">
    <w:name w:val="p"/>
    <w:basedOn w:val="DefaultParagraphFont"/>
    <w:rsid w:val="001C47C6"/>
  </w:style>
  <w:style w:type="character" w:customStyle="1" w:styleId="A4">
    <w:name w:val="A4"/>
    <w:rsid w:val="001C47C6"/>
    <w:rPr>
      <w:rFonts w:cs="Verdana"/>
      <w:color w:val="000000"/>
      <w:sz w:val="180"/>
      <w:szCs w:val="180"/>
    </w:rPr>
  </w:style>
  <w:style w:type="paragraph" w:customStyle="1" w:styleId="Pa3">
    <w:name w:val="Pa3"/>
    <w:basedOn w:val="Normal"/>
    <w:next w:val="Normal"/>
    <w:rsid w:val="001C47C6"/>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1C47C6"/>
    <w:rPr>
      <w:rFonts w:ascii="ESBAYY+MyriadPro-LightIt" w:hAnsi="ESBAYY+MyriadPro-LightIt" w:cs="ESBAYY+MyriadPro-LightIt"/>
      <w:color w:val="000000"/>
      <w:sz w:val="42"/>
      <w:szCs w:val="42"/>
    </w:rPr>
  </w:style>
  <w:style w:type="paragraph" w:customStyle="1" w:styleId="Pa0">
    <w:name w:val="Pa0"/>
    <w:basedOn w:val="Normal"/>
    <w:next w:val="Normal"/>
    <w:rsid w:val="001C47C6"/>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1C47C6"/>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1C47C6"/>
    <w:rPr>
      <w:rFonts w:ascii="WGZEQO+MyriadPro-Regular" w:hAnsi="WGZEQO+MyriadPro-Regular" w:cs="WGZEQO+MyriadPro-Regular"/>
      <w:color w:val="000000"/>
      <w:sz w:val="12"/>
      <w:szCs w:val="12"/>
    </w:rPr>
  </w:style>
  <w:style w:type="paragraph" w:customStyle="1" w:styleId="Pa4">
    <w:name w:val="Pa4"/>
    <w:basedOn w:val="Normal"/>
    <w:next w:val="Normal"/>
    <w:rsid w:val="001C47C6"/>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1C47C6"/>
    <w:rPr>
      <w:rFonts w:ascii="Times New Roman" w:hAnsi="Times New Roman"/>
      <w:color w:val="000000"/>
      <w:sz w:val="14"/>
      <w:szCs w:val="14"/>
    </w:rPr>
  </w:style>
  <w:style w:type="paragraph" w:customStyle="1" w:styleId="maintitle">
    <w:name w:val="maintitl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1C47C6"/>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1C47C6"/>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1C47C6"/>
    <w:rPr>
      <w:sz w:val="12"/>
      <w:szCs w:val="24"/>
      <w:lang w:val="en-US" w:eastAsia="en-US" w:bidi="ar-SA"/>
    </w:rPr>
  </w:style>
  <w:style w:type="paragraph" w:customStyle="1" w:styleId="StyleCards12ptThickunderline">
    <w:name w:val="Style Cards + 12 pt Thick underline"/>
    <w:basedOn w:val="Cards0"/>
    <w:rsid w:val="001C47C6"/>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1C47C6"/>
    <w:rPr>
      <w:b/>
      <w:sz w:val="24"/>
      <w:szCs w:val="24"/>
      <w:u w:val="thick"/>
      <w:lang w:val="en-US" w:eastAsia="en-US" w:bidi="ar-SA"/>
    </w:rPr>
  </w:style>
  <w:style w:type="character" w:customStyle="1" w:styleId="normalChar">
    <w:name w:val="normal Char"/>
    <w:rsid w:val="001C47C6"/>
    <w:rPr>
      <w:szCs w:val="24"/>
      <w:lang w:val="en-US" w:eastAsia="en-US" w:bidi="ar-SA"/>
    </w:rPr>
  </w:style>
  <w:style w:type="character" w:customStyle="1" w:styleId="size2arialtext1">
    <w:name w:val="size2arialtext1"/>
    <w:rsid w:val="001C47C6"/>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1C47C6"/>
    <w:rPr>
      <w:rFonts w:ascii="Arial" w:hAnsi="Arial" w:cs="Arial" w:hint="default"/>
      <w:b/>
      <w:bCs/>
      <w:color w:val="000000"/>
      <w:sz w:val="36"/>
      <w:szCs w:val="36"/>
    </w:rPr>
  </w:style>
  <w:style w:type="character" w:customStyle="1" w:styleId="TagsChar3">
    <w:name w:val="Tags Char3"/>
    <w:rsid w:val="001C47C6"/>
    <w:rPr>
      <w:b/>
      <w:sz w:val="24"/>
      <w:lang w:val="en-US" w:eastAsia="en-US" w:bidi="ar-SA"/>
    </w:rPr>
  </w:style>
  <w:style w:type="character" w:customStyle="1" w:styleId="StyleCards12ptThickunderlineChar3">
    <w:name w:val="Style Cards + 12 pt Thick underline Char3"/>
    <w:rsid w:val="001C47C6"/>
    <w:rPr>
      <w:sz w:val="24"/>
      <w:szCs w:val="24"/>
      <w:u w:val="thick"/>
      <w:lang w:val="en-US" w:eastAsia="en-US" w:bidi="ar-SA"/>
    </w:rPr>
  </w:style>
  <w:style w:type="paragraph" w:customStyle="1" w:styleId="StyleCites10pt">
    <w:name w:val="Style Cites + 10 pt"/>
    <w:rsid w:val="001C47C6"/>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1C47C6"/>
    <w:rPr>
      <w:rFonts w:eastAsia="SimSun"/>
      <w:b/>
      <w:bCs/>
      <w:noProof w:val="0"/>
      <w:szCs w:val="24"/>
      <w:lang w:val="en-US" w:eastAsia="zh-CN" w:bidi="ar-SA"/>
    </w:rPr>
  </w:style>
  <w:style w:type="paragraph" w:customStyle="1" w:styleId="StyleCites12pt">
    <w:name w:val="Style Cites + 12 pt"/>
    <w:basedOn w:val="Cites"/>
    <w:rsid w:val="001C47C6"/>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1C47C6"/>
    <w:rPr>
      <w:lang w:val="en-US" w:eastAsia="en-US" w:bidi="ar-SA"/>
    </w:rPr>
  </w:style>
  <w:style w:type="character" w:customStyle="1" w:styleId="CardsFont12ptCharCharCharCharChar">
    <w:name w:val="Cards + Font: 12 pt Char Char Char Char Char"/>
    <w:rsid w:val="001C47C6"/>
    <w:rPr>
      <w:sz w:val="24"/>
      <w:szCs w:val="24"/>
      <w:u w:val="thick"/>
      <w:lang w:val="en-US" w:eastAsia="en-US" w:bidi="ar-SA"/>
    </w:rPr>
  </w:style>
  <w:style w:type="character" w:customStyle="1" w:styleId="standardcontent1">
    <w:name w:val="standardcontent1"/>
    <w:rsid w:val="001C47C6"/>
    <w:rPr>
      <w:rFonts w:ascii="Arial" w:hAnsi="Arial" w:cs="Arial" w:hint="default"/>
      <w:strike w:val="0"/>
      <w:dstrike w:val="0"/>
      <w:sz w:val="24"/>
      <w:szCs w:val="24"/>
      <w:u w:val="none"/>
      <w:effect w:val="none"/>
    </w:rPr>
  </w:style>
  <w:style w:type="character" w:customStyle="1" w:styleId="charchar10">
    <w:name w:val="charchar1"/>
    <w:basedOn w:val="DefaultParagraphFont"/>
    <w:rsid w:val="001C47C6"/>
  </w:style>
  <w:style w:type="character" w:customStyle="1" w:styleId="hidden">
    <w:name w:val="hidden"/>
    <w:basedOn w:val="DefaultParagraphFont"/>
    <w:rsid w:val="001C47C6"/>
  </w:style>
  <w:style w:type="character" w:customStyle="1" w:styleId="underlineevidencetextCharChar">
    <w:name w:val="underline evidence text Char Char"/>
    <w:rsid w:val="001C47C6"/>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1C47C6"/>
    <w:pPr>
      <w:ind w:left="1728" w:right="1008"/>
    </w:pPr>
    <w:rPr>
      <w:sz w:val="18"/>
      <w:u w:val="single"/>
    </w:rPr>
  </w:style>
  <w:style w:type="character" w:customStyle="1" w:styleId="clsarial12">
    <w:name w:val="clsarial_12"/>
    <w:basedOn w:val="DefaultParagraphFont"/>
    <w:rsid w:val="001C47C6"/>
  </w:style>
  <w:style w:type="paragraph" w:customStyle="1" w:styleId="PageHeading">
    <w:name w:val="PageHeading"/>
    <w:basedOn w:val="Normal"/>
    <w:autoRedefine/>
    <w:rsid w:val="001C47C6"/>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1C47C6"/>
    <w:rPr>
      <w:rFonts w:ascii="Times New Roman" w:eastAsia="Times New Roman" w:hAnsi="Times New Roman" w:cs="Times New Roman"/>
      <w:b/>
      <w:sz w:val="24"/>
      <w:szCs w:val="24"/>
      <w:u w:val="single"/>
    </w:rPr>
  </w:style>
  <w:style w:type="paragraph" w:customStyle="1" w:styleId="NormalText1">
    <w:name w:val="NormalText"/>
    <w:basedOn w:val="Normal"/>
    <w:rsid w:val="001C47C6"/>
    <w:rPr>
      <w:rFonts w:ascii="Times New Roman" w:eastAsia="Times New Roman" w:hAnsi="Times New Roman" w:cs="Times New Roman"/>
      <w:sz w:val="24"/>
      <w:szCs w:val="24"/>
    </w:rPr>
  </w:style>
  <w:style w:type="character" w:customStyle="1" w:styleId="CardUpSizeChar">
    <w:name w:val="CardUpSize Char"/>
    <w:rsid w:val="001C47C6"/>
    <w:rPr>
      <w:sz w:val="24"/>
      <w:szCs w:val="24"/>
      <w:u w:val="single"/>
      <w:lang w:val="en-US" w:eastAsia="en-US" w:bidi="ar-SA"/>
    </w:rPr>
  </w:style>
  <w:style w:type="character" w:customStyle="1" w:styleId="Cite1HeavyCardSizeUpChar">
    <w:name w:val="Cite1||HeavyCardSizeUp Char"/>
    <w:rsid w:val="001C47C6"/>
    <w:rPr>
      <w:b/>
      <w:sz w:val="24"/>
      <w:szCs w:val="24"/>
      <w:u w:val="single"/>
      <w:lang w:val="en-US" w:eastAsia="en-US" w:bidi="ar-SA"/>
    </w:rPr>
  </w:style>
  <w:style w:type="character" w:customStyle="1" w:styleId="end">
    <w:name w:val="end"/>
    <w:basedOn w:val="DefaultParagraphFont"/>
    <w:rsid w:val="001C47C6"/>
  </w:style>
  <w:style w:type="character" w:customStyle="1" w:styleId="Reallysmall0">
    <w:name w:val="Reallysmall"/>
    <w:rsid w:val="001C47C6"/>
    <w:rPr>
      <w:sz w:val="12"/>
    </w:rPr>
  </w:style>
  <w:style w:type="character" w:customStyle="1" w:styleId="HotRouteCharChar">
    <w:name w:val="Hot Route Char Char"/>
    <w:rsid w:val="001C47C6"/>
    <w:rPr>
      <w:szCs w:val="24"/>
    </w:rPr>
  </w:style>
  <w:style w:type="character" w:customStyle="1" w:styleId="StyleUnderlineCharChar">
    <w:name w:val="Style Underline Char Char"/>
    <w:rsid w:val="001C47C6"/>
    <w:rPr>
      <w:u w:val="single"/>
      <w:lang w:val="en-US" w:eastAsia="en-US" w:bidi="ar-SA"/>
    </w:rPr>
  </w:style>
  <w:style w:type="character" w:customStyle="1" w:styleId="DebateHighlighted">
    <w:name w:val="Debate Highlighted"/>
    <w:rsid w:val="001C47C6"/>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1C47C6"/>
    <w:rPr>
      <w:bCs/>
      <w:sz w:val="20"/>
      <w:u w:val="single"/>
    </w:rPr>
  </w:style>
  <w:style w:type="character" w:customStyle="1" w:styleId="StyleArial12ptBoldItalic">
    <w:name w:val="Style Arial 12 pt Bold Italic"/>
    <w:rsid w:val="001C47C6"/>
    <w:rPr>
      <w:rFonts w:ascii="Times New Roman" w:hAnsi="Times New Roman"/>
      <w:b/>
      <w:bCs/>
      <w:iCs/>
      <w:sz w:val="24"/>
    </w:rPr>
  </w:style>
  <w:style w:type="paragraph" w:customStyle="1" w:styleId="Smalllouietext">
    <w:name w:val="Small louie text"/>
    <w:basedOn w:val="Normal"/>
    <w:autoRedefine/>
    <w:rsid w:val="001C47C6"/>
    <w:rPr>
      <w:rFonts w:ascii="Times New Roman" w:eastAsia="Times New Roman" w:hAnsi="Times New Roman" w:cs="Times New Roman"/>
      <w:sz w:val="20"/>
      <w:szCs w:val="24"/>
    </w:rPr>
  </w:style>
  <w:style w:type="character" w:customStyle="1" w:styleId="pubdate">
    <w:name w:val="pubdate"/>
    <w:basedOn w:val="DefaultParagraphFont"/>
    <w:rsid w:val="001C47C6"/>
  </w:style>
  <w:style w:type="paragraph" w:customStyle="1" w:styleId="sdate">
    <w:name w:val="sdat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1C47C6"/>
    <w:rPr>
      <w:rFonts w:ascii="Times New Roman" w:hAnsi="Times New Roman"/>
      <w:b/>
      <w:bCs/>
      <w:sz w:val="24"/>
    </w:rPr>
  </w:style>
  <w:style w:type="character" w:customStyle="1" w:styleId="Heading3FoldoverCharChar">
    <w:name w:val="Heading 3 Foldover Char Char"/>
    <w:rsid w:val="001C47C6"/>
    <w:rPr>
      <w:rFonts w:cs="Arial"/>
      <w:b/>
      <w:bCs/>
      <w:sz w:val="40"/>
      <w:szCs w:val="26"/>
      <w:lang w:val="en-US" w:eastAsia="en-US" w:bidi="ar-SA"/>
    </w:rPr>
  </w:style>
  <w:style w:type="character" w:customStyle="1" w:styleId="A6">
    <w:name w:val="A6"/>
    <w:rsid w:val="001C47C6"/>
    <w:rPr>
      <w:rFonts w:cs="GADHJZ+GoudyOldStyleBT-Roman"/>
      <w:color w:val="000000"/>
      <w:sz w:val="12"/>
      <w:szCs w:val="12"/>
    </w:rPr>
  </w:style>
  <w:style w:type="character" w:customStyle="1" w:styleId="verdana1">
    <w:name w:val="verdana1"/>
    <w:rsid w:val="001C47C6"/>
    <w:rPr>
      <w:rFonts w:ascii="Verdana" w:hAnsi="Verdana" w:hint="default"/>
    </w:rPr>
  </w:style>
  <w:style w:type="character" w:customStyle="1" w:styleId="bullet-text">
    <w:name w:val="bullet-text"/>
    <w:rsid w:val="001C47C6"/>
  </w:style>
  <w:style w:type="character" w:customStyle="1" w:styleId="attrib">
    <w:name w:val="attrib"/>
    <w:rsid w:val="001C47C6"/>
  </w:style>
  <w:style w:type="character" w:customStyle="1" w:styleId="type">
    <w:name w:val="type"/>
    <w:rsid w:val="001C47C6"/>
  </w:style>
  <w:style w:type="paragraph" w:customStyle="1" w:styleId="Micro">
    <w:name w:val="Micro"/>
    <w:basedOn w:val="Normal"/>
    <w:next w:val="Normal"/>
    <w:rsid w:val="001C47C6"/>
    <w:rPr>
      <w:rFonts w:eastAsia="Times New Roman" w:cs="Times New Roman"/>
      <w:sz w:val="12"/>
      <w:szCs w:val="24"/>
      <w:lang w:val="x-none" w:eastAsia="x-none"/>
    </w:rPr>
  </w:style>
  <w:style w:type="character" w:customStyle="1" w:styleId="MicroChar">
    <w:name w:val="Micro Char"/>
    <w:rsid w:val="001C47C6"/>
    <w:rPr>
      <w:rFonts w:ascii="Arial" w:hAnsi="Arial"/>
      <w:sz w:val="12"/>
      <w:szCs w:val="24"/>
    </w:rPr>
  </w:style>
  <w:style w:type="character" w:customStyle="1" w:styleId="BodyText2Char1">
    <w:name w:val="Body Text 2 Char1"/>
    <w:rsid w:val="001C47C6"/>
    <w:rPr>
      <w:rFonts w:ascii="Times New Roman" w:eastAsia="Times New Roman" w:hAnsi="Times New Roman"/>
      <w:sz w:val="12"/>
      <w:szCs w:val="24"/>
    </w:rPr>
  </w:style>
  <w:style w:type="character" w:customStyle="1" w:styleId="StylecardThickunderlineChar">
    <w:name w:val="Style card + Thick underline Char"/>
    <w:rsid w:val="001C47C6"/>
    <w:rPr>
      <w:noProof w:val="0"/>
      <w:color w:val="000000"/>
      <w:u w:val="thick"/>
      <w:lang w:val="en-US" w:eastAsia="en-US" w:bidi="ar-SA"/>
    </w:rPr>
  </w:style>
  <w:style w:type="paragraph" w:customStyle="1" w:styleId="StylecardThickunderline">
    <w:name w:val="Style card + Thick underline"/>
    <w:basedOn w:val="card"/>
    <w:rsid w:val="001C47C6"/>
    <w:rPr>
      <w:u w:val="thick"/>
    </w:rPr>
  </w:style>
  <w:style w:type="character" w:customStyle="1" w:styleId="searchtermbold1">
    <w:name w:val="searchtermbold1"/>
    <w:rsid w:val="001C47C6"/>
    <w:rPr>
      <w:b/>
      <w:bCs/>
      <w:sz w:val="17"/>
      <w:szCs w:val="17"/>
    </w:rPr>
  </w:style>
  <w:style w:type="character" w:customStyle="1" w:styleId="spanstyle1">
    <w:name w:val="spanstyle1"/>
    <w:rsid w:val="001C47C6"/>
    <w:rPr>
      <w:b w:val="0"/>
      <w:bCs w:val="0"/>
      <w:sz w:val="17"/>
      <w:szCs w:val="17"/>
    </w:rPr>
  </w:style>
  <w:style w:type="character" w:customStyle="1" w:styleId="crosslinkpopup1">
    <w:name w:val="crosslinkpopup1"/>
    <w:rsid w:val="001C47C6"/>
    <w:rPr>
      <w:vanish/>
      <w:webHidden w:val="0"/>
      <w:bdr w:val="single" w:sz="12" w:space="0" w:color="666666" w:frame="1"/>
      <w:shd w:val="clear" w:color="auto" w:fill="FFFFFF"/>
      <w:specVanish w:val="0"/>
    </w:rPr>
  </w:style>
  <w:style w:type="character" w:customStyle="1" w:styleId="crosslinkpopup2">
    <w:name w:val="crosslinkpopup2"/>
    <w:rsid w:val="001C47C6"/>
    <w:rPr>
      <w:vanish/>
      <w:webHidden w:val="0"/>
      <w:bdr w:val="single" w:sz="12" w:space="0" w:color="666666" w:frame="1"/>
      <w:shd w:val="clear" w:color="auto" w:fill="FFFFFF"/>
      <w:specVanish w:val="0"/>
    </w:rPr>
  </w:style>
  <w:style w:type="paragraph" w:customStyle="1" w:styleId="speechnumber">
    <w:name w:val="speechnumber"/>
    <w:basedOn w:val="Normal"/>
    <w:rsid w:val="001C47C6"/>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1C47C6"/>
  </w:style>
  <w:style w:type="character" w:customStyle="1" w:styleId="printmail">
    <w:name w:val="print_mail"/>
    <w:rsid w:val="001C47C6"/>
  </w:style>
  <w:style w:type="character" w:customStyle="1" w:styleId="printpdf">
    <w:name w:val="print_pdf"/>
    <w:rsid w:val="001C47C6"/>
  </w:style>
  <w:style w:type="character" w:customStyle="1" w:styleId="custom-facebook-button">
    <w:name w:val="custom-facebook-button"/>
    <w:rsid w:val="001C47C6"/>
  </w:style>
  <w:style w:type="character" w:customStyle="1" w:styleId="custom-twitter-button">
    <w:name w:val="custom-twitter-button"/>
    <w:rsid w:val="001C47C6"/>
  </w:style>
  <w:style w:type="character" w:customStyle="1" w:styleId="authors">
    <w:name w:val="authors"/>
    <w:rsid w:val="001C47C6"/>
  </w:style>
  <w:style w:type="character" w:customStyle="1" w:styleId="timestamp">
    <w:name w:val="timestamp"/>
    <w:rsid w:val="001C47C6"/>
  </w:style>
  <w:style w:type="character" w:customStyle="1" w:styleId="support">
    <w:name w:val="support"/>
    <w:basedOn w:val="DefaultParagraphFont"/>
    <w:rsid w:val="001C47C6"/>
  </w:style>
  <w:style w:type="character" w:customStyle="1" w:styleId="cardCharCharChar1">
    <w:name w:val="card Char Char Char1"/>
    <w:rsid w:val="001C47C6"/>
    <w:rPr>
      <w:szCs w:val="24"/>
    </w:rPr>
  </w:style>
  <w:style w:type="character" w:customStyle="1" w:styleId="z-BottomofFormChar1">
    <w:name w:val="z-Bottom of Form Char1"/>
    <w:semiHidden/>
    <w:rsid w:val="001C47C6"/>
    <w:rPr>
      <w:rFonts w:ascii="Arial" w:hAnsi="Arial" w:cs="Arial"/>
      <w:vanish/>
      <w:sz w:val="16"/>
      <w:szCs w:val="16"/>
    </w:rPr>
  </w:style>
  <w:style w:type="character" w:customStyle="1" w:styleId="HTMLPreformattedChar1">
    <w:name w:val="HTML Preformatted Char1"/>
    <w:semiHidden/>
    <w:rsid w:val="001C47C6"/>
    <w:rPr>
      <w:rFonts w:ascii="Courier New" w:hAnsi="Courier New" w:cs="Courier New"/>
    </w:rPr>
  </w:style>
  <w:style w:type="character" w:customStyle="1" w:styleId="3textChar">
    <w:name w:val="3text Char"/>
    <w:rsid w:val="001C47C6"/>
    <w:rPr>
      <w:szCs w:val="24"/>
      <w:lang w:bidi="en-US"/>
    </w:rPr>
  </w:style>
  <w:style w:type="character" w:customStyle="1" w:styleId="FontStyle67">
    <w:name w:val="Font Style67"/>
    <w:rsid w:val="001C47C6"/>
    <w:rPr>
      <w:rFonts w:ascii="Garamond" w:hAnsi="Garamond" w:cs="Garamond"/>
      <w:b/>
      <w:bCs/>
      <w:spacing w:val="10"/>
      <w:sz w:val="14"/>
      <w:szCs w:val="14"/>
    </w:rPr>
  </w:style>
  <w:style w:type="character" w:customStyle="1" w:styleId="Hyperlink13">
    <w:name w:val="Hyperlink13"/>
    <w:rsid w:val="001C47C6"/>
    <w:rPr>
      <w:b w:val="0"/>
      <w:bCs w:val="0"/>
      <w:strike w:val="0"/>
      <w:dstrike w:val="0"/>
      <w:color w:val="008000"/>
      <w:sz w:val="20"/>
      <w:szCs w:val="20"/>
      <w:u w:val="none"/>
      <w:effect w:val="none"/>
    </w:rPr>
  </w:style>
  <w:style w:type="character" w:customStyle="1" w:styleId="link-external">
    <w:name w:val="link-external"/>
    <w:basedOn w:val="DefaultParagraphFont"/>
    <w:rsid w:val="001C47C6"/>
  </w:style>
  <w:style w:type="character" w:customStyle="1" w:styleId="Header2Char">
    <w:name w:val="Header2 Char"/>
    <w:basedOn w:val="Heading2Char0"/>
    <w:rsid w:val="001C47C6"/>
    <w:rPr>
      <w:b/>
      <w:caps/>
      <w:szCs w:val="24"/>
      <w:lang w:val="en-US" w:eastAsia="en-US" w:bidi="ar-SA"/>
    </w:rPr>
  </w:style>
  <w:style w:type="character" w:customStyle="1" w:styleId="StyleBoldText12pt10ptNotBoldKernat16pt">
    <w:name w:val="Style Bold Text 12 pt + 10 pt Not Bold Kern at 16 pt"/>
    <w:rsid w:val="001C47C6"/>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1C47C6"/>
    <w:rPr>
      <w:b/>
      <w:bCs/>
      <w:szCs w:val="24"/>
      <w:lang w:val="en-US" w:eastAsia="en-US" w:bidi="ar-SA"/>
    </w:rPr>
  </w:style>
  <w:style w:type="character" w:customStyle="1" w:styleId="Char3">
    <w:name w:val="Char3"/>
    <w:rsid w:val="001C47C6"/>
    <w:rPr>
      <w:rFonts w:ascii="Arial Narrow" w:eastAsia="Batang" w:hAnsi="Arial Narrow" w:cs="Arial"/>
      <w:b/>
      <w:bCs/>
      <w:iCs/>
      <w:sz w:val="24"/>
      <w:szCs w:val="28"/>
      <w:lang w:val="en-US" w:eastAsia="en-US" w:bidi="ar-SA"/>
    </w:rPr>
  </w:style>
  <w:style w:type="character" w:customStyle="1" w:styleId="UnderlinedCards">
    <w:name w:val="Underlined Cards"/>
    <w:rsid w:val="001C47C6"/>
    <w:rPr>
      <w:sz w:val="24"/>
      <w:szCs w:val="24"/>
      <w:u w:val="thick"/>
      <w:lang w:val="en-US" w:eastAsia="en-US" w:bidi="ar-SA"/>
    </w:rPr>
  </w:style>
  <w:style w:type="character" w:customStyle="1" w:styleId="TagsChar4">
    <w:name w:val="Tags Char4"/>
    <w:rsid w:val="001C47C6"/>
    <w:rPr>
      <w:b/>
      <w:lang w:val="en-US" w:eastAsia="en-US" w:bidi="ar-SA"/>
    </w:rPr>
  </w:style>
  <w:style w:type="character" w:customStyle="1" w:styleId="StyleStyle7pt8pt">
    <w:name w:val="Style Style 7 pt + 8 pt"/>
    <w:rsid w:val="001C47C6"/>
    <w:rPr>
      <w:sz w:val="16"/>
    </w:rPr>
  </w:style>
  <w:style w:type="character" w:customStyle="1" w:styleId="StyleUnderline2">
    <w:name w:val="Style Underline2"/>
    <w:rsid w:val="001C47C6"/>
    <w:rPr>
      <w:u w:val="single"/>
    </w:rPr>
  </w:style>
  <w:style w:type="character" w:customStyle="1" w:styleId="StyleUnderline1">
    <w:name w:val="Style Underline1"/>
    <w:rsid w:val="001C47C6"/>
    <w:rPr>
      <w:u w:val="single"/>
    </w:rPr>
  </w:style>
  <w:style w:type="character" w:customStyle="1" w:styleId="StyleStyleThickunderlineBold">
    <w:name w:val="Style Style Thick underline + Bold"/>
    <w:rsid w:val="001C47C6"/>
    <w:rPr>
      <w:b/>
      <w:bCs/>
      <w:u w:val="thick"/>
    </w:rPr>
  </w:style>
  <w:style w:type="character" w:customStyle="1" w:styleId="tinyChar">
    <w:name w:val="tiny Char"/>
    <w:rsid w:val="001C47C6"/>
    <w:rPr>
      <w:rFonts w:eastAsia="Malgun Gothic"/>
      <w:sz w:val="24"/>
      <w:szCs w:val="24"/>
      <w:lang w:val="en-US" w:eastAsia="en-US" w:bidi="ar-SA"/>
    </w:rPr>
  </w:style>
  <w:style w:type="character" w:customStyle="1" w:styleId="underlinecharchar3">
    <w:name w:val="underlinecharchar"/>
    <w:basedOn w:val="DefaultParagraphFont"/>
    <w:rsid w:val="001C47C6"/>
  </w:style>
  <w:style w:type="character" w:customStyle="1" w:styleId="tagchar">
    <w:name w:val="tagchar"/>
    <w:basedOn w:val="DefaultParagraphFont"/>
    <w:rsid w:val="001C47C6"/>
  </w:style>
  <w:style w:type="character" w:customStyle="1" w:styleId="tagsChar">
    <w:name w:val="tags Char"/>
    <w:rsid w:val="001C47C6"/>
    <w:rPr>
      <w:rFonts w:eastAsia="Malgun Gothic" w:cs="Arial"/>
      <w:b/>
      <w:sz w:val="22"/>
      <w:szCs w:val="22"/>
    </w:rPr>
  </w:style>
  <w:style w:type="paragraph" w:customStyle="1" w:styleId="unread">
    <w:name w:val="unread"/>
    <w:basedOn w:val="Normal"/>
    <w:rsid w:val="001C47C6"/>
    <w:rPr>
      <w:rFonts w:ascii="Times New Roman" w:eastAsia="Times New Roman" w:hAnsi="Times New Roman" w:cs="Times New Roman"/>
      <w:sz w:val="20"/>
      <w:szCs w:val="24"/>
    </w:rPr>
  </w:style>
  <w:style w:type="character" w:customStyle="1" w:styleId="unreadChar">
    <w:name w:val="unread Char"/>
    <w:rsid w:val="001C47C6"/>
    <w:rPr>
      <w:szCs w:val="24"/>
    </w:rPr>
  </w:style>
  <w:style w:type="character" w:customStyle="1" w:styleId="FontStyle32">
    <w:name w:val="Font Style32"/>
    <w:rsid w:val="001C47C6"/>
    <w:rPr>
      <w:rFonts w:ascii="Times New Roman" w:hAnsi="Times New Roman" w:cs="Times New Roman"/>
      <w:b/>
      <w:bCs/>
      <w:sz w:val="20"/>
      <w:szCs w:val="20"/>
    </w:rPr>
  </w:style>
  <w:style w:type="character" w:customStyle="1" w:styleId="FontStyle31">
    <w:name w:val="Font Style31"/>
    <w:rsid w:val="001C47C6"/>
    <w:rPr>
      <w:rFonts w:ascii="Times New Roman" w:hAnsi="Times New Roman" w:cs="Times New Roman"/>
      <w:smallCaps/>
      <w:sz w:val="12"/>
      <w:szCs w:val="12"/>
    </w:rPr>
  </w:style>
  <w:style w:type="character" w:customStyle="1" w:styleId="FontStyle40">
    <w:name w:val="Font Style40"/>
    <w:rsid w:val="001C47C6"/>
    <w:rPr>
      <w:rFonts w:ascii="Franklin Gothic Medium Cond" w:hAnsi="Franklin Gothic Medium Cond" w:cs="Franklin Gothic Medium Cond"/>
      <w:smallCaps/>
      <w:sz w:val="18"/>
      <w:szCs w:val="18"/>
    </w:rPr>
  </w:style>
  <w:style w:type="character" w:customStyle="1" w:styleId="FontStyle48">
    <w:name w:val="Font Style48"/>
    <w:rsid w:val="001C47C6"/>
    <w:rPr>
      <w:rFonts w:ascii="Franklin Gothic Medium Cond" w:hAnsi="Franklin Gothic Medium Cond" w:cs="Franklin Gothic Medium Cond"/>
      <w:sz w:val="12"/>
      <w:szCs w:val="12"/>
    </w:rPr>
  </w:style>
  <w:style w:type="character" w:customStyle="1" w:styleId="hilite1">
    <w:name w:val="hilite1"/>
    <w:rsid w:val="001C47C6"/>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1C47C6"/>
  </w:style>
  <w:style w:type="character" w:customStyle="1" w:styleId="sensecontent">
    <w:name w:val="sense_content"/>
    <w:basedOn w:val="DefaultParagraphFont"/>
    <w:rsid w:val="001C47C6"/>
  </w:style>
  <w:style w:type="character" w:customStyle="1" w:styleId="senselabel">
    <w:name w:val="sense_label"/>
    <w:basedOn w:val="DefaultParagraphFont"/>
    <w:rsid w:val="001C47C6"/>
  </w:style>
  <w:style w:type="character" w:customStyle="1" w:styleId="TitlesChar">
    <w:name w:val="Titles Char"/>
    <w:rsid w:val="001C47C6"/>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1C47C6"/>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1C47C6"/>
    <w:rPr>
      <w:b/>
      <w:sz w:val="22"/>
      <w:szCs w:val="26"/>
      <w:u w:val="single"/>
    </w:rPr>
  </w:style>
  <w:style w:type="paragraph" w:customStyle="1" w:styleId="CiteExtrasChar1CharCharCharCharCharCharCharCharCharChar">
    <w:name w:val="Cite Extras Char1 Char Char Char Char Char Char Char Char Char Char"/>
    <w:basedOn w:val="Heading4"/>
    <w:rsid w:val="001C47C6"/>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1C47C6"/>
    <w:rPr>
      <w:sz w:val="16"/>
      <w:szCs w:val="28"/>
    </w:rPr>
  </w:style>
  <w:style w:type="character" w:customStyle="1" w:styleId="debate-underlinedchar">
    <w:name w:val="debate-underlinedchar"/>
    <w:basedOn w:val="DefaultParagraphFont"/>
    <w:rsid w:val="001C47C6"/>
  </w:style>
  <w:style w:type="character" w:customStyle="1" w:styleId="medium-font">
    <w:name w:val="medium-font"/>
    <w:basedOn w:val="DefaultParagraphFont"/>
    <w:rsid w:val="001C47C6"/>
  </w:style>
  <w:style w:type="character" w:customStyle="1" w:styleId="QuoteChar1">
    <w:name w:val="Quote Char1"/>
    <w:rsid w:val="001C47C6"/>
    <w:rPr>
      <w:rFonts w:eastAsia="Calibri"/>
      <w:iCs/>
      <w:szCs w:val="22"/>
    </w:rPr>
  </w:style>
  <w:style w:type="character" w:customStyle="1" w:styleId="time-date">
    <w:name w:val="time-date"/>
    <w:basedOn w:val="DefaultParagraphFont"/>
    <w:rsid w:val="001C47C6"/>
  </w:style>
  <w:style w:type="character" w:customStyle="1" w:styleId="addmd">
    <w:name w:val="addmd"/>
    <w:basedOn w:val="DefaultParagraphFont"/>
    <w:rsid w:val="001C47C6"/>
  </w:style>
  <w:style w:type="character" w:customStyle="1" w:styleId="SmallFont5pt">
    <w:name w:val="Small Font (5 pt)"/>
    <w:rsid w:val="001C47C6"/>
    <w:rPr>
      <w:sz w:val="10"/>
    </w:rPr>
  </w:style>
  <w:style w:type="character" w:customStyle="1" w:styleId="Style12ptBold">
    <w:name w:val="Style 12 pt Bold"/>
    <w:rsid w:val="001C47C6"/>
    <w:rPr>
      <w:b/>
      <w:bCs/>
      <w:caps/>
      <w:sz w:val="24"/>
      <w:szCs w:val="24"/>
    </w:rPr>
  </w:style>
  <w:style w:type="character" w:customStyle="1" w:styleId="ecverdana">
    <w:name w:val="ec_verdana"/>
    <w:basedOn w:val="DefaultParagraphFont"/>
    <w:rsid w:val="001C47C6"/>
  </w:style>
  <w:style w:type="character" w:customStyle="1" w:styleId="ecssl0">
    <w:name w:val="ec_ss_l0"/>
    <w:basedOn w:val="DefaultParagraphFont"/>
    <w:rsid w:val="001C47C6"/>
  </w:style>
  <w:style w:type="character" w:customStyle="1" w:styleId="echit">
    <w:name w:val="ec_hit"/>
    <w:basedOn w:val="DefaultParagraphFont"/>
    <w:rsid w:val="001C47C6"/>
  </w:style>
  <w:style w:type="character" w:customStyle="1" w:styleId="bodyblack">
    <w:name w:val="bodyblack"/>
    <w:basedOn w:val="DefaultParagraphFont"/>
    <w:rsid w:val="001C47C6"/>
  </w:style>
  <w:style w:type="character" w:customStyle="1" w:styleId="Style12ptBoldUnderline1">
    <w:name w:val="Style 12 pt Bold Underline1"/>
    <w:rsid w:val="001C47C6"/>
    <w:rPr>
      <w:b/>
      <w:bCs/>
      <w:sz w:val="24"/>
      <w:u w:val="single"/>
    </w:rPr>
  </w:style>
  <w:style w:type="character" w:customStyle="1" w:styleId="BlockTitle2Char1">
    <w:name w:val="Block Title2 Char1"/>
    <w:rsid w:val="001C47C6"/>
    <w:rPr>
      <w:rFonts w:ascii="Arial" w:hAnsi="Arial"/>
      <w:b/>
      <w:sz w:val="28"/>
      <w:lang w:val="en-US" w:eastAsia="en-US" w:bidi="ar-SA"/>
    </w:rPr>
  </w:style>
  <w:style w:type="paragraph" w:customStyle="1" w:styleId="BreifTitle">
    <w:name w:val="Breif Title"/>
    <w:basedOn w:val="Normal"/>
    <w:rsid w:val="001C47C6"/>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1C47C6"/>
  </w:style>
  <w:style w:type="character" w:customStyle="1" w:styleId="searchterm1">
    <w:name w:val="searchterm1"/>
    <w:basedOn w:val="DefaultParagraphFont"/>
    <w:rsid w:val="001C47C6"/>
  </w:style>
  <w:style w:type="paragraph" w:customStyle="1" w:styleId="last">
    <w:name w:val="las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1C47C6"/>
  </w:style>
  <w:style w:type="character" w:customStyle="1" w:styleId="yschurl">
    <w:name w:val="yschurl"/>
    <w:basedOn w:val="DefaultParagraphFont"/>
    <w:rsid w:val="001C47C6"/>
  </w:style>
  <w:style w:type="character" w:customStyle="1" w:styleId="BreifTitleChar">
    <w:name w:val="Breif Title Char"/>
    <w:rsid w:val="001C47C6"/>
    <w:rPr>
      <w:b/>
      <w:caps/>
      <w:sz w:val="24"/>
      <w:szCs w:val="24"/>
      <w:u w:val="single"/>
      <w:lang w:val="en-US" w:eastAsia="en-US" w:bidi="ar-SA"/>
    </w:rPr>
  </w:style>
  <w:style w:type="character" w:customStyle="1" w:styleId="evhighlight">
    <w:name w:val="ev highlight"/>
    <w:rsid w:val="001C47C6"/>
    <w:rPr>
      <w:b/>
      <w:color w:val="FF6600"/>
      <w:u w:val="single"/>
    </w:rPr>
  </w:style>
  <w:style w:type="paragraph" w:customStyle="1" w:styleId="feedback">
    <w:name w:val="feedback"/>
    <w:basedOn w:val="Normal"/>
    <w:rsid w:val="001C47C6"/>
    <w:pPr>
      <w:ind w:left="720" w:hanging="360"/>
    </w:pPr>
    <w:rPr>
      <w:rFonts w:ascii="Calibri" w:eastAsia="Times New Roman" w:hAnsi="Calibri" w:cs="Times New Roman"/>
    </w:rPr>
  </w:style>
  <w:style w:type="paragraph" w:customStyle="1" w:styleId="cardtextemphasis">
    <w:name w:val="card text emphasis"/>
    <w:basedOn w:val="UnderlinedCardText"/>
    <w:qFormat/>
    <w:rsid w:val="001C47C6"/>
    <w:rPr>
      <w:rFonts w:eastAsia="Times New Roman"/>
      <w:b/>
      <w:szCs w:val="24"/>
    </w:rPr>
  </w:style>
  <w:style w:type="character" w:customStyle="1" w:styleId="msgcontent">
    <w:name w:val="msgcontent"/>
    <w:basedOn w:val="DefaultParagraphFont"/>
    <w:rsid w:val="001C47C6"/>
  </w:style>
  <w:style w:type="character" w:customStyle="1" w:styleId="title11">
    <w:name w:val="title_11"/>
    <w:rsid w:val="001C47C6"/>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1C47C6"/>
    <w:rPr>
      <w:color w:val="000000"/>
      <w:sz w:val="18"/>
      <w:szCs w:val="24"/>
      <w:lang w:val="en-US" w:eastAsia="en-US" w:bidi="ar-SA"/>
    </w:rPr>
  </w:style>
  <w:style w:type="character" w:customStyle="1" w:styleId="noidunggioithieu">
    <w:name w:val="noidung_gioithieu"/>
    <w:basedOn w:val="DefaultParagraphFont"/>
    <w:rsid w:val="001C47C6"/>
  </w:style>
  <w:style w:type="character" w:customStyle="1" w:styleId="popup">
    <w:name w:val="popup"/>
    <w:basedOn w:val="DefaultParagraphFont"/>
    <w:rsid w:val="001C47C6"/>
  </w:style>
  <w:style w:type="character" w:customStyle="1" w:styleId="bold">
    <w:name w:val="bold"/>
    <w:basedOn w:val="DefaultParagraphFont"/>
    <w:rsid w:val="001C47C6"/>
  </w:style>
  <w:style w:type="character" w:customStyle="1" w:styleId="ReallyFuckinSmall">
    <w:name w:val="Really Fuckin' Small"/>
    <w:rsid w:val="001C47C6"/>
    <w:rPr>
      <w:rFonts w:ascii="Times New Roman" w:hAnsi="Times New Roman"/>
      <w:sz w:val="12"/>
    </w:rPr>
  </w:style>
  <w:style w:type="character" w:customStyle="1" w:styleId="apturelink">
    <w:name w:val="apturelink"/>
    <w:basedOn w:val="DefaultParagraphFont"/>
    <w:rsid w:val="001C47C6"/>
  </w:style>
  <w:style w:type="character" w:customStyle="1" w:styleId="apturelinkicon">
    <w:name w:val="apturelinkicon"/>
    <w:basedOn w:val="DefaultParagraphFont"/>
    <w:rsid w:val="001C47C6"/>
  </w:style>
  <w:style w:type="character" w:customStyle="1" w:styleId="blogpostwords">
    <w:name w:val="blogpostwords"/>
    <w:basedOn w:val="DefaultParagraphFont"/>
    <w:rsid w:val="001C47C6"/>
  </w:style>
  <w:style w:type="character" w:customStyle="1" w:styleId="TAGSChar0">
    <w:name w:val="TAGS Char"/>
    <w:rsid w:val="001C47C6"/>
    <w:rPr>
      <w:rFonts w:ascii="Arial" w:hAnsi="Arial" w:cs="Arial"/>
      <w:b/>
      <w:bCs/>
      <w:sz w:val="26"/>
      <w:szCs w:val="26"/>
    </w:rPr>
  </w:style>
  <w:style w:type="paragraph" w:customStyle="1" w:styleId="CM6">
    <w:name w:val="CM6"/>
    <w:basedOn w:val="Default"/>
    <w:next w:val="Default"/>
    <w:rsid w:val="001C47C6"/>
    <w:pPr>
      <w:spacing w:line="506" w:lineRule="atLeast"/>
    </w:pPr>
    <w:rPr>
      <w:color w:val="auto"/>
    </w:rPr>
  </w:style>
  <w:style w:type="paragraph" w:customStyle="1" w:styleId="CM17">
    <w:name w:val="CM17"/>
    <w:basedOn w:val="Default"/>
    <w:next w:val="Default"/>
    <w:rsid w:val="001C47C6"/>
    <w:pPr>
      <w:spacing w:after="693"/>
    </w:pPr>
    <w:rPr>
      <w:color w:val="auto"/>
    </w:rPr>
  </w:style>
  <w:style w:type="paragraph" w:customStyle="1" w:styleId="CM12">
    <w:name w:val="CM12"/>
    <w:basedOn w:val="Default"/>
    <w:next w:val="Default"/>
    <w:rsid w:val="001C47C6"/>
    <w:pPr>
      <w:spacing w:after="1200"/>
    </w:pPr>
    <w:rPr>
      <w:color w:val="auto"/>
    </w:rPr>
  </w:style>
  <w:style w:type="character" w:customStyle="1" w:styleId="style3Char0">
    <w:name w:val="style 3 Char"/>
    <w:rsid w:val="001C47C6"/>
    <w:rPr>
      <w:sz w:val="18"/>
      <w:szCs w:val="24"/>
      <w:lang w:val="en-US" w:eastAsia="en-US" w:bidi="ar-SA"/>
    </w:rPr>
  </w:style>
  <w:style w:type="character" w:customStyle="1" w:styleId="article-author">
    <w:name w:val="article-author"/>
    <w:basedOn w:val="DefaultParagraphFont"/>
    <w:rsid w:val="001C47C6"/>
  </w:style>
  <w:style w:type="character" w:customStyle="1" w:styleId="ashadds">
    <w:name w:val="ashadds"/>
    <w:basedOn w:val="DefaultParagraphFont"/>
    <w:rsid w:val="001C47C6"/>
  </w:style>
  <w:style w:type="character" w:customStyle="1" w:styleId="hn-date">
    <w:name w:val="hn-date"/>
    <w:basedOn w:val="DefaultParagraphFont"/>
    <w:rsid w:val="001C47C6"/>
  </w:style>
  <w:style w:type="paragraph" w:customStyle="1" w:styleId="TxBr17p1">
    <w:name w:val="TxBr_17p1"/>
    <w:basedOn w:val="Normal"/>
    <w:rsid w:val="001C47C6"/>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1C47C6"/>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1C47C6"/>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1C47C6"/>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1C47C6"/>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1C47C6"/>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1C47C6"/>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1C47C6"/>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1C47C6"/>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1C47C6"/>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1C47C6"/>
    <w:rPr>
      <w:rFonts w:ascii="Times New Roman" w:eastAsia="Times New Roman" w:hAnsi="Times New Roman" w:cs="Times New Roman"/>
      <w:b/>
      <w:sz w:val="24"/>
      <w:szCs w:val="20"/>
    </w:rPr>
  </w:style>
  <w:style w:type="character" w:customStyle="1" w:styleId="TagCharCharCharCharCharChar">
    <w:name w:val="Tag Char Char Char Char Char Char"/>
    <w:rsid w:val="001C47C6"/>
    <w:rPr>
      <w:b/>
      <w:sz w:val="24"/>
    </w:rPr>
  </w:style>
  <w:style w:type="character" w:customStyle="1" w:styleId="blocktitleChar0">
    <w:name w:val="block title Char"/>
    <w:rsid w:val="001C47C6"/>
    <w:rPr>
      <w:rFonts w:ascii="Georgia" w:hAnsi="Georgia" w:cs="Arial"/>
      <w:b/>
      <w:bCs/>
      <w:kern w:val="32"/>
      <w:sz w:val="28"/>
      <w:szCs w:val="32"/>
      <w:lang w:val="en-US" w:eastAsia="en-US" w:bidi="ar-SA"/>
    </w:rPr>
  </w:style>
  <w:style w:type="paragraph" w:customStyle="1" w:styleId="tagcite3">
    <w:name w:val="tag/cite"/>
    <w:basedOn w:val="Normal"/>
    <w:rsid w:val="001C47C6"/>
    <w:rPr>
      <w:rFonts w:ascii="Palatino Linotype" w:eastAsia="Times New Roman" w:hAnsi="Palatino Linotype" w:cs="Times New Roman"/>
      <w:b/>
      <w:szCs w:val="24"/>
    </w:rPr>
  </w:style>
  <w:style w:type="character" w:customStyle="1" w:styleId="tagciteChar3">
    <w:name w:val="tag/cite Char"/>
    <w:rsid w:val="001C47C6"/>
    <w:rPr>
      <w:rFonts w:ascii="Palatino Linotype" w:hAnsi="Palatino Linotype"/>
      <w:b/>
      <w:sz w:val="22"/>
      <w:szCs w:val="24"/>
    </w:rPr>
  </w:style>
  <w:style w:type="paragraph" w:customStyle="1" w:styleId="blockquote">
    <w:name w:val="blockquot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1C47C6"/>
  </w:style>
  <w:style w:type="paragraph" w:customStyle="1" w:styleId="DefaultText">
    <w:name w:val="Default Text"/>
    <w:basedOn w:val="Normal"/>
    <w:rsid w:val="001C47C6"/>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1C47C6"/>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1C47C6"/>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1C47C6"/>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1C47C6"/>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1C47C6"/>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1C47C6"/>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1C47C6"/>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1C47C6"/>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1C47C6"/>
  </w:style>
  <w:style w:type="character" w:customStyle="1" w:styleId="text26">
    <w:name w:val="text26"/>
    <w:basedOn w:val="DefaultParagraphFont"/>
    <w:rsid w:val="001C47C6"/>
  </w:style>
  <w:style w:type="character" w:customStyle="1" w:styleId="text11">
    <w:name w:val="text11"/>
    <w:basedOn w:val="DefaultParagraphFont"/>
    <w:rsid w:val="001C47C6"/>
  </w:style>
  <w:style w:type="character" w:customStyle="1" w:styleId="text28">
    <w:name w:val="text28"/>
    <w:basedOn w:val="DefaultParagraphFont"/>
    <w:rsid w:val="001C47C6"/>
  </w:style>
  <w:style w:type="character" w:customStyle="1" w:styleId="TagCharCharChar10">
    <w:name w:val="Tag Char Char Char1"/>
    <w:rsid w:val="001C47C6"/>
    <w:rPr>
      <w:b/>
      <w:caps/>
      <w:lang w:val="en-US" w:eastAsia="en-US" w:bidi="ar-SA"/>
    </w:rPr>
  </w:style>
  <w:style w:type="paragraph" w:customStyle="1" w:styleId="evidence">
    <w:name w:val="evidence"/>
    <w:basedOn w:val="Normal"/>
    <w:rsid w:val="001C47C6"/>
    <w:pPr>
      <w:ind w:left="-720" w:right="-720"/>
    </w:pPr>
    <w:rPr>
      <w:rFonts w:ascii="Palatino Linotype" w:eastAsia="Times New Roman" w:hAnsi="Palatino Linotype" w:cs="Times New Roman"/>
      <w:sz w:val="20"/>
      <w:szCs w:val="24"/>
    </w:rPr>
  </w:style>
  <w:style w:type="character" w:customStyle="1" w:styleId="evidenceChar">
    <w:name w:val="evidence Char"/>
    <w:rsid w:val="001C47C6"/>
    <w:rPr>
      <w:rFonts w:ascii="Palatino Linotype" w:hAnsi="Palatino Linotype"/>
      <w:szCs w:val="24"/>
    </w:rPr>
  </w:style>
  <w:style w:type="paragraph" w:customStyle="1" w:styleId="BlockHeading">
    <w:name w:val="Block Heading"/>
    <w:basedOn w:val="Normal"/>
    <w:rsid w:val="001C47C6"/>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1C47C6"/>
    <w:rPr>
      <w:rFonts w:ascii="Rockwell" w:hAnsi="Rockwell"/>
      <w:b/>
      <w:sz w:val="32"/>
      <w:szCs w:val="24"/>
      <w:u w:val="single"/>
    </w:rPr>
  </w:style>
  <w:style w:type="character" w:customStyle="1" w:styleId="Style11ptBold">
    <w:name w:val="Style 11 pt Bold"/>
    <w:rsid w:val="001C47C6"/>
    <w:rPr>
      <w:rFonts w:ascii="Palatino Linotype" w:hAnsi="Palatino Linotype"/>
      <w:b/>
      <w:bCs/>
      <w:sz w:val="22"/>
    </w:rPr>
  </w:style>
  <w:style w:type="character" w:customStyle="1" w:styleId="BlocksCharChar">
    <w:name w:val="Blocks Char Char"/>
    <w:rsid w:val="001C47C6"/>
    <w:rPr>
      <w:rFonts w:ascii="Times-Roman" w:hAnsi="Times-Roman"/>
      <w:sz w:val="32"/>
      <w:lang w:val="en-US" w:eastAsia="en-US" w:bidi="ar-SA"/>
    </w:rPr>
  </w:style>
  <w:style w:type="character" w:customStyle="1" w:styleId="CharChar15">
    <w:name w:val="Char Char15"/>
    <w:rsid w:val="001C47C6"/>
    <w:rPr>
      <w:i/>
      <w:iCs/>
      <w:sz w:val="24"/>
      <w:szCs w:val="24"/>
      <w:lang w:val="en-US" w:eastAsia="en-US" w:bidi="ar-SA"/>
    </w:rPr>
  </w:style>
  <w:style w:type="character" w:customStyle="1" w:styleId="CharChar14">
    <w:name w:val="Char Char14"/>
    <w:rsid w:val="001C47C6"/>
    <w:rPr>
      <w:rFonts w:ascii="Arial" w:hAnsi="Arial"/>
      <w:szCs w:val="24"/>
      <w:lang w:val="en-US" w:eastAsia="en-US" w:bidi="ar-SA"/>
    </w:rPr>
  </w:style>
  <w:style w:type="character" w:customStyle="1" w:styleId="CharChar13">
    <w:name w:val="Char Char13"/>
    <w:rsid w:val="001C47C6"/>
    <w:rPr>
      <w:rFonts w:ascii="Arial" w:hAnsi="Arial" w:cs="Tahoma"/>
      <w:sz w:val="16"/>
      <w:szCs w:val="24"/>
      <w:lang w:val="en-US" w:eastAsia="en-US" w:bidi="ar-SA"/>
    </w:rPr>
  </w:style>
  <w:style w:type="character" w:customStyle="1" w:styleId="CharChar12">
    <w:name w:val="Char Char12"/>
    <w:rsid w:val="001C47C6"/>
    <w:rPr>
      <w:rFonts w:ascii="Arial" w:eastAsia="SimSun" w:hAnsi="Arial" w:cs="Arial"/>
      <w:vanish/>
      <w:sz w:val="16"/>
      <w:szCs w:val="16"/>
      <w:lang w:val="en-US" w:eastAsia="zh-CN" w:bidi="ar-SA"/>
    </w:rPr>
  </w:style>
  <w:style w:type="character" w:customStyle="1" w:styleId="CharChar11">
    <w:name w:val="Char Char11"/>
    <w:rsid w:val="001C47C6"/>
    <w:rPr>
      <w:rFonts w:ascii="Arial" w:hAnsi="Arial" w:cs="Arial"/>
      <w:bCs/>
      <w:color w:val="000000"/>
      <w:szCs w:val="24"/>
      <w:lang w:val="en-US" w:eastAsia="en-US" w:bidi="ar-SA"/>
    </w:rPr>
  </w:style>
  <w:style w:type="character" w:customStyle="1" w:styleId="CharChar100">
    <w:name w:val="Char Char10"/>
    <w:rsid w:val="001C47C6"/>
    <w:rPr>
      <w:rFonts w:ascii="Arial" w:hAnsi="Arial"/>
      <w:szCs w:val="24"/>
      <w:u w:val="single"/>
      <w:lang w:val="en-US" w:eastAsia="en-US" w:bidi="ar-SA"/>
    </w:rPr>
  </w:style>
  <w:style w:type="character" w:customStyle="1" w:styleId="CharChar8">
    <w:name w:val="Char Char8"/>
    <w:rsid w:val="001C47C6"/>
    <w:rPr>
      <w:rFonts w:ascii="Arial" w:hAnsi="Arial"/>
      <w:sz w:val="12"/>
      <w:szCs w:val="24"/>
      <w:lang w:val="en-US" w:eastAsia="en-US" w:bidi="ar-SA"/>
    </w:rPr>
  </w:style>
  <w:style w:type="character" w:customStyle="1" w:styleId="CharChar7">
    <w:name w:val="Char Char7"/>
    <w:rsid w:val="001C47C6"/>
    <w:rPr>
      <w:rFonts w:ascii="Courier New" w:hAnsi="Courier New" w:cs="Courier New"/>
      <w:lang w:val="en-US" w:eastAsia="en-US" w:bidi="ar-SA"/>
    </w:rPr>
  </w:style>
  <w:style w:type="character" w:customStyle="1" w:styleId="CharChar6">
    <w:name w:val="Char Char6"/>
    <w:rsid w:val="001C47C6"/>
    <w:rPr>
      <w:rFonts w:ascii="Arial" w:hAnsi="Arial"/>
      <w:sz w:val="16"/>
      <w:szCs w:val="24"/>
      <w:lang w:val="en-US" w:eastAsia="en-US" w:bidi="ar-SA"/>
    </w:rPr>
  </w:style>
  <w:style w:type="character" w:customStyle="1" w:styleId="CharChar5">
    <w:name w:val="Char Char5"/>
    <w:rsid w:val="001C47C6"/>
    <w:rPr>
      <w:rFonts w:ascii="Arial" w:hAnsi="Arial"/>
      <w:sz w:val="14"/>
      <w:szCs w:val="24"/>
      <w:lang w:val="en-US" w:eastAsia="en-US" w:bidi="ar-SA"/>
    </w:rPr>
  </w:style>
  <w:style w:type="character" w:customStyle="1" w:styleId="UnderlinedcardtextCharChar">
    <w:name w:val="Underlined card text Char Char"/>
    <w:rsid w:val="001C47C6"/>
    <w:rPr>
      <w:iCs/>
      <w:color w:val="000000"/>
      <w:spacing w:val="15"/>
      <w:szCs w:val="24"/>
      <w:u w:val="single"/>
      <w:lang w:val="en-US" w:eastAsia="en-US" w:bidi="ar-SA"/>
    </w:rPr>
  </w:style>
  <w:style w:type="character" w:customStyle="1" w:styleId="TitlenoindexCharChar">
    <w:name w:val="Title (no index) Char Char"/>
    <w:rsid w:val="001C47C6"/>
    <w:rPr>
      <w:b/>
      <w:bCs/>
      <w:sz w:val="36"/>
      <w:szCs w:val="22"/>
      <w:lang w:val="en-US" w:eastAsia="en-US" w:bidi="ar-SA"/>
    </w:rPr>
  </w:style>
  <w:style w:type="character" w:customStyle="1" w:styleId="CharChar3">
    <w:name w:val="Char Char3"/>
    <w:rsid w:val="001C47C6"/>
    <w:rPr>
      <w:rFonts w:ascii="Arial" w:hAnsi="Arial" w:cs="Arial"/>
      <w:vanish/>
      <w:sz w:val="16"/>
      <w:szCs w:val="16"/>
      <w:lang w:val="en-US" w:eastAsia="en-US" w:bidi="ar-SA"/>
    </w:rPr>
  </w:style>
  <w:style w:type="paragraph" w:customStyle="1" w:styleId="NoteLevel2">
    <w:name w:val="Note Level 2"/>
    <w:basedOn w:val="Normal"/>
    <w:rsid w:val="001C47C6"/>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1C47C6"/>
    <w:pPr>
      <w:ind w:left="720"/>
    </w:pPr>
    <w:rPr>
      <w:rFonts w:ascii="Times New Roman" w:eastAsia="Times New Roman" w:hAnsi="Times New Roman" w:cs="Times New Roman"/>
      <w:b/>
      <w:szCs w:val="24"/>
      <w:u w:val="single"/>
    </w:rPr>
  </w:style>
  <w:style w:type="paragraph" w:customStyle="1" w:styleId="Language">
    <w:name w:val="Language"/>
    <w:basedOn w:val="Normal"/>
    <w:rsid w:val="001C47C6"/>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1C47C6"/>
    <w:rPr>
      <w:b/>
      <w:bCs/>
      <w:sz w:val="20"/>
      <w:u w:val="single"/>
      <w:bdr w:val="single" w:sz="4" w:space="0" w:color="auto"/>
    </w:rPr>
  </w:style>
  <w:style w:type="character" w:customStyle="1" w:styleId="Style11ptBoldUnderline">
    <w:name w:val="Style 11 pt Bold Underline"/>
    <w:rsid w:val="001C47C6"/>
    <w:rPr>
      <w:rFonts w:ascii="Times New Roman" w:hAnsi="Times New Roman"/>
      <w:b/>
      <w:bCs/>
      <w:sz w:val="20"/>
      <w:u w:val="single"/>
    </w:rPr>
  </w:style>
  <w:style w:type="character" w:customStyle="1" w:styleId="StyleUnderlineChar11pt">
    <w:name w:val="Style Underline Char + 11 pt"/>
    <w:rsid w:val="001C47C6"/>
    <w:rPr>
      <w:rFonts w:ascii="Times New Roman" w:hAnsi="Times New Roman"/>
      <w:sz w:val="20"/>
      <w:u w:val="single"/>
      <w:lang w:val="en-US" w:eastAsia="en-US" w:bidi="ar-SA"/>
    </w:rPr>
  </w:style>
  <w:style w:type="character" w:customStyle="1" w:styleId="StyleUnderlineChar11ptBold">
    <w:name w:val="Style Underline Char + 11 pt Bold"/>
    <w:rsid w:val="001C47C6"/>
    <w:rPr>
      <w:rFonts w:ascii="Times New Roman" w:hAnsi="Times New Roman"/>
      <w:b/>
      <w:bCs/>
      <w:sz w:val="20"/>
      <w:u w:val="single"/>
      <w:lang w:val="en-US" w:eastAsia="en-US" w:bidi="ar-SA"/>
    </w:rPr>
  </w:style>
  <w:style w:type="character" w:customStyle="1" w:styleId="post-footers">
    <w:name w:val="post-footers"/>
    <w:basedOn w:val="DefaultParagraphFont"/>
    <w:rsid w:val="001C47C6"/>
  </w:style>
  <w:style w:type="character" w:customStyle="1" w:styleId="Style11ptBoldUnderline1">
    <w:name w:val="Style 11 pt Bold Underline1"/>
    <w:rsid w:val="001C47C6"/>
    <w:rPr>
      <w:b/>
      <w:bCs/>
      <w:sz w:val="20"/>
      <w:u w:val="single"/>
    </w:rPr>
  </w:style>
  <w:style w:type="character" w:customStyle="1" w:styleId="Style11ptBoldUnderlineBorderSinglesolidlineAuto1">
    <w:name w:val="Style 11 pt Bold Underline Border: : (Single solid line Auto  ...1"/>
    <w:rsid w:val="001C47C6"/>
    <w:rPr>
      <w:b/>
      <w:bCs/>
      <w:sz w:val="20"/>
      <w:u w:val="single"/>
      <w:bdr w:val="single" w:sz="4" w:space="0" w:color="auto"/>
    </w:rPr>
  </w:style>
  <w:style w:type="character" w:customStyle="1" w:styleId="Style11ptUnderline1">
    <w:name w:val="Style 11 pt Underline1"/>
    <w:rsid w:val="001C47C6"/>
    <w:rPr>
      <w:sz w:val="20"/>
      <w:u w:val="single"/>
    </w:rPr>
  </w:style>
  <w:style w:type="paragraph" w:customStyle="1" w:styleId="StyleStyle411pt">
    <w:name w:val="Style Style4 + 11 pt"/>
    <w:basedOn w:val="Normal"/>
    <w:rsid w:val="001C47C6"/>
    <w:rPr>
      <w:rFonts w:ascii="Times New Roman" w:eastAsia="Times New Roman" w:hAnsi="Times New Roman" w:cs="Times New Roman"/>
      <w:sz w:val="20"/>
      <w:szCs w:val="24"/>
      <w:u w:val="single"/>
    </w:rPr>
  </w:style>
  <w:style w:type="character" w:customStyle="1" w:styleId="StyleStyle411ptChar">
    <w:name w:val="Style Style4 + 11 pt Char"/>
    <w:rsid w:val="001C47C6"/>
    <w:rPr>
      <w:szCs w:val="24"/>
      <w:u w:val="single"/>
    </w:rPr>
  </w:style>
  <w:style w:type="paragraph" w:customStyle="1" w:styleId="StyleStyle411ptBold">
    <w:name w:val="Style Style4 + 11 pt Bold"/>
    <w:basedOn w:val="Normal"/>
    <w:rsid w:val="001C47C6"/>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1C47C6"/>
    <w:rPr>
      <w:b/>
      <w:bCs/>
      <w:szCs w:val="24"/>
      <w:u w:val="single"/>
    </w:rPr>
  </w:style>
  <w:style w:type="paragraph" w:customStyle="1" w:styleId="StyleStyle411ptBoldBorderSinglesolidlineAuto0">
    <w:name w:val="Style Style4 + 11 pt Bold Border: : (Single solid line Auto  0...."/>
    <w:basedOn w:val="Normal"/>
    <w:rsid w:val="001C47C6"/>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1C47C6"/>
    <w:rPr>
      <w:b/>
      <w:bCs/>
      <w:szCs w:val="24"/>
      <w:u w:val="single"/>
      <w:bdr w:val="single" w:sz="4" w:space="0" w:color="auto"/>
    </w:rPr>
  </w:style>
  <w:style w:type="paragraph" w:customStyle="1" w:styleId="Smallfont0">
    <w:name w:val="Smallfont"/>
    <w:basedOn w:val="Normal"/>
    <w:rsid w:val="001C47C6"/>
    <w:rPr>
      <w:rFonts w:ascii="Times New Roman" w:eastAsia="Times New Roman" w:hAnsi="Times New Roman" w:cs="Times New Roman"/>
      <w:sz w:val="15"/>
      <w:szCs w:val="24"/>
    </w:rPr>
  </w:style>
  <w:style w:type="character" w:customStyle="1" w:styleId="authors1">
    <w:name w:val="authors1"/>
    <w:rsid w:val="001C47C6"/>
    <w:rPr>
      <w:rFonts w:ascii="Verdana" w:hAnsi="Verdana" w:hint="default"/>
      <w:b/>
      <w:bCs/>
      <w:color w:val="006699"/>
      <w:sz w:val="20"/>
      <w:szCs w:val="20"/>
    </w:rPr>
  </w:style>
  <w:style w:type="paragraph" w:customStyle="1" w:styleId="NormalFont">
    <w:name w:val="Normal Font"/>
    <w:rsid w:val="001C47C6"/>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1C47C6"/>
    <w:rPr>
      <w:lang w:val="en-US" w:eastAsia="en-US" w:bidi="ar-SA"/>
    </w:rPr>
  </w:style>
  <w:style w:type="character" w:customStyle="1" w:styleId="headlinesectionlarge">
    <w:name w:val="headline_section_large"/>
    <w:basedOn w:val="DefaultParagraphFont"/>
    <w:rsid w:val="001C47C6"/>
  </w:style>
  <w:style w:type="paragraph" w:customStyle="1" w:styleId="formatvorlage2">
    <w:name w:val="formatvorlage2"/>
    <w:basedOn w:val="Normal"/>
    <w:rsid w:val="001C47C6"/>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1C47C6"/>
    <w:rPr>
      <w:sz w:val="20"/>
      <w:u w:val="single"/>
    </w:rPr>
  </w:style>
  <w:style w:type="character" w:customStyle="1" w:styleId="Styleunderline11ptBold">
    <w:name w:val="Style underline + 11 pt Bold"/>
    <w:rsid w:val="001C47C6"/>
    <w:rPr>
      <w:b/>
      <w:bCs/>
      <w:sz w:val="20"/>
      <w:u w:val="single"/>
    </w:rPr>
  </w:style>
  <w:style w:type="character" w:customStyle="1" w:styleId="Styleunderline11ptBlack">
    <w:name w:val="Style underline + 11 pt Black"/>
    <w:rsid w:val="001C47C6"/>
    <w:rPr>
      <w:color w:val="000000"/>
      <w:sz w:val="20"/>
      <w:u w:val="single"/>
    </w:rPr>
  </w:style>
  <w:style w:type="character" w:customStyle="1" w:styleId="Styleunderline11ptBoldBlack">
    <w:name w:val="Style underline + 11 pt Bold Black"/>
    <w:rsid w:val="001C47C6"/>
    <w:rPr>
      <w:b/>
      <w:bCs/>
      <w:color w:val="000000"/>
      <w:sz w:val="20"/>
      <w:u w:val="single"/>
    </w:rPr>
  </w:style>
  <w:style w:type="character" w:customStyle="1" w:styleId="Style11ptItalicUnderline">
    <w:name w:val="Style 11 pt Italic Underline"/>
    <w:rsid w:val="001C47C6"/>
    <w:rPr>
      <w:i/>
      <w:iCs/>
      <w:sz w:val="20"/>
      <w:u w:val="single"/>
    </w:rPr>
  </w:style>
  <w:style w:type="character" w:customStyle="1" w:styleId="Styleunderline11ptBoldBorderSinglesolidlineAuto">
    <w:name w:val="Style underline + 11 pt Bold Border: : (Single solid line Auto ..."/>
    <w:rsid w:val="001C47C6"/>
    <w:rPr>
      <w:b/>
      <w:bCs/>
      <w:sz w:val="20"/>
      <w:u w:val="single"/>
      <w:bdr w:val="single" w:sz="4" w:space="0" w:color="auto"/>
    </w:rPr>
  </w:style>
  <w:style w:type="paragraph" w:customStyle="1" w:styleId="Stylecard11pt">
    <w:name w:val="Style card + 11 pt"/>
    <w:basedOn w:val="card"/>
    <w:rsid w:val="001C47C6"/>
    <w:rPr>
      <w:rFonts w:eastAsia="SimSun"/>
      <w:szCs w:val="24"/>
      <w:lang w:eastAsia="zh-CN"/>
    </w:rPr>
  </w:style>
  <w:style w:type="character" w:customStyle="1" w:styleId="Stylecard11ptChar">
    <w:name w:val="Style card + 11 pt Char"/>
    <w:rsid w:val="001C47C6"/>
    <w:rPr>
      <w:rFonts w:eastAsia="SimSun"/>
      <w:color w:val="000000"/>
      <w:szCs w:val="24"/>
      <w:lang w:val="en-US" w:eastAsia="zh-CN" w:bidi="ar-SA"/>
    </w:rPr>
  </w:style>
  <w:style w:type="paragraph" w:customStyle="1" w:styleId="StyleTitle11ptNotBold">
    <w:name w:val="Style Title + 11 pt Not Bold"/>
    <w:basedOn w:val="Title"/>
    <w:rsid w:val="001C47C6"/>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1C47C6"/>
    <w:rPr>
      <w:b/>
      <w:bCs/>
      <w:sz w:val="32"/>
      <w:szCs w:val="24"/>
      <w:u w:val="single"/>
      <w:lang w:bidi="en-US"/>
    </w:rPr>
  </w:style>
  <w:style w:type="paragraph" w:customStyle="1" w:styleId="StyleTitle11ptNotBoldNounderline">
    <w:name w:val="Style Title + 11 pt Not Bold No underline"/>
    <w:basedOn w:val="Title"/>
    <w:rsid w:val="001C47C6"/>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1C47C6"/>
    <w:rPr>
      <w:b/>
      <w:bCs/>
      <w:sz w:val="32"/>
      <w:szCs w:val="24"/>
      <w:u w:val="single"/>
      <w:lang w:bidi="en-US"/>
    </w:rPr>
  </w:style>
  <w:style w:type="paragraph" w:customStyle="1" w:styleId="StylecardCharChar11pt">
    <w:name w:val="Style card Char Char + 11 pt"/>
    <w:basedOn w:val="cardCharChar"/>
    <w:rsid w:val="001C47C6"/>
    <w:pPr>
      <w:jc w:val="left"/>
    </w:pPr>
  </w:style>
  <w:style w:type="character" w:customStyle="1" w:styleId="StylecardCharChar11ptChar">
    <w:name w:val="Style card Char Char + 11 pt Char"/>
    <w:basedOn w:val="cardCharCharChar1"/>
    <w:rsid w:val="001C47C6"/>
    <w:rPr>
      <w:szCs w:val="24"/>
    </w:rPr>
  </w:style>
  <w:style w:type="paragraph" w:customStyle="1" w:styleId="StyleStyle49pt">
    <w:name w:val="Style Style4 + 9 pt"/>
    <w:basedOn w:val="Style4"/>
    <w:rsid w:val="001C47C6"/>
    <w:rPr>
      <w:rFonts w:ascii="Times New Roman" w:hAnsi="Times New Roman"/>
    </w:rPr>
  </w:style>
  <w:style w:type="character" w:customStyle="1" w:styleId="StyleStyle49ptChar">
    <w:name w:val="Style Style4 + 9 pt Char"/>
    <w:basedOn w:val="Style4Char"/>
    <w:rsid w:val="001C47C6"/>
    <w:rPr>
      <w:rFonts w:ascii="Arial Narrow" w:hAnsi="Arial Narrow"/>
      <w:szCs w:val="24"/>
      <w:u w:val="single"/>
    </w:rPr>
  </w:style>
  <w:style w:type="character" w:customStyle="1" w:styleId="Style11ptBlack">
    <w:name w:val="Style 11 pt Black"/>
    <w:rsid w:val="001C47C6"/>
    <w:rPr>
      <w:color w:val="000000"/>
      <w:sz w:val="20"/>
    </w:rPr>
  </w:style>
  <w:style w:type="character" w:customStyle="1" w:styleId="Style11ptBlackUnderline">
    <w:name w:val="Style 11 pt Black Underline"/>
    <w:rsid w:val="001C47C6"/>
    <w:rPr>
      <w:color w:val="000000"/>
      <w:sz w:val="20"/>
      <w:u w:val="single"/>
    </w:rPr>
  </w:style>
  <w:style w:type="character" w:customStyle="1" w:styleId="Style11ptBoldBlackUnderline">
    <w:name w:val="Style 11 pt Bold Black Underline"/>
    <w:rsid w:val="001C47C6"/>
    <w:rPr>
      <w:b/>
      <w:bCs/>
      <w:color w:val="000000"/>
      <w:sz w:val="20"/>
      <w:u w:val="single"/>
    </w:rPr>
  </w:style>
  <w:style w:type="character" w:customStyle="1" w:styleId="Style11ptBoldBlackUnderlineBorderSinglesolidline">
    <w:name w:val="Style 11 pt Bold Black Underline Border: : (Single solid line ..."/>
    <w:rsid w:val="001C47C6"/>
    <w:rPr>
      <w:b/>
      <w:bCs/>
      <w:color w:val="000000"/>
      <w:sz w:val="20"/>
      <w:u w:val="single"/>
      <w:bdr w:val="single" w:sz="4" w:space="0" w:color="auto"/>
    </w:rPr>
  </w:style>
  <w:style w:type="paragraph" w:customStyle="1" w:styleId="StylecardCharCharChar11pt">
    <w:name w:val="Style card Char Char Char + 11 pt"/>
    <w:basedOn w:val="Normal"/>
    <w:rsid w:val="001C47C6"/>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1C47C6"/>
  </w:style>
  <w:style w:type="character" w:customStyle="1" w:styleId="cardCharCharCharChar">
    <w:name w:val="card Char Char Char Char"/>
    <w:basedOn w:val="DefaultParagraphFont"/>
    <w:rsid w:val="001C47C6"/>
  </w:style>
  <w:style w:type="paragraph" w:customStyle="1" w:styleId="StyleCards11pt">
    <w:name w:val="Style Cards + 11 pt"/>
    <w:basedOn w:val="Cards0"/>
    <w:rsid w:val="001C47C6"/>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1C47C6"/>
    <w:rPr>
      <w:sz w:val="18"/>
      <w:szCs w:val="24"/>
      <w:lang w:val="en-US" w:eastAsia="en-US" w:bidi="ar-SA"/>
    </w:rPr>
  </w:style>
  <w:style w:type="paragraph" w:customStyle="1" w:styleId="StyleCards11ptUnderline">
    <w:name w:val="Style Cards + 11 pt Underline"/>
    <w:basedOn w:val="Cards0"/>
    <w:rsid w:val="001C47C6"/>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1C47C6"/>
    <w:rPr>
      <w:sz w:val="18"/>
      <w:szCs w:val="24"/>
      <w:u w:val="single"/>
      <w:lang w:val="en-US" w:eastAsia="en-US" w:bidi="ar-SA"/>
    </w:rPr>
  </w:style>
  <w:style w:type="paragraph" w:customStyle="1" w:styleId="StyleCards11ptBoldUnderline">
    <w:name w:val="Style Cards + 11 pt Bold Underline"/>
    <w:basedOn w:val="Cards0"/>
    <w:rsid w:val="001C47C6"/>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1C47C6"/>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1C47C6"/>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1C47C6"/>
    <w:rPr>
      <w:b/>
      <w:bCs/>
      <w:sz w:val="18"/>
      <w:szCs w:val="24"/>
      <w:u w:val="single"/>
      <w:bdr w:val="single" w:sz="4" w:space="0" w:color="auto"/>
      <w:lang w:val="en-US" w:eastAsia="en-US" w:bidi="ar-SA"/>
    </w:rPr>
  </w:style>
  <w:style w:type="paragraph" w:customStyle="1" w:styleId="StyleSmall11pt">
    <w:name w:val="Style Small + 11 pt"/>
    <w:basedOn w:val="Small"/>
    <w:rsid w:val="001C47C6"/>
    <w:pPr>
      <w:tabs>
        <w:tab w:val="clear" w:pos="288"/>
        <w:tab w:val="clear" w:pos="720"/>
      </w:tabs>
    </w:pPr>
    <w:rPr>
      <w:rFonts w:ascii="Times" w:hAnsi="Times"/>
      <w:sz w:val="20"/>
    </w:rPr>
  </w:style>
  <w:style w:type="character" w:customStyle="1" w:styleId="Style11ptThickunderline">
    <w:name w:val="Style 11 pt Thick underline"/>
    <w:rsid w:val="001C47C6"/>
    <w:rPr>
      <w:sz w:val="20"/>
      <w:u w:val="thick"/>
    </w:rPr>
  </w:style>
  <w:style w:type="character" w:customStyle="1" w:styleId="Style11ptBoldThickunderline">
    <w:name w:val="Style 11 pt Bold Thick underline"/>
    <w:rsid w:val="001C47C6"/>
    <w:rPr>
      <w:b/>
      <w:bCs/>
      <w:sz w:val="20"/>
      <w:u w:val="thick"/>
    </w:rPr>
  </w:style>
  <w:style w:type="paragraph" w:customStyle="1" w:styleId="StyleNormalFont11ptUnderline">
    <w:name w:val="Style Normal Font + 11 pt Underline"/>
    <w:basedOn w:val="NormalFont"/>
    <w:rsid w:val="001C47C6"/>
    <w:rPr>
      <w:u w:val="single"/>
    </w:rPr>
  </w:style>
  <w:style w:type="character" w:customStyle="1" w:styleId="StyleNormalFont11ptUnderlineChar">
    <w:name w:val="Style Normal Font + 11 pt Underline Char"/>
    <w:rsid w:val="001C47C6"/>
    <w:rPr>
      <w:u w:val="single"/>
      <w:lang w:val="en-US" w:eastAsia="en-US" w:bidi="ar-SA"/>
    </w:rPr>
  </w:style>
  <w:style w:type="paragraph" w:customStyle="1" w:styleId="StyleNormalFont11ptBoldUnderline">
    <w:name w:val="Style Normal Font + 11 pt Bold Underline"/>
    <w:basedOn w:val="NormalFont"/>
    <w:rsid w:val="001C47C6"/>
    <w:rPr>
      <w:b/>
      <w:bCs/>
      <w:u w:val="single"/>
    </w:rPr>
  </w:style>
  <w:style w:type="character" w:customStyle="1" w:styleId="StyleNormalFont11ptBoldUnderlineChar">
    <w:name w:val="Style Normal Font + 11 pt Bold Underline Char"/>
    <w:rsid w:val="001C47C6"/>
    <w:rPr>
      <w:b/>
      <w:bCs/>
      <w:u w:val="single"/>
      <w:lang w:val="en-US" w:eastAsia="en-US" w:bidi="ar-SA"/>
    </w:rPr>
  </w:style>
  <w:style w:type="character" w:customStyle="1" w:styleId="StyleLatinMeridien-Italic11ptItalicUnderline">
    <w:name w:val="Style (Latin) Meridien-Italic 11 pt Italic Underline"/>
    <w:rsid w:val="001C47C6"/>
    <w:rPr>
      <w:rFonts w:ascii="Meridien-Italic" w:hAnsi="Meridien-Italic"/>
      <w:i/>
      <w:iCs/>
      <w:sz w:val="20"/>
      <w:u w:val="single"/>
    </w:rPr>
  </w:style>
  <w:style w:type="paragraph" w:customStyle="1" w:styleId="StyleStyle1Bold">
    <w:name w:val="Style Style1 + Bold"/>
    <w:basedOn w:val="Style1"/>
    <w:rsid w:val="001C47C6"/>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1C47C6"/>
    <w:rPr>
      <w:rFonts w:ascii="Arial" w:eastAsia="SimSun" w:hAnsi="Arial"/>
      <w:b/>
      <w:bCs/>
      <w:strike/>
      <w:color w:val="000000"/>
      <w:sz w:val="16"/>
      <w:szCs w:val="24"/>
      <w:u w:val="single"/>
      <w:lang w:eastAsia="zh-CN"/>
    </w:rPr>
  </w:style>
  <w:style w:type="paragraph" w:customStyle="1" w:styleId="StyleLeft021">
    <w:name w:val="Style Left:  0.2&quot;1"/>
    <w:basedOn w:val="Normal"/>
    <w:rsid w:val="001C47C6"/>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1C47C6"/>
    <w:rPr>
      <w:bCs/>
      <w:sz w:val="20"/>
      <w:u w:val="single"/>
    </w:rPr>
  </w:style>
  <w:style w:type="character" w:customStyle="1" w:styleId="Style13ptBoldUnderlineBorderSinglesolidlineAuto">
    <w:name w:val="Style 13 pt Bold Underline Border: : (Single solid line Auto  ..."/>
    <w:rsid w:val="001C47C6"/>
    <w:rPr>
      <w:b/>
      <w:bCs/>
      <w:sz w:val="20"/>
      <w:u w:val="single"/>
      <w:bdr w:val="single" w:sz="4" w:space="0" w:color="auto"/>
    </w:rPr>
  </w:style>
  <w:style w:type="paragraph" w:customStyle="1" w:styleId="StyleCards11ptBlackUnderline">
    <w:name w:val="Style Cards + 11 pt Black Underline"/>
    <w:basedOn w:val="Cards0"/>
    <w:rsid w:val="001C47C6"/>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1C47C6"/>
    <w:rPr>
      <w:color w:val="000000"/>
      <w:sz w:val="18"/>
      <w:szCs w:val="24"/>
      <w:u w:val="single"/>
      <w:lang w:val="en-US" w:eastAsia="en-US" w:bidi="ar-SA"/>
    </w:rPr>
  </w:style>
  <w:style w:type="paragraph" w:customStyle="1" w:styleId="StyleCards11ptBoldBlackUnderline">
    <w:name w:val="Style Cards + 11 pt Bold Black Underline"/>
    <w:basedOn w:val="Cards0"/>
    <w:rsid w:val="001C47C6"/>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1C47C6"/>
    <w:rPr>
      <w:b/>
      <w:bCs/>
      <w:color w:val="000000"/>
      <w:sz w:val="18"/>
      <w:szCs w:val="24"/>
      <w:u w:val="single"/>
      <w:lang w:val="en-US" w:eastAsia="en-US" w:bidi="ar-SA"/>
    </w:rPr>
  </w:style>
  <w:style w:type="paragraph" w:customStyle="1" w:styleId="Style60">
    <w:name w:val="Style 6"/>
    <w:rsid w:val="001C47C6"/>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1C47C6"/>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1C47C6"/>
    <w:rPr>
      <w:rFonts w:cs="Arial"/>
      <w:b/>
      <w:bCs/>
      <w:szCs w:val="32"/>
      <w:lang w:val="en-US" w:eastAsia="en-US" w:bidi="ar-SA"/>
    </w:rPr>
  </w:style>
  <w:style w:type="character" w:customStyle="1" w:styleId="CharCharChar">
    <w:name w:val="Char Char Char"/>
    <w:rsid w:val="001C47C6"/>
    <w:rPr>
      <w:rFonts w:cs="Arial"/>
      <w:bCs/>
      <w:szCs w:val="26"/>
      <w:u w:val="single"/>
      <w:lang w:val="en-US" w:eastAsia="en-US" w:bidi="ar-SA"/>
    </w:rPr>
  </w:style>
  <w:style w:type="paragraph" w:customStyle="1" w:styleId="CardTagandCite">
    <w:name w:val="Card Tag and Cite"/>
    <w:next w:val="Normal"/>
    <w:rsid w:val="001C47C6"/>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1C47C6"/>
    <w:rPr>
      <w:rFonts w:ascii="Arial Narrow" w:hAnsi="Arial Narrow"/>
      <w:b/>
      <w:sz w:val="26"/>
      <w:szCs w:val="24"/>
      <w:lang w:val="en-US" w:eastAsia="en-US" w:bidi="ar-SA"/>
    </w:rPr>
  </w:style>
  <w:style w:type="paragraph" w:customStyle="1" w:styleId="CardText10">
    <w:name w:val="Card Text 1"/>
    <w:rsid w:val="001C47C6"/>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1C47C6"/>
    <w:rPr>
      <w:rFonts w:ascii="Arial Narrow" w:hAnsi="Arial Narrow"/>
      <w:color w:val="000000"/>
      <w:sz w:val="22"/>
      <w:szCs w:val="22"/>
      <w:u w:val="single"/>
      <w:lang w:val="en-US" w:eastAsia="en-US" w:bidi="ar-SA"/>
    </w:rPr>
  </w:style>
  <w:style w:type="character" w:customStyle="1" w:styleId="CardText2Char">
    <w:name w:val="Card Text 2 Char"/>
    <w:rsid w:val="001C47C6"/>
    <w:rPr>
      <w:rFonts w:ascii="Arial Narrow" w:hAnsi="Arial Narrow"/>
      <w:b/>
      <w:color w:val="000000"/>
      <w:sz w:val="22"/>
      <w:szCs w:val="22"/>
      <w:u w:val="single"/>
      <w:lang w:val="en-US" w:eastAsia="en-US" w:bidi="ar-SA"/>
    </w:rPr>
  </w:style>
  <w:style w:type="paragraph" w:customStyle="1" w:styleId="CardText2">
    <w:name w:val="Card Text 2"/>
    <w:basedOn w:val="CardText10"/>
    <w:rsid w:val="001C47C6"/>
    <w:rPr>
      <w:b/>
    </w:rPr>
  </w:style>
  <w:style w:type="character" w:customStyle="1" w:styleId="mainheading">
    <w:name w:val="mainheading"/>
    <w:basedOn w:val="DefaultParagraphFont"/>
    <w:rsid w:val="001C47C6"/>
  </w:style>
  <w:style w:type="character" w:customStyle="1" w:styleId="StyleStyleunderlineBold11ptBold">
    <w:name w:val="Style Style underline + Bold + 11 pt Bold"/>
    <w:rsid w:val="001C47C6"/>
    <w:rPr>
      <w:b/>
      <w:bCs/>
      <w:sz w:val="20"/>
      <w:u w:val="single"/>
    </w:rPr>
  </w:style>
  <w:style w:type="character" w:customStyle="1" w:styleId="StyleunderlineBold">
    <w:name w:val="Style underline + Bold"/>
    <w:rsid w:val="001C47C6"/>
    <w:rPr>
      <w:bCs/>
      <w:u w:val="single"/>
    </w:rPr>
  </w:style>
  <w:style w:type="character" w:customStyle="1" w:styleId="StyleStyleunderlineAsianTimesNewRomanBold11pt">
    <w:name w:val="Style Style underline + (Asian) Times New Roman Bold + 11 pt"/>
    <w:rsid w:val="001C47C6"/>
    <w:rPr>
      <w:rFonts w:eastAsia="Times New Roman"/>
      <w:bCs/>
      <w:sz w:val="20"/>
      <w:u w:val="single"/>
    </w:rPr>
  </w:style>
  <w:style w:type="character" w:customStyle="1" w:styleId="StyleunderlineAsianTimesNewRomanBold">
    <w:name w:val="Style underline + (Asian) Times New Roman Bold"/>
    <w:rsid w:val="001C47C6"/>
    <w:rPr>
      <w:rFonts w:eastAsia="Times New Roman"/>
      <w:bCs/>
      <w:u w:val="single"/>
    </w:rPr>
  </w:style>
  <w:style w:type="character" w:customStyle="1" w:styleId="StyleStyleunderlineBold11pt">
    <w:name w:val="Style Style underline + Bold + 11 pt"/>
    <w:rsid w:val="001C47C6"/>
    <w:rPr>
      <w:bCs/>
      <w:sz w:val="20"/>
      <w:u w:val="single"/>
    </w:rPr>
  </w:style>
  <w:style w:type="paragraph" w:customStyle="1" w:styleId="msolistparagraph0">
    <w:name w:val="msolistparagraph"/>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1C47C6"/>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1C47C6"/>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1C47C6"/>
    <w:rPr>
      <w:rFonts w:cs="Arial"/>
      <w:b/>
      <w:bCs/>
      <w:iCs/>
      <w:sz w:val="24"/>
      <w:szCs w:val="28"/>
      <w:lang w:val="en-US" w:eastAsia="en-US" w:bidi="ar-SA"/>
    </w:rPr>
  </w:style>
  <w:style w:type="paragraph" w:customStyle="1" w:styleId="BoldandUnderlineCharCharCharCharChar">
    <w:name w:val="Bold and Underline Char Char Char Char Char"/>
    <w:basedOn w:val="Normal"/>
    <w:rsid w:val="001C47C6"/>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1C47C6"/>
    <w:rPr>
      <w:b/>
      <w:szCs w:val="24"/>
      <w:u w:val="single"/>
    </w:rPr>
  </w:style>
  <w:style w:type="character" w:customStyle="1" w:styleId="UnderlineCharCharCharCharChar">
    <w:name w:val="Underline Char Char Char Char Char"/>
    <w:rsid w:val="001C47C6"/>
    <w:rPr>
      <w:szCs w:val="24"/>
      <w:u w:val="single"/>
    </w:rPr>
  </w:style>
  <w:style w:type="character" w:customStyle="1" w:styleId="Style9ptBoldUnderline">
    <w:name w:val="Style 9 pt Bold Underline"/>
    <w:rsid w:val="001C47C6"/>
    <w:rPr>
      <w:bCs/>
      <w:sz w:val="18"/>
      <w:u w:val="single"/>
    </w:rPr>
  </w:style>
  <w:style w:type="paragraph" w:customStyle="1" w:styleId="StyleHeading3Underline">
    <w:name w:val="Style Heading 3 + Underline"/>
    <w:basedOn w:val="Heading3"/>
    <w:rsid w:val="001C47C6"/>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1C47C6"/>
    <w:rPr>
      <w:rFonts w:eastAsia="SimSun" w:cs="Arial"/>
      <w:b/>
      <w:bCs/>
      <w:smallCaps/>
      <w:color w:val="000000"/>
      <w:sz w:val="24"/>
      <w:szCs w:val="26"/>
      <w:u w:val="single"/>
      <w:lang w:eastAsia="zh-CN"/>
    </w:rPr>
  </w:style>
  <w:style w:type="character" w:customStyle="1" w:styleId="Style9ptBoldUnderline1">
    <w:name w:val="Style 9 pt Bold Underline1"/>
    <w:rsid w:val="001C47C6"/>
    <w:rPr>
      <w:bCs/>
      <w:sz w:val="22"/>
      <w:u w:val="single"/>
    </w:rPr>
  </w:style>
  <w:style w:type="paragraph" w:customStyle="1" w:styleId="FullText">
    <w:name w:val="Full Text"/>
    <w:basedOn w:val="Normal"/>
    <w:rsid w:val="001C47C6"/>
    <w:rPr>
      <w:rFonts w:ascii="Arial Narrow" w:eastAsia="Times New Roman" w:hAnsi="Arial Narrow" w:cs="Times New Roman"/>
      <w:szCs w:val="24"/>
    </w:rPr>
  </w:style>
  <w:style w:type="character" w:customStyle="1" w:styleId="CircleChar">
    <w:name w:val="Circle Char"/>
    <w:rsid w:val="001C47C6"/>
    <w:rPr>
      <w:b/>
      <w:u w:val="words"/>
    </w:rPr>
  </w:style>
  <w:style w:type="character" w:customStyle="1" w:styleId="BlockNameChar1">
    <w:name w:val="Block Name Char1"/>
    <w:rsid w:val="001C47C6"/>
    <w:rPr>
      <w:rFonts w:cs="Arial"/>
      <w:b/>
      <w:bCs/>
      <w:szCs w:val="32"/>
    </w:rPr>
  </w:style>
  <w:style w:type="character" w:customStyle="1" w:styleId="subject">
    <w:name w:val="subject"/>
    <w:basedOn w:val="DefaultParagraphFont"/>
    <w:rsid w:val="001C47C6"/>
  </w:style>
  <w:style w:type="character" w:customStyle="1" w:styleId="abstract">
    <w:name w:val="abstract"/>
    <w:basedOn w:val="DefaultParagraphFont"/>
    <w:rsid w:val="001C47C6"/>
  </w:style>
  <w:style w:type="character" w:customStyle="1" w:styleId="Style9ptUnderline">
    <w:name w:val="Style 9 pt Underline"/>
    <w:rsid w:val="001C47C6"/>
    <w:rPr>
      <w:sz w:val="20"/>
      <w:u w:val="single"/>
    </w:rPr>
  </w:style>
  <w:style w:type="character" w:customStyle="1" w:styleId="StyleTimesNewRoman9pt">
    <w:name w:val="Style Times New Roman 9 pt"/>
    <w:rsid w:val="001C47C6"/>
    <w:rPr>
      <w:sz w:val="20"/>
    </w:rPr>
  </w:style>
  <w:style w:type="paragraph" w:customStyle="1" w:styleId="StyleStyle49ptBold">
    <w:name w:val="Style Style4 + 9 pt Bold"/>
    <w:basedOn w:val="Style4"/>
    <w:rsid w:val="001C47C6"/>
    <w:rPr>
      <w:rFonts w:ascii="Times New Roman" w:hAnsi="Times New Roman"/>
      <w:b/>
      <w:bCs/>
    </w:rPr>
  </w:style>
  <w:style w:type="character" w:customStyle="1" w:styleId="StyleStyle49ptBoldChar">
    <w:name w:val="Style Style4 + 9 pt Bold Char"/>
    <w:rsid w:val="001C47C6"/>
    <w:rPr>
      <w:rFonts w:ascii="Arial Narrow" w:hAnsi="Arial Narrow"/>
      <w:b/>
      <w:bCs/>
      <w:szCs w:val="24"/>
      <w:u w:val="single"/>
    </w:rPr>
  </w:style>
  <w:style w:type="character" w:customStyle="1" w:styleId="Style9ptUnderline1">
    <w:name w:val="Style 9 pt Underline1"/>
    <w:rsid w:val="001C47C6"/>
    <w:rPr>
      <w:sz w:val="20"/>
      <w:u w:val="single"/>
    </w:rPr>
  </w:style>
  <w:style w:type="character" w:customStyle="1" w:styleId="Styleunderline9pt">
    <w:name w:val="Style underline + 9 pt"/>
    <w:rsid w:val="001C47C6"/>
    <w:rPr>
      <w:sz w:val="20"/>
      <w:u w:val="single"/>
    </w:rPr>
  </w:style>
  <w:style w:type="paragraph" w:customStyle="1" w:styleId="StyleStyleStyle49pt11pt">
    <w:name w:val="Style Style Style4 + 9 pt + 11 pt"/>
    <w:basedOn w:val="StyleStyle49pt"/>
    <w:rsid w:val="001C47C6"/>
  </w:style>
  <w:style w:type="character" w:customStyle="1" w:styleId="StyleStyleStyle49pt11ptChar">
    <w:name w:val="Style Style Style4 + 9 pt + 11 pt Char"/>
    <w:basedOn w:val="StyleStyle49ptChar"/>
    <w:rsid w:val="001C47C6"/>
    <w:rPr>
      <w:rFonts w:ascii="Arial Narrow" w:hAnsi="Arial Narrow"/>
      <w:szCs w:val="24"/>
      <w:u w:val="single"/>
    </w:rPr>
  </w:style>
  <w:style w:type="character" w:customStyle="1" w:styleId="Style9ptUnderline2">
    <w:name w:val="Style 9 pt Underline2"/>
    <w:rsid w:val="001C47C6"/>
    <w:rPr>
      <w:sz w:val="20"/>
      <w:u w:val="single"/>
    </w:rPr>
  </w:style>
  <w:style w:type="character" w:customStyle="1" w:styleId="Styleunderline9pt1">
    <w:name w:val="Style underline + 9 pt1"/>
    <w:rsid w:val="001C47C6"/>
    <w:rPr>
      <w:rFonts w:ascii="Times New Roman" w:hAnsi="Times New Roman"/>
      <w:sz w:val="20"/>
      <w:u w:val="single"/>
    </w:rPr>
  </w:style>
  <w:style w:type="character" w:customStyle="1" w:styleId="Style9ptBlackUnderline">
    <w:name w:val="Style 9 pt Black Underline"/>
    <w:rsid w:val="001C47C6"/>
    <w:rPr>
      <w:color w:val="000000"/>
      <w:sz w:val="20"/>
      <w:u w:val="single"/>
    </w:rPr>
  </w:style>
  <w:style w:type="character" w:customStyle="1" w:styleId="StyleunderlineArialNarrow9pt">
    <w:name w:val="Style underline + Arial Narrow 9 pt"/>
    <w:rsid w:val="001C47C6"/>
    <w:rPr>
      <w:rFonts w:ascii="Times New Roman" w:hAnsi="Times New Roman"/>
      <w:sz w:val="20"/>
      <w:u w:val="single"/>
    </w:rPr>
  </w:style>
  <w:style w:type="paragraph" w:customStyle="1" w:styleId="Stylecard7pt">
    <w:name w:val="Style card + 7 pt"/>
    <w:basedOn w:val="card"/>
    <w:rsid w:val="001C47C6"/>
    <w:rPr>
      <w:sz w:val="14"/>
      <w:szCs w:val="24"/>
    </w:rPr>
  </w:style>
  <w:style w:type="character" w:customStyle="1" w:styleId="Stylecard7ptChar">
    <w:name w:val="Style card + 7 pt Char"/>
    <w:rsid w:val="001C47C6"/>
    <w:rPr>
      <w:color w:val="000000"/>
      <w:sz w:val="14"/>
      <w:szCs w:val="24"/>
      <w:lang w:val="en-US" w:eastAsia="en-US" w:bidi="ar-SA"/>
    </w:rPr>
  </w:style>
  <w:style w:type="character" w:customStyle="1" w:styleId="Style9ptItalicUnderline">
    <w:name w:val="Style 9 pt Italic Underline"/>
    <w:rsid w:val="001C47C6"/>
    <w:rPr>
      <w:i/>
      <w:iCs/>
      <w:sz w:val="20"/>
      <w:u w:val="single"/>
    </w:rPr>
  </w:style>
  <w:style w:type="paragraph" w:customStyle="1" w:styleId="StyleStyle49pt1">
    <w:name w:val="Style Style4 + 9 pt1"/>
    <w:basedOn w:val="Style4"/>
    <w:rsid w:val="001C47C6"/>
    <w:rPr>
      <w:rFonts w:ascii="Times New Roman" w:hAnsi="Times New Roman"/>
    </w:rPr>
  </w:style>
  <w:style w:type="character" w:customStyle="1" w:styleId="StyleStyle49pt1Char">
    <w:name w:val="Style Style4 + 9 pt1 Char"/>
    <w:basedOn w:val="Style4Char"/>
    <w:rsid w:val="001C47C6"/>
    <w:rPr>
      <w:rFonts w:ascii="Arial Narrow" w:hAnsi="Arial Narrow"/>
      <w:szCs w:val="24"/>
      <w:u w:val="single"/>
    </w:rPr>
  </w:style>
  <w:style w:type="paragraph" w:customStyle="1" w:styleId="StyleStyle49ptBold1">
    <w:name w:val="Style Style4 + 9 pt Bold1"/>
    <w:basedOn w:val="Style4"/>
    <w:rsid w:val="001C47C6"/>
    <w:rPr>
      <w:rFonts w:ascii="Times New Roman" w:hAnsi="Times New Roman"/>
      <w:b/>
      <w:bCs/>
    </w:rPr>
  </w:style>
  <w:style w:type="character" w:customStyle="1" w:styleId="StyleStyle49ptBold1Char">
    <w:name w:val="Style Style4 + 9 pt Bold1 Char"/>
    <w:rsid w:val="001C47C6"/>
    <w:rPr>
      <w:rFonts w:ascii="Arial Narrow" w:hAnsi="Arial Narrow"/>
      <w:b/>
      <w:bCs/>
      <w:szCs w:val="24"/>
      <w:u w:val="single"/>
    </w:rPr>
  </w:style>
  <w:style w:type="paragraph" w:customStyle="1" w:styleId="Stylecard9pt">
    <w:name w:val="Style card + 9 pt"/>
    <w:basedOn w:val="card"/>
    <w:rsid w:val="001C47C6"/>
    <w:rPr>
      <w:szCs w:val="24"/>
    </w:rPr>
  </w:style>
  <w:style w:type="character" w:customStyle="1" w:styleId="Stylecard9ptChar">
    <w:name w:val="Style card + 9 pt Char"/>
    <w:rsid w:val="001C47C6"/>
    <w:rPr>
      <w:color w:val="000000"/>
      <w:szCs w:val="24"/>
      <w:lang w:val="en-US" w:eastAsia="en-US" w:bidi="ar-SA"/>
    </w:rPr>
  </w:style>
  <w:style w:type="character" w:customStyle="1" w:styleId="StyleunderlineArialNarrow9ptBold">
    <w:name w:val="Style underline + Arial Narrow 9 pt Bold"/>
    <w:rsid w:val="001C47C6"/>
    <w:rPr>
      <w:rFonts w:ascii="Times New Roman" w:hAnsi="Times New Roman"/>
      <w:b/>
      <w:bCs/>
      <w:sz w:val="20"/>
      <w:u w:val="single"/>
    </w:rPr>
  </w:style>
  <w:style w:type="paragraph" w:customStyle="1" w:styleId="StyleMinimize9pt">
    <w:name w:val="Style Minimize + 9 pt"/>
    <w:basedOn w:val="Minimize"/>
    <w:rsid w:val="001C47C6"/>
    <w:pPr>
      <w:widowControl/>
    </w:pPr>
    <w:rPr>
      <w:sz w:val="20"/>
    </w:rPr>
  </w:style>
  <w:style w:type="character" w:customStyle="1" w:styleId="StyleMinimize9ptChar">
    <w:name w:val="Style Minimize + 9 pt Char"/>
    <w:basedOn w:val="MinimizeChar"/>
    <w:rsid w:val="001C47C6"/>
    <w:rPr>
      <w:color w:val="000000"/>
      <w:sz w:val="12"/>
      <w:lang w:val="en-US" w:eastAsia="en-US" w:bidi="ar-SA"/>
    </w:rPr>
  </w:style>
  <w:style w:type="paragraph" w:customStyle="1" w:styleId="StyleMinimize7pt">
    <w:name w:val="Style Minimize + 7 pt"/>
    <w:basedOn w:val="Minimize"/>
    <w:rsid w:val="001C47C6"/>
    <w:pPr>
      <w:widowControl/>
    </w:pPr>
    <w:rPr>
      <w:sz w:val="14"/>
    </w:rPr>
  </w:style>
  <w:style w:type="character" w:customStyle="1" w:styleId="StyleMinimize7ptChar">
    <w:name w:val="Style Minimize + 7 pt Char"/>
    <w:rsid w:val="001C47C6"/>
    <w:rPr>
      <w:color w:val="000000"/>
      <w:sz w:val="14"/>
      <w:lang w:val="en-US" w:eastAsia="en-US" w:bidi="ar-SA"/>
    </w:rPr>
  </w:style>
  <w:style w:type="paragraph" w:customStyle="1" w:styleId="StyleMinimizeArialNarrow">
    <w:name w:val="Style Minimize + Arial Narrow"/>
    <w:basedOn w:val="Minimize"/>
    <w:rsid w:val="001C47C6"/>
    <w:pPr>
      <w:widowControl/>
    </w:pPr>
  </w:style>
  <w:style w:type="character" w:customStyle="1" w:styleId="StyleMinimizeArialNarrowChar">
    <w:name w:val="Style Minimize + Arial Narrow Char"/>
    <w:basedOn w:val="MinimizeChar"/>
    <w:rsid w:val="001C47C6"/>
    <w:rPr>
      <w:color w:val="000000"/>
      <w:sz w:val="12"/>
      <w:lang w:val="en-US" w:eastAsia="en-US" w:bidi="ar-SA"/>
    </w:rPr>
  </w:style>
  <w:style w:type="paragraph" w:customStyle="1" w:styleId="Style50">
    <w:name w:val="Style 5"/>
    <w:rsid w:val="001C47C6"/>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1C47C6"/>
    <w:rPr>
      <w:rFonts w:ascii="Times New Roman" w:hAnsi="Times New Roman"/>
      <w:b/>
      <w:bCs/>
      <w:sz w:val="20"/>
    </w:rPr>
  </w:style>
  <w:style w:type="character" w:customStyle="1" w:styleId="Longcite">
    <w:name w:val="Longcite"/>
    <w:rsid w:val="001C47C6"/>
    <w:rPr>
      <w:sz w:val="16"/>
    </w:rPr>
  </w:style>
  <w:style w:type="character" w:customStyle="1" w:styleId="Debate-CardTagandCite-F6Char">
    <w:name w:val="Debate- Card Tag and Cite- F6 Char"/>
    <w:locked/>
    <w:rsid w:val="001C47C6"/>
    <w:rPr>
      <w:rFonts w:ascii="Georgia" w:hAnsi="Georgia"/>
      <w:b/>
    </w:rPr>
  </w:style>
  <w:style w:type="paragraph" w:customStyle="1" w:styleId="Debate-CardTagandCite-F6">
    <w:name w:val="Debate- Card Tag and Cite- F6"/>
    <w:basedOn w:val="Normal"/>
    <w:qFormat/>
    <w:rsid w:val="001C47C6"/>
    <w:rPr>
      <w:rFonts w:ascii="Georgia" w:eastAsia="Times New Roman" w:hAnsi="Georgia" w:cs="Times New Roman"/>
      <w:b/>
      <w:sz w:val="20"/>
      <w:szCs w:val="20"/>
    </w:rPr>
  </w:style>
  <w:style w:type="character" w:customStyle="1" w:styleId="CharacterStyle2">
    <w:name w:val="Character Style 2"/>
    <w:rsid w:val="001C47C6"/>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1C47C6"/>
    <w:rPr>
      <w:rFonts w:ascii="Arial Narrow" w:eastAsia="Calibri" w:hAnsi="Arial Narrow" w:cs="Times New Roman"/>
    </w:rPr>
  </w:style>
  <w:style w:type="character" w:customStyle="1" w:styleId="Debate-CardSmalltextF2Char">
    <w:name w:val="Debate- Card Small text F2 Char"/>
    <w:rsid w:val="001C47C6"/>
    <w:rPr>
      <w:rFonts w:ascii="Arial Narrow" w:eastAsia="Calibri" w:hAnsi="Arial Narrow"/>
      <w:sz w:val="16"/>
      <w:szCs w:val="22"/>
    </w:rPr>
  </w:style>
  <w:style w:type="paragraph" w:customStyle="1" w:styleId="Debate-EmphasizedText-F5">
    <w:name w:val="Debate- Emphasized Text- F5"/>
    <w:basedOn w:val="Normal"/>
    <w:qFormat/>
    <w:rsid w:val="001C47C6"/>
    <w:rPr>
      <w:rFonts w:ascii="Arial Narrow" w:eastAsia="Calibri" w:hAnsi="Arial Narrow" w:cs="Times New Roman"/>
      <w:b/>
      <w:sz w:val="18"/>
      <w:u w:val="single"/>
    </w:rPr>
  </w:style>
  <w:style w:type="character" w:customStyle="1" w:styleId="Debate-EmphasizedText-F5Char">
    <w:name w:val="Debate- Emphasized Text- F5 Char"/>
    <w:rsid w:val="001C47C6"/>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1C47C6"/>
    <w:rPr>
      <w:rFonts w:ascii="Arial Narrow" w:eastAsia="Calibri" w:hAnsi="Arial Narrow" w:cs="Times New Roman"/>
      <w:sz w:val="18"/>
      <w:u w:val="single"/>
    </w:rPr>
  </w:style>
  <w:style w:type="character" w:customStyle="1" w:styleId="Debate-CardTextUnderlined-F3Char">
    <w:name w:val="Debate- Card Text Underlined- F3 Char"/>
    <w:rsid w:val="001C47C6"/>
    <w:rPr>
      <w:rFonts w:ascii="Arial Narrow" w:eastAsia="Calibri" w:hAnsi="Arial Narrow"/>
      <w:sz w:val="18"/>
      <w:szCs w:val="22"/>
      <w:u w:val="single"/>
    </w:rPr>
  </w:style>
  <w:style w:type="character" w:customStyle="1" w:styleId="volokh">
    <w:name w:val="volokh"/>
    <w:basedOn w:val="DefaultParagraphFont"/>
    <w:rsid w:val="001C47C6"/>
  </w:style>
  <w:style w:type="paragraph" w:customStyle="1" w:styleId="StyleUnderlineTimesNewRomanBoldNounderline">
    <w:name w:val="Style Underline + Times New Roman Bold No underline"/>
    <w:basedOn w:val="Normal"/>
    <w:rsid w:val="001C47C6"/>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1C47C6"/>
    <w:rPr>
      <w:rFonts w:ascii="Verdana" w:hAnsi="Verdana"/>
      <w:bCs/>
      <w:szCs w:val="24"/>
      <w:u w:val="single"/>
      <w:lang w:val="en-US" w:eastAsia="en-US" w:bidi="ar-SA"/>
    </w:rPr>
  </w:style>
  <w:style w:type="paragraph" w:customStyle="1" w:styleId="StylecardBoldUnderline">
    <w:name w:val="Style card + Bold Underline"/>
    <w:basedOn w:val="card"/>
    <w:rsid w:val="001C47C6"/>
    <w:rPr>
      <w:bCs/>
      <w:szCs w:val="24"/>
      <w:u w:val="single"/>
    </w:rPr>
  </w:style>
  <w:style w:type="character" w:customStyle="1" w:styleId="StylecardBoldUnderlineChar">
    <w:name w:val="Style card + Bold Underline Char"/>
    <w:rsid w:val="001C47C6"/>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1C47C6"/>
    <w:rPr>
      <w:b w:val="0"/>
    </w:rPr>
  </w:style>
  <w:style w:type="character" w:customStyle="1" w:styleId="StyleBoldandUnderlineCharCharCharCharChar11ptNotBoldChar">
    <w:name w:val="Style Bold and Underline Char Char Char Char Char + 11 pt Not Bold Char"/>
    <w:basedOn w:val="BoldandUnderlineCharCharCharCharCharChar"/>
    <w:rsid w:val="001C47C6"/>
    <w:rPr>
      <w:b/>
      <w:szCs w:val="24"/>
      <w:u w:val="single"/>
    </w:rPr>
  </w:style>
  <w:style w:type="paragraph" w:customStyle="1" w:styleId="StyleBoldandUnderlineCharCharCharCharChar11pt">
    <w:name w:val="Style Bold and Underline Char Char Char Char Char + 11 pt"/>
    <w:basedOn w:val="BoldandUnderlineCharCharCharCharChar"/>
    <w:rsid w:val="001C47C6"/>
    <w:rPr>
      <w:bCs/>
    </w:rPr>
  </w:style>
  <w:style w:type="character" w:customStyle="1" w:styleId="StyleBoldandUnderlineCharCharCharCharChar11ptChar">
    <w:name w:val="Style Bold and Underline Char Char Char Char Char + 11 pt Char"/>
    <w:rsid w:val="001C47C6"/>
    <w:rPr>
      <w:b/>
      <w:bCs/>
      <w:szCs w:val="24"/>
      <w:u w:val="single"/>
    </w:rPr>
  </w:style>
  <w:style w:type="character" w:customStyle="1" w:styleId="Style11ptBoldItalicUnderline">
    <w:name w:val="Style 11 pt Bold Italic Underline"/>
    <w:rsid w:val="001C47C6"/>
    <w:rPr>
      <w:b/>
      <w:bCs/>
      <w:i/>
      <w:iCs/>
      <w:sz w:val="20"/>
      <w:u w:val="single"/>
    </w:rPr>
  </w:style>
  <w:style w:type="paragraph" w:customStyle="1" w:styleId="StyleUnderline105pt">
    <w:name w:val="Style Underline + 10.5 pt"/>
    <w:basedOn w:val="Normal"/>
    <w:rsid w:val="001C47C6"/>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1C47C6"/>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1C47C6"/>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1C47C6"/>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1C47C6"/>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1C47C6"/>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1C47C6"/>
    <w:rPr>
      <w:bCs/>
    </w:rPr>
  </w:style>
  <w:style w:type="character" w:customStyle="1" w:styleId="StyleBoldUnderline11ptChar">
    <w:name w:val="Style BoldUnderline + 11 pt Char"/>
    <w:rsid w:val="001C47C6"/>
    <w:rPr>
      <w:b/>
      <w:bCs/>
      <w:szCs w:val="24"/>
      <w:u w:val="single"/>
      <w:lang w:val="en-US" w:eastAsia="en-US" w:bidi="ar-SA"/>
    </w:rPr>
  </w:style>
  <w:style w:type="character" w:customStyle="1" w:styleId="StyleCardUnderlinedCharLatinTimesNewRomanAsianCalib">
    <w:name w:val="Style Card Underlined Char + (Latin) Times New Roman (Asian) Calib..."/>
    <w:rsid w:val="001C47C6"/>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1C47C6"/>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1C47C6"/>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1C47C6"/>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1C47C6"/>
    <w:rPr>
      <w:szCs w:val="24"/>
      <w:u w:val="single"/>
    </w:rPr>
  </w:style>
  <w:style w:type="paragraph" w:customStyle="1" w:styleId="StyleUnderlineCharCharCharChar11ptBold">
    <w:name w:val="Style Underline Char Char Char Char + 11 pt Bold"/>
    <w:basedOn w:val="Normal"/>
    <w:rsid w:val="001C47C6"/>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1C47C6"/>
    <w:rPr>
      <w:b/>
      <w:bCs/>
      <w:szCs w:val="24"/>
      <w:u w:val="single"/>
    </w:rPr>
  </w:style>
  <w:style w:type="paragraph" w:customStyle="1" w:styleId="StyleUnderlineCharCharCharChar11ptBoldBorderSingl">
    <w:name w:val="Style Underline Char Char Char Char + 11 pt Bold Border: : (Singl..."/>
    <w:basedOn w:val="Normal"/>
    <w:rsid w:val="001C47C6"/>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1C47C6"/>
    <w:rPr>
      <w:b/>
      <w:bCs/>
      <w:szCs w:val="24"/>
      <w:u w:val="single"/>
      <w:bdr w:val="single" w:sz="4" w:space="0" w:color="auto"/>
    </w:rPr>
  </w:style>
  <w:style w:type="character" w:customStyle="1" w:styleId="UnderlineChar4">
    <w:name w:val="Underline Char4"/>
    <w:rsid w:val="001C47C6"/>
    <w:rPr>
      <w:rFonts w:ascii="Times New Roman" w:hAnsi="Times New Roman"/>
      <w:sz w:val="20"/>
      <w:szCs w:val="24"/>
      <w:u w:val="single"/>
      <w:lang w:val="en-US" w:eastAsia="en-US" w:bidi="ar-SA"/>
    </w:rPr>
  </w:style>
  <w:style w:type="character" w:customStyle="1" w:styleId="BoldandUnderlineChar3">
    <w:name w:val="Bold and Underline Char3"/>
    <w:rsid w:val="001C47C6"/>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1C47C6"/>
    <w:rPr>
      <w:rFonts w:ascii="Times New Roman" w:hAnsi="Times New Roman"/>
      <w:b/>
      <w:bCs/>
      <w:i/>
      <w:iCs/>
    </w:rPr>
  </w:style>
  <w:style w:type="character" w:customStyle="1" w:styleId="StyleStyle49ptBoldItalicChar">
    <w:name w:val="Style Style4 + 9 pt Bold Italic Char"/>
    <w:rsid w:val="001C47C6"/>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1C47C6"/>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1C47C6"/>
    <w:rPr>
      <w:rFonts w:ascii="Arial Narrow" w:hAnsi="Arial Narrow"/>
      <w:szCs w:val="24"/>
      <w:u w:val="single"/>
      <w:bdr w:val="single" w:sz="4" w:space="0" w:color="auto"/>
    </w:rPr>
  </w:style>
  <w:style w:type="paragraph" w:customStyle="1" w:styleId="StyleCardBoldUnderline0">
    <w:name w:val="Style Card + Bold Underline"/>
    <w:basedOn w:val="Heading4"/>
    <w:rsid w:val="001C47C6"/>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1C47C6"/>
    <w:rPr>
      <w:bCs/>
      <w:szCs w:val="24"/>
      <w:u w:val="single"/>
    </w:rPr>
  </w:style>
  <w:style w:type="character" w:customStyle="1" w:styleId="Stylereduce210pt">
    <w:name w:val="Style reduce2 + 10 pt"/>
    <w:rsid w:val="001C47C6"/>
    <w:rPr>
      <w:rFonts w:ascii="Times New Roman" w:hAnsi="Times New Roman" w:cs="Arial"/>
      <w:color w:val="000000"/>
      <w:sz w:val="20"/>
      <w:szCs w:val="22"/>
    </w:rPr>
  </w:style>
  <w:style w:type="character" w:customStyle="1" w:styleId="Style11ptUnderline2">
    <w:name w:val="Style 11 pt Underline2"/>
    <w:rsid w:val="001C47C6"/>
    <w:rPr>
      <w:sz w:val="20"/>
      <w:u w:val="single"/>
    </w:rPr>
  </w:style>
  <w:style w:type="character" w:customStyle="1" w:styleId="Style11ptBoldUnderline2">
    <w:name w:val="Style 11 pt Bold Underline2"/>
    <w:rsid w:val="001C47C6"/>
    <w:rPr>
      <w:b/>
      <w:bCs/>
      <w:sz w:val="20"/>
      <w:u w:val="single"/>
    </w:rPr>
  </w:style>
  <w:style w:type="character" w:customStyle="1" w:styleId="Style11ptItalic">
    <w:name w:val="Style 11 pt Italic"/>
    <w:rsid w:val="001C47C6"/>
    <w:rPr>
      <w:rFonts w:ascii="Times New Roman" w:hAnsi="Times New Roman"/>
      <w:i/>
      <w:iCs/>
      <w:sz w:val="20"/>
    </w:rPr>
  </w:style>
  <w:style w:type="character" w:customStyle="1" w:styleId="SmallCharChar">
    <w:name w:val="Small Char Char"/>
    <w:rsid w:val="001C47C6"/>
    <w:rPr>
      <w:sz w:val="17"/>
      <w:szCs w:val="24"/>
      <w:lang w:val="en-US" w:eastAsia="en-US" w:bidi="ar-SA"/>
    </w:rPr>
  </w:style>
  <w:style w:type="paragraph" w:customStyle="1" w:styleId="p1">
    <w:name w:val="p1"/>
    <w:basedOn w:val="Normal"/>
    <w:rsid w:val="001C47C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1C47C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1C47C6"/>
    <w:rPr>
      <w:rFonts w:ascii="Times New Roman" w:hAnsi="Times New Roman"/>
      <w:sz w:val="20"/>
    </w:rPr>
  </w:style>
  <w:style w:type="paragraph" w:customStyle="1" w:styleId="ACITE">
    <w:name w:val="ACITE"/>
    <w:basedOn w:val="Normal"/>
    <w:qFormat/>
    <w:rsid w:val="001C47C6"/>
    <w:rPr>
      <w:rFonts w:ascii="Times New Roman" w:eastAsia="Calibri" w:hAnsi="Times New Roman" w:cs="Times New Roman"/>
      <w:b/>
      <w:sz w:val="20"/>
      <w:u w:val="single"/>
    </w:rPr>
  </w:style>
  <w:style w:type="character" w:customStyle="1" w:styleId="AnormalChar">
    <w:name w:val="Anormal Char"/>
    <w:rsid w:val="001C47C6"/>
    <w:rPr>
      <w:rFonts w:ascii="Times New Roman" w:eastAsia="Times New Roman" w:hAnsi="Times New Roman"/>
      <w:bCs/>
      <w:sz w:val="22"/>
      <w:szCs w:val="22"/>
    </w:rPr>
  </w:style>
  <w:style w:type="paragraph" w:customStyle="1" w:styleId="aAlittle">
    <w:name w:val="aAlittle"/>
    <w:basedOn w:val="Normal"/>
    <w:qFormat/>
    <w:rsid w:val="001C47C6"/>
    <w:rPr>
      <w:rFonts w:ascii="Times New Roman" w:eastAsia="Calibri" w:hAnsi="Times New Roman" w:cs="Times New Roman"/>
      <w:szCs w:val="16"/>
    </w:rPr>
  </w:style>
  <w:style w:type="character" w:customStyle="1" w:styleId="StyleBlackUnderline">
    <w:name w:val="Style Black Underline"/>
    <w:rsid w:val="001C47C6"/>
    <w:rPr>
      <w:color w:val="000000"/>
      <w:sz w:val="20"/>
      <w:u w:val="single"/>
    </w:rPr>
  </w:style>
  <w:style w:type="paragraph" w:customStyle="1" w:styleId="Style3text10ptUnderline">
    <w:name w:val="Style 3text + 10 pt Underline"/>
    <w:basedOn w:val="3text"/>
    <w:rsid w:val="001C47C6"/>
    <w:rPr>
      <w:sz w:val="22"/>
      <w:u w:val="single"/>
    </w:rPr>
  </w:style>
  <w:style w:type="character" w:customStyle="1" w:styleId="Style3text10ptUnderlineChar">
    <w:name w:val="Style 3text + 10 pt Underline Char"/>
    <w:rsid w:val="001C47C6"/>
    <w:rPr>
      <w:sz w:val="22"/>
      <w:szCs w:val="24"/>
      <w:u w:val="single"/>
      <w:lang w:bidi="en-US"/>
    </w:rPr>
  </w:style>
  <w:style w:type="paragraph" w:customStyle="1" w:styleId="StylecardUnderline">
    <w:name w:val="Style card + Underline"/>
    <w:basedOn w:val="card"/>
    <w:rsid w:val="001C47C6"/>
    <w:rPr>
      <w:rFonts w:eastAsia="SimSun"/>
      <w:szCs w:val="24"/>
      <w:u w:val="single"/>
      <w:lang w:eastAsia="zh-CN"/>
    </w:rPr>
  </w:style>
  <w:style w:type="character" w:customStyle="1" w:styleId="StylecardUnderlineChar">
    <w:name w:val="Style card + Underline Char"/>
    <w:rsid w:val="001C47C6"/>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1C47C6"/>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1C47C6"/>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1C47C6"/>
    <w:rPr>
      <w:b/>
      <w:bCs/>
      <w:u w:val="single"/>
      <w:lang w:val="en-US" w:eastAsia="en-US" w:bidi="ar-SA"/>
    </w:rPr>
  </w:style>
  <w:style w:type="character" w:customStyle="1" w:styleId="Style11ptUnderline3">
    <w:name w:val="Style 11 pt Underline3"/>
    <w:rsid w:val="001C47C6"/>
    <w:rPr>
      <w:spacing w:val="-3"/>
      <w:sz w:val="20"/>
      <w:u w:val="single"/>
    </w:rPr>
  </w:style>
  <w:style w:type="character" w:customStyle="1" w:styleId="Style11ptUnderline4">
    <w:name w:val="Style 11 pt Underline4"/>
    <w:rsid w:val="001C47C6"/>
    <w:rPr>
      <w:spacing w:val="2"/>
      <w:sz w:val="20"/>
      <w:u w:val="single"/>
    </w:rPr>
  </w:style>
  <w:style w:type="character" w:customStyle="1" w:styleId="Style11ptUnderline5">
    <w:name w:val="Style 11 pt Underline5"/>
    <w:rsid w:val="001C47C6"/>
    <w:rPr>
      <w:spacing w:val="1"/>
      <w:sz w:val="20"/>
      <w:u w:val="single"/>
    </w:rPr>
  </w:style>
  <w:style w:type="character" w:customStyle="1" w:styleId="Style11ptUnderline6">
    <w:name w:val="Style 11 pt Underline6"/>
    <w:rsid w:val="001C47C6"/>
    <w:rPr>
      <w:rFonts w:ascii="Times New Roman" w:hAnsi="Times New Roman"/>
      <w:spacing w:val="8"/>
      <w:sz w:val="20"/>
      <w:u w:val="single"/>
    </w:rPr>
  </w:style>
  <w:style w:type="character" w:customStyle="1" w:styleId="Style11ptUnderline7">
    <w:name w:val="Style 11 pt Underline7"/>
    <w:rsid w:val="001C47C6"/>
    <w:rPr>
      <w:rFonts w:ascii="Times New Roman" w:hAnsi="Times New Roman"/>
      <w:spacing w:val="-1"/>
      <w:sz w:val="20"/>
      <w:u w:val="single"/>
    </w:rPr>
  </w:style>
  <w:style w:type="character" w:customStyle="1" w:styleId="Style11ptUnderline8">
    <w:name w:val="Style 11 pt Underline8"/>
    <w:rsid w:val="001C47C6"/>
    <w:rPr>
      <w:rFonts w:ascii="Times New Roman" w:hAnsi="Times New Roman"/>
      <w:spacing w:val="-2"/>
      <w:sz w:val="20"/>
      <w:u w:val="single"/>
    </w:rPr>
  </w:style>
  <w:style w:type="character" w:customStyle="1" w:styleId="StyleStyle10ptUnderline12pt">
    <w:name w:val="Style Style 10 pt Underline + 12 pt"/>
    <w:basedOn w:val="Style10ptUnderline"/>
    <w:rsid w:val="001C47C6"/>
    <w:rPr>
      <w:rFonts w:ascii="Times New Roman" w:hAnsi="Times New Roman"/>
      <w:sz w:val="20"/>
      <w:u w:val="single"/>
    </w:rPr>
  </w:style>
  <w:style w:type="character" w:customStyle="1" w:styleId="PlainTextChar1">
    <w:name w:val="Plain Text Char1"/>
    <w:semiHidden/>
    <w:rsid w:val="001C47C6"/>
    <w:rPr>
      <w:rFonts w:ascii="Courier New" w:hAnsi="Courier New" w:cs="Courier New"/>
    </w:rPr>
  </w:style>
  <w:style w:type="character" w:customStyle="1" w:styleId="underlinecardChar1">
    <w:name w:val="underline card Char1"/>
    <w:rsid w:val="001C47C6"/>
    <w:rPr>
      <w:rFonts w:ascii="Arial" w:hAnsi="Arial"/>
      <w:szCs w:val="24"/>
      <w:u w:val="single"/>
      <w:lang w:val="en-US" w:eastAsia="en-US" w:bidi="ar-SA"/>
    </w:rPr>
  </w:style>
  <w:style w:type="paragraph" w:customStyle="1" w:styleId="EvidenceText0">
    <w:name w:val="Evidence Text"/>
    <w:basedOn w:val="Normal"/>
    <w:rsid w:val="001C47C6"/>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1C47C6"/>
  </w:style>
  <w:style w:type="character" w:customStyle="1" w:styleId="font42">
    <w:name w:val="font42"/>
    <w:basedOn w:val="DefaultParagraphFont"/>
    <w:rsid w:val="001C47C6"/>
  </w:style>
  <w:style w:type="paragraph" w:customStyle="1" w:styleId="highlighted">
    <w:name w:val="highlighted"/>
    <w:basedOn w:val="Heading4"/>
    <w:rsid w:val="001C47C6"/>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1C47C6"/>
    <w:rPr>
      <w:rFonts w:eastAsia="Calibri"/>
      <w:b/>
      <w:sz w:val="26"/>
      <w:szCs w:val="22"/>
      <w:u w:val="single"/>
    </w:rPr>
  </w:style>
  <w:style w:type="paragraph" w:customStyle="1" w:styleId="StyleLittle">
    <w:name w:val="Style Little +"/>
    <w:basedOn w:val="Normal"/>
    <w:rsid w:val="001C47C6"/>
    <w:rPr>
      <w:rFonts w:ascii="Times New Roman" w:eastAsia="Calibri" w:hAnsi="Times New Roman" w:cs="Times New Roman"/>
    </w:rPr>
  </w:style>
  <w:style w:type="character" w:customStyle="1" w:styleId="StyleLittleChar">
    <w:name w:val="Style Little + Char"/>
    <w:rsid w:val="001C47C6"/>
    <w:rPr>
      <w:rFonts w:eastAsia="Calibri"/>
      <w:sz w:val="16"/>
      <w:szCs w:val="22"/>
    </w:rPr>
  </w:style>
  <w:style w:type="character" w:customStyle="1" w:styleId="e1">
    <w:name w:val="e1"/>
    <w:basedOn w:val="DefaultParagraphFont"/>
    <w:rsid w:val="001C47C6"/>
  </w:style>
  <w:style w:type="character" w:customStyle="1" w:styleId="underLight">
    <w:name w:val="underLight"/>
    <w:qFormat/>
    <w:rsid w:val="001C47C6"/>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1C47C6"/>
  </w:style>
  <w:style w:type="character" w:customStyle="1" w:styleId="A2">
    <w:name w:val="A2"/>
    <w:rsid w:val="001C47C6"/>
    <w:rPr>
      <w:color w:val="000000"/>
      <w:sz w:val="22"/>
      <w:szCs w:val="22"/>
    </w:rPr>
  </w:style>
  <w:style w:type="character" w:customStyle="1" w:styleId="A12">
    <w:name w:val="A12"/>
    <w:rsid w:val="001C47C6"/>
    <w:rPr>
      <w:rFonts w:ascii="LCLKPS+MetaPlusMedium-Roman" w:hAnsi="LCLKPS+MetaPlusMedium-Roman" w:cs="LCLKPS+MetaPlusMedium-Roman"/>
      <w:color w:val="000000"/>
      <w:sz w:val="12"/>
      <w:szCs w:val="12"/>
    </w:rPr>
  </w:style>
  <w:style w:type="character" w:customStyle="1" w:styleId="A3">
    <w:name w:val="A3"/>
    <w:rsid w:val="001C47C6"/>
    <w:rPr>
      <w:rFonts w:cs="LCLKPS+MetaPlusMedium-Roman"/>
      <w:color w:val="000000"/>
      <w:sz w:val="32"/>
      <w:szCs w:val="32"/>
    </w:rPr>
  </w:style>
  <w:style w:type="character" w:styleId="SubtleEmphasis">
    <w:name w:val="Subtle Emphasis"/>
    <w:qFormat/>
    <w:rsid w:val="001C47C6"/>
    <w:rPr>
      <w:rFonts w:ascii="Times New Roman" w:hAnsi="Times New Roman" w:cs="Times New Roman" w:hint="default"/>
      <w:sz w:val="14"/>
      <w:szCs w:val="14"/>
    </w:rPr>
  </w:style>
  <w:style w:type="paragraph" w:customStyle="1" w:styleId="inside-copy">
    <w:name w:val="inside-copy"/>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1C47C6"/>
    <w:rPr>
      <w:rFonts w:cs="Avenir 35 Light"/>
      <w:color w:val="000000"/>
      <w:sz w:val="26"/>
      <w:szCs w:val="26"/>
    </w:rPr>
  </w:style>
  <w:style w:type="character" w:customStyle="1" w:styleId="multiplespeakers">
    <w:name w:val="multiple_speakers"/>
    <w:rsid w:val="001C47C6"/>
  </w:style>
  <w:style w:type="character" w:customStyle="1" w:styleId="officialsname">
    <w:name w:val="official_s_name"/>
    <w:rsid w:val="001C47C6"/>
  </w:style>
  <w:style w:type="character" w:customStyle="1" w:styleId="officialstitle-">
    <w:name w:val="official_s_title-"/>
    <w:rsid w:val="001C47C6"/>
  </w:style>
  <w:style w:type="character" w:customStyle="1" w:styleId="officialsbureau">
    <w:name w:val="official_s_bureau"/>
    <w:rsid w:val="001C47C6"/>
  </w:style>
  <w:style w:type="paragraph" w:customStyle="1" w:styleId="i1">
    <w:name w:val="i1"/>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1C47C6"/>
  </w:style>
  <w:style w:type="character" w:customStyle="1" w:styleId="keyword">
    <w:name w:val="keyword"/>
    <w:rsid w:val="001C47C6"/>
  </w:style>
  <w:style w:type="paragraph" w:customStyle="1" w:styleId="citationunderline">
    <w:name w:val="citation/underline"/>
    <w:autoRedefine/>
    <w:rsid w:val="001C47C6"/>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1C47C6"/>
    <w:rPr>
      <w:bCs/>
      <w:sz w:val="18"/>
      <w:szCs w:val="26"/>
      <w:lang w:bidi="ar-SA"/>
    </w:rPr>
  </w:style>
  <w:style w:type="paragraph" w:customStyle="1" w:styleId="tagCharCharCharCharCharCharCharChar0">
    <w:name w:val="tag Char Char Char Char Char Char Char Char"/>
    <w:basedOn w:val="Normal"/>
    <w:rsid w:val="001C47C6"/>
    <w:rPr>
      <w:rFonts w:ascii="Times New Roman" w:eastAsia="Times New Roman" w:hAnsi="Times New Roman" w:cs="Times New Roman"/>
      <w:b/>
      <w:sz w:val="24"/>
      <w:szCs w:val="20"/>
    </w:rPr>
  </w:style>
  <w:style w:type="paragraph" w:customStyle="1" w:styleId="TxBr6p2">
    <w:name w:val="TxBr_6p2"/>
    <w:basedOn w:val="Normal"/>
    <w:rsid w:val="001C47C6"/>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1C47C6"/>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1C47C6"/>
    <w:rPr>
      <w:b/>
      <w:sz w:val="24"/>
      <w:lang w:val="en-US" w:eastAsia="en-US" w:bidi="ar-SA"/>
    </w:rPr>
  </w:style>
  <w:style w:type="character" w:customStyle="1" w:styleId="ColorfulGrid-Accent1Char">
    <w:name w:val="Colorful Grid - Accent 1 Char"/>
    <w:rsid w:val="001C47C6"/>
    <w:rPr>
      <w:rFonts w:eastAsia="Calibri"/>
      <w:iCs/>
      <w:szCs w:val="22"/>
    </w:rPr>
  </w:style>
  <w:style w:type="paragraph" w:customStyle="1" w:styleId="Heading">
    <w:name w:val="Heading"/>
    <w:basedOn w:val="Normal"/>
    <w:next w:val="BodyText"/>
    <w:rsid w:val="001C47C6"/>
    <w:pPr>
      <w:keepNext/>
      <w:widowControl w:val="0"/>
      <w:suppressAutoHyphens/>
      <w:spacing w:before="240" w:after="120"/>
    </w:pPr>
    <w:rPr>
      <w:rFonts w:eastAsia="MS Mincho" w:cs="Tahoma"/>
      <w:kern w:val="1"/>
      <w:sz w:val="28"/>
      <w:szCs w:val="28"/>
    </w:rPr>
  </w:style>
  <w:style w:type="character" w:customStyle="1" w:styleId="page-content">
    <w:name w:val="page-content"/>
    <w:rsid w:val="001C47C6"/>
  </w:style>
  <w:style w:type="character" w:customStyle="1" w:styleId="A13">
    <w:name w:val="A13"/>
    <w:rsid w:val="001C47C6"/>
    <w:rPr>
      <w:b/>
      <w:bCs/>
      <w:i/>
      <w:iCs/>
      <w:color w:val="000000"/>
      <w:u w:val="single"/>
    </w:rPr>
  </w:style>
  <w:style w:type="character" w:customStyle="1" w:styleId="UnderlinestyleChar20">
    <w:name w:val="Underline style Char2"/>
    <w:rsid w:val="001C47C6"/>
    <w:rPr>
      <w:sz w:val="22"/>
      <w:szCs w:val="24"/>
      <w:u w:val="single"/>
      <w:lang w:val="en-US" w:eastAsia="en-US" w:bidi="ar-SA"/>
    </w:rPr>
  </w:style>
  <w:style w:type="paragraph" w:customStyle="1" w:styleId="StyleCards6pt">
    <w:name w:val="Style Cards + 6 pt"/>
    <w:basedOn w:val="Normal"/>
    <w:rsid w:val="001C47C6"/>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1C47C6"/>
    <w:rPr>
      <w:rFonts w:ascii="Times New Roman" w:eastAsia="Times New Roman" w:hAnsi="Times New Roman" w:cs="Times New Roman"/>
      <w:b/>
      <w:sz w:val="24"/>
      <w:szCs w:val="20"/>
    </w:rPr>
  </w:style>
  <w:style w:type="character" w:customStyle="1" w:styleId="inside-head2">
    <w:name w:val="inside-head2"/>
    <w:rsid w:val="001C47C6"/>
  </w:style>
  <w:style w:type="paragraph" w:customStyle="1" w:styleId="StyleHeading1CenteredBoxSinglesolidlineAuto15pt">
    <w:name w:val="Style Heading 1 + Centered Box: (Single solid line Auto  1.5 pt ..."/>
    <w:basedOn w:val="Heading1"/>
    <w:rsid w:val="001C47C6"/>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1C47C6"/>
    <w:rPr>
      <w:sz w:val="16"/>
      <w:szCs w:val="24"/>
      <w:lang w:val="en-US" w:eastAsia="en-US" w:bidi="ar-SA"/>
    </w:rPr>
  </w:style>
  <w:style w:type="character" w:customStyle="1" w:styleId="twoce1">
    <w:name w:val="twoce1"/>
    <w:rsid w:val="001C47C6"/>
    <w:rPr>
      <w:sz w:val="24"/>
      <w:szCs w:val="24"/>
    </w:rPr>
  </w:style>
  <w:style w:type="character" w:customStyle="1" w:styleId="style91">
    <w:name w:val="style91"/>
    <w:rsid w:val="001C47C6"/>
    <w:rPr>
      <w:rFonts w:ascii="Verdana" w:hAnsi="Verdana" w:hint="default"/>
      <w:b/>
      <w:bCs/>
      <w:color w:val="000000"/>
      <w:sz w:val="36"/>
      <w:szCs w:val="36"/>
    </w:rPr>
  </w:style>
  <w:style w:type="character" w:customStyle="1" w:styleId="Brief-Smalltext">
    <w:name w:val="Brief - Small text"/>
    <w:rsid w:val="001C47C6"/>
    <w:rPr>
      <w:sz w:val="14"/>
    </w:rPr>
  </w:style>
  <w:style w:type="character" w:customStyle="1" w:styleId="beriefunderline">
    <w:name w:val="berief = underline"/>
    <w:rsid w:val="001C47C6"/>
    <w:rPr>
      <w:rFonts w:eastAsia="Times New Roman"/>
      <w:u w:val="single"/>
    </w:rPr>
  </w:style>
  <w:style w:type="character" w:customStyle="1" w:styleId="searchterm01">
    <w:name w:val="searchterm01"/>
    <w:rsid w:val="001C47C6"/>
    <w:rPr>
      <w:b/>
      <w:bCs/>
      <w:color w:val="000000"/>
      <w:shd w:val="clear" w:color="auto" w:fill="FFFF66"/>
    </w:rPr>
  </w:style>
  <w:style w:type="character" w:customStyle="1" w:styleId="tooltip5">
    <w:name w:val="tooltip5"/>
    <w:rsid w:val="001C47C6"/>
    <w:rPr>
      <w:vanish/>
      <w:webHidden w:val="0"/>
      <w:color w:val="000000"/>
      <w:specVanish w:val="0"/>
    </w:rPr>
  </w:style>
  <w:style w:type="character" w:customStyle="1" w:styleId="first15">
    <w:name w:val="first15"/>
    <w:rsid w:val="001C47C6"/>
  </w:style>
  <w:style w:type="paragraph" w:customStyle="1" w:styleId="xcards">
    <w:name w:val="x_cards"/>
    <w:basedOn w:val="Normal"/>
    <w:rsid w:val="001C47C6"/>
    <w:pPr>
      <w:spacing w:before="100" w:beforeAutospacing="1" w:after="100" w:afterAutospacing="1"/>
    </w:pPr>
    <w:rPr>
      <w:rFonts w:eastAsia="Times New Roman" w:cs="Times New Roman"/>
      <w:sz w:val="20"/>
      <w:szCs w:val="24"/>
    </w:rPr>
  </w:style>
  <w:style w:type="paragraph" w:customStyle="1" w:styleId="xcites">
    <w:name w:val="x_cites"/>
    <w:basedOn w:val="Normal"/>
    <w:rsid w:val="001C47C6"/>
    <w:pPr>
      <w:spacing w:before="100" w:beforeAutospacing="1" w:after="100" w:afterAutospacing="1"/>
    </w:pPr>
    <w:rPr>
      <w:rFonts w:eastAsia="Times New Roman" w:cs="Times New Roman"/>
      <w:sz w:val="20"/>
      <w:szCs w:val="24"/>
    </w:rPr>
  </w:style>
  <w:style w:type="character" w:customStyle="1" w:styleId="refpreview">
    <w:name w:val="refpreview"/>
    <w:rsid w:val="001C47C6"/>
  </w:style>
  <w:style w:type="character" w:customStyle="1" w:styleId="a14">
    <w:name w:val="a1"/>
    <w:rsid w:val="001C47C6"/>
    <w:rPr>
      <w:color w:val="008000"/>
    </w:rPr>
  </w:style>
  <w:style w:type="character" w:customStyle="1" w:styleId="microtextchar1">
    <w:name w:val="microtextchar"/>
    <w:rsid w:val="001C47C6"/>
  </w:style>
  <w:style w:type="character" w:customStyle="1" w:styleId="underliningchar0">
    <w:name w:val="underliningchar"/>
    <w:rsid w:val="001C47C6"/>
  </w:style>
  <w:style w:type="character" w:customStyle="1" w:styleId="BoldUnderlineCharChar">
    <w:name w:val="BoldUnderline Char Char"/>
    <w:rsid w:val="001C47C6"/>
    <w:rPr>
      <w:rFonts w:ascii="Garamond" w:hAnsi="Garamond"/>
      <w:b/>
      <w:sz w:val="24"/>
      <w:szCs w:val="24"/>
      <w:u w:val="single"/>
      <w:lang w:val="en-US" w:eastAsia="en-US" w:bidi="ar-SA"/>
    </w:rPr>
  </w:style>
  <w:style w:type="character" w:customStyle="1" w:styleId="mainarttxt">
    <w:name w:val="mainarttxt"/>
    <w:rsid w:val="001C47C6"/>
  </w:style>
  <w:style w:type="character" w:customStyle="1" w:styleId="strap">
    <w:name w:val="strap"/>
    <w:rsid w:val="001C47C6"/>
  </w:style>
  <w:style w:type="character" w:customStyle="1" w:styleId="titletext">
    <w:name w:val="titletext"/>
    <w:rsid w:val="001C47C6"/>
    <w:rPr>
      <w:rFonts w:ascii="Arial" w:hAnsi="Arial" w:cs="Arial" w:hint="default"/>
      <w:b/>
      <w:bCs/>
      <w:color w:val="005B70"/>
      <w:sz w:val="24"/>
      <w:szCs w:val="24"/>
    </w:rPr>
  </w:style>
  <w:style w:type="paragraph" w:customStyle="1" w:styleId="read">
    <w:name w:val="read"/>
    <w:basedOn w:val="Normal"/>
    <w:rsid w:val="001C47C6"/>
    <w:rPr>
      <w:rFonts w:ascii="Times New Roman" w:eastAsia="Times New Roman" w:hAnsi="Times New Roman" w:cs="Times New Roman"/>
      <w:sz w:val="24"/>
      <w:szCs w:val="24"/>
      <w:u w:val="single"/>
    </w:rPr>
  </w:style>
  <w:style w:type="character" w:customStyle="1" w:styleId="DebateNormalChar">
    <w:name w:val="DebateNormal Char"/>
    <w:rsid w:val="001C47C6"/>
    <w:rPr>
      <w:rFonts w:eastAsia="Calibri"/>
    </w:rPr>
  </w:style>
  <w:style w:type="character" w:customStyle="1" w:styleId="DebateUnderlineChar">
    <w:name w:val="DebateUnderline Char"/>
    <w:rsid w:val="001C47C6"/>
    <w:rPr>
      <w:rFonts w:eastAsia="Calibri"/>
      <w:sz w:val="24"/>
      <w:szCs w:val="24"/>
      <w:u w:val="single"/>
    </w:rPr>
  </w:style>
  <w:style w:type="character" w:customStyle="1" w:styleId="DebateEmphasisChar">
    <w:name w:val="DebateEmphasis Char"/>
    <w:rsid w:val="001C47C6"/>
    <w:rPr>
      <w:rFonts w:eastAsia="Calibri"/>
      <w:b/>
      <w:sz w:val="24"/>
      <w:szCs w:val="24"/>
      <w:u w:val="single"/>
    </w:rPr>
  </w:style>
  <w:style w:type="character" w:customStyle="1" w:styleId="boldciteCharChar1">
    <w:name w:val="bold cite Char Char1"/>
    <w:rsid w:val="001C47C6"/>
    <w:rPr>
      <w:rFonts w:ascii="Arial" w:hAnsi="Arial" w:cs="Arial"/>
      <w:b/>
      <w:bCs/>
      <w:kern w:val="32"/>
      <w:sz w:val="24"/>
      <w:szCs w:val="24"/>
      <w:lang w:val="en-US" w:eastAsia="en-US" w:bidi="ar-SA"/>
    </w:rPr>
  </w:style>
  <w:style w:type="paragraph" w:customStyle="1" w:styleId="NotUnderlined">
    <w:name w:val="Not Underlined"/>
    <w:basedOn w:val="Normal"/>
    <w:rsid w:val="001C47C6"/>
    <w:rPr>
      <w:rFonts w:ascii="Century Gothic" w:eastAsia="Times New Roman" w:hAnsi="Century Gothic" w:cs="Times New Roman"/>
      <w:szCs w:val="20"/>
    </w:rPr>
  </w:style>
  <w:style w:type="character" w:customStyle="1" w:styleId="CenturthGothic">
    <w:name w:val="Centurth Gothic"/>
    <w:rsid w:val="001C47C6"/>
    <w:rPr>
      <w:rFonts w:ascii="Times New Roman" w:hAnsi="Times New Roman"/>
      <w:b/>
      <w:sz w:val="24"/>
    </w:rPr>
  </w:style>
  <w:style w:type="character" w:customStyle="1" w:styleId="shrink0">
    <w:name w:val="shrink"/>
    <w:rsid w:val="001C47C6"/>
    <w:rPr>
      <w:rFonts w:ascii="Century Gothic" w:hAnsi="Century Gothic"/>
      <w:sz w:val="18"/>
      <w:u w:val="none"/>
    </w:rPr>
  </w:style>
  <w:style w:type="paragraph" w:customStyle="1" w:styleId="Style41">
    <w:name w:val="Style41"/>
    <w:basedOn w:val="Normal"/>
    <w:rsid w:val="001C47C6"/>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1C47C6"/>
  </w:style>
  <w:style w:type="character" w:styleId="IntenseReference">
    <w:name w:val="Intense Reference"/>
    <w:qFormat/>
    <w:rsid w:val="001C47C6"/>
    <w:rPr>
      <w:rFonts w:ascii="Arial" w:hAnsi="Arial" w:cs="Times New Roman"/>
      <w:bCs/>
      <w:color w:val="auto"/>
      <w:spacing w:val="5"/>
      <w:sz w:val="20"/>
      <w:u w:val="thick"/>
    </w:rPr>
  </w:style>
  <w:style w:type="paragraph" w:customStyle="1" w:styleId="notunderlined0">
    <w:name w:val="notunderlined"/>
    <w:basedOn w:val="Normal"/>
    <w:rsid w:val="001C47C6"/>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1C47C6"/>
    <w:pPr>
      <w:spacing w:beforeLines="1" w:afterLines="1"/>
    </w:pPr>
    <w:rPr>
      <w:rFonts w:ascii="Times" w:eastAsia="Calibri" w:hAnsi="Times" w:cs="Times New Roman"/>
      <w:szCs w:val="20"/>
    </w:rPr>
  </w:style>
  <w:style w:type="paragraph" w:customStyle="1" w:styleId="rteleftrteindent1">
    <w:name w:val="rteleft rteindent1"/>
    <w:basedOn w:val="Normal"/>
    <w:rsid w:val="001C47C6"/>
    <w:pPr>
      <w:spacing w:beforeLines="1" w:afterLines="1"/>
    </w:pPr>
    <w:rPr>
      <w:rFonts w:ascii="Times" w:eastAsia="Calibri" w:hAnsi="Times" w:cs="Times New Roman"/>
      <w:szCs w:val="20"/>
    </w:rPr>
  </w:style>
  <w:style w:type="paragraph" w:customStyle="1" w:styleId="short">
    <w:name w:val="short"/>
    <w:basedOn w:val="Normal"/>
    <w:rsid w:val="001C47C6"/>
    <w:pPr>
      <w:spacing w:beforeLines="1" w:afterLines="1"/>
    </w:pPr>
    <w:rPr>
      <w:rFonts w:ascii="Times" w:eastAsia="Calibri" w:hAnsi="Times" w:cs="Times New Roman"/>
      <w:szCs w:val="20"/>
    </w:rPr>
  </w:style>
  <w:style w:type="paragraph" w:customStyle="1" w:styleId="shortclear">
    <w:name w:val="short_clear"/>
    <w:basedOn w:val="Normal"/>
    <w:rsid w:val="001C47C6"/>
    <w:pPr>
      <w:spacing w:beforeLines="1" w:afterLines="1"/>
    </w:pPr>
    <w:rPr>
      <w:rFonts w:ascii="Times" w:eastAsia="Calibri" w:hAnsi="Times" w:cs="Times New Roman"/>
      <w:szCs w:val="20"/>
    </w:rPr>
  </w:style>
  <w:style w:type="paragraph" w:customStyle="1" w:styleId="newsbody">
    <w:name w:val="newsbody"/>
    <w:basedOn w:val="Normal"/>
    <w:rsid w:val="001C47C6"/>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1C47C6"/>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1C47C6"/>
    <w:rPr>
      <w:rFonts w:eastAsia="Malgun Gothic"/>
      <w:b/>
      <w:bCs/>
      <w:caps/>
      <w:sz w:val="32"/>
      <w:szCs w:val="28"/>
      <w:u w:val="single"/>
    </w:rPr>
  </w:style>
  <w:style w:type="paragraph" w:customStyle="1" w:styleId="docheader">
    <w:name w:val="doc header"/>
    <w:autoRedefine/>
    <w:qFormat/>
    <w:rsid w:val="001C47C6"/>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1C47C6"/>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1C47C6"/>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1C47C6"/>
    <w:rPr>
      <w:rFonts w:ascii="Georgia" w:eastAsia="Calibri" w:hAnsi="Georgia" w:cs="Times New Roman"/>
      <w:sz w:val="14"/>
    </w:rPr>
  </w:style>
  <w:style w:type="paragraph" w:customStyle="1" w:styleId="StyleCardBoldNounderline">
    <w:name w:val="Style Card + Bold No underline"/>
    <w:basedOn w:val="Normal"/>
    <w:rsid w:val="001C47C6"/>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1C47C6"/>
    <w:rPr>
      <w:rFonts w:eastAsia="Calibri"/>
      <w:sz w:val="24"/>
      <w:szCs w:val="22"/>
      <w:u w:val="single"/>
    </w:rPr>
  </w:style>
  <w:style w:type="character" w:customStyle="1" w:styleId="storyheading3">
    <w:name w:val="storyheading3"/>
    <w:rsid w:val="001C47C6"/>
  </w:style>
  <w:style w:type="character" w:customStyle="1" w:styleId="storydeck3">
    <w:name w:val="storydeck3"/>
    <w:rsid w:val="001C47C6"/>
  </w:style>
  <w:style w:type="character" w:customStyle="1" w:styleId="mainarttitle">
    <w:name w:val="mainarttitle"/>
    <w:rsid w:val="001C47C6"/>
  </w:style>
  <w:style w:type="paragraph" w:customStyle="1" w:styleId="textbodyblack">
    <w:name w:val="textbodyblack"/>
    <w:basedOn w:val="Normal"/>
    <w:rsid w:val="001C47C6"/>
    <w:pPr>
      <w:spacing w:before="100" w:beforeAutospacing="1" w:after="100" w:afterAutospacing="1"/>
    </w:pPr>
    <w:rPr>
      <w:rFonts w:ascii="Georgia" w:eastAsia="Calibri" w:hAnsi="Georgia" w:cs="Times New Roman"/>
      <w:sz w:val="24"/>
    </w:rPr>
  </w:style>
  <w:style w:type="paragraph" w:customStyle="1" w:styleId="art-p">
    <w:name w:val="art-p"/>
    <w:basedOn w:val="Normal"/>
    <w:rsid w:val="001C47C6"/>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1C47C6"/>
    <w:pPr>
      <w:spacing w:before="100" w:beforeAutospacing="1" w:after="100" w:afterAutospacing="1"/>
    </w:pPr>
    <w:rPr>
      <w:rFonts w:ascii="Georgia" w:eastAsia="Calibri" w:hAnsi="Georgia" w:cs="Times New Roman"/>
      <w:sz w:val="24"/>
    </w:rPr>
  </w:style>
  <w:style w:type="character" w:customStyle="1" w:styleId="Size6Char">
    <w:name w:val="Size 6 Char"/>
    <w:rsid w:val="001C47C6"/>
    <w:rPr>
      <w:sz w:val="12"/>
      <w:lang w:val="en-US" w:eastAsia="en-US" w:bidi="ar-SA"/>
    </w:rPr>
  </w:style>
  <w:style w:type="character" w:customStyle="1" w:styleId="firstlast">
    <w:name w:val="first last"/>
    <w:rsid w:val="001C47C6"/>
  </w:style>
  <w:style w:type="character" w:customStyle="1" w:styleId="text5">
    <w:name w:val="text5"/>
    <w:rsid w:val="001C47C6"/>
  </w:style>
  <w:style w:type="character" w:customStyle="1" w:styleId="detaybaslik-font">
    <w:name w:val="detaybaslik-font"/>
    <w:rsid w:val="001C47C6"/>
  </w:style>
  <w:style w:type="character" w:customStyle="1" w:styleId="subtitlebold">
    <w:name w:val="subtitlebold"/>
    <w:rsid w:val="001C47C6"/>
  </w:style>
  <w:style w:type="paragraph" w:customStyle="1" w:styleId="article-text">
    <w:name w:val="article-text"/>
    <w:basedOn w:val="Normal"/>
    <w:rsid w:val="001C47C6"/>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1C47C6"/>
  </w:style>
  <w:style w:type="character" w:customStyle="1" w:styleId="yazilar">
    <w:name w:val="yazilar"/>
    <w:rsid w:val="001C47C6"/>
  </w:style>
  <w:style w:type="character" w:customStyle="1" w:styleId="head1">
    <w:name w:val="head1"/>
    <w:rsid w:val="001C47C6"/>
  </w:style>
  <w:style w:type="character" w:customStyle="1" w:styleId="hl">
    <w:name w:val="hl"/>
    <w:rsid w:val="001C47C6"/>
  </w:style>
  <w:style w:type="character" w:customStyle="1" w:styleId="NormalNoUnderlineChar">
    <w:name w:val="Normal + No Underline Char"/>
    <w:rsid w:val="001C47C6"/>
    <w:rPr>
      <w:sz w:val="12"/>
      <w:szCs w:val="24"/>
    </w:rPr>
  </w:style>
  <w:style w:type="paragraph" w:customStyle="1" w:styleId="StyleNormalWeb10ptUnderline">
    <w:name w:val="Style Normal (Web) + 10 pt Underline"/>
    <w:basedOn w:val="NormalWeb"/>
    <w:rsid w:val="001C47C6"/>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1C47C6"/>
    <w:rPr>
      <w:rFonts w:ascii="Georgia" w:eastAsia="Calibri" w:hAnsi="Georgia"/>
      <w:sz w:val="24"/>
      <w:szCs w:val="22"/>
      <w:u w:val="single"/>
    </w:rPr>
  </w:style>
  <w:style w:type="paragraph" w:customStyle="1" w:styleId="ASite">
    <w:name w:val="ASite"/>
    <w:rsid w:val="001C47C6"/>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1C47C6"/>
    <w:rPr>
      <w:rFonts w:eastAsia="SimSun"/>
      <w:b/>
      <w:sz w:val="24"/>
      <w:szCs w:val="24"/>
      <w:u w:val="single"/>
      <w:lang w:eastAsia="zh-CN" w:bidi="ar-SA"/>
    </w:rPr>
  </w:style>
  <w:style w:type="paragraph" w:customStyle="1" w:styleId="ACardText">
    <w:name w:val="ACardText"/>
    <w:rsid w:val="001C47C6"/>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1C47C6"/>
    <w:rPr>
      <w:rFonts w:eastAsia="SimSun"/>
      <w:sz w:val="24"/>
      <w:szCs w:val="24"/>
      <w:u w:val="single"/>
      <w:lang w:eastAsia="zh-CN" w:bidi="ar-SA"/>
    </w:rPr>
  </w:style>
  <w:style w:type="paragraph" w:customStyle="1" w:styleId="ADontRead">
    <w:name w:val="ADontRead"/>
    <w:rsid w:val="001C47C6"/>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1C47C6"/>
    <w:rPr>
      <w:rFonts w:eastAsia="SimSun"/>
      <w:sz w:val="16"/>
      <w:szCs w:val="24"/>
      <w:lang w:eastAsia="zh-CN" w:bidi="ar-SA"/>
    </w:rPr>
  </w:style>
  <w:style w:type="paragraph" w:customStyle="1" w:styleId="ATag">
    <w:name w:val="ATag"/>
    <w:rsid w:val="001C47C6"/>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1C47C6"/>
    <w:rPr>
      <w:rFonts w:eastAsia="SimSun"/>
      <w:b/>
      <w:sz w:val="24"/>
      <w:szCs w:val="24"/>
      <w:lang w:eastAsia="zh-CN" w:bidi="ar-SA"/>
    </w:rPr>
  </w:style>
  <w:style w:type="character" w:customStyle="1" w:styleId="DontRead">
    <w:name w:val="Don't Read"/>
    <w:qFormat/>
    <w:rsid w:val="001C47C6"/>
    <w:rPr>
      <w:rFonts w:ascii="Times New Roman" w:hAnsi="Times New Roman"/>
      <w:sz w:val="16"/>
    </w:rPr>
  </w:style>
  <w:style w:type="character" w:customStyle="1" w:styleId="mozilla-findbar-search">
    <w:name w:val="__mozilla-findbar-search"/>
    <w:rsid w:val="001C47C6"/>
  </w:style>
  <w:style w:type="character" w:customStyle="1" w:styleId="homeblogdate">
    <w:name w:val="home_blog_date"/>
    <w:rsid w:val="001C47C6"/>
  </w:style>
  <w:style w:type="paragraph" w:customStyle="1" w:styleId="normalizingChar">
    <w:name w:val="normalizing Char"/>
    <w:basedOn w:val="Normal"/>
    <w:rsid w:val="001C47C6"/>
    <w:rPr>
      <w:rFonts w:ascii="Georgia" w:eastAsia="Calibri" w:hAnsi="Georgia" w:cs="Times New Roman"/>
      <w:szCs w:val="28"/>
    </w:rPr>
  </w:style>
  <w:style w:type="character" w:customStyle="1" w:styleId="head4">
    <w:name w:val="head4"/>
    <w:rsid w:val="001C47C6"/>
  </w:style>
  <w:style w:type="paragraph" w:customStyle="1" w:styleId="head2a">
    <w:name w:val="head2a"/>
    <w:basedOn w:val="Normal"/>
    <w:rsid w:val="001C47C6"/>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1C47C6"/>
    <w:rPr>
      <w:rFonts w:ascii="Times New Roman" w:eastAsia="Times New Roman" w:hAnsi="Times New Roman" w:cs="Times New Roman"/>
      <w:b/>
    </w:rPr>
  </w:style>
  <w:style w:type="character" w:customStyle="1" w:styleId="b13">
    <w:name w:val="b13"/>
    <w:rsid w:val="001C47C6"/>
  </w:style>
  <w:style w:type="character" w:customStyle="1" w:styleId="p11">
    <w:name w:val="p11"/>
    <w:rsid w:val="001C47C6"/>
  </w:style>
  <w:style w:type="paragraph" w:customStyle="1" w:styleId="b131">
    <w:name w:val="b131"/>
    <w:basedOn w:val="Normal"/>
    <w:rsid w:val="001C47C6"/>
    <w:pPr>
      <w:spacing w:before="100" w:beforeAutospacing="1" w:after="100" w:afterAutospacing="1"/>
    </w:pPr>
    <w:rPr>
      <w:rFonts w:ascii="Georgia" w:eastAsia="Calibri" w:hAnsi="Georgia" w:cs="Times New Roman"/>
      <w:sz w:val="24"/>
    </w:rPr>
  </w:style>
  <w:style w:type="character" w:customStyle="1" w:styleId="dquo">
    <w:name w:val="dquo"/>
    <w:rsid w:val="001C47C6"/>
  </w:style>
  <w:style w:type="character" w:customStyle="1" w:styleId="mw-headline">
    <w:name w:val="mw-headline"/>
    <w:rsid w:val="001C47C6"/>
  </w:style>
  <w:style w:type="paragraph" w:customStyle="1" w:styleId="CardTextCite">
    <w:name w:val="Card Text/Cite"/>
    <w:basedOn w:val="Normal"/>
    <w:qFormat/>
    <w:rsid w:val="001C47C6"/>
    <w:rPr>
      <w:rFonts w:ascii="Garamond" w:eastAsia="Cambria" w:hAnsi="Garamond" w:cs="Times New Roman"/>
      <w:sz w:val="24"/>
    </w:rPr>
  </w:style>
  <w:style w:type="character" w:customStyle="1" w:styleId="tagChar0">
    <w:name w:val="%tag Char"/>
    <w:rsid w:val="001C47C6"/>
    <w:rPr>
      <w:b/>
      <w:sz w:val="24"/>
    </w:rPr>
  </w:style>
  <w:style w:type="character" w:customStyle="1" w:styleId="cardChar3">
    <w:name w:val="%card Char"/>
    <w:rsid w:val="001C47C6"/>
  </w:style>
  <w:style w:type="paragraph" w:customStyle="1" w:styleId="AAAcard">
    <w:name w:val="AAAcard"/>
    <w:basedOn w:val="Normal"/>
    <w:rsid w:val="001C47C6"/>
    <w:pPr>
      <w:ind w:left="288" w:right="288"/>
    </w:pPr>
    <w:rPr>
      <w:rFonts w:ascii="Georgia" w:eastAsia="Calibri" w:hAnsi="Georgia" w:cs="Times New Roman"/>
      <w:szCs w:val="20"/>
      <w:lang w:val="x-none" w:eastAsia="x-none"/>
    </w:rPr>
  </w:style>
  <w:style w:type="character" w:customStyle="1" w:styleId="AAAcardChar">
    <w:name w:val="AAAcard Char"/>
    <w:rsid w:val="001C47C6"/>
    <w:rPr>
      <w:rFonts w:ascii="Georgia" w:eastAsia="Calibri" w:hAnsi="Georgia"/>
      <w:sz w:val="22"/>
    </w:rPr>
  </w:style>
  <w:style w:type="paragraph" w:customStyle="1" w:styleId="standfirst">
    <w:name w:val="standfirst"/>
    <w:basedOn w:val="Normal"/>
    <w:rsid w:val="001C47C6"/>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1C47C6"/>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1C47C6"/>
    <w:rPr>
      <w:rFonts w:ascii="Century Gothic" w:hAnsi="Century Gothic" w:cs="Arial"/>
      <w:b/>
      <w:bCs/>
      <w:iCs/>
      <w:sz w:val="24"/>
      <w:szCs w:val="28"/>
      <w:lang w:val="en-US" w:eastAsia="en-US" w:bidi="ar-SA"/>
    </w:rPr>
  </w:style>
  <w:style w:type="paragraph" w:customStyle="1" w:styleId="Style21">
    <w:name w:val="Style21"/>
    <w:basedOn w:val="Normal"/>
    <w:rsid w:val="001C47C6"/>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1C47C6"/>
    <w:rPr>
      <w:rFonts w:ascii="Corbel" w:hAnsi="Corbel" w:cs="Corbel"/>
      <w:spacing w:val="-10"/>
      <w:sz w:val="20"/>
      <w:szCs w:val="20"/>
    </w:rPr>
  </w:style>
  <w:style w:type="character" w:customStyle="1" w:styleId="FontStyle44">
    <w:name w:val="Font Style44"/>
    <w:rsid w:val="001C47C6"/>
    <w:rPr>
      <w:rFonts w:ascii="Corbel" w:hAnsi="Corbel" w:cs="Corbel"/>
      <w:b/>
      <w:bCs/>
      <w:sz w:val="18"/>
      <w:szCs w:val="18"/>
    </w:rPr>
  </w:style>
  <w:style w:type="paragraph" w:customStyle="1" w:styleId="Style18">
    <w:name w:val="Style18"/>
    <w:basedOn w:val="Normal"/>
    <w:rsid w:val="001C47C6"/>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1C47C6"/>
    <w:rPr>
      <w:rFonts w:ascii="Franklin Gothic Medium Cond" w:hAnsi="Franklin Gothic Medium Cond" w:cs="Franklin Gothic Medium Cond"/>
      <w:sz w:val="22"/>
      <w:szCs w:val="22"/>
    </w:rPr>
  </w:style>
  <w:style w:type="character" w:customStyle="1" w:styleId="FontStyle47">
    <w:name w:val="Font Style47"/>
    <w:rsid w:val="001C47C6"/>
    <w:rPr>
      <w:rFonts w:ascii="Franklin Gothic Medium Cond" w:hAnsi="Franklin Gothic Medium Cond" w:cs="Franklin Gothic Medium Cond"/>
      <w:sz w:val="16"/>
      <w:szCs w:val="16"/>
    </w:rPr>
  </w:style>
  <w:style w:type="character" w:customStyle="1" w:styleId="RegularChar">
    <w:name w:val="Regular Char"/>
    <w:rsid w:val="001C47C6"/>
    <w:rPr>
      <w:rFonts w:ascii="Garamond" w:hAnsi="Garamond"/>
      <w:bCs/>
      <w:kern w:val="20"/>
      <w:szCs w:val="32"/>
      <w:lang w:bidi="ar-SA"/>
    </w:rPr>
  </w:style>
  <w:style w:type="character" w:customStyle="1" w:styleId="created">
    <w:name w:val="created"/>
    <w:rsid w:val="001C47C6"/>
  </w:style>
  <w:style w:type="paragraph" w:customStyle="1" w:styleId="BlockHeaderHidden">
    <w:name w:val="Block Header Hidden"/>
    <w:basedOn w:val="Normal"/>
    <w:autoRedefine/>
    <w:rsid w:val="001C47C6"/>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1C47C6"/>
    <w:rPr>
      <w:rFonts w:ascii="Georgia" w:eastAsia="Malgun Gothic" w:hAnsi="Georgia"/>
      <w:b/>
      <w:sz w:val="28"/>
    </w:rPr>
  </w:style>
  <w:style w:type="paragraph" w:customStyle="1" w:styleId="Style9">
    <w:name w:val="Style9"/>
    <w:basedOn w:val="Normal"/>
    <w:rsid w:val="001C47C6"/>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1C47C6"/>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1C47C6"/>
    <w:rPr>
      <w:rFonts w:ascii="Times New Roman" w:hAnsi="Times New Roman" w:cs="Times New Roman"/>
      <w:sz w:val="20"/>
      <w:szCs w:val="20"/>
    </w:rPr>
  </w:style>
  <w:style w:type="character" w:customStyle="1" w:styleId="FontStyle108">
    <w:name w:val="Font Style108"/>
    <w:rsid w:val="001C47C6"/>
    <w:rPr>
      <w:rFonts w:ascii="Times New Roman" w:hAnsi="Times New Roman" w:cs="Times New Roman"/>
      <w:b/>
      <w:bCs/>
      <w:sz w:val="22"/>
      <w:szCs w:val="22"/>
    </w:rPr>
  </w:style>
  <w:style w:type="paragraph" w:customStyle="1" w:styleId="Style24">
    <w:name w:val="Style24"/>
    <w:basedOn w:val="Normal"/>
    <w:rsid w:val="001C47C6"/>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1C47C6"/>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1C47C6"/>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1C47C6"/>
    <w:rPr>
      <w:rFonts w:ascii="Franklin Gothic Medium Cond" w:hAnsi="Franklin Gothic Medium Cond" w:cs="Franklin Gothic Medium Cond"/>
      <w:sz w:val="22"/>
      <w:szCs w:val="22"/>
    </w:rPr>
  </w:style>
  <w:style w:type="character" w:customStyle="1" w:styleId="FontStyle107">
    <w:name w:val="Font Style107"/>
    <w:rsid w:val="001C47C6"/>
    <w:rPr>
      <w:rFonts w:ascii="Times New Roman" w:hAnsi="Times New Roman" w:cs="Times New Roman"/>
      <w:b/>
      <w:bCs/>
      <w:sz w:val="32"/>
      <w:szCs w:val="32"/>
    </w:rPr>
  </w:style>
  <w:style w:type="paragraph" w:customStyle="1" w:styleId="LanguageStrike">
    <w:name w:val="Language Strike"/>
    <w:basedOn w:val="Normal"/>
    <w:next w:val="Normal"/>
    <w:rsid w:val="001C47C6"/>
    <w:rPr>
      <w:rFonts w:ascii="Arial Narrow" w:eastAsia="Calibri" w:hAnsi="Arial Narrow" w:cs="Times New Roman"/>
      <w:strike/>
      <w:lang w:val="x-none" w:eastAsia="x-none"/>
    </w:rPr>
  </w:style>
  <w:style w:type="character" w:customStyle="1" w:styleId="LanguageStrikeChar">
    <w:name w:val="Language Strike Char"/>
    <w:rsid w:val="001C47C6"/>
    <w:rPr>
      <w:rFonts w:ascii="Arial Narrow" w:eastAsia="Calibri" w:hAnsi="Arial Narrow"/>
      <w:strike/>
      <w:sz w:val="22"/>
      <w:szCs w:val="22"/>
    </w:rPr>
  </w:style>
  <w:style w:type="paragraph" w:customStyle="1" w:styleId="Style19">
    <w:name w:val="Style19"/>
    <w:basedOn w:val="Normal"/>
    <w:rsid w:val="001C47C6"/>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1C47C6"/>
    <w:rPr>
      <w:rFonts w:ascii="Times New Roman" w:hAnsi="Times New Roman" w:cs="Times New Roman"/>
      <w:b/>
      <w:bCs/>
      <w:sz w:val="22"/>
      <w:szCs w:val="22"/>
    </w:rPr>
  </w:style>
  <w:style w:type="character" w:customStyle="1" w:styleId="FontStyle64">
    <w:name w:val="Font Style64"/>
    <w:rsid w:val="001C47C6"/>
    <w:rPr>
      <w:rFonts w:ascii="Times New Roman" w:hAnsi="Times New Roman" w:cs="Times New Roman"/>
      <w:sz w:val="20"/>
      <w:szCs w:val="20"/>
    </w:rPr>
  </w:style>
  <w:style w:type="paragraph" w:customStyle="1" w:styleId="ListContents">
    <w:name w:val="List Contents"/>
    <w:basedOn w:val="Normal"/>
    <w:rsid w:val="001C47C6"/>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1C47C6"/>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1C47C6"/>
  </w:style>
  <w:style w:type="character" w:customStyle="1" w:styleId="StyleListContents11ptCustomColorRGB353132UnderlineChar">
    <w:name w:val="Style List Contents + 11 pt Custom Color(RGB(353132)) Underline Char"/>
    <w:rsid w:val="001C47C6"/>
    <w:rPr>
      <w:rFonts w:ascii="Georgia" w:eastAsia="Calibri" w:hAnsi="Georgia"/>
      <w:sz w:val="22"/>
      <w:lang w:eastAsia="ar-SA"/>
    </w:rPr>
  </w:style>
  <w:style w:type="character" w:customStyle="1" w:styleId="FontStyle41">
    <w:name w:val="Font Style41"/>
    <w:rsid w:val="001C47C6"/>
    <w:rPr>
      <w:rFonts w:ascii="Times New Roman" w:hAnsi="Times New Roman" w:cs="Times New Roman"/>
      <w:i/>
      <w:iCs/>
      <w:sz w:val="20"/>
      <w:szCs w:val="20"/>
    </w:rPr>
  </w:style>
  <w:style w:type="character" w:customStyle="1" w:styleId="CardUnderline">
    <w:name w:val="Card Underline"/>
    <w:rsid w:val="001C47C6"/>
    <w:rPr>
      <w:rFonts w:ascii="Times New Roman" w:hAnsi="Times New Roman"/>
      <w:sz w:val="20"/>
      <w:u w:val="single"/>
    </w:rPr>
  </w:style>
  <w:style w:type="character" w:customStyle="1" w:styleId="characterstyle20">
    <w:name w:val="characterstyle2"/>
    <w:rsid w:val="001C47C6"/>
  </w:style>
  <w:style w:type="character" w:customStyle="1" w:styleId="publisher">
    <w:name w:val="publisher"/>
    <w:rsid w:val="001C47C6"/>
  </w:style>
  <w:style w:type="character" w:customStyle="1" w:styleId="pubyear">
    <w:name w:val="pubyear"/>
    <w:rsid w:val="001C47C6"/>
  </w:style>
  <w:style w:type="paragraph" w:customStyle="1" w:styleId="Citation-FirstLine">
    <w:name w:val="Citation - First Line"/>
    <w:basedOn w:val="Normal"/>
    <w:next w:val="Citation-Complete"/>
    <w:autoRedefine/>
    <w:rsid w:val="001C47C6"/>
    <w:pPr>
      <w:spacing w:line="320" w:lineRule="atLeast"/>
    </w:pPr>
    <w:rPr>
      <w:rFonts w:eastAsia="Calibri" w:cs="Times New Roman"/>
    </w:rPr>
  </w:style>
  <w:style w:type="paragraph" w:customStyle="1" w:styleId="Citation-Complete">
    <w:name w:val="Citation - Complete"/>
    <w:basedOn w:val="Normal"/>
    <w:autoRedefine/>
    <w:rsid w:val="001C47C6"/>
    <w:pPr>
      <w:spacing w:after="120"/>
    </w:pPr>
    <w:rPr>
      <w:rFonts w:ascii="Arial Narrow" w:eastAsia="Calibri" w:hAnsi="Arial Narrow" w:cs="Times New Roman"/>
    </w:rPr>
  </w:style>
  <w:style w:type="character" w:customStyle="1" w:styleId="Citation-AuthorDateChar">
    <w:name w:val="Citation - Author/Date Char"/>
    <w:rsid w:val="001C47C6"/>
    <w:rPr>
      <w:rFonts w:ascii="Arial" w:hAnsi="Arial"/>
      <w:b/>
      <w:smallCaps/>
      <w:sz w:val="24"/>
      <w:szCs w:val="24"/>
      <w:u w:val="single"/>
      <w:lang w:val="en-US" w:eastAsia="en-US" w:bidi="ar-SA"/>
    </w:rPr>
  </w:style>
  <w:style w:type="character" w:customStyle="1" w:styleId="CardText-UnderlinedChar">
    <w:name w:val="Card Text - Underlined Char"/>
    <w:rsid w:val="001C47C6"/>
    <w:rPr>
      <w:rFonts w:ascii="Arial" w:hAnsi="Arial"/>
      <w:b/>
      <w:sz w:val="18"/>
      <w:szCs w:val="24"/>
      <w:u w:val="single"/>
      <w:lang w:val="en-US" w:eastAsia="en-US" w:bidi="ar-SA"/>
    </w:rPr>
  </w:style>
  <w:style w:type="character" w:customStyle="1" w:styleId="Citation-CutByChar1">
    <w:name w:val="Citation - Cut By Char1"/>
    <w:rsid w:val="001C47C6"/>
    <w:rPr>
      <w:rFonts w:ascii="Arial Narrow" w:hAnsi="Arial Narrow"/>
      <w:i/>
      <w:sz w:val="6"/>
      <w:szCs w:val="24"/>
      <w:lang w:val="en-US" w:eastAsia="en-US" w:bidi="ar-SA"/>
    </w:rPr>
  </w:style>
  <w:style w:type="character" w:customStyle="1" w:styleId="Citation-CutByChar">
    <w:name w:val="Citation - Cut By Char"/>
    <w:rsid w:val="001C47C6"/>
    <w:rPr>
      <w:rFonts w:ascii="Arial Narrow" w:hAnsi="Arial Narrow"/>
      <w:i/>
      <w:sz w:val="12"/>
      <w:szCs w:val="24"/>
      <w:lang w:val="en-US" w:eastAsia="en-US" w:bidi="ar-SA"/>
    </w:rPr>
  </w:style>
  <w:style w:type="paragraph" w:customStyle="1" w:styleId="BlockTitle5">
    <w:name w:val="%Block Title"/>
    <w:basedOn w:val="Heading1"/>
    <w:next w:val="Normal"/>
    <w:rsid w:val="001C47C6"/>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1C47C6"/>
    <w:rPr>
      <w:rFonts w:ascii="Cooper Black" w:hAnsi="Cooper Black"/>
      <w:iCs/>
      <w:u w:val="single"/>
    </w:rPr>
  </w:style>
  <w:style w:type="character" w:customStyle="1" w:styleId="CardUnderlinedCharChar0">
    <w:name w:val="Card Underlined Char Char"/>
    <w:rsid w:val="001C47C6"/>
    <w:rPr>
      <w:rFonts w:ascii="Arial Narrow" w:hAnsi="Arial Narrow"/>
      <w:sz w:val="22"/>
      <w:szCs w:val="24"/>
      <w:u w:val="single"/>
      <w:lang w:val="en-US" w:eastAsia="en-US" w:bidi="ar-SA"/>
    </w:rPr>
  </w:style>
  <w:style w:type="character" w:customStyle="1" w:styleId="sshirt">
    <w:name w:val="sshirt"/>
    <w:rsid w:val="001C47C6"/>
  </w:style>
  <w:style w:type="character" w:customStyle="1" w:styleId="ReallySamllTextChar">
    <w:name w:val="ReallySamllText Char"/>
    <w:rsid w:val="001C47C6"/>
    <w:rPr>
      <w:sz w:val="10"/>
      <w:szCs w:val="24"/>
      <w:lang w:val="en-US" w:eastAsia="en-US" w:bidi="ar-SA"/>
    </w:rPr>
  </w:style>
  <w:style w:type="paragraph" w:customStyle="1" w:styleId="ReallySamllText">
    <w:name w:val="ReallySamllText"/>
    <w:basedOn w:val="Normal"/>
    <w:autoRedefine/>
    <w:rsid w:val="001C47C6"/>
    <w:rPr>
      <w:rFonts w:ascii="Georgia" w:eastAsia="Calibri" w:hAnsi="Georgia" w:cs="Times New Roman"/>
      <w:sz w:val="10"/>
    </w:rPr>
  </w:style>
  <w:style w:type="character" w:customStyle="1" w:styleId="bold1">
    <w:name w:val="bold1"/>
    <w:rsid w:val="001C47C6"/>
    <w:rPr>
      <w:b/>
      <w:bCs/>
    </w:rPr>
  </w:style>
  <w:style w:type="paragraph" w:customStyle="1" w:styleId="StyleHeading3TimesNewRoman12pt">
    <w:name w:val="Style Heading 3 + Times New Roman 12 pt"/>
    <w:basedOn w:val="Heading3"/>
    <w:rsid w:val="001C47C6"/>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1C47C6"/>
    <w:rPr>
      <w:rFonts w:eastAsia="SimSun" w:cs="Arial"/>
      <w:b/>
      <w:bCs/>
      <w:sz w:val="24"/>
      <w:szCs w:val="24"/>
      <w:lang w:val="en-US" w:eastAsia="zh-CN" w:bidi="ar-SA"/>
    </w:rPr>
  </w:style>
  <w:style w:type="character" w:customStyle="1" w:styleId="italic1">
    <w:name w:val="italic1"/>
    <w:rsid w:val="001C47C6"/>
    <w:rPr>
      <w:i/>
      <w:iCs/>
    </w:rPr>
  </w:style>
  <w:style w:type="paragraph" w:customStyle="1" w:styleId="Firstparagraph">
    <w:name w:val="First paragraph"/>
    <w:basedOn w:val="Normal"/>
    <w:next w:val="Normal"/>
    <w:rsid w:val="001C47C6"/>
    <w:pPr>
      <w:autoSpaceDE w:val="0"/>
      <w:autoSpaceDN w:val="0"/>
      <w:adjustRightInd w:val="0"/>
    </w:pPr>
    <w:rPr>
      <w:rFonts w:ascii="Georgia" w:eastAsia="Calibri" w:hAnsi="Georgia" w:cs="Times New Roman"/>
      <w:sz w:val="24"/>
    </w:rPr>
  </w:style>
  <w:style w:type="character" w:customStyle="1" w:styleId="spanital1">
    <w:name w:val="spanital1"/>
    <w:rsid w:val="001C47C6"/>
    <w:rPr>
      <w:rFonts w:ascii="Arial" w:hAnsi="Arial" w:cs="Arial" w:hint="default"/>
      <w:b w:val="0"/>
      <w:bCs w:val="0"/>
      <w:i/>
      <w:iCs/>
      <w:color w:val="000000"/>
      <w:sz w:val="20"/>
      <w:szCs w:val="20"/>
    </w:rPr>
  </w:style>
  <w:style w:type="paragraph" w:customStyle="1" w:styleId="CM45">
    <w:name w:val="CM45"/>
    <w:basedOn w:val="Normal"/>
    <w:next w:val="Normal"/>
    <w:rsid w:val="001C47C6"/>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1C47C6"/>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1C47C6"/>
    <w:rPr>
      <w:rFonts w:cs="Arial"/>
      <w:b/>
      <w:bCs/>
      <w:color w:val="000000"/>
      <w:sz w:val="24"/>
      <w:szCs w:val="26"/>
      <w:lang w:val="en-US" w:eastAsia="en-US" w:bidi="ar-SA"/>
    </w:rPr>
  </w:style>
  <w:style w:type="paragraph" w:customStyle="1" w:styleId="CardTagCite1Char">
    <w:name w:val="Card Tag + Cite #1 Char"/>
    <w:basedOn w:val="Normal"/>
    <w:rsid w:val="001C47C6"/>
    <w:rPr>
      <w:rFonts w:ascii="Georgia" w:eastAsia="Calibri" w:hAnsi="Georgia" w:cs="Times New Roman"/>
      <w:b/>
      <w:sz w:val="24"/>
    </w:rPr>
  </w:style>
  <w:style w:type="paragraph" w:customStyle="1" w:styleId="Underlinestyle">
    <w:name w:val="Underlinestyle"/>
    <w:basedOn w:val="Normal"/>
    <w:rsid w:val="001C47C6"/>
    <w:pPr>
      <w:tabs>
        <w:tab w:val="left" w:pos="720"/>
      </w:tabs>
      <w:ind w:left="720"/>
    </w:pPr>
    <w:rPr>
      <w:rFonts w:ascii="Georgia" w:eastAsia="Calibri" w:hAnsi="Georgia" w:cs="Times New Roman"/>
      <w:szCs w:val="20"/>
      <w:u w:val="single"/>
    </w:rPr>
  </w:style>
  <w:style w:type="character" w:customStyle="1" w:styleId="StyleUnderline6">
    <w:name w:val="Style Underline6"/>
    <w:rsid w:val="001C47C6"/>
    <w:rPr>
      <w:b/>
      <w:u w:val="single"/>
    </w:rPr>
  </w:style>
  <w:style w:type="character" w:customStyle="1" w:styleId="BodyTextChar2">
    <w:name w:val="Body Text Char2"/>
    <w:rsid w:val="001C47C6"/>
    <w:rPr>
      <w:rFonts w:ascii="Arial" w:hAnsi="Arial"/>
      <w:szCs w:val="24"/>
      <w:u w:val="single"/>
    </w:rPr>
  </w:style>
  <w:style w:type="character" w:customStyle="1" w:styleId="SubtitleChar1">
    <w:name w:val="Subtitle Char1"/>
    <w:aliases w:val="Underlined card text Char1"/>
    <w:rsid w:val="001C47C6"/>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1C47C6"/>
    <w:rPr>
      <w:rFonts w:ascii="Arial" w:hAnsi="Arial" w:cs="Arial" w:hint="default"/>
      <w:b/>
      <w:bCs/>
      <w:iCs/>
      <w:sz w:val="24"/>
      <w:szCs w:val="28"/>
      <w:lang w:val="en-US" w:eastAsia="en-US" w:bidi="ar-SA"/>
    </w:rPr>
  </w:style>
  <w:style w:type="character" w:customStyle="1" w:styleId="QuoteChar2">
    <w:name w:val="Quote Char2"/>
    <w:rsid w:val="001C47C6"/>
    <w:rPr>
      <w:rFonts w:ascii="Arial" w:hAnsi="Arial"/>
      <w:i/>
      <w:iCs/>
      <w:color w:val="000000"/>
      <w:szCs w:val="24"/>
    </w:rPr>
  </w:style>
  <w:style w:type="character" w:customStyle="1" w:styleId="CharacterStyle16">
    <w:name w:val="Character Style 16"/>
    <w:rsid w:val="001C47C6"/>
    <w:rPr>
      <w:sz w:val="20"/>
      <w:szCs w:val="20"/>
    </w:rPr>
  </w:style>
  <w:style w:type="paragraph" w:customStyle="1" w:styleId="FreeForm">
    <w:name w:val="Free Form"/>
    <w:rsid w:val="001C47C6"/>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1C47C6"/>
    <w:rPr>
      <w:rFonts w:ascii="Cambria" w:hAnsi="Cambria" w:cs="Cambria" w:hint="default"/>
      <w:sz w:val="24"/>
      <w:szCs w:val="24"/>
    </w:rPr>
  </w:style>
  <w:style w:type="character" w:customStyle="1" w:styleId="UnderlineNon-bold">
    <w:name w:val="Underline Non - bold"/>
    <w:rsid w:val="001C47C6"/>
    <w:rPr>
      <w:rFonts w:ascii="Times New Roman" w:hAnsi="Times New Roman"/>
      <w:iCs/>
      <w:sz w:val="22"/>
      <w:u w:val="single"/>
    </w:rPr>
  </w:style>
  <w:style w:type="character" w:customStyle="1" w:styleId="citenon-boldChar">
    <w:name w:val="cite non-bold Char"/>
    <w:locked/>
    <w:rsid w:val="001C47C6"/>
    <w:rPr>
      <w:rFonts w:ascii="Arial Narrow" w:hAnsi="Arial Narrow"/>
      <w:sz w:val="24"/>
      <w:szCs w:val="24"/>
    </w:rPr>
  </w:style>
  <w:style w:type="character" w:customStyle="1" w:styleId="textspot">
    <w:name w:val="text_spot"/>
    <w:basedOn w:val="DefaultParagraphFont"/>
    <w:rsid w:val="001C47C6"/>
  </w:style>
  <w:style w:type="character" w:customStyle="1" w:styleId="Style6pt">
    <w:name w:val="Style 6 pt"/>
    <w:rsid w:val="001C47C6"/>
    <w:rPr>
      <w:sz w:val="12"/>
    </w:rPr>
  </w:style>
  <w:style w:type="character" w:customStyle="1" w:styleId="incbody">
    <w:name w:val="inc_body"/>
    <w:basedOn w:val="DefaultParagraphFont"/>
    <w:rsid w:val="001C47C6"/>
  </w:style>
  <w:style w:type="character" w:customStyle="1" w:styleId="StyleBold1">
    <w:name w:val="Style Bold1"/>
    <w:rsid w:val="001C47C6"/>
    <w:rPr>
      <w:rFonts w:ascii="Georgia" w:hAnsi="Georgia"/>
      <w:b/>
      <w:bCs/>
      <w:sz w:val="22"/>
    </w:rPr>
  </w:style>
  <w:style w:type="paragraph" w:customStyle="1" w:styleId="Bullets-squares">
    <w:name w:val="Bullets - squares"/>
    <w:basedOn w:val="Normal"/>
    <w:next w:val="Normal"/>
    <w:rsid w:val="001C47C6"/>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1C47C6"/>
  </w:style>
  <w:style w:type="numbering" w:customStyle="1" w:styleId="StyleNumbered281">
    <w:name w:val="Style Numbered281"/>
    <w:rsid w:val="001C47C6"/>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
    <w:basedOn w:val="DefaultParagraphFont"/>
    <w:uiPriority w:val="6"/>
    <w:qFormat/>
    <w:rsid w:val="001C47C6"/>
    <w:rPr>
      <w:b/>
      <w:bCs/>
      <w:sz w:val="20"/>
      <w:u w:val="single"/>
    </w:rPr>
  </w:style>
  <w:style w:type="character" w:customStyle="1" w:styleId="PocketChar1">
    <w:name w:val="Pocket Char1"/>
    <w:basedOn w:val="DefaultParagraphFont"/>
    <w:uiPriority w:val="1"/>
    <w:rsid w:val="001C47C6"/>
    <w:rPr>
      <w:rFonts w:asciiTheme="majorHAnsi" w:eastAsiaTheme="majorEastAsia" w:hAnsiTheme="majorHAnsi" w:cstheme="majorBidi"/>
      <w:b/>
      <w:bCs/>
      <w:color w:val="365F91" w:themeColor="accent1" w:themeShade="BF"/>
      <w:sz w:val="28"/>
      <w:szCs w:val="28"/>
    </w:rPr>
  </w:style>
  <w:style w:type="character" w:customStyle="1" w:styleId="Heading2Char10">
    <w:name w:val="Heading 2 Char1"/>
    <w:aliases w:val="Hat Char1"/>
    <w:basedOn w:val="DefaultParagraphFont"/>
    <w:uiPriority w:val="2"/>
    <w:semiHidden/>
    <w:rsid w:val="001C47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1C47C6"/>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1C47C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1C47C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qFormat/>
    <w:rsid w:val="001C47C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s,Card"/>
    <w:basedOn w:val="Normal"/>
    <w:next w:val="Normal"/>
    <w:link w:val="Heading4Char"/>
    <w:uiPriority w:val="4"/>
    <w:qFormat/>
    <w:rsid w:val="001C47C6"/>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1C47C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1C47C6"/>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1C47C6"/>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1C47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47C6"/>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1C47C6"/>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1C47C6"/>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Tag Char Char Char,Cite 1 Char,Read Char Char,Read Char Ch Char,Text 7 Char"/>
    <w:basedOn w:val="DefaultParagraphFont"/>
    <w:link w:val="Heading3"/>
    <w:uiPriority w:val="3"/>
    <w:rsid w:val="001C47C6"/>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1C47C6"/>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1C47C6"/>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1C47C6"/>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1C47C6"/>
    <w:rPr>
      <w:rFonts w:ascii="Times New Roman" w:eastAsia="Times New Roman" w:hAnsi="Times New Roman" w:cs="Times New Roman"/>
      <w:i/>
      <w:iCs/>
      <w:sz w:val="24"/>
      <w:szCs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1C47C6"/>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1C47C6"/>
  </w:style>
  <w:style w:type="character" w:customStyle="1" w:styleId="StyleBold">
    <w:name w:val="Style Bold"/>
    <w:basedOn w:val="DefaultParagraphFont"/>
    <w:uiPriority w:val="9"/>
    <w:rsid w:val="001C47C6"/>
    <w:rPr>
      <w:b/>
      <w:bCs/>
    </w:rPr>
  </w:style>
  <w:style w:type="character" w:customStyle="1" w:styleId="TitleChar">
    <w:name w:val="Title Char"/>
    <w:basedOn w:val="DefaultParagraphFont"/>
    <w:link w:val="Title"/>
    <w:qFormat/>
    <w:rsid w:val="001C47C6"/>
    <w:rPr>
      <w:b/>
      <w:bCs/>
      <w:sz w:val="20"/>
      <w:u w:val="thick"/>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1C47C6"/>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1C47C6"/>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1C47C6"/>
    <w:rPr>
      <w:rFonts w:ascii="Arial" w:hAnsi="Arial" w:cs="Arial"/>
      <w:sz w:val="16"/>
    </w:rPr>
  </w:style>
  <w:style w:type="paragraph" w:styleId="Footer">
    <w:name w:val="footer"/>
    <w:basedOn w:val="Normal"/>
    <w:link w:val="FooterChar"/>
    <w:uiPriority w:val="99"/>
    <w:rsid w:val="001C47C6"/>
    <w:pPr>
      <w:tabs>
        <w:tab w:val="center" w:pos="4680"/>
        <w:tab w:val="right" w:pos="9360"/>
      </w:tabs>
    </w:pPr>
  </w:style>
  <w:style w:type="character" w:customStyle="1" w:styleId="FooterChar">
    <w:name w:val="Footer Char"/>
    <w:basedOn w:val="DefaultParagraphFont"/>
    <w:link w:val="Footer"/>
    <w:uiPriority w:val="99"/>
    <w:rsid w:val="001C47C6"/>
    <w:rPr>
      <w:rFonts w:ascii="Arial" w:hAnsi="Arial" w:cs="Arial"/>
      <w:sz w:val="16"/>
    </w:rPr>
  </w:style>
  <w:style w:type="character" w:styleId="Hyperlink">
    <w:name w:val="Hyperlink"/>
    <w:aliases w:val="heading 1 (block title),Card Text,Important,Read,Internet Link"/>
    <w:basedOn w:val="DefaultParagraphFont"/>
    <w:uiPriority w:val="99"/>
    <w:rsid w:val="001C47C6"/>
    <w:rPr>
      <w:color w:val="auto"/>
      <w:u w:val="none"/>
    </w:rPr>
  </w:style>
  <w:style w:type="character" w:styleId="FollowedHyperlink">
    <w:name w:val="FollowedHyperlink"/>
    <w:basedOn w:val="DefaultParagraphFont"/>
    <w:uiPriority w:val="99"/>
    <w:rsid w:val="001C47C6"/>
    <w:rPr>
      <w:color w:val="auto"/>
      <w:u w:val="none"/>
    </w:rPr>
  </w:style>
  <w:style w:type="paragraph" w:customStyle="1" w:styleId="Boxempahsis">
    <w:name w:val="Box empahsis"/>
    <w:basedOn w:val="Normal"/>
    <w:link w:val="BoxempahsisChar"/>
    <w:qFormat/>
    <w:rsid w:val="001C47C6"/>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1C47C6"/>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1C47C6"/>
    <w:pPr>
      <w:ind w:left="432" w:right="432"/>
    </w:pPr>
    <w:rPr>
      <w:rFonts w:eastAsia="Times New Roman" w:cs="Times New Roman"/>
      <w:color w:val="000000"/>
      <w:szCs w:val="24"/>
    </w:rPr>
  </w:style>
  <w:style w:type="character" w:customStyle="1" w:styleId="evidencetextChar1">
    <w:name w:val="evidence text Char1"/>
    <w:link w:val="evidencetext"/>
    <w:rsid w:val="001C47C6"/>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1C47C6"/>
    <w:rPr>
      <w:rFonts w:ascii="Tahoma" w:hAnsi="Tahoma" w:cs="Tahoma"/>
      <w:sz w:val="16"/>
      <w:szCs w:val="16"/>
    </w:rPr>
  </w:style>
  <w:style w:type="paragraph" w:styleId="BalloonText">
    <w:name w:val="Balloon Text"/>
    <w:basedOn w:val="Normal"/>
    <w:link w:val="BalloonTextChar"/>
    <w:semiHidden/>
    <w:unhideWhenUsed/>
    <w:rsid w:val="001C47C6"/>
    <w:rPr>
      <w:rFonts w:ascii="Tahoma" w:hAnsi="Tahoma" w:cs="Tahoma"/>
      <w:szCs w:val="16"/>
    </w:rPr>
  </w:style>
  <w:style w:type="character" w:customStyle="1" w:styleId="BalloonTextChar1">
    <w:name w:val="Balloon Text Char1"/>
    <w:basedOn w:val="DefaultParagraphFont"/>
    <w:semiHidden/>
    <w:rsid w:val="001C47C6"/>
    <w:rPr>
      <w:rFonts w:ascii="Tahoma" w:hAnsi="Tahoma" w:cs="Tahoma"/>
      <w:sz w:val="16"/>
      <w:szCs w:val="16"/>
    </w:rPr>
  </w:style>
  <w:style w:type="character" w:customStyle="1" w:styleId="reduce2">
    <w:name w:val="reduce2"/>
    <w:basedOn w:val="DefaultParagraphFont"/>
    <w:rsid w:val="001C47C6"/>
    <w:rPr>
      <w:rFonts w:ascii="Arial" w:hAnsi="Arial" w:cs="Arial"/>
      <w:color w:val="000000"/>
      <w:sz w:val="10"/>
      <w:szCs w:val="22"/>
    </w:rPr>
  </w:style>
  <w:style w:type="character" w:customStyle="1" w:styleId="highlight2">
    <w:name w:val="highlight2"/>
    <w:rsid w:val="001C47C6"/>
    <w:rPr>
      <w:rFonts w:ascii="Arial" w:hAnsi="Arial"/>
      <w:b/>
      <w:sz w:val="19"/>
      <w:u w:val="thick"/>
      <w:bdr w:val="none" w:sz="0" w:space="0" w:color="auto"/>
      <w:shd w:val="clear" w:color="auto" w:fill="auto"/>
    </w:rPr>
  </w:style>
  <w:style w:type="character" w:customStyle="1" w:styleId="box">
    <w:name w:val="box"/>
    <w:basedOn w:val="DefaultParagraphFont"/>
    <w:rsid w:val="001C47C6"/>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1C47C6"/>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1C47C6"/>
    <w:rPr>
      <w:sz w:val="22"/>
      <w:szCs w:val="22"/>
      <w:lang w:val="en-US" w:eastAsia="en-US" w:bidi="ar-SA"/>
    </w:rPr>
  </w:style>
  <w:style w:type="character" w:customStyle="1" w:styleId="Style8pt">
    <w:name w:val="Style 8 pt"/>
    <w:basedOn w:val="DefaultParagraphFont"/>
    <w:rsid w:val="001C47C6"/>
    <w:rPr>
      <w:rFonts w:ascii="Times New Roman" w:hAnsi="Times New Roman"/>
      <w:sz w:val="16"/>
    </w:rPr>
  </w:style>
  <w:style w:type="character" w:customStyle="1" w:styleId="StyleUnderline">
    <w:name w:val="Style Underline"/>
    <w:basedOn w:val="DefaultParagraphFont"/>
    <w:rsid w:val="001C47C6"/>
    <w:rPr>
      <w:rFonts w:ascii="Times New Roman" w:hAnsi="Times New Roman"/>
      <w:sz w:val="20"/>
      <w:u w:val="single"/>
    </w:rPr>
  </w:style>
  <w:style w:type="paragraph" w:customStyle="1" w:styleId="boldcite">
    <w:name w:val="bold cite"/>
    <w:basedOn w:val="Normal"/>
    <w:link w:val="boldciteChar4"/>
    <w:qFormat/>
    <w:rsid w:val="001C47C6"/>
    <w:rPr>
      <w:rFonts w:eastAsia="Times New Roman" w:cs="Times New Roman"/>
      <w:b/>
      <w:color w:val="000000"/>
      <w:sz w:val="28"/>
      <w:szCs w:val="24"/>
      <w:u w:val="thick" w:color="000000"/>
    </w:rPr>
  </w:style>
  <w:style w:type="paragraph" w:customStyle="1" w:styleId="cardtext">
    <w:name w:val="card text"/>
    <w:basedOn w:val="Normal"/>
    <w:link w:val="cardtextChar"/>
    <w:qFormat/>
    <w:rsid w:val="001C47C6"/>
    <w:pPr>
      <w:ind w:left="1728" w:right="1728"/>
    </w:pPr>
    <w:rPr>
      <w:rFonts w:eastAsia="Times New Roman"/>
      <w:sz w:val="18"/>
      <w:szCs w:val="18"/>
    </w:rPr>
  </w:style>
  <w:style w:type="character" w:customStyle="1" w:styleId="boldciteChar1">
    <w:name w:val="bold cite Char1"/>
    <w:basedOn w:val="DefaultParagraphFont"/>
    <w:rsid w:val="001C47C6"/>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1C47C6"/>
    <w:rPr>
      <w:rFonts w:eastAsia="Times New Roman" w:cs="Tahoma"/>
      <w:sz w:val="14"/>
      <w:szCs w:val="16"/>
    </w:rPr>
  </w:style>
  <w:style w:type="character" w:customStyle="1" w:styleId="DocumentMapChar">
    <w:name w:val="Document Map Char"/>
    <w:basedOn w:val="DefaultParagraphFont"/>
    <w:link w:val="DocumentMap"/>
    <w:rsid w:val="001C47C6"/>
    <w:rPr>
      <w:rFonts w:ascii="Arial" w:eastAsia="Times New Roman" w:hAnsi="Arial" w:cs="Tahoma"/>
      <w:sz w:val="14"/>
      <w:szCs w:val="16"/>
    </w:rPr>
  </w:style>
  <w:style w:type="character" w:customStyle="1" w:styleId="cite">
    <w:name w:val="cite"/>
    <w:aliases w:val="Citation Char Char Char1,Heading 3 Char Char1,Read Char Char1,Read Char Char1 Char Char Char"/>
    <w:basedOn w:val="DefaultParagraphFont"/>
    <w:rsid w:val="001C47C6"/>
    <w:rPr>
      <w:rFonts w:ascii="Times New Roman Bold" w:hAnsi="Times New Roman Bold"/>
      <w:b/>
      <w:sz w:val="24"/>
      <w:u w:val="thick"/>
    </w:rPr>
  </w:style>
  <w:style w:type="paragraph" w:styleId="BodyTextIndent">
    <w:name w:val="Body Text Indent"/>
    <w:basedOn w:val="Normal"/>
    <w:link w:val="BodyTextIndentChar"/>
    <w:rsid w:val="001C47C6"/>
    <w:pPr>
      <w:ind w:left="720"/>
    </w:pPr>
    <w:rPr>
      <w:rFonts w:eastAsia="Times New Roman" w:cs="Times New Roman"/>
      <w:szCs w:val="24"/>
    </w:rPr>
  </w:style>
  <w:style w:type="character" w:customStyle="1" w:styleId="BodyTextIndentChar">
    <w:name w:val="Body Text Indent Char"/>
    <w:basedOn w:val="DefaultParagraphFont"/>
    <w:link w:val="BodyTextIndent"/>
    <w:rsid w:val="001C47C6"/>
    <w:rPr>
      <w:rFonts w:ascii="Arial" w:eastAsia="Times New Roman" w:hAnsi="Arial" w:cs="Times New Roman"/>
      <w:sz w:val="16"/>
      <w:szCs w:val="24"/>
    </w:rPr>
  </w:style>
  <w:style w:type="character" w:customStyle="1" w:styleId="Author">
    <w:name w:val="Author"/>
    <w:aliases w:val="Style Date"/>
    <w:basedOn w:val="DefaultParagraphFont"/>
    <w:qFormat/>
    <w:rsid w:val="001C47C6"/>
    <w:rPr>
      <w:b/>
      <w:bCs/>
      <w:sz w:val="24"/>
      <w:szCs w:val="24"/>
    </w:rPr>
  </w:style>
  <w:style w:type="character" w:customStyle="1" w:styleId="underline">
    <w:name w:val="underline"/>
    <w:basedOn w:val="DefaultParagraphFont"/>
    <w:link w:val="textbold"/>
    <w:qFormat/>
    <w:rsid w:val="001C47C6"/>
    <w:rPr>
      <w:u w:val="single"/>
    </w:rPr>
  </w:style>
  <w:style w:type="paragraph" w:customStyle="1" w:styleId="SmallCite">
    <w:name w:val="Small Cite"/>
    <w:rsid w:val="001C47C6"/>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1C47C6"/>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1C47C6"/>
  </w:style>
  <w:style w:type="character" w:customStyle="1" w:styleId="boldciteChar2">
    <w:name w:val="bold cite Char2"/>
    <w:basedOn w:val="DefaultParagraphFont"/>
    <w:rsid w:val="001C47C6"/>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1C47C6"/>
    <w:rPr>
      <w:rFonts w:ascii="Arial" w:hAnsi="Arial" w:cs="Arial"/>
      <w:b/>
      <w:bCs/>
      <w:kern w:val="32"/>
      <w:sz w:val="24"/>
      <w:szCs w:val="24"/>
      <w:lang w:val="en-US" w:eastAsia="en-US" w:bidi="ar-SA"/>
    </w:rPr>
  </w:style>
  <w:style w:type="paragraph" w:styleId="PlainText">
    <w:name w:val="Plain Text"/>
    <w:basedOn w:val="Normal"/>
    <w:link w:val="PlainTextChar"/>
    <w:rsid w:val="001C47C6"/>
    <w:rPr>
      <w:rFonts w:ascii="Courier New" w:eastAsia="Times New Roman" w:hAnsi="Courier New" w:cs="Courier New"/>
      <w:sz w:val="20"/>
      <w:szCs w:val="20"/>
    </w:rPr>
  </w:style>
  <w:style w:type="character" w:customStyle="1" w:styleId="PlainTextChar">
    <w:name w:val="Plain Text Char"/>
    <w:basedOn w:val="DefaultParagraphFont"/>
    <w:link w:val="PlainText"/>
    <w:rsid w:val="001C47C6"/>
    <w:rPr>
      <w:rFonts w:ascii="Courier New" w:eastAsia="Times New Roman" w:hAnsi="Courier New" w:cs="Courier New"/>
      <w:sz w:val="20"/>
      <w:szCs w:val="20"/>
    </w:rPr>
  </w:style>
  <w:style w:type="paragraph" w:customStyle="1" w:styleId="Citation">
    <w:name w:val="Citation"/>
    <w:basedOn w:val="Normal"/>
    <w:link w:val="CitationChar1"/>
    <w:qFormat/>
    <w:rsid w:val="001C47C6"/>
    <w:pPr>
      <w:ind w:left="1440" w:right="1440"/>
    </w:pPr>
    <w:rPr>
      <w:rFonts w:eastAsia="Times New Roman" w:cs="Times New Roman"/>
      <w:sz w:val="20"/>
      <w:szCs w:val="24"/>
    </w:rPr>
  </w:style>
  <w:style w:type="paragraph" w:customStyle="1" w:styleId="BlockTitle2">
    <w:name w:val="Block Title #2"/>
    <w:basedOn w:val="BlockTitle1"/>
    <w:rsid w:val="001C47C6"/>
    <w:pPr>
      <w:outlineLvl w:val="9"/>
    </w:pPr>
  </w:style>
  <w:style w:type="character" w:styleId="Strong">
    <w:name w:val="Strong"/>
    <w:aliases w:val="8 pt font,Small 1"/>
    <w:basedOn w:val="DefaultParagraphFont"/>
    <w:qFormat/>
    <w:rsid w:val="001C47C6"/>
    <w:rPr>
      <w:b/>
      <w:bCs/>
    </w:rPr>
  </w:style>
  <w:style w:type="paragraph" w:customStyle="1" w:styleId="card">
    <w:name w:val="card"/>
    <w:basedOn w:val="Normal"/>
    <w:link w:val="cardChar2"/>
    <w:qFormat/>
    <w:rsid w:val="001C47C6"/>
    <w:pPr>
      <w:ind w:left="288" w:right="288"/>
    </w:pPr>
    <w:rPr>
      <w:rFonts w:ascii="Times New Roman" w:eastAsia="Times New Roman" w:hAnsi="Times New Roman" w:cs="Times New Roman"/>
      <w:sz w:val="20"/>
      <w:szCs w:val="20"/>
    </w:rPr>
  </w:style>
  <w:style w:type="character" w:customStyle="1" w:styleId="ds">
    <w:name w:val="ds"/>
    <w:basedOn w:val="DefaultParagraphFont"/>
    <w:rsid w:val="001C47C6"/>
  </w:style>
  <w:style w:type="paragraph" w:customStyle="1" w:styleId="tag">
    <w:name w:val="tag"/>
    <w:basedOn w:val="Normal"/>
    <w:rsid w:val="001C47C6"/>
    <w:rPr>
      <w:rFonts w:ascii="Times New Roman" w:eastAsia="Times New Roman" w:hAnsi="Times New Roman" w:cs="Times New Roman"/>
      <w:b/>
      <w:sz w:val="24"/>
      <w:szCs w:val="20"/>
    </w:rPr>
  </w:style>
  <w:style w:type="paragraph" w:customStyle="1" w:styleId="BlockTitle">
    <w:name w:val="Block Title"/>
    <w:basedOn w:val="Header"/>
    <w:rsid w:val="001C47C6"/>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1C47C6"/>
    <w:pPr>
      <w:spacing w:after="120"/>
      <w:ind w:left="360"/>
    </w:pPr>
    <w:rPr>
      <w:szCs w:val="16"/>
    </w:rPr>
  </w:style>
  <w:style w:type="character" w:customStyle="1" w:styleId="BodyTextIndent3Char">
    <w:name w:val="Body Text Indent 3 Char"/>
    <w:basedOn w:val="DefaultParagraphFont"/>
    <w:link w:val="BodyTextIndent3"/>
    <w:rsid w:val="001C47C6"/>
    <w:rPr>
      <w:rFonts w:ascii="Arial" w:hAnsi="Arial" w:cs="Arial"/>
      <w:sz w:val="16"/>
      <w:szCs w:val="16"/>
    </w:rPr>
  </w:style>
  <w:style w:type="paragraph" w:styleId="BodyText">
    <w:name w:val="Body Text"/>
    <w:aliases w:val="BT"/>
    <w:basedOn w:val="Normal"/>
    <w:link w:val="BodyTextChar"/>
    <w:rsid w:val="001C47C6"/>
    <w:pPr>
      <w:spacing w:after="120"/>
    </w:pPr>
  </w:style>
  <w:style w:type="character" w:customStyle="1" w:styleId="BodyTextChar">
    <w:name w:val="Body Text Char"/>
    <w:aliases w:val="BT Char"/>
    <w:basedOn w:val="DefaultParagraphFont"/>
    <w:link w:val="BodyText"/>
    <w:rsid w:val="001C47C6"/>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1C47C6"/>
    <w:rPr>
      <w:rFonts w:ascii="Arial" w:hAnsi="Arial"/>
      <w:szCs w:val="24"/>
      <w:lang w:val="en-US" w:eastAsia="en-US" w:bidi="ar-SA"/>
    </w:rPr>
  </w:style>
  <w:style w:type="character" w:customStyle="1" w:styleId="text">
    <w:name w:val="text"/>
    <w:basedOn w:val="DefaultParagraphFont"/>
    <w:rsid w:val="001C47C6"/>
  </w:style>
  <w:style w:type="character" w:customStyle="1" w:styleId="UnderlinesCharChar1">
    <w:name w:val="Underlines Char Char1"/>
    <w:basedOn w:val="DefaultParagraphFont"/>
    <w:rsid w:val="001C47C6"/>
    <w:rPr>
      <w:rFonts w:cs="Arial"/>
      <w:b/>
      <w:bCs/>
      <w:sz w:val="24"/>
      <w:szCs w:val="26"/>
      <w:lang w:val="en-US" w:eastAsia="en-US" w:bidi="ar-SA"/>
    </w:rPr>
  </w:style>
  <w:style w:type="character" w:customStyle="1" w:styleId="Style10ptUnderline1">
    <w:name w:val="Style 10 pt Underline1"/>
    <w:basedOn w:val="DefaultParagraphFont"/>
    <w:rsid w:val="001C47C6"/>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uiPriority w:val="4"/>
    <w:qFormat/>
    <w:locked/>
    <w:rsid w:val="001C47C6"/>
    <w:rPr>
      <w:rFonts w:ascii="Arial" w:hAnsi="Arial"/>
      <w:b/>
      <w:sz w:val="22"/>
      <w:szCs w:val="24"/>
    </w:rPr>
  </w:style>
  <w:style w:type="character" w:customStyle="1" w:styleId="boldciteChar4">
    <w:name w:val="bold cite Char4"/>
    <w:basedOn w:val="DefaultParagraphFont"/>
    <w:link w:val="boldcite"/>
    <w:locked/>
    <w:rsid w:val="001C47C6"/>
    <w:rPr>
      <w:rFonts w:ascii="Arial" w:eastAsia="Times New Roman" w:hAnsi="Arial" w:cs="Times New Roman"/>
      <w:b/>
      <w:color w:val="000000"/>
      <w:sz w:val="28"/>
      <w:szCs w:val="24"/>
      <w:u w:val="thick" w:color="000000"/>
    </w:rPr>
  </w:style>
  <w:style w:type="character" w:customStyle="1" w:styleId="UnderlineBold">
    <w:name w:val="Underline + Bold"/>
    <w:qFormat/>
    <w:rsid w:val="001C47C6"/>
    <w:rPr>
      <w:b/>
      <w:sz w:val="20"/>
      <w:u w:val="single"/>
    </w:rPr>
  </w:style>
  <w:style w:type="numbering" w:customStyle="1" w:styleId="StyleNumbered28">
    <w:name w:val="Style Numbered28"/>
    <w:rsid w:val="001C47C6"/>
    <w:pPr>
      <w:numPr>
        <w:numId w:val="11"/>
      </w:numPr>
    </w:pPr>
  </w:style>
  <w:style w:type="character" w:customStyle="1" w:styleId="ReallyfuckingsmallCharCharCharChar">
    <w:name w:val="Really fucking small Char Char Char Char"/>
    <w:basedOn w:val="DefaultParagraphFont"/>
    <w:link w:val="ReallyfuckingsmallCharCharChar"/>
    <w:locked/>
    <w:rsid w:val="001C47C6"/>
    <w:rPr>
      <w:sz w:val="10"/>
      <w:szCs w:val="24"/>
    </w:rPr>
  </w:style>
  <w:style w:type="paragraph" w:customStyle="1" w:styleId="ReallyfuckingsmallCharCharChar">
    <w:name w:val="Really fucking small Char Char Char"/>
    <w:basedOn w:val="Normal"/>
    <w:link w:val="ReallyfuckingsmallCharCharCharChar"/>
    <w:qFormat/>
    <w:rsid w:val="001C47C6"/>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1C47C6"/>
    <w:rPr>
      <w:szCs w:val="24"/>
      <w:u w:val="single"/>
    </w:rPr>
  </w:style>
  <w:style w:type="paragraph" w:customStyle="1" w:styleId="UnderlineCharCharCharCharCharCharChar">
    <w:name w:val="Underline Char Char Char Char Char Char Char"/>
    <w:basedOn w:val="Normal"/>
    <w:link w:val="UnderlineCharCharCharCharCharCharCharChar"/>
    <w:qFormat/>
    <w:rsid w:val="001C47C6"/>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1C47C6"/>
    <w:rPr>
      <w:sz w:val="16"/>
      <w:szCs w:val="24"/>
      <w:lang w:val="en-US" w:eastAsia="en-US" w:bidi="ar-SA"/>
    </w:rPr>
  </w:style>
  <w:style w:type="character" w:customStyle="1" w:styleId="SmallTextCharCharCharChar0">
    <w:name w:val="Small Text Char Char Char Char"/>
    <w:basedOn w:val="DefaultParagraphFont"/>
    <w:rsid w:val="001C47C6"/>
    <w:rPr>
      <w:sz w:val="16"/>
      <w:szCs w:val="24"/>
      <w:lang w:val="en-US" w:eastAsia="en-US" w:bidi="ar-SA"/>
    </w:rPr>
  </w:style>
  <w:style w:type="character" w:customStyle="1" w:styleId="cardtextChar">
    <w:name w:val="card text Char"/>
    <w:basedOn w:val="DefaultParagraphFont"/>
    <w:link w:val="cardtext"/>
    <w:rsid w:val="001C47C6"/>
    <w:rPr>
      <w:rFonts w:ascii="Arial" w:eastAsia="Times New Roman" w:hAnsi="Arial" w:cs="Arial"/>
      <w:sz w:val="18"/>
      <w:szCs w:val="18"/>
    </w:rPr>
  </w:style>
  <w:style w:type="paragraph" w:customStyle="1" w:styleId="CitesandCards1">
    <w:name w:val="Cites and Cards1"/>
    <w:basedOn w:val="Normal"/>
    <w:next w:val="Normal"/>
    <w:qFormat/>
    <w:rsid w:val="001C47C6"/>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1C47C6"/>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1C47C6"/>
    <w:rPr>
      <w:rFonts w:ascii="Times New Roman" w:eastAsia="Times New Roman" w:hAnsi="Times New Roman" w:cs="Times New Roman"/>
      <w:sz w:val="20"/>
      <w:szCs w:val="20"/>
    </w:rPr>
  </w:style>
  <w:style w:type="character" w:customStyle="1" w:styleId="Underline-Highlighted-WFU">
    <w:name w:val="Underline-Highlighted-WFU"/>
    <w:uiPriority w:val="1"/>
    <w:qFormat/>
    <w:rsid w:val="001C47C6"/>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1C47C6"/>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1C47C6"/>
    <w:pPr>
      <w:spacing w:before="100" w:beforeAutospacing="1" w:after="100" w:afterAutospacing="1"/>
    </w:pPr>
    <w:rPr>
      <w:color w:val="000000"/>
      <w:sz w:val="24"/>
      <w:szCs w:val="24"/>
    </w:rPr>
  </w:style>
  <w:style w:type="character" w:customStyle="1" w:styleId="Emphasis2">
    <w:name w:val="Emphasis2"/>
    <w:basedOn w:val="DefaultParagraphFont"/>
    <w:rsid w:val="001C47C6"/>
    <w:rPr>
      <w:rFonts w:ascii="Cooper Black" w:hAnsi="Cooper Black" w:hint="default"/>
      <w:iCs/>
      <w:u w:val="single"/>
    </w:rPr>
  </w:style>
  <w:style w:type="character" w:customStyle="1" w:styleId="Underline-Highlighted">
    <w:name w:val="Underline-Highlighted"/>
    <w:qFormat/>
    <w:rsid w:val="001C47C6"/>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1C47C6"/>
    <w:pPr>
      <w:ind w:left="720"/>
      <w:jc w:val="both"/>
    </w:pPr>
    <w:rPr>
      <w:rFonts w:asciiTheme="minorHAnsi" w:hAnsiTheme="minorHAnsi" w:cstheme="minorBidi"/>
      <w:sz w:val="22"/>
      <w:u w:val="single"/>
    </w:rPr>
  </w:style>
  <w:style w:type="character" w:customStyle="1" w:styleId="citation0">
    <w:name w:val="citation"/>
    <w:basedOn w:val="DefaultParagraphFont"/>
    <w:rsid w:val="001C47C6"/>
  </w:style>
  <w:style w:type="paragraph" w:styleId="Title">
    <w:name w:val="Title"/>
    <w:basedOn w:val="Normal"/>
    <w:next w:val="Normal"/>
    <w:link w:val="TitleChar"/>
    <w:qFormat/>
    <w:rsid w:val="001C47C6"/>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1C47C6"/>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1C47C6"/>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1C47C6"/>
    <w:rPr>
      <w:u w:val="single"/>
    </w:rPr>
  </w:style>
  <w:style w:type="paragraph" w:customStyle="1" w:styleId="Style1">
    <w:name w:val="Style1"/>
    <w:basedOn w:val="evidencetext"/>
    <w:rsid w:val="001C47C6"/>
    <w:rPr>
      <w:strike/>
    </w:rPr>
  </w:style>
  <w:style w:type="paragraph" w:styleId="TOC1">
    <w:name w:val="toc 1"/>
    <w:aliases w:val="Index Basic"/>
    <w:basedOn w:val="Normal"/>
    <w:next w:val="Normal"/>
    <w:semiHidden/>
    <w:rsid w:val="001C47C6"/>
    <w:pPr>
      <w:ind w:left="2592" w:right="2592"/>
    </w:pPr>
    <w:rPr>
      <w:rFonts w:eastAsia="Times New Roman" w:cs="Times New Roman"/>
      <w:szCs w:val="24"/>
    </w:rPr>
  </w:style>
  <w:style w:type="paragraph" w:styleId="z-TopofForm">
    <w:name w:val="HTML Top of Form"/>
    <w:basedOn w:val="Normal"/>
    <w:next w:val="Normal"/>
    <w:link w:val="z-TopofFormChar"/>
    <w:hidden/>
    <w:rsid w:val="001C47C6"/>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1C47C6"/>
    <w:rPr>
      <w:rFonts w:ascii="Arial" w:eastAsia="SimSun" w:hAnsi="Arial" w:cs="Arial"/>
      <w:vanish/>
      <w:sz w:val="16"/>
      <w:szCs w:val="16"/>
      <w:lang w:eastAsia="zh-CN"/>
    </w:rPr>
  </w:style>
  <w:style w:type="paragraph" w:styleId="BodyText3">
    <w:name w:val="Body Text 3"/>
    <w:basedOn w:val="Normal"/>
    <w:link w:val="BodyText3Char"/>
    <w:rsid w:val="001C47C6"/>
    <w:rPr>
      <w:rFonts w:eastAsia="Times New Roman"/>
      <w:bCs/>
      <w:color w:val="000000"/>
      <w:sz w:val="20"/>
      <w:szCs w:val="24"/>
    </w:rPr>
  </w:style>
  <w:style w:type="character" w:customStyle="1" w:styleId="BodyText3Char">
    <w:name w:val="Body Text 3 Char"/>
    <w:basedOn w:val="DefaultParagraphFont"/>
    <w:link w:val="BodyText3"/>
    <w:rsid w:val="001C47C6"/>
    <w:rPr>
      <w:rFonts w:ascii="Arial" w:eastAsia="Times New Roman" w:hAnsi="Arial" w:cs="Arial"/>
      <w:bCs/>
      <w:color w:val="000000"/>
      <w:sz w:val="20"/>
      <w:szCs w:val="24"/>
    </w:rPr>
  </w:style>
  <w:style w:type="character" w:customStyle="1" w:styleId="pmterms1">
    <w:name w:val="pmterms1"/>
    <w:basedOn w:val="DefaultParagraphFont"/>
    <w:rsid w:val="001C47C6"/>
  </w:style>
  <w:style w:type="paragraph" w:customStyle="1" w:styleId="underlinecard">
    <w:name w:val="underline card"/>
    <w:basedOn w:val="Normal"/>
    <w:rsid w:val="001C47C6"/>
    <w:rPr>
      <w:rFonts w:eastAsia="Times New Roman" w:cs="Times New Roman"/>
      <w:sz w:val="20"/>
      <w:szCs w:val="24"/>
      <w:u w:val="single"/>
    </w:rPr>
  </w:style>
  <w:style w:type="character" w:customStyle="1" w:styleId="underlinecardChar">
    <w:name w:val="underline card Char"/>
    <w:basedOn w:val="DefaultParagraphFont"/>
    <w:rsid w:val="001C47C6"/>
    <w:rPr>
      <w:rFonts w:ascii="Arial" w:hAnsi="Arial"/>
      <w:sz w:val="18"/>
      <w:szCs w:val="24"/>
      <w:u w:val="single"/>
      <w:lang w:val="en-US" w:eastAsia="en-US" w:bidi="ar-SA"/>
    </w:rPr>
  </w:style>
  <w:style w:type="character" w:customStyle="1" w:styleId="dateline">
    <w:name w:val="dateline"/>
    <w:basedOn w:val="DefaultParagraphFont"/>
    <w:rsid w:val="001C47C6"/>
  </w:style>
  <w:style w:type="character" w:customStyle="1" w:styleId="dateline-separator">
    <w:name w:val="dateline-separator"/>
    <w:basedOn w:val="DefaultParagraphFont"/>
    <w:rsid w:val="001C47C6"/>
  </w:style>
  <w:style w:type="character" w:customStyle="1" w:styleId="term1">
    <w:name w:val="term1"/>
    <w:basedOn w:val="DefaultParagraphFont"/>
    <w:rsid w:val="001C47C6"/>
    <w:rPr>
      <w:rFonts w:ascii="Verdana" w:hAnsi="Verdana" w:hint="default"/>
      <w:b/>
      <w:bCs/>
      <w:sz w:val="20"/>
      <w:szCs w:val="20"/>
    </w:rPr>
  </w:style>
  <w:style w:type="paragraph" w:styleId="BodyText2">
    <w:name w:val="Body Text 2"/>
    <w:basedOn w:val="Normal"/>
    <w:link w:val="BodyText2Char"/>
    <w:rsid w:val="001C47C6"/>
    <w:rPr>
      <w:rFonts w:eastAsia="Times New Roman" w:cs="Times New Roman"/>
      <w:sz w:val="12"/>
      <w:szCs w:val="24"/>
    </w:rPr>
  </w:style>
  <w:style w:type="character" w:customStyle="1" w:styleId="BodyText2Char">
    <w:name w:val="Body Text 2 Char"/>
    <w:basedOn w:val="DefaultParagraphFont"/>
    <w:link w:val="BodyText2"/>
    <w:rsid w:val="001C47C6"/>
    <w:rPr>
      <w:rFonts w:ascii="Arial" w:eastAsia="Times New Roman" w:hAnsi="Arial" w:cs="Times New Roman"/>
      <w:sz w:val="12"/>
      <w:szCs w:val="24"/>
    </w:rPr>
  </w:style>
  <w:style w:type="character" w:customStyle="1" w:styleId="Hyperlink1">
    <w:name w:val="Hyperlink1"/>
    <w:basedOn w:val="DefaultParagraphFont"/>
    <w:rsid w:val="001C47C6"/>
    <w:rPr>
      <w:color w:val="745D57"/>
      <w:u w:val="single"/>
    </w:rPr>
  </w:style>
  <w:style w:type="paragraph" w:customStyle="1" w:styleId="CITE0">
    <w:name w:val="CITE"/>
    <w:basedOn w:val="Heading1"/>
    <w:rsid w:val="001C47C6"/>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1C47C6"/>
    <w:rPr>
      <w:rFonts w:ascii="Verdana" w:eastAsia="Times New Roman" w:hAnsi="Verdana" w:cs="Times New Roman"/>
      <w:sz w:val="20"/>
      <w:szCs w:val="20"/>
    </w:rPr>
  </w:style>
  <w:style w:type="paragraph" w:customStyle="1" w:styleId="CardTag">
    <w:name w:val="Card Tag"/>
    <w:rsid w:val="001C47C6"/>
    <w:pPr>
      <w:spacing w:after="0" w:line="240" w:lineRule="auto"/>
    </w:pPr>
    <w:rPr>
      <w:rFonts w:ascii="Arial Narrow" w:eastAsia="Times New Roman" w:hAnsi="Arial Narrow" w:cs="Times New Roman"/>
      <w:b/>
      <w:sz w:val="26"/>
      <w:szCs w:val="20"/>
    </w:rPr>
  </w:style>
  <w:style w:type="paragraph" w:customStyle="1" w:styleId="Cardtext0">
    <w:name w:val="Card text"/>
    <w:rsid w:val="001C47C6"/>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1C47C6"/>
    <w:rPr>
      <w:rFonts w:ascii="Arial" w:hAnsi="Arial"/>
      <w:sz w:val="18"/>
      <w:szCs w:val="24"/>
      <w:lang w:val="en-US" w:eastAsia="en-US" w:bidi="ar-SA"/>
    </w:rPr>
  </w:style>
  <w:style w:type="character" w:customStyle="1" w:styleId="highlightcardtextChar">
    <w:name w:val="highlight card text Char"/>
    <w:basedOn w:val="evidencetextChar"/>
    <w:rsid w:val="001C47C6"/>
    <w:rPr>
      <w:rFonts w:ascii="Arial" w:hAnsi="Arial"/>
      <w:color w:val="000000"/>
      <w:sz w:val="18"/>
      <w:szCs w:val="24"/>
      <w:lang w:val="en-US" w:eastAsia="en-US" w:bidi="ar-SA"/>
    </w:rPr>
  </w:style>
  <w:style w:type="character" w:customStyle="1" w:styleId="evidencetextChar">
    <w:name w:val="evidence text Char"/>
    <w:basedOn w:val="DefaultParagraphFont"/>
    <w:rsid w:val="001C47C6"/>
    <w:rPr>
      <w:rFonts w:ascii="Arial" w:hAnsi="Arial"/>
      <w:color w:val="000000"/>
      <w:sz w:val="18"/>
      <w:szCs w:val="24"/>
      <w:lang w:val="en-US" w:eastAsia="en-US" w:bidi="ar-SA"/>
    </w:rPr>
  </w:style>
  <w:style w:type="character" w:customStyle="1" w:styleId="Hyperlink6">
    <w:name w:val="Hyperlink6"/>
    <w:basedOn w:val="DefaultParagraphFont"/>
    <w:rsid w:val="001C47C6"/>
    <w:rPr>
      <w:color w:val="3300CC"/>
      <w:u w:val="single"/>
    </w:rPr>
  </w:style>
  <w:style w:type="character" w:customStyle="1" w:styleId="pmterms11">
    <w:name w:val="pmterms11"/>
    <w:basedOn w:val="DefaultParagraphFont"/>
    <w:rsid w:val="001C47C6"/>
    <w:rPr>
      <w:b/>
      <w:bCs/>
      <w:i w:val="0"/>
      <w:iCs w:val="0"/>
      <w:color w:val="000000"/>
    </w:rPr>
  </w:style>
  <w:style w:type="character" w:customStyle="1" w:styleId="bigbody1">
    <w:name w:val="bigbody1"/>
    <w:basedOn w:val="DefaultParagraphFont"/>
    <w:rsid w:val="001C47C6"/>
    <w:rPr>
      <w:rFonts w:ascii="Arial" w:hAnsi="Arial" w:cs="Arial" w:hint="default"/>
      <w:sz w:val="24"/>
      <w:szCs w:val="24"/>
    </w:rPr>
  </w:style>
  <w:style w:type="character" w:customStyle="1" w:styleId="blue">
    <w:name w:val="blue"/>
    <w:basedOn w:val="DefaultParagraphFont"/>
    <w:rsid w:val="001C47C6"/>
  </w:style>
  <w:style w:type="character" w:customStyle="1" w:styleId="maintext">
    <w:name w:val="maintext"/>
    <w:basedOn w:val="DefaultParagraphFont"/>
    <w:rsid w:val="001C47C6"/>
  </w:style>
  <w:style w:type="character" w:customStyle="1" w:styleId="papercaption1">
    <w:name w:val="papercaption1"/>
    <w:basedOn w:val="DefaultParagraphFont"/>
    <w:rsid w:val="001C47C6"/>
    <w:rPr>
      <w:rFonts w:ascii="Verdana" w:hAnsi="Verdana" w:hint="default"/>
      <w:b/>
      <w:bCs/>
      <w:i w:val="0"/>
      <w:iCs w:val="0"/>
      <w:color w:val="000000"/>
      <w:sz w:val="21"/>
      <w:szCs w:val="21"/>
    </w:rPr>
  </w:style>
  <w:style w:type="character" w:customStyle="1" w:styleId="affiliation1">
    <w:name w:val="affiliation1"/>
    <w:basedOn w:val="DefaultParagraphFont"/>
    <w:rsid w:val="001C47C6"/>
    <w:rPr>
      <w:rFonts w:ascii="Verdana" w:hAnsi="Verdana" w:hint="default"/>
      <w:b w:val="0"/>
      <w:bCs w:val="0"/>
      <w:i w:val="0"/>
      <w:iCs w:val="0"/>
      <w:color w:val="000000"/>
      <w:sz w:val="18"/>
      <w:szCs w:val="18"/>
    </w:rPr>
  </w:style>
  <w:style w:type="character" w:customStyle="1" w:styleId="paperquote1">
    <w:name w:val="paperquote1"/>
    <w:basedOn w:val="DefaultParagraphFont"/>
    <w:rsid w:val="001C47C6"/>
    <w:rPr>
      <w:rFonts w:ascii="Verdana" w:hAnsi="Verdana" w:hint="default"/>
      <w:b w:val="0"/>
      <w:bCs w:val="0"/>
      <w:i w:val="0"/>
      <w:iCs w:val="0"/>
      <w:sz w:val="18"/>
      <w:szCs w:val="18"/>
    </w:rPr>
  </w:style>
  <w:style w:type="character" w:customStyle="1" w:styleId="erasure">
    <w:name w:val="erasure"/>
    <w:basedOn w:val="DefaultParagraphFont"/>
    <w:rsid w:val="001C47C6"/>
    <w:rPr>
      <w:rFonts w:ascii="Arial" w:hAnsi="Arial" w:cs="Arial"/>
      <w:strike/>
      <w:dstrike w:val="0"/>
      <w:color w:val="000000"/>
      <w:szCs w:val="22"/>
      <w:vertAlign w:val="baseline"/>
    </w:rPr>
  </w:style>
  <w:style w:type="paragraph" w:customStyle="1" w:styleId="Underlining">
    <w:name w:val="Underlining"/>
    <w:basedOn w:val="Normal"/>
    <w:next w:val="Normal"/>
    <w:rsid w:val="001C47C6"/>
    <w:rPr>
      <w:rFonts w:ascii="Arial Narrow" w:eastAsia="Times New Roman" w:hAnsi="Arial Narrow" w:cs="Times New Roman"/>
      <w:sz w:val="20"/>
      <w:szCs w:val="24"/>
      <w:u w:val="single"/>
    </w:rPr>
  </w:style>
  <w:style w:type="character" w:customStyle="1" w:styleId="MicroTextChar">
    <w:name w:val="MicroText Char"/>
    <w:basedOn w:val="DefaultParagraphFont"/>
    <w:rsid w:val="001C47C6"/>
    <w:rPr>
      <w:rFonts w:ascii="Arial Narrow" w:hAnsi="Arial Narrow"/>
      <w:sz w:val="12"/>
      <w:szCs w:val="24"/>
      <w:lang w:val="en-US" w:eastAsia="en-US" w:bidi="ar-SA"/>
    </w:rPr>
  </w:style>
  <w:style w:type="character" w:customStyle="1" w:styleId="UnderliningChar">
    <w:name w:val="Underlining Char"/>
    <w:basedOn w:val="DefaultParagraphFont"/>
    <w:rsid w:val="001C47C6"/>
    <w:rPr>
      <w:rFonts w:ascii="Arial Narrow" w:hAnsi="Arial Narrow"/>
      <w:szCs w:val="24"/>
      <w:u w:val="single"/>
      <w:lang w:val="en-US" w:eastAsia="en-US" w:bidi="ar-SA"/>
    </w:rPr>
  </w:style>
  <w:style w:type="paragraph" w:customStyle="1" w:styleId="MicroText">
    <w:name w:val="MicroText"/>
    <w:basedOn w:val="Normal"/>
    <w:next w:val="Normal"/>
    <w:rsid w:val="001C47C6"/>
    <w:rPr>
      <w:rFonts w:ascii="Arial Narrow" w:eastAsia="Times New Roman" w:hAnsi="Arial Narrow" w:cs="Times New Roman"/>
      <w:sz w:val="12"/>
      <w:szCs w:val="24"/>
    </w:rPr>
  </w:style>
  <w:style w:type="character" w:customStyle="1" w:styleId="7TimesNewRoman">
    <w:name w:val="7 Times New Roman"/>
    <w:rsid w:val="001C47C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1C47C6"/>
    <w:rPr>
      <w:rFonts w:ascii="Arial Narrow" w:hAnsi="Arial Narrow"/>
      <w:b/>
      <w:szCs w:val="24"/>
      <w:u w:val="single"/>
      <w:lang w:val="en-US" w:eastAsia="en-US" w:bidi="ar-SA"/>
    </w:rPr>
  </w:style>
  <w:style w:type="paragraph" w:customStyle="1" w:styleId="BoldUnderlining">
    <w:name w:val="Bold Underlining"/>
    <w:basedOn w:val="Underlining"/>
    <w:rsid w:val="001C47C6"/>
    <w:rPr>
      <w:b/>
    </w:rPr>
  </w:style>
  <w:style w:type="character" w:customStyle="1" w:styleId="citationunderlineChar">
    <w:name w:val="citation/underline Char"/>
    <w:basedOn w:val="DefaultParagraphFont"/>
    <w:rsid w:val="001C47C6"/>
    <w:rPr>
      <w:b/>
      <w:sz w:val="24"/>
      <w:szCs w:val="24"/>
      <w:u w:val="single"/>
      <w:lang w:val="en-US" w:eastAsia="en-US" w:bidi="ar-SA"/>
    </w:rPr>
  </w:style>
  <w:style w:type="paragraph" w:customStyle="1" w:styleId="TxBr25p1">
    <w:name w:val="TxBr_25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1C47C6"/>
    <w:rPr>
      <w:rFonts w:ascii="Times New Roman" w:eastAsia="Times New Roman" w:hAnsi="Times New Roman" w:cs="Times New Roman"/>
      <w:color w:val="000000"/>
      <w:sz w:val="24"/>
      <w:szCs w:val="24"/>
    </w:rPr>
  </w:style>
  <w:style w:type="character" w:customStyle="1" w:styleId="author0">
    <w:name w:val="author"/>
    <w:basedOn w:val="DefaultParagraphFont"/>
    <w:rsid w:val="001C47C6"/>
    <w:rPr>
      <w:rFonts w:ascii="Times New Roman" w:hAnsi="Times New Roman"/>
      <w:b/>
      <w:sz w:val="24"/>
    </w:rPr>
  </w:style>
  <w:style w:type="character" w:customStyle="1" w:styleId="boldciteChar1Char">
    <w:name w:val="bold cite Char1 Char"/>
    <w:basedOn w:val="DefaultParagraphFont"/>
    <w:rsid w:val="001C47C6"/>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1C47C6"/>
    <w:rPr>
      <w:sz w:val="24"/>
      <w:szCs w:val="24"/>
      <w:lang w:val="en-US" w:eastAsia="en-US" w:bidi="ar-SA"/>
    </w:rPr>
  </w:style>
  <w:style w:type="paragraph" w:customStyle="1" w:styleId="CardTextCharChar">
    <w:name w:val="Card Text Char Char"/>
    <w:basedOn w:val="Normal"/>
    <w:rsid w:val="001C47C6"/>
    <w:pPr>
      <w:ind w:left="1728" w:right="1728"/>
    </w:pPr>
    <w:rPr>
      <w:rFonts w:eastAsia="Times New Roman" w:cs="Times New Roman"/>
      <w:sz w:val="18"/>
      <w:szCs w:val="24"/>
    </w:rPr>
  </w:style>
  <w:style w:type="character" w:customStyle="1" w:styleId="headline1">
    <w:name w:val="headline1"/>
    <w:basedOn w:val="DefaultParagraphFont"/>
    <w:rsid w:val="001C47C6"/>
  </w:style>
  <w:style w:type="paragraph" w:customStyle="1" w:styleId="tagCharCharCharCharCharCharChar">
    <w:name w:val="tag Char Char Char Char Char Char Char"/>
    <w:basedOn w:val="Normal"/>
    <w:rsid w:val="001C47C6"/>
    <w:rPr>
      <w:rFonts w:ascii="Times New Roman" w:eastAsia="Times New Roman" w:hAnsi="Times New Roman" w:cs="Times New Roman"/>
      <w:b/>
      <w:sz w:val="24"/>
      <w:szCs w:val="20"/>
    </w:rPr>
  </w:style>
  <w:style w:type="character" w:customStyle="1" w:styleId="CharacterStyle1">
    <w:name w:val="Character Style 1"/>
    <w:rsid w:val="001C47C6"/>
    <w:rPr>
      <w:sz w:val="20"/>
      <w:szCs w:val="20"/>
    </w:rPr>
  </w:style>
  <w:style w:type="paragraph" w:customStyle="1" w:styleId="Style10">
    <w:name w:val="Style 1"/>
    <w:rsid w:val="001C47C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1C47C6"/>
  </w:style>
  <w:style w:type="paragraph" w:customStyle="1" w:styleId="Normalization">
    <w:name w:val="Normalization"/>
    <w:basedOn w:val="Normal"/>
    <w:rsid w:val="001C47C6"/>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1C47C6"/>
    <w:rPr>
      <w:color w:val="000000"/>
      <w:sz w:val="18"/>
      <w:szCs w:val="24"/>
      <w:lang w:val="en-US" w:eastAsia="en-US" w:bidi="ar-SA"/>
    </w:rPr>
  </w:style>
  <w:style w:type="character" w:customStyle="1" w:styleId="evidenceCharChar">
    <w:name w:val="evidence Char Char"/>
    <w:basedOn w:val="DefaultParagraphFont"/>
    <w:rsid w:val="001C47C6"/>
    <w:rPr>
      <w:rFonts w:ascii="Arial" w:hAnsi="Arial" w:cs="Arial"/>
      <w:color w:val="000000"/>
      <w:u w:val="thick"/>
      <w:lang w:val="en-US" w:eastAsia="en-US" w:bidi="ar-SA"/>
    </w:rPr>
  </w:style>
  <w:style w:type="character" w:customStyle="1" w:styleId="Style1CharChar">
    <w:name w:val="Style1 Char Char"/>
    <w:basedOn w:val="DefaultParagraphFont"/>
    <w:rsid w:val="001C47C6"/>
    <w:rPr>
      <w:color w:val="000000"/>
      <w:sz w:val="16"/>
      <w:szCs w:val="24"/>
      <w:lang w:val="en-US" w:eastAsia="en-US" w:bidi="ar-SA"/>
    </w:rPr>
  </w:style>
  <w:style w:type="character" w:customStyle="1" w:styleId="cardChar">
    <w:name w:val="card Char"/>
    <w:basedOn w:val="DefaultParagraphFont"/>
    <w:rsid w:val="001C47C6"/>
    <w:rPr>
      <w:color w:val="000000"/>
      <w:lang w:val="en-US" w:eastAsia="en-US" w:bidi="ar-SA"/>
    </w:rPr>
  </w:style>
  <w:style w:type="character" w:customStyle="1" w:styleId="MinimizeChar">
    <w:name w:val="Minimize Char"/>
    <w:basedOn w:val="DefaultParagraphFont"/>
    <w:rsid w:val="001C47C6"/>
    <w:rPr>
      <w:color w:val="000000"/>
      <w:sz w:val="12"/>
      <w:lang w:val="en-US" w:eastAsia="en-US" w:bidi="ar-SA"/>
    </w:rPr>
  </w:style>
  <w:style w:type="character" w:customStyle="1" w:styleId="cardCharCharChar">
    <w:name w:val="card Char Char Char"/>
    <w:basedOn w:val="DefaultParagraphFont"/>
    <w:rsid w:val="001C47C6"/>
    <w:rPr>
      <w:color w:val="000000"/>
      <w:lang w:val="en-US" w:eastAsia="en-US" w:bidi="ar-SA"/>
    </w:rPr>
  </w:style>
  <w:style w:type="character" w:customStyle="1" w:styleId="Style14ptBoldUnderline">
    <w:name w:val="Style 14 pt Bold Underline"/>
    <w:basedOn w:val="DefaultParagraphFont"/>
    <w:rsid w:val="001C47C6"/>
    <w:rPr>
      <w:rFonts w:ascii="Arial" w:hAnsi="Arial"/>
      <w:b/>
      <w:bCs/>
      <w:sz w:val="28"/>
      <w:u w:val="single"/>
    </w:rPr>
  </w:style>
  <w:style w:type="character" w:customStyle="1" w:styleId="cardChar1">
    <w:name w:val="card Char1"/>
    <w:basedOn w:val="DefaultParagraphFont"/>
    <w:rsid w:val="001C47C6"/>
    <w:rPr>
      <w:color w:val="000000"/>
      <w:lang w:val="en-US" w:eastAsia="en-US" w:bidi="ar-SA"/>
    </w:rPr>
  </w:style>
  <w:style w:type="paragraph" w:customStyle="1" w:styleId="CardFormatCharCharCharCharCharChar">
    <w:name w:val="Card Format Char Char Char Char Char Char"/>
    <w:basedOn w:val="Normal"/>
    <w:rsid w:val="001C47C6"/>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1C47C6"/>
    <w:rPr>
      <w:color w:val="000000"/>
      <w:sz w:val="18"/>
      <w:szCs w:val="18"/>
      <w:lang w:val="en-US" w:eastAsia="en-US" w:bidi="ar-SA"/>
    </w:rPr>
  </w:style>
  <w:style w:type="paragraph" w:customStyle="1" w:styleId="CardTextCharCharCharCharChar">
    <w:name w:val="Card Text Char Char Char Char Char"/>
    <w:basedOn w:val="Normal"/>
    <w:rsid w:val="001C47C6"/>
    <w:pPr>
      <w:ind w:left="1728" w:right="1728"/>
    </w:pPr>
    <w:rPr>
      <w:rFonts w:eastAsia="Times New Roman" w:cs="Times New Roman"/>
      <w:sz w:val="18"/>
      <w:szCs w:val="24"/>
    </w:rPr>
  </w:style>
  <w:style w:type="paragraph" w:customStyle="1" w:styleId="BlockTitle1Char">
    <w:name w:val="Block Title #1 Char"/>
    <w:basedOn w:val="Heading1"/>
    <w:rsid w:val="001C47C6"/>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1C47C6"/>
  </w:style>
  <w:style w:type="character" w:customStyle="1" w:styleId="BlockTitle1CharChar">
    <w:name w:val="Block Title #1 Char Char"/>
    <w:basedOn w:val="DefaultParagraphFont"/>
    <w:rsid w:val="001C47C6"/>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C47C6"/>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1C47C6"/>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1C47C6"/>
  </w:style>
  <w:style w:type="character" w:customStyle="1" w:styleId="smalltext">
    <w:name w:val="smalltext"/>
    <w:basedOn w:val="DefaultParagraphFont"/>
    <w:rsid w:val="001C47C6"/>
  </w:style>
  <w:style w:type="character" w:customStyle="1" w:styleId="documentbody">
    <w:name w:val="documentbody"/>
    <w:basedOn w:val="DefaultParagraphFont"/>
    <w:rsid w:val="001C47C6"/>
  </w:style>
  <w:style w:type="character" w:customStyle="1" w:styleId="searchterm">
    <w:name w:val="searchterm"/>
    <w:basedOn w:val="DefaultParagraphFont"/>
    <w:rsid w:val="001C47C6"/>
  </w:style>
  <w:style w:type="character" w:customStyle="1" w:styleId="text-bold">
    <w:name w:val="text-bold"/>
    <w:basedOn w:val="DefaultParagraphFont"/>
    <w:rsid w:val="001C47C6"/>
  </w:style>
  <w:style w:type="paragraph" w:customStyle="1" w:styleId="Cites">
    <w:name w:val="Cites"/>
    <w:basedOn w:val="Normal"/>
    <w:next w:val="Normal"/>
    <w:rsid w:val="001C47C6"/>
    <w:pPr>
      <w:keepNext/>
    </w:pPr>
    <w:rPr>
      <w:rFonts w:ascii="Times New Roman" w:eastAsia="Times New Roman" w:hAnsi="Times New Roman"/>
      <w:b/>
      <w:bCs/>
      <w:iCs/>
      <w:sz w:val="24"/>
      <w:szCs w:val="24"/>
    </w:rPr>
  </w:style>
  <w:style w:type="character" w:customStyle="1" w:styleId="TagChar2">
    <w:name w:val="Tag Char2"/>
    <w:basedOn w:val="DefaultParagraphFont"/>
    <w:rsid w:val="001C47C6"/>
    <w:rPr>
      <w:rFonts w:ascii="Arial" w:hAnsi="Arial"/>
      <w:b/>
      <w:sz w:val="28"/>
      <w:szCs w:val="24"/>
      <w:lang w:val="en-US" w:eastAsia="en-US" w:bidi="ar-SA"/>
    </w:rPr>
  </w:style>
  <w:style w:type="character" w:customStyle="1" w:styleId="highlightcardtextChar1">
    <w:name w:val="highlight card text Char1"/>
    <w:basedOn w:val="DefaultParagraphFont"/>
    <w:rsid w:val="001C47C6"/>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1C47C6"/>
    <w:rPr>
      <w:b/>
      <w:szCs w:val="24"/>
      <w:u w:val="single"/>
      <w:lang w:val="en-US" w:eastAsia="en-US" w:bidi="ar-SA"/>
    </w:rPr>
  </w:style>
  <w:style w:type="character" w:customStyle="1" w:styleId="TagsChar1">
    <w:name w:val="Tags Char1"/>
    <w:basedOn w:val="DefaultParagraphFont"/>
    <w:rsid w:val="001C47C6"/>
    <w:rPr>
      <w:b/>
      <w:sz w:val="24"/>
      <w:lang w:val="en-US" w:eastAsia="en-US" w:bidi="ar-SA"/>
    </w:rPr>
  </w:style>
  <w:style w:type="character" w:customStyle="1" w:styleId="CitesChar">
    <w:name w:val="Cites Char"/>
    <w:basedOn w:val="DefaultParagraphFont"/>
    <w:rsid w:val="001C47C6"/>
    <w:rPr>
      <w:b/>
      <w:bCs/>
      <w:lang w:val="en-US" w:eastAsia="en-US" w:bidi="ar-SA"/>
    </w:rPr>
  </w:style>
  <w:style w:type="character" w:customStyle="1" w:styleId="AuthorChar">
    <w:name w:val="Author Char"/>
    <w:basedOn w:val="DefaultParagraphFont"/>
    <w:rsid w:val="001C47C6"/>
    <w:rPr>
      <w:b/>
      <w:sz w:val="22"/>
      <w:lang w:val="en-US" w:eastAsia="en-US" w:bidi="ar-SA"/>
    </w:rPr>
  </w:style>
  <w:style w:type="paragraph" w:customStyle="1" w:styleId="HotRoute">
    <w:name w:val="Hot Route"/>
    <w:basedOn w:val="Normal"/>
    <w:rsid w:val="001C47C6"/>
    <w:pPr>
      <w:ind w:left="144"/>
    </w:pPr>
    <w:rPr>
      <w:rFonts w:ascii="Times New Roman" w:eastAsia="Times New Roman" w:hAnsi="Times New Roman" w:cs="Times New Roman"/>
      <w:sz w:val="20"/>
      <w:szCs w:val="24"/>
    </w:rPr>
  </w:style>
  <w:style w:type="paragraph" w:customStyle="1" w:styleId="Hotroute0">
    <w:name w:val="Hot route"/>
    <w:basedOn w:val="Normal"/>
    <w:rsid w:val="001C47C6"/>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1C47C6"/>
    <w:rPr>
      <w:rFonts w:ascii="Times New Roman" w:hAnsi="Times New Roman"/>
      <w:b/>
      <w:bCs/>
      <w:sz w:val="24"/>
    </w:rPr>
  </w:style>
  <w:style w:type="character" w:customStyle="1" w:styleId="10ptUnderline">
    <w:name w:val="10 ptUnderline"/>
    <w:basedOn w:val="DefaultParagraphFont"/>
    <w:rsid w:val="001C47C6"/>
    <w:rPr>
      <w:rFonts w:ascii="Times New Roman" w:hAnsi="Times New Roman"/>
      <w:bCs/>
      <w:sz w:val="20"/>
      <w:u w:val="single"/>
    </w:rPr>
  </w:style>
  <w:style w:type="character" w:customStyle="1" w:styleId="Style10ptUnderline">
    <w:name w:val="Style 10 pt Underline"/>
    <w:basedOn w:val="DefaultParagraphFont"/>
    <w:rsid w:val="001C47C6"/>
    <w:rPr>
      <w:rFonts w:ascii="Times New Roman" w:hAnsi="Times New Roman"/>
      <w:sz w:val="20"/>
      <w:u w:val="single"/>
    </w:rPr>
  </w:style>
  <w:style w:type="character" w:customStyle="1" w:styleId="boldciteCharChar2">
    <w:name w:val="bold cite Char Char2"/>
    <w:basedOn w:val="DefaultParagraphFont"/>
    <w:rsid w:val="001C47C6"/>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1C47C6"/>
    <w:rPr>
      <w:b/>
      <w:bCs/>
      <w:sz w:val="24"/>
      <w:szCs w:val="24"/>
      <w:lang w:val="en-US" w:eastAsia="en-US" w:bidi="ar-SA"/>
    </w:rPr>
  </w:style>
  <w:style w:type="character" w:customStyle="1" w:styleId="textlarge">
    <w:name w:val="textlarge"/>
    <w:basedOn w:val="DefaultParagraphFont"/>
    <w:rsid w:val="001C47C6"/>
  </w:style>
  <w:style w:type="paragraph" w:customStyle="1" w:styleId="shellscontentions">
    <w:name w:val="shells/contentions"/>
    <w:basedOn w:val="Normal"/>
    <w:rsid w:val="001C47C6"/>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1C47C6"/>
    <w:rPr>
      <w:rFonts w:eastAsia="Times New Roman" w:cs="Times New Roman"/>
      <w:b/>
      <w:sz w:val="28"/>
      <w:szCs w:val="24"/>
      <w:u w:val="thick"/>
    </w:rPr>
  </w:style>
  <w:style w:type="paragraph" w:styleId="BodyTextIndent2">
    <w:name w:val="Body Text Indent 2"/>
    <w:basedOn w:val="Normal"/>
    <w:link w:val="BodyTextIndent2Char"/>
    <w:rsid w:val="001C47C6"/>
    <w:pPr>
      <w:ind w:left="720"/>
    </w:pPr>
    <w:rPr>
      <w:rFonts w:eastAsia="Times New Roman" w:cs="Times New Roman"/>
      <w:szCs w:val="24"/>
    </w:rPr>
  </w:style>
  <w:style w:type="character" w:customStyle="1" w:styleId="BodyTextIndent2Char">
    <w:name w:val="Body Text Indent 2 Char"/>
    <w:basedOn w:val="DefaultParagraphFont"/>
    <w:link w:val="BodyTextIndent2"/>
    <w:rsid w:val="001C47C6"/>
    <w:rPr>
      <w:rFonts w:ascii="Arial" w:eastAsia="Times New Roman" w:hAnsi="Arial" w:cs="Times New Roman"/>
      <w:sz w:val="16"/>
      <w:szCs w:val="24"/>
    </w:rPr>
  </w:style>
  <w:style w:type="character" w:styleId="EndnoteReference">
    <w:name w:val="endnote reference"/>
    <w:basedOn w:val="DefaultParagraphFont"/>
    <w:semiHidden/>
    <w:rsid w:val="001C47C6"/>
    <w:rPr>
      <w:vertAlign w:val="superscript"/>
    </w:rPr>
  </w:style>
  <w:style w:type="paragraph" w:customStyle="1" w:styleId="Nothing">
    <w:name w:val="Nothing"/>
    <w:basedOn w:val="Normal"/>
    <w:rsid w:val="001C47C6"/>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1C47C6"/>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1C47C6"/>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1C47C6"/>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1C47C6"/>
  </w:style>
  <w:style w:type="character" w:customStyle="1" w:styleId="bylinetitle">
    <w:name w:val="bylinetitle"/>
    <w:basedOn w:val="DefaultParagraphFont"/>
    <w:rsid w:val="001C47C6"/>
  </w:style>
  <w:style w:type="character" w:customStyle="1" w:styleId="headline">
    <w:name w:val="headline"/>
    <w:basedOn w:val="DefaultParagraphFont"/>
    <w:rsid w:val="001C47C6"/>
  </w:style>
  <w:style w:type="character" w:customStyle="1" w:styleId="afpdateline">
    <w:name w:val="afp_dateline"/>
    <w:basedOn w:val="DefaultParagraphFont"/>
    <w:rsid w:val="001C47C6"/>
  </w:style>
  <w:style w:type="character" w:customStyle="1" w:styleId="Date1">
    <w:name w:val="Date1"/>
    <w:basedOn w:val="DefaultParagraphFont"/>
    <w:rsid w:val="001C47C6"/>
  </w:style>
  <w:style w:type="character" w:customStyle="1" w:styleId="CardtextChar1">
    <w:name w:val="Card text Char"/>
    <w:basedOn w:val="DefaultParagraphFont"/>
    <w:rsid w:val="001C47C6"/>
    <w:rPr>
      <w:rFonts w:ascii="Arial Narrow" w:hAnsi="Arial Narrow"/>
      <w:sz w:val="24"/>
      <w:u w:val="single"/>
      <w:lang w:val="en-US" w:eastAsia="en-US" w:bidi="ar-SA"/>
    </w:rPr>
  </w:style>
  <w:style w:type="paragraph" w:customStyle="1" w:styleId="Default">
    <w:name w:val="Default"/>
    <w:rsid w:val="001C47C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1C47C6"/>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1C47C6"/>
  </w:style>
  <w:style w:type="character" w:customStyle="1" w:styleId="title10">
    <w:name w:val="title1"/>
    <w:basedOn w:val="DefaultParagraphFont"/>
    <w:rsid w:val="001C47C6"/>
    <w:rPr>
      <w:rFonts w:ascii="Verdana" w:hAnsi="Verdana"/>
      <w:b/>
      <w:bCs/>
      <w:color w:val="000000"/>
      <w:sz w:val="24"/>
      <w:szCs w:val="24"/>
      <w:u w:val="none"/>
      <w:effect w:val="none"/>
    </w:rPr>
  </w:style>
  <w:style w:type="paragraph" w:customStyle="1" w:styleId="Clear">
    <w:name w:val="Clear"/>
    <w:basedOn w:val="Normal"/>
    <w:autoRedefine/>
    <w:rsid w:val="001C47C6"/>
    <w:rPr>
      <w:rFonts w:ascii="Times New Roman" w:eastAsia="SimSun" w:hAnsi="Times New Roman" w:cs="Times New Roman"/>
      <w:bCs/>
      <w:sz w:val="24"/>
      <w:szCs w:val="24"/>
      <w:lang w:eastAsia="zh-CN"/>
    </w:rPr>
  </w:style>
  <w:style w:type="character" w:customStyle="1" w:styleId="backcontent">
    <w:name w:val="backcontent"/>
    <w:basedOn w:val="DefaultParagraphFont"/>
    <w:rsid w:val="001C47C6"/>
  </w:style>
  <w:style w:type="character" w:customStyle="1" w:styleId="A10">
    <w:name w:val="A10"/>
    <w:rsid w:val="001C47C6"/>
    <w:rPr>
      <w:rFonts w:ascii="Times New Roman" w:hAnsi="Times New Roman"/>
      <w:color w:val="000000"/>
      <w:sz w:val="14"/>
      <w:szCs w:val="14"/>
    </w:rPr>
  </w:style>
  <w:style w:type="character" w:customStyle="1" w:styleId="dropcap">
    <w:name w:val="dropcap"/>
    <w:basedOn w:val="DefaultParagraphFont"/>
    <w:rsid w:val="001C47C6"/>
  </w:style>
  <w:style w:type="character" w:customStyle="1" w:styleId="smallcap">
    <w:name w:val="smallcap"/>
    <w:basedOn w:val="DefaultParagraphFont"/>
    <w:rsid w:val="001C47C6"/>
  </w:style>
  <w:style w:type="paragraph" w:customStyle="1" w:styleId="Pa5">
    <w:name w:val="Pa5"/>
    <w:basedOn w:val="Normal"/>
    <w:next w:val="Normal"/>
    <w:rsid w:val="001C47C6"/>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1C47C6"/>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1C47C6"/>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1C47C6"/>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1C47C6"/>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1C47C6"/>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1C47C6"/>
    <w:pPr>
      <w:ind w:left="720"/>
    </w:pPr>
    <w:rPr>
      <w:rFonts w:eastAsia="Times New Roman" w:cs="Times New Roman"/>
      <w:sz w:val="20"/>
      <w:szCs w:val="24"/>
    </w:rPr>
  </w:style>
  <w:style w:type="paragraph" w:customStyle="1" w:styleId="HotRoute1">
    <w:name w:val="Hot Route!"/>
    <w:basedOn w:val="Normal"/>
    <w:rsid w:val="001C47C6"/>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1C47C6"/>
    <w:rPr>
      <w:sz w:val="16"/>
      <w:szCs w:val="24"/>
      <w:lang w:val="en-US" w:eastAsia="en-US" w:bidi="ar-SA"/>
    </w:rPr>
  </w:style>
  <w:style w:type="character" w:customStyle="1" w:styleId="ReallyfuckingsmallChar">
    <w:name w:val="Really fucking small Char"/>
    <w:basedOn w:val="DefaultParagraphFont"/>
    <w:rsid w:val="001C47C6"/>
    <w:rPr>
      <w:sz w:val="10"/>
      <w:szCs w:val="24"/>
      <w:lang w:val="en-US" w:eastAsia="en-US" w:bidi="ar-SA"/>
    </w:rPr>
  </w:style>
  <w:style w:type="paragraph" w:customStyle="1" w:styleId="Smalltext0">
    <w:name w:val="Small text"/>
    <w:aliases w:val="Quote1,Quote11"/>
    <w:basedOn w:val="Normal"/>
    <w:rsid w:val="001C47C6"/>
    <w:rPr>
      <w:rFonts w:ascii="Times New Roman" w:eastAsia="Times New Roman" w:hAnsi="Times New Roman" w:cs="Times New Roman"/>
      <w:szCs w:val="24"/>
    </w:rPr>
  </w:style>
  <w:style w:type="paragraph" w:styleId="TOC2">
    <w:name w:val="toc 2"/>
    <w:basedOn w:val="Normal"/>
    <w:next w:val="Normal"/>
    <w:autoRedefine/>
    <w:semiHidden/>
    <w:rsid w:val="001C47C6"/>
    <w:pPr>
      <w:ind w:left="200"/>
    </w:pPr>
    <w:rPr>
      <w:rFonts w:eastAsia="Times New Roman" w:cs="Times New Roman"/>
      <w:sz w:val="20"/>
      <w:szCs w:val="24"/>
    </w:rPr>
  </w:style>
  <w:style w:type="paragraph" w:styleId="TOC3">
    <w:name w:val="toc 3"/>
    <w:basedOn w:val="Normal"/>
    <w:next w:val="Normal"/>
    <w:autoRedefine/>
    <w:semiHidden/>
    <w:rsid w:val="001C47C6"/>
    <w:pPr>
      <w:ind w:left="400"/>
    </w:pPr>
    <w:rPr>
      <w:rFonts w:eastAsia="Times New Roman" w:cs="Times New Roman"/>
      <w:sz w:val="20"/>
      <w:szCs w:val="24"/>
    </w:rPr>
  </w:style>
  <w:style w:type="paragraph" w:styleId="TOC4">
    <w:name w:val="toc 4"/>
    <w:basedOn w:val="Normal"/>
    <w:next w:val="Normal"/>
    <w:autoRedefine/>
    <w:semiHidden/>
    <w:rsid w:val="001C47C6"/>
    <w:pPr>
      <w:ind w:left="600"/>
    </w:pPr>
    <w:rPr>
      <w:rFonts w:eastAsia="Times New Roman" w:cs="Times New Roman"/>
      <w:sz w:val="20"/>
      <w:szCs w:val="24"/>
    </w:rPr>
  </w:style>
  <w:style w:type="paragraph" w:styleId="TOC5">
    <w:name w:val="toc 5"/>
    <w:basedOn w:val="Normal"/>
    <w:next w:val="Normal"/>
    <w:autoRedefine/>
    <w:semiHidden/>
    <w:rsid w:val="001C47C6"/>
    <w:pPr>
      <w:ind w:left="800"/>
    </w:pPr>
    <w:rPr>
      <w:rFonts w:eastAsia="Times New Roman" w:cs="Times New Roman"/>
      <w:sz w:val="20"/>
      <w:szCs w:val="24"/>
    </w:rPr>
  </w:style>
  <w:style w:type="paragraph" w:styleId="TOC6">
    <w:name w:val="toc 6"/>
    <w:basedOn w:val="Normal"/>
    <w:next w:val="Normal"/>
    <w:autoRedefine/>
    <w:semiHidden/>
    <w:rsid w:val="001C47C6"/>
    <w:pPr>
      <w:ind w:left="1000"/>
    </w:pPr>
    <w:rPr>
      <w:rFonts w:eastAsia="Times New Roman" w:cs="Times New Roman"/>
      <w:sz w:val="20"/>
      <w:szCs w:val="24"/>
    </w:rPr>
  </w:style>
  <w:style w:type="paragraph" w:styleId="TOC7">
    <w:name w:val="toc 7"/>
    <w:basedOn w:val="Normal"/>
    <w:next w:val="Normal"/>
    <w:autoRedefine/>
    <w:semiHidden/>
    <w:rsid w:val="001C47C6"/>
    <w:pPr>
      <w:ind w:left="1200"/>
    </w:pPr>
    <w:rPr>
      <w:rFonts w:eastAsia="Times New Roman" w:cs="Times New Roman"/>
      <w:sz w:val="20"/>
      <w:szCs w:val="24"/>
    </w:rPr>
  </w:style>
  <w:style w:type="paragraph" w:styleId="TOC8">
    <w:name w:val="toc 8"/>
    <w:basedOn w:val="Normal"/>
    <w:next w:val="Normal"/>
    <w:autoRedefine/>
    <w:semiHidden/>
    <w:rsid w:val="001C47C6"/>
    <w:pPr>
      <w:ind w:left="1400"/>
    </w:pPr>
    <w:rPr>
      <w:rFonts w:eastAsia="Times New Roman" w:cs="Times New Roman"/>
      <w:sz w:val="20"/>
      <w:szCs w:val="24"/>
    </w:rPr>
  </w:style>
  <w:style w:type="paragraph" w:styleId="TOC9">
    <w:name w:val="toc 9"/>
    <w:basedOn w:val="Normal"/>
    <w:next w:val="Normal"/>
    <w:autoRedefine/>
    <w:semiHidden/>
    <w:rsid w:val="001C47C6"/>
    <w:pPr>
      <w:ind w:left="1600"/>
    </w:pPr>
    <w:rPr>
      <w:rFonts w:eastAsia="Times New Roman" w:cs="Times New Roman"/>
      <w:sz w:val="20"/>
      <w:szCs w:val="24"/>
    </w:rPr>
  </w:style>
  <w:style w:type="paragraph" w:customStyle="1" w:styleId="cards">
    <w:name w:val="cards"/>
    <w:basedOn w:val="Cites"/>
    <w:rsid w:val="001C47C6"/>
    <w:pPr>
      <w:keepNext w:val="0"/>
    </w:pPr>
    <w:rPr>
      <w:rFonts w:eastAsia="Calibri" w:cs="Times New Roman"/>
      <w:b w:val="0"/>
      <w:bCs w:val="0"/>
      <w:iCs w:val="0"/>
      <w:sz w:val="20"/>
      <w:szCs w:val="22"/>
    </w:rPr>
  </w:style>
  <w:style w:type="paragraph" w:customStyle="1" w:styleId="TagsAndCites">
    <w:name w:val="Tags And Cites"/>
    <w:basedOn w:val="Normal"/>
    <w:rsid w:val="001C47C6"/>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1C47C6"/>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1C47C6"/>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1C47C6"/>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1C47C6"/>
    <w:rPr>
      <w:rFonts w:ascii="Verdana" w:hAnsi="Verdana"/>
      <w:b/>
    </w:rPr>
  </w:style>
  <w:style w:type="character" w:customStyle="1" w:styleId="Heading7Char">
    <w:name w:val="Heading 7 Char"/>
    <w:rsid w:val="001C47C6"/>
    <w:rPr>
      <w:b/>
      <w:bCs/>
      <w:smallCaps/>
      <w:color w:val="000000"/>
      <w:szCs w:val="24"/>
      <w:u w:val="single"/>
      <w:lang w:bidi="en-US"/>
    </w:rPr>
  </w:style>
  <w:style w:type="character" w:customStyle="1" w:styleId="Heading9Char">
    <w:name w:val="Heading 9 Char"/>
    <w:rsid w:val="001C47C6"/>
    <w:rPr>
      <w:sz w:val="22"/>
      <w:szCs w:val="22"/>
    </w:rPr>
  </w:style>
  <w:style w:type="character" w:customStyle="1" w:styleId="Style1Char">
    <w:name w:val="Style1 Char"/>
    <w:rsid w:val="001C47C6"/>
    <w:rPr>
      <w:rFonts w:ascii="Arial" w:hAnsi="Arial"/>
      <w:strike/>
      <w:color w:val="000000"/>
      <w:sz w:val="16"/>
      <w:szCs w:val="24"/>
    </w:rPr>
  </w:style>
  <w:style w:type="character" w:customStyle="1" w:styleId="BodyTextChar1">
    <w:name w:val="Body Text Char1"/>
    <w:rsid w:val="001C47C6"/>
    <w:rPr>
      <w:rFonts w:ascii="Arial" w:hAnsi="Arial"/>
      <w:szCs w:val="24"/>
      <w:u w:val="single"/>
    </w:rPr>
  </w:style>
  <w:style w:type="character" w:customStyle="1" w:styleId="CITEChar0">
    <w:name w:val="CITE Char"/>
    <w:rsid w:val="001C47C6"/>
    <w:rPr>
      <w:rFonts w:ascii="Verdana" w:hAnsi="Verdana"/>
      <w:b/>
      <w:color w:val="000000"/>
      <w:lang w:val="en-US" w:eastAsia="en-US" w:bidi="ar-SA"/>
    </w:rPr>
  </w:style>
  <w:style w:type="character" w:customStyle="1" w:styleId="BlockTitleChar">
    <w:name w:val="Block Title Char"/>
    <w:rsid w:val="001C47C6"/>
    <w:rPr>
      <w:rFonts w:ascii="Arial" w:hAnsi="Arial" w:cs="Arial"/>
      <w:b/>
      <w:sz w:val="32"/>
      <w:szCs w:val="44"/>
    </w:rPr>
  </w:style>
  <w:style w:type="paragraph" w:customStyle="1" w:styleId="Minimize">
    <w:name w:val="Minimize"/>
    <w:basedOn w:val="card"/>
    <w:next w:val="Normal"/>
    <w:rsid w:val="001C47C6"/>
    <w:pPr>
      <w:widowControl w:val="0"/>
      <w:autoSpaceDE w:val="0"/>
      <w:autoSpaceDN w:val="0"/>
      <w:adjustRightInd w:val="0"/>
    </w:pPr>
    <w:rPr>
      <w:color w:val="000000"/>
      <w:sz w:val="12"/>
    </w:rPr>
  </w:style>
  <w:style w:type="character" w:customStyle="1" w:styleId="CitesChar2">
    <w:name w:val="Cites Char2"/>
    <w:rsid w:val="001C47C6"/>
    <w:rPr>
      <w:rFonts w:cs="Arial"/>
      <w:b/>
      <w:bCs/>
      <w:iCs/>
      <w:sz w:val="24"/>
      <w:szCs w:val="24"/>
    </w:rPr>
  </w:style>
  <w:style w:type="character" w:customStyle="1" w:styleId="HotRouteChar">
    <w:name w:val="Hot Route Char"/>
    <w:rsid w:val="001C47C6"/>
    <w:rPr>
      <w:szCs w:val="24"/>
    </w:rPr>
  </w:style>
  <w:style w:type="character" w:customStyle="1" w:styleId="BlockHeadingsChar">
    <w:name w:val="Block Headings Char"/>
    <w:locked/>
    <w:rsid w:val="001C47C6"/>
    <w:rPr>
      <w:b/>
      <w:caps/>
    </w:rPr>
  </w:style>
  <w:style w:type="character" w:customStyle="1" w:styleId="ClearChar">
    <w:name w:val="Clear Char"/>
    <w:locked/>
    <w:rsid w:val="001C47C6"/>
    <w:rPr>
      <w:rFonts w:eastAsia="SimSun"/>
      <w:bCs/>
      <w:sz w:val="24"/>
      <w:szCs w:val="24"/>
      <w:lang w:eastAsia="zh-CN"/>
    </w:rPr>
  </w:style>
  <w:style w:type="character" w:styleId="PageNumber">
    <w:name w:val="page number"/>
    <w:aliases w:val="card ununderlined"/>
    <w:basedOn w:val="DefaultParagraphFont"/>
    <w:rsid w:val="001C47C6"/>
  </w:style>
  <w:style w:type="character" w:customStyle="1" w:styleId="UnderlinedChar">
    <w:name w:val="Underlined Char"/>
    <w:rsid w:val="001C47C6"/>
    <w:rPr>
      <w:rFonts w:eastAsia="MS Mincho"/>
      <w:u w:val="single"/>
      <w:lang w:eastAsia="ja-JP"/>
    </w:rPr>
  </w:style>
  <w:style w:type="paragraph" w:customStyle="1" w:styleId="CitationCharCharCharCharCharCharChar">
    <w:name w:val="Citation Char Char Char Char Char Char Char"/>
    <w:basedOn w:val="Normal"/>
    <w:rsid w:val="001C47C6"/>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1C47C6"/>
    <w:rPr>
      <w:rFonts w:ascii="Arial" w:hAnsi="Arial"/>
      <w:szCs w:val="24"/>
    </w:rPr>
  </w:style>
  <w:style w:type="paragraph" w:customStyle="1" w:styleId="MinimizedText">
    <w:name w:val="Minimized Text"/>
    <w:rsid w:val="001C47C6"/>
    <w:rPr>
      <w:rFonts w:ascii="Times New Roman" w:eastAsia="Times New Roman" w:hAnsi="Times New Roman" w:cs="Times New Roman"/>
      <w:szCs w:val="24"/>
    </w:rPr>
  </w:style>
  <w:style w:type="character" w:customStyle="1" w:styleId="MinimizedTextChar">
    <w:name w:val="Minimized Text Char"/>
    <w:rsid w:val="001C47C6"/>
    <w:rPr>
      <w:rFonts w:ascii="Arial" w:hAnsi="Arial"/>
      <w:sz w:val="16"/>
      <w:szCs w:val="24"/>
      <w:lang w:val="en-US" w:eastAsia="en-US" w:bidi="ar-SA"/>
    </w:rPr>
  </w:style>
  <w:style w:type="paragraph" w:customStyle="1" w:styleId="Circled">
    <w:name w:val="Circled"/>
    <w:rsid w:val="001C47C6"/>
    <w:rPr>
      <w:rFonts w:ascii="Times New Roman" w:eastAsia="Times New Roman" w:hAnsi="Times New Roman" w:cs="Times New Roman"/>
      <w:b/>
      <w:sz w:val="20"/>
      <w:szCs w:val="24"/>
      <w:u w:val="single"/>
    </w:rPr>
  </w:style>
  <w:style w:type="character" w:customStyle="1" w:styleId="CircledChar">
    <w:name w:val="Circled Char"/>
    <w:rsid w:val="001C47C6"/>
    <w:rPr>
      <w:rFonts w:ascii="Arial" w:hAnsi="Arial"/>
      <w:b/>
      <w:sz w:val="18"/>
      <w:szCs w:val="24"/>
      <w:u w:val="single"/>
      <w:lang w:val="en-US" w:eastAsia="en-US" w:bidi="ar-SA"/>
    </w:rPr>
  </w:style>
  <w:style w:type="character" w:customStyle="1" w:styleId="citebold">
    <w:name w:val="cite bold"/>
    <w:rsid w:val="001C47C6"/>
    <w:rPr>
      <w:rFonts w:ascii="Times New Roman" w:hAnsi="Times New Roman"/>
      <w:b/>
      <w:sz w:val="24"/>
      <w:szCs w:val="24"/>
      <w:u w:val="none"/>
    </w:rPr>
  </w:style>
  <w:style w:type="paragraph" w:customStyle="1" w:styleId="Style3">
    <w:name w:val="Style3"/>
    <w:basedOn w:val="Normal"/>
    <w:rsid w:val="001C47C6"/>
    <w:rPr>
      <w:rFonts w:ascii="Arial Narrow" w:eastAsia="Times New Roman" w:hAnsi="Arial Narrow" w:cs="Times New Roman"/>
      <w:b/>
      <w:szCs w:val="24"/>
    </w:rPr>
  </w:style>
  <w:style w:type="character" w:customStyle="1" w:styleId="Style3Char">
    <w:name w:val="Style3 Char"/>
    <w:rsid w:val="001C47C6"/>
    <w:rPr>
      <w:rFonts w:ascii="Arial Narrow" w:hAnsi="Arial Narrow"/>
      <w:b/>
      <w:sz w:val="22"/>
      <w:szCs w:val="24"/>
    </w:rPr>
  </w:style>
  <w:style w:type="paragraph" w:customStyle="1" w:styleId="Style4">
    <w:name w:val="Style4"/>
    <w:basedOn w:val="Normal"/>
    <w:rsid w:val="001C47C6"/>
    <w:rPr>
      <w:rFonts w:ascii="Arial Narrow" w:eastAsia="Times New Roman" w:hAnsi="Arial Narrow" w:cs="Times New Roman"/>
      <w:sz w:val="20"/>
      <w:szCs w:val="24"/>
      <w:u w:val="single"/>
    </w:rPr>
  </w:style>
  <w:style w:type="character" w:customStyle="1" w:styleId="Style4Char">
    <w:name w:val="Style4 Char"/>
    <w:rsid w:val="001C47C6"/>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1C47C6"/>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1C47C6"/>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1C47C6"/>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1C47C6"/>
    <w:rPr>
      <w:b/>
      <w:szCs w:val="24"/>
      <w:u w:val="single"/>
    </w:rPr>
  </w:style>
  <w:style w:type="character" w:customStyle="1" w:styleId="UnderlineCharChar">
    <w:name w:val="Underline Char Char"/>
    <w:rsid w:val="001C47C6"/>
    <w:rPr>
      <w:rFonts w:ascii="Arial Narrow" w:hAnsi="Arial Narrow"/>
      <w:szCs w:val="24"/>
      <w:u w:val="single"/>
      <w:lang w:val="en-US" w:eastAsia="en-US" w:bidi="ar-SA"/>
    </w:rPr>
  </w:style>
  <w:style w:type="character" w:customStyle="1" w:styleId="UnderlineChar5Char">
    <w:name w:val="Underline Char5 Char"/>
    <w:rsid w:val="001C47C6"/>
    <w:rPr>
      <w:szCs w:val="24"/>
      <w:u w:val="single"/>
      <w:lang w:val="en-US" w:eastAsia="en-US" w:bidi="ar-SA"/>
    </w:rPr>
  </w:style>
  <w:style w:type="character" w:customStyle="1" w:styleId="BoldandUnderlineChar2Char1">
    <w:name w:val="Bold and Underline Char2 Char1"/>
    <w:rsid w:val="001C47C6"/>
    <w:rPr>
      <w:b/>
      <w:szCs w:val="24"/>
      <w:u w:val="single"/>
      <w:lang w:val="en-US" w:eastAsia="en-US" w:bidi="ar-SA"/>
    </w:rPr>
  </w:style>
  <w:style w:type="character" w:customStyle="1" w:styleId="UnderlineChar2CharChar">
    <w:name w:val="Underline Char2 Char Char"/>
    <w:rsid w:val="001C47C6"/>
    <w:rPr>
      <w:szCs w:val="24"/>
      <w:u w:val="single"/>
      <w:lang w:val="en-US" w:eastAsia="en-US" w:bidi="ar-SA"/>
    </w:rPr>
  </w:style>
  <w:style w:type="character" w:customStyle="1" w:styleId="BoldandUnderlineChar2CharCharChar">
    <w:name w:val="Bold and Underline Char2 Char Char Char"/>
    <w:rsid w:val="001C47C6"/>
    <w:rPr>
      <w:b/>
      <w:szCs w:val="24"/>
      <w:u w:val="single"/>
      <w:lang w:val="en-US" w:eastAsia="en-US" w:bidi="ar-SA"/>
    </w:rPr>
  </w:style>
  <w:style w:type="character" w:customStyle="1" w:styleId="BoldandUnderlineChar5CharCharCharCharCharCharCharChar">
    <w:name w:val="Bold and Underline Char5 Char Char Char Char Char Char Char Char"/>
    <w:rsid w:val="001C47C6"/>
    <w:rPr>
      <w:b/>
      <w:szCs w:val="24"/>
      <w:u w:val="single"/>
      <w:lang w:val="en-US" w:eastAsia="en-US" w:bidi="ar-SA"/>
    </w:rPr>
  </w:style>
  <w:style w:type="character" w:customStyle="1" w:styleId="UnderlineChar6CharCharCharCharCharCharCharChar">
    <w:name w:val="Underline Char6 Char Char Char Char Char Char Char Char"/>
    <w:rsid w:val="001C47C6"/>
    <w:rPr>
      <w:szCs w:val="24"/>
      <w:u w:val="single"/>
      <w:lang w:val="en-US" w:eastAsia="en-US" w:bidi="ar-SA"/>
    </w:rPr>
  </w:style>
  <w:style w:type="paragraph" w:customStyle="1" w:styleId="Small">
    <w:name w:val="Small"/>
    <w:basedOn w:val="Normal"/>
    <w:next w:val="Normal"/>
    <w:qFormat/>
    <w:rsid w:val="001C47C6"/>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1C47C6"/>
    <w:rPr>
      <w:sz w:val="17"/>
      <w:szCs w:val="24"/>
    </w:rPr>
  </w:style>
  <w:style w:type="character" w:customStyle="1" w:styleId="ShrinkText">
    <w:name w:val="Shrink Text"/>
    <w:rsid w:val="001C47C6"/>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xBr13p3">
    <w:name w:val="TxBr_13p3"/>
    <w:basedOn w:val="Normal"/>
    <w:rsid w:val="001C47C6"/>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TxBr5p2">
    <w:name w:val="TxBr_5p2"/>
    <w:basedOn w:val="Normal"/>
    <w:rsid w:val="001C47C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1C47C6"/>
    <w:pPr>
      <w:jc w:val="both"/>
    </w:pPr>
    <w:rPr>
      <w:rFonts w:ascii="Times New Roman" w:eastAsia="Times New Roman" w:hAnsi="Times New Roman" w:cs="Times New Roman"/>
      <w:b/>
      <w:sz w:val="24"/>
      <w:szCs w:val="24"/>
    </w:rPr>
  </w:style>
  <w:style w:type="paragraph" w:customStyle="1" w:styleId="cardCharChar">
    <w:name w:val="card Char Char"/>
    <w:basedOn w:val="Normal"/>
    <w:rsid w:val="001C47C6"/>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1C47C6"/>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1C47C6"/>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1C47C6"/>
    <w:pPr>
      <w:ind w:left="1440" w:right="1440"/>
    </w:pPr>
    <w:rPr>
      <w:rFonts w:eastAsia="Times New Roman" w:cs="Times New Roman"/>
      <w:sz w:val="24"/>
      <w:szCs w:val="24"/>
    </w:rPr>
  </w:style>
  <w:style w:type="paragraph" w:customStyle="1" w:styleId="tagCharChar">
    <w:name w:val="tag Char Char"/>
    <w:basedOn w:val="Normal"/>
    <w:rsid w:val="001C47C6"/>
    <w:rPr>
      <w:rFonts w:ascii="Times New Roman" w:eastAsia="Times New Roman" w:hAnsi="Times New Roman" w:cs="Times New Roman"/>
      <w:b/>
      <w:bCs/>
      <w:sz w:val="24"/>
      <w:szCs w:val="24"/>
    </w:rPr>
  </w:style>
  <w:style w:type="character" w:customStyle="1" w:styleId="tagCharCharChar">
    <w:name w:val="tag Char Char Char"/>
    <w:rsid w:val="001C47C6"/>
    <w:rPr>
      <w:b/>
      <w:bCs/>
      <w:sz w:val="24"/>
      <w:szCs w:val="24"/>
    </w:rPr>
  </w:style>
  <w:style w:type="character" w:customStyle="1" w:styleId="CardTextCharCharChar">
    <w:name w:val="Card Text Char Char Char"/>
    <w:rsid w:val="001C47C6"/>
    <w:rPr>
      <w:rFonts w:ascii="Arial" w:hAnsi="Arial"/>
      <w:sz w:val="18"/>
      <w:szCs w:val="24"/>
      <w:lang w:val="en-US" w:eastAsia="en-US" w:bidi="ar-SA"/>
    </w:rPr>
  </w:style>
  <w:style w:type="paragraph" w:customStyle="1" w:styleId="CardTextCharCharCharChar">
    <w:name w:val="Card Text Char Char Char Char"/>
    <w:basedOn w:val="Normal"/>
    <w:rsid w:val="001C47C6"/>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1C47C6"/>
    <w:pPr>
      <w:ind w:left="720" w:right="720"/>
    </w:pPr>
    <w:rPr>
      <w:rFonts w:eastAsia="Times New Roman" w:cs="Times New Roman"/>
      <w:b/>
      <w:sz w:val="28"/>
      <w:szCs w:val="24"/>
    </w:rPr>
  </w:style>
  <w:style w:type="paragraph" w:customStyle="1" w:styleId="underlinecardCharChar">
    <w:name w:val="underline card Char Char"/>
    <w:basedOn w:val="Normal"/>
    <w:rsid w:val="001C47C6"/>
    <w:pPr>
      <w:ind w:left="1728" w:right="1728"/>
    </w:pPr>
    <w:rPr>
      <w:rFonts w:eastAsia="Times New Roman" w:cs="Times New Roman"/>
      <w:sz w:val="18"/>
      <w:szCs w:val="24"/>
      <w:u w:val="single"/>
    </w:rPr>
  </w:style>
  <w:style w:type="paragraph" w:customStyle="1" w:styleId="BlockTitle20">
    <w:name w:val="Block Title2"/>
    <w:basedOn w:val="Normal"/>
    <w:rsid w:val="001C47C6"/>
    <w:pPr>
      <w:spacing w:after="240"/>
      <w:jc w:val="center"/>
    </w:pPr>
    <w:rPr>
      <w:rFonts w:eastAsia="Times New Roman" w:cs="Times New Roman"/>
      <w:b/>
      <w:sz w:val="28"/>
      <w:szCs w:val="20"/>
    </w:rPr>
  </w:style>
  <w:style w:type="paragraph" w:customStyle="1" w:styleId="Normal10pt">
    <w:name w:val="Normal + 10 pt"/>
    <w:basedOn w:val="Normal"/>
    <w:rsid w:val="001C47C6"/>
    <w:rPr>
      <w:rFonts w:ascii="Times New Roman" w:eastAsia="Times New Roman" w:hAnsi="Times New Roman" w:cs="Times New Roman"/>
      <w:sz w:val="20"/>
      <w:szCs w:val="20"/>
    </w:rPr>
  </w:style>
  <w:style w:type="paragraph" w:customStyle="1" w:styleId="DebateHeading1">
    <w:name w:val="Debate.Heading1"/>
    <w:basedOn w:val="Heading1"/>
    <w:autoRedefine/>
    <w:rsid w:val="001C47C6"/>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1C47C6"/>
  </w:style>
  <w:style w:type="character" w:customStyle="1" w:styleId="apple-converted-space">
    <w:name w:val="apple-converted-space"/>
    <w:basedOn w:val="DefaultParagraphFont"/>
    <w:rsid w:val="001C47C6"/>
  </w:style>
  <w:style w:type="character" w:customStyle="1" w:styleId="metad">
    <w:name w:val="metad"/>
    <w:rsid w:val="001C47C6"/>
  </w:style>
  <w:style w:type="paragraph" w:customStyle="1" w:styleId="PageHeaderLine1">
    <w:name w:val="PageHeaderLine1"/>
    <w:basedOn w:val="Normal"/>
    <w:rsid w:val="001C47C6"/>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1C47C6"/>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1C47C6"/>
    <w:rPr>
      <w:rFonts w:ascii="Times New Roman" w:eastAsia="Times New Roman" w:hAnsi="Times New Roman" w:cs="Times New Roman"/>
      <w:b/>
      <w:caps/>
      <w:szCs w:val="24"/>
    </w:rPr>
  </w:style>
  <w:style w:type="paragraph" w:customStyle="1" w:styleId="Number">
    <w:name w:val="Number"/>
    <w:basedOn w:val="Heading2"/>
    <w:rsid w:val="001C47C6"/>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1C47C6"/>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1C47C6"/>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1C47C6"/>
    <w:rPr>
      <w:b/>
      <w:szCs w:val="24"/>
      <w:u w:val="single"/>
      <w:lang w:val="en-US" w:eastAsia="en-US" w:bidi="ar-SA"/>
    </w:rPr>
  </w:style>
  <w:style w:type="character" w:customStyle="1" w:styleId="UnderlineCharChar1">
    <w:name w:val="Underline Char Char1"/>
    <w:rsid w:val="001C47C6"/>
    <w:rPr>
      <w:szCs w:val="24"/>
      <w:u w:val="single"/>
      <w:lang w:val="en-US" w:eastAsia="en-US" w:bidi="ar-SA"/>
    </w:rPr>
  </w:style>
  <w:style w:type="character" w:customStyle="1" w:styleId="UnderlineChar4Char">
    <w:name w:val="Underline Char4 Char"/>
    <w:rsid w:val="001C47C6"/>
    <w:rPr>
      <w:szCs w:val="24"/>
      <w:u w:val="single"/>
      <w:lang w:val="en-US" w:eastAsia="en-US" w:bidi="ar-SA"/>
    </w:rPr>
  </w:style>
  <w:style w:type="character" w:customStyle="1" w:styleId="BoldandUnderlineChar3Char2">
    <w:name w:val="Bold and Underline Char3 Char2"/>
    <w:rsid w:val="001C47C6"/>
    <w:rPr>
      <w:b/>
      <w:szCs w:val="24"/>
      <w:u w:val="single"/>
      <w:lang w:val="en-US" w:eastAsia="en-US" w:bidi="ar-SA"/>
    </w:rPr>
  </w:style>
  <w:style w:type="character" w:customStyle="1" w:styleId="BoldandUnderlineChar1Char2Char">
    <w:name w:val="Bold and Underline Char1 Char2 Char"/>
    <w:rsid w:val="001C47C6"/>
    <w:rPr>
      <w:b/>
      <w:szCs w:val="24"/>
      <w:u w:val="single"/>
      <w:lang w:val="en-US" w:eastAsia="en-US" w:bidi="ar-SA"/>
    </w:rPr>
  </w:style>
  <w:style w:type="character" w:customStyle="1" w:styleId="UnderlineChar3Char">
    <w:name w:val="Underline Char3 Char"/>
    <w:rsid w:val="001C47C6"/>
    <w:rPr>
      <w:szCs w:val="24"/>
      <w:u w:val="single"/>
      <w:lang w:val="en-US" w:eastAsia="en-US" w:bidi="ar-SA"/>
    </w:rPr>
  </w:style>
  <w:style w:type="character" w:customStyle="1" w:styleId="BoldandUnderlineChar3CharChar">
    <w:name w:val="Bold and Underline Char3 Char Char"/>
    <w:rsid w:val="001C47C6"/>
    <w:rPr>
      <w:b/>
      <w:szCs w:val="24"/>
      <w:u w:val="single"/>
      <w:lang w:val="en-US" w:eastAsia="en-US" w:bidi="ar-SA"/>
    </w:rPr>
  </w:style>
  <w:style w:type="character" w:customStyle="1" w:styleId="UnderlineChar1Char">
    <w:name w:val="Underline Char1 Char"/>
    <w:rsid w:val="001C47C6"/>
    <w:rPr>
      <w:szCs w:val="24"/>
      <w:u w:val="single"/>
      <w:lang w:val="en-US" w:eastAsia="en-US" w:bidi="ar-SA"/>
    </w:rPr>
  </w:style>
  <w:style w:type="character" w:customStyle="1" w:styleId="BoldandUnderlineChar1Char2">
    <w:name w:val="Bold and Underline Char1 Char2"/>
    <w:rsid w:val="001C47C6"/>
    <w:rPr>
      <w:b/>
      <w:szCs w:val="24"/>
      <w:u w:val="single"/>
      <w:lang w:val="en-US" w:eastAsia="en-US" w:bidi="ar-SA"/>
    </w:rPr>
  </w:style>
  <w:style w:type="character" w:customStyle="1" w:styleId="LanguageChar">
    <w:name w:val="Language Char"/>
    <w:rsid w:val="001C47C6"/>
    <w:rPr>
      <w:strike/>
      <w:sz w:val="16"/>
      <w:szCs w:val="16"/>
      <w:lang w:val="en-US" w:eastAsia="en-US" w:bidi="ar-SA"/>
    </w:rPr>
  </w:style>
  <w:style w:type="character" w:customStyle="1" w:styleId="BoldandUnderlineChar6">
    <w:name w:val="Bold and Underline Char6"/>
    <w:rsid w:val="001C47C6"/>
    <w:rPr>
      <w:b/>
      <w:szCs w:val="24"/>
      <w:u w:val="single"/>
      <w:lang w:val="en-US" w:eastAsia="en-US" w:bidi="ar-SA"/>
    </w:rPr>
  </w:style>
  <w:style w:type="character" w:customStyle="1" w:styleId="UnderlineChar2">
    <w:name w:val="Underline Char2"/>
    <w:rsid w:val="001C47C6"/>
    <w:rPr>
      <w:szCs w:val="24"/>
      <w:u w:val="single"/>
      <w:lang w:val="en-US" w:eastAsia="en-US" w:bidi="ar-SA"/>
    </w:rPr>
  </w:style>
  <w:style w:type="character" w:customStyle="1" w:styleId="UnderlineChar1">
    <w:name w:val="Underline Char1"/>
    <w:rsid w:val="001C47C6"/>
    <w:rPr>
      <w:szCs w:val="24"/>
      <w:u w:val="single"/>
      <w:lang w:val="en-US" w:eastAsia="en-US" w:bidi="ar-SA"/>
    </w:rPr>
  </w:style>
  <w:style w:type="character" w:customStyle="1" w:styleId="Style2Char">
    <w:name w:val="Style2 Char"/>
    <w:rsid w:val="001C47C6"/>
    <w:rPr>
      <w:rFonts w:ascii="Arial Narrow" w:hAnsi="Arial Narrow"/>
      <w:b/>
      <w:caps/>
      <w:sz w:val="22"/>
      <w:szCs w:val="24"/>
      <w:lang w:val="en-US" w:eastAsia="en-US" w:bidi="ar-SA"/>
    </w:rPr>
  </w:style>
  <w:style w:type="paragraph" w:customStyle="1" w:styleId="SmallText1">
    <w:name w:val="Small Text"/>
    <w:qFormat/>
    <w:rsid w:val="001C47C6"/>
    <w:rPr>
      <w:rFonts w:ascii="Times New Roman" w:eastAsia="MS Mincho" w:hAnsi="Times New Roman" w:cs="Times New Roman"/>
      <w:sz w:val="15"/>
      <w:szCs w:val="24"/>
      <w:lang w:eastAsia="ja-JP"/>
    </w:rPr>
  </w:style>
  <w:style w:type="character" w:customStyle="1" w:styleId="SmallTextChar0">
    <w:name w:val="Small Text Char"/>
    <w:basedOn w:val="CardTextChar0"/>
    <w:rsid w:val="001C47C6"/>
    <w:rPr>
      <w:rFonts w:ascii="Arial" w:hAnsi="Arial"/>
      <w:sz w:val="18"/>
      <w:szCs w:val="24"/>
      <w:lang w:val="en-US" w:eastAsia="en-US" w:bidi="ar-SA"/>
    </w:rPr>
  </w:style>
  <w:style w:type="paragraph" w:customStyle="1" w:styleId="UnderlinedText">
    <w:name w:val="Underlined Text"/>
    <w:basedOn w:val="Normal"/>
    <w:rsid w:val="001C47C6"/>
    <w:rPr>
      <w:rFonts w:ascii="Times New Roman" w:eastAsia="MS Mincho" w:hAnsi="Times New Roman" w:cs="Times New Roman"/>
      <w:sz w:val="20"/>
      <w:szCs w:val="24"/>
      <w:u w:val="thick"/>
      <w:lang w:eastAsia="ja-JP"/>
    </w:rPr>
  </w:style>
  <w:style w:type="paragraph" w:customStyle="1" w:styleId="Little">
    <w:name w:val="Little"/>
    <w:basedOn w:val="UnderlinedText"/>
    <w:rsid w:val="001C47C6"/>
  </w:style>
  <w:style w:type="character" w:customStyle="1" w:styleId="UnderlinedTextChar">
    <w:name w:val="Underlined Text Char"/>
    <w:rsid w:val="001C47C6"/>
    <w:rPr>
      <w:rFonts w:eastAsia="MS Mincho"/>
      <w:szCs w:val="24"/>
      <w:u w:val="thick"/>
      <w:lang w:val="en-US" w:eastAsia="ja-JP" w:bidi="ar-SA"/>
    </w:rPr>
  </w:style>
  <w:style w:type="character" w:customStyle="1" w:styleId="LittleChar">
    <w:name w:val="Little Char"/>
    <w:rsid w:val="001C47C6"/>
    <w:rPr>
      <w:rFonts w:eastAsia="MS Mincho"/>
      <w:sz w:val="16"/>
      <w:szCs w:val="24"/>
      <w:lang w:val="en-US" w:eastAsia="ja-JP" w:bidi="ar-SA"/>
    </w:rPr>
  </w:style>
  <w:style w:type="character" w:customStyle="1" w:styleId="BoldandUnderlineCharChar">
    <w:name w:val="Bold and Underline Char Char"/>
    <w:rsid w:val="001C47C6"/>
    <w:rPr>
      <w:b/>
      <w:u w:val="single"/>
      <w:lang w:val="en-US" w:eastAsia="en-US" w:bidi="ar-SA"/>
    </w:rPr>
  </w:style>
  <w:style w:type="character" w:customStyle="1" w:styleId="StyleUnderlineChar">
    <w:name w:val="Style Underline Char"/>
    <w:rsid w:val="001C47C6"/>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1C47C6"/>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1C47C6"/>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1C47C6"/>
    <w:rPr>
      <w:rFonts w:ascii="Georgia" w:hAnsi="Georgia" w:cs="Times New Roman"/>
      <w:sz w:val="28"/>
      <w:lang w:val="en-US" w:eastAsia="en-US"/>
    </w:rPr>
  </w:style>
  <w:style w:type="character" w:customStyle="1" w:styleId="citeChar1">
    <w:name w:val="cite Char"/>
    <w:rsid w:val="001C47C6"/>
    <w:rPr>
      <w:rFonts w:cs="Times New Roman"/>
      <w:b/>
      <w:sz w:val="24"/>
      <w:u w:val="single"/>
      <w:lang w:val="en-US" w:eastAsia="en-US"/>
    </w:rPr>
  </w:style>
  <w:style w:type="paragraph" w:customStyle="1" w:styleId="textsmall">
    <w:name w:val="textsmall"/>
    <w:basedOn w:val="Normal"/>
    <w:rsid w:val="001C47C6"/>
    <w:rPr>
      <w:rFonts w:ascii="Times New Roman" w:eastAsia="Times New Roman" w:hAnsi="Times New Roman" w:cs="Times New Roman"/>
      <w:sz w:val="18"/>
      <w:szCs w:val="24"/>
    </w:rPr>
  </w:style>
  <w:style w:type="character" w:customStyle="1" w:styleId="textsmallChar">
    <w:name w:val="textsmall Char"/>
    <w:rsid w:val="001C47C6"/>
    <w:rPr>
      <w:rFonts w:cs="Times New Roman"/>
      <w:sz w:val="24"/>
      <w:lang w:val="en-US" w:eastAsia="en-US"/>
    </w:rPr>
  </w:style>
  <w:style w:type="character" w:customStyle="1" w:styleId="Style1Char2">
    <w:name w:val="Style1 Char2"/>
    <w:rsid w:val="001C47C6"/>
    <w:rPr>
      <w:rFonts w:cs="Times New Roman"/>
      <w:sz w:val="24"/>
      <w:lang w:val="en-US" w:eastAsia="en-US"/>
    </w:rPr>
  </w:style>
  <w:style w:type="paragraph" w:customStyle="1" w:styleId="cardtext1">
    <w:name w:val="cardtext"/>
    <w:basedOn w:val="Style1"/>
    <w:rsid w:val="001C47C6"/>
    <w:pPr>
      <w:ind w:left="1008" w:right="720"/>
    </w:pPr>
  </w:style>
  <w:style w:type="character" w:customStyle="1" w:styleId="cardtextChar2">
    <w:name w:val="cardtext Char"/>
    <w:basedOn w:val="Style1Char2"/>
    <w:rsid w:val="001C47C6"/>
    <w:rPr>
      <w:rFonts w:cs="Times New Roman"/>
      <w:sz w:val="24"/>
      <w:lang w:val="en-US" w:eastAsia="en-US"/>
    </w:rPr>
  </w:style>
  <w:style w:type="character" w:customStyle="1" w:styleId="CardTagChar">
    <w:name w:val="Card Tag Char"/>
    <w:rsid w:val="001C47C6"/>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1C47C6"/>
    <w:rPr>
      <w:rFonts w:cs="Times New Roman"/>
      <w:u w:val="single"/>
    </w:rPr>
  </w:style>
  <w:style w:type="character" w:customStyle="1" w:styleId="bio1">
    <w:name w:val="bio1"/>
    <w:rsid w:val="001C47C6"/>
    <w:rPr>
      <w:rFonts w:ascii="Arial" w:hAnsi="Arial" w:cs="Arial"/>
      <w:i/>
      <w:iCs/>
      <w:color w:val="000000"/>
      <w:sz w:val="20"/>
    </w:rPr>
  </w:style>
  <w:style w:type="character" w:customStyle="1" w:styleId="BoldChar">
    <w:name w:val="Bold Char"/>
    <w:rsid w:val="001C47C6"/>
    <w:rPr>
      <w:rFonts w:cs="Times New Roman"/>
      <w:b/>
      <w:lang w:val="en-US" w:eastAsia="en-US"/>
    </w:rPr>
  </w:style>
  <w:style w:type="paragraph" w:customStyle="1" w:styleId="NormalWeb3">
    <w:name w:val="Normal (Web)3"/>
    <w:basedOn w:val="Normal"/>
    <w:rsid w:val="001C47C6"/>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1C47C6"/>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1C47C6"/>
    <w:rPr>
      <w:rFonts w:cs="Times New Roman"/>
      <w:sz w:val="24"/>
      <w:lang w:val="en-US" w:eastAsia="en-US"/>
    </w:rPr>
  </w:style>
  <w:style w:type="character" w:customStyle="1" w:styleId="bodytext0">
    <w:name w:val="bodytext"/>
    <w:rsid w:val="001C47C6"/>
    <w:rPr>
      <w:rFonts w:cs="Times New Roman"/>
    </w:rPr>
  </w:style>
  <w:style w:type="character" w:customStyle="1" w:styleId="Style24ptBoldUnderlineCenteredCharChar">
    <w:name w:val="Style 24 pt Bold Underline Centered Char Char"/>
    <w:rsid w:val="001C47C6"/>
    <w:rPr>
      <w:rFonts w:cs="Times New Roman"/>
      <w:b/>
      <w:bCs/>
      <w:sz w:val="24"/>
      <w:u w:val="single"/>
      <w:lang w:val="en-US" w:eastAsia="en-US"/>
    </w:rPr>
  </w:style>
  <w:style w:type="paragraph" w:customStyle="1" w:styleId="TagCiteChar">
    <w:name w:val="Tag / Cite Char"/>
    <w:basedOn w:val="Normal"/>
    <w:rsid w:val="001C47C6"/>
    <w:rPr>
      <w:rFonts w:ascii="Times New Roman" w:eastAsia="Times New Roman" w:hAnsi="Times New Roman" w:cs="Times New Roman"/>
      <w:b/>
      <w:color w:val="000000"/>
      <w:sz w:val="20"/>
      <w:szCs w:val="24"/>
    </w:rPr>
  </w:style>
  <w:style w:type="character" w:customStyle="1" w:styleId="TagCiteCharChar">
    <w:name w:val="Tag / Cite Char Char"/>
    <w:rsid w:val="001C47C6"/>
    <w:rPr>
      <w:rFonts w:cs="Times New Roman"/>
      <w:b/>
      <w:color w:val="000000"/>
      <w:sz w:val="24"/>
      <w:lang w:val="en-US" w:eastAsia="en-US"/>
    </w:rPr>
  </w:style>
  <w:style w:type="character" w:customStyle="1" w:styleId="HeadingCharChar">
    <w:name w:val="Heading Char Char"/>
    <w:rsid w:val="001C47C6"/>
    <w:rPr>
      <w:rFonts w:cs="Times New Roman"/>
      <w:b/>
      <w:color w:val="000000"/>
      <w:sz w:val="24"/>
      <w:u w:val="single"/>
      <w:lang w:val="en-US" w:eastAsia="en-US"/>
    </w:rPr>
  </w:style>
  <w:style w:type="character" w:customStyle="1" w:styleId="CharChar1">
    <w:name w:val="Char Char1"/>
    <w:rsid w:val="001C47C6"/>
    <w:rPr>
      <w:rFonts w:cs="Arial"/>
      <w:b/>
      <w:bCs/>
      <w:iCs/>
      <w:sz w:val="28"/>
      <w:lang w:val="en-US" w:eastAsia="en-US"/>
    </w:rPr>
  </w:style>
  <w:style w:type="character" w:customStyle="1" w:styleId="Style2Char1">
    <w:name w:val="Style2 Char1"/>
    <w:rsid w:val="001C47C6"/>
    <w:rPr>
      <w:rFonts w:ascii="Book Antiqua" w:hAnsi="Book Antiqua" w:cs="Times New Roman"/>
      <w:sz w:val="24"/>
      <w:u w:val="thick"/>
      <w:lang w:val="en-US" w:eastAsia="en-US"/>
    </w:rPr>
  </w:style>
  <w:style w:type="character" w:customStyle="1" w:styleId="Style1Char1">
    <w:name w:val="Style1 Char1"/>
    <w:rsid w:val="001C47C6"/>
    <w:rPr>
      <w:rFonts w:ascii="Book Antiqua" w:hAnsi="Book Antiqua" w:cs="Times New Roman"/>
      <w:sz w:val="16"/>
      <w:lang w:val="en-US" w:eastAsia="en-US"/>
    </w:rPr>
  </w:style>
  <w:style w:type="paragraph" w:customStyle="1" w:styleId="DebateCiteCharChar">
    <w:name w:val="Debate Cite Char Char"/>
    <w:basedOn w:val="Normal"/>
    <w:rsid w:val="001C47C6"/>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1C47C6"/>
    <w:rPr>
      <w:rFonts w:cs="Times New Roman"/>
      <w:b/>
      <w:sz w:val="32"/>
      <w:lang w:val="en-US" w:eastAsia="en-US"/>
    </w:rPr>
  </w:style>
  <w:style w:type="character" w:customStyle="1" w:styleId="BodyTextFirstIndentChar">
    <w:name w:val="Body Text First Indent Char"/>
    <w:rsid w:val="001C47C6"/>
    <w:rPr>
      <w:rFonts w:ascii="Arial" w:hAnsi="Arial"/>
      <w:szCs w:val="24"/>
      <w:u w:val="single"/>
      <w:lang w:bidi="en-US"/>
    </w:rPr>
  </w:style>
  <w:style w:type="character" w:customStyle="1" w:styleId="TagChar3">
    <w:name w:val="Tag Char3"/>
    <w:rsid w:val="001C47C6"/>
    <w:rPr>
      <w:rFonts w:ascii="Palatino Linotype" w:hAnsi="Palatino Linotype" w:cs="Times New Roman"/>
      <w:b/>
      <w:sz w:val="24"/>
      <w:lang w:val="en-US" w:eastAsia="en-US"/>
    </w:rPr>
  </w:style>
  <w:style w:type="paragraph" w:customStyle="1" w:styleId="TagCite">
    <w:name w:val="Tag/Cite"/>
    <w:basedOn w:val="Normal"/>
    <w:qFormat/>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1C47C6"/>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1C47C6"/>
    <w:rPr>
      <w:rFonts w:ascii="Courier New" w:hAnsi="Courier New" w:cs="Courier New"/>
      <w:color w:val="000000"/>
      <w:lang w:bidi="en-US"/>
    </w:rPr>
  </w:style>
  <w:style w:type="paragraph" w:customStyle="1" w:styleId="Tagandcite">
    <w:name w:val="Tag and cite"/>
    <w:basedOn w:val="Normal"/>
    <w:rsid w:val="001C47C6"/>
    <w:rPr>
      <w:rFonts w:ascii="Times New Roman" w:eastAsia="Times New Roman" w:hAnsi="Times New Roman" w:cs="Times New Roman"/>
      <w:color w:val="333333"/>
    </w:rPr>
  </w:style>
  <w:style w:type="paragraph" w:customStyle="1" w:styleId="TagandCite0">
    <w:name w:val="Tag and Cite"/>
    <w:basedOn w:val="Normal"/>
    <w:rsid w:val="001C47C6"/>
    <w:rPr>
      <w:rFonts w:ascii="Times New Roman" w:eastAsia="Times New Roman" w:hAnsi="Times New Roman" w:cs="Times New Roman"/>
      <w:color w:val="333333"/>
    </w:rPr>
  </w:style>
  <w:style w:type="character" w:customStyle="1" w:styleId="TagandCiteChar">
    <w:name w:val="Tag and Cite Char"/>
    <w:rsid w:val="001C47C6"/>
    <w:rPr>
      <w:rFonts w:cs="Times New Roman"/>
      <w:color w:val="333333"/>
      <w:sz w:val="22"/>
      <w:lang w:val="en-US" w:eastAsia="en-US"/>
    </w:rPr>
  </w:style>
  <w:style w:type="paragraph" w:customStyle="1" w:styleId="StyleTagandCiteFranklinGothicDemi">
    <w:name w:val="Style Tag and Cite + Franklin Gothic Demi"/>
    <w:basedOn w:val="TagandCite0"/>
    <w:rsid w:val="001C47C6"/>
  </w:style>
  <w:style w:type="paragraph" w:customStyle="1" w:styleId="StyleStyleTagandCiteFranklinGothicDemi11pt">
    <w:name w:val="Style Style Tag and Cite + Franklin Gothic Demi + 11 pt"/>
    <w:basedOn w:val="StyleTagandCiteFranklinGothicDemi"/>
    <w:rsid w:val="001C47C6"/>
  </w:style>
  <w:style w:type="character" w:customStyle="1" w:styleId="Style10ptBold">
    <w:name w:val="Style 10 pt Bold"/>
    <w:rsid w:val="001C47C6"/>
    <w:rPr>
      <w:rFonts w:cs="Times New Roman"/>
      <w:b/>
      <w:bCs/>
      <w:sz w:val="20"/>
    </w:rPr>
  </w:style>
  <w:style w:type="character" w:customStyle="1" w:styleId="DateChar">
    <w:name w:val="Date Char"/>
    <w:rsid w:val="001C47C6"/>
    <w:rPr>
      <w:rFonts w:ascii="Garamond" w:hAnsi="Garamond"/>
      <w:sz w:val="16"/>
      <w:szCs w:val="24"/>
      <w:lang w:bidi="en-US"/>
    </w:rPr>
  </w:style>
  <w:style w:type="character" w:customStyle="1" w:styleId="text9">
    <w:name w:val="text9"/>
    <w:rsid w:val="001C47C6"/>
    <w:rPr>
      <w:rFonts w:cs="Times New Roman"/>
    </w:rPr>
  </w:style>
  <w:style w:type="character" w:customStyle="1" w:styleId="text21">
    <w:name w:val="text21"/>
    <w:rsid w:val="001C47C6"/>
    <w:rPr>
      <w:rFonts w:cs="Times New Roman"/>
    </w:rPr>
  </w:style>
  <w:style w:type="character" w:customStyle="1" w:styleId="text19">
    <w:name w:val="text19"/>
    <w:rsid w:val="001C47C6"/>
    <w:rPr>
      <w:rFonts w:cs="Times New Roman"/>
    </w:rPr>
  </w:style>
  <w:style w:type="paragraph" w:customStyle="1" w:styleId="CiteCard">
    <w:name w:val="Cite/Card"/>
    <w:basedOn w:val="Normal"/>
    <w:rsid w:val="001C47C6"/>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1C47C6"/>
    <w:rPr>
      <w:rFonts w:cs="Times New Roman"/>
      <w:b/>
      <w:bCs/>
    </w:rPr>
  </w:style>
  <w:style w:type="paragraph" w:customStyle="1" w:styleId="title-bold-medium">
    <w:name w:val="title-bold-medium"/>
    <w:basedOn w:val="Normal"/>
    <w:rsid w:val="001C47C6"/>
    <w:pPr>
      <w:spacing w:before="100" w:beforeAutospacing="1" w:after="100" w:afterAutospacing="1"/>
    </w:pPr>
    <w:rPr>
      <w:rFonts w:eastAsia="Times New Roman"/>
      <w:b/>
      <w:bCs/>
      <w:color w:val="000000"/>
      <w:sz w:val="20"/>
      <w:szCs w:val="20"/>
    </w:rPr>
  </w:style>
  <w:style w:type="character" w:customStyle="1" w:styleId="pmterms12">
    <w:name w:val="pmterms12"/>
    <w:rsid w:val="001C47C6"/>
    <w:rPr>
      <w:rFonts w:cs="Times New Roman"/>
      <w:b/>
      <w:bCs/>
      <w:color w:val="000000"/>
    </w:rPr>
  </w:style>
  <w:style w:type="paragraph" w:customStyle="1" w:styleId="lact">
    <w:name w:val="lact"/>
    <w:basedOn w:val="Normal"/>
    <w:rsid w:val="001C47C6"/>
    <w:pPr>
      <w:spacing w:before="100" w:beforeAutospacing="1" w:after="100" w:afterAutospacing="1"/>
    </w:pPr>
    <w:rPr>
      <w:rFonts w:eastAsia="Times New Roman"/>
      <w:b/>
      <w:bCs/>
      <w:color w:val="000000"/>
      <w:sz w:val="20"/>
      <w:szCs w:val="20"/>
    </w:rPr>
  </w:style>
  <w:style w:type="character" w:customStyle="1" w:styleId="ToReadChar">
    <w:name w:val="To Read Char"/>
    <w:rsid w:val="001C47C6"/>
    <w:rPr>
      <w:rFonts w:ascii="Verdana" w:hAnsi="Verdana" w:cs="Times New Roman"/>
      <w:b/>
      <w:sz w:val="24"/>
      <w:u w:val="single"/>
      <w:lang w:val="en-US" w:eastAsia="en-US"/>
    </w:rPr>
  </w:style>
  <w:style w:type="character" w:customStyle="1" w:styleId="ToReadCharChar">
    <w:name w:val="To Read Char Char"/>
    <w:rsid w:val="001C47C6"/>
    <w:rPr>
      <w:rFonts w:ascii="Verdana" w:hAnsi="Verdana" w:cs="Times New Roman"/>
      <w:b/>
      <w:sz w:val="24"/>
      <w:u w:val="single"/>
      <w:lang w:val="en-US" w:eastAsia="en-US"/>
    </w:rPr>
  </w:style>
  <w:style w:type="paragraph" w:customStyle="1" w:styleId="BLOCKTITLE0">
    <w:name w:val="BLOCK TITLE"/>
    <w:basedOn w:val="Heading1"/>
    <w:rsid w:val="001C47C6"/>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1C47C6"/>
    <w:rPr>
      <w:rFonts w:cs="Times New Roman"/>
    </w:rPr>
  </w:style>
  <w:style w:type="character" w:customStyle="1" w:styleId="storytextstyle">
    <w:name w:val="storytextstyle"/>
    <w:rsid w:val="001C47C6"/>
    <w:rPr>
      <w:rFonts w:cs="Times New Roman"/>
    </w:rPr>
  </w:style>
  <w:style w:type="character" w:customStyle="1" w:styleId="cardunderlinedCharChar">
    <w:name w:val="card underlined Char Char"/>
    <w:rsid w:val="001C47C6"/>
    <w:rPr>
      <w:rFonts w:ascii="Arial" w:hAnsi="Arial" w:cs="Times New Roman"/>
      <w:sz w:val="24"/>
      <w:u w:val="single"/>
      <w:lang w:val="en-US" w:eastAsia="en-US"/>
    </w:rPr>
  </w:style>
  <w:style w:type="character" w:customStyle="1" w:styleId="articlehead21">
    <w:name w:val="articlehead21"/>
    <w:rsid w:val="001C47C6"/>
    <w:rPr>
      <w:rFonts w:ascii="Arial" w:hAnsi="Arial" w:cs="Arial"/>
      <w:b/>
      <w:bCs/>
      <w:color w:val="660000"/>
      <w:sz w:val="20"/>
    </w:rPr>
  </w:style>
  <w:style w:type="character" w:customStyle="1" w:styleId="TagCiteChar1">
    <w:name w:val="Tag/Cite Char1"/>
    <w:rsid w:val="001C47C6"/>
    <w:rPr>
      <w:rFonts w:cs="Times New Roman"/>
      <w:b/>
      <w:lang w:val="en-US" w:eastAsia="en-US"/>
    </w:rPr>
  </w:style>
  <w:style w:type="character" w:customStyle="1" w:styleId="goohl0">
    <w:name w:val="goohl0"/>
    <w:rsid w:val="001C47C6"/>
    <w:rPr>
      <w:rFonts w:cs="Times New Roman"/>
    </w:rPr>
  </w:style>
  <w:style w:type="character" w:customStyle="1" w:styleId="goohl2">
    <w:name w:val="goohl2"/>
    <w:rsid w:val="001C47C6"/>
    <w:rPr>
      <w:rFonts w:cs="Times New Roman"/>
    </w:rPr>
  </w:style>
  <w:style w:type="character" w:customStyle="1" w:styleId="Normal1">
    <w:name w:val="Normal1"/>
    <w:rsid w:val="001C47C6"/>
    <w:rPr>
      <w:rFonts w:cs="Times New Roman"/>
    </w:rPr>
  </w:style>
  <w:style w:type="paragraph" w:customStyle="1" w:styleId="BriefTitle1">
    <w:name w:val="Brief Title 1"/>
    <w:basedOn w:val="Normal"/>
    <w:rsid w:val="001C47C6"/>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1C47C6"/>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1C47C6"/>
    <w:rPr>
      <w:rFonts w:cs="Times New Roman"/>
      <w:lang w:val="en-US" w:eastAsia="en-US"/>
    </w:rPr>
  </w:style>
  <w:style w:type="character" w:customStyle="1" w:styleId="BriefTitle1Char">
    <w:name w:val="Brief Title 1 Char"/>
    <w:rsid w:val="001C47C6"/>
    <w:rPr>
      <w:rFonts w:cs="Times New Roman"/>
      <w:b/>
      <w:u w:val="single"/>
      <w:lang w:val="en-US" w:eastAsia="en-US"/>
    </w:rPr>
  </w:style>
  <w:style w:type="character" w:customStyle="1" w:styleId="TagCiteCharChar0">
    <w:name w:val="Tag/Cite Char Char"/>
    <w:rsid w:val="001C47C6"/>
    <w:rPr>
      <w:rFonts w:cs="Times New Roman"/>
      <w:b/>
      <w:lang w:val="en-US" w:eastAsia="en-US"/>
    </w:rPr>
  </w:style>
  <w:style w:type="paragraph" w:customStyle="1" w:styleId="ShellTitles">
    <w:name w:val="ShellTitles"/>
    <w:basedOn w:val="Normal"/>
    <w:rsid w:val="001C47C6"/>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1C47C6"/>
    <w:rPr>
      <w:rFonts w:cs="Times New Roman"/>
    </w:rPr>
  </w:style>
  <w:style w:type="character" w:customStyle="1" w:styleId="CardChar10">
    <w:name w:val="Card Char1"/>
    <w:rsid w:val="001C47C6"/>
    <w:rPr>
      <w:rFonts w:cs="Times New Roman"/>
      <w:lang w:val="en-US" w:eastAsia="en-US"/>
    </w:rPr>
  </w:style>
  <w:style w:type="character" w:customStyle="1" w:styleId="prodgeneral1">
    <w:name w:val="prodgeneral1"/>
    <w:rsid w:val="001C47C6"/>
    <w:rPr>
      <w:rFonts w:ascii="Verdana" w:hAnsi="Verdana" w:cs="Times New Roman"/>
      <w:color w:val="000000"/>
      <w:spacing w:val="0"/>
      <w:sz w:val="16"/>
    </w:rPr>
  </w:style>
  <w:style w:type="character" w:customStyle="1" w:styleId="standardcontent">
    <w:name w:val="standardcontent"/>
    <w:rsid w:val="001C47C6"/>
    <w:rPr>
      <w:rFonts w:cs="Times New Roman"/>
    </w:rPr>
  </w:style>
  <w:style w:type="paragraph" w:customStyle="1" w:styleId="BoldUnderline">
    <w:name w:val="BoldUnderline"/>
    <w:basedOn w:val="Normal"/>
    <w:rsid w:val="001C47C6"/>
    <w:rPr>
      <w:rFonts w:ascii="Times New Roman" w:eastAsia="Times New Roman" w:hAnsi="Times New Roman" w:cs="Times New Roman"/>
      <w:b/>
      <w:sz w:val="20"/>
      <w:szCs w:val="24"/>
      <w:u w:val="single"/>
    </w:rPr>
  </w:style>
  <w:style w:type="character" w:customStyle="1" w:styleId="Heading1Char3">
    <w:name w:val="Heading 1 Char3"/>
    <w:aliases w:val="cites Char"/>
    <w:rsid w:val="001C47C6"/>
    <w:rPr>
      <w:rFonts w:ascii="Arial" w:hAnsi="Arial" w:cs="Arial"/>
      <w:b/>
      <w:bCs/>
      <w:kern w:val="32"/>
      <w:sz w:val="32"/>
      <w:u w:val="single"/>
      <w:lang w:val="en-US" w:eastAsia="en-US"/>
    </w:rPr>
  </w:style>
  <w:style w:type="character" w:customStyle="1" w:styleId="texto11">
    <w:name w:val="texto11"/>
    <w:rsid w:val="001C47C6"/>
    <w:rPr>
      <w:rFonts w:ascii="Arial" w:hAnsi="Arial" w:cs="Arial"/>
      <w:color w:val="000000"/>
      <w:spacing w:val="240"/>
      <w:sz w:val="20"/>
    </w:rPr>
  </w:style>
  <w:style w:type="character" w:customStyle="1" w:styleId="date10">
    <w:name w:val="date1"/>
    <w:rsid w:val="001C47C6"/>
    <w:rPr>
      <w:rFonts w:cs="Times New Roman"/>
    </w:rPr>
  </w:style>
  <w:style w:type="character" w:customStyle="1" w:styleId="summary1">
    <w:name w:val="summary1"/>
    <w:rsid w:val="001C47C6"/>
    <w:rPr>
      <w:rFonts w:ascii="Arial" w:hAnsi="Arial" w:cs="Arial"/>
      <w:sz w:val="18"/>
    </w:rPr>
  </w:style>
  <w:style w:type="paragraph" w:customStyle="1" w:styleId="ToRead">
    <w:name w:val="To Read"/>
    <w:basedOn w:val="Normal"/>
    <w:rsid w:val="001C47C6"/>
    <w:pPr>
      <w:ind w:left="720"/>
    </w:pPr>
    <w:rPr>
      <w:rFonts w:ascii="Verdana" w:eastAsia="Times New Roman" w:hAnsi="Verdana" w:cs="Times New Roman"/>
      <w:b/>
      <w:sz w:val="20"/>
      <w:szCs w:val="24"/>
      <w:u w:val="single"/>
    </w:rPr>
  </w:style>
  <w:style w:type="character" w:customStyle="1" w:styleId="text3">
    <w:name w:val="text3"/>
    <w:rsid w:val="001C47C6"/>
    <w:rPr>
      <w:rFonts w:cs="Times New Roman"/>
    </w:rPr>
  </w:style>
  <w:style w:type="paragraph" w:customStyle="1" w:styleId="Style20">
    <w:name w:val="Style 2"/>
    <w:basedOn w:val="Normal"/>
    <w:rsid w:val="001C47C6"/>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1C47C6"/>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1C47C6"/>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1C47C6"/>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1C47C6"/>
  </w:style>
  <w:style w:type="paragraph" w:customStyle="1" w:styleId="PageNumber1">
    <w:name w:val="Page Number1"/>
    <w:basedOn w:val="Normal"/>
    <w:next w:val="Normal"/>
    <w:rsid w:val="001C47C6"/>
    <w:rPr>
      <w:rFonts w:ascii="Times New Roman" w:eastAsia="Times New Roman" w:hAnsi="Times New Roman" w:cs="Times New Roman"/>
      <w:sz w:val="20"/>
      <w:szCs w:val="24"/>
    </w:rPr>
  </w:style>
  <w:style w:type="paragraph" w:customStyle="1" w:styleId="Cite1">
    <w:name w:val="Cite1"/>
    <w:rsid w:val="001C47C6"/>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1C47C6"/>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1C47C6"/>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1C47C6"/>
    <w:pPr>
      <w:ind w:left="288" w:right="288"/>
    </w:pPr>
    <w:rPr>
      <w:rFonts w:ascii="Times New Roman" w:eastAsia="Times New Roman" w:hAnsi="Times New Roman" w:cs="Times New Roman"/>
      <w:sz w:val="20"/>
      <w:szCs w:val="24"/>
    </w:rPr>
  </w:style>
  <w:style w:type="paragraph" w:customStyle="1" w:styleId="cite20">
    <w:name w:val="cite2"/>
    <w:rsid w:val="001C47C6"/>
    <w:pPr>
      <w:ind w:left="720"/>
    </w:pPr>
    <w:rPr>
      <w:rFonts w:ascii="Arial Narrow" w:eastAsia="Times New Roman" w:hAnsi="Arial Narrow" w:cs="Times New Roman"/>
      <w:sz w:val="20"/>
      <w:szCs w:val="24"/>
    </w:rPr>
  </w:style>
  <w:style w:type="character" w:customStyle="1" w:styleId="underline1">
    <w:name w:val="underline1"/>
    <w:rsid w:val="001C47C6"/>
    <w:rPr>
      <w:rFonts w:ascii="Times New Roman" w:hAnsi="Times New Roman" w:cs="Times New Roman"/>
      <w:sz w:val="20"/>
      <w:u w:val="single"/>
      <w:lang w:val="x-none" w:eastAsia="en-US"/>
    </w:rPr>
  </w:style>
  <w:style w:type="paragraph" w:customStyle="1" w:styleId="articletext">
    <w:name w:val="articletext"/>
    <w:basedOn w:val="Normal"/>
    <w:rsid w:val="001C47C6"/>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1C47C6"/>
    <w:rPr>
      <w:rFonts w:ascii="Arial Narrow" w:hAnsi="Arial Narrow" w:cs="Times New Roman"/>
      <w:sz w:val="24"/>
      <w:u w:val="single"/>
      <w:lang w:val="en-US" w:eastAsia="en-US"/>
    </w:rPr>
  </w:style>
  <w:style w:type="character" w:customStyle="1" w:styleId="cardtextsmallChar">
    <w:name w:val="card text small Char"/>
    <w:rsid w:val="001C47C6"/>
    <w:rPr>
      <w:rFonts w:ascii="Arial Narrow" w:hAnsi="Arial Narrow" w:cs="Times New Roman"/>
      <w:sz w:val="24"/>
      <w:lang w:val="en-US" w:eastAsia="en-US"/>
    </w:rPr>
  </w:style>
  <w:style w:type="paragraph" w:customStyle="1" w:styleId="cardtextsmall">
    <w:name w:val="card text small"/>
    <w:basedOn w:val="Normal"/>
    <w:rsid w:val="001C47C6"/>
    <w:rPr>
      <w:rFonts w:ascii="Arial Narrow" w:eastAsia="Times New Roman" w:hAnsi="Arial Narrow" w:cs="Times New Roman"/>
      <w:szCs w:val="24"/>
    </w:rPr>
  </w:style>
  <w:style w:type="paragraph" w:customStyle="1" w:styleId="CaseListNormal">
    <w:name w:val="Case List Normal"/>
    <w:basedOn w:val="Normal"/>
    <w:rsid w:val="001C47C6"/>
    <w:rPr>
      <w:rFonts w:ascii="Times" w:eastAsia="Times New Roman" w:hAnsi="Times" w:cs="Times New Roman"/>
      <w:sz w:val="20"/>
      <w:szCs w:val="26"/>
    </w:rPr>
  </w:style>
  <w:style w:type="paragraph" w:customStyle="1" w:styleId="Body">
    <w:name w:val="Body"/>
    <w:basedOn w:val="Normal"/>
    <w:rsid w:val="001C47C6"/>
    <w:pPr>
      <w:outlineLvl w:val="3"/>
    </w:pPr>
    <w:rPr>
      <w:rFonts w:ascii="Times New Roman" w:eastAsia="Times New Roman" w:hAnsi="Times New Roman" w:cs="Times New Roman"/>
      <w:sz w:val="20"/>
      <w:szCs w:val="20"/>
    </w:rPr>
  </w:style>
  <w:style w:type="paragraph" w:customStyle="1" w:styleId="3text">
    <w:name w:val="3tex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1C47C6"/>
    <w:rPr>
      <w:rFonts w:ascii="Verdana" w:hAnsi="Verdana" w:cs="Times New Roman"/>
      <w:b/>
      <w:bCs/>
      <w:color w:val="293643"/>
      <w:sz w:val="24"/>
    </w:rPr>
  </w:style>
  <w:style w:type="character" w:customStyle="1" w:styleId="storyheader1">
    <w:name w:val="storyheader1"/>
    <w:rsid w:val="001C47C6"/>
    <w:rPr>
      <w:rFonts w:ascii="Verdana" w:hAnsi="Verdana" w:cs="Times New Roman"/>
      <w:b/>
      <w:bCs/>
      <w:color w:val="000000"/>
      <w:sz w:val="21"/>
    </w:rPr>
  </w:style>
  <w:style w:type="paragraph" w:customStyle="1" w:styleId="Debate">
    <w:name w:val="Debate"/>
    <w:basedOn w:val="Normal"/>
    <w:rsid w:val="001C47C6"/>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1C47C6"/>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1C47C6"/>
    <w:pPr>
      <w:ind w:left="0" w:right="0"/>
    </w:pPr>
    <w:rPr>
      <w:rFonts w:ascii="Arial Narrow" w:hAnsi="Arial Narrow"/>
      <w:sz w:val="16"/>
    </w:rPr>
  </w:style>
  <w:style w:type="character" w:customStyle="1" w:styleId="cardunderlinedChar">
    <w:name w:val="card underlined Char"/>
    <w:rsid w:val="001C47C6"/>
    <w:rPr>
      <w:rFonts w:ascii="Arial" w:hAnsi="Arial" w:cs="Times New Roman"/>
      <w:sz w:val="24"/>
      <w:u w:val="single"/>
      <w:lang w:val="en-US" w:eastAsia="en-US"/>
    </w:rPr>
  </w:style>
  <w:style w:type="paragraph" w:customStyle="1" w:styleId="medium-normal">
    <w:name w:val="medium-normal"/>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1C47C6"/>
    <w:rPr>
      <w:rFonts w:ascii="Times New Roman" w:eastAsia="Times New Roman" w:hAnsi="Times New Roman" w:cs="Times New Roman"/>
      <w:color w:val="000000"/>
      <w:sz w:val="18"/>
      <w:szCs w:val="24"/>
    </w:rPr>
  </w:style>
  <w:style w:type="paragraph" w:customStyle="1" w:styleId="text1">
    <w:name w:val="text1"/>
    <w:basedOn w:val="Normal"/>
    <w:rsid w:val="001C47C6"/>
    <w:rPr>
      <w:rFonts w:ascii="Times New Roman" w:eastAsia="Times New Roman" w:hAnsi="Times New Roman" w:cs="Times New Roman"/>
      <w:sz w:val="20"/>
      <w:szCs w:val="20"/>
    </w:rPr>
  </w:style>
  <w:style w:type="character" w:customStyle="1" w:styleId="article1">
    <w:name w:val="article1"/>
    <w:rsid w:val="001C47C6"/>
    <w:rPr>
      <w:rFonts w:ascii="Verdana" w:hAnsi="Verdana" w:cs="Times New Roman"/>
      <w:color w:val="333333"/>
      <w:sz w:val="16"/>
    </w:rPr>
  </w:style>
  <w:style w:type="paragraph" w:customStyle="1" w:styleId="RepeatBlockHeading">
    <w:name w:val="Repeat Block Heading"/>
    <w:basedOn w:val="Normal"/>
    <w:rsid w:val="001C47C6"/>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1C47C6"/>
    <w:rPr>
      <w:rFonts w:ascii="Arial" w:hAnsi="Arial" w:cs="Arial"/>
      <w:vanish/>
      <w:sz w:val="16"/>
      <w:szCs w:val="16"/>
      <w:lang w:bidi="en-US"/>
    </w:rPr>
  </w:style>
  <w:style w:type="paragraph" w:customStyle="1" w:styleId="story-headline">
    <w:name w:val="story-headline"/>
    <w:basedOn w:val="Normal"/>
    <w:rsid w:val="001C47C6"/>
    <w:pPr>
      <w:spacing w:before="72" w:after="72"/>
    </w:pPr>
    <w:rPr>
      <w:rFonts w:eastAsia="Times New Roman"/>
      <w:b/>
      <w:bCs/>
      <w:sz w:val="26"/>
      <w:szCs w:val="26"/>
    </w:rPr>
  </w:style>
  <w:style w:type="paragraph" w:customStyle="1" w:styleId="story-body">
    <w:name w:val="story-body"/>
    <w:basedOn w:val="Normal"/>
    <w:rsid w:val="001C47C6"/>
    <w:pPr>
      <w:spacing w:before="100" w:beforeAutospacing="1" w:after="100" w:afterAutospacing="1"/>
    </w:pPr>
    <w:rPr>
      <w:rFonts w:eastAsia="Times New Roman"/>
    </w:rPr>
  </w:style>
  <w:style w:type="character" w:customStyle="1" w:styleId="story-posted-date1">
    <w:name w:val="story-posted-date1"/>
    <w:rsid w:val="001C47C6"/>
    <w:rPr>
      <w:rFonts w:ascii="Arial" w:hAnsi="Arial" w:cs="Arial"/>
      <w:sz w:val="19"/>
    </w:rPr>
  </w:style>
  <w:style w:type="paragraph" w:customStyle="1" w:styleId="story-dateline">
    <w:name w:val="story-dateline"/>
    <w:basedOn w:val="Normal"/>
    <w:rsid w:val="001C47C6"/>
    <w:rPr>
      <w:rFonts w:eastAsia="Times New Roman"/>
      <w:b/>
      <w:bCs/>
    </w:rPr>
  </w:style>
  <w:style w:type="paragraph" w:customStyle="1" w:styleId="TextofCards">
    <w:name w:val="Text of Cards"/>
    <w:basedOn w:val="Normal"/>
    <w:rsid w:val="001C47C6"/>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1C47C6"/>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1C47C6"/>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1C47C6"/>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1C47C6"/>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1C47C6"/>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1C47C6"/>
    <w:rPr>
      <w:rFonts w:ascii="Arial Narrow" w:eastAsia="Times New Roman" w:hAnsi="Arial Narrow" w:cs="Times New Roman"/>
      <w:color w:val="000000"/>
      <w:szCs w:val="24"/>
    </w:rPr>
  </w:style>
  <w:style w:type="paragraph" w:customStyle="1" w:styleId="CardTextUnderlined">
    <w:name w:val="Card Text Underlined"/>
    <w:basedOn w:val="Normal"/>
    <w:rsid w:val="001C47C6"/>
    <w:rPr>
      <w:rFonts w:ascii="Arial Narrow" w:eastAsia="Times New Roman" w:hAnsi="Arial Narrow" w:cs="Times New Roman"/>
      <w:sz w:val="20"/>
      <w:szCs w:val="24"/>
      <w:u w:val="single"/>
    </w:rPr>
  </w:style>
  <w:style w:type="character" w:customStyle="1" w:styleId="drop">
    <w:name w:val="drop"/>
    <w:rsid w:val="001C47C6"/>
    <w:rPr>
      <w:rFonts w:cs="Times New Roman"/>
    </w:rPr>
  </w:style>
  <w:style w:type="character" w:customStyle="1" w:styleId="articletitle">
    <w:name w:val="article_title"/>
    <w:rsid w:val="001C47C6"/>
    <w:rPr>
      <w:rFonts w:cs="Times New Roman"/>
    </w:rPr>
  </w:style>
  <w:style w:type="character" w:customStyle="1" w:styleId="st">
    <w:name w:val="st"/>
    <w:rsid w:val="001C47C6"/>
    <w:rPr>
      <w:rFonts w:cs="Times New Roman"/>
    </w:rPr>
  </w:style>
  <w:style w:type="character" w:customStyle="1" w:styleId="CardTextChar10">
    <w:name w:val="Card Text Char1"/>
    <w:rsid w:val="001C47C6"/>
    <w:rPr>
      <w:rFonts w:cs="Times New Roman"/>
      <w:sz w:val="24"/>
      <w:lang w:val="en-US" w:eastAsia="en-US"/>
    </w:rPr>
  </w:style>
  <w:style w:type="character" w:customStyle="1" w:styleId="CardTextUnderlinedCharChar">
    <w:name w:val="Card Text Underlined Char Char"/>
    <w:rsid w:val="001C47C6"/>
    <w:rPr>
      <w:rFonts w:ascii="Arial Narrow" w:hAnsi="Arial Narrow" w:cs="Times New Roman"/>
      <w:sz w:val="24"/>
      <w:u w:val="single"/>
      <w:lang w:val="en-US" w:eastAsia="en-US"/>
    </w:rPr>
  </w:style>
  <w:style w:type="paragraph" w:customStyle="1" w:styleId="HeaderDebate">
    <w:name w:val="Header Debate"/>
    <w:basedOn w:val="Normal"/>
    <w:rsid w:val="001C47C6"/>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1C47C6"/>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1C47C6"/>
    <w:rPr>
      <w:rFonts w:ascii="Times New Roman" w:eastAsia="Times New Roman" w:hAnsi="Times New Roman" w:cs="Times New Roman"/>
      <w:b/>
      <w:sz w:val="20"/>
      <w:szCs w:val="24"/>
    </w:rPr>
  </w:style>
  <w:style w:type="character" w:customStyle="1" w:styleId="CardTagCharCharChar">
    <w:name w:val="Card Tag Char Char Char"/>
    <w:rsid w:val="001C47C6"/>
    <w:rPr>
      <w:rFonts w:cs="Times New Roman"/>
      <w:b/>
      <w:sz w:val="24"/>
      <w:lang w:val="en-US" w:eastAsia="en-US"/>
    </w:rPr>
  </w:style>
  <w:style w:type="paragraph" w:customStyle="1" w:styleId="fixed">
    <w:name w:val="fixed"/>
    <w:basedOn w:val="Normal"/>
    <w:rsid w:val="001C47C6"/>
    <w:pPr>
      <w:spacing w:before="100" w:beforeAutospacing="1" w:after="100" w:afterAutospacing="1"/>
    </w:pPr>
    <w:rPr>
      <w:rFonts w:ascii="Courier New" w:eastAsia="Times New Roman" w:hAnsi="Courier New" w:cs="Courier New"/>
    </w:rPr>
  </w:style>
  <w:style w:type="character" w:customStyle="1" w:styleId="mainbody">
    <w:name w:val="mainbody"/>
    <w:rsid w:val="001C47C6"/>
    <w:rPr>
      <w:rFonts w:cs="Times New Roman"/>
    </w:rPr>
  </w:style>
  <w:style w:type="character" w:customStyle="1" w:styleId="UnderlineStyleChar2">
    <w:name w:val="Underline Style Char2"/>
    <w:rsid w:val="001C47C6"/>
    <w:rPr>
      <w:rFonts w:ascii="Garamond" w:hAnsi="Garamond" w:cs="Times New Roman"/>
      <w:sz w:val="24"/>
      <w:u w:val="single"/>
      <w:lang w:val="en-US" w:eastAsia="en-US"/>
    </w:rPr>
  </w:style>
  <w:style w:type="character" w:customStyle="1" w:styleId="t13">
    <w:name w:val="t13"/>
    <w:rsid w:val="001C47C6"/>
    <w:rPr>
      <w:rFonts w:cs="Times New Roman"/>
    </w:rPr>
  </w:style>
  <w:style w:type="character" w:customStyle="1" w:styleId="lead">
    <w:name w:val="lead"/>
    <w:rsid w:val="001C47C6"/>
    <w:rPr>
      <w:rFonts w:cs="Times New Roman"/>
    </w:rPr>
  </w:style>
  <w:style w:type="paragraph" w:customStyle="1" w:styleId="textonormal">
    <w:name w:val="textonormal"/>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1C47C6"/>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1C47C6"/>
    <w:rPr>
      <w:rFonts w:ascii="Arial Narrow" w:eastAsia="Times New Roman" w:hAnsi="Arial Narrow" w:cs="Times New Roman"/>
      <w:szCs w:val="24"/>
      <w:u w:val="single"/>
    </w:rPr>
  </w:style>
  <w:style w:type="character" w:customStyle="1" w:styleId="CardUnderlinedChar0">
    <w:name w:val="Card Underlined Char"/>
    <w:rsid w:val="001C47C6"/>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1C47C6"/>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1C47C6"/>
    <w:rPr>
      <w:rFonts w:cs="Times New Roman"/>
      <w:sz w:val="24"/>
      <w:u w:val="single"/>
      <w:lang w:val="en-US" w:eastAsia="en-US"/>
    </w:rPr>
  </w:style>
  <w:style w:type="paragraph" w:customStyle="1" w:styleId="NormalUnderline">
    <w:name w:val="Normal Underline"/>
    <w:basedOn w:val="Normal"/>
    <w:rsid w:val="001C47C6"/>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1C47C6"/>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1C47C6"/>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1C47C6"/>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1C47C6"/>
    <w:rPr>
      <w:rFonts w:cs="Times New Roman"/>
      <w:sz w:val="32"/>
      <w:u w:val="single"/>
    </w:rPr>
  </w:style>
  <w:style w:type="paragraph" w:customStyle="1" w:styleId="CiteCardUpSize-Heavy">
    <w:name w:val="Cite // CardUpSize - Heavy"/>
    <w:basedOn w:val="Normal"/>
    <w:rsid w:val="001C47C6"/>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1C47C6"/>
    <w:rPr>
      <w:rFonts w:cs="Times New Roman"/>
      <w:b/>
      <w:sz w:val="32"/>
      <w:u w:val="single"/>
    </w:rPr>
  </w:style>
  <w:style w:type="character" w:customStyle="1" w:styleId="StyleStyleThickunderlineBold1">
    <w:name w:val="Style Style Thick underline + Bold1"/>
    <w:rsid w:val="001C47C6"/>
    <w:rPr>
      <w:rFonts w:cs="Times New Roman"/>
      <w:b/>
      <w:u w:val="thick"/>
    </w:rPr>
  </w:style>
  <w:style w:type="paragraph" w:customStyle="1" w:styleId="Card6pt">
    <w:name w:val="Card 6pt"/>
    <w:basedOn w:val="Heading4"/>
    <w:qFormat/>
    <w:rsid w:val="001C47C6"/>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1C47C6"/>
    <w:rPr>
      <w:rFonts w:eastAsia="Times New Roman" w:cs="Times New Roman"/>
      <w:szCs w:val="20"/>
      <w:u w:val="single"/>
    </w:rPr>
  </w:style>
  <w:style w:type="character" w:customStyle="1" w:styleId="GAUnderlineChar">
    <w:name w:val="GA Underline Char"/>
    <w:rsid w:val="001C47C6"/>
    <w:rPr>
      <w:rFonts w:ascii="Arial" w:hAnsi="Arial" w:cs="Times New Roman"/>
      <w:sz w:val="22"/>
      <w:u w:val="single"/>
    </w:rPr>
  </w:style>
  <w:style w:type="character" w:customStyle="1" w:styleId="yshortcuts">
    <w:name w:val="yshortcuts"/>
    <w:rsid w:val="001C47C6"/>
    <w:rPr>
      <w:rFonts w:cs="Times New Roman"/>
    </w:rPr>
  </w:style>
  <w:style w:type="character" w:customStyle="1" w:styleId="SmallFont7pt">
    <w:name w:val="Small Font (7 pt)"/>
    <w:qFormat/>
    <w:rsid w:val="001C47C6"/>
    <w:rPr>
      <w:rFonts w:cs="Times New Roman"/>
      <w:sz w:val="14"/>
    </w:rPr>
  </w:style>
  <w:style w:type="paragraph" w:customStyle="1" w:styleId="clearformatting">
    <w:name w:val="clear formatting"/>
    <w:basedOn w:val="Heading4"/>
    <w:rsid w:val="001C47C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1C47C6"/>
    <w:pPr>
      <w:jc w:val="both"/>
    </w:pPr>
    <w:rPr>
      <w:rFonts w:ascii="Times New Roman" w:eastAsia="Times New Roman" w:hAnsi="Times New Roman" w:cs="Times New Roman"/>
      <w:szCs w:val="18"/>
    </w:rPr>
  </w:style>
  <w:style w:type="character" w:customStyle="1" w:styleId="SmallFontChar">
    <w:name w:val="Small Font Char"/>
    <w:rsid w:val="001C47C6"/>
    <w:rPr>
      <w:rFonts w:cs="Times New Roman"/>
      <w:sz w:val="18"/>
    </w:rPr>
  </w:style>
  <w:style w:type="character" w:customStyle="1" w:styleId="CircleChar1">
    <w:name w:val="Circle Char1"/>
    <w:rsid w:val="001C47C6"/>
    <w:rPr>
      <w:rFonts w:cs="Times New Roman"/>
      <w:b/>
      <w:i/>
      <w:sz w:val="18"/>
      <w:u w:val="single"/>
      <w:lang w:val="en-US" w:eastAsia="en-US"/>
    </w:rPr>
  </w:style>
  <w:style w:type="character" w:customStyle="1" w:styleId="Circle">
    <w:name w:val="Circle"/>
    <w:rsid w:val="001C47C6"/>
    <w:rPr>
      <w:rFonts w:cs="Times New Roman"/>
      <w:b/>
      <w:i/>
      <w:sz w:val="22"/>
      <w:u w:val="thick"/>
    </w:rPr>
  </w:style>
  <w:style w:type="paragraph" w:customStyle="1" w:styleId="CardStyle">
    <w:name w:val="Card Style"/>
    <w:basedOn w:val="Normal"/>
    <w:rsid w:val="001C47C6"/>
    <w:rPr>
      <w:rFonts w:ascii="Times New Roman" w:eastAsia="Times New Roman" w:hAnsi="Times New Roman" w:cs="Times New Roman"/>
      <w:sz w:val="20"/>
      <w:szCs w:val="24"/>
    </w:rPr>
  </w:style>
  <w:style w:type="character" w:customStyle="1" w:styleId="a">
    <w:name w:val="a"/>
    <w:rsid w:val="001C47C6"/>
    <w:rPr>
      <w:rFonts w:cs="Times New Roman"/>
    </w:rPr>
  </w:style>
  <w:style w:type="character" w:customStyle="1" w:styleId="headlinetext">
    <w:name w:val="headlinetext"/>
    <w:rsid w:val="001C47C6"/>
    <w:rPr>
      <w:rFonts w:cs="Times New Roman"/>
    </w:rPr>
  </w:style>
  <w:style w:type="character" w:customStyle="1" w:styleId="FootnoteCharacters">
    <w:name w:val="Footnote Characters"/>
    <w:rsid w:val="001C47C6"/>
    <w:rPr>
      <w:rFonts w:cs="Times New Roman"/>
      <w:vertAlign w:val="superscript"/>
    </w:rPr>
  </w:style>
  <w:style w:type="character" w:customStyle="1" w:styleId="FootnoteTextChar">
    <w:name w:val="Footnote Text Char"/>
    <w:rsid w:val="001C47C6"/>
    <w:rPr>
      <w:rFonts w:cs="Times New Roman"/>
      <w:sz w:val="18"/>
      <w:lang w:val="x-none" w:eastAsia="ar-SA" w:bidi="ar-SA"/>
    </w:rPr>
  </w:style>
  <w:style w:type="character" w:customStyle="1" w:styleId="hithighlite">
    <w:name w:val="hithighlite"/>
    <w:rsid w:val="001C47C6"/>
    <w:rPr>
      <w:rFonts w:cs="Times New Roman"/>
    </w:rPr>
  </w:style>
  <w:style w:type="paragraph" w:customStyle="1" w:styleId="Text0">
    <w:name w:val="Text"/>
    <w:basedOn w:val="Normal"/>
    <w:rsid w:val="001C47C6"/>
    <w:pPr>
      <w:widowControl w:val="0"/>
    </w:pPr>
    <w:rPr>
      <w:rFonts w:ascii="Times New Roman" w:eastAsia="Times New Roman" w:hAnsi="Times New Roman" w:cs="Times New Roman"/>
      <w:sz w:val="20"/>
      <w:szCs w:val="20"/>
    </w:rPr>
  </w:style>
  <w:style w:type="character" w:customStyle="1" w:styleId="TextChar0">
    <w:name w:val="Text Char"/>
    <w:rsid w:val="001C47C6"/>
    <w:rPr>
      <w:rFonts w:cs="Times New Roman"/>
    </w:rPr>
  </w:style>
  <w:style w:type="paragraph" w:customStyle="1" w:styleId="ExtendedText">
    <w:name w:val="Extended Text"/>
    <w:basedOn w:val="Normal"/>
    <w:rsid w:val="001C47C6"/>
    <w:pPr>
      <w:widowControl w:val="0"/>
    </w:pPr>
    <w:rPr>
      <w:rFonts w:ascii="Times New Roman" w:eastAsia="Times New Roman" w:hAnsi="Times New Roman" w:cs="Times New Roman"/>
      <w:sz w:val="12"/>
      <w:szCs w:val="20"/>
    </w:rPr>
  </w:style>
  <w:style w:type="character" w:customStyle="1" w:styleId="ExtendedTextChar">
    <w:name w:val="Extended Text Char"/>
    <w:rsid w:val="001C47C6"/>
    <w:rPr>
      <w:rFonts w:cs="Times New Roman"/>
      <w:sz w:val="12"/>
    </w:rPr>
  </w:style>
  <w:style w:type="paragraph" w:customStyle="1" w:styleId="DiamondList">
    <w:name w:val="Diamon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1C47C6"/>
    <w:rPr>
      <w:rFonts w:ascii="Cambria" w:hAnsi="Cambria" w:cs="Times New Roman"/>
      <w:sz w:val="24"/>
    </w:rPr>
  </w:style>
  <w:style w:type="character" w:customStyle="1" w:styleId="EndnoteTextChar1">
    <w:name w:val="Endnote Text Char1"/>
    <w:rsid w:val="001C47C6"/>
    <w:rPr>
      <w:rFonts w:cs="Times New Roman"/>
      <w:sz w:val="24"/>
    </w:rPr>
  </w:style>
  <w:style w:type="paragraph" w:customStyle="1" w:styleId="SquareList">
    <w:name w:val="Square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1C47C6"/>
    <w:rPr>
      <w:sz w:val="20"/>
    </w:rPr>
  </w:style>
  <w:style w:type="paragraph" w:customStyle="1" w:styleId="TriangleList">
    <w:name w:val="Triangle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1C47C6"/>
    <w:rPr>
      <w:sz w:val="20"/>
    </w:rPr>
  </w:style>
  <w:style w:type="paragraph" w:customStyle="1" w:styleId="BulletList">
    <w:name w:val="Bullet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1C47C6"/>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1C47C6"/>
    <w:rPr>
      <w:sz w:val="20"/>
    </w:rPr>
  </w:style>
  <w:style w:type="paragraph" w:customStyle="1" w:styleId="CardCites">
    <w:name w:val="Card Cites"/>
    <w:basedOn w:val="Normal"/>
    <w:next w:val="Normal"/>
    <w:qFormat/>
    <w:rsid w:val="001C47C6"/>
    <w:rPr>
      <w:rFonts w:ascii="Garamond" w:eastAsia="Times New Roman" w:hAnsi="Garamond" w:cs="Times New Roman"/>
      <w:b/>
      <w:sz w:val="20"/>
      <w:szCs w:val="24"/>
    </w:rPr>
  </w:style>
  <w:style w:type="paragraph" w:customStyle="1" w:styleId="TagCite0">
    <w:name w:val="TagCite"/>
    <w:basedOn w:val="Normal"/>
    <w:rsid w:val="001C47C6"/>
    <w:rPr>
      <w:rFonts w:ascii="Garamond" w:eastAsia="Times New Roman" w:hAnsi="Garamond" w:cs="Times New Roman"/>
      <w:b/>
      <w:sz w:val="20"/>
      <w:szCs w:val="24"/>
    </w:rPr>
  </w:style>
  <w:style w:type="character" w:customStyle="1" w:styleId="Highlightedunderline">
    <w:name w:val="Highlighted underline"/>
    <w:rsid w:val="001C47C6"/>
    <w:rPr>
      <w:rFonts w:ascii="Times New Roman" w:hAnsi="Times New Roman"/>
      <w:sz w:val="20"/>
      <w:u w:val="single"/>
      <w:shd w:val="clear" w:color="auto" w:fill="C0C0C0"/>
    </w:rPr>
  </w:style>
  <w:style w:type="character" w:customStyle="1" w:styleId="SmallFontCharCharCharChar">
    <w:name w:val="Small Font Char Char Char Char"/>
    <w:rsid w:val="001C47C6"/>
    <w:rPr>
      <w:rFonts w:ascii="Arial" w:hAnsi="Arial" w:cs="Times New Roman"/>
      <w:sz w:val="24"/>
      <w:lang w:val="en-US" w:eastAsia="en-US"/>
    </w:rPr>
  </w:style>
  <w:style w:type="paragraph" w:customStyle="1" w:styleId="Reallyfuckingsmall">
    <w:name w:val="Really fucking small"/>
    <w:basedOn w:val="Normal"/>
    <w:rsid w:val="001C47C6"/>
    <w:rPr>
      <w:rFonts w:ascii="Times New Roman" w:eastAsia="Times New Roman" w:hAnsi="Times New Roman" w:cs="Times New Roman"/>
      <w:sz w:val="10"/>
      <w:szCs w:val="24"/>
    </w:rPr>
  </w:style>
  <w:style w:type="character" w:customStyle="1" w:styleId="HotRouteChar0">
    <w:name w:val="Hot Route! Char"/>
    <w:rsid w:val="001C47C6"/>
    <w:rPr>
      <w:rFonts w:cs="Times New Roman"/>
      <w:sz w:val="24"/>
      <w:lang w:val="en-US" w:eastAsia="en-US"/>
    </w:rPr>
  </w:style>
  <w:style w:type="character" w:customStyle="1" w:styleId="boxChar">
    <w:name w:val="box Char"/>
    <w:rsid w:val="001C47C6"/>
    <w:rPr>
      <w:rFonts w:cs="Times New Roman"/>
      <w:sz w:val="24"/>
      <w:bdr w:val="single" w:sz="4" w:space="0" w:color="auto"/>
      <w:lang w:val="en-US" w:eastAsia="en-US"/>
    </w:rPr>
  </w:style>
  <w:style w:type="paragraph" w:customStyle="1" w:styleId="StylecardGaramond12ptUnderline">
    <w:name w:val="Style card + Garamond 12 pt Underline"/>
    <w:basedOn w:val="card"/>
    <w:rsid w:val="001C47C6"/>
    <w:rPr>
      <w:rFonts w:ascii="Garamond" w:hAnsi="Garamond"/>
      <w:sz w:val="24"/>
      <w:szCs w:val="24"/>
      <w:u w:val="single"/>
    </w:rPr>
  </w:style>
  <w:style w:type="character" w:customStyle="1" w:styleId="StylecardGaramond12ptUnderlineChar">
    <w:name w:val="Style card + Garamond 12 pt Underline Char"/>
    <w:rsid w:val="001C47C6"/>
    <w:rPr>
      <w:rFonts w:ascii="Garamond" w:hAnsi="Garamond"/>
      <w:sz w:val="24"/>
      <w:u w:val="single"/>
    </w:rPr>
  </w:style>
  <w:style w:type="paragraph" w:customStyle="1" w:styleId="StyletagGaramond">
    <w:name w:val="Style tag + Garamond"/>
    <w:basedOn w:val="Heading2"/>
    <w:rsid w:val="001C47C6"/>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1C47C6"/>
    <w:rPr>
      <w:rFonts w:ascii="Garamond" w:hAnsi="Garamond" w:cs="Times New Roman"/>
      <w:b/>
      <w:bCs/>
      <w:sz w:val="24"/>
    </w:rPr>
  </w:style>
  <w:style w:type="character" w:customStyle="1" w:styleId="StyleGaramond">
    <w:name w:val="Style Garamond"/>
    <w:rsid w:val="001C47C6"/>
    <w:rPr>
      <w:rFonts w:ascii="Garamond" w:hAnsi="Garamond" w:cs="Times New Roman"/>
    </w:rPr>
  </w:style>
  <w:style w:type="paragraph" w:customStyle="1" w:styleId="StyleUnderliningBorderSinglesolidlineAuto05ptLin">
    <w:name w:val="Style Underlining + Border: : (Single solid line Auto  0.5 pt Lin..."/>
    <w:basedOn w:val="Underlining"/>
    <w:rsid w:val="001C47C6"/>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1C47C6"/>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1C47C6"/>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1C47C6"/>
    <w:rPr>
      <w:rFonts w:ascii="Garamond" w:hAnsi="Garamond"/>
      <w:b/>
      <w:kern w:val="32"/>
      <w:sz w:val="32"/>
      <w:u w:val="single"/>
    </w:rPr>
  </w:style>
  <w:style w:type="paragraph" w:customStyle="1" w:styleId="NormalText">
    <w:name w:val="Normal Text"/>
    <w:basedOn w:val="Normal"/>
    <w:rsid w:val="001C47C6"/>
    <w:rPr>
      <w:rFonts w:ascii="Times New Roman" w:eastAsia="Times New Roman" w:hAnsi="Times New Roman" w:cs="Times New Roman"/>
      <w:sz w:val="20"/>
      <w:szCs w:val="26"/>
    </w:rPr>
  </w:style>
  <w:style w:type="paragraph" w:customStyle="1" w:styleId="cleanformatting">
    <w:name w:val="clean formatting"/>
    <w:basedOn w:val="Heading4"/>
    <w:rsid w:val="001C47C6"/>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1C47C6"/>
    <w:rPr>
      <w:rFonts w:ascii="Times New Roman" w:eastAsia="Times New Roman" w:hAnsi="Times New Roman" w:cs="Times New Roman"/>
      <w:sz w:val="18"/>
      <w:szCs w:val="24"/>
      <w:lang w:val="x-none" w:eastAsia="x-none"/>
    </w:rPr>
  </w:style>
  <w:style w:type="character" w:customStyle="1" w:styleId="CardsChar1">
    <w:name w:val="Cards Char1"/>
    <w:rsid w:val="001C47C6"/>
    <w:rPr>
      <w:sz w:val="18"/>
      <w:szCs w:val="24"/>
    </w:rPr>
  </w:style>
  <w:style w:type="character" w:customStyle="1" w:styleId="CardsChar">
    <w:name w:val="Cards Char"/>
    <w:rsid w:val="001C47C6"/>
    <w:rPr>
      <w:sz w:val="18"/>
      <w:szCs w:val="24"/>
      <w:lang w:val="en-US" w:eastAsia="en-US" w:bidi="ar-SA"/>
    </w:rPr>
  </w:style>
  <w:style w:type="character" w:customStyle="1" w:styleId="articlecontent">
    <w:name w:val="articlecontent"/>
    <w:basedOn w:val="DefaultParagraphFont"/>
    <w:rsid w:val="001C47C6"/>
  </w:style>
  <w:style w:type="paragraph" w:customStyle="1" w:styleId="cardCharChar1CharCharCharCharChar">
    <w:name w:val="card Char Char1 Char Char Char Char Char"/>
    <w:basedOn w:val="Normal"/>
    <w:rsid w:val="001C47C6"/>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1C47C6"/>
    <w:pPr>
      <w:ind w:left="0" w:right="0"/>
    </w:pPr>
    <w:rPr>
      <w:b/>
      <w:bCs/>
      <w:sz w:val="24"/>
      <w:szCs w:val="24"/>
    </w:rPr>
  </w:style>
  <w:style w:type="character" w:customStyle="1" w:styleId="tagChar1CharChar1">
    <w:name w:val="tag Char1 Char Char1"/>
    <w:rsid w:val="001C47C6"/>
    <w:rPr>
      <w:b/>
      <w:bCs/>
      <w:sz w:val="24"/>
      <w:szCs w:val="24"/>
      <w:lang w:val="en-US" w:eastAsia="en-US" w:bidi="ar-SA"/>
    </w:rPr>
  </w:style>
  <w:style w:type="character" w:customStyle="1" w:styleId="tagChar1Char1CharChar">
    <w:name w:val="tag Char1 Char1 Char Char"/>
    <w:rsid w:val="001C47C6"/>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1C47C6"/>
    <w:rPr>
      <w:rFonts w:ascii="Arial" w:hAnsi="Arial" w:cs="Arial"/>
      <w:b/>
      <w:bCs/>
      <w:kern w:val="32"/>
      <w:sz w:val="32"/>
      <w:szCs w:val="32"/>
      <w:lang w:val="en-US" w:eastAsia="en-US" w:bidi="ar-SA"/>
    </w:rPr>
  </w:style>
  <w:style w:type="character" w:customStyle="1" w:styleId="FootnoteTextChar1">
    <w:name w:val="Footnote Text Char1"/>
    <w:rsid w:val="001C47C6"/>
    <w:rPr>
      <w:rFonts w:ascii="Arial" w:hAnsi="Arial"/>
    </w:rPr>
  </w:style>
  <w:style w:type="character" w:styleId="FootnoteReference">
    <w:name w:val="footnote reference"/>
    <w:aliases w:val="fr,o,FR,(NECG) Footnote Reference"/>
    <w:rsid w:val="001C47C6"/>
    <w:rPr>
      <w:vertAlign w:val="superscript"/>
    </w:rPr>
  </w:style>
  <w:style w:type="character" w:customStyle="1" w:styleId="c2">
    <w:name w:val="c2"/>
    <w:basedOn w:val="DefaultParagraphFont"/>
    <w:rsid w:val="001C47C6"/>
  </w:style>
  <w:style w:type="character" w:customStyle="1" w:styleId="looseChar">
    <w:name w:val="loose Char"/>
    <w:rsid w:val="001C47C6"/>
    <w:rPr>
      <w:sz w:val="24"/>
      <w:szCs w:val="24"/>
      <w:lang w:val="en-US" w:eastAsia="en-US" w:bidi="ar-SA"/>
    </w:rPr>
  </w:style>
  <w:style w:type="character" w:customStyle="1" w:styleId="c6">
    <w:name w:val="c6"/>
    <w:basedOn w:val="DefaultParagraphFont"/>
    <w:rsid w:val="001C47C6"/>
  </w:style>
  <w:style w:type="character" w:customStyle="1" w:styleId="verdana">
    <w:name w:val="verdana"/>
    <w:basedOn w:val="DefaultParagraphFont"/>
    <w:rsid w:val="001C47C6"/>
  </w:style>
  <w:style w:type="character" w:customStyle="1" w:styleId="hit">
    <w:name w:val="hit"/>
    <w:basedOn w:val="DefaultParagraphFont"/>
    <w:rsid w:val="001C47C6"/>
  </w:style>
  <w:style w:type="character" w:customStyle="1" w:styleId="Irrelevant6fontChar">
    <w:name w:val="Irrelevant (6 font) Char"/>
    <w:rsid w:val="001C47C6"/>
    <w:rPr>
      <w:sz w:val="12"/>
      <w:szCs w:val="12"/>
      <w:lang w:val="en-US" w:eastAsia="en-US" w:bidi="ar-SA"/>
    </w:rPr>
  </w:style>
  <w:style w:type="character" w:customStyle="1" w:styleId="StyleCards12ptThickunderlineChar">
    <w:name w:val="Style Cards + 12 pt Thick underline Char"/>
    <w:rsid w:val="001C47C6"/>
    <w:rPr>
      <w:sz w:val="24"/>
      <w:u w:val="thick"/>
      <w:lang w:val="en-US" w:eastAsia="en-US" w:bidi="ar-SA"/>
    </w:rPr>
  </w:style>
  <w:style w:type="character" w:customStyle="1" w:styleId="ssl0">
    <w:name w:val="ss_l0"/>
    <w:basedOn w:val="DefaultParagraphFont"/>
    <w:rsid w:val="001C47C6"/>
  </w:style>
  <w:style w:type="character" w:customStyle="1" w:styleId="nfakpe">
    <w:name w:val="nfakpe"/>
    <w:basedOn w:val="DefaultParagraphFont"/>
    <w:rsid w:val="001C47C6"/>
  </w:style>
  <w:style w:type="character" w:customStyle="1" w:styleId="ReadUnderline">
    <w:name w:val="Read Underline"/>
    <w:rsid w:val="001C47C6"/>
    <w:rPr>
      <w:rFonts w:ascii="Arial" w:hAnsi="Arial"/>
      <w:b/>
      <w:sz w:val="20"/>
      <w:u w:val="thick"/>
    </w:rPr>
  </w:style>
  <w:style w:type="character" w:customStyle="1" w:styleId="StyleCites12ptChar">
    <w:name w:val="Style Cites + 12 pt Char"/>
    <w:rsid w:val="001C47C6"/>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1C47C6"/>
    <w:rPr>
      <w:rFonts w:ascii="Arial" w:hAnsi="Arial"/>
      <w:b/>
      <w:sz w:val="18"/>
      <w:szCs w:val="24"/>
      <w:u w:val="thick"/>
      <w:lang w:val="en-US" w:eastAsia="en-US" w:bidi="ar-SA"/>
    </w:rPr>
  </w:style>
  <w:style w:type="character" w:customStyle="1" w:styleId="style11">
    <w:name w:val="style1"/>
    <w:basedOn w:val="DefaultParagraphFont"/>
    <w:rsid w:val="001C47C6"/>
  </w:style>
  <w:style w:type="character" w:customStyle="1" w:styleId="UnderlinesCharChar">
    <w:name w:val="Underlines Char Char"/>
    <w:rsid w:val="001C47C6"/>
    <w:rPr>
      <w:rFonts w:cs="Arial"/>
      <w:b/>
      <w:bCs/>
      <w:sz w:val="22"/>
      <w:szCs w:val="26"/>
      <w:u w:val="single"/>
      <w:lang w:val="en-US" w:eastAsia="en-US" w:bidi="ar-SA"/>
    </w:rPr>
  </w:style>
  <w:style w:type="character" w:customStyle="1" w:styleId="news1">
    <w:name w:val="news1"/>
    <w:basedOn w:val="DefaultParagraphFont"/>
    <w:rsid w:val="001C47C6"/>
  </w:style>
  <w:style w:type="character" w:customStyle="1" w:styleId="articlebody">
    <w:name w:val="article_body"/>
    <w:basedOn w:val="DefaultParagraphFont"/>
    <w:rsid w:val="001C47C6"/>
  </w:style>
  <w:style w:type="character" w:customStyle="1" w:styleId="newstdtext12">
    <w:name w:val="newstdtext12"/>
    <w:basedOn w:val="DefaultParagraphFont"/>
    <w:rsid w:val="001C47C6"/>
  </w:style>
  <w:style w:type="character" w:customStyle="1" w:styleId="underlinecardCharCharChar">
    <w:name w:val="underline card Char Char Char"/>
    <w:rsid w:val="001C47C6"/>
    <w:rPr>
      <w:rFonts w:ascii="Arial" w:hAnsi="Arial"/>
      <w:sz w:val="18"/>
      <w:szCs w:val="24"/>
      <w:u w:val="single"/>
      <w:lang w:val="en-US" w:eastAsia="en-US" w:bidi="ar-SA"/>
    </w:rPr>
  </w:style>
  <w:style w:type="character" w:customStyle="1" w:styleId="texto1">
    <w:name w:val="texto1"/>
    <w:basedOn w:val="DefaultParagraphFont"/>
    <w:rsid w:val="001C47C6"/>
  </w:style>
  <w:style w:type="character" w:customStyle="1" w:styleId="klink">
    <w:name w:val="klink"/>
    <w:basedOn w:val="DefaultParagraphFont"/>
    <w:rsid w:val="001C47C6"/>
  </w:style>
  <w:style w:type="character" w:customStyle="1" w:styleId="style30">
    <w:name w:val="style3"/>
    <w:basedOn w:val="DefaultParagraphFont"/>
    <w:rsid w:val="001C47C6"/>
  </w:style>
  <w:style w:type="paragraph" w:customStyle="1" w:styleId="hat">
    <w:name w:val="hat"/>
    <w:basedOn w:val="Normal"/>
    <w:next w:val="Normal"/>
    <w:rsid w:val="001C47C6"/>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1C47C6"/>
    <w:rPr>
      <w:rFonts w:cs="Arial"/>
      <w:b/>
      <w:bCs/>
      <w:sz w:val="32"/>
      <w:szCs w:val="24"/>
      <w:u w:val="single"/>
    </w:rPr>
  </w:style>
  <w:style w:type="character" w:customStyle="1" w:styleId="storyby">
    <w:name w:val="storyby"/>
    <w:basedOn w:val="DefaultParagraphFont"/>
    <w:rsid w:val="001C47C6"/>
  </w:style>
  <w:style w:type="paragraph" w:customStyle="1" w:styleId="loose">
    <w:name w:val="loos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1C47C6"/>
    <w:pPr>
      <w:spacing w:beforeLines="1" w:afterLines="1"/>
    </w:pPr>
    <w:rPr>
      <w:rFonts w:ascii="Times" w:eastAsia="Cambria" w:hAnsi="Times" w:cs="Times New Roman"/>
      <w:sz w:val="20"/>
      <w:szCs w:val="20"/>
    </w:rPr>
  </w:style>
  <w:style w:type="character" w:customStyle="1" w:styleId="quoted">
    <w:name w:val="quoted"/>
    <w:basedOn w:val="DefaultParagraphFont"/>
    <w:rsid w:val="001C47C6"/>
  </w:style>
  <w:style w:type="character" w:customStyle="1" w:styleId="storytext">
    <w:name w:val="storytext"/>
    <w:basedOn w:val="DefaultParagraphFont"/>
    <w:rsid w:val="001C47C6"/>
  </w:style>
  <w:style w:type="paragraph" w:customStyle="1" w:styleId="cnninline">
    <w:name w:val="cnninline"/>
    <w:basedOn w:val="Normal"/>
    <w:rsid w:val="001C47C6"/>
    <w:pPr>
      <w:spacing w:beforeLines="1" w:afterLines="1"/>
    </w:pPr>
    <w:rPr>
      <w:rFonts w:ascii="Times" w:eastAsia="Cambria" w:hAnsi="Times" w:cs="Times New Roman"/>
      <w:sz w:val="20"/>
      <w:szCs w:val="20"/>
    </w:rPr>
  </w:style>
  <w:style w:type="character" w:customStyle="1" w:styleId="EndnoteTextChar2">
    <w:name w:val="Endnote Text Char2"/>
    <w:semiHidden/>
    <w:rsid w:val="001C47C6"/>
    <w:rPr>
      <w:rFonts w:ascii="Arial" w:hAnsi="Arial"/>
    </w:rPr>
  </w:style>
  <w:style w:type="paragraph" w:customStyle="1" w:styleId="2909F619802848F09E01365C32F34654">
    <w:name w:val="2909F619802848F09E01365C32F34654"/>
    <w:rsid w:val="001C47C6"/>
    <w:rPr>
      <w:rFonts w:ascii="Calibri" w:eastAsia="Times New Roman" w:hAnsi="Calibri" w:cs="Times New Roman"/>
      <w:lang w:eastAsia="ja-JP"/>
    </w:rPr>
  </w:style>
  <w:style w:type="paragraph" w:customStyle="1" w:styleId="D345FF3D873148C5AE3FBF3267827368">
    <w:name w:val="D345FF3D873148C5AE3FBF3267827368"/>
    <w:rsid w:val="001C47C6"/>
    <w:rPr>
      <w:rFonts w:ascii="Calibri" w:eastAsia="Times New Roman" w:hAnsi="Calibri" w:cs="Times New Roman"/>
      <w:lang w:eastAsia="ja-JP"/>
    </w:rPr>
  </w:style>
  <w:style w:type="character" w:customStyle="1" w:styleId="AuthorDate">
    <w:name w:val="Author Date"/>
    <w:rsid w:val="001C47C6"/>
    <w:rPr>
      <w:b/>
      <w:sz w:val="24"/>
      <w:u w:val="thick"/>
    </w:rPr>
  </w:style>
  <w:style w:type="paragraph" w:customStyle="1" w:styleId="TagsCites">
    <w:name w:val="Tags/Cites"/>
    <w:basedOn w:val="Normal"/>
    <w:rsid w:val="001C47C6"/>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1C47C6"/>
    <w:rPr>
      <w:rFonts w:ascii="Arial" w:hAnsi="Arial" w:cs="Times New Roman"/>
      <w:b/>
      <w:iCs/>
      <w:color w:val="auto"/>
      <w:sz w:val="20"/>
    </w:rPr>
  </w:style>
  <w:style w:type="character" w:customStyle="1" w:styleId="textunderlineChar">
    <w:name w:val="text underline Char"/>
    <w:locked/>
    <w:rsid w:val="001C47C6"/>
    <w:rPr>
      <w:rFonts w:ascii="Garamond" w:eastAsia="Times New Roman" w:hAnsi="Garamond" w:cs="Times New Roman"/>
      <w:sz w:val="22"/>
      <w:szCs w:val="22"/>
      <w:u w:val="single"/>
    </w:rPr>
  </w:style>
  <w:style w:type="character" w:customStyle="1" w:styleId="italic">
    <w:name w:val="italic"/>
    <w:basedOn w:val="DefaultParagraphFont"/>
    <w:rsid w:val="001C47C6"/>
  </w:style>
  <w:style w:type="paragraph" w:customStyle="1" w:styleId="datestamp">
    <w:name w:val="datestamp"/>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1C47C6"/>
    <w:rPr>
      <w:rFonts w:ascii="Arial" w:hAnsi="Arial"/>
      <w:sz w:val="12"/>
      <w:u w:val="single"/>
    </w:rPr>
  </w:style>
  <w:style w:type="character" w:customStyle="1" w:styleId="UnderlineTextChar">
    <w:name w:val="Underline Text Char"/>
    <w:rsid w:val="001C47C6"/>
    <w:rPr>
      <w:sz w:val="24"/>
      <w:szCs w:val="24"/>
      <w:u w:val="single"/>
      <w:lang w:val="en-US" w:eastAsia="en-US"/>
    </w:rPr>
  </w:style>
  <w:style w:type="character" w:customStyle="1" w:styleId="cardtext-un-underlined">
    <w:name w:val="card text- un-underlined"/>
    <w:rsid w:val="001C47C6"/>
    <w:rPr>
      <w:sz w:val="12"/>
    </w:rPr>
  </w:style>
  <w:style w:type="paragraph" w:customStyle="1" w:styleId="BodyA">
    <w:name w:val="Body A"/>
    <w:rsid w:val="001C47C6"/>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1C47C6"/>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1C47C6"/>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1C47C6"/>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1C47C6"/>
    <w:rPr>
      <w:rFonts w:ascii="Times New Roman" w:hAnsi="Times New Roman"/>
      <w:sz w:val="20"/>
    </w:rPr>
  </w:style>
  <w:style w:type="character" w:customStyle="1" w:styleId="DebateTagChar">
    <w:name w:val="DebateTag Char"/>
    <w:rsid w:val="001C47C6"/>
    <w:rPr>
      <w:b/>
      <w:sz w:val="24"/>
      <w:szCs w:val="24"/>
      <w:lang w:val="en-US" w:eastAsia="en-US" w:bidi="ar-SA"/>
    </w:rPr>
  </w:style>
  <w:style w:type="character" w:customStyle="1" w:styleId="DebateSmallText">
    <w:name w:val="DebateSmallText"/>
    <w:basedOn w:val="DebateNormal"/>
    <w:rsid w:val="001C47C6"/>
    <w:rPr>
      <w:rFonts w:ascii="Times New Roman" w:hAnsi="Times New Roman"/>
      <w:sz w:val="20"/>
    </w:rPr>
  </w:style>
  <w:style w:type="character" w:customStyle="1" w:styleId="DebateUnderline">
    <w:name w:val="DebateUnderline"/>
    <w:rsid w:val="001C47C6"/>
    <w:rPr>
      <w:rFonts w:ascii="Times New Roman" w:hAnsi="Times New Roman"/>
      <w:sz w:val="20"/>
      <w:u w:val="single"/>
    </w:rPr>
  </w:style>
  <w:style w:type="character" w:customStyle="1" w:styleId="CardUnderlineChar">
    <w:name w:val="Card Underline Char"/>
    <w:rsid w:val="001C47C6"/>
    <w:rPr>
      <w:szCs w:val="24"/>
      <w:u w:val="single"/>
    </w:rPr>
  </w:style>
  <w:style w:type="character" w:customStyle="1" w:styleId="UnderlinestyleChar">
    <w:name w:val="Underline style Char"/>
    <w:rsid w:val="001C47C6"/>
    <w:rPr>
      <w:szCs w:val="24"/>
      <w:u w:val="single"/>
    </w:rPr>
  </w:style>
  <w:style w:type="character" w:customStyle="1" w:styleId="maintextleft">
    <w:name w:val="maintextleft"/>
    <w:basedOn w:val="DefaultParagraphFont"/>
    <w:rsid w:val="001C47C6"/>
  </w:style>
  <w:style w:type="character" w:customStyle="1" w:styleId="cardUnderlineChar0">
    <w:name w:val="card+Underline Char"/>
    <w:rsid w:val="001C47C6"/>
    <w:rPr>
      <w:rFonts w:ascii="Times" w:hAnsi="Times"/>
      <w:u w:val="single"/>
      <w:lang w:val="en-US" w:eastAsia="en-US" w:bidi="ar-SA"/>
    </w:rPr>
  </w:style>
  <w:style w:type="paragraph" w:customStyle="1" w:styleId="FR4">
    <w:name w:val="FR4"/>
    <w:rsid w:val="001C47C6"/>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1C47C6"/>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1C47C6"/>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1C47C6"/>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1C47C6"/>
    <w:rPr>
      <w:rFonts w:ascii="Times New Roman" w:eastAsia="Times New Roman" w:hAnsi="Times New Roman" w:cs="Times New Roman"/>
      <w:b/>
      <w:sz w:val="24"/>
      <w:szCs w:val="20"/>
    </w:rPr>
  </w:style>
  <w:style w:type="character" w:customStyle="1" w:styleId="NormaltagChar">
    <w:name w:val="Normal tag Char"/>
    <w:locked/>
    <w:rsid w:val="001C47C6"/>
    <w:rPr>
      <w:b/>
      <w:sz w:val="24"/>
    </w:rPr>
  </w:style>
  <w:style w:type="paragraph" w:customStyle="1" w:styleId="Cardnon-underlined">
    <w:name w:val="Card non-underlined"/>
    <w:basedOn w:val="Normal"/>
    <w:autoRedefine/>
    <w:qFormat/>
    <w:rsid w:val="001C47C6"/>
    <w:rPr>
      <w:rFonts w:ascii="Times New Roman" w:eastAsia="Times New Roman" w:hAnsi="Times New Roman" w:cs="Times New Roman"/>
      <w:sz w:val="14"/>
      <w:szCs w:val="20"/>
    </w:rPr>
  </w:style>
  <w:style w:type="character" w:customStyle="1" w:styleId="Highlight">
    <w:name w:val="Highlight"/>
    <w:qFormat/>
    <w:rsid w:val="001C47C6"/>
    <w:rPr>
      <w:b/>
      <w:sz w:val="20"/>
      <w:u w:val="single"/>
    </w:rPr>
  </w:style>
  <w:style w:type="character" w:customStyle="1" w:styleId="BoxText">
    <w:name w:val="Box Text"/>
    <w:qFormat/>
    <w:rsid w:val="001C47C6"/>
    <w:rPr>
      <w:bdr w:val="single" w:sz="8" w:space="0" w:color="auto"/>
    </w:rPr>
  </w:style>
  <w:style w:type="character" w:customStyle="1" w:styleId="NoCharacterStyle">
    <w:name w:val="No Character Style"/>
    <w:qFormat/>
    <w:rsid w:val="001C47C6"/>
  </w:style>
  <w:style w:type="paragraph" w:customStyle="1" w:styleId="DebateHeading2">
    <w:name w:val="Debate.Heading2"/>
    <w:basedOn w:val="Heading2"/>
    <w:rsid w:val="001C47C6"/>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1C47C6"/>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1C47C6"/>
  </w:style>
  <w:style w:type="paragraph" w:customStyle="1" w:styleId="UnderlinedCardText">
    <w:name w:val="Underlined Card Text"/>
    <w:basedOn w:val="Normal"/>
    <w:qFormat/>
    <w:rsid w:val="001C47C6"/>
    <w:rPr>
      <w:rFonts w:ascii="Arial Narrow" w:eastAsia="Calibri" w:hAnsi="Arial Narrow" w:cs="Times New Roman"/>
      <w:sz w:val="18"/>
      <w:u w:val="single"/>
    </w:rPr>
  </w:style>
  <w:style w:type="character" w:customStyle="1" w:styleId="UnderlinedCardTextChar">
    <w:name w:val="Underlined Card Text Char"/>
    <w:locked/>
    <w:rsid w:val="001C47C6"/>
    <w:rPr>
      <w:rFonts w:ascii="Arial Narrow" w:eastAsia="Calibri" w:hAnsi="Arial Narrow"/>
      <w:sz w:val="18"/>
      <w:szCs w:val="22"/>
      <w:u w:val="single"/>
    </w:rPr>
  </w:style>
  <w:style w:type="character" w:customStyle="1" w:styleId="detailpagebody2">
    <w:name w:val="detail_page_body2"/>
    <w:basedOn w:val="DefaultParagraphFont"/>
    <w:rsid w:val="001C47C6"/>
  </w:style>
  <w:style w:type="paragraph" w:customStyle="1" w:styleId="first">
    <w:name w:val="first"/>
    <w:basedOn w:val="Normal"/>
    <w:rsid w:val="001C47C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1C47C6"/>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1C47C6"/>
    <w:pPr>
      <w:ind w:left="225" w:right="225"/>
    </w:pPr>
  </w:style>
  <w:style w:type="paragraph" w:customStyle="1" w:styleId="Tagline">
    <w:name w:val="Tagline"/>
    <w:basedOn w:val="Heading2"/>
    <w:rsid w:val="001C47C6"/>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1C47C6"/>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1C47C6"/>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1C47C6"/>
    <w:rPr>
      <w:rFonts w:ascii="Times New Roman" w:eastAsia="Times New Roman" w:hAnsi="Times New Roman" w:cs="Times New Roman"/>
      <w:b/>
      <w:sz w:val="24"/>
      <w:szCs w:val="20"/>
    </w:rPr>
  </w:style>
  <w:style w:type="character" w:customStyle="1" w:styleId="normaltext0">
    <w:name w:val="normaltext"/>
    <w:rsid w:val="001C47C6"/>
    <w:rPr>
      <w:rFonts w:ascii="Times New Roman" w:hAnsi="Times New Roman"/>
      <w:sz w:val="18"/>
    </w:rPr>
  </w:style>
  <w:style w:type="paragraph" w:customStyle="1" w:styleId="styleannouncement">
    <w:name w:val="styleannouncemen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1C47C6"/>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1C47C6"/>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1C47C6"/>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1C47C6"/>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1C47C6"/>
    <w:rPr>
      <w:rFonts w:cs="Arial"/>
      <w:b/>
      <w:bCs/>
      <w:iCs/>
      <w:noProof w:val="0"/>
      <w:sz w:val="12"/>
      <w:szCs w:val="12"/>
      <w:lang w:val="en-US" w:eastAsia="en-US" w:bidi="ar-SA"/>
    </w:rPr>
  </w:style>
  <w:style w:type="paragraph" w:customStyle="1" w:styleId="normalunderlined">
    <w:name w:val="normal + underlined"/>
    <w:basedOn w:val="BodyText2"/>
    <w:rsid w:val="001C47C6"/>
    <w:rPr>
      <w:rFonts w:ascii="Times New Roman" w:hAnsi="Times New Roman"/>
      <w:sz w:val="20"/>
      <w:u w:val="single"/>
    </w:rPr>
  </w:style>
  <w:style w:type="paragraph" w:customStyle="1" w:styleId="text14-black">
    <w:name w:val="text14-black"/>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1C47C6"/>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1C47C6"/>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1C47C6"/>
    <w:rPr>
      <w:rFonts w:ascii="Times New Roman" w:eastAsia="Times New Roman" w:hAnsi="Times New Roman" w:cs="Times New Roman"/>
      <w:b/>
      <w:sz w:val="24"/>
      <w:szCs w:val="20"/>
      <w:lang w:val="x-none" w:eastAsia="x-none"/>
    </w:rPr>
  </w:style>
  <w:style w:type="paragraph" w:customStyle="1" w:styleId="card2">
    <w:name w:val="%card"/>
    <w:basedOn w:val="Normal"/>
    <w:rsid w:val="001C47C6"/>
    <w:pPr>
      <w:ind w:left="288" w:right="288"/>
    </w:pPr>
    <w:rPr>
      <w:rFonts w:ascii="Times New Roman" w:eastAsia="Times New Roman" w:hAnsi="Times New Roman" w:cs="Times New Roman"/>
      <w:sz w:val="20"/>
      <w:szCs w:val="20"/>
    </w:rPr>
  </w:style>
  <w:style w:type="character" w:customStyle="1" w:styleId="hit1">
    <w:name w:val="hit1"/>
    <w:rsid w:val="001C47C6"/>
    <w:rPr>
      <w:b/>
      <w:bCs/>
      <w:color w:val="CC0033"/>
    </w:rPr>
  </w:style>
  <w:style w:type="paragraph" w:customStyle="1" w:styleId="CardsFont6pt">
    <w:name w:val="Cards + Font: 6 pt"/>
    <w:basedOn w:val="Cards0"/>
    <w:rsid w:val="001C47C6"/>
    <w:pPr>
      <w:autoSpaceDE w:val="0"/>
      <w:autoSpaceDN w:val="0"/>
      <w:adjustRightInd w:val="0"/>
      <w:ind w:left="432" w:right="432"/>
      <w:jc w:val="both"/>
    </w:pPr>
    <w:rPr>
      <w:sz w:val="12"/>
      <w:szCs w:val="20"/>
    </w:rPr>
  </w:style>
  <w:style w:type="character" w:customStyle="1" w:styleId="CitesChar1">
    <w:name w:val="Cites Char1"/>
    <w:rsid w:val="001C47C6"/>
    <w:rPr>
      <w:b/>
      <w:bCs/>
      <w:noProof w:val="0"/>
      <w:lang w:val="en-US" w:eastAsia="en-US" w:bidi="ar-SA"/>
    </w:rPr>
  </w:style>
  <w:style w:type="paragraph" w:customStyle="1" w:styleId="CardsCharChar">
    <w:name w:val="Cards Char Char"/>
    <w:basedOn w:val="Normal"/>
    <w:rsid w:val="001C47C6"/>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1C47C6"/>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1C47C6"/>
    <w:rPr>
      <w:sz w:val="12"/>
      <w:szCs w:val="12"/>
    </w:rPr>
  </w:style>
  <w:style w:type="paragraph" w:customStyle="1" w:styleId="UnderlinedCard">
    <w:name w:val="Underlined Card"/>
    <w:basedOn w:val="Normal"/>
    <w:rsid w:val="001C47C6"/>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1C47C6"/>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1C47C6"/>
    <w:pPr>
      <w:autoSpaceDE w:val="0"/>
      <w:autoSpaceDN w:val="0"/>
      <w:adjustRightInd w:val="0"/>
      <w:ind w:left="432" w:right="432"/>
      <w:jc w:val="both"/>
    </w:pPr>
    <w:rPr>
      <w:sz w:val="24"/>
      <w:u w:val="thick"/>
    </w:rPr>
  </w:style>
  <w:style w:type="paragraph" w:customStyle="1" w:styleId="rddateline">
    <w:name w:val="rddateline"/>
    <w:basedOn w:val="Normal"/>
    <w:rsid w:val="001C47C6"/>
    <w:rPr>
      <w:rFonts w:eastAsia="Times New Roman"/>
      <w:sz w:val="20"/>
      <w:szCs w:val="20"/>
    </w:rPr>
  </w:style>
  <w:style w:type="paragraph" w:customStyle="1" w:styleId="rdheadline">
    <w:name w:val="rdheadline"/>
    <w:basedOn w:val="Normal"/>
    <w:rsid w:val="001C47C6"/>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1C47C6"/>
    <w:pPr>
      <w:spacing w:after="100" w:afterAutospacing="1"/>
    </w:pPr>
    <w:rPr>
      <w:rFonts w:ascii="Verdana" w:eastAsia="Times New Roman" w:hAnsi="Verdana" w:cs="Times New Roman"/>
      <w:sz w:val="20"/>
      <w:szCs w:val="20"/>
    </w:rPr>
  </w:style>
  <w:style w:type="character" w:customStyle="1" w:styleId="rddeckline1">
    <w:name w:val="rddeckline1"/>
    <w:rsid w:val="001C47C6"/>
    <w:rPr>
      <w:rFonts w:ascii="Verdana" w:hAnsi="Verdana" w:hint="default"/>
      <w:b/>
      <w:bCs/>
      <w:sz w:val="22"/>
      <w:szCs w:val="22"/>
    </w:rPr>
  </w:style>
  <w:style w:type="character" w:customStyle="1" w:styleId="contact1">
    <w:name w:val="contact1"/>
    <w:rsid w:val="001C47C6"/>
    <w:rPr>
      <w:rFonts w:ascii="Tahoma" w:hAnsi="Tahoma" w:cs="Tahoma" w:hint="default"/>
      <w:color w:val="999999"/>
      <w:sz w:val="20"/>
      <w:szCs w:val="20"/>
    </w:rPr>
  </w:style>
  <w:style w:type="character" w:customStyle="1" w:styleId="credits1">
    <w:name w:val="credits1"/>
    <w:rsid w:val="001C47C6"/>
    <w:rPr>
      <w:rFonts w:ascii="Tahoma" w:hAnsi="Tahoma" w:cs="Tahoma" w:hint="default"/>
      <w:color w:val="999999"/>
      <w:sz w:val="16"/>
      <w:szCs w:val="16"/>
    </w:rPr>
  </w:style>
  <w:style w:type="paragraph" w:customStyle="1" w:styleId="Heading20">
    <w:name w:val="Heading2"/>
    <w:basedOn w:val="Normal"/>
    <w:rsid w:val="001C47C6"/>
    <w:pPr>
      <w:jc w:val="center"/>
    </w:pPr>
    <w:rPr>
      <w:rFonts w:ascii="Times New Roman" w:eastAsia="Times New Roman" w:hAnsi="Times New Roman" w:cs="Times New Roman"/>
      <w:b/>
      <w:caps/>
      <w:sz w:val="20"/>
      <w:szCs w:val="24"/>
    </w:rPr>
  </w:style>
  <w:style w:type="character" w:customStyle="1" w:styleId="Heading2Char0">
    <w:name w:val="Heading2 Char"/>
    <w:rsid w:val="001C47C6"/>
    <w:rPr>
      <w:b/>
      <w:caps/>
      <w:szCs w:val="24"/>
      <w:lang w:val="en-US" w:eastAsia="en-US" w:bidi="ar-SA"/>
    </w:rPr>
  </w:style>
  <w:style w:type="paragraph" w:customStyle="1" w:styleId="Header2">
    <w:name w:val="Header2"/>
    <w:basedOn w:val="Heading20"/>
    <w:rsid w:val="001C47C6"/>
  </w:style>
  <w:style w:type="paragraph" w:customStyle="1" w:styleId="Underlinedcard0">
    <w:name w:val="Underlined card"/>
    <w:basedOn w:val="Normal"/>
    <w:autoRedefine/>
    <w:qFormat/>
    <w:rsid w:val="001C47C6"/>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1C47C6"/>
    <w:rPr>
      <w:sz w:val="24"/>
      <w:szCs w:val="24"/>
      <w:u w:val="thick"/>
      <w:lang w:val="en-US" w:eastAsia="en-US" w:bidi="ar-SA"/>
    </w:rPr>
  </w:style>
  <w:style w:type="paragraph" w:customStyle="1" w:styleId="StyleHeading212pt">
    <w:name w:val="Style Heading2 + 12 pt"/>
    <w:basedOn w:val="Heading20"/>
    <w:rsid w:val="001C47C6"/>
    <w:rPr>
      <w:bCs/>
      <w:sz w:val="24"/>
    </w:rPr>
  </w:style>
  <w:style w:type="character" w:customStyle="1" w:styleId="StyleHeading212ptChar">
    <w:name w:val="Style Heading2 + 12 pt Char"/>
    <w:rsid w:val="001C47C6"/>
    <w:rPr>
      <w:b/>
      <w:bCs/>
      <w:caps/>
      <w:sz w:val="24"/>
      <w:szCs w:val="24"/>
      <w:lang w:val="en-US" w:eastAsia="en-US" w:bidi="ar-SA"/>
    </w:rPr>
  </w:style>
  <w:style w:type="paragraph" w:customStyle="1" w:styleId="Heading212pt">
    <w:name w:val="Heading2 + 12 pt"/>
    <w:basedOn w:val="StyleHeading212pt"/>
    <w:rsid w:val="001C47C6"/>
  </w:style>
  <w:style w:type="character" w:customStyle="1" w:styleId="Heading212ptChar">
    <w:name w:val="Heading2 + 12 pt Char"/>
    <w:rsid w:val="001C47C6"/>
    <w:rPr>
      <w:b/>
      <w:bCs/>
      <w:caps/>
      <w:sz w:val="24"/>
      <w:szCs w:val="24"/>
    </w:rPr>
  </w:style>
  <w:style w:type="paragraph" w:customStyle="1" w:styleId="StyleHeading110pt">
    <w:name w:val="Style Heading 1 + 10 pt"/>
    <w:basedOn w:val="Heading1"/>
    <w:rsid w:val="001C47C6"/>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1C47C6"/>
  </w:style>
  <w:style w:type="paragraph" w:customStyle="1" w:styleId="StyleUnderliningTimesNewRomanBoldNounderlineKernat16">
    <w:name w:val="Style Underlining + Times New Roman Bold No underline Kern at 16..."/>
    <w:basedOn w:val="Normal"/>
    <w:rsid w:val="001C47C6"/>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1C47C6"/>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1C47C6"/>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1C47C6"/>
  </w:style>
  <w:style w:type="paragraph" w:customStyle="1" w:styleId="CardsChar2">
    <w:name w:val="Cards Char2"/>
    <w:basedOn w:val="Normal"/>
    <w:rsid w:val="001C47C6"/>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1C47C6"/>
    <w:rPr>
      <w:sz w:val="12"/>
      <w:szCs w:val="24"/>
      <w:lang w:val="en-US" w:eastAsia="en-US" w:bidi="ar-SA"/>
    </w:rPr>
  </w:style>
  <w:style w:type="paragraph" w:customStyle="1" w:styleId="CitesCharChar">
    <w:name w:val="Cites Char Char"/>
    <w:basedOn w:val="Normal"/>
    <w:rsid w:val="001C47C6"/>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1C47C6"/>
    <w:rPr>
      <w:rFonts w:ascii="Times New Roman" w:eastAsia="Times New Roman" w:hAnsi="Times New Roman" w:cs="Times New Roman"/>
      <w:szCs w:val="24"/>
    </w:rPr>
  </w:style>
  <w:style w:type="paragraph" w:customStyle="1" w:styleId="SmalltextCharCharChar0">
    <w:name w:val="Small text Char Char Char"/>
    <w:basedOn w:val="Normal"/>
    <w:rsid w:val="001C47C6"/>
    <w:rPr>
      <w:rFonts w:ascii="Times New Roman" w:eastAsia="Times New Roman" w:hAnsi="Times New Roman" w:cs="Times New Roman"/>
      <w:szCs w:val="24"/>
    </w:rPr>
  </w:style>
  <w:style w:type="paragraph" w:customStyle="1" w:styleId="NoSpacing1">
    <w:name w:val="No Spacing1"/>
    <w:aliases w:val="Debate Text,tags"/>
    <w:qFormat/>
    <w:rsid w:val="001C47C6"/>
    <w:pPr>
      <w:spacing w:after="0" w:line="240" w:lineRule="auto"/>
    </w:pPr>
    <w:rPr>
      <w:rFonts w:ascii="Times New Roman" w:eastAsia="Times New Roman" w:hAnsi="Times New Roman" w:cs="Times New Roman"/>
      <w:sz w:val="20"/>
    </w:rPr>
  </w:style>
  <w:style w:type="paragraph" w:customStyle="1" w:styleId="loose1">
    <w:name w:val="loose1"/>
    <w:basedOn w:val="Normal"/>
    <w:rsid w:val="001C47C6"/>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1C47C6"/>
  </w:style>
  <w:style w:type="character" w:customStyle="1" w:styleId="StyleUnderlineUnderlineChar">
    <w:name w:val="Style Underline + Underline Char"/>
    <w:rsid w:val="001C47C6"/>
    <w:rPr>
      <w:rFonts w:ascii="Verdana" w:hAnsi="Verdana"/>
      <w:szCs w:val="18"/>
      <w:u w:val="single"/>
      <w:lang w:val="en-US" w:eastAsia="en-US" w:bidi="ar-SA"/>
    </w:rPr>
  </w:style>
  <w:style w:type="character" w:customStyle="1" w:styleId="ps63">
    <w:name w:val="ps63"/>
    <w:basedOn w:val="DefaultParagraphFont"/>
    <w:rsid w:val="001C47C6"/>
  </w:style>
  <w:style w:type="character" w:customStyle="1" w:styleId="ps65">
    <w:name w:val="ps65"/>
    <w:basedOn w:val="DefaultParagraphFont"/>
    <w:rsid w:val="001C47C6"/>
  </w:style>
  <w:style w:type="character" w:customStyle="1" w:styleId="ps66">
    <w:name w:val="ps66"/>
    <w:basedOn w:val="DefaultParagraphFont"/>
    <w:rsid w:val="001C47C6"/>
  </w:style>
  <w:style w:type="character" w:customStyle="1" w:styleId="ps67">
    <w:name w:val="ps67"/>
    <w:basedOn w:val="DefaultParagraphFont"/>
    <w:rsid w:val="001C47C6"/>
  </w:style>
  <w:style w:type="character" w:customStyle="1" w:styleId="ps69">
    <w:name w:val="ps69"/>
    <w:basedOn w:val="DefaultParagraphFont"/>
    <w:rsid w:val="001C47C6"/>
  </w:style>
  <w:style w:type="character" w:customStyle="1" w:styleId="ps75">
    <w:name w:val="ps75"/>
    <w:basedOn w:val="DefaultParagraphFont"/>
    <w:rsid w:val="001C47C6"/>
  </w:style>
  <w:style w:type="character" w:customStyle="1" w:styleId="ps76">
    <w:name w:val="ps76"/>
    <w:basedOn w:val="DefaultParagraphFont"/>
    <w:rsid w:val="001C47C6"/>
  </w:style>
  <w:style w:type="character" w:customStyle="1" w:styleId="ps77">
    <w:name w:val="ps77"/>
    <w:basedOn w:val="DefaultParagraphFont"/>
    <w:rsid w:val="001C47C6"/>
  </w:style>
  <w:style w:type="character" w:customStyle="1" w:styleId="ps79">
    <w:name w:val="ps79"/>
    <w:basedOn w:val="DefaultParagraphFont"/>
    <w:rsid w:val="001C47C6"/>
  </w:style>
  <w:style w:type="character" w:customStyle="1" w:styleId="ps80">
    <w:name w:val="ps80"/>
    <w:basedOn w:val="DefaultParagraphFont"/>
    <w:rsid w:val="001C47C6"/>
  </w:style>
  <w:style w:type="character" w:customStyle="1" w:styleId="ps81">
    <w:name w:val="ps81"/>
    <w:basedOn w:val="DefaultParagraphFont"/>
    <w:rsid w:val="001C47C6"/>
  </w:style>
  <w:style w:type="character" w:customStyle="1" w:styleId="ps85">
    <w:name w:val="ps85"/>
    <w:basedOn w:val="DefaultParagraphFont"/>
    <w:rsid w:val="001C47C6"/>
  </w:style>
  <w:style w:type="character" w:customStyle="1" w:styleId="ps87">
    <w:name w:val="ps87"/>
    <w:basedOn w:val="DefaultParagraphFont"/>
    <w:rsid w:val="001C47C6"/>
  </w:style>
  <w:style w:type="character" w:customStyle="1" w:styleId="ps88">
    <w:name w:val="ps88"/>
    <w:basedOn w:val="DefaultParagraphFont"/>
    <w:rsid w:val="001C47C6"/>
  </w:style>
  <w:style w:type="paragraph" w:customStyle="1" w:styleId="H3">
    <w:name w:val="H3"/>
    <w:basedOn w:val="Normal"/>
    <w:next w:val="Normal"/>
    <w:rsid w:val="001C47C6"/>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1C47C6"/>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1C47C6"/>
    <w:rPr>
      <w:b/>
      <w:sz w:val="24"/>
      <w:lang w:val="en-US" w:eastAsia="en-US" w:bidi="ar-SA"/>
    </w:rPr>
  </w:style>
  <w:style w:type="character" w:customStyle="1" w:styleId="SmallText2">
    <w:name w:val="SmallText"/>
    <w:rsid w:val="001C47C6"/>
    <w:rPr>
      <w:color w:val="000000"/>
    </w:rPr>
  </w:style>
  <w:style w:type="character" w:customStyle="1" w:styleId="underlineChar">
    <w:name w:val="underline Char"/>
    <w:rsid w:val="001C47C6"/>
    <w:rPr>
      <w:szCs w:val="24"/>
      <w:u w:val="single"/>
      <w:lang w:val="en-US" w:eastAsia="en-US" w:bidi="ar-SA"/>
    </w:rPr>
  </w:style>
  <w:style w:type="character" w:customStyle="1" w:styleId="body-text-2">
    <w:name w:val="body-text-2"/>
    <w:basedOn w:val="DefaultParagraphFont"/>
    <w:rsid w:val="001C47C6"/>
  </w:style>
  <w:style w:type="paragraph" w:customStyle="1" w:styleId="Style0">
    <w:name w:val="Style0"/>
    <w:rsid w:val="001C47C6"/>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1C47C6"/>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1C47C6"/>
  </w:style>
  <w:style w:type="character" w:customStyle="1" w:styleId="WW-Teletype">
    <w:name w:val="WW-Teletype"/>
    <w:rsid w:val="001C47C6"/>
    <w:rPr>
      <w:rFonts w:ascii="Courier New" w:eastAsia="Courier New" w:hAnsi="Courier New" w:cs="Courier New"/>
    </w:rPr>
  </w:style>
  <w:style w:type="character" w:customStyle="1" w:styleId="lightemphasis">
    <w:name w:val="lightemphasis"/>
    <w:basedOn w:val="DefaultParagraphFont"/>
    <w:rsid w:val="001C47C6"/>
  </w:style>
  <w:style w:type="character" w:customStyle="1" w:styleId="booktitle">
    <w:name w:val="booktitle"/>
    <w:basedOn w:val="DefaultParagraphFont"/>
    <w:rsid w:val="001C47C6"/>
  </w:style>
  <w:style w:type="character" w:customStyle="1" w:styleId="filmtitle">
    <w:name w:val="filmtitle"/>
    <w:basedOn w:val="DefaultParagraphFont"/>
    <w:rsid w:val="001C47C6"/>
  </w:style>
  <w:style w:type="paragraph" w:customStyle="1" w:styleId="Quotations">
    <w:name w:val="Quotations"/>
    <w:basedOn w:val="Normal"/>
    <w:rsid w:val="001C47C6"/>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1C47C6"/>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1C47C6"/>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1C47C6"/>
  </w:style>
  <w:style w:type="character" w:customStyle="1" w:styleId="headline-detail">
    <w:name w:val="headline-detail"/>
    <w:basedOn w:val="DefaultParagraphFont"/>
    <w:rsid w:val="001C47C6"/>
  </w:style>
  <w:style w:type="character" w:customStyle="1" w:styleId="inside-head">
    <w:name w:val="inside-head"/>
    <w:basedOn w:val="DefaultParagraphFont"/>
    <w:rsid w:val="001C47C6"/>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1C47C6"/>
    <w:rPr>
      <w:rFonts w:ascii="Arial" w:eastAsia="Times New Roman" w:hAnsi="Arial" w:cs="Times New Roman"/>
      <w:b/>
      <w:bCs/>
      <w:sz w:val="32"/>
      <w:szCs w:val="28"/>
    </w:rPr>
  </w:style>
  <w:style w:type="character" w:customStyle="1" w:styleId="UnderlinedCardTextCharCharChar">
    <w:name w:val="Underlined Card Text Char Char Char"/>
    <w:rsid w:val="001C47C6"/>
    <w:rPr>
      <w:rFonts w:ascii="Arial Narrow" w:hAnsi="Arial Narrow"/>
      <w:noProof w:val="0"/>
      <w:sz w:val="18"/>
      <w:szCs w:val="24"/>
      <w:u w:val="single"/>
      <w:lang w:val="en-US" w:eastAsia="en-US" w:bidi="ar-SA"/>
    </w:rPr>
  </w:style>
  <w:style w:type="character" w:customStyle="1" w:styleId="storytext1">
    <w:name w:val="storytext1"/>
    <w:rsid w:val="001C47C6"/>
    <w:rPr>
      <w:rFonts w:ascii="Arial" w:hAnsi="Arial" w:cs="Arial" w:hint="default"/>
      <w:b w:val="0"/>
      <w:bCs w:val="0"/>
      <w:i w:val="0"/>
      <w:iCs w:val="0"/>
      <w:color w:val="000000"/>
      <w:sz w:val="16"/>
      <w:szCs w:val="16"/>
    </w:rPr>
  </w:style>
  <w:style w:type="character" w:customStyle="1" w:styleId="georgiamd">
    <w:name w:val="georgia md"/>
    <w:basedOn w:val="DefaultParagraphFont"/>
    <w:rsid w:val="001C47C6"/>
  </w:style>
  <w:style w:type="character" w:customStyle="1" w:styleId="UnderlineStyleCharCharChar">
    <w:name w:val="Underline Style Char Char Char"/>
    <w:rsid w:val="001C47C6"/>
    <w:rPr>
      <w:rFonts w:cs="Arial"/>
      <w:b/>
      <w:bCs/>
      <w:noProof w:val="0"/>
      <w:kern w:val="32"/>
      <w:sz w:val="24"/>
      <w:szCs w:val="24"/>
      <w:u w:val="single"/>
      <w:lang w:val="en-US" w:eastAsia="en-US" w:bidi="ar-SA"/>
    </w:rPr>
  </w:style>
  <w:style w:type="character" w:customStyle="1" w:styleId="cardtextemphasisChar">
    <w:name w:val="card text emphasis Char"/>
    <w:rsid w:val="001C47C6"/>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1C47C6"/>
  </w:style>
  <w:style w:type="character" w:customStyle="1" w:styleId="StyleEmphasisArial12ptBold">
    <w:name w:val="Style Emphasis + Arial 12 pt Bold"/>
    <w:rsid w:val="001C47C6"/>
    <w:rPr>
      <w:rFonts w:ascii="Arial" w:hAnsi="Arial"/>
      <w:b/>
      <w:bCs/>
      <w:i/>
      <w:iCs/>
      <w:sz w:val="24"/>
    </w:rPr>
  </w:style>
  <w:style w:type="character" w:customStyle="1" w:styleId="grey10">
    <w:name w:val="grey10"/>
    <w:basedOn w:val="DefaultParagraphFont"/>
    <w:rsid w:val="001C47C6"/>
  </w:style>
  <w:style w:type="character" w:customStyle="1" w:styleId="lingoregion">
    <w:name w:val="lingo_region"/>
    <w:basedOn w:val="DefaultParagraphFont"/>
    <w:rsid w:val="001C47C6"/>
  </w:style>
  <w:style w:type="character" w:customStyle="1" w:styleId="vitstorybody">
    <w:name w:val="vitstorybody"/>
    <w:basedOn w:val="DefaultParagraphFont"/>
    <w:rsid w:val="001C47C6"/>
  </w:style>
  <w:style w:type="character" w:customStyle="1" w:styleId="updated-short-citation">
    <w:name w:val="updated-short-citation"/>
    <w:basedOn w:val="DefaultParagraphFont"/>
    <w:rsid w:val="001C47C6"/>
  </w:style>
  <w:style w:type="character" w:customStyle="1" w:styleId="crosslinkpopup">
    <w:name w:val="crosslinkpopup"/>
    <w:basedOn w:val="DefaultParagraphFont"/>
    <w:rsid w:val="001C47C6"/>
  </w:style>
  <w:style w:type="character" w:customStyle="1" w:styleId="searchtermbold">
    <w:name w:val="searchtermbold"/>
    <w:basedOn w:val="DefaultParagraphFont"/>
    <w:rsid w:val="001C47C6"/>
  </w:style>
  <w:style w:type="character" w:customStyle="1" w:styleId="spanstyle">
    <w:name w:val="spanstyle"/>
    <w:basedOn w:val="DefaultParagraphFont"/>
    <w:rsid w:val="001C47C6"/>
  </w:style>
  <w:style w:type="character" w:customStyle="1" w:styleId="TaglineChar1">
    <w:name w:val="Tagline Char1"/>
    <w:locked/>
    <w:rsid w:val="001C47C6"/>
    <w:rPr>
      <w:b/>
      <w:noProof w:val="0"/>
      <w:sz w:val="22"/>
      <w:szCs w:val="28"/>
      <w:lang w:val="en-US" w:eastAsia="en-US" w:bidi="ar-SA"/>
    </w:rPr>
  </w:style>
  <w:style w:type="character" w:customStyle="1" w:styleId="CiteExtrasChar1">
    <w:name w:val="Cite Extras Char1"/>
    <w:locked/>
    <w:rsid w:val="001C47C6"/>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1C47C6"/>
    <w:rPr>
      <w:rFonts w:cs="Arial"/>
      <w:b/>
      <w:bCs/>
      <w:iCs/>
      <w:noProof w:val="0"/>
      <w:sz w:val="28"/>
      <w:szCs w:val="28"/>
      <w:u w:val="single"/>
      <w:lang w:val="en-US" w:eastAsia="en-US" w:bidi="ar-SA"/>
    </w:rPr>
  </w:style>
  <w:style w:type="character" w:customStyle="1" w:styleId="hw">
    <w:name w:val="hw"/>
    <w:basedOn w:val="DefaultParagraphFont"/>
    <w:rsid w:val="001C47C6"/>
  </w:style>
  <w:style w:type="character" w:customStyle="1" w:styleId="filed">
    <w:name w:val="filed"/>
    <w:basedOn w:val="DefaultParagraphFont"/>
    <w:rsid w:val="001C47C6"/>
  </w:style>
  <w:style w:type="character" w:customStyle="1" w:styleId="tagCharCharCharCharChar">
    <w:name w:val="tag Char Char Char Char Char"/>
    <w:rsid w:val="001C47C6"/>
    <w:rPr>
      <w:b/>
      <w:noProof w:val="0"/>
      <w:sz w:val="24"/>
      <w:lang w:val="en-US" w:eastAsia="en-US" w:bidi="ar-SA"/>
    </w:rPr>
  </w:style>
  <w:style w:type="character" w:customStyle="1" w:styleId="UnderlinedEvChar">
    <w:name w:val="Underlined Ev Char"/>
    <w:rsid w:val="001C47C6"/>
    <w:rPr>
      <w:noProof w:val="0"/>
      <w:szCs w:val="24"/>
      <w:u w:val="single"/>
      <w:lang w:val="en-US" w:eastAsia="en-US" w:bidi="ar-SA"/>
    </w:rPr>
  </w:style>
  <w:style w:type="character" w:customStyle="1" w:styleId="textnew">
    <w:name w:val="textnew"/>
    <w:rsid w:val="001C47C6"/>
    <w:rPr>
      <w:rFonts w:ascii="Georgia" w:hAnsi="Georgia" w:hint="default"/>
      <w:b w:val="0"/>
      <w:bCs w:val="0"/>
      <w:color w:val="000000"/>
      <w:sz w:val="21"/>
      <w:szCs w:val="21"/>
    </w:rPr>
  </w:style>
  <w:style w:type="character" w:customStyle="1" w:styleId="headlinefnt">
    <w:name w:val="headlinefnt"/>
    <w:basedOn w:val="DefaultParagraphFont"/>
    <w:rsid w:val="001C47C6"/>
  </w:style>
  <w:style w:type="character" w:customStyle="1" w:styleId="citation1">
    <w:name w:val="citation1"/>
    <w:rsid w:val="001C47C6"/>
    <w:rPr>
      <w:rFonts w:ascii="Verdana" w:hAnsi="Verdana" w:hint="default"/>
      <w:sz w:val="17"/>
      <w:szCs w:val="17"/>
    </w:rPr>
  </w:style>
  <w:style w:type="character" w:customStyle="1" w:styleId="KellyEvCharChar">
    <w:name w:val="KellyEv Char Char"/>
    <w:rsid w:val="001C47C6"/>
    <w:rPr>
      <w:rFonts w:cs="Arial"/>
      <w:noProof w:val="0"/>
      <w:snapToGrid w:val="0"/>
      <w:szCs w:val="24"/>
      <w:lang w:val="en-US" w:eastAsia="en-US" w:bidi="ar-SA"/>
    </w:rPr>
  </w:style>
  <w:style w:type="character" w:customStyle="1" w:styleId="postbody">
    <w:name w:val="postbody"/>
    <w:basedOn w:val="DefaultParagraphFont"/>
    <w:rsid w:val="001C47C6"/>
  </w:style>
  <w:style w:type="character" w:customStyle="1" w:styleId="StyleThickunderline">
    <w:name w:val="Style Thick underline"/>
    <w:qFormat/>
    <w:rsid w:val="001C47C6"/>
    <w:rPr>
      <w:rFonts w:ascii="Times New Roman" w:hAnsi="Times New Roman"/>
      <w:sz w:val="20"/>
      <w:u w:val="thick"/>
    </w:rPr>
  </w:style>
  <w:style w:type="character" w:customStyle="1" w:styleId="StyleStyleThickunderlineSmallcaps">
    <w:name w:val="Style Style Thick underline + Small caps"/>
    <w:rsid w:val="001C47C6"/>
    <w:rPr>
      <w:rFonts w:ascii="Times New Roman" w:hAnsi="Times New Roman"/>
      <w:dstrike w:val="0"/>
      <w:sz w:val="20"/>
      <w:u w:val="thick"/>
      <w:vertAlign w:val="baseline"/>
    </w:rPr>
  </w:style>
  <w:style w:type="character" w:customStyle="1" w:styleId="report-headline">
    <w:name w:val="report-headline"/>
    <w:basedOn w:val="DefaultParagraphFont"/>
    <w:rsid w:val="001C47C6"/>
  </w:style>
  <w:style w:type="character" w:customStyle="1" w:styleId="Heading5CharCharChar">
    <w:name w:val="Heading 5 Char Char Char"/>
    <w:aliases w:val="Heading 51"/>
    <w:rsid w:val="001C47C6"/>
    <w:rPr>
      <w:b/>
      <w:bCs/>
      <w:iCs/>
      <w:noProof w:val="0"/>
      <w:szCs w:val="26"/>
      <w:lang w:val="en-US" w:eastAsia="en-US" w:bidi="ar-SA"/>
    </w:rPr>
  </w:style>
  <w:style w:type="character" w:customStyle="1" w:styleId="UnderlineCardChar0">
    <w:name w:val="Underline Card Char"/>
    <w:rsid w:val="001C47C6"/>
    <w:rPr>
      <w:noProof w:val="0"/>
      <w:sz w:val="24"/>
      <w:szCs w:val="24"/>
      <w:u w:val="thick"/>
      <w:lang w:val="en-US" w:eastAsia="en-US" w:bidi="ar-SA"/>
    </w:rPr>
  </w:style>
  <w:style w:type="character" w:customStyle="1" w:styleId="viewnewsarticle">
    <w:name w:val="viewnewsarticle"/>
    <w:basedOn w:val="DefaultParagraphFont"/>
    <w:rsid w:val="001C47C6"/>
  </w:style>
  <w:style w:type="character" w:customStyle="1" w:styleId="UnunderlinedChar">
    <w:name w:val="Ununderlined Char"/>
    <w:rsid w:val="001C47C6"/>
    <w:rPr>
      <w:rFonts w:ascii="Arial Narrow" w:hAnsi="Arial Narrow"/>
      <w:sz w:val="12"/>
      <w:szCs w:val="24"/>
    </w:rPr>
  </w:style>
  <w:style w:type="character" w:customStyle="1" w:styleId="leftidx">
    <w:name w:val="leftidx"/>
    <w:basedOn w:val="DefaultParagraphFont"/>
    <w:rsid w:val="001C47C6"/>
  </w:style>
  <w:style w:type="character" w:customStyle="1" w:styleId="NormalUnderlineChar">
    <w:name w:val="Normal + Underline Char"/>
    <w:rsid w:val="001C47C6"/>
    <w:rPr>
      <w:b/>
      <w:sz w:val="24"/>
      <w:szCs w:val="24"/>
      <w:u w:val="single"/>
    </w:rPr>
  </w:style>
  <w:style w:type="character" w:customStyle="1" w:styleId="c9">
    <w:name w:val="c9"/>
    <w:basedOn w:val="DefaultParagraphFont"/>
    <w:rsid w:val="001C47C6"/>
  </w:style>
  <w:style w:type="character" w:customStyle="1" w:styleId="cite3">
    <w:name w:val="%cite"/>
    <w:rsid w:val="001C47C6"/>
    <w:rPr>
      <w:rFonts w:ascii="Times New Roman" w:hAnsi="Times New Roman"/>
      <w:b/>
      <w:sz w:val="24"/>
    </w:rPr>
  </w:style>
  <w:style w:type="character" w:customStyle="1" w:styleId="underline0">
    <w:name w:val="%underline"/>
    <w:qFormat/>
    <w:rsid w:val="001C47C6"/>
    <w:rPr>
      <w:b/>
      <w:u w:val="single"/>
    </w:rPr>
  </w:style>
  <w:style w:type="character" w:customStyle="1" w:styleId="Card-UnderlineChar">
    <w:name w:val="Card-Underline Char"/>
    <w:rsid w:val="001C47C6"/>
    <w:rPr>
      <w:rFonts w:ascii="Century Gothic" w:eastAsia="Cambria" w:hAnsi="Century Gothic"/>
      <w:szCs w:val="24"/>
      <w:u w:val="thick"/>
    </w:rPr>
  </w:style>
  <w:style w:type="character" w:customStyle="1" w:styleId="UnderlinedChar1">
    <w:name w:val="Underlined Char1"/>
    <w:rsid w:val="001C47C6"/>
    <w:rPr>
      <w:rFonts w:ascii="Century Gothic" w:hAnsi="Century Gothic"/>
      <w:sz w:val="24"/>
      <w:u w:val="thick"/>
    </w:rPr>
  </w:style>
  <w:style w:type="character" w:customStyle="1" w:styleId="CardsFont12ptCharCharCharChar">
    <w:name w:val="Cards + Font: 12 pt Char Char Char Char"/>
    <w:rsid w:val="001C47C6"/>
    <w:rPr>
      <w:noProof w:val="0"/>
      <w:sz w:val="24"/>
      <w:szCs w:val="24"/>
      <w:u w:val="thick"/>
      <w:lang w:val="en-US" w:eastAsia="en-US" w:bidi="ar-SA"/>
    </w:rPr>
  </w:style>
  <w:style w:type="character" w:customStyle="1" w:styleId="normal10">
    <w:name w:val="normal1"/>
    <w:basedOn w:val="DefaultParagraphFont"/>
    <w:rsid w:val="001C47C6"/>
  </w:style>
  <w:style w:type="character" w:customStyle="1" w:styleId="boldunderline0">
    <w:name w:val="bold underline"/>
    <w:qFormat/>
    <w:rsid w:val="001C47C6"/>
    <w:rPr>
      <w:b/>
      <w:u w:val="single"/>
    </w:rPr>
  </w:style>
  <w:style w:type="character" w:customStyle="1" w:styleId="verdana12black1aheight18a">
    <w:name w:val="verdana12black1a height18a"/>
    <w:basedOn w:val="DefaultParagraphFont"/>
    <w:rsid w:val="001C47C6"/>
  </w:style>
  <w:style w:type="character" w:customStyle="1" w:styleId="BlockStyleChar">
    <w:name w:val="BlockStyle Char"/>
    <w:rsid w:val="001C47C6"/>
    <w:rPr>
      <w:rFonts w:ascii="Arial" w:hAnsi="Arial" w:cs="Arial"/>
      <w:b/>
      <w:bCs/>
      <w:kern w:val="32"/>
      <w:sz w:val="28"/>
      <w:szCs w:val="32"/>
    </w:rPr>
  </w:style>
  <w:style w:type="character" w:customStyle="1" w:styleId="DebateUnderline0">
    <w:name w:val="Debate Underline"/>
    <w:rsid w:val="001C47C6"/>
    <w:rPr>
      <w:rFonts w:ascii="Times New Roman" w:hAnsi="Times New Roman"/>
      <w:sz w:val="24"/>
      <w:u w:val="thick"/>
    </w:rPr>
  </w:style>
  <w:style w:type="character" w:customStyle="1" w:styleId="Author-Date">
    <w:name w:val="Author-Date"/>
    <w:rsid w:val="001C47C6"/>
    <w:rPr>
      <w:b/>
      <w:sz w:val="24"/>
    </w:rPr>
  </w:style>
  <w:style w:type="character" w:customStyle="1" w:styleId="FontStyle86">
    <w:name w:val="Font Style86"/>
    <w:rsid w:val="001C47C6"/>
    <w:rPr>
      <w:rFonts w:ascii="Times New Roman" w:hAnsi="Times New Roman" w:cs="Times New Roman"/>
      <w:b/>
      <w:bCs/>
      <w:i/>
      <w:iCs/>
      <w:sz w:val="16"/>
      <w:szCs w:val="16"/>
    </w:rPr>
  </w:style>
  <w:style w:type="paragraph" w:customStyle="1" w:styleId="Style5">
    <w:name w:val="Style5"/>
    <w:basedOn w:val="Normal"/>
    <w:rsid w:val="001C47C6"/>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1C47C6"/>
    <w:rPr>
      <w:rFonts w:ascii="Times New Roman" w:hAnsi="Times New Roman" w:cs="Times New Roman"/>
      <w:b/>
      <w:bCs/>
      <w:sz w:val="22"/>
      <w:szCs w:val="22"/>
    </w:rPr>
  </w:style>
  <w:style w:type="character" w:customStyle="1" w:styleId="FontStyle88">
    <w:name w:val="Font Style88"/>
    <w:rsid w:val="001C47C6"/>
    <w:rPr>
      <w:rFonts w:ascii="Times New Roman" w:hAnsi="Times New Roman" w:cs="Times New Roman"/>
      <w:b/>
      <w:bCs/>
      <w:spacing w:val="-10"/>
      <w:sz w:val="18"/>
      <w:szCs w:val="18"/>
    </w:rPr>
  </w:style>
  <w:style w:type="character" w:customStyle="1" w:styleId="FontStyle97">
    <w:name w:val="Font Style97"/>
    <w:rsid w:val="001C47C6"/>
    <w:rPr>
      <w:rFonts w:ascii="Times New Roman" w:hAnsi="Times New Roman" w:cs="Times New Roman"/>
      <w:b/>
      <w:bCs/>
      <w:sz w:val="16"/>
      <w:szCs w:val="16"/>
    </w:rPr>
  </w:style>
  <w:style w:type="character" w:customStyle="1" w:styleId="FontStyle92">
    <w:name w:val="Font Style92"/>
    <w:rsid w:val="001C47C6"/>
    <w:rPr>
      <w:rFonts w:ascii="Times New Roman" w:hAnsi="Times New Roman" w:cs="Times New Roman"/>
      <w:i/>
      <w:iCs/>
      <w:sz w:val="22"/>
      <w:szCs w:val="22"/>
    </w:rPr>
  </w:style>
  <w:style w:type="character" w:customStyle="1" w:styleId="FontStyle77">
    <w:name w:val="Font Style77"/>
    <w:rsid w:val="001C47C6"/>
    <w:rPr>
      <w:rFonts w:ascii="Times New Roman" w:hAnsi="Times New Roman" w:cs="Times New Roman"/>
      <w:b/>
      <w:bCs/>
      <w:spacing w:val="-10"/>
      <w:sz w:val="20"/>
      <w:szCs w:val="20"/>
    </w:rPr>
  </w:style>
  <w:style w:type="character" w:customStyle="1" w:styleId="FontStyle104">
    <w:name w:val="Font Style104"/>
    <w:rsid w:val="001C47C6"/>
    <w:rPr>
      <w:rFonts w:ascii="Georgia" w:hAnsi="Georgia" w:cs="Georgia"/>
      <w:b/>
      <w:bCs/>
      <w:sz w:val="12"/>
      <w:szCs w:val="12"/>
    </w:rPr>
  </w:style>
  <w:style w:type="character" w:customStyle="1" w:styleId="FontStyle122">
    <w:name w:val="Font Style122"/>
    <w:rsid w:val="001C47C6"/>
    <w:rPr>
      <w:rFonts w:ascii="Times New Roman" w:hAnsi="Times New Roman" w:cs="Times New Roman"/>
      <w:b/>
      <w:bCs/>
      <w:sz w:val="12"/>
      <w:szCs w:val="12"/>
    </w:rPr>
  </w:style>
  <w:style w:type="character" w:customStyle="1" w:styleId="FontStyle93">
    <w:name w:val="Font Style93"/>
    <w:rsid w:val="001C47C6"/>
    <w:rPr>
      <w:rFonts w:ascii="Times New Roman" w:hAnsi="Times New Roman" w:cs="Times New Roman"/>
      <w:sz w:val="22"/>
      <w:szCs w:val="22"/>
    </w:rPr>
  </w:style>
  <w:style w:type="paragraph" w:customStyle="1" w:styleId="Style49">
    <w:name w:val="Style49"/>
    <w:basedOn w:val="Normal"/>
    <w:rsid w:val="001C47C6"/>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1C47C6"/>
    <w:rPr>
      <w:rFonts w:ascii="Times New Roman" w:hAnsi="Times New Roman" w:cs="Times New Roman"/>
      <w:b/>
      <w:bCs/>
      <w:sz w:val="12"/>
      <w:szCs w:val="12"/>
    </w:rPr>
  </w:style>
  <w:style w:type="character" w:customStyle="1" w:styleId="FontStyle79">
    <w:name w:val="Font Style79"/>
    <w:rsid w:val="001C47C6"/>
    <w:rPr>
      <w:rFonts w:ascii="Georgia" w:hAnsi="Georgia" w:cs="Georgia"/>
      <w:b/>
      <w:bCs/>
      <w:sz w:val="10"/>
      <w:szCs w:val="10"/>
    </w:rPr>
  </w:style>
  <w:style w:type="character" w:customStyle="1" w:styleId="FontStyle81">
    <w:name w:val="Font Style81"/>
    <w:rsid w:val="001C47C6"/>
    <w:rPr>
      <w:rFonts w:ascii="Times New Roman" w:hAnsi="Times New Roman" w:cs="Times New Roman"/>
      <w:sz w:val="14"/>
      <w:szCs w:val="14"/>
    </w:rPr>
  </w:style>
  <w:style w:type="character" w:customStyle="1" w:styleId="FontStyle82">
    <w:name w:val="Font Style82"/>
    <w:rsid w:val="001C47C6"/>
    <w:rPr>
      <w:rFonts w:ascii="Times New Roman" w:hAnsi="Times New Roman" w:cs="Times New Roman"/>
      <w:b/>
      <w:bCs/>
      <w:i/>
      <w:iCs/>
      <w:sz w:val="12"/>
      <w:szCs w:val="12"/>
    </w:rPr>
  </w:style>
  <w:style w:type="paragraph" w:customStyle="1" w:styleId="pagpag2">
    <w:name w:val="pagpag2"/>
    <w:basedOn w:val="Normal"/>
    <w:rsid w:val="001C47C6"/>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1C47C6"/>
  </w:style>
  <w:style w:type="paragraph" w:customStyle="1" w:styleId="UnreadText">
    <w:name w:val="Unread Text"/>
    <w:basedOn w:val="Normal"/>
    <w:autoRedefine/>
    <w:rsid w:val="001C47C6"/>
    <w:rPr>
      <w:rFonts w:ascii="Times New Roman" w:eastAsia="SimSun" w:hAnsi="Times New Roman" w:cs="Times New Roman"/>
      <w:sz w:val="15"/>
      <w:szCs w:val="24"/>
      <w:lang w:val="x-none" w:eastAsia="x-none"/>
    </w:rPr>
  </w:style>
  <w:style w:type="character" w:customStyle="1" w:styleId="UnreadTextChar">
    <w:name w:val="Unread Text Char"/>
    <w:rsid w:val="001C47C6"/>
    <w:rPr>
      <w:rFonts w:eastAsia="SimSun"/>
      <w:sz w:val="15"/>
      <w:szCs w:val="24"/>
      <w:lang w:val="x-none" w:eastAsia="x-none"/>
    </w:rPr>
  </w:style>
  <w:style w:type="character" w:customStyle="1" w:styleId="heading2char1">
    <w:name w:val="heading2char"/>
    <w:basedOn w:val="DefaultParagraphFont"/>
    <w:rsid w:val="001C47C6"/>
  </w:style>
  <w:style w:type="character" w:customStyle="1" w:styleId="il">
    <w:name w:val="il"/>
    <w:basedOn w:val="DefaultParagraphFont"/>
    <w:rsid w:val="001C47C6"/>
  </w:style>
  <w:style w:type="character" w:customStyle="1" w:styleId="cardsfont12ptchar">
    <w:name w:val="cardsfont12ptchar"/>
    <w:basedOn w:val="DefaultParagraphFont"/>
    <w:rsid w:val="001C47C6"/>
  </w:style>
  <w:style w:type="paragraph" w:customStyle="1" w:styleId="ColorfulList-Accent11">
    <w:name w:val="Colorful List - Accent 11"/>
    <w:basedOn w:val="Normal"/>
    <w:qFormat/>
    <w:rsid w:val="001C47C6"/>
    <w:pPr>
      <w:ind w:left="720"/>
    </w:pPr>
    <w:rPr>
      <w:rFonts w:ascii="Times New Roman" w:eastAsia="Times New Roman" w:hAnsi="Times New Roman" w:cs="Times New Roman"/>
      <w:sz w:val="24"/>
      <w:szCs w:val="24"/>
    </w:rPr>
  </w:style>
  <w:style w:type="character" w:customStyle="1" w:styleId="Bold-UnderlineChar">
    <w:name w:val="Bold-Underline Char"/>
    <w:rsid w:val="001C47C6"/>
    <w:rPr>
      <w:b/>
      <w:noProof w:val="0"/>
      <w:sz w:val="24"/>
      <w:szCs w:val="24"/>
      <w:u w:val="single"/>
      <w:lang w:val="en-US" w:eastAsia="en-US" w:bidi="ar-SA"/>
    </w:rPr>
  </w:style>
  <w:style w:type="character" w:customStyle="1" w:styleId="StyleArialNarrow">
    <w:name w:val="Style Arial Narrow"/>
    <w:rsid w:val="001C47C6"/>
    <w:rPr>
      <w:rFonts w:ascii="Arial Narrow" w:hAnsi="Arial Narrow"/>
      <w:sz w:val="20"/>
    </w:rPr>
  </w:style>
  <w:style w:type="character" w:customStyle="1" w:styleId="StyleArialNarrow12ptBold">
    <w:name w:val="Style Arial Narrow 12 pt Bold"/>
    <w:rsid w:val="001C47C6"/>
    <w:rPr>
      <w:rFonts w:ascii="Arial Narrow" w:hAnsi="Arial Narrow"/>
      <w:b/>
      <w:bCs/>
      <w:sz w:val="24"/>
    </w:rPr>
  </w:style>
  <w:style w:type="character" w:customStyle="1" w:styleId="boldciteChar3">
    <w:name w:val="bold cite Char3"/>
    <w:rsid w:val="001C47C6"/>
    <w:rPr>
      <w:rFonts w:ascii="Arial" w:hAnsi="Arial" w:cs="Arial"/>
      <w:b/>
      <w:bCs/>
      <w:noProof w:val="0"/>
      <w:kern w:val="32"/>
      <w:sz w:val="24"/>
      <w:szCs w:val="24"/>
      <w:lang w:val="en-US" w:eastAsia="en-US" w:bidi="ar-SA"/>
    </w:rPr>
  </w:style>
  <w:style w:type="character" w:customStyle="1" w:styleId="BoldandUnderlineChar">
    <w:name w:val="Bold and Underline Char"/>
    <w:locked/>
    <w:rsid w:val="001C47C6"/>
    <w:rPr>
      <w:b/>
      <w:noProof w:val="0"/>
      <w:szCs w:val="24"/>
      <w:u w:val="single"/>
      <w:lang w:val="en-US" w:eastAsia="en-US" w:bidi="ar-SA"/>
    </w:rPr>
  </w:style>
  <w:style w:type="paragraph" w:customStyle="1" w:styleId="Microtext0">
    <w:name w:val="Microtext"/>
    <w:basedOn w:val="Normal"/>
    <w:next w:val="Normal"/>
    <w:rsid w:val="001C47C6"/>
    <w:rPr>
      <w:rFonts w:ascii="Times New Roman" w:eastAsia="Times New Roman" w:hAnsi="Times New Roman" w:cs="Times New Roman"/>
      <w:sz w:val="12"/>
      <w:szCs w:val="24"/>
    </w:rPr>
  </w:style>
  <w:style w:type="character" w:customStyle="1" w:styleId="MicrotextChar0">
    <w:name w:val="Microtext Char"/>
    <w:rsid w:val="001C47C6"/>
    <w:rPr>
      <w:sz w:val="12"/>
      <w:szCs w:val="24"/>
    </w:rPr>
  </w:style>
  <w:style w:type="paragraph" w:customStyle="1" w:styleId="western">
    <w:name w:val="western"/>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1C47C6"/>
    <w:rPr>
      <w:rFonts w:cs="Arial"/>
      <w:b/>
      <w:bCs/>
      <w:iCs/>
      <w:sz w:val="24"/>
      <w:lang w:val="en-US" w:eastAsia="en-US" w:bidi="ar-SA"/>
    </w:rPr>
  </w:style>
  <w:style w:type="paragraph" w:customStyle="1" w:styleId="CardNotUnderlined">
    <w:name w:val="Card Not Underlined"/>
    <w:basedOn w:val="Normal"/>
    <w:autoRedefine/>
    <w:rsid w:val="001C47C6"/>
    <w:rPr>
      <w:rFonts w:ascii="Times New Roman" w:eastAsia="Times New Roman" w:hAnsi="Times New Roman" w:cs="Times New Roman"/>
      <w:szCs w:val="20"/>
    </w:rPr>
  </w:style>
  <w:style w:type="character" w:customStyle="1" w:styleId="CardNotUnderlinedChar1">
    <w:name w:val="Card Not Underlined Char1"/>
    <w:rsid w:val="001C47C6"/>
    <w:rPr>
      <w:sz w:val="16"/>
    </w:rPr>
  </w:style>
  <w:style w:type="paragraph" w:customStyle="1" w:styleId="ecomaintext">
    <w:name w:val="ecomaintext"/>
    <w:basedOn w:val="Normal"/>
    <w:rsid w:val="001C47C6"/>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1C47C6"/>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1C47C6"/>
    <w:rPr>
      <w:rFonts w:ascii="Times New Roman" w:eastAsia="Times New Roman" w:hAnsi="Times New Roman" w:cs="Times New Roman"/>
      <w:sz w:val="14"/>
      <w:szCs w:val="20"/>
    </w:rPr>
  </w:style>
  <w:style w:type="character" w:customStyle="1" w:styleId="medium-normal1">
    <w:name w:val="medium-normal1"/>
    <w:rsid w:val="001C47C6"/>
    <w:rPr>
      <w:rFonts w:ascii="Arial" w:hAnsi="Arial" w:cs="Arial" w:hint="default"/>
      <w:b w:val="0"/>
      <w:bCs w:val="0"/>
      <w:i w:val="0"/>
      <w:iCs w:val="0"/>
      <w:sz w:val="20"/>
      <w:szCs w:val="20"/>
    </w:rPr>
  </w:style>
  <w:style w:type="character" w:customStyle="1" w:styleId="CardsFont12pt">
    <w:name w:val="Cards + Font 12pt"/>
    <w:rsid w:val="001C47C6"/>
    <w:rPr>
      <w:sz w:val="24"/>
      <w:szCs w:val="24"/>
      <w:u w:val="single"/>
      <w:lang w:val="en-US" w:eastAsia="en-US" w:bidi="ar-SA"/>
    </w:rPr>
  </w:style>
  <w:style w:type="character" w:customStyle="1" w:styleId="bps-topic-ident">
    <w:name w:val="bps-topic-ident"/>
    <w:basedOn w:val="DefaultParagraphFont"/>
    <w:rsid w:val="001C47C6"/>
  </w:style>
  <w:style w:type="character" w:customStyle="1" w:styleId="artbyline">
    <w:name w:val="artbyline"/>
    <w:basedOn w:val="DefaultParagraphFont"/>
    <w:rsid w:val="001C47C6"/>
  </w:style>
  <w:style w:type="character" w:customStyle="1" w:styleId="UNDERLINECharChar0">
    <w:name w:val="UNDERLINE Char Char"/>
    <w:rsid w:val="001C47C6"/>
    <w:rPr>
      <w:bCs/>
      <w:kern w:val="28"/>
      <w:szCs w:val="32"/>
      <w:u w:val="single"/>
    </w:rPr>
  </w:style>
  <w:style w:type="paragraph" w:customStyle="1" w:styleId="tagcite1">
    <w:name w:val="tagcite"/>
    <w:basedOn w:val="Normal"/>
    <w:qFormat/>
    <w:rsid w:val="001C47C6"/>
    <w:rPr>
      <w:rFonts w:ascii="Garamond" w:eastAsia="Times New Roman" w:hAnsi="Garamond" w:cs="Times New Roman"/>
      <w:b/>
      <w:sz w:val="24"/>
      <w:szCs w:val="24"/>
    </w:rPr>
  </w:style>
  <w:style w:type="character" w:customStyle="1" w:styleId="Style11ptUnderline">
    <w:name w:val="Style 11 pt Underline"/>
    <w:rsid w:val="001C47C6"/>
    <w:rPr>
      <w:sz w:val="20"/>
      <w:u w:val="single"/>
    </w:rPr>
  </w:style>
  <w:style w:type="character" w:customStyle="1" w:styleId="NoSpacingChar">
    <w:name w:val="No Spacing Char"/>
    <w:aliases w:val="Very Small Text Char"/>
    <w:locked/>
    <w:rsid w:val="001C47C6"/>
    <w:rPr>
      <w:rFonts w:ascii="Calibri" w:eastAsia="Calibri" w:hAnsi="Calibri"/>
      <w:sz w:val="12"/>
      <w:szCs w:val="22"/>
    </w:rPr>
  </w:style>
  <w:style w:type="paragraph" w:customStyle="1" w:styleId="NoSpacing3">
    <w:name w:val="No Spacing3"/>
    <w:aliases w:val="Very Small Text"/>
    <w:basedOn w:val="Normal"/>
    <w:next w:val="Normal"/>
    <w:rsid w:val="001C47C6"/>
    <w:pPr>
      <w:ind w:left="288"/>
    </w:pPr>
    <w:rPr>
      <w:rFonts w:ascii="Calibri" w:eastAsia="Calibri" w:hAnsi="Calibri" w:cs="Times New Roman"/>
      <w:sz w:val="12"/>
    </w:rPr>
  </w:style>
  <w:style w:type="character" w:customStyle="1" w:styleId="DebateUnderlineBoldChar">
    <w:name w:val="Debate Underline Bold Char"/>
    <w:locked/>
    <w:rsid w:val="001C47C6"/>
    <w:rPr>
      <w:b/>
      <w:sz w:val="24"/>
      <w:szCs w:val="24"/>
      <w:u w:val="thick"/>
    </w:rPr>
  </w:style>
  <w:style w:type="paragraph" w:customStyle="1" w:styleId="DebateUnderlineBold">
    <w:name w:val="Debate Underline Bold"/>
    <w:basedOn w:val="Nothing"/>
    <w:rsid w:val="001C47C6"/>
    <w:pPr>
      <w:autoSpaceDE/>
      <w:autoSpaceDN/>
      <w:adjustRightInd/>
    </w:pPr>
    <w:rPr>
      <w:b/>
      <w:sz w:val="24"/>
      <w:szCs w:val="24"/>
      <w:u w:val="thick"/>
    </w:rPr>
  </w:style>
  <w:style w:type="character" w:customStyle="1" w:styleId="UnunderlinedTextChar">
    <w:name w:val="Ununderlined Text Char"/>
    <w:locked/>
    <w:rsid w:val="001C47C6"/>
    <w:rPr>
      <w:sz w:val="12"/>
      <w:szCs w:val="24"/>
    </w:rPr>
  </w:style>
  <w:style w:type="paragraph" w:customStyle="1" w:styleId="UnunderlinedText">
    <w:name w:val="Ununderlined Text"/>
    <w:basedOn w:val="Normal"/>
    <w:autoRedefine/>
    <w:rsid w:val="001C47C6"/>
    <w:rPr>
      <w:rFonts w:ascii="Times New Roman" w:eastAsia="Times New Roman" w:hAnsi="Times New Roman" w:cs="Times New Roman"/>
      <w:sz w:val="12"/>
      <w:szCs w:val="24"/>
    </w:rPr>
  </w:style>
  <w:style w:type="paragraph" w:customStyle="1" w:styleId="citenon-bold">
    <w:name w:val="cite non-bold"/>
    <w:basedOn w:val="Normal"/>
    <w:rsid w:val="001C47C6"/>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1C47C6"/>
    <w:rPr>
      <w:rFonts w:ascii="Arial Narrow" w:hAnsi="Arial Narrow"/>
      <w:b/>
      <w:sz w:val="24"/>
      <w:szCs w:val="24"/>
    </w:rPr>
  </w:style>
  <w:style w:type="paragraph" w:customStyle="1" w:styleId="TagCite2">
    <w:name w:val="Tag &amp; Cite"/>
    <w:basedOn w:val="Normal"/>
    <w:rsid w:val="001C47C6"/>
    <w:pPr>
      <w:jc w:val="both"/>
    </w:pPr>
    <w:rPr>
      <w:rFonts w:ascii="Arial Narrow" w:eastAsia="Times New Roman" w:hAnsi="Arial Narrow" w:cs="Times New Roman"/>
      <w:b/>
      <w:sz w:val="24"/>
      <w:szCs w:val="24"/>
    </w:rPr>
  </w:style>
  <w:style w:type="character" w:customStyle="1" w:styleId="HighlightedTextChar">
    <w:name w:val="Highlighted Text Char"/>
    <w:locked/>
    <w:rsid w:val="001C47C6"/>
    <w:rPr>
      <w:rFonts w:ascii="Arial Narrow" w:hAnsi="Arial Narrow"/>
      <w:sz w:val="24"/>
      <w:szCs w:val="24"/>
      <w:u w:val="thick"/>
    </w:rPr>
  </w:style>
  <w:style w:type="paragraph" w:customStyle="1" w:styleId="HighlightedText">
    <w:name w:val="Highlighted Text"/>
    <w:basedOn w:val="Normal"/>
    <w:rsid w:val="001C47C6"/>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1C47C6"/>
    <w:rPr>
      <w:sz w:val="24"/>
      <w:szCs w:val="24"/>
      <w:u w:val="single"/>
      <w:lang w:bidi="ar-SA"/>
    </w:rPr>
  </w:style>
  <w:style w:type="character" w:customStyle="1" w:styleId="smallChar0">
    <w:name w:val="small Char"/>
    <w:locked/>
    <w:rsid w:val="001C47C6"/>
    <w:rPr>
      <w:sz w:val="16"/>
      <w:szCs w:val="24"/>
      <w:lang w:bidi="ar-SA"/>
    </w:rPr>
  </w:style>
  <w:style w:type="paragraph" w:customStyle="1" w:styleId="CM3">
    <w:name w:val="CM3"/>
    <w:basedOn w:val="Normal"/>
    <w:next w:val="Normal"/>
    <w:rsid w:val="001C47C6"/>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1C47C6"/>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1C47C6"/>
    <w:rPr>
      <w:sz w:val="16"/>
      <w:szCs w:val="32"/>
    </w:rPr>
  </w:style>
  <w:style w:type="paragraph" w:customStyle="1" w:styleId="CardDownSize">
    <w:name w:val="CardDownSize"/>
    <w:basedOn w:val="Normal"/>
    <w:autoRedefine/>
    <w:rsid w:val="001C47C6"/>
    <w:pPr>
      <w:jc w:val="both"/>
    </w:pPr>
    <w:rPr>
      <w:rFonts w:ascii="Times New Roman" w:eastAsia="Times New Roman" w:hAnsi="Times New Roman" w:cs="Times New Roman"/>
      <w:szCs w:val="32"/>
    </w:rPr>
  </w:style>
  <w:style w:type="character" w:customStyle="1" w:styleId="BoldunderlineChar0">
    <w:name w:val="Bold/underline Char"/>
    <w:locked/>
    <w:rsid w:val="001C47C6"/>
    <w:rPr>
      <w:rFonts w:ascii="SimSun" w:eastAsia="SimSun" w:hAnsi="SimSun"/>
      <w:b/>
      <w:sz w:val="24"/>
      <w:szCs w:val="24"/>
      <w:u w:val="single"/>
      <w:lang w:eastAsia="zh-CN"/>
    </w:rPr>
  </w:style>
  <w:style w:type="paragraph" w:customStyle="1" w:styleId="Boldunderline1">
    <w:name w:val="Bold/underline"/>
    <w:basedOn w:val="Normal"/>
    <w:autoRedefine/>
    <w:rsid w:val="001C47C6"/>
    <w:rPr>
      <w:rFonts w:ascii="SimSun" w:eastAsia="SimSun" w:hAnsi="SimSun" w:cs="Times New Roman"/>
      <w:b/>
      <w:sz w:val="24"/>
      <w:szCs w:val="24"/>
      <w:u w:val="single"/>
      <w:lang w:eastAsia="zh-CN"/>
    </w:rPr>
  </w:style>
  <w:style w:type="paragraph" w:customStyle="1" w:styleId="AuthorDate0">
    <w:name w:val="Author + Date"/>
    <w:basedOn w:val="Normal"/>
    <w:qFormat/>
    <w:rsid w:val="001C47C6"/>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1C47C6"/>
    <w:rPr>
      <w:rFonts w:eastAsia="Calibri"/>
      <w:b/>
      <w:sz w:val="22"/>
    </w:rPr>
  </w:style>
  <w:style w:type="paragraph" w:customStyle="1" w:styleId="StyleHeading2Heading2CharCharCharCharCharCharCharCharC">
    <w:name w:val="Style Heading 2Heading 2 CharChar Char Char CharChar Char Char C..."/>
    <w:basedOn w:val="Heading2"/>
    <w:rsid w:val="001C47C6"/>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1C47C6"/>
    <w:rPr>
      <w:rFonts w:cs="Arial"/>
      <w:b/>
      <w:bCs/>
      <w:i/>
      <w:sz w:val="24"/>
      <w:szCs w:val="28"/>
    </w:rPr>
  </w:style>
  <w:style w:type="character" w:customStyle="1" w:styleId="ThickUnderlineCharChar">
    <w:name w:val="Thick Underline Char Char"/>
    <w:rsid w:val="001C47C6"/>
    <w:rPr>
      <w:sz w:val="24"/>
      <w:szCs w:val="24"/>
      <w:u w:val="thick"/>
      <w:lang w:val="en-US" w:eastAsia="en-US" w:bidi="ar-SA"/>
    </w:rPr>
  </w:style>
  <w:style w:type="paragraph" w:customStyle="1" w:styleId="CM50">
    <w:name w:val="CM50"/>
    <w:basedOn w:val="Normal"/>
    <w:next w:val="Normal"/>
    <w:rsid w:val="001C47C6"/>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1C47C6"/>
    <w:rPr>
      <w:rFonts w:ascii="Verdana" w:hAnsi="Verdana" w:hint="default"/>
      <w:b w:val="0"/>
      <w:bCs w:val="0"/>
      <w:color w:val="000000"/>
      <w:sz w:val="20"/>
      <w:szCs w:val="20"/>
    </w:rPr>
  </w:style>
  <w:style w:type="paragraph" w:customStyle="1" w:styleId="Maximize">
    <w:name w:val="Maximize"/>
    <w:basedOn w:val="Normal"/>
    <w:rsid w:val="001C47C6"/>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1C47C6"/>
    <w:rPr>
      <w:sz w:val="24"/>
      <w:szCs w:val="24"/>
      <w:u w:val="single"/>
    </w:rPr>
  </w:style>
  <w:style w:type="paragraph" w:customStyle="1" w:styleId="StyleCardSizeDown6pt">
    <w:name w:val="Style Card Size Down + 6 pt"/>
    <w:basedOn w:val="Normal"/>
    <w:rsid w:val="001C47C6"/>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1C47C6"/>
    <w:rPr>
      <w:sz w:val="12"/>
      <w:szCs w:val="16"/>
    </w:rPr>
  </w:style>
  <w:style w:type="paragraph" w:customStyle="1" w:styleId="AuthorDate1">
    <w:name w:val="AuthorDate"/>
    <w:next w:val="Nothing"/>
    <w:rsid w:val="001C47C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1C47C6"/>
    <w:rPr>
      <w:rFonts w:eastAsia="Calibri"/>
      <w:b/>
      <w:sz w:val="24"/>
      <w:u w:val="single"/>
      <w:lang w:val="en-US" w:eastAsia="en-US" w:bidi="ar-SA"/>
    </w:rPr>
  </w:style>
  <w:style w:type="paragraph" w:customStyle="1" w:styleId="CardDownMid">
    <w:name w:val="CardDownMid"/>
    <w:basedOn w:val="Normal"/>
    <w:rsid w:val="001C47C6"/>
    <w:rPr>
      <w:rFonts w:ascii="Times New Roman" w:eastAsia="Times New Roman" w:hAnsi="Times New Roman"/>
      <w:sz w:val="14"/>
      <w:szCs w:val="20"/>
    </w:rPr>
  </w:style>
  <w:style w:type="character" w:customStyle="1" w:styleId="CardDownMidChar">
    <w:name w:val="CardDownMid Char"/>
    <w:rsid w:val="001C47C6"/>
    <w:rPr>
      <w:rFonts w:cs="Arial"/>
      <w:sz w:val="14"/>
    </w:rPr>
  </w:style>
  <w:style w:type="paragraph" w:customStyle="1" w:styleId="TagStyle">
    <w:name w:val="Tag Style"/>
    <w:basedOn w:val="Normal"/>
    <w:rsid w:val="001C47C6"/>
    <w:rPr>
      <w:rFonts w:ascii="Times New Roman" w:eastAsia="Times New Roman" w:hAnsi="Times New Roman" w:cs="Times New Roman"/>
      <w:b/>
      <w:bCs/>
      <w:sz w:val="24"/>
      <w:szCs w:val="24"/>
    </w:rPr>
  </w:style>
  <w:style w:type="character" w:customStyle="1" w:styleId="QuickFormat1">
    <w:name w:val="QuickFormat1"/>
    <w:rsid w:val="001C47C6"/>
  </w:style>
  <w:style w:type="paragraph" w:customStyle="1" w:styleId="HiddenBlockHeader">
    <w:name w:val="Hidden Block Header"/>
    <w:basedOn w:val="BlockHeadings"/>
    <w:next w:val="Nothing"/>
    <w:rsid w:val="001C47C6"/>
    <w:pPr>
      <w:widowControl w:val="0"/>
      <w:autoSpaceDE/>
      <w:autoSpaceDN/>
      <w:adjustRightInd/>
      <w:outlineLvl w:val="9"/>
    </w:pPr>
    <w:rPr>
      <w:caps w:val="0"/>
      <w:sz w:val="28"/>
      <w:szCs w:val="24"/>
    </w:rPr>
  </w:style>
  <w:style w:type="character" w:customStyle="1" w:styleId="CardCharChar1">
    <w:name w:val="Card Char Char1"/>
    <w:rsid w:val="001C47C6"/>
    <w:rPr>
      <w:b/>
      <w:bCs/>
      <w:sz w:val="28"/>
      <w:szCs w:val="28"/>
    </w:rPr>
  </w:style>
  <w:style w:type="paragraph" w:customStyle="1" w:styleId="TextUnderline">
    <w:name w:val="Text Underline"/>
    <w:basedOn w:val="Normal"/>
    <w:rsid w:val="001C47C6"/>
    <w:rPr>
      <w:rFonts w:ascii="Garamond" w:eastAsia="Times New Roman" w:hAnsi="Garamond"/>
      <w:bCs/>
      <w:kern w:val="20"/>
      <w:sz w:val="24"/>
      <w:szCs w:val="32"/>
      <w:u w:val="single"/>
    </w:rPr>
  </w:style>
  <w:style w:type="character" w:customStyle="1" w:styleId="TextUnderlineChar0">
    <w:name w:val="Text Underline Char"/>
    <w:rsid w:val="001C47C6"/>
    <w:rPr>
      <w:rFonts w:ascii="Garamond" w:hAnsi="Garamond" w:cs="Arial"/>
      <w:bCs/>
      <w:kern w:val="20"/>
      <w:sz w:val="24"/>
      <w:szCs w:val="32"/>
      <w:u w:val="single"/>
    </w:rPr>
  </w:style>
  <w:style w:type="paragraph" w:customStyle="1" w:styleId="Boldunderline2">
    <w:name w:val="Bold underline"/>
    <w:basedOn w:val="TextUnderline"/>
    <w:rsid w:val="001C47C6"/>
    <w:rPr>
      <w:b/>
    </w:rPr>
  </w:style>
  <w:style w:type="character" w:customStyle="1" w:styleId="BoldunderlineChar1">
    <w:name w:val="Bold underline Char"/>
    <w:rsid w:val="001C47C6"/>
    <w:rPr>
      <w:rFonts w:ascii="Garamond" w:hAnsi="Garamond" w:cs="Arial"/>
      <w:b/>
      <w:bCs/>
      <w:kern w:val="20"/>
      <w:sz w:val="24"/>
      <w:szCs w:val="32"/>
      <w:u w:val="single"/>
    </w:rPr>
  </w:style>
  <w:style w:type="paragraph" w:customStyle="1" w:styleId="para">
    <w:name w:val="para"/>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1C47C6"/>
    <w:rPr>
      <w:sz w:val="24"/>
      <w:szCs w:val="24"/>
    </w:rPr>
  </w:style>
  <w:style w:type="character" w:customStyle="1" w:styleId="StylecardArialNarrow9ptChar">
    <w:name w:val="Style card + Arial Narrow 9 pt Char"/>
    <w:rsid w:val="001C47C6"/>
    <w:rPr>
      <w:color w:val="000000"/>
      <w:sz w:val="24"/>
      <w:szCs w:val="24"/>
      <w:lang w:val="en-US" w:eastAsia="en-US" w:bidi="ar-SA"/>
    </w:rPr>
  </w:style>
  <w:style w:type="paragraph" w:customStyle="1" w:styleId="8point">
    <w:name w:val="8 point"/>
    <w:basedOn w:val="Normal"/>
    <w:rsid w:val="001C47C6"/>
    <w:rPr>
      <w:rFonts w:ascii="Times New Roman" w:eastAsia="Times New Roman" w:hAnsi="Times New Roman" w:cs="Times New Roman"/>
      <w:szCs w:val="24"/>
    </w:rPr>
  </w:style>
  <w:style w:type="character" w:customStyle="1" w:styleId="8pointChar">
    <w:name w:val="8 point Char"/>
    <w:rsid w:val="001C47C6"/>
    <w:rPr>
      <w:sz w:val="16"/>
      <w:szCs w:val="24"/>
    </w:rPr>
  </w:style>
  <w:style w:type="character" w:customStyle="1" w:styleId="Irrelevant5fontChar">
    <w:name w:val="Irrelevant (5 font) Char"/>
    <w:rsid w:val="001C47C6"/>
    <w:rPr>
      <w:sz w:val="10"/>
      <w:szCs w:val="10"/>
    </w:rPr>
  </w:style>
  <w:style w:type="paragraph" w:customStyle="1" w:styleId="Irrelevant5font">
    <w:name w:val="Irrelevant (5 font)"/>
    <w:basedOn w:val="Normal"/>
    <w:rsid w:val="001C47C6"/>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1C47C6"/>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1C47C6"/>
    <w:rPr>
      <w:b/>
      <w:color w:val="000000"/>
      <w:sz w:val="24"/>
      <w:szCs w:val="22"/>
      <w:u w:val="single"/>
    </w:rPr>
  </w:style>
  <w:style w:type="paragraph" w:customStyle="1" w:styleId="Regular">
    <w:name w:val="Regular"/>
    <w:rsid w:val="001C47C6"/>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1C47C6"/>
  </w:style>
  <w:style w:type="paragraph" w:customStyle="1" w:styleId="Shrink">
    <w:name w:val="Shrink"/>
    <w:rsid w:val="001C47C6"/>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1C47C6"/>
    <w:pPr>
      <w:ind w:left="288" w:right="288"/>
    </w:pPr>
    <w:rPr>
      <w:rFonts w:ascii="Times New Roman" w:hAnsi="Times New Roman"/>
      <w:b/>
      <w:sz w:val="24"/>
      <w:szCs w:val="20"/>
      <w:u w:val="thick"/>
    </w:rPr>
  </w:style>
  <w:style w:type="paragraph" w:customStyle="1" w:styleId="Ciii">
    <w:name w:val="Ciii"/>
    <w:basedOn w:val="Normal"/>
    <w:qFormat/>
    <w:rsid w:val="001C47C6"/>
    <w:rPr>
      <w:rFonts w:ascii="Times New Roman" w:eastAsia="Times New Roman" w:hAnsi="Times New Roman" w:cs="Times New Roman"/>
      <w:b/>
      <w:sz w:val="24"/>
      <w:szCs w:val="20"/>
      <w:u w:val="thick"/>
    </w:rPr>
  </w:style>
  <w:style w:type="paragraph" w:customStyle="1" w:styleId="CiteNormal">
    <w:name w:val="Cite Normal"/>
    <w:basedOn w:val="Normal"/>
    <w:autoRedefine/>
    <w:rsid w:val="001C47C6"/>
    <w:rPr>
      <w:rFonts w:ascii="Times New Roman" w:eastAsia="Times New Roman" w:hAnsi="Times New Roman" w:cs="Times New Roman"/>
      <w:sz w:val="18"/>
      <w:szCs w:val="24"/>
    </w:rPr>
  </w:style>
  <w:style w:type="paragraph" w:customStyle="1" w:styleId="DebateCardSmall">
    <w:name w:val="Debate Card Small"/>
    <w:basedOn w:val="Normal"/>
    <w:qFormat/>
    <w:rsid w:val="001C47C6"/>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1C47C6"/>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1C47C6"/>
    <w:rPr>
      <w:rFonts w:ascii="Times New Roman" w:eastAsia="Times New Roman" w:hAnsi="Times New Roman" w:cs="Times New Roman"/>
      <w:sz w:val="24"/>
      <w:szCs w:val="24"/>
    </w:rPr>
  </w:style>
  <w:style w:type="character" w:customStyle="1" w:styleId="searchhit">
    <w:name w:val="searchhit"/>
    <w:rsid w:val="001C47C6"/>
    <w:rPr>
      <w:rFonts w:cs="Times New Roman"/>
    </w:rPr>
  </w:style>
  <w:style w:type="paragraph" w:customStyle="1" w:styleId="CiteCard0">
    <w:name w:val="Cite_Card"/>
    <w:rsid w:val="001C47C6"/>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1C47C6"/>
    <w:rPr>
      <w:rFonts w:cs="Times New Roman"/>
    </w:rPr>
  </w:style>
  <w:style w:type="character" w:customStyle="1" w:styleId="citationiacgale">
    <w:name w:val="citation iac gale"/>
    <w:rsid w:val="001C47C6"/>
    <w:rPr>
      <w:rFonts w:cs="Times New Roman"/>
    </w:rPr>
  </w:style>
  <w:style w:type="character" w:customStyle="1" w:styleId="highlight0">
    <w:name w:val="highlight"/>
    <w:rsid w:val="001C47C6"/>
    <w:rPr>
      <w:rFonts w:cs="Times New Roman"/>
    </w:rPr>
  </w:style>
  <w:style w:type="character" w:customStyle="1" w:styleId="bodycontentlink">
    <w:name w:val="bodycontentlink"/>
    <w:basedOn w:val="DefaultParagraphFont"/>
    <w:rsid w:val="001C47C6"/>
  </w:style>
  <w:style w:type="character" w:customStyle="1" w:styleId="BoldCiteCharCharChar">
    <w:name w:val="Bold Cite Char Char Char"/>
    <w:rsid w:val="001C47C6"/>
    <w:rPr>
      <w:rFonts w:cs="Arial"/>
      <w:bCs/>
      <w:sz w:val="14"/>
      <w:szCs w:val="14"/>
      <w:lang w:val="en-US" w:eastAsia="en-US" w:bidi="ar-SA"/>
    </w:rPr>
  </w:style>
  <w:style w:type="paragraph" w:customStyle="1" w:styleId="Tagstyle0">
    <w:name w:val="Tagstyle"/>
    <w:basedOn w:val="Normal"/>
    <w:next w:val="Normal"/>
    <w:rsid w:val="001C47C6"/>
    <w:rPr>
      <w:rFonts w:ascii="Times New Roman" w:eastAsia="Times New Roman" w:hAnsi="Times New Roman" w:cs="Times New Roman"/>
      <w:b/>
      <w:sz w:val="24"/>
      <w:szCs w:val="24"/>
    </w:rPr>
  </w:style>
  <w:style w:type="character" w:customStyle="1" w:styleId="underlinetextchar0">
    <w:name w:val="underlinetextchar"/>
    <w:basedOn w:val="DefaultParagraphFont"/>
    <w:rsid w:val="001C47C6"/>
  </w:style>
  <w:style w:type="character" w:customStyle="1" w:styleId="ff2">
    <w:name w:val="ff2"/>
    <w:basedOn w:val="DefaultParagraphFont"/>
    <w:rsid w:val="001C47C6"/>
  </w:style>
  <w:style w:type="character" w:customStyle="1" w:styleId="ib">
    <w:name w:val="ib"/>
    <w:basedOn w:val="DefaultParagraphFont"/>
    <w:rsid w:val="001C47C6"/>
  </w:style>
  <w:style w:type="paragraph" w:customStyle="1" w:styleId="plff6">
    <w:name w:val="pl ff6"/>
    <w:basedOn w:val="Normal"/>
    <w:rsid w:val="001C47C6"/>
    <w:pPr>
      <w:spacing w:beforeLines="1" w:afterLines="1"/>
    </w:pPr>
    <w:rPr>
      <w:rFonts w:ascii="Times" w:eastAsia="Times New Roman" w:hAnsi="Times" w:cs="Times New Roman"/>
      <w:sz w:val="20"/>
      <w:szCs w:val="20"/>
    </w:rPr>
  </w:style>
  <w:style w:type="character" w:customStyle="1" w:styleId="ff6">
    <w:name w:val="ff6"/>
    <w:basedOn w:val="DefaultParagraphFont"/>
    <w:rsid w:val="001C47C6"/>
  </w:style>
  <w:style w:type="paragraph" w:customStyle="1" w:styleId="HeaderStyle">
    <w:name w:val="Header Style"/>
    <w:basedOn w:val="TagStyle"/>
    <w:rsid w:val="001C47C6"/>
    <w:pPr>
      <w:jc w:val="center"/>
    </w:pPr>
    <w:rPr>
      <w:bCs w:val="0"/>
      <w:u w:val="single"/>
    </w:rPr>
  </w:style>
  <w:style w:type="paragraph" w:customStyle="1" w:styleId="HeaderFormat">
    <w:name w:val="Header Format"/>
    <w:basedOn w:val="Normal"/>
    <w:rsid w:val="001C47C6"/>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1C47C6"/>
    <w:rPr>
      <w:rFonts w:ascii="Times New Roman" w:eastAsia="Times New Roman" w:hAnsi="Times New Roman" w:cs="Times New Roman"/>
      <w:b/>
      <w:sz w:val="24"/>
      <w:szCs w:val="24"/>
    </w:rPr>
  </w:style>
  <w:style w:type="paragraph" w:customStyle="1" w:styleId="pagpag1">
    <w:name w:val="pagpag1"/>
    <w:basedOn w:val="Normal"/>
    <w:rsid w:val="001C47C6"/>
    <w:pPr>
      <w:spacing w:beforeLines="1" w:afterLines="1"/>
    </w:pPr>
    <w:rPr>
      <w:rFonts w:ascii="Times" w:eastAsia="Times New Roman" w:hAnsi="Times" w:cs="Times New Roman"/>
      <w:sz w:val="20"/>
      <w:szCs w:val="20"/>
    </w:rPr>
  </w:style>
  <w:style w:type="paragraph" w:customStyle="1" w:styleId="pagpag3">
    <w:name w:val="pagpag3"/>
    <w:basedOn w:val="Normal"/>
    <w:rsid w:val="001C47C6"/>
    <w:pPr>
      <w:spacing w:beforeLines="1" w:afterLines="1"/>
    </w:pPr>
    <w:rPr>
      <w:rFonts w:ascii="Times" w:eastAsia="Times New Roman" w:hAnsi="Times" w:cs="Times New Roman"/>
      <w:sz w:val="20"/>
      <w:szCs w:val="20"/>
    </w:rPr>
  </w:style>
  <w:style w:type="character" w:customStyle="1" w:styleId="ilad">
    <w:name w:val="il_ad"/>
    <w:basedOn w:val="DefaultParagraphFont"/>
    <w:rsid w:val="001C47C6"/>
  </w:style>
  <w:style w:type="paragraph" w:customStyle="1" w:styleId="c3">
    <w:name w:val="c3"/>
    <w:basedOn w:val="Normal"/>
    <w:rsid w:val="001C47C6"/>
    <w:pPr>
      <w:spacing w:beforeLines="1" w:afterLines="1"/>
    </w:pPr>
    <w:rPr>
      <w:rFonts w:ascii="Times" w:eastAsia="Times New Roman" w:hAnsi="Times" w:cs="Times New Roman"/>
      <w:sz w:val="20"/>
      <w:szCs w:val="20"/>
    </w:rPr>
  </w:style>
  <w:style w:type="character" w:customStyle="1" w:styleId="underlineCharChar2">
    <w:name w:val="underline Char Char"/>
    <w:rsid w:val="001C47C6"/>
    <w:rPr>
      <w:szCs w:val="24"/>
      <w:u w:val="single"/>
    </w:rPr>
  </w:style>
  <w:style w:type="paragraph" w:customStyle="1" w:styleId="hotroute2">
    <w:name w:val="hot route!"/>
    <w:basedOn w:val="Normal"/>
    <w:rsid w:val="001C47C6"/>
    <w:pPr>
      <w:ind w:left="144"/>
    </w:pPr>
    <w:rPr>
      <w:rFonts w:ascii="Times New Roman" w:eastAsia="Times New Roman" w:hAnsi="Times New Roman" w:cs="Times New Roman"/>
      <w:sz w:val="20"/>
      <w:szCs w:val="24"/>
    </w:rPr>
  </w:style>
  <w:style w:type="character" w:customStyle="1" w:styleId="hotrouteChar1">
    <w:name w:val="hot route! Char"/>
    <w:rsid w:val="001C47C6"/>
    <w:rPr>
      <w:szCs w:val="24"/>
    </w:rPr>
  </w:style>
  <w:style w:type="character" w:customStyle="1" w:styleId="smallChar1">
    <w:name w:val="small Char1"/>
    <w:rsid w:val="001C47C6"/>
    <w:rPr>
      <w:sz w:val="16"/>
      <w:szCs w:val="24"/>
    </w:rPr>
  </w:style>
  <w:style w:type="paragraph" w:customStyle="1" w:styleId="reallysmall">
    <w:name w:val="really small"/>
    <w:basedOn w:val="Normal"/>
    <w:rsid w:val="001C47C6"/>
    <w:rPr>
      <w:rFonts w:ascii="Times New Roman" w:eastAsia="Times New Roman" w:hAnsi="Times New Roman" w:cs="Times New Roman"/>
      <w:sz w:val="12"/>
      <w:szCs w:val="24"/>
    </w:rPr>
  </w:style>
  <w:style w:type="character" w:customStyle="1" w:styleId="reallysmallChar">
    <w:name w:val="really small Char"/>
    <w:rsid w:val="001C47C6"/>
    <w:rPr>
      <w:sz w:val="12"/>
      <w:szCs w:val="24"/>
    </w:rPr>
  </w:style>
  <w:style w:type="paragraph" w:customStyle="1" w:styleId="tiny">
    <w:name w:val="tiny"/>
    <w:next w:val="Normal"/>
    <w:autoRedefine/>
    <w:rsid w:val="001C47C6"/>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1C47C6"/>
    <w:rPr>
      <w:rFonts w:eastAsia="Malgun Gothic"/>
      <w:noProof w:val="0"/>
      <w:sz w:val="21"/>
      <w:szCs w:val="24"/>
      <w:u w:val="single"/>
      <w:lang w:val="en-US" w:eastAsia="en-US" w:bidi="ar-SA"/>
    </w:rPr>
  </w:style>
  <w:style w:type="paragraph" w:customStyle="1" w:styleId="times0">
    <w:name w:val="times"/>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1C47C6"/>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1C47C6"/>
    <w:pPr>
      <w:spacing w:after="0" w:line="240" w:lineRule="auto"/>
    </w:pPr>
    <w:rPr>
      <w:rFonts w:ascii="Calibri" w:eastAsia="Calibri" w:hAnsi="Calibri" w:cs="Times New Roman"/>
    </w:rPr>
  </w:style>
  <w:style w:type="paragraph" w:customStyle="1" w:styleId="titlebignews">
    <w:name w:val="title_big_news"/>
    <w:basedOn w:val="Normal"/>
    <w:rsid w:val="001C47C6"/>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1C47C6"/>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1C47C6"/>
    <w:rPr>
      <w:u w:val="single"/>
    </w:rPr>
  </w:style>
  <w:style w:type="character" w:customStyle="1" w:styleId="definition">
    <w:name w:val="definition"/>
    <w:basedOn w:val="DefaultParagraphFont"/>
    <w:rsid w:val="001C47C6"/>
  </w:style>
  <w:style w:type="paragraph" w:customStyle="1" w:styleId="stand-first-alone">
    <w:name w:val="stand-first-alon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1C47C6"/>
  </w:style>
  <w:style w:type="paragraph" w:customStyle="1" w:styleId="abodyblack31">
    <w:name w:val="abodyblack31"/>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1C47C6"/>
  </w:style>
  <w:style w:type="character" w:customStyle="1" w:styleId="Hyperlink4">
    <w:name w:val="Hyperlink4"/>
    <w:rsid w:val="001C47C6"/>
    <w:rPr>
      <w:strike w:val="0"/>
      <w:dstrike w:val="0"/>
      <w:color w:val="195FA4"/>
      <w:u w:val="single"/>
      <w:effect w:val="none"/>
    </w:rPr>
  </w:style>
  <w:style w:type="paragraph" w:customStyle="1" w:styleId="CardBody">
    <w:name w:val="Card Body"/>
    <w:basedOn w:val="Normal"/>
    <w:qFormat/>
    <w:rsid w:val="001C47C6"/>
    <w:rPr>
      <w:rFonts w:ascii="Times New Roman" w:eastAsia="Times New Roman" w:hAnsi="Times New Roman" w:cs="Times New Roman"/>
      <w:szCs w:val="16"/>
    </w:rPr>
  </w:style>
  <w:style w:type="paragraph" w:customStyle="1" w:styleId="PicCaption">
    <w:name w:val="PicCaption"/>
    <w:basedOn w:val="Normal"/>
    <w:qFormat/>
    <w:rsid w:val="001C47C6"/>
    <w:rPr>
      <w:rFonts w:ascii="Georgia" w:eastAsia="Calibri" w:hAnsi="Georgia" w:cs="Times New Roman"/>
      <w:b/>
      <w:sz w:val="18"/>
      <w:szCs w:val="20"/>
      <w:lang w:val="x-none" w:eastAsia="x-none"/>
    </w:rPr>
  </w:style>
  <w:style w:type="character" w:customStyle="1" w:styleId="Box0">
    <w:name w:val="Box"/>
    <w:qFormat/>
    <w:rsid w:val="001C47C6"/>
    <w:rPr>
      <w:b/>
      <w:u w:val="single"/>
      <w:bdr w:val="single" w:sz="4" w:space="0" w:color="auto"/>
    </w:rPr>
  </w:style>
  <w:style w:type="character" w:customStyle="1" w:styleId="Style11pt">
    <w:name w:val="Style 11 pt"/>
    <w:rsid w:val="001C47C6"/>
    <w:rPr>
      <w:sz w:val="20"/>
    </w:rPr>
  </w:style>
  <w:style w:type="character" w:customStyle="1" w:styleId="Style11ptUnderlineBorderSinglesolidlineAuto05pt">
    <w:name w:val="Style 11 pt Underline Border: : (Single solid line Auto  0.5 pt..."/>
    <w:rsid w:val="001C47C6"/>
    <w:rPr>
      <w:sz w:val="20"/>
      <w:u w:val="single"/>
      <w:bdr w:val="single" w:sz="4" w:space="0" w:color="auto"/>
    </w:rPr>
  </w:style>
  <w:style w:type="character" w:customStyle="1" w:styleId="bhl">
    <w:name w:val="bhl"/>
    <w:rsid w:val="001C47C6"/>
    <w:rPr>
      <w:rFonts w:cs="Times New Roman"/>
    </w:rPr>
  </w:style>
  <w:style w:type="paragraph" w:customStyle="1" w:styleId="SynergyTag">
    <w:name w:val="SynergyTag"/>
    <w:basedOn w:val="Normal"/>
    <w:qFormat/>
    <w:rsid w:val="001C47C6"/>
    <w:rPr>
      <w:rFonts w:ascii="Georgia" w:eastAsia="Calibri" w:hAnsi="Georgia" w:cs="Times New Roman"/>
      <w:b/>
    </w:rPr>
  </w:style>
  <w:style w:type="character" w:customStyle="1" w:styleId="TagsCharCharChar">
    <w:name w:val="Tags Char Char Char"/>
    <w:rsid w:val="001C47C6"/>
    <w:rPr>
      <w:b/>
      <w:lang w:val="en-US" w:eastAsia="en-US" w:bidi="ar-SA"/>
    </w:rPr>
  </w:style>
  <w:style w:type="character" w:customStyle="1" w:styleId="tightinline1">
    <w:name w:val="tightinline1"/>
    <w:rsid w:val="001C47C6"/>
    <w:rPr>
      <w:rFonts w:ascii="Verdana" w:hAnsi="Verdana" w:hint="default"/>
      <w:vanish w:val="0"/>
      <w:webHidden w:val="0"/>
      <w:color w:val="000000"/>
      <w:sz w:val="20"/>
      <w:szCs w:val="20"/>
      <w:specVanish w:val="0"/>
    </w:rPr>
  </w:style>
  <w:style w:type="paragraph" w:customStyle="1" w:styleId="cites0">
    <w:name w:val="cites"/>
    <w:autoRedefine/>
    <w:rsid w:val="001C47C6"/>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1C47C6"/>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1C47C6"/>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1C47C6"/>
    <w:rPr>
      <w:rFonts w:ascii="Times New Roman" w:hAnsi="Times New Roman"/>
      <w:b/>
      <w:color w:val="000000"/>
      <w:sz w:val="36"/>
      <w:u w:val="single"/>
    </w:rPr>
  </w:style>
  <w:style w:type="paragraph" w:customStyle="1" w:styleId="Hat2">
    <w:name w:val="Hat2"/>
    <w:basedOn w:val="Hat1"/>
    <w:next w:val="Normal"/>
    <w:qFormat/>
    <w:rsid w:val="001C47C6"/>
  </w:style>
  <w:style w:type="character" w:customStyle="1" w:styleId="CommentTextChar">
    <w:name w:val="Comment Text Char"/>
    <w:rsid w:val="001C47C6"/>
    <w:rPr>
      <w:rFonts w:ascii="Arial" w:hAnsi="Arial"/>
    </w:rPr>
  </w:style>
  <w:style w:type="character" w:customStyle="1" w:styleId="CommentTextChar1">
    <w:name w:val="Comment Text Char1"/>
    <w:rsid w:val="001C47C6"/>
    <w:rPr>
      <w:rFonts w:ascii="Arial" w:hAnsi="Arial"/>
    </w:rPr>
  </w:style>
  <w:style w:type="character" w:customStyle="1" w:styleId="CommentSubjectChar">
    <w:name w:val="Comment Subject Char"/>
    <w:basedOn w:val="CommentTextChar"/>
    <w:rsid w:val="001C47C6"/>
    <w:rPr>
      <w:rFonts w:ascii="Arial" w:hAnsi="Arial"/>
    </w:rPr>
  </w:style>
  <w:style w:type="paragraph" w:styleId="CommentText">
    <w:name w:val="annotation text"/>
    <w:basedOn w:val="Normal"/>
    <w:link w:val="CommentTextChar2"/>
    <w:rsid w:val="001C47C6"/>
    <w:rPr>
      <w:rFonts w:eastAsia="Times New Roman" w:cs="Times New Roman"/>
      <w:sz w:val="20"/>
      <w:szCs w:val="20"/>
    </w:rPr>
  </w:style>
  <w:style w:type="character" w:customStyle="1" w:styleId="CommentTextChar2">
    <w:name w:val="Comment Text Char2"/>
    <w:basedOn w:val="DefaultParagraphFont"/>
    <w:link w:val="CommentText"/>
    <w:rsid w:val="001C47C6"/>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1C47C6"/>
    <w:pPr>
      <w:widowControl w:val="0"/>
      <w:suppressAutoHyphens/>
      <w:spacing w:after="200"/>
    </w:pPr>
  </w:style>
  <w:style w:type="character" w:customStyle="1" w:styleId="CommentSubjectChar1">
    <w:name w:val="Comment Subject Char1"/>
    <w:basedOn w:val="CommentTextChar2"/>
    <w:link w:val="CommentSubject"/>
    <w:rsid w:val="001C47C6"/>
    <w:rPr>
      <w:rFonts w:ascii="Arial" w:eastAsia="Times New Roman" w:hAnsi="Arial" w:cs="Times New Roman"/>
      <w:sz w:val="20"/>
      <w:szCs w:val="20"/>
    </w:rPr>
  </w:style>
  <w:style w:type="paragraph" w:styleId="Quote">
    <w:name w:val="Quote"/>
    <w:basedOn w:val="Normal"/>
    <w:next w:val="Normal"/>
    <w:link w:val="QuoteChar"/>
    <w:qFormat/>
    <w:rsid w:val="001C47C6"/>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1C47C6"/>
    <w:rPr>
      <w:rFonts w:ascii="Times New Roman" w:eastAsia="Calibri" w:hAnsi="Times New Roman" w:cs="Times New Roman"/>
      <w:iCs/>
      <w:sz w:val="19"/>
    </w:rPr>
  </w:style>
  <w:style w:type="character" w:customStyle="1" w:styleId="A11">
    <w:name w:val="A11"/>
    <w:rsid w:val="001C47C6"/>
    <w:rPr>
      <w:rFonts w:ascii="Times New Roman" w:hAnsi="Times New Roman" w:cs="Times New Roman"/>
      <w:color w:val="000000"/>
      <w:sz w:val="12"/>
      <w:szCs w:val="12"/>
    </w:rPr>
  </w:style>
  <w:style w:type="paragraph" w:customStyle="1" w:styleId="Style31">
    <w:name w:val="Style 3"/>
    <w:rsid w:val="001C47C6"/>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1C47C6"/>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1C47C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1C47C6"/>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1C47C6"/>
    <w:rPr>
      <w:rFonts w:ascii="Arial Narrow" w:hAnsi="Arial Narrow"/>
      <w:b/>
      <w:szCs w:val="22"/>
      <w:u w:val="thick"/>
    </w:rPr>
  </w:style>
  <w:style w:type="paragraph" w:customStyle="1" w:styleId="CITEF3">
    <w:name w:val="CITE F3"/>
    <w:rsid w:val="001C47C6"/>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1C47C6"/>
    <w:rPr>
      <w:rFonts w:ascii="Times New Roman" w:eastAsia="Malgun Gothic" w:hAnsi="Times New Roman" w:cs="Times New Roman"/>
      <w:bCs/>
      <w:sz w:val="19"/>
      <w:szCs w:val="20"/>
    </w:rPr>
  </w:style>
  <w:style w:type="character" w:customStyle="1" w:styleId="StyletinyBoldChar">
    <w:name w:val="Style tiny + Bold Char"/>
    <w:rsid w:val="001C47C6"/>
    <w:rPr>
      <w:rFonts w:eastAsia="Malgun Gothic"/>
      <w:bCs/>
      <w:sz w:val="19"/>
    </w:rPr>
  </w:style>
  <w:style w:type="character" w:customStyle="1" w:styleId="kn">
    <w:name w:val="kn"/>
    <w:basedOn w:val="DefaultParagraphFont"/>
    <w:rsid w:val="001C47C6"/>
  </w:style>
  <w:style w:type="paragraph" w:customStyle="1" w:styleId="StylecardLatinVerdana-BoldUnderline">
    <w:name w:val="Style card + (Latin) Verdana-Bold Underline"/>
    <w:basedOn w:val="card"/>
    <w:rsid w:val="001C47C6"/>
    <w:rPr>
      <w:rFonts w:eastAsia="SimSun"/>
      <w:szCs w:val="24"/>
      <w:u w:val="single"/>
      <w:lang w:eastAsia="zh-CN"/>
    </w:rPr>
  </w:style>
  <w:style w:type="character" w:customStyle="1" w:styleId="StylecardLatinVerdana-BoldUnderlineChar">
    <w:name w:val="Style card + (Latin) Verdana-Bold Underline Char"/>
    <w:rsid w:val="001C47C6"/>
    <w:rPr>
      <w:rFonts w:eastAsia="SimSun"/>
      <w:color w:val="000000"/>
      <w:szCs w:val="24"/>
      <w:u w:val="single"/>
      <w:lang w:val="en-US" w:eastAsia="zh-CN" w:bidi="ar-SA"/>
    </w:rPr>
  </w:style>
  <w:style w:type="character" w:customStyle="1" w:styleId="StyleCards12ptThickunderlineChar1">
    <w:name w:val="Style Cards + 12 pt Thick underline Char1"/>
    <w:rsid w:val="001C47C6"/>
    <w:rPr>
      <w:sz w:val="24"/>
      <w:szCs w:val="24"/>
      <w:u w:val="thick"/>
      <w:lang w:val="en-US" w:eastAsia="en-US" w:bidi="ar-SA"/>
    </w:rPr>
  </w:style>
  <w:style w:type="character" w:customStyle="1" w:styleId="TagsChar2">
    <w:name w:val="Tags Char2"/>
    <w:rsid w:val="001C47C6"/>
    <w:rPr>
      <w:b/>
      <w:sz w:val="24"/>
      <w:lang w:val="en-US" w:eastAsia="en-US" w:bidi="ar-SA"/>
    </w:rPr>
  </w:style>
  <w:style w:type="character" w:customStyle="1" w:styleId="StyleCards12ptThickunderlineChar2">
    <w:name w:val="Style Cards + 12 pt Thick underline Char2"/>
    <w:rsid w:val="001C47C6"/>
    <w:rPr>
      <w:sz w:val="24"/>
      <w:szCs w:val="24"/>
      <w:u w:val="thick"/>
      <w:lang w:val="en-US" w:eastAsia="en-US" w:bidi="ar-SA"/>
    </w:rPr>
  </w:style>
  <w:style w:type="character" w:customStyle="1" w:styleId="StyleHeading310ptChar">
    <w:name w:val="Style Heading 3 + 10 pt Char"/>
    <w:rsid w:val="001C47C6"/>
    <w:rPr>
      <w:rFonts w:cs="Arial"/>
      <w:bCs/>
      <w:sz w:val="16"/>
      <w:szCs w:val="26"/>
      <w:lang w:val="en-US" w:eastAsia="en-US" w:bidi="ar-SA"/>
    </w:rPr>
  </w:style>
  <w:style w:type="character" w:customStyle="1" w:styleId="Style7pt">
    <w:name w:val="Style 7 pt"/>
    <w:rsid w:val="001C47C6"/>
    <w:rPr>
      <w:rFonts w:ascii="Times New Roman" w:hAnsi="Times New Roman"/>
      <w:sz w:val="14"/>
    </w:rPr>
  </w:style>
  <w:style w:type="character" w:customStyle="1" w:styleId="Style10pt">
    <w:name w:val="Style 10 pt"/>
    <w:rsid w:val="001C47C6"/>
    <w:rPr>
      <w:sz w:val="20"/>
    </w:rPr>
  </w:style>
  <w:style w:type="character" w:customStyle="1" w:styleId="articleheadline1">
    <w:name w:val="articleheadline1"/>
    <w:rsid w:val="001C47C6"/>
    <w:rPr>
      <w:b/>
      <w:bCs/>
      <w:strike w:val="0"/>
      <w:dstrike w:val="0"/>
      <w:sz w:val="27"/>
      <w:szCs w:val="27"/>
      <w:u w:val="none"/>
      <w:effect w:val="none"/>
    </w:rPr>
  </w:style>
  <w:style w:type="character" w:customStyle="1" w:styleId="A7">
    <w:name w:val="A7"/>
    <w:rsid w:val="001C47C6"/>
    <w:rPr>
      <w:rFonts w:ascii="Times New Roman" w:hAnsi="Times New Roman"/>
      <w:color w:val="000000"/>
      <w:sz w:val="12"/>
      <w:szCs w:val="12"/>
    </w:rPr>
  </w:style>
  <w:style w:type="paragraph" w:customStyle="1" w:styleId="StyleHeading310pt">
    <w:name w:val="Style Heading 3 + 10 pt"/>
    <w:basedOn w:val="Heading3"/>
    <w:rsid w:val="001C47C6"/>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1C47C6"/>
    <w:rPr>
      <w:sz w:val="12"/>
      <w:szCs w:val="14"/>
      <w:lang w:val="en-US" w:eastAsia="en-US" w:bidi="ar-SA"/>
    </w:rPr>
  </w:style>
  <w:style w:type="character" w:customStyle="1" w:styleId="UnderlinedTextCharChar">
    <w:name w:val="Underlined Text Char Char"/>
    <w:rsid w:val="001C47C6"/>
    <w:rPr>
      <w:rFonts w:cs="Arial"/>
      <w:bCs/>
      <w:szCs w:val="26"/>
      <w:u w:val="single"/>
      <w:lang w:val="en-US" w:eastAsia="en-US" w:bidi="ar-SA"/>
    </w:rPr>
  </w:style>
  <w:style w:type="character" w:customStyle="1" w:styleId="StyleHeading2BlackChar">
    <w:name w:val="Style Heading 2 + Black Char"/>
    <w:rsid w:val="001C47C6"/>
    <w:rPr>
      <w:rFonts w:cs="Arial"/>
      <w:b/>
      <w:bCs/>
      <w:iCs/>
      <w:color w:val="000000"/>
      <w:sz w:val="22"/>
      <w:szCs w:val="28"/>
      <w:lang w:val="en-US" w:eastAsia="en-US" w:bidi="ar-SA"/>
    </w:rPr>
  </w:style>
  <w:style w:type="paragraph" w:customStyle="1" w:styleId="TagsandCites0">
    <w:name w:val="Tags and Cites"/>
    <w:basedOn w:val="Normal"/>
    <w:rsid w:val="001C47C6"/>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1C47C6"/>
  </w:style>
  <w:style w:type="character" w:customStyle="1" w:styleId="spelle">
    <w:name w:val="spelle"/>
    <w:basedOn w:val="DefaultParagraphFont"/>
    <w:rsid w:val="001C47C6"/>
  </w:style>
  <w:style w:type="character" w:customStyle="1" w:styleId="pagetitle0">
    <w:name w:val="pagetitle"/>
    <w:basedOn w:val="DefaultParagraphFont"/>
    <w:rsid w:val="001C47C6"/>
  </w:style>
  <w:style w:type="character" w:customStyle="1" w:styleId="descriptionstyle1block">
    <w:name w:val="description style1 block"/>
    <w:basedOn w:val="DefaultParagraphFont"/>
    <w:rsid w:val="001C47C6"/>
  </w:style>
  <w:style w:type="character" w:customStyle="1" w:styleId="profileshighlighttext">
    <w:name w:val="profileshighlighttext"/>
    <w:basedOn w:val="DefaultParagraphFont"/>
    <w:rsid w:val="001C47C6"/>
  </w:style>
  <w:style w:type="paragraph" w:customStyle="1" w:styleId="column-byline">
    <w:name w:val="column-bylin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1C47C6"/>
    <w:rPr>
      <w:rFonts w:ascii="Times New Roman" w:eastAsia="Times New Roman" w:hAnsi="Times New Roman" w:cs="Times New Roman"/>
      <w:color w:val="000000"/>
      <w:sz w:val="10"/>
      <w:szCs w:val="24"/>
    </w:rPr>
  </w:style>
  <w:style w:type="paragraph" w:customStyle="1" w:styleId="Cardunderlined0">
    <w:name w:val="Card underlined"/>
    <w:basedOn w:val="Normal"/>
    <w:rsid w:val="001C47C6"/>
    <w:rPr>
      <w:rFonts w:ascii="Times New Roman" w:eastAsia="Times New Roman" w:hAnsi="Times New Roman" w:cs="Times New Roman"/>
      <w:color w:val="000000"/>
      <w:sz w:val="20"/>
      <w:szCs w:val="24"/>
      <w:u w:val="single"/>
    </w:rPr>
  </w:style>
  <w:style w:type="character" w:customStyle="1" w:styleId="boldciteCharChar">
    <w:name w:val="bold cite Char Char"/>
    <w:rsid w:val="001C47C6"/>
    <w:rPr>
      <w:rFonts w:ascii="Arial" w:hAnsi="Arial" w:cs="Arial"/>
      <w:b/>
      <w:bCs/>
      <w:kern w:val="32"/>
      <w:sz w:val="24"/>
      <w:szCs w:val="24"/>
      <w:lang w:val="en-US" w:eastAsia="en-US" w:bidi="ar-SA"/>
    </w:rPr>
  </w:style>
  <w:style w:type="character" w:customStyle="1" w:styleId="goohl1">
    <w:name w:val="goohl1"/>
    <w:basedOn w:val="DefaultParagraphFont"/>
    <w:rsid w:val="001C47C6"/>
  </w:style>
  <w:style w:type="character" w:customStyle="1" w:styleId="comments-post">
    <w:name w:val="comments-post"/>
    <w:basedOn w:val="DefaultParagraphFont"/>
    <w:rsid w:val="001C47C6"/>
  </w:style>
  <w:style w:type="paragraph" w:customStyle="1" w:styleId="authorbio">
    <w:name w:val="authorbio"/>
    <w:basedOn w:val="Normal"/>
    <w:rsid w:val="001C47C6"/>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1C47C6"/>
  </w:style>
  <w:style w:type="character" w:customStyle="1" w:styleId="Char5">
    <w:name w:val="Char5"/>
    <w:rsid w:val="001C47C6"/>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1C47C6"/>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1C47C6"/>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1C47C6"/>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1C47C6"/>
    <w:rPr>
      <w:rFonts w:cs="Arial"/>
      <w:b/>
      <w:bCs/>
      <w:iCs/>
      <w:sz w:val="24"/>
      <w:szCs w:val="28"/>
      <w:lang w:val="en-US" w:eastAsia="en-US" w:bidi="ar-SA"/>
    </w:rPr>
  </w:style>
  <w:style w:type="character" w:customStyle="1" w:styleId="CharacterStyle4">
    <w:name w:val="Character Style 4"/>
    <w:rsid w:val="001C47C6"/>
    <w:rPr>
      <w:sz w:val="20"/>
      <w:u w:val="single"/>
    </w:rPr>
  </w:style>
  <w:style w:type="character" w:customStyle="1" w:styleId="CardsFont6ptChar">
    <w:name w:val="Cards + Font: 6 pt Char"/>
    <w:rsid w:val="001C47C6"/>
    <w:rPr>
      <w:sz w:val="12"/>
      <w:lang w:val="en-US" w:eastAsia="en-US" w:bidi="ar-SA"/>
    </w:rPr>
  </w:style>
  <w:style w:type="character" w:customStyle="1" w:styleId="BoxedChar">
    <w:name w:val="Boxed Char"/>
    <w:rsid w:val="001C47C6"/>
    <w:rPr>
      <w:color w:val="000000"/>
      <w:bdr w:val="single" w:sz="6" w:space="0" w:color="auto"/>
      <w:lang w:val="en-US" w:eastAsia="en-US" w:bidi="ar-SA"/>
    </w:rPr>
  </w:style>
  <w:style w:type="character" w:customStyle="1" w:styleId="ssl4">
    <w:name w:val="ss_l4"/>
    <w:basedOn w:val="DefaultParagraphFont"/>
    <w:rsid w:val="001C47C6"/>
  </w:style>
  <w:style w:type="paragraph" w:customStyle="1" w:styleId="summary">
    <w:name w:val="summary"/>
    <w:basedOn w:val="Normal"/>
    <w:rsid w:val="001C47C6"/>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1C47C6"/>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1C47C6"/>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1C47C6"/>
    <w:rPr>
      <w:rFonts w:ascii="Arial Narrow" w:hAnsi="Arial Narrow"/>
      <w:szCs w:val="24"/>
      <w:u w:val="single"/>
      <w:lang w:val="en-US" w:eastAsia="en-US" w:bidi="ar-SA"/>
    </w:rPr>
  </w:style>
  <w:style w:type="paragraph" w:customStyle="1" w:styleId="CiteRead">
    <w:name w:val="Cite Read"/>
    <w:basedOn w:val="Heading4"/>
    <w:rsid w:val="001C47C6"/>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1C47C6"/>
    <w:rPr>
      <w:b w:val="0"/>
      <w:bCs w:val="0"/>
      <w:sz w:val="20"/>
    </w:rPr>
  </w:style>
  <w:style w:type="paragraph" w:customStyle="1" w:styleId="LanguageEditing">
    <w:name w:val="Language Editing"/>
    <w:basedOn w:val="Normal"/>
    <w:rsid w:val="001C47C6"/>
    <w:rPr>
      <w:rFonts w:ascii="Arial Narrow" w:eastAsia="Times New Roman" w:hAnsi="Arial Narrow" w:cs="Times New Roman"/>
      <w:strike/>
      <w:sz w:val="20"/>
      <w:szCs w:val="20"/>
    </w:rPr>
  </w:style>
  <w:style w:type="character" w:customStyle="1" w:styleId="UnderliningCharChar">
    <w:name w:val="Underlining Char Char"/>
    <w:rsid w:val="001C47C6"/>
    <w:rPr>
      <w:rFonts w:ascii="Arial Narrow" w:hAnsi="Arial Narrow"/>
      <w:szCs w:val="24"/>
      <w:u w:val="single"/>
      <w:lang w:val="en-US" w:eastAsia="en-US" w:bidi="ar-SA"/>
    </w:rPr>
  </w:style>
  <w:style w:type="paragraph" w:customStyle="1" w:styleId="ZNormalText">
    <w:name w:val="Z Normal Text"/>
    <w:basedOn w:val="Normal"/>
    <w:autoRedefine/>
    <w:rsid w:val="001C47C6"/>
    <w:rPr>
      <w:rFonts w:eastAsia="Times New Roman" w:cs="Times New Roman"/>
      <w:sz w:val="20"/>
    </w:rPr>
  </w:style>
  <w:style w:type="paragraph" w:customStyle="1" w:styleId="ZTag">
    <w:name w:val="Z Tag"/>
    <w:basedOn w:val="Normal"/>
    <w:autoRedefine/>
    <w:rsid w:val="001C47C6"/>
    <w:rPr>
      <w:rFonts w:eastAsia="Times New Roman" w:cs="Times New Roman"/>
      <w:b/>
      <w:color w:val="000000"/>
      <w:sz w:val="28"/>
      <w:szCs w:val="24"/>
    </w:rPr>
  </w:style>
  <w:style w:type="character" w:customStyle="1" w:styleId="style110">
    <w:name w:val="style11"/>
    <w:rsid w:val="001C47C6"/>
    <w:rPr>
      <w:sz w:val="12"/>
      <w:szCs w:val="12"/>
    </w:rPr>
  </w:style>
  <w:style w:type="character" w:customStyle="1" w:styleId="subtitlesarticles1">
    <w:name w:val="subtitles_articles1"/>
    <w:rsid w:val="001C47C6"/>
    <w:rPr>
      <w:rFonts w:ascii="Verdana" w:hAnsi="Verdana" w:cs="Times New Roman"/>
      <w:b/>
      <w:bCs/>
      <w:color w:val="000000"/>
      <w:sz w:val="20"/>
      <w:szCs w:val="20"/>
    </w:rPr>
  </w:style>
  <w:style w:type="character" w:customStyle="1" w:styleId="NothingCharChar">
    <w:name w:val="Nothing Char Char"/>
    <w:rsid w:val="001C47C6"/>
    <w:rPr>
      <w:lang w:val="en-US" w:eastAsia="en-US" w:bidi="ar-SA"/>
    </w:rPr>
  </w:style>
  <w:style w:type="paragraph" w:customStyle="1" w:styleId="TagCharCharCharChar0">
    <w:name w:val="Tag Char Char Char Char"/>
    <w:basedOn w:val="Normal"/>
    <w:rsid w:val="001C47C6"/>
    <w:pPr>
      <w:ind w:left="720" w:right="720"/>
    </w:pPr>
    <w:rPr>
      <w:rFonts w:eastAsia="Times New Roman" w:cs="Times New Roman"/>
      <w:b/>
      <w:sz w:val="28"/>
      <w:szCs w:val="24"/>
    </w:rPr>
  </w:style>
  <w:style w:type="character" w:customStyle="1" w:styleId="BlockTitleChar1">
    <w:name w:val="Block Title Char1"/>
    <w:rsid w:val="001C47C6"/>
    <w:rPr>
      <w:rFonts w:ascii="Arial" w:hAnsi="Arial" w:cs="Arial"/>
      <w:b/>
      <w:bCs/>
      <w:color w:val="000000"/>
      <w:kern w:val="32"/>
      <w:sz w:val="32"/>
      <w:szCs w:val="32"/>
      <w:lang w:val="en-US" w:eastAsia="en-US" w:bidi="ar-SA"/>
    </w:rPr>
  </w:style>
  <w:style w:type="character" w:customStyle="1" w:styleId="IndexHeadersCharChar">
    <w:name w:val="Index Headers Char Char"/>
    <w:rsid w:val="001C47C6"/>
    <w:rPr>
      <w:rFonts w:cs="Arial"/>
      <w:bCs/>
      <w:caps/>
      <w:color w:val="FFFFFF"/>
      <w:sz w:val="2"/>
      <w:szCs w:val="2"/>
      <w:lang w:val="en-US" w:eastAsia="en-US" w:bidi="ar-SA"/>
    </w:rPr>
  </w:style>
  <w:style w:type="paragraph" w:customStyle="1" w:styleId="Numbering">
    <w:name w:val="Numbering"/>
    <w:basedOn w:val="Normal"/>
    <w:next w:val="Normal"/>
    <w:rsid w:val="001C47C6"/>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1C47C6"/>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1C47C6"/>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1C47C6"/>
  </w:style>
  <w:style w:type="paragraph" w:customStyle="1" w:styleId="FileName">
    <w:name w:val="File Name"/>
    <w:basedOn w:val="Normal"/>
    <w:next w:val="Normal"/>
    <w:rsid w:val="001C47C6"/>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1C47C6"/>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1C47C6"/>
    <w:pPr>
      <w:tabs>
        <w:tab w:val="clear" w:pos="792"/>
      </w:tabs>
      <w:ind w:left="648"/>
    </w:pPr>
  </w:style>
  <w:style w:type="paragraph" w:customStyle="1" w:styleId="CardContinued1">
    <w:name w:val="Card Continued 1"/>
    <w:basedOn w:val="Normal"/>
    <w:next w:val="Normal"/>
    <w:rsid w:val="001C47C6"/>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1C47C6"/>
    <w:pPr>
      <w:spacing w:before="0" w:after="120"/>
      <w:jc w:val="left"/>
    </w:pPr>
  </w:style>
  <w:style w:type="paragraph" w:customStyle="1" w:styleId="Clearformatting0">
    <w:name w:val="Clear formatting"/>
    <w:basedOn w:val="Normal"/>
    <w:rsid w:val="001C47C6"/>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1C47C6"/>
  </w:style>
  <w:style w:type="character" w:customStyle="1" w:styleId="justify">
    <w:name w:val="justify"/>
    <w:basedOn w:val="DefaultParagraphFont"/>
    <w:rsid w:val="001C47C6"/>
  </w:style>
  <w:style w:type="paragraph" w:customStyle="1" w:styleId="SmallCardText">
    <w:name w:val="Small Card Text"/>
    <w:rsid w:val="001C47C6"/>
    <w:rPr>
      <w:rFonts w:ascii="Times New Roman" w:eastAsia="Times New Roman" w:hAnsi="Times New Roman" w:cs="Times New Roman"/>
      <w:szCs w:val="16"/>
    </w:rPr>
  </w:style>
  <w:style w:type="character" w:customStyle="1" w:styleId="SmallCardTextChar">
    <w:name w:val="Small Card Text Char"/>
    <w:rsid w:val="001C47C6"/>
    <w:rPr>
      <w:rFonts w:ascii="Arial" w:hAnsi="Arial"/>
      <w:sz w:val="16"/>
      <w:szCs w:val="16"/>
      <w:lang w:val="en-US" w:eastAsia="en-US" w:bidi="ar-SA"/>
    </w:rPr>
  </w:style>
  <w:style w:type="paragraph" w:customStyle="1" w:styleId="TAGFONT">
    <w:name w:val="TAG FONT"/>
    <w:basedOn w:val="Normal"/>
    <w:autoRedefine/>
    <w:rsid w:val="001C47C6"/>
    <w:rPr>
      <w:rFonts w:ascii="Times New Roman" w:eastAsia="Times New Roman" w:hAnsi="Times New Roman" w:cs="Times New Roman"/>
      <w:sz w:val="24"/>
      <w:szCs w:val="24"/>
    </w:rPr>
  </w:style>
  <w:style w:type="paragraph" w:customStyle="1" w:styleId="BlockWriting">
    <w:name w:val="Block Writing"/>
    <w:basedOn w:val="Normal"/>
    <w:rsid w:val="001C47C6"/>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1C47C6"/>
    <w:rPr>
      <w:bCs/>
      <w:sz w:val="16"/>
      <w:szCs w:val="28"/>
      <w:lang w:val="en-US" w:eastAsia="en-US" w:bidi="ar-SA"/>
    </w:rPr>
  </w:style>
  <w:style w:type="paragraph" w:customStyle="1" w:styleId="StyleUnderlineUnderline">
    <w:name w:val="Style Underline + Underline"/>
    <w:basedOn w:val="Normal"/>
    <w:rsid w:val="001C47C6"/>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1C47C6"/>
  </w:style>
  <w:style w:type="character" w:customStyle="1" w:styleId="ft4">
    <w:name w:val="ft4"/>
    <w:basedOn w:val="DefaultParagraphFont"/>
    <w:rsid w:val="001C47C6"/>
  </w:style>
  <w:style w:type="character" w:customStyle="1" w:styleId="ps2">
    <w:name w:val="ps2"/>
    <w:basedOn w:val="DefaultParagraphFont"/>
    <w:rsid w:val="001C47C6"/>
  </w:style>
  <w:style w:type="character" w:customStyle="1" w:styleId="ps3">
    <w:name w:val="ps3"/>
    <w:basedOn w:val="DefaultParagraphFont"/>
    <w:rsid w:val="001C47C6"/>
  </w:style>
  <w:style w:type="character" w:customStyle="1" w:styleId="ps4">
    <w:name w:val="ps4"/>
    <w:basedOn w:val="DefaultParagraphFont"/>
    <w:rsid w:val="001C47C6"/>
  </w:style>
  <w:style w:type="character" w:customStyle="1" w:styleId="ps5">
    <w:name w:val="ps5"/>
    <w:basedOn w:val="DefaultParagraphFont"/>
    <w:rsid w:val="001C47C6"/>
  </w:style>
  <w:style w:type="character" w:customStyle="1" w:styleId="ps6">
    <w:name w:val="ps6"/>
    <w:basedOn w:val="DefaultParagraphFont"/>
    <w:rsid w:val="001C47C6"/>
  </w:style>
  <w:style w:type="character" w:customStyle="1" w:styleId="ps7">
    <w:name w:val="ps7"/>
    <w:basedOn w:val="DefaultParagraphFont"/>
    <w:rsid w:val="001C47C6"/>
  </w:style>
  <w:style w:type="character" w:customStyle="1" w:styleId="ps8">
    <w:name w:val="ps8"/>
    <w:basedOn w:val="DefaultParagraphFont"/>
    <w:rsid w:val="001C47C6"/>
  </w:style>
  <w:style w:type="character" w:customStyle="1" w:styleId="ps9">
    <w:name w:val="ps9"/>
    <w:basedOn w:val="DefaultParagraphFont"/>
    <w:rsid w:val="001C47C6"/>
  </w:style>
  <w:style w:type="character" w:customStyle="1" w:styleId="ps10">
    <w:name w:val="ps10"/>
    <w:basedOn w:val="DefaultParagraphFont"/>
    <w:rsid w:val="001C47C6"/>
  </w:style>
  <w:style w:type="character" w:customStyle="1" w:styleId="ps11">
    <w:name w:val="ps11"/>
    <w:basedOn w:val="DefaultParagraphFont"/>
    <w:rsid w:val="001C47C6"/>
  </w:style>
  <w:style w:type="character" w:customStyle="1" w:styleId="ps12">
    <w:name w:val="ps12"/>
    <w:basedOn w:val="DefaultParagraphFont"/>
    <w:rsid w:val="001C47C6"/>
  </w:style>
  <w:style w:type="character" w:customStyle="1" w:styleId="ps13">
    <w:name w:val="ps13"/>
    <w:basedOn w:val="DefaultParagraphFont"/>
    <w:rsid w:val="001C47C6"/>
  </w:style>
  <w:style w:type="character" w:customStyle="1" w:styleId="ps14">
    <w:name w:val="ps14"/>
    <w:basedOn w:val="DefaultParagraphFont"/>
    <w:rsid w:val="001C47C6"/>
  </w:style>
  <w:style w:type="character" w:customStyle="1" w:styleId="ps15">
    <w:name w:val="ps15"/>
    <w:basedOn w:val="DefaultParagraphFont"/>
    <w:rsid w:val="001C47C6"/>
  </w:style>
  <w:style w:type="character" w:customStyle="1" w:styleId="ps16">
    <w:name w:val="ps16"/>
    <w:basedOn w:val="DefaultParagraphFont"/>
    <w:rsid w:val="001C47C6"/>
  </w:style>
  <w:style w:type="character" w:customStyle="1" w:styleId="ps17">
    <w:name w:val="ps17"/>
    <w:basedOn w:val="DefaultParagraphFont"/>
    <w:rsid w:val="001C47C6"/>
  </w:style>
  <w:style w:type="character" w:customStyle="1" w:styleId="ps18">
    <w:name w:val="ps18"/>
    <w:basedOn w:val="DefaultParagraphFont"/>
    <w:rsid w:val="001C47C6"/>
  </w:style>
  <w:style w:type="character" w:customStyle="1" w:styleId="ps19">
    <w:name w:val="ps19"/>
    <w:basedOn w:val="DefaultParagraphFont"/>
    <w:rsid w:val="001C47C6"/>
  </w:style>
  <w:style w:type="character" w:customStyle="1" w:styleId="ps20">
    <w:name w:val="ps20"/>
    <w:basedOn w:val="DefaultParagraphFont"/>
    <w:rsid w:val="001C47C6"/>
  </w:style>
  <w:style w:type="character" w:customStyle="1" w:styleId="ps21">
    <w:name w:val="ps21"/>
    <w:basedOn w:val="DefaultParagraphFont"/>
    <w:rsid w:val="001C47C6"/>
  </w:style>
  <w:style w:type="character" w:customStyle="1" w:styleId="ps22">
    <w:name w:val="ps22"/>
    <w:basedOn w:val="DefaultParagraphFont"/>
    <w:rsid w:val="001C47C6"/>
  </w:style>
  <w:style w:type="character" w:customStyle="1" w:styleId="em0">
    <w:name w:val="em0"/>
    <w:basedOn w:val="DefaultParagraphFont"/>
    <w:rsid w:val="001C47C6"/>
  </w:style>
  <w:style w:type="character" w:customStyle="1" w:styleId="ps23">
    <w:name w:val="ps23"/>
    <w:basedOn w:val="DefaultParagraphFont"/>
    <w:rsid w:val="001C47C6"/>
  </w:style>
  <w:style w:type="character" w:customStyle="1" w:styleId="ps24">
    <w:name w:val="ps24"/>
    <w:basedOn w:val="DefaultParagraphFont"/>
    <w:rsid w:val="001C47C6"/>
  </w:style>
  <w:style w:type="character" w:customStyle="1" w:styleId="ps25">
    <w:name w:val="ps25"/>
    <w:basedOn w:val="DefaultParagraphFont"/>
    <w:rsid w:val="001C47C6"/>
  </w:style>
  <w:style w:type="character" w:customStyle="1" w:styleId="ps26">
    <w:name w:val="ps26"/>
    <w:basedOn w:val="DefaultParagraphFont"/>
    <w:rsid w:val="001C47C6"/>
  </w:style>
  <w:style w:type="character" w:customStyle="1" w:styleId="ps27">
    <w:name w:val="ps27"/>
    <w:basedOn w:val="DefaultParagraphFont"/>
    <w:rsid w:val="001C47C6"/>
  </w:style>
  <w:style w:type="character" w:customStyle="1" w:styleId="ps28">
    <w:name w:val="ps28"/>
    <w:basedOn w:val="DefaultParagraphFont"/>
    <w:rsid w:val="001C47C6"/>
  </w:style>
  <w:style w:type="character" w:customStyle="1" w:styleId="ps29">
    <w:name w:val="ps29"/>
    <w:basedOn w:val="DefaultParagraphFont"/>
    <w:rsid w:val="001C47C6"/>
  </w:style>
  <w:style w:type="character" w:customStyle="1" w:styleId="ps30">
    <w:name w:val="ps30"/>
    <w:basedOn w:val="DefaultParagraphFont"/>
    <w:rsid w:val="001C47C6"/>
  </w:style>
  <w:style w:type="character" w:customStyle="1" w:styleId="ps31">
    <w:name w:val="ps31"/>
    <w:basedOn w:val="DefaultParagraphFont"/>
    <w:rsid w:val="001C47C6"/>
  </w:style>
  <w:style w:type="character" w:customStyle="1" w:styleId="ps32">
    <w:name w:val="ps32"/>
    <w:basedOn w:val="DefaultParagraphFont"/>
    <w:rsid w:val="001C47C6"/>
  </w:style>
  <w:style w:type="character" w:customStyle="1" w:styleId="ps33">
    <w:name w:val="ps33"/>
    <w:basedOn w:val="DefaultParagraphFont"/>
    <w:rsid w:val="001C47C6"/>
  </w:style>
  <w:style w:type="character" w:customStyle="1" w:styleId="ps34">
    <w:name w:val="ps34"/>
    <w:basedOn w:val="DefaultParagraphFont"/>
    <w:rsid w:val="001C47C6"/>
  </w:style>
  <w:style w:type="character" w:customStyle="1" w:styleId="ps35">
    <w:name w:val="ps35"/>
    <w:basedOn w:val="DefaultParagraphFont"/>
    <w:rsid w:val="001C47C6"/>
  </w:style>
  <w:style w:type="character" w:customStyle="1" w:styleId="ps36">
    <w:name w:val="ps36"/>
    <w:basedOn w:val="DefaultParagraphFont"/>
    <w:rsid w:val="001C47C6"/>
  </w:style>
  <w:style w:type="character" w:customStyle="1" w:styleId="ps37">
    <w:name w:val="ps37"/>
    <w:basedOn w:val="DefaultParagraphFont"/>
    <w:rsid w:val="001C47C6"/>
  </w:style>
  <w:style w:type="character" w:customStyle="1" w:styleId="ps38">
    <w:name w:val="ps38"/>
    <w:basedOn w:val="DefaultParagraphFont"/>
    <w:rsid w:val="001C47C6"/>
  </w:style>
  <w:style w:type="character" w:customStyle="1" w:styleId="ft3">
    <w:name w:val="ft3"/>
    <w:basedOn w:val="DefaultParagraphFont"/>
    <w:rsid w:val="001C47C6"/>
  </w:style>
  <w:style w:type="character" w:customStyle="1" w:styleId="ps40">
    <w:name w:val="ps40"/>
    <w:basedOn w:val="DefaultParagraphFont"/>
    <w:rsid w:val="001C47C6"/>
  </w:style>
  <w:style w:type="character" w:customStyle="1" w:styleId="ps41">
    <w:name w:val="ps41"/>
    <w:basedOn w:val="DefaultParagraphFont"/>
    <w:rsid w:val="001C47C6"/>
  </w:style>
  <w:style w:type="character" w:customStyle="1" w:styleId="ps42">
    <w:name w:val="ps42"/>
    <w:basedOn w:val="DefaultParagraphFont"/>
    <w:rsid w:val="001C47C6"/>
  </w:style>
  <w:style w:type="character" w:customStyle="1" w:styleId="ps43">
    <w:name w:val="ps43"/>
    <w:basedOn w:val="DefaultParagraphFont"/>
    <w:rsid w:val="001C47C6"/>
  </w:style>
  <w:style w:type="character" w:customStyle="1" w:styleId="ps46">
    <w:name w:val="ps46"/>
    <w:basedOn w:val="DefaultParagraphFont"/>
    <w:rsid w:val="001C47C6"/>
  </w:style>
  <w:style w:type="character" w:customStyle="1" w:styleId="ps47">
    <w:name w:val="ps47"/>
    <w:basedOn w:val="DefaultParagraphFont"/>
    <w:rsid w:val="001C47C6"/>
  </w:style>
  <w:style w:type="character" w:customStyle="1" w:styleId="ps48">
    <w:name w:val="ps48"/>
    <w:basedOn w:val="DefaultParagraphFont"/>
    <w:rsid w:val="001C47C6"/>
  </w:style>
  <w:style w:type="character" w:customStyle="1" w:styleId="ps49">
    <w:name w:val="ps49"/>
    <w:basedOn w:val="DefaultParagraphFont"/>
    <w:rsid w:val="001C47C6"/>
  </w:style>
  <w:style w:type="character" w:customStyle="1" w:styleId="ps50">
    <w:name w:val="ps50"/>
    <w:basedOn w:val="DefaultParagraphFont"/>
    <w:rsid w:val="001C47C6"/>
  </w:style>
  <w:style w:type="character" w:customStyle="1" w:styleId="ps51">
    <w:name w:val="ps51"/>
    <w:basedOn w:val="DefaultParagraphFont"/>
    <w:rsid w:val="001C47C6"/>
  </w:style>
  <w:style w:type="character" w:customStyle="1" w:styleId="ps52">
    <w:name w:val="ps52"/>
    <w:basedOn w:val="DefaultParagraphFont"/>
    <w:rsid w:val="001C47C6"/>
  </w:style>
  <w:style w:type="character" w:customStyle="1" w:styleId="ps53">
    <w:name w:val="ps53"/>
    <w:basedOn w:val="DefaultParagraphFont"/>
    <w:rsid w:val="001C47C6"/>
  </w:style>
  <w:style w:type="character" w:customStyle="1" w:styleId="ps54">
    <w:name w:val="ps54"/>
    <w:basedOn w:val="DefaultParagraphFont"/>
    <w:rsid w:val="001C47C6"/>
  </w:style>
  <w:style w:type="character" w:customStyle="1" w:styleId="ps55">
    <w:name w:val="ps55"/>
    <w:basedOn w:val="DefaultParagraphFont"/>
    <w:rsid w:val="001C47C6"/>
  </w:style>
  <w:style w:type="character" w:customStyle="1" w:styleId="ps56">
    <w:name w:val="ps56"/>
    <w:basedOn w:val="DefaultParagraphFont"/>
    <w:rsid w:val="001C47C6"/>
  </w:style>
  <w:style w:type="character" w:customStyle="1" w:styleId="ps57">
    <w:name w:val="ps57"/>
    <w:basedOn w:val="DefaultParagraphFont"/>
    <w:rsid w:val="001C47C6"/>
  </w:style>
  <w:style w:type="character" w:customStyle="1" w:styleId="ps58">
    <w:name w:val="ps58"/>
    <w:basedOn w:val="DefaultParagraphFont"/>
    <w:rsid w:val="001C47C6"/>
  </w:style>
  <w:style w:type="character" w:customStyle="1" w:styleId="ps59">
    <w:name w:val="ps59"/>
    <w:basedOn w:val="DefaultParagraphFont"/>
    <w:rsid w:val="001C47C6"/>
  </w:style>
  <w:style w:type="character" w:customStyle="1" w:styleId="ps60">
    <w:name w:val="ps60"/>
    <w:basedOn w:val="DefaultParagraphFont"/>
    <w:rsid w:val="001C47C6"/>
  </w:style>
  <w:style w:type="character" w:customStyle="1" w:styleId="ps61">
    <w:name w:val="ps61"/>
    <w:basedOn w:val="DefaultParagraphFont"/>
    <w:rsid w:val="001C47C6"/>
  </w:style>
  <w:style w:type="character" w:customStyle="1" w:styleId="ps62">
    <w:name w:val="ps62"/>
    <w:basedOn w:val="DefaultParagraphFont"/>
    <w:rsid w:val="001C47C6"/>
  </w:style>
  <w:style w:type="character" w:customStyle="1" w:styleId="ps64">
    <w:name w:val="ps64"/>
    <w:basedOn w:val="DefaultParagraphFont"/>
    <w:rsid w:val="001C47C6"/>
  </w:style>
  <w:style w:type="character" w:customStyle="1" w:styleId="ps68">
    <w:name w:val="ps68"/>
    <w:basedOn w:val="DefaultParagraphFont"/>
    <w:rsid w:val="001C47C6"/>
  </w:style>
  <w:style w:type="character" w:customStyle="1" w:styleId="ps70">
    <w:name w:val="ps70"/>
    <w:basedOn w:val="DefaultParagraphFont"/>
    <w:rsid w:val="001C47C6"/>
  </w:style>
  <w:style w:type="character" w:customStyle="1" w:styleId="ps71">
    <w:name w:val="ps71"/>
    <w:basedOn w:val="DefaultParagraphFont"/>
    <w:rsid w:val="001C47C6"/>
  </w:style>
  <w:style w:type="character" w:customStyle="1" w:styleId="ps72">
    <w:name w:val="ps72"/>
    <w:basedOn w:val="DefaultParagraphFont"/>
    <w:rsid w:val="001C47C6"/>
  </w:style>
  <w:style w:type="character" w:customStyle="1" w:styleId="ps73">
    <w:name w:val="ps73"/>
    <w:basedOn w:val="DefaultParagraphFont"/>
    <w:rsid w:val="001C47C6"/>
  </w:style>
  <w:style w:type="character" w:customStyle="1" w:styleId="ps74">
    <w:name w:val="ps74"/>
    <w:basedOn w:val="DefaultParagraphFont"/>
    <w:rsid w:val="001C47C6"/>
  </w:style>
  <w:style w:type="character" w:customStyle="1" w:styleId="ps78">
    <w:name w:val="ps78"/>
    <w:basedOn w:val="DefaultParagraphFont"/>
    <w:rsid w:val="001C47C6"/>
  </w:style>
  <w:style w:type="character" w:customStyle="1" w:styleId="ps82">
    <w:name w:val="ps82"/>
    <w:basedOn w:val="DefaultParagraphFont"/>
    <w:rsid w:val="001C47C6"/>
  </w:style>
  <w:style w:type="character" w:customStyle="1" w:styleId="ps83">
    <w:name w:val="ps83"/>
    <w:basedOn w:val="DefaultParagraphFont"/>
    <w:rsid w:val="001C47C6"/>
  </w:style>
  <w:style w:type="character" w:customStyle="1" w:styleId="ps84">
    <w:name w:val="ps84"/>
    <w:basedOn w:val="DefaultParagraphFont"/>
    <w:rsid w:val="001C47C6"/>
  </w:style>
  <w:style w:type="character" w:customStyle="1" w:styleId="ps86">
    <w:name w:val="ps86"/>
    <w:basedOn w:val="DefaultParagraphFont"/>
    <w:rsid w:val="001C47C6"/>
  </w:style>
  <w:style w:type="character" w:customStyle="1" w:styleId="smallchar2">
    <w:name w:val="smallchar"/>
    <w:basedOn w:val="DefaultParagraphFont"/>
    <w:rsid w:val="001C47C6"/>
  </w:style>
  <w:style w:type="character" w:customStyle="1" w:styleId="fullpost">
    <w:name w:val="fullpost"/>
    <w:rsid w:val="001C47C6"/>
    <w:rPr>
      <w:vanish w:val="0"/>
      <w:webHidden w:val="0"/>
      <w:specVanish w:val="0"/>
    </w:rPr>
  </w:style>
  <w:style w:type="character" w:customStyle="1" w:styleId="style311">
    <w:name w:val="style311"/>
    <w:rsid w:val="001C47C6"/>
    <w:rPr>
      <w:rFonts w:ascii="Times New Roman" w:hAnsi="Times New Roman" w:cs="Times New Roman" w:hint="default"/>
      <w:sz w:val="26"/>
      <w:szCs w:val="26"/>
    </w:rPr>
  </w:style>
  <w:style w:type="paragraph" w:customStyle="1" w:styleId="TxBrp2">
    <w:name w:val="TxBr_p2"/>
    <w:basedOn w:val="Normal"/>
    <w:rsid w:val="001C47C6"/>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1C47C6"/>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1C47C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1C47C6"/>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1C47C6"/>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1C47C6"/>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1C47C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1C47C6"/>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1C47C6"/>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1C47C6"/>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1C47C6"/>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1C47C6"/>
    <w:rPr>
      <w:rFonts w:ascii="Arial" w:hAnsi="Arial"/>
      <w:b/>
      <w:sz w:val="28"/>
      <w:lang w:val="en-US" w:eastAsia="en-US" w:bidi="ar-SA"/>
    </w:rPr>
  </w:style>
  <w:style w:type="character" w:customStyle="1" w:styleId="AAunderlining">
    <w:name w:val="AA underlining"/>
    <w:rsid w:val="001C47C6"/>
    <w:rPr>
      <w:rFonts w:ascii="Arial" w:hAnsi="Arial" w:cs="Arial"/>
      <w:b/>
      <w:noProof w:val="0"/>
      <w:color w:val="000000"/>
      <w:u w:val="thick"/>
      <w:lang w:val="en-US" w:eastAsia="en-US" w:bidi="ar-SA"/>
    </w:rPr>
  </w:style>
  <w:style w:type="character" w:customStyle="1" w:styleId="articletext1">
    <w:name w:val="article_text1"/>
    <w:rsid w:val="001C47C6"/>
    <w:rPr>
      <w:rFonts w:ascii="Arial" w:hAnsi="Arial" w:cs="Arial"/>
      <w:sz w:val="18"/>
      <w:szCs w:val="18"/>
    </w:rPr>
  </w:style>
  <w:style w:type="character" w:customStyle="1" w:styleId="ippcaptionblack">
    <w:name w:val="ippcaptionblack"/>
    <w:basedOn w:val="DefaultParagraphFont"/>
    <w:rsid w:val="001C47C6"/>
  </w:style>
  <w:style w:type="character" w:customStyle="1" w:styleId="BlockTitleCharChar">
    <w:name w:val="Block Title Char Char"/>
    <w:rsid w:val="001C47C6"/>
    <w:rPr>
      <w:rFonts w:ascii="Arial" w:hAnsi="Arial" w:cs="Arial"/>
      <w:b/>
      <w:bCs/>
      <w:kern w:val="32"/>
      <w:sz w:val="28"/>
      <w:szCs w:val="32"/>
      <w:lang w:val="en-US" w:eastAsia="en-US" w:bidi="ar-SA"/>
    </w:rPr>
  </w:style>
  <w:style w:type="character" w:customStyle="1" w:styleId="ssl01">
    <w:name w:val="ss_l01"/>
    <w:rsid w:val="001C47C6"/>
    <w:rPr>
      <w:color w:val="000000"/>
      <w:sz w:val="32"/>
      <w:szCs w:val="32"/>
    </w:rPr>
  </w:style>
  <w:style w:type="character" w:customStyle="1" w:styleId="UnderlinedCardChar0">
    <w:name w:val="Underlined Card Char"/>
    <w:rsid w:val="001C47C6"/>
    <w:rPr>
      <w:rFonts w:ascii="Palatino Linotype" w:hAnsi="Palatino Linotype"/>
      <w:u w:val="single"/>
      <w:lang w:val="en-US" w:eastAsia="en-US" w:bidi="ar-SA"/>
    </w:rPr>
  </w:style>
  <w:style w:type="character" w:customStyle="1" w:styleId="copy">
    <w:name w:val="copy"/>
    <w:basedOn w:val="DefaultParagraphFont"/>
    <w:rsid w:val="001C47C6"/>
  </w:style>
  <w:style w:type="character" w:customStyle="1" w:styleId="p">
    <w:name w:val="p"/>
    <w:basedOn w:val="DefaultParagraphFont"/>
    <w:rsid w:val="001C47C6"/>
  </w:style>
  <w:style w:type="character" w:customStyle="1" w:styleId="A4">
    <w:name w:val="A4"/>
    <w:rsid w:val="001C47C6"/>
    <w:rPr>
      <w:rFonts w:cs="Verdana"/>
      <w:color w:val="000000"/>
      <w:sz w:val="180"/>
      <w:szCs w:val="180"/>
    </w:rPr>
  </w:style>
  <w:style w:type="paragraph" w:customStyle="1" w:styleId="Pa3">
    <w:name w:val="Pa3"/>
    <w:basedOn w:val="Normal"/>
    <w:next w:val="Normal"/>
    <w:rsid w:val="001C47C6"/>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1C47C6"/>
    <w:rPr>
      <w:rFonts w:ascii="ESBAYY+MyriadPro-LightIt" w:hAnsi="ESBAYY+MyriadPro-LightIt" w:cs="ESBAYY+MyriadPro-LightIt"/>
      <w:color w:val="000000"/>
      <w:sz w:val="42"/>
      <w:szCs w:val="42"/>
    </w:rPr>
  </w:style>
  <w:style w:type="paragraph" w:customStyle="1" w:styleId="Pa0">
    <w:name w:val="Pa0"/>
    <w:basedOn w:val="Normal"/>
    <w:next w:val="Normal"/>
    <w:rsid w:val="001C47C6"/>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1C47C6"/>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1C47C6"/>
    <w:rPr>
      <w:rFonts w:ascii="WGZEQO+MyriadPro-Regular" w:hAnsi="WGZEQO+MyriadPro-Regular" w:cs="WGZEQO+MyriadPro-Regular"/>
      <w:color w:val="000000"/>
      <w:sz w:val="12"/>
      <w:szCs w:val="12"/>
    </w:rPr>
  </w:style>
  <w:style w:type="paragraph" w:customStyle="1" w:styleId="Pa4">
    <w:name w:val="Pa4"/>
    <w:basedOn w:val="Normal"/>
    <w:next w:val="Normal"/>
    <w:rsid w:val="001C47C6"/>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1C47C6"/>
    <w:rPr>
      <w:rFonts w:ascii="Times New Roman" w:hAnsi="Times New Roman"/>
      <w:color w:val="000000"/>
      <w:sz w:val="14"/>
      <w:szCs w:val="14"/>
    </w:rPr>
  </w:style>
  <w:style w:type="paragraph" w:customStyle="1" w:styleId="maintitle">
    <w:name w:val="maintitl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1C47C6"/>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1C47C6"/>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1C47C6"/>
    <w:rPr>
      <w:sz w:val="12"/>
      <w:szCs w:val="24"/>
      <w:lang w:val="en-US" w:eastAsia="en-US" w:bidi="ar-SA"/>
    </w:rPr>
  </w:style>
  <w:style w:type="paragraph" w:customStyle="1" w:styleId="StyleCards12ptThickunderline">
    <w:name w:val="Style Cards + 12 pt Thick underline"/>
    <w:basedOn w:val="Cards0"/>
    <w:rsid w:val="001C47C6"/>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1C47C6"/>
    <w:rPr>
      <w:b/>
      <w:sz w:val="24"/>
      <w:szCs w:val="24"/>
      <w:u w:val="thick"/>
      <w:lang w:val="en-US" w:eastAsia="en-US" w:bidi="ar-SA"/>
    </w:rPr>
  </w:style>
  <w:style w:type="character" w:customStyle="1" w:styleId="normalChar">
    <w:name w:val="normal Char"/>
    <w:rsid w:val="001C47C6"/>
    <w:rPr>
      <w:szCs w:val="24"/>
      <w:lang w:val="en-US" w:eastAsia="en-US" w:bidi="ar-SA"/>
    </w:rPr>
  </w:style>
  <w:style w:type="character" w:customStyle="1" w:styleId="size2arialtext1">
    <w:name w:val="size2arialtext1"/>
    <w:rsid w:val="001C47C6"/>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1C47C6"/>
    <w:rPr>
      <w:rFonts w:ascii="Arial" w:hAnsi="Arial" w:cs="Arial" w:hint="default"/>
      <w:b/>
      <w:bCs/>
      <w:color w:val="000000"/>
      <w:sz w:val="36"/>
      <w:szCs w:val="36"/>
    </w:rPr>
  </w:style>
  <w:style w:type="character" w:customStyle="1" w:styleId="TagsChar3">
    <w:name w:val="Tags Char3"/>
    <w:rsid w:val="001C47C6"/>
    <w:rPr>
      <w:b/>
      <w:sz w:val="24"/>
      <w:lang w:val="en-US" w:eastAsia="en-US" w:bidi="ar-SA"/>
    </w:rPr>
  </w:style>
  <w:style w:type="character" w:customStyle="1" w:styleId="StyleCards12ptThickunderlineChar3">
    <w:name w:val="Style Cards + 12 pt Thick underline Char3"/>
    <w:rsid w:val="001C47C6"/>
    <w:rPr>
      <w:sz w:val="24"/>
      <w:szCs w:val="24"/>
      <w:u w:val="thick"/>
      <w:lang w:val="en-US" w:eastAsia="en-US" w:bidi="ar-SA"/>
    </w:rPr>
  </w:style>
  <w:style w:type="paragraph" w:customStyle="1" w:styleId="StyleCites10pt">
    <w:name w:val="Style Cites + 10 pt"/>
    <w:rsid w:val="001C47C6"/>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1C47C6"/>
    <w:rPr>
      <w:rFonts w:eastAsia="SimSun"/>
      <w:b/>
      <w:bCs/>
      <w:noProof w:val="0"/>
      <w:szCs w:val="24"/>
      <w:lang w:val="en-US" w:eastAsia="zh-CN" w:bidi="ar-SA"/>
    </w:rPr>
  </w:style>
  <w:style w:type="paragraph" w:customStyle="1" w:styleId="StyleCites12pt">
    <w:name w:val="Style Cites + 12 pt"/>
    <w:basedOn w:val="Cites"/>
    <w:rsid w:val="001C47C6"/>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1C47C6"/>
    <w:rPr>
      <w:lang w:val="en-US" w:eastAsia="en-US" w:bidi="ar-SA"/>
    </w:rPr>
  </w:style>
  <w:style w:type="character" w:customStyle="1" w:styleId="CardsFont12ptCharCharCharCharChar">
    <w:name w:val="Cards + Font: 12 pt Char Char Char Char Char"/>
    <w:rsid w:val="001C47C6"/>
    <w:rPr>
      <w:sz w:val="24"/>
      <w:szCs w:val="24"/>
      <w:u w:val="thick"/>
      <w:lang w:val="en-US" w:eastAsia="en-US" w:bidi="ar-SA"/>
    </w:rPr>
  </w:style>
  <w:style w:type="character" w:customStyle="1" w:styleId="standardcontent1">
    <w:name w:val="standardcontent1"/>
    <w:rsid w:val="001C47C6"/>
    <w:rPr>
      <w:rFonts w:ascii="Arial" w:hAnsi="Arial" w:cs="Arial" w:hint="default"/>
      <w:strike w:val="0"/>
      <w:dstrike w:val="0"/>
      <w:sz w:val="24"/>
      <w:szCs w:val="24"/>
      <w:u w:val="none"/>
      <w:effect w:val="none"/>
    </w:rPr>
  </w:style>
  <w:style w:type="character" w:customStyle="1" w:styleId="charchar10">
    <w:name w:val="charchar1"/>
    <w:basedOn w:val="DefaultParagraphFont"/>
    <w:rsid w:val="001C47C6"/>
  </w:style>
  <w:style w:type="character" w:customStyle="1" w:styleId="hidden">
    <w:name w:val="hidden"/>
    <w:basedOn w:val="DefaultParagraphFont"/>
    <w:rsid w:val="001C47C6"/>
  </w:style>
  <w:style w:type="character" w:customStyle="1" w:styleId="underlineevidencetextCharChar">
    <w:name w:val="underline evidence text Char Char"/>
    <w:rsid w:val="001C47C6"/>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1C47C6"/>
    <w:pPr>
      <w:ind w:left="1728" w:right="1008"/>
    </w:pPr>
    <w:rPr>
      <w:sz w:val="18"/>
      <w:u w:val="single"/>
    </w:rPr>
  </w:style>
  <w:style w:type="character" w:customStyle="1" w:styleId="clsarial12">
    <w:name w:val="clsarial_12"/>
    <w:basedOn w:val="DefaultParagraphFont"/>
    <w:rsid w:val="001C47C6"/>
  </w:style>
  <w:style w:type="paragraph" w:customStyle="1" w:styleId="PageHeading">
    <w:name w:val="PageHeading"/>
    <w:basedOn w:val="Normal"/>
    <w:autoRedefine/>
    <w:rsid w:val="001C47C6"/>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1C47C6"/>
    <w:rPr>
      <w:rFonts w:ascii="Times New Roman" w:eastAsia="Times New Roman" w:hAnsi="Times New Roman" w:cs="Times New Roman"/>
      <w:b/>
      <w:sz w:val="24"/>
      <w:szCs w:val="24"/>
      <w:u w:val="single"/>
    </w:rPr>
  </w:style>
  <w:style w:type="paragraph" w:customStyle="1" w:styleId="NormalText1">
    <w:name w:val="NormalText"/>
    <w:basedOn w:val="Normal"/>
    <w:rsid w:val="001C47C6"/>
    <w:rPr>
      <w:rFonts w:ascii="Times New Roman" w:eastAsia="Times New Roman" w:hAnsi="Times New Roman" w:cs="Times New Roman"/>
      <w:sz w:val="24"/>
      <w:szCs w:val="24"/>
    </w:rPr>
  </w:style>
  <w:style w:type="character" w:customStyle="1" w:styleId="CardUpSizeChar">
    <w:name w:val="CardUpSize Char"/>
    <w:rsid w:val="001C47C6"/>
    <w:rPr>
      <w:sz w:val="24"/>
      <w:szCs w:val="24"/>
      <w:u w:val="single"/>
      <w:lang w:val="en-US" w:eastAsia="en-US" w:bidi="ar-SA"/>
    </w:rPr>
  </w:style>
  <w:style w:type="character" w:customStyle="1" w:styleId="Cite1HeavyCardSizeUpChar">
    <w:name w:val="Cite1||HeavyCardSizeUp Char"/>
    <w:rsid w:val="001C47C6"/>
    <w:rPr>
      <w:b/>
      <w:sz w:val="24"/>
      <w:szCs w:val="24"/>
      <w:u w:val="single"/>
      <w:lang w:val="en-US" w:eastAsia="en-US" w:bidi="ar-SA"/>
    </w:rPr>
  </w:style>
  <w:style w:type="character" w:customStyle="1" w:styleId="end">
    <w:name w:val="end"/>
    <w:basedOn w:val="DefaultParagraphFont"/>
    <w:rsid w:val="001C47C6"/>
  </w:style>
  <w:style w:type="character" w:customStyle="1" w:styleId="Reallysmall0">
    <w:name w:val="Reallysmall"/>
    <w:rsid w:val="001C47C6"/>
    <w:rPr>
      <w:sz w:val="12"/>
    </w:rPr>
  </w:style>
  <w:style w:type="character" w:customStyle="1" w:styleId="HotRouteCharChar">
    <w:name w:val="Hot Route Char Char"/>
    <w:rsid w:val="001C47C6"/>
    <w:rPr>
      <w:szCs w:val="24"/>
    </w:rPr>
  </w:style>
  <w:style w:type="character" w:customStyle="1" w:styleId="StyleUnderlineCharChar">
    <w:name w:val="Style Underline Char Char"/>
    <w:rsid w:val="001C47C6"/>
    <w:rPr>
      <w:u w:val="single"/>
      <w:lang w:val="en-US" w:eastAsia="en-US" w:bidi="ar-SA"/>
    </w:rPr>
  </w:style>
  <w:style w:type="character" w:customStyle="1" w:styleId="DebateHighlighted">
    <w:name w:val="Debate Highlighted"/>
    <w:rsid w:val="001C47C6"/>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1C47C6"/>
    <w:rPr>
      <w:bCs/>
      <w:sz w:val="20"/>
      <w:u w:val="single"/>
    </w:rPr>
  </w:style>
  <w:style w:type="character" w:customStyle="1" w:styleId="StyleArial12ptBoldItalic">
    <w:name w:val="Style Arial 12 pt Bold Italic"/>
    <w:rsid w:val="001C47C6"/>
    <w:rPr>
      <w:rFonts w:ascii="Times New Roman" w:hAnsi="Times New Roman"/>
      <w:b/>
      <w:bCs/>
      <w:iCs/>
      <w:sz w:val="24"/>
    </w:rPr>
  </w:style>
  <w:style w:type="paragraph" w:customStyle="1" w:styleId="Smalllouietext">
    <w:name w:val="Small louie text"/>
    <w:basedOn w:val="Normal"/>
    <w:autoRedefine/>
    <w:rsid w:val="001C47C6"/>
    <w:rPr>
      <w:rFonts w:ascii="Times New Roman" w:eastAsia="Times New Roman" w:hAnsi="Times New Roman" w:cs="Times New Roman"/>
      <w:sz w:val="20"/>
      <w:szCs w:val="24"/>
    </w:rPr>
  </w:style>
  <w:style w:type="character" w:customStyle="1" w:styleId="pubdate">
    <w:name w:val="pubdate"/>
    <w:basedOn w:val="DefaultParagraphFont"/>
    <w:rsid w:val="001C47C6"/>
  </w:style>
  <w:style w:type="paragraph" w:customStyle="1" w:styleId="sdate">
    <w:name w:val="sdat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1C47C6"/>
    <w:rPr>
      <w:rFonts w:ascii="Times New Roman" w:hAnsi="Times New Roman"/>
      <w:b/>
      <w:bCs/>
      <w:sz w:val="24"/>
    </w:rPr>
  </w:style>
  <w:style w:type="character" w:customStyle="1" w:styleId="Heading3FoldoverCharChar">
    <w:name w:val="Heading 3 Foldover Char Char"/>
    <w:rsid w:val="001C47C6"/>
    <w:rPr>
      <w:rFonts w:cs="Arial"/>
      <w:b/>
      <w:bCs/>
      <w:sz w:val="40"/>
      <w:szCs w:val="26"/>
      <w:lang w:val="en-US" w:eastAsia="en-US" w:bidi="ar-SA"/>
    </w:rPr>
  </w:style>
  <w:style w:type="character" w:customStyle="1" w:styleId="A6">
    <w:name w:val="A6"/>
    <w:rsid w:val="001C47C6"/>
    <w:rPr>
      <w:rFonts w:cs="GADHJZ+GoudyOldStyleBT-Roman"/>
      <w:color w:val="000000"/>
      <w:sz w:val="12"/>
      <w:szCs w:val="12"/>
    </w:rPr>
  </w:style>
  <w:style w:type="character" w:customStyle="1" w:styleId="verdana1">
    <w:name w:val="verdana1"/>
    <w:rsid w:val="001C47C6"/>
    <w:rPr>
      <w:rFonts w:ascii="Verdana" w:hAnsi="Verdana" w:hint="default"/>
    </w:rPr>
  </w:style>
  <w:style w:type="character" w:customStyle="1" w:styleId="bullet-text">
    <w:name w:val="bullet-text"/>
    <w:rsid w:val="001C47C6"/>
  </w:style>
  <w:style w:type="character" w:customStyle="1" w:styleId="attrib">
    <w:name w:val="attrib"/>
    <w:rsid w:val="001C47C6"/>
  </w:style>
  <w:style w:type="character" w:customStyle="1" w:styleId="type">
    <w:name w:val="type"/>
    <w:rsid w:val="001C47C6"/>
  </w:style>
  <w:style w:type="paragraph" w:customStyle="1" w:styleId="Micro">
    <w:name w:val="Micro"/>
    <w:basedOn w:val="Normal"/>
    <w:next w:val="Normal"/>
    <w:rsid w:val="001C47C6"/>
    <w:rPr>
      <w:rFonts w:eastAsia="Times New Roman" w:cs="Times New Roman"/>
      <w:sz w:val="12"/>
      <w:szCs w:val="24"/>
      <w:lang w:val="x-none" w:eastAsia="x-none"/>
    </w:rPr>
  </w:style>
  <w:style w:type="character" w:customStyle="1" w:styleId="MicroChar">
    <w:name w:val="Micro Char"/>
    <w:rsid w:val="001C47C6"/>
    <w:rPr>
      <w:rFonts w:ascii="Arial" w:hAnsi="Arial"/>
      <w:sz w:val="12"/>
      <w:szCs w:val="24"/>
    </w:rPr>
  </w:style>
  <w:style w:type="character" w:customStyle="1" w:styleId="BodyText2Char1">
    <w:name w:val="Body Text 2 Char1"/>
    <w:rsid w:val="001C47C6"/>
    <w:rPr>
      <w:rFonts w:ascii="Times New Roman" w:eastAsia="Times New Roman" w:hAnsi="Times New Roman"/>
      <w:sz w:val="12"/>
      <w:szCs w:val="24"/>
    </w:rPr>
  </w:style>
  <w:style w:type="character" w:customStyle="1" w:styleId="StylecardThickunderlineChar">
    <w:name w:val="Style card + Thick underline Char"/>
    <w:rsid w:val="001C47C6"/>
    <w:rPr>
      <w:noProof w:val="0"/>
      <w:color w:val="000000"/>
      <w:u w:val="thick"/>
      <w:lang w:val="en-US" w:eastAsia="en-US" w:bidi="ar-SA"/>
    </w:rPr>
  </w:style>
  <w:style w:type="paragraph" w:customStyle="1" w:styleId="StylecardThickunderline">
    <w:name w:val="Style card + Thick underline"/>
    <w:basedOn w:val="card"/>
    <w:rsid w:val="001C47C6"/>
    <w:rPr>
      <w:u w:val="thick"/>
    </w:rPr>
  </w:style>
  <w:style w:type="character" w:customStyle="1" w:styleId="searchtermbold1">
    <w:name w:val="searchtermbold1"/>
    <w:rsid w:val="001C47C6"/>
    <w:rPr>
      <w:b/>
      <w:bCs/>
      <w:sz w:val="17"/>
      <w:szCs w:val="17"/>
    </w:rPr>
  </w:style>
  <w:style w:type="character" w:customStyle="1" w:styleId="spanstyle1">
    <w:name w:val="spanstyle1"/>
    <w:rsid w:val="001C47C6"/>
    <w:rPr>
      <w:b w:val="0"/>
      <w:bCs w:val="0"/>
      <w:sz w:val="17"/>
      <w:szCs w:val="17"/>
    </w:rPr>
  </w:style>
  <w:style w:type="character" w:customStyle="1" w:styleId="crosslinkpopup1">
    <w:name w:val="crosslinkpopup1"/>
    <w:rsid w:val="001C47C6"/>
    <w:rPr>
      <w:vanish/>
      <w:webHidden w:val="0"/>
      <w:bdr w:val="single" w:sz="12" w:space="0" w:color="666666" w:frame="1"/>
      <w:shd w:val="clear" w:color="auto" w:fill="FFFFFF"/>
      <w:specVanish w:val="0"/>
    </w:rPr>
  </w:style>
  <w:style w:type="character" w:customStyle="1" w:styleId="crosslinkpopup2">
    <w:name w:val="crosslinkpopup2"/>
    <w:rsid w:val="001C47C6"/>
    <w:rPr>
      <w:vanish/>
      <w:webHidden w:val="0"/>
      <w:bdr w:val="single" w:sz="12" w:space="0" w:color="666666" w:frame="1"/>
      <w:shd w:val="clear" w:color="auto" w:fill="FFFFFF"/>
      <w:specVanish w:val="0"/>
    </w:rPr>
  </w:style>
  <w:style w:type="paragraph" w:customStyle="1" w:styleId="speechnumber">
    <w:name w:val="speechnumber"/>
    <w:basedOn w:val="Normal"/>
    <w:rsid w:val="001C47C6"/>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1C47C6"/>
  </w:style>
  <w:style w:type="character" w:customStyle="1" w:styleId="printmail">
    <w:name w:val="print_mail"/>
    <w:rsid w:val="001C47C6"/>
  </w:style>
  <w:style w:type="character" w:customStyle="1" w:styleId="printpdf">
    <w:name w:val="print_pdf"/>
    <w:rsid w:val="001C47C6"/>
  </w:style>
  <w:style w:type="character" w:customStyle="1" w:styleId="custom-facebook-button">
    <w:name w:val="custom-facebook-button"/>
    <w:rsid w:val="001C47C6"/>
  </w:style>
  <w:style w:type="character" w:customStyle="1" w:styleId="custom-twitter-button">
    <w:name w:val="custom-twitter-button"/>
    <w:rsid w:val="001C47C6"/>
  </w:style>
  <w:style w:type="character" w:customStyle="1" w:styleId="authors">
    <w:name w:val="authors"/>
    <w:rsid w:val="001C47C6"/>
  </w:style>
  <w:style w:type="character" w:customStyle="1" w:styleId="timestamp">
    <w:name w:val="timestamp"/>
    <w:rsid w:val="001C47C6"/>
  </w:style>
  <w:style w:type="character" w:customStyle="1" w:styleId="support">
    <w:name w:val="support"/>
    <w:basedOn w:val="DefaultParagraphFont"/>
    <w:rsid w:val="001C47C6"/>
  </w:style>
  <w:style w:type="character" w:customStyle="1" w:styleId="cardCharCharChar1">
    <w:name w:val="card Char Char Char1"/>
    <w:rsid w:val="001C47C6"/>
    <w:rPr>
      <w:szCs w:val="24"/>
    </w:rPr>
  </w:style>
  <w:style w:type="character" w:customStyle="1" w:styleId="z-BottomofFormChar1">
    <w:name w:val="z-Bottom of Form Char1"/>
    <w:semiHidden/>
    <w:rsid w:val="001C47C6"/>
    <w:rPr>
      <w:rFonts w:ascii="Arial" w:hAnsi="Arial" w:cs="Arial"/>
      <w:vanish/>
      <w:sz w:val="16"/>
      <w:szCs w:val="16"/>
    </w:rPr>
  </w:style>
  <w:style w:type="character" w:customStyle="1" w:styleId="HTMLPreformattedChar1">
    <w:name w:val="HTML Preformatted Char1"/>
    <w:semiHidden/>
    <w:rsid w:val="001C47C6"/>
    <w:rPr>
      <w:rFonts w:ascii="Courier New" w:hAnsi="Courier New" w:cs="Courier New"/>
    </w:rPr>
  </w:style>
  <w:style w:type="character" w:customStyle="1" w:styleId="3textChar">
    <w:name w:val="3text Char"/>
    <w:rsid w:val="001C47C6"/>
    <w:rPr>
      <w:szCs w:val="24"/>
      <w:lang w:bidi="en-US"/>
    </w:rPr>
  </w:style>
  <w:style w:type="character" w:customStyle="1" w:styleId="FontStyle67">
    <w:name w:val="Font Style67"/>
    <w:rsid w:val="001C47C6"/>
    <w:rPr>
      <w:rFonts w:ascii="Garamond" w:hAnsi="Garamond" w:cs="Garamond"/>
      <w:b/>
      <w:bCs/>
      <w:spacing w:val="10"/>
      <w:sz w:val="14"/>
      <w:szCs w:val="14"/>
    </w:rPr>
  </w:style>
  <w:style w:type="character" w:customStyle="1" w:styleId="Hyperlink13">
    <w:name w:val="Hyperlink13"/>
    <w:rsid w:val="001C47C6"/>
    <w:rPr>
      <w:b w:val="0"/>
      <w:bCs w:val="0"/>
      <w:strike w:val="0"/>
      <w:dstrike w:val="0"/>
      <w:color w:val="008000"/>
      <w:sz w:val="20"/>
      <w:szCs w:val="20"/>
      <w:u w:val="none"/>
      <w:effect w:val="none"/>
    </w:rPr>
  </w:style>
  <w:style w:type="character" w:customStyle="1" w:styleId="link-external">
    <w:name w:val="link-external"/>
    <w:basedOn w:val="DefaultParagraphFont"/>
    <w:rsid w:val="001C47C6"/>
  </w:style>
  <w:style w:type="character" w:customStyle="1" w:styleId="Header2Char">
    <w:name w:val="Header2 Char"/>
    <w:basedOn w:val="Heading2Char0"/>
    <w:rsid w:val="001C47C6"/>
    <w:rPr>
      <w:b/>
      <w:caps/>
      <w:szCs w:val="24"/>
      <w:lang w:val="en-US" w:eastAsia="en-US" w:bidi="ar-SA"/>
    </w:rPr>
  </w:style>
  <w:style w:type="character" w:customStyle="1" w:styleId="StyleBoldText12pt10ptNotBoldKernat16pt">
    <w:name w:val="Style Bold Text 12 pt + 10 pt Not Bold Kern at 16 pt"/>
    <w:rsid w:val="001C47C6"/>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1C47C6"/>
    <w:rPr>
      <w:b/>
      <w:bCs/>
      <w:szCs w:val="24"/>
      <w:lang w:val="en-US" w:eastAsia="en-US" w:bidi="ar-SA"/>
    </w:rPr>
  </w:style>
  <w:style w:type="character" w:customStyle="1" w:styleId="Char3">
    <w:name w:val="Char3"/>
    <w:rsid w:val="001C47C6"/>
    <w:rPr>
      <w:rFonts w:ascii="Arial Narrow" w:eastAsia="Batang" w:hAnsi="Arial Narrow" w:cs="Arial"/>
      <w:b/>
      <w:bCs/>
      <w:iCs/>
      <w:sz w:val="24"/>
      <w:szCs w:val="28"/>
      <w:lang w:val="en-US" w:eastAsia="en-US" w:bidi="ar-SA"/>
    </w:rPr>
  </w:style>
  <w:style w:type="character" w:customStyle="1" w:styleId="UnderlinedCards">
    <w:name w:val="Underlined Cards"/>
    <w:rsid w:val="001C47C6"/>
    <w:rPr>
      <w:sz w:val="24"/>
      <w:szCs w:val="24"/>
      <w:u w:val="thick"/>
      <w:lang w:val="en-US" w:eastAsia="en-US" w:bidi="ar-SA"/>
    </w:rPr>
  </w:style>
  <w:style w:type="character" w:customStyle="1" w:styleId="TagsChar4">
    <w:name w:val="Tags Char4"/>
    <w:rsid w:val="001C47C6"/>
    <w:rPr>
      <w:b/>
      <w:lang w:val="en-US" w:eastAsia="en-US" w:bidi="ar-SA"/>
    </w:rPr>
  </w:style>
  <w:style w:type="character" w:customStyle="1" w:styleId="StyleStyle7pt8pt">
    <w:name w:val="Style Style 7 pt + 8 pt"/>
    <w:rsid w:val="001C47C6"/>
    <w:rPr>
      <w:sz w:val="16"/>
    </w:rPr>
  </w:style>
  <w:style w:type="character" w:customStyle="1" w:styleId="StyleUnderline2">
    <w:name w:val="Style Underline2"/>
    <w:rsid w:val="001C47C6"/>
    <w:rPr>
      <w:u w:val="single"/>
    </w:rPr>
  </w:style>
  <w:style w:type="character" w:customStyle="1" w:styleId="StyleUnderline1">
    <w:name w:val="Style Underline1"/>
    <w:rsid w:val="001C47C6"/>
    <w:rPr>
      <w:u w:val="single"/>
    </w:rPr>
  </w:style>
  <w:style w:type="character" w:customStyle="1" w:styleId="StyleStyleThickunderlineBold">
    <w:name w:val="Style Style Thick underline + Bold"/>
    <w:rsid w:val="001C47C6"/>
    <w:rPr>
      <w:b/>
      <w:bCs/>
      <w:u w:val="thick"/>
    </w:rPr>
  </w:style>
  <w:style w:type="character" w:customStyle="1" w:styleId="tinyChar">
    <w:name w:val="tiny Char"/>
    <w:rsid w:val="001C47C6"/>
    <w:rPr>
      <w:rFonts w:eastAsia="Malgun Gothic"/>
      <w:sz w:val="24"/>
      <w:szCs w:val="24"/>
      <w:lang w:val="en-US" w:eastAsia="en-US" w:bidi="ar-SA"/>
    </w:rPr>
  </w:style>
  <w:style w:type="character" w:customStyle="1" w:styleId="underlinecharchar3">
    <w:name w:val="underlinecharchar"/>
    <w:basedOn w:val="DefaultParagraphFont"/>
    <w:rsid w:val="001C47C6"/>
  </w:style>
  <w:style w:type="character" w:customStyle="1" w:styleId="tagchar">
    <w:name w:val="tagchar"/>
    <w:basedOn w:val="DefaultParagraphFont"/>
    <w:rsid w:val="001C47C6"/>
  </w:style>
  <w:style w:type="character" w:customStyle="1" w:styleId="tagsChar">
    <w:name w:val="tags Char"/>
    <w:rsid w:val="001C47C6"/>
    <w:rPr>
      <w:rFonts w:eastAsia="Malgun Gothic" w:cs="Arial"/>
      <w:b/>
      <w:sz w:val="22"/>
      <w:szCs w:val="22"/>
    </w:rPr>
  </w:style>
  <w:style w:type="paragraph" w:customStyle="1" w:styleId="unread">
    <w:name w:val="unread"/>
    <w:basedOn w:val="Normal"/>
    <w:rsid w:val="001C47C6"/>
    <w:rPr>
      <w:rFonts w:ascii="Times New Roman" w:eastAsia="Times New Roman" w:hAnsi="Times New Roman" w:cs="Times New Roman"/>
      <w:sz w:val="20"/>
      <w:szCs w:val="24"/>
    </w:rPr>
  </w:style>
  <w:style w:type="character" w:customStyle="1" w:styleId="unreadChar">
    <w:name w:val="unread Char"/>
    <w:rsid w:val="001C47C6"/>
    <w:rPr>
      <w:szCs w:val="24"/>
    </w:rPr>
  </w:style>
  <w:style w:type="character" w:customStyle="1" w:styleId="FontStyle32">
    <w:name w:val="Font Style32"/>
    <w:rsid w:val="001C47C6"/>
    <w:rPr>
      <w:rFonts w:ascii="Times New Roman" w:hAnsi="Times New Roman" w:cs="Times New Roman"/>
      <w:b/>
      <w:bCs/>
      <w:sz w:val="20"/>
      <w:szCs w:val="20"/>
    </w:rPr>
  </w:style>
  <w:style w:type="character" w:customStyle="1" w:styleId="FontStyle31">
    <w:name w:val="Font Style31"/>
    <w:rsid w:val="001C47C6"/>
    <w:rPr>
      <w:rFonts w:ascii="Times New Roman" w:hAnsi="Times New Roman" w:cs="Times New Roman"/>
      <w:smallCaps/>
      <w:sz w:val="12"/>
      <w:szCs w:val="12"/>
    </w:rPr>
  </w:style>
  <w:style w:type="character" w:customStyle="1" w:styleId="FontStyle40">
    <w:name w:val="Font Style40"/>
    <w:rsid w:val="001C47C6"/>
    <w:rPr>
      <w:rFonts w:ascii="Franklin Gothic Medium Cond" w:hAnsi="Franklin Gothic Medium Cond" w:cs="Franklin Gothic Medium Cond"/>
      <w:smallCaps/>
      <w:sz w:val="18"/>
      <w:szCs w:val="18"/>
    </w:rPr>
  </w:style>
  <w:style w:type="character" w:customStyle="1" w:styleId="FontStyle48">
    <w:name w:val="Font Style48"/>
    <w:rsid w:val="001C47C6"/>
    <w:rPr>
      <w:rFonts w:ascii="Franklin Gothic Medium Cond" w:hAnsi="Franklin Gothic Medium Cond" w:cs="Franklin Gothic Medium Cond"/>
      <w:sz w:val="12"/>
      <w:szCs w:val="12"/>
    </w:rPr>
  </w:style>
  <w:style w:type="character" w:customStyle="1" w:styleId="hilite1">
    <w:name w:val="hilite1"/>
    <w:rsid w:val="001C47C6"/>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1C47C6"/>
  </w:style>
  <w:style w:type="character" w:customStyle="1" w:styleId="sensecontent">
    <w:name w:val="sense_content"/>
    <w:basedOn w:val="DefaultParagraphFont"/>
    <w:rsid w:val="001C47C6"/>
  </w:style>
  <w:style w:type="character" w:customStyle="1" w:styleId="senselabel">
    <w:name w:val="sense_label"/>
    <w:basedOn w:val="DefaultParagraphFont"/>
    <w:rsid w:val="001C47C6"/>
  </w:style>
  <w:style w:type="character" w:customStyle="1" w:styleId="TitlesChar">
    <w:name w:val="Titles Char"/>
    <w:rsid w:val="001C47C6"/>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1C47C6"/>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1C47C6"/>
    <w:rPr>
      <w:b/>
      <w:sz w:val="22"/>
      <w:szCs w:val="26"/>
      <w:u w:val="single"/>
    </w:rPr>
  </w:style>
  <w:style w:type="paragraph" w:customStyle="1" w:styleId="CiteExtrasChar1CharCharCharCharCharCharCharCharCharChar">
    <w:name w:val="Cite Extras Char1 Char Char Char Char Char Char Char Char Char Char"/>
    <w:basedOn w:val="Heading4"/>
    <w:rsid w:val="001C47C6"/>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1C47C6"/>
    <w:rPr>
      <w:sz w:val="16"/>
      <w:szCs w:val="28"/>
    </w:rPr>
  </w:style>
  <w:style w:type="character" w:customStyle="1" w:styleId="debate-underlinedchar">
    <w:name w:val="debate-underlinedchar"/>
    <w:basedOn w:val="DefaultParagraphFont"/>
    <w:rsid w:val="001C47C6"/>
  </w:style>
  <w:style w:type="character" w:customStyle="1" w:styleId="medium-font">
    <w:name w:val="medium-font"/>
    <w:basedOn w:val="DefaultParagraphFont"/>
    <w:rsid w:val="001C47C6"/>
  </w:style>
  <w:style w:type="character" w:customStyle="1" w:styleId="QuoteChar1">
    <w:name w:val="Quote Char1"/>
    <w:rsid w:val="001C47C6"/>
    <w:rPr>
      <w:rFonts w:eastAsia="Calibri"/>
      <w:iCs/>
      <w:szCs w:val="22"/>
    </w:rPr>
  </w:style>
  <w:style w:type="character" w:customStyle="1" w:styleId="time-date">
    <w:name w:val="time-date"/>
    <w:basedOn w:val="DefaultParagraphFont"/>
    <w:rsid w:val="001C47C6"/>
  </w:style>
  <w:style w:type="character" w:customStyle="1" w:styleId="addmd">
    <w:name w:val="addmd"/>
    <w:basedOn w:val="DefaultParagraphFont"/>
    <w:rsid w:val="001C47C6"/>
  </w:style>
  <w:style w:type="character" w:customStyle="1" w:styleId="SmallFont5pt">
    <w:name w:val="Small Font (5 pt)"/>
    <w:rsid w:val="001C47C6"/>
    <w:rPr>
      <w:sz w:val="10"/>
    </w:rPr>
  </w:style>
  <w:style w:type="character" w:customStyle="1" w:styleId="Style12ptBold">
    <w:name w:val="Style 12 pt Bold"/>
    <w:rsid w:val="001C47C6"/>
    <w:rPr>
      <w:b/>
      <w:bCs/>
      <w:caps/>
      <w:sz w:val="24"/>
      <w:szCs w:val="24"/>
    </w:rPr>
  </w:style>
  <w:style w:type="character" w:customStyle="1" w:styleId="ecverdana">
    <w:name w:val="ec_verdana"/>
    <w:basedOn w:val="DefaultParagraphFont"/>
    <w:rsid w:val="001C47C6"/>
  </w:style>
  <w:style w:type="character" w:customStyle="1" w:styleId="ecssl0">
    <w:name w:val="ec_ss_l0"/>
    <w:basedOn w:val="DefaultParagraphFont"/>
    <w:rsid w:val="001C47C6"/>
  </w:style>
  <w:style w:type="character" w:customStyle="1" w:styleId="echit">
    <w:name w:val="ec_hit"/>
    <w:basedOn w:val="DefaultParagraphFont"/>
    <w:rsid w:val="001C47C6"/>
  </w:style>
  <w:style w:type="character" w:customStyle="1" w:styleId="bodyblack">
    <w:name w:val="bodyblack"/>
    <w:basedOn w:val="DefaultParagraphFont"/>
    <w:rsid w:val="001C47C6"/>
  </w:style>
  <w:style w:type="character" w:customStyle="1" w:styleId="Style12ptBoldUnderline1">
    <w:name w:val="Style 12 pt Bold Underline1"/>
    <w:rsid w:val="001C47C6"/>
    <w:rPr>
      <w:b/>
      <w:bCs/>
      <w:sz w:val="24"/>
      <w:u w:val="single"/>
    </w:rPr>
  </w:style>
  <w:style w:type="character" w:customStyle="1" w:styleId="BlockTitle2Char1">
    <w:name w:val="Block Title2 Char1"/>
    <w:rsid w:val="001C47C6"/>
    <w:rPr>
      <w:rFonts w:ascii="Arial" w:hAnsi="Arial"/>
      <w:b/>
      <w:sz w:val="28"/>
      <w:lang w:val="en-US" w:eastAsia="en-US" w:bidi="ar-SA"/>
    </w:rPr>
  </w:style>
  <w:style w:type="paragraph" w:customStyle="1" w:styleId="BreifTitle">
    <w:name w:val="Breif Title"/>
    <w:basedOn w:val="Normal"/>
    <w:rsid w:val="001C47C6"/>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1C47C6"/>
  </w:style>
  <w:style w:type="character" w:customStyle="1" w:styleId="searchterm1">
    <w:name w:val="searchterm1"/>
    <w:basedOn w:val="DefaultParagraphFont"/>
    <w:rsid w:val="001C47C6"/>
  </w:style>
  <w:style w:type="paragraph" w:customStyle="1" w:styleId="last">
    <w:name w:val="last"/>
    <w:basedOn w:val="Normal"/>
    <w:rsid w:val="001C47C6"/>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1C47C6"/>
  </w:style>
  <w:style w:type="character" w:customStyle="1" w:styleId="yschurl">
    <w:name w:val="yschurl"/>
    <w:basedOn w:val="DefaultParagraphFont"/>
    <w:rsid w:val="001C47C6"/>
  </w:style>
  <w:style w:type="character" w:customStyle="1" w:styleId="BreifTitleChar">
    <w:name w:val="Breif Title Char"/>
    <w:rsid w:val="001C47C6"/>
    <w:rPr>
      <w:b/>
      <w:caps/>
      <w:sz w:val="24"/>
      <w:szCs w:val="24"/>
      <w:u w:val="single"/>
      <w:lang w:val="en-US" w:eastAsia="en-US" w:bidi="ar-SA"/>
    </w:rPr>
  </w:style>
  <w:style w:type="character" w:customStyle="1" w:styleId="evhighlight">
    <w:name w:val="ev highlight"/>
    <w:rsid w:val="001C47C6"/>
    <w:rPr>
      <w:b/>
      <w:color w:val="FF6600"/>
      <w:u w:val="single"/>
    </w:rPr>
  </w:style>
  <w:style w:type="paragraph" w:customStyle="1" w:styleId="feedback">
    <w:name w:val="feedback"/>
    <w:basedOn w:val="Normal"/>
    <w:rsid w:val="001C47C6"/>
    <w:pPr>
      <w:ind w:left="720" w:hanging="360"/>
    </w:pPr>
    <w:rPr>
      <w:rFonts w:ascii="Calibri" w:eastAsia="Times New Roman" w:hAnsi="Calibri" w:cs="Times New Roman"/>
    </w:rPr>
  </w:style>
  <w:style w:type="paragraph" w:customStyle="1" w:styleId="cardtextemphasis">
    <w:name w:val="card text emphasis"/>
    <w:basedOn w:val="UnderlinedCardText"/>
    <w:qFormat/>
    <w:rsid w:val="001C47C6"/>
    <w:rPr>
      <w:rFonts w:eastAsia="Times New Roman"/>
      <w:b/>
      <w:szCs w:val="24"/>
    </w:rPr>
  </w:style>
  <w:style w:type="character" w:customStyle="1" w:styleId="msgcontent">
    <w:name w:val="msgcontent"/>
    <w:basedOn w:val="DefaultParagraphFont"/>
    <w:rsid w:val="001C47C6"/>
  </w:style>
  <w:style w:type="character" w:customStyle="1" w:styleId="title11">
    <w:name w:val="title_11"/>
    <w:rsid w:val="001C47C6"/>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1C47C6"/>
    <w:rPr>
      <w:color w:val="000000"/>
      <w:sz w:val="18"/>
      <w:szCs w:val="24"/>
      <w:lang w:val="en-US" w:eastAsia="en-US" w:bidi="ar-SA"/>
    </w:rPr>
  </w:style>
  <w:style w:type="character" w:customStyle="1" w:styleId="noidunggioithieu">
    <w:name w:val="noidung_gioithieu"/>
    <w:basedOn w:val="DefaultParagraphFont"/>
    <w:rsid w:val="001C47C6"/>
  </w:style>
  <w:style w:type="character" w:customStyle="1" w:styleId="popup">
    <w:name w:val="popup"/>
    <w:basedOn w:val="DefaultParagraphFont"/>
    <w:rsid w:val="001C47C6"/>
  </w:style>
  <w:style w:type="character" w:customStyle="1" w:styleId="bold">
    <w:name w:val="bold"/>
    <w:basedOn w:val="DefaultParagraphFont"/>
    <w:rsid w:val="001C47C6"/>
  </w:style>
  <w:style w:type="character" w:customStyle="1" w:styleId="ReallyFuckinSmall">
    <w:name w:val="Really Fuckin' Small"/>
    <w:rsid w:val="001C47C6"/>
    <w:rPr>
      <w:rFonts w:ascii="Times New Roman" w:hAnsi="Times New Roman"/>
      <w:sz w:val="12"/>
    </w:rPr>
  </w:style>
  <w:style w:type="character" w:customStyle="1" w:styleId="apturelink">
    <w:name w:val="apturelink"/>
    <w:basedOn w:val="DefaultParagraphFont"/>
    <w:rsid w:val="001C47C6"/>
  </w:style>
  <w:style w:type="character" w:customStyle="1" w:styleId="apturelinkicon">
    <w:name w:val="apturelinkicon"/>
    <w:basedOn w:val="DefaultParagraphFont"/>
    <w:rsid w:val="001C47C6"/>
  </w:style>
  <w:style w:type="character" w:customStyle="1" w:styleId="blogpostwords">
    <w:name w:val="blogpostwords"/>
    <w:basedOn w:val="DefaultParagraphFont"/>
    <w:rsid w:val="001C47C6"/>
  </w:style>
  <w:style w:type="character" w:customStyle="1" w:styleId="TAGSChar0">
    <w:name w:val="TAGS Char"/>
    <w:rsid w:val="001C47C6"/>
    <w:rPr>
      <w:rFonts w:ascii="Arial" w:hAnsi="Arial" w:cs="Arial"/>
      <w:b/>
      <w:bCs/>
      <w:sz w:val="26"/>
      <w:szCs w:val="26"/>
    </w:rPr>
  </w:style>
  <w:style w:type="paragraph" w:customStyle="1" w:styleId="CM6">
    <w:name w:val="CM6"/>
    <w:basedOn w:val="Default"/>
    <w:next w:val="Default"/>
    <w:rsid w:val="001C47C6"/>
    <w:pPr>
      <w:spacing w:line="506" w:lineRule="atLeast"/>
    </w:pPr>
    <w:rPr>
      <w:color w:val="auto"/>
    </w:rPr>
  </w:style>
  <w:style w:type="paragraph" w:customStyle="1" w:styleId="CM17">
    <w:name w:val="CM17"/>
    <w:basedOn w:val="Default"/>
    <w:next w:val="Default"/>
    <w:rsid w:val="001C47C6"/>
    <w:pPr>
      <w:spacing w:after="693"/>
    </w:pPr>
    <w:rPr>
      <w:color w:val="auto"/>
    </w:rPr>
  </w:style>
  <w:style w:type="paragraph" w:customStyle="1" w:styleId="CM12">
    <w:name w:val="CM12"/>
    <w:basedOn w:val="Default"/>
    <w:next w:val="Default"/>
    <w:rsid w:val="001C47C6"/>
    <w:pPr>
      <w:spacing w:after="1200"/>
    </w:pPr>
    <w:rPr>
      <w:color w:val="auto"/>
    </w:rPr>
  </w:style>
  <w:style w:type="character" w:customStyle="1" w:styleId="style3Char0">
    <w:name w:val="style 3 Char"/>
    <w:rsid w:val="001C47C6"/>
    <w:rPr>
      <w:sz w:val="18"/>
      <w:szCs w:val="24"/>
      <w:lang w:val="en-US" w:eastAsia="en-US" w:bidi="ar-SA"/>
    </w:rPr>
  </w:style>
  <w:style w:type="character" w:customStyle="1" w:styleId="article-author">
    <w:name w:val="article-author"/>
    <w:basedOn w:val="DefaultParagraphFont"/>
    <w:rsid w:val="001C47C6"/>
  </w:style>
  <w:style w:type="character" w:customStyle="1" w:styleId="ashadds">
    <w:name w:val="ashadds"/>
    <w:basedOn w:val="DefaultParagraphFont"/>
    <w:rsid w:val="001C47C6"/>
  </w:style>
  <w:style w:type="character" w:customStyle="1" w:styleId="hn-date">
    <w:name w:val="hn-date"/>
    <w:basedOn w:val="DefaultParagraphFont"/>
    <w:rsid w:val="001C47C6"/>
  </w:style>
  <w:style w:type="paragraph" w:customStyle="1" w:styleId="TxBr17p1">
    <w:name w:val="TxBr_17p1"/>
    <w:basedOn w:val="Normal"/>
    <w:rsid w:val="001C47C6"/>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1C47C6"/>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1C47C6"/>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1C47C6"/>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1C47C6"/>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1C47C6"/>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1C47C6"/>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1C47C6"/>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1C47C6"/>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1C47C6"/>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1C47C6"/>
    <w:rPr>
      <w:rFonts w:ascii="Times New Roman" w:eastAsia="Times New Roman" w:hAnsi="Times New Roman" w:cs="Times New Roman"/>
      <w:b/>
      <w:sz w:val="24"/>
      <w:szCs w:val="20"/>
    </w:rPr>
  </w:style>
  <w:style w:type="character" w:customStyle="1" w:styleId="TagCharCharCharCharCharChar">
    <w:name w:val="Tag Char Char Char Char Char Char"/>
    <w:rsid w:val="001C47C6"/>
    <w:rPr>
      <w:b/>
      <w:sz w:val="24"/>
    </w:rPr>
  </w:style>
  <w:style w:type="character" w:customStyle="1" w:styleId="blocktitleChar0">
    <w:name w:val="block title Char"/>
    <w:rsid w:val="001C47C6"/>
    <w:rPr>
      <w:rFonts w:ascii="Georgia" w:hAnsi="Georgia" w:cs="Arial"/>
      <w:b/>
      <w:bCs/>
      <w:kern w:val="32"/>
      <w:sz w:val="28"/>
      <w:szCs w:val="32"/>
      <w:lang w:val="en-US" w:eastAsia="en-US" w:bidi="ar-SA"/>
    </w:rPr>
  </w:style>
  <w:style w:type="paragraph" w:customStyle="1" w:styleId="tagcite3">
    <w:name w:val="tag/cite"/>
    <w:basedOn w:val="Normal"/>
    <w:rsid w:val="001C47C6"/>
    <w:rPr>
      <w:rFonts w:ascii="Palatino Linotype" w:eastAsia="Times New Roman" w:hAnsi="Palatino Linotype" w:cs="Times New Roman"/>
      <w:b/>
      <w:szCs w:val="24"/>
    </w:rPr>
  </w:style>
  <w:style w:type="character" w:customStyle="1" w:styleId="tagciteChar3">
    <w:name w:val="tag/cite Char"/>
    <w:rsid w:val="001C47C6"/>
    <w:rPr>
      <w:rFonts w:ascii="Palatino Linotype" w:hAnsi="Palatino Linotype"/>
      <w:b/>
      <w:sz w:val="22"/>
      <w:szCs w:val="24"/>
    </w:rPr>
  </w:style>
  <w:style w:type="paragraph" w:customStyle="1" w:styleId="blockquote">
    <w:name w:val="blockquote"/>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1C47C6"/>
  </w:style>
  <w:style w:type="paragraph" w:customStyle="1" w:styleId="DefaultText">
    <w:name w:val="Default Text"/>
    <w:basedOn w:val="Normal"/>
    <w:rsid w:val="001C47C6"/>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1C47C6"/>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1C47C6"/>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1C47C6"/>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1C47C6"/>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1C47C6"/>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1C47C6"/>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1C47C6"/>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1C47C6"/>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1C47C6"/>
  </w:style>
  <w:style w:type="character" w:customStyle="1" w:styleId="text26">
    <w:name w:val="text26"/>
    <w:basedOn w:val="DefaultParagraphFont"/>
    <w:rsid w:val="001C47C6"/>
  </w:style>
  <w:style w:type="character" w:customStyle="1" w:styleId="text11">
    <w:name w:val="text11"/>
    <w:basedOn w:val="DefaultParagraphFont"/>
    <w:rsid w:val="001C47C6"/>
  </w:style>
  <w:style w:type="character" w:customStyle="1" w:styleId="text28">
    <w:name w:val="text28"/>
    <w:basedOn w:val="DefaultParagraphFont"/>
    <w:rsid w:val="001C47C6"/>
  </w:style>
  <w:style w:type="character" w:customStyle="1" w:styleId="TagCharCharChar10">
    <w:name w:val="Tag Char Char Char1"/>
    <w:rsid w:val="001C47C6"/>
    <w:rPr>
      <w:b/>
      <w:caps/>
      <w:lang w:val="en-US" w:eastAsia="en-US" w:bidi="ar-SA"/>
    </w:rPr>
  </w:style>
  <w:style w:type="paragraph" w:customStyle="1" w:styleId="evidence">
    <w:name w:val="evidence"/>
    <w:basedOn w:val="Normal"/>
    <w:rsid w:val="001C47C6"/>
    <w:pPr>
      <w:ind w:left="-720" w:right="-720"/>
    </w:pPr>
    <w:rPr>
      <w:rFonts w:ascii="Palatino Linotype" w:eastAsia="Times New Roman" w:hAnsi="Palatino Linotype" w:cs="Times New Roman"/>
      <w:sz w:val="20"/>
      <w:szCs w:val="24"/>
    </w:rPr>
  </w:style>
  <w:style w:type="character" w:customStyle="1" w:styleId="evidenceChar">
    <w:name w:val="evidence Char"/>
    <w:rsid w:val="001C47C6"/>
    <w:rPr>
      <w:rFonts w:ascii="Palatino Linotype" w:hAnsi="Palatino Linotype"/>
      <w:szCs w:val="24"/>
    </w:rPr>
  </w:style>
  <w:style w:type="paragraph" w:customStyle="1" w:styleId="BlockHeading">
    <w:name w:val="Block Heading"/>
    <w:basedOn w:val="Normal"/>
    <w:rsid w:val="001C47C6"/>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1C47C6"/>
    <w:rPr>
      <w:rFonts w:ascii="Rockwell" w:hAnsi="Rockwell"/>
      <w:b/>
      <w:sz w:val="32"/>
      <w:szCs w:val="24"/>
      <w:u w:val="single"/>
    </w:rPr>
  </w:style>
  <w:style w:type="character" w:customStyle="1" w:styleId="Style11ptBold">
    <w:name w:val="Style 11 pt Bold"/>
    <w:rsid w:val="001C47C6"/>
    <w:rPr>
      <w:rFonts w:ascii="Palatino Linotype" w:hAnsi="Palatino Linotype"/>
      <w:b/>
      <w:bCs/>
      <w:sz w:val="22"/>
    </w:rPr>
  </w:style>
  <w:style w:type="character" w:customStyle="1" w:styleId="BlocksCharChar">
    <w:name w:val="Blocks Char Char"/>
    <w:rsid w:val="001C47C6"/>
    <w:rPr>
      <w:rFonts w:ascii="Times-Roman" w:hAnsi="Times-Roman"/>
      <w:sz w:val="32"/>
      <w:lang w:val="en-US" w:eastAsia="en-US" w:bidi="ar-SA"/>
    </w:rPr>
  </w:style>
  <w:style w:type="character" w:customStyle="1" w:styleId="CharChar15">
    <w:name w:val="Char Char15"/>
    <w:rsid w:val="001C47C6"/>
    <w:rPr>
      <w:i/>
      <w:iCs/>
      <w:sz w:val="24"/>
      <w:szCs w:val="24"/>
      <w:lang w:val="en-US" w:eastAsia="en-US" w:bidi="ar-SA"/>
    </w:rPr>
  </w:style>
  <w:style w:type="character" w:customStyle="1" w:styleId="CharChar14">
    <w:name w:val="Char Char14"/>
    <w:rsid w:val="001C47C6"/>
    <w:rPr>
      <w:rFonts w:ascii="Arial" w:hAnsi="Arial"/>
      <w:szCs w:val="24"/>
      <w:lang w:val="en-US" w:eastAsia="en-US" w:bidi="ar-SA"/>
    </w:rPr>
  </w:style>
  <w:style w:type="character" w:customStyle="1" w:styleId="CharChar13">
    <w:name w:val="Char Char13"/>
    <w:rsid w:val="001C47C6"/>
    <w:rPr>
      <w:rFonts w:ascii="Arial" w:hAnsi="Arial" w:cs="Tahoma"/>
      <w:sz w:val="16"/>
      <w:szCs w:val="24"/>
      <w:lang w:val="en-US" w:eastAsia="en-US" w:bidi="ar-SA"/>
    </w:rPr>
  </w:style>
  <w:style w:type="character" w:customStyle="1" w:styleId="CharChar12">
    <w:name w:val="Char Char12"/>
    <w:rsid w:val="001C47C6"/>
    <w:rPr>
      <w:rFonts w:ascii="Arial" w:eastAsia="SimSun" w:hAnsi="Arial" w:cs="Arial"/>
      <w:vanish/>
      <w:sz w:val="16"/>
      <w:szCs w:val="16"/>
      <w:lang w:val="en-US" w:eastAsia="zh-CN" w:bidi="ar-SA"/>
    </w:rPr>
  </w:style>
  <w:style w:type="character" w:customStyle="1" w:styleId="CharChar11">
    <w:name w:val="Char Char11"/>
    <w:rsid w:val="001C47C6"/>
    <w:rPr>
      <w:rFonts w:ascii="Arial" w:hAnsi="Arial" w:cs="Arial"/>
      <w:bCs/>
      <w:color w:val="000000"/>
      <w:szCs w:val="24"/>
      <w:lang w:val="en-US" w:eastAsia="en-US" w:bidi="ar-SA"/>
    </w:rPr>
  </w:style>
  <w:style w:type="character" w:customStyle="1" w:styleId="CharChar100">
    <w:name w:val="Char Char10"/>
    <w:rsid w:val="001C47C6"/>
    <w:rPr>
      <w:rFonts w:ascii="Arial" w:hAnsi="Arial"/>
      <w:szCs w:val="24"/>
      <w:u w:val="single"/>
      <w:lang w:val="en-US" w:eastAsia="en-US" w:bidi="ar-SA"/>
    </w:rPr>
  </w:style>
  <w:style w:type="character" w:customStyle="1" w:styleId="CharChar8">
    <w:name w:val="Char Char8"/>
    <w:rsid w:val="001C47C6"/>
    <w:rPr>
      <w:rFonts w:ascii="Arial" w:hAnsi="Arial"/>
      <w:sz w:val="12"/>
      <w:szCs w:val="24"/>
      <w:lang w:val="en-US" w:eastAsia="en-US" w:bidi="ar-SA"/>
    </w:rPr>
  </w:style>
  <w:style w:type="character" w:customStyle="1" w:styleId="CharChar7">
    <w:name w:val="Char Char7"/>
    <w:rsid w:val="001C47C6"/>
    <w:rPr>
      <w:rFonts w:ascii="Courier New" w:hAnsi="Courier New" w:cs="Courier New"/>
      <w:lang w:val="en-US" w:eastAsia="en-US" w:bidi="ar-SA"/>
    </w:rPr>
  </w:style>
  <w:style w:type="character" w:customStyle="1" w:styleId="CharChar6">
    <w:name w:val="Char Char6"/>
    <w:rsid w:val="001C47C6"/>
    <w:rPr>
      <w:rFonts w:ascii="Arial" w:hAnsi="Arial"/>
      <w:sz w:val="16"/>
      <w:szCs w:val="24"/>
      <w:lang w:val="en-US" w:eastAsia="en-US" w:bidi="ar-SA"/>
    </w:rPr>
  </w:style>
  <w:style w:type="character" w:customStyle="1" w:styleId="CharChar5">
    <w:name w:val="Char Char5"/>
    <w:rsid w:val="001C47C6"/>
    <w:rPr>
      <w:rFonts w:ascii="Arial" w:hAnsi="Arial"/>
      <w:sz w:val="14"/>
      <w:szCs w:val="24"/>
      <w:lang w:val="en-US" w:eastAsia="en-US" w:bidi="ar-SA"/>
    </w:rPr>
  </w:style>
  <w:style w:type="character" w:customStyle="1" w:styleId="UnderlinedcardtextCharChar">
    <w:name w:val="Underlined card text Char Char"/>
    <w:rsid w:val="001C47C6"/>
    <w:rPr>
      <w:iCs/>
      <w:color w:val="000000"/>
      <w:spacing w:val="15"/>
      <w:szCs w:val="24"/>
      <w:u w:val="single"/>
      <w:lang w:val="en-US" w:eastAsia="en-US" w:bidi="ar-SA"/>
    </w:rPr>
  </w:style>
  <w:style w:type="character" w:customStyle="1" w:styleId="TitlenoindexCharChar">
    <w:name w:val="Title (no index) Char Char"/>
    <w:rsid w:val="001C47C6"/>
    <w:rPr>
      <w:b/>
      <w:bCs/>
      <w:sz w:val="36"/>
      <w:szCs w:val="22"/>
      <w:lang w:val="en-US" w:eastAsia="en-US" w:bidi="ar-SA"/>
    </w:rPr>
  </w:style>
  <w:style w:type="character" w:customStyle="1" w:styleId="CharChar3">
    <w:name w:val="Char Char3"/>
    <w:rsid w:val="001C47C6"/>
    <w:rPr>
      <w:rFonts w:ascii="Arial" w:hAnsi="Arial" w:cs="Arial"/>
      <w:vanish/>
      <w:sz w:val="16"/>
      <w:szCs w:val="16"/>
      <w:lang w:val="en-US" w:eastAsia="en-US" w:bidi="ar-SA"/>
    </w:rPr>
  </w:style>
  <w:style w:type="paragraph" w:customStyle="1" w:styleId="NoteLevel2">
    <w:name w:val="Note Level 2"/>
    <w:basedOn w:val="Normal"/>
    <w:rsid w:val="001C47C6"/>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1C47C6"/>
    <w:pPr>
      <w:ind w:left="720"/>
    </w:pPr>
    <w:rPr>
      <w:rFonts w:ascii="Times New Roman" w:eastAsia="Times New Roman" w:hAnsi="Times New Roman" w:cs="Times New Roman"/>
      <w:b/>
      <w:szCs w:val="24"/>
      <w:u w:val="single"/>
    </w:rPr>
  </w:style>
  <w:style w:type="paragraph" w:customStyle="1" w:styleId="Language">
    <w:name w:val="Language"/>
    <w:basedOn w:val="Normal"/>
    <w:rsid w:val="001C47C6"/>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1C47C6"/>
    <w:rPr>
      <w:b/>
      <w:bCs/>
      <w:sz w:val="20"/>
      <w:u w:val="single"/>
      <w:bdr w:val="single" w:sz="4" w:space="0" w:color="auto"/>
    </w:rPr>
  </w:style>
  <w:style w:type="character" w:customStyle="1" w:styleId="Style11ptBoldUnderline">
    <w:name w:val="Style 11 pt Bold Underline"/>
    <w:rsid w:val="001C47C6"/>
    <w:rPr>
      <w:rFonts w:ascii="Times New Roman" w:hAnsi="Times New Roman"/>
      <w:b/>
      <w:bCs/>
      <w:sz w:val="20"/>
      <w:u w:val="single"/>
    </w:rPr>
  </w:style>
  <w:style w:type="character" w:customStyle="1" w:styleId="StyleUnderlineChar11pt">
    <w:name w:val="Style Underline Char + 11 pt"/>
    <w:rsid w:val="001C47C6"/>
    <w:rPr>
      <w:rFonts w:ascii="Times New Roman" w:hAnsi="Times New Roman"/>
      <w:sz w:val="20"/>
      <w:u w:val="single"/>
      <w:lang w:val="en-US" w:eastAsia="en-US" w:bidi="ar-SA"/>
    </w:rPr>
  </w:style>
  <w:style w:type="character" w:customStyle="1" w:styleId="StyleUnderlineChar11ptBold">
    <w:name w:val="Style Underline Char + 11 pt Bold"/>
    <w:rsid w:val="001C47C6"/>
    <w:rPr>
      <w:rFonts w:ascii="Times New Roman" w:hAnsi="Times New Roman"/>
      <w:b/>
      <w:bCs/>
      <w:sz w:val="20"/>
      <w:u w:val="single"/>
      <w:lang w:val="en-US" w:eastAsia="en-US" w:bidi="ar-SA"/>
    </w:rPr>
  </w:style>
  <w:style w:type="character" w:customStyle="1" w:styleId="post-footers">
    <w:name w:val="post-footers"/>
    <w:basedOn w:val="DefaultParagraphFont"/>
    <w:rsid w:val="001C47C6"/>
  </w:style>
  <w:style w:type="character" w:customStyle="1" w:styleId="Style11ptBoldUnderline1">
    <w:name w:val="Style 11 pt Bold Underline1"/>
    <w:rsid w:val="001C47C6"/>
    <w:rPr>
      <w:b/>
      <w:bCs/>
      <w:sz w:val="20"/>
      <w:u w:val="single"/>
    </w:rPr>
  </w:style>
  <w:style w:type="character" w:customStyle="1" w:styleId="Style11ptBoldUnderlineBorderSinglesolidlineAuto1">
    <w:name w:val="Style 11 pt Bold Underline Border: : (Single solid line Auto  ...1"/>
    <w:rsid w:val="001C47C6"/>
    <w:rPr>
      <w:b/>
      <w:bCs/>
      <w:sz w:val="20"/>
      <w:u w:val="single"/>
      <w:bdr w:val="single" w:sz="4" w:space="0" w:color="auto"/>
    </w:rPr>
  </w:style>
  <w:style w:type="character" w:customStyle="1" w:styleId="Style11ptUnderline1">
    <w:name w:val="Style 11 pt Underline1"/>
    <w:rsid w:val="001C47C6"/>
    <w:rPr>
      <w:sz w:val="20"/>
      <w:u w:val="single"/>
    </w:rPr>
  </w:style>
  <w:style w:type="paragraph" w:customStyle="1" w:styleId="StyleStyle411pt">
    <w:name w:val="Style Style4 + 11 pt"/>
    <w:basedOn w:val="Normal"/>
    <w:rsid w:val="001C47C6"/>
    <w:rPr>
      <w:rFonts w:ascii="Times New Roman" w:eastAsia="Times New Roman" w:hAnsi="Times New Roman" w:cs="Times New Roman"/>
      <w:sz w:val="20"/>
      <w:szCs w:val="24"/>
      <w:u w:val="single"/>
    </w:rPr>
  </w:style>
  <w:style w:type="character" w:customStyle="1" w:styleId="StyleStyle411ptChar">
    <w:name w:val="Style Style4 + 11 pt Char"/>
    <w:rsid w:val="001C47C6"/>
    <w:rPr>
      <w:szCs w:val="24"/>
      <w:u w:val="single"/>
    </w:rPr>
  </w:style>
  <w:style w:type="paragraph" w:customStyle="1" w:styleId="StyleStyle411ptBold">
    <w:name w:val="Style Style4 + 11 pt Bold"/>
    <w:basedOn w:val="Normal"/>
    <w:rsid w:val="001C47C6"/>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1C47C6"/>
    <w:rPr>
      <w:b/>
      <w:bCs/>
      <w:szCs w:val="24"/>
      <w:u w:val="single"/>
    </w:rPr>
  </w:style>
  <w:style w:type="paragraph" w:customStyle="1" w:styleId="StyleStyle411ptBoldBorderSinglesolidlineAuto0">
    <w:name w:val="Style Style4 + 11 pt Bold Border: : (Single solid line Auto  0...."/>
    <w:basedOn w:val="Normal"/>
    <w:rsid w:val="001C47C6"/>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1C47C6"/>
    <w:rPr>
      <w:b/>
      <w:bCs/>
      <w:szCs w:val="24"/>
      <w:u w:val="single"/>
      <w:bdr w:val="single" w:sz="4" w:space="0" w:color="auto"/>
    </w:rPr>
  </w:style>
  <w:style w:type="paragraph" w:customStyle="1" w:styleId="Smallfont0">
    <w:name w:val="Smallfont"/>
    <w:basedOn w:val="Normal"/>
    <w:rsid w:val="001C47C6"/>
    <w:rPr>
      <w:rFonts w:ascii="Times New Roman" w:eastAsia="Times New Roman" w:hAnsi="Times New Roman" w:cs="Times New Roman"/>
      <w:sz w:val="15"/>
      <w:szCs w:val="24"/>
    </w:rPr>
  </w:style>
  <w:style w:type="character" w:customStyle="1" w:styleId="authors1">
    <w:name w:val="authors1"/>
    <w:rsid w:val="001C47C6"/>
    <w:rPr>
      <w:rFonts w:ascii="Verdana" w:hAnsi="Verdana" w:hint="default"/>
      <w:b/>
      <w:bCs/>
      <w:color w:val="006699"/>
      <w:sz w:val="20"/>
      <w:szCs w:val="20"/>
    </w:rPr>
  </w:style>
  <w:style w:type="paragraph" w:customStyle="1" w:styleId="NormalFont">
    <w:name w:val="Normal Font"/>
    <w:rsid w:val="001C47C6"/>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1C47C6"/>
    <w:rPr>
      <w:lang w:val="en-US" w:eastAsia="en-US" w:bidi="ar-SA"/>
    </w:rPr>
  </w:style>
  <w:style w:type="character" w:customStyle="1" w:styleId="headlinesectionlarge">
    <w:name w:val="headline_section_large"/>
    <w:basedOn w:val="DefaultParagraphFont"/>
    <w:rsid w:val="001C47C6"/>
  </w:style>
  <w:style w:type="paragraph" w:customStyle="1" w:styleId="formatvorlage2">
    <w:name w:val="formatvorlage2"/>
    <w:basedOn w:val="Normal"/>
    <w:rsid w:val="001C47C6"/>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1C47C6"/>
    <w:rPr>
      <w:sz w:val="20"/>
      <w:u w:val="single"/>
    </w:rPr>
  </w:style>
  <w:style w:type="character" w:customStyle="1" w:styleId="Styleunderline11ptBold">
    <w:name w:val="Style underline + 11 pt Bold"/>
    <w:rsid w:val="001C47C6"/>
    <w:rPr>
      <w:b/>
      <w:bCs/>
      <w:sz w:val="20"/>
      <w:u w:val="single"/>
    </w:rPr>
  </w:style>
  <w:style w:type="character" w:customStyle="1" w:styleId="Styleunderline11ptBlack">
    <w:name w:val="Style underline + 11 pt Black"/>
    <w:rsid w:val="001C47C6"/>
    <w:rPr>
      <w:color w:val="000000"/>
      <w:sz w:val="20"/>
      <w:u w:val="single"/>
    </w:rPr>
  </w:style>
  <w:style w:type="character" w:customStyle="1" w:styleId="Styleunderline11ptBoldBlack">
    <w:name w:val="Style underline + 11 pt Bold Black"/>
    <w:rsid w:val="001C47C6"/>
    <w:rPr>
      <w:b/>
      <w:bCs/>
      <w:color w:val="000000"/>
      <w:sz w:val="20"/>
      <w:u w:val="single"/>
    </w:rPr>
  </w:style>
  <w:style w:type="character" w:customStyle="1" w:styleId="Style11ptItalicUnderline">
    <w:name w:val="Style 11 pt Italic Underline"/>
    <w:rsid w:val="001C47C6"/>
    <w:rPr>
      <w:i/>
      <w:iCs/>
      <w:sz w:val="20"/>
      <w:u w:val="single"/>
    </w:rPr>
  </w:style>
  <w:style w:type="character" w:customStyle="1" w:styleId="Styleunderline11ptBoldBorderSinglesolidlineAuto">
    <w:name w:val="Style underline + 11 pt Bold Border: : (Single solid line Auto ..."/>
    <w:rsid w:val="001C47C6"/>
    <w:rPr>
      <w:b/>
      <w:bCs/>
      <w:sz w:val="20"/>
      <w:u w:val="single"/>
      <w:bdr w:val="single" w:sz="4" w:space="0" w:color="auto"/>
    </w:rPr>
  </w:style>
  <w:style w:type="paragraph" w:customStyle="1" w:styleId="Stylecard11pt">
    <w:name w:val="Style card + 11 pt"/>
    <w:basedOn w:val="card"/>
    <w:rsid w:val="001C47C6"/>
    <w:rPr>
      <w:rFonts w:eastAsia="SimSun"/>
      <w:szCs w:val="24"/>
      <w:lang w:eastAsia="zh-CN"/>
    </w:rPr>
  </w:style>
  <w:style w:type="character" w:customStyle="1" w:styleId="Stylecard11ptChar">
    <w:name w:val="Style card + 11 pt Char"/>
    <w:rsid w:val="001C47C6"/>
    <w:rPr>
      <w:rFonts w:eastAsia="SimSun"/>
      <w:color w:val="000000"/>
      <w:szCs w:val="24"/>
      <w:lang w:val="en-US" w:eastAsia="zh-CN" w:bidi="ar-SA"/>
    </w:rPr>
  </w:style>
  <w:style w:type="paragraph" w:customStyle="1" w:styleId="StyleTitle11ptNotBold">
    <w:name w:val="Style Title + 11 pt Not Bold"/>
    <w:basedOn w:val="Title"/>
    <w:rsid w:val="001C47C6"/>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1C47C6"/>
    <w:rPr>
      <w:b/>
      <w:bCs/>
      <w:sz w:val="32"/>
      <w:szCs w:val="24"/>
      <w:u w:val="single"/>
      <w:lang w:bidi="en-US"/>
    </w:rPr>
  </w:style>
  <w:style w:type="paragraph" w:customStyle="1" w:styleId="StyleTitle11ptNotBoldNounderline">
    <w:name w:val="Style Title + 11 pt Not Bold No underline"/>
    <w:basedOn w:val="Title"/>
    <w:rsid w:val="001C47C6"/>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1C47C6"/>
    <w:rPr>
      <w:b/>
      <w:bCs/>
      <w:sz w:val="32"/>
      <w:szCs w:val="24"/>
      <w:u w:val="single"/>
      <w:lang w:bidi="en-US"/>
    </w:rPr>
  </w:style>
  <w:style w:type="paragraph" w:customStyle="1" w:styleId="StylecardCharChar11pt">
    <w:name w:val="Style card Char Char + 11 pt"/>
    <w:basedOn w:val="cardCharChar"/>
    <w:rsid w:val="001C47C6"/>
    <w:pPr>
      <w:jc w:val="left"/>
    </w:pPr>
  </w:style>
  <w:style w:type="character" w:customStyle="1" w:styleId="StylecardCharChar11ptChar">
    <w:name w:val="Style card Char Char + 11 pt Char"/>
    <w:basedOn w:val="cardCharCharChar1"/>
    <w:rsid w:val="001C47C6"/>
    <w:rPr>
      <w:szCs w:val="24"/>
    </w:rPr>
  </w:style>
  <w:style w:type="paragraph" w:customStyle="1" w:styleId="StyleStyle49pt">
    <w:name w:val="Style Style4 + 9 pt"/>
    <w:basedOn w:val="Style4"/>
    <w:rsid w:val="001C47C6"/>
    <w:rPr>
      <w:rFonts w:ascii="Times New Roman" w:hAnsi="Times New Roman"/>
    </w:rPr>
  </w:style>
  <w:style w:type="character" w:customStyle="1" w:styleId="StyleStyle49ptChar">
    <w:name w:val="Style Style4 + 9 pt Char"/>
    <w:basedOn w:val="Style4Char"/>
    <w:rsid w:val="001C47C6"/>
    <w:rPr>
      <w:rFonts w:ascii="Arial Narrow" w:hAnsi="Arial Narrow"/>
      <w:szCs w:val="24"/>
      <w:u w:val="single"/>
    </w:rPr>
  </w:style>
  <w:style w:type="character" w:customStyle="1" w:styleId="Style11ptBlack">
    <w:name w:val="Style 11 pt Black"/>
    <w:rsid w:val="001C47C6"/>
    <w:rPr>
      <w:color w:val="000000"/>
      <w:sz w:val="20"/>
    </w:rPr>
  </w:style>
  <w:style w:type="character" w:customStyle="1" w:styleId="Style11ptBlackUnderline">
    <w:name w:val="Style 11 pt Black Underline"/>
    <w:rsid w:val="001C47C6"/>
    <w:rPr>
      <w:color w:val="000000"/>
      <w:sz w:val="20"/>
      <w:u w:val="single"/>
    </w:rPr>
  </w:style>
  <w:style w:type="character" w:customStyle="1" w:styleId="Style11ptBoldBlackUnderline">
    <w:name w:val="Style 11 pt Bold Black Underline"/>
    <w:rsid w:val="001C47C6"/>
    <w:rPr>
      <w:b/>
      <w:bCs/>
      <w:color w:val="000000"/>
      <w:sz w:val="20"/>
      <w:u w:val="single"/>
    </w:rPr>
  </w:style>
  <w:style w:type="character" w:customStyle="1" w:styleId="Style11ptBoldBlackUnderlineBorderSinglesolidline">
    <w:name w:val="Style 11 pt Bold Black Underline Border: : (Single solid line ..."/>
    <w:rsid w:val="001C47C6"/>
    <w:rPr>
      <w:b/>
      <w:bCs/>
      <w:color w:val="000000"/>
      <w:sz w:val="20"/>
      <w:u w:val="single"/>
      <w:bdr w:val="single" w:sz="4" w:space="0" w:color="auto"/>
    </w:rPr>
  </w:style>
  <w:style w:type="paragraph" w:customStyle="1" w:styleId="StylecardCharCharChar11pt">
    <w:name w:val="Style card Char Char Char + 11 pt"/>
    <w:basedOn w:val="Normal"/>
    <w:rsid w:val="001C47C6"/>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1C47C6"/>
  </w:style>
  <w:style w:type="character" w:customStyle="1" w:styleId="cardCharCharCharChar">
    <w:name w:val="card Char Char Char Char"/>
    <w:basedOn w:val="DefaultParagraphFont"/>
    <w:rsid w:val="001C47C6"/>
  </w:style>
  <w:style w:type="paragraph" w:customStyle="1" w:styleId="StyleCards11pt">
    <w:name w:val="Style Cards + 11 pt"/>
    <w:basedOn w:val="Cards0"/>
    <w:rsid w:val="001C47C6"/>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1C47C6"/>
    <w:rPr>
      <w:sz w:val="18"/>
      <w:szCs w:val="24"/>
      <w:lang w:val="en-US" w:eastAsia="en-US" w:bidi="ar-SA"/>
    </w:rPr>
  </w:style>
  <w:style w:type="paragraph" w:customStyle="1" w:styleId="StyleCards11ptUnderline">
    <w:name w:val="Style Cards + 11 pt Underline"/>
    <w:basedOn w:val="Cards0"/>
    <w:rsid w:val="001C47C6"/>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1C47C6"/>
    <w:rPr>
      <w:sz w:val="18"/>
      <w:szCs w:val="24"/>
      <w:u w:val="single"/>
      <w:lang w:val="en-US" w:eastAsia="en-US" w:bidi="ar-SA"/>
    </w:rPr>
  </w:style>
  <w:style w:type="paragraph" w:customStyle="1" w:styleId="StyleCards11ptBoldUnderline">
    <w:name w:val="Style Cards + 11 pt Bold Underline"/>
    <w:basedOn w:val="Cards0"/>
    <w:rsid w:val="001C47C6"/>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1C47C6"/>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1C47C6"/>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1C47C6"/>
    <w:rPr>
      <w:b/>
      <w:bCs/>
      <w:sz w:val="18"/>
      <w:szCs w:val="24"/>
      <w:u w:val="single"/>
      <w:bdr w:val="single" w:sz="4" w:space="0" w:color="auto"/>
      <w:lang w:val="en-US" w:eastAsia="en-US" w:bidi="ar-SA"/>
    </w:rPr>
  </w:style>
  <w:style w:type="paragraph" w:customStyle="1" w:styleId="StyleSmall11pt">
    <w:name w:val="Style Small + 11 pt"/>
    <w:basedOn w:val="Small"/>
    <w:rsid w:val="001C47C6"/>
    <w:pPr>
      <w:tabs>
        <w:tab w:val="clear" w:pos="288"/>
        <w:tab w:val="clear" w:pos="720"/>
      </w:tabs>
    </w:pPr>
    <w:rPr>
      <w:rFonts w:ascii="Times" w:hAnsi="Times"/>
      <w:sz w:val="20"/>
    </w:rPr>
  </w:style>
  <w:style w:type="character" w:customStyle="1" w:styleId="Style11ptThickunderline">
    <w:name w:val="Style 11 pt Thick underline"/>
    <w:rsid w:val="001C47C6"/>
    <w:rPr>
      <w:sz w:val="20"/>
      <w:u w:val="thick"/>
    </w:rPr>
  </w:style>
  <w:style w:type="character" w:customStyle="1" w:styleId="Style11ptBoldThickunderline">
    <w:name w:val="Style 11 pt Bold Thick underline"/>
    <w:rsid w:val="001C47C6"/>
    <w:rPr>
      <w:b/>
      <w:bCs/>
      <w:sz w:val="20"/>
      <w:u w:val="thick"/>
    </w:rPr>
  </w:style>
  <w:style w:type="paragraph" w:customStyle="1" w:styleId="StyleNormalFont11ptUnderline">
    <w:name w:val="Style Normal Font + 11 pt Underline"/>
    <w:basedOn w:val="NormalFont"/>
    <w:rsid w:val="001C47C6"/>
    <w:rPr>
      <w:u w:val="single"/>
    </w:rPr>
  </w:style>
  <w:style w:type="character" w:customStyle="1" w:styleId="StyleNormalFont11ptUnderlineChar">
    <w:name w:val="Style Normal Font + 11 pt Underline Char"/>
    <w:rsid w:val="001C47C6"/>
    <w:rPr>
      <w:u w:val="single"/>
      <w:lang w:val="en-US" w:eastAsia="en-US" w:bidi="ar-SA"/>
    </w:rPr>
  </w:style>
  <w:style w:type="paragraph" w:customStyle="1" w:styleId="StyleNormalFont11ptBoldUnderline">
    <w:name w:val="Style Normal Font + 11 pt Bold Underline"/>
    <w:basedOn w:val="NormalFont"/>
    <w:rsid w:val="001C47C6"/>
    <w:rPr>
      <w:b/>
      <w:bCs/>
      <w:u w:val="single"/>
    </w:rPr>
  </w:style>
  <w:style w:type="character" w:customStyle="1" w:styleId="StyleNormalFont11ptBoldUnderlineChar">
    <w:name w:val="Style Normal Font + 11 pt Bold Underline Char"/>
    <w:rsid w:val="001C47C6"/>
    <w:rPr>
      <w:b/>
      <w:bCs/>
      <w:u w:val="single"/>
      <w:lang w:val="en-US" w:eastAsia="en-US" w:bidi="ar-SA"/>
    </w:rPr>
  </w:style>
  <w:style w:type="character" w:customStyle="1" w:styleId="StyleLatinMeridien-Italic11ptItalicUnderline">
    <w:name w:val="Style (Latin) Meridien-Italic 11 pt Italic Underline"/>
    <w:rsid w:val="001C47C6"/>
    <w:rPr>
      <w:rFonts w:ascii="Meridien-Italic" w:hAnsi="Meridien-Italic"/>
      <w:i/>
      <w:iCs/>
      <w:sz w:val="20"/>
      <w:u w:val="single"/>
    </w:rPr>
  </w:style>
  <w:style w:type="paragraph" w:customStyle="1" w:styleId="StyleStyle1Bold">
    <w:name w:val="Style Style1 + Bold"/>
    <w:basedOn w:val="Style1"/>
    <w:rsid w:val="001C47C6"/>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1C47C6"/>
    <w:rPr>
      <w:rFonts w:ascii="Arial" w:eastAsia="SimSun" w:hAnsi="Arial"/>
      <w:b/>
      <w:bCs/>
      <w:strike/>
      <w:color w:val="000000"/>
      <w:sz w:val="16"/>
      <w:szCs w:val="24"/>
      <w:u w:val="single"/>
      <w:lang w:eastAsia="zh-CN"/>
    </w:rPr>
  </w:style>
  <w:style w:type="paragraph" w:customStyle="1" w:styleId="StyleLeft021">
    <w:name w:val="Style Left:  0.2&quot;1"/>
    <w:basedOn w:val="Normal"/>
    <w:rsid w:val="001C47C6"/>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1C47C6"/>
    <w:rPr>
      <w:bCs/>
      <w:sz w:val="20"/>
      <w:u w:val="single"/>
    </w:rPr>
  </w:style>
  <w:style w:type="character" w:customStyle="1" w:styleId="Style13ptBoldUnderlineBorderSinglesolidlineAuto">
    <w:name w:val="Style 13 pt Bold Underline Border: : (Single solid line Auto  ..."/>
    <w:rsid w:val="001C47C6"/>
    <w:rPr>
      <w:b/>
      <w:bCs/>
      <w:sz w:val="20"/>
      <w:u w:val="single"/>
      <w:bdr w:val="single" w:sz="4" w:space="0" w:color="auto"/>
    </w:rPr>
  </w:style>
  <w:style w:type="paragraph" w:customStyle="1" w:styleId="StyleCards11ptBlackUnderline">
    <w:name w:val="Style Cards + 11 pt Black Underline"/>
    <w:basedOn w:val="Cards0"/>
    <w:rsid w:val="001C47C6"/>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1C47C6"/>
    <w:rPr>
      <w:color w:val="000000"/>
      <w:sz w:val="18"/>
      <w:szCs w:val="24"/>
      <w:u w:val="single"/>
      <w:lang w:val="en-US" w:eastAsia="en-US" w:bidi="ar-SA"/>
    </w:rPr>
  </w:style>
  <w:style w:type="paragraph" w:customStyle="1" w:styleId="StyleCards11ptBoldBlackUnderline">
    <w:name w:val="Style Cards + 11 pt Bold Black Underline"/>
    <w:basedOn w:val="Cards0"/>
    <w:rsid w:val="001C47C6"/>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1C47C6"/>
    <w:rPr>
      <w:b/>
      <w:bCs/>
      <w:color w:val="000000"/>
      <w:sz w:val="18"/>
      <w:szCs w:val="24"/>
      <w:u w:val="single"/>
      <w:lang w:val="en-US" w:eastAsia="en-US" w:bidi="ar-SA"/>
    </w:rPr>
  </w:style>
  <w:style w:type="paragraph" w:customStyle="1" w:styleId="Style60">
    <w:name w:val="Style 6"/>
    <w:rsid w:val="001C47C6"/>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1C47C6"/>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1C47C6"/>
    <w:rPr>
      <w:rFonts w:cs="Arial"/>
      <w:b/>
      <w:bCs/>
      <w:szCs w:val="32"/>
      <w:lang w:val="en-US" w:eastAsia="en-US" w:bidi="ar-SA"/>
    </w:rPr>
  </w:style>
  <w:style w:type="character" w:customStyle="1" w:styleId="CharCharChar">
    <w:name w:val="Char Char Char"/>
    <w:rsid w:val="001C47C6"/>
    <w:rPr>
      <w:rFonts w:cs="Arial"/>
      <w:bCs/>
      <w:szCs w:val="26"/>
      <w:u w:val="single"/>
      <w:lang w:val="en-US" w:eastAsia="en-US" w:bidi="ar-SA"/>
    </w:rPr>
  </w:style>
  <w:style w:type="paragraph" w:customStyle="1" w:styleId="CardTagandCite">
    <w:name w:val="Card Tag and Cite"/>
    <w:next w:val="Normal"/>
    <w:rsid w:val="001C47C6"/>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1C47C6"/>
    <w:rPr>
      <w:rFonts w:ascii="Arial Narrow" w:hAnsi="Arial Narrow"/>
      <w:b/>
      <w:sz w:val="26"/>
      <w:szCs w:val="24"/>
      <w:lang w:val="en-US" w:eastAsia="en-US" w:bidi="ar-SA"/>
    </w:rPr>
  </w:style>
  <w:style w:type="paragraph" w:customStyle="1" w:styleId="CardText10">
    <w:name w:val="Card Text 1"/>
    <w:rsid w:val="001C47C6"/>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1C47C6"/>
    <w:rPr>
      <w:rFonts w:ascii="Arial Narrow" w:hAnsi="Arial Narrow"/>
      <w:color w:val="000000"/>
      <w:sz w:val="22"/>
      <w:szCs w:val="22"/>
      <w:u w:val="single"/>
      <w:lang w:val="en-US" w:eastAsia="en-US" w:bidi="ar-SA"/>
    </w:rPr>
  </w:style>
  <w:style w:type="character" w:customStyle="1" w:styleId="CardText2Char">
    <w:name w:val="Card Text 2 Char"/>
    <w:rsid w:val="001C47C6"/>
    <w:rPr>
      <w:rFonts w:ascii="Arial Narrow" w:hAnsi="Arial Narrow"/>
      <w:b/>
      <w:color w:val="000000"/>
      <w:sz w:val="22"/>
      <w:szCs w:val="22"/>
      <w:u w:val="single"/>
      <w:lang w:val="en-US" w:eastAsia="en-US" w:bidi="ar-SA"/>
    </w:rPr>
  </w:style>
  <w:style w:type="paragraph" w:customStyle="1" w:styleId="CardText2">
    <w:name w:val="Card Text 2"/>
    <w:basedOn w:val="CardText10"/>
    <w:rsid w:val="001C47C6"/>
    <w:rPr>
      <w:b/>
    </w:rPr>
  </w:style>
  <w:style w:type="character" w:customStyle="1" w:styleId="mainheading">
    <w:name w:val="mainheading"/>
    <w:basedOn w:val="DefaultParagraphFont"/>
    <w:rsid w:val="001C47C6"/>
  </w:style>
  <w:style w:type="character" w:customStyle="1" w:styleId="StyleStyleunderlineBold11ptBold">
    <w:name w:val="Style Style underline + Bold + 11 pt Bold"/>
    <w:rsid w:val="001C47C6"/>
    <w:rPr>
      <w:b/>
      <w:bCs/>
      <w:sz w:val="20"/>
      <w:u w:val="single"/>
    </w:rPr>
  </w:style>
  <w:style w:type="character" w:customStyle="1" w:styleId="StyleunderlineBold">
    <w:name w:val="Style underline + Bold"/>
    <w:rsid w:val="001C47C6"/>
    <w:rPr>
      <w:bCs/>
      <w:u w:val="single"/>
    </w:rPr>
  </w:style>
  <w:style w:type="character" w:customStyle="1" w:styleId="StyleStyleunderlineAsianTimesNewRomanBold11pt">
    <w:name w:val="Style Style underline + (Asian) Times New Roman Bold + 11 pt"/>
    <w:rsid w:val="001C47C6"/>
    <w:rPr>
      <w:rFonts w:eastAsia="Times New Roman"/>
      <w:bCs/>
      <w:sz w:val="20"/>
      <w:u w:val="single"/>
    </w:rPr>
  </w:style>
  <w:style w:type="character" w:customStyle="1" w:styleId="StyleunderlineAsianTimesNewRomanBold">
    <w:name w:val="Style underline + (Asian) Times New Roman Bold"/>
    <w:rsid w:val="001C47C6"/>
    <w:rPr>
      <w:rFonts w:eastAsia="Times New Roman"/>
      <w:bCs/>
      <w:u w:val="single"/>
    </w:rPr>
  </w:style>
  <w:style w:type="character" w:customStyle="1" w:styleId="StyleStyleunderlineBold11pt">
    <w:name w:val="Style Style underline + Bold + 11 pt"/>
    <w:rsid w:val="001C47C6"/>
    <w:rPr>
      <w:bCs/>
      <w:sz w:val="20"/>
      <w:u w:val="single"/>
    </w:rPr>
  </w:style>
  <w:style w:type="paragraph" w:customStyle="1" w:styleId="msolistparagraph0">
    <w:name w:val="msolistparagraph"/>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1C47C6"/>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1C47C6"/>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1C47C6"/>
    <w:rPr>
      <w:rFonts w:cs="Arial"/>
      <w:b/>
      <w:bCs/>
      <w:iCs/>
      <w:sz w:val="24"/>
      <w:szCs w:val="28"/>
      <w:lang w:val="en-US" w:eastAsia="en-US" w:bidi="ar-SA"/>
    </w:rPr>
  </w:style>
  <w:style w:type="paragraph" w:customStyle="1" w:styleId="BoldandUnderlineCharCharCharCharChar">
    <w:name w:val="Bold and Underline Char Char Char Char Char"/>
    <w:basedOn w:val="Normal"/>
    <w:rsid w:val="001C47C6"/>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1C47C6"/>
    <w:rPr>
      <w:b/>
      <w:szCs w:val="24"/>
      <w:u w:val="single"/>
    </w:rPr>
  </w:style>
  <w:style w:type="character" w:customStyle="1" w:styleId="UnderlineCharCharCharCharChar">
    <w:name w:val="Underline Char Char Char Char Char"/>
    <w:rsid w:val="001C47C6"/>
    <w:rPr>
      <w:szCs w:val="24"/>
      <w:u w:val="single"/>
    </w:rPr>
  </w:style>
  <w:style w:type="character" w:customStyle="1" w:styleId="Style9ptBoldUnderline">
    <w:name w:val="Style 9 pt Bold Underline"/>
    <w:rsid w:val="001C47C6"/>
    <w:rPr>
      <w:bCs/>
      <w:sz w:val="18"/>
      <w:u w:val="single"/>
    </w:rPr>
  </w:style>
  <w:style w:type="paragraph" w:customStyle="1" w:styleId="StyleHeading3Underline">
    <w:name w:val="Style Heading 3 + Underline"/>
    <w:basedOn w:val="Heading3"/>
    <w:rsid w:val="001C47C6"/>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1C47C6"/>
    <w:rPr>
      <w:rFonts w:eastAsia="SimSun" w:cs="Arial"/>
      <w:b/>
      <w:bCs/>
      <w:smallCaps/>
      <w:color w:val="000000"/>
      <w:sz w:val="24"/>
      <w:szCs w:val="26"/>
      <w:u w:val="single"/>
      <w:lang w:eastAsia="zh-CN"/>
    </w:rPr>
  </w:style>
  <w:style w:type="character" w:customStyle="1" w:styleId="Style9ptBoldUnderline1">
    <w:name w:val="Style 9 pt Bold Underline1"/>
    <w:rsid w:val="001C47C6"/>
    <w:rPr>
      <w:bCs/>
      <w:sz w:val="22"/>
      <w:u w:val="single"/>
    </w:rPr>
  </w:style>
  <w:style w:type="paragraph" w:customStyle="1" w:styleId="FullText">
    <w:name w:val="Full Text"/>
    <w:basedOn w:val="Normal"/>
    <w:rsid w:val="001C47C6"/>
    <w:rPr>
      <w:rFonts w:ascii="Arial Narrow" w:eastAsia="Times New Roman" w:hAnsi="Arial Narrow" w:cs="Times New Roman"/>
      <w:szCs w:val="24"/>
    </w:rPr>
  </w:style>
  <w:style w:type="character" w:customStyle="1" w:styleId="CircleChar">
    <w:name w:val="Circle Char"/>
    <w:rsid w:val="001C47C6"/>
    <w:rPr>
      <w:b/>
      <w:u w:val="words"/>
    </w:rPr>
  </w:style>
  <w:style w:type="character" w:customStyle="1" w:styleId="BlockNameChar1">
    <w:name w:val="Block Name Char1"/>
    <w:rsid w:val="001C47C6"/>
    <w:rPr>
      <w:rFonts w:cs="Arial"/>
      <w:b/>
      <w:bCs/>
      <w:szCs w:val="32"/>
    </w:rPr>
  </w:style>
  <w:style w:type="character" w:customStyle="1" w:styleId="subject">
    <w:name w:val="subject"/>
    <w:basedOn w:val="DefaultParagraphFont"/>
    <w:rsid w:val="001C47C6"/>
  </w:style>
  <w:style w:type="character" w:customStyle="1" w:styleId="abstract">
    <w:name w:val="abstract"/>
    <w:basedOn w:val="DefaultParagraphFont"/>
    <w:rsid w:val="001C47C6"/>
  </w:style>
  <w:style w:type="character" w:customStyle="1" w:styleId="Style9ptUnderline">
    <w:name w:val="Style 9 pt Underline"/>
    <w:rsid w:val="001C47C6"/>
    <w:rPr>
      <w:sz w:val="20"/>
      <w:u w:val="single"/>
    </w:rPr>
  </w:style>
  <w:style w:type="character" w:customStyle="1" w:styleId="StyleTimesNewRoman9pt">
    <w:name w:val="Style Times New Roman 9 pt"/>
    <w:rsid w:val="001C47C6"/>
    <w:rPr>
      <w:sz w:val="20"/>
    </w:rPr>
  </w:style>
  <w:style w:type="paragraph" w:customStyle="1" w:styleId="StyleStyle49ptBold">
    <w:name w:val="Style Style4 + 9 pt Bold"/>
    <w:basedOn w:val="Style4"/>
    <w:rsid w:val="001C47C6"/>
    <w:rPr>
      <w:rFonts w:ascii="Times New Roman" w:hAnsi="Times New Roman"/>
      <w:b/>
      <w:bCs/>
    </w:rPr>
  </w:style>
  <w:style w:type="character" w:customStyle="1" w:styleId="StyleStyle49ptBoldChar">
    <w:name w:val="Style Style4 + 9 pt Bold Char"/>
    <w:rsid w:val="001C47C6"/>
    <w:rPr>
      <w:rFonts w:ascii="Arial Narrow" w:hAnsi="Arial Narrow"/>
      <w:b/>
      <w:bCs/>
      <w:szCs w:val="24"/>
      <w:u w:val="single"/>
    </w:rPr>
  </w:style>
  <w:style w:type="character" w:customStyle="1" w:styleId="Style9ptUnderline1">
    <w:name w:val="Style 9 pt Underline1"/>
    <w:rsid w:val="001C47C6"/>
    <w:rPr>
      <w:sz w:val="20"/>
      <w:u w:val="single"/>
    </w:rPr>
  </w:style>
  <w:style w:type="character" w:customStyle="1" w:styleId="Styleunderline9pt">
    <w:name w:val="Style underline + 9 pt"/>
    <w:rsid w:val="001C47C6"/>
    <w:rPr>
      <w:sz w:val="20"/>
      <w:u w:val="single"/>
    </w:rPr>
  </w:style>
  <w:style w:type="paragraph" w:customStyle="1" w:styleId="StyleStyleStyle49pt11pt">
    <w:name w:val="Style Style Style4 + 9 pt + 11 pt"/>
    <w:basedOn w:val="StyleStyle49pt"/>
    <w:rsid w:val="001C47C6"/>
  </w:style>
  <w:style w:type="character" w:customStyle="1" w:styleId="StyleStyleStyle49pt11ptChar">
    <w:name w:val="Style Style Style4 + 9 pt + 11 pt Char"/>
    <w:basedOn w:val="StyleStyle49ptChar"/>
    <w:rsid w:val="001C47C6"/>
    <w:rPr>
      <w:rFonts w:ascii="Arial Narrow" w:hAnsi="Arial Narrow"/>
      <w:szCs w:val="24"/>
      <w:u w:val="single"/>
    </w:rPr>
  </w:style>
  <w:style w:type="character" w:customStyle="1" w:styleId="Style9ptUnderline2">
    <w:name w:val="Style 9 pt Underline2"/>
    <w:rsid w:val="001C47C6"/>
    <w:rPr>
      <w:sz w:val="20"/>
      <w:u w:val="single"/>
    </w:rPr>
  </w:style>
  <w:style w:type="character" w:customStyle="1" w:styleId="Styleunderline9pt1">
    <w:name w:val="Style underline + 9 pt1"/>
    <w:rsid w:val="001C47C6"/>
    <w:rPr>
      <w:rFonts w:ascii="Times New Roman" w:hAnsi="Times New Roman"/>
      <w:sz w:val="20"/>
      <w:u w:val="single"/>
    </w:rPr>
  </w:style>
  <w:style w:type="character" w:customStyle="1" w:styleId="Style9ptBlackUnderline">
    <w:name w:val="Style 9 pt Black Underline"/>
    <w:rsid w:val="001C47C6"/>
    <w:rPr>
      <w:color w:val="000000"/>
      <w:sz w:val="20"/>
      <w:u w:val="single"/>
    </w:rPr>
  </w:style>
  <w:style w:type="character" w:customStyle="1" w:styleId="StyleunderlineArialNarrow9pt">
    <w:name w:val="Style underline + Arial Narrow 9 pt"/>
    <w:rsid w:val="001C47C6"/>
    <w:rPr>
      <w:rFonts w:ascii="Times New Roman" w:hAnsi="Times New Roman"/>
      <w:sz w:val="20"/>
      <w:u w:val="single"/>
    </w:rPr>
  </w:style>
  <w:style w:type="paragraph" w:customStyle="1" w:styleId="Stylecard7pt">
    <w:name w:val="Style card + 7 pt"/>
    <w:basedOn w:val="card"/>
    <w:rsid w:val="001C47C6"/>
    <w:rPr>
      <w:sz w:val="14"/>
      <w:szCs w:val="24"/>
    </w:rPr>
  </w:style>
  <w:style w:type="character" w:customStyle="1" w:styleId="Stylecard7ptChar">
    <w:name w:val="Style card + 7 pt Char"/>
    <w:rsid w:val="001C47C6"/>
    <w:rPr>
      <w:color w:val="000000"/>
      <w:sz w:val="14"/>
      <w:szCs w:val="24"/>
      <w:lang w:val="en-US" w:eastAsia="en-US" w:bidi="ar-SA"/>
    </w:rPr>
  </w:style>
  <w:style w:type="character" w:customStyle="1" w:styleId="Style9ptItalicUnderline">
    <w:name w:val="Style 9 pt Italic Underline"/>
    <w:rsid w:val="001C47C6"/>
    <w:rPr>
      <w:i/>
      <w:iCs/>
      <w:sz w:val="20"/>
      <w:u w:val="single"/>
    </w:rPr>
  </w:style>
  <w:style w:type="paragraph" w:customStyle="1" w:styleId="StyleStyle49pt1">
    <w:name w:val="Style Style4 + 9 pt1"/>
    <w:basedOn w:val="Style4"/>
    <w:rsid w:val="001C47C6"/>
    <w:rPr>
      <w:rFonts w:ascii="Times New Roman" w:hAnsi="Times New Roman"/>
    </w:rPr>
  </w:style>
  <w:style w:type="character" w:customStyle="1" w:styleId="StyleStyle49pt1Char">
    <w:name w:val="Style Style4 + 9 pt1 Char"/>
    <w:basedOn w:val="Style4Char"/>
    <w:rsid w:val="001C47C6"/>
    <w:rPr>
      <w:rFonts w:ascii="Arial Narrow" w:hAnsi="Arial Narrow"/>
      <w:szCs w:val="24"/>
      <w:u w:val="single"/>
    </w:rPr>
  </w:style>
  <w:style w:type="paragraph" w:customStyle="1" w:styleId="StyleStyle49ptBold1">
    <w:name w:val="Style Style4 + 9 pt Bold1"/>
    <w:basedOn w:val="Style4"/>
    <w:rsid w:val="001C47C6"/>
    <w:rPr>
      <w:rFonts w:ascii="Times New Roman" w:hAnsi="Times New Roman"/>
      <w:b/>
      <w:bCs/>
    </w:rPr>
  </w:style>
  <w:style w:type="character" w:customStyle="1" w:styleId="StyleStyle49ptBold1Char">
    <w:name w:val="Style Style4 + 9 pt Bold1 Char"/>
    <w:rsid w:val="001C47C6"/>
    <w:rPr>
      <w:rFonts w:ascii="Arial Narrow" w:hAnsi="Arial Narrow"/>
      <w:b/>
      <w:bCs/>
      <w:szCs w:val="24"/>
      <w:u w:val="single"/>
    </w:rPr>
  </w:style>
  <w:style w:type="paragraph" w:customStyle="1" w:styleId="Stylecard9pt">
    <w:name w:val="Style card + 9 pt"/>
    <w:basedOn w:val="card"/>
    <w:rsid w:val="001C47C6"/>
    <w:rPr>
      <w:szCs w:val="24"/>
    </w:rPr>
  </w:style>
  <w:style w:type="character" w:customStyle="1" w:styleId="Stylecard9ptChar">
    <w:name w:val="Style card + 9 pt Char"/>
    <w:rsid w:val="001C47C6"/>
    <w:rPr>
      <w:color w:val="000000"/>
      <w:szCs w:val="24"/>
      <w:lang w:val="en-US" w:eastAsia="en-US" w:bidi="ar-SA"/>
    </w:rPr>
  </w:style>
  <w:style w:type="character" w:customStyle="1" w:styleId="StyleunderlineArialNarrow9ptBold">
    <w:name w:val="Style underline + Arial Narrow 9 pt Bold"/>
    <w:rsid w:val="001C47C6"/>
    <w:rPr>
      <w:rFonts w:ascii="Times New Roman" w:hAnsi="Times New Roman"/>
      <w:b/>
      <w:bCs/>
      <w:sz w:val="20"/>
      <w:u w:val="single"/>
    </w:rPr>
  </w:style>
  <w:style w:type="paragraph" w:customStyle="1" w:styleId="StyleMinimize9pt">
    <w:name w:val="Style Minimize + 9 pt"/>
    <w:basedOn w:val="Minimize"/>
    <w:rsid w:val="001C47C6"/>
    <w:pPr>
      <w:widowControl/>
    </w:pPr>
    <w:rPr>
      <w:sz w:val="20"/>
    </w:rPr>
  </w:style>
  <w:style w:type="character" w:customStyle="1" w:styleId="StyleMinimize9ptChar">
    <w:name w:val="Style Minimize + 9 pt Char"/>
    <w:basedOn w:val="MinimizeChar"/>
    <w:rsid w:val="001C47C6"/>
    <w:rPr>
      <w:color w:val="000000"/>
      <w:sz w:val="12"/>
      <w:lang w:val="en-US" w:eastAsia="en-US" w:bidi="ar-SA"/>
    </w:rPr>
  </w:style>
  <w:style w:type="paragraph" w:customStyle="1" w:styleId="StyleMinimize7pt">
    <w:name w:val="Style Minimize + 7 pt"/>
    <w:basedOn w:val="Minimize"/>
    <w:rsid w:val="001C47C6"/>
    <w:pPr>
      <w:widowControl/>
    </w:pPr>
    <w:rPr>
      <w:sz w:val="14"/>
    </w:rPr>
  </w:style>
  <w:style w:type="character" w:customStyle="1" w:styleId="StyleMinimize7ptChar">
    <w:name w:val="Style Minimize + 7 pt Char"/>
    <w:rsid w:val="001C47C6"/>
    <w:rPr>
      <w:color w:val="000000"/>
      <w:sz w:val="14"/>
      <w:lang w:val="en-US" w:eastAsia="en-US" w:bidi="ar-SA"/>
    </w:rPr>
  </w:style>
  <w:style w:type="paragraph" w:customStyle="1" w:styleId="StyleMinimizeArialNarrow">
    <w:name w:val="Style Minimize + Arial Narrow"/>
    <w:basedOn w:val="Minimize"/>
    <w:rsid w:val="001C47C6"/>
    <w:pPr>
      <w:widowControl/>
    </w:pPr>
  </w:style>
  <w:style w:type="character" w:customStyle="1" w:styleId="StyleMinimizeArialNarrowChar">
    <w:name w:val="Style Minimize + Arial Narrow Char"/>
    <w:basedOn w:val="MinimizeChar"/>
    <w:rsid w:val="001C47C6"/>
    <w:rPr>
      <w:color w:val="000000"/>
      <w:sz w:val="12"/>
      <w:lang w:val="en-US" w:eastAsia="en-US" w:bidi="ar-SA"/>
    </w:rPr>
  </w:style>
  <w:style w:type="paragraph" w:customStyle="1" w:styleId="Style50">
    <w:name w:val="Style 5"/>
    <w:rsid w:val="001C47C6"/>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1C47C6"/>
    <w:rPr>
      <w:rFonts w:ascii="Times New Roman" w:hAnsi="Times New Roman"/>
      <w:b/>
      <w:bCs/>
      <w:sz w:val="20"/>
    </w:rPr>
  </w:style>
  <w:style w:type="character" w:customStyle="1" w:styleId="Longcite">
    <w:name w:val="Longcite"/>
    <w:rsid w:val="001C47C6"/>
    <w:rPr>
      <w:sz w:val="16"/>
    </w:rPr>
  </w:style>
  <w:style w:type="character" w:customStyle="1" w:styleId="Debate-CardTagandCite-F6Char">
    <w:name w:val="Debate- Card Tag and Cite- F6 Char"/>
    <w:locked/>
    <w:rsid w:val="001C47C6"/>
    <w:rPr>
      <w:rFonts w:ascii="Georgia" w:hAnsi="Georgia"/>
      <w:b/>
    </w:rPr>
  </w:style>
  <w:style w:type="paragraph" w:customStyle="1" w:styleId="Debate-CardTagandCite-F6">
    <w:name w:val="Debate- Card Tag and Cite- F6"/>
    <w:basedOn w:val="Normal"/>
    <w:qFormat/>
    <w:rsid w:val="001C47C6"/>
    <w:rPr>
      <w:rFonts w:ascii="Georgia" w:eastAsia="Times New Roman" w:hAnsi="Georgia" w:cs="Times New Roman"/>
      <w:b/>
      <w:sz w:val="20"/>
      <w:szCs w:val="20"/>
    </w:rPr>
  </w:style>
  <w:style w:type="character" w:customStyle="1" w:styleId="CharacterStyle2">
    <w:name w:val="Character Style 2"/>
    <w:rsid w:val="001C47C6"/>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1C47C6"/>
    <w:rPr>
      <w:rFonts w:ascii="Arial Narrow" w:eastAsia="Calibri" w:hAnsi="Arial Narrow" w:cs="Times New Roman"/>
    </w:rPr>
  </w:style>
  <w:style w:type="character" w:customStyle="1" w:styleId="Debate-CardSmalltextF2Char">
    <w:name w:val="Debate- Card Small text F2 Char"/>
    <w:rsid w:val="001C47C6"/>
    <w:rPr>
      <w:rFonts w:ascii="Arial Narrow" w:eastAsia="Calibri" w:hAnsi="Arial Narrow"/>
      <w:sz w:val="16"/>
      <w:szCs w:val="22"/>
    </w:rPr>
  </w:style>
  <w:style w:type="paragraph" w:customStyle="1" w:styleId="Debate-EmphasizedText-F5">
    <w:name w:val="Debate- Emphasized Text- F5"/>
    <w:basedOn w:val="Normal"/>
    <w:qFormat/>
    <w:rsid w:val="001C47C6"/>
    <w:rPr>
      <w:rFonts w:ascii="Arial Narrow" w:eastAsia="Calibri" w:hAnsi="Arial Narrow" w:cs="Times New Roman"/>
      <w:b/>
      <w:sz w:val="18"/>
      <w:u w:val="single"/>
    </w:rPr>
  </w:style>
  <w:style w:type="character" w:customStyle="1" w:styleId="Debate-EmphasizedText-F5Char">
    <w:name w:val="Debate- Emphasized Text- F5 Char"/>
    <w:rsid w:val="001C47C6"/>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1C47C6"/>
    <w:rPr>
      <w:rFonts w:ascii="Arial Narrow" w:eastAsia="Calibri" w:hAnsi="Arial Narrow" w:cs="Times New Roman"/>
      <w:sz w:val="18"/>
      <w:u w:val="single"/>
    </w:rPr>
  </w:style>
  <w:style w:type="character" w:customStyle="1" w:styleId="Debate-CardTextUnderlined-F3Char">
    <w:name w:val="Debate- Card Text Underlined- F3 Char"/>
    <w:rsid w:val="001C47C6"/>
    <w:rPr>
      <w:rFonts w:ascii="Arial Narrow" w:eastAsia="Calibri" w:hAnsi="Arial Narrow"/>
      <w:sz w:val="18"/>
      <w:szCs w:val="22"/>
      <w:u w:val="single"/>
    </w:rPr>
  </w:style>
  <w:style w:type="character" w:customStyle="1" w:styleId="volokh">
    <w:name w:val="volokh"/>
    <w:basedOn w:val="DefaultParagraphFont"/>
    <w:rsid w:val="001C47C6"/>
  </w:style>
  <w:style w:type="paragraph" w:customStyle="1" w:styleId="StyleUnderlineTimesNewRomanBoldNounderline">
    <w:name w:val="Style Underline + Times New Roman Bold No underline"/>
    <w:basedOn w:val="Normal"/>
    <w:rsid w:val="001C47C6"/>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1C47C6"/>
    <w:rPr>
      <w:rFonts w:ascii="Verdana" w:hAnsi="Verdana"/>
      <w:bCs/>
      <w:szCs w:val="24"/>
      <w:u w:val="single"/>
      <w:lang w:val="en-US" w:eastAsia="en-US" w:bidi="ar-SA"/>
    </w:rPr>
  </w:style>
  <w:style w:type="paragraph" w:customStyle="1" w:styleId="StylecardBoldUnderline">
    <w:name w:val="Style card + Bold Underline"/>
    <w:basedOn w:val="card"/>
    <w:rsid w:val="001C47C6"/>
    <w:rPr>
      <w:bCs/>
      <w:szCs w:val="24"/>
      <w:u w:val="single"/>
    </w:rPr>
  </w:style>
  <w:style w:type="character" w:customStyle="1" w:styleId="StylecardBoldUnderlineChar">
    <w:name w:val="Style card + Bold Underline Char"/>
    <w:rsid w:val="001C47C6"/>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1C47C6"/>
    <w:rPr>
      <w:b w:val="0"/>
    </w:rPr>
  </w:style>
  <w:style w:type="character" w:customStyle="1" w:styleId="StyleBoldandUnderlineCharCharCharCharChar11ptNotBoldChar">
    <w:name w:val="Style Bold and Underline Char Char Char Char Char + 11 pt Not Bold Char"/>
    <w:basedOn w:val="BoldandUnderlineCharCharCharCharCharChar"/>
    <w:rsid w:val="001C47C6"/>
    <w:rPr>
      <w:b/>
      <w:szCs w:val="24"/>
      <w:u w:val="single"/>
    </w:rPr>
  </w:style>
  <w:style w:type="paragraph" w:customStyle="1" w:styleId="StyleBoldandUnderlineCharCharCharCharChar11pt">
    <w:name w:val="Style Bold and Underline Char Char Char Char Char + 11 pt"/>
    <w:basedOn w:val="BoldandUnderlineCharCharCharCharChar"/>
    <w:rsid w:val="001C47C6"/>
    <w:rPr>
      <w:bCs/>
    </w:rPr>
  </w:style>
  <w:style w:type="character" w:customStyle="1" w:styleId="StyleBoldandUnderlineCharCharCharCharChar11ptChar">
    <w:name w:val="Style Bold and Underline Char Char Char Char Char + 11 pt Char"/>
    <w:rsid w:val="001C47C6"/>
    <w:rPr>
      <w:b/>
      <w:bCs/>
      <w:szCs w:val="24"/>
      <w:u w:val="single"/>
    </w:rPr>
  </w:style>
  <w:style w:type="character" w:customStyle="1" w:styleId="Style11ptBoldItalicUnderline">
    <w:name w:val="Style 11 pt Bold Italic Underline"/>
    <w:rsid w:val="001C47C6"/>
    <w:rPr>
      <w:b/>
      <w:bCs/>
      <w:i/>
      <w:iCs/>
      <w:sz w:val="20"/>
      <w:u w:val="single"/>
    </w:rPr>
  </w:style>
  <w:style w:type="paragraph" w:customStyle="1" w:styleId="StyleUnderline105pt">
    <w:name w:val="Style Underline + 10.5 pt"/>
    <w:basedOn w:val="Normal"/>
    <w:rsid w:val="001C47C6"/>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1C47C6"/>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1C47C6"/>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1C47C6"/>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1C47C6"/>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1C47C6"/>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1C47C6"/>
    <w:rPr>
      <w:bCs/>
    </w:rPr>
  </w:style>
  <w:style w:type="character" w:customStyle="1" w:styleId="StyleBoldUnderline11ptChar">
    <w:name w:val="Style BoldUnderline + 11 pt Char"/>
    <w:rsid w:val="001C47C6"/>
    <w:rPr>
      <w:b/>
      <w:bCs/>
      <w:szCs w:val="24"/>
      <w:u w:val="single"/>
      <w:lang w:val="en-US" w:eastAsia="en-US" w:bidi="ar-SA"/>
    </w:rPr>
  </w:style>
  <w:style w:type="character" w:customStyle="1" w:styleId="StyleCardUnderlinedCharLatinTimesNewRomanAsianCalib">
    <w:name w:val="Style Card Underlined Char + (Latin) Times New Roman (Asian) Calib..."/>
    <w:rsid w:val="001C47C6"/>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1C47C6"/>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1C47C6"/>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1C47C6"/>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1C47C6"/>
    <w:rPr>
      <w:szCs w:val="24"/>
      <w:u w:val="single"/>
    </w:rPr>
  </w:style>
  <w:style w:type="paragraph" w:customStyle="1" w:styleId="StyleUnderlineCharCharCharChar11ptBold">
    <w:name w:val="Style Underline Char Char Char Char + 11 pt Bold"/>
    <w:basedOn w:val="Normal"/>
    <w:rsid w:val="001C47C6"/>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1C47C6"/>
    <w:rPr>
      <w:b/>
      <w:bCs/>
      <w:szCs w:val="24"/>
      <w:u w:val="single"/>
    </w:rPr>
  </w:style>
  <w:style w:type="paragraph" w:customStyle="1" w:styleId="StyleUnderlineCharCharCharChar11ptBoldBorderSingl">
    <w:name w:val="Style Underline Char Char Char Char + 11 pt Bold Border: : (Singl..."/>
    <w:basedOn w:val="Normal"/>
    <w:rsid w:val="001C47C6"/>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1C47C6"/>
    <w:rPr>
      <w:b/>
      <w:bCs/>
      <w:szCs w:val="24"/>
      <w:u w:val="single"/>
      <w:bdr w:val="single" w:sz="4" w:space="0" w:color="auto"/>
    </w:rPr>
  </w:style>
  <w:style w:type="character" w:customStyle="1" w:styleId="UnderlineChar4">
    <w:name w:val="Underline Char4"/>
    <w:rsid w:val="001C47C6"/>
    <w:rPr>
      <w:rFonts w:ascii="Times New Roman" w:hAnsi="Times New Roman"/>
      <w:sz w:val="20"/>
      <w:szCs w:val="24"/>
      <w:u w:val="single"/>
      <w:lang w:val="en-US" w:eastAsia="en-US" w:bidi="ar-SA"/>
    </w:rPr>
  </w:style>
  <w:style w:type="character" w:customStyle="1" w:styleId="BoldandUnderlineChar3">
    <w:name w:val="Bold and Underline Char3"/>
    <w:rsid w:val="001C47C6"/>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1C47C6"/>
    <w:rPr>
      <w:rFonts w:ascii="Times New Roman" w:hAnsi="Times New Roman"/>
      <w:b/>
      <w:bCs/>
      <w:i/>
      <w:iCs/>
    </w:rPr>
  </w:style>
  <w:style w:type="character" w:customStyle="1" w:styleId="StyleStyle49ptBoldItalicChar">
    <w:name w:val="Style Style4 + 9 pt Bold Italic Char"/>
    <w:rsid w:val="001C47C6"/>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1C47C6"/>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1C47C6"/>
    <w:rPr>
      <w:rFonts w:ascii="Arial Narrow" w:hAnsi="Arial Narrow"/>
      <w:szCs w:val="24"/>
      <w:u w:val="single"/>
      <w:bdr w:val="single" w:sz="4" w:space="0" w:color="auto"/>
    </w:rPr>
  </w:style>
  <w:style w:type="paragraph" w:customStyle="1" w:styleId="StyleCardBoldUnderline0">
    <w:name w:val="Style Card + Bold Underline"/>
    <w:basedOn w:val="Heading4"/>
    <w:rsid w:val="001C47C6"/>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1C47C6"/>
    <w:rPr>
      <w:bCs/>
      <w:szCs w:val="24"/>
      <w:u w:val="single"/>
    </w:rPr>
  </w:style>
  <w:style w:type="character" w:customStyle="1" w:styleId="Stylereduce210pt">
    <w:name w:val="Style reduce2 + 10 pt"/>
    <w:rsid w:val="001C47C6"/>
    <w:rPr>
      <w:rFonts w:ascii="Times New Roman" w:hAnsi="Times New Roman" w:cs="Arial"/>
      <w:color w:val="000000"/>
      <w:sz w:val="20"/>
      <w:szCs w:val="22"/>
    </w:rPr>
  </w:style>
  <w:style w:type="character" w:customStyle="1" w:styleId="Style11ptUnderline2">
    <w:name w:val="Style 11 pt Underline2"/>
    <w:rsid w:val="001C47C6"/>
    <w:rPr>
      <w:sz w:val="20"/>
      <w:u w:val="single"/>
    </w:rPr>
  </w:style>
  <w:style w:type="character" w:customStyle="1" w:styleId="Style11ptBoldUnderline2">
    <w:name w:val="Style 11 pt Bold Underline2"/>
    <w:rsid w:val="001C47C6"/>
    <w:rPr>
      <w:b/>
      <w:bCs/>
      <w:sz w:val="20"/>
      <w:u w:val="single"/>
    </w:rPr>
  </w:style>
  <w:style w:type="character" w:customStyle="1" w:styleId="Style11ptItalic">
    <w:name w:val="Style 11 pt Italic"/>
    <w:rsid w:val="001C47C6"/>
    <w:rPr>
      <w:rFonts w:ascii="Times New Roman" w:hAnsi="Times New Roman"/>
      <w:i/>
      <w:iCs/>
      <w:sz w:val="20"/>
    </w:rPr>
  </w:style>
  <w:style w:type="character" w:customStyle="1" w:styleId="SmallCharChar">
    <w:name w:val="Small Char Char"/>
    <w:rsid w:val="001C47C6"/>
    <w:rPr>
      <w:sz w:val="17"/>
      <w:szCs w:val="24"/>
      <w:lang w:val="en-US" w:eastAsia="en-US" w:bidi="ar-SA"/>
    </w:rPr>
  </w:style>
  <w:style w:type="paragraph" w:customStyle="1" w:styleId="p1">
    <w:name w:val="p1"/>
    <w:basedOn w:val="Normal"/>
    <w:rsid w:val="001C47C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1C47C6"/>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1C47C6"/>
    <w:rPr>
      <w:rFonts w:ascii="Times New Roman" w:hAnsi="Times New Roman"/>
      <w:sz w:val="20"/>
    </w:rPr>
  </w:style>
  <w:style w:type="paragraph" w:customStyle="1" w:styleId="ACITE">
    <w:name w:val="ACITE"/>
    <w:basedOn w:val="Normal"/>
    <w:qFormat/>
    <w:rsid w:val="001C47C6"/>
    <w:rPr>
      <w:rFonts w:ascii="Times New Roman" w:eastAsia="Calibri" w:hAnsi="Times New Roman" w:cs="Times New Roman"/>
      <w:b/>
      <w:sz w:val="20"/>
      <w:u w:val="single"/>
    </w:rPr>
  </w:style>
  <w:style w:type="character" w:customStyle="1" w:styleId="AnormalChar">
    <w:name w:val="Anormal Char"/>
    <w:rsid w:val="001C47C6"/>
    <w:rPr>
      <w:rFonts w:ascii="Times New Roman" w:eastAsia="Times New Roman" w:hAnsi="Times New Roman"/>
      <w:bCs/>
      <w:sz w:val="22"/>
      <w:szCs w:val="22"/>
    </w:rPr>
  </w:style>
  <w:style w:type="paragraph" w:customStyle="1" w:styleId="aAlittle">
    <w:name w:val="aAlittle"/>
    <w:basedOn w:val="Normal"/>
    <w:qFormat/>
    <w:rsid w:val="001C47C6"/>
    <w:rPr>
      <w:rFonts w:ascii="Times New Roman" w:eastAsia="Calibri" w:hAnsi="Times New Roman" w:cs="Times New Roman"/>
      <w:szCs w:val="16"/>
    </w:rPr>
  </w:style>
  <w:style w:type="character" w:customStyle="1" w:styleId="StyleBlackUnderline">
    <w:name w:val="Style Black Underline"/>
    <w:rsid w:val="001C47C6"/>
    <w:rPr>
      <w:color w:val="000000"/>
      <w:sz w:val="20"/>
      <w:u w:val="single"/>
    </w:rPr>
  </w:style>
  <w:style w:type="paragraph" w:customStyle="1" w:styleId="Style3text10ptUnderline">
    <w:name w:val="Style 3text + 10 pt Underline"/>
    <w:basedOn w:val="3text"/>
    <w:rsid w:val="001C47C6"/>
    <w:rPr>
      <w:sz w:val="22"/>
      <w:u w:val="single"/>
    </w:rPr>
  </w:style>
  <w:style w:type="character" w:customStyle="1" w:styleId="Style3text10ptUnderlineChar">
    <w:name w:val="Style 3text + 10 pt Underline Char"/>
    <w:rsid w:val="001C47C6"/>
    <w:rPr>
      <w:sz w:val="22"/>
      <w:szCs w:val="24"/>
      <w:u w:val="single"/>
      <w:lang w:bidi="en-US"/>
    </w:rPr>
  </w:style>
  <w:style w:type="paragraph" w:customStyle="1" w:styleId="StylecardUnderline">
    <w:name w:val="Style card + Underline"/>
    <w:basedOn w:val="card"/>
    <w:rsid w:val="001C47C6"/>
    <w:rPr>
      <w:rFonts w:eastAsia="SimSun"/>
      <w:szCs w:val="24"/>
      <w:u w:val="single"/>
      <w:lang w:eastAsia="zh-CN"/>
    </w:rPr>
  </w:style>
  <w:style w:type="character" w:customStyle="1" w:styleId="StylecardUnderlineChar">
    <w:name w:val="Style card + Underline Char"/>
    <w:rsid w:val="001C47C6"/>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1C47C6"/>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1C47C6"/>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1C47C6"/>
    <w:rPr>
      <w:b/>
      <w:bCs/>
      <w:u w:val="single"/>
      <w:lang w:val="en-US" w:eastAsia="en-US" w:bidi="ar-SA"/>
    </w:rPr>
  </w:style>
  <w:style w:type="character" w:customStyle="1" w:styleId="Style11ptUnderline3">
    <w:name w:val="Style 11 pt Underline3"/>
    <w:rsid w:val="001C47C6"/>
    <w:rPr>
      <w:spacing w:val="-3"/>
      <w:sz w:val="20"/>
      <w:u w:val="single"/>
    </w:rPr>
  </w:style>
  <w:style w:type="character" w:customStyle="1" w:styleId="Style11ptUnderline4">
    <w:name w:val="Style 11 pt Underline4"/>
    <w:rsid w:val="001C47C6"/>
    <w:rPr>
      <w:spacing w:val="2"/>
      <w:sz w:val="20"/>
      <w:u w:val="single"/>
    </w:rPr>
  </w:style>
  <w:style w:type="character" w:customStyle="1" w:styleId="Style11ptUnderline5">
    <w:name w:val="Style 11 pt Underline5"/>
    <w:rsid w:val="001C47C6"/>
    <w:rPr>
      <w:spacing w:val="1"/>
      <w:sz w:val="20"/>
      <w:u w:val="single"/>
    </w:rPr>
  </w:style>
  <w:style w:type="character" w:customStyle="1" w:styleId="Style11ptUnderline6">
    <w:name w:val="Style 11 pt Underline6"/>
    <w:rsid w:val="001C47C6"/>
    <w:rPr>
      <w:rFonts w:ascii="Times New Roman" w:hAnsi="Times New Roman"/>
      <w:spacing w:val="8"/>
      <w:sz w:val="20"/>
      <w:u w:val="single"/>
    </w:rPr>
  </w:style>
  <w:style w:type="character" w:customStyle="1" w:styleId="Style11ptUnderline7">
    <w:name w:val="Style 11 pt Underline7"/>
    <w:rsid w:val="001C47C6"/>
    <w:rPr>
      <w:rFonts w:ascii="Times New Roman" w:hAnsi="Times New Roman"/>
      <w:spacing w:val="-1"/>
      <w:sz w:val="20"/>
      <w:u w:val="single"/>
    </w:rPr>
  </w:style>
  <w:style w:type="character" w:customStyle="1" w:styleId="Style11ptUnderline8">
    <w:name w:val="Style 11 pt Underline8"/>
    <w:rsid w:val="001C47C6"/>
    <w:rPr>
      <w:rFonts w:ascii="Times New Roman" w:hAnsi="Times New Roman"/>
      <w:spacing w:val="-2"/>
      <w:sz w:val="20"/>
      <w:u w:val="single"/>
    </w:rPr>
  </w:style>
  <w:style w:type="character" w:customStyle="1" w:styleId="StyleStyle10ptUnderline12pt">
    <w:name w:val="Style Style 10 pt Underline + 12 pt"/>
    <w:basedOn w:val="Style10ptUnderline"/>
    <w:rsid w:val="001C47C6"/>
    <w:rPr>
      <w:rFonts w:ascii="Times New Roman" w:hAnsi="Times New Roman"/>
      <w:sz w:val="20"/>
      <w:u w:val="single"/>
    </w:rPr>
  </w:style>
  <w:style w:type="character" w:customStyle="1" w:styleId="PlainTextChar1">
    <w:name w:val="Plain Text Char1"/>
    <w:semiHidden/>
    <w:rsid w:val="001C47C6"/>
    <w:rPr>
      <w:rFonts w:ascii="Courier New" w:hAnsi="Courier New" w:cs="Courier New"/>
    </w:rPr>
  </w:style>
  <w:style w:type="character" w:customStyle="1" w:styleId="underlinecardChar1">
    <w:name w:val="underline card Char1"/>
    <w:rsid w:val="001C47C6"/>
    <w:rPr>
      <w:rFonts w:ascii="Arial" w:hAnsi="Arial"/>
      <w:szCs w:val="24"/>
      <w:u w:val="single"/>
      <w:lang w:val="en-US" w:eastAsia="en-US" w:bidi="ar-SA"/>
    </w:rPr>
  </w:style>
  <w:style w:type="paragraph" w:customStyle="1" w:styleId="EvidenceText0">
    <w:name w:val="Evidence Text"/>
    <w:basedOn w:val="Normal"/>
    <w:rsid w:val="001C47C6"/>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1C47C6"/>
  </w:style>
  <w:style w:type="character" w:customStyle="1" w:styleId="font42">
    <w:name w:val="font42"/>
    <w:basedOn w:val="DefaultParagraphFont"/>
    <w:rsid w:val="001C47C6"/>
  </w:style>
  <w:style w:type="paragraph" w:customStyle="1" w:styleId="highlighted">
    <w:name w:val="highlighted"/>
    <w:basedOn w:val="Heading4"/>
    <w:rsid w:val="001C47C6"/>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1C47C6"/>
    <w:rPr>
      <w:rFonts w:eastAsia="Calibri"/>
      <w:b/>
      <w:sz w:val="26"/>
      <w:szCs w:val="22"/>
      <w:u w:val="single"/>
    </w:rPr>
  </w:style>
  <w:style w:type="paragraph" w:customStyle="1" w:styleId="StyleLittle">
    <w:name w:val="Style Little +"/>
    <w:basedOn w:val="Normal"/>
    <w:rsid w:val="001C47C6"/>
    <w:rPr>
      <w:rFonts w:ascii="Times New Roman" w:eastAsia="Calibri" w:hAnsi="Times New Roman" w:cs="Times New Roman"/>
    </w:rPr>
  </w:style>
  <w:style w:type="character" w:customStyle="1" w:styleId="StyleLittleChar">
    <w:name w:val="Style Little + Char"/>
    <w:rsid w:val="001C47C6"/>
    <w:rPr>
      <w:rFonts w:eastAsia="Calibri"/>
      <w:sz w:val="16"/>
      <w:szCs w:val="22"/>
    </w:rPr>
  </w:style>
  <w:style w:type="character" w:customStyle="1" w:styleId="e1">
    <w:name w:val="e1"/>
    <w:basedOn w:val="DefaultParagraphFont"/>
    <w:rsid w:val="001C47C6"/>
  </w:style>
  <w:style w:type="character" w:customStyle="1" w:styleId="underLight">
    <w:name w:val="underLight"/>
    <w:qFormat/>
    <w:rsid w:val="001C47C6"/>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1C47C6"/>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1C47C6"/>
  </w:style>
  <w:style w:type="character" w:customStyle="1" w:styleId="A2">
    <w:name w:val="A2"/>
    <w:rsid w:val="001C47C6"/>
    <w:rPr>
      <w:color w:val="000000"/>
      <w:sz w:val="22"/>
      <w:szCs w:val="22"/>
    </w:rPr>
  </w:style>
  <w:style w:type="character" w:customStyle="1" w:styleId="A12">
    <w:name w:val="A12"/>
    <w:rsid w:val="001C47C6"/>
    <w:rPr>
      <w:rFonts w:ascii="LCLKPS+MetaPlusMedium-Roman" w:hAnsi="LCLKPS+MetaPlusMedium-Roman" w:cs="LCLKPS+MetaPlusMedium-Roman"/>
      <w:color w:val="000000"/>
      <w:sz w:val="12"/>
      <w:szCs w:val="12"/>
    </w:rPr>
  </w:style>
  <w:style w:type="character" w:customStyle="1" w:styleId="A3">
    <w:name w:val="A3"/>
    <w:rsid w:val="001C47C6"/>
    <w:rPr>
      <w:rFonts w:cs="LCLKPS+MetaPlusMedium-Roman"/>
      <w:color w:val="000000"/>
      <w:sz w:val="32"/>
      <w:szCs w:val="32"/>
    </w:rPr>
  </w:style>
  <w:style w:type="character" w:styleId="SubtleEmphasis">
    <w:name w:val="Subtle Emphasis"/>
    <w:qFormat/>
    <w:rsid w:val="001C47C6"/>
    <w:rPr>
      <w:rFonts w:ascii="Times New Roman" w:hAnsi="Times New Roman" w:cs="Times New Roman" w:hint="default"/>
      <w:sz w:val="14"/>
      <w:szCs w:val="14"/>
    </w:rPr>
  </w:style>
  <w:style w:type="paragraph" w:customStyle="1" w:styleId="inside-copy">
    <w:name w:val="inside-copy"/>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1C47C6"/>
    <w:rPr>
      <w:rFonts w:cs="Avenir 35 Light"/>
      <w:color w:val="000000"/>
      <w:sz w:val="26"/>
      <w:szCs w:val="26"/>
    </w:rPr>
  </w:style>
  <w:style w:type="character" w:customStyle="1" w:styleId="multiplespeakers">
    <w:name w:val="multiple_speakers"/>
    <w:rsid w:val="001C47C6"/>
  </w:style>
  <w:style w:type="character" w:customStyle="1" w:styleId="officialsname">
    <w:name w:val="official_s_name"/>
    <w:rsid w:val="001C47C6"/>
  </w:style>
  <w:style w:type="character" w:customStyle="1" w:styleId="officialstitle-">
    <w:name w:val="official_s_title-"/>
    <w:rsid w:val="001C47C6"/>
  </w:style>
  <w:style w:type="character" w:customStyle="1" w:styleId="officialsbureau">
    <w:name w:val="official_s_bureau"/>
    <w:rsid w:val="001C47C6"/>
  </w:style>
  <w:style w:type="paragraph" w:customStyle="1" w:styleId="i1">
    <w:name w:val="i1"/>
    <w:basedOn w:val="Normal"/>
    <w:rsid w:val="001C47C6"/>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1C47C6"/>
  </w:style>
  <w:style w:type="character" w:customStyle="1" w:styleId="keyword">
    <w:name w:val="keyword"/>
    <w:rsid w:val="001C47C6"/>
  </w:style>
  <w:style w:type="paragraph" w:customStyle="1" w:styleId="citationunderline">
    <w:name w:val="citation/underline"/>
    <w:autoRedefine/>
    <w:rsid w:val="001C47C6"/>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1C47C6"/>
    <w:rPr>
      <w:bCs/>
      <w:sz w:val="18"/>
      <w:szCs w:val="26"/>
      <w:lang w:bidi="ar-SA"/>
    </w:rPr>
  </w:style>
  <w:style w:type="paragraph" w:customStyle="1" w:styleId="tagCharCharCharCharCharCharCharChar0">
    <w:name w:val="tag Char Char Char Char Char Char Char Char"/>
    <w:basedOn w:val="Normal"/>
    <w:rsid w:val="001C47C6"/>
    <w:rPr>
      <w:rFonts w:ascii="Times New Roman" w:eastAsia="Times New Roman" w:hAnsi="Times New Roman" w:cs="Times New Roman"/>
      <w:b/>
      <w:sz w:val="24"/>
      <w:szCs w:val="20"/>
    </w:rPr>
  </w:style>
  <w:style w:type="paragraph" w:customStyle="1" w:styleId="TxBr6p2">
    <w:name w:val="TxBr_6p2"/>
    <w:basedOn w:val="Normal"/>
    <w:rsid w:val="001C47C6"/>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1C47C6"/>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1C47C6"/>
    <w:rPr>
      <w:b/>
      <w:sz w:val="24"/>
      <w:lang w:val="en-US" w:eastAsia="en-US" w:bidi="ar-SA"/>
    </w:rPr>
  </w:style>
  <w:style w:type="character" w:customStyle="1" w:styleId="ColorfulGrid-Accent1Char">
    <w:name w:val="Colorful Grid - Accent 1 Char"/>
    <w:rsid w:val="001C47C6"/>
    <w:rPr>
      <w:rFonts w:eastAsia="Calibri"/>
      <w:iCs/>
      <w:szCs w:val="22"/>
    </w:rPr>
  </w:style>
  <w:style w:type="paragraph" w:customStyle="1" w:styleId="Heading">
    <w:name w:val="Heading"/>
    <w:basedOn w:val="Normal"/>
    <w:next w:val="BodyText"/>
    <w:rsid w:val="001C47C6"/>
    <w:pPr>
      <w:keepNext/>
      <w:widowControl w:val="0"/>
      <w:suppressAutoHyphens/>
      <w:spacing w:before="240" w:after="120"/>
    </w:pPr>
    <w:rPr>
      <w:rFonts w:eastAsia="MS Mincho" w:cs="Tahoma"/>
      <w:kern w:val="1"/>
      <w:sz w:val="28"/>
      <w:szCs w:val="28"/>
    </w:rPr>
  </w:style>
  <w:style w:type="character" w:customStyle="1" w:styleId="page-content">
    <w:name w:val="page-content"/>
    <w:rsid w:val="001C47C6"/>
  </w:style>
  <w:style w:type="character" w:customStyle="1" w:styleId="A13">
    <w:name w:val="A13"/>
    <w:rsid w:val="001C47C6"/>
    <w:rPr>
      <w:b/>
      <w:bCs/>
      <w:i/>
      <w:iCs/>
      <w:color w:val="000000"/>
      <w:u w:val="single"/>
    </w:rPr>
  </w:style>
  <w:style w:type="character" w:customStyle="1" w:styleId="UnderlinestyleChar20">
    <w:name w:val="Underline style Char2"/>
    <w:rsid w:val="001C47C6"/>
    <w:rPr>
      <w:sz w:val="22"/>
      <w:szCs w:val="24"/>
      <w:u w:val="single"/>
      <w:lang w:val="en-US" w:eastAsia="en-US" w:bidi="ar-SA"/>
    </w:rPr>
  </w:style>
  <w:style w:type="paragraph" w:customStyle="1" w:styleId="StyleCards6pt">
    <w:name w:val="Style Cards + 6 pt"/>
    <w:basedOn w:val="Normal"/>
    <w:rsid w:val="001C47C6"/>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1C47C6"/>
    <w:rPr>
      <w:rFonts w:ascii="Times New Roman" w:eastAsia="Times New Roman" w:hAnsi="Times New Roman" w:cs="Times New Roman"/>
      <w:b/>
      <w:sz w:val="24"/>
      <w:szCs w:val="20"/>
    </w:rPr>
  </w:style>
  <w:style w:type="character" w:customStyle="1" w:styleId="inside-head2">
    <w:name w:val="inside-head2"/>
    <w:rsid w:val="001C47C6"/>
  </w:style>
  <w:style w:type="paragraph" w:customStyle="1" w:styleId="StyleHeading1CenteredBoxSinglesolidlineAuto15pt">
    <w:name w:val="Style Heading 1 + Centered Box: (Single solid line Auto  1.5 pt ..."/>
    <w:basedOn w:val="Heading1"/>
    <w:rsid w:val="001C47C6"/>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1C47C6"/>
    <w:rPr>
      <w:sz w:val="16"/>
      <w:szCs w:val="24"/>
      <w:lang w:val="en-US" w:eastAsia="en-US" w:bidi="ar-SA"/>
    </w:rPr>
  </w:style>
  <w:style w:type="character" w:customStyle="1" w:styleId="twoce1">
    <w:name w:val="twoce1"/>
    <w:rsid w:val="001C47C6"/>
    <w:rPr>
      <w:sz w:val="24"/>
      <w:szCs w:val="24"/>
    </w:rPr>
  </w:style>
  <w:style w:type="character" w:customStyle="1" w:styleId="style91">
    <w:name w:val="style91"/>
    <w:rsid w:val="001C47C6"/>
    <w:rPr>
      <w:rFonts w:ascii="Verdana" w:hAnsi="Verdana" w:hint="default"/>
      <w:b/>
      <w:bCs/>
      <w:color w:val="000000"/>
      <w:sz w:val="36"/>
      <w:szCs w:val="36"/>
    </w:rPr>
  </w:style>
  <w:style w:type="character" w:customStyle="1" w:styleId="Brief-Smalltext">
    <w:name w:val="Brief - Small text"/>
    <w:rsid w:val="001C47C6"/>
    <w:rPr>
      <w:sz w:val="14"/>
    </w:rPr>
  </w:style>
  <w:style w:type="character" w:customStyle="1" w:styleId="beriefunderline">
    <w:name w:val="berief = underline"/>
    <w:rsid w:val="001C47C6"/>
    <w:rPr>
      <w:rFonts w:eastAsia="Times New Roman"/>
      <w:u w:val="single"/>
    </w:rPr>
  </w:style>
  <w:style w:type="character" w:customStyle="1" w:styleId="searchterm01">
    <w:name w:val="searchterm01"/>
    <w:rsid w:val="001C47C6"/>
    <w:rPr>
      <w:b/>
      <w:bCs/>
      <w:color w:val="000000"/>
      <w:shd w:val="clear" w:color="auto" w:fill="FFFF66"/>
    </w:rPr>
  </w:style>
  <w:style w:type="character" w:customStyle="1" w:styleId="tooltip5">
    <w:name w:val="tooltip5"/>
    <w:rsid w:val="001C47C6"/>
    <w:rPr>
      <w:vanish/>
      <w:webHidden w:val="0"/>
      <w:color w:val="000000"/>
      <w:specVanish w:val="0"/>
    </w:rPr>
  </w:style>
  <w:style w:type="character" w:customStyle="1" w:styleId="first15">
    <w:name w:val="first15"/>
    <w:rsid w:val="001C47C6"/>
  </w:style>
  <w:style w:type="paragraph" w:customStyle="1" w:styleId="xcards">
    <w:name w:val="x_cards"/>
    <w:basedOn w:val="Normal"/>
    <w:rsid w:val="001C47C6"/>
    <w:pPr>
      <w:spacing w:before="100" w:beforeAutospacing="1" w:after="100" w:afterAutospacing="1"/>
    </w:pPr>
    <w:rPr>
      <w:rFonts w:eastAsia="Times New Roman" w:cs="Times New Roman"/>
      <w:sz w:val="20"/>
      <w:szCs w:val="24"/>
    </w:rPr>
  </w:style>
  <w:style w:type="paragraph" w:customStyle="1" w:styleId="xcites">
    <w:name w:val="x_cites"/>
    <w:basedOn w:val="Normal"/>
    <w:rsid w:val="001C47C6"/>
    <w:pPr>
      <w:spacing w:before="100" w:beforeAutospacing="1" w:after="100" w:afterAutospacing="1"/>
    </w:pPr>
    <w:rPr>
      <w:rFonts w:eastAsia="Times New Roman" w:cs="Times New Roman"/>
      <w:sz w:val="20"/>
      <w:szCs w:val="24"/>
    </w:rPr>
  </w:style>
  <w:style w:type="character" w:customStyle="1" w:styleId="refpreview">
    <w:name w:val="refpreview"/>
    <w:rsid w:val="001C47C6"/>
  </w:style>
  <w:style w:type="character" w:customStyle="1" w:styleId="a14">
    <w:name w:val="a1"/>
    <w:rsid w:val="001C47C6"/>
    <w:rPr>
      <w:color w:val="008000"/>
    </w:rPr>
  </w:style>
  <w:style w:type="character" w:customStyle="1" w:styleId="microtextchar1">
    <w:name w:val="microtextchar"/>
    <w:rsid w:val="001C47C6"/>
  </w:style>
  <w:style w:type="character" w:customStyle="1" w:styleId="underliningchar0">
    <w:name w:val="underliningchar"/>
    <w:rsid w:val="001C47C6"/>
  </w:style>
  <w:style w:type="character" w:customStyle="1" w:styleId="BoldUnderlineCharChar">
    <w:name w:val="BoldUnderline Char Char"/>
    <w:rsid w:val="001C47C6"/>
    <w:rPr>
      <w:rFonts w:ascii="Garamond" w:hAnsi="Garamond"/>
      <w:b/>
      <w:sz w:val="24"/>
      <w:szCs w:val="24"/>
      <w:u w:val="single"/>
      <w:lang w:val="en-US" w:eastAsia="en-US" w:bidi="ar-SA"/>
    </w:rPr>
  </w:style>
  <w:style w:type="character" w:customStyle="1" w:styleId="mainarttxt">
    <w:name w:val="mainarttxt"/>
    <w:rsid w:val="001C47C6"/>
  </w:style>
  <w:style w:type="character" w:customStyle="1" w:styleId="strap">
    <w:name w:val="strap"/>
    <w:rsid w:val="001C47C6"/>
  </w:style>
  <w:style w:type="character" w:customStyle="1" w:styleId="titletext">
    <w:name w:val="titletext"/>
    <w:rsid w:val="001C47C6"/>
    <w:rPr>
      <w:rFonts w:ascii="Arial" w:hAnsi="Arial" w:cs="Arial" w:hint="default"/>
      <w:b/>
      <w:bCs/>
      <w:color w:val="005B70"/>
      <w:sz w:val="24"/>
      <w:szCs w:val="24"/>
    </w:rPr>
  </w:style>
  <w:style w:type="paragraph" w:customStyle="1" w:styleId="read">
    <w:name w:val="read"/>
    <w:basedOn w:val="Normal"/>
    <w:rsid w:val="001C47C6"/>
    <w:rPr>
      <w:rFonts w:ascii="Times New Roman" w:eastAsia="Times New Roman" w:hAnsi="Times New Roman" w:cs="Times New Roman"/>
      <w:sz w:val="24"/>
      <w:szCs w:val="24"/>
      <w:u w:val="single"/>
    </w:rPr>
  </w:style>
  <w:style w:type="character" w:customStyle="1" w:styleId="DebateNormalChar">
    <w:name w:val="DebateNormal Char"/>
    <w:rsid w:val="001C47C6"/>
    <w:rPr>
      <w:rFonts w:eastAsia="Calibri"/>
    </w:rPr>
  </w:style>
  <w:style w:type="character" w:customStyle="1" w:styleId="DebateUnderlineChar">
    <w:name w:val="DebateUnderline Char"/>
    <w:rsid w:val="001C47C6"/>
    <w:rPr>
      <w:rFonts w:eastAsia="Calibri"/>
      <w:sz w:val="24"/>
      <w:szCs w:val="24"/>
      <w:u w:val="single"/>
    </w:rPr>
  </w:style>
  <w:style w:type="character" w:customStyle="1" w:styleId="DebateEmphasisChar">
    <w:name w:val="DebateEmphasis Char"/>
    <w:rsid w:val="001C47C6"/>
    <w:rPr>
      <w:rFonts w:eastAsia="Calibri"/>
      <w:b/>
      <w:sz w:val="24"/>
      <w:szCs w:val="24"/>
      <w:u w:val="single"/>
    </w:rPr>
  </w:style>
  <w:style w:type="character" w:customStyle="1" w:styleId="boldciteCharChar1">
    <w:name w:val="bold cite Char Char1"/>
    <w:rsid w:val="001C47C6"/>
    <w:rPr>
      <w:rFonts w:ascii="Arial" w:hAnsi="Arial" w:cs="Arial"/>
      <w:b/>
      <w:bCs/>
      <w:kern w:val="32"/>
      <w:sz w:val="24"/>
      <w:szCs w:val="24"/>
      <w:lang w:val="en-US" w:eastAsia="en-US" w:bidi="ar-SA"/>
    </w:rPr>
  </w:style>
  <w:style w:type="paragraph" w:customStyle="1" w:styleId="NotUnderlined">
    <w:name w:val="Not Underlined"/>
    <w:basedOn w:val="Normal"/>
    <w:rsid w:val="001C47C6"/>
    <w:rPr>
      <w:rFonts w:ascii="Century Gothic" w:eastAsia="Times New Roman" w:hAnsi="Century Gothic" w:cs="Times New Roman"/>
      <w:szCs w:val="20"/>
    </w:rPr>
  </w:style>
  <w:style w:type="character" w:customStyle="1" w:styleId="CenturthGothic">
    <w:name w:val="Centurth Gothic"/>
    <w:rsid w:val="001C47C6"/>
    <w:rPr>
      <w:rFonts w:ascii="Times New Roman" w:hAnsi="Times New Roman"/>
      <w:b/>
      <w:sz w:val="24"/>
    </w:rPr>
  </w:style>
  <w:style w:type="character" w:customStyle="1" w:styleId="shrink0">
    <w:name w:val="shrink"/>
    <w:rsid w:val="001C47C6"/>
    <w:rPr>
      <w:rFonts w:ascii="Century Gothic" w:hAnsi="Century Gothic"/>
      <w:sz w:val="18"/>
      <w:u w:val="none"/>
    </w:rPr>
  </w:style>
  <w:style w:type="paragraph" w:customStyle="1" w:styleId="Style41">
    <w:name w:val="Style41"/>
    <w:basedOn w:val="Normal"/>
    <w:rsid w:val="001C47C6"/>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1C47C6"/>
  </w:style>
  <w:style w:type="character" w:styleId="IntenseReference">
    <w:name w:val="Intense Reference"/>
    <w:qFormat/>
    <w:rsid w:val="001C47C6"/>
    <w:rPr>
      <w:rFonts w:ascii="Arial" w:hAnsi="Arial" w:cs="Times New Roman"/>
      <w:bCs/>
      <w:color w:val="auto"/>
      <w:spacing w:val="5"/>
      <w:sz w:val="20"/>
      <w:u w:val="thick"/>
    </w:rPr>
  </w:style>
  <w:style w:type="paragraph" w:customStyle="1" w:styleId="notunderlined0">
    <w:name w:val="notunderlined"/>
    <w:basedOn w:val="Normal"/>
    <w:rsid w:val="001C47C6"/>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1C47C6"/>
    <w:pPr>
      <w:spacing w:beforeLines="1" w:afterLines="1"/>
    </w:pPr>
    <w:rPr>
      <w:rFonts w:ascii="Times" w:eastAsia="Calibri" w:hAnsi="Times" w:cs="Times New Roman"/>
      <w:szCs w:val="20"/>
    </w:rPr>
  </w:style>
  <w:style w:type="paragraph" w:customStyle="1" w:styleId="rteleftrteindent1">
    <w:name w:val="rteleft rteindent1"/>
    <w:basedOn w:val="Normal"/>
    <w:rsid w:val="001C47C6"/>
    <w:pPr>
      <w:spacing w:beforeLines="1" w:afterLines="1"/>
    </w:pPr>
    <w:rPr>
      <w:rFonts w:ascii="Times" w:eastAsia="Calibri" w:hAnsi="Times" w:cs="Times New Roman"/>
      <w:szCs w:val="20"/>
    </w:rPr>
  </w:style>
  <w:style w:type="paragraph" w:customStyle="1" w:styleId="short">
    <w:name w:val="short"/>
    <w:basedOn w:val="Normal"/>
    <w:rsid w:val="001C47C6"/>
    <w:pPr>
      <w:spacing w:beforeLines="1" w:afterLines="1"/>
    </w:pPr>
    <w:rPr>
      <w:rFonts w:ascii="Times" w:eastAsia="Calibri" w:hAnsi="Times" w:cs="Times New Roman"/>
      <w:szCs w:val="20"/>
    </w:rPr>
  </w:style>
  <w:style w:type="paragraph" w:customStyle="1" w:styleId="shortclear">
    <w:name w:val="short_clear"/>
    <w:basedOn w:val="Normal"/>
    <w:rsid w:val="001C47C6"/>
    <w:pPr>
      <w:spacing w:beforeLines="1" w:afterLines="1"/>
    </w:pPr>
    <w:rPr>
      <w:rFonts w:ascii="Times" w:eastAsia="Calibri" w:hAnsi="Times" w:cs="Times New Roman"/>
      <w:szCs w:val="20"/>
    </w:rPr>
  </w:style>
  <w:style w:type="paragraph" w:customStyle="1" w:styleId="newsbody">
    <w:name w:val="newsbody"/>
    <w:basedOn w:val="Normal"/>
    <w:rsid w:val="001C47C6"/>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1C47C6"/>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1C47C6"/>
    <w:rPr>
      <w:rFonts w:eastAsia="Malgun Gothic"/>
      <w:b/>
      <w:bCs/>
      <w:caps/>
      <w:sz w:val="32"/>
      <w:szCs w:val="28"/>
      <w:u w:val="single"/>
    </w:rPr>
  </w:style>
  <w:style w:type="paragraph" w:customStyle="1" w:styleId="docheader">
    <w:name w:val="doc header"/>
    <w:autoRedefine/>
    <w:qFormat/>
    <w:rsid w:val="001C47C6"/>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1C47C6"/>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1C47C6"/>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1C47C6"/>
    <w:rPr>
      <w:rFonts w:ascii="Georgia" w:eastAsia="Calibri" w:hAnsi="Georgia" w:cs="Times New Roman"/>
      <w:sz w:val="14"/>
    </w:rPr>
  </w:style>
  <w:style w:type="paragraph" w:customStyle="1" w:styleId="StyleCardBoldNounderline">
    <w:name w:val="Style Card + Bold No underline"/>
    <w:basedOn w:val="Normal"/>
    <w:rsid w:val="001C47C6"/>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1C47C6"/>
    <w:rPr>
      <w:rFonts w:eastAsia="Calibri"/>
      <w:sz w:val="24"/>
      <w:szCs w:val="22"/>
      <w:u w:val="single"/>
    </w:rPr>
  </w:style>
  <w:style w:type="character" w:customStyle="1" w:styleId="storyheading3">
    <w:name w:val="storyheading3"/>
    <w:rsid w:val="001C47C6"/>
  </w:style>
  <w:style w:type="character" w:customStyle="1" w:styleId="storydeck3">
    <w:name w:val="storydeck3"/>
    <w:rsid w:val="001C47C6"/>
  </w:style>
  <w:style w:type="character" w:customStyle="1" w:styleId="mainarttitle">
    <w:name w:val="mainarttitle"/>
    <w:rsid w:val="001C47C6"/>
  </w:style>
  <w:style w:type="paragraph" w:customStyle="1" w:styleId="textbodyblack">
    <w:name w:val="textbodyblack"/>
    <w:basedOn w:val="Normal"/>
    <w:rsid w:val="001C47C6"/>
    <w:pPr>
      <w:spacing w:before="100" w:beforeAutospacing="1" w:after="100" w:afterAutospacing="1"/>
    </w:pPr>
    <w:rPr>
      <w:rFonts w:ascii="Georgia" w:eastAsia="Calibri" w:hAnsi="Georgia" w:cs="Times New Roman"/>
      <w:sz w:val="24"/>
    </w:rPr>
  </w:style>
  <w:style w:type="paragraph" w:customStyle="1" w:styleId="art-p">
    <w:name w:val="art-p"/>
    <w:basedOn w:val="Normal"/>
    <w:rsid w:val="001C47C6"/>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1C47C6"/>
    <w:pPr>
      <w:spacing w:before="100" w:beforeAutospacing="1" w:after="100" w:afterAutospacing="1"/>
    </w:pPr>
    <w:rPr>
      <w:rFonts w:ascii="Georgia" w:eastAsia="Calibri" w:hAnsi="Georgia" w:cs="Times New Roman"/>
      <w:sz w:val="24"/>
    </w:rPr>
  </w:style>
  <w:style w:type="character" w:customStyle="1" w:styleId="Size6Char">
    <w:name w:val="Size 6 Char"/>
    <w:rsid w:val="001C47C6"/>
    <w:rPr>
      <w:sz w:val="12"/>
      <w:lang w:val="en-US" w:eastAsia="en-US" w:bidi="ar-SA"/>
    </w:rPr>
  </w:style>
  <w:style w:type="character" w:customStyle="1" w:styleId="firstlast">
    <w:name w:val="first last"/>
    <w:rsid w:val="001C47C6"/>
  </w:style>
  <w:style w:type="character" w:customStyle="1" w:styleId="text5">
    <w:name w:val="text5"/>
    <w:rsid w:val="001C47C6"/>
  </w:style>
  <w:style w:type="character" w:customStyle="1" w:styleId="detaybaslik-font">
    <w:name w:val="detaybaslik-font"/>
    <w:rsid w:val="001C47C6"/>
  </w:style>
  <w:style w:type="character" w:customStyle="1" w:styleId="subtitlebold">
    <w:name w:val="subtitlebold"/>
    <w:rsid w:val="001C47C6"/>
  </w:style>
  <w:style w:type="paragraph" w:customStyle="1" w:styleId="article-text">
    <w:name w:val="article-text"/>
    <w:basedOn w:val="Normal"/>
    <w:rsid w:val="001C47C6"/>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1C47C6"/>
  </w:style>
  <w:style w:type="character" w:customStyle="1" w:styleId="yazilar">
    <w:name w:val="yazilar"/>
    <w:rsid w:val="001C47C6"/>
  </w:style>
  <w:style w:type="character" w:customStyle="1" w:styleId="head1">
    <w:name w:val="head1"/>
    <w:rsid w:val="001C47C6"/>
  </w:style>
  <w:style w:type="character" w:customStyle="1" w:styleId="hl">
    <w:name w:val="hl"/>
    <w:rsid w:val="001C47C6"/>
  </w:style>
  <w:style w:type="character" w:customStyle="1" w:styleId="NormalNoUnderlineChar">
    <w:name w:val="Normal + No Underline Char"/>
    <w:rsid w:val="001C47C6"/>
    <w:rPr>
      <w:sz w:val="12"/>
      <w:szCs w:val="24"/>
    </w:rPr>
  </w:style>
  <w:style w:type="paragraph" w:customStyle="1" w:styleId="StyleNormalWeb10ptUnderline">
    <w:name w:val="Style Normal (Web) + 10 pt Underline"/>
    <w:basedOn w:val="NormalWeb"/>
    <w:rsid w:val="001C47C6"/>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1C47C6"/>
    <w:rPr>
      <w:rFonts w:ascii="Georgia" w:eastAsia="Calibri" w:hAnsi="Georgia"/>
      <w:sz w:val="24"/>
      <w:szCs w:val="22"/>
      <w:u w:val="single"/>
    </w:rPr>
  </w:style>
  <w:style w:type="paragraph" w:customStyle="1" w:styleId="ASite">
    <w:name w:val="ASite"/>
    <w:rsid w:val="001C47C6"/>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1C47C6"/>
    <w:rPr>
      <w:rFonts w:eastAsia="SimSun"/>
      <w:b/>
      <w:sz w:val="24"/>
      <w:szCs w:val="24"/>
      <w:u w:val="single"/>
      <w:lang w:eastAsia="zh-CN" w:bidi="ar-SA"/>
    </w:rPr>
  </w:style>
  <w:style w:type="paragraph" w:customStyle="1" w:styleId="ACardText">
    <w:name w:val="ACardText"/>
    <w:rsid w:val="001C47C6"/>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1C47C6"/>
    <w:rPr>
      <w:rFonts w:eastAsia="SimSun"/>
      <w:sz w:val="24"/>
      <w:szCs w:val="24"/>
      <w:u w:val="single"/>
      <w:lang w:eastAsia="zh-CN" w:bidi="ar-SA"/>
    </w:rPr>
  </w:style>
  <w:style w:type="paragraph" w:customStyle="1" w:styleId="ADontRead">
    <w:name w:val="ADontRead"/>
    <w:rsid w:val="001C47C6"/>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1C47C6"/>
    <w:rPr>
      <w:rFonts w:eastAsia="SimSun"/>
      <w:sz w:val="16"/>
      <w:szCs w:val="24"/>
      <w:lang w:eastAsia="zh-CN" w:bidi="ar-SA"/>
    </w:rPr>
  </w:style>
  <w:style w:type="paragraph" w:customStyle="1" w:styleId="ATag">
    <w:name w:val="ATag"/>
    <w:rsid w:val="001C47C6"/>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1C47C6"/>
    <w:rPr>
      <w:rFonts w:eastAsia="SimSun"/>
      <w:b/>
      <w:sz w:val="24"/>
      <w:szCs w:val="24"/>
      <w:lang w:eastAsia="zh-CN" w:bidi="ar-SA"/>
    </w:rPr>
  </w:style>
  <w:style w:type="character" w:customStyle="1" w:styleId="DontRead">
    <w:name w:val="Don't Read"/>
    <w:qFormat/>
    <w:rsid w:val="001C47C6"/>
    <w:rPr>
      <w:rFonts w:ascii="Times New Roman" w:hAnsi="Times New Roman"/>
      <w:sz w:val="16"/>
    </w:rPr>
  </w:style>
  <w:style w:type="character" w:customStyle="1" w:styleId="mozilla-findbar-search">
    <w:name w:val="__mozilla-findbar-search"/>
    <w:rsid w:val="001C47C6"/>
  </w:style>
  <w:style w:type="character" w:customStyle="1" w:styleId="homeblogdate">
    <w:name w:val="home_blog_date"/>
    <w:rsid w:val="001C47C6"/>
  </w:style>
  <w:style w:type="paragraph" w:customStyle="1" w:styleId="normalizingChar">
    <w:name w:val="normalizing Char"/>
    <w:basedOn w:val="Normal"/>
    <w:rsid w:val="001C47C6"/>
    <w:rPr>
      <w:rFonts w:ascii="Georgia" w:eastAsia="Calibri" w:hAnsi="Georgia" w:cs="Times New Roman"/>
      <w:szCs w:val="28"/>
    </w:rPr>
  </w:style>
  <w:style w:type="character" w:customStyle="1" w:styleId="head4">
    <w:name w:val="head4"/>
    <w:rsid w:val="001C47C6"/>
  </w:style>
  <w:style w:type="paragraph" w:customStyle="1" w:styleId="head2a">
    <w:name w:val="head2a"/>
    <w:basedOn w:val="Normal"/>
    <w:rsid w:val="001C47C6"/>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1C47C6"/>
    <w:rPr>
      <w:rFonts w:ascii="Times New Roman" w:eastAsia="Times New Roman" w:hAnsi="Times New Roman" w:cs="Times New Roman"/>
      <w:b/>
    </w:rPr>
  </w:style>
  <w:style w:type="character" w:customStyle="1" w:styleId="b13">
    <w:name w:val="b13"/>
    <w:rsid w:val="001C47C6"/>
  </w:style>
  <w:style w:type="character" w:customStyle="1" w:styleId="p11">
    <w:name w:val="p11"/>
    <w:rsid w:val="001C47C6"/>
  </w:style>
  <w:style w:type="paragraph" w:customStyle="1" w:styleId="b131">
    <w:name w:val="b131"/>
    <w:basedOn w:val="Normal"/>
    <w:rsid w:val="001C47C6"/>
    <w:pPr>
      <w:spacing w:before="100" w:beforeAutospacing="1" w:after="100" w:afterAutospacing="1"/>
    </w:pPr>
    <w:rPr>
      <w:rFonts w:ascii="Georgia" w:eastAsia="Calibri" w:hAnsi="Georgia" w:cs="Times New Roman"/>
      <w:sz w:val="24"/>
    </w:rPr>
  </w:style>
  <w:style w:type="character" w:customStyle="1" w:styleId="dquo">
    <w:name w:val="dquo"/>
    <w:rsid w:val="001C47C6"/>
  </w:style>
  <w:style w:type="character" w:customStyle="1" w:styleId="mw-headline">
    <w:name w:val="mw-headline"/>
    <w:rsid w:val="001C47C6"/>
  </w:style>
  <w:style w:type="paragraph" w:customStyle="1" w:styleId="CardTextCite">
    <w:name w:val="Card Text/Cite"/>
    <w:basedOn w:val="Normal"/>
    <w:qFormat/>
    <w:rsid w:val="001C47C6"/>
    <w:rPr>
      <w:rFonts w:ascii="Garamond" w:eastAsia="Cambria" w:hAnsi="Garamond" w:cs="Times New Roman"/>
      <w:sz w:val="24"/>
    </w:rPr>
  </w:style>
  <w:style w:type="character" w:customStyle="1" w:styleId="tagChar0">
    <w:name w:val="%tag Char"/>
    <w:rsid w:val="001C47C6"/>
    <w:rPr>
      <w:b/>
      <w:sz w:val="24"/>
    </w:rPr>
  </w:style>
  <w:style w:type="character" w:customStyle="1" w:styleId="cardChar3">
    <w:name w:val="%card Char"/>
    <w:rsid w:val="001C47C6"/>
  </w:style>
  <w:style w:type="paragraph" w:customStyle="1" w:styleId="AAAcard">
    <w:name w:val="AAAcard"/>
    <w:basedOn w:val="Normal"/>
    <w:rsid w:val="001C47C6"/>
    <w:pPr>
      <w:ind w:left="288" w:right="288"/>
    </w:pPr>
    <w:rPr>
      <w:rFonts w:ascii="Georgia" w:eastAsia="Calibri" w:hAnsi="Georgia" w:cs="Times New Roman"/>
      <w:szCs w:val="20"/>
      <w:lang w:val="x-none" w:eastAsia="x-none"/>
    </w:rPr>
  </w:style>
  <w:style w:type="character" w:customStyle="1" w:styleId="AAAcardChar">
    <w:name w:val="AAAcard Char"/>
    <w:rsid w:val="001C47C6"/>
    <w:rPr>
      <w:rFonts w:ascii="Georgia" w:eastAsia="Calibri" w:hAnsi="Georgia"/>
      <w:sz w:val="22"/>
    </w:rPr>
  </w:style>
  <w:style w:type="paragraph" w:customStyle="1" w:styleId="standfirst">
    <w:name w:val="standfirst"/>
    <w:basedOn w:val="Normal"/>
    <w:rsid w:val="001C47C6"/>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1C47C6"/>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1C47C6"/>
    <w:rPr>
      <w:rFonts w:ascii="Century Gothic" w:hAnsi="Century Gothic" w:cs="Arial"/>
      <w:b/>
      <w:bCs/>
      <w:iCs/>
      <w:sz w:val="24"/>
      <w:szCs w:val="28"/>
      <w:lang w:val="en-US" w:eastAsia="en-US" w:bidi="ar-SA"/>
    </w:rPr>
  </w:style>
  <w:style w:type="paragraph" w:customStyle="1" w:styleId="Style21">
    <w:name w:val="Style21"/>
    <w:basedOn w:val="Normal"/>
    <w:rsid w:val="001C47C6"/>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1C47C6"/>
    <w:rPr>
      <w:rFonts w:ascii="Corbel" w:hAnsi="Corbel" w:cs="Corbel"/>
      <w:spacing w:val="-10"/>
      <w:sz w:val="20"/>
      <w:szCs w:val="20"/>
    </w:rPr>
  </w:style>
  <w:style w:type="character" w:customStyle="1" w:styleId="FontStyle44">
    <w:name w:val="Font Style44"/>
    <w:rsid w:val="001C47C6"/>
    <w:rPr>
      <w:rFonts w:ascii="Corbel" w:hAnsi="Corbel" w:cs="Corbel"/>
      <w:b/>
      <w:bCs/>
      <w:sz w:val="18"/>
      <w:szCs w:val="18"/>
    </w:rPr>
  </w:style>
  <w:style w:type="paragraph" w:customStyle="1" w:styleId="Style18">
    <w:name w:val="Style18"/>
    <w:basedOn w:val="Normal"/>
    <w:rsid w:val="001C47C6"/>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1C47C6"/>
    <w:rPr>
      <w:rFonts w:ascii="Franklin Gothic Medium Cond" w:hAnsi="Franklin Gothic Medium Cond" w:cs="Franklin Gothic Medium Cond"/>
      <w:sz w:val="22"/>
      <w:szCs w:val="22"/>
    </w:rPr>
  </w:style>
  <w:style w:type="character" w:customStyle="1" w:styleId="FontStyle47">
    <w:name w:val="Font Style47"/>
    <w:rsid w:val="001C47C6"/>
    <w:rPr>
      <w:rFonts w:ascii="Franklin Gothic Medium Cond" w:hAnsi="Franklin Gothic Medium Cond" w:cs="Franklin Gothic Medium Cond"/>
      <w:sz w:val="16"/>
      <w:szCs w:val="16"/>
    </w:rPr>
  </w:style>
  <w:style w:type="character" w:customStyle="1" w:styleId="RegularChar">
    <w:name w:val="Regular Char"/>
    <w:rsid w:val="001C47C6"/>
    <w:rPr>
      <w:rFonts w:ascii="Garamond" w:hAnsi="Garamond"/>
      <w:bCs/>
      <w:kern w:val="20"/>
      <w:szCs w:val="32"/>
      <w:lang w:bidi="ar-SA"/>
    </w:rPr>
  </w:style>
  <w:style w:type="character" w:customStyle="1" w:styleId="created">
    <w:name w:val="created"/>
    <w:rsid w:val="001C47C6"/>
  </w:style>
  <w:style w:type="paragraph" w:customStyle="1" w:styleId="BlockHeaderHidden">
    <w:name w:val="Block Header Hidden"/>
    <w:basedOn w:val="Normal"/>
    <w:autoRedefine/>
    <w:rsid w:val="001C47C6"/>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1C47C6"/>
    <w:rPr>
      <w:rFonts w:ascii="Georgia" w:eastAsia="Malgun Gothic" w:hAnsi="Georgia"/>
      <w:b/>
      <w:sz w:val="28"/>
    </w:rPr>
  </w:style>
  <w:style w:type="paragraph" w:customStyle="1" w:styleId="Style9">
    <w:name w:val="Style9"/>
    <w:basedOn w:val="Normal"/>
    <w:rsid w:val="001C47C6"/>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1C47C6"/>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1C47C6"/>
    <w:rPr>
      <w:rFonts w:ascii="Times New Roman" w:hAnsi="Times New Roman" w:cs="Times New Roman"/>
      <w:sz w:val="20"/>
      <w:szCs w:val="20"/>
    </w:rPr>
  </w:style>
  <w:style w:type="character" w:customStyle="1" w:styleId="FontStyle108">
    <w:name w:val="Font Style108"/>
    <w:rsid w:val="001C47C6"/>
    <w:rPr>
      <w:rFonts w:ascii="Times New Roman" w:hAnsi="Times New Roman" w:cs="Times New Roman"/>
      <w:b/>
      <w:bCs/>
      <w:sz w:val="22"/>
      <w:szCs w:val="22"/>
    </w:rPr>
  </w:style>
  <w:style w:type="paragraph" w:customStyle="1" w:styleId="Style24">
    <w:name w:val="Style24"/>
    <w:basedOn w:val="Normal"/>
    <w:rsid w:val="001C47C6"/>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1C47C6"/>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1C47C6"/>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1C47C6"/>
    <w:rPr>
      <w:rFonts w:ascii="Franklin Gothic Medium Cond" w:hAnsi="Franklin Gothic Medium Cond" w:cs="Franklin Gothic Medium Cond"/>
      <w:sz w:val="22"/>
      <w:szCs w:val="22"/>
    </w:rPr>
  </w:style>
  <w:style w:type="character" w:customStyle="1" w:styleId="FontStyle107">
    <w:name w:val="Font Style107"/>
    <w:rsid w:val="001C47C6"/>
    <w:rPr>
      <w:rFonts w:ascii="Times New Roman" w:hAnsi="Times New Roman" w:cs="Times New Roman"/>
      <w:b/>
      <w:bCs/>
      <w:sz w:val="32"/>
      <w:szCs w:val="32"/>
    </w:rPr>
  </w:style>
  <w:style w:type="paragraph" w:customStyle="1" w:styleId="LanguageStrike">
    <w:name w:val="Language Strike"/>
    <w:basedOn w:val="Normal"/>
    <w:next w:val="Normal"/>
    <w:rsid w:val="001C47C6"/>
    <w:rPr>
      <w:rFonts w:ascii="Arial Narrow" w:eastAsia="Calibri" w:hAnsi="Arial Narrow" w:cs="Times New Roman"/>
      <w:strike/>
      <w:lang w:val="x-none" w:eastAsia="x-none"/>
    </w:rPr>
  </w:style>
  <w:style w:type="character" w:customStyle="1" w:styleId="LanguageStrikeChar">
    <w:name w:val="Language Strike Char"/>
    <w:rsid w:val="001C47C6"/>
    <w:rPr>
      <w:rFonts w:ascii="Arial Narrow" w:eastAsia="Calibri" w:hAnsi="Arial Narrow"/>
      <w:strike/>
      <w:sz w:val="22"/>
      <w:szCs w:val="22"/>
    </w:rPr>
  </w:style>
  <w:style w:type="paragraph" w:customStyle="1" w:styleId="Style19">
    <w:name w:val="Style19"/>
    <w:basedOn w:val="Normal"/>
    <w:rsid w:val="001C47C6"/>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1C47C6"/>
    <w:rPr>
      <w:rFonts w:ascii="Times New Roman" w:hAnsi="Times New Roman" w:cs="Times New Roman"/>
      <w:b/>
      <w:bCs/>
      <w:sz w:val="22"/>
      <w:szCs w:val="22"/>
    </w:rPr>
  </w:style>
  <w:style w:type="character" w:customStyle="1" w:styleId="FontStyle64">
    <w:name w:val="Font Style64"/>
    <w:rsid w:val="001C47C6"/>
    <w:rPr>
      <w:rFonts w:ascii="Times New Roman" w:hAnsi="Times New Roman" w:cs="Times New Roman"/>
      <w:sz w:val="20"/>
      <w:szCs w:val="20"/>
    </w:rPr>
  </w:style>
  <w:style w:type="paragraph" w:customStyle="1" w:styleId="ListContents">
    <w:name w:val="List Contents"/>
    <w:basedOn w:val="Normal"/>
    <w:rsid w:val="001C47C6"/>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1C47C6"/>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1C47C6"/>
  </w:style>
  <w:style w:type="character" w:customStyle="1" w:styleId="StyleListContents11ptCustomColorRGB353132UnderlineChar">
    <w:name w:val="Style List Contents + 11 pt Custom Color(RGB(353132)) Underline Char"/>
    <w:rsid w:val="001C47C6"/>
    <w:rPr>
      <w:rFonts w:ascii="Georgia" w:eastAsia="Calibri" w:hAnsi="Georgia"/>
      <w:sz w:val="22"/>
      <w:lang w:eastAsia="ar-SA"/>
    </w:rPr>
  </w:style>
  <w:style w:type="character" w:customStyle="1" w:styleId="FontStyle41">
    <w:name w:val="Font Style41"/>
    <w:rsid w:val="001C47C6"/>
    <w:rPr>
      <w:rFonts w:ascii="Times New Roman" w:hAnsi="Times New Roman" w:cs="Times New Roman"/>
      <w:i/>
      <w:iCs/>
      <w:sz w:val="20"/>
      <w:szCs w:val="20"/>
    </w:rPr>
  </w:style>
  <w:style w:type="character" w:customStyle="1" w:styleId="CardUnderline">
    <w:name w:val="Card Underline"/>
    <w:rsid w:val="001C47C6"/>
    <w:rPr>
      <w:rFonts w:ascii="Times New Roman" w:hAnsi="Times New Roman"/>
      <w:sz w:val="20"/>
      <w:u w:val="single"/>
    </w:rPr>
  </w:style>
  <w:style w:type="character" w:customStyle="1" w:styleId="characterstyle20">
    <w:name w:val="characterstyle2"/>
    <w:rsid w:val="001C47C6"/>
  </w:style>
  <w:style w:type="character" w:customStyle="1" w:styleId="publisher">
    <w:name w:val="publisher"/>
    <w:rsid w:val="001C47C6"/>
  </w:style>
  <w:style w:type="character" w:customStyle="1" w:styleId="pubyear">
    <w:name w:val="pubyear"/>
    <w:rsid w:val="001C47C6"/>
  </w:style>
  <w:style w:type="paragraph" w:customStyle="1" w:styleId="Citation-FirstLine">
    <w:name w:val="Citation - First Line"/>
    <w:basedOn w:val="Normal"/>
    <w:next w:val="Citation-Complete"/>
    <w:autoRedefine/>
    <w:rsid w:val="001C47C6"/>
    <w:pPr>
      <w:spacing w:line="320" w:lineRule="atLeast"/>
    </w:pPr>
    <w:rPr>
      <w:rFonts w:eastAsia="Calibri" w:cs="Times New Roman"/>
    </w:rPr>
  </w:style>
  <w:style w:type="paragraph" w:customStyle="1" w:styleId="Citation-Complete">
    <w:name w:val="Citation - Complete"/>
    <w:basedOn w:val="Normal"/>
    <w:autoRedefine/>
    <w:rsid w:val="001C47C6"/>
    <w:pPr>
      <w:spacing w:after="120"/>
    </w:pPr>
    <w:rPr>
      <w:rFonts w:ascii="Arial Narrow" w:eastAsia="Calibri" w:hAnsi="Arial Narrow" w:cs="Times New Roman"/>
    </w:rPr>
  </w:style>
  <w:style w:type="character" w:customStyle="1" w:styleId="Citation-AuthorDateChar">
    <w:name w:val="Citation - Author/Date Char"/>
    <w:rsid w:val="001C47C6"/>
    <w:rPr>
      <w:rFonts w:ascii="Arial" w:hAnsi="Arial"/>
      <w:b/>
      <w:smallCaps/>
      <w:sz w:val="24"/>
      <w:szCs w:val="24"/>
      <w:u w:val="single"/>
      <w:lang w:val="en-US" w:eastAsia="en-US" w:bidi="ar-SA"/>
    </w:rPr>
  </w:style>
  <w:style w:type="character" w:customStyle="1" w:styleId="CardText-UnderlinedChar">
    <w:name w:val="Card Text - Underlined Char"/>
    <w:rsid w:val="001C47C6"/>
    <w:rPr>
      <w:rFonts w:ascii="Arial" w:hAnsi="Arial"/>
      <w:b/>
      <w:sz w:val="18"/>
      <w:szCs w:val="24"/>
      <w:u w:val="single"/>
      <w:lang w:val="en-US" w:eastAsia="en-US" w:bidi="ar-SA"/>
    </w:rPr>
  </w:style>
  <w:style w:type="character" w:customStyle="1" w:styleId="Citation-CutByChar1">
    <w:name w:val="Citation - Cut By Char1"/>
    <w:rsid w:val="001C47C6"/>
    <w:rPr>
      <w:rFonts w:ascii="Arial Narrow" w:hAnsi="Arial Narrow"/>
      <w:i/>
      <w:sz w:val="6"/>
      <w:szCs w:val="24"/>
      <w:lang w:val="en-US" w:eastAsia="en-US" w:bidi="ar-SA"/>
    </w:rPr>
  </w:style>
  <w:style w:type="character" w:customStyle="1" w:styleId="Citation-CutByChar">
    <w:name w:val="Citation - Cut By Char"/>
    <w:rsid w:val="001C47C6"/>
    <w:rPr>
      <w:rFonts w:ascii="Arial Narrow" w:hAnsi="Arial Narrow"/>
      <w:i/>
      <w:sz w:val="12"/>
      <w:szCs w:val="24"/>
      <w:lang w:val="en-US" w:eastAsia="en-US" w:bidi="ar-SA"/>
    </w:rPr>
  </w:style>
  <w:style w:type="paragraph" w:customStyle="1" w:styleId="BlockTitle5">
    <w:name w:val="%Block Title"/>
    <w:basedOn w:val="Heading1"/>
    <w:next w:val="Normal"/>
    <w:rsid w:val="001C47C6"/>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1C47C6"/>
    <w:rPr>
      <w:rFonts w:ascii="Cooper Black" w:hAnsi="Cooper Black"/>
      <w:iCs/>
      <w:u w:val="single"/>
    </w:rPr>
  </w:style>
  <w:style w:type="character" w:customStyle="1" w:styleId="CardUnderlinedCharChar0">
    <w:name w:val="Card Underlined Char Char"/>
    <w:rsid w:val="001C47C6"/>
    <w:rPr>
      <w:rFonts w:ascii="Arial Narrow" w:hAnsi="Arial Narrow"/>
      <w:sz w:val="22"/>
      <w:szCs w:val="24"/>
      <w:u w:val="single"/>
      <w:lang w:val="en-US" w:eastAsia="en-US" w:bidi="ar-SA"/>
    </w:rPr>
  </w:style>
  <w:style w:type="character" w:customStyle="1" w:styleId="sshirt">
    <w:name w:val="sshirt"/>
    <w:rsid w:val="001C47C6"/>
  </w:style>
  <w:style w:type="character" w:customStyle="1" w:styleId="ReallySamllTextChar">
    <w:name w:val="ReallySamllText Char"/>
    <w:rsid w:val="001C47C6"/>
    <w:rPr>
      <w:sz w:val="10"/>
      <w:szCs w:val="24"/>
      <w:lang w:val="en-US" w:eastAsia="en-US" w:bidi="ar-SA"/>
    </w:rPr>
  </w:style>
  <w:style w:type="paragraph" w:customStyle="1" w:styleId="ReallySamllText">
    <w:name w:val="ReallySamllText"/>
    <w:basedOn w:val="Normal"/>
    <w:autoRedefine/>
    <w:rsid w:val="001C47C6"/>
    <w:rPr>
      <w:rFonts w:ascii="Georgia" w:eastAsia="Calibri" w:hAnsi="Georgia" w:cs="Times New Roman"/>
      <w:sz w:val="10"/>
    </w:rPr>
  </w:style>
  <w:style w:type="character" w:customStyle="1" w:styleId="bold1">
    <w:name w:val="bold1"/>
    <w:rsid w:val="001C47C6"/>
    <w:rPr>
      <w:b/>
      <w:bCs/>
    </w:rPr>
  </w:style>
  <w:style w:type="paragraph" w:customStyle="1" w:styleId="StyleHeading3TimesNewRoman12pt">
    <w:name w:val="Style Heading 3 + Times New Roman 12 pt"/>
    <w:basedOn w:val="Heading3"/>
    <w:rsid w:val="001C47C6"/>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1C47C6"/>
    <w:rPr>
      <w:rFonts w:eastAsia="SimSun" w:cs="Arial"/>
      <w:b/>
      <w:bCs/>
      <w:sz w:val="24"/>
      <w:szCs w:val="24"/>
      <w:lang w:val="en-US" w:eastAsia="zh-CN" w:bidi="ar-SA"/>
    </w:rPr>
  </w:style>
  <w:style w:type="character" w:customStyle="1" w:styleId="italic1">
    <w:name w:val="italic1"/>
    <w:rsid w:val="001C47C6"/>
    <w:rPr>
      <w:i/>
      <w:iCs/>
    </w:rPr>
  </w:style>
  <w:style w:type="paragraph" w:customStyle="1" w:styleId="Firstparagraph">
    <w:name w:val="First paragraph"/>
    <w:basedOn w:val="Normal"/>
    <w:next w:val="Normal"/>
    <w:rsid w:val="001C47C6"/>
    <w:pPr>
      <w:autoSpaceDE w:val="0"/>
      <w:autoSpaceDN w:val="0"/>
      <w:adjustRightInd w:val="0"/>
    </w:pPr>
    <w:rPr>
      <w:rFonts w:ascii="Georgia" w:eastAsia="Calibri" w:hAnsi="Georgia" w:cs="Times New Roman"/>
      <w:sz w:val="24"/>
    </w:rPr>
  </w:style>
  <w:style w:type="character" w:customStyle="1" w:styleId="spanital1">
    <w:name w:val="spanital1"/>
    <w:rsid w:val="001C47C6"/>
    <w:rPr>
      <w:rFonts w:ascii="Arial" w:hAnsi="Arial" w:cs="Arial" w:hint="default"/>
      <w:b w:val="0"/>
      <w:bCs w:val="0"/>
      <w:i/>
      <w:iCs/>
      <w:color w:val="000000"/>
      <w:sz w:val="20"/>
      <w:szCs w:val="20"/>
    </w:rPr>
  </w:style>
  <w:style w:type="paragraph" w:customStyle="1" w:styleId="CM45">
    <w:name w:val="CM45"/>
    <w:basedOn w:val="Normal"/>
    <w:next w:val="Normal"/>
    <w:rsid w:val="001C47C6"/>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1C47C6"/>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1C47C6"/>
    <w:rPr>
      <w:rFonts w:cs="Arial"/>
      <w:b/>
      <w:bCs/>
      <w:color w:val="000000"/>
      <w:sz w:val="24"/>
      <w:szCs w:val="26"/>
      <w:lang w:val="en-US" w:eastAsia="en-US" w:bidi="ar-SA"/>
    </w:rPr>
  </w:style>
  <w:style w:type="paragraph" w:customStyle="1" w:styleId="CardTagCite1Char">
    <w:name w:val="Card Tag + Cite #1 Char"/>
    <w:basedOn w:val="Normal"/>
    <w:rsid w:val="001C47C6"/>
    <w:rPr>
      <w:rFonts w:ascii="Georgia" w:eastAsia="Calibri" w:hAnsi="Georgia" w:cs="Times New Roman"/>
      <w:b/>
      <w:sz w:val="24"/>
    </w:rPr>
  </w:style>
  <w:style w:type="paragraph" w:customStyle="1" w:styleId="Underlinestyle">
    <w:name w:val="Underlinestyle"/>
    <w:basedOn w:val="Normal"/>
    <w:rsid w:val="001C47C6"/>
    <w:pPr>
      <w:tabs>
        <w:tab w:val="left" w:pos="720"/>
      </w:tabs>
      <w:ind w:left="720"/>
    </w:pPr>
    <w:rPr>
      <w:rFonts w:ascii="Georgia" w:eastAsia="Calibri" w:hAnsi="Georgia" w:cs="Times New Roman"/>
      <w:szCs w:val="20"/>
      <w:u w:val="single"/>
    </w:rPr>
  </w:style>
  <w:style w:type="character" w:customStyle="1" w:styleId="StyleUnderline6">
    <w:name w:val="Style Underline6"/>
    <w:rsid w:val="001C47C6"/>
    <w:rPr>
      <w:b/>
      <w:u w:val="single"/>
    </w:rPr>
  </w:style>
  <w:style w:type="character" w:customStyle="1" w:styleId="BodyTextChar2">
    <w:name w:val="Body Text Char2"/>
    <w:rsid w:val="001C47C6"/>
    <w:rPr>
      <w:rFonts w:ascii="Arial" w:hAnsi="Arial"/>
      <w:szCs w:val="24"/>
      <w:u w:val="single"/>
    </w:rPr>
  </w:style>
  <w:style w:type="character" w:customStyle="1" w:styleId="SubtitleChar1">
    <w:name w:val="Subtitle Char1"/>
    <w:aliases w:val="Underlined card text Char1"/>
    <w:rsid w:val="001C47C6"/>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1C47C6"/>
    <w:rPr>
      <w:rFonts w:ascii="Arial" w:hAnsi="Arial" w:cs="Arial" w:hint="default"/>
      <w:b/>
      <w:bCs/>
      <w:iCs/>
      <w:sz w:val="24"/>
      <w:szCs w:val="28"/>
      <w:lang w:val="en-US" w:eastAsia="en-US" w:bidi="ar-SA"/>
    </w:rPr>
  </w:style>
  <w:style w:type="character" w:customStyle="1" w:styleId="QuoteChar2">
    <w:name w:val="Quote Char2"/>
    <w:rsid w:val="001C47C6"/>
    <w:rPr>
      <w:rFonts w:ascii="Arial" w:hAnsi="Arial"/>
      <w:i/>
      <w:iCs/>
      <w:color w:val="000000"/>
      <w:szCs w:val="24"/>
    </w:rPr>
  </w:style>
  <w:style w:type="character" w:customStyle="1" w:styleId="CharacterStyle16">
    <w:name w:val="Character Style 16"/>
    <w:rsid w:val="001C47C6"/>
    <w:rPr>
      <w:sz w:val="20"/>
      <w:szCs w:val="20"/>
    </w:rPr>
  </w:style>
  <w:style w:type="paragraph" w:customStyle="1" w:styleId="FreeForm">
    <w:name w:val="Free Form"/>
    <w:rsid w:val="001C47C6"/>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1C47C6"/>
    <w:rPr>
      <w:rFonts w:ascii="Cambria" w:hAnsi="Cambria" w:cs="Cambria" w:hint="default"/>
      <w:sz w:val="24"/>
      <w:szCs w:val="24"/>
    </w:rPr>
  </w:style>
  <w:style w:type="character" w:customStyle="1" w:styleId="UnderlineNon-bold">
    <w:name w:val="Underline Non - bold"/>
    <w:rsid w:val="001C47C6"/>
    <w:rPr>
      <w:rFonts w:ascii="Times New Roman" w:hAnsi="Times New Roman"/>
      <w:iCs/>
      <w:sz w:val="22"/>
      <w:u w:val="single"/>
    </w:rPr>
  </w:style>
  <w:style w:type="character" w:customStyle="1" w:styleId="citenon-boldChar">
    <w:name w:val="cite non-bold Char"/>
    <w:locked/>
    <w:rsid w:val="001C47C6"/>
    <w:rPr>
      <w:rFonts w:ascii="Arial Narrow" w:hAnsi="Arial Narrow"/>
      <w:sz w:val="24"/>
      <w:szCs w:val="24"/>
    </w:rPr>
  </w:style>
  <w:style w:type="character" w:customStyle="1" w:styleId="textspot">
    <w:name w:val="text_spot"/>
    <w:basedOn w:val="DefaultParagraphFont"/>
    <w:rsid w:val="001C47C6"/>
  </w:style>
  <w:style w:type="character" w:customStyle="1" w:styleId="Style6pt">
    <w:name w:val="Style 6 pt"/>
    <w:rsid w:val="001C47C6"/>
    <w:rPr>
      <w:sz w:val="12"/>
    </w:rPr>
  </w:style>
  <w:style w:type="character" w:customStyle="1" w:styleId="incbody">
    <w:name w:val="inc_body"/>
    <w:basedOn w:val="DefaultParagraphFont"/>
    <w:rsid w:val="001C47C6"/>
  </w:style>
  <w:style w:type="character" w:customStyle="1" w:styleId="StyleBold1">
    <w:name w:val="Style Bold1"/>
    <w:rsid w:val="001C47C6"/>
    <w:rPr>
      <w:rFonts w:ascii="Georgia" w:hAnsi="Georgia"/>
      <w:b/>
      <w:bCs/>
      <w:sz w:val="22"/>
    </w:rPr>
  </w:style>
  <w:style w:type="paragraph" w:customStyle="1" w:styleId="Bullets-squares">
    <w:name w:val="Bullets - squares"/>
    <w:basedOn w:val="Normal"/>
    <w:next w:val="Normal"/>
    <w:rsid w:val="001C47C6"/>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1C47C6"/>
  </w:style>
  <w:style w:type="numbering" w:customStyle="1" w:styleId="StyleNumbered281">
    <w:name w:val="Style Numbered281"/>
    <w:rsid w:val="001C47C6"/>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
    <w:basedOn w:val="DefaultParagraphFont"/>
    <w:uiPriority w:val="6"/>
    <w:qFormat/>
    <w:rsid w:val="001C47C6"/>
    <w:rPr>
      <w:b/>
      <w:bCs/>
      <w:sz w:val="20"/>
      <w:u w:val="single"/>
    </w:rPr>
  </w:style>
  <w:style w:type="character" w:customStyle="1" w:styleId="PocketChar1">
    <w:name w:val="Pocket Char1"/>
    <w:basedOn w:val="DefaultParagraphFont"/>
    <w:uiPriority w:val="1"/>
    <w:rsid w:val="001C47C6"/>
    <w:rPr>
      <w:rFonts w:asciiTheme="majorHAnsi" w:eastAsiaTheme="majorEastAsia" w:hAnsiTheme="majorHAnsi" w:cstheme="majorBidi"/>
      <w:b/>
      <w:bCs/>
      <w:color w:val="365F91" w:themeColor="accent1" w:themeShade="BF"/>
      <w:sz w:val="28"/>
      <w:szCs w:val="28"/>
    </w:rPr>
  </w:style>
  <w:style w:type="character" w:customStyle="1" w:styleId="Heading2Char10">
    <w:name w:val="Heading 2 Char1"/>
    <w:aliases w:val="Hat Char1"/>
    <w:basedOn w:val="DefaultParagraphFont"/>
    <w:uiPriority w:val="2"/>
    <w:semiHidden/>
    <w:rsid w:val="001C47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0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pr.org/blogs/multiamerican/2013/12/30/15492/immigration-top-stories-to-watch-in-2014/" TargetMode="External"/><Relationship Id="rId13" Type="http://schemas.openxmlformats.org/officeDocument/2006/relationships/hyperlink" Target="http://www.buzzfeed.com/johnstanton/why-2014-wont-be-the-year-for-new-immigration-laws" TargetMode="External"/><Relationship Id="rId3" Type="http://schemas.microsoft.com/office/2007/relationships/stylesWithEffects" Target="stylesWithEffects.xml"/><Relationship Id="rId7" Type="http://schemas.openxmlformats.org/officeDocument/2006/relationships/hyperlink" Target="http://nation.time.com/2012/08/13/betting-against-a-drone-arms-race/" TargetMode="External"/><Relationship Id="rId12" Type="http://schemas.openxmlformats.org/officeDocument/2006/relationships/hyperlink" Target="http://www.foreignaffairs.com/articles/139405/andrew-erickson-and-austin-strange/china-has-drones-now-what?page=sh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usacac.army.mil/CAC2/MilitaryReview/Archives/English/MilitaryReview_20130430_art004.pdf" TargetMode="External"/><Relationship Id="rId11" Type="http://schemas.openxmlformats.org/officeDocument/2006/relationships/hyperlink" Target="http://www.theatlanticwire.com/politics/2013/11/obama-administration-still-not-sure-how-pass-immigration-reform/714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uffingtonpost.com/2013/12/27/obama-2014_n_4507493.html" TargetMode="External"/><Relationship Id="rId4" Type="http://schemas.openxmlformats.org/officeDocument/2006/relationships/settings" Target="settings.xml"/><Relationship Id="rId9" Type="http://schemas.openxmlformats.org/officeDocument/2006/relationships/hyperlink" Target="http://www.nationaljournal.com/daily/for-congress-a-new-year-but-same-problems-20140105" TargetMode="External"/><Relationship Id="rId14" Type="http://schemas.openxmlformats.org/officeDocument/2006/relationships/hyperlink" Target="http://www.dallasnews.com/sharedcontent/dws/news/texassouthwest/legislature/schoolfinance/stories/0820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33</Pages>
  <Words>41857</Words>
  <Characters>238586</Characters>
  <Application>Microsoft Office Word</Application>
  <DocSecurity>0</DocSecurity>
  <Lines>1988</Lines>
  <Paragraphs>559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2014-01-08T23:31:00Z</dcterms:created>
  <dcterms:modified xsi:type="dcterms:W3CDTF">2014-01-08T23:37:00Z</dcterms:modified>
</cp:coreProperties>
</file>