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38" w:rsidRDefault="003B2D38" w:rsidP="007E4EBE"/>
    <w:p w:rsidR="003B2D38" w:rsidRDefault="003759D2" w:rsidP="003759D2">
      <w:pPr>
        <w:pStyle w:val="Heading1"/>
      </w:pPr>
      <w:r>
        <w:lastRenderedPageBreak/>
        <w:t>1AC</w:t>
      </w:r>
    </w:p>
    <w:p w:rsidR="003759D2" w:rsidRDefault="003759D2" w:rsidP="003759D2"/>
    <w:p w:rsidR="003759D2" w:rsidRDefault="003759D2" w:rsidP="003759D2"/>
    <w:p w:rsidR="003759D2" w:rsidRPr="001B0C1B" w:rsidRDefault="003759D2" w:rsidP="003759D2">
      <w:pPr>
        <w:pStyle w:val="Heading3"/>
      </w:pPr>
      <w:r>
        <w:lastRenderedPageBreak/>
        <w:t>Adv 1</w:t>
      </w:r>
    </w:p>
    <w:p w:rsidR="003759D2" w:rsidRPr="001B0C1B" w:rsidRDefault="003759D2" w:rsidP="003759D2">
      <w:pPr>
        <w:pStyle w:val="Heading4"/>
      </w:pPr>
      <w:r w:rsidRPr="001B0C1B">
        <w:t xml:space="preserve">Advantage one is </w:t>
      </w:r>
      <w:r w:rsidRPr="001B0C1B">
        <w:rPr>
          <w:u w:val="single"/>
        </w:rPr>
        <w:t>Drone Wars</w:t>
      </w:r>
    </w:p>
    <w:p w:rsidR="003759D2" w:rsidRPr="001B0C1B" w:rsidRDefault="003759D2" w:rsidP="003759D2">
      <w:pPr>
        <w:pStyle w:val="Heading4"/>
      </w:pPr>
      <w:r w:rsidRPr="001B0C1B">
        <w:t xml:space="preserve">Constraints influence global drone </w:t>
      </w:r>
      <w:r>
        <w:t>practices</w:t>
      </w:r>
      <w:r w:rsidRPr="001B0C1B">
        <w:t xml:space="preserve"> – the impact is </w:t>
      </w:r>
      <w:r w:rsidRPr="001B0C1B">
        <w:rPr>
          <w:u w:val="single"/>
        </w:rPr>
        <w:t xml:space="preserve">global </w:t>
      </w:r>
      <w:r>
        <w:rPr>
          <w:u w:val="single"/>
        </w:rPr>
        <w:t>war</w:t>
      </w:r>
      <w:r w:rsidRPr="001B0C1B">
        <w:t xml:space="preserve"> </w:t>
      </w:r>
    </w:p>
    <w:p w:rsidR="003759D2" w:rsidRDefault="003759D2" w:rsidP="003759D2">
      <w:r w:rsidRPr="001B0C1B">
        <w:rPr>
          <w:rStyle w:val="Heading4Char"/>
        </w:rPr>
        <w:t>Dowd, 13</w:t>
      </w:r>
      <w:r w:rsidRPr="001B0C1B">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3759D2" w:rsidRPr="001B0C1B" w:rsidRDefault="003759D2" w:rsidP="003759D2"/>
    <w:p w:rsidR="003759D2" w:rsidRPr="00A10336" w:rsidRDefault="003759D2" w:rsidP="003759D2">
      <w:pPr>
        <w:rPr>
          <w:sz w:val="12"/>
        </w:rPr>
      </w:pPr>
      <w:r w:rsidRPr="00A10336">
        <w:rPr>
          <w:sz w:val="12"/>
        </w:rPr>
        <w:t>In short, it seems Washington has been seduced by the Jupiter Complex. Being seen in such a light—as detached and remote in every sense of the word, especially in waging war—should give Americans pause. “</w:t>
      </w:r>
      <w:r w:rsidRPr="00A10336">
        <w:rPr>
          <w:rStyle w:val="StyleBoldUnderline"/>
          <w:highlight w:val="yellow"/>
        </w:rPr>
        <w:t xml:space="preserve">Reliance </w:t>
      </w:r>
      <w:r w:rsidRPr="00A10336">
        <w:rPr>
          <w:rStyle w:val="StyleBoldUnderline"/>
        </w:rPr>
        <w:t xml:space="preserve">on drone strikes </w:t>
      </w:r>
      <w:r w:rsidRPr="00A10336">
        <w:rPr>
          <w:rStyle w:val="StyleBoldUnderline"/>
          <w:highlight w:val="yellow"/>
        </w:rPr>
        <w:t xml:space="preserve">allows </w:t>
      </w:r>
      <w:r w:rsidRPr="00A10336">
        <w:rPr>
          <w:rStyle w:val="StyleBoldUnderline"/>
        </w:rPr>
        <w:t xml:space="preserve">our </w:t>
      </w:r>
      <w:r w:rsidRPr="00A10336">
        <w:rPr>
          <w:rStyle w:val="StyleBoldUnderline"/>
          <w:highlight w:val="yellow"/>
        </w:rPr>
        <w:t>opponents</w:t>
      </w:r>
      <w:r w:rsidRPr="00A10336">
        <w:rPr>
          <w:sz w:val="12"/>
          <w:highlight w:val="yellow"/>
        </w:rPr>
        <w:t xml:space="preserve"> </w:t>
      </w:r>
      <w:r w:rsidRPr="00A10336">
        <w:rPr>
          <w:rStyle w:val="StyleBoldUnderline"/>
          <w:highlight w:val="yellow"/>
        </w:rPr>
        <w:t>to cast our country as</w:t>
      </w:r>
      <w:r w:rsidRPr="00A10336">
        <w:rPr>
          <w:rStyle w:val="StyleBoldUnderline"/>
        </w:rPr>
        <w:t xml:space="preserve"> a distant</w:t>
      </w:r>
      <w:r w:rsidRPr="00A10336">
        <w:rPr>
          <w:sz w:val="12"/>
        </w:rPr>
        <w:t xml:space="preserve">, </w:t>
      </w:r>
      <w:r w:rsidRPr="00A10336">
        <w:rPr>
          <w:rStyle w:val="StyleBoldUnderline"/>
        </w:rPr>
        <w:t xml:space="preserve">high-tech, </w:t>
      </w:r>
      <w:r w:rsidRPr="00A10336">
        <w:rPr>
          <w:rStyle w:val="StyleBoldUnderline"/>
          <w:highlight w:val="yellow"/>
        </w:rPr>
        <w:t>amoral</w:t>
      </w:r>
      <w:r w:rsidRPr="00A10336">
        <w:rPr>
          <w:rStyle w:val="StyleBoldUnderline"/>
        </w:rPr>
        <w:t xml:space="preserve"> purveyor of death</w:t>
      </w:r>
      <w:r w:rsidRPr="00A10336">
        <w:rPr>
          <w:sz w:val="12"/>
        </w:rPr>
        <w:t xml:space="preserve">,” </w:t>
      </w:r>
      <w:r w:rsidRPr="00A10336">
        <w:rPr>
          <w:rStyle w:val="StyleBoldUnderline"/>
        </w:rPr>
        <w:t>argues</w:t>
      </w:r>
      <w:r w:rsidRPr="00A10336">
        <w:rPr>
          <w:sz w:val="12"/>
        </w:rPr>
        <w:t xml:space="preserve"> Kurt </w:t>
      </w:r>
      <w:r w:rsidRPr="00A10336">
        <w:rPr>
          <w:rStyle w:val="StyleBoldUnderline"/>
        </w:rPr>
        <w:t>Volker, former US ambassador to NATO. “</w:t>
      </w:r>
      <w:r w:rsidRPr="00A10336">
        <w:rPr>
          <w:rStyle w:val="StyleBoldUnderline"/>
          <w:highlight w:val="yellow"/>
        </w:rPr>
        <w:t>It</w:t>
      </w:r>
      <w:r w:rsidRPr="00A10336">
        <w:rPr>
          <w:sz w:val="12"/>
        </w:rPr>
        <w:t xml:space="preserve"> builds resentment, </w:t>
      </w:r>
      <w:r w:rsidRPr="00A10336">
        <w:rPr>
          <w:rStyle w:val="StyleBoldUnderline"/>
          <w:highlight w:val="yellow"/>
        </w:rPr>
        <w:t xml:space="preserve">facilitates </w:t>
      </w:r>
      <w:r w:rsidRPr="00A10336">
        <w:rPr>
          <w:rStyle w:val="StyleBoldUnderline"/>
        </w:rPr>
        <w:t xml:space="preserve">terrorist </w:t>
      </w:r>
      <w:r w:rsidRPr="00A10336">
        <w:rPr>
          <w:rStyle w:val="StyleBoldUnderline"/>
          <w:highlight w:val="yellow"/>
        </w:rPr>
        <w:t>recruitment</w:t>
      </w:r>
      <w:r w:rsidRPr="00A10336">
        <w:rPr>
          <w:rStyle w:val="StyleBoldUnderline"/>
        </w:rPr>
        <w:t xml:space="preserve"> and alienates those we should seek to inspire</w:t>
      </w:r>
      <w:r w:rsidRPr="00A10336">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w:t>
      </w:r>
      <w:proofErr w:type="gramStart"/>
      <w:r w:rsidRPr="00A10336">
        <w:rPr>
          <w:sz w:val="12"/>
        </w:rPr>
        <w:t>not,</w:t>
      </w:r>
      <w:proofErr w:type="gramEnd"/>
      <w:r w:rsidRPr="00A10336">
        <w:rPr>
          <w:sz w:val="12"/>
        </w:rPr>
        <w:t xml:space="preserve">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A10336">
        <w:rPr>
          <w:rStyle w:val="Emphasis"/>
          <w:b w:val="0"/>
          <w:highlight w:val="yellow"/>
        </w:rPr>
        <w:t>The</w:t>
      </w:r>
      <w:r w:rsidRPr="00A10336">
        <w:rPr>
          <w:sz w:val="12"/>
          <w:highlight w:val="yellow"/>
        </w:rPr>
        <w:t xml:space="preserve"> </w:t>
      </w:r>
      <w:r w:rsidRPr="00A10336">
        <w:rPr>
          <w:rStyle w:val="Emphasis"/>
          <w:b w:val="0"/>
          <w:highlight w:val="yellow"/>
        </w:rPr>
        <w:t>next president will</w:t>
      </w:r>
      <w:r w:rsidRPr="00A10336">
        <w:rPr>
          <w:rStyle w:val="StyleBoldUnderline"/>
        </w:rPr>
        <w:t xml:space="preserve"> likely </w:t>
      </w:r>
      <w:r w:rsidRPr="00A10336">
        <w:rPr>
          <w:rStyle w:val="StyleBoldUnderline"/>
          <w:highlight w:val="yellow"/>
        </w:rPr>
        <w:t xml:space="preserve">follow </w:t>
      </w:r>
      <w:r w:rsidRPr="00A10336">
        <w:rPr>
          <w:rStyle w:val="StyleBoldUnderline"/>
        </w:rPr>
        <w:t xml:space="preserve">and </w:t>
      </w:r>
      <w:r w:rsidRPr="00A10336">
        <w:rPr>
          <w:rStyle w:val="Emphasis"/>
          <w:b w:val="0"/>
        </w:rPr>
        <w:t>build upon the</w:t>
      </w:r>
      <w:r w:rsidRPr="00A10336">
        <w:rPr>
          <w:rStyle w:val="StyleBoldUnderline"/>
        </w:rPr>
        <w:t xml:space="preserve"> UCAV </w:t>
      </w:r>
      <w:r w:rsidRPr="00A10336">
        <w:rPr>
          <w:rStyle w:val="Emphasis"/>
          <w:b w:val="0"/>
          <w:highlight w:val="yellow"/>
        </w:rPr>
        <w:t>precedents set during</w:t>
      </w:r>
      <w:r w:rsidRPr="00A10336">
        <w:rPr>
          <w:rStyle w:val="StyleBoldUnderline"/>
        </w:rPr>
        <w:t xml:space="preserve"> </w:t>
      </w:r>
      <w:r w:rsidRPr="00A10336">
        <w:rPr>
          <w:sz w:val="12"/>
        </w:rPr>
        <w:t>the</w:t>
      </w:r>
      <w:r w:rsidRPr="00A10336">
        <w:rPr>
          <w:rStyle w:val="StyleBoldUnderline"/>
        </w:rPr>
        <w:t xml:space="preserve"> </w:t>
      </w:r>
      <w:r w:rsidRPr="00A10336">
        <w:rPr>
          <w:rStyle w:val="Emphasis"/>
          <w:b w:val="0"/>
          <w:highlight w:val="yellow"/>
        </w:rPr>
        <w:t>Obama</w:t>
      </w:r>
      <w:r w:rsidRPr="00A10336">
        <w:rPr>
          <w:sz w:val="12"/>
        </w:rPr>
        <w:t xml:space="preserve"> administration, </w:t>
      </w:r>
      <w:r w:rsidRPr="00A10336">
        <w:rPr>
          <w:rStyle w:val="StyleBoldUnderline"/>
          <w:highlight w:val="yellow"/>
        </w:rPr>
        <w:t>just as</w:t>
      </w:r>
      <w:r w:rsidRPr="00A10336">
        <w:rPr>
          <w:sz w:val="12"/>
        </w:rPr>
        <w:t xml:space="preserve"> the </w:t>
      </w:r>
      <w:r w:rsidRPr="00A10336">
        <w:rPr>
          <w:rStyle w:val="StyleBoldUnderline"/>
          <w:highlight w:val="yellow"/>
        </w:rPr>
        <w:t>Obama</w:t>
      </w:r>
      <w:r w:rsidRPr="00A10336">
        <w:rPr>
          <w:sz w:val="12"/>
        </w:rPr>
        <w:t xml:space="preserve"> administration </w:t>
      </w:r>
      <w:r w:rsidRPr="00A10336">
        <w:rPr>
          <w:rStyle w:val="StyleBoldUnderline"/>
          <w:highlight w:val="yellow"/>
        </w:rPr>
        <w:t>has with</w:t>
      </w:r>
      <w:r w:rsidRPr="00A10336">
        <w:rPr>
          <w:rStyle w:val="StyleBoldUnderline"/>
        </w:rPr>
        <w:t xml:space="preserve"> the</w:t>
      </w:r>
      <w:r w:rsidRPr="00A10336">
        <w:rPr>
          <w:sz w:val="12"/>
        </w:rPr>
        <w:t xml:space="preserve"> UCAV </w:t>
      </w:r>
      <w:r w:rsidRPr="00A10336">
        <w:rPr>
          <w:rStyle w:val="StyleBoldUnderline"/>
        </w:rPr>
        <w:t>precedents set during</w:t>
      </w:r>
      <w:r w:rsidRPr="00A10336">
        <w:rPr>
          <w:sz w:val="12"/>
        </w:rPr>
        <w:t xml:space="preserve"> the </w:t>
      </w:r>
      <w:r w:rsidRPr="00A10336">
        <w:rPr>
          <w:rStyle w:val="StyleBoldUnderline"/>
          <w:highlight w:val="yellow"/>
        </w:rPr>
        <w:t>Bush</w:t>
      </w:r>
      <w:r w:rsidRPr="00A10336">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A10336">
        <w:rPr>
          <w:rStyle w:val="StyleBoldUnderline"/>
        </w:rPr>
        <w:t xml:space="preserve">Given their record and growing capabilities, </w:t>
      </w:r>
      <w:r w:rsidRPr="00A10336">
        <w:rPr>
          <w:rStyle w:val="StyleBoldUnderline"/>
          <w:highlight w:val="yellow"/>
        </w:rPr>
        <w:t xml:space="preserve">it seems </w:t>
      </w:r>
      <w:r w:rsidRPr="00A10336">
        <w:rPr>
          <w:rStyle w:val="Emphasis"/>
          <w:b w:val="0"/>
          <w:highlight w:val="yellow"/>
        </w:rPr>
        <w:t>unlikely</w:t>
      </w:r>
      <w:r w:rsidRPr="00A10336">
        <w:rPr>
          <w:rStyle w:val="StyleBoldUnderline"/>
          <w:highlight w:val="yellow"/>
        </w:rPr>
        <w:t xml:space="preserve"> </w:t>
      </w:r>
      <w:r w:rsidRPr="00A10336">
        <w:rPr>
          <w:rStyle w:val="StyleBoldUnderline"/>
        </w:rPr>
        <w:t>that</w:t>
      </w:r>
      <w:r w:rsidRPr="00A10336">
        <w:rPr>
          <w:sz w:val="12"/>
        </w:rPr>
        <w:t xml:space="preserve"> </w:t>
      </w:r>
      <w:r w:rsidRPr="00A10336">
        <w:rPr>
          <w:rStyle w:val="StyleBoldUnderline"/>
          <w:highlight w:val="yellow"/>
        </w:rPr>
        <w:t>U</w:t>
      </w:r>
      <w:r w:rsidRPr="00A10336">
        <w:rPr>
          <w:rStyle w:val="StyleBoldUnderline"/>
        </w:rPr>
        <w:t>C</w:t>
      </w:r>
      <w:r w:rsidRPr="00A10336">
        <w:rPr>
          <w:rStyle w:val="StyleBoldUnderline"/>
          <w:highlight w:val="yellow"/>
        </w:rPr>
        <w:t>AVs</w:t>
      </w:r>
      <w:r w:rsidRPr="00A10336">
        <w:rPr>
          <w:rStyle w:val="StyleBoldUnderline"/>
        </w:rPr>
        <w:t xml:space="preserve"> </w:t>
      </w:r>
      <w:r w:rsidRPr="00A10336">
        <w:rPr>
          <w:rStyle w:val="StyleBoldUnderline"/>
          <w:highlight w:val="yellow"/>
        </w:rPr>
        <w:t xml:space="preserve">will </w:t>
      </w:r>
      <w:r w:rsidRPr="00A10336">
        <w:rPr>
          <w:rStyle w:val="StyleBoldUnderline"/>
        </w:rPr>
        <w:t xml:space="preserve">ever </w:t>
      </w:r>
      <w:r w:rsidRPr="00A10336">
        <w:rPr>
          <w:rStyle w:val="StyleBoldUnderline"/>
          <w:highlight w:val="yellow"/>
        </w:rPr>
        <w:t>be renounced entirely; however</w:t>
      </w:r>
      <w:r w:rsidRPr="00A10336">
        <w:rPr>
          <w:sz w:val="12"/>
        </w:rPr>
        <w:t xml:space="preserve">, </w:t>
      </w:r>
      <w:r w:rsidRPr="00A10336">
        <w:rPr>
          <w:rStyle w:val="StyleBoldUnderline"/>
        </w:rPr>
        <w:t>perhaps the</w:t>
      </w:r>
      <w:r w:rsidRPr="00A10336">
        <w:rPr>
          <w:sz w:val="12"/>
        </w:rPr>
        <w:t xml:space="preserve"> </w:t>
      </w:r>
      <w:r w:rsidRPr="00A10336">
        <w:rPr>
          <w:rStyle w:val="StyleBoldUnderline"/>
          <w:highlight w:val="yellow"/>
        </w:rPr>
        <w:t>use</w:t>
      </w:r>
      <w:r w:rsidRPr="00A10336">
        <w:rPr>
          <w:rStyle w:val="StyleBoldUnderline"/>
        </w:rPr>
        <w:t xml:space="preserve"> of drones for lethal purposes </w:t>
      </w:r>
      <w:r w:rsidRPr="00A10336">
        <w:rPr>
          <w:rStyle w:val="StyleBoldUnderline"/>
          <w:highlight w:val="yellow"/>
        </w:rPr>
        <w:t>can be</w:t>
      </w:r>
      <w:r w:rsidRPr="00A10336">
        <w:rPr>
          <w:sz w:val="12"/>
        </w:rPr>
        <w:t xml:space="preserve"> curtailed or at least </w:t>
      </w:r>
      <w:r w:rsidRPr="00A10336">
        <w:rPr>
          <w:rStyle w:val="Emphasis"/>
          <w:b w:val="0"/>
          <w:highlight w:val="yellow"/>
        </w:rPr>
        <w:t>contained</w:t>
      </w:r>
      <w:r w:rsidRPr="00A10336">
        <w:rPr>
          <w:sz w:val="12"/>
        </w:rPr>
        <w:t xml:space="preserve">. </w:t>
      </w:r>
      <w:r w:rsidRPr="00A10336">
        <w:rPr>
          <w:rStyle w:val="StyleBoldUnderline"/>
        </w:rPr>
        <w:t xml:space="preserve">It is important to recall that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has</w:t>
      </w:r>
      <w:r w:rsidRPr="00A10336">
        <w:rPr>
          <w:sz w:val="12"/>
          <w:highlight w:val="yellow"/>
        </w:rPr>
        <w:t xml:space="preserve"> </w:t>
      </w:r>
      <w:r w:rsidRPr="00A10336">
        <w:rPr>
          <w:rStyle w:val="StyleBoldUnderline"/>
          <w:highlight w:val="yellow"/>
        </w:rPr>
        <w:t>circumscribed its</w:t>
      </w:r>
      <w:r w:rsidRPr="00A10336">
        <w:rPr>
          <w:sz w:val="12"/>
        </w:rPr>
        <w:t xml:space="preserve"> own </w:t>
      </w:r>
      <w:r w:rsidRPr="00A10336">
        <w:rPr>
          <w:rStyle w:val="StyleBoldUnderline"/>
        </w:rPr>
        <w:t xml:space="preserve">military </w:t>
      </w:r>
      <w:r w:rsidRPr="00A10336">
        <w:rPr>
          <w:rStyle w:val="StyleBoldUnderline"/>
          <w:highlight w:val="yellow"/>
        </w:rPr>
        <w:t xml:space="preserve">power in the past by </w:t>
      </w:r>
      <w:r w:rsidRPr="00A10336">
        <w:rPr>
          <w:rStyle w:val="Emphasis"/>
          <w:b w:val="0"/>
          <w:highlight w:val="yellow"/>
        </w:rPr>
        <w:t>drawing the line</w:t>
      </w:r>
      <w:r w:rsidRPr="00A10336">
        <w:rPr>
          <w:sz w:val="12"/>
        </w:rPr>
        <w:t xml:space="preserve"> at certain technologies.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 xml:space="preserve">halted </w:t>
      </w:r>
      <w:r w:rsidRPr="00A10336">
        <w:rPr>
          <w:rStyle w:val="StyleBoldUnderline"/>
        </w:rPr>
        <w:t xml:space="preserve">development of </w:t>
      </w:r>
      <w:r w:rsidRPr="00A10336">
        <w:rPr>
          <w:rStyle w:val="StyleBoldUnderline"/>
          <w:highlight w:val="yellow"/>
        </w:rPr>
        <w:t>the neutron bomb</w:t>
      </w:r>
      <w:r w:rsidRPr="00A10336">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A10336">
        <w:rPr>
          <w:rStyle w:val="StyleBoldUnderline"/>
        </w:rPr>
        <w:t xml:space="preserve">Washington must be mindful that </w:t>
      </w:r>
      <w:r w:rsidRPr="00A10336">
        <w:rPr>
          <w:rStyle w:val="Emphasis"/>
          <w:b w:val="0"/>
        </w:rPr>
        <w:t>the world is watching</w:t>
      </w:r>
      <w:r w:rsidRPr="00A10336">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A10336">
        <w:rPr>
          <w:rStyle w:val="StyleBoldUnderline"/>
        </w:rPr>
        <w:t>the</w:t>
      </w:r>
      <w:r w:rsidRPr="00A10336">
        <w:rPr>
          <w:sz w:val="12"/>
        </w:rPr>
        <w:t xml:space="preserve"> </w:t>
      </w:r>
      <w:proofErr w:type="gramStart"/>
      <w:r w:rsidRPr="00A10336">
        <w:rPr>
          <w:rStyle w:val="StyleBoldUnderline"/>
          <w:highlight w:val="yellow"/>
        </w:rPr>
        <w:t>brewing</w:t>
      </w:r>
      <w:proofErr w:type="gramEnd"/>
      <w:r w:rsidRPr="00A10336">
        <w:rPr>
          <w:rStyle w:val="StyleBoldUnderline"/>
        </w:rPr>
        <w:t xml:space="preserve"> international </w:t>
      </w:r>
      <w:r w:rsidRPr="00A10336">
        <w:rPr>
          <w:rStyle w:val="StyleBoldUnderline"/>
          <w:highlight w:val="yellow"/>
        </w:rPr>
        <w:t>backlash</w:t>
      </w:r>
      <w:r w:rsidRPr="00A10336">
        <w:rPr>
          <w:rStyle w:val="StyleBoldUnderline"/>
        </w:rPr>
        <w:t xml:space="preserve"> against the</w:t>
      </w:r>
      <w:r w:rsidRPr="00A10336">
        <w:rPr>
          <w:sz w:val="12"/>
        </w:rPr>
        <w:t xml:space="preserve"> </w:t>
      </w:r>
      <w:r w:rsidRPr="00A10336">
        <w:rPr>
          <w:rStyle w:val="StyleBoldUnderline"/>
        </w:rPr>
        <w:t xml:space="preserve">drone war </w:t>
      </w:r>
      <w:r w:rsidRPr="00A10336">
        <w:rPr>
          <w:rStyle w:val="StyleBoldUnderline"/>
          <w:highlight w:val="yellow"/>
        </w:rPr>
        <w:t>reminds us that means</w:t>
      </w:r>
      <w:r w:rsidRPr="00A10336">
        <w:rPr>
          <w:rStyle w:val="StyleBoldUnderline"/>
        </w:rPr>
        <w:t xml:space="preserve"> and methods </w:t>
      </w:r>
      <w:r w:rsidRPr="00A10336">
        <w:rPr>
          <w:rStyle w:val="StyleBoldUnderline"/>
          <w:highlight w:val="yellow"/>
        </w:rPr>
        <w:t xml:space="preserve">matter </w:t>
      </w:r>
      <w:r w:rsidRPr="00A10336">
        <w:rPr>
          <w:rStyle w:val="StyleBoldUnderline"/>
        </w:rPr>
        <w:t>as much as ends.</w:t>
      </w:r>
      <w:r w:rsidRPr="00A10336">
        <w:rPr>
          <w:rStyle w:val="StyleBoldUnderline"/>
          <w:sz w:val="12"/>
        </w:rPr>
        <w:t xml:space="preserve"> </w:t>
      </w:r>
      <w:r w:rsidRPr="00A10336">
        <w:rPr>
          <w:sz w:val="12"/>
        </w:rPr>
        <w:t xml:space="preserve">Error War If these geo-political consequences of remote-control war do not get our attention, </w:t>
      </w:r>
      <w:proofErr w:type="gramStart"/>
      <w:r w:rsidRPr="00A10336">
        <w:rPr>
          <w:sz w:val="12"/>
        </w:rPr>
        <w:t>then</w:t>
      </w:r>
      <w:proofErr w:type="gramEnd"/>
      <w:r w:rsidRPr="00A10336">
        <w:rPr>
          <w:sz w:val="12"/>
        </w:rPr>
        <w:t xml:space="preserve">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A10336">
        <w:rPr>
          <w:rStyle w:val="StyleBoldUnderline"/>
          <w:highlight w:val="yellow"/>
        </w:rPr>
        <w:t xml:space="preserve">nations are </w:t>
      </w:r>
      <w:r w:rsidRPr="00A10336">
        <w:rPr>
          <w:rStyle w:val="Emphasis"/>
          <w:b w:val="0"/>
          <w:highlight w:val="yellow"/>
        </w:rPr>
        <w:t>following America’s lead</w:t>
      </w:r>
      <w:r w:rsidRPr="00A10336">
        <w:rPr>
          <w:sz w:val="12"/>
        </w:rPr>
        <w:t xml:space="preserve"> </w:t>
      </w:r>
      <w:r w:rsidRPr="00A10336">
        <w:rPr>
          <w:rStyle w:val="StyleBoldUnderline"/>
        </w:rPr>
        <w:t>and developing</w:t>
      </w:r>
      <w:r w:rsidRPr="00A10336">
        <w:rPr>
          <w:sz w:val="12"/>
        </w:rPr>
        <w:t xml:space="preserve"> their own </w:t>
      </w:r>
      <w:r w:rsidRPr="00A10336">
        <w:rPr>
          <w:rStyle w:val="StyleBoldUnderline"/>
        </w:rPr>
        <w:t>drones to target their distant</w:t>
      </w:r>
      <w:r w:rsidRPr="00A10336">
        <w:rPr>
          <w:sz w:val="12"/>
        </w:rPr>
        <w:t xml:space="preserve"> </w:t>
      </w:r>
      <w:r w:rsidRPr="00A10336">
        <w:rPr>
          <w:rStyle w:val="StyleBoldUnderline"/>
        </w:rPr>
        <w:t>enemies</w:t>
      </w:r>
      <w:r w:rsidRPr="00A10336">
        <w:rPr>
          <w:sz w:val="12"/>
        </w:rPr>
        <w:t xml:space="preserve"> by remote. </w:t>
      </w:r>
      <w:r w:rsidRPr="00A10336">
        <w:rPr>
          <w:rStyle w:val="StyleBoldUnderline"/>
        </w:rPr>
        <w:t xml:space="preserve">An estimated </w:t>
      </w:r>
      <w:r w:rsidRPr="00A10336">
        <w:rPr>
          <w:rStyle w:val="StyleBoldUnderline"/>
          <w:highlight w:val="yellow"/>
        </w:rPr>
        <w:t xml:space="preserve">75 countries have </w:t>
      </w:r>
      <w:r w:rsidRPr="00A10336">
        <w:rPr>
          <w:rStyle w:val="StyleBoldUnderline"/>
        </w:rPr>
        <w:t xml:space="preserve">drone </w:t>
      </w:r>
      <w:r w:rsidRPr="00A10336">
        <w:rPr>
          <w:rStyle w:val="StyleBoldUnderline"/>
          <w:highlight w:val="yellow"/>
        </w:rPr>
        <w:t>programs underway</w:t>
      </w:r>
      <w:r w:rsidRPr="00A10336">
        <w:rPr>
          <w:sz w:val="12"/>
        </w:rPr>
        <w:t xml:space="preserve">.45 </w:t>
      </w:r>
      <w:r w:rsidRPr="00A10336">
        <w:rPr>
          <w:rStyle w:val="StyleBoldUnderline"/>
          <w:highlight w:val="yellow"/>
        </w:rPr>
        <w:t>Many</w:t>
      </w:r>
      <w:r w:rsidRPr="00A10336">
        <w:rPr>
          <w:rStyle w:val="StyleBoldUnderline"/>
        </w:rPr>
        <w:t xml:space="preserve"> of these nations </w:t>
      </w:r>
      <w:r w:rsidRPr="00A10336">
        <w:rPr>
          <w:rStyle w:val="StyleBoldUnderline"/>
          <w:highlight w:val="yellow"/>
        </w:rPr>
        <w:t>are less discriminating in</w:t>
      </w:r>
      <w:r w:rsidRPr="00A10336">
        <w:rPr>
          <w:sz w:val="12"/>
          <w:highlight w:val="yellow"/>
        </w:rPr>
        <w:t xml:space="preserve"> </w:t>
      </w:r>
      <w:r w:rsidRPr="00A10336">
        <w:rPr>
          <w:rStyle w:val="StyleBoldUnderline"/>
          <w:highlight w:val="yellow"/>
        </w:rPr>
        <w:t>employing</w:t>
      </w:r>
      <w:r w:rsidRPr="00A10336">
        <w:rPr>
          <w:rStyle w:val="StyleBoldUnderline"/>
        </w:rPr>
        <w:t xml:space="preserve"> military </w:t>
      </w:r>
      <w:r w:rsidRPr="00A10336">
        <w:rPr>
          <w:rStyle w:val="StyleBoldUnderline"/>
          <w:highlight w:val="yellow"/>
        </w:rPr>
        <w:t>force</w:t>
      </w:r>
      <w:r w:rsidRPr="00A10336">
        <w:rPr>
          <w:rStyle w:val="StyleBoldUnderline"/>
        </w:rPr>
        <w:t xml:space="preserve"> than the U</w:t>
      </w:r>
      <w:r w:rsidRPr="00A10336">
        <w:rPr>
          <w:sz w:val="12"/>
        </w:rPr>
        <w:t xml:space="preserve">nited </w:t>
      </w:r>
      <w:r w:rsidRPr="00A10336">
        <w:rPr>
          <w:rStyle w:val="StyleBoldUnderline"/>
        </w:rPr>
        <w:t>S</w:t>
      </w:r>
      <w:r w:rsidRPr="00A10336">
        <w:rPr>
          <w:sz w:val="12"/>
        </w:rPr>
        <w:t>tates—</w:t>
      </w:r>
      <w:r w:rsidRPr="00A10336">
        <w:rPr>
          <w:rStyle w:val="StyleBoldUnderline"/>
        </w:rPr>
        <w:t>and less skillful</w:t>
      </w:r>
      <w:r w:rsidRPr="00A10336">
        <w:rPr>
          <w:sz w:val="12"/>
        </w:rPr>
        <w:t xml:space="preserve">. Indeed, </w:t>
      </w:r>
      <w:r w:rsidRPr="00A10336">
        <w:rPr>
          <w:rStyle w:val="StyleBoldUnderline"/>
          <w:highlight w:val="yellow"/>
        </w:rPr>
        <w:t xml:space="preserve">drones may usher </w:t>
      </w:r>
      <w:r w:rsidRPr="00A10336">
        <w:rPr>
          <w:rStyle w:val="StyleBoldUnderline"/>
        </w:rPr>
        <w:t xml:space="preserve">in a new age of </w:t>
      </w:r>
      <w:r w:rsidRPr="00A10336">
        <w:rPr>
          <w:rStyle w:val="Emphasis"/>
          <w:b w:val="0"/>
          <w:highlight w:val="yellow"/>
        </w:rPr>
        <w:t>accidental wars.</w:t>
      </w:r>
      <w:r w:rsidRPr="00A10336">
        <w:rPr>
          <w:sz w:val="12"/>
        </w:rPr>
        <w:t xml:space="preserve"> </w:t>
      </w:r>
      <w:r w:rsidRPr="00A10336">
        <w:rPr>
          <w:rStyle w:val="StyleBoldUnderline"/>
        </w:rPr>
        <w:t>If the best drones deployed by the best military crash more than any other aircraft</w:t>
      </w:r>
      <w:r w:rsidRPr="00A10336">
        <w:rPr>
          <w:sz w:val="12"/>
        </w:rPr>
        <w:t xml:space="preserve"> in America’s fleet, </w:t>
      </w:r>
      <w:r w:rsidRPr="00A10336">
        <w:rPr>
          <w:rStyle w:val="StyleBoldUnderline"/>
        </w:rPr>
        <w:t>imagine the accident rate for</w:t>
      </w:r>
      <w:r w:rsidRPr="00A10336">
        <w:rPr>
          <w:sz w:val="12"/>
        </w:rPr>
        <w:t xml:space="preserve"> </w:t>
      </w:r>
      <w:r w:rsidRPr="00A10336">
        <w:rPr>
          <w:rStyle w:val="StyleBoldUnderline"/>
        </w:rPr>
        <w:t>mediocre drones</w:t>
      </w:r>
      <w:r w:rsidRPr="00A10336">
        <w:rPr>
          <w:sz w:val="12"/>
        </w:rPr>
        <w:t xml:space="preserve"> deployed by mediocre militaries. </w:t>
      </w:r>
      <w:r w:rsidRPr="00A10336">
        <w:rPr>
          <w:rStyle w:val="StyleBoldUnderline"/>
        </w:rPr>
        <w:t>And</w:t>
      </w:r>
      <w:r w:rsidRPr="00A10336">
        <w:rPr>
          <w:sz w:val="12"/>
        </w:rPr>
        <w:t xml:space="preserve"> then </w:t>
      </w:r>
      <w:r w:rsidRPr="00A10336">
        <w:rPr>
          <w:rStyle w:val="StyleBoldUnderline"/>
          <w:highlight w:val="yellow"/>
        </w:rPr>
        <w:t>imagine the</w:t>
      </w:r>
      <w:r w:rsidRPr="00A10336">
        <w:rPr>
          <w:rStyle w:val="StyleBoldUnderline"/>
        </w:rPr>
        <w:t xml:space="preserve"> international </w:t>
      </w:r>
      <w:r w:rsidRPr="00A10336">
        <w:rPr>
          <w:rStyle w:val="StyleBoldUnderline"/>
          <w:highlight w:val="yellow"/>
        </w:rPr>
        <w:t>incidents this could trigger between</w:t>
      </w:r>
      <w:r w:rsidRPr="00A10336">
        <w:rPr>
          <w:rStyle w:val="StyleBoldUnderline"/>
        </w:rPr>
        <w:t>, say,</w:t>
      </w:r>
      <w:r w:rsidRPr="00A10336">
        <w:rPr>
          <w:sz w:val="12"/>
        </w:rPr>
        <w:t xml:space="preserve"> </w:t>
      </w:r>
      <w:r w:rsidRPr="00A10336">
        <w:rPr>
          <w:rStyle w:val="StyleBoldUnderline"/>
          <w:highlight w:val="yellow"/>
        </w:rPr>
        <w:t>India and Pakistan</w:t>
      </w:r>
      <w:r w:rsidRPr="00A10336">
        <w:rPr>
          <w:sz w:val="12"/>
          <w:highlight w:val="yellow"/>
        </w:rPr>
        <w:t xml:space="preserve">; </w:t>
      </w:r>
      <w:r w:rsidRPr="00A10336">
        <w:rPr>
          <w:rStyle w:val="StyleBoldUnderline"/>
          <w:highlight w:val="yellow"/>
        </w:rPr>
        <w:t>North and South Korea; Russia</w:t>
      </w:r>
      <w:r w:rsidRPr="00A10336">
        <w:rPr>
          <w:rStyle w:val="StyleBoldUnderline"/>
        </w:rPr>
        <w:t xml:space="preserve"> and the Baltics or Poland or Georgia; </w:t>
      </w:r>
      <w:r w:rsidRPr="00A10336">
        <w:rPr>
          <w:rStyle w:val="StyleBoldUnderline"/>
          <w:highlight w:val="yellow"/>
        </w:rPr>
        <w:t>China and</w:t>
      </w:r>
      <w:r w:rsidRPr="00A10336">
        <w:rPr>
          <w:rStyle w:val="StyleBoldUnderline"/>
        </w:rPr>
        <w:t xml:space="preserve"> any number of </w:t>
      </w:r>
      <w:r w:rsidRPr="00A10336">
        <w:rPr>
          <w:rStyle w:val="StyleBoldUnderline"/>
          <w:highlight w:val="yellow"/>
        </w:rPr>
        <w:t>its</w:t>
      </w:r>
      <w:r w:rsidRPr="00A10336">
        <w:rPr>
          <w:rStyle w:val="StyleBoldUnderline"/>
        </w:rPr>
        <w:t xml:space="preserve"> wary </w:t>
      </w:r>
      <w:r w:rsidRPr="00A10336">
        <w:rPr>
          <w:rStyle w:val="StyleBoldUnderline"/>
          <w:highlight w:val="yellow"/>
        </w:rPr>
        <w:t>neighbors</w:t>
      </w:r>
      <w:r w:rsidRPr="00A10336">
        <w:rPr>
          <w:rStyle w:val="StyleBoldUnderline"/>
        </w:rPr>
        <w:t>.</w:t>
      </w:r>
      <w:r w:rsidRPr="00A10336">
        <w:rPr>
          <w:rStyle w:val="StyleBoldUnderline"/>
          <w:sz w:val="12"/>
        </w:rPr>
        <w:t xml:space="preserve"> </w:t>
      </w:r>
      <w:r w:rsidRPr="00A10336">
        <w:rPr>
          <w:rStyle w:val="StyleBoldUnderline"/>
        </w:rPr>
        <w:t>China has at least one dozen drones</w:t>
      </w:r>
      <w:r w:rsidRPr="00A10336">
        <w:rPr>
          <w:sz w:val="12"/>
        </w:rPr>
        <w:t xml:space="preserve"> </w:t>
      </w:r>
      <w:r w:rsidRPr="00A10336">
        <w:rPr>
          <w:rStyle w:val="StyleBoldUnderline"/>
        </w:rPr>
        <w:t>on the drawing board or in production</w:t>
      </w:r>
      <w:r w:rsidRPr="00A10336">
        <w:rPr>
          <w:sz w:val="12"/>
        </w:rPr>
        <w:t xml:space="preserve">, </w:t>
      </w:r>
      <w:r w:rsidRPr="00A10336">
        <w:rPr>
          <w:rStyle w:val="StyleBoldUnderline"/>
        </w:rPr>
        <w:t>and has announced plans to dot its coastline with 11</w:t>
      </w:r>
      <w:r w:rsidRPr="00A10336">
        <w:rPr>
          <w:sz w:val="12"/>
        </w:rPr>
        <w:t xml:space="preserve"> </w:t>
      </w:r>
      <w:r w:rsidRPr="00A10336">
        <w:rPr>
          <w:rStyle w:val="StyleBoldUnderline"/>
        </w:rPr>
        <w:t>drone bases</w:t>
      </w:r>
      <w:r w:rsidRPr="00A10336">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A10336">
        <w:rPr>
          <w:rStyle w:val="StyleBoldUnderline"/>
        </w:rPr>
        <w:t>the proliferation of drones could enable nonpower-projecting nations—and nonnations, for that matter—to</w:t>
      </w:r>
      <w:r w:rsidRPr="00A10336">
        <w:rPr>
          <w:sz w:val="12"/>
        </w:rPr>
        <w:t xml:space="preserve"> </w:t>
      </w:r>
      <w:r w:rsidRPr="00A10336">
        <w:rPr>
          <w:rStyle w:val="StyleBoldUnderline"/>
        </w:rPr>
        <w:t>join the ranks of power-projecting nations</w:t>
      </w:r>
      <w:r w:rsidRPr="00A10336">
        <w:rPr>
          <w:sz w:val="12"/>
        </w:rPr>
        <w:t xml:space="preserve">. Drones are a cheap alternative to long-range, long-endurance warplanes. Yet despite their low cost, drones can pack a punch. And owing to their size and range, they can conceal </w:t>
      </w:r>
      <w:r w:rsidRPr="00A10336">
        <w:rPr>
          <w:sz w:val="12"/>
        </w:rPr>
        <w:lastRenderedPageBreak/>
        <w:t>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w:t>
      </w:r>
      <w:proofErr w:type="gramStart"/>
      <w:r w:rsidRPr="00A10336">
        <w:rPr>
          <w:sz w:val="12"/>
        </w:rPr>
        <w:t>,</w:t>
      </w:r>
      <w:proofErr w:type="gramEnd"/>
      <w:r w:rsidRPr="00A10336">
        <w:rPr>
          <w:sz w:val="12"/>
        </w:rPr>
        <w:t xml:space="preserve">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3759D2" w:rsidRPr="001B0C1B" w:rsidRDefault="003759D2" w:rsidP="003759D2">
      <w:pPr>
        <w:rPr>
          <w:sz w:val="12"/>
        </w:rPr>
      </w:pPr>
    </w:p>
    <w:p w:rsidR="003759D2" w:rsidRPr="001B0C1B" w:rsidRDefault="003759D2" w:rsidP="003759D2">
      <w:pPr>
        <w:pStyle w:val="Heading4"/>
      </w:pPr>
      <w:r>
        <w:t xml:space="preserve">Unfettered drone prolif causes </w:t>
      </w:r>
      <w:r w:rsidRPr="00FF6D03">
        <w:rPr>
          <w:u w:val="single"/>
        </w:rPr>
        <w:t>deterrence crises</w:t>
      </w:r>
      <w:r w:rsidRPr="001B0C1B">
        <w:t xml:space="preserve"> that </w:t>
      </w:r>
      <w:r>
        <w:t>lead to nuclear conflict and Indo-</w:t>
      </w:r>
      <w:r w:rsidRPr="001B0C1B">
        <w:t xml:space="preserve">Pak </w:t>
      </w:r>
      <w:r>
        <w:t>w</w:t>
      </w:r>
      <w:r w:rsidRPr="001B0C1B">
        <w:t xml:space="preserve">ar </w:t>
      </w:r>
    </w:p>
    <w:p w:rsidR="003759D2" w:rsidRDefault="003759D2" w:rsidP="003759D2">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3759D2" w:rsidRPr="001B0C1B" w:rsidRDefault="003759D2" w:rsidP="003759D2"/>
    <w:p w:rsidR="003759D2" w:rsidRPr="001B0C1B" w:rsidRDefault="003759D2" w:rsidP="003759D2">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 xml:space="preserve">raises the possibility that some of these surveillance drones will be </w:t>
      </w:r>
      <w:r w:rsidRPr="001B0C1B">
        <w:rPr>
          <w:rStyle w:val="StyleBoldUnderline"/>
        </w:rPr>
        <w:lastRenderedPageBreak/>
        <w:t>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w:t>
      </w:r>
      <w:r w:rsidRPr="001B0C1B">
        <w:rPr>
          <w:sz w:val="16"/>
        </w:rPr>
        <w:lastRenderedPageBreak/>
        <w:t xml:space="preserve">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3759D2" w:rsidRPr="001B0C1B" w:rsidRDefault="003759D2" w:rsidP="003759D2">
      <w:pPr>
        <w:pStyle w:val="Heading4"/>
      </w:pPr>
      <w:r w:rsidRPr="001B0C1B">
        <w:t xml:space="preserve">Indo Pak war </w:t>
      </w:r>
      <w:r>
        <w:t>causes extinction</w:t>
      </w:r>
    </w:p>
    <w:p w:rsidR="003759D2" w:rsidRPr="001B0C1B" w:rsidRDefault="003759D2" w:rsidP="003759D2">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3759D2" w:rsidRPr="001B0C1B" w:rsidRDefault="003759D2" w:rsidP="003759D2"/>
    <w:p w:rsidR="003759D2" w:rsidRPr="00FF6D03" w:rsidRDefault="003759D2" w:rsidP="003759D2">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 xml:space="preserve">Robock </w:t>
      </w:r>
      <w:r w:rsidRPr="001B0C1B">
        <w:rPr>
          <w:rStyle w:val="StyleBoldUnderline"/>
        </w:rPr>
        <w:lastRenderedPageBreak/>
        <w:t>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rsidR="003759D2" w:rsidRPr="001B0C1B" w:rsidRDefault="003759D2" w:rsidP="003759D2">
      <w:pPr>
        <w:pStyle w:val="Heading4"/>
      </w:pPr>
      <w:r w:rsidRPr="001B0C1B">
        <w:t xml:space="preserve">Escalation uniquely likely now – no impact defense </w:t>
      </w:r>
    </w:p>
    <w:p w:rsidR="003759D2" w:rsidRPr="00FF6D03" w:rsidRDefault="003759D2" w:rsidP="003759D2">
      <w:pPr>
        <w:rPr>
          <w:sz w:val="16"/>
          <w:szCs w:val="16"/>
        </w:rPr>
      </w:pPr>
      <w:r w:rsidRPr="001B0C1B">
        <w:rPr>
          <w:rStyle w:val="Heading4Char"/>
        </w:rPr>
        <w:t>Overdorf, 8/15/13</w:t>
      </w:r>
      <w:r w:rsidRPr="001B0C1B">
        <w:t xml:space="preserve"> </w:t>
      </w:r>
      <w:r w:rsidRPr="00FF6D03">
        <w:rPr>
          <w:sz w:val="16"/>
          <w:szCs w:val="16"/>
        </w:rPr>
        <w:t>[Jason,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w:t>
      </w:r>
      <w:proofErr w:type="gramStart"/>
      <w:r w:rsidRPr="00FF6D03">
        <w:rPr>
          <w:sz w:val="16"/>
          <w:szCs w:val="16"/>
        </w:rPr>
        <w:t>.“</w:t>
      </w:r>
      <w:proofErr w:type="gramEnd"/>
      <w:r w:rsidRPr="00FF6D03">
        <w:rPr>
          <w:sz w:val="16"/>
          <w:szCs w:val="16"/>
        </w:rPr>
        <w:t xml:space="preserve">Analysis: Are India and Pakistan headed for war? Under heavy shelling, Kashmir is again set to stymie the Indo-Pak peace process. And the risks are mounting” Citing Experts at the Woodrow Wilson Center, </w:t>
      </w:r>
      <w:hyperlink r:id="rId11"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rsidR="003759D2" w:rsidRPr="001B0C1B" w:rsidRDefault="003759D2" w:rsidP="003759D2"/>
    <w:p w:rsidR="003759D2" w:rsidRPr="001B0C1B" w:rsidRDefault="003759D2" w:rsidP="003759D2">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proofErr w:type="gramStart"/>
      <w:r w:rsidRPr="001B0C1B">
        <w:rPr>
          <w:rStyle w:val="StyleBoldUnderline"/>
          <w:highlight w:val="yellow"/>
        </w:rPr>
        <w:t>The</w:t>
      </w:r>
      <w:proofErr w:type="gramEnd"/>
      <w:r w:rsidRPr="001B0C1B">
        <w:rPr>
          <w:rStyle w:val="StyleBoldUnderline"/>
          <w:highlight w:val="yellow"/>
        </w:rPr>
        <w:t xml:space="preserv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xml:space="preserve">.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w:t>
      </w:r>
      <w:r w:rsidRPr="001B0C1B">
        <w:rPr>
          <w:sz w:val="16"/>
        </w:rPr>
        <w:lastRenderedPageBreak/>
        <w:t xml:space="preserve">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w:t>
      </w:r>
      <w:proofErr w:type="gramStart"/>
      <w:r w:rsidRPr="001B0C1B">
        <w:rPr>
          <w:sz w:val="16"/>
        </w:rPr>
        <w:t>killed,</w:t>
      </w:r>
      <w:proofErr w:type="gramEnd"/>
      <w:r w:rsidRPr="001B0C1B">
        <w:rPr>
          <w:sz w:val="16"/>
        </w:rPr>
        <w:t xml:space="preserve">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w:t>
      </w:r>
      <w:proofErr w:type="gramStart"/>
      <w:r w:rsidRPr="001B0C1B">
        <w:rPr>
          <w:sz w:val="16"/>
        </w:rPr>
        <w:t>independence day</w:t>
      </w:r>
      <w:proofErr w:type="gramEnd"/>
      <w:r w:rsidRPr="001B0C1B">
        <w:rPr>
          <w:sz w:val="16"/>
        </w:rPr>
        <w:t>.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 xml:space="preserve">Neither </w:t>
      </w:r>
      <w:proofErr w:type="gramStart"/>
      <w:r w:rsidRPr="001B0C1B">
        <w:rPr>
          <w:rStyle w:val="StyleBoldUnderline"/>
          <w:highlight w:val="yellow"/>
        </w:rPr>
        <w:t>side wants</w:t>
      </w:r>
      <w:proofErr w:type="gramEnd"/>
      <w:r w:rsidRPr="001B0C1B">
        <w:rPr>
          <w:rStyle w:val="StyleBoldUnderline"/>
          <w:highlight w:val="yellow"/>
        </w:rPr>
        <w:t xml:space="preserve">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rsidR="003759D2" w:rsidRPr="001B0C1B" w:rsidRDefault="003759D2" w:rsidP="003759D2">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rsidR="003759D2" w:rsidRPr="001B0C1B" w:rsidRDefault="003759D2" w:rsidP="003759D2">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2" w:history="1">
        <w:r w:rsidRPr="001B0C1B">
          <w:rPr>
            <w:rStyle w:val="Hyperlink"/>
          </w:rPr>
          <w:t>http://www.judiciary.senate.gov/pdf/04-23-13BrooksTestimony.pdf</w:t>
        </w:r>
      </w:hyperlink>
      <w:r w:rsidRPr="001B0C1B">
        <w:t>)</w:t>
      </w:r>
    </w:p>
    <w:p w:rsidR="003759D2" w:rsidRPr="001B0C1B" w:rsidRDefault="003759D2" w:rsidP="003759D2"/>
    <w:p w:rsidR="003759D2" w:rsidRPr="001B0C1B" w:rsidRDefault="003759D2" w:rsidP="003759D2">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w:t>
      </w:r>
      <w:r w:rsidRPr="001B0C1B">
        <w:rPr>
          <w:sz w:val="16"/>
        </w:rPr>
        <w:lastRenderedPageBreak/>
        <w:t xml:space="preserve">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3759D2" w:rsidRPr="001B0C1B" w:rsidRDefault="003759D2" w:rsidP="003759D2">
      <w:pPr>
        <w:pStyle w:val="Heading4"/>
      </w:pPr>
      <w:r w:rsidRPr="001B0C1B">
        <w:t xml:space="preserve">Legal constraints key --- institutionalizing clarity key to influence norms </w:t>
      </w:r>
    </w:p>
    <w:p w:rsidR="003759D2" w:rsidRDefault="003759D2" w:rsidP="003759D2">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3759D2" w:rsidRPr="001B0C1B" w:rsidRDefault="003759D2" w:rsidP="003759D2"/>
    <w:p w:rsidR="003759D2" w:rsidRPr="001B0C1B" w:rsidRDefault="003759D2" w:rsidP="003759D2">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t>
      </w:r>
      <w:proofErr w:type="gramStart"/>
      <w:r w:rsidRPr="001B0C1B">
        <w:rPr>
          <w:sz w:val="14"/>
        </w:rPr>
        <w:t>who</w:t>
      </w:r>
      <w:proofErr w:type="gramEnd"/>
      <w:r w:rsidRPr="001B0C1B">
        <w:rPr>
          <w:sz w:val="14"/>
        </w:rPr>
        <w:t xml:space="preserve">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 xml:space="preserve">questions fundamental to assessing the </w:t>
      </w:r>
      <w:r w:rsidRPr="001B0C1B">
        <w:rPr>
          <w:rStyle w:val="StyleBoldUnderline"/>
        </w:rPr>
        <w:lastRenderedPageBreak/>
        <w:t>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rsidR="003759D2" w:rsidRPr="001B0C1B" w:rsidRDefault="003759D2" w:rsidP="003759D2">
      <w:pPr>
        <w:pStyle w:val="Heading3"/>
      </w:pPr>
      <w:r>
        <w:lastRenderedPageBreak/>
        <w:t>Adv 2</w:t>
      </w:r>
    </w:p>
    <w:p w:rsidR="003759D2" w:rsidRPr="001B0C1B" w:rsidRDefault="003759D2" w:rsidP="003759D2">
      <w:pPr>
        <w:pStyle w:val="Heading4"/>
        <w:rPr>
          <w:u w:val="single"/>
        </w:rPr>
      </w:pPr>
      <w:r w:rsidRPr="001B0C1B">
        <w:t xml:space="preserve">Advantage two is </w:t>
      </w:r>
      <w:r w:rsidRPr="001B0C1B">
        <w:rPr>
          <w:u w:val="single"/>
        </w:rPr>
        <w:t>Legitimacy</w:t>
      </w:r>
    </w:p>
    <w:p w:rsidR="003759D2" w:rsidRPr="001B0C1B" w:rsidRDefault="003759D2" w:rsidP="003759D2">
      <w:pPr>
        <w:pStyle w:val="Heading4"/>
      </w:pPr>
      <w:r>
        <w:t>Unrestrained drone use</w:t>
      </w:r>
      <w:r w:rsidRPr="001B0C1B">
        <w:t xml:space="preserve"> collapses </w:t>
      </w:r>
      <w:r w:rsidRPr="001B0C1B">
        <w:rPr>
          <w:u w:val="single"/>
        </w:rPr>
        <w:t>global stability</w:t>
      </w:r>
      <w:r w:rsidRPr="001B0C1B">
        <w:t xml:space="preserve"> – harms </w:t>
      </w:r>
      <w:r w:rsidRPr="001B0C1B">
        <w:rPr>
          <w:u w:val="single"/>
        </w:rPr>
        <w:t>US legitimacy</w:t>
      </w:r>
      <w:r w:rsidRPr="001B0C1B">
        <w:t xml:space="preserve"> </w:t>
      </w:r>
    </w:p>
    <w:p w:rsidR="003759D2" w:rsidRDefault="003759D2" w:rsidP="003759D2">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3759D2" w:rsidRPr="001B0C1B" w:rsidRDefault="003759D2" w:rsidP="003759D2"/>
    <w:p w:rsidR="003759D2" w:rsidRPr="001B0C1B" w:rsidRDefault="003759D2" w:rsidP="003759D2">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w:t>
      </w:r>
      <w:proofErr w:type="gramStart"/>
      <w:r w:rsidRPr="001B0C1B">
        <w:rPr>
          <w:sz w:val="14"/>
        </w:rPr>
        <w:t>“ .</w:t>
      </w:r>
      <w:proofErr w:type="gramEnd"/>
      <w:r w:rsidRPr="001B0C1B">
        <w:rPr>
          <w:sz w:val="14"/>
        </w:rPr>
        <w:t xml:space="preserve">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w:t>
      </w:r>
      <w:proofErr w:type="gramStart"/>
      <w:r w:rsidRPr="001B0C1B">
        <w:rPr>
          <w:sz w:val="14"/>
        </w:rPr>
        <w:t>Most</w:t>
      </w:r>
      <w:proofErr w:type="gramEnd"/>
      <w:r w:rsidRPr="001B0C1B">
        <w:rPr>
          <w:sz w:val="14"/>
        </w:rPr>
        <w:t xml:space="preserve">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w:t>
      </w:r>
      <w:proofErr w:type="gramStart"/>
      <w:r w:rsidRPr="001B0C1B">
        <w:rPr>
          <w:sz w:val="14"/>
        </w:rPr>
        <w:t>It</w:t>
      </w:r>
      <w:proofErr w:type="gramEnd"/>
      <w:r w:rsidRPr="001B0C1B">
        <w:rPr>
          <w:sz w:val="14"/>
        </w:rPr>
        <w:t xml:space="preserve">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w:t>
      </w:r>
      <w:proofErr w:type="gramStart"/>
      <w:r w:rsidRPr="001B0C1B">
        <w:rPr>
          <w:sz w:val="14"/>
        </w:rPr>
        <w:t>One</w:t>
      </w:r>
      <w:proofErr w:type="gramEnd"/>
      <w:r w:rsidRPr="001B0C1B">
        <w:rPr>
          <w:sz w:val="14"/>
        </w:rPr>
        <w:t xml:space="preserv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w:t>
      </w:r>
      <w:r w:rsidRPr="001B0C1B">
        <w:rPr>
          <w:rStyle w:val="StyleBoldUnderline"/>
        </w:rPr>
        <w:lastRenderedPageBreak/>
        <w:t xml:space="preserve">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3759D2" w:rsidRPr="001B0C1B" w:rsidRDefault="003759D2" w:rsidP="003759D2">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3759D2" w:rsidRDefault="003759D2" w:rsidP="003759D2">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3759D2" w:rsidRPr="001B0C1B" w:rsidRDefault="003759D2" w:rsidP="003759D2"/>
    <w:p w:rsidR="003759D2" w:rsidRPr="001B0C1B" w:rsidRDefault="003759D2" w:rsidP="003759D2">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w:t>
      </w:r>
      <w:proofErr w:type="gramStart"/>
      <w:r w:rsidRPr="001B0C1B">
        <w:rPr>
          <w:sz w:val="8"/>
        </w:rPr>
        <w:t>campaign,</w:t>
      </w:r>
      <w:proofErr w:type="gramEnd"/>
      <w:r w:rsidRPr="001B0C1B">
        <w:rPr>
          <w:sz w:val="8"/>
        </w:rPr>
        <w:t xml:space="preserve">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w:t>
      </w:r>
      <w:proofErr w:type="gramStart"/>
      <w:r w:rsidRPr="001B0C1B">
        <w:rPr>
          <w:sz w:val="8"/>
        </w:rPr>
        <w:t>it's</w:t>
      </w:r>
      <w:proofErr w:type="gramEnd"/>
      <w:r w:rsidRPr="001B0C1B">
        <w:rPr>
          <w:sz w:val="8"/>
        </w:rPr>
        <w:t xml:space="preserve">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t>
      </w:r>
      <w:proofErr w:type="gramStart"/>
      <w:r w:rsidRPr="001B0C1B">
        <w:rPr>
          <w:sz w:val="8"/>
        </w:rPr>
        <w:t>who</w:t>
      </w:r>
      <w:proofErr w:type="gramEnd"/>
      <w:r w:rsidRPr="001B0C1B">
        <w:rPr>
          <w:sz w:val="8"/>
        </w:rPr>
        <w:t xml:space="preserve">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w:t>
      </w:r>
      <w:r w:rsidRPr="001B0C1B">
        <w:rPr>
          <w:rStyle w:val="StyleBoldUnderline"/>
          <w:highlight w:val="yellow"/>
        </w:rPr>
        <w:lastRenderedPageBreak/>
        <w:t xml:space="preserve">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3759D2" w:rsidRPr="001B0C1B" w:rsidRDefault="003759D2" w:rsidP="003759D2">
      <w:pPr>
        <w:pStyle w:val="Heading4"/>
      </w:pPr>
      <w:r w:rsidRPr="001B0C1B">
        <w:t xml:space="preserve">Drone courts key to send an international signal of </w:t>
      </w:r>
      <w:r>
        <w:rPr>
          <w:u w:val="single"/>
        </w:rPr>
        <w:t>accountability</w:t>
      </w:r>
    </w:p>
    <w:p w:rsidR="003759D2" w:rsidRDefault="003759D2" w:rsidP="003759D2">
      <w:r w:rsidRPr="001B0C1B">
        <w:rPr>
          <w:rStyle w:val="Heading4Char"/>
        </w:rPr>
        <w:t>Epstein, 11</w:t>
      </w:r>
      <w:r w:rsidRPr="001B0C1B">
        <w:t xml:space="preserve"> [Michael, Michigan State University College of Law “Targeted Killing Court: Why </w:t>
      </w:r>
      <w:proofErr w:type="gramStart"/>
      <w:r w:rsidRPr="001B0C1B">
        <w:t>The</w:t>
      </w:r>
      <w:proofErr w:type="gramEnd"/>
      <w:r w:rsidRPr="001B0C1B">
        <w:t xml:space="preserve"> United States Needs To Adopt International Legal Standards For Targeted Killings And How To Do So In A Domestic Court”, SSRN] </w:t>
      </w:r>
    </w:p>
    <w:p w:rsidR="003759D2" w:rsidRPr="001B0C1B" w:rsidRDefault="003759D2" w:rsidP="003759D2"/>
    <w:p w:rsidR="003759D2" w:rsidRPr="00C40C78" w:rsidRDefault="003759D2" w:rsidP="003759D2">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3759D2" w:rsidRPr="00C40C78" w:rsidRDefault="003759D2" w:rsidP="003759D2">
      <w:pPr>
        <w:pStyle w:val="Heading4"/>
      </w:pPr>
      <w:r>
        <w:t>That</w:t>
      </w:r>
      <w:r w:rsidRPr="00C40C78">
        <w:t xml:space="preserve"> bolsters legitimacy </w:t>
      </w:r>
    </w:p>
    <w:p w:rsidR="003759D2" w:rsidRDefault="003759D2" w:rsidP="003759D2">
      <w:r w:rsidRPr="001B0C1B">
        <w:rPr>
          <w:rStyle w:val="Heading4Char"/>
        </w:rPr>
        <w:t>Epstein, 11</w:t>
      </w:r>
      <w:r w:rsidRPr="001B0C1B">
        <w:t xml:space="preserve"> [Michael, Michigan State University College of Law “Targeted Killing Court: Why </w:t>
      </w:r>
      <w:proofErr w:type="gramStart"/>
      <w:r w:rsidRPr="001B0C1B">
        <w:t>The</w:t>
      </w:r>
      <w:proofErr w:type="gramEnd"/>
      <w:r w:rsidRPr="001B0C1B">
        <w:t xml:space="preserve"> United States Needs To Adopt International Legal Standards For Targeted Killings And How To Do So In A Domestic Court”, SSRN] </w:t>
      </w:r>
    </w:p>
    <w:p w:rsidR="003759D2" w:rsidRPr="001B0C1B" w:rsidRDefault="003759D2" w:rsidP="003759D2"/>
    <w:p w:rsidR="003759D2" w:rsidRPr="00A10336" w:rsidRDefault="003759D2" w:rsidP="003759D2">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lastRenderedPageBreak/>
        <w:t xml:space="preserve">domestic and </w:t>
      </w:r>
      <w:r w:rsidRPr="00BA6462">
        <w:rPr>
          <w:rStyle w:val="Emphasis"/>
          <w:b w:val="0"/>
          <w:highlight w:val="yellow"/>
        </w:rPr>
        <w:t>international accountability</w:t>
      </w:r>
      <w:r w:rsidRPr="001B0C1B">
        <w:rPr>
          <w:sz w:val="14"/>
        </w:rPr>
        <w:t xml:space="preserve">. VII. CONCLUSION </w:t>
      </w:r>
      <w:proofErr w:type="gramStart"/>
      <w:r w:rsidRPr="001B0C1B">
        <w:rPr>
          <w:sz w:val="14"/>
        </w:rPr>
        <w:t>One</w:t>
      </w:r>
      <w:proofErr w:type="gramEnd"/>
      <w:r w:rsidRPr="001B0C1B">
        <w:rPr>
          <w:sz w:val="14"/>
        </w:rPr>
        <w:t xml:space="preserv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w:t>
      </w:r>
      <w:proofErr w:type="gramStart"/>
      <w:r w:rsidRPr="001B0C1B">
        <w:rPr>
          <w:sz w:val="14"/>
        </w:rPr>
        <w:t>drone</w:t>
      </w:r>
      <w:proofErr w:type="gramEnd"/>
      <w:r w:rsidRPr="001B0C1B">
        <w:rPr>
          <w:sz w:val="14"/>
        </w:rPr>
        <w:t xml:space="preserv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salvage our reputation</w:t>
      </w:r>
      <w:r w:rsidRPr="00A10336">
        <w:rPr>
          <w:rStyle w:val="Emphasis"/>
          <w:b w:val="0"/>
          <w:sz w:val="28"/>
          <w:szCs w:val="28"/>
        </w:rPr>
        <w:t xml:space="preserve"> </w:t>
      </w:r>
      <w:r w:rsidRPr="00A10336">
        <w:rPr>
          <w:rStyle w:val="Emphasis"/>
          <w:b w:val="0"/>
          <w:sz w:val="28"/>
          <w:szCs w:val="28"/>
          <w:highlight w:val="yellow"/>
        </w:rPr>
        <w:t>abroad and at home.</w:t>
      </w:r>
    </w:p>
    <w:p w:rsidR="003759D2" w:rsidRPr="001B0C1B" w:rsidRDefault="003759D2" w:rsidP="003759D2">
      <w:pPr>
        <w:pStyle w:val="Heading4"/>
      </w:pPr>
      <w:r w:rsidRPr="001B0C1B">
        <w:t xml:space="preserve">Formal </w:t>
      </w:r>
      <w:r w:rsidRPr="001B0C1B">
        <w:rPr>
          <w:u w:val="single"/>
        </w:rPr>
        <w:t>judicial oversight</w:t>
      </w:r>
      <w:r w:rsidRPr="001B0C1B">
        <w:t xml:space="preserve"> key – maintains resolve while signaling restraint </w:t>
      </w:r>
    </w:p>
    <w:p w:rsidR="003759D2" w:rsidRDefault="003759D2" w:rsidP="003759D2">
      <w:r w:rsidRPr="001B0C1B">
        <w:rPr>
          <w:rStyle w:val="Heading4Char"/>
        </w:rPr>
        <w:t>NYT, 10</w:t>
      </w:r>
      <w:r w:rsidRPr="001B0C1B">
        <w:t xml:space="preserve"> [“Lethal Force under Law”, New York Times, </w:t>
      </w:r>
      <w:hyperlink r:id="rId13" w:history="1">
        <w:r w:rsidRPr="001B0C1B">
          <w:rPr>
            <w:rStyle w:val="Hyperlink"/>
          </w:rPr>
          <w:t>http://www.nytimes.com/2010/10/10/opinion/10sun1.html</w:t>
        </w:r>
      </w:hyperlink>
      <w:r w:rsidRPr="001B0C1B">
        <w:t xml:space="preserve">] </w:t>
      </w:r>
    </w:p>
    <w:p w:rsidR="003759D2" w:rsidRPr="001B0C1B" w:rsidRDefault="003759D2" w:rsidP="003759D2"/>
    <w:p w:rsidR="003759D2" w:rsidRPr="00A10336" w:rsidRDefault="003759D2" w:rsidP="003759D2">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proofErr w:type="gramStart"/>
      <w:r w:rsidRPr="001B0C1B">
        <w:rPr>
          <w:rStyle w:val="StyleBoldUnderline"/>
        </w:rPr>
        <w:t>Dealing</w:t>
      </w:r>
      <w:proofErr w:type="gramEnd"/>
      <w:r w:rsidRPr="001B0C1B">
        <w:rPr>
          <w:rStyle w:val="StyleBoldUnderline"/>
        </w:rPr>
        <w:t xml:space="preserve">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3759D2" w:rsidRPr="001B0C1B" w:rsidRDefault="003759D2" w:rsidP="003759D2">
      <w:pPr>
        <w:pStyle w:val="Heading4"/>
      </w:pPr>
      <w:r w:rsidRPr="001B0C1B">
        <w:lastRenderedPageBreak/>
        <w:t xml:space="preserve">External court based oversight maintains legitimacy – key internal link to global stability </w:t>
      </w:r>
    </w:p>
    <w:p w:rsidR="003759D2" w:rsidRDefault="003759D2" w:rsidP="003759D2">
      <w:r w:rsidRPr="001B0C1B">
        <w:rPr>
          <w:rStyle w:val="Heading4Char"/>
        </w:rPr>
        <w:t>Knowles, 09</w:t>
      </w:r>
      <w:r w:rsidRPr="001B0C1B">
        <w:t xml:space="preserve"> [Robert, Assistant Professor, NYU Law, “Article: American Hegemony and the Foreign Affairs Constitution”, 41 Ariz. St. L.J. 87, p. lexis] </w:t>
      </w:r>
    </w:p>
    <w:p w:rsidR="003759D2" w:rsidRPr="001B0C1B" w:rsidRDefault="003759D2" w:rsidP="003759D2"/>
    <w:p w:rsidR="003759D2" w:rsidRDefault="003759D2" w:rsidP="003759D2">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rsidRPr="001B0C1B">
        <w:rPr>
          <w:sz w:val="12"/>
        </w:rPr>
        <w:t>n425</w:t>
      </w:r>
      <w:proofErr w:type="gramEnd"/>
      <w:r w:rsidRPr="001B0C1B">
        <w:rPr>
          <w:sz w:val="12"/>
        </w:rPr>
        <w:t xml:space="preserve"> Although the Administration invoked the law of armed conflict to justify its detention of enemy combatants, it did not seem to recognize limits imposed by that law. </w:t>
      </w:r>
      <w:proofErr w:type="gramStart"/>
      <w:r w:rsidRPr="001B0C1B">
        <w:rPr>
          <w:sz w:val="12"/>
        </w:rPr>
        <w:t>n426</w:t>
      </w:r>
      <w:proofErr w:type="gramEnd"/>
      <w:r w:rsidRPr="001B0C1B">
        <w:rPr>
          <w:sz w:val="12"/>
        </w:rPr>
        <w:t xml:space="preserve"> Most significantly, it designed the detention scheme around interrogation rather than incapacitation and excluded the detainees from all legal protections of the Geneva Conventions. </w:t>
      </w:r>
      <w:proofErr w:type="gramStart"/>
      <w:r w:rsidRPr="001B0C1B">
        <w:rPr>
          <w:sz w:val="12"/>
        </w:rPr>
        <w:t>n427</w:t>
      </w:r>
      <w:proofErr w:type="gramEnd"/>
      <w:r w:rsidRPr="001B0C1B">
        <w:rPr>
          <w:sz w:val="12"/>
        </w:rPr>
        <w:t xml:space="preserve"> It declared all detainees at Guantanamo to be "enemy combatants" without establishing a regularized process for making an individual determination for each detainee. </w:t>
      </w:r>
      <w:proofErr w:type="gramStart"/>
      <w:r w:rsidRPr="001B0C1B">
        <w:rPr>
          <w:sz w:val="12"/>
        </w:rPr>
        <w:t>n428</w:t>
      </w:r>
      <w:proofErr w:type="gramEnd"/>
      <w:r w:rsidRPr="001B0C1B">
        <w:rPr>
          <w:sz w:val="12"/>
        </w:rPr>
        <w:t xml:space="preserve"> And when it established the military commissions, also without consulting Congress, the Administration denied defendants important procedural protections. </w:t>
      </w:r>
      <w:proofErr w:type="gramStart"/>
      <w:r w:rsidRPr="001B0C1B">
        <w:rPr>
          <w:sz w:val="12"/>
        </w:rPr>
        <w:t>n429</w:t>
      </w:r>
      <w:proofErr w:type="gramEnd"/>
      <w:r w:rsidRPr="001B0C1B">
        <w:rPr>
          <w:sz w:val="12"/>
        </w:rPr>
        <w:t xml:space="preserve">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w:t>
      </w:r>
      <w:proofErr w:type="gramStart"/>
      <w:r w:rsidRPr="001B0C1B">
        <w:rPr>
          <w:sz w:val="12"/>
        </w:rPr>
        <w:t>n430</w:t>
      </w:r>
      <w:proofErr w:type="gramEnd"/>
      <w:r w:rsidRPr="001B0C1B">
        <w:rPr>
          <w:sz w:val="12"/>
        </w:rPr>
        <w:t xml:space="preserve">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w:t>
      </w:r>
      <w:proofErr w:type="gramStart"/>
      <w:r w:rsidRPr="001B0C1B">
        <w:rPr>
          <w:sz w:val="12"/>
        </w:rPr>
        <w:t>n431</w:t>
      </w:r>
      <w:proofErr w:type="gramEnd"/>
      <w:r w:rsidRPr="001B0C1B">
        <w:rPr>
          <w:sz w:val="12"/>
        </w:rPr>
        <w:t xml:space="preserve">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1B0C1B">
        <w:rPr>
          <w:sz w:val="12"/>
        </w:rPr>
        <w:t>n435</w:t>
      </w:r>
      <w:proofErr w:type="gramEnd"/>
      <w:r w:rsidRPr="001B0C1B">
        <w:rPr>
          <w:sz w:val="12"/>
        </w:rPr>
        <w:t xml:space="preserve"> In Boumediene, the Court rejected the executive branch's foreign policy arguments, and bucked Congress as well, to restore the norm of habeas review. </w:t>
      </w:r>
      <w:proofErr w:type="gramStart"/>
      <w:r w:rsidRPr="001B0C1B">
        <w:rPr>
          <w:sz w:val="12"/>
        </w:rPr>
        <w:t>n436</w:t>
      </w:r>
      <w:proofErr w:type="gramEnd"/>
      <w:r w:rsidRPr="001B0C1B">
        <w:rPr>
          <w:sz w:val="12"/>
        </w:rPr>
        <w:t xml:space="preserve">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w:t>
      </w:r>
      <w:proofErr w:type="gramStart"/>
      <w:r w:rsidRPr="001B0C1B">
        <w:rPr>
          <w:sz w:val="12"/>
        </w:rPr>
        <w:t>n439</w:t>
      </w:r>
      <w:proofErr w:type="gramEnd"/>
      <w:r w:rsidRPr="001B0C1B">
        <w:rPr>
          <w:sz w:val="12"/>
        </w:rPr>
        <w:t xml:space="preserve"> Hamdi, Rasul, and Boumediene recognized that the availability of habeas would depend on the distance from the battlefield and the length of detention. </w:t>
      </w:r>
      <w:proofErr w:type="gramStart"/>
      <w:r w:rsidRPr="001B0C1B">
        <w:rPr>
          <w:sz w:val="12"/>
        </w:rPr>
        <w:t>n440</w:t>
      </w:r>
      <w:proofErr w:type="gramEnd"/>
      <w:r w:rsidRPr="001B0C1B">
        <w:rPr>
          <w:sz w:val="12"/>
        </w:rPr>
        <w:t xml:space="preserve">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w:t>
      </w:r>
      <w:proofErr w:type="gramStart"/>
      <w:r w:rsidRPr="001B0C1B">
        <w:rPr>
          <w:sz w:val="12"/>
        </w:rPr>
        <w:t>n441</w:t>
      </w:r>
      <w:proofErr w:type="gramEnd"/>
      <w:r w:rsidRPr="001B0C1B">
        <w:rPr>
          <w:sz w:val="12"/>
        </w:rPr>
        <w:t xml:space="preserve">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w:t>
      </w:r>
      <w:proofErr w:type="gramStart"/>
      <w:r w:rsidRPr="001B0C1B">
        <w:rPr>
          <w:sz w:val="12"/>
        </w:rPr>
        <w:t xml:space="preserve">exercise of foreign policy, </w:t>
      </w:r>
      <w:r w:rsidRPr="001B0C1B">
        <w:rPr>
          <w:rStyle w:val="StyleBoldUnderline"/>
          <w:highlight w:val="yellow"/>
        </w:rPr>
        <w:t>the courts are</w:t>
      </w:r>
      <w:proofErr w:type="gramEnd"/>
      <w:r w:rsidRPr="001B0C1B">
        <w:rPr>
          <w:rStyle w:val="StyleBoldUnderline"/>
          <w:highlight w:val="yellow"/>
        </w:rPr>
        <w:t xml:space="preserv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w:t>
      </w:r>
      <w:proofErr w:type="gramStart"/>
      <w:r w:rsidRPr="001B0C1B">
        <w:rPr>
          <w:sz w:val="12"/>
        </w:rPr>
        <w:t>n443</w:t>
      </w:r>
      <w:proofErr w:type="gramEnd"/>
      <w:r w:rsidRPr="001B0C1B">
        <w:rPr>
          <w:sz w:val="12"/>
        </w:rPr>
        <w:t xml:space="preserve">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w:t>
      </w:r>
      <w:proofErr w:type="gramStart"/>
      <w:r w:rsidRPr="001B0C1B">
        <w:rPr>
          <w:sz w:val="12"/>
        </w:rPr>
        <w:t>The</w:t>
      </w:r>
      <w:proofErr w:type="gramEnd"/>
      <w:r w:rsidRPr="001B0C1B">
        <w:rPr>
          <w:sz w:val="12"/>
        </w:rPr>
        <w:t xml:space="preserv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1B0C1B">
        <w:rPr>
          <w:sz w:val="12"/>
        </w:rPr>
        <w:t>n446</w:t>
      </w:r>
      <w:proofErr w:type="gramEnd"/>
      <w:r w:rsidRPr="001B0C1B">
        <w:rPr>
          <w:sz w:val="12"/>
        </w:rPr>
        <w:t xml:space="preserve"> In Boumediene, the Court [*158] pointedly declined to defer to the executive branch's factual assessments of military necessity. </w:t>
      </w:r>
      <w:proofErr w:type="gramStart"/>
      <w:r w:rsidRPr="001B0C1B">
        <w:rPr>
          <w:sz w:val="12"/>
        </w:rPr>
        <w:t>n447</w:t>
      </w:r>
      <w:proofErr w:type="gramEnd"/>
      <w:r w:rsidRPr="001B0C1B">
        <w:rPr>
          <w:sz w:val="12"/>
        </w:rPr>
        <w:t xml:space="preserve">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w:t>
      </w:r>
      <w:proofErr w:type="gramStart"/>
      <w:r w:rsidRPr="001B0C1B">
        <w:rPr>
          <w:sz w:val="12"/>
        </w:rPr>
        <w:t>n448</w:t>
      </w:r>
      <w:proofErr w:type="gramEnd"/>
      <w:r w:rsidRPr="001B0C1B">
        <w:rPr>
          <w:sz w:val="12"/>
        </w:rPr>
        <w:t xml:space="preserve">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lastRenderedPageBreak/>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w:t>
      </w:r>
      <w:proofErr w:type="gramStart"/>
      <w:r w:rsidRPr="001B0C1B">
        <w:rPr>
          <w:sz w:val="12"/>
        </w:rPr>
        <w:t>n449</w:t>
      </w:r>
      <w:proofErr w:type="gramEnd"/>
      <w:r w:rsidRPr="001B0C1B">
        <w:rPr>
          <w:sz w:val="12"/>
        </w:rPr>
        <w:t xml:space="preserve">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w:t>
      </w:r>
      <w:proofErr w:type="gramStart"/>
      <w:r w:rsidRPr="00F540CB">
        <w:rPr>
          <w:sz w:val="12"/>
        </w:rPr>
        <w:t>realist</w:t>
      </w:r>
      <w:proofErr w:type="gramEnd"/>
      <w:r w:rsidRPr="00F540CB">
        <w:rPr>
          <w:sz w:val="12"/>
        </w:rPr>
        <w:t xml:space="preserve">,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3759D2" w:rsidRDefault="003759D2" w:rsidP="003759D2">
      <w:pPr>
        <w:pStyle w:val="Heading4"/>
      </w:pPr>
      <w:r>
        <w:rPr>
          <w:u w:val="single"/>
        </w:rPr>
        <w:t>Prior</w:t>
      </w:r>
      <w:r>
        <w:t xml:space="preserve">, </w:t>
      </w:r>
      <w:r>
        <w:rPr>
          <w:u w:val="single"/>
        </w:rPr>
        <w:t>judicial oversight</w:t>
      </w:r>
      <w:r>
        <w:t xml:space="preserve"> is key – informed and non-biased decision-making is </w:t>
      </w:r>
      <w:r>
        <w:rPr>
          <w:u w:val="single"/>
        </w:rPr>
        <w:t>vital</w:t>
      </w:r>
      <w:r>
        <w:t xml:space="preserve"> to legitimacy</w:t>
      </w:r>
    </w:p>
    <w:p w:rsidR="003759D2" w:rsidRDefault="003759D2" w:rsidP="003759D2">
      <w:r w:rsidRPr="00890474">
        <w:rPr>
          <w:rStyle w:val="StyleStyleBold12pt"/>
        </w:rPr>
        <w:t>Adelsberg 12</w:t>
      </w:r>
      <w:r>
        <w:t xml:space="preserve"> (Samuel, J.D. – Yale Law School, “Bouncing the Executive's Blank Check: Judicial Review and the Targeting of Citizens,” Harvard Law &amp; Policy Review, </w:t>
      </w:r>
      <w:proofErr w:type="gramStart"/>
      <w:r>
        <w:t>Summer</w:t>
      </w:r>
      <w:proofErr w:type="gramEnd"/>
      <w:r>
        <w:t>, 6 Harv. L. &amp; Pol'y Rev. 437, Lexis)</w:t>
      </w:r>
    </w:p>
    <w:p w:rsidR="003759D2" w:rsidRPr="00890474" w:rsidRDefault="003759D2" w:rsidP="003759D2"/>
    <w:p w:rsidR="003759D2" w:rsidRPr="00DC114A" w:rsidRDefault="003759D2" w:rsidP="003759D2">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3759D2" w:rsidRPr="00DC114A" w:rsidRDefault="003759D2" w:rsidP="003759D2">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3759D2" w:rsidRPr="00435656" w:rsidRDefault="003759D2" w:rsidP="003759D2">
      <w:pPr>
        <w:rPr>
          <w:sz w:val="16"/>
        </w:rPr>
      </w:pPr>
      <w:r w:rsidRPr="00435656">
        <w:rPr>
          <w:sz w:val="16"/>
        </w:rPr>
        <w:t xml:space="preserve">The function of this Article is not to argue that targeted killing should be removed from the toolbox of American military options. Targeted killing as a military tactic is here to stay. </w:t>
      </w:r>
      <w:proofErr w:type="gramStart"/>
      <w:r w:rsidRPr="00435656">
        <w:rPr>
          <w:sz w:val="16"/>
        </w:rPr>
        <w:t>n34</w:t>
      </w:r>
      <w:proofErr w:type="gramEnd"/>
      <w:r w:rsidRPr="00435656">
        <w:rPr>
          <w:sz w:val="16"/>
        </w:rPr>
        <w:t xml:space="preserve"> Targeting strikes have robust bipartisan political support and have become an increasingly relied upon weapon as the United States decreases its presence in Iraq and Afghanistan. </w:t>
      </w:r>
      <w:proofErr w:type="gramStart"/>
      <w:r w:rsidRPr="00435656">
        <w:rPr>
          <w:sz w:val="16"/>
        </w:rPr>
        <w:t>n35</w:t>
      </w:r>
      <w:proofErr w:type="gramEnd"/>
      <w:r w:rsidRPr="00435656">
        <w:rPr>
          <w:sz w:val="16"/>
        </w:rPr>
        <w:t xml:space="preserve"> The argument being asserted here, therefore, is that in light of the protections the Constitution affords U.S. citizens, there must be a degree of inter-branch process when the government targets such individuals.</w:t>
      </w:r>
    </w:p>
    <w:p w:rsidR="003759D2" w:rsidRPr="00435656" w:rsidRDefault="003759D2" w:rsidP="003759D2">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3759D2" w:rsidRPr="00435656" w:rsidRDefault="003759D2" w:rsidP="003759D2">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xml:space="preserve">. Targeting decisions are no different; indeed, the goal of those charged with targeting citizens like al-Awlaki is not to strike a delicate balance between </w:t>
      </w:r>
      <w:proofErr w:type="gramStart"/>
      <w:r w:rsidRPr="00435656">
        <w:rPr>
          <w:sz w:val="16"/>
        </w:rPr>
        <w:t>security  [</w:t>
      </w:r>
      <w:proofErr w:type="gramEnd"/>
      <w:r w:rsidRPr="00435656">
        <w:rPr>
          <w:sz w:val="16"/>
        </w:rPr>
        <w:t>*444]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3759D2" w:rsidRPr="00435656" w:rsidRDefault="003759D2" w:rsidP="003759D2">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xml:space="preserve">. </w:t>
      </w:r>
      <w:proofErr w:type="gramStart"/>
      <w:r w:rsidRPr="00435656">
        <w:rPr>
          <w:sz w:val="16"/>
        </w:rPr>
        <w:t>n44</w:t>
      </w:r>
      <w:proofErr w:type="gramEnd"/>
      <w:r w:rsidRPr="00435656">
        <w:rPr>
          <w:sz w:val="16"/>
        </w:rPr>
        <w:t xml:space="preserve"> Moreover, most politicians are unqualified to make the necessary legal judgments that these situations require.</w:t>
      </w:r>
    </w:p>
    <w:p w:rsidR="003759D2" w:rsidRPr="00F540CB" w:rsidRDefault="003759D2" w:rsidP="003759D2">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w:t>
      </w:r>
      <w:proofErr w:type="gramStart"/>
      <w:r w:rsidRPr="00435656">
        <w:rPr>
          <w:sz w:val="16"/>
        </w:rPr>
        <w:t>n45</w:t>
      </w:r>
      <w:proofErr w:type="gramEnd"/>
      <w:r w:rsidRPr="00435656">
        <w:rPr>
          <w:sz w:val="16"/>
        </w:rPr>
        <w:t xml:space="preserve">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w:t>
      </w:r>
      <w:proofErr w:type="gramStart"/>
      <w:r w:rsidRPr="00435656">
        <w:rPr>
          <w:sz w:val="16"/>
        </w:rPr>
        <w:t>n46</w:t>
      </w:r>
      <w:proofErr w:type="gramEnd"/>
      <w:r w:rsidRPr="00435656">
        <w:rPr>
          <w:sz w:val="16"/>
        </w:rPr>
        <w:t xml:space="preserve"> Government officials charged with carrying out these attacks might be </w:t>
      </w:r>
      <w:r w:rsidRPr="00435656">
        <w:rPr>
          <w:sz w:val="16"/>
        </w:rPr>
        <w:lastRenderedPageBreak/>
        <w:t xml:space="preserve">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3759D2" w:rsidRPr="00435656" w:rsidRDefault="003759D2" w:rsidP="003759D2">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3759D2" w:rsidRDefault="003759D2" w:rsidP="003759D2">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xml:space="preserve">.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w:t>
      </w:r>
      <w:proofErr w:type="gramStart"/>
      <w:r w:rsidRPr="00435656">
        <w:rPr>
          <w:sz w:val="16"/>
        </w:rPr>
        <w:t>Now</w:t>
      </w:r>
      <w:proofErr w:type="gramEnd"/>
      <w:r w:rsidRPr="00435656">
        <w:rPr>
          <w:sz w:val="16"/>
        </w:rPr>
        <w:t>, we will turn to what this judicial involvement would look like.</w:t>
      </w:r>
    </w:p>
    <w:p w:rsidR="003759D2" w:rsidRPr="00C40C78" w:rsidRDefault="003759D2" w:rsidP="003759D2">
      <w:pPr>
        <w:rPr>
          <w:sz w:val="16"/>
        </w:rPr>
      </w:pPr>
    </w:p>
    <w:p w:rsidR="003759D2" w:rsidRDefault="003759D2" w:rsidP="003759D2">
      <w:pPr>
        <w:pStyle w:val="Heading4"/>
      </w:pPr>
      <w:r>
        <w:rPr>
          <w:u w:val="single"/>
        </w:rPr>
        <w:t>Legitimacy</w:t>
      </w:r>
      <w:r>
        <w:t xml:space="preserve"> of U.S. hegemony’s key to global stability---prevents great power war </w:t>
      </w:r>
    </w:p>
    <w:p w:rsidR="003759D2" w:rsidRDefault="003759D2" w:rsidP="003759D2">
      <w:r>
        <w:rPr>
          <w:rStyle w:val="StyleStyleBold12pt"/>
        </w:rPr>
        <w:t xml:space="preserve">Fujimoto 12 </w:t>
      </w:r>
      <w:r>
        <w:t xml:space="preserve">(Kevin Fujimoto 12, Lt. Colonel, U.S. Army, January 11, 2012, “Preserving U.S. National Security Interests </w:t>
      </w:r>
      <w:proofErr w:type="gramStart"/>
      <w:r>
        <w:t>Through</w:t>
      </w:r>
      <w:proofErr w:type="gramEnd"/>
      <w:r>
        <w:t xml:space="preserve"> a Liberal World Construct,” online: </w:t>
      </w:r>
      <w:hyperlink r:id="rId14" w:history="1">
        <w:r>
          <w:rPr>
            <w:rStyle w:val="Hyperlink"/>
          </w:rPr>
          <w:t>http://www.strategicstudiesinstitute.army.mil/index.cfm/articles/Preserving-US-National-Security-Interests-Liberal-World-Construct/2012/1/11</w:t>
        </w:r>
      </w:hyperlink>
      <w:r>
        <w:t>)</w:t>
      </w:r>
    </w:p>
    <w:p w:rsidR="003759D2" w:rsidRPr="00780978" w:rsidRDefault="003759D2" w:rsidP="003759D2">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credible threat to its leading position 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w:t>
      </w:r>
      <w:proofErr w:type="gramStart"/>
      <w:r>
        <w:rPr>
          <w:sz w:val="14"/>
        </w:rPr>
        <w:t>Germany as the dominant power in Europe in the late nineteenth century.”</w:t>
      </w:r>
      <w:proofErr w:type="gramEnd"/>
      <w:r>
        <w:rPr>
          <w:sz w:val="14"/>
        </w:rPr>
        <w:t xml:space="preserve">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w:t>
      </w:r>
      <w:r>
        <w:rPr>
          <w:sz w:val="16"/>
        </w:rPr>
        <w:lastRenderedPageBreak/>
        <w:t xml:space="preserve">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w:t>
      </w:r>
      <w:proofErr w:type="gramStart"/>
      <w:r>
        <w:rPr>
          <w:sz w:val="14"/>
        </w:rPr>
        <w:t>example,</w:t>
      </w:r>
      <w:proofErr w:type="gramEnd"/>
      <w:r>
        <w:rPr>
          <w:sz w:val="14"/>
        </w:rPr>
        <w:t xml:space="preserv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w:t>
      </w:r>
      <w:proofErr w:type="gramStart"/>
      <w:r>
        <w:rPr>
          <w:sz w:val="14"/>
        </w:rPr>
        <w:t>Admittedly</w:t>
      </w:r>
      <w:proofErr w:type="gramEnd"/>
      <w:r>
        <w:rPr>
          <w:sz w:val="14"/>
        </w:rPr>
        <w:t>,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w:t>
      </w:r>
      <w:proofErr w:type="gramStart"/>
      <w:r>
        <w:rPr>
          <w:sz w:val="14"/>
        </w:rPr>
        <w:t>,12</w:t>
      </w:r>
      <w:proofErr w:type="gramEnd"/>
      <w:r>
        <w:rPr>
          <w:sz w:val="14"/>
        </w:rPr>
        <w:t xml:space="preserve">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w:t>
      </w:r>
      <w:proofErr w:type="gramStart"/>
      <w:r>
        <w:rPr>
          <w:sz w:val="16"/>
        </w:rPr>
        <w:t>15 American foreign policy</w:t>
      </w:r>
      <w:proofErr w:type="gramEnd"/>
      <w:r>
        <w:rPr>
          <w:sz w:val="16"/>
        </w:rPr>
        <w:t xml:space="preserve">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rsidR="003759D2" w:rsidRPr="001B0C1B" w:rsidRDefault="003759D2" w:rsidP="003759D2">
      <w:pPr>
        <w:rPr>
          <w:sz w:val="12"/>
        </w:rPr>
      </w:pPr>
    </w:p>
    <w:p w:rsidR="003759D2" w:rsidRPr="001B0C1B" w:rsidRDefault="003759D2" w:rsidP="003759D2">
      <w:pPr>
        <w:pStyle w:val="Heading4"/>
      </w:pPr>
      <w:r w:rsidRPr="001B0C1B">
        <w:lastRenderedPageBreak/>
        <w:t xml:space="preserve">The impact is </w:t>
      </w:r>
      <w:r w:rsidRPr="001B0C1B">
        <w:rPr>
          <w:u w:val="single"/>
        </w:rPr>
        <w:t>global conflict escalation</w:t>
      </w:r>
      <w:r w:rsidRPr="001B0C1B">
        <w:t xml:space="preserve"> </w:t>
      </w:r>
    </w:p>
    <w:p w:rsidR="003759D2" w:rsidRPr="001B0C1B" w:rsidRDefault="003759D2" w:rsidP="003759D2">
      <w:r w:rsidRPr="001B0C1B">
        <w:rPr>
          <w:rStyle w:val="Heading4Char"/>
        </w:rPr>
        <w:t>Brooks, et al, 13</w:t>
      </w:r>
      <w:r w:rsidRPr="001B0C1B">
        <w:t xml:space="preserve"> [Don't Come Home, America: The Case against Retrenchment Stephen G. Brooks </w:t>
      </w:r>
      <w:hyperlink r:id="rId15" w:anchor="back" w:history="1">
        <w:r w:rsidRPr="001B0C1B">
          <w:rPr>
            <w:rStyle w:val="Hyperlink"/>
            <w:rFonts w:eastAsiaTheme="majorEastAsia"/>
          </w:rPr>
          <w:t>(bio)</w:t>
        </w:r>
      </w:hyperlink>
      <w:r w:rsidRPr="001B0C1B">
        <w:t xml:space="preserve">, G. John Ikenberry </w:t>
      </w:r>
      <w:hyperlink r:id="rId16" w:anchor="back" w:history="1">
        <w:r w:rsidRPr="001B0C1B">
          <w:rPr>
            <w:rStyle w:val="Hyperlink"/>
            <w:rFonts w:eastAsiaTheme="majorEastAsia"/>
          </w:rPr>
          <w:t>(bio)</w:t>
        </w:r>
      </w:hyperlink>
      <w:r w:rsidRPr="001B0C1B">
        <w:t xml:space="preserve"> and William C. Wohlforth </w:t>
      </w:r>
      <w:hyperlink r:id="rId17" w:anchor="back" w:history="1">
        <w:r w:rsidRPr="001B0C1B">
          <w:rPr>
            <w:rStyle w:val="Hyperlink"/>
            <w:rFonts w:eastAsiaTheme="majorEastAsia"/>
          </w:rPr>
          <w:t>(bio)</w:t>
        </w:r>
      </w:hyperlink>
      <w:r w:rsidRPr="001B0C1B">
        <w:t xml:space="preserve">, Stephen G. Brooks; G. John Ikenberry and William C. Wohlforth STEPHEN G. BROOKS is Associate Professor of Government at Dartmouth College. G. JOHN IKENBERRY is Albert G. Milbank Professor of Politics and International Affairs at Princeton University and Global Eminence Scholar at Kyung Hee University in Seoul. WILLIAM C. WOHLFORTH is Daniel Webster Professor of Government at Dartmouth College, International Security </w:t>
      </w:r>
      <w:r w:rsidRPr="001B0C1B">
        <w:rPr>
          <w:sz w:val="12"/>
        </w:rPr>
        <w:t xml:space="preserve">¶ </w:t>
      </w:r>
      <w:hyperlink r:id="rId18" w:history="1">
        <w:r w:rsidRPr="001B0C1B">
          <w:rPr>
            <w:rStyle w:val="Hyperlink"/>
            <w:rFonts w:eastAsiaTheme="majorEastAsia"/>
          </w:rPr>
          <w:t xml:space="preserve">Volume 37, Number 3, </w:t>
        </w:r>
        <w:proofErr w:type="gramStart"/>
        <w:r w:rsidRPr="001B0C1B">
          <w:rPr>
            <w:rStyle w:val="Hyperlink"/>
            <w:rFonts w:eastAsiaTheme="majorEastAsia"/>
          </w:rPr>
          <w:t>Winter</w:t>
        </w:r>
        <w:proofErr w:type="gramEnd"/>
        <w:r w:rsidRPr="001B0C1B">
          <w:rPr>
            <w:rStyle w:val="Hyperlink"/>
            <w:rFonts w:eastAsiaTheme="majorEastAsia"/>
          </w:rPr>
          <w:t xml:space="preserve"> 2012</w:t>
        </w:r>
      </w:hyperlink>
      <w:r w:rsidRPr="001B0C1B">
        <w:t>, p. Project Muse]</w:t>
      </w:r>
    </w:p>
    <w:p w:rsidR="003759D2" w:rsidRPr="001B0C1B" w:rsidRDefault="003759D2" w:rsidP="003759D2"/>
    <w:p w:rsidR="003759D2" w:rsidRDefault="003759D2" w:rsidP="003759D2">
      <w:pPr>
        <w:rPr>
          <w:rStyle w:val="StyleBoldUnderline"/>
        </w:rPr>
      </w:pPr>
      <w:r w:rsidRPr="001B0C1B">
        <w:rPr>
          <w:sz w:val="12"/>
        </w:rPr>
        <w:t>¶</w:t>
      </w:r>
      <w:r w:rsidRPr="001B0C1B">
        <w:rPr>
          <w:sz w:val="16"/>
        </w:rPr>
        <w:t xml:space="preserve"> </w:t>
      </w:r>
      <w:proofErr w:type="gramStart"/>
      <w:r w:rsidRPr="001B0C1B">
        <w:rPr>
          <w:sz w:val="16"/>
        </w:rPr>
        <w:t>Assessing</w:t>
      </w:r>
      <w:proofErr w:type="gramEnd"/>
      <w:r w:rsidRPr="001B0C1B">
        <w:rPr>
          <w:sz w:val="16"/>
        </w:rPr>
        <w:t xml:space="preserve"> the Security Benefits of Deep Engagement</w:t>
      </w:r>
      <w:r w:rsidRPr="001B0C1B">
        <w:rPr>
          <w:sz w:val="12"/>
        </w:rPr>
        <w:t>¶</w:t>
      </w:r>
      <w:r w:rsidRPr="001B0C1B">
        <w:rPr>
          <w:sz w:val="16"/>
        </w:rPr>
        <w:t xml:space="preserve"> Even if </w:t>
      </w:r>
      <w:r w:rsidRPr="001B0C1B">
        <w:rPr>
          <w:rStyle w:val="StyleBoldUnderline"/>
        </w:rPr>
        <w:t>deep engagement's</w:t>
      </w:r>
      <w:r w:rsidRPr="001B0C1B">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1B0C1B">
        <w:rPr>
          <w:sz w:val="12"/>
        </w:rPr>
        <w:t>¶</w:t>
      </w:r>
      <w:r w:rsidRPr="001B0C1B">
        <w:rPr>
          <w:sz w:val="16"/>
        </w:rPr>
        <w:t xml:space="preserve"> </w:t>
      </w:r>
      <w:r w:rsidRPr="001B0C1B">
        <w:rPr>
          <w:rStyle w:val="StyleBoldUnderline"/>
        </w:rPr>
        <w:t xml:space="preserve">A core premise of deep </w:t>
      </w:r>
      <w:r w:rsidRPr="001B0C1B">
        <w:rPr>
          <w:rStyle w:val="StyleBoldUnderline"/>
          <w:highlight w:val="yellow"/>
        </w:rPr>
        <w:t xml:space="preserve">engagement </w:t>
      </w:r>
      <w:r w:rsidRPr="001B0C1B">
        <w:rPr>
          <w:rStyle w:val="StyleBoldUnderline"/>
        </w:rPr>
        <w:t xml:space="preserve">is that it </w:t>
      </w:r>
      <w:r w:rsidRPr="001B0C1B">
        <w:rPr>
          <w:rStyle w:val="StyleBoldUnderline"/>
          <w:highlight w:val="yellow"/>
        </w:rPr>
        <w:t xml:space="preserve">prevents </w:t>
      </w:r>
      <w:r w:rsidRPr="001B0C1B">
        <w:rPr>
          <w:rStyle w:val="StyleBoldUnderline"/>
        </w:rPr>
        <w:t xml:space="preserve">the emergence </w:t>
      </w:r>
      <w:r w:rsidRPr="001B0C1B">
        <w:rPr>
          <w:rStyle w:val="StyleBoldUnderline"/>
          <w:b/>
        </w:rPr>
        <w:t xml:space="preserve">of </w:t>
      </w:r>
      <w:r w:rsidRPr="001B0C1B">
        <w:rPr>
          <w:rStyle w:val="StyleBoldUnderline"/>
          <w:b/>
          <w:highlight w:val="yellow"/>
        </w:rPr>
        <w:t>a far</w:t>
      </w:r>
      <w:r w:rsidRPr="001B0C1B">
        <w:rPr>
          <w:sz w:val="16"/>
          <w:highlight w:val="yellow"/>
        </w:rPr>
        <w:t xml:space="preserve"> </w:t>
      </w:r>
      <w:r w:rsidRPr="001B0C1B">
        <w:rPr>
          <w:sz w:val="16"/>
        </w:rPr>
        <w:t xml:space="preserve">[End Page 33] </w:t>
      </w:r>
      <w:r w:rsidRPr="001B0C1B">
        <w:rPr>
          <w:rStyle w:val="StyleBoldUnderline"/>
          <w:b/>
          <w:highlight w:val="yellow"/>
        </w:rPr>
        <w:t xml:space="preserve">more dangerous global </w:t>
      </w:r>
      <w:r w:rsidRPr="001B0C1B">
        <w:rPr>
          <w:rStyle w:val="StyleBoldUnderline"/>
          <w:b/>
        </w:rPr>
        <w:t xml:space="preserve">security </w:t>
      </w:r>
      <w:r w:rsidRPr="001B0C1B">
        <w:rPr>
          <w:rStyle w:val="StyleBoldUnderline"/>
          <w:b/>
          <w:highlight w:val="yellow"/>
        </w:rPr>
        <w:t>environment</w:t>
      </w:r>
      <w:r w:rsidRPr="001B0C1B">
        <w:rPr>
          <w:sz w:val="16"/>
        </w:rPr>
        <w:t xml:space="preserve">. For one thing, as noted above, </w:t>
      </w:r>
      <w:r w:rsidRPr="001B0C1B">
        <w:rPr>
          <w:rStyle w:val="StyleBoldUnderline"/>
          <w:highlight w:val="yellow"/>
        </w:rPr>
        <w:t xml:space="preserve">the </w:t>
      </w:r>
      <w:r w:rsidRPr="00A10336">
        <w:rPr>
          <w:rStyle w:val="Emphasis"/>
          <w:b w:val="0"/>
          <w:highlight w:val="yellow"/>
        </w:rPr>
        <w:t>U</w:t>
      </w:r>
      <w:r w:rsidRPr="001B0C1B">
        <w:rPr>
          <w:sz w:val="16"/>
          <w:highlight w:val="yellow"/>
        </w:rPr>
        <w:t xml:space="preserve">nited </w:t>
      </w:r>
      <w:r w:rsidRPr="00A10336">
        <w:rPr>
          <w:rStyle w:val="Emphasis"/>
          <w:b w:val="0"/>
          <w:highlight w:val="yellow"/>
        </w:rPr>
        <w:t>S</w:t>
      </w:r>
      <w:r w:rsidRPr="001B0C1B">
        <w:rPr>
          <w:sz w:val="16"/>
          <w:highlight w:val="yellow"/>
        </w:rPr>
        <w:t xml:space="preserve">tates' </w:t>
      </w:r>
      <w:r w:rsidRPr="001B0C1B">
        <w:rPr>
          <w:sz w:val="16"/>
        </w:rPr>
        <w:t xml:space="preserve">overseas </w:t>
      </w:r>
      <w:r w:rsidRPr="001B0C1B">
        <w:rPr>
          <w:rStyle w:val="StyleBoldUnderline"/>
          <w:highlight w:val="yellow"/>
        </w:rPr>
        <w:t xml:space="preserve">presence gives it the </w:t>
      </w:r>
      <w:r w:rsidRPr="00A10336">
        <w:rPr>
          <w:rStyle w:val="Emphasis"/>
          <w:b w:val="0"/>
          <w:highlight w:val="yellow"/>
        </w:rPr>
        <w:t>leverage</w:t>
      </w:r>
      <w:r w:rsidRPr="001B0C1B">
        <w:rPr>
          <w:sz w:val="16"/>
          <w:highlight w:val="yellow"/>
        </w:rPr>
        <w:t xml:space="preserve"> </w:t>
      </w:r>
      <w:r w:rsidRPr="001B0C1B">
        <w:rPr>
          <w:rStyle w:val="StyleBoldUnderline"/>
          <w:highlight w:val="yellow"/>
        </w:rPr>
        <w:t xml:space="preserve">to </w:t>
      </w:r>
      <w:r w:rsidRPr="001B0C1B">
        <w:rPr>
          <w:rStyle w:val="StyleBoldUnderline"/>
          <w:b/>
          <w:highlight w:val="yellow"/>
        </w:rPr>
        <w:t xml:space="preserve">restrain partners </w:t>
      </w:r>
      <w:r w:rsidRPr="001B0C1B">
        <w:rPr>
          <w:rStyle w:val="StyleBoldUnderline"/>
          <w:highlight w:val="yellow"/>
        </w:rPr>
        <w:t xml:space="preserve">from </w:t>
      </w:r>
      <w:r w:rsidRPr="001B0C1B">
        <w:rPr>
          <w:rStyle w:val="StyleBoldUnderline"/>
        </w:rPr>
        <w:t xml:space="preserve">taking </w:t>
      </w:r>
      <w:r w:rsidRPr="00A10336">
        <w:rPr>
          <w:rStyle w:val="Emphasis"/>
          <w:b w:val="0"/>
          <w:highlight w:val="yellow"/>
        </w:rPr>
        <w:t>provocative action</w:t>
      </w:r>
      <w:r w:rsidRPr="001B0C1B">
        <w:rPr>
          <w:sz w:val="16"/>
          <w:highlight w:val="yellow"/>
        </w:rPr>
        <w:t xml:space="preserve">. </w:t>
      </w:r>
      <w:r w:rsidRPr="001B0C1B">
        <w:rPr>
          <w:sz w:val="16"/>
        </w:rPr>
        <w:t xml:space="preserve">Perhaps more important, </w:t>
      </w:r>
      <w:r w:rsidRPr="001B0C1B">
        <w:rPr>
          <w:rStyle w:val="StyleBoldUnderline"/>
        </w:rPr>
        <w:t xml:space="preserve">its core </w:t>
      </w:r>
      <w:r w:rsidRPr="001B0C1B">
        <w:rPr>
          <w:rStyle w:val="StyleBoldUnderline"/>
          <w:highlight w:val="yellow"/>
        </w:rPr>
        <w:t>alliance commitments</w:t>
      </w:r>
      <w:r w:rsidRPr="001B0C1B">
        <w:rPr>
          <w:sz w:val="16"/>
          <w:highlight w:val="yellow"/>
        </w:rPr>
        <w:t xml:space="preserve"> </w:t>
      </w:r>
      <w:r w:rsidRPr="001B0C1B">
        <w:rPr>
          <w:sz w:val="16"/>
        </w:rPr>
        <w:t xml:space="preserve">also </w:t>
      </w:r>
      <w:r w:rsidRPr="001B0C1B">
        <w:rPr>
          <w:rStyle w:val="StyleBoldUnderline"/>
          <w:highlight w:val="yellow"/>
        </w:rPr>
        <w:t xml:space="preserve">deter states </w:t>
      </w:r>
      <w:r w:rsidRPr="001B0C1B">
        <w:rPr>
          <w:rStyle w:val="StyleBoldUnderline"/>
        </w:rPr>
        <w:t>with aspirations to regional hegemony</w:t>
      </w:r>
      <w:r w:rsidRPr="001B0C1B">
        <w:rPr>
          <w:sz w:val="16"/>
        </w:rPr>
        <w:t xml:space="preserve"> </w:t>
      </w:r>
      <w:r w:rsidRPr="001B0C1B">
        <w:rPr>
          <w:rStyle w:val="StyleBoldUnderline"/>
          <w:highlight w:val="yellow"/>
        </w:rPr>
        <w:t xml:space="preserve">from contemplating expansion and make </w:t>
      </w:r>
      <w:r w:rsidRPr="001B0C1B">
        <w:rPr>
          <w:rStyle w:val="StyleBoldUnderline"/>
        </w:rPr>
        <w:t xml:space="preserve">its </w:t>
      </w:r>
      <w:r w:rsidRPr="001B0C1B">
        <w:rPr>
          <w:rStyle w:val="StyleBoldUnderline"/>
          <w:highlight w:val="yellow"/>
        </w:rPr>
        <w:t>partners</w:t>
      </w:r>
      <w:r w:rsidRPr="001B0C1B">
        <w:rPr>
          <w:sz w:val="16"/>
          <w:highlight w:val="yellow"/>
        </w:rPr>
        <w:t xml:space="preserve"> </w:t>
      </w:r>
      <w:r w:rsidRPr="001B0C1B">
        <w:rPr>
          <w:rStyle w:val="StyleBoldUnderline"/>
          <w:highlight w:val="yellow"/>
        </w:rPr>
        <w:t xml:space="preserve">more secure, reducing </w:t>
      </w:r>
      <w:r w:rsidRPr="001B0C1B">
        <w:rPr>
          <w:rStyle w:val="StyleBoldUnderline"/>
        </w:rPr>
        <w:t xml:space="preserve">their incentive to adopt solutions to their security problems that threaten others and thus </w:t>
      </w:r>
      <w:r w:rsidRPr="00A10336">
        <w:rPr>
          <w:rStyle w:val="Emphasis"/>
          <w:b w:val="0"/>
        </w:rPr>
        <w:t xml:space="preserve">stoke </w:t>
      </w:r>
      <w:r w:rsidRPr="001B0C1B">
        <w:rPr>
          <w:rStyle w:val="StyleBoldUnderline"/>
          <w:highlight w:val="yellow"/>
        </w:rPr>
        <w:t>security dilemmas</w:t>
      </w:r>
      <w:r w:rsidRPr="001B0C1B">
        <w:rPr>
          <w:sz w:val="16"/>
        </w:rPr>
        <w:t xml:space="preserve">. </w:t>
      </w:r>
      <w:r w:rsidRPr="001B0C1B">
        <w:rPr>
          <w:rStyle w:val="StyleBoldUnderline"/>
        </w:rPr>
        <w:t>The</w:t>
      </w:r>
      <w:r w:rsidRPr="001B0C1B">
        <w:rPr>
          <w:sz w:val="16"/>
        </w:rPr>
        <w:t xml:space="preserve"> </w:t>
      </w:r>
      <w:r w:rsidRPr="001B0C1B">
        <w:rPr>
          <w:rStyle w:val="StyleBoldUnderline"/>
        </w:rPr>
        <w:t>contention that engaged U.S. power dampens the baleful effects of anarchy is consistent with influential variants of realist theory</w:t>
      </w:r>
      <w:r w:rsidRPr="001B0C1B">
        <w:rPr>
          <w:sz w:val="16"/>
        </w:rPr>
        <w:t xml:space="preserve">. Indeed, arguably the scariest portrayal of the war-prone world that would emerge absent the "American Pacifier" is provided in the works of John </w:t>
      </w:r>
      <w:r w:rsidRPr="001B0C1B">
        <w:rPr>
          <w:rStyle w:val="StyleBoldUnderline"/>
        </w:rPr>
        <w:t>Mearsheimer</w:t>
      </w:r>
      <w:r w:rsidRPr="001B0C1B">
        <w:rPr>
          <w:sz w:val="16"/>
        </w:rPr>
        <w:t xml:space="preserve">, who </w:t>
      </w:r>
      <w:r w:rsidRPr="001B0C1B">
        <w:rPr>
          <w:rStyle w:val="StyleBoldUnderline"/>
        </w:rPr>
        <w:t>forecasts</w:t>
      </w:r>
      <w:r w:rsidRPr="001B0C1B">
        <w:rPr>
          <w:sz w:val="16"/>
        </w:rPr>
        <w:t xml:space="preserve"> </w:t>
      </w:r>
      <w:r w:rsidRPr="001B0C1B">
        <w:rPr>
          <w:rStyle w:val="StyleBoldUnderline"/>
        </w:rPr>
        <w:t>dangerous multipolar regions replete with security competition, arms races, nuclear proliferation and associated preventive war temptations</w:t>
      </w:r>
      <w:r w:rsidRPr="001B0C1B">
        <w:rPr>
          <w:sz w:val="16"/>
        </w:rPr>
        <w:t xml:space="preserve">, </w:t>
      </w:r>
      <w:r w:rsidRPr="001B0C1B">
        <w:rPr>
          <w:rStyle w:val="StyleBoldUnderline"/>
        </w:rPr>
        <w:t>regional</w:t>
      </w:r>
      <w:r w:rsidRPr="001B0C1B">
        <w:rPr>
          <w:sz w:val="16"/>
        </w:rPr>
        <w:t xml:space="preserve"> </w:t>
      </w:r>
      <w:r w:rsidRPr="001B0C1B">
        <w:rPr>
          <w:rStyle w:val="StyleBoldUnderline"/>
        </w:rPr>
        <w:t xml:space="preserve">rivalries, and even runs at regional hegemony and </w:t>
      </w:r>
      <w:r w:rsidRPr="00A10336">
        <w:rPr>
          <w:rStyle w:val="Emphasis"/>
          <w:b w:val="0"/>
        </w:rPr>
        <w:t>full-scale great power war</w:t>
      </w:r>
      <w:r w:rsidRPr="001B0C1B">
        <w:rPr>
          <w:sz w:val="16"/>
        </w:rPr>
        <w:t>.72</w:t>
      </w:r>
      <w:r w:rsidRPr="001B0C1B">
        <w:rPr>
          <w:sz w:val="12"/>
        </w:rPr>
        <w:t>¶</w:t>
      </w:r>
      <w:r w:rsidRPr="001B0C1B">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w:t>
      </w:r>
      <w:proofErr w:type="gramStart"/>
      <w:r w:rsidRPr="001B0C1B">
        <w:rPr>
          <w:sz w:val="16"/>
        </w:rPr>
        <w:t>advocates</w:t>
      </w:r>
      <w:proofErr w:type="gramEnd"/>
      <w:r w:rsidRPr="001B0C1B">
        <w:rPr>
          <w:sz w:val="16"/>
        </w:rPr>
        <w:t xml:space="preserve"> acknowledge.</w:t>
      </w:r>
      <w:r w:rsidRPr="001B0C1B">
        <w:rPr>
          <w:sz w:val="12"/>
        </w:rPr>
        <w:t>¶</w:t>
      </w:r>
      <w:r w:rsidRPr="001B0C1B">
        <w:rPr>
          <w:sz w:val="16"/>
        </w:rPr>
        <w:t xml:space="preserve"> The first response flows from defensive realism as well as other international relations theories that discount the conflict-generating potential of anarchy under contemporary conditions.</w:t>
      </w:r>
      <w:hyperlink r:id="rId19" w:anchor="f73" w:history="1">
        <w:r w:rsidRPr="001B0C1B">
          <w:rPr>
            <w:rStyle w:val="Hyperlink"/>
            <w:rFonts w:eastAsiaTheme="majorEastAsia"/>
            <w:sz w:val="16"/>
          </w:rPr>
          <w:t>73</w:t>
        </w:r>
      </w:hyperlink>
      <w:bookmarkStart w:id="0" w:name="f73-text"/>
      <w:bookmarkEnd w:id="0"/>
      <w:r w:rsidRPr="001B0C1B">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r w:rsidRPr="001B0C1B">
        <w:rPr>
          <w:sz w:val="12"/>
        </w:rPr>
        <w:t>¶</w:t>
      </w:r>
      <w:r w:rsidRPr="001B0C1B">
        <w:rPr>
          <w:sz w:val="16"/>
        </w:rPr>
        <w:t xml:space="preserve">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1" w:name="f74-text"/>
      <w:bookmarkEnd w:id="1"/>
      <w:r w:rsidRPr="001B0C1B">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1B0C1B">
        <w:rPr>
          <w:sz w:val="12"/>
        </w:rPr>
        <w:t>¶</w:t>
      </w:r>
      <w:r w:rsidRPr="001B0C1B">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is notable that during the Cold War, both South Korea and [End Page 35] Taiwan moved to obtain a nuclear weapons capacity and were only constrained from doing so by a still-engaged United States.</w:t>
      </w:r>
      <w:hyperlink r:id="rId20" w:anchor="f75" w:history="1">
        <w:r w:rsidRPr="001B0C1B">
          <w:rPr>
            <w:rStyle w:val="Hyperlink"/>
            <w:rFonts w:eastAsiaTheme="majorEastAsia"/>
            <w:sz w:val="16"/>
          </w:rPr>
          <w:t>75</w:t>
        </w:r>
      </w:hyperlink>
      <w:bookmarkStart w:id="2" w:name="f75-text"/>
      <w:bookmarkEnd w:id="2"/>
      <w:r w:rsidRPr="001B0C1B">
        <w:rPr>
          <w:sz w:val="12"/>
        </w:rPr>
        <w:t>¶</w:t>
      </w:r>
      <w:r w:rsidRPr="001B0C1B">
        <w:rPr>
          <w:sz w:val="16"/>
        </w:rPr>
        <w:t xml:space="preserve"> </w:t>
      </w:r>
      <w:proofErr w:type="gramStart"/>
      <w:r w:rsidRPr="001B0C1B">
        <w:rPr>
          <w:sz w:val="16"/>
        </w:rPr>
        <w:t>The</w:t>
      </w:r>
      <w:proofErr w:type="gramEnd"/>
      <w:r w:rsidRPr="001B0C1B">
        <w:rPr>
          <w:sz w:val="16"/>
        </w:rPr>
        <w:t xml:space="preserv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3" w:name="f76-text"/>
      <w:bookmarkEnd w:id="3"/>
      <w:r w:rsidRPr="001B0C1B">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21" w:anchor="f77" w:history="1">
        <w:r w:rsidRPr="001B0C1B">
          <w:rPr>
            <w:rStyle w:val="Hyperlink"/>
            <w:rFonts w:eastAsiaTheme="majorEastAsia"/>
            <w:sz w:val="16"/>
          </w:rPr>
          <w:t>77</w:t>
        </w:r>
      </w:hyperlink>
      <w:bookmarkStart w:id="4" w:name="f77-text"/>
      <w:bookmarkEnd w:id="4"/>
      <w:r w:rsidRPr="001B0C1B">
        <w:rPr>
          <w:sz w:val="16"/>
        </w:rPr>
        <w:t xml:space="preserve"> In sum, a bet on a benign postretrenchment Eurasia is a bet that leaders of major countries will never allow these nonsecurity preferences to influence their strategic choices.</w:t>
      </w:r>
      <w:r w:rsidRPr="001B0C1B">
        <w:rPr>
          <w:sz w:val="12"/>
        </w:rPr>
        <w:t>¶</w:t>
      </w:r>
      <w:r w:rsidRPr="001B0C1B">
        <w:rPr>
          <w:sz w:val="16"/>
        </w:rPr>
        <w:t xml:space="preserve"> To the degree that these bodies of scholarly knowledge have predictive leverage, </w:t>
      </w:r>
      <w:r w:rsidRPr="001B0C1B">
        <w:rPr>
          <w:rStyle w:val="StyleBoldUnderline"/>
        </w:rPr>
        <w:t xml:space="preserve">U.S. </w:t>
      </w:r>
      <w:r w:rsidRPr="001B0C1B">
        <w:rPr>
          <w:rStyle w:val="StyleBoldUnderline"/>
          <w:highlight w:val="yellow"/>
        </w:rPr>
        <w:t xml:space="preserve">retrenchment </w:t>
      </w:r>
      <w:r w:rsidRPr="001B0C1B">
        <w:rPr>
          <w:rStyle w:val="StyleBoldUnderline"/>
        </w:rPr>
        <w:t>would result in a significant deterioration in the</w:t>
      </w:r>
      <w:r w:rsidRPr="001B0C1B">
        <w:rPr>
          <w:sz w:val="16"/>
        </w:rPr>
        <w:t xml:space="preserve"> </w:t>
      </w:r>
      <w:r w:rsidRPr="001B0C1B">
        <w:rPr>
          <w:rStyle w:val="StyleBoldUnderline"/>
        </w:rPr>
        <w:t>security environment in at least some of the world's key regions.</w:t>
      </w:r>
      <w:r w:rsidRPr="001B0C1B">
        <w:rPr>
          <w:sz w:val="16"/>
        </w:rPr>
        <w:t xml:space="preserve"> We have already [End Page 36] mentioned the third, even more </w:t>
      </w:r>
      <w:r w:rsidRPr="001B0C1B">
        <w:rPr>
          <w:sz w:val="16"/>
        </w:rPr>
        <w:lastRenderedPageBreak/>
        <w:t xml:space="preserve">alarming body of scholarship. Offensive realism predicts that </w:t>
      </w:r>
      <w:r w:rsidRPr="001B0C1B">
        <w:rPr>
          <w:rStyle w:val="StyleBoldUnderline"/>
        </w:rPr>
        <w:t xml:space="preserve">the withdrawal of the American pacifier </w:t>
      </w:r>
      <w:r w:rsidRPr="001B0C1B">
        <w:rPr>
          <w:rStyle w:val="StyleBoldUnderline"/>
          <w:highlight w:val="yellow"/>
        </w:rPr>
        <w:t xml:space="preserve">will yield either a </w:t>
      </w:r>
      <w:r w:rsidRPr="00A10336">
        <w:rPr>
          <w:rStyle w:val="Emphasis"/>
          <w:b w:val="0"/>
          <w:highlight w:val="yellow"/>
        </w:rPr>
        <w:t xml:space="preserve">competitive </w:t>
      </w:r>
      <w:r w:rsidRPr="00A10336">
        <w:rPr>
          <w:rStyle w:val="Emphasis"/>
          <w:b w:val="0"/>
        </w:rPr>
        <w:t xml:space="preserve">regional </w:t>
      </w:r>
      <w:r w:rsidRPr="00A10336">
        <w:rPr>
          <w:rStyle w:val="Emphasis"/>
          <w:b w:val="0"/>
          <w:highlight w:val="yellow"/>
        </w:rPr>
        <w:t>multipolarity</w:t>
      </w:r>
      <w:r w:rsidRPr="001B0C1B">
        <w:rPr>
          <w:sz w:val="16"/>
          <w:highlight w:val="yellow"/>
        </w:rPr>
        <w:t xml:space="preserve"> </w:t>
      </w:r>
      <w:r w:rsidRPr="001B0C1B">
        <w:rPr>
          <w:rStyle w:val="StyleBoldUnderline"/>
          <w:highlight w:val="yellow"/>
        </w:rPr>
        <w:t>complete</w:t>
      </w:r>
      <w:r w:rsidRPr="001B0C1B">
        <w:rPr>
          <w:sz w:val="16"/>
          <w:highlight w:val="yellow"/>
        </w:rPr>
        <w:t xml:space="preserve"> </w:t>
      </w:r>
      <w:r w:rsidRPr="001B0C1B">
        <w:rPr>
          <w:rStyle w:val="StyleBoldUnderline"/>
          <w:highlight w:val="yellow"/>
        </w:rPr>
        <w:t xml:space="preserve">with </w:t>
      </w:r>
      <w:r w:rsidRPr="001B0C1B">
        <w:rPr>
          <w:rStyle w:val="StyleBoldUnderline"/>
        </w:rPr>
        <w:t xml:space="preserve">associated </w:t>
      </w:r>
      <w:r w:rsidRPr="00A10336">
        <w:rPr>
          <w:rStyle w:val="Emphasis"/>
          <w:b w:val="0"/>
        </w:rPr>
        <w:t>insecurity</w:t>
      </w:r>
      <w:r w:rsidRPr="001B0C1B">
        <w:rPr>
          <w:sz w:val="16"/>
        </w:rPr>
        <w:t xml:space="preserve">, </w:t>
      </w:r>
      <w:r w:rsidRPr="00A10336">
        <w:rPr>
          <w:rStyle w:val="Emphasis"/>
          <w:b w:val="0"/>
          <w:highlight w:val="yellow"/>
        </w:rPr>
        <w:t>arms racing</w:t>
      </w:r>
      <w:r w:rsidRPr="001B0C1B">
        <w:rPr>
          <w:sz w:val="16"/>
          <w:highlight w:val="yellow"/>
        </w:rPr>
        <w:t xml:space="preserve">, </w:t>
      </w:r>
      <w:r w:rsidRPr="00A10336">
        <w:rPr>
          <w:rStyle w:val="Emphasis"/>
          <w:b w:val="0"/>
          <w:highlight w:val="yellow"/>
        </w:rPr>
        <w:t>crisis instability</w:t>
      </w:r>
      <w:r w:rsidRPr="001B0C1B">
        <w:rPr>
          <w:sz w:val="16"/>
          <w:highlight w:val="yellow"/>
        </w:rPr>
        <w:t xml:space="preserve">, </w:t>
      </w:r>
      <w:r w:rsidRPr="00A10336">
        <w:rPr>
          <w:rStyle w:val="Emphasis"/>
          <w:b w:val="0"/>
          <w:highlight w:val="yellow"/>
        </w:rPr>
        <w:t>nuclear</w:t>
      </w:r>
      <w:r w:rsidRPr="001B0C1B">
        <w:rPr>
          <w:sz w:val="16"/>
          <w:highlight w:val="yellow"/>
        </w:rPr>
        <w:t xml:space="preserve"> </w:t>
      </w:r>
      <w:r w:rsidRPr="00A10336">
        <w:rPr>
          <w:rStyle w:val="Emphasis"/>
          <w:b w:val="0"/>
          <w:highlight w:val="yellow"/>
        </w:rPr>
        <w:t>prolif</w:t>
      </w:r>
      <w:r w:rsidRPr="001B0C1B">
        <w:rPr>
          <w:sz w:val="16"/>
        </w:rPr>
        <w:t xml:space="preserve">eration, </w:t>
      </w:r>
      <w:r w:rsidRPr="001B0C1B">
        <w:rPr>
          <w:rStyle w:val="StyleBoldUnderline"/>
          <w:highlight w:val="yellow"/>
        </w:rPr>
        <w:t>and the like</w:t>
      </w:r>
      <w:r w:rsidRPr="001B0C1B">
        <w:rPr>
          <w:sz w:val="16"/>
          <w:highlight w:val="yellow"/>
        </w:rPr>
        <w:t xml:space="preserve">, </w:t>
      </w:r>
      <w:r w:rsidRPr="001B0C1B">
        <w:rPr>
          <w:rStyle w:val="StyleBoldUnderline"/>
          <w:highlight w:val="yellow"/>
        </w:rPr>
        <w:t>or bids for regional heg</w:t>
      </w:r>
      <w:r w:rsidRPr="001B0C1B">
        <w:rPr>
          <w:rStyle w:val="StyleBoldUnderline"/>
        </w:rPr>
        <w:t>emony</w:t>
      </w:r>
      <w:r w:rsidRPr="001B0C1B">
        <w:rPr>
          <w:sz w:val="16"/>
        </w:rPr>
        <w:t xml:space="preserve">, </w:t>
      </w:r>
      <w:r w:rsidRPr="001B0C1B">
        <w:rPr>
          <w:rStyle w:val="StyleBoldUnderline"/>
          <w:highlight w:val="yellow"/>
        </w:rPr>
        <w:t xml:space="preserve">which </w:t>
      </w:r>
      <w:r w:rsidRPr="001B0C1B">
        <w:rPr>
          <w:rStyle w:val="StyleBoldUnderline"/>
        </w:rPr>
        <w:t>may be</w:t>
      </w:r>
      <w:r w:rsidRPr="001B0C1B">
        <w:rPr>
          <w:sz w:val="16"/>
        </w:rPr>
        <w:t xml:space="preserve"> </w:t>
      </w:r>
      <w:r w:rsidRPr="001B0C1B">
        <w:rPr>
          <w:rStyle w:val="StyleBoldUnderline"/>
        </w:rPr>
        <w:t>beyond the capacity of local great powers to contain</w:t>
      </w:r>
      <w:r w:rsidRPr="001B0C1B">
        <w:rPr>
          <w:sz w:val="16"/>
        </w:rPr>
        <w:t xml:space="preserve"> (and </w:t>
      </w:r>
      <w:r w:rsidRPr="001B0C1B">
        <w:rPr>
          <w:rStyle w:val="StyleBoldUnderline"/>
        </w:rPr>
        <w:t>which</w:t>
      </w:r>
      <w:r w:rsidRPr="001B0C1B">
        <w:rPr>
          <w:sz w:val="16"/>
        </w:rPr>
        <w:t xml:space="preserve"> in any case </w:t>
      </w:r>
      <w:r w:rsidRPr="001B0C1B">
        <w:rPr>
          <w:rStyle w:val="StyleBoldUnderline"/>
          <w:highlight w:val="yellow"/>
        </w:rPr>
        <w:t>would generate</w:t>
      </w:r>
      <w:r w:rsidRPr="001B0C1B">
        <w:rPr>
          <w:sz w:val="16"/>
          <w:highlight w:val="yellow"/>
        </w:rPr>
        <w:t xml:space="preserve"> </w:t>
      </w:r>
      <w:r w:rsidRPr="001B0C1B">
        <w:rPr>
          <w:sz w:val="16"/>
        </w:rPr>
        <w:t xml:space="preserve">intensely competitive behavior, possibly including regional </w:t>
      </w:r>
      <w:r w:rsidRPr="00A10336">
        <w:rPr>
          <w:rStyle w:val="Emphasis"/>
          <w:b w:val="0"/>
          <w:highlight w:val="yellow"/>
        </w:rPr>
        <w:t>great power war</w:t>
      </w:r>
      <w:r w:rsidRPr="001B0C1B">
        <w:rPr>
          <w:sz w:val="16"/>
        </w:rPr>
        <w:t>).</w:t>
      </w:r>
      <w:r w:rsidRPr="001B0C1B">
        <w:rPr>
          <w:sz w:val="12"/>
        </w:rPr>
        <w:t>¶</w:t>
      </w:r>
      <w:r w:rsidRPr="001B0C1B">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1B0C1B">
        <w:rPr>
          <w:rStyle w:val="StyleBoldUnderline"/>
        </w:rPr>
        <w:t>overall higher levels of conflict make the world a more dangerous place</w:t>
      </w:r>
      <w:r w:rsidRPr="001B0C1B">
        <w:rPr>
          <w:sz w:val="16"/>
        </w:rPr>
        <w:t xml:space="preserve">. </w:t>
      </w:r>
      <w:r w:rsidRPr="001B0C1B">
        <w:rPr>
          <w:rStyle w:val="StyleBoldUnderline"/>
          <w:highlight w:val="yellow"/>
        </w:rPr>
        <w:t xml:space="preserve">Were Eurasia to return to higher </w:t>
      </w:r>
      <w:r w:rsidRPr="001B0C1B">
        <w:rPr>
          <w:rStyle w:val="StyleBoldUnderline"/>
        </w:rPr>
        <w:t>levels of</w:t>
      </w:r>
      <w:r w:rsidRPr="001B0C1B">
        <w:rPr>
          <w:sz w:val="16"/>
        </w:rPr>
        <w:t xml:space="preserve"> interstate </w:t>
      </w:r>
      <w:r w:rsidRPr="001B0C1B">
        <w:rPr>
          <w:rStyle w:val="StyleBoldUnderline"/>
          <w:highlight w:val="yellow"/>
        </w:rPr>
        <w:t>military competition</w:t>
      </w:r>
      <w:r w:rsidRPr="001B0C1B">
        <w:rPr>
          <w:sz w:val="16"/>
          <w:highlight w:val="yellow"/>
        </w:rPr>
        <w:t xml:space="preserve">, </w:t>
      </w:r>
      <w:r w:rsidRPr="001B0C1B">
        <w:rPr>
          <w:rStyle w:val="StyleBoldUnderline"/>
          <w:highlight w:val="yellow"/>
        </w:rPr>
        <w:t xml:space="preserve">one would see </w:t>
      </w:r>
      <w:r w:rsidRPr="001B0C1B">
        <w:rPr>
          <w:rStyle w:val="StyleBoldUnderline"/>
        </w:rPr>
        <w:t xml:space="preserve">overall </w:t>
      </w:r>
      <w:r w:rsidRPr="001B0C1B">
        <w:rPr>
          <w:rStyle w:val="StyleBoldUnderline"/>
          <w:highlight w:val="yellow"/>
        </w:rPr>
        <w:t xml:space="preserve">higher </w:t>
      </w:r>
      <w:r w:rsidRPr="001B0C1B">
        <w:rPr>
          <w:rStyle w:val="StyleBoldUnderline"/>
        </w:rPr>
        <w:t xml:space="preserve">levels of </w:t>
      </w:r>
      <w:r w:rsidRPr="001B0C1B">
        <w:rPr>
          <w:rStyle w:val="StyleBoldUnderline"/>
          <w:highlight w:val="yellow"/>
        </w:rPr>
        <w:t xml:space="preserve">military spending </w:t>
      </w:r>
      <w:r w:rsidRPr="001B0C1B">
        <w:rPr>
          <w:rStyle w:val="StyleBoldUnderline"/>
        </w:rPr>
        <w:t xml:space="preserve">and innovation </w:t>
      </w:r>
      <w:r w:rsidRPr="001B0C1B">
        <w:rPr>
          <w:rStyle w:val="StyleBoldUnderline"/>
          <w:highlight w:val="yellow"/>
        </w:rPr>
        <w:t xml:space="preserve">and </w:t>
      </w:r>
      <w:r w:rsidRPr="001B0C1B">
        <w:rPr>
          <w:rStyle w:val="StyleBoldUnderline"/>
        </w:rPr>
        <w:t>a higher likelihood of competitive regional</w:t>
      </w:r>
      <w:r w:rsidRPr="001B0C1B">
        <w:rPr>
          <w:sz w:val="16"/>
        </w:rPr>
        <w:t xml:space="preserve"> </w:t>
      </w:r>
      <w:r w:rsidRPr="001B0C1B">
        <w:rPr>
          <w:rStyle w:val="StyleBoldUnderline"/>
          <w:highlight w:val="yellow"/>
        </w:rPr>
        <w:t>proxy wars and arming of client states</w:t>
      </w:r>
      <w:r w:rsidRPr="001B0C1B">
        <w:rPr>
          <w:sz w:val="16"/>
        </w:rPr>
        <w:t>—</w:t>
      </w:r>
      <w:r w:rsidRPr="001B0C1B">
        <w:rPr>
          <w:rStyle w:val="StyleBoldUnderline"/>
        </w:rPr>
        <w:t>all of which would be concerning</w:t>
      </w:r>
      <w:r w:rsidRPr="001B0C1B">
        <w:rPr>
          <w:sz w:val="16"/>
        </w:rPr>
        <w:t>, in part because it would promote a faster diffusion of military power away from the United States.</w:t>
      </w:r>
      <w:r w:rsidRPr="001B0C1B">
        <w:rPr>
          <w:sz w:val="12"/>
        </w:rPr>
        <w:t>¶</w:t>
      </w:r>
      <w:r w:rsidRPr="001B0C1B">
        <w:rPr>
          <w:sz w:val="16"/>
        </w:rPr>
        <w:t xml:space="preserve"> </w:t>
      </w:r>
      <w:r w:rsidRPr="001B0C1B">
        <w:rPr>
          <w:rStyle w:val="StyleBoldUnderline"/>
        </w:rPr>
        <w:t xml:space="preserve">Greater regional </w:t>
      </w:r>
      <w:r w:rsidRPr="001B0C1B">
        <w:rPr>
          <w:rStyle w:val="StyleBoldUnderline"/>
          <w:highlight w:val="yellow"/>
        </w:rPr>
        <w:t xml:space="preserve">insecurity could </w:t>
      </w:r>
      <w:r w:rsidRPr="001B0C1B">
        <w:rPr>
          <w:rStyle w:val="StyleBoldUnderline"/>
        </w:rPr>
        <w:t xml:space="preserve">well </w:t>
      </w:r>
      <w:r w:rsidRPr="001B0C1B">
        <w:rPr>
          <w:rStyle w:val="StyleBoldUnderline"/>
          <w:highlight w:val="yellow"/>
        </w:rPr>
        <w:t>feed proliferation cascades</w:t>
      </w:r>
      <w:r w:rsidRPr="001B0C1B">
        <w:rPr>
          <w:rStyle w:val="StyleBoldUnderline"/>
        </w:rPr>
        <w:t>, as states such as Egypt, Japan, South Korea, Taiwan, and Saudi Arabia all might choose to</w:t>
      </w:r>
      <w:r w:rsidRPr="001B0C1B">
        <w:rPr>
          <w:sz w:val="16"/>
        </w:rPr>
        <w:t xml:space="preserve"> </w:t>
      </w:r>
      <w:r w:rsidRPr="001B0C1B">
        <w:rPr>
          <w:rStyle w:val="StyleBoldUnderline"/>
        </w:rPr>
        <w:t>create nuclear forces</w:t>
      </w:r>
      <w:r w:rsidRPr="001B0C1B">
        <w:rPr>
          <w:sz w:val="16"/>
        </w:rPr>
        <w:t>.78</w:t>
      </w:r>
      <w:bookmarkStart w:id="5" w:name="f78-text"/>
      <w:bookmarkEnd w:id="5"/>
      <w:r w:rsidRPr="001B0C1B">
        <w:rPr>
          <w:sz w:val="16"/>
        </w:rPr>
        <w:t xml:space="preserve"> It is unlikely that </w:t>
      </w:r>
      <w:r w:rsidRPr="001B0C1B">
        <w:rPr>
          <w:rStyle w:val="StyleBoldUnderline"/>
        </w:rPr>
        <w:t>proliferation decisions</w:t>
      </w:r>
      <w:r w:rsidRPr="001B0C1B">
        <w:rPr>
          <w:sz w:val="16"/>
        </w:rPr>
        <w:t xml:space="preserve"> by any of these actors would be the end of the game: they </w:t>
      </w:r>
      <w:r w:rsidRPr="001B0C1B">
        <w:rPr>
          <w:rStyle w:val="StyleBoldUnderline"/>
        </w:rPr>
        <w:t>would</w:t>
      </w:r>
      <w:r w:rsidRPr="001B0C1B">
        <w:rPr>
          <w:sz w:val="16"/>
        </w:rPr>
        <w:t xml:space="preserve"> likely </w:t>
      </w:r>
      <w:r w:rsidRPr="001B0C1B">
        <w:rPr>
          <w:rStyle w:val="StyleBoldUnderline"/>
        </w:rPr>
        <w:t>generate pressure</w:t>
      </w:r>
      <w:r w:rsidRPr="001B0C1B">
        <w:rPr>
          <w:sz w:val="16"/>
        </w:rPr>
        <w:t xml:space="preserve"> </w:t>
      </w:r>
      <w:r w:rsidRPr="001B0C1B">
        <w:rPr>
          <w:rStyle w:val="StyleBoldUnderline"/>
        </w:rPr>
        <w:t xml:space="preserve">locally for </w:t>
      </w:r>
      <w:r w:rsidRPr="00A10336">
        <w:rPr>
          <w:rStyle w:val="Emphasis"/>
          <w:b w:val="0"/>
        </w:rPr>
        <w:t>more proliferation</w:t>
      </w:r>
      <w:r w:rsidRPr="001B0C1B">
        <w:rPr>
          <w:sz w:val="16"/>
        </w:rPr>
        <w:t>. Following Kenneth Waltz, many retrenchment advocates are proliferation optimists, assuming that nuclear deterrence solves the security problem.</w:t>
      </w:r>
      <w:hyperlink r:id="rId22" w:anchor="f79" w:history="1">
        <w:r w:rsidRPr="001B0C1B">
          <w:rPr>
            <w:rStyle w:val="Hyperlink"/>
            <w:rFonts w:eastAsiaTheme="majorEastAsia"/>
            <w:sz w:val="16"/>
          </w:rPr>
          <w:t>79</w:t>
        </w:r>
      </w:hyperlink>
      <w:bookmarkStart w:id="6" w:name="f79-text"/>
      <w:bookmarkEnd w:id="6"/>
      <w:r w:rsidRPr="001B0C1B">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1B0C1B">
        <w:rPr>
          <w:rStyle w:val="StyleBoldUnderline"/>
        </w:rPr>
        <w:t>assume</w:t>
      </w:r>
      <w:r w:rsidRPr="001B0C1B">
        <w:rPr>
          <w:sz w:val="16"/>
        </w:rPr>
        <w:t xml:space="preserve"> that most states are led by rational </w:t>
      </w:r>
      <w:proofErr w:type="gramStart"/>
      <w:r w:rsidRPr="001B0C1B">
        <w:rPr>
          <w:sz w:val="16"/>
        </w:rPr>
        <w:t>leaders,</w:t>
      </w:r>
      <w:proofErr w:type="gramEnd"/>
      <w:r w:rsidRPr="001B0C1B">
        <w:rPr>
          <w:sz w:val="16"/>
        </w:rPr>
        <w:t xml:space="preserve"> most will overcome organizational problems and resist the temptation to preempt before feared neighbors nuclearize, and most pursue only security and are risk averse. </w:t>
      </w:r>
      <w:r w:rsidRPr="001B0C1B">
        <w:rPr>
          <w:rStyle w:val="StyleBoldUnderline"/>
        </w:rPr>
        <w:t xml:space="preserve">Confidence in </w:t>
      </w:r>
      <w:r w:rsidRPr="001B0C1B">
        <w:rPr>
          <w:sz w:val="16"/>
        </w:rPr>
        <w:t>such</w:t>
      </w:r>
      <w:r w:rsidRPr="001B0C1B">
        <w:rPr>
          <w:rStyle w:val="StyleBoldUnderline"/>
        </w:rPr>
        <w:t xml:space="preserve"> probabilistic assumptions declines if the world were to move from nine to twenty, thirty, or forty nuclear states</w:t>
      </w:r>
      <w:r w:rsidRPr="001B0C1B">
        <w:rPr>
          <w:sz w:val="16"/>
        </w:rPr>
        <w:t xml:space="preserve">. In addition, </w:t>
      </w:r>
      <w:r w:rsidRPr="001B0C1B">
        <w:rPr>
          <w:rStyle w:val="StyleBoldUnderline"/>
        </w:rPr>
        <w:t>many</w:t>
      </w:r>
      <w:r w:rsidRPr="001B0C1B">
        <w:rPr>
          <w:sz w:val="16"/>
        </w:rPr>
        <w:t xml:space="preserve"> of the other </w:t>
      </w:r>
      <w:r w:rsidRPr="001B0C1B">
        <w:rPr>
          <w:rStyle w:val="StyleBoldUnderline"/>
          <w:highlight w:val="yellow"/>
        </w:rPr>
        <w:t>dangers noted by analysts who are concerned about</w:t>
      </w:r>
      <w:r w:rsidRPr="001B0C1B">
        <w:rPr>
          <w:sz w:val="16"/>
          <w:highlight w:val="yellow"/>
        </w:rPr>
        <w:t xml:space="preserve"> </w:t>
      </w:r>
      <w:r w:rsidRPr="001B0C1B">
        <w:rPr>
          <w:rStyle w:val="StyleBoldUnderline"/>
        </w:rPr>
        <w:t xml:space="preserve">the destabilizing effects of nuclear </w:t>
      </w:r>
      <w:r w:rsidRPr="001B0C1B">
        <w:rPr>
          <w:rStyle w:val="StyleBoldUnderline"/>
          <w:highlight w:val="yellow"/>
        </w:rPr>
        <w:t>prolif</w:t>
      </w:r>
      <w:r w:rsidRPr="001B0C1B">
        <w:rPr>
          <w:rStyle w:val="StyleBoldUnderline"/>
        </w:rPr>
        <w:t>eration</w:t>
      </w:r>
      <w:r w:rsidRPr="001B0C1B">
        <w:rPr>
          <w:sz w:val="16"/>
        </w:rPr>
        <w:t>—</w:t>
      </w:r>
      <w:r w:rsidRPr="001B0C1B">
        <w:rPr>
          <w:rStyle w:val="StyleBoldUnderline"/>
        </w:rPr>
        <w:t>including the risk of accidents and the prospects that some new nuclear powers will not have truly</w:t>
      </w:r>
      <w:r w:rsidRPr="001B0C1B">
        <w:rPr>
          <w:sz w:val="16"/>
        </w:rPr>
        <w:t xml:space="preserve"> </w:t>
      </w:r>
      <w:r w:rsidRPr="001B0C1B">
        <w:rPr>
          <w:rStyle w:val="StyleBoldUnderline"/>
        </w:rPr>
        <w:t>survivable forces</w:t>
      </w:r>
      <w:r w:rsidRPr="001B0C1B">
        <w:rPr>
          <w:sz w:val="16"/>
        </w:rPr>
        <w:t>—</w:t>
      </w:r>
      <w:r w:rsidRPr="001B0C1B">
        <w:rPr>
          <w:rStyle w:val="StyleBoldUnderline"/>
        </w:rPr>
        <w:t xml:space="preserve">seem prone to </w:t>
      </w:r>
      <w:r w:rsidRPr="001B0C1B">
        <w:rPr>
          <w:rStyle w:val="StyleBoldUnderline"/>
          <w:highlight w:val="yellow"/>
        </w:rPr>
        <w:t>go up as the number of nuclear powers grows</w:t>
      </w:r>
      <w:r w:rsidRPr="001B0C1B">
        <w:rPr>
          <w:rStyle w:val="StyleBoldUnderline"/>
        </w:rPr>
        <w:t>.</w:t>
      </w:r>
      <w:r w:rsidRPr="001B0C1B">
        <w:rPr>
          <w:sz w:val="16"/>
        </w:rPr>
        <w:t>80</w:t>
      </w:r>
      <w:bookmarkStart w:id="7" w:name="f80-text"/>
      <w:bookmarkEnd w:id="7"/>
      <w:r w:rsidRPr="001B0C1B">
        <w:rPr>
          <w:sz w:val="16"/>
        </w:rPr>
        <w:t xml:space="preserve"> Moreover, </w:t>
      </w:r>
      <w:r w:rsidRPr="001B0C1B">
        <w:rPr>
          <w:rStyle w:val="StyleBoldUnderline"/>
          <w:highlight w:val="yellow"/>
        </w:rPr>
        <w:t xml:space="preserve">the risk of "unforeseen crisis dynamics" </w:t>
      </w:r>
      <w:r w:rsidRPr="001B0C1B">
        <w:rPr>
          <w:rStyle w:val="StyleBoldUnderline"/>
        </w:rPr>
        <w:t>that could spin out of</w:t>
      </w:r>
      <w:r w:rsidRPr="001B0C1B">
        <w:rPr>
          <w:sz w:val="16"/>
        </w:rPr>
        <w:t xml:space="preserve"> </w:t>
      </w:r>
      <w:r w:rsidRPr="001B0C1B">
        <w:rPr>
          <w:rStyle w:val="StyleBoldUnderline"/>
        </w:rPr>
        <w:t xml:space="preserve">control </w:t>
      </w:r>
      <w:r w:rsidRPr="001B0C1B">
        <w:rPr>
          <w:rStyle w:val="StyleBoldUnderline"/>
          <w:highlight w:val="yellow"/>
        </w:rPr>
        <w:t xml:space="preserve">is also higher </w:t>
      </w:r>
      <w:r w:rsidRPr="001B0C1B">
        <w:rPr>
          <w:rStyle w:val="StyleBoldUnderline"/>
        </w:rPr>
        <w:t>as the number of nuclear powers increases</w:t>
      </w:r>
      <w:r w:rsidRPr="001B0C1B">
        <w:rPr>
          <w:sz w:val="16"/>
        </w:rPr>
        <w:t xml:space="preserve">. Finally, </w:t>
      </w:r>
      <w:r w:rsidRPr="001B0C1B">
        <w:rPr>
          <w:rStyle w:val="StyleBoldUnderline"/>
        </w:rPr>
        <w:t>add to these concerns the enhanced danger of nuclear leakage, and a world with overall higher levels of security competition becomes yet more worrisome.</w:t>
      </w:r>
      <w:r w:rsidRPr="001B0C1B">
        <w:rPr>
          <w:rStyle w:val="StyleBoldUnderline"/>
          <w:sz w:val="12"/>
        </w:rPr>
        <w:t xml:space="preserve">¶ </w:t>
      </w:r>
      <w:proofErr w:type="gramStart"/>
      <w:r w:rsidRPr="001B0C1B">
        <w:rPr>
          <w:sz w:val="16"/>
        </w:rPr>
        <w:t>The</w:t>
      </w:r>
      <w:proofErr w:type="gramEnd"/>
      <w:r w:rsidRPr="001B0C1B">
        <w:rPr>
          <w:sz w:val="16"/>
        </w:rPr>
        <w:t xml:space="preserv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r w:rsidRPr="001B0C1B">
        <w:rPr>
          <w:sz w:val="12"/>
        </w:rPr>
        <w:t>¶</w:t>
      </w:r>
      <w:r w:rsidRPr="001B0C1B">
        <w:rPr>
          <w:sz w:val="16"/>
        </w:rPr>
        <w:t xml:space="preserve">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w:t>
      </w:r>
      <w:hyperlink r:id="rId23" w:anchor="f81" w:history="1">
        <w:r w:rsidRPr="001B0C1B">
          <w:rPr>
            <w:rStyle w:val="Hyperlink"/>
            <w:rFonts w:eastAsiaTheme="majorEastAsia"/>
            <w:sz w:val="16"/>
          </w:rPr>
          <w:t>81</w:t>
        </w:r>
      </w:hyperlink>
      <w:bookmarkStart w:id="8" w:name="f81-text"/>
      <w:bookmarkEnd w:id="8"/>
      <w:r w:rsidRPr="001B0C1B">
        <w:rPr>
          <w:sz w:val="16"/>
        </w:rPr>
        <w:t xml:space="preserve"> [End Page 38] Therefore, unless China's rise stalls, "the United States is likely to act toward China similar to the way it behaved toward the Soviet Union during the Cold War."82</w:t>
      </w:r>
      <w:bookmarkStart w:id="9" w:name="f82-text"/>
      <w:bookmarkEnd w:id="9"/>
      <w:r w:rsidRPr="001B0C1B">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w:t>
      </w:r>
      <w:hyperlink r:id="rId24" w:anchor="f83" w:history="1">
        <w:r w:rsidRPr="001B0C1B">
          <w:rPr>
            <w:rStyle w:val="Hyperlink"/>
            <w:rFonts w:eastAsiaTheme="majorEastAsia"/>
            <w:sz w:val="16"/>
          </w:rPr>
          <w:t>83</w:t>
        </w:r>
      </w:hyperlink>
      <w:bookmarkStart w:id="10" w:name="f83-text"/>
      <w:bookmarkEnd w:id="10"/>
      <w:r w:rsidRPr="001B0C1B">
        <w:rPr>
          <w:sz w:val="12"/>
        </w:rPr>
        <w:t>¶</w:t>
      </w:r>
      <w:r w:rsidRPr="001B0C1B">
        <w:rPr>
          <w:sz w:val="16"/>
        </w:rPr>
        <w:t xml:space="preserve"> </w:t>
      </w:r>
      <w:proofErr w:type="gramStart"/>
      <w:r w:rsidRPr="001B0C1B">
        <w:rPr>
          <w:sz w:val="16"/>
        </w:rPr>
        <w:t>In</w:t>
      </w:r>
      <w:proofErr w:type="gramEnd"/>
      <w:r w:rsidRPr="001B0C1B">
        <w:rPr>
          <w:sz w:val="16"/>
        </w:rPr>
        <w:t xml:space="preserve">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w:t>
      </w:r>
      <w:r w:rsidRPr="001B0C1B">
        <w:rPr>
          <w:sz w:val="12"/>
        </w:rPr>
        <w:t>¶</w:t>
      </w:r>
      <w:r w:rsidRPr="001B0C1B">
        <w:rPr>
          <w:sz w:val="16"/>
        </w:rPr>
        <w:t xml:space="preserve"> Bringing together the thrust of many of the arguments discussed so far underlines the degree to which the case for retrenchment misses the underlying logic of the deep engagement strategy. </w:t>
      </w:r>
      <w:r w:rsidRPr="001B0C1B">
        <w:rPr>
          <w:rStyle w:val="StyleBoldUnderline"/>
          <w:highlight w:val="yellow"/>
        </w:rPr>
        <w:t>By supplying reassurance, deterrence, and active management, the United States lowers security competition</w:t>
      </w:r>
      <w:r w:rsidRPr="001B0C1B">
        <w:rPr>
          <w:rStyle w:val="StyleBoldUnderline"/>
        </w:rPr>
        <w:t xml:space="preserve"> in the world's key regions, thereby preventing the emergence of a hothouse atmosphere for growing new military capabilities</w:t>
      </w:r>
      <w:r w:rsidRPr="001B0C1B">
        <w:rPr>
          <w:sz w:val="16"/>
        </w:rPr>
        <w:t xml:space="preserve">. </w:t>
      </w:r>
      <w:r w:rsidRPr="001B0C1B">
        <w:rPr>
          <w:rStyle w:val="StyleBoldUnderline"/>
        </w:rPr>
        <w:t>Alliance ties dissuade partners from</w:t>
      </w:r>
      <w:r w:rsidRPr="001B0C1B">
        <w:rPr>
          <w:sz w:val="16"/>
        </w:rPr>
        <w:t xml:space="preserve"> </w:t>
      </w:r>
      <w:r w:rsidRPr="001B0C1B">
        <w:rPr>
          <w:rStyle w:val="StyleBoldUnderline"/>
        </w:rPr>
        <w:t>ramping up and also provide leverage to prevent military transfers to potential rivals</w:t>
      </w:r>
      <w:r w:rsidRPr="001B0C1B">
        <w:rPr>
          <w:sz w:val="16"/>
        </w:rPr>
        <w:t xml:space="preserve">. On top of all this, </w:t>
      </w:r>
      <w:r w:rsidRPr="001B0C1B">
        <w:rPr>
          <w:rStyle w:val="StyleBoldUnderline"/>
          <w:highlight w:val="yellow"/>
        </w:rPr>
        <w:t xml:space="preserve">the United States' formidable military </w:t>
      </w:r>
      <w:r w:rsidRPr="001B0C1B">
        <w:rPr>
          <w:rStyle w:val="StyleBoldUnderline"/>
        </w:rPr>
        <w:t xml:space="preserve">machine </w:t>
      </w:r>
      <w:r w:rsidRPr="001B0C1B">
        <w:rPr>
          <w:rStyle w:val="StyleBoldUnderline"/>
          <w:highlight w:val="yellow"/>
        </w:rPr>
        <w:t>may</w:t>
      </w:r>
      <w:r w:rsidRPr="001B0C1B">
        <w:rPr>
          <w:sz w:val="16"/>
          <w:highlight w:val="yellow"/>
        </w:rPr>
        <w:t xml:space="preserve"> </w:t>
      </w:r>
      <w:r w:rsidRPr="00A10336">
        <w:rPr>
          <w:rStyle w:val="Emphasis"/>
          <w:b w:val="0"/>
          <w:highlight w:val="yellow"/>
        </w:rPr>
        <w:t>deter entry by</w:t>
      </w:r>
      <w:r w:rsidRPr="001B0C1B">
        <w:rPr>
          <w:rStyle w:val="StyleBoldUnderline"/>
          <w:highlight w:val="yellow"/>
        </w:rPr>
        <w:t xml:space="preserve"> potential </w:t>
      </w:r>
      <w:r w:rsidRPr="00A10336">
        <w:rPr>
          <w:rStyle w:val="Emphasis"/>
          <w:b w:val="0"/>
          <w:highlight w:val="yellow"/>
        </w:rPr>
        <w:t>rivals</w:t>
      </w:r>
      <w:r w:rsidRPr="001B0C1B">
        <w:rPr>
          <w:sz w:val="16"/>
        </w:rPr>
        <w:t xml:space="preserve">. </w:t>
      </w:r>
      <w:r w:rsidRPr="001B0C1B">
        <w:rPr>
          <w:rStyle w:val="StyleBoldUnderline"/>
        </w:rPr>
        <w:t xml:space="preserve">Current </w:t>
      </w:r>
      <w:r w:rsidRPr="001B0C1B">
        <w:rPr>
          <w:rStyle w:val="StyleBoldUnderline"/>
          <w:highlight w:val="yellow"/>
        </w:rPr>
        <w:t>great power military expenditures as a percentage of GDP are at historical lows</w:t>
      </w:r>
      <w:r w:rsidRPr="001B0C1B">
        <w:rPr>
          <w:sz w:val="16"/>
        </w:rPr>
        <w:t xml:space="preserve">, </w:t>
      </w:r>
      <w:r w:rsidRPr="001B0C1B">
        <w:rPr>
          <w:rStyle w:val="StyleBoldUnderline"/>
        </w:rPr>
        <w:t>and thus far other major powers</w:t>
      </w:r>
      <w:r w:rsidRPr="001B0C1B">
        <w:rPr>
          <w:sz w:val="16"/>
        </w:rPr>
        <w:t xml:space="preserve"> </w:t>
      </w:r>
      <w:r w:rsidRPr="001B0C1B">
        <w:rPr>
          <w:rStyle w:val="StyleBoldUnderline"/>
        </w:rPr>
        <w:t>have shied away from seeking to match top-end U.S. military capabilities</w:t>
      </w:r>
      <w:r w:rsidRPr="001B0C1B">
        <w:rPr>
          <w:sz w:val="16"/>
        </w:rPr>
        <w:t>. In addition, they have so far been careful to avoid attracting the "focused enmity" [End Page 39] of the United States.84</w:t>
      </w:r>
      <w:bookmarkStart w:id="11" w:name="f84-text"/>
      <w:bookmarkEnd w:id="11"/>
      <w:r w:rsidRPr="001B0C1B">
        <w:rPr>
          <w:sz w:val="16"/>
        </w:rPr>
        <w:t xml:space="preserve"> </w:t>
      </w:r>
      <w:r w:rsidRPr="001B0C1B">
        <w:rPr>
          <w:rStyle w:val="StyleBoldUnderline"/>
        </w:rPr>
        <w:t>All of the world's most modern militaries are U.S. allies</w:t>
      </w:r>
      <w:r w:rsidRPr="001B0C1B">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25" w:anchor="f85" w:history="1">
        <w:r w:rsidRPr="001B0C1B">
          <w:rPr>
            <w:rStyle w:val="Hyperlink"/>
            <w:rFonts w:eastAsiaTheme="majorEastAsia"/>
            <w:sz w:val="16"/>
          </w:rPr>
          <w:t>85</w:t>
        </w:r>
      </w:hyperlink>
      <w:bookmarkStart w:id="12" w:name="f85-text"/>
      <w:bookmarkEnd w:id="12"/>
      <w:r w:rsidRPr="001B0C1B">
        <w:rPr>
          <w:sz w:val="12"/>
        </w:rPr>
        <w:t>¶</w:t>
      </w:r>
      <w:r w:rsidRPr="001B0C1B">
        <w:rPr>
          <w:sz w:val="16"/>
        </w:rPr>
        <w:t xml:space="preserve"> </w:t>
      </w:r>
      <w:proofErr w:type="gramStart"/>
      <w:r w:rsidRPr="001B0C1B">
        <w:rPr>
          <w:sz w:val="16"/>
        </w:rPr>
        <w:t>In</w:t>
      </w:r>
      <w:proofErr w:type="gramEnd"/>
      <w:r w:rsidRPr="001B0C1B">
        <w:rPr>
          <w:sz w:val="16"/>
        </w:rPr>
        <w:t xml:space="preserve"> the end, therefore, deep </w:t>
      </w:r>
      <w:r w:rsidRPr="001B0C1B">
        <w:rPr>
          <w:sz w:val="16"/>
        </w:rPr>
        <w:lastRenderedPageBreak/>
        <w:t>engagement reduces security competition and does so in a way that slows the diffusion of power away from the United States. This in turn makes it easier to sustain the policy over the long term.</w:t>
      </w:r>
      <w:r w:rsidRPr="001B0C1B">
        <w:rPr>
          <w:sz w:val="12"/>
        </w:rPr>
        <w:t>¶</w:t>
      </w:r>
      <w:r w:rsidRPr="001B0C1B">
        <w:rPr>
          <w:sz w:val="16"/>
        </w:rPr>
        <w:t xml:space="preserve"> The Wider Benefits of Deep Engagement</w:t>
      </w:r>
      <w:r w:rsidRPr="001B0C1B">
        <w:rPr>
          <w:sz w:val="12"/>
        </w:rPr>
        <w:t>¶</w:t>
      </w:r>
      <w:r w:rsidRPr="001B0C1B">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r w:rsidRPr="001B0C1B">
        <w:rPr>
          <w:sz w:val="12"/>
        </w:rPr>
        <w:t>¶</w:t>
      </w:r>
      <w:r w:rsidRPr="001B0C1B">
        <w:rPr>
          <w:sz w:val="16"/>
        </w:rPr>
        <w:t xml:space="preserve"> Economic Benefits</w:t>
      </w:r>
      <w:r w:rsidRPr="001B0C1B">
        <w:rPr>
          <w:sz w:val="12"/>
        </w:rPr>
        <w:t>¶</w:t>
      </w:r>
      <w:r w:rsidRPr="001B0C1B">
        <w:rPr>
          <w:sz w:val="16"/>
        </w:rPr>
        <w:t xml:space="preserve"> Deep engagement is based on a premise central to realist scholarship from E.H. Carr to Robert Gilpin: </w:t>
      </w:r>
      <w:r w:rsidRPr="001B0C1B">
        <w:rPr>
          <w:rStyle w:val="StyleBoldUnderline"/>
        </w:rPr>
        <w:t>economic orders do not just emerge spontaneously</w:t>
      </w:r>
      <w:r w:rsidRPr="001B0C1B">
        <w:rPr>
          <w:sz w:val="16"/>
        </w:rPr>
        <w:t xml:space="preserve">; </w:t>
      </w:r>
      <w:r w:rsidRPr="001B0C1B">
        <w:rPr>
          <w:rStyle w:val="StyleBoldUnderline"/>
        </w:rPr>
        <w:t>they are created and sustained by and for powerful states</w:t>
      </w:r>
      <w:r w:rsidRPr="001B0C1B">
        <w:rPr>
          <w:sz w:val="16"/>
        </w:rPr>
        <w:t>.86</w:t>
      </w:r>
      <w:bookmarkStart w:id="13" w:name="f86-text"/>
      <w:bookmarkEnd w:id="13"/>
      <w:r w:rsidRPr="001B0C1B">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26" w:anchor="f87" w:history="1">
        <w:r w:rsidRPr="001B0C1B">
          <w:rPr>
            <w:rStyle w:val="Hyperlink"/>
            <w:rFonts w:eastAsiaTheme="majorEastAsia"/>
            <w:sz w:val="16"/>
          </w:rPr>
          <w:t>87</w:t>
        </w:r>
      </w:hyperlink>
      <w:bookmarkStart w:id="14" w:name="f87-text"/>
      <w:bookmarkEnd w:id="14"/>
      <w:r w:rsidRPr="001B0C1B">
        <w:rPr>
          <w:sz w:val="16"/>
        </w:rPr>
        <w:t xml:space="preserve"> Today, as the discussion in the [End Page 40] previous section underscores, </w:t>
      </w:r>
      <w:r w:rsidRPr="001B0C1B">
        <w:rPr>
          <w:rStyle w:val="StyleBoldUnderline"/>
        </w:rPr>
        <w:t xml:space="preserve">the security commitments of deep engagement support the global economic order by reducing the likelihood of security dilemmas, arms racing, instability, regional conflicts and, in extremis, </w:t>
      </w:r>
      <w:r w:rsidRPr="00A10336">
        <w:rPr>
          <w:rStyle w:val="Emphasis"/>
          <w:b w:val="0"/>
        </w:rPr>
        <w:t>major power war</w:t>
      </w:r>
      <w:r w:rsidRPr="001B0C1B">
        <w:rPr>
          <w:sz w:val="16"/>
        </w:rPr>
        <w:t xml:space="preserve">. </w:t>
      </w:r>
      <w:r w:rsidRPr="001B0C1B">
        <w:rPr>
          <w:rStyle w:val="StyleBoldUnderline"/>
        </w:rPr>
        <w:t>In so doing, the strategy helps to maintain a stable and</w:t>
      </w:r>
      <w:r w:rsidRPr="001B0C1B">
        <w:rPr>
          <w:sz w:val="16"/>
        </w:rPr>
        <w:t xml:space="preserve"> </w:t>
      </w:r>
      <w:r w:rsidRPr="001B0C1B">
        <w:rPr>
          <w:rStyle w:val="StyleBoldUnderline"/>
        </w:rPr>
        <w:t>comparatively open world economy</w:t>
      </w:r>
      <w:r w:rsidRPr="001B0C1B">
        <w:rPr>
          <w:sz w:val="16"/>
        </w:rPr>
        <w:t>—</w:t>
      </w:r>
      <w:r w:rsidRPr="001B0C1B">
        <w:rPr>
          <w:rStyle w:val="StyleBoldUnderline"/>
        </w:rPr>
        <w:t>a long-standing U.S. national interest.</w:t>
      </w:r>
      <w:r w:rsidRPr="001B0C1B">
        <w:rPr>
          <w:rStyle w:val="StyleBoldUnderline"/>
          <w:sz w:val="12"/>
        </w:rPr>
        <w:t xml:space="preserve">¶ </w:t>
      </w:r>
      <w:r w:rsidRPr="001B0C1B">
        <w:rPr>
          <w:sz w:val="16"/>
        </w:rPr>
        <w:t xml:space="preserve">In addition to ensuring the global economy against important sources of insecurity, </w:t>
      </w:r>
      <w:r w:rsidRPr="001B0C1B">
        <w:rPr>
          <w:rStyle w:val="StyleBoldUnderline"/>
        </w:rPr>
        <w:t xml:space="preserve">the extensive set of </w:t>
      </w:r>
      <w:r w:rsidRPr="001B0C1B">
        <w:rPr>
          <w:rStyle w:val="StyleBoldUnderline"/>
          <w:highlight w:val="yellow"/>
        </w:rPr>
        <w:t xml:space="preserve">U.S. military commitments </w:t>
      </w:r>
      <w:r w:rsidRPr="001B0C1B">
        <w:rPr>
          <w:rStyle w:val="StyleBoldUnderline"/>
        </w:rPr>
        <w:t>and deployments helps</w:t>
      </w:r>
      <w:r w:rsidRPr="001B0C1B">
        <w:rPr>
          <w:sz w:val="16"/>
        </w:rPr>
        <w:t xml:space="preserve"> </w:t>
      </w:r>
      <w:r w:rsidRPr="001B0C1B">
        <w:rPr>
          <w:rStyle w:val="StyleBoldUnderline"/>
        </w:rPr>
        <w:t xml:space="preserve">to </w:t>
      </w:r>
      <w:r w:rsidRPr="001B0C1B">
        <w:rPr>
          <w:rStyle w:val="StyleBoldUnderline"/>
          <w:highlight w:val="yellow"/>
        </w:rPr>
        <w:t xml:space="preserve">protect the "global </w:t>
      </w:r>
      <w:r w:rsidRPr="001B0C1B">
        <w:rPr>
          <w:rStyle w:val="StyleBoldUnderline"/>
        </w:rPr>
        <w:t xml:space="preserve">economic </w:t>
      </w:r>
      <w:r w:rsidRPr="001B0C1B">
        <w:rPr>
          <w:rStyle w:val="StyleBoldUnderline"/>
          <w:highlight w:val="yellow"/>
        </w:rPr>
        <w:t>commons</w:t>
      </w:r>
      <w:r w:rsidRPr="001B0C1B">
        <w:rPr>
          <w:rStyle w:val="StyleBoldUnderline"/>
        </w:rPr>
        <w:t>."</w:t>
      </w:r>
      <w:r w:rsidRPr="001B0C1B">
        <w:rPr>
          <w:sz w:val="16"/>
        </w:rPr>
        <w:t xml:space="preserve"> </w:t>
      </w:r>
      <w:r w:rsidRPr="001B0C1B">
        <w:rPr>
          <w:rStyle w:val="StyleBoldUnderline"/>
        </w:rPr>
        <w:t xml:space="preserve">One key way is </w:t>
      </w:r>
      <w:r w:rsidRPr="001B0C1B">
        <w:rPr>
          <w:rStyle w:val="StyleBoldUnderline"/>
          <w:highlight w:val="yellow"/>
        </w:rPr>
        <w:t xml:space="preserve">by helping </w:t>
      </w:r>
      <w:r w:rsidRPr="001B0C1B">
        <w:rPr>
          <w:rStyle w:val="StyleBoldUnderline"/>
        </w:rPr>
        <w:t xml:space="preserve">to </w:t>
      </w:r>
      <w:r w:rsidRPr="001B0C1B">
        <w:rPr>
          <w:rStyle w:val="StyleBoldUnderline"/>
          <w:highlight w:val="yellow"/>
        </w:rPr>
        <w:t xml:space="preserve">keep sea-lanes and </w:t>
      </w:r>
      <w:r w:rsidRPr="001B0C1B">
        <w:rPr>
          <w:rStyle w:val="StyleBoldUnderline"/>
        </w:rPr>
        <w:t xml:space="preserve">other </w:t>
      </w:r>
      <w:r w:rsidRPr="001B0C1B">
        <w:rPr>
          <w:rStyle w:val="StyleBoldUnderline"/>
          <w:highlight w:val="yellow"/>
        </w:rPr>
        <w:t xml:space="preserve">shipping corridors freely available </w:t>
      </w:r>
      <w:r w:rsidRPr="001B0C1B">
        <w:rPr>
          <w:rStyle w:val="StyleBoldUnderline"/>
        </w:rPr>
        <w:t>for commerce</w:t>
      </w:r>
      <w:r w:rsidRPr="001B0C1B">
        <w:rPr>
          <w:sz w:val="16"/>
        </w:rPr>
        <w:t>.88</w:t>
      </w:r>
      <w:bookmarkStart w:id="15" w:name="f88-text"/>
      <w:bookmarkEnd w:id="15"/>
      <w:r w:rsidRPr="001B0C1B">
        <w:rPr>
          <w:sz w:val="16"/>
        </w:rPr>
        <w:t xml:space="preserve"> </w:t>
      </w:r>
      <w:proofErr w:type="gramStart"/>
      <w:r w:rsidRPr="001B0C1B">
        <w:rPr>
          <w:sz w:val="16"/>
        </w:rPr>
        <w:t>A</w:t>
      </w:r>
      <w:proofErr w:type="gramEnd"/>
      <w:r w:rsidRPr="001B0C1B">
        <w:rPr>
          <w:sz w:val="16"/>
        </w:rPr>
        <w:t xml:space="preserve"> second key way is by helping to establish and protect property/sovereignty rights in the oceans. </w:t>
      </w:r>
      <w:r w:rsidRPr="001B0C1B">
        <w:rPr>
          <w:rStyle w:val="StyleBoldUnderline"/>
        </w:rPr>
        <w:t xml:space="preserve">Although it is not the only global actor relevant to protecting the global economic commons, </w:t>
      </w:r>
      <w:r w:rsidRPr="001B0C1B">
        <w:rPr>
          <w:rStyle w:val="StyleBoldUnderline"/>
          <w:highlight w:val="yellow"/>
        </w:rPr>
        <w:t xml:space="preserve">the United States has by far the most important role given its </w:t>
      </w:r>
      <w:r w:rsidRPr="001B0C1B">
        <w:rPr>
          <w:rStyle w:val="StyleBoldUnderline"/>
        </w:rPr>
        <w:t xml:space="preserve">massive </w:t>
      </w:r>
      <w:r w:rsidRPr="001B0C1B">
        <w:rPr>
          <w:rStyle w:val="StyleBoldUnderline"/>
          <w:highlight w:val="yellow"/>
        </w:rPr>
        <w:t xml:space="preserve">naval superiority and the </w:t>
      </w:r>
      <w:r w:rsidRPr="001B0C1B">
        <w:rPr>
          <w:rStyle w:val="StyleBoldUnderline"/>
        </w:rPr>
        <w:t xml:space="preserve">leadership </w:t>
      </w:r>
      <w:r w:rsidRPr="001B0C1B">
        <w:rPr>
          <w:rStyle w:val="StyleBoldUnderline"/>
          <w:highlight w:val="yellow"/>
        </w:rPr>
        <w:t>role it</w:t>
      </w:r>
      <w:r w:rsidRPr="001B0C1B">
        <w:rPr>
          <w:sz w:val="16"/>
          <w:highlight w:val="yellow"/>
        </w:rPr>
        <w:t xml:space="preserve"> </w:t>
      </w:r>
      <w:r w:rsidRPr="001B0C1B">
        <w:rPr>
          <w:rStyle w:val="StyleBoldUnderline"/>
          <w:highlight w:val="yellow"/>
        </w:rPr>
        <w:t xml:space="preserve">plays in international </w:t>
      </w:r>
      <w:r w:rsidRPr="001B0C1B">
        <w:rPr>
          <w:rStyle w:val="StyleBoldUnderline"/>
        </w:rPr>
        <w:t xml:space="preserve">economic </w:t>
      </w:r>
      <w:r w:rsidRPr="001B0C1B">
        <w:rPr>
          <w:rStyle w:val="StyleBoldUnderline"/>
          <w:highlight w:val="yellow"/>
        </w:rPr>
        <w:t>institutions</w:t>
      </w:r>
      <w:r w:rsidRPr="001B0C1B">
        <w:rPr>
          <w:sz w:val="16"/>
          <w:highlight w:val="yellow"/>
        </w:rPr>
        <w:t xml:space="preserve">. </w:t>
      </w:r>
      <w:r w:rsidRPr="001B0C1B">
        <w:rPr>
          <w:rStyle w:val="StyleBoldUnderline"/>
          <w:highlight w:val="yellow"/>
        </w:rPr>
        <w:t xml:space="preserve">If the United States were to pull back </w:t>
      </w:r>
      <w:r w:rsidRPr="001B0C1B">
        <w:rPr>
          <w:rStyle w:val="StyleBoldUnderline"/>
        </w:rPr>
        <w:t>from the world, protecting the global economic commons would likely be much harder to accomplish for a number of reasons</w:t>
      </w:r>
      <w:r w:rsidRPr="001B0C1B">
        <w:rPr>
          <w:sz w:val="16"/>
        </w:rPr>
        <w:t xml:space="preserve">: </w:t>
      </w:r>
      <w:r w:rsidRPr="001B0C1B">
        <w:rPr>
          <w:rStyle w:val="StyleBoldUnderline"/>
        </w:rPr>
        <w:t>cooperating with other nations on these matters would be less likely to occur</w:t>
      </w:r>
      <w:r w:rsidRPr="001B0C1B">
        <w:rPr>
          <w:sz w:val="16"/>
        </w:rPr>
        <w:t xml:space="preserve">; </w:t>
      </w:r>
      <w:r w:rsidRPr="001B0C1B">
        <w:rPr>
          <w:rStyle w:val="StyleBoldUnderline"/>
          <w:highlight w:val="yellow"/>
        </w:rPr>
        <w:t xml:space="preserve">maintaining </w:t>
      </w:r>
      <w:r w:rsidRPr="001B0C1B">
        <w:rPr>
          <w:rStyle w:val="StyleBoldUnderline"/>
        </w:rPr>
        <w:t>the</w:t>
      </w:r>
      <w:r w:rsidRPr="001B0C1B">
        <w:rPr>
          <w:sz w:val="16"/>
        </w:rPr>
        <w:t xml:space="preserve"> </w:t>
      </w:r>
      <w:r w:rsidRPr="001B0C1B">
        <w:rPr>
          <w:rStyle w:val="StyleBoldUnderline"/>
        </w:rPr>
        <w:t xml:space="preserve">relevant </w:t>
      </w:r>
      <w:r w:rsidRPr="001B0C1B">
        <w:rPr>
          <w:rStyle w:val="StyleBoldUnderline"/>
          <w:highlight w:val="yellow"/>
        </w:rPr>
        <w:t xml:space="preserve">institutional foundations </w:t>
      </w:r>
      <w:r w:rsidRPr="001B0C1B">
        <w:rPr>
          <w:rStyle w:val="StyleBoldUnderline"/>
        </w:rPr>
        <w:t xml:space="preserve">for promoting this goal </w:t>
      </w:r>
      <w:r w:rsidRPr="001B0C1B">
        <w:rPr>
          <w:rStyle w:val="StyleBoldUnderline"/>
          <w:highlight w:val="yellow"/>
        </w:rPr>
        <w:t>would be harder</w:t>
      </w:r>
      <w:r w:rsidRPr="001B0C1B">
        <w:rPr>
          <w:sz w:val="16"/>
        </w:rPr>
        <w:t xml:space="preserve">; </w:t>
      </w:r>
      <w:r w:rsidRPr="001B0C1B">
        <w:rPr>
          <w:rStyle w:val="StyleBoldUnderline"/>
        </w:rPr>
        <w:t>and preserving access to bases throughout the world</w:t>
      </w:r>
      <w:r w:rsidRPr="001B0C1B">
        <w:rPr>
          <w:sz w:val="16"/>
        </w:rPr>
        <w:t>—</w:t>
      </w:r>
      <w:r w:rsidRPr="001B0C1B">
        <w:rPr>
          <w:rStyle w:val="StyleBoldUnderline"/>
        </w:rPr>
        <w:t>which is needed to accomplish this mission—would</w:t>
      </w:r>
      <w:r w:rsidRPr="001B0C1B">
        <w:rPr>
          <w:sz w:val="16"/>
        </w:rPr>
        <w:t xml:space="preserve"> likely </w:t>
      </w:r>
      <w:r w:rsidRPr="001B0C1B">
        <w:rPr>
          <w:rStyle w:val="StyleBoldUnderline"/>
        </w:rPr>
        <w:t>be curtailed</w:t>
      </w:r>
      <w:r w:rsidRPr="001B0C1B">
        <w:rPr>
          <w:sz w:val="16"/>
        </w:rPr>
        <w:t xml:space="preserve"> to some degree.</w:t>
      </w:r>
      <w:r w:rsidRPr="001B0C1B">
        <w:rPr>
          <w:sz w:val="12"/>
        </w:rPr>
        <w:t>¶</w:t>
      </w:r>
      <w:r w:rsidRPr="001B0C1B">
        <w:rPr>
          <w:sz w:val="16"/>
        </w:rPr>
        <w:t xml:space="preserve"> Advocates of retrenchment agree that a flourishing global economy is an important U.S. interest, but they are largely silent on the role U.S. grand strategy plays in sustaining it.</w:t>
      </w:r>
      <w:hyperlink r:id="rId27" w:anchor="f89" w:history="1">
        <w:r w:rsidRPr="001B0C1B">
          <w:rPr>
            <w:rStyle w:val="Hyperlink"/>
            <w:rFonts w:eastAsiaTheme="majorEastAsia"/>
            <w:sz w:val="16"/>
          </w:rPr>
          <w:t>89</w:t>
        </w:r>
      </w:hyperlink>
      <w:bookmarkStart w:id="16" w:name="f89-text"/>
      <w:bookmarkEnd w:id="16"/>
      <w:r w:rsidRPr="001B0C1B">
        <w:rPr>
          <w:sz w:val="16"/>
        </w:rPr>
        <w:t xml:space="preserve"> For their part, many scholars of international political [End Page 41] economy have long argued that economic openness might continue even in the absence of hegemonic leadership.90</w:t>
      </w:r>
      <w:bookmarkStart w:id="17" w:name="f90-text"/>
      <w:bookmarkEnd w:id="17"/>
      <w:r w:rsidRPr="001B0C1B">
        <w:rPr>
          <w:sz w:val="16"/>
        </w:rPr>
        <w:t xml:space="preserve"> </w:t>
      </w:r>
      <w:proofErr w:type="gramStart"/>
      <w:r w:rsidRPr="001B0C1B">
        <w:rPr>
          <w:sz w:val="16"/>
        </w:rPr>
        <w:t>Yet</w:t>
      </w:r>
      <w:proofErr w:type="gramEnd"/>
      <w:r w:rsidRPr="001B0C1B">
        <w:rPr>
          <w:sz w:val="16"/>
        </w:rPr>
        <w:t xml:space="preserve">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28" w:anchor="f91" w:history="1">
        <w:r w:rsidRPr="001B0C1B">
          <w:rPr>
            <w:rStyle w:val="Hyperlink"/>
            <w:rFonts w:eastAsiaTheme="majorEastAsia"/>
            <w:sz w:val="16"/>
          </w:rPr>
          <w:t>91</w:t>
        </w:r>
      </w:hyperlink>
      <w:bookmarkStart w:id="18" w:name="f91-text"/>
      <w:bookmarkEnd w:id="18"/>
      <w:r w:rsidRPr="001B0C1B">
        <w:rPr>
          <w:sz w:val="16"/>
        </w:rPr>
        <w:t xml:space="preserve"> It would thus take a bold if not reckless leader to run a grand experiment to determine whether the global economy can continue to expand in the absence of U.S. leadership.</w:t>
      </w:r>
      <w:r w:rsidRPr="001B0C1B">
        <w:rPr>
          <w:sz w:val="12"/>
        </w:rPr>
        <w:t>¶</w:t>
      </w:r>
      <w:r w:rsidRPr="001B0C1B">
        <w:rPr>
          <w:sz w:val="16"/>
        </w:rPr>
        <w:t xml:space="preserve">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w:t>
      </w:r>
      <w:bookmarkStart w:id="19" w:name="f92-text"/>
      <w:bookmarkEnd w:id="19"/>
      <w:r w:rsidRPr="001B0C1B">
        <w:rPr>
          <w:sz w:val="16"/>
        </w:rPr>
        <w:t xml:space="preserve"> One way this occurs is via "microlevel structuring"—that is, the United States gets better economic bargains or increased economic cooperation on some specific issues than it would if it did not play such a key security role. </w:t>
      </w:r>
      <w:proofErr w:type="gramStart"/>
      <w:r w:rsidRPr="001B0C1B">
        <w:rPr>
          <w:sz w:val="16"/>
        </w:rPr>
        <w:t>As Joseph Nye observes, [End Page 42] "Even if the direct use of force were banned among a group of countries, military force would still play an important political role.</w:t>
      </w:r>
      <w:proofErr w:type="gramEnd"/>
      <w:r w:rsidRPr="001B0C1B">
        <w:rPr>
          <w:sz w:val="16"/>
        </w:rPr>
        <w:t xml:space="preserve"> For example, the American military role in deterring threats to allies, or of assuring access to a crucial resource such as oil in the Persian </w:t>
      </w:r>
      <w:proofErr w:type="gramStart"/>
      <w:r w:rsidRPr="001B0C1B">
        <w:rPr>
          <w:sz w:val="16"/>
        </w:rPr>
        <w:t>Gulf,</w:t>
      </w:r>
      <w:proofErr w:type="gramEnd"/>
      <w:r w:rsidRPr="001B0C1B">
        <w:rPr>
          <w:sz w:val="16"/>
        </w:rPr>
        <w:t xml:space="preserve"> means that the provision of protective force can be used in bargaining situations. Sometimes the linkage may be direct; more often it is a factor not mentioned openly but present in the back of statesmen's minds."</w:t>
      </w:r>
      <w:hyperlink r:id="rId29" w:anchor="f93" w:history="1">
        <w:r w:rsidRPr="001B0C1B">
          <w:rPr>
            <w:rStyle w:val="Hyperlink"/>
            <w:rFonts w:eastAsiaTheme="majorEastAsia"/>
            <w:sz w:val="16"/>
          </w:rPr>
          <w:t>93</w:t>
        </w:r>
      </w:hyperlink>
      <w:bookmarkStart w:id="20" w:name="f93-text"/>
      <w:bookmarkEnd w:id="20"/>
      <w:r w:rsidRPr="001B0C1B">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w:t>
      </w:r>
      <w:bookmarkStart w:id="21" w:name="f94-text"/>
      <w:bookmarkEnd w:id="21"/>
      <w:r w:rsidRPr="001B0C1B">
        <w:rPr>
          <w:sz w:val="12"/>
        </w:rPr>
        <w:t>¶</w:t>
      </w:r>
      <w:r w:rsidRPr="001B0C1B">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w:t>
      </w:r>
      <w:proofErr w:type="gramStart"/>
      <w:r w:rsidRPr="001B0C1B">
        <w:rPr>
          <w:sz w:val="16"/>
        </w:rPr>
        <w:t>?,</w:t>
      </w:r>
      <w:proofErr w:type="gramEnd"/>
      <w:r w:rsidRPr="001B0C1B">
        <w:rPr>
          <w:sz w:val="16"/>
        </w:rPr>
        <w:t>" the typical answer in interviews is "an unequivocal yes."</w:t>
      </w:r>
      <w:hyperlink r:id="rId30" w:anchor="f95" w:history="1">
        <w:r w:rsidRPr="001B0C1B">
          <w:rPr>
            <w:rStyle w:val="Hyperlink"/>
            <w:rFonts w:eastAsiaTheme="majorEastAsia"/>
            <w:sz w:val="16"/>
          </w:rPr>
          <w:t>95</w:t>
        </w:r>
      </w:hyperlink>
      <w:bookmarkStart w:id="22" w:name="f95-text"/>
      <w:bookmarkEnd w:id="22"/>
      <w:r w:rsidRPr="001B0C1B">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w:t>
      </w:r>
      <w:bookmarkStart w:id="23" w:name="f96-text"/>
      <w:bookmarkEnd w:id="23"/>
      <w:r w:rsidRPr="001B0C1B">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31" w:anchor="f97" w:history="1">
        <w:r w:rsidRPr="001B0C1B">
          <w:rPr>
            <w:rStyle w:val="Hyperlink"/>
            <w:rFonts w:eastAsiaTheme="majorEastAsia"/>
            <w:sz w:val="16"/>
          </w:rPr>
          <w:t>97</w:t>
        </w:r>
      </w:hyperlink>
      <w:bookmarkStart w:id="24" w:name="f97-text"/>
      <w:bookmarkEnd w:id="24"/>
      <w:r w:rsidRPr="001B0C1B">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all."98</w:t>
      </w:r>
      <w:bookmarkStart w:id="25" w:name="f98-text"/>
      <w:bookmarkEnd w:id="25"/>
      <w:r w:rsidRPr="001B0C1B">
        <w:rPr>
          <w:sz w:val="12"/>
        </w:rPr>
        <w:t>¶</w:t>
      </w:r>
      <w:r w:rsidRPr="001B0C1B">
        <w:rPr>
          <w:sz w:val="16"/>
        </w:rPr>
        <w:t xml:space="preserve"> U.S. security leverage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32" w:anchor="f99" w:history="1">
        <w:r w:rsidRPr="001B0C1B">
          <w:rPr>
            <w:rStyle w:val="Hyperlink"/>
            <w:rFonts w:eastAsiaTheme="majorEastAsia"/>
            <w:sz w:val="16"/>
          </w:rPr>
          <w:t>99</w:t>
        </w:r>
      </w:hyperlink>
      <w:bookmarkStart w:id="26" w:name="f99-text"/>
      <w:bookmarkEnd w:id="26"/>
      <w:r w:rsidRPr="001B0C1B">
        <w:rPr>
          <w:sz w:val="16"/>
        </w:rPr>
        <w:t xml:space="preserve">;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w:t>
      </w:r>
      <w:r w:rsidRPr="001B0C1B">
        <w:rPr>
          <w:sz w:val="16"/>
        </w:rPr>
        <w:lastRenderedPageBreak/>
        <w:t>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7" w:name="f100-text"/>
      <w:bookmarkEnd w:id="27"/>
      <w:r w:rsidRPr="001B0C1B">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33" w:anchor="f101" w:history="1">
        <w:r w:rsidRPr="001B0C1B">
          <w:rPr>
            <w:rStyle w:val="Hyperlink"/>
            <w:rFonts w:eastAsiaTheme="majorEastAsia"/>
            <w:sz w:val="16"/>
          </w:rPr>
          <w:t>101</w:t>
        </w:r>
      </w:hyperlink>
      <w:bookmarkStart w:id="28" w:name="f101-text"/>
      <w:bookmarkEnd w:id="28"/>
      <w:r w:rsidRPr="001B0C1B">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29" w:name="f102-text"/>
      <w:bookmarkEnd w:id="29"/>
      <w:r w:rsidRPr="001B0C1B">
        <w:rPr>
          <w:sz w:val="12"/>
        </w:rPr>
        <w:t>¶</w:t>
      </w:r>
      <w:r w:rsidRPr="001B0C1B">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34" w:anchor="f103" w:history="1">
        <w:r w:rsidRPr="001B0C1B">
          <w:rPr>
            <w:rStyle w:val="Hyperlink"/>
            <w:rFonts w:eastAsiaTheme="majorEastAsia"/>
            <w:sz w:val="16"/>
          </w:rPr>
          <w:t>103</w:t>
        </w:r>
      </w:hyperlink>
      <w:bookmarkStart w:id="30" w:name="f103-text"/>
      <w:bookmarkEnd w:id="30"/>
      <w:r w:rsidRPr="001B0C1B">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1" w:name="f104-text"/>
      <w:bookmarkEnd w:id="31"/>
      <w:r w:rsidRPr="001B0C1B">
        <w:rPr>
          <w:sz w:val="16"/>
        </w:rPr>
        <w:t xml:space="preserve"> </w:t>
      </w:r>
      <w:proofErr w:type="gramStart"/>
      <w:r w:rsidRPr="001B0C1B">
        <w:rPr>
          <w:sz w:val="16"/>
        </w:rPr>
        <w:t>In</w:t>
      </w:r>
      <w:proofErr w:type="gramEnd"/>
      <w:r w:rsidRPr="001B0C1B">
        <w:rPr>
          <w:sz w:val="16"/>
        </w:rPr>
        <w:t xml:space="preserve"> the past, Washington frequently used direct security leverage to get its allies to support the dollar.</w:t>
      </w:r>
      <w:hyperlink r:id="rId35" w:anchor="f105" w:history="1">
        <w:r w:rsidRPr="001B0C1B">
          <w:rPr>
            <w:rStyle w:val="Hyperlink"/>
            <w:rFonts w:eastAsiaTheme="majorEastAsia"/>
            <w:sz w:val="16"/>
          </w:rPr>
          <w:t>105</w:t>
        </w:r>
      </w:hyperlink>
      <w:bookmarkStart w:id="32" w:name="f105-text"/>
      <w:bookmarkEnd w:id="32"/>
      <w:r w:rsidRPr="001B0C1B">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3" w:name="f106-text"/>
      <w:bookmarkEnd w:id="33"/>
      <w:r w:rsidRPr="001B0C1B">
        <w:rPr>
          <w:sz w:val="16"/>
        </w:rP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36" w:anchor="f107" w:history="1">
        <w:r w:rsidRPr="001B0C1B">
          <w:rPr>
            <w:rStyle w:val="Hyperlink"/>
            <w:rFonts w:eastAsiaTheme="majorEastAsia"/>
            <w:sz w:val="16"/>
          </w:rPr>
          <w:t>107</w:t>
        </w:r>
      </w:hyperlink>
      <w:bookmarkStart w:id="34" w:name="f107-text"/>
      <w:bookmarkEnd w:id="34"/>
      <w:r w:rsidRPr="001B0C1B">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5" w:name="f108-text"/>
      <w:bookmarkEnd w:id="35"/>
      <w:r w:rsidRPr="001B0C1B">
        <w:rPr>
          <w:sz w:val="12"/>
        </w:rPr>
        <w:t>¶</w:t>
      </w:r>
      <w:r w:rsidRPr="001B0C1B">
        <w:rPr>
          <w:sz w:val="16"/>
        </w:rPr>
        <w:t xml:space="preserve"> In sum, </w:t>
      </w:r>
      <w:r w:rsidRPr="001B0C1B">
        <w:rPr>
          <w:rStyle w:val="StyleBoldUnderline"/>
        </w:rPr>
        <w:t xml:space="preserve">the United States is a </w:t>
      </w:r>
      <w:r w:rsidRPr="00A10336">
        <w:rPr>
          <w:rStyle w:val="Emphasis"/>
          <w:b w:val="0"/>
        </w:rPr>
        <w:t>key pillar</w:t>
      </w:r>
      <w:r w:rsidRPr="001B0C1B">
        <w:rPr>
          <w:rStyle w:val="StyleBoldUnderline"/>
        </w:rPr>
        <w:t xml:space="preserve"> of the global economy</w:t>
      </w:r>
      <w:r w:rsidRPr="001B0C1B">
        <w:rPr>
          <w:sz w:val="16"/>
        </w:rPr>
        <w:t xml:space="preserve">, but it does not provide this service for free: it also extracts disproportionate benefits. Undertaking </w:t>
      </w:r>
      <w:r w:rsidRPr="001B0C1B">
        <w:rPr>
          <w:rStyle w:val="StyleBoldUnderline"/>
        </w:rPr>
        <w:t xml:space="preserve">retrenchment would place </w:t>
      </w:r>
      <w:r w:rsidRPr="001B0C1B">
        <w:rPr>
          <w:sz w:val="16"/>
        </w:rPr>
        <w:t>these</w:t>
      </w:r>
      <w:r w:rsidRPr="001B0C1B">
        <w:rPr>
          <w:rStyle w:val="StyleBoldUnderline"/>
        </w:rPr>
        <w:t xml:space="preserve"> benefits at risk</w:t>
      </w:r>
      <w:r w:rsidRPr="001B0C1B">
        <w:rPr>
          <w:sz w:val="16"/>
        </w:rPr>
        <w:t>.</w:t>
      </w:r>
      <w:r w:rsidRPr="001B0C1B">
        <w:rPr>
          <w:sz w:val="12"/>
        </w:rPr>
        <w:t>¶</w:t>
      </w:r>
      <w:r w:rsidRPr="001B0C1B">
        <w:rPr>
          <w:sz w:val="16"/>
        </w:rPr>
        <w:t xml:space="preserve"> Institutional Benefits</w:t>
      </w:r>
      <w:r w:rsidRPr="001B0C1B">
        <w:rPr>
          <w:sz w:val="12"/>
        </w:rPr>
        <w:t>¶</w:t>
      </w:r>
      <w:r w:rsidRPr="001B0C1B">
        <w:rPr>
          <w:sz w:val="16"/>
        </w:rPr>
        <w:t xml:space="preserve"> What goes for the global economy also applies to larger patterns of institutionalized cooperation. Here, too, the </w:t>
      </w:r>
      <w:r w:rsidRPr="001B0C1B">
        <w:rPr>
          <w:rStyle w:val="StyleBoldUnderline"/>
        </w:rPr>
        <w:t>leadership enabled by the United States'</w:t>
      </w:r>
      <w:r w:rsidRPr="001B0C1B">
        <w:rPr>
          <w:sz w:val="16"/>
        </w:rPr>
        <w:t xml:space="preserve"> </w:t>
      </w:r>
      <w:r w:rsidRPr="001B0C1B">
        <w:rPr>
          <w:rStyle w:val="StyleBoldUnderline"/>
        </w:rPr>
        <w:t xml:space="preserve">grand strategy </w:t>
      </w:r>
      <w:r w:rsidRPr="00A10336">
        <w:rPr>
          <w:rStyle w:val="Emphasis"/>
          <w:b w:val="0"/>
        </w:rPr>
        <w:t>fosters cooperation</w:t>
      </w:r>
      <w:r w:rsidRPr="001B0C1B">
        <w:rPr>
          <w:rStyle w:val="StyleBoldUnderline"/>
        </w:rPr>
        <w:t xml:space="preserve"> that</w:t>
      </w:r>
      <w:r w:rsidRPr="001B0C1B">
        <w:rPr>
          <w:sz w:val="16"/>
        </w:rPr>
        <w:t xml:space="preserve"> </w:t>
      </w:r>
      <w:r w:rsidRPr="001B0C1B">
        <w:rPr>
          <w:rStyle w:val="StyleBoldUnderline"/>
        </w:rPr>
        <w:t>generates diffuse benefits for many states</w:t>
      </w:r>
      <w:r w:rsidRPr="001B0C1B">
        <w:rPr>
          <w:sz w:val="16"/>
        </w:rPr>
        <w:t xml:space="preserve"> but often disproportionately reflects U.S. preferences. This basic premise subsumes three claims.</w:t>
      </w:r>
      <w:r w:rsidRPr="001B0C1B">
        <w:rPr>
          <w:sz w:val="12"/>
        </w:rPr>
        <w:t>¶</w:t>
      </w:r>
      <w:r w:rsidRPr="001B0C1B">
        <w:rPr>
          <w:sz w:val="16"/>
        </w:rPr>
        <w:t xml:space="preserve"> </w:t>
      </w:r>
      <w:r w:rsidRPr="001B0C1B">
        <w:rPr>
          <w:rStyle w:val="StyleBoldUnderline"/>
        </w:rPr>
        <w:t>First, benefits flow to the United States from institutionalized cooperation to address a wide range of problems</w:t>
      </w:r>
      <w:r w:rsidRPr="001B0C1B">
        <w:rPr>
          <w:sz w:val="16"/>
        </w:rPr>
        <w:t xml:space="preserve">. </w:t>
      </w:r>
      <w:r w:rsidRPr="001B0C1B">
        <w:rPr>
          <w:rStyle w:val="StyleBoldUnderline"/>
        </w:rPr>
        <w:t>There is general agreement that a stable, open, and loosely rule-based international order serves the interests of the United States</w:t>
      </w:r>
      <w:r w:rsidRPr="001B0C1B">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37" w:anchor="f109" w:history="1">
        <w:r w:rsidRPr="001B0C1B">
          <w:rPr>
            <w:rStyle w:val="Hyperlink"/>
            <w:rFonts w:eastAsiaTheme="majorEastAsia"/>
            <w:sz w:val="16"/>
          </w:rPr>
          <w:t>109</w:t>
        </w:r>
      </w:hyperlink>
      <w:bookmarkStart w:id="36" w:name="f109-text"/>
      <w:bookmarkEnd w:id="36"/>
      <w:r w:rsidRPr="001B0C1B">
        <w:rPr>
          <w:sz w:val="12"/>
        </w:rPr>
        <w:t>¶</w:t>
      </w:r>
      <w:r w:rsidRPr="001B0C1B">
        <w:rPr>
          <w:sz w:val="16"/>
        </w:rPr>
        <w:t xml:space="preserve"> </w:t>
      </w:r>
      <w:proofErr w:type="gramStart"/>
      <w:r w:rsidRPr="001B0C1B">
        <w:rPr>
          <w:rStyle w:val="StyleBoldUnderline"/>
        </w:rPr>
        <w:t>In</w:t>
      </w:r>
      <w:proofErr w:type="gramEnd"/>
      <w:r w:rsidRPr="001B0C1B">
        <w:rPr>
          <w:rStyle w:val="StyleBoldUnderline"/>
        </w:rPr>
        <w:t xml:space="preserve"> the security realm, newly </w:t>
      </w:r>
      <w:r w:rsidRPr="001B0C1B">
        <w:rPr>
          <w:rStyle w:val="StyleBoldUnderline"/>
          <w:highlight w:val="yellow"/>
        </w:rPr>
        <w:t xml:space="preserve">emerging threats </w:t>
      </w:r>
      <w:r w:rsidRPr="001B0C1B">
        <w:rPr>
          <w:rStyle w:val="StyleBoldUnderline"/>
        </w:rPr>
        <w:t xml:space="preserve">arguably </w:t>
      </w:r>
      <w:r w:rsidRPr="001B0C1B">
        <w:rPr>
          <w:rStyle w:val="StyleBoldUnderline"/>
          <w:highlight w:val="yellow"/>
        </w:rPr>
        <w:t xml:space="preserve">are producing a rapid rise in the benefits of </w:t>
      </w:r>
      <w:r w:rsidRPr="001B0C1B">
        <w:rPr>
          <w:rStyle w:val="StyleBoldUnderline"/>
        </w:rPr>
        <w:t xml:space="preserve">such </w:t>
      </w:r>
      <w:r w:rsidRPr="001B0C1B">
        <w:rPr>
          <w:rStyle w:val="StyleBoldUnderline"/>
          <w:highlight w:val="yellow"/>
        </w:rPr>
        <w:t>cooperation for the United States. Some of these</w:t>
      </w:r>
      <w:r w:rsidRPr="001B0C1B">
        <w:rPr>
          <w:sz w:val="16"/>
          <w:highlight w:val="yellow"/>
        </w:rPr>
        <w:t xml:space="preserve"> </w:t>
      </w:r>
      <w:r w:rsidRPr="001B0C1B">
        <w:rPr>
          <w:rStyle w:val="StyleBoldUnderline"/>
          <w:highlight w:val="yellow"/>
        </w:rPr>
        <w:t xml:space="preserve">threats are transnational and emerge from environmental, health, and resource vulnerabilities, such as </w:t>
      </w:r>
      <w:r w:rsidRPr="001B0C1B">
        <w:rPr>
          <w:rStyle w:val="StyleBoldUnderline"/>
        </w:rPr>
        <w:t xml:space="preserve">those concerning </w:t>
      </w:r>
      <w:r w:rsidRPr="001B0C1B">
        <w:rPr>
          <w:rStyle w:val="StyleBoldUnderline"/>
          <w:highlight w:val="yellow"/>
        </w:rPr>
        <w:t>pandemics</w:t>
      </w:r>
      <w:r w:rsidRPr="001B0C1B">
        <w:rPr>
          <w:rStyle w:val="StyleBoldUnderline"/>
        </w:rPr>
        <w:t xml:space="preserve">. Transnational </w:t>
      </w:r>
      <w:r w:rsidRPr="001B0C1B">
        <w:rPr>
          <w:sz w:val="16"/>
        </w:rPr>
        <w:t xml:space="preserve">nonstate groups with various capacities for violence </w:t>
      </w:r>
      <w:r w:rsidRPr="001B0C1B">
        <w:rPr>
          <w:rStyle w:val="StyleBoldUnderline"/>
        </w:rPr>
        <w:t>have also become salient in recent decades</w:t>
      </w:r>
      <w:r w:rsidRPr="001B0C1B">
        <w:rPr>
          <w:sz w:val="16"/>
        </w:rPr>
        <w:t xml:space="preserve">, </w:t>
      </w:r>
      <w:r w:rsidRPr="001B0C1B">
        <w:rPr>
          <w:rStyle w:val="StyleBoldUnderline"/>
        </w:rPr>
        <w:t>including groups involved in terrorism, piracy, and</w:t>
      </w:r>
      <w:r w:rsidRPr="001B0C1B">
        <w:rPr>
          <w:sz w:val="16"/>
        </w:rPr>
        <w:t xml:space="preserve"> </w:t>
      </w:r>
      <w:r w:rsidRPr="001B0C1B">
        <w:rPr>
          <w:rStyle w:val="StyleBoldUnderline"/>
        </w:rPr>
        <w:t>organized crime</w:t>
      </w:r>
      <w:r w:rsidRPr="001B0C1B">
        <w:rPr>
          <w:sz w:val="16"/>
        </w:rPr>
        <w:t>.110</w:t>
      </w:r>
      <w:bookmarkStart w:id="37" w:name="f110-text"/>
      <w:bookmarkEnd w:id="37"/>
      <w:r w:rsidRPr="001B0C1B">
        <w:rPr>
          <w:sz w:val="16"/>
        </w:rPr>
        <w:t xml:space="preserve"> [End Page 46] As is widely argued, </w:t>
      </w:r>
      <w:r w:rsidRPr="001B0C1B">
        <w:rPr>
          <w:rStyle w:val="StyleBoldUnderline"/>
        </w:rPr>
        <w:t>these sorts of nontraditional</w:t>
      </w:r>
      <w:r w:rsidRPr="001B0C1B">
        <w:rPr>
          <w:sz w:val="16"/>
        </w:rPr>
        <w:t xml:space="preserve">, </w:t>
      </w:r>
      <w:r w:rsidRPr="001B0C1B">
        <w:rPr>
          <w:rStyle w:val="StyleBoldUnderline"/>
        </w:rPr>
        <w:t xml:space="preserve">transnational threats </w:t>
      </w:r>
      <w:r w:rsidRPr="00A10336">
        <w:rPr>
          <w:rStyle w:val="Emphasis"/>
          <w:b w:val="0"/>
        </w:rPr>
        <w:t>can be</w:t>
      </w:r>
      <w:r w:rsidRPr="001B0C1B">
        <w:rPr>
          <w:rStyle w:val="StyleBoldUnderline"/>
        </w:rPr>
        <w:t xml:space="preserve"> realistically </w:t>
      </w:r>
      <w:r w:rsidRPr="00A10336">
        <w:rPr>
          <w:rStyle w:val="Emphasis"/>
          <w:b w:val="0"/>
        </w:rPr>
        <w:t>addressed only through</w:t>
      </w:r>
      <w:r w:rsidRPr="001B0C1B">
        <w:rPr>
          <w:sz w:val="16"/>
        </w:rPr>
        <w:t xml:space="preserve"> </w:t>
      </w:r>
      <w:r w:rsidRPr="001B0C1B">
        <w:rPr>
          <w:rStyle w:val="StyleBoldUnderline"/>
        </w:rPr>
        <w:t xml:space="preserve">various types of </w:t>
      </w:r>
      <w:r w:rsidRPr="00A10336">
        <w:rPr>
          <w:rStyle w:val="Emphasis"/>
          <w:b w:val="0"/>
        </w:rPr>
        <w:t>collective action</w:t>
      </w:r>
      <w:r w:rsidRPr="001B0C1B">
        <w:rPr>
          <w:sz w:val="16"/>
        </w:rPr>
        <w:t>.</w:t>
      </w:r>
      <w:hyperlink r:id="rId38" w:anchor="f111" w:history="1">
        <w:r w:rsidRPr="001B0C1B">
          <w:rPr>
            <w:rStyle w:val="Hyperlink"/>
            <w:rFonts w:eastAsiaTheme="majorEastAsia"/>
            <w:sz w:val="16"/>
          </w:rPr>
          <w:t>111</w:t>
        </w:r>
      </w:hyperlink>
      <w:bookmarkStart w:id="38" w:name="f111-text"/>
      <w:bookmarkEnd w:id="38"/>
      <w:r w:rsidRPr="001B0C1B">
        <w:rPr>
          <w:sz w:val="16"/>
        </w:rPr>
        <w:t xml:space="preserve"> </w:t>
      </w:r>
      <w:r w:rsidRPr="001B0C1B">
        <w:rPr>
          <w:rStyle w:val="StyleBoldUnderline"/>
        </w:rPr>
        <w:t>Unless countries are prepared to radically restrict their integration into an increasingly globalized world system, the problems must be solved through coordinated action.</w:t>
      </w:r>
      <w:r w:rsidRPr="001B0C1B">
        <w:rPr>
          <w:sz w:val="16"/>
        </w:rPr>
        <w:t xml:space="preserve"> 112</w:t>
      </w:r>
      <w:bookmarkStart w:id="39" w:name="f112-text"/>
      <w:bookmarkEnd w:id="39"/>
      <w:r w:rsidRPr="001B0C1B">
        <w:rPr>
          <w:sz w:val="16"/>
        </w:rPr>
        <w:t xml:space="preserve"> In the face of these diffuse and shifting threats, </w:t>
      </w:r>
      <w:r w:rsidRPr="001B0C1B">
        <w:rPr>
          <w:rStyle w:val="StyleBoldUnderline"/>
        </w:rPr>
        <w:t>the United States is going to find itself needing to work with other states to an increasing degree, sharing information, building capacities, and responding to crises</w:t>
      </w:r>
      <w:r w:rsidRPr="001B0C1B">
        <w:rPr>
          <w:sz w:val="16"/>
        </w:rPr>
        <w:t>.</w:t>
      </w:r>
      <w:hyperlink r:id="rId39" w:anchor="f113" w:history="1">
        <w:r w:rsidRPr="001B0C1B">
          <w:rPr>
            <w:rStyle w:val="Hyperlink"/>
            <w:rFonts w:eastAsiaTheme="majorEastAsia"/>
            <w:sz w:val="16"/>
          </w:rPr>
          <w:t>113</w:t>
        </w:r>
      </w:hyperlink>
      <w:bookmarkStart w:id="40" w:name="f113-text"/>
      <w:bookmarkEnd w:id="40"/>
      <w:r w:rsidRPr="001B0C1B">
        <w:rPr>
          <w:sz w:val="12"/>
        </w:rPr>
        <w:t>¶</w:t>
      </w:r>
      <w:r w:rsidRPr="001B0C1B">
        <w:rPr>
          <w:sz w:val="16"/>
        </w:rPr>
        <w:t xml:space="preserve"> Second, </w:t>
      </w:r>
      <w:r w:rsidRPr="00A10336">
        <w:rPr>
          <w:rStyle w:val="Emphasis"/>
          <w:b w:val="0"/>
        </w:rPr>
        <w:t>U.S. leadership increases the prospects that such cooperation will emerge</w:t>
      </w:r>
      <w:r w:rsidRPr="001B0C1B">
        <w:rPr>
          <w:sz w:val="16"/>
        </w:rPr>
        <w:t xml:space="preserve"> in a manner relatively favorable to U.S. interests. Of course, the prospects for cooperation are partly a function of compatible interests. Yet </w:t>
      </w:r>
      <w:r w:rsidRPr="001B0C1B">
        <w:rPr>
          <w:rStyle w:val="StyleBoldUnderline"/>
          <w:highlight w:val="yellow"/>
        </w:rPr>
        <w:t>even when interests overlap</w:t>
      </w:r>
      <w:r w:rsidRPr="001B0C1B">
        <w:rPr>
          <w:sz w:val="16"/>
          <w:highlight w:val="yellow"/>
        </w:rPr>
        <w:t xml:space="preserve">, </w:t>
      </w:r>
      <w:r w:rsidRPr="001B0C1B">
        <w:rPr>
          <w:rStyle w:val="StyleBoldUnderline"/>
          <w:highlight w:val="yellow"/>
        </w:rPr>
        <w:t>scholars</w:t>
      </w:r>
      <w:r w:rsidRPr="001B0C1B">
        <w:rPr>
          <w:sz w:val="16"/>
          <w:highlight w:val="yellow"/>
        </w:rPr>
        <w:t xml:space="preserve"> </w:t>
      </w:r>
      <w:r w:rsidRPr="001B0C1B">
        <w:rPr>
          <w:sz w:val="16"/>
        </w:rPr>
        <w:t xml:space="preserve">of all theoretical stripes </w:t>
      </w:r>
      <w:r w:rsidRPr="001B0C1B">
        <w:rPr>
          <w:rStyle w:val="StyleBoldUnderline"/>
        </w:rPr>
        <w:t>have</w:t>
      </w:r>
      <w:r w:rsidRPr="001B0C1B">
        <w:rPr>
          <w:sz w:val="16"/>
        </w:rPr>
        <w:t xml:space="preserve"> </w:t>
      </w:r>
      <w:r w:rsidRPr="001B0C1B">
        <w:rPr>
          <w:rStyle w:val="StyleBoldUnderline"/>
        </w:rPr>
        <w:t xml:space="preserve">established that </w:t>
      </w:r>
      <w:r w:rsidRPr="00A10336">
        <w:rPr>
          <w:rStyle w:val="Emphasis"/>
          <w:b w:val="0"/>
          <w:highlight w:val="yellow"/>
        </w:rPr>
        <w:t>institutionalized cooperation does not emerge effortlessly</w:t>
      </w:r>
      <w:r w:rsidRPr="001B0C1B">
        <w:rPr>
          <w:sz w:val="16"/>
        </w:rPr>
        <w:t xml:space="preserve">: </w:t>
      </w:r>
      <w:r w:rsidRPr="001B0C1B">
        <w:rPr>
          <w:rStyle w:val="StyleBoldUnderline"/>
        </w:rPr>
        <w:t xml:space="preserve">generating agreement on the particular cooperative solution can often be elusive. </w:t>
      </w:r>
      <w:r w:rsidRPr="001B0C1B">
        <w:rPr>
          <w:sz w:val="16"/>
        </w:rPr>
        <w:t xml:space="preserve">And when interests do not overlap, the bargaining becomes tougher yet: not just how, but whether cooperation will occur is on the table. </w:t>
      </w:r>
      <w:r w:rsidRPr="001B0C1B">
        <w:rPr>
          <w:rStyle w:val="StyleBoldUnderline"/>
        </w:rPr>
        <w:t>Many factors affect the initiation of cooperation, and under various conditions states can and have cooperated without hegemonic leadership</w:t>
      </w:r>
      <w:r w:rsidRPr="001B0C1B">
        <w:rPr>
          <w:sz w:val="16"/>
        </w:rPr>
        <w:t>.114</w:t>
      </w:r>
      <w:bookmarkStart w:id="41" w:name="f114-text"/>
      <w:bookmarkEnd w:id="41"/>
      <w:r w:rsidRPr="001B0C1B">
        <w:rPr>
          <w:sz w:val="16"/>
        </w:rPr>
        <w:t xml:space="preserve"> </w:t>
      </w:r>
      <w:proofErr w:type="gramStart"/>
      <w:r w:rsidRPr="001B0C1B">
        <w:rPr>
          <w:sz w:val="16"/>
        </w:rPr>
        <w:t>As</w:t>
      </w:r>
      <w:proofErr w:type="gramEnd"/>
      <w:r w:rsidRPr="001B0C1B">
        <w:rPr>
          <w:sz w:val="16"/>
        </w:rPr>
        <w:t xml:space="preserve"> noted above, however, </w:t>
      </w:r>
      <w:r w:rsidRPr="001B0C1B">
        <w:rPr>
          <w:rStyle w:val="StyleBoldUnderline"/>
          <w:highlight w:val="yellow"/>
        </w:rPr>
        <w:t xml:space="preserve">scholars acknowledge that </w:t>
      </w:r>
      <w:r w:rsidRPr="001B0C1B">
        <w:rPr>
          <w:rStyle w:val="StyleBoldUnderline"/>
          <w:b/>
          <w:highlight w:val="yellow"/>
        </w:rPr>
        <w:t>the likelihood of cooperation drops in the absence of leadership</w:t>
      </w:r>
      <w:r w:rsidRPr="001B0C1B">
        <w:rPr>
          <w:rStyle w:val="StyleBoldUnderline"/>
        </w:rPr>
        <w:t>.</w:t>
      </w:r>
      <w:r w:rsidRPr="001B0C1B">
        <w:rPr>
          <w:rStyle w:val="StyleBoldUnderline"/>
          <w:sz w:val="12"/>
        </w:rPr>
        <w:t xml:space="preserve">¶ </w:t>
      </w:r>
      <w:r w:rsidRPr="001B0C1B">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40" w:anchor="f115" w:history="1">
        <w:r w:rsidRPr="001B0C1B">
          <w:rPr>
            <w:rStyle w:val="Hyperlink"/>
            <w:rFonts w:eastAsiaTheme="majorEastAsia"/>
            <w:sz w:val="16"/>
          </w:rPr>
          <w:t>115</w:t>
        </w:r>
      </w:hyperlink>
      <w:bookmarkStart w:id="42" w:name="f115-text"/>
      <w:bookmarkEnd w:id="42"/>
      <w:r w:rsidRPr="001B0C1B">
        <w:rPr>
          <w:sz w:val="16"/>
        </w:rPr>
        <w:t xml:space="preserve"> As in the case of the global economy, U.S. security provision [End Page 47] plays a role in fostering stability within and across </w:t>
      </w:r>
      <w:proofErr w:type="gramStart"/>
      <w:r w:rsidRPr="001B0C1B">
        <w:rPr>
          <w:sz w:val="16"/>
        </w:rPr>
        <w:t>regions,</w:t>
      </w:r>
      <w:proofErr w:type="gramEnd"/>
      <w:r w:rsidRPr="001B0C1B">
        <w:rPr>
          <w:sz w:val="16"/>
        </w:rPr>
        <w:t xml:space="preserve">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r w:rsidRPr="001B0C1B">
        <w:rPr>
          <w:sz w:val="12"/>
        </w:rPr>
        <w:t>¶</w:t>
      </w:r>
      <w:r w:rsidRPr="001B0C1B">
        <w:rPr>
          <w:sz w:val="16"/>
        </w:rPr>
        <w:t xml:space="preserve"> </w:t>
      </w:r>
      <w:r w:rsidRPr="001B0C1B">
        <w:rPr>
          <w:rStyle w:val="StyleBoldUnderline"/>
          <w:highlight w:val="yellow"/>
        </w:rPr>
        <w:t xml:space="preserve">The United States' </w:t>
      </w:r>
      <w:r w:rsidRPr="001B0C1B">
        <w:rPr>
          <w:rStyle w:val="StyleBoldUnderline"/>
        </w:rPr>
        <w:t xml:space="preserve">extended </w:t>
      </w:r>
      <w:r w:rsidRPr="001B0C1B">
        <w:rPr>
          <w:rStyle w:val="StyleBoldUnderline"/>
          <w:highlight w:val="yellow"/>
        </w:rPr>
        <w:t xml:space="preserve">system of security commitments creates a set of institutional relationships that foster </w:t>
      </w:r>
      <w:r w:rsidRPr="001B0C1B">
        <w:rPr>
          <w:rStyle w:val="StyleBoldUnderline"/>
        </w:rPr>
        <w:t xml:space="preserve">political </w:t>
      </w:r>
      <w:r w:rsidRPr="001B0C1B">
        <w:rPr>
          <w:rStyle w:val="StyleBoldUnderline"/>
          <w:highlight w:val="yellow"/>
        </w:rPr>
        <w:t>communication</w:t>
      </w:r>
      <w:r w:rsidRPr="001B0C1B">
        <w:rPr>
          <w:sz w:val="16"/>
        </w:rPr>
        <w:t xml:space="preserve">. Alliance institutions are in the first instance about security protection, but </w:t>
      </w:r>
      <w:r w:rsidRPr="001B0C1B">
        <w:rPr>
          <w:sz w:val="16"/>
        </w:rPr>
        <w:lastRenderedPageBreak/>
        <w:t>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3" w:name="f116-text"/>
      <w:bookmarkEnd w:id="43"/>
      <w:r w:rsidRPr="001B0C1B">
        <w:rPr>
          <w:sz w:val="16"/>
        </w:rPr>
        <w:t xml:space="preserve"> Likewise, the bilateral alliances in East Asia also play a communication role beyond narrow security issues. Consultations and exchanges spill over into other policy areas.</w:t>
      </w:r>
      <w:hyperlink r:id="rId41" w:anchor="f117" w:history="1">
        <w:r w:rsidRPr="001B0C1B">
          <w:rPr>
            <w:rStyle w:val="Hyperlink"/>
            <w:rFonts w:eastAsiaTheme="majorEastAsia"/>
            <w:sz w:val="16"/>
          </w:rPr>
          <w:t>117</w:t>
        </w:r>
      </w:hyperlink>
      <w:bookmarkStart w:id="44" w:name="f117-text"/>
      <w:bookmarkEnd w:id="44"/>
      <w:r w:rsidRPr="001B0C1B">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5" w:name="f118-text"/>
      <w:bookmarkEnd w:id="45"/>
      <w:r w:rsidRPr="001B0C1B">
        <w:rPr>
          <w:sz w:val="16"/>
        </w:rPr>
        <w:t xml:space="preserve"> The alliances provide channels and access points for wider flows of communication—and [End Page 48] the benefits of greater political solidarity and institutional cooperation that follow.</w:t>
      </w:r>
      <w:r w:rsidRPr="001B0C1B">
        <w:rPr>
          <w:sz w:val="12"/>
        </w:rPr>
        <w:t>¶</w:t>
      </w:r>
      <w:r w:rsidRPr="001B0C1B">
        <w:rPr>
          <w:sz w:val="16"/>
        </w:rPr>
        <w:t xml:space="preserve"> </w:t>
      </w:r>
      <w:r w:rsidRPr="001B0C1B">
        <w:rPr>
          <w:rStyle w:val="StyleBoldUnderline"/>
          <w:highlight w:val="yellow"/>
        </w:rPr>
        <w:t>The benefits of these communication flows cut across all international issues</w:t>
      </w:r>
      <w:r w:rsidRPr="001B0C1B">
        <w:rPr>
          <w:rStyle w:val="StyleBoldUnderline"/>
        </w:rPr>
        <w:t>, but are arguably enhanced with respect to generating security cooperation to deal with new kinds of threats</w:t>
      </w:r>
      <w:r w:rsidRPr="001B0C1B">
        <w:rPr>
          <w:sz w:val="16"/>
        </w:rPr>
        <w:t>—</w:t>
      </w:r>
      <w:r w:rsidRPr="001B0C1B">
        <w:rPr>
          <w:rStyle w:val="StyleBoldUnderline"/>
        </w:rPr>
        <w:t>such as terrorism and health pandemics</w:t>
      </w:r>
      <w:r w:rsidRPr="001B0C1B">
        <w:rPr>
          <w:sz w:val="16"/>
        </w:rPr>
        <w:t>—</w:t>
      </w:r>
      <w:r w:rsidRPr="001B0C1B">
        <w:rPr>
          <w:rStyle w:val="StyleBoldUnderline"/>
        </w:rPr>
        <w:t>that require a multitude of novel bargains and newly established procedures of</w:t>
      </w:r>
      <w:r w:rsidRPr="001B0C1B">
        <w:rPr>
          <w:sz w:val="16"/>
        </w:rPr>
        <w:t xml:space="preserve"> </w:t>
      </w:r>
      <w:r w:rsidRPr="001B0C1B">
        <w:rPr>
          <w:rStyle w:val="StyleBoldUnderline"/>
        </w:rPr>
        <w:t>shared responsibilities among a wide range of countries</w:t>
      </w:r>
      <w:r w:rsidRPr="001B0C1B">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42" w:anchor="f119" w:history="1">
        <w:r w:rsidRPr="001B0C1B">
          <w:rPr>
            <w:rStyle w:val="Hyperlink"/>
            <w:rFonts w:eastAsiaTheme="majorEastAsia"/>
            <w:sz w:val="16"/>
          </w:rPr>
          <w:t>119</w:t>
        </w:r>
      </w:hyperlink>
      <w:bookmarkStart w:id="46" w:name="f119-text"/>
      <w:bookmarkEnd w:id="46"/>
      <w:r w:rsidRPr="001B0C1B">
        <w:rPr>
          <w:sz w:val="12"/>
        </w:rPr>
        <w:t>¶</w:t>
      </w:r>
      <w:r w:rsidRPr="001B0C1B">
        <w:rPr>
          <w:sz w:val="16"/>
        </w:rPr>
        <w:t xml:space="preserve"> </w:t>
      </w:r>
      <w:proofErr w:type="gramStart"/>
      <w:r w:rsidRPr="001B0C1B">
        <w:rPr>
          <w:sz w:val="16"/>
        </w:rPr>
        <w:t>The</w:t>
      </w:r>
      <w:proofErr w:type="gramEnd"/>
      <w:r w:rsidRPr="001B0C1B">
        <w:rPr>
          <w:sz w:val="16"/>
        </w:rPr>
        <w:t xml:space="preserv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7" w:name="f120-text"/>
      <w:bookmarkEnd w:id="47"/>
      <w:r w:rsidRPr="001B0C1B">
        <w:rPr>
          <w:sz w:val="12"/>
        </w:rPr>
        <w:t>¶</w:t>
      </w:r>
      <w:r w:rsidRPr="001B0C1B">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r w:rsidRPr="001B0C1B">
        <w:rPr>
          <w:sz w:val="12"/>
        </w:rPr>
        <w:t>¶</w:t>
      </w:r>
      <w:r w:rsidRPr="001B0C1B">
        <w:rPr>
          <w:sz w:val="16"/>
        </w:rPr>
        <w:t xml:space="preserve"> In sum, </w:t>
      </w:r>
      <w:r w:rsidRPr="001B0C1B">
        <w:rPr>
          <w:rStyle w:val="StyleBoldUnderline"/>
        </w:rPr>
        <w:t>the deep engagement strategy enables U.S. leadership, which results in more cooperation on matters of importance than would occur if the United States disengaged—even as it pushes cooperation toward U.S. preferences.</w:t>
      </w:r>
    </w:p>
    <w:p w:rsidR="003759D2" w:rsidRPr="001B0C1B" w:rsidRDefault="003759D2" w:rsidP="003759D2">
      <w:pPr>
        <w:rPr>
          <w:rStyle w:val="StyleBoldUnderline"/>
        </w:rPr>
      </w:pPr>
    </w:p>
    <w:p w:rsidR="003759D2" w:rsidRPr="00A26A9A" w:rsidRDefault="003759D2" w:rsidP="003759D2">
      <w:pPr>
        <w:pStyle w:val="Heading4"/>
      </w:pPr>
      <w:r w:rsidRPr="00A26A9A">
        <w:t xml:space="preserve">The </w:t>
      </w:r>
      <w:r w:rsidRPr="00492AF7">
        <w:rPr>
          <w:u w:val="single"/>
        </w:rPr>
        <w:t>world is getting better now</w:t>
      </w:r>
      <w:r w:rsidRPr="00A26A9A">
        <w:t xml:space="preserve"> </w:t>
      </w:r>
      <w:r>
        <w:t>–</w:t>
      </w:r>
      <w:r w:rsidRPr="00A26A9A">
        <w:t xml:space="preserve"> heg </w:t>
      </w:r>
      <w:r>
        <w:t>haters are wrong</w:t>
      </w:r>
      <w:r w:rsidRPr="00A26A9A">
        <w:t xml:space="preserve"> </w:t>
      </w:r>
    </w:p>
    <w:p w:rsidR="003759D2" w:rsidRPr="00A26A9A" w:rsidRDefault="003759D2" w:rsidP="003759D2">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43" w:history="1">
        <w:r w:rsidRPr="00A26A9A">
          <w:rPr>
            <w:rStyle w:val="Hyperlink"/>
          </w:rPr>
          <w:t>http://duckofminerva.blogspot.com/2012/01/get-real-chicago-ir-guys-out-in-force.html</w:t>
        </w:r>
      </w:hyperlink>
    </w:p>
    <w:p w:rsidR="003759D2" w:rsidRDefault="003759D2" w:rsidP="003759D2">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44"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 xml:space="preserve">wars becoming </w:t>
      </w:r>
      <w:proofErr w:type="gramStart"/>
      <w:r w:rsidRPr="00A26A9A">
        <w:rPr>
          <w:rStyle w:val="Emphasis"/>
          <w:highlight w:val="yellow"/>
        </w:rPr>
        <w:t>more rare</w:t>
      </w:r>
      <w:proofErr w:type="gramEnd"/>
      <w:r w:rsidRPr="00A26A9A">
        <w:rPr>
          <w:sz w:val="14"/>
        </w:rPr>
        <w:t xml:space="preserve">. I was struck by the graphic that Pinker used in a Wall Street Journal </w:t>
      </w:r>
      <w:hyperlink r:id="rId45"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 xml:space="preserve">with the U.S. at war during this period in Iraq twice, Afghanistan, </w:t>
      </w:r>
      <w:proofErr w:type="gramStart"/>
      <w:r w:rsidRPr="00A26A9A">
        <w:rPr>
          <w:rStyle w:val="StyleBoldUnderline"/>
        </w:rPr>
        <w:t>Kosovo</w:t>
      </w:r>
      <w:proofErr w:type="gramEnd"/>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46" w:tgtFrame="_new" w:history="1">
        <w:r w:rsidRPr="00A26A9A">
          <w:rPr>
            <w:rStyle w:val="Hyperlink"/>
            <w:sz w:val="14"/>
          </w:rPr>
          <w:t>out</w:t>
        </w:r>
      </w:hyperlink>
      <w:r w:rsidRPr="00A26A9A">
        <w:rPr>
          <w:sz w:val="14"/>
        </w:rPr>
        <w:t xml:space="preserve">, Pinker's argument isn't based on </w:t>
      </w:r>
      <w:proofErr w:type="gramStart"/>
      <w:r w:rsidRPr="00A26A9A">
        <w:rPr>
          <w:sz w:val="14"/>
        </w:rPr>
        <w:t>a logic</w:t>
      </w:r>
      <w:proofErr w:type="gramEnd"/>
      <w:r w:rsidRPr="00A26A9A">
        <w:rPr>
          <w:sz w:val="14"/>
        </w:rPr>
        <w:t xml:space="preserve">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w:t>
      </w:r>
      <w:r w:rsidRPr="00A26A9A">
        <w:rPr>
          <w:sz w:val="14"/>
        </w:rPr>
        <w:lastRenderedPageBreak/>
        <w:t xml:space="preserve">keep thinking about the places I don't want to go to anymore because they are violent (Mexico, Honduras, El Salvador, Nigeria, Pakistan, etc.) As Tyler Cowen </w:t>
      </w:r>
      <w:hyperlink r:id="rId47"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48"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 xml:space="preserve">war is becoming </w:t>
      </w:r>
      <w:proofErr w:type="gramStart"/>
      <w:r w:rsidRPr="00A26A9A">
        <w:rPr>
          <w:rStyle w:val="StyleBoldUnderline"/>
          <w:b/>
          <w:highlight w:val="yellow"/>
        </w:rPr>
        <w:t>more rare</w:t>
      </w:r>
      <w:proofErr w:type="gramEnd"/>
      <w:r w:rsidRPr="00A26A9A">
        <w:rPr>
          <w:rStyle w:val="StyleBoldUnderline"/>
          <w:b/>
          <w:highlight w:val="yellow"/>
        </w:rPr>
        <w:t xml:space="preserve"> and less deadly</w:t>
      </w:r>
      <w:r w:rsidRPr="00A26A9A">
        <w:rPr>
          <w:sz w:val="14"/>
        </w:rPr>
        <w:t xml:space="preserve"> (though later </w:t>
      </w:r>
      <w:hyperlink r:id="rId49"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w:t>
      </w:r>
      <w:proofErr w:type="gramStart"/>
      <w:r w:rsidRPr="00A26A9A">
        <w:rPr>
          <w:rStyle w:val="StyleBoldUnderline"/>
        </w:rPr>
        <w:t>unipolarity,</w:t>
      </w:r>
      <w:proofErr w:type="gramEnd"/>
      <w:r w:rsidRPr="00A26A9A">
        <w:rPr>
          <w:rStyle w:val="StyleBoldUnderline"/>
        </w:rPr>
        <w:t xml:space="preserve">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w:t>
      </w:r>
    </w:p>
    <w:p w:rsidR="003759D2" w:rsidRPr="00E50B7D" w:rsidRDefault="003759D2" w:rsidP="003759D2">
      <w:pPr>
        <w:rPr>
          <w:rStyle w:val="StyleStyleBold12pt"/>
          <w:b w:val="0"/>
          <w:bCs w:val="0"/>
          <w:sz w:val="14"/>
        </w:rPr>
      </w:pPr>
      <w:proofErr w:type="gramStart"/>
      <w:r w:rsidRPr="00A26A9A">
        <w:rPr>
          <w:sz w:val="14"/>
        </w:rPr>
        <w:t>offer</w:t>
      </w:r>
      <w:proofErr w:type="gramEnd"/>
      <w:r w:rsidRPr="00A26A9A">
        <w:rPr>
          <w:sz w:val="14"/>
        </w:rPr>
        <w:t xml:space="preserve"> much possibility for peace either since it is U.S. power in and of itself that makes other states insecure, even though they can't balance against it.</w:t>
      </w:r>
    </w:p>
    <w:p w:rsidR="003759D2" w:rsidRPr="001B0C1B" w:rsidRDefault="003759D2" w:rsidP="003759D2">
      <w:pPr>
        <w:pStyle w:val="Heading4"/>
      </w:pPr>
      <w:r w:rsidRPr="001B0C1B">
        <w:t xml:space="preserve">The plan reverses otherwise </w:t>
      </w:r>
      <w:r w:rsidRPr="001B0C1B">
        <w:rPr>
          <w:u w:val="single"/>
        </w:rPr>
        <w:t>inevitable</w:t>
      </w:r>
      <w:r w:rsidRPr="001B0C1B">
        <w:t xml:space="preserve"> </w:t>
      </w:r>
      <w:r>
        <w:t>executive</w:t>
      </w:r>
      <w:r w:rsidRPr="001B0C1B">
        <w:t xml:space="preserve"> </w:t>
      </w:r>
      <w:r w:rsidRPr="001B0C1B">
        <w:rPr>
          <w:u w:val="single"/>
        </w:rPr>
        <w:t xml:space="preserve">groupthink </w:t>
      </w:r>
      <w:r w:rsidRPr="001B0C1B">
        <w:t xml:space="preserve">– judicial action key </w:t>
      </w:r>
    </w:p>
    <w:p w:rsidR="003759D2" w:rsidRDefault="003759D2" w:rsidP="003759D2">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3759D2" w:rsidRPr="001B0C1B" w:rsidRDefault="003759D2" w:rsidP="003759D2"/>
    <w:p w:rsidR="003759D2" w:rsidRDefault="003759D2" w:rsidP="003759D2">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w:t>
      </w:r>
      <w:r w:rsidRPr="00A10336">
        <w:rPr>
          <w:rStyle w:val="Emphasis"/>
          <w:b w:val="0"/>
        </w:rPr>
        <w:lastRenderedPageBreak/>
        <w:t>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3759D2" w:rsidRPr="00AA643D" w:rsidRDefault="003759D2" w:rsidP="003759D2">
      <w:pPr>
        <w:pStyle w:val="Heading4"/>
        <w:rPr>
          <w:rStyle w:val="StyleStyleBold12pt"/>
          <w:b/>
        </w:rPr>
      </w:pPr>
      <w:r>
        <w:rPr>
          <w:rStyle w:val="StyleStyleBold12pt"/>
          <w:b/>
        </w:rPr>
        <w:t xml:space="preserve">Independently causes wars </w:t>
      </w:r>
    </w:p>
    <w:p w:rsidR="003759D2" w:rsidRDefault="003759D2" w:rsidP="003759D2">
      <w:pPr>
        <w:rPr>
          <w:rFonts w:eastAsia="Calibri"/>
          <w:color w:val="000000"/>
        </w:rPr>
      </w:pPr>
      <w:r>
        <w:rPr>
          <w:rStyle w:val="StyleStyleBold12pt"/>
        </w:rPr>
        <w:t xml:space="preserve">Jervis, </w:t>
      </w:r>
      <w:proofErr w:type="gramStart"/>
      <w:r w:rsidRPr="00AA643D">
        <w:rPr>
          <w:rStyle w:val="StyleStyleBold12pt"/>
        </w:rPr>
        <w:t>4</w:t>
      </w:r>
      <w:r w:rsidRPr="00AA643D">
        <w:rPr>
          <w:rFonts w:eastAsia="Calibri"/>
          <w:b/>
          <w:color w:val="000000"/>
        </w:rPr>
        <w:t xml:space="preserve">  </w:t>
      </w:r>
      <w:r w:rsidRPr="00AA643D">
        <w:rPr>
          <w:rFonts w:eastAsia="Calibri"/>
          <w:color w:val="000000"/>
        </w:rPr>
        <w:t>(</w:t>
      </w:r>
      <w:proofErr w:type="gramEnd"/>
      <w:r w:rsidRPr="00AA643D">
        <w:rPr>
          <w:rFonts w:eastAsia="Calibri"/>
          <w:color w:val="000000"/>
        </w:rPr>
        <w:t>Robert, political science and international politics professor at Columbia University and a consultant to the CIA, The Record, 7/14, lexis)</w:t>
      </w:r>
    </w:p>
    <w:p w:rsidR="003759D2" w:rsidRPr="00AA643D" w:rsidRDefault="003759D2" w:rsidP="003759D2">
      <w:pPr>
        <w:rPr>
          <w:rFonts w:eastAsia="Calibri"/>
          <w:color w:val="000000"/>
        </w:rPr>
      </w:pPr>
    </w:p>
    <w:p w:rsidR="003759D2" w:rsidRPr="006E164D" w:rsidRDefault="003759D2" w:rsidP="003759D2">
      <w:pPr>
        <w:rPr>
          <w:rFonts w:eastAsia="Calibri"/>
          <w:color w:val="000000"/>
          <w:sz w:val="16"/>
        </w:rPr>
      </w:pPr>
      <w:r w:rsidRPr="006E164D">
        <w:rPr>
          <w:rFonts w:eastAsia="Calibri"/>
          <w:color w:val="000000"/>
          <w:sz w:val="16"/>
        </w:rPr>
        <w:t xml:space="preserve">But was that indeed what happened? </w:t>
      </w:r>
      <w:r w:rsidRPr="00AA643D">
        <w:rPr>
          <w:rFonts w:eastAsia="Calibri"/>
          <w:color w:val="000000"/>
          <w:u w:val="single"/>
        </w:rPr>
        <w:t>"</w:t>
      </w:r>
      <w:r w:rsidRPr="00603203">
        <w:rPr>
          <w:rStyle w:val="StyleBoldUnderline"/>
          <w:highlight w:val="yellow"/>
        </w:rPr>
        <w:t>Groupthink</w:t>
      </w:r>
      <w:r w:rsidRPr="00AA643D">
        <w:rPr>
          <w:rFonts w:eastAsia="Calibri"/>
          <w:color w:val="000000"/>
          <w:u w:val="single"/>
        </w:rPr>
        <w:t xml:space="preserve">" </w:t>
      </w:r>
      <w:r w:rsidRPr="006E164D">
        <w:rPr>
          <w:rFonts w:eastAsia="Calibri"/>
          <w:color w:val="000000"/>
          <w:sz w:val="16"/>
        </w:rPr>
        <w:t xml:space="preserve">- identified in the early 1970s by the late Yale psychologist Irving Janis - </w:t>
      </w:r>
      <w:r w:rsidRPr="00AA643D">
        <w:rPr>
          <w:rStyle w:val="StyleBoldUnderline"/>
        </w:rPr>
        <w:t xml:space="preserve">refers to a process by which conformity grows out of deliberations in small groups. It </w:t>
      </w:r>
      <w:r w:rsidRPr="00603203">
        <w:rPr>
          <w:rStyle w:val="StyleBoldUnderline"/>
          <w:highlight w:val="yellow"/>
        </w:rPr>
        <w:t>can</w:t>
      </w:r>
      <w:r w:rsidRPr="00AA643D">
        <w:rPr>
          <w:rStyle w:val="StyleBoldUnderline"/>
        </w:rPr>
        <w:t xml:space="preserve"> indeed </w:t>
      </w:r>
      <w:r w:rsidRPr="00603203">
        <w:rPr>
          <w:rStyle w:val="StyleBoldUnderline"/>
          <w:highlight w:val="yellow"/>
        </w:rPr>
        <w:t>be</w:t>
      </w:r>
      <w:r w:rsidRPr="00AA643D">
        <w:rPr>
          <w:rStyle w:val="StyleBoldUnderline"/>
        </w:rPr>
        <w:t xml:space="preserve"> quite </w:t>
      </w:r>
      <w:r w:rsidRPr="00603203">
        <w:rPr>
          <w:rStyle w:val="StyleBoldUnderline"/>
          <w:highlight w:val="yellow"/>
        </w:rPr>
        <w:t>powerful</w:t>
      </w:r>
      <w:r w:rsidRPr="006E164D">
        <w:rPr>
          <w:rFonts w:eastAsia="Calibri"/>
          <w:color w:val="000000"/>
          <w:sz w:val="16"/>
        </w:rPr>
        <w:t xml:space="preserve">.   The way Janis explained </w:t>
      </w:r>
      <w:proofErr w:type="gramStart"/>
      <w:r w:rsidRPr="006E164D">
        <w:rPr>
          <w:rFonts w:eastAsia="Calibri"/>
          <w:color w:val="000000"/>
          <w:sz w:val="16"/>
        </w:rPr>
        <w:t>it,</w:t>
      </w:r>
      <w:proofErr w:type="gramEnd"/>
      <w:r w:rsidRPr="006E164D">
        <w:rPr>
          <w:rFonts w:eastAsia="Calibri"/>
          <w:color w:val="000000"/>
          <w:sz w:val="16"/>
        </w:rPr>
        <w:t xml:space="preserve"> groupthink operates when individuals work closely together over a sustained period. It isn't merely that members of the group come to think alike but that they come to overvalue the harmonious functioning of the group. In their eagerness to reach consensus, they become inhibited from questioning established assumptions or from raising questions that might disturb their colleagues and friends.  </w:t>
      </w:r>
      <w:r w:rsidRPr="00603203">
        <w:rPr>
          <w:rStyle w:val="StyleBoldUnderline"/>
          <w:highlight w:val="yellow"/>
        </w:rPr>
        <w:t xml:space="preserve">A </w:t>
      </w:r>
      <w:r w:rsidRPr="00603203">
        <w:rPr>
          <w:rStyle w:val="Emphasis"/>
          <w:highlight w:val="yellow"/>
        </w:rPr>
        <w:t>vicious circle</w:t>
      </w:r>
      <w:r w:rsidRPr="00603203">
        <w:rPr>
          <w:rStyle w:val="StyleBoldUnderline"/>
          <w:highlight w:val="yellow"/>
        </w:rPr>
        <w:t xml:space="preserve"> begins</w:t>
      </w:r>
      <w:r w:rsidRPr="00AA643D">
        <w:rPr>
          <w:rStyle w:val="StyleBoldUnderline"/>
        </w:rPr>
        <w:t xml:space="preserve"> as the group feels good about itself because it has discovered the truth, and </w:t>
      </w:r>
      <w:r w:rsidRPr="00603203">
        <w:rPr>
          <w:rStyle w:val="StyleBoldUnderline"/>
          <w:highlight w:val="yellow"/>
        </w:rPr>
        <w:t xml:space="preserve">this </w:t>
      </w:r>
      <w:r w:rsidRPr="006A0912">
        <w:rPr>
          <w:rStyle w:val="StyleBoldUnderline"/>
        </w:rPr>
        <w:t>truth is accepted by each person because it is believed by the others</w:t>
      </w:r>
      <w:r w:rsidRPr="006A0912">
        <w:rPr>
          <w:rFonts w:eastAsia="Calibri"/>
          <w:color w:val="000000"/>
          <w:u w:val="single"/>
        </w:rPr>
        <w:t>.</w:t>
      </w:r>
      <w:r w:rsidRPr="006E164D">
        <w:rPr>
          <w:rFonts w:eastAsia="Calibri"/>
          <w:color w:val="000000"/>
          <w:sz w:val="16"/>
        </w:rPr>
        <w:t xml:space="preserve"> In this way</w:t>
      </w:r>
      <w:r w:rsidRPr="006A0912">
        <w:rPr>
          <w:rStyle w:val="StyleBoldUnderline"/>
        </w:rPr>
        <w:t xml:space="preserve">, </w:t>
      </w:r>
      <w:r w:rsidRPr="00603203">
        <w:rPr>
          <w:rStyle w:val="StyleBoldUnderline"/>
          <w:highlight w:val="yellow"/>
        </w:rPr>
        <w:t>a group of</w:t>
      </w:r>
      <w:r w:rsidRPr="006A0912">
        <w:rPr>
          <w:rStyle w:val="StyleBoldUnderline"/>
        </w:rPr>
        <w:t xml:space="preserve"> intelligent individuals </w:t>
      </w:r>
      <w:r w:rsidRPr="00603203">
        <w:rPr>
          <w:rStyle w:val="StyleBoldUnderline"/>
          <w:highlight w:val="yellow"/>
        </w:rPr>
        <w:t>can</w:t>
      </w:r>
      <w:r w:rsidRPr="006A0912">
        <w:rPr>
          <w:rStyle w:val="StyleBoldUnderline"/>
        </w:rPr>
        <w:t xml:space="preserve"> confidently </w:t>
      </w:r>
      <w:r w:rsidRPr="00603203">
        <w:rPr>
          <w:rStyle w:val="StyleBoldUnderline"/>
          <w:highlight w:val="yellow"/>
        </w:rPr>
        <w:t>arrive at conclusions that are</w:t>
      </w:r>
      <w:r w:rsidRPr="006A0912">
        <w:rPr>
          <w:rStyle w:val="StyleBoldUnderline"/>
        </w:rPr>
        <w:t xml:space="preserve"> wildly </w:t>
      </w:r>
      <w:r w:rsidRPr="00603203">
        <w:rPr>
          <w:rStyle w:val="StyleBoldUnderline"/>
          <w:highlight w:val="yellow"/>
        </w:rPr>
        <w:t>removed from reality</w:t>
      </w:r>
      <w:r w:rsidRPr="006A0912">
        <w:rPr>
          <w:rStyle w:val="StyleBoldUnderline"/>
        </w:rPr>
        <w:t xml:space="preserve">.  </w:t>
      </w:r>
      <w:r w:rsidRPr="00603203">
        <w:rPr>
          <w:rStyle w:val="Emphasis"/>
          <w:highlight w:val="yellow"/>
        </w:rPr>
        <w:t>Most social scientists</w:t>
      </w:r>
      <w:r w:rsidRPr="00603203">
        <w:rPr>
          <w:rStyle w:val="StyleBoldUnderline"/>
          <w:highlight w:val="yellow"/>
        </w:rPr>
        <w:t xml:space="preserve"> agree that groupthink has</w:t>
      </w:r>
      <w:r w:rsidRPr="006A0912">
        <w:rPr>
          <w:rStyle w:val="StyleBoldUnderline"/>
        </w:rPr>
        <w:t xml:space="preserve"> </w:t>
      </w:r>
      <w:r w:rsidRPr="00603203">
        <w:rPr>
          <w:rStyle w:val="StyleBoldUnderline"/>
          <w:highlight w:val="yellow"/>
        </w:rPr>
        <w:t xml:space="preserve">contributed </w:t>
      </w:r>
      <w:proofErr w:type="gramStart"/>
      <w:r w:rsidRPr="00603203">
        <w:rPr>
          <w:rStyle w:val="StyleBoldUnderline"/>
          <w:highlight w:val="yellow"/>
        </w:rPr>
        <w:t>to</w:t>
      </w:r>
      <w:proofErr w:type="gramEnd"/>
      <w:r w:rsidRPr="00603203">
        <w:rPr>
          <w:rStyle w:val="StyleBoldUnderline"/>
          <w:highlight w:val="yellow"/>
        </w:rPr>
        <w:t xml:space="preserve"> </w:t>
      </w:r>
      <w:r w:rsidRPr="00603203">
        <w:rPr>
          <w:rStyle w:val="Emphasis"/>
          <w:highlight w:val="yellow"/>
        </w:rPr>
        <w:t>many disastrous decisions</w:t>
      </w:r>
      <w:r w:rsidRPr="00AA643D">
        <w:rPr>
          <w:rStyle w:val="StyleBoldUnderline"/>
        </w:rPr>
        <w:t xml:space="preserve"> in</w:t>
      </w:r>
      <w:r w:rsidRPr="006E164D">
        <w:rPr>
          <w:rFonts w:eastAsia="Calibri"/>
          <w:color w:val="000000"/>
          <w:sz w:val="16"/>
        </w:rPr>
        <w:t xml:space="preserve"> business, families, </w:t>
      </w:r>
      <w:r w:rsidRPr="006E164D">
        <w:rPr>
          <w:sz w:val="16"/>
        </w:rPr>
        <w:t>and</w:t>
      </w:r>
      <w:r w:rsidRPr="00AA643D">
        <w:rPr>
          <w:rStyle w:val="StyleBoldUnderline"/>
        </w:rPr>
        <w:t xml:space="preserve"> foreign policy</w:t>
      </w:r>
      <w:r w:rsidRPr="00AA643D">
        <w:rPr>
          <w:rFonts w:eastAsia="Calibri"/>
          <w:color w:val="000000"/>
          <w:u w:val="single"/>
        </w:rPr>
        <w:t>.</w:t>
      </w:r>
      <w:r w:rsidRPr="006E164D">
        <w:rPr>
          <w:rFonts w:eastAsia="Calibri"/>
          <w:color w:val="000000"/>
          <w:sz w:val="16"/>
        </w:rPr>
        <w:t xml:space="preserve"> President </w:t>
      </w:r>
      <w:r w:rsidRPr="00603203">
        <w:rPr>
          <w:rStyle w:val="StyleBoldUnderline"/>
          <w:highlight w:val="yellow"/>
        </w:rPr>
        <w:t>Kennedy</w:t>
      </w:r>
      <w:r w:rsidRPr="00AA643D">
        <w:rPr>
          <w:rStyle w:val="StyleBoldUnderline"/>
        </w:rPr>
        <w:t xml:space="preserve"> and his top advisers, for instance, </w:t>
      </w:r>
      <w:r w:rsidRPr="00603203">
        <w:rPr>
          <w:rStyle w:val="StyleBoldUnderline"/>
          <w:highlight w:val="yellow"/>
        </w:rPr>
        <w:t>fell into a groupthink trap</w:t>
      </w:r>
      <w:r w:rsidRPr="00AA643D">
        <w:rPr>
          <w:rStyle w:val="StyleBoldUnderline"/>
        </w:rPr>
        <w:t xml:space="preserve">, believing that the landings of the Cuban exiles </w:t>
      </w:r>
      <w:r w:rsidRPr="00603203">
        <w:rPr>
          <w:rStyle w:val="StyleBoldUnderline"/>
          <w:highlight w:val="yellow"/>
        </w:rPr>
        <w:t>at the Bay of Pigs</w:t>
      </w:r>
      <w:r w:rsidRPr="006E164D">
        <w:rPr>
          <w:rFonts w:eastAsia="Calibri"/>
          <w:color w:val="000000"/>
          <w:sz w:val="16"/>
          <w:highlight w:val="yellow"/>
        </w:rPr>
        <w:t xml:space="preserve"> </w:t>
      </w:r>
      <w:r w:rsidRPr="006E164D">
        <w:rPr>
          <w:rFonts w:eastAsia="Calibri"/>
          <w:color w:val="000000"/>
          <w:sz w:val="16"/>
        </w:rPr>
        <w:t xml:space="preserve">in April 1961 </w:t>
      </w:r>
      <w:r w:rsidRPr="00AA643D">
        <w:rPr>
          <w:rStyle w:val="StyleBoldUnderline"/>
        </w:rPr>
        <w:t>might overthrow</w:t>
      </w:r>
      <w:r w:rsidRPr="006E164D">
        <w:rPr>
          <w:rFonts w:eastAsia="Calibri"/>
          <w:color w:val="000000"/>
          <w:sz w:val="16"/>
        </w:rPr>
        <w:t xml:space="preserve"> Fidel </w:t>
      </w:r>
      <w:r w:rsidRPr="00AA643D">
        <w:rPr>
          <w:rStyle w:val="StyleBoldUnderline"/>
        </w:rPr>
        <w:t>Castro</w:t>
      </w:r>
      <w:r w:rsidRPr="00AA643D">
        <w:rPr>
          <w:rFonts w:eastAsia="Calibri"/>
          <w:color w:val="000000"/>
          <w:u w:val="single"/>
        </w:rPr>
        <w:t>.</w:t>
      </w:r>
      <w:r w:rsidRPr="006E164D">
        <w:rPr>
          <w:rFonts w:eastAsia="Calibri"/>
          <w:color w:val="000000"/>
          <w:sz w:val="16"/>
        </w:rPr>
        <w:t xml:space="preserve"> Intense face-to-face meetings among the president's top foreign policy planners formed strong bonds that no one wanted to loosen</w:t>
      </w:r>
      <w:r w:rsidRPr="00AA643D">
        <w:rPr>
          <w:rStyle w:val="StyleBoldUnderline"/>
        </w:rPr>
        <w:t xml:space="preserve">.  In hindsight, their plans were so badly flawed that it is hard to understand how such world-wise leaders could have endorsed them. But apparently </w:t>
      </w:r>
      <w:r w:rsidRPr="00603203">
        <w:rPr>
          <w:rStyle w:val="StyleBoldUnderline"/>
          <w:highlight w:val="yellow"/>
        </w:rPr>
        <w:t>each individual grew confident because the others</w:t>
      </w:r>
      <w:r w:rsidRPr="00AA643D">
        <w:rPr>
          <w:rStyle w:val="StyleBoldUnderline"/>
        </w:rPr>
        <w:t xml:space="preserve"> were - each was reassured because the group was functioning so well and without discord</w:t>
      </w:r>
      <w:r w:rsidRPr="006E164D">
        <w:rPr>
          <w:rFonts w:eastAsia="Calibri"/>
          <w:color w:val="000000"/>
          <w:sz w:val="16"/>
        </w:rPr>
        <w:t>; no one felt the need, or had the nerve, to insist they consider the possibility that the group was on the totally wrong track.</w:t>
      </w:r>
    </w:p>
    <w:p w:rsidR="003759D2" w:rsidRPr="001B0C1B" w:rsidRDefault="003759D2" w:rsidP="003759D2">
      <w:pPr>
        <w:rPr>
          <w:rStyle w:val="StyleBoldUnderline"/>
        </w:rPr>
      </w:pPr>
      <w:r w:rsidRPr="006E164D">
        <w:rPr>
          <w:rFonts w:eastAsia="Calibri"/>
          <w:color w:val="000000"/>
          <w:sz w:val="16"/>
        </w:rPr>
        <w:t xml:space="preserve">Richard </w:t>
      </w:r>
      <w:r w:rsidRPr="00AA643D">
        <w:rPr>
          <w:rStyle w:val="StyleBoldUnderline"/>
        </w:rPr>
        <w:t xml:space="preserve">Nixon's </w:t>
      </w:r>
      <w:r w:rsidRPr="00603203">
        <w:rPr>
          <w:rStyle w:val="StyleBoldUnderline"/>
          <w:highlight w:val="yellow"/>
        </w:rPr>
        <w:t>Watergate</w:t>
      </w:r>
      <w:r w:rsidRPr="00AA643D">
        <w:rPr>
          <w:rStyle w:val="StyleBoldUnderline"/>
        </w:rPr>
        <w:t xml:space="preserve"> cover-up </w:t>
      </w:r>
      <w:r w:rsidRPr="00603203">
        <w:rPr>
          <w:rStyle w:val="StyleBoldUnderline"/>
          <w:highlight w:val="yellow"/>
        </w:rPr>
        <w:t>was in part maintained by the same dynamic</w:t>
      </w:r>
      <w:r w:rsidRPr="006E164D">
        <w:rPr>
          <w:rFonts w:eastAsia="Calibri"/>
          <w:color w:val="000000"/>
          <w:sz w:val="16"/>
        </w:rPr>
        <w:t>. To many outsiders even at the time, it was obvious that the only way for Nixon to survive was to air the full truth early on. But the Nixon White House was a small group, closed-mouthed and predisposed to keeping everything secret.</w:t>
      </w:r>
    </w:p>
    <w:p w:rsidR="003759D2" w:rsidRPr="001B0C1B" w:rsidRDefault="003759D2" w:rsidP="003759D2">
      <w:pPr>
        <w:pStyle w:val="Heading3"/>
      </w:pPr>
      <w:r w:rsidRPr="001B0C1B">
        <w:lastRenderedPageBreak/>
        <w:t xml:space="preserve">Plan </w:t>
      </w:r>
    </w:p>
    <w:p w:rsidR="003759D2" w:rsidRPr="001B0C1B" w:rsidRDefault="003759D2" w:rsidP="003759D2">
      <w:pPr>
        <w:pStyle w:val="Heading4"/>
      </w:pPr>
      <w:r w:rsidRPr="001B0C1B">
        <w:t xml:space="preserve">The United States </w:t>
      </w:r>
      <w:r>
        <w:t>Federal Government</w:t>
      </w:r>
      <w:r w:rsidRPr="001B0C1B">
        <w:t xml:space="preserve"> should create a federal court with jurisdiction over uninhabited aerial vehicle targeted killing. </w:t>
      </w:r>
    </w:p>
    <w:p w:rsidR="003759D2" w:rsidRPr="001B0C1B" w:rsidRDefault="003759D2" w:rsidP="003759D2">
      <w:pPr>
        <w:pStyle w:val="Heading3"/>
      </w:pPr>
      <w:r w:rsidRPr="001B0C1B">
        <w:lastRenderedPageBreak/>
        <w:t>Solvency</w:t>
      </w:r>
    </w:p>
    <w:p w:rsidR="003759D2" w:rsidRPr="001B0C1B" w:rsidRDefault="003759D2" w:rsidP="003759D2">
      <w:pPr>
        <w:pStyle w:val="Heading4"/>
      </w:pPr>
      <w:r w:rsidRPr="001B0C1B">
        <w:t>Solvency!</w:t>
      </w:r>
    </w:p>
    <w:p w:rsidR="003759D2" w:rsidRPr="001B0C1B" w:rsidRDefault="003759D2" w:rsidP="003759D2">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3759D2" w:rsidRDefault="003759D2" w:rsidP="003759D2">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50" w:history="1">
        <w:r w:rsidRPr="001B0C1B">
          <w:rPr>
            <w:rStyle w:val="Hyperlink"/>
          </w:rPr>
          <w:t>http://www.vanderbilt.edu/jotl/2012/06/due-process-rights-and-the-targeted-killing-of-suspected-terrorists-the-unconstitutional-scope-of-executive-killing-power/</w:t>
        </w:r>
      </w:hyperlink>
      <w:r w:rsidRPr="001B0C1B">
        <w:t xml:space="preserve">] </w:t>
      </w:r>
    </w:p>
    <w:p w:rsidR="003759D2" w:rsidRPr="001B0C1B" w:rsidRDefault="003759D2" w:rsidP="003759D2"/>
    <w:p w:rsidR="003759D2" w:rsidRPr="001B0C1B" w:rsidRDefault="003759D2" w:rsidP="003759D2">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w:t>
      </w:r>
      <w:proofErr w:type="gramStart"/>
      <w:r w:rsidRPr="001B0C1B">
        <w:rPr>
          <w:sz w:val="12"/>
        </w:rPr>
        <w:t>The</w:t>
      </w:r>
      <w:proofErr w:type="gramEnd"/>
      <w:r w:rsidRPr="001B0C1B">
        <w:rPr>
          <w:sz w:val="12"/>
        </w:rPr>
        <w:t xml:space="preserv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 xml:space="preserve">during which judicial review would be </w:t>
      </w:r>
      <w:proofErr w:type="gramStart"/>
      <w:r w:rsidRPr="001B0C1B">
        <w:rPr>
          <w:rStyle w:val="StyleBoldUnderline"/>
        </w:rPr>
        <w:t>meaningful</w:t>
      </w:r>
      <w:r w:rsidRPr="001B0C1B">
        <w:rPr>
          <w:sz w:val="12"/>
        </w:rPr>
        <w:t>.222  In</w:t>
      </w:r>
      <w:proofErr w:type="gramEnd"/>
      <w:r w:rsidRPr="001B0C1B">
        <w:rPr>
          <w:sz w:val="12"/>
        </w:rPr>
        <w:t xml:space="preserve">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due process 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w:t>
      </w:r>
      <w:r w:rsidRPr="001B0C1B">
        <w:rPr>
          <w:sz w:val="12"/>
        </w:rPr>
        <w:lastRenderedPageBreak/>
        <w:t xml:space="preserve">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3759D2" w:rsidRDefault="003759D2" w:rsidP="003759D2"/>
    <w:p w:rsidR="003759D2" w:rsidRPr="00680289" w:rsidRDefault="003759D2" w:rsidP="003759D2">
      <w:pPr>
        <w:pStyle w:val="Heading4"/>
      </w:pPr>
      <w:r>
        <w:t>Simulating high magnitude scenarios in security policy are an exercise in problem-based learning—it’s a unique venue where we can make mistakes and develop strategies to cope with info overload</w:t>
      </w:r>
    </w:p>
    <w:p w:rsidR="003759D2" w:rsidRDefault="003759D2" w:rsidP="003759D2">
      <w:r w:rsidRPr="00680289">
        <w:rPr>
          <w:rStyle w:val="Heading4Char"/>
        </w:rPr>
        <w:t>Donohue, 13</w:t>
      </w:r>
      <w:r w:rsidRPr="00680289">
        <w:t xml:space="preserve"> [2013 Nation al Security Pedagogy: The Role of Simulations, Associate Professor of Law, Georgetown Law, </w:t>
      </w:r>
      <w:hyperlink r:id="rId51" w:history="1">
        <w:r w:rsidRPr="00680289">
          <w:rPr>
            <w:rStyle w:val="Hyperlink"/>
          </w:rPr>
          <w:t>http://scholarship.law.georgetown.edu/cgi/viewcontent.cgi?article=2172&amp;context=facpub</w:t>
        </w:r>
      </w:hyperlink>
      <w:r w:rsidRPr="00680289">
        <w:t xml:space="preserve">] </w:t>
      </w:r>
    </w:p>
    <w:p w:rsidR="003759D2" w:rsidRPr="00680289" w:rsidRDefault="003759D2" w:rsidP="003759D2"/>
    <w:p w:rsidR="003759D2" w:rsidRDefault="003759D2" w:rsidP="003759D2">
      <w:pPr>
        <w:rPr>
          <w:sz w:val="8"/>
        </w:rPr>
      </w:pPr>
      <w:proofErr w:type="gramStart"/>
      <w:r w:rsidRPr="00680289">
        <w:rPr>
          <w:sz w:val="8"/>
        </w:rPr>
        <w:t>V .</w:t>
      </w:r>
      <w:proofErr w:type="gramEnd"/>
      <w:r w:rsidRPr="00680289">
        <w:rPr>
          <w:sz w:val="8"/>
        </w:rPr>
        <w:t xml:space="preserve"> T OTAL I MMERSION S </w:t>
      </w:r>
      <w:r w:rsidRPr="00311843">
        <w:rPr>
          <w:sz w:val="8"/>
        </w:rPr>
        <w:t xml:space="preserve">IMULATION S </w:t>
      </w:r>
      <w:r w:rsidRPr="00311843">
        <w:rPr>
          <w:rStyle w:val="StyleBoldUnderline"/>
        </w:rPr>
        <w:t xml:space="preserve">The concept of </w:t>
      </w:r>
      <w:r w:rsidRPr="00311843">
        <w:rPr>
          <w:rStyle w:val="Emphasis"/>
          <w:b w:val="0"/>
        </w:rPr>
        <w:t>simulations</w:t>
      </w:r>
      <w:r w:rsidRPr="00311843">
        <w:rPr>
          <w:sz w:val="8"/>
        </w:rPr>
        <w:t xml:space="preserve"> </w:t>
      </w:r>
      <w:r w:rsidRPr="00311843">
        <w:rPr>
          <w:rStyle w:val="StyleBoldUnderline"/>
        </w:rPr>
        <w:t>as an aspect of higher education</w:t>
      </w:r>
      <w:r w:rsidRPr="00311843">
        <w:rPr>
          <w:sz w:val="8"/>
        </w:rPr>
        <w:t xml:space="preserve">, or in the law school environment, </w:t>
      </w:r>
      <w:r w:rsidRPr="00311843">
        <w:rPr>
          <w:rStyle w:val="StyleBoldUnderline"/>
        </w:rPr>
        <w:t xml:space="preserve">is not </w:t>
      </w:r>
      <w:proofErr w:type="gramStart"/>
      <w:r w:rsidRPr="00311843">
        <w:rPr>
          <w:rStyle w:val="StyleBoldUnderline"/>
        </w:rPr>
        <w:t>new</w:t>
      </w:r>
      <w:r w:rsidRPr="00311843">
        <w:rPr>
          <w:sz w:val="8"/>
        </w:rPr>
        <w:t xml:space="preserve"> .</w:t>
      </w:r>
      <w:proofErr w:type="gramEnd"/>
      <w:r w:rsidRPr="00311843">
        <w:rPr>
          <w:sz w:val="8"/>
        </w:rPr>
        <w:t xml:space="preserve"> </w:t>
      </w:r>
      <w:proofErr w:type="gramStart"/>
      <w:r w:rsidRPr="00311843">
        <w:rPr>
          <w:sz w:val="8"/>
        </w:rPr>
        <w:t>162 Moot court,</w:t>
      </w:r>
      <w:proofErr w:type="gramEnd"/>
      <w:r w:rsidRPr="00311843">
        <w:rPr>
          <w:sz w:val="8"/>
        </w:rPr>
        <w:t xml:space="preserve">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w:t>
      </w:r>
      <w:r w:rsidRPr="00680289">
        <w:rPr>
          <w:sz w:val="8"/>
        </w:rPr>
        <w:t xml:space="preserv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311843">
        <w:rPr>
          <w:rStyle w:val="StyleBoldUnderline"/>
        </w:rPr>
        <w:t xml:space="preserve">The opportunity to provide </w:t>
      </w:r>
      <w:r w:rsidRPr="007E7DDE">
        <w:rPr>
          <w:rStyle w:val="Emphasis"/>
          <w:b w:val="0"/>
          <w:highlight w:val="yellow"/>
        </w:rPr>
        <w:t xml:space="preserve">a more full </w:t>
      </w:r>
      <w:r w:rsidRPr="007E7DDE">
        <w:rPr>
          <w:rStyle w:val="StyleBoldUnderline"/>
          <w:highlight w:val="yellow"/>
        </w:rPr>
        <w:t>experience for</w:t>
      </w:r>
      <w:r w:rsidRPr="00680289">
        <w:rPr>
          <w:sz w:val="8"/>
        </w:rPr>
        <w:t xml:space="preserve"> the </w:t>
      </w:r>
      <w:r w:rsidRPr="007E7DDE">
        <w:rPr>
          <w:rStyle w:val="StyleBoldUnderline"/>
          <w:highlight w:val="yellow"/>
        </w:rPr>
        <w:t>students came with the</w:t>
      </w:r>
      <w:r w:rsidRPr="007E7DDE">
        <w:rPr>
          <w:rStyle w:val="Emphasis"/>
          <w:b w:val="0"/>
          <w:highlight w:val="yellow"/>
        </w:rPr>
        <w:t xml:space="preserve"> </w:t>
      </w:r>
      <w:r w:rsidRPr="00311843">
        <w:rPr>
          <w:rStyle w:val="Emphasis"/>
          <w:b w:val="0"/>
        </w:rPr>
        <w:t>creation of</w:t>
      </w:r>
      <w:r w:rsidRPr="00311843">
        <w:rPr>
          <w:sz w:val="8"/>
        </w:rPr>
        <w:t xml:space="preserve"> first a one - day, and then </w:t>
      </w:r>
      <w:r w:rsidRPr="00311843">
        <w:rPr>
          <w:rStyle w:val="Emphasis"/>
          <w:b w:val="0"/>
        </w:rPr>
        <w:t>a</w:t>
      </w:r>
      <w:r w:rsidRPr="00311843">
        <w:rPr>
          <w:sz w:val="8"/>
        </w:rPr>
        <w:t xml:space="preserve"> multi - day </w:t>
      </w:r>
      <w:r w:rsidRPr="007E7DDE">
        <w:rPr>
          <w:rStyle w:val="Emphasis"/>
          <w:b w:val="0"/>
          <w:highlight w:val="yellow"/>
        </w:rPr>
        <w:t>simulation</w:t>
      </w:r>
      <w:r w:rsidRPr="00311843">
        <w:rPr>
          <w:sz w:val="8"/>
        </w:rPr>
        <w:t xml:space="preserve">. </w:t>
      </w:r>
      <w:r w:rsidRPr="00311843">
        <w:rPr>
          <w:rStyle w:val="StyleBoldUnderline"/>
        </w:rPr>
        <w:t>The</w:t>
      </w:r>
      <w:r w:rsidRPr="00311843">
        <w:rPr>
          <w:sz w:val="8"/>
        </w:rPr>
        <w:t xml:space="preserve"> course design an d </w:t>
      </w:r>
      <w:r w:rsidRPr="00311843">
        <w:rPr>
          <w:rStyle w:val="Emphasis"/>
          <w:b w:val="0"/>
        </w:rPr>
        <w:t>simulation</w:t>
      </w:r>
      <w:r w:rsidRPr="00311843">
        <w:rPr>
          <w:sz w:val="8"/>
        </w:rPr>
        <w:t xml:space="preserve"> conti nues to </w:t>
      </w:r>
      <w:proofErr w:type="gramStart"/>
      <w:r w:rsidRPr="00311843">
        <w:rPr>
          <w:sz w:val="8"/>
        </w:rPr>
        <w:t>evolve .</w:t>
      </w:r>
      <w:proofErr w:type="gramEnd"/>
      <w:r w:rsidRPr="00311843">
        <w:rPr>
          <w:sz w:val="8"/>
        </w:rPr>
        <w:t xml:space="preserve"> It </w:t>
      </w:r>
      <w:r w:rsidRPr="00311843">
        <w:rPr>
          <w:rStyle w:val="Emphasis"/>
          <w:b w:val="0"/>
        </w:rPr>
        <w:t>offers a</w:t>
      </w:r>
      <w:r w:rsidRPr="00311843">
        <w:rPr>
          <w:sz w:val="8"/>
        </w:rPr>
        <w:t xml:space="preserve"> one </w:t>
      </w:r>
      <w:r w:rsidRPr="00311843">
        <w:rPr>
          <w:rStyle w:val="Emphasis"/>
          <w:b w:val="0"/>
        </w:rPr>
        <w:t>model for achieving the pedagogical goals outlined above</w:t>
      </w:r>
      <w:r w:rsidRPr="00311843">
        <w:rPr>
          <w:sz w:val="8"/>
        </w:rPr>
        <w:t xml:space="preserve">, in the process developing a rigorous training ground for the next generation of national security l a w y e r </w:t>
      </w:r>
      <w:proofErr w:type="gramStart"/>
      <w:r w:rsidRPr="00311843">
        <w:rPr>
          <w:sz w:val="8"/>
        </w:rPr>
        <w:t>s .</w:t>
      </w:r>
      <w:proofErr w:type="gramEnd"/>
      <w:r w:rsidRPr="00311843">
        <w:rPr>
          <w:sz w:val="8"/>
        </w:rPr>
        <w:t xml:space="preserve"> 164 </w:t>
      </w:r>
      <w:proofErr w:type="gramStart"/>
      <w:r w:rsidRPr="00311843">
        <w:rPr>
          <w:sz w:val="8"/>
        </w:rPr>
        <w:t>A .</w:t>
      </w:r>
      <w:proofErr w:type="gramEnd"/>
      <w:r w:rsidRPr="00311843">
        <w:rPr>
          <w:sz w:val="8"/>
        </w:rPr>
        <w:t xml:space="preserve"> Course Design </w:t>
      </w:r>
      <w:r w:rsidRPr="00311843">
        <w:rPr>
          <w:rStyle w:val="StyleBoldUnderline"/>
        </w:rPr>
        <w:t xml:space="preserve">The central idea </w:t>
      </w:r>
      <w:r w:rsidRPr="00311843">
        <w:rPr>
          <w:sz w:val="8"/>
        </w:rPr>
        <w:t>in structuring the course, which I refer to as National Security Law Simulation 2.0 (</w:t>
      </w:r>
      <w:proofErr w:type="gramStart"/>
      <w:r w:rsidRPr="00311843">
        <w:rPr>
          <w:sz w:val="8"/>
        </w:rPr>
        <w:t>“ NSL</w:t>
      </w:r>
      <w:proofErr w:type="gramEnd"/>
      <w:r w:rsidRPr="00311843">
        <w:rPr>
          <w:sz w:val="8"/>
        </w:rPr>
        <w:t xml:space="preserve"> Sim 2.0 ”) </w:t>
      </w:r>
      <w:r w:rsidRPr="00311843">
        <w:rPr>
          <w:rStyle w:val="StyleBoldUnderline"/>
        </w:rPr>
        <w:t xml:space="preserve">was </w:t>
      </w:r>
      <w:r w:rsidRPr="007E7DDE">
        <w:rPr>
          <w:rStyle w:val="StyleBoldUnderline"/>
          <w:highlight w:val="yellow"/>
        </w:rPr>
        <w:t>to bridge the gap between theory and practice by</w:t>
      </w:r>
      <w:r w:rsidRPr="00680289">
        <w:rPr>
          <w:rStyle w:val="StyleBoldUnderline"/>
        </w:rPr>
        <w:t xml:space="preserve"> </w:t>
      </w:r>
      <w:r w:rsidRPr="00680289">
        <w:rPr>
          <w:sz w:val="8"/>
        </w:rPr>
        <w:t xml:space="preserve">conveying doctrinal material and </w:t>
      </w:r>
      <w:r w:rsidRPr="007E7DDE">
        <w:rPr>
          <w:rStyle w:val="StyleBoldUnderline"/>
          <w:highlight w:val="yellow"/>
        </w:rPr>
        <w:t>creating a</w:t>
      </w:r>
      <w:r w:rsidRPr="00311843">
        <w:rPr>
          <w:rStyle w:val="StyleBoldUnderline"/>
        </w:rPr>
        <w:t xml:space="preserve">n alternative </w:t>
      </w:r>
      <w:r w:rsidRPr="007E7DDE">
        <w:rPr>
          <w:rStyle w:val="StyleBoldUnderline"/>
          <w:highlight w:val="yellow"/>
        </w:rPr>
        <w:t>reality in which students would be forced to act upon legal concerns</w:t>
      </w:r>
      <w:r w:rsidRPr="00680289">
        <w:rPr>
          <w:sz w:val="8"/>
        </w:rPr>
        <w:t xml:space="preserve"> . 165 </w:t>
      </w:r>
      <w:r w:rsidRPr="007E7DDE">
        <w:rPr>
          <w:rStyle w:val="StyleBoldUnderline"/>
          <w:highlight w:val="yellow"/>
        </w:rPr>
        <w:t xml:space="preserve">The </w:t>
      </w:r>
      <w:r w:rsidRPr="007E7DDE">
        <w:rPr>
          <w:rStyle w:val="Emphasis"/>
          <w:b w:val="0"/>
          <w:highlight w:val="yellow"/>
        </w:rPr>
        <w:t xml:space="preserve">exercise </w:t>
      </w:r>
      <w:r w:rsidRPr="007E7DDE">
        <w:rPr>
          <w:rStyle w:val="StyleBoldUnderline"/>
          <w:highlight w:val="yellow"/>
        </w:rPr>
        <w:t>itself is a form of problem - based learning, wherein students are giv</w:t>
      </w:r>
      <w:r w:rsidRPr="007E7DDE">
        <w:rPr>
          <w:rStyle w:val="Emphasis"/>
          <w:b w:val="0"/>
          <w:highlight w:val="yellow"/>
        </w:rPr>
        <w:t>en</w:t>
      </w:r>
      <w:r w:rsidRPr="007E7DDE">
        <w:rPr>
          <w:rStyle w:val="StyleBoldUnderline"/>
          <w:highlight w:val="yellow"/>
        </w:rPr>
        <w:t xml:space="preserve"> </w:t>
      </w:r>
      <w:r w:rsidRPr="00680289">
        <w:rPr>
          <w:rStyle w:val="StyleBoldUnderline"/>
        </w:rPr>
        <w:t xml:space="preserve">both </w:t>
      </w:r>
      <w:r w:rsidRPr="007E7DDE">
        <w:rPr>
          <w:rStyle w:val="StyleBoldUnderline"/>
          <w:highlight w:val="yellow"/>
        </w:rPr>
        <w:t xml:space="preserve">agency </w:t>
      </w:r>
      <w:r w:rsidRPr="00311843">
        <w:rPr>
          <w:rStyle w:val="StyleBoldUnderline"/>
        </w:rPr>
        <w:t>and responsibility</w:t>
      </w:r>
      <w:r w:rsidRPr="00311843">
        <w:rPr>
          <w:sz w:val="8"/>
        </w:rPr>
        <w:t xml:space="preserve"> for the results. </w:t>
      </w:r>
      <w:r w:rsidRPr="00311843">
        <w:rPr>
          <w:rStyle w:val="StyleBoldUnderline"/>
        </w:rPr>
        <w:t>Towards this e</w:t>
      </w:r>
      <w:r w:rsidRPr="00680289">
        <w:rPr>
          <w:rStyle w:val="StyleBoldUnderline"/>
        </w:rPr>
        <w:t xml:space="preserve">nd, </w:t>
      </w:r>
      <w:r w:rsidRPr="007E7DDE">
        <w:rPr>
          <w:rStyle w:val="Emphasis"/>
          <w:b w:val="0"/>
          <w:highlight w:val="yellow"/>
        </w:rPr>
        <w:t>the structure must be</w:t>
      </w:r>
      <w:r w:rsidRPr="00680289">
        <w:rPr>
          <w:rStyle w:val="StyleBoldUnderline"/>
        </w:rPr>
        <w:t xml:space="preserve"> at once </w:t>
      </w:r>
      <w:r w:rsidRPr="007E7DDE">
        <w:rPr>
          <w:rStyle w:val="Emphasis"/>
          <w:b w:val="0"/>
          <w:highlight w:val="yellow"/>
        </w:rPr>
        <w:t>bounded</w:t>
      </w:r>
      <w:r w:rsidRPr="00680289">
        <w:rPr>
          <w:sz w:val="8"/>
        </w:rPr>
        <w:t xml:space="preserve"> (i.e., </w:t>
      </w:r>
      <w:r w:rsidRPr="00311843">
        <w:rPr>
          <w:rStyle w:val="StyleBoldUnderline"/>
        </w:rPr>
        <w:t xml:space="preserve">directed </w:t>
      </w:r>
      <w:r w:rsidRPr="007E7DDE">
        <w:rPr>
          <w:rStyle w:val="StyleBoldUnderline"/>
          <w:highlight w:val="yellow"/>
        </w:rPr>
        <w:t>and focused</w:t>
      </w:r>
      <w:r w:rsidRPr="00680289">
        <w:rPr>
          <w:rStyle w:val="StyleBoldUnderline"/>
        </w:rPr>
        <w:t xml:space="preserve"> on certain areas of the law</w:t>
      </w:r>
      <w:r w:rsidRPr="00680289">
        <w:rPr>
          <w:sz w:val="8"/>
        </w:rPr>
        <w:t xml:space="preserve"> and legal education</w:t>
      </w:r>
      <w:r w:rsidRPr="00311843">
        <w:rPr>
          <w:sz w:val="8"/>
        </w:rPr>
        <w:t xml:space="preserve">) </w:t>
      </w:r>
      <w:r w:rsidRPr="00311843">
        <w:rPr>
          <w:rStyle w:val="StyleBoldUnderline"/>
        </w:rPr>
        <w:t>and flexible</w:t>
      </w:r>
      <w:r w:rsidRPr="00311843">
        <w:rPr>
          <w:sz w:val="8"/>
        </w:rPr>
        <w:t xml:space="preserve"> (i.e., </w:t>
      </w:r>
      <w:r w:rsidRPr="00311843">
        <w:rPr>
          <w:rStyle w:val="StyleBoldUnderline"/>
        </w:rPr>
        <w:t>responsive to student input and decision - making</w:t>
      </w:r>
      <w:r w:rsidRPr="00311843">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7E7DDE">
        <w:rPr>
          <w:rStyle w:val="StyleBoldUnderline"/>
          <w:highlight w:val="yellow"/>
        </w:rPr>
        <w:t>The scenarios</w:t>
      </w:r>
      <w:r w:rsidRPr="00680289">
        <w:rPr>
          <w:rStyle w:val="StyleBoldUnderline"/>
        </w:rPr>
        <w:t xml:space="preserve"> with which students grapple</w:t>
      </w:r>
      <w:r w:rsidRPr="00680289">
        <w:rPr>
          <w:sz w:val="8"/>
        </w:rPr>
        <w:t xml:space="preserve">, </w:t>
      </w:r>
      <w:r w:rsidRPr="00680289">
        <w:rPr>
          <w:rStyle w:val="StyleBoldUnderline"/>
        </w:rPr>
        <w:t xml:space="preserve">and the structural design of the simulation must </w:t>
      </w:r>
      <w:r w:rsidRPr="007E7DDE">
        <w:rPr>
          <w:rStyle w:val="StyleBoldUnderline"/>
          <w:highlight w:val="yellow"/>
        </w:rPr>
        <w:t>reflect the national security realm</w:t>
      </w:r>
      <w:r w:rsidRPr="00680289">
        <w:rPr>
          <w:sz w:val="8"/>
        </w:rPr>
        <w:t xml:space="preserve">, </w:t>
      </w:r>
      <w:r w:rsidRPr="00680289">
        <w:rPr>
          <w:rStyle w:val="StyleBoldUnderline"/>
        </w:rPr>
        <w:t xml:space="preserve">even </w:t>
      </w:r>
      <w:r w:rsidRPr="007E7DDE">
        <w:rPr>
          <w:rStyle w:val="StyleBoldUnderline"/>
          <w:highlight w:val="yellow"/>
        </w:rPr>
        <w:t xml:space="preserve">as </w:t>
      </w:r>
      <w:r w:rsidRPr="00311843">
        <w:rPr>
          <w:rStyle w:val="StyleBoldUnderline"/>
        </w:rPr>
        <w:t xml:space="preserve">students themselves must make </w:t>
      </w:r>
      <w:r w:rsidRPr="007E7DDE">
        <w:rPr>
          <w:rStyle w:val="StyleBoldUnderline"/>
          <w:highlight w:val="yellow"/>
        </w:rPr>
        <w:t>choices that carry consequences</w:t>
      </w:r>
      <w:r w:rsidRPr="00680289">
        <w:rPr>
          <w:sz w:val="8"/>
        </w:rPr>
        <w:t xml:space="preserve">. Indeed, to some extent, </w:t>
      </w:r>
      <w:r w:rsidRPr="007E7DDE">
        <w:rPr>
          <w:rStyle w:val="StyleBoldUnderline"/>
          <w:highlight w:val="yellow"/>
        </w:rPr>
        <w:t>student decisions</w:t>
      </w:r>
      <w:r w:rsidRPr="00680289">
        <w:rPr>
          <w:sz w:val="8"/>
        </w:rPr>
        <w:t xml:space="preserve"> themselves </w:t>
      </w:r>
      <w:r w:rsidRPr="00311843">
        <w:rPr>
          <w:rStyle w:val="Emphasis"/>
          <w:b w:val="0"/>
        </w:rPr>
        <w:t>must</w:t>
      </w:r>
      <w:r w:rsidRPr="00311843">
        <w:rPr>
          <w:rStyle w:val="StyleBoldUnderline"/>
        </w:rPr>
        <w:t xml:space="preserve"> </w:t>
      </w:r>
      <w:r w:rsidRPr="007E7DDE">
        <w:rPr>
          <w:rStyle w:val="StyleBoldUnderline"/>
          <w:highlight w:val="yellow"/>
        </w:rPr>
        <w:t xml:space="preserve">drive the evolution of events </w:t>
      </w:r>
      <w:r w:rsidRPr="00311843">
        <w:rPr>
          <w:rStyle w:val="StyleBoldUnderline"/>
        </w:rPr>
        <w:t>with</w:t>
      </w:r>
      <w:r w:rsidRPr="007E7DDE">
        <w:rPr>
          <w:rStyle w:val="StyleBoldUnderline"/>
          <w:highlight w:val="yellow"/>
        </w:rPr>
        <w:t>in the simulation</w:t>
      </w:r>
      <w:r w:rsidRPr="00680289">
        <w:rPr>
          <w:sz w:val="8"/>
        </w:rPr>
        <w:t xml:space="preserve">. 166 </w:t>
      </w:r>
      <w:r w:rsidRPr="00311843">
        <w:rPr>
          <w:sz w:val="8"/>
        </w:rPr>
        <w:t>Additionally</w:t>
      </w:r>
      <w:r w:rsidRPr="00311843">
        <w:rPr>
          <w:b/>
          <w:sz w:val="8"/>
        </w:rPr>
        <w:t xml:space="preserve">, </w:t>
      </w:r>
      <w:r w:rsidRPr="007E7DDE">
        <w:rPr>
          <w:rStyle w:val="StyleBoldUnderline"/>
          <w:highlight w:val="yellow"/>
        </w:rPr>
        <w:t>while authenticity matters</w:t>
      </w:r>
      <w:r w:rsidRPr="00680289">
        <w:rPr>
          <w:sz w:val="8"/>
        </w:rPr>
        <w:t xml:space="preserve">, </w:t>
      </w:r>
      <w:r w:rsidRPr="00680289">
        <w:rPr>
          <w:rStyle w:val="StyleBoldUnderline"/>
        </w:rPr>
        <w:t xml:space="preserve">it is worth noting that at some level, </w:t>
      </w:r>
      <w:r w:rsidRPr="007E7DDE">
        <w:rPr>
          <w:rStyle w:val="StyleBoldUnderline"/>
          <w:highlight w:val="yellow"/>
        </w:rPr>
        <w:t>the fact that the incident does not take place in a real - world setting can be a great advantage</w:t>
      </w:r>
      <w:r w:rsidRPr="00680289">
        <w:rPr>
          <w:rStyle w:val="StyleBoldUnderline"/>
        </w:rPr>
        <w:t>.</w:t>
      </w:r>
      <w:r w:rsidRPr="00680289">
        <w:rPr>
          <w:sz w:val="8"/>
        </w:rPr>
        <w:t xml:space="preserve"> That is, </w:t>
      </w:r>
      <w:r w:rsidRPr="00311843">
        <w:rPr>
          <w:rStyle w:val="StyleBoldUnderline"/>
        </w:rPr>
        <w:t xml:space="preserve">the simulation creates an environment where </w:t>
      </w:r>
      <w:r w:rsidRPr="007E7DDE">
        <w:rPr>
          <w:rStyle w:val="StyleBoldUnderline"/>
          <w:highlight w:val="yellow"/>
        </w:rPr>
        <w:t>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7E7DDE">
        <w:rPr>
          <w:rStyle w:val="StyleBoldUnderline"/>
          <w:highlight w:val="yellow"/>
        </w:rPr>
        <w:t xml:space="preserve">without </w:t>
      </w:r>
      <w:r w:rsidRPr="00311843">
        <w:rPr>
          <w:rStyle w:val="StyleBoldUnderline"/>
        </w:rPr>
        <w:t xml:space="preserve">what might </w:t>
      </w:r>
      <w:r w:rsidRPr="007E7DDE">
        <w:rPr>
          <w:rStyle w:val="StyleBoldUnderline"/>
          <w:highlight w:val="yellow"/>
        </w:rPr>
        <w:t xml:space="preserve">otherwise </w:t>
      </w:r>
      <w:r w:rsidRPr="00311843">
        <w:rPr>
          <w:rStyle w:val="StyleBoldUnderline"/>
        </w:rPr>
        <w:t xml:space="preserve">be </w:t>
      </w:r>
      <w:r w:rsidRPr="007E7DDE">
        <w:rPr>
          <w:rStyle w:val="StyleBoldUnderline"/>
          <w:highlight w:val="yellow"/>
        </w:rPr>
        <w:t>devastating consequences</w:t>
      </w:r>
      <w:r w:rsidRPr="007E7DDE">
        <w:rPr>
          <w:sz w:val="8"/>
          <w:highlight w:val="yellow"/>
        </w:rPr>
        <w:t xml:space="preserve">. </w:t>
      </w:r>
      <w:r w:rsidRPr="007E7DDE">
        <w:rPr>
          <w:rStyle w:val="StyleBoldUnderline"/>
          <w:highlight w:val="yellow"/>
        </w:rPr>
        <w:t>It</w:t>
      </w:r>
      <w:r w:rsidRPr="00680289">
        <w:rPr>
          <w:sz w:val="8"/>
        </w:rPr>
        <w:t xml:space="preserve"> also </w:t>
      </w:r>
      <w:r w:rsidRPr="007E7DDE">
        <w:rPr>
          <w:rStyle w:val="StyleBoldUnderline"/>
          <w:highlight w:val="yellow"/>
        </w:rPr>
        <w:t>allows</w:t>
      </w:r>
      <w:r w:rsidRPr="007E7DDE">
        <w:rPr>
          <w:sz w:val="8"/>
          <w:highlight w:val="yellow"/>
        </w:rPr>
        <w:t xml:space="preserve"> </w:t>
      </w:r>
      <w:r w:rsidRPr="00311843">
        <w:rPr>
          <w:rStyle w:val="StyleBoldUnderline"/>
        </w:rPr>
        <w:t xml:space="preserve">instructors to develop multiple points of </w:t>
      </w:r>
      <w:r w:rsidRPr="007E7DDE">
        <w:rPr>
          <w:rStyle w:val="StyleBoldUnderline"/>
          <w:highlight w:val="yellow"/>
        </w:rPr>
        <w:t xml:space="preserve">feedback </w:t>
      </w:r>
      <w:r w:rsidRPr="00311843">
        <w:rPr>
          <w:rStyle w:val="StyleBoldUnderline"/>
        </w:rPr>
        <w:t xml:space="preserve">to enrich student learning in a way that would be much more difficult to do in a regular </w:t>
      </w:r>
      <w:r w:rsidRPr="00311843">
        <w:rPr>
          <w:sz w:val="8"/>
        </w:rPr>
        <w:t>practice</w:t>
      </w:r>
      <w:r w:rsidRPr="00311843">
        <w:rPr>
          <w:rStyle w:val="StyleBoldUnderline"/>
        </w:rPr>
        <w:t xml:space="preserve"> setting.</w:t>
      </w:r>
      <w:r w:rsidRPr="00311843">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w:t>
      </w:r>
      <w:r w:rsidRPr="00680289">
        <w:rPr>
          <w:sz w:val="8"/>
        </w:rPr>
        <w:t xml:space="preserve"> is in retaining both the doctrinal and experiential components of legal education. Divorcing simulations from the doctrinal environment risks falling short on the first and third national security pedagogical goals: (1) analytical skills and substantive kn owle dge, and (</w:t>
      </w:r>
      <w:proofErr w:type="gramStart"/>
      <w:r w:rsidRPr="00680289">
        <w:rPr>
          <w:sz w:val="8"/>
        </w:rPr>
        <w:t>3 )</w:t>
      </w:r>
      <w:proofErr w:type="gramEnd"/>
      <w:r w:rsidRPr="00680289">
        <w:rPr>
          <w:sz w:val="8"/>
        </w:rPr>
        <w:t xml:space="preserve">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w:t>
      </w:r>
      <w:proofErr w:type="gramStart"/>
      <w:r w:rsidRPr="00680289">
        <w:rPr>
          <w:sz w:val="8"/>
        </w:rPr>
        <w:t>d )</w:t>
      </w:r>
      <w:proofErr w:type="gramEnd"/>
      <w:r w:rsidRPr="00680289">
        <w:rPr>
          <w:sz w:val="8"/>
        </w:rPr>
        <w:t xml:space="preserve">],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w:t>
      </w:r>
      <w:proofErr w:type="gramStart"/>
      <w:r w:rsidRPr="00680289">
        <w:rPr>
          <w:sz w:val="8"/>
        </w:rPr>
        <w:t>s .</w:t>
      </w:r>
      <w:proofErr w:type="gramEnd"/>
      <w:r w:rsidRPr="00680289">
        <w:rPr>
          <w:sz w:val="8"/>
        </w:rPr>
        <w:t xml:space="preserve"> 167 It also </w:t>
      </w:r>
      <w:proofErr w:type="gramStart"/>
      <w:r w:rsidRPr="00680289">
        <w:rPr>
          <w:sz w:val="8"/>
        </w:rPr>
        <w:t>allow</w:t>
      </w:r>
      <w:proofErr w:type="gramEnd"/>
      <w:r w:rsidRPr="00680289">
        <w:rPr>
          <w:sz w:val="8"/>
        </w:rPr>
        <w:t xml:space="preserve">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w:t>
      </w:r>
      <w:proofErr w:type="gramStart"/>
      <w:r w:rsidRPr="00680289">
        <w:rPr>
          <w:sz w:val="8"/>
        </w:rPr>
        <w:t>practice help</w:t>
      </w:r>
      <w:proofErr w:type="gramEnd"/>
      <w:r w:rsidRPr="00680289">
        <w:rPr>
          <w:sz w:val="8"/>
        </w:rPr>
        <w:t xml:space="preserve">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w:t>
      </w:r>
      <w:proofErr w:type="gramStart"/>
      <w:r w:rsidRPr="00680289">
        <w:rPr>
          <w:sz w:val="8"/>
        </w:rPr>
        <w:t>choices .</w:t>
      </w:r>
      <w:proofErr w:type="gramEnd"/>
      <w:r w:rsidRPr="00680289">
        <w:rPr>
          <w:sz w:val="8"/>
        </w:rPr>
        <w:t xml:space="preserve">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w:t>
      </w:r>
      <w:proofErr w:type="gramStart"/>
      <w:r w:rsidRPr="00680289">
        <w:rPr>
          <w:sz w:val="8"/>
        </w:rPr>
        <w:t>media )</w:t>
      </w:r>
      <w:proofErr w:type="gramEnd"/>
      <w:r w:rsidRPr="00680289">
        <w:rPr>
          <w:sz w:val="8"/>
        </w:rPr>
        <w:t xml:space="preserve">. Unlike the more limited experiential tools of hypotheticals or doctrinal problems, </w:t>
      </w:r>
      <w:r w:rsidRPr="00680289">
        <w:rPr>
          <w:rStyle w:val="StyleBoldUnderline"/>
        </w:rPr>
        <w:t xml:space="preserve">a total immersion </w:t>
      </w:r>
      <w:r w:rsidRPr="007E7DDE">
        <w:rPr>
          <w:rStyle w:val="StyleBoldUnderline"/>
          <w:highlight w:val="yellow"/>
        </w:rPr>
        <w:t>simulation involves a number of scenarios</w:t>
      </w:r>
      <w:r w:rsidRPr="00680289">
        <w:rPr>
          <w:rStyle w:val="StyleBoldUnderline"/>
        </w:rPr>
        <w:t xml:space="preserve">, as well as systemic noise, </w:t>
      </w:r>
      <w:r w:rsidRPr="007E7DDE">
        <w:rPr>
          <w:rStyle w:val="StyleBoldUnderline"/>
          <w:highlight w:val="yellow"/>
        </w:rPr>
        <w:t>to</w:t>
      </w:r>
      <w:r w:rsidRPr="00680289">
        <w:rPr>
          <w:rStyle w:val="StyleBoldUnderline"/>
        </w:rPr>
        <w:t xml:space="preserve"> give students experience in </w:t>
      </w:r>
      <w:r w:rsidRPr="007E7DDE">
        <w:rPr>
          <w:rStyle w:val="StyleBoldUnderline"/>
          <w:highlight w:val="yellow"/>
        </w:rPr>
        <w:t>deal</w:t>
      </w:r>
      <w:r w:rsidRPr="00680289">
        <w:rPr>
          <w:rStyle w:val="StyleBoldUnderline"/>
        </w:rPr>
        <w:t xml:space="preserve">ing </w:t>
      </w:r>
      <w:r w:rsidRPr="007E7DDE">
        <w:rPr>
          <w:rStyle w:val="StyleBoldUnderline"/>
          <w:highlight w:val="yellow"/>
        </w:rPr>
        <w:t>with</w:t>
      </w:r>
      <w:r w:rsidRPr="00680289">
        <w:rPr>
          <w:rStyle w:val="StyleBoldUnderline"/>
        </w:rPr>
        <w:t xml:space="preserve"> the second pedagogical goal: i.e., </w:t>
      </w:r>
      <w:r w:rsidRPr="007E7DDE">
        <w:rPr>
          <w:rStyle w:val="StyleBoldUnderline"/>
          <w:highlight w:val="yellow"/>
        </w:rPr>
        <w:t>factual chaos and info</w:t>
      </w:r>
      <w:r w:rsidRPr="00680289">
        <w:rPr>
          <w:rStyle w:val="StyleBoldUnderline"/>
        </w:rPr>
        <w:t xml:space="preserve">rmation </w:t>
      </w:r>
      <w:r w:rsidRPr="007E7DDE">
        <w:rPr>
          <w:rStyle w:val="StyleBoldUnderline"/>
          <w:highlight w:val="yellow"/>
        </w:rPr>
        <w:t>overload</w:t>
      </w:r>
      <w:r w:rsidRPr="00680289">
        <w:rPr>
          <w:rStyle w:val="StyleBoldUnderline"/>
        </w:rPr>
        <w:t>.</w:t>
      </w:r>
      <w:r w:rsidRPr="00680289">
        <w:rPr>
          <w:sz w:val="8"/>
        </w:rPr>
        <w:t xml:space="preserve"> </w:t>
      </w:r>
      <w:r w:rsidRPr="00311843">
        <w:rPr>
          <w:rStyle w:val="StyleBoldUnderline"/>
        </w:rPr>
        <w:t>The drivin g aim here is to teach students how to manage information more effectively</w:t>
      </w:r>
      <w:r w:rsidRPr="00311843">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311843">
        <w:rPr>
          <w:rStyle w:val="StyleBoldUnderline"/>
        </w:rPr>
        <w:t>the goal is</w:t>
      </w:r>
      <w:r w:rsidRPr="00680289">
        <w:rPr>
          <w:rStyle w:val="StyleBoldUnderline"/>
        </w:rPr>
        <w:t xml:space="preserve"> not to eliminate external conditions, but to embrace them as part of the challenge </w:t>
      </w:r>
      <w:r w:rsidRPr="00680289">
        <w:rPr>
          <w:sz w:val="8"/>
        </w:rPr>
        <w:t xml:space="preserve">facing national security lawyers. </w:t>
      </w:r>
      <w:r w:rsidRPr="007E7DDE">
        <w:rPr>
          <w:rStyle w:val="Emphasis"/>
          <w:b w:val="0"/>
          <w:highlight w:val="yellow"/>
        </w:rPr>
        <w:t xml:space="preserve">The simulation </w:t>
      </w:r>
      <w:r w:rsidRPr="00311843">
        <w:rPr>
          <w:rStyle w:val="Emphasis"/>
          <w:b w:val="0"/>
        </w:rPr>
        <w:t>itself</w:t>
      </w:r>
      <w:r w:rsidRPr="00680289">
        <w:rPr>
          <w:rStyle w:val="StyleBoldUnderline"/>
        </w:rPr>
        <w:t xml:space="preserve"> </w:t>
      </w:r>
      <w:r w:rsidRPr="007E7DDE">
        <w:rPr>
          <w:rStyle w:val="StyleBoldUnderline"/>
          <w:highlight w:val="yellow"/>
        </w:rPr>
        <w:t xml:space="preserve">is problem - based, </w:t>
      </w:r>
      <w:r w:rsidRPr="007E7DDE">
        <w:rPr>
          <w:rStyle w:val="Emphasis"/>
          <w:b w:val="0"/>
          <w:highlight w:val="yellow"/>
        </w:rPr>
        <w:t>giving players agency</w:t>
      </w:r>
      <w:r w:rsidRPr="007E7DDE">
        <w:rPr>
          <w:rStyle w:val="StyleBoldUnderline"/>
          <w:highlight w:val="yellow"/>
        </w:rPr>
        <w:t xml:space="preserve"> in driving the evolution </w:t>
      </w:r>
      <w:r w:rsidRPr="00311843">
        <w:rPr>
          <w:rStyle w:val="StyleBoldUnderline"/>
        </w:rPr>
        <w:t>of the experience</w:t>
      </w:r>
      <w:r w:rsidRPr="00311843">
        <w:rPr>
          <w:b/>
          <w:sz w:val="8"/>
        </w:rPr>
        <w:t xml:space="preserve"> </w:t>
      </w:r>
      <w:r w:rsidRPr="00311843">
        <w:rPr>
          <w:sz w:val="8"/>
        </w:rPr>
        <w:t xml:space="preserve">— thus addressing goal [2(c)]. This requires a real - time response from the professor(s) overseeing the simulation, pairing </w:t>
      </w:r>
      <w:r w:rsidRPr="00311843">
        <w:rPr>
          <w:sz w:val="8"/>
        </w:rPr>
        <w:lastRenderedPageBreak/>
        <w:t>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w:t>
      </w:r>
      <w:r w:rsidRPr="00680289">
        <w:rPr>
          <w:sz w:val="8"/>
        </w:rPr>
        <w:t xml:space="preserve"> — i.e., the types of situations in which national security lawyers will find </w:t>
      </w:r>
      <w:proofErr w:type="gramStart"/>
      <w:r w:rsidRPr="00680289">
        <w:rPr>
          <w:sz w:val="8"/>
        </w:rPr>
        <w:t>themselves .</w:t>
      </w:r>
      <w:proofErr w:type="gramEnd"/>
      <w:r w:rsidRPr="00680289">
        <w:rPr>
          <w:sz w:val="8"/>
        </w:rPr>
        <w:t xml:space="preserve">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w:t>
      </w:r>
      <w:proofErr w:type="gramStart"/>
      <w:r w:rsidRPr="00680289">
        <w:rPr>
          <w:sz w:val="8"/>
        </w:rPr>
        <w:t>This req uires students</w:t>
      </w:r>
      <w:proofErr w:type="gramEnd"/>
      <w:r w:rsidRPr="00680289">
        <w:rPr>
          <w:sz w:val="8"/>
        </w:rPr>
        <w:t xml:space="preserve"> to acknowledge and work within the broader Washington context, even as they are cognizant of the policy implications of their decisions. </w:t>
      </w:r>
      <w:r w:rsidRPr="007E7DDE">
        <w:rPr>
          <w:rStyle w:val="StyleBoldUnderline"/>
          <w:highlight w:val="yellow"/>
        </w:rPr>
        <w:t>They must get used to working with policymakers</w:t>
      </w:r>
      <w:r w:rsidRPr="00680289">
        <w:rPr>
          <w:rStyle w:val="StyleBoldUnderline"/>
        </w:rPr>
        <w:t xml:space="preserve"> and to representing one of (many) different considerati ons that decisionmakers take into account in the national security domain</w:t>
      </w:r>
      <w:r w:rsidRPr="00680289">
        <w:rPr>
          <w:sz w:val="8"/>
        </w:rPr>
        <w:t xml:space="preserve">. </w:t>
      </w:r>
      <w:r w:rsidRPr="007E7DDE">
        <w:rPr>
          <w:rStyle w:val="StyleBoldUnderline"/>
          <w:highlight w:val="yellow"/>
        </w:rPr>
        <w:t xml:space="preserve">Scenarios </w:t>
      </w:r>
      <w:r w:rsidRPr="00311843">
        <w:rPr>
          <w:rStyle w:val="StyleBoldUnderline"/>
        </w:rPr>
        <w:t xml:space="preserve">are then selected </w:t>
      </w:r>
      <w:r w:rsidRPr="007E7DDE">
        <w:rPr>
          <w:rStyle w:val="Emphasis"/>
          <w:b w:val="0"/>
          <w:highlight w:val="yellow"/>
        </w:rPr>
        <w:t>with high consequence events</w:t>
      </w:r>
      <w:r w:rsidRPr="007E7DDE">
        <w:rPr>
          <w:rStyle w:val="StyleBoldUnderline"/>
          <w:highlight w:val="yellow"/>
        </w:rPr>
        <w:t xml:space="preserve"> </w:t>
      </w:r>
      <w:r w:rsidRPr="007E7DDE">
        <w:rPr>
          <w:rStyle w:val="Emphasis"/>
          <w:b w:val="0"/>
          <w:highlight w:val="yellow"/>
        </w:rPr>
        <w:t xml:space="preserve">in </w:t>
      </w:r>
      <w:proofErr w:type="gramStart"/>
      <w:r w:rsidRPr="007E7DDE">
        <w:rPr>
          <w:rStyle w:val="Emphasis"/>
          <w:b w:val="0"/>
          <w:highlight w:val="yellow"/>
        </w:rPr>
        <w:t>mind</w:t>
      </w:r>
      <w:r w:rsidRPr="007E7DDE">
        <w:rPr>
          <w:sz w:val="8"/>
          <w:highlight w:val="yellow"/>
        </w:rPr>
        <w:t xml:space="preserve"> ,</w:t>
      </w:r>
      <w:proofErr w:type="gramEnd"/>
      <w:r w:rsidRPr="007E7DDE">
        <w:rPr>
          <w:sz w:val="8"/>
          <w:highlight w:val="yellow"/>
        </w:rPr>
        <w:t xml:space="preserve"> </w:t>
      </w:r>
      <w:r w:rsidRPr="00311843">
        <w:rPr>
          <w:rStyle w:val="StyleBoldUnderline"/>
        </w:rPr>
        <w:t xml:space="preserve">to </w:t>
      </w:r>
      <w:r w:rsidRPr="007E7DDE">
        <w:rPr>
          <w:rStyle w:val="StyleBoldUnderline"/>
          <w:highlight w:val="yellow"/>
        </w:rPr>
        <w:t>ensure that students recognize</w:t>
      </w:r>
      <w:r w:rsidRPr="00680289">
        <w:rPr>
          <w:sz w:val="8"/>
        </w:rPr>
        <w:t xml:space="preserve"> both the </w:t>
      </w:r>
      <w:r w:rsidRPr="00311843">
        <w:rPr>
          <w:rStyle w:val="StyleBoldUnderline"/>
        </w:rPr>
        <w:t xml:space="preserve">domestic and international </w:t>
      </w:r>
      <w:r w:rsidRPr="007E7DDE">
        <w:rPr>
          <w:rStyle w:val="StyleBoldUnderline"/>
          <w:highlight w:val="yellow"/>
        </w:rPr>
        <w:t>dimensions of</w:t>
      </w:r>
      <w:r w:rsidRPr="00680289">
        <w:rPr>
          <w:rStyle w:val="StyleBoldUnderline"/>
        </w:rPr>
        <w:t xml:space="preserve"> national </w:t>
      </w:r>
      <w:r w:rsidRPr="007E7DDE">
        <w:rPr>
          <w:rStyle w:val="StyleBoldUnderline"/>
          <w:highlight w:val="yellow"/>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w:t>
      </w:r>
      <w:proofErr w:type="gramStart"/>
      <w:r w:rsidRPr="00680289">
        <w:rPr>
          <w:sz w:val="8"/>
        </w:rPr>
        <w:t>Team ,</w:t>
      </w:r>
      <w:proofErr w:type="gramEnd"/>
      <w:r w:rsidRPr="00680289">
        <w:rPr>
          <w:sz w:val="8"/>
        </w:rPr>
        <w:t xml:space="preserve"> and a practicing attorney who has previously gone through a simulation , focus on raising decision points that encourage students to consider ethical and professional considerations. Th roughout the Frameworkjudgment and leadership play a key </w:t>
      </w:r>
      <w:proofErr w:type="gramStart"/>
      <w:r w:rsidRPr="00680289">
        <w:rPr>
          <w:sz w:val="8"/>
        </w:rPr>
        <w:t>role ,</w:t>
      </w:r>
      <w:proofErr w:type="gramEnd"/>
      <w:r w:rsidRPr="00680289">
        <w:rPr>
          <w:sz w:val="8"/>
        </w:rPr>
        <w:t xml:space="preserve">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w:t>
      </w:r>
      <w:proofErr w:type="gramStart"/>
      <w:r w:rsidRPr="00680289">
        <w:rPr>
          <w:sz w:val="8"/>
        </w:rPr>
        <w:t>law .</w:t>
      </w:r>
      <w:proofErr w:type="gramEnd"/>
      <w:r w:rsidRPr="00680289">
        <w:rPr>
          <w:sz w:val="8"/>
        </w:rPr>
        <w:t xml:space="preserve"> Written assignments focused on the contours of individual players’ authorities give professors an opportunity to assess students’ level of understanding prior to the simulation. And the simulation itself provides real - time feedback from both peers and </w:t>
      </w:r>
      <w:proofErr w:type="gramStart"/>
      <w:r w:rsidRPr="00680289">
        <w:rPr>
          <w:sz w:val="8"/>
        </w:rPr>
        <w:t>professors .</w:t>
      </w:r>
      <w:proofErr w:type="gramEnd"/>
      <w:r w:rsidRPr="00680289">
        <w:rPr>
          <w:sz w:val="8"/>
        </w:rPr>
        <w:t xml:space="preserve">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w:t>
      </w:r>
      <w:proofErr w:type="gramStart"/>
      <w:r w:rsidRPr="00680289">
        <w:rPr>
          <w:sz w:val="8"/>
        </w:rPr>
        <w:t>comments .</w:t>
      </w:r>
      <w:proofErr w:type="gramEnd"/>
      <w:r w:rsidRPr="00680289">
        <w:rPr>
          <w:sz w:val="8"/>
        </w:rPr>
        <w:t xml:space="preserve"> </w:t>
      </w:r>
      <w:proofErr w:type="gramStart"/>
      <w:r w:rsidRPr="00680289">
        <w:rPr>
          <w:sz w:val="8"/>
        </w:rPr>
        <w:t>Judges ,</w:t>
      </w:r>
      <w:proofErr w:type="gramEnd"/>
      <w:r w:rsidRPr="00680289">
        <w:rPr>
          <w:sz w:val="8"/>
        </w:rPr>
        <w:t xml:space="preserve"> who are senior members of the bar in the field of national security law, observe player interaction s and provide additional debriefing . The simulation, moreover, is recorded through both the cyber portal and throu </w:t>
      </w:r>
      <w:proofErr w:type="gramStart"/>
      <w:r w:rsidRPr="00680289">
        <w:rPr>
          <w:sz w:val="8"/>
        </w:rPr>
        <w:t>gh</w:t>
      </w:r>
      <w:proofErr w:type="gramEnd"/>
      <w:r w:rsidRPr="00680289">
        <w:rPr>
          <w:sz w:val="8"/>
        </w:rPr>
        <w:t xml:space="preserve">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w:t>
      </w:r>
      <w:proofErr w:type="gramStart"/>
      <w:r w:rsidRPr="00680289">
        <w:rPr>
          <w:sz w:val="8"/>
        </w:rPr>
        <w:t>future.B .</w:t>
      </w:r>
      <w:proofErr w:type="gramEnd"/>
      <w:r w:rsidRPr="00680289">
        <w:rPr>
          <w:sz w:val="8"/>
        </w:rPr>
        <w:t xml:space="preserve"> Substantive Areas: Interstices and Threats As a substantive matter, NSL Sim 2.0 is designed to take account of areas of the law central to national </w:t>
      </w:r>
      <w:proofErr w:type="gramStart"/>
      <w:r w:rsidRPr="00680289">
        <w:rPr>
          <w:sz w:val="8"/>
        </w:rPr>
        <w:t>security .</w:t>
      </w:r>
      <w:proofErr w:type="gramEnd"/>
      <w:r w:rsidRPr="00680289">
        <w:rPr>
          <w:sz w:val="8"/>
        </w:rPr>
        <w:t xml:space="preserve"> It focuses on specific authorities that may be brought to bear in the course of a </w:t>
      </w:r>
      <w:proofErr w:type="gramStart"/>
      <w:r w:rsidRPr="00680289">
        <w:rPr>
          <w:sz w:val="8"/>
        </w:rPr>
        <w:t>crisis .</w:t>
      </w:r>
      <w:proofErr w:type="gramEnd"/>
      <w:r w:rsidRPr="00680289">
        <w:rPr>
          <w:sz w:val="8"/>
        </w:rPr>
        <w:t xml:space="preserve">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602C11">
        <w:rPr>
          <w:rStyle w:val="Emphasis"/>
          <w:b w:val="0"/>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w:t>
      </w:r>
      <w:proofErr w:type="gramStart"/>
      <w:r w:rsidRPr="00680289">
        <w:rPr>
          <w:sz w:val="8"/>
        </w:rPr>
        <w:t>ines</w:t>
      </w:r>
      <w:proofErr w:type="gramEnd"/>
      <w:r w:rsidRPr="00680289">
        <w:rPr>
          <w:sz w:val="8"/>
        </w:rPr>
        <w:t xml:space="preserve">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w:t>
      </w:r>
      <w:proofErr w:type="gramStart"/>
      <w:r w:rsidRPr="00680289">
        <w:rPr>
          <w:sz w:val="8"/>
        </w:rPr>
        <w:t>( e.g</w:t>
      </w:r>
      <w:proofErr w:type="gramEnd"/>
      <w:r w:rsidRPr="00680289">
        <w:rPr>
          <w:sz w:val="8"/>
        </w:rPr>
        <w:t xml:space="preserve">.,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w:t>
      </w:r>
      <w:proofErr w:type="gramStart"/>
      <w:r w:rsidRPr="00680289">
        <w:rPr>
          <w:sz w:val="8"/>
        </w:rPr>
        <w:t>a birds</w:t>
      </w:r>
      <w:proofErr w:type="gramEnd"/>
      <w:r w:rsidRPr="00680289">
        <w:rPr>
          <w:sz w:val="8"/>
        </w:rPr>
        <w:t xml:space="preserve"> - eye view of the progression. </w:t>
      </w:r>
      <w:proofErr w:type="gramStart"/>
      <w:r w:rsidRPr="00680289">
        <w:rPr>
          <w:sz w:val="8"/>
        </w:rPr>
        <w:t>C .</w:t>
      </w:r>
      <w:proofErr w:type="gramEnd"/>
      <w:r w:rsidRPr="00680289">
        <w:rPr>
          <w:sz w:val="8"/>
        </w:rPr>
        <w:t xml:space="preserve"> How it Works As for the nuts and 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w:t>
      </w:r>
      <w:proofErr w:type="gramStart"/>
      <w:r w:rsidRPr="00680289">
        <w:rPr>
          <w:sz w:val="8"/>
        </w:rPr>
        <w:t>A</w:t>
      </w:r>
      <w:proofErr w:type="gramEnd"/>
      <w:r w:rsidRPr="00680289">
        <w:rPr>
          <w:sz w:val="8"/>
        </w:rPr>
        <w:t xml:space="preserve"> rchives, as are forms required for some of the legal instruments (saving students the time of developing these from scratch in the cour se of play). Additional </w:t>
      </w:r>
      <w:proofErr w:type="gramStart"/>
      <w:r w:rsidRPr="00680289">
        <w:rPr>
          <w:sz w:val="8"/>
        </w:rPr>
        <w:t>“ classified</w:t>
      </w:r>
      <w:proofErr w:type="gramEnd"/>
      <w:r w:rsidRPr="00680289">
        <w:rPr>
          <w:sz w:val="8"/>
        </w:rPr>
        <w:t xml:space="preserve"> ” material — both general and SCI — has been provided to the relevant student teams. The Control Team has access to the complete site. For the next two (or three) days, outside of student initiatives (which, at their </w:t>
      </w:r>
      <w:proofErr w:type="gramStart"/>
      <w:r w:rsidRPr="00680289">
        <w:rPr>
          <w:sz w:val="8"/>
        </w:rPr>
        <w:t>prompting ,</w:t>
      </w:r>
      <w:proofErr w:type="gramEnd"/>
      <w:r w:rsidRPr="00680289">
        <w:rPr>
          <w:sz w:val="8"/>
        </w:rPr>
        <w:t xml:space="preserve">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w:t>
      </w:r>
      <w:proofErr w:type="gramStart"/>
      <w:r w:rsidRPr="00680289">
        <w:rPr>
          <w:sz w:val="8"/>
        </w:rPr>
        <w:t>) .</w:t>
      </w:r>
      <w:proofErr w:type="gramEnd"/>
      <w:r w:rsidRPr="00680289">
        <w:rPr>
          <w:sz w:val="8"/>
        </w:rPr>
        <w:t xml:space="preserve">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7E7DDE">
        <w:rPr>
          <w:rStyle w:val="StyleBoldUnderline"/>
          <w:highlight w:val="yellow"/>
        </w:rPr>
        <w:t>Students use</w:t>
      </w:r>
      <w:r w:rsidRPr="00680289">
        <w:rPr>
          <w:rStyle w:val="StyleBoldUnderline"/>
        </w:rPr>
        <w:t xml:space="preserve"> their own </w:t>
      </w:r>
      <w:r w:rsidRPr="00311843">
        <w:rPr>
          <w:rStyle w:val="StyleBoldUnderline"/>
        </w:rPr>
        <w:t>laptop</w:t>
      </w:r>
      <w:r w:rsidRPr="00680289">
        <w:rPr>
          <w:rStyle w:val="StyleBoldUnderline"/>
        </w:rPr>
        <w:t xml:space="preserve"> </w:t>
      </w:r>
      <w:r w:rsidRPr="007E7DDE">
        <w:rPr>
          <w:rStyle w:val="StyleBoldUnderline"/>
          <w:highlight w:val="yellow"/>
        </w:rPr>
        <w:t>computers for team</w:t>
      </w:r>
      <w:r w:rsidRPr="00680289">
        <w:rPr>
          <w:rStyle w:val="StyleBoldUnderline"/>
        </w:rPr>
        <w:t xml:space="preserve"> decisions and </w:t>
      </w:r>
      <w:r w:rsidRPr="007E7DDE">
        <w:rPr>
          <w:rStyle w:val="StyleBoldUnderline"/>
          <w:highlight w:val="yellow"/>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access to each player domain, determine how effectively the students accomplish the national security goals. </w:t>
      </w:r>
      <w:r w:rsidRPr="007E7DDE">
        <w:rPr>
          <w:rStyle w:val="StyleBoldUnderline"/>
          <w:highlight w:val="yellow"/>
        </w:rPr>
        <w:t>The judges are</w:t>
      </w:r>
      <w:r w:rsidRPr="00680289">
        <w:rPr>
          <w:rStyle w:val="StyleBoldUnderline"/>
        </w:rPr>
        <w:t xml:space="preserve"> themselves </w:t>
      </w:r>
      <w:r w:rsidRPr="007E7DDE">
        <w:rPr>
          <w:rStyle w:val="StyleBoldUnderline"/>
          <w:highlight w:val="yellow"/>
        </w:rPr>
        <w:t>well - experienced</w:t>
      </w:r>
      <w:r w:rsidRPr="00680289">
        <w:rPr>
          <w:sz w:val="8"/>
        </w:rPr>
        <w:t xml:space="preserve"> in the practice of national security law, as well as in legal education. </w:t>
      </w:r>
      <w:r w:rsidRPr="00311843">
        <w:rPr>
          <w:rStyle w:val="StyleBoldUnderline"/>
        </w:rPr>
        <w:t xml:space="preserve">They thus can offer a </w:t>
      </w:r>
      <w:r w:rsidRPr="00311843">
        <w:rPr>
          <w:rStyle w:val="Emphasis"/>
          <w:b w:val="0"/>
        </w:rPr>
        <w:t>unique perspective</w:t>
      </w:r>
      <w:r w:rsidRPr="00311843">
        <w:rPr>
          <w:rStyle w:val="StyleBoldUnderline"/>
        </w:rPr>
        <w:t xml:space="preserve"> on the scenarios confronted by the students, the manner in which the simulation unfolded, and how the students performed in their various capacities</w:t>
      </w:r>
      <w:r w:rsidRPr="00311843">
        <w:rPr>
          <w:sz w:val="8"/>
        </w:rPr>
        <w:t>. At the end of the day, the exercise terminates and an immediate hotwash is held, in which players are first debriefed on what occurre d during the simulation</w:t>
      </w:r>
      <w:r w:rsidRPr="00680289">
        <w:rPr>
          <w:sz w:val="8"/>
        </w:rPr>
        <w:t xml:space="preserve">. </w:t>
      </w:r>
      <w:r w:rsidRPr="007E7DDE">
        <w:rPr>
          <w:rStyle w:val="StyleBoldUnderline"/>
          <w:highlight w:val="yellow"/>
        </w:rPr>
        <w:t xml:space="preserve">Because of </w:t>
      </w:r>
      <w:r w:rsidRPr="00680289">
        <w:rPr>
          <w:rStyle w:val="StyleBoldUnderline"/>
        </w:rPr>
        <w:t xml:space="preserve">the players’ </w:t>
      </w:r>
      <w:r w:rsidRPr="007E7DDE">
        <w:rPr>
          <w:rStyle w:val="StyleBoldUnderline"/>
          <w:highlight w:val="yellow"/>
        </w:rPr>
        <w:t xml:space="preserve">divergent </w:t>
      </w:r>
      <w:r w:rsidRPr="00311843">
        <w:rPr>
          <w:rStyle w:val="StyleBoldUnderline"/>
        </w:rPr>
        <w:t>experiences</w:t>
      </w:r>
      <w:r w:rsidRPr="00680289">
        <w:rPr>
          <w:rStyle w:val="StyleBoldUnderline"/>
        </w:rPr>
        <w:t xml:space="preserve"> and the different </w:t>
      </w:r>
      <w:r w:rsidRPr="007E7DDE">
        <w:rPr>
          <w:rStyle w:val="StyleBoldUnderline"/>
          <w:highlight w:val="yellow"/>
        </w:rPr>
        <w:t>roles</w:t>
      </w:r>
      <w:r w:rsidRPr="00680289">
        <w:rPr>
          <w:rStyle w:val="StyleBoldUnderline"/>
        </w:rPr>
        <w:t xml:space="preserve"> assigned to them, </w:t>
      </w:r>
      <w:r w:rsidRPr="007E7DDE">
        <w:rPr>
          <w:rStyle w:val="StyleBoldUnderline"/>
          <w:highlight w:val="yellow"/>
        </w:rPr>
        <w:t>the students</w:t>
      </w:r>
      <w:r w:rsidRPr="00680289">
        <w:rPr>
          <w:rStyle w:val="StyleBoldUnderline"/>
        </w:rPr>
        <w:t xml:space="preserve"> at this point </w:t>
      </w:r>
      <w:r w:rsidRPr="007E7DDE">
        <w:rPr>
          <w:rStyle w:val="StyleBoldUnderline"/>
          <w:highlight w:val="yellow"/>
        </w:rPr>
        <w:t>are often unaware of the complete picture. The judges</w:t>
      </w:r>
      <w:r w:rsidRPr="00680289">
        <w:rPr>
          <w:sz w:val="8"/>
        </w:rPr>
        <w:t xml:space="preserve"> (and formal observers) then </w:t>
      </w:r>
      <w:r w:rsidRPr="00680289">
        <w:rPr>
          <w:rStyle w:val="StyleBoldUnderline"/>
        </w:rPr>
        <w:t xml:space="preserve">offer reflections on the simulat ion and </w:t>
      </w:r>
      <w:r w:rsidRPr="007E7DDE">
        <w:rPr>
          <w:rStyle w:val="StyleBoldUnderline"/>
          <w:highlight w:val="yellow"/>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w:t>
      </w:r>
      <w:proofErr w:type="gramStart"/>
      <w:r w:rsidRPr="00680289">
        <w:rPr>
          <w:sz w:val="8"/>
        </w:rPr>
        <w:t>future .</w:t>
      </w:r>
      <w:proofErr w:type="gramEnd"/>
      <w:r w:rsidRPr="00680289">
        <w:rPr>
          <w:sz w:val="8"/>
        </w:rPr>
        <w:t xml:space="preserve"> The course then c o n c l u d e </w:t>
      </w:r>
      <w:proofErr w:type="gramStart"/>
      <w:r w:rsidRPr="00680289">
        <w:rPr>
          <w:sz w:val="8"/>
        </w:rPr>
        <w:t>s .</w:t>
      </w:r>
      <w:proofErr w:type="gramEnd"/>
      <w:r w:rsidRPr="00680289">
        <w:rPr>
          <w:sz w:val="8"/>
        </w:rPr>
        <w:t xml:space="preserve"> 17V </w:t>
      </w:r>
      <w:proofErr w:type="gramStart"/>
      <w:r w:rsidRPr="00680289">
        <w:rPr>
          <w:sz w:val="8"/>
        </w:rPr>
        <w:t>I .</w:t>
      </w:r>
      <w:proofErr w:type="gramEnd"/>
      <w:r w:rsidRPr="00680289">
        <w:rPr>
          <w:sz w:val="8"/>
        </w:rPr>
        <w:t xml:space="preserve"> </w:t>
      </w:r>
    </w:p>
    <w:p w:rsidR="003759D2" w:rsidRPr="00680289" w:rsidRDefault="003759D2" w:rsidP="003759D2">
      <w:pPr>
        <w:rPr>
          <w:sz w:val="8"/>
        </w:rPr>
      </w:pPr>
    </w:p>
    <w:p w:rsidR="003759D2" w:rsidRPr="00680289" w:rsidRDefault="003759D2" w:rsidP="003759D2">
      <w:pPr>
        <w:pStyle w:val="Heading4"/>
      </w:pPr>
      <w:r>
        <w:t>Debating legal solutions to war powers develops transferable skills through active assessment—no risk of passive spectators</w:t>
      </w:r>
    </w:p>
    <w:p w:rsidR="003759D2" w:rsidRDefault="003759D2" w:rsidP="003759D2">
      <w:r w:rsidRPr="00680289">
        <w:rPr>
          <w:rStyle w:val="Heading4Char"/>
        </w:rPr>
        <w:t>Farrar-Myers, 07</w:t>
      </w:r>
      <w:r w:rsidRPr="00680289">
        <w:t xml:space="preserve"> [Victoria A. Farrar-Myers, professor University of Texas at Arlington, PROMOTING ACTIVE LEARNING THROUGH SIMULATIONS IN PRESIDENCY CLASSES, </w:t>
      </w:r>
      <w:hyperlink r:id="rId52" w:history="1">
        <w:r w:rsidRPr="00680289">
          <w:rPr>
            <w:rStyle w:val="Hyperlink"/>
          </w:rPr>
          <w:t>http://cstl-cla.semo.edu/Renka/PRG/PRG_Reports/Fall_2007.pdf</w:t>
        </w:r>
      </w:hyperlink>
      <w:r w:rsidRPr="00680289">
        <w:t xml:space="preserve">] </w:t>
      </w:r>
    </w:p>
    <w:p w:rsidR="003759D2" w:rsidRPr="00680289" w:rsidRDefault="003759D2" w:rsidP="003759D2"/>
    <w:p w:rsidR="003759D2" w:rsidRDefault="003759D2" w:rsidP="003759D2">
      <w:r w:rsidRPr="00680289">
        <w:rPr>
          <w:rStyle w:val="StyleBoldUnderline"/>
        </w:rPr>
        <w:t xml:space="preserve">Lao-Tse’s insight captures the essence of an </w:t>
      </w:r>
      <w:r w:rsidRPr="005834C6">
        <w:rPr>
          <w:rStyle w:val="StyleBoldUnderline"/>
        </w:rPr>
        <w:t>active</w:t>
      </w:r>
      <w:r w:rsidRPr="005834C6">
        <w:rPr>
          <w:rStyle w:val="StyleBoldUnderline"/>
          <w:sz w:val="12"/>
        </w:rPr>
        <w:t xml:space="preserve"> </w:t>
      </w:r>
      <w:r w:rsidRPr="005834C6">
        <w:rPr>
          <w:rStyle w:val="StyleBoldUnderline"/>
        </w:rPr>
        <w:t>learning based approach to education.</w:t>
      </w:r>
      <w:r w:rsidRPr="005834C6">
        <w:rPr>
          <w:sz w:val="14"/>
        </w:rPr>
        <w:t xml:space="preserve"> </w:t>
      </w:r>
      <w:r w:rsidRPr="005834C6">
        <w:rPr>
          <w:rStyle w:val="StyleBoldUnderline"/>
        </w:rPr>
        <w:t>Such an approach calls for students to have a role</w:t>
      </w:r>
      <w:r w:rsidRPr="005834C6">
        <w:rPr>
          <w:sz w:val="14"/>
        </w:rPr>
        <w:t xml:space="preserve"> and responsibility </w:t>
      </w:r>
      <w:r w:rsidRPr="005834C6">
        <w:rPr>
          <w:rStyle w:val="StyleBoldUnderline"/>
        </w:rPr>
        <w:t>in developing their own knowledge</w:t>
      </w:r>
      <w:r w:rsidRPr="005834C6">
        <w:rPr>
          <w:sz w:val="14"/>
        </w:rPr>
        <w:t>; in the words of John Dewey, learning is “something that an individual does when he studies</w:t>
      </w:r>
      <w:r w:rsidRPr="00680289">
        <w:rPr>
          <w:sz w:val="14"/>
        </w:rPr>
        <w:t xml:space="preserve">. </w:t>
      </w:r>
      <w:proofErr w:type="gramStart"/>
      <w:r w:rsidRPr="00680289">
        <w:rPr>
          <w:rStyle w:val="StyleBoldUnderline"/>
        </w:rPr>
        <w:t>It is an active</w:t>
      </w:r>
      <w:r w:rsidRPr="00680289">
        <w:rPr>
          <w:sz w:val="14"/>
        </w:rPr>
        <w:t xml:space="preserve">, personally conducted </w:t>
      </w:r>
      <w:r w:rsidRPr="00680289">
        <w:rPr>
          <w:rStyle w:val="StyleBoldUnderline"/>
        </w:rPr>
        <w:t>affair</w:t>
      </w:r>
      <w:r w:rsidRPr="00680289">
        <w:rPr>
          <w:sz w:val="14"/>
        </w:rPr>
        <w:t>” (1924).</w:t>
      </w:r>
      <w:proofErr w:type="gramEnd"/>
      <w:r w:rsidRPr="00680289">
        <w:rPr>
          <w:sz w:val="14"/>
        </w:rPr>
        <w:t xml:space="preserve"> </w:t>
      </w:r>
      <w:r w:rsidRPr="007E7DDE">
        <w:rPr>
          <w:rStyle w:val="StyleBoldUnderline"/>
          <w:highlight w:val="yellow"/>
        </w:rPr>
        <w:t>Unlike</w:t>
      </w:r>
      <w:r w:rsidRPr="007E7DDE">
        <w:rPr>
          <w:sz w:val="14"/>
          <w:highlight w:val="yellow"/>
        </w:rPr>
        <w:t xml:space="preserve"> </w:t>
      </w:r>
      <w:r w:rsidRPr="00680289">
        <w:rPr>
          <w:sz w:val="14"/>
        </w:rPr>
        <w:t xml:space="preserve">more </w:t>
      </w:r>
      <w:r w:rsidRPr="007E7DDE">
        <w:rPr>
          <w:rStyle w:val="StyleBoldUnderline"/>
          <w:highlight w:val="yellow"/>
        </w:rPr>
        <w:t xml:space="preserve">traditional teaching </w:t>
      </w:r>
      <w:r w:rsidRPr="00680289">
        <w:rPr>
          <w:rStyle w:val="StyleBoldUnderline"/>
        </w:rPr>
        <w:t>styles</w:t>
      </w:r>
      <w:r w:rsidRPr="00680289">
        <w:rPr>
          <w:sz w:val="14"/>
        </w:rPr>
        <w:t xml:space="preserve"> </w:t>
      </w:r>
      <w:r w:rsidRPr="007E7DDE">
        <w:rPr>
          <w:rStyle w:val="StyleBoldUnderline"/>
          <w:highlight w:val="yellow"/>
        </w:rPr>
        <w:t>where the instructor</w:t>
      </w:r>
      <w:r w:rsidRPr="007E7DDE">
        <w:rPr>
          <w:sz w:val="14"/>
          <w:highlight w:val="yellow"/>
        </w:rPr>
        <w:t xml:space="preserve"> </w:t>
      </w:r>
      <w:r w:rsidRPr="00680289">
        <w:rPr>
          <w:sz w:val="14"/>
        </w:rPr>
        <w:t xml:space="preserve">simply </w:t>
      </w:r>
      <w:r w:rsidRPr="007E7DDE">
        <w:rPr>
          <w:rStyle w:val="StyleBoldUnderline"/>
          <w:highlight w:val="yellow"/>
        </w:rPr>
        <w:t>transfers info</w:t>
      </w:r>
      <w:r w:rsidRPr="00680289">
        <w:rPr>
          <w:rStyle w:val="StyleBoldUnderline"/>
        </w:rPr>
        <w:t xml:space="preserve">rmation to </w:t>
      </w:r>
      <w:r w:rsidRPr="007E7DDE">
        <w:rPr>
          <w:rStyle w:val="StyleBoldUnderline"/>
          <w:highlight w:val="yellow"/>
        </w:rPr>
        <w:t>the student</w:t>
      </w:r>
      <w:r w:rsidRPr="007E7DDE">
        <w:rPr>
          <w:sz w:val="14"/>
          <w:highlight w:val="yellow"/>
        </w:rPr>
        <w:t>,</w:t>
      </w:r>
      <w:r w:rsidRPr="00680289">
        <w:rPr>
          <w:sz w:val="14"/>
        </w:rPr>
        <w:t xml:space="preserve"> </w:t>
      </w:r>
      <w:r w:rsidRPr="00680289">
        <w:rPr>
          <w:rStyle w:val="StyleBoldUnderline"/>
        </w:rPr>
        <w:t>who is required to do little more than act as a depository</w:t>
      </w:r>
      <w:r w:rsidRPr="00680289">
        <w:rPr>
          <w:sz w:val="14"/>
        </w:rPr>
        <w:t xml:space="preserve"> for such information (Freire, 1970) or as a sponge soaking it up (Keeley, Ali &amp; Gebing, 1998; Fox-Cardamone &amp; Rue, 2003), </w:t>
      </w:r>
      <w:r w:rsidRPr="00680289">
        <w:rPr>
          <w:rStyle w:val="StyleBoldUnderline"/>
        </w:rPr>
        <w:t xml:space="preserve">an </w:t>
      </w:r>
      <w:r w:rsidRPr="007E7DDE">
        <w:rPr>
          <w:rStyle w:val="StyleBoldUnderline"/>
          <w:highlight w:val="yellow"/>
        </w:rPr>
        <w:t>active</w:t>
      </w:r>
      <w:r w:rsidRPr="007E7DDE">
        <w:rPr>
          <w:sz w:val="14"/>
          <w:highlight w:val="yellow"/>
        </w:rPr>
        <w:t xml:space="preserve"> </w:t>
      </w:r>
      <w:r w:rsidRPr="007E7DDE">
        <w:rPr>
          <w:rStyle w:val="StyleBoldUnderline"/>
          <w:highlight w:val="yellow"/>
        </w:rPr>
        <w:t>learning</w:t>
      </w:r>
      <w:r w:rsidRPr="00680289">
        <w:rPr>
          <w:rStyle w:val="StyleBoldUnderline"/>
        </w:rPr>
        <w:t xml:space="preserve"> approach </w:t>
      </w:r>
      <w:r w:rsidRPr="007E7DDE">
        <w:rPr>
          <w:rStyle w:val="StyleBoldUnderline"/>
          <w:highlight w:val="yellow"/>
        </w:rPr>
        <w:t>places</w:t>
      </w:r>
      <w:r w:rsidRPr="00680289">
        <w:rPr>
          <w:rStyle w:val="StyleBoldUnderline"/>
        </w:rPr>
        <w:t xml:space="preserve"> an </w:t>
      </w:r>
      <w:r w:rsidRPr="007E7DDE">
        <w:rPr>
          <w:rStyle w:val="StyleBoldUnderline"/>
          <w:highlight w:val="yellow"/>
        </w:rPr>
        <w:t>emphasis on</w:t>
      </w:r>
      <w:r w:rsidRPr="00680289">
        <w:rPr>
          <w:rStyle w:val="StyleBoldUnderline"/>
        </w:rPr>
        <w:t xml:space="preserve"> students’ </w:t>
      </w:r>
      <w:r w:rsidRPr="007E7DDE">
        <w:rPr>
          <w:rStyle w:val="StyleBoldUnderline"/>
          <w:highlight w:val="yellow"/>
        </w:rPr>
        <w:t>independent</w:t>
      </w:r>
      <w:r w:rsidRPr="00680289">
        <w:rPr>
          <w:rStyle w:val="StyleBoldUnderline"/>
          <w:sz w:val="12"/>
        </w:rPr>
        <w:t xml:space="preserve"> </w:t>
      </w:r>
      <w:r w:rsidRPr="00680289">
        <w:rPr>
          <w:rStyle w:val="StyleBoldUnderline"/>
        </w:rPr>
        <w:t>inquiry</w:t>
      </w:r>
      <w:r w:rsidRPr="00680289">
        <w:rPr>
          <w:sz w:val="14"/>
        </w:rPr>
        <w:t xml:space="preserve">, </w:t>
      </w:r>
      <w:r w:rsidRPr="007E7DDE">
        <w:rPr>
          <w:rStyle w:val="Emphasis"/>
          <w:b w:val="0"/>
          <w:highlight w:val="yellow"/>
        </w:rPr>
        <w:t>restructuring</w:t>
      </w:r>
      <w:r w:rsidRPr="007E7DDE">
        <w:rPr>
          <w:rStyle w:val="StyleBoldUnderline"/>
          <w:highlight w:val="yellow"/>
        </w:rPr>
        <w:t xml:space="preserve"> </w:t>
      </w:r>
      <w:r w:rsidRPr="005834C6">
        <w:rPr>
          <w:rStyle w:val="StyleBoldUnderline"/>
        </w:rPr>
        <w:t xml:space="preserve">of their </w:t>
      </w:r>
      <w:r w:rsidRPr="005834C6">
        <w:rPr>
          <w:rStyle w:val="Emphasis"/>
          <w:b w:val="0"/>
        </w:rPr>
        <w:t>knowledge</w:t>
      </w:r>
      <w:r w:rsidRPr="00680289">
        <w:rPr>
          <w:rStyle w:val="StyleBoldUnderline"/>
        </w:rPr>
        <w:t>, and other constructivist</w:t>
      </w:r>
      <w:r w:rsidRPr="00680289">
        <w:rPr>
          <w:sz w:val="14"/>
        </w:rPr>
        <w:t xml:space="preserve"> </w:t>
      </w:r>
      <w:r w:rsidRPr="00680289">
        <w:rPr>
          <w:rStyle w:val="StyleBoldUnderline"/>
        </w:rPr>
        <w:t>qualities</w:t>
      </w:r>
      <w:r w:rsidRPr="00680289">
        <w:rPr>
          <w:sz w:val="14"/>
        </w:rPr>
        <w:t xml:space="preserve"> (Niemi, 2002). </w:t>
      </w:r>
      <w:r w:rsidRPr="005834C6">
        <w:rPr>
          <w:rStyle w:val="StyleBoldUnderline"/>
        </w:rPr>
        <w:t xml:space="preserve">Employing </w:t>
      </w:r>
      <w:r w:rsidRPr="005834C6">
        <w:rPr>
          <w:rStyle w:val="Emphasis"/>
          <w:b w:val="0"/>
        </w:rPr>
        <w:t xml:space="preserve">active </w:t>
      </w:r>
      <w:r w:rsidRPr="005834C6">
        <w:rPr>
          <w:rStyle w:val="Emphasis"/>
          <w:b w:val="0"/>
        </w:rPr>
        <w:lastRenderedPageBreak/>
        <w:t>learning</w:t>
      </w:r>
      <w:r w:rsidRPr="005834C6">
        <w:rPr>
          <w:sz w:val="14"/>
        </w:rPr>
        <w:t xml:space="preserve"> strategies in political science classes </w:t>
      </w:r>
      <w:r w:rsidRPr="005834C6">
        <w:rPr>
          <w:rStyle w:val="StyleBoldUnderline"/>
        </w:rPr>
        <w:t xml:space="preserve">not only has been shown to </w:t>
      </w:r>
      <w:r w:rsidRPr="005834C6">
        <w:rPr>
          <w:rStyle w:val="Emphasis"/>
          <w:b w:val="0"/>
        </w:rPr>
        <w:t>work</w:t>
      </w:r>
      <w:r w:rsidRPr="005834C6">
        <w:rPr>
          <w:sz w:val="14"/>
        </w:rPr>
        <w:t xml:space="preserve"> (Brock &amp; Cameron, 1999), </w:t>
      </w:r>
      <w:r w:rsidRPr="005834C6">
        <w:rPr>
          <w:rStyle w:val="StyleBoldUnderline"/>
        </w:rPr>
        <w:t>but more importantly</w:t>
      </w:r>
      <w:r w:rsidRPr="00680289">
        <w:rPr>
          <w:rStyle w:val="StyleBoldUnderline"/>
        </w:rPr>
        <w:t xml:space="preserve"> would seem to be a natural</w:t>
      </w:r>
      <w:r w:rsidRPr="00680289">
        <w:rPr>
          <w:sz w:val="14"/>
        </w:rPr>
        <w:t xml:space="preserve"> </w:t>
      </w:r>
      <w:r w:rsidRPr="00680289">
        <w:rPr>
          <w:rStyle w:val="StyleBoldUnderline"/>
        </w:rPr>
        <w:t>fit.</w:t>
      </w:r>
      <w:r w:rsidRPr="00680289">
        <w:rPr>
          <w:sz w:val="14"/>
        </w:rPr>
        <w:t xml:space="preserve"> “</w:t>
      </w:r>
      <w:r w:rsidRPr="007E7DDE">
        <w:rPr>
          <w:rStyle w:val="StyleBoldUnderline"/>
          <w:highlight w:val="yellow"/>
        </w:rPr>
        <w:t xml:space="preserve">Learning is </w:t>
      </w:r>
      <w:r w:rsidRPr="007E7DDE">
        <w:rPr>
          <w:rStyle w:val="Emphasis"/>
          <w:b w:val="0"/>
          <w:sz w:val="28"/>
          <w:szCs w:val="28"/>
          <w:highlight w:val="yellow"/>
        </w:rPr>
        <w:t>not a spectator</w:t>
      </w:r>
      <w:r w:rsidRPr="007E7DDE">
        <w:rPr>
          <w:rStyle w:val="StyleBoldUnderline"/>
          <w:highlight w:val="yellow"/>
        </w:rPr>
        <w:t xml:space="preserve"> sport</w:t>
      </w:r>
      <w:r w:rsidRPr="00680289">
        <w:rPr>
          <w:sz w:val="14"/>
        </w:rPr>
        <w:t xml:space="preserve">” (Chickering and Gamson, </w:t>
      </w:r>
      <w:proofErr w:type="gramStart"/>
      <w:r w:rsidRPr="00680289">
        <w:rPr>
          <w:sz w:val="14"/>
        </w:rPr>
        <w:t>1987),</w:t>
      </w:r>
      <w:proofErr w:type="gramEnd"/>
      <w:r w:rsidRPr="00680289">
        <w:rPr>
          <w:sz w:val="14"/>
        </w:rPr>
        <w:t xml:space="preserve"> </w:t>
      </w:r>
      <w:r w:rsidRPr="007E7DDE">
        <w:rPr>
          <w:rStyle w:val="StyleBoldUnderline"/>
          <w:highlight w:val="yellow"/>
        </w:rPr>
        <w:t xml:space="preserve">and </w:t>
      </w:r>
      <w:r w:rsidRPr="007E7DDE">
        <w:rPr>
          <w:rStyle w:val="Emphasis"/>
          <w:b w:val="0"/>
          <w:highlight w:val="yellow"/>
        </w:rPr>
        <w:t>neither is</w:t>
      </w:r>
      <w:r w:rsidRPr="00680289">
        <w:rPr>
          <w:sz w:val="14"/>
        </w:rPr>
        <w:t xml:space="preserve"> the world of </w:t>
      </w:r>
      <w:r w:rsidRPr="007E7DDE">
        <w:rPr>
          <w:rStyle w:val="Emphasis"/>
          <w:b w:val="0"/>
          <w:highlight w:val="yellow"/>
        </w:rPr>
        <w:t>politics</w:t>
      </w:r>
      <w:r w:rsidRPr="00680289">
        <w:rPr>
          <w:sz w:val="14"/>
        </w:rPr>
        <w:t xml:space="preserve">. As a result, one way to enhance students’ learning about the political world is for them to “talk about what they are learning, write about it, relate it to past experiences and apply it to their daily lives. They must make what they learn part of themselves” (Chickering and Gamson, 1987). Further, </w:t>
      </w:r>
      <w:r w:rsidRPr="005834C6">
        <w:rPr>
          <w:rStyle w:val="StyleBoldUnderline"/>
        </w:rPr>
        <w:t>active learning</w:t>
      </w:r>
      <w:r w:rsidRPr="00680289">
        <w:rPr>
          <w:rStyle w:val="StyleBoldUnderline"/>
        </w:rPr>
        <w:t xml:space="preserve"> </w:t>
      </w:r>
      <w:r w:rsidRPr="007E7DDE">
        <w:rPr>
          <w:rStyle w:val="StyleBoldUnderline"/>
          <w:highlight w:val="yellow"/>
        </w:rPr>
        <w:t>techniques</w:t>
      </w:r>
      <w:r w:rsidRPr="00680289">
        <w:rPr>
          <w:sz w:val="14"/>
        </w:rPr>
        <w:t xml:space="preserve"> – </w:t>
      </w:r>
      <w:r w:rsidRPr="00680289">
        <w:rPr>
          <w:rStyle w:val="StyleBoldUnderline"/>
        </w:rPr>
        <w:t xml:space="preserve">particularly </w:t>
      </w:r>
      <w:r w:rsidRPr="005834C6">
        <w:rPr>
          <w:rStyle w:val="StyleBoldUnderline"/>
        </w:rPr>
        <w:t>if</w:t>
      </w:r>
      <w:r w:rsidRPr="00680289">
        <w:rPr>
          <w:rStyle w:val="StyleBoldUnderline"/>
        </w:rPr>
        <w:t xml:space="preserve"> </w:t>
      </w:r>
      <w:r w:rsidRPr="007E7DDE">
        <w:rPr>
          <w:rStyle w:val="StyleBoldUnderline"/>
          <w:highlight w:val="yellow"/>
        </w:rPr>
        <w:t>tied</w:t>
      </w:r>
      <w:r w:rsidRPr="007E7DDE">
        <w:rPr>
          <w:rStyle w:val="StyleBoldUnderline"/>
          <w:sz w:val="12"/>
          <w:highlight w:val="yellow"/>
        </w:rPr>
        <w:t xml:space="preserve"> </w:t>
      </w:r>
      <w:r w:rsidRPr="007E7DDE">
        <w:rPr>
          <w:rStyle w:val="StyleBoldUnderline"/>
          <w:highlight w:val="yellow"/>
        </w:rPr>
        <w:t>to</w:t>
      </w:r>
      <w:r w:rsidRPr="00680289">
        <w:rPr>
          <w:rStyle w:val="StyleBoldUnderline"/>
        </w:rPr>
        <w:t xml:space="preserve"> learning outcomes designed to promote higher order </w:t>
      </w:r>
      <w:r w:rsidRPr="005834C6">
        <w:rPr>
          <w:rStyle w:val="StyleBoldUnderline"/>
        </w:rPr>
        <w:t xml:space="preserve">thinking </w:t>
      </w:r>
      <w:r w:rsidRPr="007E7DDE">
        <w:rPr>
          <w:rStyle w:val="StyleBoldUnderline"/>
          <w:highlight w:val="yellow"/>
        </w:rPr>
        <w:t>skills such as analysis, application, synthesis, and evaluation</w:t>
      </w:r>
      <w:r w:rsidRPr="00680289">
        <w:rPr>
          <w:rStyle w:val="StyleBoldUnderline"/>
          <w:sz w:val="12"/>
        </w:rPr>
        <w:t xml:space="preserve"> </w:t>
      </w:r>
      <w:r w:rsidRPr="00680289">
        <w:rPr>
          <w:sz w:val="14"/>
        </w:rPr>
        <w:t xml:space="preserve">(Bloom, 1956) – </w:t>
      </w:r>
      <w:r w:rsidRPr="005834C6">
        <w:rPr>
          <w:rStyle w:val="StyleBoldUnderline"/>
        </w:rPr>
        <w:t xml:space="preserve">can </w:t>
      </w:r>
      <w:r w:rsidRPr="007E7DDE">
        <w:rPr>
          <w:rStyle w:val="StyleBoldUnderline"/>
          <w:highlight w:val="yellow"/>
        </w:rPr>
        <w:t>help students</w:t>
      </w:r>
      <w:r w:rsidRPr="00680289">
        <w:rPr>
          <w:rStyle w:val="StyleBoldUnderline"/>
        </w:rPr>
        <w:t xml:space="preserve"> prepare “to </w:t>
      </w:r>
      <w:r w:rsidRPr="007E7DDE">
        <w:rPr>
          <w:rStyle w:val="StyleBoldUnderline"/>
          <w:highlight w:val="yellow"/>
        </w:rPr>
        <w:t>tackle</w:t>
      </w:r>
      <w:r w:rsidRPr="00680289">
        <w:rPr>
          <w:rStyle w:val="StyleBoldUnderline"/>
        </w:rPr>
        <w:t xml:space="preserve"> a multitude</w:t>
      </w:r>
      <w:r w:rsidRPr="00680289">
        <w:rPr>
          <w:sz w:val="14"/>
        </w:rPr>
        <w:t xml:space="preserve"> </w:t>
      </w:r>
      <w:r w:rsidRPr="00680289">
        <w:rPr>
          <w:rStyle w:val="StyleBoldUnderline"/>
        </w:rPr>
        <w:t xml:space="preserve">of </w:t>
      </w:r>
      <w:r w:rsidRPr="007E7DDE">
        <w:rPr>
          <w:rStyle w:val="Emphasis"/>
          <w:b w:val="0"/>
          <w:highlight w:val="yellow"/>
        </w:rPr>
        <w:t>challenges</w:t>
      </w:r>
      <w:r w:rsidRPr="00680289">
        <w:rPr>
          <w:rStyle w:val="StyleBoldUnderline"/>
        </w:rPr>
        <w:t xml:space="preserve"> that </w:t>
      </w:r>
      <w:r w:rsidRPr="005834C6">
        <w:rPr>
          <w:rStyle w:val="StyleBoldUnderline"/>
        </w:rPr>
        <w:t xml:space="preserve">they are likely to face </w:t>
      </w:r>
      <w:r w:rsidRPr="007E7DDE">
        <w:rPr>
          <w:rStyle w:val="StyleBoldUnderline"/>
          <w:highlight w:val="yellow"/>
        </w:rPr>
        <w:t>in their personal lives,</w:t>
      </w:r>
      <w:r w:rsidRPr="007E7DDE">
        <w:rPr>
          <w:rStyle w:val="StyleBoldUnderline"/>
          <w:sz w:val="12"/>
          <w:highlight w:val="yellow"/>
        </w:rPr>
        <w:t xml:space="preserve"> </w:t>
      </w:r>
      <w:r w:rsidRPr="00680289">
        <w:rPr>
          <w:sz w:val="14"/>
        </w:rPr>
        <w:t xml:space="preserve">careers, and duties as responsible citizens” (Tsui, 2002). </w:t>
      </w:r>
      <w:r w:rsidRPr="00680289">
        <w:rPr>
          <w:rStyle w:val="StyleBoldUnderline"/>
        </w:rPr>
        <w:t>As</w:t>
      </w:r>
      <w:r w:rsidRPr="00680289">
        <w:rPr>
          <w:sz w:val="14"/>
        </w:rPr>
        <w:t xml:space="preserve">  </w:t>
      </w:r>
      <w:r w:rsidRPr="00680289">
        <w:rPr>
          <w:rStyle w:val="StyleBoldUnderline"/>
        </w:rPr>
        <w:t>political scientists, we may be in the best position in the academy</w:t>
      </w:r>
      <w:r w:rsidRPr="00680289">
        <w:rPr>
          <w:rStyle w:val="StyleBoldUnderline"/>
          <w:sz w:val="12"/>
        </w:rPr>
        <w:t xml:space="preserve"> </w:t>
      </w:r>
      <w:r w:rsidRPr="00680289">
        <w:rPr>
          <w:rStyle w:val="StyleBoldUnderline"/>
        </w:rPr>
        <w:t>to promote a sense of civic engagement in our students</w:t>
      </w:r>
      <w:r w:rsidRPr="00680289">
        <w:rPr>
          <w:sz w:val="14"/>
        </w:rPr>
        <w:t xml:space="preserve">, </w:t>
      </w:r>
      <w:r w:rsidRPr="00680289">
        <w:rPr>
          <w:rStyle w:val="StyleBoldUnderline"/>
        </w:rPr>
        <w:t>and the</w:t>
      </w:r>
      <w:r w:rsidRPr="00680289">
        <w:rPr>
          <w:rStyle w:val="StyleBoldUnderline"/>
          <w:sz w:val="12"/>
        </w:rPr>
        <w:t xml:space="preserve"> </w:t>
      </w:r>
      <w:r w:rsidRPr="00680289">
        <w:rPr>
          <w:rStyle w:val="StyleBoldUnderline"/>
        </w:rPr>
        <w:t xml:space="preserve">use of intentionally designed active learning </w:t>
      </w:r>
      <w:r w:rsidRPr="007E7DDE">
        <w:rPr>
          <w:rStyle w:val="StyleBoldUnderline"/>
          <w:highlight w:val="yellow"/>
        </w:rPr>
        <w:t>techniques tied to</w:t>
      </w:r>
      <w:r w:rsidRPr="007E7DDE">
        <w:rPr>
          <w:rStyle w:val="StyleBoldUnderline"/>
          <w:sz w:val="12"/>
          <w:highlight w:val="yellow"/>
        </w:rPr>
        <w:t xml:space="preserve"> </w:t>
      </w:r>
      <w:r w:rsidRPr="007E7DDE">
        <w:rPr>
          <w:rStyle w:val="StyleBoldUnderline"/>
          <w:highlight w:val="yellow"/>
        </w:rPr>
        <w:t>specific learning outcomes can greatly assist</w:t>
      </w:r>
      <w:r w:rsidRPr="00680289">
        <w:rPr>
          <w:rStyle w:val="StyleBoldUnderline"/>
        </w:rPr>
        <w:t xml:space="preserve"> us in helping to</w:t>
      </w:r>
      <w:r w:rsidRPr="00680289">
        <w:rPr>
          <w:rStyle w:val="StyleBoldUnderline"/>
          <w:sz w:val="12"/>
        </w:rPr>
        <w:t xml:space="preserve"> </w:t>
      </w:r>
      <w:r w:rsidRPr="00680289">
        <w:rPr>
          <w:rStyle w:val="StyleBoldUnderline"/>
        </w:rPr>
        <w:t>instill this sense.</w:t>
      </w:r>
      <w:r w:rsidRPr="00680289">
        <w:rPr>
          <w:rStyle w:val="StyleBoldUnderline"/>
          <w:sz w:val="12"/>
        </w:rPr>
        <w:t xml:space="preserve"> </w:t>
      </w:r>
      <w:r w:rsidRPr="00680289">
        <w:rPr>
          <w:rStyle w:val="StyleBoldUnderline"/>
        </w:rPr>
        <w:t xml:space="preserve">The use </w:t>
      </w:r>
      <w:r w:rsidRPr="005834C6">
        <w:rPr>
          <w:rStyle w:val="StyleBoldUnderline"/>
        </w:rPr>
        <w:t>of active learning encompasses a wide array</w:t>
      </w:r>
      <w:r w:rsidRPr="005834C6">
        <w:rPr>
          <w:sz w:val="14"/>
        </w:rPr>
        <w:t xml:space="preserve"> </w:t>
      </w:r>
      <w:r w:rsidRPr="005834C6">
        <w:rPr>
          <w:rStyle w:val="StyleBoldUnderline"/>
        </w:rPr>
        <w:t>of teaching techniques that can be used</w:t>
      </w:r>
      <w:r w:rsidRPr="005834C6">
        <w:rPr>
          <w:sz w:val="14"/>
        </w:rPr>
        <w:t xml:space="preserve"> in large classes as well as small ones; techniques </w:t>
      </w:r>
      <w:r w:rsidRPr="005834C6">
        <w:rPr>
          <w:rStyle w:val="StyleBoldUnderline"/>
        </w:rPr>
        <w:t>such as</w:t>
      </w:r>
      <w:r w:rsidRPr="005834C6">
        <w:rPr>
          <w:sz w:val="14"/>
        </w:rPr>
        <w:t>: using guided lectures and answering open-ended, student-generated questions (Bonwell &amp; Eison, 1991); using primary sources in the classroom (May, 1986);</w:t>
      </w:r>
      <w:r w:rsidRPr="00680289">
        <w:rPr>
          <w:sz w:val="14"/>
        </w:rPr>
        <w:t xml:space="preserve"> cooperative learning (Smith, 1986); and </w:t>
      </w:r>
      <w:r w:rsidRPr="007E7DDE">
        <w:rPr>
          <w:rStyle w:val="Emphasis"/>
          <w:b w:val="0"/>
          <w:highlight w:val="yellow"/>
        </w:rPr>
        <w:t>simulations</w:t>
      </w:r>
      <w:r w:rsidRPr="007E7DDE">
        <w:rPr>
          <w:sz w:val="14"/>
          <w:highlight w:val="yellow"/>
        </w:rPr>
        <w:t xml:space="preserve"> </w:t>
      </w:r>
      <w:r w:rsidRPr="00680289">
        <w:rPr>
          <w:sz w:val="14"/>
        </w:rPr>
        <w:t xml:space="preserve">and role-playing games (Shannon, 1986; for a general discussion on active learning </w:t>
      </w:r>
      <w:r w:rsidRPr="005834C6">
        <w:rPr>
          <w:sz w:val="14"/>
        </w:rPr>
        <w:t xml:space="preserve">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5834C6">
        <w:rPr>
          <w:rStyle w:val="StyleBoldUnderline"/>
        </w:rPr>
        <w:t xml:space="preserve">The </w:t>
      </w:r>
      <w:r w:rsidRPr="007E7DDE">
        <w:rPr>
          <w:rStyle w:val="StyleBoldUnderline"/>
          <w:highlight w:val="yellow"/>
        </w:rPr>
        <w:t>POTUS</w:t>
      </w:r>
      <w:r w:rsidRPr="005834C6">
        <w:rPr>
          <w:rStyle w:val="StyleBoldUnderline"/>
        </w:rPr>
        <w:t xml:space="preserve"> and PASS projects were</w:t>
      </w:r>
      <w:r w:rsidRPr="005834C6">
        <w:rPr>
          <w:sz w:val="14"/>
        </w:rPr>
        <w:t xml:space="preserve"> two semester-long, in-class </w:t>
      </w:r>
      <w:r w:rsidRPr="005834C6">
        <w:rPr>
          <w:rStyle w:val="StyleBoldUnderline"/>
        </w:rPr>
        <w:t>simulations employing active learning</w:t>
      </w:r>
      <w:r w:rsidRPr="005834C6">
        <w:rPr>
          <w:sz w:val="14"/>
        </w:rPr>
        <w:t xml:space="preserve"> techniques and </w:t>
      </w:r>
      <w:r w:rsidRPr="005834C6">
        <w:rPr>
          <w:rStyle w:val="StyleBoldUnderline"/>
        </w:rPr>
        <w:t>designed to achieve desired course</w:t>
      </w:r>
      <w:r w:rsidRPr="005834C6">
        <w:rPr>
          <w:sz w:val="14"/>
        </w:rPr>
        <w:t xml:space="preserve"> learning </w:t>
      </w:r>
      <w:r w:rsidRPr="005834C6">
        <w:rPr>
          <w:rStyle w:val="StyleBoldUnderline"/>
        </w:rPr>
        <w:t>outcomes</w:t>
      </w:r>
      <w:r w:rsidRPr="005834C6">
        <w:rPr>
          <w:sz w:val="14"/>
        </w:rPr>
        <w:t>. Despite some initial reluctance by the students</w:t>
      </w:r>
      <w:r w:rsidRPr="00680289">
        <w:rPr>
          <w:sz w:val="14"/>
        </w:rPr>
        <w:t xml:space="preserve">, </w:t>
      </w:r>
      <w:r w:rsidRPr="00680289">
        <w:rPr>
          <w:rStyle w:val="StyleBoldUnderline"/>
        </w:rPr>
        <w:t xml:space="preserve">these </w:t>
      </w:r>
      <w:r w:rsidRPr="007E7DDE">
        <w:rPr>
          <w:rStyle w:val="StyleBoldUnderline"/>
          <w:highlight w:val="yellow"/>
        </w:rPr>
        <w:t xml:space="preserve">simulations </w:t>
      </w:r>
      <w:r w:rsidRPr="005834C6">
        <w:rPr>
          <w:rStyle w:val="StyleBoldUnderline"/>
        </w:rPr>
        <w:t>helped</w:t>
      </w:r>
      <w:r w:rsidRPr="00680289">
        <w:rPr>
          <w:sz w:val="14"/>
        </w:rPr>
        <w:t xml:space="preserve"> them achieve the course outcomes, but more </w:t>
      </w:r>
      <w:r w:rsidRPr="00680289">
        <w:rPr>
          <w:rStyle w:val="StyleBoldUnderline"/>
        </w:rPr>
        <w:t xml:space="preserve">significantly </w:t>
      </w:r>
      <w:r w:rsidRPr="007E7DDE">
        <w:rPr>
          <w:rStyle w:val="StyleBoldUnderline"/>
          <w:highlight w:val="yellow"/>
        </w:rPr>
        <w:t xml:space="preserve">generated </w:t>
      </w:r>
      <w:r w:rsidRPr="005834C6">
        <w:rPr>
          <w:rStyle w:val="StyleBoldUnderline"/>
        </w:rPr>
        <w:t xml:space="preserve">a </w:t>
      </w:r>
      <w:r w:rsidRPr="007E7DDE">
        <w:rPr>
          <w:rStyle w:val="StyleBoldUnderline"/>
          <w:highlight w:val="yellow"/>
        </w:rPr>
        <w:t xml:space="preserve">high level </w:t>
      </w:r>
      <w:r w:rsidRPr="005834C6">
        <w:rPr>
          <w:rStyle w:val="StyleBoldUnderline"/>
        </w:rPr>
        <w:t>of efficacy, engagement, and understanding.</w:t>
      </w:r>
      <w:r w:rsidRPr="005834C6">
        <w:rPr>
          <w:sz w:val="14"/>
        </w:rPr>
        <w:t xml:space="preserve"> </w:t>
      </w:r>
      <w:r w:rsidRPr="005834C6">
        <w:rPr>
          <w:rStyle w:val="StyleBoldUnderline"/>
        </w:rPr>
        <w:t>Although the specific model employed may not w</w:t>
      </w:r>
      <w:r w:rsidRPr="00680289">
        <w:rPr>
          <w:rStyle w:val="StyleBoldUnderline"/>
        </w:rPr>
        <w:t>ork in every</w:t>
      </w:r>
      <w:r w:rsidRPr="00680289">
        <w:rPr>
          <w:rStyle w:val="StyleBoldUnderline"/>
          <w:sz w:val="12"/>
        </w:rPr>
        <w:t xml:space="preserve"> </w:t>
      </w:r>
      <w:r w:rsidRPr="00680289">
        <w:rPr>
          <w:rStyle w:val="StyleBoldUnderline"/>
        </w:rPr>
        <w:t>context</w:t>
      </w:r>
      <w:r w:rsidRPr="00680289">
        <w:rPr>
          <w:sz w:val="14"/>
        </w:rPr>
        <w:t xml:space="preserve"> (the variables noted above will create a different dynamic in each class), </w:t>
      </w:r>
      <w:r w:rsidRPr="005834C6">
        <w:rPr>
          <w:rStyle w:val="StyleBoldUnderline"/>
        </w:rPr>
        <w:t>the process by which these projects were developed</w:t>
      </w:r>
      <w:r w:rsidRPr="005834C6">
        <w:rPr>
          <w:sz w:val="14"/>
        </w:rPr>
        <w:t xml:space="preserve"> and employed </w:t>
      </w:r>
      <w:r w:rsidRPr="005834C6">
        <w:rPr>
          <w:rStyle w:val="StyleBoldUnderline"/>
        </w:rPr>
        <w:t xml:space="preserve">may provide those who teach </w:t>
      </w:r>
      <w:r w:rsidRPr="005834C6">
        <w:rPr>
          <w:rStyle w:val="Emphasis"/>
          <w:b w:val="0"/>
        </w:rPr>
        <w:t>presidency</w:t>
      </w:r>
      <w:r w:rsidRPr="005834C6">
        <w:rPr>
          <w:rStyle w:val="StyleBoldUnderline"/>
        </w:rPr>
        <w:t>-related</w:t>
      </w:r>
      <w:r w:rsidRPr="005834C6">
        <w:rPr>
          <w:sz w:val="14"/>
        </w:rPr>
        <w:t xml:space="preserve"> </w:t>
      </w:r>
      <w:r w:rsidRPr="005834C6">
        <w:rPr>
          <w:rStyle w:val="Emphasis"/>
          <w:b w:val="0"/>
        </w:rPr>
        <w:t>classes with insights on how to</w:t>
      </w:r>
      <w:r w:rsidRPr="005834C6">
        <w:rPr>
          <w:sz w:val="14"/>
        </w:rPr>
        <w:t xml:space="preserve"> best </w:t>
      </w:r>
      <w:r w:rsidRPr="005834C6">
        <w:rPr>
          <w:rStyle w:val="Emphasis"/>
          <w:b w:val="0"/>
        </w:rPr>
        <w:t>employ active learning</w:t>
      </w:r>
      <w:r w:rsidRPr="005834C6">
        <w:rPr>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w:t>
      </w:r>
      <w:r w:rsidRPr="00680289">
        <w:rPr>
          <w:sz w:val="14"/>
        </w:rPr>
        <w:t xml:space="preserve"> since encouraging civic engagement and voter participation in the 18-24 year-old age group has been a focus in recent presidential races</w:t>
      </w:r>
      <w:r w:rsidRPr="00680289">
        <w:rPr>
          <w:rStyle w:val="StyleBoldUnderline"/>
        </w:rPr>
        <w:t>. I wanted a way to bring</w:t>
      </w:r>
      <w:r w:rsidRPr="00680289">
        <w:rPr>
          <w:rStyle w:val="StyleBoldUnderline"/>
          <w:sz w:val="12"/>
        </w:rPr>
        <w:t xml:space="preserve"> </w:t>
      </w:r>
      <w:r w:rsidRPr="00680289">
        <w:rPr>
          <w:rStyle w:val="StyleBoldUnderline"/>
        </w:rPr>
        <w:t>to life the usual discussion of presidential elections and encourage</w:t>
      </w:r>
      <w:r w:rsidRPr="00680289">
        <w:rPr>
          <w:rStyle w:val="StyleBoldUnderline"/>
          <w:sz w:val="12"/>
        </w:rPr>
        <w:t xml:space="preserve"> </w:t>
      </w:r>
      <w:r w:rsidRPr="00680289">
        <w:rPr>
          <w:rStyle w:val="StyleBoldUnderline"/>
        </w:rPr>
        <w:t>my students to become active participants in the process of</w:t>
      </w:r>
      <w:r w:rsidRPr="00680289">
        <w:rPr>
          <w:rStyle w:val="StyleBoldUnderline"/>
          <w:sz w:val="12"/>
        </w:rPr>
        <w:t xml:space="preserve"> </w:t>
      </w:r>
      <w:r w:rsidRPr="00680289">
        <w:rPr>
          <w:rStyle w:val="StyleBoldUnderline"/>
        </w:rPr>
        <w:t>identifying, evaluating, and promoting</w:t>
      </w:r>
      <w:r w:rsidRPr="00680289">
        <w:rPr>
          <w:sz w:val="14"/>
        </w:rPr>
        <w:t xml:space="preserve"> various </w:t>
      </w:r>
      <w:r w:rsidRPr="00680289">
        <w:rPr>
          <w:rStyle w:val="StyleBoldUnderline"/>
        </w:rPr>
        <w:t>candidates</w:t>
      </w:r>
      <w:r w:rsidRPr="00680289">
        <w:rPr>
          <w:sz w:val="14"/>
        </w:rPr>
        <w:t xml:space="preserve">. Out of these thoughts germinated The POTUS Project – short for The President </w:t>
      </w:r>
      <w:proofErr w:type="gramStart"/>
      <w:r w:rsidRPr="00680289">
        <w:rPr>
          <w:sz w:val="14"/>
        </w:rPr>
        <w:t>Of The</w:t>
      </w:r>
      <w:proofErr w:type="gramEnd"/>
      <w:r w:rsidRPr="00680289">
        <w:rPr>
          <w:sz w:val="14"/>
        </w:rPr>
        <w:t xml:space="preserve"> United States Project. </w:t>
      </w:r>
      <w:r w:rsidRPr="007E7DDE">
        <w:rPr>
          <w:rStyle w:val="StyleBoldUnderline"/>
          <w:highlight w:val="yellow"/>
        </w:rPr>
        <w:t xml:space="preserve">In this simulation, </w:t>
      </w:r>
      <w:r w:rsidRPr="005834C6">
        <w:rPr>
          <w:rStyle w:val="StyleBoldUnderline"/>
        </w:rPr>
        <w:t xml:space="preserve">my </w:t>
      </w:r>
      <w:r w:rsidRPr="007E7DDE">
        <w:rPr>
          <w:rStyle w:val="StyleBoldUnderline"/>
          <w:highlight w:val="yellow"/>
        </w:rPr>
        <w:t xml:space="preserve">students took on the role of </w:t>
      </w:r>
      <w:r w:rsidRPr="005834C6">
        <w:rPr>
          <w:rStyle w:val="StyleBoldUnderline"/>
        </w:rPr>
        <w:t xml:space="preserve">political </w:t>
      </w:r>
      <w:r w:rsidRPr="007E7DDE">
        <w:rPr>
          <w:rStyle w:val="StyleBoldUnderline"/>
          <w:highlight w:val="yellow"/>
        </w:rPr>
        <w:t xml:space="preserve">consultants </w:t>
      </w:r>
      <w:r w:rsidRPr="005834C6">
        <w:rPr>
          <w:rStyle w:val="StyleBoldUnderline"/>
        </w:rPr>
        <w:t xml:space="preserve">responsible for </w:t>
      </w:r>
      <w:r w:rsidRPr="007E7DDE">
        <w:rPr>
          <w:rStyle w:val="StyleBoldUnderline"/>
          <w:highlight w:val="yellow"/>
        </w:rPr>
        <w:t>developing a plan</w:t>
      </w:r>
      <w:r w:rsidRPr="00680289">
        <w:rPr>
          <w:sz w:val="14"/>
        </w:rPr>
        <w:t xml:space="preserve">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680289">
        <w:rPr>
          <w:rStyle w:val="StyleBoldUnderline"/>
        </w:rPr>
        <w:t xml:space="preserve">In doing so, </w:t>
      </w:r>
      <w:r w:rsidRPr="007E7DDE">
        <w:rPr>
          <w:rStyle w:val="StyleBoldUnderline"/>
          <w:highlight w:val="yellow"/>
        </w:rPr>
        <w:t>the students were able to reinforce</w:t>
      </w:r>
      <w:r w:rsidRPr="00680289">
        <w:rPr>
          <w:rStyle w:val="StyleBoldUnderline"/>
          <w:sz w:val="12"/>
        </w:rPr>
        <w:t xml:space="preserve"> </w:t>
      </w:r>
      <w:r w:rsidRPr="00680289">
        <w:rPr>
          <w:rStyle w:val="StyleBoldUnderline"/>
        </w:rPr>
        <w:t xml:space="preserve">their </w:t>
      </w:r>
      <w:r w:rsidRPr="007E7DDE">
        <w:rPr>
          <w:rStyle w:val="StyleBoldUnderline"/>
          <w:highlight w:val="yellow"/>
        </w:rPr>
        <w:t>learning through</w:t>
      </w:r>
      <w:r w:rsidRPr="00680289">
        <w:rPr>
          <w:rStyle w:val="StyleBoldUnderline"/>
        </w:rPr>
        <w:t xml:space="preserve"> individual and group-effort written</w:t>
      </w:r>
      <w:r w:rsidRPr="00680289">
        <w:rPr>
          <w:rStyle w:val="StyleBoldUnderline"/>
          <w:sz w:val="12"/>
        </w:rPr>
        <w:t xml:space="preserve"> </w:t>
      </w:r>
      <w:r w:rsidRPr="00680289">
        <w:rPr>
          <w:rStyle w:val="StyleBoldUnderline"/>
        </w:rPr>
        <w:t>analysis and</w:t>
      </w:r>
      <w:r w:rsidRPr="00680289">
        <w:rPr>
          <w:sz w:val="14"/>
        </w:rPr>
        <w:t xml:space="preserve"> oral </w:t>
      </w:r>
      <w:r w:rsidRPr="007E7DDE">
        <w:rPr>
          <w:rStyle w:val="Emphasis"/>
          <w:b w:val="0"/>
          <w:highlight w:val="yellow"/>
        </w:rPr>
        <w:t>presentation</w:t>
      </w:r>
      <w:r w:rsidRPr="00680289">
        <w:rPr>
          <w:sz w:val="14"/>
        </w:rPr>
        <w:t xml:space="preserve">. Further, </w:t>
      </w:r>
      <w:r w:rsidRPr="005834C6">
        <w:rPr>
          <w:rStyle w:val="StyleBoldUnderline"/>
        </w:rPr>
        <w:t>the Project achieved the</w:t>
      </w:r>
      <w:r w:rsidRPr="005834C6">
        <w:rPr>
          <w:rStyle w:val="StyleBoldUnderline"/>
          <w:sz w:val="12"/>
        </w:rPr>
        <w:t xml:space="preserve"> </w:t>
      </w:r>
      <w:r w:rsidRPr="005834C6">
        <w:rPr>
          <w:rStyle w:val="StyleBoldUnderline"/>
        </w:rPr>
        <w:t>desired outcome of fostering collaborative action after individual</w:t>
      </w:r>
      <w:r w:rsidRPr="005834C6">
        <w:rPr>
          <w:rStyle w:val="StyleBoldUnderline"/>
          <w:sz w:val="12"/>
        </w:rPr>
        <w:t xml:space="preserve"> </w:t>
      </w:r>
      <w:r w:rsidRPr="005834C6">
        <w:rPr>
          <w:rStyle w:val="StyleBoldUnderline"/>
        </w:rPr>
        <w:t xml:space="preserve">analysis. </w:t>
      </w:r>
      <w:r w:rsidRPr="005834C6">
        <w:rPr>
          <w:sz w:val="14"/>
        </w:rPr>
        <w:t xml:space="preserve">Since most political enterprises take place within working groups or teams, </w:t>
      </w:r>
      <w:r w:rsidRPr="005834C6">
        <w:rPr>
          <w:rStyle w:val="StyleBoldUnderline"/>
        </w:rPr>
        <w:t>these simulations allowed the students</w:t>
      </w:r>
      <w:r w:rsidRPr="00680289">
        <w:rPr>
          <w:rStyle w:val="StyleBoldUnderline"/>
          <w:sz w:val="12"/>
        </w:rPr>
        <w:t xml:space="preserve"> </w:t>
      </w:r>
      <w:r w:rsidRPr="00680289">
        <w:rPr>
          <w:rStyle w:val="StyleBoldUnderline"/>
        </w:rPr>
        <w:t>to gain experience with</w:t>
      </w:r>
      <w:r w:rsidRPr="00680289">
        <w:rPr>
          <w:sz w:val="14"/>
        </w:rPr>
        <w:t xml:space="preserve">, as well as a direct appreciation for, </w:t>
      </w:r>
      <w:r w:rsidRPr="00680289">
        <w:rPr>
          <w:rStyle w:val="StyleBoldUnderline"/>
        </w:rPr>
        <w:t>this</w:t>
      </w:r>
      <w:r w:rsidRPr="00680289">
        <w:rPr>
          <w:sz w:val="14"/>
        </w:rPr>
        <w:t xml:space="preserve"> </w:t>
      </w:r>
      <w:r w:rsidRPr="00680289">
        <w:rPr>
          <w:rStyle w:val="StyleBoldUnderline"/>
        </w:rPr>
        <w:t>important political enterprise</w:t>
      </w:r>
      <w:r w:rsidRPr="00680289">
        <w:rPr>
          <w:sz w:val="14"/>
        </w:rPr>
        <w:t xml:space="preserve">. Most significantly, through both a formal student evaluation of The POTUS Project and informal discussions with individual students, </w:t>
      </w:r>
      <w:r w:rsidRPr="00680289">
        <w:rPr>
          <w:rStyle w:val="StyleBoldUnderline"/>
        </w:rPr>
        <w:t xml:space="preserve">I found that </w:t>
      </w:r>
      <w:r w:rsidRPr="007E7DDE">
        <w:rPr>
          <w:rStyle w:val="StyleBoldUnderline"/>
          <w:highlight w:val="yellow"/>
        </w:rPr>
        <w:t xml:space="preserve">they </w:t>
      </w:r>
      <w:r w:rsidRPr="007E7DDE">
        <w:rPr>
          <w:rStyle w:val="Emphasis"/>
          <w:b w:val="0"/>
          <w:highlight w:val="yellow"/>
        </w:rPr>
        <w:t>applied their knowledge in more sophisticated ways</w:t>
      </w:r>
      <w:r w:rsidRPr="007E7DDE">
        <w:rPr>
          <w:rStyle w:val="StyleBoldUnderline"/>
          <w:highlight w:val="yellow"/>
        </w:rPr>
        <w:t xml:space="preserve"> than in</w:t>
      </w:r>
      <w:r w:rsidRPr="00680289">
        <w:rPr>
          <w:rStyle w:val="StyleBoldUnderline"/>
        </w:rPr>
        <w:t xml:space="preserve"> my </w:t>
      </w:r>
      <w:r w:rsidRPr="007E7DDE">
        <w:rPr>
          <w:rStyle w:val="StyleBoldUnderline"/>
          <w:highlight w:val="yellow"/>
        </w:rPr>
        <w:t>more traditional course offering</w:t>
      </w:r>
      <w:r w:rsidRPr="00680289">
        <w:rPr>
          <w:rStyle w:val="StyleBoldUnderline"/>
        </w:rPr>
        <w:t xml:space="preserve"> </w:t>
      </w:r>
      <w:r w:rsidRPr="005834C6">
        <w:rPr>
          <w:rStyle w:val="StyleBoldUnderline"/>
        </w:rPr>
        <w:t>as well as reported more ownership and</w:t>
      </w:r>
      <w:r w:rsidRPr="005834C6">
        <w:rPr>
          <w:rStyle w:val="StyleBoldUnderline"/>
          <w:sz w:val="12"/>
        </w:rPr>
        <w:t xml:space="preserve"> </w:t>
      </w:r>
      <w:r w:rsidRPr="005834C6">
        <w:rPr>
          <w:rStyle w:val="StyleBoldUnderline"/>
        </w:rPr>
        <w:t>comfort with the</w:t>
      </w:r>
      <w:r w:rsidRPr="00680289">
        <w:rPr>
          <w:rStyle w:val="StyleBoldUnderline"/>
        </w:rPr>
        <w:t xml:space="preserve"> </w:t>
      </w:r>
      <w:r w:rsidRPr="005834C6">
        <w:rPr>
          <w:rStyle w:val="StyleBoldUnderline"/>
        </w:rPr>
        <w:t>core concepts of the class.</w:t>
      </w:r>
      <w:r w:rsidRPr="005834C6">
        <w:rPr>
          <w:sz w:val="14"/>
        </w:rPr>
        <w:t xml:space="preserve"> </w:t>
      </w:r>
      <w:r w:rsidRPr="005834C6">
        <w:rPr>
          <w:rStyle w:val="StyleBoldUnderline"/>
        </w:rPr>
        <w:t>They</w:t>
      </w:r>
      <w:r w:rsidRPr="005834C6">
        <w:rPr>
          <w:sz w:val="14"/>
        </w:rPr>
        <w:t xml:space="preserve"> also </w:t>
      </w:r>
      <w:r w:rsidRPr="005834C6">
        <w:rPr>
          <w:rStyle w:val="StyleBoldUnderline"/>
        </w:rPr>
        <w:t>reported</w:t>
      </w:r>
      <w:r w:rsidRPr="005834C6">
        <w:rPr>
          <w:sz w:val="14"/>
        </w:rPr>
        <w:t xml:space="preserve"> </w:t>
      </w:r>
      <w:r w:rsidRPr="005834C6">
        <w:rPr>
          <w:rStyle w:val="StyleBoldUnderline"/>
        </w:rPr>
        <w:t xml:space="preserve">a greater sense of </w:t>
      </w:r>
      <w:r w:rsidRPr="005834C6">
        <w:rPr>
          <w:rStyle w:val="Emphasis"/>
          <w:b w:val="0"/>
        </w:rPr>
        <w:t>efficacy</w:t>
      </w:r>
      <w:r w:rsidRPr="005834C6">
        <w:rPr>
          <w:sz w:val="14"/>
        </w:rPr>
        <w:t xml:space="preserve"> </w:t>
      </w:r>
      <w:r w:rsidRPr="005834C6">
        <w:rPr>
          <w:rStyle w:val="StyleBoldUnderline"/>
        </w:rPr>
        <w:t xml:space="preserve">and </w:t>
      </w:r>
      <w:r w:rsidRPr="005834C6">
        <w:rPr>
          <w:rStyle w:val="Emphasis"/>
          <w:b w:val="0"/>
        </w:rPr>
        <w:t>understanding</w:t>
      </w:r>
      <w:r w:rsidRPr="005834C6">
        <w:rPr>
          <w:rStyle w:val="StyleBoldUnderline"/>
        </w:rPr>
        <w:t xml:space="preserve"> of the presidential</w:t>
      </w:r>
      <w:r w:rsidRPr="005834C6">
        <w:rPr>
          <w:sz w:val="14"/>
        </w:rPr>
        <w:t xml:space="preserve"> selection process; even </w:t>
      </w:r>
      <w:r w:rsidRPr="005834C6">
        <w:rPr>
          <w:rStyle w:val="StyleBoldUnderline"/>
        </w:rPr>
        <w:t>two years later, I received an email from</w:t>
      </w:r>
      <w:r w:rsidRPr="005834C6">
        <w:rPr>
          <w:sz w:val="14"/>
        </w:rPr>
        <w:t xml:space="preserve"> </w:t>
      </w:r>
      <w:r w:rsidRPr="005834C6">
        <w:rPr>
          <w:rStyle w:val="StyleBoldUnderline"/>
        </w:rPr>
        <w:t>a student indicating how she is using the knowledge and insights</w:t>
      </w:r>
      <w:r w:rsidRPr="005834C6">
        <w:rPr>
          <w:rStyle w:val="StyleBoldUnderline"/>
          <w:sz w:val="12"/>
        </w:rPr>
        <w:t xml:space="preserve"> </w:t>
      </w:r>
      <w:r w:rsidRPr="005834C6">
        <w:rPr>
          <w:rStyle w:val="StyleBoldUnderline"/>
        </w:rPr>
        <w:t>gained from her class experience to be more engaged</w:t>
      </w:r>
      <w:r w:rsidRPr="00680289">
        <w:rPr>
          <w:rStyle w:val="StyleBoldUnderline"/>
        </w:rPr>
        <w:t xml:space="preserve"> with this</w:t>
      </w:r>
      <w:r w:rsidRPr="00680289">
        <w:rPr>
          <w:rStyle w:val="StyleBoldUnderline"/>
          <w:sz w:val="12"/>
        </w:rPr>
        <w:t xml:space="preserve"> </w:t>
      </w:r>
      <w:r w:rsidRPr="00680289">
        <w:rPr>
          <w:rStyle w:val="StyleBoldUnderline"/>
        </w:rPr>
        <w:t>year’s</w:t>
      </w:r>
      <w:r w:rsidRPr="00680289">
        <w:rPr>
          <w:sz w:val="14"/>
        </w:rPr>
        <w:t xml:space="preserve"> actual </w:t>
      </w:r>
      <w:r w:rsidRPr="00680289">
        <w:rPr>
          <w:rStyle w:val="StyleBoldUnderline"/>
        </w:rPr>
        <w:t>presidential primaries</w:t>
      </w:r>
      <w:r w:rsidRPr="00680289">
        <w:rPr>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w:t>
      </w:r>
      <w:r w:rsidRPr="00680289">
        <w:rPr>
          <w:sz w:val="14"/>
        </w:rPr>
        <w:lastRenderedPageBreak/>
        <w:t xml:space="preserve">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7E7DDE">
        <w:rPr>
          <w:rStyle w:val="StyleBoldUnderline"/>
          <w:highlight w:val="yellow"/>
        </w:rPr>
        <w:t>The</w:t>
      </w:r>
      <w:r w:rsidRPr="00680289">
        <w:rPr>
          <w:rStyle w:val="StyleBoldUnderline"/>
        </w:rPr>
        <w:t xml:space="preserve"> PASS </w:t>
      </w:r>
      <w:r w:rsidRPr="007E7DDE">
        <w:rPr>
          <w:rStyle w:val="StyleBoldUnderline"/>
          <w:highlight w:val="yellow"/>
        </w:rPr>
        <w:t>Project required</w:t>
      </w:r>
      <w:r w:rsidRPr="00680289">
        <w:rPr>
          <w:rStyle w:val="StyleBoldUnderline"/>
        </w:rPr>
        <w:t xml:space="preserve"> the </w:t>
      </w:r>
      <w:r w:rsidRPr="005834C6">
        <w:rPr>
          <w:rStyle w:val="StyleBoldUnderline"/>
        </w:rPr>
        <w:t>students to play different</w:t>
      </w:r>
      <w:r w:rsidRPr="005834C6">
        <w:rPr>
          <w:rStyle w:val="StyleBoldUnderline"/>
          <w:sz w:val="12"/>
        </w:rPr>
        <w:t xml:space="preserve"> </w:t>
      </w:r>
      <w:r w:rsidRPr="005834C6">
        <w:rPr>
          <w:rStyle w:val="StyleBoldUnderline"/>
        </w:rPr>
        <w:t xml:space="preserve">roles throughout the simulation and, as a result, </w:t>
      </w:r>
      <w:r w:rsidRPr="005834C6">
        <w:rPr>
          <w:rStyle w:val="Emphasis"/>
          <w:b w:val="0"/>
        </w:rPr>
        <w:t>develop</w:t>
      </w:r>
      <w:r w:rsidRPr="005834C6">
        <w:rPr>
          <w:rStyle w:val="StyleBoldUnderline"/>
        </w:rPr>
        <w:t xml:space="preserve"> </w:t>
      </w:r>
      <w:r w:rsidRPr="005834C6">
        <w:rPr>
          <w:rStyle w:val="Emphasis"/>
          <w:b w:val="0"/>
        </w:rPr>
        <w:t>and</w:t>
      </w:r>
      <w:r w:rsidRPr="005834C6">
        <w:rPr>
          <w:rStyle w:val="StyleBoldUnderline"/>
          <w:sz w:val="12"/>
        </w:rPr>
        <w:t xml:space="preserve"> </w:t>
      </w:r>
      <w:r w:rsidRPr="005834C6">
        <w:rPr>
          <w:rStyle w:val="Emphasis"/>
          <w:b w:val="0"/>
          <w:sz w:val="28"/>
          <w:szCs w:val="28"/>
        </w:rPr>
        <w:t>employ</w:t>
      </w:r>
      <w:r w:rsidRPr="005834C6">
        <w:rPr>
          <w:sz w:val="28"/>
          <w:szCs w:val="28"/>
        </w:rPr>
        <w:t xml:space="preserve"> </w:t>
      </w:r>
      <w:r w:rsidRPr="007E7DDE">
        <w:rPr>
          <w:rStyle w:val="Emphasis"/>
          <w:b w:val="0"/>
          <w:sz w:val="28"/>
          <w:szCs w:val="28"/>
          <w:highlight w:val="yellow"/>
        </w:rPr>
        <w:t>different</w:t>
      </w:r>
      <w:r w:rsidRPr="00680289">
        <w:rPr>
          <w:sz w:val="14"/>
        </w:rPr>
        <w:t xml:space="preserve"> cognitive </w:t>
      </w:r>
      <w:r w:rsidRPr="007E7DDE">
        <w:rPr>
          <w:rStyle w:val="Emphasis"/>
          <w:b w:val="0"/>
          <w:sz w:val="28"/>
          <w:szCs w:val="28"/>
          <w:highlight w:val="yellow"/>
        </w:rPr>
        <w:t>skills</w:t>
      </w:r>
      <w:r w:rsidRPr="00680289">
        <w:rPr>
          <w:sz w:val="14"/>
        </w:rPr>
        <w:t xml:space="preserve">. In becoming a country expert, the students served as foreign policy analysts responsible for obtaining 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5834C6">
        <w:rPr>
          <w:rStyle w:val="StyleBoldUnderline"/>
        </w:rPr>
        <w:t>the group project required the</w:t>
      </w:r>
      <w:r w:rsidRPr="005834C6">
        <w:rPr>
          <w:rStyle w:val="StyleBoldUnderline"/>
          <w:sz w:val="12"/>
        </w:rPr>
        <w:t xml:space="preserve"> </w:t>
      </w:r>
      <w:r w:rsidRPr="005834C6">
        <w:rPr>
          <w:rStyle w:val="StyleBoldUnderline"/>
        </w:rPr>
        <w:t xml:space="preserve">students </w:t>
      </w:r>
      <w:r w:rsidRPr="007E7DDE">
        <w:rPr>
          <w:rStyle w:val="StyleBoldUnderline"/>
          <w:highlight w:val="yellow"/>
        </w:rPr>
        <w:t xml:space="preserve">to synthesize </w:t>
      </w:r>
      <w:r w:rsidRPr="005834C6">
        <w:rPr>
          <w:rStyle w:val="StyleBoldUnderline"/>
        </w:rPr>
        <w:t>their</w:t>
      </w:r>
      <w:r w:rsidRPr="00680289">
        <w:rPr>
          <w:rStyle w:val="StyleBoldUnderline"/>
        </w:rPr>
        <w:t xml:space="preserve"> collective </w:t>
      </w:r>
      <w:r w:rsidRPr="007E7DDE">
        <w:rPr>
          <w:rStyle w:val="StyleBoldUnderline"/>
          <w:highlight w:val="yellow"/>
        </w:rPr>
        <w:t xml:space="preserve">knowledge </w:t>
      </w:r>
      <w:r w:rsidRPr="007E7DDE">
        <w:rPr>
          <w:rStyle w:val="Emphasis"/>
          <w:b w:val="0"/>
          <w:szCs w:val="32"/>
          <w:highlight w:val="yellow"/>
        </w:rPr>
        <w:t>into a coherent plan</w:t>
      </w:r>
      <w:r w:rsidRPr="00680289">
        <w:rPr>
          <w:rStyle w:val="StyleBoldUnderline"/>
        </w:rPr>
        <w:t xml:space="preserve"> </w:t>
      </w:r>
      <w:r w:rsidRPr="00680289">
        <w:rPr>
          <w:sz w:val="14"/>
        </w:rPr>
        <w:t xml:space="preserve">for their presidential </w:t>
      </w:r>
      <w:r w:rsidRPr="005834C6">
        <w:rPr>
          <w:sz w:val="14"/>
        </w:rPr>
        <w:t xml:space="preserve">candidate </w:t>
      </w:r>
      <w:r w:rsidRPr="005834C6">
        <w:rPr>
          <w:rStyle w:val="Emphasis"/>
          <w:b w:val="0"/>
        </w:rPr>
        <w:t>and evaluate the effectiveness</w:t>
      </w:r>
      <w:r w:rsidRPr="005834C6">
        <w:rPr>
          <w:sz w:val="14"/>
        </w:rPr>
        <w:t xml:space="preserve"> </w:t>
      </w:r>
      <w:r w:rsidRPr="005834C6">
        <w:rPr>
          <w:rStyle w:val="StyleBoldUnderline"/>
        </w:rPr>
        <w:t>of their proposals.</w:t>
      </w:r>
      <w:r w:rsidRPr="005834C6">
        <w:rPr>
          <w:rStyle w:val="StyleBoldUnderline"/>
          <w:sz w:val="12"/>
        </w:rPr>
        <w:t xml:space="preserve"> </w:t>
      </w:r>
      <w:r w:rsidRPr="005834C6">
        <w:rPr>
          <w:sz w:val="14"/>
        </w:rPr>
        <w:t>From the POTUS and PASS projects, a number of lessons emerged for effectively employing simulations in presidency classes, including: •Intentionality of design: Although the rewards in successfully employing an active-learning simulation</w:t>
      </w:r>
      <w:r w:rsidRPr="00680289">
        <w:rPr>
          <w:sz w:val="14"/>
        </w:rPr>
        <w:t xml:space="preserve">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t>
      </w:r>
      <w:proofErr w:type="gramStart"/>
      <w:r w:rsidRPr="00680289">
        <w:rPr>
          <w:sz w:val="14"/>
        </w:rPr>
        <w:t>who</w:t>
      </w:r>
      <w:proofErr w:type="gramEnd"/>
      <w:r w:rsidRPr="00680289">
        <w:rPr>
          <w:sz w:val="14"/>
        </w:rPr>
        <w:t xml:space="preserve">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7E7DDE">
        <w:rPr>
          <w:rStyle w:val="StyleBoldUnderline"/>
          <w:highlight w:val="yellow"/>
        </w:rPr>
        <w:t>Active</w:t>
      </w:r>
      <w:r w:rsidRPr="007E7DDE">
        <w:rPr>
          <w:sz w:val="14"/>
          <w:highlight w:val="yellow"/>
        </w:rPr>
        <w:t xml:space="preserve"> </w:t>
      </w:r>
      <w:r w:rsidRPr="005834C6">
        <w:rPr>
          <w:rStyle w:val="StyleBoldUnderline"/>
        </w:rPr>
        <w:t xml:space="preserve">learning </w:t>
      </w:r>
      <w:r w:rsidRPr="007E7DDE">
        <w:rPr>
          <w:rStyle w:val="StyleBoldUnderline"/>
          <w:highlight w:val="yellow"/>
        </w:rPr>
        <w:t>techniques have been shown to</w:t>
      </w:r>
      <w:r w:rsidRPr="005834C6">
        <w:rPr>
          <w:rStyle w:val="StyleBoldUnderline"/>
        </w:rPr>
        <w:t xml:space="preserve"> </w:t>
      </w:r>
      <w:r w:rsidRPr="005834C6">
        <w:rPr>
          <w:rStyle w:val="Emphasis"/>
          <w:b w:val="0"/>
        </w:rPr>
        <w:t>have a powerful</w:t>
      </w:r>
      <w:r w:rsidRPr="005834C6">
        <w:rPr>
          <w:rStyle w:val="Emphasis"/>
          <w:b w:val="0"/>
          <w:sz w:val="12"/>
        </w:rPr>
        <w:t xml:space="preserve"> </w:t>
      </w:r>
      <w:r w:rsidRPr="005834C6">
        <w:rPr>
          <w:rStyle w:val="Emphasis"/>
          <w:b w:val="0"/>
        </w:rPr>
        <w:t>impact on students’ learning,</w:t>
      </w:r>
      <w:r w:rsidRPr="005834C6">
        <w:rPr>
          <w:sz w:val="14"/>
        </w:rPr>
        <w:t xml:space="preserve"> </w:t>
      </w:r>
      <w:r w:rsidRPr="005834C6">
        <w:rPr>
          <w:rStyle w:val="StyleBoldUnderline"/>
        </w:rPr>
        <w:t>for example on “measures</w:t>
      </w:r>
      <w:r w:rsidRPr="005834C6">
        <w:rPr>
          <w:rStyle w:val="StyleBoldUnderline"/>
          <w:sz w:val="12"/>
        </w:rPr>
        <w:t xml:space="preserve"> </w:t>
      </w:r>
      <w:r w:rsidRPr="005834C6">
        <w:rPr>
          <w:rStyle w:val="StyleBoldUnderline"/>
        </w:rPr>
        <w:t xml:space="preserve">of </w:t>
      </w:r>
      <w:r w:rsidRPr="007E7DDE">
        <w:rPr>
          <w:rStyle w:val="StyleBoldUnderline"/>
          <w:highlight w:val="yellow"/>
        </w:rPr>
        <w:t>transfer</w:t>
      </w:r>
      <w:r w:rsidRPr="00680289">
        <w:rPr>
          <w:rStyle w:val="StyleBoldUnderline"/>
        </w:rPr>
        <w:t xml:space="preserve"> of knowledge </w:t>
      </w:r>
      <w:r w:rsidRPr="007E7DDE">
        <w:rPr>
          <w:rStyle w:val="StyleBoldUnderline"/>
          <w:highlight w:val="yellow"/>
        </w:rPr>
        <w:t xml:space="preserve">to </w:t>
      </w:r>
      <w:r w:rsidRPr="007E7DDE">
        <w:rPr>
          <w:rStyle w:val="Emphasis"/>
          <w:b w:val="0"/>
          <w:highlight w:val="yellow"/>
        </w:rPr>
        <w:t>new situations</w:t>
      </w:r>
      <w:r w:rsidRPr="007E7DDE">
        <w:rPr>
          <w:rStyle w:val="StyleBoldUnderline"/>
          <w:highlight w:val="yellow"/>
        </w:rPr>
        <w:t xml:space="preserve"> </w:t>
      </w:r>
      <w:r w:rsidRPr="005834C6">
        <w:rPr>
          <w:rStyle w:val="StyleBoldUnderline"/>
        </w:rPr>
        <w:t>or</w:t>
      </w:r>
      <w:r w:rsidRPr="00680289">
        <w:rPr>
          <w:rStyle w:val="StyleBoldUnderline"/>
        </w:rPr>
        <w:t xml:space="preserve"> measures</w:t>
      </w:r>
      <w:r w:rsidRPr="00680289">
        <w:rPr>
          <w:rStyle w:val="StyleBoldUnderline"/>
          <w:sz w:val="12"/>
        </w:rPr>
        <w:t xml:space="preserve"> </w:t>
      </w:r>
      <w:r w:rsidRPr="007E7DDE">
        <w:rPr>
          <w:rStyle w:val="StyleBoldUnderline"/>
          <w:highlight w:val="yellow"/>
        </w:rPr>
        <w:t xml:space="preserve">of </w:t>
      </w:r>
      <w:r w:rsidRPr="007E7DDE">
        <w:rPr>
          <w:rStyle w:val="Emphasis"/>
          <w:b w:val="0"/>
          <w:highlight w:val="yellow"/>
        </w:rPr>
        <w:t>problem-solving</w:t>
      </w:r>
      <w:r w:rsidRPr="00680289">
        <w:rPr>
          <w:rStyle w:val="StyleBoldUnderline"/>
        </w:rPr>
        <w:t xml:space="preserve">, </w:t>
      </w:r>
      <w:r w:rsidRPr="005834C6">
        <w:rPr>
          <w:rStyle w:val="StyleBoldUnderline"/>
        </w:rPr>
        <w:t xml:space="preserve">thinking, </w:t>
      </w:r>
      <w:r w:rsidRPr="005834C6">
        <w:rPr>
          <w:rStyle w:val="Emphasis"/>
          <w:b w:val="0"/>
        </w:rPr>
        <w:t>attitude change</w:t>
      </w:r>
      <w:r w:rsidRPr="005834C6">
        <w:rPr>
          <w:rStyle w:val="StyleBoldUnderline"/>
        </w:rPr>
        <w:t>, or motivation</w:t>
      </w:r>
      <w:r w:rsidRPr="005834C6">
        <w:rPr>
          <w:rStyle w:val="StyleBoldUnderline"/>
          <w:sz w:val="12"/>
        </w:rPr>
        <w:t xml:space="preserve"> </w:t>
      </w:r>
      <w:r w:rsidRPr="005834C6">
        <w:rPr>
          <w:rStyle w:val="StyleBoldUnderline"/>
        </w:rPr>
        <w:t>for further learning”</w:t>
      </w:r>
      <w:r w:rsidRPr="005834C6">
        <w:rPr>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w:t>
      </w:r>
      <w:r w:rsidRPr="00680289">
        <w:rPr>
          <w:sz w:val="14"/>
        </w:rPr>
        <w:t xml:space="preserve">ique. For example, a pre- and post-test was administered to ascertain students’ base level of understanding of 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w:t>
      </w:r>
      <w:proofErr w:type="gramStart"/>
      <w:r w:rsidRPr="00680289">
        <w:rPr>
          <w:sz w:val="14"/>
        </w:rPr>
        <w:t>Fall</w:t>
      </w:r>
      <w:proofErr w:type="gramEnd"/>
      <w:r w:rsidRPr="00680289">
        <w:rPr>
          <w:sz w:val="14"/>
        </w:rPr>
        <w:t xml:space="preserve">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w:t>
      </w:r>
      <w:r w:rsidRPr="005834C6">
        <w:rPr>
          <w:sz w:val="14"/>
        </w:rPr>
        <w:t xml:space="preserve">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5834C6">
        <w:rPr>
          <w:rStyle w:val="StyleBoldUnderline"/>
        </w:rPr>
        <w:t>if the simulation is</w:t>
      </w:r>
      <w:r w:rsidRPr="005834C6">
        <w:rPr>
          <w:rStyle w:val="StyleBoldUnderline"/>
          <w:sz w:val="12"/>
        </w:rPr>
        <w:t xml:space="preserve"> </w:t>
      </w:r>
      <w:r w:rsidRPr="005834C6">
        <w:rPr>
          <w:rStyle w:val="StyleBoldUnderline"/>
        </w:rPr>
        <w:t>going to be a “personally conducted affair” of learning,</w:t>
      </w:r>
      <w:r w:rsidRPr="005834C6">
        <w:rPr>
          <w:rStyle w:val="StyleBoldUnderline"/>
          <w:sz w:val="12"/>
        </w:rPr>
        <w:t xml:space="preserve"> </w:t>
      </w:r>
      <w:r w:rsidRPr="005834C6">
        <w:rPr>
          <w:rStyle w:val="StyleBoldUnderline"/>
        </w:rPr>
        <w:t xml:space="preserve">to use </w:t>
      </w:r>
      <w:r w:rsidRPr="005834C6">
        <w:rPr>
          <w:sz w:val="14"/>
        </w:rPr>
        <w:t xml:space="preserve">John </w:t>
      </w:r>
      <w:r w:rsidRPr="005834C6">
        <w:rPr>
          <w:rStyle w:val="StyleBoldUnderline"/>
        </w:rPr>
        <w:t xml:space="preserve">Dewey’s words, </w:t>
      </w:r>
      <w:r w:rsidRPr="007E7DDE">
        <w:rPr>
          <w:rStyle w:val="StyleBoldUnderline"/>
          <w:highlight w:val="yellow"/>
        </w:rPr>
        <w:t xml:space="preserve">the students </w:t>
      </w:r>
      <w:r w:rsidRPr="005834C6">
        <w:rPr>
          <w:rStyle w:val="StyleBoldUnderline"/>
        </w:rPr>
        <w:t>at some point</w:t>
      </w:r>
      <w:r w:rsidRPr="005834C6">
        <w:rPr>
          <w:rStyle w:val="StyleBoldUnderline"/>
          <w:sz w:val="12"/>
        </w:rPr>
        <w:t xml:space="preserve"> </w:t>
      </w:r>
      <w:r w:rsidRPr="005834C6">
        <w:rPr>
          <w:rStyle w:val="StyleBoldUnderline"/>
        </w:rPr>
        <w:t xml:space="preserve">have to </w:t>
      </w:r>
      <w:r w:rsidRPr="007E7DDE">
        <w:rPr>
          <w:rStyle w:val="StyleBoldUnderline"/>
          <w:highlight w:val="yellow"/>
        </w:rPr>
        <w:t xml:space="preserve">control the process </w:t>
      </w:r>
      <w:r w:rsidRPr="005834C6">
        <w:rPr>
          <w:rStyle w:val="StyleBoldUnderline"/>
        </w:rPr>
        <w:t>for themselves</w:t>
      </w:r>
      <w:r w:rsidRPr="005834C6">
        <w:rPr>
          <w:sz w:val="14"/>
        </w:rPr>
        <w:t xml:space="preserve">. Certainly, </w:t>
      </w:r>
      <w:r w:rsidRPr="007E7DDE">
        <w:rPr>
          <w:rStyle w:val="StyleBoldUnderline"/>
          <w:highlight w:val="yellow"/>
        </w:rPr>
        <w:t>as the instructor, I established the framework</w:t>
      </w:r>
      <w:r w:rsidRPr="007E7DDE">
        <w:rPr>
          <w:sz w:val="14"/>
          <w:highlight w:val="yellow"/>
        </w:rPr>
        <w:t xml:space="preserve"> </w:t>
      </w:r>
      <w:r w:rsidRPr="00602C11">
        <w:rPr>
          <w:rStyle w:val="Emphasis"/>
          <w:b w:val="0"/>
        </w:rPr>
        <w:t>of the</w:t>
      </w:r>
      <w:r w:rsidRPr="00602C11">
        <w:rPr>
          <w:rStyle w:val="Emphasis"/>
          <w:b w:val="0"/>
          <w:sz w:val="12"/>
        </w:rPr>
        <w:t xml:space="preserve"> </w:t>
      </w:r>
      <w:r w:rsidRPr="00602C11">
        <w:rPr>
          <w:rStyle w:val="Emphasis"/>
          <w:b w:val="0"/>
        </w:rPr>
        <w:t>simulations</w:t>
      </w:r>
      <w:r w:rsidRPr="007E7DDE">
        <w:rPr>
          <w:sz w:val="14"/>
          <w:highlight w:val="yellow"/>
        </w:rPr>
        <w:t xml:space="preserve">, </w:t>
      </w:r>
      <w:r w:rsidRPr="007E7DDE">
        <w:rPr>
          <w:rStyle w:val="Emphasis"/>
          <w:b w:val="0"/>
          <w:sz w:val="28"/>
          <w:szCs w:val="28"/>
          <w:highlight w:val="yellow"/>
        </w:rPr>
        <w:t>the minimum requirements</w:t>
      </w:r>
      <w:r w:rsidRPr="007E7DDE">
        <w:rPr>
          <w:sz w:val="14"/>
          <w:highlight w:val="yellow"/>
        </w:rPr>
        <w:t xml:space="preserve"> </w:t>
      </w:r>
      <w:r w:rsidRPr="007E7DDE">
        <w:rPr>
          <w:rStyle w:val="StyleBoldUnderline"/>
          <w:highlight w:val="yellow"/>
        </w:rPr>
        <w:t>that needed</w:t>
      </w:r>
      <w:r w:rsidRPr="007E7DDE">
        <w:rPr>
          <w:rStyle w:val="StyleBoldUnderline"/>
          <w:sz w:val="12"/>
          <w:highlight w:val="yellow"/>
        </w:rPr>
        <w:t xml:space="preserve"> </w:t>
      </w:r>
      <w:r w:rsidRPr="007E7DDE">
        <w:rPr>
          <w:rStyle w:val="StyleBoldUnderline"/>
          <w:highlight w:val="yellow"/>
        </w:rPr>
        <w:t>to be satisfied</w:t>
      </w:r>
      <w:r w:rsidRPr="00680289">
        <w:rPr>
          <w:rStyle w:val="StyleBoldUnderline"/>
        </w:rPr>
        <w:t>, and the desired outcomes.</w:t>
      </w:r>
      <w:r w:rsidRPr="00680289">
        <w:rPr>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680289">
        <w:rPr>
          <w:rStyle w:val="StyleBoldUnderline"/>
        </w:rPr>
        <w:t>the power</w:t>
      </w:r>
      <w:r w:rsidRPr="00680289">
        <w:rPr>
          <w:rStyle w:val="StyleBoldUnderline"/>
          <w:sz w:val="12"/>
        </w:rPr>
        <w:t xml:space="preserve"> </w:t>
      </w:r>
      <w:r w:rsidRPr="00680289">
        <w:rPr>
          <w:rStyle w:val="StyleBoldUnderline"/>
        </w:rPr>
        <w:t>of one armed with knowledge can really rule the world of poli tics!</w:t>
      </w:r>
      <w:r w:rsidRPr="00680289">
        <w:rPr>
          <w:sz w:val="14"/>
        </w:rPr>
        <w:t xml:space="preserve">” This is the lesson of civic engagement that I wanted </w:t>
      </w:r>
      <w:proofErr w:type="gramStart"/>
      <w:r w:rsidRPr="00680289">
        <w:rPr>
          <w:sz w:val="14"/>
        </w:rPr>
        <w:t>my  students</w:t>
      </w:r>
      <w:proofErr w:type="gramEnd"/>
      <w:r w:rsidRPr="00680289">
        <w:rPr>
          <w:sz w:val="14"/>
        </w:rPr>
        <w:t xml:space="preserve"> to learn – that </w:t>
      </w:r>
      <w:r w:rsidRPr="007E7DDE">
        <w:rPr>
          <w:rStyle w:val="StyleBoldUnderline"/>
          <w:highlight w:val="yellow"/>
        </w:rPr>
        <w:t>one person, with</w:t>
      </w:r>
      <w:r w:rsidRPr="00680289">
        <w:rPr>
          <w:rStyle w:val="StyleBoldUnderline"/>
        </w:rPr>
        <w:t xml:space="preserve"> commitment, </w:t>
      </w:r>
      <w:r w:rsidRPr="007E7DDE">
        <w:rPr>
          <w:rStyle w:val="StyleBoldUnderline"/>
          <w:highlight w:val="yellow"/>
        </w:rPr>
        <w:t>info</w:t>
      </w:r>
      <w:r w:rsidRPr="005834C6">
        <w:rPr>
          <w:rStyle w:val="StyleBoldUnderline"/>
        </w:rPr>
        <w:t>rma</w:t>
      </w:r>
      <w:r w:rsidRPr="005834C6">
        <w:rPr>
          <w:rStyle w:val="StyleBoldUnderline"/>
          <w:sz w:val="12"/>
        </w:rPr>
        <w:t xml:space="preserve"> </w:t>
      </w:r>
      <w:r w:rsidRPr="005834C6">
        <w:rPr>
          <w:rStyle w:val="StyleBoldUnderline"/>
        </w:rPr>
        <w:t xml:space="preserve">tion, </w:t>
      </w:r>
      <w:r w:rsidRPr="007E7DDE">
        <w:rPr>
          <w:rStyle w:val="StyleBoldUnderline"/>
          <w:highlight w:val="yellow"/>
        </w:rPr>
        <w:t xml:space="preserve">and passion, can </w:t>
      </w:r>
      <w:r w:rsidRPr="005834C6">
        <w:rPr>
          <w:rStyle w:val="Emphasis"/>
          <w:b w:val="0"/>
        </w:rPr>
        <w:t>influence</w:t>
      </w:r>
      <w:r w:rsidRPr="00680289">
        <w:rPr>
          <w:rStyle w:val="StyleBoldUnderline"/>
        </w:rPr>
        <w:t xml:space="preserve"> and </w:t>
      </w:r>
      <w:r w:rsidRPr="007E7DDE">
        <w:rPr>
          <w:rStyle w:val="StyleBoldUnderline"/>
          <w:highlight w:val="yellow"/>
        </w:rPr>
        <w:t>better the world</w:t>
      </w:r>
      <w:r w:rsidRPr="00680289">
        <w:rPr>
          <w:rStyle w:val="StyleBoldUnderline"/>
        </w:rPr>
        <w:t xml:space="preserve"> around them </w:t>
      </w:r>
      <w:r w:rsidRPr="00680289">
        <w:rPr>
          <w:rStyle w:val="StyleBoldUnderline"/>
          <w:sz w:val="12"/>
        </w:rPr>
        <w:t xml:space="preserve"> </w:t>
      </w:r>
      <w:r w:rsidRPr="00680289">
        <w:rPr>
          <w:rStyle w:val="StyleBoldUnderline"/>
        </w:rPr>
        <w:t xml:space="preserve">– </w:t>
      </w:r>
      <w:r w:rsidRPr="007E7DDE">
        <w:rPr>
          <w:rStyle w:val="StyleBoldUnderline"/>
          <w:highlight w:val="yellow"/>
        </w:rPr>
        <w:t xml:space="preserve">and it is a lesson that </w:t>
      </w:r>
      <w:r w:rsidRPr="005834C6">
        <w:rPr>
          <w:rStyle w:val="StyleBoldUnderline"/>
        </w:rPr>
        <w:t xml:space="preserve">the use of </w:t>
      </w:r>
      <w:r w:rsidRPr="007E7DDE">
        <w:rPr>
          <w:rStyle w:val="Emphasis"/>
          <w:b w:val="0"/>
          <w:highlight w:val="yellow"/>
        </w:rPr>
        <w:t>active</w:t>
      </w:r>
      <w:r w:rsidRPr="00602C11">
        <w:rPr>
          <w:rStyle w:val="Emphasis"/>
          <w:b w:val="0"/>
        </w:rPr>
        <w:t xml:space="preserve"> learning </w:t>
      </w:r>
      <w:r w:rsidRPr="007E7DDE">
        <w:rPr>
          <w:rStyle w:val="Emphasis"/>
          <w:b w:val="0"/>
          <w:highlight w:val="yellow"/>
        </w:rPr>
        <w:t xml:space="preserve">simulations can </w:t>
      </w:r>
      <w:r w:rsidRPr="007E7DDE">
        <w:rPr>
          <w:rStyle w:val="Emphasis"/>
          <w:b w:val="0"/>
          <w:sz w:val="12"/>
          <w:highlight w:val="yellow"/>
        </w:rPr>
        <w:t xml:space="preserve"> </w:t>
      </w:r>
      <w:r w:rsidRPr="007E7DDE">
        <w:rPr>
          <w:rStyle w:val="Emphasis"/>
          <w:b w:val="0"/>
          <w:highlight w:val="yellow"/>
        </w:rPr>
        <w:t>help</w:t>
      </w:r>
      <w:r w:rsidRPr="00602C11">
        <w:rPr>
          <w:rStyle w:val="Emphasis"/>
          <w:b w:val="0"/>
        </w:rPr>
        <w:t xml:space="preserve"> them </w:t>
      </w:r>
      <w:r w:rsidRPr="007E7DDE">
        <w:rPr>
          <w:rStyle w:val="Emphasis"/>
          <w:b w:val="0"/>
          <w:highlight w:val="yellow"/>
        </w:rPr>
        <w:t>achieve</w:t>
      </w:r>
      <w:r w:rsidRPr="00602C11">
        <w:rPr>
          <w:rStyle w:val="Emphasis"/>
          <w:b w:val="0"/>
        </w:rPr>
        <w:t>.</w:t>
      </w:r>
      <w:r w:rsidRPr="00D17C4E">
        <w:t xml:space="preserve"> </w:t>
      </w:r>
    </w:p>
    <w:p w:rsidR="003759D2" w:rsidRDefault="003759D2" w:rsidP="003759D2"/>
    <w:p w:rsidR="003759D2" w:rsidRPr="00D17C4E" w:rsidRDefault="003759D2" w:rsidP="003759D2"/>
    <w:p w:rsidR="003759D2" w:rsidRPr="003759D2" w:rsidRDefault="003759D2" w:rsidP="003759D2"/>
    <w:p w:rsidR="003B2D38" w:rsidRPr="003B2D38" w:rsidRDefault="003B2D38" w:rsidP="003B2D38"/>
    <w:p w:rsidR="003B2D38" w:rsidRDefault="003759D2" w:rsidP="003759D2">
      <w:pPr>
        <w:pStyle w:val="Heading1"/>
      </w:pPr>
      <w:r>
        <w:lastRenderedPageBreak/>
        <w:t>2AC</w:t>
      </w:r>
    </w:p>
    <w:p w:rsidR="003759D2" w:rsidRDefault="003759D2" w:rsidP="003759D2"/>
    <w:p w:rsidR="003759D2" w:rsidRDefault="003759D2" w:rsidP="003759D2">
      <w:pPr>
        <w:pStyle w:val="Heading2"/>
      </w:pPr>
      <w:proofErr w:type="gramStart"/>
      <w:r>
        <w:lastRenderedPageBreak/>
        <w:t>ellis</w:t>
      </w:r>
      <w:proofErr w:type="gramEnd"/>
    </w:p>
    <w:p w:rsidR="003759D2" w:rsidRDefault="003759D2" w:rsidP="003759D2"/>
    <w:p w:rsidR="003759D2" w:rsidRDefault="003759D2" w:rsidP="003759D2">
      <w:pPr>
        <w:pStyle w:val="Heading3"/>
      </w:pPr>
      <w:proofErr w:type="gramStart"/>
      <w:r>
        <w:lastRenderedPageBreak/>
        <w:t>fyis</w:t>
      </w:r>
      <w:proofErr w:type="gramEnd"/>
    </w:p>
    <w:p w:rsidR="003759D2" w:rsidRDefault="003759D2" w:rsidP="003759D2"/>
    <w:p w:rsidR="003759D2" w:rsidRDefault="003759D2" w:rsidP="003759D2">
      <w:r>
        <w:t>Based on CX, they’re likely to go for “perception of legitimacy impossible—US seen as evil”</w:t>
      </w:r>
    </w:p>
    <w:p w:rsidR="003759D2" w:rsidRDefault="003759D2" w:rsidP="003759D2">
      <w:r>
        <w:t>--make sure you distinguish INSTITUTIONAL legitimacy from anti-Americanism—some people are going to hate us, but transparent legal norms make us effective at locking in US-led order independent of that</w:t>
      </w:r>
    </w:p>
    <w:p w:rsidR="003759D2" w:rsidRDefault="003759D2" w:rsidP="003759D2">
      <w:r>
        <w:t>--the people that are key (intransigent allies, rising powers) don’t need to love the US for us to solve—they just need to be confidence that our rules are more stable than China</w:t>
      </w:r>
      <w:proofErr w:type="gramStart"/>
      <w:r>
        <w:t>;s</w:t>
      </w:r>
      <w:proofErr w:type="gramEnd"/>
      <w:r>
        <w:t xml:space="preserve"> </w:t>
      </w:r>
    </w:p>
    <w:p w:rsidR="003759D2" w:rsidRDefault="003759D2" w:rsidP="003759D2"/>
    <w:p w:rsidR="003759D2" w:rsidRDefault="003759D2" w:rsidP="003759D2"/>
    <w:p w:rsidR="003759D2" w:rsidRPr="0036191C" w:rsidRDefault="003759D2" w:rsidP="003759D2"/>
    <w:p w:rsidR="003759D2" w:rsidRDefault="003759D2" w:rsidP="003759D2"/>
    <w:p w:rsidR="003759D2" w:rsidRDefault="003759D2" w:rsidP="003759D2"/>
    <w:p w:rsidR="003759D2" w:rsidRPr="009D4163" w:rsidRDefault="003759D2" w:rsidP="003759D2"/>
    <w:p w:rsidR="003759D2" w:rsidRDefault="003759D2" w:rsidP="003759D2">
      <w:pPr>
        <w:pStyle w:val="Heading2"/>
      </w:pPr>
      <w:r>
        <w:lastRenderedPageBreak/>
        <w:t>Case</w:t>
      </w:r>
    </w:p>
    <w:p w:rsidR="003759D2" w:rsidRPr="001B0C1B" w:rsidRDefault="003759D2" w:rsidP="003759D2">
      <w:pPr>
        <w:pStyle w:val="Heading3"/>
      </w:pPr>
      <w:r w:rsidRPr="001B0C1B">
        <w:lastRenderedPageBreak/>
        <w:t>AT: Rubber Stamp</w:t>
      </w:r>
      <w:r>
        <w:t xml:space="preserve"> (2ac) </w:t>
      </w:r>
    </w:p>
    <w:p w:rsidR="003759D2" w:rsidRPr="001B0C1B" w:rsidRDefault="003759D2" w:rsidP="003759D2">
      <w:pPr>
        <w:pStyle w:val="Heading4"/>
      </w:pPr>
      <w:r w:rsidRPr="001B0C1B">
        <w:t xml:space="preserve">Not a rubber stamp </w:t>
      </w:r>
    </w:p>
    <w:p w:rsidR="003759D2" w:rsidRPr="001B0C1B" w:rsidRDefault="003759D2" w:rsidP="003759D2">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3759D2" w:rsidRPr="001B0C1B" w:rsidRDefault="003759D2" w:rsidP="003759D2">
      <w:pPr>
        <w:rPr>
          <w:rStyle w:val="StyleBoldUnderline"/>
        </w:rPr>
      </w:pPr>
      <w:r w:rsidRPr="001B0C1B">
        <w:rPr>
          <w:sz w:val="14"/>
        </w:rPr>
        <w:t>That said</w:t>
      </w:r>
      <w:proofErr w:type="gramStart"/>
      <w:r w:rsidRPr="001B0C1B">
        <w:rPr>
          <w:sz w:val="14"/>
        </w:rPr>
        <w:t>,</w:t>
      </w:r>
      <w:proofErr w:type="gramEnd"/>
      <w:r w:rsidRPr="001B0C1B">
        <w:rPr>
          <w:sz w:val="14"/>
        </w:rPr>
        <w:t xml:space="preserve"> </w:t>
      </w:r>
      <w:r w:rsidRPr="00603203">
        <w:rPr>
          <w:rStyle w:val="StyleBoldUnderline"/>
          <w:highlight w:val="yellow"/>
        </w:rPr>
        <w:t>there is a</w:t>
      </w:r>
      <w:r w:rsidRPr="001B0C1B">
        <w:rPr>
          <w:rStyle w:val="StyleBoldUnderline"/>
        </w:rPr>
        <w:t xml:space="preserve"> reasonable </w:t>
      </w:r>
      <w:r w:rsidRPr="00603203">
        <w:rPr>
          <w:rStyle w:val="StyleBoldUnderline"/>
          <w:highlight w:val="yellow"/>
        </w:rPr>
        <w:t>fear</w:t>
      </w:r>
      <w:r w:rsidRPr="00603203">
        <w:rPr>
          <w:sz w:val="14"/>
          <w:highlight w:val="yellow"/>
        </w:rPr>
        <w:t xml:space="preserve"> </w:t>
      </w:r>
      <w:r w:rsidRPr="00603203">
        <w:rPr>
          <w:rStyle w:val="StyleBoldUnderline"/>
          <w:highlight w:val="yellow"/>
        </w:rPr>
        <w:t>that any</w:t>
      </w:r>
      <w:r w:rsidRPr="001B0C1B">
        <w:rPr>
          <w:rStyle w:val="StyleBoldUnderline"/>
        </w:rPr>
        <w:t xml:space="preserve"> such </w:t>
      </w:r>
      <w:r w:rsidRPr="00603203">
        <w:rPr>
          <w:rStyle w:val="StyleBoldUnderline"/>
          <w:highlight w:val="yellow"/>
        </w:rPr>
        <w:t>court</w:t>
      </w:r>
      <w:r w:rsidRPr="001B0C1B">
        <w:rPr>
          <w:sz w:val="14"/>
        </w:rPr>
        <w:t xml:space="preserve"> or review board </w:t>
      </w:r>
      <w:r w:rsidRPr="001B0C1B">
        <w:rPr>
          <w:rStyle w:val="Emphasis"/>
        </w:rPr>
        <w:t>will</w:t>
      </w:r>
      <w:r w:rsidRPr="001B0C1B">
        <w:rPr>
          <w:rStyle w:val="StyleBoldUnderline"/>
        </w:rPr>
        <w:t xml:space="preserve"> simply </w:t>
      </w:r>
      <w:r w:rsidRPr="001B0C1B">
        <w:rPr>
          <w:rStyle w:val="Emphasis"/>
        </w:rPr>
        <w:t>defer</w:t>
      </w:r>
      <w:r w:rsidRPr="001B0C1B">
        <w:rPr>
          <w:sz w:val="14"/>
        </w:rPr>
        <w:t xml:space="preserve">. </w:t>
      </w:r>
      <w:r w:rsidRPr="001B0C1B">
        <w:rPr>
          <w:rStyle w:val="StyleBoldUnderline"/>
        </w:rPr>
        <w:t xml:space="preserve">In this vein, FISC’s high approval rate is cited as evidence that reviewing courts </w:t>
      </w:r>
      <w:r w:rsidRPr="001B0C1B">
        <w:rPr>
          <w:sz w:val="14"/>
        </w:rPr>
        <w:t xml:space="preserve">or review boards </w:t>
      </w:r>
      <w:r w:rsidRPr="00603203">
        <w:rPr>
          <w:rStyle w:val="StyleBoldUnderline"/>
          <w:highlight w:val="yellow"/>
        </w:rPr>
        <w:t xml:space="preserve">will do little more than </w:t>
      </w:r>
      <w:r w:rsidRPr="00603203">
        <w:rPr>
          <w:rStyle w:val="Emphasis"/>
          <w:highlight w:val="yellow"/>
        </w:rPr>
        <w:t>rubber-stamp</w:t>
      </w:r>
      <w:r w:rsidRPr="00603203">
        <w:rPr>
          <w:sz w:val="14"/>
          <w:highlight w:val="yellow"/>
        </w:rPr>
        <w:t xml:space="preserve"> </w:t>
      </w:r>
      <w:r w:rsidRPr="00603203">
        <w:rPr>
          <w:rStyle w:val="StyleBoldUnderline"/>
          <w:highlight w:val="yellow"/>
        </w:rPr>
        <w:t>the Executive’s</w:t>
      </w:r>
      <w:r w:rsidRPr="001B0C1B">
        <w:rPr>
          <w:rStyle w:val="StyleBoldUnderline"/>
        </w:rPr>
        <w:t xml:space="preserve"> targeting </w:t>
      </w:r>
      <w:r w:rsidRPr="00603203">
        <w:rPr>
          <w:rStyle w:val="StyleBoldUnderline"/>
          <w:highlight w:val="yellow"/>
        </w:rPr>
        <w:t>decisions</w:t>
      </w:r>
      <w:r w:rsidRPr="001B0C1B">
        <w:rPr>
          <w:sz w:val="14"/>
        </w:rPr>
        <w:t xml:space="preserve">.180 </w:t>
      </w:r>
      <w:proofErr w:type="gramStart"/>
      <w:r w:rsidRPr="001B0C1B">
        <w:rPr>
          <w:rStyle w:val="StyleBoldUnderline"/>
        </w:rPr>
        <w:t>But</w:t>
      </w:r>
      <w:proofErr w:type="gramEnd"/>
      <w:r w:rsidRPr="001B0C1B">
        <w:rPr>
          <w:rStyle w:val="StyleBoldUnderline"/>
        </w:rPr>
        <w:t xml:space="preserve"> the </w:t>
      </w:r>
      <w:r w:rsidRPr="00603203">
        <w:rPr>
          <w:rStyle w:val="StyleBoldUnderline"/>
          <w:highlight w:val="yellow"/>
        </w:rPr>
        <w:t>high</w:t>
      </w:r>
      <w:r w:rsidRPr="001B0C1B">
        <w:rPr>
          <w:rStyle w:val="StyleBoldUnderline"/>
        </w:rPr>
        <w:t xml:space="preserve"> approval </w:t>
      </w:r>
      <w:r w:rsidRPr="00603203">
        <w:rPr>
          <w:rStyle w:val="StyleBoldUnderline"/>
          <w:highlight w:val="yellow"/>
        </w:rPr>
        <w:t xml:space="preserve">rates </w:t>
      </w:r>
      <w:r w:rsidRPr="00603203">
        <w:rPr>
          <w:rStyle w:val="Emphasis"/>
          <w:highlight w:val="yellow"/>
        </w:rPr>
        <w:t>only tell part of the story.</w:t>
      </w:r>
      <w:r w:rsidRPr="001B0C1B">
        <w:rPr>
          <w:sz w:val="14"/>
        </w:rPr>
        <w:t xml:space="preserve"> </w:t>
      </w:r>
      <w:r w:rsidRPr="001B0C1B">
        <w:rPr>
          <w:rStyle w:val="StyleBoldUnderline"/>
        </w:rPr>
        <w:t xml:space="preserve">In many cases, </w:t>
      </w:r>
      <w:r w:rsidRPr="00603203">
        <w:rPr>
          <w:rStyle w:val="StyleBoldUnderline"/>
          <w:highlight w:val="yellow"/>
        </w:rPr>
        <w:t>the</w:t>
      </w:r>
      <w:r w:rsidRPr="001B0C1B">
        <w:rPr>
          <w:rStyle w:val="StyleBoldUnderline"/>
        </w:rPr>
        <w:t xml:space="preserve"> mere </w:t>
      </w:r>
      <w:r w:rsidRPr="00603203">
        <w:rPr>
          <w:rStyle w:val="StyleBoldUnderline"/>
          <w:highlight w:val="yellow"/>
        </w:rPr>
        <w:t>requirement of justifying an application</w:t>
      </w:r>
      <w:r w:rsidRPr="001B0C1B">
        <w:rPr>
          <w:rStyle w:val="StyleBoldUnderline"/>
        </w:rPr>
        <w:t xml:space="preserve"> before a court </w:t>
      </w:r>
      <w:r w:rsidRPr="001B0C1B">
        <w:rPr>
          <w:sz w:val="14"/>
        </w:rPr>
        <w:t xml:space="preserve">or other independent review board </w:t>
      </w:r>
      <w:r w:rsidRPr="00603203">
        <w:rPr>
          <w:rStyle w:val="StyleBoldUnderline"/>
          <w:highlight w:val="yellow"/>
        </w:rPr>
        <w:t xml:space="preserve">can serve as an </w:t>
      </w:r>
      <w:r w:rsidRPr="00603203">
        <w:rPr>
          <w:rStyle w:val="Emphasis"/>
          <w:highlight w:val="yellow"/>
        </w:rPr>
        <w:t>internal check</w:t>
      </w:r>
      <w:r w:rsidRPr="00603203">
        <w:rPr>
          <w:rStyle w:val="StyleBoldUnderline"/>
          <w:highlight w:val="yellow"/>
        </w:rPr>
        <w:t>, creating</w:t>
      </w:r>
      <w:r w:rsidRPr="001B0C1B">
        <w:rPr>
          <w:rStyle w:val="StyleBoldUnderline"/>
        </w:rPr>
        <w:t xml:space="preserve"> endogenous </w:t>
      </w:r>
      <w:r w:rsidRPr="00603203">
        <w:rPr>
          <w:rStyle w:val="StyleBoldUnderline"/>
          <w:highlight w:val="yellow"/>
        </w:rPr>
        <w:t>incentives to comply with</w:t>
      </w:r>
      <w:r w:rsidRPr="001B0C1B">
        <w:rPr>
          <w:rStyle w:val="StyleBoldUnderline"/>
        </w:rPr>
        <w:t xml:space="preserve"> the </w:t>
      </w:r>
      <w:r w:rsidRPr="00603203">
        <w:rPr>
          <w:rStyle w:val="StyleBoldUnderline"/>
          <w:highlight w:val="yellow"/>
        </w:rPr>
        <w:t>statutory</w:t>
      </w:r>
      <w:r w:rsidRPr="001B0C1B">
        <w:rPr>
          <w:rStyle w:val="StyleBoldUnderline"/>
        </w:rPr>
        <w:t xml:space="preserve"> </w:t>
      </w:r>
      <w:r w:rsidRPr="00603203">
        <w:rPr>
          <w:rStyle w:val="StyleBoldUnderline"/>
          <w:highlight w:val="yellow"/>
        </w:rPr>
        <w:t>requirements</w:t>
      </w:r>
      <w:r w:rsidRPr="001B0C1B">
        <w:rPr>
          <w:rStyle w:val="StyleBoldUnderline"/>
        </w:rPr>
        <w:t xml:space="preserve"> and limit the breadth of executive action.</w:t>
      </w:r>
      <w:r w:rsidRPr="001B0C1B">
        <w:rPr>
          <w:sz w:val="14"/>
        </w:rPr>
        <w:t xml:space="preserve">181 </w:t>
      </w:r>
      <w:r w:rsidRPr="00603203">
        <w:rPr>
          <w:rStyle w:val="StyleBoldUnderline"/>
          <w:highlight w:val="yellow"/>
        </w:rPr>
        <w:t xml:space="preserve">Even if this system does little more than increase </w:t>
      </w:r>
      <w:r w:rsidRPr="001B0C1B">
        <w:rPr>
          <w:rStyle w:val="StyleBoldUnderline"/>
        </w:rPr>
        <w:t xml:space="preserve">the </w:t>
      </w:r>
      <w:r w:rsidRPr="00603203">
        <w:rPr>
          <w:rStyle w:val="StyleBoldUnderline"/>
          <w:highlight w:val="yellow"/>
        </w:rPr>
        <w:t>attention paid to</w:t>
      </w:r>
      <w:r w:rsidRPr="001B0C1B">
        <w:rPr>
          <w:rStyle w:val="StyleBoldUnderline"/>
        </w:rPr>
        <w:t xml:space="preserve"> the stated </w:t>
      </w:r>
      <w:r w:rsidRPr="00603203">
        <w:rPr>
          <w:rStyle w:val="StyleBoldUnderline"/>
          <w:highlight w:val="yellow"/>
        </w:rPr>
        <w:t>requirements</w:t>
      </w:r>
      <w:r w:rsidRPr="001B0C1B">
        <w:rPr>
          <w:rStyle w:val="StyleBoldUnderline"/>
        </w:rPr>
        <w:t xml:space="preserve"> and expand the circle of persons reviewing the factual basis for the application, </w:t>
      </w:r>
      <w:r w:rsidRPr="00603203">
        <w:rPr>
          <w:rStyle w:val="StyleBoldUnderline"/>
          <w:highlight w:val="yellow"/>
        </w:rPr>
        <w:t>those features</w:t>
      </w:r>
      <w:r w:rsidRPr="001B0C1B">
        <w:rPr>
          <w:rStyle w:val="StyleBoldUnderline"/>
        </w:rPr>
        <w:t xml:space="preserve"> in and of themselves </w:t>
      </w:r>
      <w:r w:rsidRPr="00603203">
        <w:rPr>
          <w:rStyle w:val="Emphasis"/>
          <w:highlight w:val="yellow"/>
        </w:rPr>
        <w:t>can lead to increased</w:t>
      </w:r>
      <w:r w:rsidRPr="001B0C1B">
        <w:rPr>
          <w:rStyle w:val="Emphasis"/>
        </w:rPr>
        <w:t xml:space="preserve"> reflection and </w:t>
      </w:r>
      <w:r w:rsidRPr="00603203">
        <w:rPr>
          <w:rStyle w:val="Emphasis"/>
          <w:highlight w:val="yellow"/>
        </w:rPr>
        <w:t>restraint</w:t>
      </w:r>
      <w:r w:rsidRPr="001B0C1B">
        <w:rPr>
          <w:sz w:val="14"/>
        </w:rPr>
        <w:t>.</w:t>
      </w:r>
    </w:p>
    <w:p w:rsidR="003759D2" w:rsidRDefault="003759D2" w:rsidP="003759D2">
      <w:pPr>
        <w:pStyle w:val="Heading2"/>
      </w:pPr>
      <w:r>
        <w:lastRenderedPageBreak/>
        <w:t>OLC CP</w:t>
      </w:r>
    </w:p>
    <w:p w:rsidR="003759D2" w:rsidRDefault="003759D2" w:rsidP="003759D2">
      <w:pPr>
        <w:pStyle w:val="Heading3"/>
      </w:pPr>
      <w:r>
        <w:lastRenderedPageBreak/>
        <w:t>AT: ESR (Solvency – Drone Prolif)</w:t>
      </w:r>
    </w:p>
    <w:p w:rsidR="003759D2" w:rsidRDefault="003759D2" w:rsidP="003759D2">
      <w:pPr>
        <w:pStyle w:val="Heading4"/>
      </w:pPr>
      <w:r>
        <w:t xml:space="preserve">Doesn’t solve </w:t>
      </w:r>
      <w:r w:rsidRPr="003C676D">
        <w:rPr>
          <w:u w:val="single"/>
        </w:rPr>
        <w:t>drone prolif</w:t>
      </w:r>
      <w:r w:rsidRPr="003C676D">
        <w:t xml:space="preserve"> </w:t>
      </w:r>
      <w:r>
        <w:t xml:space="preserve">– external oversight key to </w:t>
      </w:r>
      <w:r w:rsidRPr="003C676D">
        <w:rPr>
          <w:u w:val="single"/>
        </w:rPr>
        <w:t>accountability</w:t>
      </w:r>
      <w:r>
        <w:t xml:space="preserve"> – only a </w:t>
      </w:r>
      <w:r w:rsidRPr="003C676D">
        <w:rPr>
          <w:u w:val="single"/>
        </w:rPr>
        <w:t>non-executive</w:t>
      </w:r>
      <w:r>
        <w:t xml:space="preserve"> framework creates a </w:t>
      </w:r>
      <w:r w:rsidRPr="003C676D">
        <w:rPr>
          <w:u w:val="single"/>
        </w:rPr>
        <w:t>guarantee</w:t>
      </w:r>
      <w:r>
        <w:t xml:space="preserve"> and is </w:t>
      </w:r>
      <w:r w:rsidRPr="003C676D">
        <w:rPr>
          <w:u w:val="single"/>
        </w:rPr>
        <w:t>modeled</w:t>
      </w:r>
      <w:r>
        <w:t xml:space="preserve"> – formal constraints </w:t>
      </w:r>
      <w:r w:rsidRPr="003C676D">
        <w:rPr>
          <w:u w:val="single"/>
        </w:rPr>
        <w:t xml:space="preserve">resolve </w:t>
      </w:r>
      <w:r>
        <w:rPr>
          <w:u w:val="single"/>
        </w:rPr>
        <w:t>ambiguity</w:t>
      </w:r>
      <w:r w:rsidRPr="003C676D">
        <w:t xml:space="preserve"> </w:t>
      </w:r>
      <w:r>
        <w:t xml:space="preserve">that prevents strong prolif constraints --- that’s </w:t>
      </w:r>
      <w:r w:rsidRPr="003C676D">
        <w:rPr>
          <w:u w:val="single"/>
        </w:rPr>
        <w:t>Brooks</w:t>
      </w:r>
      <w:r>
        <w:t xml:space="preserve"> and </w:t>
      </w:r>
      <w:r w:rsidRPr="003C676D">
        <w:rPr>
          <w:u w:val="single"/>
        </w:rPr>
        <w:t>HRI</w:t>
      </w:r>
      <w:r>
        <w:t xml:space="preserve"> </w:t>
      </w:r>
    </w:p>
    <w:p w:rsidR="003759D2" w:rsidRDefault="003759D2" w:rsidP="003759D2"/>
    <w:p w:rsidR="003759D2" w:rsidRDefault="003759D2" w:rsidP="003759D2">
      <w:pPr>
        <w:pStyle w:val="Heading3"/>
      </w:pPr>
      <w:r>
        <w:lastRenderedPageBreak/>
        <w:t>AT: ESR (Solvency – Future Presidents)</w:t>
      </w:r>
    </w:p>
    <w:p w:rsidR="003759D2" w:rsidRPr="001B0C1B" w:rsidRDefault="003759D2" w:rsidP="003759D2">
      <w:pPr>
        <w:pStyle w:val="Heading4"/>
      </w:pPr>
      <w:r w:rsidRPr="001B0C1B">
        <w:t>Future presidents prevent solvency</w:t>
      </w:r>
    </w:p>
    <w:p w:rsidR="003759D2" w:rsidRPr="001B0C1B" w:rsidRDefault="003759D2" w:rsidP="003759D2">
      <w:r w:rsidRPr="001B0C1B">
        <w:rPr>
          <w:rStyle w:val="StyleStyleBold12pt"/>
        </w:rPr>
        <w:t>Harvard Law Review 12</w:t>
      </w:r>
      <w:r w:rsidRPr="001B0C1B">
        <w:t>, "Developments in the Law: Presidential Authority," Vol. 125:2057, www.harvardlawreview.org/media/pdf/vol125_devo.pdf</w:t>
      </w:r>
    </w:p>
    <w:p w:rsidR="003759D2" w:rsidRPr="001B0C1B" w:rsidRDefault="003759D2" w:rsidP="003759D2">
      <w:pPr>
        <w:rPr>
          <w:sz w:val="16"/>
        </w:rPr>
      </w:pPr>
      <w:r w:rsidRPr="008145B1">
        <w:rPr>
          <w:sz w:val="16"/>
        </w:rPr>
        <w:t xml:space="preserve">The recent history of signing statements demonstrates how public opinion can effectively check presidential expansions of power by inducing executive self-binding. </w:t>
      </w:r>
      <w:r w:rsidRPr="008145B1">
        <w:rPr>
          <w:u w:val="single"/>
        </w:rPr>
        <w:t>It remains to be seen</w:t>
      </w:r>
      <w:r w:rsidRPr="008145B1">
        <w:rPr>
          <w:sz w:val="16"/>
        </w:rPr>
        <w:t xml:space="preserve">, however, </w:t>
      </w:r>
      <w:r w:rsidRPr="008145B1">
        <w:rPr>
          <w:u w:val="single"/>
        </w:rPr>
        <w:t xml:space="preserve">if this more restrained view of signing statements can remain intact, for </w:t>
      </w:r>
      <w:r w:rsidRPr="008145B1">
        <w:rPr>
          <w:b/>
          <w:u w:val="single"/>
        </w:rPr>
        <w:t>it relies on the promises of one branch — indeed of one person — to enforce and maintain the separation of powers</w:t>
      </w:r>
      <w:r w:rsidRPr="008145B1">
        <w:rPr>
          <w:sz w:val="16"/>
        </w:rPr>
        <w:t xml:space="preserve">. To be sure, President </w:t>
      </w:r>
      <w:r w:rsidRPr="008145B1">
        <w:rPr>
          <w:u w:val="single"/>
        </w:rPr>
        <w:t xml:space="preserve">Obama’s guidelines for the use of signing statements contain all the hallmarks of good executive branch policy: transparency, accountability, and fidelity to constitutional limitations. </w:t>
      </w:r>
      <w:r w:rsidRPr="008145B1">
        <w:rPr>
          <w:rStyle w:val="Emphasis"/>
        </w:rPr>
        <w:t xml:space="preserve">Yet, </w:t>
      </w:r>
      <w:r w:rsidRPr="00E6175E">
        <w:rPr>
          <w:rStyle w:val="Emphasis"/>
          <w:highlight w:val="yellow"/>
        </w:rPr>
        <w:t>in practice</w:t>
      </w:r>
      <w:r w:rsidRPr="00E6175E">
        <w:rPr>
          <w:highlight w:val="yellow"/>
          <w:u w:val="single"/>
        </w:rPr>
        <w:t xml:space="preserve">, this </w:t>
      </w:r>
      <w:r w:rsidRPr="008145B1">
        <w:rPr>
          <w:u w:val="single"/>
        </w:rPr>
        <w:t xml:space="preserve">apparent </w:t>
      </w:r>
      <w:r w:rsidRPr="00E6175E">
        <w:rPr>
          <w:highlight w:val="yellow"/>
          <w:u w:val="single"/>
        </w:rPr>
        <w:t>constraint</w:t>
      </w:r>
      <w:r w:rsidRPr="008145B1">
        <w:rPr>
          <w:u w:val="single"/>
        </w:rPr>
        <w:t xml:space="preserve"> (</w:t>
      </w:r>
      <w:r w:rsidRPr="008145B1">
        <w:rPr>
          <w:rStyle w:val="Emphasis"/>
        </w:rPr>
        <w:t>however well intentioned</w:t>
      </w:r>
      <w:r w:rsidRPr="008145B1">
        <w:rPr>
          <w:u w:val="single"/>
        </w:rPr>
        <w:t xml:space="preserve">) </w:t>
      </w:r>
      <w:r w:rsidRPr="00E6175E">
        <w:rPr>
          <w:highlight w:val="yellow"/>
          <w:u w:val="single"/>
        </w:rPr>
        <w:t xml:space="preserve">may amount to </w:t>
      </w:r>
      <w:r w:rsidRPr="00E6175E">
        <w:rPr>
          <w:rStyle w:val="Emphasis"/>
          <w:highlight w:val="yellow"/>
        </w:rPr>
        <w:t>little more than voluntary self-restraint</w:t>
      </w:r>
      <w:r w:rsidRPr="008145B1">
        <w:rPr>
          <w:sz w:val="16"/>
        </w:rPr>
        <w:t xml:space="preserve">. 146 </w:t>
      </w:r>
      <w:r w:rsidRPr="00E6175E">
        <w:rPr>
          <w:rStyle w:val="Emphasis"/>
          <w:highlight w:val="yellow"/>
        </w:rPr>
        <w:t>Without a formal institutional check, it is</w:t>
      </w:r>
      <w:r w:rsidRPr="008145B1">
        <w:rPr>
          <w:rStyle w:val="Emphasis"/>
        </w:rPr>
        <w:t xml:space="preserve"> </w:t>
      </w:r>
      <w:r w:rsidRPr="00E6175E">
        <w:rPr>
          <w:rStyle w:val="Emphasis"/>
          <w:highlight w:val="yellow"/>
        </w:rPr>
        <w:t>unclear what mechanism will prevent the next President (or</w:t>
      </w:r>
      <w:r w:rsidRPr="008145B1">
        <w:rPr>
          <w:rStyle w:val="Emphasis"/>
        </w:rPr>
        <w:t xml:space="preserve"> President </w:t>
      </w:r>
      <w:r w:rsidRPr="00E6175E">
        <w:rPr>
          <w:rStyle w:val="Emphasis"/>
          <w:highlight w:val="yellow"/>
        </w:rPr>
        <w:t>Obama</w:t>
      </w:r>
      <w:r w:rsidRPr="008145B1">
        <w:rPr>
          <w:rStyle w:val="Emphasis"/>
        </w:rPr>
        <w:t xml:space="preserve"> himself) </w:t>
      </w:r>
      <w:r w:rsidRPr="00E6175E">
        <w:rPr>
          <w:rStyle w:val="Emphasis"/>
          <w:highlight w:val="yellow"/>
        </w:rPr>
        <w:t>from reverting to</w:t>
      </w:r>
      <w:r w:rsidRPr="008145B1">
        <w:rPr>
          <w:rStyle w:val="Emphasis"/>
        </w:rPr>
        <w:t xml:space="preserve"> the allegedly abusive </w:t>
      </w:r>
      <w:r w:rsidRPr="00E6175E">
        <w:rPr>
          <w:rStyle w:val="Emphasis"/>
          <w:highlight w:val="yellow"/>
        </w:rPr>
        <w:t>Bush-era practices</w:t>
      </w:r>
      <w:r w:rsidRPr="008145B1">
        <w:rPr>
          <w:sz w:val="16"/>
        </w:rPr>
        <w:t>. 147 Only time, and perhaps public opinion, will tell.</w:t>
      </w:r>
    </w:p>
    <w:p w:rsidR="003759D2" w:rsidRPr="003C676D" w:rsidRDefault="003759D2" w:rsidP="003759D2"/>
    <w:p w:rsidR="003759D2" w:rsidRDefault="003759D2" w:rsidP="003759D2">
      <w:pPr>
        <w:pStyle w:val="Heading3"/>
      </w:pPr>
      <w:r>
        <w:lastRenderedPageBreak/>
        <w:t>AT: ESR (Solvency – Groupthink)</w:t>
      </w:r>
    </w:p>
    <w:p w:rsidR="003759D2" w:rsidRPr="003C676D" w:rsidRDefault="003759D2" w:rsidP="003759D2">
      <w:pPr>
        <w:pStyle w:val="Heading4"/>
      </w:pPr>
      <w:r>
        <w:t xml:space="preserve">Doesn’t solve groupthink – judicial review includes more voices, prevents polarization and </w:t>
      </w:r>
      <w:r w:rsidRPr="003C676D">
        <w:rPr>
          <w:u w:val="single"/>
        </w:rPr>
        <w:t>increases deliberation</w:t>
      </w:r>
      <w:r>
        <w:t xml:space="preserve"> – that’s </w:t>
      </w:r>
      <w:r w:rsidRPr="003C676D">
        <w:rPr>
          <w:u w:val="single"/>
        </w:rPr>
        <w:t>Chehab</w:t>
      </w:r>
      <w:r>
        <w:t xml:space="preserve"> and </w:t>
      </w:r>
      <w:r w:rsidRPr="003C676D">
        <w:rPr>
          <w:u w:val="single"/>
        </w:rPr>
        <w:t>Farley</w:t>
      </w:r>
      <w:r>
        <w:t xml:space="preserve">  </w:t>
      </w:r>
    </w:p>
    <w:p w:rsidR="003759D2" w:rsidRDefault="003759D2" w:rsidP="003759D2">
      <w:pPr>
        <w:pStyle w:val="Heading3"/>
      </w:pPr>
      <w:r>
        <w:lastRenderedPageBreak/>
        <w:t xml:space="preserve">AT: ESR (Solvency – Legitimacy) </w:t>
      </w:r>
    </w:p>
    <w:p w:rsidR="003759D2" w:rsidRPr="003C676D" w:rsidRDefault="003759D2" w:rsidP="003759D2">
      <w:pPr>
        <w:pStyle w:val="Heading4"/>
      </w:pPr>
      <w:r>
        <w:t xml:space="preserve">Doesn’t solve </w:t>
      </w:r>
      <w:r w:rsidRPr="003C676D">
        <w:rPr>
          <w:u w:val="single"/>
        </w:rPr>
        <w:t>legitimacy</w:t>
      </w:r>
      <w:r>
        <w:t xml:space="preserve"> --- executive lead role doesn’t cause confidence – secrets breed mistrust – enshrined doctrine of </w:t>
      </w:r>
      <w:r w:rsidRPr="003C676D">
        <w:rPr>
          <w:u w:val="single"/>
        </w:rPr>
        <w:t>SOP key</w:t>
      </w:r>
      <w:r>
        <w:t xml:space="preserve"> – external oversight signals formal accountability abroad – binding checks key to access the case – courts increase the legitimacy of the political branches – that’s Goldsmith, Epstein, NYT and Knowles </w:t>
      </w:r>
    </w:p>
    <w:p w:rsidR="003759D2" w:rsidRDefault="003759D2" w:rsidP="003759D2">
      <w:pPr>
        <w:pStyle w:val="Heading3"/>
      </w:pPr>
      <w:r>
        <w:lastRenderedPageBreak/>
        <w:t>AT: OLC Mechanism</w:t>
      </w:r>
    </w:p>
    <w:p w:rsidR="003759D2" w:rsidRPr="001B0C1B" w:rsidRDefault="003759D2" w:rsidP="003759D2">
      <w:pPr>
        <w:pStyle w:val="Heading4"/>
      </w:pPr>
      <w:r w:rsidRPr="001B0C1B">
        <w:t xml:space="preserve">OLC either rubber stamps the prez or gets ignored </w:t>
      </w:r>
    </w:p>
    <w:p w:rsidR="003759D2" w:rsidRPr="001B0C1B" w:rsidRDefault="003759D2" w:rsidP="003759D2">
      <w:r w:rsidRPr="001B0C1B">
        <w:rPr>
          <w:rStyle w:val="Heading4Char"/>
        </w:rPr>
        <w:t>Sullum, 11</w:t>
      </w:r>
      <w:r w:rsidRPr="001B0C1B">
        <w:t xml:space="preserve"> [Jacob Sullum is a senior editor at Reason magazine. To find out more about Jacob Sullum and read features by other Creators Syndicate writers and cartoonists, visit the Creators Syndicate Web page at </w:t>
      </w:r>
      <w:hyperlink r:id="rId53" w:history="1">
        <w:r w:rsidRPr="001B0C1B">
          <w:rPr>
            <w:rStyle w:val="Hyperlink"/>
          </w:rPr>
          <w:t>www.creators.com</w:t>
        </w:r>
      </w:hyperlink>
      <w:r w:rsidRPr="001B0C1B">
        <w:t xml:space="preserve">, War Counsel: Obama Shops for Libya Advice That Lets Him Ignore the Law </w:t>
      </w:r>
      <w:hyperlink r:id="rId54" w:history="1">
        <w:r w:rsidRPr="001B0C1B">
          <w:rPr>
            <w:rStyle w:val="Hyperlink"/>
          </w:rPr>
          <w:t>http://www.creators.com/opinion/jacob-sullum/war-counsel-obama-shops-for-libya-advice-that-lets-him-ignore-the-law.html</w:t>
        </w:r>
      </w:hyperlink>
      <w:r w:rsidRPr="001B0C1B">
        <w:t xml:space="preserve">] </w:t>
      </w:r>
    </w:p>
    <w:p w:rsidR="003759D2" w:rsidRPr="001B0C1B" w:rsidRDefault="003759D2" w:rsidP="003759D2">
      <w:pPr>
        <w:rPr>
          <w:rStyle w:val="StyleBoldUnderline"/>
        </w:rPr>
      </w:pPr>
      <w:r w:rsidRPr="00E6175E">
        <w:rPr>
          <w:rStyle w:val="StyleBoldUnderline"/>
          <w:highlight w:val="yellow"/>
        </w:rPr>
        <w:t>During</w:t>
      </w:r>
      <w:r w:rsidRPr="001B0C1B">
        <w:rPr>
          <w:rStyle w:val="StyleBoldUnderline"/>
        </w:rPr>
        <w:t xml:space="preserve"> the </w:t>
      </w:r>
      <w:r w:rsidRPr="00E6175E">
        <w:rPr>
          <w:rStyle w:val="StyleBoldUnderline"/>
          <w:highlight w:val="yellow"/>
        </w:rPr>
        <w:t>Bush</w:t>
      </w:r>
      <w:r w:rsidRPr="001B0C1B">
        <w:rPr>
          <w:rStyle w:val="StyleBoldUnderline"/>
        </w:rPr>
        <w:t xml:space="preserve"> administration</w:t>
      </w:r>
      <w:r w:rsidRPr="003C676D">
        <w:rPr>
          <w:sz w:val="14"/>
        </w:rPr>
        <w:t xml:space="preserve">, </w:t>
      </w:r>
      <w:r w:rsidRPr="001B0C1B">
        <w:rPr>
          <w:rStyle w:val="StyleBoldUnderline"/>
        </w:rPr>
        <w:t xml:space="preserve">when </w:t>
      </w:r>
      <w:r w:rsidRPr="00E6175E">
        <w:rPr>
          <w:rStyle w:val="StyleBoldUnderline"/>
          <w:highlight w:val="yellow"/>
        </w:rPr>
        <w:t>the</w:t>
      </w:r>
      <w:r w:rsidRPr="003C676D">
        <w:rPr>
          <w:sz w:val="14"/>
        </w:rPr>
        <w:t xml:space="preserve"> Justice Department's </w:t>
      </w:r>
      <w:r w:rsidRPr="00E6175E">
        <w:rPr>
          <w:rStyle w:val="StyleBoldUnderline"/>
          <w:highlight w:val="yellow"/>
        </w:rPr>
        <w:t>O</w:t>
      </w:r>
      <w:r w:rsidRPr="001B0C1B">
        <w:rPr>
          <w:rStyle w:val="StyleBoldUnderline"/>
        </w:rPr>
        <w:t xml:space="preserve">ffice of </w:t>
      </w:r>
      <w:r w:rsidRPr="00E6175E">
        <w:rPr>
          <w:rStyle w:val="StyleBoldUnderline"/>
          <w:highlight w:val="yellow"/>
        </w:rPr>
        <w:t>L</w:t>
      </w:r>
      <w:r w:rsidRPr="001B0C1B">
        <w:rPr>
          <w:rStyle w:val="StyleBoldUnderline"/>
        </w:rPr>
        <w:t xml:space="preserve">egal </w:t>
      </w:r>
      <w:r w:rsidRPr="00E6175E">
        <w:rPr>
          <w:rStyle w:val="StyleBoldUnderline"/>
          <w:highlight w:val="yellow"/>
        </w:rPr>
        <w:t>C</w:t>
      </w:r>
      <w:r w:rsidRPr="001B0C1B">
        <w:rPr>
          <w:rStyle w:val="StyleBoldUnderline"/>
        </w:rPr>
        <w:t xml:space="preserve">ounsel </w:t>
      </w:r>
      <w:r w:rsidRPr="00E6175E">
        <w:rPr>
          <w:rStyle w:val="StyleBoldUnderline"/>
          <w:highlight w:val="yellow"/>
        </w:rPr>
        <w:t xml:space="preserve">got into the habit of </w:t>
      </w:r>
      <w:r w:rsidRPr="00E6175E">
        <w:rPr>
          <w:rStyle w:val="Emphasis"/>
          <w:highlight w:val="yellow"/>
        </w:rPr>
        <w:t>rationalizing</w:t>
      </w:r>
      <w:r w:rsidRPr="00E6175E">
        <w:rPr>
          <w:sz w:val="14"/>
          <w:highlight w:val="yellow"/>
        </w:rPr>
        <w:t xml:space="preserve"> </w:t>
      </w:r>
      <w:r w:rsidRPr="00E6175E">
        <w:rPr>
          <w:rStyle w:val="Emphasis"/>
          <w:highlight w:val="yellow"/>
        </w:rPr>
        <w:t>whatever the</w:t>
      </w:r>
      <w:r w:rsidRPr="003C676D">
        <w:rPr>
          <w:rStyle w:val="Emphasis"/>
        </w:rPr>
        <w:t xml:space="preserve"> </w:t>
      </w:r>
      <w:r w:rsidRPr="00E6175E">
        <w:rPr>
          <w:rStyle w:val="Emphasis"/>
          <w:highlight w:val="yellow"/>
        </w:rPr>
        <w:t>president wanted to do</w:t>
      </w:r>
      <w:r w:rsidRPr="003C676D">
        <w:rPr>
          <w:sz w:val="14"/>
        </w:rPr>
        <w:t xml:space="preserve">, </w:t>
      </w:r>
      <w:r w:rsidRPr="001B0C1B">
        <w:rPr>
          <w:rStyle w:val="StyleBoldUnderline"/>
        </w:rPr>
        <w:t xml:space="preserve">Indiana University law professor </w:t>
      </w:r>
      <w:r w:rsidRPr="00E6175E">
        <w:rPr>
          <w:rStyle w:val="StyleBoldUnderline"/>
          <w:highlight w:val="yellow"/>
        </w:rPr>
        <w:t>Dawn</w:t>
      </w:r>
      <w:r w:rsidRPr="001B0C1B">
        <w:rPr>
          <w:rStyle w:val="StyleBoldUnderline"/>
        </w:rPr>
        <w:t xml:space="preserve"> Johnsen</w:t>
      </w:r>
      <w:r w:rsidRPr="003C676D">
        <w:rPr>
          <w:sz w:val="14"/>
        </w:rPr>
        <w:t xml:space="preserve"> </w:t>
      </w:r>
      <w:r w:rsidRPr="00E6175E">
        <w:rPr>
          <w:rStyle w:val="StyleBoldUnderline"/>
          <w:highlight w:val="yellow"/>
        </w:rPr>
        <w:t>dreamed of an OLC that was willing</w:t>
      </w:r>
      <w:r w:rsidRPr="00E6175E">
        <w:rPr>
          <w:sz w:val="14"/>
          <w:highlight w:val="yellow"/>
        </w:rPr>
        <w:t xml:space="preserve"> </w:t>
      </w:r>
      <w:r w:rsidRPr="00E6175E">
        <w:rPr>
          <w:rStyle w:val="StyleBoldUnderline"/>
          <w:highlight w:val="yellow"/>
        </w:rPr>
        <w:t>to "</w:t>
      </w:r>
      <w:r w:rsidRPr="00E6175E">
        <w:rPr>
          <w:rStyle w:val="Emphasis"/>
          <w:highlight w:val="yellow"/>
        </w:rPr>
        <w:t>say no</w:t>
      </w:r>
      <w:r w:rsidRPr="001B0C1B">
        <w:rPr>
          <w:rStyle w:val="Emphasis"/>
        </w:rPr>
        <w:t xml:space="preserve"> to the president</w:t>
      </w:r>
      <w:r w:rsidRPr="003C676D">
        <w:rPr>
          <w:sz w:val="14"/>
        </w:rPr>
        <w:t xml:space="preserve">." </w:t>
      </w:r>
      <w:r w:rsidRPr="001B0C1B">
        <w:rPr>
          <w:rStyle w:val="StyleBoldUnderline"/>
          <w:b/>
        </w:rPr>
        <w:t>It turns out we have such an OLC now</w:t>
      </w:r>
      <w:r w:rsidRPr="003C676D">
        <w:rPr>
          <w:sz w:val="14"/>
        </w:rPr>
        <w:t xml:space="preserve">. </w:t>
      </w:r>
      <w:r w:rsidRPr="001B0C1B">
        <w:rPr>
          <w:rStyle w:val="StyleBoldUnderline"/>
        </w:rPr>
        <w:t>Unfortunately, as</w:t>
      </w:r>
      <w:r w:rsidRPr="003C676D">
        <w:rPr>
          <w:sz w:val="14"/>
        </w:rPr>
        <w:t xml:space="preserve"> Barack </w:t>
      </w:r>
      <w:r w:rsidRPr="001B0C1B">
        <w:rPr>
          <w:rStyle w:val="StyleBoldUnderline"/>
        </w:rPr>
        <w:t>Obama's defense of his</w:t>
      </w:r>
      <w:r w:rsidRPr="003C676D">
        <w:rPr>
          <w:sz w:val="14"/>
        </w:rPr>
        <w:t xml:space="preserve"> </w:t>
      </w:r>
      <w:r w:rsidRPr="001B0C1B">
        <w:rPr>
          <w:rStyle w:val="StyleBoldUnderline"/>
        </w:rPr>
        <w:t>unauthorized war in Libya shows</w:t>
      </w:r>
      <w:r w:rsidRPr="003C676D">
        <w:rPr>
          <w:sz w:val="14"/>
        </w:rPr>
        <w:t xml:space="preserve">, </w:t>
      </w:r>
      <w:r w:rsidRPr="003C676D">
        <w:rPr>
          <w:rStyle w:val="StyleBoldUnderline"/>
        </w:rPr>
        <w:t>we do not have a president who is willing to take no for an answer</w:t>
      </w:r>
      <w:r w:rsidRPr="003C676D">
        <w:rPr>
          <w:sz w:val="14"/>
        </w:rPr>
        <w:t xml:space="preserve">. 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Johnsen to head the OLC, although ultimately blocked by Senate Republicans, was consistent with this commitment; his overreaching responses to threats ranging from terrorism to failing auto companies were not. </w:t>
      </w:r>
      <w:r w:rsidRPr="001B0C1B">
        <w:rPr>
          <w:rStyle w:val="StyleBoldUnderline"/>
        </w:rPr>
        <w:t xml:space="preserve">Last week, </w:t>
      </w:r>
      <w:r w:rsidRPr="00E6175E">
        <w:rPr>
          <w:rStyle w:val="Emphasis"/>
          <w:highlight w:val="yellow"/>
        </w:rPr>
        <w:t>by rejecting the OLC's advice</w:t>
      </w:r>
      <w:r w:rsidRPr="001B0C1B">
        <w:rPr>
          <w:rStyle w:val="Emphasis"/>
        </w:rPr>
        <w:t xml:space="preserve"> </w:t>
      </w:r>
      <w:r w:rsidRPr="003C676D">
        <w:rPr>
          <w:sz w:val="14"/>
        </w:rPr>
        <w:t xml:space="preserve">concerning his three-month-old intervention in Libya's civil war, </w:t>
      </w:r>
      <w:r w:rsidRPr="00E6175E">
        <w:rPr>
          <w:rStyle w:val="StyleBoldUnderline"/>
          <w:highlight w:val="yellow"/>
        </w:rPr>
        <w:t xml:space="preserve">Obama sent </w:t>
      </w:r>
      <w:r w:rsidRPr="00E6175E">
        <w:rPr>
          <w:rStyle w:val="Emphasis"/>
          <w:highlight w:val="yellow"/>
        </w:rPr>
        <w:t>the clearest signal</w:t>
      </w:r>
      <w:r w:rsidRPr="003C676D">
        <w:rPr>
          <w:sz w:val="14"/>
        </w:rPr>
        <w:t xml:space="preserve"> </w:t>
      </w:r>
      <w:r w:rsidRPr="001B0C1B">
        <w:rPr>
          <w:rStyle w:val="StyleBoldUnderline"/>
        </w:rPr>
        <w:t xml:space="preserve">yet </w:t>
      </w:r>
      <w:r w:rsidRPr="00E6175E">
        <w:rPr>
          <w:rStyle w:val="StyleBoldUnderline"/>
          <w:highlight w:val="yellow"/>
        </w:rPr>
        <w:t>that he is no more inclined</w:t>
      </w:r>
      <w:r w:rsidRPr="001B0C1B">
        <w:rPr>
          <w:rStyle w:val="StyleBoldUnderline"/>
        </w:rPr>
        <w:t xml:space="preserve"> than his predecessor </w:t>
      </w:r>
      <w:r w:rsidRPr="00E6175E">
        <w:rPr>
          <w:rStyle w:val="StyleBoldUnderline"/>
          <w:highlight w:val="yellow"/>
        </w:rPr>
        <w:t>to obey the law</w:t>
      </w:r>
      <w:r w:rsidRPr="001B0C1B">
        <w:rPr>
          <w:rStyle w:val="StyleBoldUnderline"/>
        </w:rPr>
        <w:t>.</w:t>
      </w:r>
      <w:r w:rsidRPr="003C676D">
        <w:rPr>
          <w:sz w:val="14"/>
        </w:rPr>
        <w:t xml:space="preserve">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Jeh Johnson, told Obama he needed congressional permission to continue participating in NATO operations against Libyan dictator Moammar Gadhafi's forces. </w:t>
      </w:r>
      <w:r w:rsidRPr="001B0C1B">
        <w:rPr>
          <w:rStyle w:val="StyleBoldUnderline"/>
        </w:rPr>
        <w:t xml:space="preserve">While </w:t>
      </w:r>
      <w:r w:rsidRPr="00E6175E">
        <w:rPr>
          <w:rStyle w:val="StyleBoldUnderline"/>
          <w:highlight w:val="yellow"/>
        </w:rPr>
        <w:t>the president</w:t>
      </w:r>
      <w:r w:rsidRPr="001B0C1B">
        <w:rPr>
          <w:rStyle w:val="StyleBoldUnderline"/>
        </w:rPr>
        <w:t xml:space="preserve"> </w:t>
      </w:r>
      <w:r w:rsidRPr="00E6175E">
        <w:rPr>
          <w:rStyle w:val="StyleBoldUnderline"/>
          <w:highlight w:val="yellow"/>
        </w:rPr>
        <w:t>can override</w:t>
      </w:r>
      <w:r w:rsidRPr="001B0C1B">
        <w:rPr>
          <w:rStyle w:val="StyleBoldUnderline"/>
        </w:rPr>
        <w:t xml:space="preserve"> the </w:t>
      </w:r>
      <w:r w:rsidRPr="00E6175E">
        <w:rPr>
          <w:rStyle w:val="StyleBoldUnderline"/>
          <w:highlight w:val="yellow"/>
        </w:rPr>
        <w:t>OLC</w:t>
      </w:r>
      <w:r w:rsidRPr="001B0C1B">
        <w:rPr>
          <w:rStyle w:val="StyleBoldUnderline"/>
        </w:rPr>
        <w:t xml:space="preserve">'s </w:t>
      </w:r>
      <w:r w:rsidRPr="00E6175E">
        <w:rPr>
          <w:rStyle w:val="StyleBoldUnderline"/>
          <w:highlight w:val="yellow"/>
        </w:rPr>
        <w:t>advice</w:t>
      </w:r>
      <w:r w:rsidRPr="001B0C1B">
        <w:rPr>
          <w:rStyle w:val="StyleBoldUnderline"/>
        </w:rPr>
        <w:t>, that rarely happens</w:t>
      </w:r>
      <w:r w:rsidRPr="003C676D">
        <w:rPr>
          <w:sz w:val="14"/>
        </w:rPr>
        <w:t>. "</w:t>
      </w:r>
      <w:r w:rsidRPr="00E6175E">
        <w:rPr>
          <w:rStyle w:val="Emphasis"/>
          <w:highlight w:val="yellow"/>
        </w:rPr>
        <w:t>Under normal circumstances</w:t>
      </w:r>
      <w:r w:rsidRPr="003C676D">
        <w:rPr>
          <w:sz w:val="14"/>
        </w:rPr>
        <w:t>," The New York Times noted, "</w:t>
      </w:r>
      <w:r w:rsidRPr="00E6175E">
        <w:rPr>
          <w:rStyle w:val="Emphasis"/>
          <w:highlight w:val="yellow"/>
        </w:rPr>
        <w:t>the</w:t>
      </w:r>
      <w:r w:rsidRPr="001B0C1B">
        <w:rPr>
          <w:rStyle w:val="Emphasis"/>
        </w:rPr>
        <w:t xml:space="preserve"> office's </w:t>
      </w:r>
      <w:r w:rsidRPr="00E6175E">
        <w:rPr>
          <w:rStyle w:val="Emphasis"/>
          <w:highlight w:val="yellow"/>
        </w:rPr>
        <w:t>interpretation</w:t>
      </w:r>
      <w:r w:rsidRPr="001B0C1B">
        <w:rPr>
          <w:rStyle w:val="Emphasis"/>
        </w:rPr>
        <w:t xml:space="preserve"> of</w:t>
      </w:r>
      <w:r w:rsidRPr="003C676D">
        <w:rPr>
          <w:sz w:val="14"/>
        </w:rPr>
        <w:t xml:space="preserve"> the law </w:t>
      </w:r>
      <w:r w:rsidRPr="00E6175E">
        <w:rPr>
          <w:rStyle w:val="Emphasis"/>
          <w:highlight w:val="yellow"/>
        </w:rPr>
        <w:t>is</w:t>
      </w:r>
      <w:r w:rsidRPr="003C676D">
        <w:rPr>
          <w:sz w:val="14"/>
        </w:rPr>
        <w:t xml:space="preserve"> legally </w:t>
      </w:r>
      <w:r w:rsidRPr="00E6175E">
        <w:rPr>
          <w:rStyle w:val="Emphasis"/>
          <w:highlight w:val="yellow"/>
        </w:rPr>
        <w:t>binding</w:t>
      </w:r>
      <w:r w:rsidRPr="003C676D">
        <w:rPr>
          <w:sz w:val="14"/>
        </w:rPr>
        <w:t xml:space="preserve"> on the executive branch." In this case, rather than follow the usual procedure of having the OLC solicit opinions from different departments and determine which best comported with the law, Obama considered the office's position along with others more congenial to the course of action he had already chosen. </w:t>
      </w:r>
      <w:r w:rsidRPr="00E6175E">
        <w:rPr>
          <w:rStyle w:val="StyleBoldUnderline"/>
          <w:highlight w:val="yellow"/>
        </w:rPr>
        <w:t>Obama preferred the advice of</w:t>
      </w:r>
      <w:r w:rsidRPr="001B0C1B">
        <w:rPr>
          <w:rStyle w:val="StyleBoldUnderline"/>
        </w:rPr>
        <w:t xml:space="preserve"> White House Counsel</w:t>
      </w:r>
      <w:r w:rsidRPr="003C676D">
        <w:rPr>
          <w:sz w:val="14"/>
        </w:rPr>
        <w:t xml:space="preserve"> Robert </w:t>
      </w:r>
      <w:r w:rsidRPr="001B0C1B">
        <w:rPr>
          <w:rStyle w:val="StyleBoldUnderline"/>
        </w:rPr>
        <w:t>Bauer and</w:t>
      </w:r>
      <w:r w:rsidRPr="003C676D">
        <w:rPr>
          <w:sz w:val="14"/>
        </w:rPr>
        <w:t xml:space="preserve"> State Department legal adviser Harold </w:t>
      </w:r>
      <w:r w:rsidRPr="00E6175E">
        <w:rPr>
          <w:rStyle w:val="StyleBoldUnderline"/>
          <w:highlight w:val="yellow"/>
        </w:rPr>
        <w:t>Koh</w:t>
      </w:r>
      <w:r w:rsidRPr="001B0C1B">
        <w:rPr>
          <w:rStyle w:val="StyleBoldUnderline"/>
        </w:rPr>
        <w:t xml:space="preserve">, </w:t>
      </w:r>
      <w:r w:rsidRPr="003C676D">
        <w:rPr>
          <w:sz w:val="14"/>
        </w:rPr>
        <w:t xml:space="preserve">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w:t>
      </w:r>
      <w:proofErr w:type="gramStart"/>
      <w:r w:rsidRPr="003C676D">
        <w:rPr>
          <w:sz w:val="14"/>
        </w:rPr>
        <w:t>All that is irrelevant, since the War Powers Act says nothing about those criteria.</w:t>
      </w:r>
      <w:proofErr w:type="gramEnd"/>
      <w:r w:rsidRPr="003C676D">
        <w:rPr>
          <w:sz w:val="14"/>
        </w:rPr>
        <w:t xml:space="preserve">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w:t>
      </w:r>
      <w:r w:rsidRPr="003C676D">
        <w:rPr>
          <w:rStyle w:val="StyleBoldUnderline"/>
        </w:rPr>
        <w:t>As Harvard law professor Jack Goldsmith, a former head of the OLC, told the Times, "</w:t>
      </w:r>
      <w:r w:rsidRPr="00E6175E">
        <w:rPr>
          <w:rStyle w:val="StyleBoldUnderline"/>
          <w:highlight w:val="yellow"/>
        </w:rPr>
        <w:t>The</w:t>
      </w:r>
      <w:r w:rsidRPr="001B0C1B">
        <w:rPr>
          <w:rStyle w:val="StyleBoldUnderline"/>
        </w:rPr>
        <w:t xml:space="preserve"> </w:t>
      </w:r>
      <w:r w:rsidRPr="003C676D">
        <w:rPr>
          <w:sz w:val="14"/>
        </w:rPr>
        <w:t>administration's</w:t>
      </w:r>
      <w:r w:rsidRPr="001B0C1B">
        <w:rPr>
          <w:rStyle w:val="StyleBoldUnderline"/>
        </w:rPr>
        <w:t xml:space="preserve"> </w:t>
      </w:r>
      <w:r w:rsidRPr="00E6175E">
        <w:rPr>
          <w:rStyle w:val="StyleBoldUnderline"/>
          <w:highlight w:val="yellow"/>
        </w:rPr>
        <w:t>theory</w:t>
      </w:r>
      <w:r w:rsidRPr="00E6175E">
        <w:rPr>
          <w:sz w:val="14"/>
          <w:highlight w:val="yellow"/>
        </w:rPr>
        <w:t xml:space="preserve"> </w:t>
      </w:r>
      <w:r w:rsidRPr="00E6175E">
        <w:rPr>
          <w:rStyle w:val="StyleBoldUnderline"/>
          <w:highlight w:val="yellow"/>
        </w:rPr>
        <w:t xml:space="preserve">implies that the president can wage war </w:t>
      </w:r>
      <w:r w:rsidRPr="00E6175E">
        <w:rPr>
          <w:rStyle w:val="Emphasis"/>
          <w:highlight w:val="yellow"/>
        </w:rPr>
        <w:t>with drones</w:t>
      </w:r>
      <w:r w:rsidRPr="001B0C1B">
        <w:rPr>
          <w:rStyle w:val="StyleBoldUnderline"/>
        </w:rPr>
        <w:t xml:space="preserve"> and all manner of offshore missiles </w:t>
      </w:r>
      <w:r w:rsidRPr="00E6175E">
        <w:rPr>
          <w:rStyle w:val="StyleBoldUnderline"/>
          <w:highlight w:val="yellow"/>
        </w:rPr>
        <w:t>without having to bother with</w:t>
      </w:r>
      <w:r w:rsidRPr="001B0C1B">
        <w:rPr>
          <w:rStyle w:val="StyleBoldUnderline"/>
        </w:rPr>
        <w:t xml:space="preserve"> </w:t>
      </w:r>
      <w:r w:rsidRPr="003C676D">
        <w:rPr>
          <w:sz w:val="14"/>
        </w:rPr>
        <w:t>the War Powers Resolution's time</w:t>
      </w:r>
      <w:r w:rsidRPr="001B0C1B">
        <w:rPr>
          <w:rStyle w:val="StyleBoldUnderline"/>
        </w:rPr>
        <w:t xml:space="preserve"> </w:t>
      </w:r>
      <w:r w:rsidRPr="00E6175E">
        <w:rPr>
          <w:rStyle w:val="StyleBoldUnderline"/>
          <w:highlight w:val="yellow"/>
        </w:rPr>
        <w:t>limits</w:t>
      </w:r>
      <w:r w:rsidRPr="001B0C1B">
        <w:rPr>
          <w:rStyle w:val="StyleBoldUnderline"/>
        </w:rPr>
        <w:t>."</w:t>
      </w:r>
    </w:p>
    <w:p w:rsidR="003759D2" w:rsidRPr="003C676D" w:rsidRDefault="003759D2" w:rsidP="003759D2"/>
    <w:p w:rsidR="003759D2" w:rsidRPr="003C676D" w:rsidRDefault="003759D2" w:rsidP="003759D2">
      <w:pPr>
        <w:pStyle w:val="Heading3"/>
      </w:pPr>
      <w:r>
        <w:lastRenderedPageBreak/>
        <w:t>AT: ESR (Permutations)</w:t>
      </w:r>
    </w:p>
    <w:p w:rsidR="003759D2" w:rsidRDefault="003759D2" w:rsidP="003759D2">
      <w:pPr>
        <w:pStyle w:val="Heading4"/>
      </w:pPr>
      <w:r>
        <w:t xml:space="preserve">Perm </w:t>
      </w:r>
      <w:r w:rsidRPr="003C676D">
        <w:rPr>
          <w:u w:val="single"/>
        </w:rPr>
        <w:t>do both</w:t>
      </w:r>
      <w:r>
        <w:rPr>
          <w:u w:val="single"/>
        </w:rPr>
        <w:t>:</w:t>
      </w:r>
    </w:p>
    <w:p w:rsidR="003759D2" w:rsidRDefault="003759D2" w:rsidP="003759D2">
      <w:r>
        <w:t xml:space="preserve">Solves </w:t>
      </w:r>
      <w:r w:rsidRPr="003C676D">
        <w:rPr>
          <w:u w:val="single"/>
        </w:rPr>
        <w:t>the politics link</w:t>
      </w:r>
      <w:r>
        <w:t xml:space="preserve"> --- Obama won’t backlash against himself </w:t>
      </w:r>
    </w:p>
    <w:p w:rsidR="003759D2" w:rsidRDefault="003759D2" w:rsidP="003759D2">
      <w:r>
        <w:t xml:space="preserve">Solves </w:t>
      </w:r>
      <w:r w:rsidRPr="003C676D">
        <w:rPr>
          <w:u w:val="single"/>
        </w:rPr>
        <w:t>prez powers</w:t>
      </w:r>
      <w:r>
        <w:t xml:space="preserve"> – combination ensures just the CP’s mandate is followed  </w:t>
      </w:r>
    </w:p>
    <w:p w:rsidR="003759D2" w:rsidRDefault="003759D2" w:rsidP="003759D2">
      <w:pPr>
        <w:pStyle w:val="Heading4"/>
      </w:pPr>
      <w:r>
        <w:t xml:space="preserve">Perm </w:t>
      </w:r>
      <w:r w:rsidRPr="003C676D">
        <w:rPr>
          <w:u w:val="single"/>
        </w:rPr>
        <w:t>do the CP</w:t>
      </w:r>
      <w:r>
        <w:t xml:space="preserve"> - the plan text says the USFG – CP is just a potential </w:t>
      </w:r>
      <w:r w:rsidRPr="003C676D">
        <w:rPr>
          <w:u w:val="single"/>
        </w:rPr>
        <w:t>re clarification</w:t>
      </w:r>
      <w:r>
        <w:t xml:space="preserve">  </w:t>
      </w:r>
    </w:p>
    <w:p w:rsidR="003759D2" w:rsidRDefault="003759D2" w:rsidP="003759D2">
      <w:pPr>
        <w:pStyle w:val="Heading2"/>
      </w:pPr>
      <w:r>
        <w:lastRenderedPageBreak/>
        <w:t>Politics</w:t>
      </w:r>
    </w:p>
    <w:p w:rsidR="003759D2" w:rsidRDefault="003759D2" w:rsidP="003759D2">
      <w:pPr>
        <w:pStyle w:val="Heading3"/>
      </w:pPr>
      <w:r>
        <w:lastRenderedPageBreak/>
        <w:t>AT: Politics</w:t>
      </w:r>
    </w:p>
    <w:p w:rsidR="003759D2" w:rsidRDefault="003759D2" w:rsidP="003759D2">
      <w:pPr>
        <w:pStyle w:val="Heading4"/>
      </w:pPr>
      <w:r>
        <w:t xml:space="preserve">NO ev that </w:t>
      </w:r>
      <w:proofErr w:type="gramStart"/>
      <w:r>
        <w:t>Obama ‘s</w:t>
      </w:r>
      <w:proofErr w:type="gramEnd"/>
      <w:r>
        <w:t xml:space="preserve"> pushing – he isn’t</w:t>
      </w:r>
    </w:p>
    <w:p w:rsidR="003759D2" w:rsidRDefault="003759D2" w:rsidP="003759D2"/>
    <w:p w:rsidR="003759D2" w:rsidRDefault="003759D2" w:rsidP="003759D2">
      <w:pPr>
        <w:pStyle w:val="Heading4"/>
      </w:pPr>
      <w:r>
        <w:t xml:space="preserve">No evidence that says unpopularity causes a decrease in political capital </w:t>
      </w:r>
    </w:p>
    <w:p w:rsidR="003759D2" w:rsidRPr="00DD282B" w:rsidRDefault="003759D2" w:rsidP="003759D2"/>
    <w:p w:rsidR="003759D2" w:rsidRDefault="003759D2" w:rsidP="003759D2"/>
    <w:p w:rsidR="003759D2" w:rsidRDefault="003759D2" w:rsidP="003759D2">
      <w:pPr>
        <w:pStyle w:val="Heading4"/>
      </w:pPr>
      <w:r>
        <w:t xml:space="preserve">Obama not pursuing </w:t>
      </w:r>
    </w:p>
    <w:p w:rsidR="003759D2" w:rsidRPr="00A7246B" w:rsidRDefault="003759D2" w:rsidP="003759D2">
      <w:r>
        <w:t xml:space="preserve">James K </w:t>
      </w:r>
      <w:r w:rsidRPr="00A7246B">
        <w:rPr>
          <w:rStyle w:val="StyleStyleBold12pt"/>
        </w:rPr>
        <w:t>Glassman</w:t>
      </w:r>
      <w:r w:rsidRPr="00280F74">
        <w:t xml:space="preserve"> (</w:t>
      </w:r>
      <w:r>
        <w:t>former U.S. undersecretary of state, is executive director of the George W. Bush Institute in Dallas)</w:t>
      </w:r>
      <w:r w:rsidRPr="00A7246B">
        <w:rPr>
          <w:rStyle w:val="StyleStyleBold12pt"/>
        </w:rPr>
        <w:t xml:space="preserve"> 4/26</w:t>
      </w:r>
      <w:r>
        <w:t xml:space="preserve"> http://www.foreignpolicy.com/articles/2013/04/26/trade_winds</w:t>
      </w:r>
    </w:p>
    <w:p w:rsidR="003759D2" w:rsidRDefault="003759D2" w:rsidP="003759D2">
      <w:pPr>
        <w:rPr>
          <w:sz w:val="16"/>
        </w:rPr>
      </w:pPr>
      <w:r w:rsidRPr="00A7246B">
        <w:rPr>
          <w:sz w:val="16"/>
        </w:rPr>
        <w:t xml:space="preserve">During the first three years of his first term, Barack </w:t>
      </w:r>
      <w:r w:rsidRPr="00166946">
        <w:rPr>
          <w:rStyle w:val="StyleBoldUnderline"/>
          <w:highlight w:val="green"/>
        </w:rPr>
        <w:t>Obama talked about boosting exports, but did little to expand trade.</w:t>
      </w:r>
      <w:r w:rsidRPr="00166946">
        <w:rPr>
          <w:sz w:val="16"/>
          <w:highlight w:val="green"/>
        </w:rPr>
        <w:t xml:space="preserve"> </w:t>
      </w:r>
      <w:r w:rsidRPr="00166946">
        <w:rPr>
          <w:rStyle w:val="StyleBoldUnderline"/>
          <w:highlight w:val="green"/>
        </w:rPr>
        <w:t>Unlike every president since</w:t>
      </w:r>
      <w:r w:rsidRPr="00A7246B">
        <w:rPr>
          <w:sz w:val="16"/>
        </w:rPr>
        <w:t xml:space="preserve"> Franklin </w:t>
      </w:r>
      <w:r w:rsidRPr="00166946">
        <w:rPr>
          <w:rStyle w:val="StyleBoldUnderline"/>
          <w:highlight w:val="green"/>
        </w:rPr>
        <w:t>Roosevelt</w:t>
      </w:r>
      <w:r w:rsidRPr="00166946">
        <w:rPr>
          <w:sz w:val="16"/>
          <w:highlight w:val="green"/>
        </w:rPr>
        <w:t xml:space="preserve">, </w:t>
      </w:r>
      <w:r w:rsidRPr="00166946">
        <w:rPr>
          <w:rStyle w:val="Emphasis"/>
          <w:highlight w:val="green"/>
        </w:rPr>
        <w:t>he declined to pursue trade promotion authority</w:t>
      </w:r>
      <w:r w:rsidRPr="00A7246B">
        <w:rPr>
          <w:sz w:val="16"/>
        </w:rPr>
        <w:t xml:space="preserve">, necessary for any significant trade deal because it forces Congress to take an up-or-down vote, without amendments. Unlike his recent predecessors, </w:t>
      </w:r>
      <w:r w:rsidRPr="00166946">
        <w:rPr>
          <w:rStyle w:val="StyleBoldUnderline"/>
          <w:highlight w:val="green"/>
        </w:rPr>
        <w:t>he didn't push</w:t>
      </w:r>
      <w:r w:rsidRPr="00A7246B">
        <w:rPr>
          <w:rStyle w:val="StyleBoldUnderline"/>
        </w:rPr>
        <w:t xml:space="preserve"> for multilateral </w:t>
      </w:r>
      <w:r w:rsidRPr="00166946">
        <w:rPr>
          <w:rStyle w:val="StyleBoldUnderline"/>
          <w:highlight w:val="green"/>
        </w:rPr>
        <w:t>agreements</w:t>
      </w:r>
      <w:r w:rsidRPr="00A7246B">
        <w:rPr>
          <w:sz w:val="16"/>
        </w:rPr>
        <w:t xml:space="preserve"> like the Doha Round, which focused on increasing trade links with developing countries. And he took nearly three years to get approval for the bilateral deals with Panama, Colombia, and South Korea that had been negotiated during President George W. Bush's tenure.</w:t>
      </w:r>
    </w:p>
    <w:p w:rsidR="003759D2" w:rsidRPr="00DD282B" w:rsidRDefault="003759D2" w:rsidP="003759D2"/>
    <w:p w:rsidR="003759D2" w:rsidRDefault="003759D2" w:rsidP="003759D2">
      <w:pPr>
        <w:pStyle w:val="Heading4"/>
      </w:pPr>
      <w:r>
        <w:t xml:space="preserve">Plan bipartisan </w:t>
      </w:r>
    </w:p>
    <w:p w:rsidR="003759D2" w:rsidRDefault="003759D2" w:rsidP="003759D2">
      <w:r>
        <w:rPr>
          <w:rStyle w:val="Heading4Char"/>
        </w:rPr>
        <w:t>Atehortua, 13</w:t>
      </w:r>
      <w:r>
        <w:t xml:space="preserve"> [Julian Atehortua, a Crimson editorial writer, is an economics concentrator in Leverett House, </w:t>
      </w:r>
      <w:hyperlink r:id="rId55" w:history="1">
        <w:r>
          <w:rPr>
            <w:rStyle w:val="Hyperlink"/>
          </w:rPr>
          <w:t>http://www.thecrimson.com/article/2013/2/12/drone-legal-basis/</w:t>
        </w:r>
      </w:hyperlink>
      <w:r>
        <w:t xml:space="preserve">] </w:t>
      </w:r>
    </w:p>
    <w:p w:rsidR="003759D2" w:rsidRDefault="003759D2" w:rsidP="003759D2">
      <w:r>
        <w:rPr>
          <w:sz w:val="16"/>
        </w:rPr>
        <w:t xml:space="preserve">Of course, any international deal would be far easier if the United States were to first develop legal guidelines of its own, which could possibly serve as a framework for international negotiations. The U.S. needs to develop an effective balance between efficient systems of eliminating targets and respect for the constitutional rights of terrorists, whatever they may be. Setting current legal issues aside, it is clear that Americans support the use of drone strikes to target terrorists. However, </w:t>
      </w:r>
      <w:r w:rsidRPr="00AE34B2">
        <w:rPr>
          <w:rStyle w:val="StyleBoldUnderline"/>
          <w:highlight w:val="yellow"/>
        </w:rPr>
        <w:t>it is</w:t>
      </w:r>
      <w:r>
        <w:rPr>
          <w:rStyle w:val="StyleBoldUnderline"/>
        </w:rPr>
        <w:t xml:space="preserve"> also </w:t>
      </w:r>
      <w:r w:rsidRPr="00AE34B2">
        <w:rPr>
          <w:rStyle w:val="StyleBoldUnderline"/>
          <w:highlight w:val="yellow"/>
        </w:rPr>
        <w:t xml:space="preserve">clear that </w:t>
      </w:r>
      <w:r w:rsidRPr="00AE34B2">
        <w:rPr>
          <w:rStyle w:val="Emphasis"/>
          <w:highlight w:val="yellow"/>
        </w:rPr>
        <w:t>bipartisan support</w:t>
      </w:r>
      <w:r w:rsidRPr="00AE34B2">
        <w:rPr>
          <w:rStyle w:val="StyleBoldUnderline"/>
          <w:highlight w:val="yellow"/>
        </w:rPr>
        <w:t xml:space="preserve"> does exist for</w:t>
      </w:r>
      <w:r>
        <w:rPr>
          <w:rStyle w:val="StyleBoldUnderline"/>
        </w:rPr>
        <w:t xml:space="preserve"> its </w:t>
      </w:r>
      <w:r w:rsidRPr="00AE34B2">
        <w:rPr>
          <w:rStyle w:val="StyleBoldUnderline"/>
          <w:highlight w:val="yellow"/>
        </w:rPr>
        <w:t>regulation</w:t>
      </w:r>
      <w:r>
        <w:rPr>
          <w:rStyle w:val="StyleBoldUnderline"/>
        </w:rPr>
        <w:t>.</w:t>
      </w:r>
      <w:r>
        <w:rPr>
          <w:sz w:val="16"/>
        </w:rPr>
        <w:t xml:space="preserve"> </w:t>
      </w:r>
      <w:r>
        <w:rPr>
          <w:rStyle w:val="StyleBoldUnderline"/>
        </w:rPr>
        <w:t xml:space="preserve">Though </w:t>
      </w:r>
      <w:r w:rsidRPr="00AE34B2">
        <w:rPr>
          <w:rStyle w:val="StyleBoldUnderline"/>
          <w:highlight w:val="yellow"/>
        </w:rPr>
        <w:t>neither Democrats nor Republicans will support total</w:t>
      </w:r>
      <w:r>
        <w:rPr>
          <w:rStyle w:val="StyleBoldUnderline"/>
        </w:rPr>
        <w:t xml:space="preserve"> </w:t>
      </w:r>
      <w:r w:rsidRPr="00AE34B2">
        <w:rPr>
          <w:rStyle w:val="StyleBoldUnderline"/>
          <w:highlight w:val="yellow"/>
        </w:rPr>
        <w:t>prohibition</w:t>
      </w:r>
      <w:r>
        <w:rPr>
          <w:rStyle w:val="StyleBoldUnderline"/>
        </w:rPr>
        <w:t xml:space="preserve"> on the use of armed drones, </w:t>
      </w:r>
      <w:r w:rsidRPr="00AE34B2">
        <w:rPr>
          <w:rStyle w:val="StyleBoldUnderline"/>
          <w:highlight w:val="yellow"/>
        </w:rPr>
        <w:t xml:space="preserve">both </w:t>
      </w:r>
      <w:r w:rsidRPr="00AE34B2">
        <w:rPr>
          <w:rStyle w:val="Emphasis"/>
          <w:highlight w:val="yellow"/>
        </w:rPr>
        <w:t>would support regulations</w:t>
      </w:r>
      <w:r>
        <w:rPr>
          <w:rStyle w:val="StyleBoldUnderline"/>
        </w:rPr>
        <w:t xml:space="preserve"> on their use</w:t>
      </w:r>
      <w:r>
        <w:rPr>
          <w:sz w:val="16"/>
        </w:rPr>
        <w:t xml:space="preserve"> against American citizens, </w:t>
      </w:r>
      <w:r w:rsidRPr="00AE34B2">
        <w:rPr>
          <w:rStyle w:val="StyleBoldUnderline"/>
          <w:highlight w:val="yellow"/>
        </w:rPr>
        <w:t>specifically through</w:t>
      </w:r>
      <w:r>
        <w:rPr>
          <w:rStyle w:val="StyleBoldUnderline"/>
        </w:rPr>
        <w:t xml:space="preserve"> </w:t>
      </w:r>
      <w:r w:rsidRPr="00AE34B2">
        <w:rPr>
          <w:rStyle w:val="Emphasis"/>
          <w:highlight w:val="yellow"/>
        </w:rPr>
        <w:t>judicial</w:t>
      </w:r>
      <w:r>
        <w:rPr>
          <w:sz w:val="16"/>
        </w:rPr>
        <w:t xml:space="preserve"> or congressional </w:t>
      </w:r>
      <w:r w:rsidRPr="00AE34B2">
        <w:rPr>
          <w:rStyle w:val="Emphasis"/>
          <w:highlight w:val="yellow"/>
        </w:rPr>
        <w:t>oversight</w:t>
      </w:r>
      <w:r>
        <w:rPr>
          <w:sz w:val="16"/>
        </w:rPr>
        <w:t xml:space="preserve"> of the program.</w:t>
      </w:r>
    </w:p>
    <w:p w:rsidR="003759D2" w:rsidRDefault="003759D2" w:rsidP="003759D2"/>
    <w:p w:rsidR="003759D2" w:rsidRDefault="003759D2" w:rsidP="003759D2">
      <w:pPr>
        <w:pStyle w:val="Heading4"/>
      </w:pPr>
      <w:r>
        <w:t>The budget fight comes before the debt ceiling and costs capital</w:t>
      </w:r>
    </w:p>
    <w:p w:rsidR="003759D2" w:rsidRDefault="003759D2" w:rsidP="003759D2">
      <w:r>
        <w:rPr>
          <w:b/>
        </w:rPr>
        <w:t xml:space="preserve">Koring, 9/16/13 </w:t>
      </w:r>
      <w:r>
        <w:t xml:space="preserve">(Paul, The Globe and Mail (Canada), “Obama faces fall clash with Congress; </w:t>
      </w:r>
    </w:p>
    <w:p w:rsidR="003759D2" w:rsidRDefault="003759D2" w:rsidP="003759D2">
      <w:r>
        <w:t>Despite averting military action in Syria, U.S. President fights plunging approval ratings and feuding Republicans on Capitol Hill” lexis)</w:t>
      </w:r>
    </w:p>
    <w:p w:rsidR="003759D2" w:rsidRDefault="003759D2" w:rsidP="003759D2"/>
    <w:p w:rsidR="003759D2" w:rsidRDefault="003759D2" w:rsidP="003759D2">
      <w:r w:rsidRPr="002E7B69">
        <w:rPr>
          <w:rStyle w:val="StyleBoldUnderline"/>
        </w:rPr>
        <w:t>With war against Syria averted</w:t>
      </w:r>
      <w:r>
        <w:t xml:space="preserve">, or perhaps postponed, U.S. President Barack </w:t>
      </w:r>
      <w:r w:rsidRPr="002E7B69">
        <w:rPr>
          <w:rStyle w:val="StyleBoldUnderline"/>
        </w:rPr>
        <w:t>Obama can turn again to September's anticipated battles</w:t>
      </w:r>
      <w:r>
        <w:t xml:space="preserve"> against his still-implacable Republican opponents.</w:t>
      </w:r>
    </w:p>
    <w:p w:rsidR="003759D2" w:rsidRDefault="003759D2" w:rsidP="003759D2">
      <w:r w:rsidRPr="001075D2">
        <w:rPr>
          <w:rStyle w:val="StyleBoldUnderline"/>
          <w:highlight w:val="yellow"/>
        </w:rPr>
        <w:t>Looming is a</w:t>
      </w:r>
      <w:r w:rsidRPr="002E7B69">
        <w:rPr>
          <w:rStyle w:val="StyleBoldUnderline"/>
        </w:rPr>
        <w:t xml:space="preserve"> Sept. 30 </w:t>
      </w:r>
      <w:r w:rsidRPr="001075D2">
        <w:rPr>
          <w:rStyle w:val="StyleBoldUnderline"/>
          <w:highlight w:val="yellow"/>
        </w:rPr>
        <w:t>deadline for Congress to fund</w:t>
      </w:r>
      <w:r w:rsidRPr="002E7B69">
        <w:rPr>
          <w:rStyle w:val="StyleBoldUnderline"/>
        </w:rPr>
        <w:t xml:space="preserve"> ongoing </w:t>
      </w:r>
      <w:r w:rsidRPr="001075D2">
        <w:rPr>
          <w:rStyle w:val="StyleBoldUnderline"/>
          <w:highlight w:val="yellow"/>
        </w:rPr>
        <w:t>government operations</w:t>
      </w:r>
      <w:r>
        <w:t xml:space="preserve"> - everything from food stamps to new bullets - </w:t>
      </w:r>
      <w:r w:rsidRPr="001075D2">
        <w:rPr>
          <w:rStyle w:val="StyleBoldUnderline"/>
          <w:highlight w:val="yellow"/>
        </w:rPr>
        <w:t>and a showdown is shaping up between a weakened President and Republicans</w:t>
      </w:r>
      <w:r>
        <w:t xml:space="preserve"> riven by their own divisions.</w:t>
      </w:r>
    </w:p>
    <w:p w:rsidR="003759D2" w:rsidRDefault="003759D2" w:rsidP="003759D2">
      <w:r w:rsidRPr="001075D2">
        <w:rPr>
          <w:rStyle w:val="Emphasis"/>
          <w:highlight w:val="yellow"/>
        </w:rPr>
        <w:t>Then</w:t>
      </w:r>
      <w:r w:rsidRPr="002E7B69">
        <w:rPr>
          <w:rStyle w:val="StyleBoldUnderline"/>
        </w:rPr>
        <w:t xml:space="preserve">, some time in October, </w:t>
      </w:r>
      <w:r w:rsidRPr="001075D2">
        <w:rPr>
          <w:rStyle w:val="StyleBoldUnderline"/>
          <w:highlight w:val="yellow"/>
        </w:rPr>
        <w:t>the</w:t>
      </w:r>
      <w:r w:rsidRPr="002E7B69">
        <w:rPr>
          <w:rStyle w:val="StyleBoldUnderline"/>
        </w:rPr>
        <w:t xml:space="preserve"> U.S. </w:t>
      </w:r>
      <w:r w:rsidRPr="001075D2">
        <w:rPr>
          <w:rStyle w:val="StyleBoldUnderline"/>
          <w:highlight w:val="yellow"/>
        </w:rPr>
        <w:t>Treasury will face another crisis as it reaches its borrowing limit</w:t>
      </w:r>
      <w:r w:rsidRPr="002E7B69">
        <w:rPr>
          <w:rStyle w:val="StyleBoldUnderline"/>
        </w:rPr>
        <w:t xml:space="preserve">. </w:t>
      </w:r>
      <w:r>
        <w:t>Without an increase, which some Republicans want to block, the U.S. government could face default. Meanwhile, hopes for progress on major policy initiatives such as immigration reform, long expected to be the big legislative issue this fall, are fading.</w:t>
      </w:r>
    </w:p>
    <w:p w:rsidR="003759D2" w:rsidRDefault="003759D2" w:rsidP="003759D2">
      <w:r>
        <w:t>As hostile as relations are, some observers suggest the averted showdown over Syria - it's now widely accepted that Congress would have rejected Mr. Obama's call for an authorization of force had it gone to a vote - didn't make things any worse.</w:t>
      </w:r>
    </w:p>
    <w:p w:rsidR="003759D2" w:rsidRDefault="003759D2" w:rsidP="003759D2">
      <w:r>
        <w:lastRenderedPageBreak/>
        <w:t>"We don't know what September would have looked like in the absence of the Syria issue, but my guess is that it would have looked an awful lot like it looks today," said Sarah Binder, a senior fellow at the Brookings Institution, which watches Congress closely.</w:t>
      </w:r>
    </w:p>
    <w:p w:rsidR="003759D2" w:rsidRDefault="003759D2" w:rsidP="003759D2">
      <w:r>
        <w:t xml:space="preserve">"These divisions over spending and size of government have been with us all along, and the </w:t>
      </w:r>
      <w:r w:rsidRPr="002E7B69">
        <w:rPr>
          <w:rStyle w:val="StyleBoldUnderline"/>
        </w:rPr>
        <w:t xml:space="preserve">[Republican] </w:t>
      </w:r>
      <w:r w:rsidRPr="001075D2">
        <w:rPr>
          <w:rStyle w:val="StyleBoldUnderline"/>
          <w:highlight w:val="yellow"/>
        </w:rPr>
        <w:t>opposition to Obama</w:t>
      </w:r>
      <w:r w:rsidRPr="002E7B69">
        <w:rPr>
          <w:rStyle w:val="StyleBoldUnderline"/>
        </w:rPr>
        <w:t xml:space="preserve"> </w:t>
      </w:r>
      <w:r w:rsidRPr="001075D2">
        <w:rPr>
          <w:rStyle w:val="StyleBoldUnderline"/>
          <w:highlight w:val="yellow"/>
        </w:rPr>
        <w:t>has been</w:t>
      </w:r>
      <w:r w:rsidRPr="002E7B69">
        <w:rPr>
          <w:rStyle w:val="StyleBoldUnderline"/>
        </w:rPr>
        <w:t xml:space="preserve"> quite </w:t>
      </w:r>
      <w:r w:rsidRPr="001075D2">
        <w:rPr>
          <w:rStyle w:val="StyleBoldUnderline"/>
          <w:highlight w:val="yellow"/>
        </w:rPr>
        <w:t>strong</w:t>
      </w:r>
      <w:r w:rsidRPr="002E7B69">
        <w:rPr>
          <w:rStyle w:val="StyleBoldUnderline"/>
        </w:rPr>
        <w:t xml:space="preserve"> all along</w:t>
      </w:r>
      <w:r>
        <w:t xml:space="preserve">. ... Set aside the issue of </w:t>
      </w:r>
      <w:proofErr w:type="gramStart"/>
      <w:r>
        <w:t>Syria,</w:t>
      </w:r>
      <w:proofErr w:type="gramEnd"/>
      <w:r>
        <w:t xml:space="preserve"> and really nothing has changed."</w:t>
      </w:r>
    </w:p>
    <w:p w:rsidR="003759D2" w:rsidRDefault="003759D2" w:rsidP="003759D2"/>
    <w:p w:rsidR="003759D2" w:rsidRDefault="003759D2" w:rsidP="003759D2">
      <w:pPr>
        <w:pStyle w:val="Heading4"/>
      </w:pPr>
      <w:r>
        <w:t>No PC</w:t>
      </w:r>
    </w:p>
    <w:p w:rsidR="003759D2" w:rsidRDefault="003759D2" w:rsidP="003759D2">
      <w:r>
        <w:rPr>
          <w:b/>
        </w:rPr>
        <w:t xml:space="preserve">Rogers, 9/17/13 </w:t>
      </w:r>
      <w:r>
        <w:t xml:space="preserve">(Ed, “The Insiders: Stubborn facts and bothersome polls” Washington Post, </w:t>
      </w:r>
      <w:hyperlink r:id="rId56" w:history="1">
        <w:r w:rsidRPr="008F054A">
          <w:rPr>
            <w:rStyle w:val="Hyperlink"/>
          </w:rPr>
          <w:t>http://www.washingtonpost.com/blogs/post-partisan/wp/2013/09/17/the-insiders-stubborn-facts-and-bothersome-polls/</w:t>
        </w:r>
      </w:hyperlink>
      <w:r>
        <w:t>)</w:t>
      </w:r>
    </w:p>
    <w:p w:rsidR="003759D2" w:rsidRPr="002E7B69" w:rsidRDefault="003759D2" w:rsidP="003759D2"/>
    <w:p w:rsidR="003759D2" w:rsidRDefault="003759D2" w:rsidP="003759D2">
      <w:r w:rsidRPr="001075D2">
        <w:rPr>
          <w:rStyle w:val="StyleBoldUnderline"/>
          <w:highlight w:val="yellow"/>
        </w:rPr>
        <w:t>Obama was</w:t>
      </w:r>
      <w:r>
        <w:t xml:space="preserve"> also </w:t>
      </w:r>
      <w:r w:rsidRPr="001075D2">
        <w:rPr>
          <w:rStyle w:val="StyleBoldUnderline"/>
          <w:highlight w:val="yellow"/>
        </w:rPr>
        <w:t>dealt an embarrassing blow</w:t>
      </w:r>
      <w:r>
        <w:t xml:space="preserve"> this week </w:t>
      </w:r>
      <w:r w:rsidRPr="001075D2">
        <w:rPr>
          <w:rStyle w:val="StyleBoldUnderline"/>
          <w:highlight w:val="yellow"/>
        </w:rPr>
        <w:t>as</w:t>
      </w:r>
      <w:r>
        <w:t xml:space="preserve"> Larry </w:t>
      </w:r>
      <w:r w:rsidRPr="001075D2">
        <w:rPr>
          <w:rStyle w:val="StyleBoldUnderline"/>
          <w:highlight w:val="yellow"/>
        </w:rPr>
        <w:t>Summers withdrew</w:t>
      </w:r>
      <w:r>
        <w:t xml:space="preserve"> his name from consideration for Federal Reserve Chairman.  I wasn’t even for </w:t>
      </w:r>
      <w:proofErr w:type="gramStart"/>
      <w:r>
        <w:t>Summers</w:t>
      </w:r>
      <w:proofErr w:type="gramEnd"/>
      <w:r>
        <w:t xml:space="preserve"> getting the job, but </w:t>
      </w:r>
      <w:r w:rsidRPr="001075D2">
        <w:rPr>
          <w:rStyle w:val="StyleBoldUnderline"/>
          <w:highlight w:val="yellow"/>
        </w:rPr>
        <w:t xml:space="preserve">this was another telling sign that the </w:t>
      </w:r>
      <w:r w:rsidRPr="001075D2">
        <w:rPr>
          <w:rStyle w:val="Emphasis"/>
          <w:highlight w:val="yellow"/>
        </w:rPr>
        <w:t>president lacks any</w:t>
      </w:r>
      <w:r w:rsidRPr="002E7B69">
        <w:rPr>
          <w:rStyle w:val="Emphasis"/>
        </w:rPr>
        <w:t xml:space="preserve"> </w:t>
      </w:r>
      <w:r w:rsidRPr="001075D2">
        <w:rPr>
          <w:rStyle w:val="Emphasis"/>
          <w:highlight w:val="yellow"/>
        </w:rPr>
        <w:t>political capital</w:t>
      </w:r>
      <w:r w:rsidRPr="002E7B69">
        <w:rPr>
          <w:rStyle w:val="StyleBoldUnderline"/>
        </w:rPr>
        <w:t xml:space="preserve"> on the Hill</w:t>
      </w:r>
      <w:r>
        <w:t xml:space="preserve"> — </w:t>
      </w:r>
      <w:r w:rsidRPr="001075D2">
        <w:rPr>
          <w:rStyle w:val="StyleBoldUnderline"/>
          <w:highlight w:val="yellow"/>
        </w:rPr>
        <w:t xml:space="preserve">among members of </w:t>
      </w:r>
      <w:r w:rsidRPr="001075D2">
        <w:rPr>
          <w:rStyle w:val="Emphasis"/>
          <w:highlight w:val="yellow"/>
        </w:rPr>
        <w:t>either party</w:t>
      </w:r>
      <w:r w:rsidRPr="002E7B69">
        <w:t>.  If he wasn’t so weak, he might have gotten his pick</w:t>
      </w:r>
      <w:r>
        <w:t xml:space="preserve"> for the Fed, but as it is, he must defer to the loud voices making demands. </w:t>
      </w:r>
      <w:r w:rsidRPr="002E7B69">
        <w:rPr>
          <w:rStyle w:val="StyleBoldUnderline"/>
        </w:rPr>
        <w:t>The president does not have any influence with members of Congress now</w:t>
      </w:r>
      <w:r>
        <w:t xml:space="preserve">, and he isn’t going to have any going forward. I think </w:t>
      </w:r>
      <w:r w:rsidRPr="002E7B69">
        <w:rPr>
          <w:rStyle w:val="StyleBoldUnderline"/>
        </w:rPr>
        <w:t xml:space="preserve">it’s safe to say </w:t>
      </w:r>
      <w:r w:rsidRPr="001075D2">
        <w:rPr>
          <w:rStyle w:val="StyleBoldUnderline"/>
          <w:highlight w:val="yellow"/>
        </w:rPr>
        <w:t xml:space="preserve">he </w:t>
      </w:r>
      <w:r w:rsidRPr="001075D2">
        <w:rPr>
          <w:rStyle w:val="Emphasis"/>
          <w:highlight w:val="yellow"/>
        </w:rPr>
        <w:t>cannot take a leadership role</w:t>
      </w:r>
      <w:r w:rsidRPr="001075D2">
        <w:rPr>
          <w:rStyle w:val="StyleBoldUnderline"/>
          <w:highlight w:val="yellow"/>
        </w:rPr>
        <w:t xml:space="preserve"> in the</w:t>
      </w:r>
      <w:r>
        <w:t xml:space="preserve"> looming </w:t>
      </w:r>
      <w:r w:rsidRPr="001075D2">
        <w:rPr>
          <w:rStyle w:val="Emphasis"/>
          <w:highlight w:val="yellow"/>
        </w:rPr>
        <w:t>debt ceiling and budget battles</w:t>
      </w:r>
      <w:r>
        <w:t>.  ‎</w:t>
      </w:r>
    </w:p>
    <w:p w:rsidR="003759D2" w:rsidRDefault="003759D2" w:rsidP="003759D2">
      <w:pPr>
        <w:keepNext/>
        <w:keepLines/>
        <w:spacing w:before="200"/>
        <w:outlineLvl w:val="3"/>
        <w:rPr>
          <w:rFonts w:eastAsiaTheme="majorEastAsia" w:cstheme="majorBidi"/>
          <w:b/>
          <w:bCs/>
          <w:iCs/>
          <w:sz w:val="26"/>
        </w:rPr>
      </w:pPr>
      <w:r>
        <w:rPr>
          <w:rFonts w:eastAsiaTheme="majorEastAsia" w:cstheme="majorBidi"/>
          <w:b/>
          <w:bCs/>
          <w:iCs/>
          <w:sz w:val="26"/>
        </w:rPr>
        <w:t>Obama is pushing jobs – thumps CR and the debt ceiling</w:t>
      </w:r>
    </w:p>
    <w:p w:rsidR="003759D2" w:rsidRDefault="003759D2" w:rsidP="003759D2">
      <w:r>
        <w:t xml:space="preserve">Justin </w:t>
      </w:r>
      <w:r>
        <w:rPr>
          <w:b/>
          <w:bCs/>
          <w:sz w:val="26"/>
        </w:rPr>
        <w:t>Sink</w:t>
      </w:r>
      <w:r>
        <w:t xml:space="preserve">, political analyst for The Hill, </w:t>
      </w:r>
      <w:r>
        <w:rPr>
          <w:b/>
          <w:bCs/>
          <w:sz w:val="26"/>
        </w:rPr>
        <w:t>9-12</w:t>
      </w:r>
      <w:r>
        <w:t>-2013, “Obama signals shift back to economic focus”, http://thehill.com/blogs/on-the-money/economy/321793-obama-signals-shift-back-to-focus-on-the-economy</w:t>
      </w:r>
    </w:p>
    <w:p w:rsidR="003759D2" w:rsidRDefault="003759D2" w:rsidP="003759D2">
      <w:r>
        <w:rPr>
          <w:b/>
          <w:bCs/>
          <w:highlight w:val="yellow"/>
          <w:u w:val="single"/>
        </w:rPr>
        <w:t xml:space="preserve">The White House is signaling it wants to shift </w:t>
      </w:r>
      <w:r>
        <w:rPr>
          <w:b/>
          <w:bCs/>
          <w:u w:val="single"/>
        </w:rPr>
        <w:t>back to the economy after</w:t>
      </w:r>
      <w:r>
        <w:t xml:space="preserve"> two weeks in which the </w:t>
      </w:r>
      <w:r>
        <w:rPr>
          <w:b/>
          <w:bCs/>
          <w:u w:val="single"/>
        </w:rPr>
        <w:t>Syrian</w:t>
      </w:r>
      <w:r>
        <w:t xml:space="preserve"> crisis has dominated President Obama’s schedule and workload. </w:t>
      </w:r>
      <w:r>
        <w:rPr>
          <w:b/>
          <w:bCs/>
          <w:highlight w:val="yellow"/>
          <w:u w:val="single"/>
        </w:rPr>
        <w:t>Obama will be “focusing” on</w:t>
      </w:r>
      <w:r>
        <w:rPr>
          <w:b/>
          <w:bCs/>
          <w:u w:val="single"/>
        </w:rPr>
        <w:t xml:space="preserve"> issues related to </w:t>
      </w:r>
      <w:r>
        <w:rPr>
          <w:b/>
          <w:bCs/>
          <w:highlight w:val="yellow"/>
          <w:u w:val="single"/>
        </w:rPr>
        <w:t>the economy</w:t>
      </w:r>
      <w:r>
        <w:t xml:space="preserve"> in the coming weeks, White House press secretary Jay Carney said Wednesday at his daily briefing. He said </w:t>
      </w:r>
      <w:r>
        <w:rPr>
          <w:b/>
          <w:bCs/>
          <w:highlight w:val="yellow"/>
          <w:u w:val="single"/>
        </w:rPr>
        <w:t>the president wants to push forward with economic policies</w:t>
      </w:r>
      <w:r>
        <w:t xml:space="preserve"> that the White House believes will grow the middle class. Obama himself in his prime-time address to the nation Tuesday on Syria said voters wanted him focused on the economy and not on Syria. Public support for a military intervention in Syria is low. “I know Americans want all of us in Washington — especially me </w:t>
      </w:r>
      <w:r>
        <w:rPr>
          <w:b/>
          <w:bCs/>
          <w:u w:val="single"/>
        </w:rPr>
        <w:t xml:space="preserve">— to concentrate on the task of building our nation here at home: </w:t>
      </w:r>
      <w:r>
        <w:rPr>
          <w:b/>
          <w:bCs/>
          <w:highlight w:val="yellow"/>
          <w:u w:val="single"/>
        </w:rPr>
        <w:t>putting people back to work</w:t>
      </w:r>
      <w:r>
        <w:rPr>
          <w:b/>
          <w:bCs/>
          <w:u w:val="single"/>
        </w:rPr>
        <w:t>, educating our kids, growing our middle class,”</w:t>
      </w:r>
      <w:r>
        <w:t xml:space="preserve"> Obama said. </w:t>
      </w:r>
      <w:r>
        <w:rPr>
          <w:b/>
          <w:bCs/>
          <w:highlight w:val="yellow"/>
          <w:u w:val="single"/>
        </w:rPr>
        <w:t>The president had wanted to use the beginning of September to press forward</w:t>
      </w:r>
      <w:r>
        <w:rPr>
          <w:b/>
          <w:bCs/>
          <w:u w:val="single"/>
        </w:rPr>
        <w:t xml:space="preserve"> on his economic policies </w:t>
      </w:r>
      <w:r>
        <w:rPr>
          <w:b/>
          <w:bCs/>
          <w:highlight w:val="yellow"/>
          <w:u w:val="single"/>
        </w:rPr>
        <w:t>ahead of fights with Congress on government spending and debt.</w:t>
      </w:r>
      <w:r>
        <w:t xml:space="preserve"> </w:t>
      </w:r>
      <w:r>
        <w:rPr>
          <w:b/>
          <w:bCs/>
          <w:u w:val="single"/>
        </w:rPr>
        <w:t>Lawmakers must agree on a continuing resolution to fund the</w:t>
      </w:r>
      <w:r>
        <w:t xml:space="preserve"> federal </w:t>
      </w:r>
      <w:r>
        <w:rPr>
          <w:b/>
          <w:bCs/>
          <w:u w:val="single"/>
        </w:rPr>
        <w:t>government by the end of September</w:t>
      </w:r>
      <w:r>
        <w:t xml:space="preserve">, which also marks the end of the fiscal year. </w:t>
      </w:r>
      <w:r>
        <w:rPr>
          <w:b/>
          <w:bCs/>
          <w:u w:val="single"/>
        </w:rPr>
        <w:t>If they fail to do so, the government would shut down</w:t>
      </w:r>
      <w:r>
        <w:t>, except for essential services.</w:t>
      </w:r>
    </w:p>
    <w:p w:rsidR="003759D2" w:rsidRPr="00532369" w:rsidRDefault="003759D2" w:rsidP="003759D2">
      <w:pPr>
        <w:pStyle w:val="Heading4"/>
      </w:pPr>
      <w:r>
        <w:t>Energy floor debates pound the DA</w:t>
      </w:r>
    </w:p>
    <w:p w:rsidR="003759D2" w:rsidRDefault="003759D2" w:rsidP="003759D2">
      <w:r>
        <w:t xml:space="preserve">Amy </w:t>
      </w:r>
      <w:r w:rsidRPr="00532369">
        <w:rPr>
          <w:rStyle w:val="StyleStyleBold12pt"/>
        </w:rPr>
        <w:t>Harder 9/12</w:t>
      </w:r>
      <w:r>
        <w:t>, and Clare Foran, National Journal, "The Energy Debate That Wasn't", 2013, www.nationaljournal.com/daily/the-energy-debate-that-wasn-t-20130912?mrefid=mostViewed</w:t>
      </w:r>
    </w:p>
    <w:p w:rsidR="003759D2" w:rsidRDefault="003759D2" w:rsidP="003759D2">
      <w:pPr>
        <w:rPr>
          <w:sz w:val="12"/>
        </w:rPr>
      </w:pPr>
      <w:r w:rsidRPr="008A38D1">
        <w:rPr>
          <w:rStyle w:val="StyleBoldUnderline"/>
          <w:highlight w:val="yellow"/>
        </w:rPr>
        <w:t>The</w:t>
      </w:r>
      <w:r w:rsidRPr="00E048C6">
        <w:rPr>
          <w:rStyle w:val="StyleBoldUnderline"/>
        </w:rPr>
        <w:t xml:space="preserve"> second day of the </w:t>
      </w:r>
      <w:r w:rsidRPr="008A38D1">
        <w:rPr>
          <w:rStyle w:val="StyleBoldUnderline"/>
          <w:highlight w:val="yellow"/>
        </w:rPr>
        <w:t>Senate's</w:t>
      </w:r>
      <w:r w:rsidRPr="00E048C6">
        <w:rPr>
          <w:rStyle w:val="StyleBoldUnderline"/>
        </w:rPr>
        <w:t xml:space="preserve"> first floor </w:t>
      </w:r>
      <w:r w:rsidRPr="008A38D1">
        <w:rPr>
          <w:rStyle w:val="StyleBoldUnderline"/>
          <w:highlight w:val="yellow"/>
        </w:rPr>
        <w:t>debate on</w:t>
      </w:r>
      <w:r w:rsidRPr="00E048C6">
        <w:rPr>
          <w:sz w:val="12"/>
        </w:rPr>
        <w:t xml:space="preserve"> an </w:t>
      </w:r>
      <w:r w:rsidRPr="008A38D1">
        <w:rPr>
          <w:rStyle w:val="StyleBoldUnderline"/>
          <w:highlight w:val="yellow"/>
        </w:rPr>
        <w:t>energy</w:t>
      </w:r>
      <w:r w:rsidRPr="00E048C6">
        <w:rPr>
          <w:sz w:val="12"/>
        </w:rPr>
        <w:t xml:space="preserve"> bill in six years </w:t>
      </w:r>
      <w:r w:rsidRPr="008A38D1">
        <w:rPr>
          <w:rStyle w:val="Emphasis"/>
          <w:highlight w:val="yellow"/>
        </w:rPr>
        <w:t>was marked by obstruction</w:t>
      </w:r>
      <w:r w:rsidRPr="00E048C6">
        <w:rPr>
          <w:rStyle w:val="Emphasis"/>
        </w:rPr>
        <w:t xml:space="preserve">, opposition, </w:t>
      </w:r>
      <w:r w:rsidRPr="008A38D1">
        <w:rPr>
          <w:rStyle w:val="Emphasis"/>
          <w:highlight w:val="yellow"/>
        </w:rPr>
        <w:t>and frustration</w:t>
      </w:r>
      <w:r w:rsidRPr="00E048C6">
        <w:rPr>
          <w:sz w:val="12"/>
        </w:rPr>
        <w:t xml:space="preserve">.¶ Sen. David </w:t>
      </w:r>
      <w:r w:rsidRPr="00E048C6">
        <w:rPr>
          <w:rStyle w:val="StyleBoldUnderline"/>
        </w:rPr>
        <w:t>Vitter</w:t>
      </w:r>
      <w:r w:rsidRPr="00E048C6">
        <w:rPr>
          <w:sz w:val="12"/>
        </w:rPr>
        <w:t xml:space="preserve">, R-La., </w:t>
      </w:r>
      <w:r w:rsidRPr="00E048C6">
        <w:rPr>
          <w:rStyle w:val="StyleBoldUnderline"/>
        </w:rPr>
        <w:t>held firm in his refusal to allow debate to move forward</w:t>
      </w:r>
      <w:r w:rsidRPr="00E048C6">
        <w:rPr>
          <w:sz w:val="12"/>
        </w:rPr>
        <w:t xml:space="preserve"> to an energy-efficiency bill </w:t>
      </w:r>
      <w:r w:rsidRPr="00E048C6">
        <w:rPr>
          <w:rStyle w:val="StyleBoldUnderline"/>
        </w:rPr>
        <w:t>until Senate leaders agree on a time to vote on his amendment related to</w:t>
      </w:r>
      <w:r w:rsidRPr="00E048C6">
        <w:rPr>
          <w:sz w:val="12"/>
        </w:rPr>
        <w:t xml:space="preserve"> President Obama's </w:t>
      </w:r>
      <w:r w:rsidRPr="00E048C6">
        <w:rPr>
          <w:rStyle w:val="StyleBoldUnderline"/>
        </w:rPr>
        <w:t>health care</w:t>
      </w:r>
      <w:r w:rsidRPr="00E048C6">
        <w:rPr>
          <w:sz w:val="12"/>
        </w:rPr>
        <w:t xml:space="preserve"> law. Vitter first interfered with the energy debate Wednesday afternoon, shortly after Senate Majority Leader Harry Reid, D-Nev., moved to the bill in place of the Syria resolution that was put on hold.¶ </w:t>
      </w:r>
      <w:r w:rsidRPr="008A38D1">
        <w:rPr>
          <w:rStyle w:val="StyleBoldUnderline"/>
          <w:highlight w:val="yellow"/>
        </w:rPr>
        <w:t>Vitter's stance put an uncontroversial measure</w:t>
      </w:r>
      <w:r w:rsidRPr="00E048C6">
        <w:rPr>
          <w:rStyle w:val="StyleBoldUnderline"/>
        </w:rPr>
        <w:t xml:space="preserve"> with broad support </w:t>
      </w:r>
      <w:r w:rsidRPr="008A38D1">
        <w:rPr>
          <w:rStyle w:val="StyleBoldUnderline"/>
          <w:highlight w:val="yellow"/>
        </w:rPr>
        <w:t xml:space="preserve">on a </w:t>
      </w:r>
      <w:r w:rsidRPr="008A38D1">
        <w:rPr>
          <w:rStyle w:val="Emphasis"/>
          <w:highlight w:val="yellow"/>
        </w:rPr>
        <w:t>difficult</w:t>
      </w:r>
      <w:r w:rsidRPr="00E048C6">
        <w:rPr>
          <w:rStyle w:val="Emphasis"/>
        </w:rPr>
        <w:t xml:space="preserve"> legislative </w:t>
      </w:r>
      <w:r w:rsidRPr="008A38D1">
        <w:rPr>
          <w:rStyle w:val="Emphasis"/>
          <w:highlight w:val="yellow"/>
        </w:rPr>
        <w:lastRenderedPageBreak/>
        <w:t>obstacle course</w:t>
      </w:r>
      <w:r w:rsidRPr="00E048C6">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sidRPr="00E048C6">
        <w:rPr>
          <w:rStyle w:val="StyleBoldUnderline"/>
        </w:rPr>
        <w:t>Vitter isn't the only Republican seeking to pivot the debate.</w:t>
      </w:r>
      <w:r w:rsidRPr="00E048C6">
        <w:rPr>
          <w:sz w:val="12"/>
        </w:rPr>
        <w:t xml:space="preserve"> Senate Minority Leader Mitch </w:t>
      </w:r>
      <w:r w:rsidRPr="00E048C6">
        <w:rPr>
          <w:rStyle w:val="StyleBoldUnderline"/>
        </w:rPr>
        <w:t>McConnell</w:t>
      </w:r>
      <w:r w:rsidRPr="00E048C6">
        <w:rPr>
          <w:sz w:val="12"/>
        </w:rPr>
        <w:t xml:space="preserve">, R-Ky., </w:t>
      </w:r>
      <w:r w:rsidRPr="00E048C6">
        <w:rPr>
          <w:rStyle w:val="StyleBoldUnderline"/>
        </w:rPr>
        <w:t>also filed an amendment to the energy bill seeking to delay a key part of Obamacare</w:t>
      </w:r>
      <w:r w:rsidRPr="00E048C6">
        <w:rPr>
          <w:sz w:val="12"/>
        </w:rPr>
        <w:t xml:space="preserve">. He spoke about the amendment Thursday morning but didn't mention the energy bill at all.¶ </w:t>
      </w:r>
      <w:proofErr w:type="gramStart"/>
      <w:r w:rsidRPr="008A38D1">
        <w:rPr>
          <w:rStyle w:val="StyleBoldUnderline"/>
          <w:highlight w:val="yellow"/>
        </w:rPr>
        <w:t>A</w:t>
      </w:r>
      <w:proofErr w:type="gramEnd"/>
      <w:r w:rsidRPr="008A38D1">
        <w:rPr>
          <w:rStyle w:val="StyleBoldUnderline"/>
          <w:highlight w:val="yellow"/>
        </w:rPr>
        <w:t xml:space="preserve"> number of</w:t>
      </w:r>
      <w:r w:rsidRPr="00E048C6">
        <w:rPr>
          <w:rStyle w:val="StyleBoldUnderline"/>
        </w:rPr>
        <w:t xml:space="preserve"> other Republican </w:t>
      </w:r>
      <w:r w:rsidRPr="008A38D1">
        <w:rPr>
          <w:rStyle w:val="StyleBoldUnderline"/>
          <w:highlight w:val="yellow"/>
        </w:rPr>
        <w:t>senators</w:t>
      </w:r>
      <w:r w:rsidRPr="00E048C6">
        <w:rPr>
          <w:rStyle w:val="StyleBoldUnderline"/>
        </w:rPr>
        <w:t xml:space="preserve"> also </w:t>
      </w:r>
      <w:r w:rsidRPr="008A38D1">
        <w:rPr>
          <w:rStyle w:val="StyleBoldUnderline"/>
          <w:highlight w:val="yellow"/>
        </w:rPr>
        <w:t>used</w:t>
      </w:r>
      <w:r w:rsidRPr="00E048C6">
        <w:rPr>
          <w:rStyle w:val="StyleBoldUnderline"/>
        </w:rPr>
        <w:t xml:space="preserve"> floor </w:t>
      </w:r>
      <w:r w:rsidRPr="008A38D1">
        <w:rPr>
          <w:rStyle w:val="StyleBoldUnderline"/>
          <w:highlight w:val="yellow"/>
        </w:rPr>
        <w:t>time to voice opposition to</w:t>
      </w:r>
      <w:r w:rsidRPr="00E048C6">
        <w:rPr>
          <w:rStyle w:val="StyleBoldUnderline"/>
        </w:rPr>
        <w:t xml:space="preserve"> the </w:t>
      </w:r>
      <w:r w:rsidRPr="008A38D1">
        <w:rPr>
          <w:rStyle w:val="StyleBoldUnderline"/>
          <w:highlight w:val="yellow"/>
        </w:rPr>
        <w:t>health care</w:t>
      </w:r>
      <w:r w:rsidRPr="00E048C6">
        <w:rPr>
          <w:rStyle w:val="StyleBoldUnderline"/>
        </w:rPr>
        <w:t xml:space="preserve"> law</w:t>
      </w:r>
      <w:r w:rsidRPr="00E048C6">
        <w:rPr>
          <w:sz w:val="12"/>
        </w:rPr>
        <w:t xml:space="preserve">, including John Barrasso of Wyoming, Dan Coats of Indiana, and Jeff Flake of Arizona.¶ Among the GOP voices, Vitter's was the loudest. </w:t>
      </w:r>
      <w:r w:rsidRPr="008A38D1">
        <w:rPr>
          <w:rStyle w:val="StyleBoldUnderline"/>
          <w:highlight w:val="yellow"/>
        </w:rPr>
        <w:t>Whether senators will</w:t>
      </w:r>
      <w:r w:rsidRPr="00E048C6">
        <w:rPr>
          <w:rStyle w:val="StyleBoldUnderline"/>
        </w:rPr>
        <w:t xml:space="preserve"> actually get to </w:t>
      </w:r>
      <w:r w:rsidRPr="008A38D1">
        <w:rPr>
          <w:rStyle w:val="StyleBoldUnderline"/>
          <w:highlight w:val="yellow"/>
        </w:rPr>
        <w:t xml:space="preserve">debate </w:t>
      </w:r>
      <w:r w:rsidRPr="009B37A5">
        <w:rPr>
          <w:rStyle w:val="StyleBoldUnderline"/>
        </w:rPr>
        <w:t>energy</w:t>
      </w:r>
      <w:r w:rsidRPr="00E048C6">
        <w:rPr>
          <w:sz w:val="12"/>
        </w:rPr>
        <w:t xml:space="preserve">—even </w:t>
      </w:r>
      <w:r w:rsidRPr="008A38D1">
        <w:rPr>
          <w:rStyle w:val="Emphasis"/>
          <w:highlight w:val="yellow"/>
        </w:rPr>
        <w:t>controversial issues like</w:t>
      </w:r>
      <w:r w:rsidRPr="00E048C6">
        <w:rPr>
          <w:sz w:val="12"/>
        </w:rPr>
        <w:t xml:space="preserve"> the </w:t>
      </w:r>
      <w:r w:rsidRPr="008A38D1">
        <w:rPr>
          <w:rStyle w:val="Emphasis"/>
          <w:highlight w:val="yellow"/>
        </w:rPr>
        <w:t>Keystone</w:t>
      </w:r>
      <w:r w:rsidRPr="00E048C6">
        <w:rPr>
          <w:sz w:val="12"/>
        </w:rPr>
        <w:t xml:space="preserve"> XL pipeline </w:t>
      </w:r>
      <w:r w:rsidRPr="008A38D1">
        <w:rPr>
          <w:rStyle w:val="Emphasis"/>
          <w:highlight w:val="yellow"/>
        </w:rPr>
        <w:t>and</w:t>
      </w:r>
      <w:r w:rsidRPr="00E048C6">
        <w:rPr>
          <w:sz w:val="12"/>
        </w:rPr>
        <w:t xml:space="preserve"> climate-change </w:t>
      </w:r>
      <w:r w:rsidRPr="008A38D1">
        <w:rPr>
          <w:rStyle w:val="Emphasis"/>
          <w:highlight w:val="yellow"/>
        </w:rPr>
        <w:t>regulations</w:t>
      </w:r>
      <w:r w:rsidRPr="00E048C6">
        <w:rPr>
          <w:rStyle w:val="StyleBoldUnderline"/>
        </w:rPr>
        <w:t xml:space="preserve">—now </w:t>
      </w:r>
      <w:r w:rsidRPr="008A38D1">
        <w:rPr>
          <w:rStyle w:val="StyleBoldUnderline"/>
          <w:highlight w:val="yellow"/>
        </w:rPr>
        <w:t>hinges on</w:t>
      </w:r>
      <w:r w:rsidRPr="00E048C6">
        <w:rPr>
          <w:rStyle w:val="StyleBoldUnderline"/>
        </w:rPr>
        <w:t xml:space="preserve"> whether </w:t>
      </w:r>
      <w:r w:rsidRPr="008A38D1">
        <w:rPr>
          <w:rStyle w:val="StyleBoldUnderline"/>
          <w:highlight w:val="yellow"/>
        </w:rPr>
        <w:t>Vitter</w:t>
      </w:r>
      <w:r w:rsidRPr="00E048C6">
        <w:rPr>
          <w:rStyle w:val="StyleBoldUnderline"/>
        </w:rPr>
        <w:t xml:space="preserve"> either backs down from his amendment or comes to an agreement </w:t>
      </w:r>
      <w:r w:rsidRPr="00E048C6">
        <w:rPr>
          <w:sz w:val="12"/>
        </w:rPr>
        <w:t xml:space="preserve">with Senate leaders on another path to vote on it down the road.¶ </w:t>
      </w:r>
      <w:r w:rsidRPr="008A38D1">
        <w:rPr>
          <w:rStyle w:val="Emphasis"/>
          <w:highlight w:val="yellow"/>
        </w:rPr>
        <w:t>Even if a deal is reached with Vitter, more obstacles await</w:t>
      </w:r>
      <w:r w:rsidRPr="00E048C6">
        <w:rPr>
          <w:sz w:val="12"/>
        </w:rPr>
        <w:t xml:space="preserve">. Sens. John </w:t>
      </w:r>
      <w:r w:rsidRPr="00E048C6">
        <w:rPr>
          <w:rStyle w:val="StyleBoldUnderline"/>
        </w:rPr>
        <w:t>Hoeven</w:t>
      </w:r>
      <w:r w:rsidRPr="00E048C6">
        <w:rPr>
          <w:sz w:val="12"/>
        </w:rPr>
        <w:t xml:space="preserve">, R-N.D., </w:t>
      </w:r>
      <w:r w:rsidRPr="00E048C6">
        <w:rPr>
          <w:rStyle w:val="StyleBoldUnderline"/>
        </w:rPr>
        <w:t>and</w:t>
      </w:r>
      <w:r w:rsidRPr="00E048C6">
        <w:rPr>
          <w:sz w:val="12"/>
        </w:rPr>
        <w:t xml:space="preserve"> Mary </w:t>
      </w:r>
      <w:r w:rsidRPr="00E048C6">
        <w:rPr>
          <w:rStyle w:val="StyleBoldUnderline"/>
        </w:rPr>
        <w:t>Landrieu</w:t>
      </w:r>
      <w:r w:rsidRPr="00E048C6">
        <w:rPr>
          <w:sz w:val="12"/>
        </w:rPr>
        <w:t xml:space="preserve">, D-La., </w:t>
      </w:r>
      <w:r w:rsidRPr="00E048C6">
        <w:rPr>
          <w:rStyle w:val="StyleBoldUnderline"/>
        </w:rPr>
        <w:t>introduced an amendment</w:t>
      </w:r>
      <w:r w:rsidRPr="00E048C6">
        <w:rPr>
          <w:sz w:val="12"/>
        </w:rPr>
        <w:t xml:space="preserve"> Thursday </w:t>
      </w:r>
      <w:r w:rsidRPr="00E048C6">
        <w:rPr>
          <w:rStyle w:val="StyleBoldUnderline"/>
        </w:rPr>
        <w:t>that would declare</w:t>
      </w:r>
      <w:r w:rsidRPr="00E048C6">
        <w:rPr>
          <w:sz w:val="12"/>
        </w:rPr>
        <w:t xml:space="preserve"> the </w:t>
      </w:r>
      <w:r w:rsidRPr="008A38D1">
        <w:rPr>
          <w:rStyle w:val="StyleBoldUnderline"/>
          <w:highlight w:val="yellow"/>
        </w:rPr>
        <w:t>Keystone</w:t>
      </w:r>
      <w:r w:rsidRPr="00E048C6">
        <w:rPr>
          <w:sz w:val="12"/>
        </w:rPr>
        <w:t xml:space="preserve"> pipeline </w:t>
      </w:r>
      <w:r w:rsidRPr="00E048C6">
        <w:rPr>
          <w:rStyle w:val="StyleBoldUnderline"/>
        </w:rPr>
        <w:t>to be in the national interest</w:t>
      </w:r>
      <w:r w:rsidRPr="00E048C6">
        <w:rPr>
          <w:sz w:val="12"/>
        </w:rPr>
        <w:t xml:space="preserve">. A decision on a permit for the controversial project is still pending at the State Department.¶ On </w:t>
      </w:r>
      <w:r w:rsidRPr="008A38D1">
        <w:rPr>
          <w:rStyle w:val="Emphasis"/>
          <w:highlight w:val="yellow"/>
        </w:rPr>
        <w:t>another thorny issue</w:t>
      </w:r>
      <w:r w:rsidRPr="00E048C6">
        <w:rPr>
          <w:sz w:val="12"/>
        </w:rPr>
        <w:t xml:space="preserve">, Sens. Joe Donnelly, D-Ind., and Roy Blunt, R-Mo., introduced </w:t>
      </w:r>
      <w:r w:rsidRPr="00E048C6">
        <w:rPr>
          <w:rStyle w:val="StyleBoldUnderline"/>
        </w:rPr>
        <w:t xml:space="preserve">an amendment that would </w:t>
      </w:r>
      <w:r w:rsidRPr="008A38D1">
        <w:rPr>
          <w:rStyle w:val="StyleBoldUnderline"/>
          <w:highlight w:val="yellow"/>
        </w:rPr>
        <w:t>ban</w:t>
      </w:r>
      <w:r w:rsidRPr="00E048C6">
        <w:rPr>
          <w:rStyle w:val="StyleBoldUnderline"/>
        </w:rPr>
        <w:t xml:space="preserve"> the </w:t>
      </w:r>
      <w:r w:rsidRPr="008A38D1">
        <w:rPr>
          <w:rStyle w:val="StyleBoldUnderline"/>
          <w:highlight w:val="yellow"/>
        </w:rPr>
        <w:t>E</w:t>
      </w:r>
      <w:r w:rsidRPr="00E048C6">
        <w:rPr>
          <w:sz w:val="12"/>
        </w:rPr>
        <w:t xml:space="preserve">nvironmental </w:t>
      </w:r>
      <w:r w:rsidRPr="008A38D1">
        <w:rPr>
          <w:rStyle w:val="StyleBoldUnderline"/>
          <w:highlight w:val="yellow"/>
        </w:rPr>
        <w:t>P</w:t>
      </w:r>
      <w:r w:rsidRPr="00E048C6">
        <w:rPr>
          <w:sz w:val="12"/>
        </w:rPr>
        <w:t xml:space="preserve">rotection </w:t>
      </w:r>
      <w:r w:rsidRPr="008A38D1">
        <w:rPr>
          <w:rStyle w:val="StyleBoldUnderline"/>
          <w:highlight w:val="yellow"/>
        </w:rPr>
        <w:t>A</w:t>
      </w:r>
      <w:r w:rsidRPr="00E048C6">
        <w:rPr>
          <w:sz w:val="12"/>
        </w:rPr>
        <w:t xml:space="preserve">gency </w:t>
      </w:r>
      <w:r w:rsidRPr="00E048C6">
        <w:rPr>
          <w:rStyle w:val="StyleBoldUnderline"/>
        </w:rPr>
        <w:t>from requiring</w:t>
      </w:r>
      <w:r w:rsidRPr="00E048C6">
        <w:rPr>
          <w:sz w:val="12"/>
        </w:rPr>
        <w:t xml:space="preserve"> </w:t>
      </w:r>
      <w:r w:rsidRPr="009B37A5">
        <w:rPr>
          <w:sz w:val="12"/>
        </w:rPr>
        <w:t xml:space="preserve">costly carbon-capture and </w:t>
      </w:r>
      <w:r w:rsidRPr="009B37A5">
        <w:rPr>
          <w:rStyle w:val="StyleBoldUnderline"/>
        </w:rPr>
        <w:t>sequestration technology</w:t>
      </w:r>
      <w:r w:rsidRPr="009B37A5">
        <w:rPr>
          <w:sz w:val="12"/>
        </w:rPr>
        <w:t xml:space="preserve"> to be used in order to comply with climate-change regulations. The amendment would instead require</w:t>
      </w:r>
      <w:r w:rsidRPr="00E048C6">
        <w:rPr>
          <w:sz w:val="12"/>
        </w:rPr>
        <w:t xml:space="preserve"> the EPA to develop technology standards for different fuels and different sources of emissions.¶ </w:t>
      </w:r>
      <w:r w:rsidRPr="00E048C6">
        <w:rPr>
          <w:rStyle w:val="StyleBoldUnderline"/>
        </w:rPr>
        <w:t xml:space="preserve">Barrasso is also pushing an amendment to block the agency's upcoming </w:t>
      </w:r>
      <w:r w:rsidRPr="008A38D1">
        <w:rPr>
          <w:rStyle w:val="StyleBoldUnderline"/>
          <w:highlight w:val="yellow"/>
        </w:rPr>
        <w:t>climate rules</w:t>
      </w:r>
      <w:r w:rsidRPr="00E048C6">
        <w:rPr>
          <w:sz w:val="12"/>
        </w:rPr>
        <w:t xml:space="preserve"> unless they are approved by Congress. The EPA is expected to issue regulations limiting carbon emissions </w:t>
      </w:r>
      <w:r>
        <w:rPr>
          <w:sz w:val="12"/>
        </w:rPr>
        <w:t>for new power plants very soon.</w:t>
      </w:r>
    </w:p>
    <w:p w:rsidR="003759D2" w:rsidRDefault="003759D2" w:rsidP="003759D2">
      <w:pPr>
        <w:rPr>
          <w:sz w:val="12"/>
        </w:rPr>
      </w:pPr>
    </w:p>
    <w:p w:rsidR="003759D2" w:rsidRDefault="003759D2" w:rsidP="003759D2">
      <w:pPr>
        <w:pStyle w:val="Heading4"/>
      </w:pPr>
      <w:r>
        <w:t>Multiple fights coming – including the farm bill and Syria – thumps the DA</w:t>
      </w:r>
    </w:p>
    <w:p w:rsidR="003759D2" w:rsidRDefault="003759D2" w:rsidP="003759D2">
      <w:r w:rsidRPr="00EA45D1">
        <w:rPr>
          <w:rStyle w:val="StyleStyleBold12pt"/>
        </w:rPr>
        <w:t>Dreiling 9-16</w:t>
      </w:r>
      <w:r>
        <w:t xml:space="preserve"> (Larry, “Congress, primed on Syria, readies for farm bill fight,” High Plains Journal, 2013, </w:t>
      </w:r>
      <w:hyperlink r:id="rId57" w:history="1">
        <w:r w:rsidRPr="00B86CBE">
          <w:rPr>
            <w:rStyle w:val="Hyperlink"/>
          </w:rPr>
          <w:t>http://www.hpj.com/archives/2013/sep13/sep16/0910FarmBillwrapupLDdbsr.cfm</w:t>
        </w:r>
      </w:hyperlink>
      <w:r>
        <w:t>)</w:t>
      </w:r>
    </w:p>
    <w:p w:rsidR="003759D2" w:rsidRPr="002E03C9" w:rsidRDefault="003759D2" w:rsidP="003759D2"/>
    <w:p w:rsidR="003759D2" w:rsidRDefault="003759D2" w:rsidP="003759D2">
      <w:r w:rsidRPr="002E03C9">
        <w:rPr>
          <w:rStyle w:val="StyleBoldUnderline"/>
        </w:rPr>
        <w:t>The 113th Congress has resumed its business</w:t>
      </w:r>
      <w:r>
        <w:t xml:space="preserve"> in Washington following an August “work session.”</w:t>
      </w:r>
    </w:p>
    <w:p w:rsidR="003759D2" w:rsidRDefault="003759D2" w:rsidP="003759D2">
      <w:r w:rsidRPr="002E03C9">
        <w:rPr>
          <w:rStyle w:val="StyleBoldUnderline"/>
        </w:rPr>
        <w:t>Besides debating</w:t>
      </w:r>
      <w:r>
        <w:t xml:space="preserve"> President Barack </w:t>
      </w:r>
      <w:r w:rsidRPr="002E03C9">
        <w:rPr>
          <w:rStyle w:val="StyleBoldUnderline"/>
        </w:rPr>
        <w:t>Obama’s request for a</w:t>
      </w:r>
      <w:r>
        <w:t xml:space="preserve"> decision for a </w:t>
      </w:r>
      <w:r w:rsidRPr="002E03C9">
        <w:rPr>
          <w:rStyle w:val="StyleBoldUnderline"/>
        </w:rPr>
        <w:t>military strike against Syria</w:t>
      </w:r>
      <w:r>
        <w:t xml:space="preserve">, </w:t>
      </w:r>
      <w:r w:rsidRPr="002E03C9">
        <w:rPr>
          <w:rStyle w:val="StyleBoldUnderline"/>
        </w:rPr>
        <w:t xml:space="preserve">there’s </w:t>
      </w:r>
      <w:r w:rsidRPr="002E03C9">
        <w:rPr>
          <w:rStyle w:val="Emphasis"/>
        </w:rPr>
        <w:t>plenty</w:t>
      </w:r>
      <w:r w:rsidRPr="002E03C9">
        <w:rPr>
          <w:rStyle w:val="StyleBoldUnderline"/>
        </w:rPr>
        <w:t xml:space="preserve"> to look forward to</w:t>
      </w:r>
      <w:r>
        <w:t xml:space="preserve">, including </w:t>
      </w:r>
      <w:r w:rsidRPr="002E03C9">
        <w:rPr>
          <w:rStyle w:val="StyleBoldUnderline"/>
        </w:rPr>
        <w:t>debates over</w:t>
      </w:r>
      <w:r>
        <w:t xml:space="preserve"> government </w:t>
      </w:r>
      <w:r w:rsidRPr="002E03C9">
        <w:rPr>
          <w:rStyle w:val="StyleBoldUnderline"/>
        </w:rPr>
        <w:t>spending</w:t>
      </w:r>
      <w:r>
        <w:t xml:space="preserve">, raising </w:t>
      </w:r>
      <w:r w:rsidRPr="002E03C9">
        <w:rPr>
          <w:rStyle w:val="StyleBoldUnderline"/>
        </w:rPr>
        <w:t>the debt limit</w:t>
      </w:r>
      <w:r>
        <w:t xml:space="preserve">, </w:t>
      </w:r>
      <w:r w:rsidRPr="002E03C9">
        <w:rPr>
          <w:rStyle w:val="StyleBoldUnderline"/>
        </w:rPr>
        <w:t>immigration reform and a</w:t>
      </w:r>
      <w:r>
        <w:t xml:space="preserve"> probable Senate </w:t>
      </w:r>
      <w:r w:rsidRPr="002E03C9">
        <w:rPr>
          <w:rStyle w:val="StyleBoldUnderline"/>
        </w:rPr>
        <w:t>confirmation</w:t>
      </w:r>
      <w:r>
        <w:t xml:space="preserve"> </w:t>
      </w:r>
      <w:r w:rsidRPr="002E03C9">
        <w:rPr>
          <w:rStyle w:val="Emphasis"/>
        </w:rPr>
        <w:t>battle</w:t>
      </w:r>
      <w:r>
        <w:t xml:space="preserve"> </w:t>
      </w:r>
      <w:r w:rsidRPr="002E03C9">
        <w:rPr>
          <w:rStyle w:val="StyleBoldUnderline"/>
        </w:rPr>
        <w:t>over</w:t>
      </w:r>
      <w:r>
        <w:t xml:space="preserve"> the president’s nominee to be chairman of </w:t>
      </w:r>
      <w:r w:rsidRPr="002E03C9">
        <w:rPr>
          <w:rStyle w:val="StyleBoldUnderline"/>
        </w:rPr>
        <w:t>the Federal Reserve</w:t>
      </w:r>
      <w:r>
        <w:t xml:space="preserve"> System.</w:t>
      </w:r>
    </w:p>
    <w:p w:rsidR="003759D2" w:rsidRDefault="003759D2" w:rsidP="003759D2">
      <w:r w:rsidRPr="002E03C9">
        <w:rPr>
          <w:rStyle w:val="StyleBoldUnderline"/>
        </w:rPr>
        <w:t>Still</w:t>
      </w:r>
      <w:r>
        <w:t xml:space="preserve">, </w:t>
      </w:r>
      <w:r w:rsidRPr="002E03C9">
        <w:rPr>
          <w:rStyle w:val="StyleBoldUnderline"/>
        </w:rPr>
        <w:t xml:space="preserve">the battle that </w:t>
      </w:r>
      <w:r w:rsidRPr="002E03C9">
        <w:rPr>
          <w:rStyle w:val="Emphasis"/>
        </w:rPr>
        <w:t>looms largest</w:t>
      </w:r>
      <w:r>
        <w:t xml:space="preserve"> for rural America </w:t>
      </w:r>
      <w:r w:rsidRPr="002E03C9">
        <w:rPr>
          <w:rStyle w:val="StyleBoldUnderline"/>
        </w:rPr>
        <w:t>is the debate on a farm bill</w:t>
      </w:r>
      <w:r>
        <w:t>.</w:t>
      </w:r>
    </w:p>
    <w:p w:rsidR="003759D2" w:rsidRDefault="003759D2" w:rsidP="003759D2">
      <w:pPr>
        <w:pStyle w:val="Heading4"/>
      </w:pPr>
      <w:r>
        <w:t>Plan gives Obama a high-profile win – without one his agenda is tanked</w:t>
      </w:r>
    </w:p>
    <w:p w:rsidR="003759D2" w:rsidRDefault="003759D2" w:rsidP="003759D2">
      <w:proofErr w:type="gramStart"/>
      <w:r>
        <w:rPr>
          <w:b/>
        </w:rPr>
        <w:t xml:space="preserve">Lawrence, 9/17/13 - </w:t>
      </w:r>
      <w:r w:rsidRPr="002E7B69">
        <w:t>national correspondent at National Journal.</w:t>
      </w:r>
      <w:proofErr w:type="gramEnd"/>
      <w:r>
        <w:rPr>
          <w:b/>
        </w:rPr>
        <w:t xml:space="preserve">  </w:t>
      </w:r>
      <w:r>
        <w:t xml:space="preserve">(Jill, “Obama Says He’s Not Worried </w:t>
      </w:r>
      <w:proofErr w:type="gramStart"/>
      <w:r>
        <w:t>About</w:t>
      </w:r>
      <w:proofErr w:type="gramEnd"/>
      <w:r>
        <w:t xml:space="preserve"> Style Points. He Should Be.” National Journal, </w:t>
      </w:r>
      <w:hyperlink r:id="rId58" w:history="1">
        <w:r w:rsidRPr="008F054A">
          <w:rPr>
            <w:rStyle w:val="Hyperlink"/>
          </w:rPr>
          <w:t>http://www.nationaljournal.com/whitehouse/obama-says-he-s-not-worried-about-style-points-he-should-be-20130917</w:t>
        </w:r>
      </w:hyperlink>
      <w:r>
        <w:t>)</w:t>
      </w:r>
    </w:p>
    <w:p w:rsidR="003759D2" w:rsidRDefault="003759D2" w:rsidP="003759D2"/>
    <w:p w:rsidR="003759D2" w:rsidRDefault="003759D2" w:rsidP="003759D2">
      <w:r>
        <w:t xml:space="preserve">In some ways Obama's fifth year is typical of fifth years, when reelected presidents aim high and often fail. But in some ways it is atypical, notably in the number of failures, setbacks, and incompletes Obama has piled up. </w:t>
      </w:r>
      <w:r w:rsidRPr="001075D2">
        <w:rPr>
          <w:rStyle w:val="StyleBoldUnderline"/>
          <w:highlight w:val="yellow"/>
        </w:rPr>
        <w:t xml:space="preserve">Gun control and immigration </w:t>
      </w:r>
      <w:r w:rsidRPr="001075D2">
        <w:rPr>
          <w:rStyle w:val="StyleBoldUnderline"/>
        </w:rPr>
        <w:t>reform</w:t>
      </w:r>
      <w:r w:rsidRPr="002E7B69">
        <w:rPr>
          <w:rStyle w:val="StyleBoldUnderline"/>
        </w:rPr>
        <w:t xml:space="preserve"> </w:t>
      </w:r>
      <w:r w:rsidRPr="001075D2">
        <w:rPr>
          <w:rStyle w:val="StyleBoldUnderline"/>
          <w:highlight w:val="yellow"/>
        </w:rPr>
        <w:t>are stalled.</w:t>
      </w:r>
      <w:r w:rsidRPr="002E7B69">
        <w:rPr>
          <w:rStyle w:val="StyleBoldUnderline"/>
        </w:rPr>
        <w:t xml:space="preserve"> Two </w:t>
      </w:r>
      <w:r w:rsidRPr="001075D2">
        <w:rPr>
          <w:rStyle w:val="StyleBoldUnderline"/>
          <w:highlight w:val="yellow"/>
        </w:rPr>
        <w:t>Obama favorites withdrew</w:t>
      </w:r>
      <w:r w:rsidRPr="002E7B69">
        <w:rPr>
          <w:rStyle w:val="StyleBoldUnderline"/>
        </w:rPr>
        <w:t xml:space="preserve"> </w:t>
      </w:r>
      <w:r w:rsidRPr="00FD7B8D">
        <w:t>their names</w:t>
      </w:r>
      <w:r w:rsidRPr="002E7B69">
        <w:rPr>
          <w:rStyle w:val="StyleBoldUnderline"/>
        </w:rPr>
        <w:t xml:space="preserve"> </w:t>
      </w:r>
      <w:r w:rsidRPr="001075D2">
        <w:rPr>
          <w:rStyle w:val="StyleBoldUnderline"/>
          <w:highlight w:val="yellow"/>
        </w:rPr>
        <w:t>as</w:t>
      </w:r>
      <w:r w:rsidRPr="00FD7B8D">
        <w:t xml:space="preserve"> potential</w:t>
      </w:r>
      <w:r w:rsidRPr="002E7B69">
        <w:rPr>
          <w:rStyle w:val="StyleBoldUnderline"/>
        </w:rPr>
        <w:t xml:space="preserve"> </w:t>
      </w:r>
      <w:r w:rsidRPr="001075D2">
        <w:rPr>
          <w:rStyle w:val="StyleBoldUnderline"/>
          <w:highlight w:val="yellow"/>
        </w:rPr>
        <w:t>nominees</w:t>
      </w:r>
      <w:r w:rsidRPr="002E7B69">
        <w:rPr>
          <w:rStyle w:val="StyleBoldUnderline"/>
        </w:rPr>
        <w:t xml:space="preserve"> in the face of congressional opposition</w:t>
      </w:r>
      <w: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w:t>
      </w:r>
      <w:proofErr w:type="gramStart"/>
      <w:r>
        <w:t>then</w:t>
      </w:r>
      <w:proofErr w:type="gramEnd"/>
      <w:r>
        <w:t xml:space="preserve"> won temporary refuge from … Putin. It's far from clear how that will be resolved.</w:t>
      </w:r>
    </w:p>
    <w:p w:rsidR="003759D2" w:rsidRDefault="003759D2" w:rsidP="003759D2">
      <w:r>
        <w:t>And that's as true for the budget and debt-limit showdowns ahead.</w:t>
      </w:r>
    </w:p>
    <w:p w:rsidR="003759D2" w:rsidRPr="00FD7B8D" w:rsidRDefault="003759D2" w:rsidP="003759D2">
      <w:pPr>
        <w:rPr>
          <w:rStyle w:val="Emphasis"/>
        </w:rPr>
      </w:pPr>
      <w:r w:rsidRPr="001075D2">
        <w:rPr>
          <w:rStyle w:val="StyleBoldUnderline"/>
          <w:highlight w:val="yellow"/>
        </w:rPr>
        <w:lastRenderedPageBreak/>
        <w:t>Some of Obama's troubles are due to the intransigence of</w:t>
      </w:r>
      <w:r w:rsidRPr="002E7B69">
        <w:rPr>
          <w:rStyle w:val="StyleBoldUnderline"/>
        </w:rPr>
        <w:t xml:space="preserve"> House </w:t>
      </w:r>
      <w:r w:rsidRPr="001075D2">
        <w:rPr>
          <w:rStyle w:val="StyleBoldUnderline"/>
          <w:highlight w:val="yellow"/>
        </w:rPr>
        <w:t>conservatives</w:t>
      </w:r>
      <w:r>
        <w:t xml:space="preserve">, and some may be inevitable in a world far less black and white than the one Reagan faced. </w:t>
      </w:r>
      <w:r w:rsidRPr="001075D2">
        <w:rPr>
          <w:rStyle w:val="StyleBoldUnderline"/>
          <w:highlight w:val="yellow"/>
        </w:rPr>
        <w:t xml:space="preserve">But the </w:t>
      </w:r>
      <w:r w:rsidRPr="001075D2">
        <w:rPr>
          <w:rStyle w:val="Emphasis"/>
          <w:highlight w:val="yellow"/>
        </w:rPr>
        <w:t>impression of ineffectiveness is the same</w:t>
      </w:r>
      <w:r w:rsidRPr="00FD7B8D">
        <w:rPr>
          <w:rStyle w:val="Emphasis"/>
        </w:rPr>
        <w:t>.</w:t>
      </w:r>
    </w:p>
    <w:p w:rsidR="003759D2" w:rsidRDefault="003759D2" w:rsidP="003759D2">
      <w: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p>
    <w:p w:rsidR="003759D2" w:rsidRDefault="003759D2" w:rsidP="003759D2">
      <w:r>
        <w:t xml:space="preserve">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w:t>
      </w:r>
      <w:proofErr w:type="gramStart"/>
      <w:r>
        <w:t>a new Pew Research Center poll shows</w:t>
      </w:r>
      <w:proofErr w:type="gramEnd"/>
      <w:r>
        <w:t xml:space="preserve"> 67 percent approve of Obama's switch to diplomacy. But his journey to that point made him look weak and indecisive.</w:t>
      </w:r>
    </w:p>
    <w:p w:rsidR="003759D2" w:rsidRPr="002E7B69" w:rsidRDefault="003759D2" w:rsidP="003759D2">
      <w:pPr>
        <w:rPr>
          <w:rStyle w:val="StyleBoldUnderline"/>
        </w:rPr>
      </w:pPr>
      <w:r>
        <w:t xml:space="preserve">Indeed, </w:t>
      </w:r>
      <w:r w:rsidRPr="001075D2">
        <w:rPr>
          <w:rStyle w:val="StyleBoldUnderline"/>
          <w:highlight w:val="yellow"/>
        </w:rPr>
        <w:t>the year's setbacks are accumulating</w:t>
      </w:r>
      <w:r w:rsidRPr="002E7B69">
        <w:rPr>
          <w:rStyle w:val="StyleBoldUnderline"/>
        </w:rPr>
        <w:t xml:space="preserve"> and that is dangerous for Obama.</w:t>
      </w:r>
    </w:p>
    <w:p w:rsidR="003759D2" w:rsidRDefault="003759D2" w:rsidP="003759D2">
      <w:r w:rsidRPr="002E7B69">
        <w:rPr>
          <w:rStyle w:val="StyleBoldUnderline"/>
        </w:rPr>
        <w:t>"</w:t>
      </w:r>
      <w:r w:rsidRPr="001075D2">
        <w:rPr>
          <w:rStyle w:val="StyleBoldUnderline"/>
          <w:highlight w:val="yellow"/>
        </w:rPr>
        <w:t xml:space="preserve">At some point people make a </w:t>
      </w:r>
      <w:r w:rsidRPr="001075D2">
        <w:rPr>
          <w:rStyle w:val="StyleBoldUnderline"/>
        </w:rPr>
        <w:t>collective</w:t>
      </w:r>
      <w:r w:rsidRPr="002E7B69">
        <w:rPr>
          <w:rStyle w:val="StyleBoldUnderline"/>
        </w:rPr>
        <w:t xml:space="preserve"> </w:t>
      </w:r>
      <w:r w:rsidRPr="001075D2">
        <w:rPr>
          <w:rStyle w:val="StyleBoldUnderline"/>
          <w:highlight w:val="yellow"/>
        </w:rPr>
        <w:t xml:space="preserve">decision and they </w:t>
      </w:r>
      <w:r w:rsidRPr="001075D2">
        <w:rPr>
          <w:rStyle w:val="Emphasis"/>
          <w:highlight w:val="yellow"/>
        </w:rPr>
        <w:t>don't listen to the president anymore.</w:t>
      </w:r>
      <w:r w:rsidRPr="001075D2">
        <w:rPr>
          <w:highlight w:val="yellow"/>
        </w:rPr>
        <w:t xml:space="preserve"> </w:t>
      </w:r>
      <w:r w:rsidRPr="001075D2">
        <w:rPr>
          <w:rStyle w:val="StyleBoldUnderline"/>
          <w:highlight w:val="yellow"/>
        </w:rPr>
        <w:t>That's what happened to</w:t>
      </w:r>
      <w:r w:rsidRPr="002E7B69">
        <w:rPr>
          <w:rStyle w:val="StyleBoldUnderline"/>
        </w:rPr>
        <w:t xml:space="preserve"> </w:t>
      </w:r>
      <w:r w:rsidRPr="001075D2">
        <w:rPr>
          <w:rStyle w:val="StyleBoldUnderline"/>
          <w:highlight w:val="yellow"/>
        </w:rPr>
        <w:t>both</w:t>
      </w:r>
      <w:r w:rsidRPr="00FD7B8D">
        <w:t xml:space="preserve"> Jimmy</w:t>
      </w:r>
      <w:r w:rsidRPr="002E7B69">
        <w:rPr>
          <w:rStyle w:val="StyleBoldUnderline"/>
        </w:rPr>
        <w:t xml:space="preserve"> </w:t>
      </w:r>
      <w:r w:rsidRPr="001075D2">
        <w:rPr>
          <w:rStyle w:val="StyleBoldUnderline"/>
          <w:highlight w:val="yellow"/>
        </w:rPr>
        <w:t>Carter and</w:t>
      </w:r>
      <w:r w:rsidRPr="00FD7B8D">
        <w:t xml:space="preserve"> George W.</w:t>
      </w:r>
      <w:r w:rsidRPr="002E7B69">
        <w:rPr>
          <w:rStyle w:val="StyleBoldUnderline"/>
        </w:rPr>
        <w:t xml:space="preserve"> </w:t>
      </w:r>
      <w:r w:rsidRPr="001075D2">
        <w:rPr>
          <w:rStyle w:val="StyleBoldUnderline"/>
          <w:highlight w:val="yellow"/>
        </w:rPr>
        <w:t>Bush</w:t>
      </w:r>
      <w:r>
        <w:t>," Cannon says. "</w:t>
      </w:r>
      <w:r w:rsidRPr="00FD7B8D">
        <w:t xml:space="preserve">I don't think </w:t>
      </w:r>
      <w:r w:rsidRPr="001075D2">
        <w:rPr>
          <w:rStyle w:val="Emphasis"/>
          <w:highlight w:val="yellow"/>
        </w:rPr>
        <w:t>Obama</w:t>
      </w:r>
      <w:r w:rsidRPr="00FD7B8D">
        <w:rPr>
          <w:rStyle w:val="StyleBoldUnderline"/>
        </w:rPr>
        <w:t xml:space="preserve"> </w:t>
      </w:r>
      <w:r w:rsidRPr="00FD7B8D">
        <w:t>has quite gone off the diving board yet</w:t>
      </w:r>
      <w:r>
        <w:t xml:space="preserve"> in the way that Carter or Bush did … </w:t>
      </w:r>
      <w:r w:rsidRPr="00FD7B8D">
        <w:t>but he's close to the edge</w:t>
      </w:r>
      <w:r>
        <w:t xml:space="preserve">. </w:t>
      </w:r>
      <w:r w:rsidRPr="00FD7B8D">
        <w:t xml:space="preserve">He </w:t>
      </w:r>
      <w:r w:rsidRPr="001075D2">
        <w:rPr>
          <w:rStyle w:val="Emphasis"/>
          <w:highlight w:val="yellow"/>
        </w:rPr>
        <w:t>needs to have some successes and perceptions of success.</w:t>
      </w:r>
      <w:r w:rsidRPr="001075D2">
        <w:rPr>
          <w:highlight w:val="yellow"/>
        </w:rPr>
        <w:t>"</w:t>
      </w:r>
    </w:p>
    <w:p w:rsidR="003759D2" w:rsidRDefault="003759D2" w:rsidP="003759D2"/>
    <w:p w:rsidR="003759D2" w:rsidRDefault="003759D2" w:rsidP="003759D2">
      <w:pPr>
        <w:pStyle w:val="Heading4"/>
      </w:pPr>
      <w:r>
        <w:t>PC fails</w:t>
      </w:r>
    </w:p>
    <w:p w:rsidR="003759D2" w:rsidRDefault="003759D2" w:rsidP="003759D2">
      <w:r>
        <w:rPr>
          <w:b/>
        </w:rPr>
        <w:t xml:space="preserve">Koring, 9/16/13 </w:t>
      </w:r>
      <w:r>
        <w:t xml:space="preserve">(Paul, The Globe and Mail (Canada), “Obama faces fall clash with Congress; </w:t>
      </w:r>
    </w:p>
    <w:p w:rsidR="003759D2" w:rsidRDefault="003759D2" w:rsidP="003759D2">
      <w:r>
        <w:t>Despite averting military action in Syria, U.S. President fights plunging approval ratings and feuding Republicans on Capitol Hill” lexis)</w:t>
      </w:r>
    </w:p>
    <w:p w:rsidR="003759D2" w:rsidRPr="002E7B69" w:rsidRDefault="003759D2" w:rsidP="003759D2"/>
    <w:p w:rsidR="003759D2" w:rsidRDefault="003759D2" w:rsidP="003759D2">
      <w:r>
        <w:t>The President's handling of Syria has hurt him, according to some. Mr. Obama "seems to be very uncomfortable being commander-in-chief of this nation," said Senator Bob Corker, a Tennessee Republican, adding it left the President "a diminished figure here on Capitol Hill."</w:t>
      </w:r>
    </w:p>
    <w:p w:rsidR="003759D2" w:rsidRDefault="003759D2" w:rsidP="003759D2">
      <w:r>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rsidR="003759D2" w:rsidRDefault="003759D2" w:rsidP="003759D2">
      <w:r>
        <w:t xml:space="preserve">In turn, despite </w:t>
      </w:r>
      <w:r w:rsidRPr="00935C26">
        <w:rPr>
          <w:rStyle w:val="StyleBoldUnderline"/>
          <w:highlight w:val="yellow"/>
        </w:rPr>
        <w:t>the President</w:t>
      </w:r>
      <w:r>
        <w:t xml:space="preserve">'s impressive oratory, he </w:t>
      </w:r>
      <w:r w:rsidRPr="00935C26">
        <w:rPr>
          <w:rStyle w:val="Emphasis"/>
          <w:highlight w:val="yellow"/>
        </w:rPr>
        <w:t>may be wearing out his bully pulpit</w:t>
      </w:r>
      <w:r>
        <w:t xml:space="preserve">. Powerful </w:t>
      </w:r>
      <w:r w:rsidRPr="00935C26">
        <w:rPr>
          <w:rStyle w:val="StyleBoldUnderline"/>
          <w:highlight w:val="yellow"/>
        </w:rPr>
        <w:t>speeches have failed</w:t>
      </w:r>
      <w:r w:rsidRPr="002E7B69">
        <w:rPr>
          <w:rStyle w:val="StyleBoldUnderline"/>
        </w:rPr>
        <w:t xml:space="preserve">, so far - </w:t>
      </w:r>
      <w:r w:rsidRPr="00935C26">
        <w:rPr>
          <w:rStyle w:val="StyleBoldUnderline"/>
          <w:highlight w:val="yellow"/>
        </w:rPr>
        <w:t xml:space="preserve">on gun control, budget reform and immigration - and now the President has </w:t>
      </w:r>
      <w:r w:rsidRPr="00935C26">
        <w:rPr>
          <w:rStyle w:val="Emphasis"/>
          <w:highlight w:val="yellow"/>
        </w:rPr>
        <w:t xml:space="preserve">spent </w:t>
      </w:r>
      <w:proofErr w:type="gramStart"/>
      <w:r w:rsidRPr="00935C26">
        <w:rPr>
          <w:rStyle w:val="Emphasis"/>
          <w:highlight w:val="yellow"/>
        </w:rPr>
        <w:t>more scarce</w:t>
      </w:r>
      <w:proofErr w:type="gramEnd"/>
      <w:r w:rsidRPr="002E7B69">
        <w:rPr>
          <w:rStyle w:val="StyleBoldUnderline"/>
        </w:rPr>
        <w:t xml:space="preserve"> </w:t>
      </w:r>
      <w:r w:rsidRPr="002E7B69">
        <w:t xml:space="preserve">second-term </w:t>
      </w:r>
      <w:r w:rsidRPr="00935C26">
        <w:rPr>
          <w:rStyle w:val="Emphasis"/>
          <w:highlight w:val="yellow"/>
        </w:rPr>
        <w:t>political</w:t>
      </w:r>
      <w:r w:rsidRPr="002E7B69">
        <w:rPr>
          <w:rStyle w:val="Emphasis"/>
        </w:rPr>
        <w:t xml:space="preserve"> </w:t>
      </w:r>
      <w:r w:rsidRPr="00935C26">
        <w:rPr>
          <w:rStyle w:val="Emphasis"/>
          <w:highlight w:val="yellow"/>
        </w:rPr>
        <w:t>capital</w:t>
      </w:r>
      <w:r w:rsidRPr="00935C26">
        <w:rPr>
          <w:rStyle w:val="StyleBoldUnderline"/>
          <w:highlight w:val="yellow"/>
        </w:rPr>
        <w:t xml:space="preserve"> wooing</w:t>
      </w:r>
      <w:r w:rsidRPr="002E7B69">
        <w:rPr>
          <w:rStyle w:val="StyleBoldUnderline"/>
        </w:rPr>
        <w:t xml:space="preserve"> congressional </w:t>
      </w:r>
      <w:r w:rsidRPr="00935C26">
        <w:rPr>
          <w:rStyle w:val="StyleBoldUnderline"/>
          <w:highlight w:val="yellow"/>
        </w:rPr>
        <w:t>leaders on Syria</w:t>
      </w:r>
      <w:r w:rsidRPr="002E7B69">
        <w:rPr>
          <w:rStyle w:val="StyleBoldUnderline"/>
        </w:rPr>
        <w:t>n strikes</w:t>
      </w:r>
      <w:r>
        <w:t xml:space="preserve"> that may never materialize. </w:t>
      </w:r>
      <w:r w:rsidRPr="00935C26">
        <w:rPr>
          <w:rStyle w:val="StyleBoldUnderline"/>
          <w:highlight w:val="yellow"/>
        </w:rPr>
        <w:t>The mood is ugly on Capitol Hill</w:t>
      </w:r>
      <w:r w:rsidRPr="002E7B69">
        <w:rPr>
          <w:rStyle w:val="StyleBoldUnderline"/>
        </w:rPr>
        <w:t xml:space="preserve"> and it's made worse by warnings that delays and the time spent talking about Syria may cost members the week off</w:t>
      </w:r>
      <w:r>
        <w:t xml:space="preserve"> they had planned starting Sept 23.</w:t>
      </w:r>
    </w:p>
    <w:p w:rsidR="003759D2" w:rsidRDefault="003759D2" w:rsidP="003759D2">
      <w:r w:rsidRPr="00935C26">
        <w:rPr>
          <w:rStyle w:val="StyleBoldUnderline"/>
          <w:highlight w:val="yellow"/>
        </w:rPr>
        <w:t xml:space="preserve">With the President's approval rating </w:t>
      </w:r>
      <w:r w:rsidRPr="00935C26">
        <w:rPr>
          <w:rStyle w:val="Emphasis"/>
          <w:highlight w:val="yellow"/>
        </w:rPr>
        <w:t>plunging</w:t>
      </w:r>
      <w:r w:rsidRPr="002E7B69">
        <w:rPr>
          <w:rStyle w:val="StyleBoldUnderline"/>
        </w:rPr>
        <w:t xml:space="preserve"> - and backing for "Obamacare" slipping below 40 per cent </w:t>
      </w:r>
      <w:r w:rsidRPr="002E7B69">
        <w:t>- the right wing of</w:t>
      </w:r>
      <w:r w:rsidRPr="002E7B69">
        <w:rPr>
          <w:rStyle w:val="StyleBoldUnderline"/>
        </w:rPr>
        <w:t xml:space="preserve"> </w:t>
      </w:r>
      <w:r w:rsidRPr="00935C26">
        <w:rPr>
          <w:rStyle w:val="StyleBoldUnderline"/>
          <w:highlight w:val="yellow"/>
        </w:rPr>
        <w:t>the</w:t>
      </w:r>
      <w:r w:rsidRPr="002E7B69">
        <w:rPr>
          <w:rStyle w:val="StyleBoldUnderline"/>
        </w:rPr>
        <w:t xml:space="preserve"> </w:t>
      </w:r>
      <w:r w:rsidRPr="00935C26">
        <w:rPr>
          <w:rStyle w:val="StyleBoldUnderline"/>
          <w:highlight w:val="yellow"/>
        </w:rPr>
        <w:t xml:space="preserve">Republican </w:t>
      </w:r>
      <w:proofErr w:type="gramStart"/>
      <w:r w:rsidRPr="00935C26">
        <w:rPr>
          <w:rStyle w:val="StyleBoldUnderline"/>
          <w:highlight w:val="yellow"/>
        </w:rPr>
        <w:t>party</w:t>
      </w:r>
      <w:proofErr w:type="gramEnd"/>
      <w:r w:rsidRPr="00935C26">
        <w:rPr>
          <w:rStyle w:val="StyleBoldUnderline"/>
          <w:highlight w:val="yellow"/>
        </w:rPr>
        <w:t xml:space="preserve"> is seeking ways to "defund</w:t>
      </w:r>
      <w:r w:rsidRPr="002E7B69">
        <w:rPr>
          <w:rStyle w:val="StyleBoldUnderline"/>
        </w:rPr>
        <w:t>"</w:t>
      </w:r>
      <w:r>
        <w:t xml:space="preserve"> the ambitious </w:t>
      </w:r>
      <w:r w:rsidRPr="00935C26">
        <w:rPr>
          <w:rStyle w:val="StyleBoldUnderline"/>
          <w:highlight w:val="yellow"/>
        </w:rPr>
        <w:t>health-care</w:t>
      </w:r>
      <w:r>
        <w:t xml:space="preserve"> program. The most recent Pew Research Center poll, published last week, put the President's approval at 44 per cent, down 11 points over a year ago.</w:t>
      </w:r>
    </w:p>
    <w:p w:rsidR="003759D2" w:rsidRPr="002E7B69" w:rsidRDefault="003759D2" w:rsidP="003759D2">
      <w:r>
        <w:t xml:space="preserve">On Capitol Hill, </w:t>
      </w:r>
      <w:r w:rsidRPr="002E7B69">
        <w:t>it's a three-cornered fight, with Mr. Obama facing off against the Republican-dominated House of Representatives, and the Republicans in Congress bitterly divided over whether it's worth pushing the nation over a fiscal cliff to drive a stake into the President's health-care program.</w:t>
      </w:r>
    </w:p>
    <w:p w:rsidR="003759D2" w:rsidRDefault="003759D2" w:rsidP="003759D2">
      <w:r w:rsidRPr="002E7B69">
        <w:rPr>
          <w:rStyle w:val="StyleBoldUnderline"/>
        </w:rPr>
        <w:t>Everyone has an eye on the 2014 elections and frustrations are threatening to boil</w:t>
      </w:r>
      <w:r>
        <w:t>.</w:t>
      </w:r>
    </w:p>
    <w:p w:rsidR="003759D2" w:rsidRDefault="003759D2" w:rsidP="003759D2">
      <w:pPr>
        <w:pStyle w:val="Heading2"/>
      </w:pPr>
      <w:r>
        <w:lastRenderedPageBreak/>
        <w:t>K</w:t>
      </w:r>
    </w:p>
    <w:p w:rsidR="003759D2" w:rsidRDefault="003759D2" w:rsidP="003759D2">
      <w:pPr>
        <w:pStyle w:val="Heading3"/>
      </w:pPr>
      <w:r>
        <w:lastRenderedPageBreak/>
        <w:t xml:space="preserve">AT: Security k (2ac) </w:t>
      </w:r>
    </w:p>
    <w:p w:rsidR="003759D2" w:rsidRDefault="003759D2" w:rsidP="003759D2"/>
    <w:p w:rsidR="003759D2" w:rsidRPr="00193C45" w:rsidRDefault="003759D2" w:rsidP="003759D2">
      <w:pPr>
        <w:pStyle w:val="Heading4"/>
      </w:pPr>
      <w:r>
        <w:t xml:space="preserve">Framework – the k </w:t>
      </w:r>
      <w:r w:rsidRPr="00FE30C9">
        <w:rPr>
          <w:u w:val="single"/>
        </w:rPr>
        <w:t>must prove</w:t>
      </w:r>
      <w:r>
        <w:t xml:space="preserve"> that the </w:t>
      </w:r>
      <w:r w:rsidRPr="00FE30C9">
        <w:rPr>
          <w:u w:val="single"/>
        </w:rPr>
        <w:t>whole plan</w:t>
      </w:r>
      <w:r>
        <w:t xml:space="preserve"> is bad – </w:t>
      </w:r>
      <w:r w:rsidRPr="00FE30C9">
        <w:rPr>
          <w:u w:val="single"/>
        </w:rPr>
        <w:t>weighing the AFF</w:t>
      </w:r>
      <w:r>
        <w:t xml:space="preserve"> is </w:t>
      </w:r>
      <w:r w:rsidRPr="00FE30C9">
        <w:rPr>
          <w:u w:val="single"/>
        </w:rPr>
        <w:t>vital</w:t>
      </w:r>
      <w:r>
        <w:t xml:space="preserve"> to </w:t>
      </w:r>
      <w:r w:rsidRPr="00FE30C9">
        <w:rPr>
          <w:u w:val="single"/>
        </w:rPr>
        <w:t>fair</w:t>
      </w:r>
      <w:r>
        <w:t xml:space="preserve"> and </w:t>
      </w:r>
      <w:r w:rsidRPr="00FE30C9">
        <w:rPr>
          <w:u w:val="single"/>
        </w:rPr>
        <w:t>predictable</w:t>
      </w:r>
      <w:r>
        <w:t xml:space="preserve"> engagement – allowing the neg to negate only small parts doesn’t disprove the desirability of the plan – the ballot should simulate the plans enactment  </w:t>
      </w:r>
    </w:p>
    <w:p w:rsidR="003759D2" w:rsidRPr="00193C45" w:rsidRDefault="003759D2" w:rsidP="003759D2">
      <w:pPr>
        <w:pStyle w:val="Heading4"/>
        <w:rPr>
          <w:rFonts w:cstheme="minorBidi"/>
        </w:rPr>
      </w:pPr>
      <w:r>
        <w:t xml:space="preserve">No empirical link between framing and conflict </w:t>
      </w:r>
    </w:p>
    <w:p w:rsidR="003759D2" w:rsidRPr="00193C45" w:rsidRDefault="003759D2" w:rsidP="003759D2">
      <w:pPr>
        <w:rPr>
          <w:rFonts w:cs="Arial"/>
        </w:rPr>
      </w:pPr>
      <w:r w:rsidRPr="00193C45">
        <w:rPr>
          <w:rFonts w:cs="Arial"/>
          <w:b/>
          <w:sz w:val="24"/>
          <w:u w:val="single"/>
        </w:rPr>
        <w:t>Kaufman</w:t>
      </w:r>
      <w:r w:rsidRPr="00193C45">
        <w:rPr>
          <w:rFonts w:cs="Arial"/>
        </w:rPr>
        <w:t xml:space="preserve">, Prof Poli Sci and IR – U Delaware, </w:t>
      </w:r>
      <w:r w:rsidRPr="00193C45">
        <w:rPr>
          <w:rFonts w:cs="Arial"/>
          <w:b/>
          <w:sz w:val="24"/>
          <w:u w:val="single"/>
        </w:rPr>
        <w:t>‘9</w:t>
      </w:r>
    </w:p>
    <w:p w:rsidR="003759D2" w:rsidRPr="00193C45" w:rsidRDefault="003759D2" w:rsidP="003759D2">
      <w:pPr>
        <w:rPr>
          <w:rFonts w:cs="Arial"/>
        </w:rPr>
      </w:pPr>
      <w:r w:rsidRPr="00193C45">
        <w:rPr>
          <w:rFonts w:cs="Arial"/>
        </w:rPr>
        <w:t xml:space="preserve">(Stuart J, “Narratives and Symbols in Violent Mobilization: The Palestinian-Israeli Case,” </w:t>
      </w:r>
      <w:r w:rsidRPr="00193C45">
        <w:rPr>
          <w:rFonts w:cs="Arial"/>
          <w:i/>
        </w:rPr>
        <w:t>Security Studies</w:t>
      </w:r>
      <w:r w:rsidRPr="00193C45">
        <w:rPr>
          <w:rFonts w:cs="Arial"/>
        </w:rPr>
        <w:t xml:space="preserve"> 18:3, 400 – 434) </w:t>
      </w:r>
    </w:p>
    <w:p w:rsidR="003759D2" w:rsidRPr="00193C45" w:rsidRDefault="003759D2" w:rsidP="003759D2">
      <w:pPr>
        <w:rPr>
          <w:rFonts w:cs="Arial"/>
        </w:rPr>
      </w:pPr>
    </w:p>
    <w:p w:rsidR="003759D2" w:rsidRDefault="003759D2" w:rsidP="003759D2">
      <w:pPr>
        <w:rPr>
          <w:rFonts w:cs="Arial"/>
          <w:sz w:val="8"/>
        </w:rPr>
      </w:pPr>
      <w:r w:rsidRPr="00E423AF">
        <w:rPr>
          <w:rFonts w:cs="Arial"/>
          <w:highlight w:val="yellow"/>
          <w:u w:val="single"/>
        </w:rPr>
        <w:t>Even when hostile narratives</w:t>
      </w:r>
      <w:r w:rsidRPr="00E423AF">
        <w:rPr>
          <w:rFonts w:cs="Arial"/>
          <w:sz w:val="8"/>
        </w:rPr>
        <w:t xml:space="preserve">, group </w:t>
      </w:r>
      <w:r w:rsidRPr="00E423AF">
        <w:rPr>
          <w:rFonts w:cs="Arial"/>
          <w:u w:val="single"/>
        </w:rPr>
        <w:t xml:space="preserve">fears, and opportunity </w:t>
      </w:r>
      <w:r w:rsidRPr="00E423AF">
        <w:rPr>
          <w:rFonts w:cs="Arial"/>
          <w:highlight w:val="yellow"/>
          <w:u w:val="single"/>
        </w:rPr>
        <w:t>are</w:t>
      </w:r>
      <w:r w:rsidRPr="00E423AF">
        <w:rPr>
          <w:rFonts w:cs="Arial"/>
          <w:sz w:val="8"/>
        </w:rPr>
        <w:t xml:space="preserve"> strongly </w:t>
      </w:r>
      <w:r w:rsidRPr="00E423AF">
        <w:rPr>
          <w:rFonts w:cs="Arial"/>
          <w:highlight w:val="yellow"/>
          <w:u w:val="single"/>
        </w:rPr>
        <w:t xml:space="preserve">present, war occurs </w:t>
      </w:r>
      <w:r w:rsidRPr="00E423AF">
        <w:rPr>
          <w:rStyle w:val="Emphasis"/>
          <w:highlight w:val="yellow"/>
        </w:rPr>
        <w:t>only if these factors are harnessed</w:t>
      </w:r>
      <w:r w:rsidRPr="00E423AF">
        <w:rPr>
          <w:rFonts w:cs="Arial"/>
          <w:b/>
          <w:u w:val="single"/>
        </w:rPr>
        <w:t>.</w:t>
      </w:r>
      <w:r w:rsidRPr="00E423AF">
        <w:rPr>
          <w:rFonts w:cs="Arial"/>
          <w:sz w:val="8"/>
        </w:rPr>
        <w:t xml:space="preserve"> </w:t>
      </w:r>
      <w:r w:rsidRPr="00E423AF">
        <w:rPr>
          <w:rFonts w:cs="Arial"/>
          <w:u w:val="single"/>
        </w:rPr>
        <w:t>Ethnic narratives and fears must combine to create significant</w:t>
      </w:r>
      <w:r w:rsidRPr="00E423AF">
        <w:rPr>
          <w:rFonts w:cs="Arial"/>
          <w:sz w:val="8"/>
        </w:rPr>
        <w:t xml:space="preserve"> ethnic </w:t>
      </w:r>
      <w:r w:rsidRPr="00E423AF">
        <w:rPr>
          <w:rFonts w:cs="Arial"/>
          <w:u w:val="single"/>
        </w:rPr>
        <w:t>hostility among</w:t>
      </w:r>
      <w:r w:rsidRPr="00E423AF">
        <w:rPr>
          <w:rFonts w:cs="Arial"/>
          <w:sz w:val="8"/>
        </w:rPr>
        <w:t xml:space="preserve"> mass </w:t>
      </w:r>
      <w:r w:rsidRPr="00E423AF">
        <w:rPr>
          <w:rFonts w:cs="Arial"/>
          <w:u w:val="single"/>
        </w:rPr>
        <w:t>publics. Politicians must</w:t>
      </w:r>
      <w:r w:rsidRPr="00E423AF">
        <w:rPr>
          <w:rFonts w:cs="Arial"/>
          <w:sz w:val="8"/>
        </w:rPr>
        <w:t xml:space="preserve"> also </w:t>
      </w:r>
      <w:r w:rsidRPr="00E423AF">
        <w:rPr>
          <w:rFonts w:cs="Arial"/>
          <w:u w:val="single"/>
        </w:rPr>
        <w:t>seize the opportunity to manipulate that hostility</w:t>
      </w:r>
      <w:r w:rsidRPr="00E423AF">
        <w:rPr>
          <w:rFonts w:cs="Arial"/>
          <w:sz w:val="8"/>
        </w:rPr>
        <w:t xml:space="preserve">, evoking hostile narratives and symbols to gain or hold power by </w:t>
      </w:r>
      <w:r w:rsidRPr="00E423AF">
        <w:rPr>
          <w:rFonts w:cs="Arial"/>
          <w:u w:val="single"/>
        </w:rPr>
        <w:t>riding a wave of chauvinist mobilization.</w:t>
      </w:r>
      <w:r w:rsidRPr="00E423AF">
        <w:rPr>
          <w:rFonts w:cs="Arial"/>
          <w:sz w:val="8"/>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E423AF">
        <w:rPr>
          <w:rFonts w:cs="Arial"/>
          <w:u w:val="single"/>
        </w:rPr>
        <w:t>the result is a security dilemma spiral</w:t>
      </w:r>
      <w:r w:rsidRPr="00E423AF">
        <w:rPr>
          <w:rFonts w:cs="Arial"/>
          <w:sz w:val="8"/>
        </w:rPr>
        <w:t xml:space="preserve"> of rising fear, hostility, and mutual threat that results in violence. </w:t>
      </w:r>
      <w:r w:rsidRPr="00E423AF">
        <w:rPr>
          <w:rFonts w:cs="Arial"/>
          <w:b/>
          <w:highlight w:val="yellow"/>
          <w:u w:val="single"/>
        </w:rPr>
        <w:t>A virtue of</w:t>
      </w:r>
      <w:r w:rsidRPr="00E423AF">
        <w:rPr>
          <w:rFonts w:cs="Arial"/>
          <w:sz w:val="8"/>
          <w:highlight w:val="yellow"/>
        </w:rPr>
        <w:t xml:space="preserve"> this</w:t>
      </w:r>
      <w:r w:rsidRPr="00E423AF">
        <w:rPr>
          <w:rFonts w:cs="Arial"/>
          <w:sz w:val="8"/>
        </w:rPr>
        <w:t xml:space="preserve"> </w:t>
      </w:r>
      <w:r w:rsidRPr="00E423AF">
        <w:rPr>
          <w:rFonts w:cs="Arial"/>
          <w:b/>
          <w:highlight w:val="yellow"/>
          <w:u w:val="single"/>
        </w:rPr>
        <w:t>symbolist theory is that symbolist logic explains why</w:t>
      </w:r>
      <w:r w:rsidRPr="00E423AF">
        <w:rPr>
          <w:rFonts w:cs="Arial"/>
          <w:sz w:val="8"/>
        </w:rPr>
        <w:t xml:space="preserve"> ethnic </w:t>
      </w:r>
      <w:r w:rsidRPr="00E423AF">
        <w:rPr>
          <w:rFonts w:cs="Arial"/>
          <w:b/>
          <w:highlight w:val="yellow"/>
          <w:u w:val="single"/>
        </w:rPr>
        <w:t>peace is more common</w:t>
      </w:r>
      <w:r w:rsidRPr="00E423AF">
        <w:rPr>
          <w:rFonts w:cs="Arial"/>
          <w:b/>
          <w:u w:val="single"/>
        </w:rPr>
        <w:t xml:space="preserve"> </w:t>
      </w:r>
      <w:r w:rsidRPr="00E423AF">
        <w:rPr>
          <w:rFonts w:cs="Arial"/>
          <w:b/>
          <w:highlight w:val="yellow"/>
          <w:u w:val="single"/>
        </w:rPr>
        <w:t xml:space="preserve">than </w:t>
      </w:r>
      <w:r w:rsidRPr="00E423AF">
        <w:rPr>
          <w:rFonts w:cs="Arial"/>
          <w:b/>
          <w:u w:val="single"/>
        </w:rPr>
        <w:t xml:space="preserve">ethnonationalist </w:t>
      </w:r>
      <w:r w:rsidRPr="00E423AF">
        <w:rPr>
          <w:rFonts w:cs="Arial"/>
          <w:b/>
          <w:highlight w:val="yellow"/>
          <w:u w:val="single"/>
        </w:rPr>
        <w:t>war.</w:t>
      </w:r>
      <w:r w:rsidRPr="00E423AF">
        <w:rPr>
          <w:rFonts w:cs="Arial"/>
          <w:sz w:val="8"/>
          <w:highlight w:val="yellow"/>
        </w:rPr>
        <w:t xml:space="preserve"> </w:t>
      </w:r>
      <w:r w:rsidRPr="00E423AF">
        <w:rPr>
          <w:rFonts w:cs="Arial"/>
          <w:highlight w:val="yellow"/>
          <w:u w:val="single"/>
        </w:rPr>
        <w:t>Even if hostile narratives</w:t>
      </w:r>
      <w:r w:rsidRPr="00E423AF">
        <w:rPr>
          <w:rFonts w:cs="Arial"/>
          <w:sz w:val="8"/>
        </w:rPr>
        <w:t xml:space="preserve">, fears, and opportunity </w:t>
      </w:r>
      <w:r w:rsidRPr="00E423AF">
        <w:rPr>
          <w:rFonts w:cs="Arial"/>
          <w:highlight w:val="yellow"/>
          <w:u w:val="single"/>
        </w:rPr>
        <w:t>exist, severe violence</w:t>
      </w:r>
      <w:r w:rsidRPr="00E423AF">
        <w:rPr>
          <w:rFonts w:cs="Arial"/>
          <w:sz w:val="8"/>
        </w:rPr>
        <w:t xml:space="preserve"> usually </w:t>
      </w:r>
      <w:r w:rsidRPr="00E423AF">
        <w:rPr>
          <w:rFonts w:cs="Arial"/>
          <w:highlight w:val="yellow"/>
          <w:u w:val="single"/>
        </w:rPr>
        <w:t>can</w:t>
      </w:r>
      <w:r w:rsidRPr="00E423AF">
        <w:rPr>
          <w:rFonts w:cs="Arial"/>
          <w:sz w:val="8"/>
        </w:rPr>
        <w:t xml:space="preserve"> still </w:t>
      </w:r>
      <w:r w:rsidRPr="00E423AF">
        <w:rPr>
          <w:rFonts w:cs="Arial"/>
          <w:highlight w:val="yellow"/>
          <w:u w:val="single"/>
        </w:rPr>
        <w:t>be avoided if</w:t>
      </w:r>
      <w:r w:rsidRPr="00E423AF">
        <w:rPr>
          <w:rFonts w:cs="Arial"/>
          <w:sz w:val="8"/>
        </w:rPr>
        <w:t xml:space="preserve"> ethnic </w:t>
      </w:r>
      <w:r w:rsidRPr="00E423AF">
        <w:rPr>
          <w:rFonts w:cs="Arial"/>
          <w:highlight w:val="yellow"/>
          <w:u w:val="single"/>
        </w:rPr>
        <w:t>elites</w:t>
      </w:r>
      <w:r w:rsidRPr="00E423AF">
        <w:rPr>
          <w:rFonts w:cs="Arial"/>
          <w:sz w:val="8"/>
        </w:rPr>
        <w:t xml:space="preserve"> skillfully </w:t>
      </w:r>
      <w:r w:rsidRPr="00E423AF">
        <w:rPr>
          <w:rFonts w:cs="Arial"/>
          <w:highlight w:val="yellow"/>
          <w:u w:val="single"/>
        </w:rPr>
        <w:t>define</w:t>
      </w:r>
      <w:r w:rsidRPr="00E423AF">
        <w:rPr>
          <w:rFonts w:cs="Arial"/>
          <w:u w:val="single"/>
        </w:rPr>
        <w:t xml:space="preserve"> group </w:t>
      </w:r>
      <w:r w:rsidRPr="00E423AF">
        <w:rPr>
          <w:rFonts w:cs="Arial"/>
          <w:highlight w:val="yellow"/>
          <w:u w:val="single"/>
        </w:rPr>
        <w:t>needs in moderate ways and collaborate</w:t>
      </w:r>
      <w:r w:rsidRPr="00E423AF">
        <w:rPr>
          <w:rFonts w:cs="Arial"/>
          <w:u w:val="single"/>
        </w:rPr>
        <w:t xml:space="preserve"> across group lines</w:t>
      </w:r>
      <w:r w:rsidRPr="00E423AF">
        <w:rPr>
          <w:rFonts w:cs="Arial"/>
          <w:sz w:val="8"/>
        </w:rPr>
        <w:t xml:space="preserve"> to prevent violence: this is consociationalism.17 War is likely only if hostile narratives, fears, and opportunity spur hostile attitudes, chauvinist mobilization, and a security dilemma.</w:t>
      </w:r>
    </w:p>
    <w:p w:rsidR="003759D2" w:rsidRDefault="003759D2" w:rsidP="003759D2">
      <w:pPr>
        <w:rPr>
          <w:rFonts w:cs="Arial"/>
          <w:sz w:val="8"/>
        </w:rPr>
      </w:pPr>
    </w:p>
    <w:p w:rsidR="003759D2" w:rsidRDefault="003759D2" w:rsidP="003759D2">
      <w:pPr>
        <w:pStyle w:val="Heading4"/>
      </w:pPr>
      <w:r>
        <w:t xml:space="preserve">Alt fails – </w:t>
      </w:r>
      <w:r w:rsidRPr="00E423AF">
        <w:rPr>
          <w:u w:val="single"/>
        </w:rPr>
        <w:t>cooption</w:t>
      </w:r>
      <w:r>
        <w:t xml:space="preserve"> – political engagement key  </w:t>
      </w:r>
    </w:p>
    <w:p w:rsidR="003759D2" w:rsidRPr="00E423AF" w:rsidRDefault="003759D2" w:rsidP="003759D2">
      <w:r w:rsidRPr="00E423AF">
        <w:rPr>
          <w:rStyle w:val="Heading4Char"/>
        </w:rPr>
        <w:t>McCormack, 10</w:t>
      </w:r>
      <w:r>
        <w:rPr>
          <w:rStyle w:val="Heading4Char"/>
        </w:rPr>
        <w:t xml:space="preserve"> </w:t>
      </w:r>
      <w:r w:rsidRPr="00E423AF">
        <w:t>[Tara, is Lecturer in International Politics at the University of Leicester and has a PhD in International Relations from the University of Westminster. 2010, (Critique, Security and Power: The political limits to emancipatory approaches, page 137-138]</w:t>
      </w:r>
    </w:p>
    <w:p w:rsidR="003759D2" w:rsidRPr="00193C45" w:rsidRDefault="003759D2" w:rsidP="003759D2">
      <w:pPr>
        <w:rPr>
          <w:sz w:val="16"/>
          <w:szCs w:val="16"/>
        </w:rPr>
      </w:pPr>
      <w:r w:rsidRPr="00193C45">
        <w:rPr>
          <w:sz w:val="16"/>
          <w:szCs w:val="16"/>
        </w:rPr>
        <w:t xml:space="preserve">In chapter 7 I engaged with the human security framework and some of the problematic implications of ‘emancipatory’ security policy frameworks. In this chapter I argued that </w:t>
      </w:r>
      <w:r w:rsidRPr="00193C45">
        <w:rPr>
          <w:highlight w:val="yellow"/>
          <w:u w:val="single"/>
        </w:rPr>
        <w:t>the shift away from</w:t>
      </w:r>
      <w:r w:rsidRPr="00193C45">
        <w:rPr>
          <w:szCs w:val="16"/>
          <w:highlight w:val="yellow"/>
          <w:u w:val="single"/>
        </w:rPr>
        <w:t xml:space="preserve"> the</w:t>
      </w:r>
      <w:r w:rsidRPr="00193C45">
        <w:rPr>
          <w:szCs w:val="16"/>
          <w:u w:val="single"/>
        </w:rPr>
        <w:t xml:space="preserve"> pluralist </w:t>
      </w:r>
      <w:r w:rsidRPr="00193C45">
        <w:rPr>
          <w:szCs w:val="16"/>
          <w:highlight w:val="yellow"/>
          <w:u w:val="single"/>
        </w:rPr>
        <w:t>security framework</w:t>
      </w:r>
      <w:r w:rsidRPr="00193C45">
        <w:rPr>
          <w:sz w:val="16"/>
          <w:szCs w:val="16"/>
        </w:rPr>
        <w:t xml:space="preserve"> and the elevation of cosmopolitan and emancipatory goals </w:t>
      </w:r>
      <w:r w:rsidRPr="00193C45">
        <w:rPr>
          <w:b/>
          <w:szCs w:val="16"/>
          <w:highlight w:val="yellow"/>
          <w:u w:val="single"/>
        </w:rPr>
        <w:t>has served to</w:t>
      </w:r>
      <w:r w:rsidRPr="00193C45">
        <w:rPr>
          <w:szCs w:val="16"/>
          <w:highlight w:val="yellow"/>
          <w:u w:val="single"/>
        </w:rPr>
        <w:t xml:space="preserve"> </w:t>
      </w:r>
      <w:r w:rsidRPr="00193C45">
        <w:rPr>
          <w:b/>
          <w:szCs w:val="16"/>
          <w:highlight w:val="yellow"/>
          <w:u w:val="single"/>
          <w:bdr w:val="single" w:sz="4" w:space="0" w:color="auto" w:frame="1"/>
        </w:rPr>
        <w:t>enforce</w:t>
      </w:r>
      <w:r w:rsidRPr="00193C45">
        <w:rPr>
          <w:b/>
          <w:szCs w:val="16"/>
          <w:u w:val="single"/>
          <w:bdr w:val="single" w:sz="4" w:space="0" w:color="auto" w:frame="1"/>
        </w:rPr>
        <w:t xml:space="preserve"> international </w:t>
      </w:r>
      <w:r w:rsidRPr="00193C45">
        <w:rPr>
          <w:b/>
          <w:szCs w:val="16"/>
          <w:highlight w:val="yellow"/>
          <w:u w:val="single"/>
          <w:bdr w:val="single" w:sz="4" w:space="0" w:color="auto" w:frame="1"/>
        </w:rPr>
        <w:t>power inequalities</w:t>
      </w:r>
      <w:r w:rsidRPr="00193C45">
        <w:rPr>
          <w:b/>
          <w:szCs w:val="16"/>
          <w:u w:val="single"/>
          <w:bdr w:val="single" w:sz="4" w:space="0" w:color="auto" w:frame="1"/>
        </w:rPr>
        <w:t xml:space="preserve"> rather than lessen them</w:t>
      </w:r>
      <w:r w:rsidRPr="00193C45">
        <w:rPr>
          <w:sz w:val="16"/>
          <w:szCs w:val="16"/>
        </w:rPr>
        <w:t xml:space="preserve">. </w:t>
      </w:r>
      <w:r w:rsidRPr="00193C45">
        <w:rPr>
          <w:szCs w:val="16"/>
          <w:u w:val="single"/>
        </w:rPr>
        <w:t>Weak or unstable states are subjected to</w:t>
      </w:r>
      <w:r w:rsidRPr="00193C45">
        <w:rPr>
          <w:sz w:val="16"/>
          <w:szCs w:val="16"/>
        </w:rPr>
        <w:t xml:space="preserve"> greater international </w:t>
      </w:r>
      <w:r w:rsidRPr="00193C45">
        <w:rPr>
          <w:szCs w:val="16"/>
          <w:u w:val="single"/>
        </w:rPr>
        <w:t>scrutiny and</w:t>
      </w:r>
      <w:r w:rsidRPr="00193C45">
        <w:rPr>
          <w:sz w:val="16"/>
          <w:szCs w:val="16"/>
        </w:rPr>
        <w:t xml:space="preserve"> international institutions and </w:t>
      </w:r>
      <w:r w:rsidRPr="00193C45">
        <w:rPr>
          <w:szCs w:val="16"/>
          <w:u w:val="single"/>
        </w:rPr>
        <w:t xml:space="preserve">other states have greater freedom to intervene, but the </w:t>
      </w:r>
      <w:r w:rsidRPr="00193C45">
        <w:rPr>
          <w:szCs w:val="16"/>
          <w:highlight w:val="yellow"/>
          <w:u w:val="single"/>
        </w:rPr>
        <w:t>citizens</w:t>
      </w:r>
      <w:r w:rsidRPr="00193C45">
        <w:rPr>
          <w:szCs w:val="16"/>
          <w:u w:val="single"/>
        </w:rPr>
        <w:t xml:space="preserve"> of these states </w:t>
      </w:r>
      <w:r w:rsidRPr="00193C45">
        <w:rPr>
          <w:szCs w:val="16"/>
          <w:highlight w:val="yellow"/>
          <w:u w:val="single"/>
        </w:rPr>
        <w:t xml:space="preserve">have </w:t>
      </w:r>
      <w:r w:rsidRPr="00193C45">
        <w:rPr>
          <w:b/>
          <w:szCs w:val="16"/>
          <w:highlight w:val="yellow"/>
          <w:u w:val="single"/>
        </w:rPr>
        <w:t>no way of controlling</w:t>
      </w:r>
      <w:r w:rsidRPr="00193C45">
        <w:rPr>
          <w:b/>
          <w:szCs w:val="16"/>
          <w:u w:val="single"/>
        </w:rPr>
        <w:t xml:space="preserve"> or influencing</w:t>
      </w:r>
      <w:r w:rsidRPr="00193C45">
        <w:rPr>
          <w:szCs w:val="16"/>
          <w:u w:val="single"/>
        </w:rPr>
        <w:t xml:space="preserve"> these international institutions or powerful </w:t>
      </w:r>
      <w:r w:rsidRPr="00193C45">
        <w:rPr>
          <w:szCs w:val="16"/>
          <w:highlight w:val="yellow"/>
          <w:u w:val="single"/>
        </w:rPr>
        <w:t>states</w:t>
      </w:r>
      <w:r w:rsidRPr="00193C45">
        <w:rPr>
          <w:sz w:val="16"/>
          <w:szCs w:val="16"/>
          <w:highlight w:val="yellow"/>
        </w:rPr>
        <w:t xml:space="preserve">. </w:t>
      </w:r>
      <w:r w:rsidRPr="00193C45">
        <w:rPr>
          <w:szCs w:val="16"/>
          <w:highlight w:val="yellow"/>
          <w:u w:val="single"/>
        </w:rPr>
        <w:t>This shift</w:t>
      </w:r>
      <w:r w:rsidRPr="00193C45">
        <w:rPr>
          <w:sz w:val="16"/>
          <w:szCs w:val="16"/>
          <w:highlight w:val="yellow"/>
        </w:rPr>
        <w:t xml:space="preserve"> </w:t>
      </w:r>
      <w:r w:rsidRPr="00193C45">
        <w:rPr>
          <w:szCs w:val="16"/>
          <w:highlight w:val="yellow"/>
          <w:u w:val="single"/>
        </w:rPr>
        <w:t>away from</w:t>
      </w:r>
      <w:r w:rsidRPr="00193C45">
        <w:rPr>
          <w:sz w:val="16"/>
          <w:szCs w:val="16"/>
        </w:rPr>
        <w:t xml:space="preserve"> the pluralist </w:t>
      </w:r>
      <w:r w:rsidRPr="00193C45">
        <w:rPr>
          <w:szCs w:val="16"/>
          <w:highlight w:val="yellow"/>
          <w:u w:val="single"/>
        </w:rPr>
        <w:t>security</w:t>
      </w:r>
      <w:r w:rsidRPr="00193C45">
        <w:rPr>
          <w:sz w:val="16"/>
          <w:szCs w:val="16"/>
        </w:rPr>
        <w:t xml:space="preserve"> framework </w:t>
      </w:r>
      <w:r w:rsidRPr="00193C45">
        <w:rPr>
          <w:b/>
          <w:szCs w:val="16"/>
          <w:highlight w:val="yellow"/>
          <w:u w:val="single"/>
          <w:bdr w:val="single" w:sz="4" w:space="0" w:color="auto" w:frame="1"/>
        </w:rPr>
        <w:t xml:space="preserve">has </w:t>
      </w:r>
      <w:r w:rsidRPr="00E423AF">
        <w:rPr>
          <w:b/>
          <w:szCs w:val="16"/>
          <w:highlight w:val="yellow"/>
          <w:u w:val="single"/>
          <w:bdr w:val="single" w:sz="4" w:space="0" w:color="auto" w:frame="1"/>
        </w:rPr>
        <w:t xml:space="preserve">not challenged </w:t>
      </w:r>
      <w:r w:rsidRPr="00193C45">
        <w:rPr>
          <w:b/>
          <w:szCs w:val="16"/>
          <w:highlight w:val="yellow"/>
          <w:u w:val="single"/>
          <w:bdr w:val="single" w:sz="4" w:space="0" w:color="auto" w:frame="1"/>
        </w:rPr>
        <w:t>the status quo</w:t>
      </w:r>
      <w:r w:rsidRPr="00193C45">
        <w:rPr>
          <w:sz w:val="16"/>
          <w:szCs w:val="16"/>
        </w:rPr>
        <w:t xml:space="preserve">, which may help to explain why major international </w:t>
      </w:r>
      <w:r w:rsidRPr="00193C45">
        <w:rPr>
          <w:szCs w:val="16"/>
          <w:u w:val="single"/>
        </w:rPr>
        <w:t xml:space="preserve">institutions and states </w:t>
      </w:r>
      <w:r w:rsidRPr="00193C45">
        <w:rPr>
          <w:b/>
          <w:szCs w:val="16"/>
          <w:u w:val="single"/>
        </w:rPr>
        <w:t>can easily adopt</w:t>
      </w:r>
      <w:r w:rsidRPr="00193C45">
        <w:rPr>
          <w:szCs w:val="16"/>
          <w:u w:val="single"/>
        </w:rPr>
        <w:t xml:space="preserve"> a more cosmopolitan rhetoric in their security policies</w:t>
      </w:r>
      <w:r w:rsidRPr="00193C45">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193C45">
        <w:rPr>
          <w:szCs w:val="16"/>
          <w:highlight w:val="yellow"/>
          <w:u w:val="single"/>
        </w:rPr>
        <w:t>theorists argue that</w:t>
      </w:r>
      <w:r w:rsidRPr="00193C45">
        <w:rPr>
          <w:szCs w:val="16"/>
          <w:u w:val="single"/>
        </w:rPr>
        <w:t xml:space="preserve"> the goal of the emancipation of the individual means that </w:t>
      </w:r>
      <w:r w:rsidRPr="00193C45">
        <w:rPr>
          <w:szCs w:val="16"/>
          <w:highlight w:val="yellow"/>
          <w:u w:val="single"/>
        </w:rPr>
        <w:t>security must be reconceptualised</w:t>
      </w:r>
      <w:r w:rsidRPr="00193C45">
        <w:rPr>
          <w:szCs w:val="16"/>
          <w:u w:val="single"/>
        </w:rPr>
        <w:t xml:space="preserve"> away from the state</w:t>
      </w:r>
      <w:r w:rsidRPr="00193C45">
        <w:rPr>
          <w:sz w:val="16"/>
          <w:szCs w:val="16"/>
        </w:rPr>
        <w:t xml:space="preserve">. As the domestic sphere is understood to be the sphere of insecurity and disorder, the international sphere represents greater emancipatory possibilities, as </w:t>
      </w:r>
      <w:r w:rsidRPr="00193C45">
        <w:rPr>
          <w:szCs w:val="16"/>
          <w:u w:val="single"/>
        </w:rPr>
        <w:t>Tickner argues, ‘if security is to start with the individual, its ties to state sovereignty must be severed’</w:t>
      </w:r>
      <w:r w:rsidRPr="00193C45">
        <w:rPr>
          <w:sz w:val="16"/>
          <w:szCs w:val="16"/>
        </w:rPr>
        <w:t xml:space="preserve"> (1995: 189). For critical and emancipatory theorists there must be a shift towards a ‘cosmopolitan’ legal framework, for example Mary Kaldor (2001: 10), Martin Shaw (2003: 104) and Andrew Linklater (2005). </w:t>
      </w:r>
      <w:r w:rsidRPr="00193C45">
        <w:rPr>
          <w:szCs w:val="16"/>
          <w:u w:val="single"/>
        </w:rPr>
        <w:t>For critical theorists, one of the fundamental problems with Realism is that it is unrealistic</w:t>
      </w:r>
      <w:r w:rsidRPr="00193C45">
        <w:rPr>
          <w:sz w:val="16"/>
          <w:szCs w:val="16"/>
        </w:rPr>
        <w:t xml:space="preserve">. Because it prioritises order and the existing status quo, </w:t>
      </w:r>
      <w:r w:rsidRPr="00193C45">
        <w:rPr>
          <w:szCs w:val="16"/>
          <w:u w:val="single"/>
        </w:rPr>
        <w:t>Realism attempts to impose a particular security framework onto a complex world</w:t>
      </w:r>
      <w:r w:rsidRPr="00193C45">
        <w:rPr>
          <w:sz w:val="16"/>
          <w:szCs w:val="16"/>
        </w:rPr>
        <w:t xml:space="preserve">, </w:t>
      </w:r>
      <w:r w:rsidRPr="00193C45">
        <w:rPr>
          <w:szCs w:val="16"/>
          <w:u w:val="single"/>
        </w:rPr>
        <w:t>ignoring the myriad threats to people emerging from their own governments and societies</w:t>
      </w:r>
      <w:r w:rsidRPr="00193C45">
        <w:rPr>
          <w:sz w:val="16"/>
          <w:szCs w:val="16"/>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193C45">
        <w:rPr>
          <w:szCs w:val="16"/>
          <w:highlight w:val="yellow"/>
          <w:u w:val="single"/>
        </w:rPr>
        <w:t>theorists seem to show a</w:t>
      </w:r>
      <w:r w:rsidRPr="00193C45">
        <w:rPr>
          <w:szCs w:val="16"/>
          <w:u w:val="single"/>
        </w:rPr>
        <w:t xml:space="preserve"> marked </w:t>
      </w:r>
      <w:r w:rsidRPr="00193C45">
        <w:rPr>
          <w:szCs w:val="16"/>
          <w:highlight w:val="yellow"/>
          <w:u w:val="single"/>
        </w:rPr>
        <w:t>lack of engagement</w:t>
      </w:r>
      <w:r w:rsidRPr="00193C45">
        <w:rPr>
          <w:szCs w:val="16"/>
          <w:u w:val="single"/>
        </w:rPr>
        <w:t xml:space="preserve"> with their problematic</w:t>
      </w:r>
      <w:r w:rsidRPr="00193C45">
        <w:rPr>
          <w:sz w:val="16"/>
          <w:szCs w:val="16"/>
        </w:rPr>
        <w:t xml:space="preserve"> (whether the international security context, or the Yugoslav break-up and </w:t>
      </w:r>
      <w:r w:rsidRPr="00193C45">
        <w:rPr>
          <w:szCs w:val="16"/>
          <w:u w:val="single"/>
        </w:rPr>
        <w:t>wars</w:t>
      </w:r>
      <w:r w:rsidRPr="00193C45">
        <w:rPr>
          <w:sz w:val="16"/>
          <w:szCs w:val="16"/>
        </w:rPr>
        <w:t xml:space="preserve">). </w:t>
      </w:r>
      <w:r w:rsidRPr="00193C45">
        <w:rPr>
          <w:b/>
          <w:szCs w:val="16"/>
          <w:highlight w:val="yellow"/>
          <w:u w:val="single"/>
        </w:rPr>
        <w:t xml:space="preserve">Without </w:t>
      </w:r>
      <w:r w:rsidRPr="00193C45">
        <w:rPr>
          <w:b/>
          <w:szCs w:val="16"/>
          <w:highlight w:val="yellow"/>
          <w:u w:val="single"/>
        </w:rPr>
        <w:lastRenderedPageBreak/>
        <w:t>concrete engagement</w:t>
      </w:r>
      <w:r w:rsidRPr="00193C45">
        <w:rPr>
          <w:b/>
          <w:szCs w:val="16"/>
          <w:u w:val="single"/>
        </w:rPr>
        <w:t xml:space="preserve"> and analysis</w:t>
      </w:r>
      <w:r w:rsidRPr="00193C45">
        <w:rPr>
          <w:sz w:val="16"/>
          <w:szCs w:val="16"/>
        </w:rPr>
        <w:t xml:space="preserve">, </w:t>
      </w:r>
      <w:r w:rsidRPr="00193C45">
        <w:rPr>
          <w:szCs w:val="16"/>
          <w:u w:val="single"/>
        </w:rPr>
        <w:t xml:space="preserve">however, </w:t>
      </w:r>
      <w:r w:rsidRPr="00193C45">
        <w:rPr>
          <w:b/>
          <w:szCs w:val="16"/>
          <w:highlight w:val="yellow"/>
          <w:u w:val="single"/>
        </w:rPr>
        <w:t xml:space="preserve">the critical project is </w:t>
      </w:r>
      <w:r w:rsidRPr="00193C45">
        <w:rPr>
          <w:b/>
          <w:szCs w:val="16"/>
          <w:highlight w:val="yellow"/>
          <w:u w:val="single"/>
          <w:bdr w:val="single" w:sz="4" w:space="0" w:color="auto" w:frame="1"/>
        </w:rPr>
        <w:t>undermined</w:t>
      </w:r>
      <w:r w:rsidRPr="00193C45">
        <w:rPr>
          <w:b/>
          <w:szCs w:val="16"/>
          <w:highlight w:val="yellow"/>
          <w:u w:val="single"/>
        </w:rPr>
        <w:t xml:space="preserve"> and critical</w:t>
      </w:r>
      <w:r w:rsidRPr="00193C45">
        <w:rPr>
          <w:b/>
          <w:szCs w:val="16"/>
          <w:u w:val="single"/>
        </w:rPr>
        <w:t xml:space="preserve"> </w:t>
      </w:r>
      <w:r w:rsidRPr="00193C45">
        <w:rPr>
          <w:b/>
          <w:szCs w:val="16"/>
          <w:highlight w:val="yellow"/>
          <w:u w:val="single"/>
        </w:rPr>
        <w:t xml:space="preserve">theory becomes </w:t>
      </w:r>
      <w:r w:rsidRPr="00193C45">
        <w:rPr>
          <w:b/>
          <w:szCs w:val="16"/>
          <w:highlight w:val="yellow"/>
          <w:u w:val="single"/>
          <w:bdr w:val="single" w:sz="4" w:space="0" w:color="auto" w:frame="1"/>
        </w:rPr>
        <w:t>nothing more than a request that people behave in a nicer way</w:t>
      </w:r>
      <w:r w:rsidRPr="00193C45">
        <w:rPr>
          <w:b/>
          <w:szCs w:val="16"/>
          <w:u w:val="single"/>
          <w:bdr w:val="single" w:sz="4" w:space="0" w:color="auto" w:frame="1"/>
        </w:rPr>
        <w:t xml:space="preserve"> to each other</w:t>
      </w:r>
      <w:r w:rsidRPr="00193C45">
        <w:rPr>
          <w:sz w:val="16"/>
          <w:szCs w:val="16"/>
        </w:rPr>
        <w:t xml:space="preserve">. Furthermore, </w:t>
      </w:r>
      <w:r w:rsidRPr="00193C45">
        <w:rPr>
          <w:szCs w:val="16"/>
          <w:u w:val="single"/>
        </w:rPr>
        <w:t>whilst</w:t>
      </w:r>
      <w:r w:rsidRPr="00193C45">
        <w:rPr>
          <w:sz w:val="16"/>
          <w:szCs w:val="16"/>
        </w:rPr>
        <w:t xml:space="preserve"> contemporary </w:t>
      </w:r>
      <w:r w:rsidRPr="00193C45">
        <w:rPr>
          <w:szCs w:val="16"/>
          <w:highlight w:val="yellow"/>
          <w:u w:val="single"/>
        </w:rPr>
        <w:t>critical</w:t>
      </w:r>
      <w:r w:rsidRPr="00193C45">
        <w:rPr>
          <w:szCs w:val="16"/>
          <w:u w:val="single"/>
        </w:rPr>
        <w:t xml:space="preserve"> security </w:t>
      </w:r>
      <w:r w:rsidRPr="00193C45">
        <w:rPr>
          <w:szCs w:val="16"/>
          <w:highlight w:val="yellow"/>
          <w:u w:val="single"/>
        </w:rPr>
        <w:t xml:space="preserve">theorists </w:t>
      </w:r>
      <w:r w:rsidRPr="00193C45">
        <w:rPr>
          <w:szCs w:val="16"/>
          <w:u w:val="single"/>
        </w:rPr>
        <w:t>argue that they present a more realistic image of the world, through exposing power relations</w:t>
      </w:r>
      <w:r w:rsidRPr="00193C45">
        <w:rPr>
          <w:sz w:val="16"/>
          <w:szCs w:val="16"/>
        </w:rPr>
        <w:t xml:space="preserve">, for example, </w:t>
      </w:r>
      <w:r w:rsidRPr="00193C45">
        <w:rPr>
          <w:szCs w:val="16"/>
          <w:highlight w:val="yellow"/>
          <w:u w:val="single"/>
        </w:rPr>
        <w:t>their lack of concrete analysis</w:t>
      </w:r>
      <w:r w:rsidRPr="00193C45">
        <w:rPr>
          <w:szCs w:val="16"/>
          <w:u w:val="single"/>
        </w:rPr>
        <w:t xml:space="preserve"> of the problematic considered </w:t>
      </w:r>
      <w:r w:rsidRPr="00193C45">
        <w:rPr>
          <w:b/>
          <w:szCs w:val="16"/>
          <w:highlight w:val="yellow"/>
          <w:u w:val="single"/>
        </w:rPr>
        <w:t>renders them</w:t>
      </w:r>
      <w:r w:rsidRPr="00193C45">
        <w:rPr>
          <w:b/>
          <w:szCs w:val="16"/>
          <w:u w:val="single"/>
        </w:rPr>
        <w:t xml:space="preserve"> actually </w:t>
      </w:r>
      <w:r w:rsidRPr="00193C45">
        <w:rPr>
          <w:b/>
          <w:szCs w:val="16"/>
          <w:highlight w:val="yellow"/>
          <w:u w:val="single"/>
        </w:rPr>
        <w:t>unable to engage</w:t>
      </w:r>
      <w:r w:rsidRPr="00193C45">
        <w:rPr>
          <w:szCs w:val="16"/>
          <w:u w:val="single"/>
        </w:rPr>
        <w:t xml:space="preserve"> with existing power structures and the way in which power is being exercised in the contemporary international system</w:t>
      </w:r>
      <w:r w:rsidRPr="00193C45">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3759D2" w:rsidRDefault="003759D2" w:rsidP="003759D2">
      <w:pPr>
        <w:rPr>
          <w:rStyle w:val="Heading4Char"/>
        </w:rPr>
      </w:pPr>
    </w:p>
    <w:p w:rsidR="003759D2" w:rsidRDefault="003759D2" w:rsidP="003759D2">
      <w:pPr>
        <w:rPr>
          <w:rStyle w:val="Heading4Char"/>
        </w:rPr>
      </w:pPr>
      <w:r>
        <w:rPr>
          <w:rStyle w:val="Heading4Char"/>
        </w:rPr>
        <w:t>Permutation do the plan and</w:t>
      </w:r>
    </w:p>
    <w:p w:rsidR="003759D2" w:rsidRPr="00E423AF" w:rsidRDefault="003759D2" w:rsidP="003759D2">
      <w:pPr>
        <w:pStyle w:val="Heading4"/>
      </w:pPr>
      <w:r>
        <w:rPr>
          <w:rStyle w:val="Heading4Char"/>
          <w:b/>
          <w:bCs/>
          <w:iCs/>
        </w:rPr>
        <w:t xml:space="preserve">The plan gives security </w:t>
      </w:r>
      <w:r w:rsidRPr="00E423AF">
        <w:rPr>
          <w:rStyle w:val="Heading4Char"/>
          <w:b/>
          <w:bCs/>
          <w:iCs/>
          <w:u w:val="single"/>
        </w:rPr>
        <w:t>transformative</w:t>
      </w:r>
      <w:r>
        <w:rPr>
          <w:rStyle w:val="Heading4Char"/>
          <w:b/>
          <w:bCs/>
          <w:iCs/>
        </w:rPr>
        <w:t xml:space="preserve"> potential --- alt alone fails and their impact is false </w:t>
      </w:r>
    </w:p>
    <w:p w:rsidR="003759D2" w:rsidRDefault="003759D2" w:rsidP="003759D2">
      <w:r w:rsidRPr="00CA5ADC">
        <w:rPr>
          <w:rStyle w:val="Heading4Char"/>
        </w:rPr>
        <w:t>Nunes, 12</w:t>
      </w:r>
      <w:r w:rsidRPr="00CA5ADC">
        <w:t xml:space="preserve"> [Reclaiming the political: Emancipation and critique in security studies</w:t>
      </w:r>
      <w:r>
        <w:t xml:space="preserve">, João Nunes, Security Dialogue 2012 43: 345,Politics and International Studies, University of Warwick, UK, p. sage publications] </w:t>
      </w:r>
    </w:p>
    <w:p w:rsidR="003759D2" w:rsidRDefault="003759D2" w:rsidP="003759D2">
      <w:pPr>
        <w:rPr>
          <w:sz w:val="12"/>
        </w:rPr>
      </w:pPr>
      <w:r w:rsidRPr="0028233F">
        <w:rPr>
          <w:rStyle w:val="StyleBoldUnderline"/>
        </w:rPr>
        <w:t>In the works of these authors</w:t>
      </w:r>
      <w:r w:rsidRPr="0028233F">
        <w:rPr>
          <w:sz w:val="12"/>
        </w:rPr>
        <w:t xml:space="preserve">, </w:t>
      </w:r>
      <w:r w:rsidRPr="0028233F">
        <w:rPr>
          <w:rStyle w:val="StyleBoldUnderline"/>
        </w:rPr>
        <w:t xml:space="preserve">one can identify </w:t>
      </w:r>
      <w:r w:rsidRPr="00E423AF">
        <w:rPr>
          <w:rStyle w:val="StyleBoldUnderline"/>
          <w:highlight w:val="yellow"/>
        </w:rPr>
        <w:t>a tendency to see security as</w:t>
      </w:r>
      <w:r w:rsidRPr="0028233F">
        <w:rPr>
          <w:rStyle w:val="StyleBoldUnderline"/>
        </w:rPr>
        <w:t xml:space="preserve"> inherently </w:t>
      </w:r>
      <w:r w:rsidRPr="00E423AF">
        <w:rPr>
          <w:rStyle w:val="StyleBoldUnderline"/>
          <w:highlight w:val="yellow"/>
        </w:rPr>
        <w:t>connected</w:t>
      </w:r>
      <w:r w:rsidRPr="00E423AF">
        <w:rPr>
          <w:sz w:val="12"/>
          <w:highlight w:val="yellow"/>
        </w:rPr>
        <w:t xml:space="preserve"> </w:t>
      </w:r>
      <w:r w:rsidRPr="00E423AF">
        <w:rPr>
          <w:rStyle w:val="StyleBoldUnderline"/>
          <w:highlight w:val="yellow"/>
        </w:rPr>
        <w:t>to</w:t>
      </w:r>
      <w:r w:rsidRPr="0028233F">
        <w:rPr>
          <w:rStyle w:val="StyleBoldUnderline"/>
        </w:rPr>
        <w:t xml:space="preserve"> exclusion, totalization and</w:t>
      </w:r>
      <w:r w:rsidRPr="0028233F">
        <w:rPr>
          <w:sz w:val="12"/>
        </w:rPr>
        <w:t xml:space="preserve"> even </w:t>
      </w:r>
      <w:r w:rsidRPr="00E423AF">
        <w:rPr>
          <w:rStyle w:val="StyleBoldUnderline"/>
          <w:highlight w:val="yellow"/>
        </w:rPr>
        <w:t>violence</w:t>
      </w:r>
      <w:r w:rsidRPr="0028233F">
        <w:rPr>
          <w:sz w:val="12"/>
        </w:rPr>
        <w:t xml:space="preserve">. The idea </w:t>
      </w:r>
      <w:proofErr w:type="gramStart"/>
      <w:r w:rsidRPr="0028233F">
        <w:rPr>
          <w:sz w:val="12"/>
        </w:rPr>
        <w:t>of a ‘logic’</w:t>
      </w:r>
      <w:proofErr w:type="gramEnd"/>
      <w:r w:rsidRPr="0028233F">
        <w:rPr>
          <w:sz w:val="12"/>
        </w:rPr>
        <w:t xml:space="preserve">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28233F">
        <w:rPr>
          <w:rStyle w:val="StyleBoldUnderline"/>
        </w:rPr>
        <w:t>this logic</w:t>
      </w:r>
      <w:r w:rsidRPr="0028233F">
        <w:rPr>
          <w:sz w:val="12"/>
        </w:rPr>
        <w:t xml:space="preserve"> is inescapable, it </w:t>
      </w:r>
      <w:r w:rsidRPr="0028233F">
        <w:rPr>
          <w:rStyle w:val="StyleBoldUnderline"/>
        </w:rPr>
        <w:t>is symptomatic of an overwhelmingly pessimistic</w:t>
      </w:r>
      <w:r w:rsidRPr="0028233F">
        <w:rPr>
          <w:sz w:val="12"/>
        </w:rPr>
        <w:t xml:space="preserve"> </w:t>
      </w:r>
      <w:r w:rsidRPr="0028233F">
        <w:rPr>
          <w:rStyle w:val="StyleBoldUnderline"/>
        </w:rPr>
        <w:t>outlook</w:t>
      </w:r>
      <w:r w:rsidRPr="0028233F">
        <w:rPr>
          <w:sz w:val="12"/>
        </w:rPr>
        <w:t xml:space="preserve"> that a great number of critical scholars are now making the case for moving away from security. The normative preference for desecuritization has been picked up in attempts to contest, resist and ‘unmake’ security (Aradau, 2004; Huysmans, 2006; Bigo, 2007). For these contributions, security cannot be reconstructed and political transformation can only be brought about when security and its logic are removed from the equation (Aradau, 2008; Van Munster, 2009; Peoples, 2011). </w:t>
      </w:r>
      <w:r w:rsidRPr="00E423AF">
        <w:rPr>
          <w:rStyle w:val="StyleBoldUnderline"/>
        </w:rPr>
        <w:t>This tendency</w:t>
      </w:r>
      <w:r w:rsidRPr="00E423AF">
        <w:rPr>
          <w:sz w:val="12"/>
        </w:rPr>
        <w:t xml:space="preserve"> in the literature </w:t>
      </w:r>
      <w:r w:rsidRPr="00E423AF">
        <w:rPr>
          <w:rStyle w:val="StyleBoldUnderline"/>
        </w:rPr>
        <w:t xml:space="preserve">is </w:t>
      </w:r>
      <w:r w:rsidRPr="00E423AF">
        <w:rPr>
          <w:rStyle w:val="Emphasis"/>
        </w:rPr>
        <w:t>problematic</w:t>
      </w:r>
      <w:r w:rsidRPr="00E423AF">
        <w:rPr>
          <w:sz w:val="12"/>
        </w:rPr>
        <w:t xml:space="preserve"> for the critique of security in at least three ways. </w:t>
      </w:r>
      <w:r w:rsidRPr="00E423AF">
        <w:rPr>
          <w:rStyle w:val="StyleBoldUnderline"/>
          <w:highlight w:val="yellow"/>
        </w:rPr>
        <w:t>First</w:t>
      </w:r>
      <w:r w:rsidRPr="00E423AF">
        <w:rPr>
          <w:rStyle w:val="StyleBoldUnderline"/>
        </w:rPr>
        <w:t>, it constitutes a blind spot in the effort of politicization.</w:t>
      </w:r>
      <w:r w:rsidRPr="00E423AF">
        <w:rPr>
          <w:sz w:val="12"/>
        </w:rPr>
        <w:t xml:space="preserve"> </w:t>
      </w:r>
      <w:r w:rsidRPr="00E423AF">
        <w:rPr>
          <w:rStyle w:val="StyleBoldUnderline"/>
          <w:highlight w:val="yellow"/>
        </w:rPr>
        <w:t>The assumption of a</w:t>
      </w:r>
      <w:r w:rsidRPr="0028233F">
        <w:rPr>
          <w:sz w:val="12"/>
        </w:rPr>
        <w:t xml:space="preserve">n exclusionary, totalizing or </w:t>
      </w:r>
      <w:r w:rsidRPr="00E423AF">
        <w:rPr>
          <w:rStyle w:val="StyleBoldUnderline"/>
          <w:highlight w:val="yellow"/>
        </w:rPr>
        <w:t>violent logic</w:t>
      </w:r>
      <w:r w:rsidRPr="0028233F">
        <w:rPr>
          <w:sz w:val="12"/>
        </w:rPr>
        <w:t xml:space="preserve"> of security </w:t>
      </w:r>
      <w:r w:rsidRPr="00E423AF">
        <w:rPr>
          <w:rStyle w:val="StyleBoldUnderline"/>
          <w:highlight w:val="yellow"/>
        </w:rPr>
        <w:t>can be seen as</w:t>
      </w:r>
      <w:r w:rsidRPr="0028233F">
        <w:rPr>
          <w:rStyle w:val="StyleBoldUnderline"/>
        </w:rPr>
        <w:t xml:space="preserve"> an essentialization and </w:t>
      </w:r>
      <w:r w:rsidRPr="00E423AF">
        <w:rPr>
          <w:rStyle w:val="Emphasis"/>
          <w:highlight w:val="yellow"/>
        </w:rPr>
        <w:t>a</w:t>
      </w:r>
      <w:r w:rsidRPr="0028233F">
        <w:rPr>
          <w:rStyle w:val="Emphasis"/>
        </w:rPr>
        <w:t xml:space="preserve"> </w:t>
      </w:r>
      <w:r w:rsidRPr="00E423AF">
        <w:rPr>
          <w:rStyle w:val="Emphasis"/>
          <w:highlight w:val="yellow"/>
        </w:rPr>
        <w:t>moment of closure</w:t>
      </w:r>
      <w:r w:rsidRPr="0028233F">
        <w:rPr>
          <w:sz w:val="12"/>
        </w:rPr>
        <w:t xml:space="preserve">. To be faithful to </w:t>
      </w:r>
      <w:proofErr w:type="gramStart"/>
      <w:r w:rsidRPr="0028233F">
        <w:rPr>
          <w:sz w:val="12"/>
        </w:rPr>
        <w:t>itself</w:t>
      </w:r>
      <w:proofErr w:type="gramEnd"/>
      <w:r w:rsidRPr="0028233F">
        <w:rPr>
          <w:sz w:val="12"/>
        </w:rPr>
        <w:t xml:space="preserve">,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E423AF">
        <w:rPr>
          <w:rStyle w:val="StyleBoldUnderline"/>
          <w:highlight w:val="yellow"/>
        </w:rPr>
        <w:t>The</w:t>
      </w:r>
      <w:r w:rsidRPr="0028233F">
        <w:rPr>
          <w:sz w:val="12"/>
        </w:rPr>
        <w:t xml:space="preserve"> exclusionary and </w:t>
      </w:r>
      <w:r w:rsidRPr="00E423AF">
        <w:rPr>
          <w:rStyle w:val="StyleBoldUnderline"/>
          <w:highlight w:val="yellow"/>
        </w:rPr>
        <w:t>violent meanings</w:t>
      </w:r>
      <w:r w:rsidRPr="0028233F">
        <w:rPr>
          <w:rStyle w:val="StyleBoldUnderline"/>
        </w:rPr>
        <w:t xml:space="preserve"> that have been attached to security </w:t>
      </w:r>
      <w:r w:rsidRPr="00E423AF">
        <w:rPr>
          <w:rStyle w:val="StyleBoldUnderline"/>
          <w:highlight w:val="yellow"/>
        </w:rPr>
        <w:t>are</w:t>
      </w:r>
      <w:r w:rsidRPr="0028233F">
        <w:rPr>
          <w:sz w:val="12"/>
        </w:rPr>
        <w:t xml:space="preserve"> themselves </w:t>
      </w:r>
      <w:r w:rsidRPr="00E423AF">
        <w:rPr>
          <w:rStyle w:val="StyleBoldUnderline"/>
          <w:highlight w:val="yellow"/>
        </w:rPr>
        <w:t>the</w:t>
      </w:r>
      <w:r w:rsidRPr="00E423AF">
        <w:rPr>
          <w:sz w:val="12"/>
          <w:highlight w:val="yellow"/>
        </w:rPr>
        <w:t xml:space="preserve"> </w:t>
      </w:r>
      <w:r w:rsidRPr="00E423AF">
        <w:rPr>
          <w:rStyle w:val="StyleBoldUnderline"/>
          <w:highlight w:val="yellow"/>
        </w:rPr>
        <w:t>result of</w:t>
      </w:r>
      <w:r w:rsidRPr="0028233F">
        <w:rPr>
          <w:rStyle w:val="StyleBoldUnderline"/>
        </w:rPr>
        <w:t xml:space="preserve"> social and historical </w:t>
      </w:r>
      <w:r w:rsidRPr="00E423AF">
        <w:rPr>
          <w:rStyle w:val="StyleBoldUnderline"/>
          <w:highlight w:val="yellow"/>
        </w:rPr>
        <w:t>processes</w:t>
      </w:r>
      <w:r w:rsidRPr="00E423AF">
        <w:rPr>
          <w:sz w:val="12"/>
          <w:highlight w:val="yellow"/>
        </w:rPr>
        <w:t xml:space="preserve">, </w:t>
      </w:r>
      <w:r w:rsidRPr="00E423AF">
        <w:rPr>
          <w:rStyle w:val="StyleBoldUnderline"/>
          <w:highlight w:val="yellow"/>
        </w:rPr>
        <w:t xml:space="preserve">and </w:t>
      </w:r>
      <w:r w:rsidRPr="00E423AF">
        <w:rPr>
          <w:rStyle w:val="Emphasis"/>
          <w:highlight w:val="yellow"/>
        </w:rPr>
        <w:t>can</w:t>
      </w:r>
      <w:r w:rsidRPr="0028233F">
        <w:rPr>
          <w:rStyle w:val="StyleBoldUnderline"/>
        </w:rPr>
        <w:t xml:space="preserve"> thus </w:t>
      </w:r>
      <w:r w:rsidRPr="00E423AF">
        <w:rPr>
          <w:rStyle w:val="Emphasis"/>
          <w:highlight w:val="yellow"/>
        </w:rPr>
        <w:t>be changed</w:t>
      </w:r>
      <w:r w:rsidRPr="00E423AF">
        <w:rPr>
          <w:sz w:val="12"/>
          <w:highlight w:val="yellow"/>
        </w:rPr>
        <w:t xml:space="preserve">. </w:t>
      </w:r>
      <w:r w:rsidRPr="00E423AF">
        <w:rPr>
          <w:rStyle w:val="StyleBoldUnderline"/>
          <w:highlight w:val="yellow"/>
        </w:rPr>
        <w:t>Second, the institution</w:t>
      </w:r>
      <w:r w:rsidRPr="0028233F">
        <w:rPr>
          <w:rStyle w:val="StyleBoldUnderline"/>
        </w:rPr>
        <w:t xml:space="preserve"> of this apolitical realm </w:t>
      </w:r>
      <w:r w:rsidRPr="00E423AF">
        <w:rPr>
          <w:rStyle w:val="StyleBoldUnderline"/>
          <w:highlight w:val="yellow"/>
        </w:rPr>
        <w:t xml:space="preserve">runs counter to the purposes of critique by </w:t>
      </w:r>
      <w:r w:rsidRPr="00E423AF">
        <w:rPr>
          <w:rStyle w:val="Emphasis"/>
          <w:highlight w:val="yellow"/>
        </w:rPr>
        <w:t>foreclosing</w:t>
      </w:r>
      <w:r w:rsidRPr="0028233F">
        <w:rPr>
          <w:rStyle w:val="Emphasis"/>
          <w:sz w:val="12"/>
        </w:rPr>
        <w:t xml:space="preserve"> </w:t>
      </w:r>
      <w:r w:rsidRPr="0028233F">
        <w:rPr>
          <w:rStyle w:val="Emphasis"/>
        </w:rPr>
        <w:t xml:space="preserve">an </w:t>
      </w:r>
      <w:r w:rsidRPr="00E423AF">
        <w:rPr>
          <w:rStyle w:val="Emphasis"/>
          <w:highlight w:val="yellow"/>
        </w:rPr>
        <w:t xml:space="preserve">engagement </w:t>
      </w:r>
      <w:r w:rsidRPr="00E423AF">
        <w:rPr>
          <w:rStyle w:val="StyleBoldUnderline"/>
          <w:highlight w:val="yellow"/>
        </w:rPr>
        <w:t xml:space="preserve">with </w:t>
      </w:r>
      <w:r w:rsidRPr="00E423AF">
        <w:rPr>
          <w:rStyle w:val="StyleBoldUnderline"/>
        </w:rPr>
        <w:t xml:space="preserve">the </w:t>
      </w:r>
      <w:r w:rsidRPr="00E423AF">
        <w:rPr>
          <w:rStyle w:val="StyleBoldUnderline"/>
          <w:highlight w:val="yellow"/>
        </w:rPr>
        <w:t>different ways in which security may be</w:t>
      </w:r>
      <w:r w:rsidRPr="0028233F">
        <w:rPr>
          <w:rStyle w:val="StyleBoldUnderline"/>
        </w:rPr>
        <w:t xml:space="preserve"> </w:t>
      </w:r>
      <w:r w:rsidRPr="00E423AF">
        <w:rPr>
          <w:rStyle w:val="StyleBoldUnderline"/>
          <w:highlight w:val="yellow"/>
        </w:rPr>
        <w:t>constructed</w:t>
      </w:r>
      <w:r w:rsidRPr="0028233F">
        <w:rPr>
          <w:sz w:val="12"/>
        </w:rPr>
        <w:t xml:space="preserve">. As Matt McDonald (2012) has argued, </w:t>
      </w:r>
      <w:r w:rsidRPr="00E423AF">
        <w:rPr>
          <w:rStyle w:val="StyleBoldUnderline"/>
          <w:highlight w:val="yellow"/>
        </w:rPr>
        <w:t>because security means different things</w:t>
      </w:r>
      <w:r w:rsidRPr="0028233F">
        <w:rPr>
          <w:rStyle w:val="StyleBoldUnderline"/>
        </w:rPr>
        <w:t xml:space="preserve"> for different people,</w:t>
      </w:r>
      <w:r w:rsidRPr="0028233F">
        <w:rPr>
          <w:sz w:val="12"/>
        </w:rPr>
        <w:t xml:space="preserve"> </w:t>
      </w:r>
      <w:r w:rsidRPr="00E423AF">
        <w:rPr>
          <w:rStyle w:val="StyleBoldUnderline"/>
          <w:highlight w:val="yellow"/>
        </w:rPr>
        <w:t>one</w:t>
      </w:r>
      <w:r w:rsidRPr="00E423AF">
        <w:rPr>
          <w:sz w:val="12"/>
          <w:highlight w:val="yellow"/>
        </w:rPr>
        <w:t xml:space="preserve"> </w:t>
      </w:r>
      <w:r w:rsidRPr="00E423AF">
        <w:rPr>
          <w:rStyle w:val="Emphasis"/>
          <w:highlight w:val="yellow"/>
        </w:rPr>
        <w:t>must</w:t>
      </w:r>
      <w:r w:rsidRPr="0028233F">
        <w:rPr>
          <w:sz w:val="12"/>
        </w:rPr>
        <w:t xml:space="preserve"> always </w:t>
      </w:r>
      <w:r w:rsidRPr="00E423AF">
        <w:rPr>
          <w:rStyle w:val="Emphasis"/>
          <w:highlight w:val="yellow"/>
        </w:rPr>
        <w:t>understand it</w:t>
      </w:r>
      <w:r w:rsidRPr="0028233F">
        <w:rPr>
          <w:rStyle w:val="Emphasis"/>
        </w:rPr>
        <w:t xml:space="preserve"> </w:t>
      </w:r>
      <w:r w:rsidRPr="00E423AF">
        <w:rPr>
          <w:rStyle w:val="Emphasis"/>
          <w:highlight w:val="yellow"/>
        </w:rPr>
        <w:t>in context</w:t>
      </w:r>
      <w:r w:rsidRPr="0028233F">
        <w:rPr>
          <w:sz w:val="12"/>
        </w:rPr>
        <w:t xml:space="preserve">. </w:t>
      </w:r>
      <w:r w:rsidRPr="00E423AF">
        <w:rPr>
          <w:rStyle w:val="StyleBoldUnderline"/>
        </w:rPr>
        <w:t>Assuming from the start that security implies the narrowing</w:t>
      </w:r>
      <w:r w:rsidRPr="00E423AF">
        <w:rPr>
          <w:sz w:val="12"/>
        </w:rPr>
        <w:t xml:space="preserve"> </w:t>
      </w:r>
      <w:r w:rsidRPr="00E423AF">
        <w:rPr>
          <w:rStyle w:val="StyleBoldUnderline"/>
        </w:rPr>
        <w:t>of choice and the empowerment of an elite forecloses the acknowledgment</w:t>
      </w:r>
      <w:r w:rsidRPr="0028233F">
        <w:rPr>
          <w:rStyle w:val="StyleBoldUnderline"/>
        </w:rPr>
        <w:t xml:space="preserve"> of security claims that</w:t>
      </w:r>
      <w:r w:rsidRPr="0028233F">
        <w:rPr>
          <w:rStyle w:val="StyleBoldUnderline"/>
          <w:sz w:val="12"/>
        </w:rPr>
        <w:t xml:space="preserve"> </w:t>
      </w:r>
      <w:r w:rsidRPr="0028233F">
        <w:rPr>
          <w:rStyle w:val="StyleBoldUnderline"/>
        </w:rPr>
        <w:t>may seek to achieve exactly the opposite</w:t>
      </w:r>
      <w:r w:rsidRPr="0028233F">
        <w:rPr>
          <w:sz w:val="12"/>
        </w:rPr>
        <w:t xml:space="preserve">: </w:t>
      </w:r>
      <w:r w:rsidRPr="0028233F">
        <w:rPr>
          <w:rStyle w:val="StyleBoldUnderline"/>
        </w:rPr>
        <w:t>alternative possibilities</w:t>
      </w:r>
      <w:r w:rsidRPr="0028233F">
        <w:rPr>
          <w:sz w:val="12"/>
        </w:rPr>
        <w:t xml:space="preserve"> in an already narrow debate </w:t>
      </w:r>
      <w:r w:rsidRPr="0028233F">
        <w:rPr>
          <w:rStyle w:val="StyleBoldUnderline"/>
        </w:rPr>
        <w:t>and</w:t>
      </w:r>
      <w:r w:rsidRPr="0028233F">
        <w:rPr>
          <w:sz w:val="12"/>
        </w:rPr>
        <w:t xml:space="preserve"> </w:t>
      </w:r>
      <w:r w:rsidRPr="0028233F">
        <w:rPr>
          <w:rStyle w:val="StyleBoldUnderline"/>
        </w:rPr>
        <w:t>the contestation of elite power</w:t>
      </w:r>
      <w:r w:rsidRPr="0028233F">
        <w:rPr>
          <w:sz w:val="12"/>
        </w:rPr>
        <w:t xml:space="preserve">.5 In connection to this, </w:t>
      </w:r>
      <w:r w:rsidRPr="00E423AF">
        <w:rPr>
          <w:rStyle w:val="StyleBoldUnderline"/>
          <w:highlight w:val="yellow"/>
        </w:rPr>
        <w:t>the claims to insecurity</w:t>
      </w:r>
      <w:r w:rsidRPr="0028233F">
        <w:rPr>
          <w:sz w:val="12"/>
        </w:rPr>
        <w:t xml:space="preserve"> put forward by individuals and groups </w:t>
      </w:r>
      <w:r w:rsidRPr="00E423AF">
        <w:rPr>
          <w:rStyle w:val="StyleBoldUnderline"/>
          <w:highlight w:val="yellow"/>
        </w:rPr>
        <w:t xml:space="preserve">run the risk of being </w:t>
      </w:r>
      <w:r w:rsidRPr="00E423AF">
        <w:rPr>
          <w:rStyle w:val="Emphasis"/>
          <w:highlight w:val="yellow"/>
        </w:rPr>
        <w:t>neglected</w:t>
      </w:r>
      <w:r w:rsidRPr="00E423AF">
        <w:rPr>
          <w:sz w:val="12"/>
          <w:highlight w:val="yellow"/>
        </w:rPr>
        <w:t xml:space="preserve"> </w:t>
      </w:r>
      <w:r w:rsidRPr="00E423AF">
        <w:rPr>
          <w:rStyle w:val="StyleBoldUnderline"/>
          <w:highlight w:val="yellow"/>
        </w:rPr>
        <w:t>if the</w:t>
      </w:r>
      <w:r w:rsidRPr="0028233F">
        <w:rPr>
          <w:rStyle w:val="StyleBoldUnderline"/>
        </w:rPr>
        <w:t xml:space="preserve"> </w:t>
      </w:r>
      <w:r w:rsidRPr="00E423AF">
        <w:rPr>
          <w:rStyle w:val="StyleBoldUnderline"/>
          <w:highlight w:val="yellow"/>
        </w:rPr>
        <w:t>desire</w:t>
      </w:r>
      <w:r w:rsidRPr="0028233F">
        <w:rPr>
          <w:rStyle w:val="StyleBoldUnderline"/>
        </w:rPr>
        <w:t xml:space="preserve"> to be more secure </w:t>
      </w:r>
      <w:r w:rsidRPr="00E423AF">
        <w:rPr>
          <w:rStyle w:val="StyleBoldUnderline"/>
        </w:rPr>
        <w:t>is identified with</w:t>
      </w:r>
      <w:r w:rsidRPr="00E423AF">
        <w:rPr>
          <w:sz w:val="12"/>
        </w:rPr>
        <w:t xml:space="preserve"> </w:t>
      </w:r>
      <w:r w:rsidRPr="00E423AF">
        <w:rPr>
          <w:rStyle w:val="StyleBoldUnderline"/>
        </w:rPr>
        <w:t>a compulsion towards</w:t>
      </w:r>
      <w:r w:rsidRPr="0028233F">
        <w:rPr>
          <w:rStyle w:val="StyleBoldUnderline"/>
        </w:rPr>
        <w:t xml:space="preserve"> totalization</w:t>
      </w:r>
      <w:r w:rsidRPr="0028233F">
        <w:rPr>
          <w:sz w:val="12"/>
        </w:rPr>
        <w:t xml:space="preserve">, </w:t>
      </w:r>
      <w:r w:rsidRPr="0028233F">
        <w:rPr>
          <w:rStyle w:val="StyleBoldUnderline"/>
        </w:rPr>
        <w:t xml:space="preserve">and if aspirations to a life with a degree of predictability </w:t>
      </w:r>
      <w:r w:rsidRPr="00E423AF">
        <w:rPr>
          <w:rStyle w:val="StyleBoldUnderline"/>
          <w:highlight w:val="yellow"/>
        </w:rPr>
        <w:t>are</w:t>
      </w:r>
      <w:r w:rsidRPr="00E423AF">
        <w:rPr>
          <w:sz w:val="12"/>
          <w:highlight w:val="yellow"/>
        </w:rPr>
        <w:t xml:space="preserve"> </w:t>
      </w:r>
      <w:r w:rsidRPr="00E423AF">
        <w:rPr>
          <w:rStyle w:val="StyleBoldUnderline"/>
          <w:highlight w:val="yellow"/>
        </w:rPr>
        <w:t>identified with violence</w:t>
      </w:r>
      <w:r w:rsidRPr="0028233F">
        <w:rPr>
          <w:rStyle w:val="StyleBoldUnderline"/>
        </w:rPr>
        <w:t>.</w:t>
      </w:r>
      <w:r w:rsidRPr="0028233F">
        <w:rPr>
          <w:rStyle w:val="StyleBoldUnderline"/>
          <w:sz w:val="12"/>
        </w:rPr>
        <w:t xml:space="preserve"> </w:t>
      </w:r>
      <w:r w:rsidRPr="0028233F">
        <w:rPr>
          <w:sz w:val="12"/>
        </w:rPr>
        <w:t xml:space="preserve">Finally, </w:t>
      </w:r>
      <w:r w:rsidRPr="00E423AF">
        <w:rPr>
          <w:rStyle w:val="StyleBoldUnderline"/>
          <w:highlight w:val="yellow"/>
        </w:rPr>
        <w:t xml:space="preserve">this tendency </w:t>
      </w:r>
      <w:r w:rsidRPr="00E423AF">
        <w:rPr>
          <w:rStyle w:val="Emphasis"/>
          <w:highlight w:val="yellow"/>
        </w:rPr>
        <w:t>blunts</w:t>
      </w:r>
      <w:r w:rsidRPr="0028233F">
        <w:rPr>
          <w:rStyle w:val="StyleBoldUnderline"/>
        </w:rPr>
        <w:t xml:space="preserve"> </w:t>
      </w:r>
      <w:r w:rsidRPr="00E423AF">
        <w:rPr>
          <w:rStyle w:val="Emphasis"/>
        </w:rPr>
        <w:t>critical</w:t>
      </w:r>
      <w:r w:rsidRPr="0028233F">
        <w:rPr>
          <w:rStyle w:val="StyleBoldUnderline"/>
        </w:rPr>
        <w:t xml:space="preserve"> </w:t>
      </w:r>
      <w:r w:rsidRPr="00E423AF">
        <w:rPr>
          <w:rStyle w:val="Emphasis"/>
          <w:highlight w:val="yellow"/>
        </w:rPr>
        <w:t>security studies as a resource for</w:t>
      </w:r>
      <w:r w:rsidRPr="0028233F">
        <w:rPr>
          <w:rStyle w:val="StyleBoldUnderline"/>
        </w:rPr>
        <w:t xml:space="preserve"> practical </w:t>
      </w:r>
      <w:r w:rsidRPr="00E423AF">
        <w:rPr>
          <w:rStyle w:val="Emphasis"/>
          <w:highlight w:val="yellow"/>
        </w:rPr>
        <w:t>politics</w:t>
      </w:r>
      <w:r w:rsidRPr="00E423AF">
        <w:rPr>
          <w:sz w:val="12"/>
          <w:highlight w:val="yellow"/>
        </w:rPr>
        <w:t xml:space="preserve">. </w:t>
      </w:r>
      <w:r w:rsidRPr="00E423AF">
        <w:rPr>
          <w:rStyle w:val="StyleBoldUnderline"/>
          <w:highlight w:val="yellow"/>
        </w:rPr>
        <w:t>By overlooking</w:t>
      </w:r>
      <w:r w:rsidRPr="00E423AF">
        <w:rPr>
          <w:sz w:val="12"/>
          <w:highlight w:val="yellow"/>
        </w:rPr>
        <w:t xml:space="preserve"> </w:t>
      </w:r>
      <w:r w:rsidRPr="00E423AF">
        <w:rPr>
          <w:rStyle w:val="StyleBoldUnderline"/>
          <w:highlight w:val="yellow"/>
        </w:rPr>
        <w:t>the possibility of</w:t>
      </w:r>
      <w:r w:rsidRPr="0028233F">
        <w:rPr>
          <w:rStyle w:val="StyleBoldUnderline"/>
        </w:rPr>
        <w:t xml:space="preserve"> </w:t>
      </w:r>
      <w:r w:rsidRPr="00E423AF">
        <w:rPr>
          <w:rStyle w:val="Emphasis"/>
          <w:highlight w:val="yellow"/>
        </w:rPr>
        <w:t>reconsidering</w:t>
      </w:r>
      <w:r w:rsidRPr="0028233F">
        <w:rPr>
          <w:rStyle w:val="Emphasis"/>
        </w:rPr>
        <w:t xml:space="preserve"> security </w:t>
      </w:r>
      <w:r w:rsidRPr="00E423AF">
        <w:rPr>
          <w:rStyle w:val="Emphasis"/>
          <w:highlight w:val="yellow"/>
        </w:rPr>
        <w:t>from within</w:t>
      </w:r>
      <w:r w:rsidRPr="00E423AF">
        <w:rPr>
          <w:sz w:val="12"/>
          <w:highlight w:val="yellow"/>
        </w:rPr>
        <w:t xml:space="preserve"> – </w:t>
      </w:r>
      <w:r w:rsidRPr="00E423AF">
        <w:rPr>
          <w:rStyle w:val="StyleBoldUnderline"/>
          <w:b/>
          <w:highlight w:val="yellow"/>
        </w:rPr>
        <w:t>opting</w:t>
      </w:r>
      <w:r w:rsidRPr="0028233F">
        <w:rPr>
          <w:rStyle w:val="StyleBoldUnderline"/>
          <w:b/>
        </w:rPr>
        <w:t xml:space="preserve"> instead </w:t>
      </w:r>
      <w:r w:rsidRPr="00E423AF">
        <w:rPr>
          <w:rStyle w:val="StyleBoldUnderline"/>
          <w:b/>
          <w:highlight w:val="yellow"/>
        </w:rPr>
        <w:t>for</w:t>
      </w:r>
      <w:r w:rsidRPr="0028233F">
        <w:rPr>
          <w:rStyle w:val="StyleBoldUnderline"/>
          <w:b/>
        </w:rPr>
        <w:t xml:space="preserve"> its </w:t>
      </w:r>
      <w:r w:rsidRPr="00E423AF">
        <w:rPr>
          <w:rStyle w:val="StyleBoldUnderline"/>
          <w:b/>
          <w:highlight w:val="yellow"/>
        </w:rPr>
        <w:t>replacement</w:t>
      </w:r>
      <w:r w:rsidRPr="0028233F">
        <w:rPr>
          <w:sz w:val="12"/>
        </w:rPr>
        <w:t xml:space="preserve"> with other ideals – </w:t>
      </w:r>
      <w:r w:rsidRPr="00E423AF">
        <w:rPr>
          <w:rStyle w:val="StyleBoldUnderline"/>
          <w:highlight w:val="yellow"/>
        </w:rPr>
        <w:t>the</w:t>
      </w:r>
      <w:r w:rsidRPr="0028233F">
        <w:rPr>
          <w:rStyle w:val="StyleBoldUnderline"/>
        </w:rPr>
        <w:t xml:space="preserve"> critical </w:t>
      </w:r>
      <w:r w:rsidRPr="00E423AF">
        <w:rPr>
          <w:rStyle w:val="StyleBoldUnderline"/>
          <w:highlight w:val="yellow"/>
        </w:rPr>
        <w:t>field weakens its capacity to confront</w:t>
      </w:r>
      <w:r w:rsidRPr="0028233F">
        <w:rPr>
          <w:rStyle w:val="StyleBoldUnderline"/>
        </w:rPr>
        <w:t xml:space="preserve"> head-on the </w:t>
      </w:r>
      <w:r w:rsidRPr="00E423AF">
        <w:rPr>
          <w:rStyle w:val="StyleBoldUnderline"/>
          <w:highlight w:val="yellow"/>
        </w:rPr>
        <w:t>exceptionalist</w:t>
      </w:r>
      <w:r w:rsidRPr="00E423AF">
        <w:rPr>
          <w:sz w:val="12"/>
          <w:highlight w:val="yellow"/>
        </w:rPr>
        <w:t xml:space="preserve"> </w:t>
      </w:r>
      <w:r w:rsidRPr="00E423AF">
        <w:rPr>
          <w:rStyle w:val="StyleBoldUnderline"/>
          <w:highlight w:val="yellow"/>
        </w:rPr>
        <w:t>connotations</w:t>
      </w:r>
      <w:r w:rsidRPr="0028233F">
        <w:rPr>
          <w:rStyle w:val="StyleBoldUnderline"/>
        </w:rPr>
        <w:t xml:space="preserve"> that security has acquired in policymaking circles</w:t>
      </w:r>
      <w:r w:rsidRPr="0028233F">
        <w:rPr>
          <w:sz w:val="12"/>
        </w:rPr>
        <w:t xml:space="preserve">. </w:t>
      </w:r>
      <w:r w:rsidRPr="0028233F">
        <w:rPr>
          <w:rStyle w:val="StyleBoldUnderline"/>
        </w:rPr>
        <w:t>Critical scholars run the risk of</w:t>
      </w:r>
      <w:r w:rsidRPr="0028233F">
        <w:rPr>
          <w:rStyle w:val="StyleBoldUnderline"/>
          <w:sz w:val="12"/>
        </w:rPr>
        <w:t xml:space="preserve"> </w:t>
      </w:r>
      <w:r w:rsidRPr="0028233F">
        <w:rPr>
          <w:rStyle w:val="StyleBoldUnderline"/>
        </w:rPr>
        <w:t>playing into this agenda when they tie security to</w:t>
      </w:r>
      <w:r w:rsidRPr="0028233F">
        <w:rPr>
          <w:sz w:val="12"/>
        </w:rPr>
        <w:t xml:space="preserve"> exclusionary and </w:t>
      </w:r>
      <w:r w:rsidRPr="0028233F">
        <w:rPr>
          <w:rStyle w:val="StyleBoldUnderline"/>
        </w:rPr>
        <w:t>violent practices</w:t>
      </w:r>
      <w:r w:rsidRPr="0028233F">
        <w:rPr>
          <w:sz w:val="12"/>
        </w:rPr>
        <w:t xml:space="preserve">, </w:t>
      </w:r>
      <w:r w:rsidRPr="0028233F">
        <w:rPr>
          <w:rStyle w:val="StyleBoldUnderline"/>
        </w:rPr>
        <w:t>thereby failing</w:t>
      </w:r>
      <w:r w:rsidRPr="0028233F">
        <w:rPr>
          <w:rStyle w:val="StyleBoldUnderline"/>
          <w:sz w:val="12"/>
        </w:rPr>
        <w:t xml:space="preserve"> </w:t>
      </w:r>
      <w:r w:rsidRPr="0028233F">
        <w:rPr>
          <w:rStyle w:val="StyleBoldUnderline"/>
        </w:rPr>
        <w:t>to question security actors as they take those views for granted and act as if they were inevitable</w:t>
      </w:r>
      <w:r w:rsidRPr="0028233F">
        <w:rPr>
          <w:sz w:val="12"/>
        </w:rPr>
        <w:t xml:space="preserve">. Overall, security is just too important – both as a concept and as a political instrument – to be simply abandoned by critical scholars. As McDonald (2012: 163) has put it, </w:t>
      </w:r>
      <w:proofErr w:type="gramStart"/>
      <w:r w:rsidRPr="0028233F">
        <w:rPr>
          <w:sz w:val="12"/>
        </w:rPr>
        <w:t>If</w:t>
      </w:r>
      <w:proofErr w:type="gramEnd"/>
      <w:r w:rsidRPr="0028233F">
        <w:rPr>
          <w:sz w:val="12"/>
        </w:rPr>
        <w:t xml:space="preserve">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proofErr w:type="gramStart"/>
      <w:r w:rsidRPr="0028233F">
        <w:rPr>
          <w:rStyle w:val="StyleBoldUnderline"/>
        </w:rPr>
        <w:t>critical security studies</w:t>
      </w:r>
      <w:r w:rsidRPr="0028233F">
        <w:rPr>
          <w:sz w:val="12"/>
        </w:rPr>
        <w:t xml:space="preserve"> has</w:t>
      </w:r>
      <w:proofErr w:type="gramEnd"/>
      <w:r w:rsidRPr="0028233F">
        <w:rPr>
          <w:sz w:val="12"/>
        </w:rPr>
        <w:t xml:space="preserve"> taken in recent years </w:t>
      </w:r>
      <w:r w:rsidRPr="0028233F">
        <w:rPr>
          <w:rStyle w:val="StyleBoldUnderline"/>
        </w:rPr>
        <w:t xml:space="preserve">has significant </w:t>
      </w:r>
      <w:r w:rsidRPr="0028233F">
        <w:rPr>
          <w:rStyle w:val="Emphasis"/>
        </w:rPr>
        <w:t>limitations</w:t>
      </w:r>
      <w:r w:rsidRPr="0028233F">
        <w:rPr>
          <w:sz w:val="12"/>
        </w:rPr>
        <w:t xml:space="preserve">. The politicization of security has made extraordinary progress in problematizing predominant security ideas and practices; however, it has paradoxically resulted in a depoliticization of the meaning of security itself. </w:t>
      </w:r>
      <w:r w:rsidRPr="0028233F">
        <w:rPr>
          <w:rStyle w:val="StyleBoldUnderline"/>
        </w:rPr>
        <w:t>By foreclosing the possibility of alternative notions of security,</w:t>
      </w:r>
      <w:r w:rsidRPr="0028233F">
        <w:rPr>
          <w:rStyle w:val="StyleBoldUnderline"/>
          <w:sz w:val="12"/>
        </w:rPr>
        <w:t xml:space="preserve"> </w:t>
      </w:r>
      <w:r w:rsidRPr="00E423AF">
        <w:rPr>
          <w:rStyle w:val="StyleBoldUnderline"/>
          <w:highlight w:val="yellow"/>
        </w:rPr>
        <w:t>this</w:t>
      </w:r>
      <w:r w:rsidRPr="0028233F">
        <w:rPr>
          <w:rStyle w:val="StyleBoldUnderline"/>
        </w:rPr>
        <w:t xml:space="preserve"> imbalanced politicization weakens the analytical capacity of critical security studies, undermines</w:t>
      </w:r>
      <w:r w:rsidRPr="0028233F">
        <w:rPr>
          <w:rStyle w:val="StyleBoldUnderline"/>
          <w:sz w:val="12"/>
        </w:rPr>
        <w:t xml:space="preserve"> </w:t>
      </w:r>
      <w:r w:rsidRPr="0028233F">
        <w:rPr>
          <w:rStyle w:val="StyleBoldUnderline"/>
        </w:rPr>
        <w:t xml:space="preserve">its ability to function as a political resource and </w:t>
      </w:r>
      <w:r w:rsidRPr="00E423AF">
        <w:rPr>
          <w:rStyle w:val="StyleBoldUnderline"/>
          <w:highlight w:val="yellow"/>
        </w:rPr>
        <w:t xml:space="preserve">runs the risk of </w:t>
      </w:r>
      <w:r w:rsidRPr="00E423AF">
        <w:rPr>
          <w:rStyle w:val="Emphasis"/>
          <w:highlight w:val="yellow"/>
        </w:rPr>
        <w:t>being</w:t>
      </w:r>
      <w:r w:rsidRPr="0028233F">
        <w:rPr>
          <w:rStyle w:val="StyleBoldUnderline"/>
        </w:rPr>
        <w:t xml:space="preserve"> politically </w:t>
      </w:r>
      <w:r w:rsidRPr="00E423AF">
        <w:rPr>
          <w:rStyle w:val="Emphasis"/>
          <w:highlight w:val="yellow"/>
        </w:rPr>
        <w:t>counterproductive</w:t>
      </w:r>
      <w:r w:rsidRPr="0028233F">
        <w:rPr>
          <w:sz w:val="12"/>
        </w:rPr>
        <w:t>. Seeking to address these limitations, the next section revisits emancipatory understandings of security.</w:t>
      </w:r>
    </w:p>
    <w:p w:rsidR="003759D2" w:rsidRDefault="003759D2" w:rsidP="003759D2">
      <w:pPr>
        <w:rPr>
          <w:sz w:val="12"/>
        </w:rPr>
      </w:pPr>
    </w:p>
    <w:p w:rsidR="003759D2" w:rsidRPr="00E423AF" w:rsidRDefault="003759D2" w:rsidP="003759D2">
      <w:pPr>
        <w:pStyle w:val="Heading4"/>
      </w:pPr>
      <w:r>
        <w:lastRenderedPageBreak/>
        <w:t xml:space="preserve">Security isn’t </w:t>
      </w:r>
      <w:r w:rsidRPr="00E423AF">
        <w:rPr>
          <w:u w:val="single"/>
        </w:rPr>
        <w:t>fundamental</w:t>
      </w:r>
      <w:r>
        <w:t xml:space="preserve"> – the alt causes conservative backlash and threats real </w:t>
      </w:r>
    </w:p>
    <w:p w:rsidR="003759D2" w:rsidRPr="00CA5ADC" w:rsidRDefault="003759D2" w:rsidP="003759D2">
      <w:r w:rsidRPr="00CA5ADC">
        <w:rPr>
          <w:rStyle w:val="Heading4Char"/>
        </w:rPr>
        <w:t>Nunes, 12</w:t>
      </w:r>
      <w:r w:rsidRPr="00CA5ADC">
        <w:t xml:space="preserve"> [Reclaiming the political: Emancipation and critique in security studies</w:t>
      </w:r>
      <w:r>
        <w:t xml:space="preserve">, João Nunes, Security Dialogue 2012 43: 345,Politics and International Studies, University of Warwick, UK, p. sage publications] </w:t>
      </w:r>
    </w:p>
    <w:p w:rsidR="003759D2" w:rsidRPr="00CA5ADC" w:rsidRDefault="003759D2" w:rsidP="003759D2">
      <w:pPr>
        <w:rPr>
          <w:sz w:val="16"/>
        </w:rPr>
      </w:pPr>
      <w:r w:rsidRPr="00CA5ADC">
        <w:rPr>
          <w:sz w:val="16"/>
        </w:rPr>
        <w:t xml:space="preserve">Conclusion </w:t>
      </w:r>
      <w:proofErr w:type="gramStart"/>
      <w:r w:rsidRPr="00CA5ADC">
        <w:rPr>
          <w:sz w:val="16"/>
        </w:rPr>
        <w:t>This</w:t>
      </w:r>
      <w:proofErr w:type="gramEnd"/>
      <w:r w:rsidRPr="00CA5ADC">
        <w:rPr>
          <w:sz w:val="16"/>
        </w:rPr>
        <w:t xml:space="preserve"> article advanced three main arguments. First, </w:t>
      </w:r>
      <w:r w:rsidRPr="00CA5ADC">
        <w:rPr>
          <w:rStyle w:val="StyleBoldUnderline"/>
        </w:rPr>
        <w:t>the commitment to politicization that constitutes</w:t>
      </w:r>
      <w:r w:rsidRPr="00CA5ADC">
        <w:rPr>
          <w:sz w:val="16"/>
        </w:rPr>
        <w:t xml:space="preserve"> </w:t>
      </w:r>
      <w:r w:rsidRPr="00E423AF">
        <w:rPr>
          <w:rStyle w:val="StyleBoldUnderline"/>
          <w:highlight w:val="yellow"/>
        </w:rPr>
        <w:t>the cornerstone of</w:t>
      </w:r>
      <w:r w:rsidRPr="00CA5ADC">
        <w:rPr>
          <w:rStyle w:val="StyleBoldUnderline"/>
        </w:rPr>
        <w:t xml:space="preserve"> critical </w:t>
      </w:r>
      <w:r w:rsidRPr="00E423AF">
        <w:rPr>
          <w:rStyle w:val="StyleBoldUnderline"/>
          <w:highlight w:val="yellow"/>
        </w:rPr>
        <w:t>security studies has been detrimentally affected by a tendency to conceive</w:t>
      </w:r>
      <w:r w:rsidRPr="00E423AF">
        <w:rPr>
          <w:sz w:val="16"/>
          <w:highlight w:val="yellow"/>
        </w:rPr>
        <w:t xml:space="preserve"> </w:t>
      </w:r>
      <w:r w:rsidRPr="00E423AF">
        <w:rPr>
          <w:rStyle w:val="StyleBoldUnderline"/>
          <w:highlight w:val="yellow"/>
        </w:rPr>
        <w:t>security as having</w:t>
      </w:r>
      <w:r w:rsidRPr="00CA5ADC">
        <w:rPr>
          <w:rStyle w:val="StyleBoldUnderline"/>
        </w:rPr>
        <w:t xml:space="preserve"> an </w:t>
      </w:r>
      <w:r w:rsidRPr="00E423AF">
        <w:rPr>
          <w:rStyle w:val="StyleBoldUnderline"/>
          <w:highlight w:val="yellow"/>
        </w:rPr>
        <w:t>undesirable logic</w:t>
      </w:r>
      <w:r w:rsidRPr="00CA5ADC">
        <w:rPr>
          <w:rStyle w:val="StyleBoldUnderline"/>
        </w:rPr>
        <w:t>.</w:t>
      </w:r>
      <w:r w:rsidRPr="00CA5ADC">
        <w:rPr>
          <w:sz w:val="16"/>
        </w:rPr>
        <w:t xml:space="preserve"> This happens at a time when critique is blunted by the proliferation of the ‘critical’ label and by the successes of critical security studies in highlighting the problems with predominant ways of thinking and doing security. Next, it was argued that </w:t>
      </w:r>
      <w:r w:rsidRPr="00E423AF">
        <w:rPr>
          <w:rStyle w:val="StyleBoldUnderline"/>
          <w:highlight w:val="yellow"/>
        </w:rPr>
        <w:t xml:space="preserve">security as </w:t>
      </w:r>
      <w:r w:rsidRPr="00E423AF">
        <w:rPr>
          <w:rStyle w:val="Emphasis"/>
          <w:highlight w:val="yellow"/>
        </w:rPr>
        <w:t>emancipation</w:t>
      </w:r>
      <w:r w:rsidRPr="00E423AF">
        <w:rPr>
          <w:sz w:val="16"/>
          <w:highlight w:val="yellow"/>
        </w:rPr>
        <w:t xml:space="preserve"> </w:t>
      </w:r>
      <w:r w:rsidRPr="00E423AF">
        <w:rPr>
          <w:rStyle w:val="StyleBoldUnderline"/>
          <w:highlight w:val="yellow"/>
        </w:rPr>
        <w:t>can</w:t>
      </w:r>
      <w:r w:rsidRPr="00CA5ADC">
        <w:rPr>
          <w:sz w:val="16"/>
        </w:rPr>
        <w:t xml:space="preserve"> potentially </w:t>
      </w:r>
      <w:r w:rsidRPr="00E423AF">
        <w:rPr>
          <w:rStyle w:val="StyleBoldUnderline"/>
          <w:highlight w:val="yellow"/>
        </w:rPr>
        <w:t xml:space="preserve">provide </w:t>
      </w:r>
      <w:r w:rsidRPr="00E423AF">
        <w:rPr>
          <w:rStyle w:val="Emphasis"/>
          <w:highlight w:val="yellow"/>
        </w:rPr>
        <w:t>a platform</w:t>
      </w:r>
      <w:r w:rsidRPr="00E423AF">
        <w:rPr>
          <w:rStyle w:val="StyleBoldUnderline"/>
          <w:highlight w:val="yellow"/>
        </w:rPr>
        <w:t xml:space="preserve"> </w:t>
      </w:r>
      <w:r w:rsidRPr="00E423AF">
        <w:rPr>
          <w:rStyle w:val="StyleBoldUnderline"/>
          <w:b/>
          <w:highlight w:val="yellow"/>
        </w:rPr>
        <w:t>for reclaiming</w:t>
      </w:r>
      <w:r w:rsidRPr="00CA5ADC">
        <w:rPr>
          <w:sz w:val="16"/>
        </w:rPr>
        <w:t xml:space="preserve"> </w:t>
      </w:r>
      <w:r w:rsidRPr="00E423AF">
        <w:rPr>
          <w:rStyle w:val="StyleBoldUnderline"/>
          <w:b/>
          <w:highlight w:val="yellow"/>
        </w:rPr>
        <w:t>the political</w:t>
      </w:r>
      <w:r w:rsidRPr="00CA5ADC">
        <w:rPr>
          <w:sz w:val="16"/>
        </w:rPr>
        <w:t xml:space="preserve"> in critical security studies. By taking insecurity as its starting point, by conceiving theory as a form of praxis and by mobilizing immanent critique, this approach promises to address the current blind spots of politicization. Finally, the article provided a revision of security as emancipation that addresses the shortcomings of the versions provided by Booth and Wyn Jones. Two themes are central to this revised version: recognition of the political relations and structures underpinning the reality of security, and engagement with the multifaceted nature of power as determination of action, government and domination. This article has suggested that </w:t>
      </w:r>
      <w:r w:rsidRPr="00E423AF">
        <w:rPr>
          <w:rStyle w:val="StyleBoldUnderline"/>
        </w:rPr>
        <w:t xml:space="preserve">a </w:t>
      </w:r>
      <w:r w:rsidRPr="00E423AF">
        <w:rPr>
          <w:rStyle w:val="StyleBoldUnderline"/>
          <w:highlight w:val="yellow"/>
        </w:rPr>
        <w:t>re-engagement</w:t>
      </w:r>
      <w:r w:rsidRPr="00E423AF">
        <w:rPr>
          <w:rStyle w:val="StyleBoldUnderline"/>
        </w:rPr>
        <w:t xml:space="preserve"> with</w:t>
      </w:r>
      <w:r w:rsidRPr="00CA5ADC">
        <w:rPr>
          <w:sz w:val="16"/>
        </w:rPr>
        <w:t xml:space="preserve"> – as well as reconsideration of – </w:t>
      </w:r>
      <w:r w:rsidRPr="00CA5ADC">
        <w:rPr>
          <w:rStyle w:val="StyleBoldUnderline"/>
        </w:rPr>
        <w:t>security</w:t>
      </w:r>
      <w:r w:rsidRPr="00CA5ADC">
        <w:rPr>
          <w:sz w:val="16"/>
        </w:rPr>
        <w:t xml:space="preserve"> </w:t>
      </w:r>
      <w:r w:rsidRPr="00CA5ADC">
        <w:rPr>
          <w:rStyle w:val="StyleBoldUnderline"/>
        </w:rPr>
        <w:t>as emancipation</w:t>
      </w:r>
      <w:r w:rsidRPr="00CA5ADC">
        <w:rPr>
          <w:sz w:val="16"/>
        </w:rPr>
        <w:t xml:space="preserve"> </w:t>
      </w:r>
      <w:r w:rsidRPr="00E423AF">
        <w:rPr>
          <w:rStyle w:val="StyleBoldUnderline"/>
          <w:highlight w:val="yellow"/>
        </w:rPr>
        <w:t xml:space="preserve">is </w:t>
      </w:r>
      <w:r w:rsidRPr="00E423AF">
        <w:rPr>
          <w:rStyle w:val="Emphasis"/>
          <w:highlight w:val="yellow"/>
        </w:rPr>
        <w:t>crucial for addressing the current</w:t>
      </w:r>
      <w:r w:rsidRPr="00CA5ADC">
        <w:rPr>
          <w:rStyle w:val="Emphasis"/>
        </w:rPr>
        <w:t xml:space="preserve"> </w:t>
      </w:r>
      <w:r w:rsidRPr="00E423AF">
        <w:rPr>
          <w:rStyle w:val="Emphasis"/>
          <w:highlight w:val="yellow"/>
        </w:rPr>
        <w:t>impasse</w:t>
      </w:r>
      <w:r w:rsidRPr="00CA5ADC">
        <w:rPr>
          <w:sz w:val="16"/>
        </w:rPr>
        <w:t xml:space="preserve"> in critical security studies. As in previous moments in the development of this field, there is much to gain from dialogue between approaches. However, this discussion also suggests that it is perhaps time to abandon the idea of a division of labour between the deconstructive and reconstructive sides of critical security studies. This was at the heart of the Copenhagen School’s reluctance to consider at length the transformative potential of its work.14 </w:t>
      </w:r>
      <w:proofErr w:type="gramStart"/>
      <w:r w:rsidRPr="00CA5ADC">
        <w:rPr>
          <w:sz w:val="16"/>
        </w:rPr>
        <w:t>It</w:t>
      </w:r>
      <w:proofErr w:type="gramEnd"/>
      <w:r w:rsidRPr="00CA5ADC">
        <w:rPr>
          <w:sz w:val="16"/>
        </w:rPr>
        <w:t xml:space="preserve"> was also accepted by Booth, for whom </w:t>
      </w:r>
      <w:r w:rsidRPr="00E423AF">
        <w:rPr>
          <w:rStyle w:val="StyleBoldUnderline"/>
          <w:highlight w:val="yellow"/>
        </w:rPr>
        <w:t>deconstructing</w:t>
      </w:r>
      <w:r w:rsidRPr="00E423AF">
        <w:rPr>
          <w:sz w:val="16"/>
          <w:highlight w:val="yellow"/>
        </w:rPr>
        <w:t xml:space="preserve"> </w:t>
      </w:r>
      <w:r w:rsidRPr="00E423AF">
        <w:rPr>
          <w:rStyle w:val="StyleBoldUnderline"/>
          <w:highlight w:val="yellow"/>
        </w:rPr>
        <w:t>security</w:t>
      </w:r>
      <w:r w:rsidRPr="00CA5ADC">
        <w:rPr>
          <w:sz w:val="16"/>
        </w:rPr>
        <w:t xml:space="preserve"> is </w:t>
      </w:r>
      <w:r w:rsidRPr="00E423AF">
        <w:rPr>
          <w:rStyle w:val="StyleBoldUnderline"/>
          <w:highlight w:val="yellow"/>
        </w:rPr>
        <w:t xml:space="preserve">runs the risk of becoming </w:t>
      </w:r>
      <w:r w:rsidRPr="00E423AF">
        <w:rPr>
          <w:rStyle w:val="Emphasis"/>
          <w:highlight w:val="yellow"/>
        </w:rPr>
        <w:t>a conservative stance that diverts attention from the ‘real’</w:t>
      </w:r>
      <w:r w:rsidRPr="00CA5ADC">
        <w:rPr>
          <w:rStyle w:val="Emphasis"/>
          <w:sz w:val="12"/>
        </w:rPr>
        <w:t xml:space="preserve"> </w:t>
      </w:r>
      <w:r w:rsidRPr="00E423AF">
        <w:rPr>
          <w:rStyle w:val="Emphasis"/>
          <w:highlight w:val="yellow"/>
        </w:rPr>
        <w:t>condition of insecurity.</w:t>
      </w:r>
      <w:r w:rsidRPr="00CA5ADC">
        <w:rPr>
          <w:rStyle w:val="Emphasis"/>
          <w:sz w:val="12"/>
        </w:rPr>
        <w:t xml:space="preserve"> </w:t>
      </w:r>
      <w:r w:rsidRPr="00CA5ADC">
        <w:rPr>
          <w:sz w:val="16"/>
        </w:rPr>
        <w:t xml:space="preserve">In contrast with this division of labour, this article has begun to show the fruitfulness of a cumulative vision of critique. Indeed, </w:t>
      </w:r>
      <w:r w:rsidRPr="00CA5ADC">
        <w:rPr>
          <w:rStyle w:val="StyleBoldUnderline"/>
        </w:rPr>
        <w:t xml:space="preserve">the </w:t>
      </w:r>
      <w:r w:rsidRPr="00E423AF">
        <w:rPr>
          <w:rStyle w:val="StyleBoldUnderline"/>
          <w:highlight w:val="yellow"/>
        </w:rPr>
        <w:t>reconsideration</w:t>
      </w:r>
      <w:r w:rsidRPr="00CA5ADC">
        <w:rPr>
          <w:rStyle w:val="StyleBoldUnderline"/>
        </w:rPr>
        <w:t xml:space="preserve"> of security as emancipation proposed here</w:t>
      </w:r>
      <w:r w:rsidRPr="00CA5ADC">
        <w:rPr>
          <w:rStyle w:val="StyleBoldUnderline"/>
          <w:sz w:val="12"/>
        </w:rPr>
        <w:t xml:space="preserve"> </w:t>
      </w:r>
      <w:r w:rsidRPr="00E423AF">
        <w:rPr>
          <w:rStyle w:val="StyleBoldUnderline"/>
          <w:highlight w:val="yellow"/>
        </w:rPr>
        <w:t xml:space="preserve">points towards a notion of critique that is </w:t>
      </w:r>
      <w:r w:rsidRPr="00E423AF">
        <w:rPr>
          <w:rStyle w:val="StyleBoldUnderline"/>
        </w:rPr>
        <w:t>committed</w:t>
      </w:r>
      <w:r w:rsidRPr="00CA5ADC">
        <w:rPr>
          <w:rStyle w:val="StyleBoldUnderline"/>
        </w:rPr>
        <w:t xml:space="preserve"> to deconstruction but also unashamedly</w:t>
      </w:r>
      <w:r w:rsidRPr="00CA5ADC">
        <w:rPr>
          <w:sz w:val="16"/>
        </w:rPr>
        <w:t xml:space="preserve"> </w:t>
      </w:r>
      <w:r w:rsidRPr="00E423AF">
        <w:rPr>
          <w:rStyle w:val="StyleBoldUnderline"/>
          <w:highlight w:val="yellow"/>
        </w:rPr>
        <w:t>reconstructive</w:t>
      </w:r>
      <w:r w:rsidRPr="00CA5ADC">
        <w:rPr>
          <w:sz w:val="16"/>
        </w:rPr>
        <w:t xml:space="preserve">. It brings together insights that for too long have been kept apart in the critical literature, and introduces other insights that so far have been insufficiently considered: that </w:t>
      </w:r>
      <w:r w:rsidRPr="00E423AF">
        <w:rPr>
          <w:rStyle w:val="Emphasis"/>
          <w:highlight w:val="yellow"/>
        </w:rPr>
        <w:t>security has</w:t>
      </w:r>
      <w:r w:rsidRPr="00E423AF">
        <w:rPr>
          <w:rStyle w:val="Emphasis"/>
          <w:sz w:val="12"/>
          <w:highlight w:val="yellow"/>
        </w:rPr>
        <w:t xml:space="preserve"> </w:t>
      </w:r>
      <w:r w:rsidRPr="00E423AF">
        <w:rPr>
          <w:rStyle w:val="Emphasis"/>
          <w:highlight w:val="yellow"/>
        </w:rPr>
        <w:t>no fundamental logic</w:t>
      </w:r>
      <w:r w:rsidRPr="00CA5ADC">
        <w:rPr>
          <w:sz w:val="16"/>
        </w:rPr>
        <w:t>; that a detailed analysis of its assumptions and effects can be achieved by problematizing its reality and by working with a broad notion of power; that one can make judgments about the desirability of security arrangements by considering structures and relations of vulnerability and disadvantage; and that, on the basis of this, it is possible to identify potential for transformation and devise strategies to achieve it. The conjunction of these insights can help realize the promise of the critical security literature and provide critique with a renewed strength and sense of purpose.</w:t>
      </w:r>
    </w:p>
    <w:p w:rsidR="003759D2" w:rsidRDefault="003759D2" w:rsidP="003759D2">
      <w:pPr>
        <w:pStyle w:val="Heading3"/>
      </w:pPr>
      <w:r>
        <w:lastRenderedPageBreak/>
        <w:t>AT: Mack</w:t>
      </w:r>
    </w:p>
    <w:p w:rsidR="003759D2" w:rsidRPr="00F3786B" w:rsidRDefault="003759D2" w:rsidP="003759D2">
      <w:pPr>
        <w:pStyle w:val="Heading4"/>
      </w:pPr>
      <w:r w:rsidRPr="00F3786B">
        <w:t xml:space="preserve">Threats aren’t psychological projections and the alt fails </w:t>
      </w:r>
    </w:p>
    <w:p w:rsidR="003759D2" w:rsidRPr="00F3786B" w:rsidRDefault="003759D2" w:rsidP="003759D2">
      <w:r w:rsidRPr="00F3786B">
        <w:rPr>
          <w:rStyle w:val="Heading4Char"/>
        </w:rPr>
        <w:t>Hoffman, 86</w:t>
      </w:r>
      <w:r w:rsidRPr="00F3786B">
        <w:t xml:space="preserve"> [Stanley, Center for European Studies at Harvard,</w:t>
      </w:r>
      <w:proofErr w:type="gramStart"/>
      <w:r w:rsidRPr="00F3786B">
        <w:t>  “</w:t>
      </w:r>
      <w:proofErr w:type="gramEnd"/>
      <w:r w:rsidRPr="00F3786B">
        <w:t xml:space="preserve">On the Political Psychology of Peace and War: A Critique and an Agenda,” Political Psychology 7.1 JSTOR] </w:t>
      </w:r>
    </w:p>
    <w:p w:rsidR="003759D2" w:rsidRPr="00F3786B" w:rsidRDefault="003759D2" w:rsidP="003759D2">
      <w:pPr>
        <w:rPr>
          <w:sz w:val="16"/>
        </w:rPr>
      </w:pPr>
      <w:r w:rsidRPr="00F3786B">
        <w:rPr>
          <w:sz w:val="16"/>
        </w:rPr>
        <w:t>The traditionalists, even when, in their own work, they try scrupulous-ly to transcend national prejudices and to seek scientific truth, believe that </w:t>
      </w:r>
      <w:r w:rsidRPr="00F3786B">
        <w:rPr>
          <w:rStyle w:val="StyleBoldUnderline"/>
          <w:highlight w:val="yellow"/>
        </w:rPr>
        <w:t>it is unrealistic to expect statesmen to stand above the fray:</w:t>
      </w:r>
      <w:r w:rsidRPr="00F3786B">
        <w:rPr>
          <w:rStyle w:val="StyleBoldUnderline"/>
        </w:rPr>
        <w:t xml:space="preserve"> </w:t>
      </w:r>
      <w:r w:rsidRPr="00F3786B">
        <w:rPr>
          <w:sz w:val="16"/>
        </w:rPr>
        <w:t xml:space="preserve">By definition, the </w:t>
      </w:r>
      <w:r w:rsidRPr="00F3786B">
        <w:rPr>
          <w:rStyle w:val="StyleBoldUnderline"/>
          <w:highlight w:val="yellow"/>
        </w:rPr>
        <w:t>statesmen</w:t>
      </w:r>
      <w:r w:rsidRPr="00F3786B">
        <w:rPr>
          <w:rStyle w:val="StyleBoldUnderline"/>
        </w:rPr>
        <w:t xml:space="preserve"> are there to </w:t>
      </w:r>
      <w:r w:rsidRPr="00F3786B">
        <w:rPr>
          <w:rStyle w:val="StyleBoldUnderline"/>
          <w:highlight w:val="yellow"/>
        </w:rPr>
        <w:t>worry</w:t>
      </w:r>
      <w:r w:rsidRPr="00F3786B">
        <w:rPr>
          <w:sz w:val="16"/>
        </w:rPr>
        <w:t xml:space="preserve"> not only about planetary survival, but — first of all—</w:t>
      </w:r>
      <w:r w:rsidRPr="00F3786B">
        <w:rPr>
          <w:rStyle w:val="StyleBoldUnderline"/>
          <w:highlight w:val="yellow"/>
        </w:rPr>
        <w:t>about</w:t>
      </w:r>
      <w:r w:rsidRPr="00F3786B">
        <w:rPr>
          <w:sz w:val="16"/>
        </w:rPr>
        <w:t xml:space="preserve"> national </w:t>
      </w:r>
      <w:r w:rsidRPr="00F3786B">
        <w:rPr>
          <w:rStyle w:val="Emphasis"/>
          <w:highlight w:val="yellow"/>
        </w:rPr>
        <w:t>survival</w:t>
      </w:r>
      <w:r w:rsidRPr="00F3786B">
        <w:rPr>
          <w:sz w:val="16"/>
        </w:rPr>
        <w:t xml:space="preserve"> and safety. To be sure, they ought to be able to see how certain policies, aimed at enhancing security, actually increase in-security all around. But </w:t>
      </w:r>
      <w:r w:rsidRPr="00F3786B">
        <w:rPr>
          <w:rStyle w:val="StyleBoldUnderline"/>
        </w:rPr>
        <w:t>there are</w:t>
      </w:r>
      <w:r w:rsidRPr="00F3786B">
        <w:rPr>
          <w:sz w:val="16"/>
        </w:rPr>
        <w:t xml:space="preserve"> sharp </w:t>
      </w:r>
      <w:r w:rsidRPr="00F3786B">
        <w:rPr>
          <w:rStyle w:val="StyleBoldUnderline"/>
        </w:rPr>
        <w:t>limits to how far they can go in their</w:t>
      </w:r>
      <w:r w:rsidRPr="00F3786B">
        <w:rPr>
          <w:sz w:val="16"/>
        </w:rPr>
        <w:t xml:space="preserve"> mutual empathy or in their </w:t>
      </w:r>
      <w:r w:rsidRPr="00F3786B">
        <w:rPr>
          <w:rStyle w:val="StyleBoldUnderline"/>
        </w:rPr>
        <w:t>acts</w:t>
      </w:r>
      <w:r w:rsidRPr="00F3786B">
        <w:rPr>
          <w:sz w:val="16"/>
        </w:rPr>
        <w:t xml:space="preserve">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 </w:t>
      </w:r>
      <w:r w:rsidRPr="00F3786B">
        <w:rPr>
          <w:rStyle w:val="StyleBoldUnderline"/>
          <w:highlight w:val="yellow"/>
        </w:rPr>
        <w:t>the radicals' stance</w:t>
      </w:r>
      <w:r w:rsidRPr="00F3786B">
        <w:rPr>
          <w:sz w:val="16"/>
        </w:rPr>
        <w:t> — condemnation from the top of Mount Olympus — </w:t>
      </w:r>
      <w:r w:rsidRPr="00F3786B">
        <w:rPr>
          <w:rStyle w:val="StyleBoldUnderline"/>
          <w:highlight w:val="yellow"/>
        </w:rPr>
        <w:t>can only</w:t>
      </w:r>
      <w:r w:rsidRPr="00F3786B">
        <w:rPr>
          <w:rStyle w:val="Heading4Char"/>
          <w:rFonts w:eastAsia="Calibri"/>
          <w:sz w:val="16"/>
          <w:highlight w:val="yellow"/>
        </w:rPr>
        <w:t xml:space="preserve"> </w:t>
      </w:r>
      <w:r w:rsidRPr="00F3786B">
        <w:rPr>
          <w:rStyle w:val="StyleBoldUnderline"/>
          <w:highlight w:val="yellow"/>
        </w:rPr>
        <w:t>impede</w:t>
      </w:r>
      <w:r w:rsidRPr="00F3786B">
        <w:rPr>
          <w:rStyle w:val="Heading4Char"/>
          <w:rFonts w:eastAsia="Calibri"/>
          <w:sz w:val="16"/>
        </w:rPr>
        <w:t> </w:t>
      </w:r>
      <w:r w:rsidRPr="00F3786B">
        <w:rPr>
          <w:sz w:val="16"/>
        </w:rPr>
        <w:t>understanding o</w:t>
      </w:r>
      <w:r w:rsidRPr="00F3786B">
        <w:rPr>
          <w:rStyle w:val="Heading4Char"/>
          <w:rFonts w:eastAsia="Calibri"/>
          <w:sz w:val="16"/>
        </w:rPr>
        <w:t>f</w:t>
      </w:r>
      <w:r w:rsidRPr="00F3786B">
        <w:rPr>
          <w:sz w:val="16"/>
        </w:rPr>
        <w:t xml:space="preserve"> the limits and possibilities of </w:t>
      </w:r>
      <w:r w:rsidRPr="00F3786B">
        <w:rPr>
          <w:rStyle w:val="StyleBoldUnderline"/>
          <w:highlight w:val="yellow"/>
        </w:rPr>
        <w:t>reform</w:t>
      </w:r>
      <w:r w:rsidRPr="00F3786B">
        <w:rPr>
          <w:sz w:val="16"/>
        </w:rPr>
        <w:t xml:space="preserve">. To be sure, the fragmentation of mankind is a formidable obstacle to the solution of many problems that cannot be handled well in a national </w:t>
      </w:r>
      <w:proofErr w:type="gramStart"/>
      <w:r w:rsidRPr="00F3786B">
        <w:rPr>
          <w:sz w:val="16"/>
        </w:rPr>
        <w:t>framework,</w:t>
      </w:r>
      <w:proofErr w:type="gramEnd"/>
      <w:r w:rsidRPr="00F3786B">
        <w:rPr>
          <w:sz w:val="16"/>
        </w:rPr>
        <w:t xml:space="preserve"> and a deadly peril insofar as the use of force, </w:t>
      </w:r>
      <w:r w:rsidRPr="00F3786B">
        <w:rPr>
          <w:rStyle w:val="StyleBoldUnderline"/>
        </w:rPr>
        <w:t>the very distinctive feature of world politics</w:t>
      </w:r>
      <w:r w:rsidRPr="00F3786B">
        <w:rPr>
          <w:sz w:val="16"/>
        </w:rPr>
        <w:t xml:space="preserve">, now </w:t>
      </w:r>
      <w:r w:rsidRPr="00F3786B">
        <w:rPr>
          <w:rStyle w:val="StyleBoldUnderline"/>
        </w:rPr>
        <w:t>entails the risk of nuclear war</w:t>
      </w:r>
      <w:r w:rsidRPr="00F3786B">
        <w:rPr>
          <w:sz w:val="16"/>
        </w:rPr>
        <w:t>. But </w:t>
      </w:r>
      <w:r w:rsidRPr="00F3786B">
        <w:rPr>
          <w:rStyle w:val="StyleBoldUnderline"/>
        </w:rPr>
        <w:t>one can hardly call</w:t>
      </w:r>
      <w:r w:rsidRPr="00F3786B">
        <w:rPr>
          <w:sz w:val="16"/>
        </w:rPr>
        <w:t xml:space="preserve"> </w:t>
      </w:r>
      <w:r w:rsidRPr="00F3786B">
        <w:rPr>
          <w:rStyle w:val="StyleBoldUnderline"/>
        </w:rPr>
        <w:t>anachronistic a phenomenon</w:t>
      </w:r>
      <w:r w:rsidRPr="00F3786B">
        <w:rPr>
          <w:sz w:val="16"/>
        </w:rPr>
        <w:t>—</w:t>
      </w:r>
      <w:r w:rsidRPr="00F3786B">
        <w:rPr>
          <w:rStyle w:val="StyleBoldUnderline"/>
        </w:rPr>
        <w:t>the assertion of national identity</w:t>
      </w:r>
      <w:r w:rsidRPr="00F3786B">
        <w:rPr>
          <w:sz w:val="16"/>
        </w:rPr>
        <w:t xml:space="preserve"> — </w:t>
      </w:r>
      <w:r w:rsidRPr="00F3786B">
        <w:rPr>
          <w:rStyle w:val="StyleBoldUnderline"/>
        </w:rPr>
        <w:t>that</w:t>
      </w:r>
      <w:r w:rsidRPr="00F3786B">
        <w:rPr>
          <w:sz w:val="16"/>
        </w:rPr>
        <w:t xml:space="preserve">, to the bulk of [HU]mankind, </w:t>
      </w:r>
      <w:r w:rsidRPr="00F3786B">
        <w:rPr>
          <w:rStyle w:val="StyleBoldUnderline"/>
        </w:rPr>
        <w:t>appears</w:t>
      </w:r>
      <w:r w:rsidRPr="00F3786B">
        <w:rPr>
          <w:sz w:val="16"/>
        </w:rPr>
        <w:t xml:space="preserve"> not only </w:t>
      </w:r>
      <w:r w:rsidRPr="00F3786B">
        <w:rPr>
          <w:rStyle w:val="StyleBoldUnderline"/>
        </w:rPr>
        <w:t>as a necessity but also as a positive</w:t>
      </w:r>
      <w:r w:rsidRPr="00F3786B">
        <w:rPr>
          <w:sz w:val="16"/>
        </w:rPr>
        <w:t xml:space="preserve"> </w:t>
      </w:r>
      <w:r w:rsidRPr="00F3786B">
        <w:rPr>
          <w:rStyle w:val="StyleBoldUnderline"/>
        </w:rPr>
        <w:t>good</w:t>
      </w:r>
      <w:r w:rsidRPr="00F3786B">
        <w:rPr>
          <w:sz w:val="16"/>
        </w:rPr>
        <w:t xml:space="preserve">, </w:t>
      </w:r>
      <w:r w:rsidRPr="00F3786B">
        <w:rPr>
          <w:rStyle w:val="StyleBoldUnderline"/>
        </w:rPr>
        <w:t>since humanity's fragmentation results from the very aspiration to self-determination</w:t>
      </w:r>
      <w:r w:rsidRPr="00F3786B">
        <w:rPr>
          <w:sz w:val="16"/>
        </w:rPr>
        <w:t>.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 What keeps ordinary "competitive conflict processes" (Deutsch, 1983</w:t>
      </w:r>
      <w:proofErr w:type="gramStart"/>
      <w:r w:rsidRPr="00F3786B">
        <w:rPr>
          <w:sz w:val="16"/>
        </w:rPr>
        <w:t>)—</w:t>
      </w:r>
      <w:proofErr w:type="gramEnd"/>
      <w:r w:rsidRPr="00F3786B">
        <w:rPr>
          <w:sz w:val="16"/>
        </w:rPr>
        <w:t xml:space="preserve"> the very stuff of society — from becoming "unrational" or destructive, isprecisely what the nature of world politics excludes: the restraint of the partners either because of the ties of affection or responsibility that mitigate the conflict, or because of the existence of an outsider — marriage counselor, arbitrator, judge, policeman or legislator— capable of inducing or imposing restraints. Here we come to a third point of difference. </w:t>
      </w:r>
      <w:r w:rsidRPr="00F3786B">
        <w:rPr>
          <w:rStyle w:val="StyleBoldUnderline"/>
        </w:rPr>
        <w:t>The</w:t>
      </w:r>
      <w:r w:rsidRPr="00F3786B">
        <w:rPr>
          <w:sz w:val="16"/>
        </w:rPr>
        <w:t xml:space="preserve"> very </w:t>
      </w:r>
      <w:r w:rsidRPr="00F3786B">
        <w:rPr>
          <w:rStyle w:val="StyleBoldUnderline"/>
        </w:rPr>
        <w:t>absence of</w:t>
      </w:r>
      <w:r w:rsidRPr="00F3786B">
        <w:rPr>
          <w:sz w:val="16"/>
        </w:rPr>
        <w:t> such </w:t>
      </w:r>
      <w:r w:rsidRPr="00F3786B">
        <w:rPr>
          <w:rStyle w:val="StyleBoldUnderline"/>
        </w:rPr>
        <w:t>safeguards of rationality</w:t>
      </w:r>
      <w:r w:rsidRPr="00F3786B">
        <w:rPr>
          <w:sz w:val="16"/>
        </w:rPr>
        <w:t xml:space="preserve">, the obvious discrepancy between what each part intends, </w:t>
      </w:r>
      <w:r w:rsidRPr="00F3786B">
        <w:rPr>
          <w:rStyle w:val="StyleBoldUnderline"/>
        </w:rPr>
        <w:t>and</w:t>
      </w:r>
      <w:r w:rsidRPr="00F3786B">
        <w:rPr>
          <w:sz w:val="16"/>
        </w:rPr>
        <w:t xml:space="preserve"> what it (and the whole world) ends with, </w:t>
      </w:r>
      <w:r w:rsidRPr="00F3786B">
        <w:rPr>
          <w:rStyle w:val="StyleBoldUnderline"/>
        </w:rPr>
        <w:t>the crudeness of</w:t>
      </w:r>
      <w:r w:rsidRPr="00F3786B">
        <w:rPr>
          <w:sz w:val="16"/>
        </w:rPr>
        <w:t xml:space="preserve"> some of the </w:t>
      </w:r>
      <w:r w:rsidRPr="00F3786B">
        <w:rPr>
          <w:rStyle w:val="StyleBoldUnderline"/>
        </w:rPr>
        <w:t>psychological mechanisms</w:t>
      </w:r>
      <w:r w:rsidRPr="00F3786B">
        <w:rPr>
          <w:sz w:val="16"/>
        </w:rPr>
        <w:t xml:space="preserve"> at work in international affairs—as one can see from the statements of leaders, or from the media, or from inflamed publics—</w:t>
      </w:r>
      <w:r w:rsidRPr="00F3786B">
        <w:rPr>
          <w:rStyle w:val="StyleBoldUnderline"/>
        </w:rPr>
        <w:t>have led many radicals, especially</w:t>
      </w:r>
      <w:r w:rsidRPr="00F3786B">
        <w:rPr>
          <w:sz w:val="16"/>
        </w:rPr>
        <w:t xml:space="preserve"> among </w:t>
      </w:r>
      <w:r w:rsidRPr="00F3786B">
        <w:rPr>
          <w:rStyle w:val="StyleBoldUnderline"/>
          <w:highlight w:val="yellow"/>
        </w:rPr>
        <w:t>those whose training</w:t>
      </w:r>
      <w:r w:rsidRPr="00F3786B">
        <w:rPr>
          <w:sz w:val="16"/>
        </w:rPr>
        <w:t xml:space="preserve"> or profession </w:t>
      </w:r>
      <w:r w:rsidRPr="00F3786B">
        <w:rPr>
          <w:rStyle w:val="StyleBoldUnderline"/>
          <w:highlight w:val="yellow"/>
        </w:rPr>
        <w:t>is in psychoanalysis</w:t>
      </w:r>
      <w:r w:rsidRPr="00F3786B">
        <w:rPr>
          <w:sz w:val="16"/>
        </w:rPr>
        <w:t xml:space="preserve"> or mental health, </w:t>
      </w:r>
      <w:r w:rsidRPr="00F3786B">
        <w:rPr>
          <w:rStyle w:val="StyleBoldUnderline"/>
        </w:rPr>
        <w:t xml:space="preserve">to </w:t>
      </w:r>
      <w:r w:rsidRPr="00F3786B">
        <w:rPr>
          <w:rStyle w:val="StyleBoldUnderline"/>
          <w:highlight w:val="yellow"/>
        </w:rPr>
        <w:t>treat</w:t>
      </w:r>
      <w:r w:rsidRPr="00F3786B">
        <w:rPr>
          <w:sz w:val="16"/>
        </w:rPr>
        <w:t xml:space="preserve"> the age-old contests of </w:t>
      </w:r>
      <w:r w:rsidRPr="00F3786B">
        <w:rPr>
          <w:rStyle w:val="StyleBoldUnderline"/>
          <w:highlight w:val="yellow"/>
        </w:rPr>
        <w:t>states in terms</w:t>
      </w:r>
      <w:r w:rsidRPr="00F3786B">
        <w:rPr>
          <w:sz w:val="16"/>
        </w:rPr>
        <w:t xml:space="preserve">, not of the psychology of politics, but </w:t>
      </w:r>
      <w:r w:rsidRPr="00F3786B">
        <w:rPr>
          <w:rStyle w:val="StyleBoldUnderline"/>
          <w:highlight w:val="yellow"/>
        </w:rPr>
        <w:t>of</w:t>
      </w:r>
      <w:r w:rsidRPr="00F3786B">
        <w:rPr>
          <w:sz w:val="16"/>
        </w:rPr>
        <w:t xml:space="preserve"> individual </w:t>
      </w:r>
      <w:r w:rsidRPr="00F3786B">
        <w:rPr>
          <w:rStyle w:val="StyleBoldUnderline"/>
          <w:highlight w:val="yellow"/>
        </w:rPr>
        <w:t>psychology</w:t>
      </w:r>
      <w:r w:rsidRPr="00F3786B">
        <w:rPr>
          <w:sz w:val="16"/>
        </w:rPr>
        <w:t> and pathology. </w:t>
      </w:r>
      <w:r w:rsidRPr="00F3786B">
        <w:rPr>
          <w:rStyle w:val="StyleBoldUnderline"/>
        </w:rPr>
        <w:t>There are two</w:t>
      </w:r>
      <w:r w:rsidRPr="00F3786B">
        <w:rPr>
          <w:sz w:val="16"/>
        </w:rPr>
        <w:t xml:space="preserve"> </w:t>
      </w:r>
      <w:r w:rsidRPr="00F3786B">
        <w:rPr>
          <w:rStyle w:val="StyleBoldUnderline"/>
        </w:rPr>
        <w:t>manifestations of this.</w:t>
      </w:r>
      <w:r w:rsidRPr="00F3786B">
        <w:rPr>
          <w:sz w:val="16"/>
        </w:rPr>
        <w:t xml:space="preserve"> </w:t>
      </w:r>
      <w:r w:rsidRPr="00F3786B">
        <w:rPr>
          <w:rStyle w:val="StyleBoldUnderline"/>
        </w:rPr>
        <w:t>One is the tendency to look at</w:t>
      </w:r>
      <w:r w:rsidRPr="00F3786B">
        <w:rPr>
          <w:sz w:val="16"/>
        </w:rPr>
        <w:t xml:space="preserve"> nations or </w:t>
      </w:r>
      <w:r w:rsidRPr="00F3786B">
        <w:rPr>
          <w:rStyle w:val="StyleBoldUnderline"/>
        </w:rPr>
        <w:t>states as individuals</w:t>
      </w:r>
      <w:r w:rsidRPr="00F3786B">
        <w:rPr>
          <w:sz w:val="16"/>
        </w:rPr>
        <w:t xml:space="preserve"> writ large, </w:t>
      </w:r>
      <w:r w:rsidRPr="00F3786B">
        <w:rPr>
          <w:rStyle w:val="StyleBoldUnderline"/>
        </w:rPr>
        <w:t>stuck at an early stage of development</w:t>
      </w:r>
      <w:r w:rsidRPr="00F3786B">
        <w:rPr>
          <w:sz w:val="16"/>
        </w:rPr>
        <w:t xml:space="preserve"> (</w:t>
      </w:r>
      <w:r w:rsidRPr="00F3786B">
        <w:rPr>
          <w:rStyle w:val="StyleBoldUnderline"/>
        </w:rPr>
        <w:t>similarly</w:t>
      </w:r>
      <w:r w:rsidRPr="00F3786B">
        <w:rPr>
          <w:sz w:val="16"/>
        </w:rPr>
        <w:t xml:space="preserve">, John </w:t>
      </w:r>
      <w:r w:rsidRPr="00F3786B">
        <w:rPr>
          <w:rStyle w:val="StyleBoldUnderline"/>
        </w:rPr>
        <w:t>Mack</w:t>
      </w:r>
      <w:r w:rsidRPr="00F3786B">
        <w:rPr>
          <w:sz w:val="16"/>
        </w:rPr>
        <w:t xml:space="preserve">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w:t>
      </w:r>
      <w:r w:rsidRPr="00F3786B">
        <w:rPr>
          <w:rStyle w:val="StyleBoldUnderline"/>
        </w:rPr>
        <w:t>The second</w:t>
      </w:r>
      <w:r w:rsidRPr="00F3786B">
        <w:rPr>
          <w:sz w:val="16"/>
        </w:rPr>
        <w:t xml:space="preserve"> related aspect </w:t>
      </w:r>
      <w:r w:rsidRPr="00F3786B">
        <w:rPr>
          <w:rStyle w:val="StyleBoldUnderline"/>
        </w:rPr>
        <w:t>is the</w:t>
      </w:r>
      <w:r w:rsidRPr="00F3786B">
        <w:rPr>
          <w:sz w:val="16"/>
        </w:rPr>
        <w:t xml:space="preserve"> </w:t>
      </w:r>
      <w:r w:rsidRPr="00F3786B">
        <w:rPr>
          <w:rStyle w:val="StyleBoldUnderline"/>
        </w:rPr>
        <w:t>tendency to look at the notions statesmen</w:t>
      </w:r>
      <w:r w:rsidRPr="00F3786B">
        <w:rPr>
          <w:sz w:val="16"/>
        </w:rPr>
        <w:t xml:space="preserve"> or publics have of "the enemy," </w:t>
      </w:r>
      <w:r w:rsidRPr="00F3786B">
        <w:rPr>
          <w:rStyle w:val="StyleBoldUnderline"/>
        </w:rPr>
        <w:t xml:space="preserve">not only as residues of childhood </w:t>
      </w:r>
      <w:r w:rsidRPr="00F3786B">
        <w:rPr>
          <w:sz w:val="16"/>
        </w:rPr>
        <w:t xml:space="preserve">or adolescent phases of development, </w:t>
      </w:r>
      <w:r w:rsidRPr="00F3786B">
        <w:rPr>
          <w:rStyle w:val="StyleBoldUnderline"/>
        </w:rPr>
        <w:t>but as</w:t>
      </w:r>
      <w:r w:rsidRPr="00F3786B">
        <w:rPr>
          <w:sz w:val="16"/>
        </w:rPr>
        <w:t xml:space="preserve"> </w:t>
      </w:r>
      <w:r w:rsidRPr="00F3786B">
        <w:rPr>
          <w:rStyle w:val="StyleBoldUnderline"/>
        </w:rPr>
        <w:t>images that express "disavowed aspects of the self"</w:t>
      </w:r>
      <w:r w:rsidRPr="00F3786B">
        <w:rPr>
          <w:sz w:val="16"/>
        </w:rPr>
        <w:t xml:space="preserve"> (Stein, 1985), </w:t>
      </w:r>
      <w:r w:rsidRPr="00F3786B">
        <w:rPr>
          <w:rStyle w:val="StyleBoldUnderline"/>
        </w:rPr>
        <w:t xml:space="preserve">reveal truths about our own fears </w:t>
      </w:r>
      <w:r w:rsidRPr="00F3786B">
        <w:rPr>
          <w:sz w:val="16"/>
        </w:rPr>
        <w:t xml:space="preserve">and hatreds, </w:t>
      </w:r>
      <w:r w:rsidRPr="00F3786B">
        <w:rPr>
          <w:rStyle w:val="StyleBoldUnderline"/>
        </w:rPr>
        <w:t>and amount to masks we put on the</w:t>
      </w:r>
      <w:r w:rsidRPr="00F3786B">
        <w:rPr>
          <w:sz w:val="16"/>
        </w:rPr>
        <w:t xml:space="preserve"> "</w:t>
      </w:r>
      <w:r w:rsidRPr="00F3786B">
        <w:rPr>
          <w:rStyle w:val="StyleBoldUnderline"/>
        </w:rPr>
        <w:t>enemy</w:t>
      </w:r>
      <w:r w:rsidRPr="00F3786B">
        <w:rPr>
          <w:sz w:val="16"/>
        </w:rPr>
        <w:t xml:space="preserve">," </w:t>
      </w:r>
      <w:r w:rsidRPr="00F3786B">
        <w:rPr>
          <w:rStyle w:val="StyleBoldUnderline"/>
        </w:rPr>
        <w:t>because of our own psychological needs</w:t>
      </w:r>
      <w:r w:rsidRPr="00F3786B">
        <w:rPr>
          <w:sz w:val="16"/>
        </w:rPr>
        <w:t>.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 the "</w:t>
      </w:r>
      <w:r w:rsidRPr="00F3786B">
        <w:rPr>
          <w:rStyle w:val="StyleBoldUnderline"/>
        </w:rPr>
        <w:t>intra-</w:t>
      </w:r>
      <w:r w:rsidRPr="00F3786B">
        <w:rPr>
          <w:rStyle w:val="StyleBoldUnderline"/>
          <w:highlight w:val="yellow"/>
        </w:rPr>
        <w:t>psychic" approach distorts</w:t>
      </w:r>
      <w:r w:rsidRPr="00F3786B">
        <w:rPr>
          <w:rStyle w:val="StyleBoldUnderline"/>
        </w:rPr>
        <w:t xml:space="preserve"> </w:t>
      </w:r>
      <w:r w:rsidRPr="00F3786B">
        <w:rPr>
          <w:rStyle w:val="StyleBoldUnderline"/>
          <w:highlight w:val="yellow"/>
        </w:rPr>
        <w:t>reality</w:t>
      </w:r>
      <w:r w:rsidRPr="00F3786B">
        <w:rPr>
          <w:sz w:val="16"/>
          <w:highlight w:val="yellow"/>
        </w:rPr>
        <w:t>. </w:t>
      </w:r>
      <w:r w:rsidRPr="00F3786B">
        <w:rPr>
          <w:rStyle w:val="StyleBoldUnderline"/>
          <w:highlight w:val="yellow"/>
        </w:rPr>
        <w:t xml:space="preserve">Enemies are </w:t>
      </w:r>
      <w:r w:rsidRPr="00F3786B">
        <w:rPr>
          <w:rStyle w:val="Emphasis"/>
          <w:highlight w:val="yellow"/>
        </w:rPr>
        <w:t>not</w:t>
      </w:r>
      <w:r w:rsidRPr="00F3786B">
        <w:rPr>
          <w:rStyle w:val="StyleBoldUnderline"/>
        </w:rPr>
        <w:t xml:space="preserve"> mere </w:t>
      </w:r>
      <w:r w:rsidRPr="00F3786B">
        <w:rPr>
          <w:rStyle w:val="Emphasis"/>
          <w:highlight w:val="yellow"/>
        </w:rPr>
        <w:t>projections of negative identities; they are</w:t>
      </w:r>
      <w:r w:rsidRPr="00F3786B">
        <w:rPr>
          <w:rStyle w:val="StyleBoldUnderline"/>
        </w:rPr>
        <w:t xml:space="preserve"> often quite </w:t>
      </w:r>
      <w:r w:rsidRPr="00F3786B">
        <w:rPr>
          <w:rStyle w:val="Emphasis"/>
          <w:highlight w:val="yellow"/>
        </w:rPr>
        <w:t>real</w:t>
      </w:r>
      <w:r w:rsidRPr="00F3786B">
        <w:rPr>
          <w:sz w:val="16"/>
        </w:rPr>
        <w:t>. To be sure, the Nazis' view of the Jews fits the metaphor of the mask put on the enemy for one's own needs. But were, in return, those Jews who understood what enemies they had in the Nazis, doing the same? Is the Soviet domination of Eastern Europe, is the Soviet regime's treatment of dissidents, </w:t>
      </w:r>
      <w:r w:rsidRPr="00F3786B">
        <w:rPr>
          <w:rStyle w:val="StyleBoldUnderline"/>
          <w:highlight w:val="yellow"/>
        </w:rPr>
        <w:t>was the Gulag</w:t>
      </w:r>
      <w:r w:rsidRPr="00F3786B">
        <w:rPr>
          <w:sz w:val="16"/>
        </w:rPr>
        <w:t> merely </w:t>
      </w:r>
      <w:r w:rsidRPr="00F3786B">
        <w:rPr>
          <w:rStyle w:val="StyleBoldUnderline"/>
          <w:highlight w:val="yellow"/>
        </w:rPr>
        <w:t>a</w:t>
      </w:r>
      <w:r w:rsidRPr="00F3786B">
        <w:rPr>
          <w:sz w:val="16"/>
        </w:rPr>
        <w:t xml:space="preserve"> convenient </w:t>
      </w:r>
      <w:r w:rsidRPr="00F3786B">
        <w:rPr>
          <w:rStyle w:val="StyleBoldUnderline"/>
          <w:highlight w:val="yellow"/>
        </w:rPr>
        <w:t>projection</w:t>
      </w:r>
      <w:r w:rsidRPr="00F3786B">
        <w:rPr>
          <w:rStyle w:val="StyleBoldUnderline"/>
        </w:rPr>
        <w:t> of our intrapsychic battles</w:t>
      </w:r>
      <w:r w:rsidRPr="00F3786B">
        <w:rPr>
          <w:sz w:val="16"/>
        </w:rPr>
        <w:t xml:space="preserve">? </w:t>
      </w:r>
      <w:r w:rsidRPr="00F3786B">
        <w:rPr>
          <w:rStyle w:val="StyleBoldUnderline"/>
          <w:highlight w:val="yellow"/>
        </w:rPr>
        <w:t>Clichés</w:t>
      </w:r>
      <w:r w:rsidRPr="00F3786B">
        <w:rPr>
          <w:rStyle w:val="StyleBoldUnderline"/>
        </w:rPr>
        <w:t xml:space="preserve"> such as the one about how our enemy "understands only force"</w:t>
      </w:r>
      <w:r w:rsidRPr="00F3786B">
        <w:rPr>
          <w:sz w:val="16"/>
        </w:rPr>
        <w:t xml:space="preserve"> </w:t>
      </w:r>
      <w:r w:rsidRPr="00F3786B">
        <w:rPr>
          <w:rStyle w:val="StyleBoldUnderline"/>
        </w:rPr>
        <w:t xml:space="preserve">may </w:t>
      </w:r>
      <w:r w:rsidRPr="00F3786B">
        <w:rPr>
          <w:rStyle w:val="StyleBoldUnderline"/>
          <w:highlight w:val="yellow"/>
        </w:rPr>
        <w:t>tell</w:t>
      </w:r>
      <w:r w:rsidRPr="00F3786B">
        <w:rPr>
          <w:rStyle w:val="StyleBoldUnderline"/>
        </w:rPr>
        <w:t xml:space="preserve"> </w:t>
      </w:r>
      <w:r w:rsidRPr="00F3786B">
        <w:rPr>
          <w:rStyle w:val="StyleBoldUnderline"/>
          <w:highlight w:val="yellow"/>
        </w:rPr>
        <w:t>us</w:t>
      </w:r>
      <w:r w:rsidRPr="00F3786B">
        <w:rPr>
          <w:rStyle w:val="StyleBoldUnderline"/>
        </w:rPr>
        <w:t xml:space="preserve"> a great deal about </w:t>
      </w:r>
      <w:r w:rsidRPr="00F3786B">
        <w:rPr>
          <w:rStyle w:val="StyleBoldUnderline"/>
        </w:rPr>
        <w:lastRenderedPageBreak/>
        <w:t>ourselves</w:t>
      </w:r>
      <w:r w:rsidRPr="00F3786B">
        <w:rPr>
          <w:sz w:val="16"/>
        </w:rPr>
        <w:t xml:space="preserve">; </w:t>
      </w:r>
      <w:r w:rsidRPr="00F3786B">
        <w:rPr>
          <w:rStyle w:val="StyleBoldUnderline"/>
        </w:rPr>
        <w:t>but</w:t>
      </w:r>
      <w:r w:rsidRPr="00F3786B">
        <w:rPr>
          <w:sz w:val="16"/>
        </w:rPr>
        <w:t xml:space="preserve"> sometimes they </w:t>
      </w:r>
      <w:r w:rsidRPr="00F3786B">
        <w:rPr>
          <w:rStyle w:val="StyleBoldUnderline"/>
        </w:rPr>
        <w:t xml:space="preserve">contain </w:t>
      </w:r>
      <w:r w:rsidRPr="00F3786B">
        <w:rPr>
          <w:rStyle w:val="StyleBoldUnderline"/>
          <w:highlight w:val="yellow"/>
        </w:rPr>
        <w:t>half-truths</w:t>
      </w:r>
      <w:r w:rsidRPr="00F3786B">
        <w:rPr>
          <w:sz w:val="16"/>
        </w:rPr>
        <w:t xml:space="preserve"> about him, and not just revelations about us. </w:t>
      </w:r>
      <w:r w:rsidRPr="00F3786B">
        <w:rPr>
          <w:rStyle w:val="StyleBoldUnderline"/>
          <w:highlight w:val="yellow"/>
        </w:rPr>
        <w:t>Our fears flow not</w:t>
      </w:r>
      <w:r w:rsidRPr="00F3786B">
        <w:rPr>
          <w:rStyle w:val="StyleBoldUnderline"/>
        </w:rPr>
        <w:t xml:space="preserve"> only </w:t>
      </w:r>
      <w:r w:rsidRPr="00F3786B">
        <w:rPr>
          <w:rStyle w:val="StyleBoldUnderline"/>
          <w:highlight w:val="yellow"/>
        </w:rPr>
        <w:t>from</w:t>
      </w:r>
      <w:r w:rsidRPr="00F3786B">
        <w:rPr>
          <w:rStyle w:val="StyleBoldUnderline"/>
        </w:rPr>
        <w:t xml:space="preserve"> our</w:t>
      </w:r>
      <w:r w:rsidRPr="00F3786B">
        <w:rPr>
          <w:sz w:val="16"/>
        </w:rPr>
        <w:t xml:space="preserve"> </w:t>
      </w:r>
      <w:r w:rsidRPr="00F3786B">
        <w:rPr>
          <w:rStyle w:val="StyleBoldUnderline"/>
        </w:rPr>
        <w:t xml:space="preserve">private </w:t>
      </w:r>
      <w:r w:rsidRPr="00F3786B">
        <w:rPr>
          <w:rStyle w:val="StyleBoldUnderline"/>
          <w:highlight w:val="yellow"/>
        </w:rPr>
        <w:t>fantasies but</w:t>
      </w:r>
      <w:r w:rsidRPr="00F3786B">
        <w:rPr>
          <w:rStyle w:val="StyleBoldUnderline"/>
        </w:rPr>
        <w:t xml:space="preserve"> </w:t>
      </w:r>
      <w:r w:rsidRPr="00F3786B">
        <w:rPr>
          <w:rStyle w:val="Emphasis"/>
        </w:rPr>
        <w:t>also </w:t>
      </w:r>
      <w:r w:rsidRPr="00F3786B">
        <w:rPr>
          <w:rStyle w:val="Emphasis"/>
          <w:highlight w:val="yellow"/>
        </w:rPr>
        <w:t>from concrete realities</w:t>
      </w:r>
      <w:r w:rsidRPr="00F3786B">
        <w:rPr>
          <w:sz w:val="16"/>
        </w:rPr>
        <w:t xml:space="preserve"> and from the fantasies which the international state of nature generates. In other words, </w:t>
      </w:r>
      <w:r w:rsidRPr="00F3786B">
        <w:rPr>
          <w:rStyle w:val="StyleBoldUnderline"/>
        </w:rPr>
        <w:t>the psychology of</w:t>
      </w:r>
      <w:r w:rsidRPr="00F3786B">
        <w:rPr>
          <w:sz w:val="16"/>
        </w:rPr>
        <w:t xml:space="preserve"> </w:t>
      </w:r>
      <w:r w:rsidRPr="00F3786B">
        <w:rPr>
          <w:rStyle w:val="StyleBoldUnderline"/>
        </w:rPr>
        <w:t>politics</w:t>
      </w:r>
      <w:r w:rsidRPr="00F3786B">
        <w:rPr>
          <w:sz w:val="16"/>
        </w:rPr>
        <w:t xml:space="preserve"> which traditionalists deem adequate </w:t>
      </w:r>
      <w:r w:rsidRPr="00F3786B">
        <w:rPr>
          <w:rStyle w:val="StyleBoldUnderline"/>
        </w:rPr>
        <w:t>is not derived from theories of psychic development</w:t>
      </w:r>
      <w:r w:rsidRPr="00F3786B">
        <w:rPr>
          <w:sz w:val="16"/>
        </w:rPr>
        <w:t xml:space="preserve"> and health; </w:t>
      </w:r>
      <w:r w:rsidRPr="00F3786B">
        <w:rPr>
          <w:rStyle w:val="StyleBoldUnderline"/>
        </w:rPr>
        <w:t>it is derived from the logic of the international</w:t>
      </w:r>
      <w:r w:rsidRPr="00F3786B">
        <w:rPr>
          <w:sz w:val="16"/>
        </w:rPr>
        <w:t xml:space="preserve"> </w:t>
      </w:r>
      <w:r w:rsidRPr="00F3786B">
        <w:rPr>
          <w:rStyle w:val="StyleBoldUnderline"/>
        </w:rPr>
        <w:t>milieu</w:t>
      </w:r>
      <w:r w:rsidRPr="00F3786B">
        <w:rPr>
          <w:sz w:val="16"/>
        </w:rPr>
        <w:t xml:space="preserve">, </w:t>
      </w:r>
      <w:r w:rsidRPr="00F3786B">
        <w:rPr>
          <w:rStyle w:val="StyleBoldUnderline"/>
        </w:rPr>
        <w:t>which breeds</w:t>
      </w:r>
      <w:r w:rsidRPr="00F3786B">
        <w:rPr>
          <w:sz w:val="16"/>
        </w:rPr>
        <w:t xml:space="preserve"> the kind of </w:t>
      </w:r>
      <w:r w:rsidRPr="00F3786B">
        <w:rPr>
          <w:rStyle w:val="StyleBoldUnderline"/>
        </w:rPr>
        <w:t>vocabulary found in the historians</w:t>
      </w:r>
      <w:r w:rsidRPr="00F3786B">
        <w:rPr>
          <w:sz w:val="16"/>
        </w:rPr>
        <w:t xml:space="preserve"> and theorists </w:t>
      </w:r>
      <w:r w:rsidRPr="00F3786B">
        <w:rPr>
          <w:rStyle w:val="StyleBoldUnderline"/>
        </w:rPr>
        <w:t>of the state of nature</w:t>
      </w:r>
      <w:r w:rsidRPr="00F3786B">
        <w:rPr>
          <w:sz w:val="16"/>
        </w:rPr>
        <w:t xml:space="preserv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w:t>
      </w:r>
      <w:r w:rsidRPr="00F3786B">
        <w:rPr>
          <w:rStyle w:val="StyleBoldUnderline"/>
          <w:highlight w:val="yellow"/>
        </w:rPr>
        <w:t>projection</w:t>
      </w:r>
      <w:r w:rsidRPr="00F3786B">
        <w:rPr>
          <w:sz w:val="16"/>
        </w:rPr>
        <w:t xml:space="preserve">, guilt, repression, closure, rigidity, etc.... But </w:t>
      </w:r>
      <w:r w:rsidRPr="00F3786B">
        <w:rPr>
          <w:rStyle w:val="StyleBoldUnderline"/>
          <w:highlight w:val="yellow"/>
        </w:rPr>
        <w:t xml:space="preserve">using this vocabulary does not </w:t>
      </w:r>
      <w:r w:rsidRPr="00F3786B">
        <w:rPr>
          <w:rStyle w:val="StyleBoldUnderline"/>
        </w:rPr>
        <w:t>imply that a group whose style of politics is paranoid is therefore composed of people</w:t>
      </w:r>
      <w:r w:rsidRPr="00F3786B">
        <w:rPr>
          <w:sz w:val="16"/>
        </w:rPr>
        <w:t xml:space="preserve"> </w:t>
      </w:r>
      <w:r w:rsidRPr="00F3786B">
        <w:rPr>
          <w:rStyle w:val="StyleBoldUnderline"/>
        </w:rPr>
        <w:t>who</w:t>
      </w:r>
      <w:r w:rsidRPr="00F3786B">
        <w:rPr>
          <w:sz w:val="16"/>
        </w:rPr>
        <w:t xml:space="preserve">, as private individuals, </w:t>
      </w:r>
      <w:r w:rsidRPr="00F3786B">
        <w:rPr>
          <w:rStyle w:val="StyleBoldUnderline"/>
        </w:rPr>
        <w:t>are paranoid</w:t>
      </w:r>
      <w:r w:rsidRPr="00F3786B">
        <w:rPr>
          <w:sz w:val="16"/>
        </w:rPr>
        <w:t xml:space="preserve">. </w:t>
      </w:r>
      <w:r w:rsidRPr="00F3786B">
        <w:rPr>
          <w:rStyle w:val="StyleBoldUnderline"/>
        </w:rPr>
        <w:t xml:space="preserve">Nor does it </w:t>
      </w:r>
      <w:r w:rsidRPr="00F3786B">
        <w:rPr>
          <w:rStyle w:val="StyleBoldUnderline"/>
          <w:highlight w:val="yellow"/>
        </w:rPr>
        <w:t>relieve us of the duty to look at</w:t>
      </w:r>
      <w:r w:rsidRPr="00F3786B">
        <w:rPr>
          <w:rStyle w:val="StyleBoldUnderline"/>
        </w:rPr>
        <w:t xml:space="preserve"> the </w:t>
      </w:r>
      <w:r w:rsidRPr="00F3786B">
        <w:rPr>
          <w:rStyle w:val="StyleBoldUnderline"/>
          <w:highlight w:val="yellow"/>
        </w:rPr>
        <w:t>objective reason</w:t>
      </w:r>
      <w:r w:rsidRPr="00F3786B">
        <w:rPr>
          <w:rStyle w:val="StyleBoldUnderline"/>
        </w:rPr>
        <w:t>s and functions of these mental moves, and of the</w:t>
      </w:r>
      <w:r w:rsidRPr="00F3786B">
        <w:rPr>
          <w:sz w:val="16"/>
        </w:rPr>
        <w:t xml:space="preserve"> </w:t>
      </w:r>
      <w:r w:rsidRPr="00F3786B">
        <w:rPr>
          <w:rStyle w:val="StyleBoldUnderline"/>
        </w:rPr>
        <w:t xml:space="preserve">duty to make explicit our assumptions about what constitutes a </w:t>
      </w:r>
      <w:r w:rsidRPr="00F3786B">
        <w:rPr>
          <w:sz w:val="16"/>
        </w:rPr>
        <w:t xml:space="preserve">"healthy," </w:t>
      </w:r>
      <w:r w:rsidRPr="00F3786B">
        <w:rPr>
          <w:rStyle w:val="StyleBoldUnderline"/>
        </w:rPr>
        <w:t>wise,</w:t>
      </w:r>
      <w:r w:rsidRPr="00F3786B">
        <w:rPr>
          <w:sz w:val="16"/>
        </w:rPr>
        <w:t xml:space="preserve"> or proper </w:t>
      </w:r>
      <w:r w:rsidRPr="00F3786B">
        <w:rPr>
          <w:rStyle w:val="StyleBoldUnderline"/>
        </w:rPr>
        <w:t>social process</w:t>
      </w:r>
      <w:r w:rsidRPr="00F3786B">
        <w:rPr>
          <w:sz w:val="16"/>
        </w:rPr>
        <w:t>. Altogether, traditionalists find the mental health approach to world affairs unhelpful. </w:t>
      </w:r>
      <w:r w:rsidRPr="00F3786B">
        <w:rPr>
          <w:rStyle w:val="StyleBoldUnderline"/>
        </w:rPr>
        <w:t>Decisions about war and peace</w:t>
      </w:r>
      <w:r w:rsidRPr="00F3786B">
        <w:rPr>
          <w:sz w:val="16"/>
        </w:rPr>
        <w:t xml:space="preserve"> are usually taken </w:t>
      </w:r>
      <w:r w:rsidRPr="00F3786B">
        <w:rPr>
          <w:rStyle w:val="StyleBoldUnderline"/>
        </w:rPr>
        <w:t>by</w:t>
      </w:r>
      <w:r w:rsidRPr="00F3786B">
        <w:rPr>
          <w:sz w:val="16"/>
        </w:rPr>
        <w:t xml:space="preserve"> small groups of people; the </w:t>
      </w:r>
      <w:r w:rsidRPr="00F3786B">
        <w:rPr>
          <w:rStyle w:val="StyleBoldUnderline"/>
        </w:rPr>
        <w:t>temptation of analyzing their</w:t>
      </w:r>
      <w:r w:rsidRPr="00F3786B">
        <w:rPr>
          <w:sz w:val="16"/>
        </w:rPr>
        <w:t xml:space="preserve"> </w:t>
      </w:r>
      <w:r w:rsidRPr="00F3786B">
        <w:rPr>
          <w:rStyle w:val="StyleBoldUnderline"/>
        </w:rPr>
        <w:t>behavior </w:t>
      </w:r>
      <w:r w:rsidRPr="00F3786B">
        <w:rPr>
          <w:sz w:val="16"/>
        </w:rPr>
        <w:t xml:space="preserve">either, literal-ly, </w:t>
      </w:r>
      <w:r w:rsidRPr="00F3786B">
        <w:rPr>
          <w:rStyle w:val="StyleBoldUnderline"/>
        </w:rPr>
        <w:t>in terms of</w:t>
      </w:r>
      <w:r w:rsidRPr="00F3786B">
        <w:rPr>
          <w:sz w:val="16"/>
        </w:rPr>
        <w:t xml:space="preserve"> their </w:t>
      </w:r>
      <w:r w:rsidRPr="00F3786B">
        <w:rPr>
          <w:rStyle w:val="StyleBoldUnderline"/>
        </w:rPr>
        <w:t>personalities</w:t>
      </w:r>
      <w:r w:rsidRPr="00F3786B">
        <w:rPr>
          <w:sz w:val="16"/>
        </w:rPr>
        <w:t xml:space="preserve">, or, metaphysically, in terms borrowed from the study of human development, rather than in those of group dynamics or principles of international politics </w:t>
      </w:r>
      <w:r w:rsidRPr="00F3786B">
        <w:rPr>
          <w:rStyle w:val="StyleBoldUnderline"/>
        </w:rPr>
        <w:t>is understandable</w:t>
      </w:r>
      <w:r w:rsidRPr="00F3786B">
        <w:rPr>
          <w:sz w:val="16"/>
        </w:rPr>
        <w:t xml:space="preserve">. </w:t>
      </w:r>
      <w:r w:rsidRPr="00F3786B">
        <w:rPr>
          <w:rStyle w:val="StyleBoldUnderline"/>
        </w:rPr>
        <w:t>But it is misleading</w:t>
      </w:r>
      <w:r w:rsidRPr="00F3786B">
        <w:rPr>
          <w:sz w:val="16"/>
        </w:rPr>
        <w:t xml:space="preserve">. What is pathological in couples, or in a well-ordered community, is, alas, frequent, indeed normal, among states, or in a troubled state. What </w:t>
      </w:r>
      <w:proofErr w:type="gramStart"/>
      <w:r w:rsidRPr="00F3786B">
        <w:rPr>
          <w:sz w:val="16"/>
        </w:rPr>
        <w:t>is</w:t>
      </w:r>
      <w:proofErr w:type="gramEnd"/>
      <w:r w:rsidRPr="00F3786B">
        <w:rPr>
          <w:sz w:val="16"/>
        </w:rPr>
        <w:t xml:space="preserve"> malignant or crazy is usually not the actors or the social process in which they are engaged: it is the possible results. The grammar of motives which the mental health approach brands as primitive or immature is actually rational for the actors. </w:t>
      </w:r>
      <w:proofErr w:type="gramStart"/>
      <w:r w:rsidRPr="00F3786B">
        <w:rPr>
          <w:sz w:val="16"/>
        </w:rPr>
        <w:t>to</w:t>
      </w:r>
      <w:proofErr w:type="gramEnd"/>
      <w:r w:rsidRPr="00F3786B">
        <w:rPr>
          <w:sz w:val="16"/>
        </w:rPr>
        <w:t xml:space="preserve"> the substitution of labels for explanations, to bad analysis and fanciful prescriptions. Bad analysis: the tendency to see in group coherence a regressive response to a threat, whereas it often is a rational response to the "existential" threats entailed by the very nature of the international milieu. Or the tendency to see in the effacement or minimization of individual differences in a group a release of unconscious instincts, rather than a phenomenon that can be perfectly adaptive—in response to stress or threats—or result from governmental manipulation or originate in the code of conduct inculcated by the educational system, etc.. . The habit of comparing the state, or modern society, with the Church or the army, and to analyze human relations in these institutions in ways that stress the libidinal more than the cognitive and superego factors, or equate libidinal bonds and the desire for a leader. The view that enemies are above all products of mental drives, rather than inevitable concomitants of social strife at every level. Or the view that the contest with the rival fulfills inter-nal needs, which may be true, but requires careful examination of the nature of these needs (psychological? bureaucratic? economic?), obscures the objective reasons of the contest, and risks confusing cause and function. Indeed, such analysis is particularly misleading in dealing with the pre-sent scene. </w:t>
      </w:r>
      <w:r w:rsidRPr="00F3786B">
        <w:rPr>
          <w:rStyle w:val="StyleBoldUnderline"/>
        </w:rPr>
        <w:t xml:space="preserve">The </w:t>
      </w:r>
      <w:r w:rsidRPr="00F3786B">
        <w:rPr>
          <w:rStyle w:val="StyleBoldUnderline"/>
          <w:highlight w:val="yellow"/>
        </w:rPr>
        <w:t>radicals</w:t>
      </w:r>
      <w:r w:rsidRPr="00F3786B">
        <w:rPr>
          <w:rStyle w:val="StyleBoldUnderline"/>
        </w:rPr>
        <w:t xml:space="preserve"> are</w:t>
      </w:r>
      <w:r w:rsidRPr="00F3786B">
        <w:rPr>
          <w:sz w:val="16"/>
        </w:rPr>
        <w:t xml:space="preserve"> so (justifiably) </w:t>
      </w:r>
      <w:r w:rsidRPr="00F3786B">
        <w:rPr>
          <w:rStyle w:val="StyleBoldUnderline"/>
        </w:rPr>
        <w:t>concerned with the nuclear</w:t>
      </w:r>
      <w:r w:rsidRPr="00F3786B">
        <w:rPr>
          <w:sz w:val="16"/>
        </w:rPr>
        <w:t xml:space="preserve"> </w:t>
      </w:r>
      <w:r w:rsidRPr="00F3786B">
        <w:rPr>
          <w:rStyle w:val="StyleBoldUnderline"/>
        </w:rPr>
        <w:t>peril that the traditional ways in which statesmen</w:t>
      </w:r>
      <w:r w:rsidRPr="00F3786B">
        <w:rPr>
          <w:sz w:val="16"/>
        </w:rPr>
        <w:t xml:space="preserve"> and publics </w:t>
      </w:r>
      <w:r w:rsidRPr="00F3786B">
        <w:rPr>
          <w:rStyle w:val="StyleBoldUnderline"/>
        </w:rPr>
        <w:t>behave seem to vindicate the pathological approach</w:t>
      </w:r>
      <w:r w:rsidRPr="00F3786B">
        <w:rPr>
          <w:sz w:val="16"/>
        </w:rPr>
        <w:t xml:space="preserve">. But </w:t>
      </w:r>
      <w:r w:rsidRPr="00F3786B">
        <w:rPr>
          <w:rStyle w:val="StyleBoldUnderline"/>
        </w:rPr>
        <w:t>this</w:t>
      </w:r>
      <w:r w:rsidRPr="00F3786B">
        <w:rPr>
          <w:sz w:val="16"/>
        </w:rPr>
        <w:t xml:space="preserve">, in turn, </w:t>
      </w:r>
      <w:r w:rsidRPr="00F3786B">
        <w:rPr>
          <w:rStyle w:val="StyleBoldUnderline"/>
        </w:rPr>
        <w:t xml:space="preserve">incites radicals to </w:t>
      </w:r>
      <w:r w:rsidRPr="00F3786B">
        <w:rPr>
          <w:rStyle w:val="StyleBoldUnderline"/>
          <w:highlight w:val="yellow"/>
        </w:rPr>
        <w:t>overlook</w:t>
      </w:r>
      <w:r w:rsidRPr="00F3786B">
        <w:rPr>
          <w:sz w:val="16"/>
          <w:highlight w:val="yellow"/>
        </w:rPr>
        <w:t xml:space="preserve"> </w:t>
      </w:r>
      <w:r w:rsidRPr="00F3786B">
        <w:rPr>
          <w:rStyle w:val="StyleBoldUnderline"/>
          <w:highlight w:val="yellow"/>
        </w:rPr>
        <w:t>the</w:t>
      </w:r>
      <w:r w:rsidRPr="00F3786B">
        <w:rPr>
          <w:rStyle w:val="StyleBoldUnderline"/>
        </w:rPr>
        <w:t xml:space="preserve"> fundamental </w:t>
      </w:r>
      <w:r w:rsidRPr="00F3786B">
        <w:rPr>
          <w:rStyle w:val="StyleBoldUnderline"/>
          <w:highlight w:val="yellow"/>
        </w:rPr>
        <w:t>ambiguity of</w:t>
      </w:r>
      <w:r w:rsidRPr="00F3786B">
        <w:rPr>
          <w:rStyle w:val="StyleBoldUnderline"/>
        </w:rPr>
        <w:t xml:space="preserve"> contemporary world </w:t>
      </w:r>
      <w:r w:rsidRPr="00F3786B">
        <w:rPr>
          <w:rStyle w:val="StyleBoldUnderline"/>
          <w:highlight w:val="yellow"/>
        </w:rPr>
        <w:t>politics</w:t>
      </w:r>
      <w:r w:rsidRPr="00F3786B">
        <w:rPr>
          <w:sz w:val="16"/>
        </w:rPr>
        <w:t>.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 deterrence as expressing the deterrer's belief that his country is good, the enemy's is bad. This is often the case, but it need not be; it can also reflect the conviction that one's country has interests that are not mere figments of the imagination, and need to be protected both because of the material costs of losing them, and because of the values embedded in them. </w:t>
      </w:r>
      <w:r w:rsidRPr="00F3786B">
        <w:rPr>
          <w:rStyle w:val="StyleBoldUnderline"/>
        </w:rPr>
        <w:t xml:space="preserve">As for </w:t>
      </w:r>
      <w:r w:rsidRPr="00F3786B">
        <w:rPr>
          <w:rStyle w:val="StyleBoldUnderline"/>
          <w:highlight w:val="yellow"/>
        </w:rPr>
        <w:t>war planning</w:t>
      </w:r>
      <w:r w:rsidRPr="00F3786B">
        <w:rPr>
          <w:rStyle w:val="StyleBoldUnderline"/>
        </w:rPr>
        <w:t xml:space="preserve">, it </w:t>
      </w:r>
      <w:r w:rsidRPr="00F3786B">
        <w:rPr>
          <w:rStyle w:val="StyleBoldUnderline"/>
          <w:highlight w:val="yellow"/>
        </w:rPr>
        <w:t>is not a case of "psychological denial</w:t>
      </w:r>
      <w:r w:rsidRPr="00F3786B">
        <w:rPr>
          <w:rStyle w:val="StyleBoldUnderline"/>
        </w:rPr>
        <w:t> of unwelcome reality</w:t>
      </w:r>
      <w:r w:rsidRPr="00F3786B">
        <w:rPr>
          <w:sz w:val="16"/>
        </w:rPr>
        <w:t>" (Montville, 1985). </w:t>
      </w:r>
      <w:proofErr w:type="gramStart"/>
      <w:r w:rsidRPr="00F3786B">
        <w:rPr>
          <w:rStyle w:val="StyleBoldUnderline"/>
          <w:highlight w:val="yellow"/>
        </w:rPr>
        <w:t>but</w:t>
      </w:r>
      <w:proofErr w:type="gramEnd"/>
      <w:r w:rsidRPr="00F3786B">
        <w:rPr>
          <w:rStyle w:val="StyleBoldUnderline"/>
          <w:highlight w:val="yellow"/>
        </w:rPr>
        <w:t xml:space="preserve"> a</w:t>
      </w:r>
      <w:r w:rsidRPr="00F3786B">
        <w:rPr>
          <w:rStyle w:val="StyleBoldUnderline"/>
        </w:rPr>
        <w:t> — perhaps futile, perhaps dangerous—</w:t>
      </w:r>
      <w:r w:rsidRPr="00F3786B">
        <w:rPr>
          <w:rStyle w:val="StyleBoldUnderline"/>
          <w:highlight w:val="yellow"/>
        </w:rPr>
        <w:t>necessity</w:t>
      </w:r>
      <w:r w:rsidRPr="00F3786B">
        <w:rPr>
          <w:rStyle w:val="StyleBoldUnderline"/>
        </w:rPr>
        <w:t> in a world where</w:t>
      </w:r>
      <w:r w:rsidRPr="00F3786B">
        <w:rPr>
          <w:sz w:val="16"/>
        </w:rPr>
        <w:t xml:space="preserve"> </w:t>
      </w:r>
      <w:r w:rsidRPr="00F3786B">
        <w:rPr>
          <w:rStyle w:val="StyleBoldUnderline"/>
        </w:rPr>
        <w:t>deterrence may once more fail.</w:t>
      </w:r>
      <w:r w:rsidRPr="00F3786B">
        <w:rPr>
          <w:sz w:val="16"/>
        </w:rPr>
        <w:t xml:space="preserve"> The prescriptions that result from the radicals' psychological approach also run into traditionalist objections. Even if one accepts the metaphors of collective disease or pathology, </w:t>
      </w:r>
      <w:r w:rsidRPr="00F3786B">
        <w:rPr>
          <w:rStyle w:val="StyleBoldUnderline"/>
        </w:rPr>
        <w:t>one must understand that </w:t>
      </w:r>
      <w:r w:rsidRPr="00F3786B">
        <w:rPr>
          <w:rStyle w:val="StyleBoldUnderline"/>
          <w:highlight w:val="yellow"/>
        </w:rPr>
        <w:t xml:space="preserve">the "cure" </w:t>
      </w:r>
      <w:r w:rsidRPr="00F3786B">
        <w:rPr>
          <w:rStyle w:val="Emphasis"/>
          <w:highlight w:val="yellow"/>
        </w:rPr>
        <w:t>can only be provided by politics</w:t>
      </w:r>
      <w:r w:rsidRPr="00F3786B">
        <w:rPr>
          <w:sz w:val="16"/>
        </w:rPr>
        <w:t>. </w:t>
      </w:r>
      <w:r w:rsidRPr="00F3786B">
        <w:rPr>
          <w:rStyle w:val="StyleBoldUnderline"/>
          <w:highlight w:val="yellow"/>
        </w:rPr>
        <w:t>All too often, the</w:t>
      </w:r>
      <w:r w:rsidRPr="00F3786B">
        <w:rPr>
          <w:rStyle w:val="StyleBoldUnderline"/>
        </w:rPr>
        <w:t xml:space="preserve"> radicals' </w:t>
      </w:r>
      <w:r w:rsidRPr="00F3786B">
        <w:rPr>
          <w:rStyle w:val="StyleBoldUnderline"/>
          <w:highlight w:val="yellow"/>
        </w:rPr>
        <w:t>cures</w:t>
      </w:r>
      <w:r w:rsidRPr="00F3786B">
        <w:rPr>
          <w:sz w:val="16"/>
          <w:highlight w:val="yellow"/>
        </w:rPr>
        <w:t xml:space="preserve"> </w:t>
      </w:r>
      <w:r w:rsidRPr="00F3786B">
        <w:rPr>
          <w:rStyle w:val="StyleBoldUnderline"/>
          <w:highlight w:val="yellow"/>
        </w:rPr>
        <w:t>consist of</w:t>
      </w:r>
      <w:r w:rsidRPr="00F3786B">
        <w:rPr>
          <w:sz w:val="16"/>
        </w:rPr>
        <w:t xml:space="preserve"> perfectly </w:t>
      </w:r>
      <w:r w:rsidRPr="00F3786B">
        <w:rPr>
          <w:rStyle w:val="StyleBoldUnderline"/>
        </w:rPr>
        <w:t xml:space="preserve">sensible </w:t>
      </w:r>
      <w:r w:rsidRPr="00F3786B">
        <w:rPr>
          <w:rStyle w:val="StyleBoldUnderline"/>
          <w:highlight w:val="yellow"/>
        </w:rPr>
        <w:t>recommendations</w:t>
      </w:r>
      <w:r w:rsidRPr="00F3786B">
        <w:rPr>
          <w:sz w:val="16"/>
        </w:rPr>
        <w:t xml:space="preserve"> for lowering tensions, </w:t>
      </w:r>
      <w:r w:rsidRPr="00F3786B">
        <w:rPr>
          <w:rStyle w:val="StyleBoldUnderline"/>
          <w:highlight w:val="yellow"/>
        </w:rPr>
        <w:t>but fail to tell us how to get them carried</w:t>
      </w:r>
      <w:r w:rsidRPr="00F3786B">
        <w:rPr>
          <w:rStyle w:val="StyleBoldUnderline"/>
        </w:rPr>
        <w:t xml:space="preserve"> </w:t>
      </w:r>
      <w:r w:rsidRPr="00F3786B">
        <w:rPr>
          <w:rStyle w:val="StyleBoldUnderline"/>
          <w:highlight w:val="yellow"/>
        </w:rPr>
        <w:t>out</w:t>
      </w:r>
      <w:r w:rsidRPr="00F3786B">
        <w:rPr>
          <w:sz w:val="16"/>
        </w:rPr>
        <w:t> —</w:t>
      </w:r>
      <w:r w:rsidRPr="00F3786B">
        <w:rPr>
          <w:rStyle w:val="StyleBoldUnderline"/>
        </w:rPr>
        <w:t>they only tell us how much better the world would be, if only "such rules could be established</w:t>
      </w:r>
      <w:r w:rsidRPr="00F3786B">
        <w:rPr>
          <w:sz w:val="16"/>
        </w:rPr>
        <w:t>"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3759D2" w:rsidRPr="001F75D9" w:rsidRDefault="003759D2" w:rsidP="003759D2"/>
    <w:p w:rsidR="003759D2" w:rsidRDefault="003759D2" w:rsidP="003759D2">
      <w:pPr>
        <w:pStyle w:val="Heading3"/>
      </w:pPr>
      <w:r>
        <w:lastRenderedPageBreak/>
        <w:t>AT: Epistemology</w:t>
      </w:r>
    </w:p>
    <w:p w:rsidR="003759D2" w:rsidRPr="00680289" w:rsidRDefault="003759D2" w:rsidP="003759D2">
      <w:pPr>
        <w:pStyle w:val="Heading4"/>
      </w:pPr>
      <w:r w:rsidRPr="00680289">
        <w:t xml:space="preserve">Vote aff </w:t>
      </w:r>
      <w:r w:rsidRPr="00680289">
        <w:rPr>
          <w:u w:val="single"/>
        </w:rPr>
        <w:t>despite</w:t>
      </w:r>
      <w:r w:rsidRPr="00680289">
        <w:t xml:space="preserve"> prior questions—</w:t>
      </w:r>
      <w:r w:rsidRPr="00680289">
        <w:rPr>
          <w:u w:val="single"/>
        </w:rPr>
        <w:t>impact timeframe</w:t>
      </w:r>
      <w:r w:rsidRPr="00680289">
        <w:t xml:space="preserve"> means you gotta act on the best info available</w:t>
      </w:r>
    </w:p>
    <w:p w:rsidR="003759D2" w:rsidRPr="00680289" w:rsidRDefault="003759D2" w:rsidP="003759D2">
      <w:pPr>
        <w:rPr>
          <w:rFonts w:cs="Arial"/>
        </w:rPr>
      </w:pPr>
      <w:r w:rsidRPr="00680289">
        <w:rPr>
          <w:rStyle w:val="Heading4Char"/>
        </w:rPr>
        <w:t>Kratochwil</w:t>
      </w:r>
      <w:r w:rsidRPr="00680289">
        <w:t xml:space="preserve">, professor of international relations – European University Institute, </w:t>
      </w:r>
      <w:r w:rsidRPr="00680289">
        <w:rPr>
          <w:rStyle w:val="Heading4Char"/>
        </w:rPr>
        <w:t>2008</w:t>
      </w:r>
      <w:r w:rsidRPr="00680289">
        <w:t xml:space="preserve"> </w:t>
      </w:r>
      <w:r w:rsidRPr="00680289">
        <w:rPr>
          <w:rFonts w:cs="Arial"/>
        </w:rPr>
        <w:t>(Friedrich, “The Puzzles of Politics,” pg. 200-213)</w:t>
      </w:r>
    </w:p>
    <w:p w:rsidR="003759D2" w:rsidRPr="00680289" w:rsidRDefault="003759D2" w:rsidP="003759D2"/>
    <w:p w:rsidR="003759D2" w:rsidRPr="00680289" w:rsidRDefault="003759D2" w:rsidP="003759D2">
      <w:pPr>
        <w:rPr>
          <w:rFonts w:cs="Arial"/>
          <w:sz w:val="16"/>
        </w:rPr>
      </w:pPr>
      <w:r w:rsidRPr="00680289">
        <w:rPr>
          <w:rFonts w:cs="Arial"/>
          <w:sz w:val="16"/>
        </w:rPr>
        <w:t xml:space="preserve">The lesson seems clear. </w:t>
      </w:r>
      <w:r w:rsidRPr="00680289">
        <w:rPr>
          <w:rFonts w:cs="Arial"/>
          <w:u w:val="single"/>
        </w:rPr>
        <w:t>Even at the danger of “fuzzy boundaries”, when we deal with “practice</w:t>
      </w:r>
      <w:r w:rsidRPr="00680289">
        <w:rPr>
          <w:rFonts w:cs="Arial"/>
          <w:sz w:val="16"/>
        </w:rPr>
        <w:t xml:space="preserve">” ( just as with the “pragmatic turn”), </w:t>
      </w:r>
      <w:r w:rsidRPr="00680289">
        <w:rPr>
          <w:rFonts w:cs="Arial"/>
          <w:u w:val="single"/>
        </w:rPr>
        <w:t>we would be well advised to rely on the use of the term rather than on its reference</w:t>
      </w:r>
      <w:r w:rsidRPr="00680289">
        <w:rPr>
          <w:rFonts w:cs="Arial"/>
          <w:sz w:val="16"/>
        </w:rPr>
        <w:t xml:space="preserve"> (pointing to some property of the object under study), </w:t>
      </w:r>
      <w:r w:rsidRPr="00680289">
        <w:rPr>
          <w:rFonts w:cs="Arial"/>
          <w:u w:val="single"/>
        </w:rPr>
        <w:t>in order to draw the bounds of sense and understand the meaning of the concept. My argument for the fruitful character of a pragmatic approach in IR,</w:t>
      </w:r>
      <w:r w:rsidRPr="00680289">
        <w:rPr>
          <w:rFonts w:cs="Arial"/>
          <w:sz w:val="16"/>
        </w:rPr>
        <w:t xml:space="preserve"> therefore, </w:t>
      </w:r>
      <w:r w:rsidRPr="00680289">
        <w:rPr>
          <w:rFonts w:cs="Arial"/>
          <w:u w:val="single"/>
        </w:rPr>
        <w:t>does not depend on a comprehensive mapping of the varieties of research in this area, nor on an arbitrary appropriation or exegesis of any specific and self-absorbed theoretical orientation</w:t>
      </w:r>
      <w:r w:rsidRPr="00680289">
        <w:rPr>
          <w:rFonts w:cs="Arial"/>
          <w:sz w:val="16"/>
        </w:rPr>
        <w:t xml:space="preserve">. For this reason, in what follows, I will not provide a rigidly specified definition, nor will I refer exclusively to some prepackaged theoretical approach. Instead, </w:t>
      </w:r>
      <w:r w:rsidRPr="00680289">
        <w:rPr>
          <w:rFonts w:cs="Arial"/>
          <w:u w:val="single"/>
        </w:rPr>
        <w:t>I will sketch out the reasons for which a pragmatic orientation in social analysis seems to hold particular promise</w:t>
      </w:r>
      <w:r w:rsidRPr="00680289">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680289">
        <w:rPr>
          <w:rFonts w:cs="Arial"/>
          <w:highlight w:val="yellow"/>
          <w:u w:val="single"/>
        </w:rPr>
        <w:t>a pragmatic approach does not begin with</w:t>
      </w:r>
      <w:r w:rsidRPr="00680289">
        <w:rPr>
          <w:rFonts w:cs="Arial"/>
          <w:u w:val="single"/>
        </w:rPr>
        <w:t xml:space="preserve"> objects</w:t>
      </w:r>
      <w:r w:rsidRPr="00680289">
        <w:rPr>
          <w:rFonts w:cs="Arial"/>
          <w:sz w:val="16"/>
        </w:rPr>
        <w:t xml:space="preserve"> </w:t>
      </w:r>
      <w:r w:rsidRPr="00680289">
        <w:rPr>
          <w:rFonts w:cs="Arial"/>
          <w:u w:val="single"/>
        </w:rPr>
        <w:t xml:space="preserve">or “things” </w:t>
      </w:r>
      <w:r w:rsidRPr="00680289">
        <w:rPr>
          <w:rStyle w:val="Emphasis"/>
          <w:highlight w:val="yellow"/>
        </w:rPr>
        <w:t>(ontology),</w:t>
      </w:r>
      <w:r w:rsidRPr="00680289">
        <w:rPr>
          <w:rStyle w:val="StyleBoldUnderline"/>
          <w:highlight w:val="yellow"/>
        </w:rPr>
        <w:t xml:space="preserve"> or </w:t>
      </w:r>
      <w:r w:rsidRPr="00680289">
        <w:rPr>
          <w:rStyle w:val="StyleBoldUnderline"/>
        </w:rPr>
        <w:t>with</w:t>
      </w:r>
      <w:r w:rsidRPr="00680289">
        <w:rPr>
          <w:rFonts w:cs="Arial"/>
          <w:u w:val="single"/>
        </w:rPr>
        <w:t xml:space="preserve"> reason and </w:t>
      </w:r>
      <w:r w:rsidRPr="00680289">
        <w:rPr>
          <w:rFonts w:cs="Arial"/>
          <w:highlight w:val="yellow"/>
          <w:u w:val="single"/>
        </w:rPr>
        <w:t>method</w:t>
      </w:r>
      <w:r w:rsidRPr="00680289">
        <w:rPr>
          <w:rFonts w:cs="Arial"/>
          <w:u w:val="single"/>
        </w:rPr>
        <w:t xml:space="preserve"> (</w:t>
      </w:r>
      <w:r w:rsidRPr="00680289">
        <w:rPr>
          <w:rStyle w:val="Emphasis"/>
        </w:rPr>
        <w:t>epistemology),</w:t>
      </w:r>
      <w:r w:rsidRPr="00680289">
        <w:rPr>
          <w:rFonts w:cs="Arial"/>
          <w:sz w:val="16"/>
        </w:rPr>
        <w:t xml:space="preserve"> </w:t>
      </w:r>
      <w:r w:rsidRPr="00680289">
        <w:rPr>
          <w:rFonts w:cs="Arial"/>
          <w:highlight w:val="yellow"/>
          <w:u w:val="single"/>
        </w:rPr>
        <w:t>but with “</w:t>
      </w:r>
      <w:r w:rsidRPr="00680289">
        <w:rPr>
          <w:rStyle w:val="Emphasis"/>
          <w:highlight w:val="yellow"/>
        </w:rPr>
        <w:t>acting</w:t>
      </w:r>
      <w:r w:rsidRPr="00680289">
        <w:rPr>
          <w:rFonts w:cs="Arial"/>
          <w:sz w:val="16"/>
        </w:rPr>
        <w:t xml:space="preserve">” (prattein), </w:t>
      </w:r>
      <w:r w:rsidRPr="00680289">
        <w:rPr>
          <w:rFonts w:cs="Arial"/>
          <w:u w:val="single"/>
        </w:rPr>
        <w:t xml:space="preserve">thereby </w:t>
      </w:r>
      <w:r w:rsidRPr="00680289">
        <w:rPr>
          <w:rStyle w:val="Emphasis"/>
        </w:rPr>
        <w:t>preventing</w:t>
      </w:r>
      <w:r w:rsidRPr="00680289">
        <w:rPr>
          <w:rFonts w:cs="Arial"/>
          <w:u w:val="single"/>
        </w:rPr>
        <w:t xml:space="preserve"> some false starts</w:t>
      </w:r>
      <w:r w:rsidRPr="00680289">
        <w:rPr>
          <w:rFonts w:cs="Arial"/>
          <w:sz w:val="16"/>
        </w:rPr>
        <w:t xml:space="preserve">. Since, </w:t>
      </w:r>
      <w:r w:rsidRPr="00680289">
        <w:rPr>
          <w:rFonts w:cs="Arial"/>
          <w:b/>
          <w:highlight w:val="yellow"/>
          <w:u w:val="single"/>
        </w:rPr>
        <w:t xml:space="preserve">as </w:t>
      </w:r>
      <w:r w:rsidRPr="00680289">
        <w:rPr>
          <w:rFonts w:cs="Arial"/>
          <w:b/>
          <w:u w:val="single"/>
        </w:rPr>
        <w:t xml:space="preserve">historical </w:t>
      </w:r>
      <w:r w:rsidRPr="00680289">
        <w:rPr>
          <w:rFonts w:cs="Arial"/>
          <w:b/>
          <w:highlight w:val="yellow"/>
          <w:u w:val="single"/>
        </w:rPr>
        <w:t xml:space="preserve">beings </w:t>
      </w:r>
      <w:r w:rsidRPr="00680289">
        <w:rPr>
          <w:rFonts w:cs="Arial"/>
          <w:b/>
          <w:u w:val="single"/>
        </w:rPr>
        <w:t xml:space="preserve">placed </w:t>
      </w:r>
      <w:r w:rsidRPr="00680289">
        <w:rPr>
          <w:rFonts w:cs="Arial"/>
          <w:b/>
          <w:highlight w:val="yellow"/>
          <w:u w:val="single"/>
        </w:rPr>
        <w:t xml:space="preserve">in </w:t>
      </w:r>
      <w:r w:rsidRPr="00680289">
        <w:rPr>
          <w:rFonts w:cs="Arial"/>
          <w:b/>
          <w:u w:val="single"/>
        </w:rPr>
        <w:t xml:space="preserve">a </w:t>
      </w:r>
      <w:r w:rsidRPr="00680289">
        <w:rPr>
          <w:rStyle w:val="Emphasis"/>
          <w:highlight w:val="yellow"/>
        </w:rPr>
        <w:t>specific situations</w:t>
      </w:r>
      <w:r w:rsidRPr="00680289">
        <w:rPr>
          <w:rFonts w:cs="Arial"/>
          <w:b/>
          <w:highlight w:val="yellow"/>
          <w:u w:val="single"/>
        </w:rPr>
        <w:t xml:space="preserve">, </w:t>
      </w:r>
      <w:r w:rsidRPr="00680289">
        <w:rPr>
          <w:rFonts w:cs="Arial"/>
          <w:b/>
          <w:u w:val="single"/>
        </w:rPr>
        <w:t xml:space="preserve">we do not have the luxury </w:t>
      </w:r>
      <w:r w:rsidRPr="00680289">
        <w:rPr>
          <w:rStyle w:val="Emphasis"/>
        </w:rPr>
        <w:t>of deferring decisions</w:t>
      </w:r>
      <w:r w:rsidRPr="00680289">
        <w:rPr>
          <w:rFonts w:cs="Arial"/>
          <w:b/>
          <w:u w:val="single"/>
        </w:rPr>
        <w:t xml:space="preserve"> until we have </w:t>
      </w:r>
      <w:r w:rsidRPr="00680289">
        <w:rPr>
          <w:rStyle w:val="Emphasis"/>
        </w:rPr>
        <w:t>found the “truth”,</w:t>
      </w:r>
      <w:r w:rsidRPr="00680289">
        <w:rPr>
          <w:rFonts w:cs="Arial"/>
          <w:b/>
          <w:u w:val="single"/>
        </w:rPr>
        <w:t xml:space="preserve"> </w:t>
      </w:r>
      <w:r w:rsidRPr="00680289">
        <w:rPr>
          <w:rFonts w:cs="Arial"/>
          <w:b/>
          <w:highlight w:val="yellow"/>
          <w:u w:val="single"/>
        </w:rPr>
        <w:t xml:space="preserve">we have to act </w:t>
      </w:r>
      <w:r w:rsidRPr="00680289">
        <w:rPr>
          <w:rFonts w:cs="Arial"/>
          <w:b/>
          <w:u w:val="single"/>
        </w:rPr>
        <w:t xml:space="preserve">and must do so always </w:t>
      </w:r>
      <w:r w:rsidRPr="00680289">
        <w:rPr>
          <w:rFonts w:cs="Arial"/>
          <w:b/>
          <w:highlight w:val="yellow"/>
          <w:u w:val="single"/>
        </w:rPr>
        <w:t xml:space="preserve">under time pressures </w:t>
      </w:r>
      <w:r w:rsidRPr="00680289">
        <w:rPr>
          <w:rFonts w:cs="Arial"/>
          <w:b/>
          <w:u w:val="single"/>
        </w:rPr>
        <w:t xml:space="preserve">and </w:t>
      </w:r>
      <w:r w:rsidRPr="00680289">
        <w:rPr>
          <w:rFonts w:cs="Arial"/>
          <w:b/>
          <w:highlight w:val="yellow"/>
          <w:u w:val="single"/>
        </w:rPr>
        <w:t>in the face of incomplete information</w:t>
      </w:r>
      <w:r w:rsidRPr="00680289">
        <w:rPr>
          <w:rFonts w:cs="Arial"/>
          <w:b/>
          <w:u w:val="single"/>
        </w:rPr>
        <w:t xml:space="preserve">. </w:t>
      </w:r>
      <w:r w:rsidRPr="00680289">
        <w:rPr>
          <w:rFonts w:cs="Arial"/>
          <w:sz w:val="16"/>
        </w:rPr>
        <w:t xml:space="preserve">Pre- cisely </w:t>
      </w:r>
      <w:r w:rsidRPr="00680289">
        <w:rPr>
          <w:rFonts w:cs="Arial"/>
          <w:u w:val="single"/>
        </w:rPr>
        <w:t>because the social world is characterised by strategic interactions, what a situation “is”, is hardly ever clear ex ante, because it is being “produced” by the actors and their interactions</w:t>
      </w:r>
      <w:r w:rsidRPr="00680289">
        <w:rPr>
          <w:rFonts w:cs="Arial"/>
          <w:sz w:val="16"/>
        </w:rPr>
        <w:t xml:space="preserve">, </w:t>
      </w:r>
      <w:r w:rsidRPr="00680289">
        <w:rPr>
          <w:rFonts w:cs="Arial"/>
          <w:u w:val="single"/>
        </w:rPr>
        <w:t>and the multiple possibilities</w:t>
      </w:r>
      <w:r w:rsidRPr="00680289">
        <w:rPr>
          <w:rFonts w:cs="Arial"/>
          <w:sz w:val="16"/>
        </w:rPr>
        <w:t xml:space="preserve"> are rife with incentives for (dis)information. </w:t>
      </w:r>
      <w:r w:rsidRPr="00680289">
        <w:rPr>
          <w:rFonts w:cs="Arial"/>
          <w:highlight w:val="yellow"/>
          <w:u w:val="single"/>
        </w:rPr>
        <w:t>This puts a premium on</w:t>
      </w:r>
      <w:r w:rsidRPr="00680289">
        <w:rPr>
          <w:rFonts w:cs="Arial"/>
          <w:sz w:val="16"/>
        </w:rPr>
        <w:t xml:space="preserve"> quick </w:t>
      </w:r>
      <w:r w:rsidRPr="00680289">
        <w:rPr>
          <w:rStyle w:val="Emphasis"/>
          <w:highlight w:val="yellow"/>
        </w:rPr>
        <w:t>diagnostic</w:t>
      </w:r>
      <w:r w:rsidRPr="00680289">
        <w:rPr>
          <w:rFonts w:cs="Arial"/>
          <w:u w:val="single"/>
        </w:rPr>
        <w:t xml:space="preserve"> </w:t>
      </w:r>
      <w:r w:rsidRPr="00680289">
        <w:rPr>
          <w:rFonts w:cs="Arial"/>
          <w:sz w:val="16"/>
        </w:rPr>
        <w:t xml:space="preserve">and cognitive </w:t>
      </w:r>
      <w:r w:rsidRPr="00680289">
        <w:rPr>
          <w:rStyle w:val="Emphasis"/>
          <w:highlight w:val="yellow"/>
        </w:rPr>
        <w:t>shortcuts</w:t>
      </w:r>
      <w:r w:rsidRPr="00680289">
        <w:rPr>
          <w:rFonts w:cs="Arial"/>
          <w:u w:val="single"/>
        </w:rPr>
        <w:t xml:space="preserve"> informing actors</w:t>
      </w:r>
      <w:r w:rsidRPr="00680289">
        <w:rPr>
          <w:rFonts w:cs="Arial"/>
          <w:sz w:val="16"/>
        </w:rPr>
        <w:t xml:space="preserve"> about the relevant features of the situ- ation, and on leaving an alternative open (“plan B”) in case of unexpected difficulties. </w:t>
      </w:r>
      <w:r w:rsidRPr="00680289">
        <w:rPr>
          <w:rFonts w:cs="Arial"/>
          <w:u w:val="single"/>
        </w:rPr>
        <w:t>Instead of</w:t>
      </w:r>
      <w:r w:rsidRPr="00680289">
        <w:rPr>
          <w:rFonts w:cs="Arial"/>
          <w:sz w:val="16"/>
        </w:rPr>
        <w:t xml:space="preserve"> relying on </w:t>
      </w:r>
      <w:r w:rsidRPr="00680289">
        <w:rPr>
          <w:rFonts w:cs="Arial"/>
          <w:u w:val="single"/>
        </w:rPr>
        <w:t>certainty and universal validity gained through abstraction</w:t>
      </w:r>
      <w:r w:rsidRPr="00680289">
        <w:rPr>
          <w:rFonts w:cs="Arial"/>
          <w:sz w:val="16"/>
        </w:rPr>
        <w:t xml:space="preserve"> and controlled experiments, </w:t>
      </w:r>
      <w:r w:rsidRPr="00680289">
        <w:rPr>
          <w:rFonts w:cs="Arial"/>
          <w:u w:val="single"/>
        </w:rPr>
        <w:t>we know that completeness and attentiveness to detail</w:t>
      </w:r>
      <w:r w:rsidRPr="00680289">
        <w:rPr>
          <w:rFonts w:cs="Arial"/>
          <w:sz w:val="16"/>
        </w:rPr>
        <w:t xml:space="preserve">, rather than to generality, </w:t>
      </w:r>
      <w:r w:rsidRPr="00680289">
        <w:rPr>
          <w:rFonts w:cs="Arial"/>
          <w:u w:val="single"/>
        </w:rPr>
        <w:t>matter</w:t>
      </w:r>
      <w:r w:rsidRPr="00680289">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w:t>
      </w:r>
      <w:proofErr w:type="gramStart"/>
      <w:r w:rsidRPr="00680289">
        <w:rPr>
          <w:rFonts w:cs="Arial"/>
          <w:sz w:val="16"/>
        </w:rPr>
        <w:t>the via</w:t>
      </w:r>
      <w:proofErr w:type="gramEnd"/>
      <w:r w:rsidRPr="00680289">
        <w:rPr>
          <w:rFonts w:cs="Arial"/>
          <w:sz w:val="16"/>
        </w:rPr>
        <w:t xml:space="preserve"> regia to the creation of knowledge. A pragmatist orientation would most certainly not endorse such a position. Secondly, </w:t>
      </w:r>
      <w:r w:rsidRPr="00680289">
        <w:rPr>
          <w:rFonts w:cs="Arial"/>
          <w:u w:val="single"/>
        </w:rPr>
        <w:t>since acting in the social world often involves acting “for” someone, special responsibilities arise that aggravate both the incompleteness of knowledge as well as its generality problem</w:t>
      </w:r>
      <w:r w:rsidRPr="00680289">
        <w:rPr>
          <w:rFonts w:cs="Arial"/>
          <w:sz w:val="16"/>
        </w:rPr>
        <w:t xml:space="preserve">. Since we owe special care to those entrusted to us, for example, as teachers, doctors or lawyers, </w:t>
      </w:r>
      <w:r w:rsidRPr="00680289">
        <w:rPr>
          <w:rFonts w:cs="Arial"/>
          <w:highlight w:val="yellow"/>
          <w:u w:val="single"/>
        </w:rPr>
        <w:t xml:space="preserve">we cannot just rely on what is generally true, </w:t>
      </w:r>
      <w:r w:rsidRPr="00680289">
        <w:rPr>
          <w:rStyle w:val="Emphasis"/>
          <w:highlight w:val="yellow"/>
        </w:rPr>
        <w:t>but have to pay</w:t>
      </w:r>
      <w:r w:rsidRPr="00680289">
        <w:rPr>
          <w:rFonts w:cs="Arial"/>
          <w:u w:val="single"/>
        </w:rPr>
        <w:t xml:space="preserve"> special </w:t>
      </w:r>
      <w:r w:rsidRPr="00680289">
        <w:rPr>
          <w:rStyle w:val="Emphasis"/>
          <w:highlight w:val="yellow"/>
        </w:rPr>
        <w:t>attention to the particular case</w:t>
      </w:r>
      <w:r w:rsidRPr="00680289">
        <w:rPr>
          <w:rFonts w:cs="Arial"/>
          <w:sz w:val="16"/>
        </w:rPr>
        <w:t xml:space="preserve">. Aside from avoiding the foreclosure of options, </w:t>
      </w:r>
      <w:r w:rsidRPr="00680289">
        <w:rPr>
          <w:rFonts w:cs="Arial"/>
          <w:u w:val="single"/>
        </w:rPr>
        <w:t>we cannot refuse to act on the basis of incomplete information or insufficient know- ledge</w:t>
      </w:r>
      <w:r w:rsidRPr="00680289">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80289">
        <w:rPr>
          <w:rFonts w:cs="Arial"/>
          <w:b/>
          <w:highlight w:val="yellow"/>
          <w:u w:val="single"/>
        </w:rPr>
        <w:t>there still remains the crucial element of “timing” –</w:t>
      </w:r>
      <w:r w:rsidRPr="00680289">
        <w:rPr>
          <w:rFonts w:cs="Arial"/>
          <w:u w:val="single"/>
        </w:rPr>
        <w:t xml:space="preserve"> of knowing when to </w:t>
      </w:r>
      <w:r w:rsidRPr="00680289">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0289">
        <w:rPr>
          <w:rFonts w:cs="Arial"/>
          <w:sz w:val="16"/>
        </w:rPr>
        <w:t>. Besides, “timing” seems to be quite recalcitrant to analytical treatment.</w:t>
      </w:r>
    </w:p>
    <w:p w:rsidR="003759D2" w:rsidRPr="00B925B8" w:rsidRDefault="003759D2" w:rsidP="003759D2"/>
    <w:p w:rsidR="003759D2" w:rsidRPr="00661CAE" w:rsidRDefault="003759D2" w:rsidP="003759D2">
      <w:pPr>
        <w:pStyle w:val="Heading3"/>
      </w:pPr>
      <w:proofErr w:type="gramStart"/>
      <w:r w:rsidRPr="00661CAE">
        <w:lastRenderedPageBreak/>
        <w:t>condo</w:t>
      </w:r>
      <w:proofErr w:type="gramEnd"/>
      <w:r w:rsidRPr="00661CAE">
        <w:t xml:space="preserve"> </w:t>
      </w:r>
    </w:p>
    <w:p w:rsidR="003759D2" w:rsidRPr="00661CAE" w:rsidRDefault="003759D2" w:rsidP="003759D2">
      <w:pPr>
        <w:pStyle w:val="Heading4"/>
      </w:pPr>
      <w:r w:rsidRPr="00661CAE">
        <w:t xml:space="preserve">Conditionality is a voting issue for deterrence – straightjackets the 2ac by forcing illogical argumentative interactions, undermines the depth of education and kills advocacy skills – </w:t>
      </w:r>
    </w:p>
    <w:p w:rsidR="003759D2" w:rsidRPr="00661CAE" w:rsidRDefault="003759D2" w:rsidP="003759D2">
      <w:pPr>
        <w:pStyle w:val="Heading4"/>
      </w:pPr>
      <w:r w:rsidRPr="00661CAE">
        <w:t xml:space="preserve">Counter interpretation no conditionality but a rigorous focus on pre round research </w:t>
      </w:r>
    </w:p>
    <w:p w:rsidR="003759D2" w:rsidRPr="001B0C1B" w:rsidRDefault="003759D2" w:rsidP="003759D2">
      <w:pPr>
        <w:pStyle w:val="Heading3"/>
      </w:pPr>
      <w:proofErr w:type="gramStart"/>
      <w:r>
        <w:lastRenderedPageBreak/>
        <w:t>add</w:t>
      </w:r>
      <w:proofErr w:type="gramEnd"/>
      <w:r>
        <w:t xml:space="preserve"> on </w:t>
      </w:r>
    </w:p>
    <w:p w:rsidR="003759D2" w:rsidRPr="001B0C1B" w:rsidRDefault="003759D2" w:rsidP="003759D2"/>
    <w:p w:rsidR="003759D2" w:rsidRPr="001B0C1B" w:rsidRDefault="003759D2" w:rsidP="003759D2">
      <w:pPr>
        <w:pStyle w:val="Heading4"/>
      </w:pPr>
      <w:r w:rsidRPr="001B0C1B">
        <w:t>1ac Dowd says unrestricted spread</w:t>
      </w:r>
      <w:r>
        <w:t xml:space="preserve"> of drones precipitates Russian conflict over Chechnya to clamp down on separatism </w:t>
      </w:r>
    </w:p>
    <w:p w:rsidR="003759D2" w:rsidRPr="001B0C1B" w:rsidRDefault="003759D2" w:rsidP="003759D2">
      <w:pPr>
        <w:pStyle w:val="Heading4"/>
      </w:pPr>
      <w:r>
        <w:t>Nuclear war</w:t>
      </w:r>
    </w:p>
    <w:p w:rsidR="003759D2" w:rsidRPr="001B0C1B" w:rsidRDefault="003759D2" w:rsidP="003759D2">
      <w:r w:rsidRPr="001B0C1B">
        <w:rPr>
          <w:b/>
        </w:rPr>
        <w:t xml:space="preserve">Blank, 01 </w:t>
      </w:r>
      <w:r w:rsidRPr="001B0C1B">
        <w:t xml:space="preserve">(Stephen, Demokratizatsiya, “Russia's Ulster: The Chechen War and its consequences”, </w:t>
      </w:r>
      <w:proofErr w:type="gramStart"/>
      <w:r w:rsidRPr="001B0C1B">
        <w:t>Winter</w:t>
      </w:r>
      <w:proofErr w:type="gramEnd"/>
      <w:r w:rsidRPr="001B0C1B">
        <w:t>, http://findarticles.com/p/articles/mi_qa3996/is_200101/ai_n8951462/pg_10)</w:t>
      </w:r>
    </w:p>
    <w:p w:rsidR="003759D2" w:rsidRPr="001B0C1B" w:rsidRDefault="003759D2" w:rsidP="003759D2">
      <w:pPr>
        <w:rPr>
          <w:sz w:val="16"/>
        </w:rPr>
      </w:pPr>
      <w:r w:rsidRPr="001B0C1B">
        <w:rPr>
          <w:sz w:val="16"/>
        </w:rPr>
        <w:t xml:space="preserve">Russian military officials and analysts also told me in June 1999 that NATO's Kosovo campaign led doctrine writers to include provisions for deploying tactical nuclear weapons in unspecified conventional threat scenarios.62 In December 1999, Moscow confirmed this when </w:t>
      </w:r>
      <w:r w:rsidRPr="00603203">
        <w:rPr>
          <w:highlight w:val="yellow"/>
          <w:u w:val="single"/>
        </w:rPr>
        <w:t>the commander</w:t>
      </w:r>
      <w:r w:rsidRPr="001B0C1B">
        <w:rPr>
          <w:u w:val="single"/>
        </w:rPr>
        <w:t xml:space="preserve"> in chief of the Strategic Nuclear Forces</w:t>
      </w:r>
      <w:r w:rsidRPr="001B0C1B">
        <w:rPr>
          <w:sz w:val="16"/>
        </w:rPr>
        <w:t xml:space="preserve">, General Vladimir Yakovlev, </w:t>
      </w:r>
      <w:r w:rsidRPr="00603203">
        <w:rPr>
          <w:highlight w:val="yellow"/>
          <w:u w:val="single"/>
        </w:rPr>
        <w:t xml:space="preserve">admitted that </w:t>
      </w:r>
      <w:r w:rsidRPr="002B604F">
        <w:rPr>
          <w:highlight w:val="yellow"/>
          <w:u w:val="single"/>
        </w:rPr>
        <w:t xml:space="preserve">Moscow had to </w:t>
      </w:r>
      <w:r w:rsidRPr="00603203">
        <w:rPr>
          <w:rStyle w:val="Emphasis"/>
          <w:highlight w:val="yellow"/>
        </w:rPr>
        <w:t>lower the threshold</w:t>
      </w:r>
      <w:r w:rsidRPr="00603203">
        <w:rPr>
          <w:highlight w:val="yellow"/>
          <w:u w:val="single"/>
        </w:rPr>
        <w:t xml:space="preserve"> of conflict wherein it might launch a </w:t>
      </w:r>
      <w:r w:rsidRPr="00603203">
        <w:rPr>
          <w:rStyle w:val="Emphasis"/>
          <w:highlight w:val="yellow"/>
        </w:rPr>
        <w:t>first-strike nuclear attack</w:t>
      </w:r>
      <w:r w:rsidRPr="00603203">
        <w:rPr>
          <w:highlight w:val="yellow"/>
          <w:u w:val="single"/>
        </w:rPr>
        <w:t xml:space="preserve"> because it could not otherwise</w:t>
      </w:r>
      <w:r w:rsidRPr="001B0C1B">
        <w:rPr>
          <w:u w:val="single"/>
        </w:rPr>
        <w:t xml:space="preserve"> </w:t>
      </w:r>
      <w:r w:rsidRPr="00603203">
        <w:rPr>
          <w:highlight w:val="yellow"/>
          <w:u w:val="single"/>
        </w:rPr>
        <w:t xml:space="preserve">defend </w:t>
      </w:r>
      <w:r w:rsidRPr="00603203">
        <w:rPr>
          <w:rStyle w:val="Emphasis"/>
          <w:highlight w:val="yellow"/>
        </w:rPr>
        <w:t>against local wars</w:t>
      </w:r>
      <w:r w:rsidRPr="001B0C1B">
        <w:rPr>
          <w:u w:val="single"/>
        </w:rPr>
        <w:t xml:space="preserve"> and conflicts, </w:t>
      </w:r>
      <w:r w:rsidRPr="00603203">
        <w:rPr>
          <w:highlight w:val="yellow"/>
          <w:u w:val="single"/>
        </w:rPr>
        <w:t>a category that could</w:t>
      </w:r>
      <w:r w:rsidRPr="001B0C1B">
        <w:rPr>
          <w:sz w:val="16"/>
        </w:rPr>
        <w:t xml:space="preserve"> be stretched to </w:t>
      </w:r>
      <w:r w:rsidRPr="00603203">
        <w:rPr>
          <w:rStyle w:val="Emphasis"/>
          <w:highlight w:val="yellow"/>
        </w:rPr>
        <w:t>include Chechnya</w:t>
      </w:r>
      <w:r w:rsidRPr="001B0C1B">
        <w:rPr>
          <w:sz w:val="16"/>
        </w:rPr>
        <w:t xml:space="preserve">.63 The security concept reiterated his statements, overtly expressing Russia's strategy of deterrence and nuclear warfighting for limited and unlimited nuclear war.64 </w:t>
      </w:r>
      <w:r w:rsidRPr="001B0C1B">
        <w:rPr>
          <w:u w:val="single"/>
        </w:rPr>
        <w:t>Other authoritative statements</w:t>
      </w:r>
      <w:r w:rsidRPr="001B0C1B">
        <w:rPr>
          <w:sz w:val="16"/>
        </w:rPr>
        <w:t xml:space="preserve"> by Deputy Defense Minister Vladimir Mikhailov </w:t>
      </w:r>
      <w:r w:rsidRPr="001B0C1B">
        <w:rPr>
          <w:u w:val="single"/>
        </w:rPr>
        <w:t>confirm the trend toward nuclear warfighting for limited and unlimited nuclear war scenarios and announce Moscow's belief that it can control such situations</w:t>
      </w:r>
      <w:r w:rsidRPr="001B0C1B">
        <w:rPr>
          <w:sz w:val="16"/>
        </w:rPr>
        <w:t xml:space="preserve"> despite forty years of Soviet argument that no such control was feasible.65 Indeed, the national security concept openly advocated limited nuclear war.66</w:t>
      </w:r>
    </w:p>
    <w:p w:rsidR="003759D2" w:rsidRDefault="003759D2" w:rsidP="003759D2"/>
    <w:p w:rsidR="003759D2" w:rsidRPr="00A67088" w:rsidRDefault="003759D2" w:rsidP="003759D2">
      <w:pPr>
        <w:pStyle w:val="Heading1"/>
      </w:pPr>
      <w:r>
        <w:lastRenderedPageBreak/>
        <w:t>1AR</w:t>
      </w:r>
    </w:p>
    <w:p w:rsidR="003759D2" w:rsidRPr="003759D2" w:rsidRDefault="003759D2" w:rsidP="003759D2"/>
    <w:p w:rsidR="003B2D38" w:rsidRPr="003B2D38" w:rsidRDefault="003B2D38" w:rsidP="003B2D38"/>
    <w:p w:rsidR="003B2D38" w:rsidRPr="003B2D38" w:rsidRDefault="003B2D38" w:rsidP="003B2D38"/>
    <w:p w:rsidR="003B2D38" w:rsidRPr="003B2D38" w:rsidRDefault="003B2D38" w:rsidP="003B2D38"/>
    <w:p w:rsidR="003B2D38" w:rsidRDefault="003B2D38" w:rsidP="003B2D38"/>
    <w:p w:rsidR="003759D2" w:rsidRDefault="003759D2" w:rsidP="003759D2">
      <w:bookmarkStart w:id="48" w:name="_GoBack"/>
      <w:bookmarkEnd w:id="48"/>
    </w:p>
    <w:p w:rsidR="003759D2" w:rsidRDefault="003759D2" w:rsidP="003759D2">
      <w:pPr>
        <w:pStyle w:val="Heading3"/>
      </w:pPr>
      <w:r>
        <w:lastRenderedPageBreak/>
        <w:t>AT: Environment Impact</w:t>
      </w:r>
    </w:p>
    <w:p w:rsidR="003759D2" w:rsidRPr="00B45542" w:rsidRDefault="003759D2" w:rsidP="003759D2">
      <w:pPr>
        <w:pStyle w:val="Heading4"/>
      </w:pPr>
      <w:r>
        <w:t>Zero chance of environmental collapse—if it’s true then it’s clearly non unique</w:t>
      </w:r>
    </w:p>
    <w:p w:rsidR="003759D2" w:rsidRPr="006B478C" w:rsidRDefault="003759D2" w:rsidP="003759D2">
      <w:r w:rsidRPr="006B478C">
        <w:rPr>
          <w:b/>
        </w:rPr>
        <w:t>Easterbrook 95</w:t>
      </w:r>
      <w:r w:rsidRPr="006B478C">
        <w:t xml:space="preserve"> – senior editor of The New Republic, fellow at Brookings, editor of The Washington Monthly, distinguished fellow of the Fulbright Foundation (Gregg, A Moment on Earth, p. 25)</w:t>
      </w:r>
    </w:p>
    <w:p w:rsidR="003759D2" w:rsidRPr="00B45542" w:rsidRDefault="003759D2" w:rsidP="003759D2">
      <w:pPr>
        <w:rPr>
          <w:color w:val="000000"/>
          <w:szCs w:val="20"/>
        </w:rPr>
      </w:pPr>
    </w:p>
    <w:p w:rsidR="003759D2" w:rsidRPr="006B478C" w:rsidRDefault="003759D2" w:rsidP="003759D2">
      <w:pPr>
        <w:rPr>
          <w:color w:val="000000"/>
          <w:u w:val="single"/>
        </w:rPr>
      </w:pPr>
      <w:r w:rsidRPr="006B478C">
        <w:rPr>
          <w:color w:val="000000"/>
          <w:u w:val="single"/>
        </w:rPr>
        <w:t xml:space="preserve">IN THE AFTERMATH OF </w:t>
      </w:r>
      <w:r w:rsidRPr="006B478C">
        <w:rPr>
          <w:sz w:val="16"/>
        </w:rPr>
        <w:t>EVENTS SUCH AS LOVE CANAL OR THE</w:t>
      </w:r>
      <w:r w:rsidRPr="006B478C">
        <w:rPr>
          <w:color w:val="000000"/>
          <w:u w:val="single"/>
        </w:rPr>
        <w:t xml:space="preserve"> Exxon Valdez </w:t>
      </w:r>
      <w:r w:rsidRPr="006B478C">
        <w:rPr>
          <w:sz w:val="16"/>
        </w:rPr>
        <w:t>oil spill,</w:t>
      </w:r>
      <w:r w:rsidRPr="006B478C">
        <w:rPr>
          <w:color w:val="000000"/>
          <w:u w:val="single"/>
        </w:rPr>
        <w:t xml:space="preserve"> every reference </w:t>
      </w:r>
      <w:r w:rsidRPr="006B478C">
        <w:rPr>
          <w:sz w:val="16"/>
        </w:rPr>
        <w:t>to the environment</w:t>
      </w:r>
      <w:r w:rsidRPr="006B478C">
        <w:rPr>
          <w:color w:val="000000"/>
          <w:u w:val="single"/>
        </w:rPr>
        <w:t xml:space="preserve"> is prefaced with the adjective "fragile</w:t>
      </w:r>
      <w:r w:rsidRPr="006B478C">
        <w:rPr>
          <w:color w:val="000000"/>
          <w:sz w:val="16"/>
        </w:rPr>
        <w:t xml:space="preserve">." "Fragile environment" has become a welded phrase of the modern lexicon, like "aging hippie" or "fugitive financier." But the notion of a fragile environment is profoundly wrong. Individual animals, plants, and people are distressingly fragile. </w:t>
      </w:r>
      <w:r w:rsidRPr="00170DD8">
        <w:rPr>
          <w:color w:val="000000"/>
          <w:highlight w:val="yellow"/>
          <w:u w:val="single"/>
        </w:rPr>
        <w:t>The environment</w:t>
      </w:r>
      <w:r w:rsidRPr="006B478C">
        <w:rPr>
          <w:color w:val="000000"/>
          <w:u w:val="single"/>
        </w:rPr>
        <w:t xml:space="preserve"> </w:t>
      </w:r>
      <w:r w:rsidRPr="006B478C">
        <w:rPr>
          <w:color w:val="000000"/>
          <w:sz w:val="16"/>
        </w:rPr>
        <w:t>that contains them</w:t>
      </w:r>
      <w:r w:rsidRPr="006B478C">
        <w:rPr>
          <w:color w:val="000000"/>
          <w:u w:val="single"/>
        </w:rPr>
        <w:t xml:space="preserve"> </w:t>
      </w:r>
      <w:r w:rsidRPr="00170DD8">
        <w:rPr>
          <w:color w:val="000000"/>
          <w:highlight w:val="yellow"/>
          <w:u w:val="single"/>
        </w:rPr>
        <w:t xml:space="preserve">is </w:t>
      </w:r>
      <w:r w:rsidRPr="006B478C">
        <w:rPr>
          <w:rStyle w:val="StyleBoldUnderline"/>
        </w:rPr>
        <w:t>close to</w:t>
      </w:r>
      <w:r w:rsidRPr="00170DD8">
        <w:rPr>
          <w:color w:val="000000"/>
          <w:highlight w:val="yellow"/>
          <w:u w:val="single"/>
        </w:rPr>
        <w:t xml:space="preserve"> indestructible.</w:t>
      </w:r>
      <w:r w:rsidRPr="006B478C">
        <w:rPr>
          <w:color w:val="000000"/>
          <w:u w:val="single"/>
        </w:rPr>
        <w:t xml:space="preserve"> The living environment of </w:t>
      </w:r>
      <w:r w:rsidRPr="00170DD8">
        <w:rPr>
          <w:color w:val="000000"/>
          <w:highlight w:val="yellow"/>
          <w:u w:val="single"/>
        </w:rPr>
        <w:t xml:space="preserve">Earth </w:t>
      </w:r>
      <w:r w:rsidRPr="006B478C">
        <w:rPr>
          <w:color w:val="000000"/>
          <w:u w:val="single"/>
        </w:rPr>
        <w:t xml:space="preserve">has </w:t>
      </w:r>
      <w:r w:rsidRPr="00170DD8">
        <w:rPr>
          <w:color w:val="000000"/>
          <w:highlight w:val="yellow"/>
          <w:u w:val="single"/>
        </w:rPr>
        <w:t>survived ice ages;</w:t>
      </w:r>
      <w:r w:rsidRPr="006B478C">
        <w:rPr>
          <w:color w:val="000000"/>
          <w:u w:val="single"/>
        </w:rPr>
        <w:t xml:space="preserve"> bombardments of cosmic </w:t>
      </w:r>
      <w:r w:rsidRPr="00170DD8">
        <w:rPr>
          <w:color w:val="000000"/>
          <w:highlight w:val="yellow"/>
          <w:u w:val="single"/>
        </w:rPr>
        <w:t>radiation</w:t>
      </w:r>
      <w:r w:rsidRPr="006B478C">
        <w:rPr>
          <w:color w:val="000000"/>
          <w:u w:val="single"/>
        </w:rPr>
        <w:t xml:space="preserve"> more deadly than atomic fallout; solar radiation more powerful than the worst-case projection for </w:t>
      </w:r>
      <w:r w:rsidRPr="00170DD8">
        <w:rPr>
          <w:color w:val="000000"/>
          <w:highlight w:val="yellow"/>
          <w:u w:val="single"/>
        </w:rPr>
        <w:t xml:space="preserve">ozone </w:t>
      </w:r>
      <w:r w:rsidRPr="006B478C">
        <w:rPr>
          <w:color w:val="000000"/>
          <w:u w:val="single"/>
        </w:rPr>
        <w:t>depletion</w:t>
      </w:r>
      <w:r w:rsidRPr="00170DD8">
        <w:rPr>
          <w:color w:val="000000"/>
          <w:highlight w:val="yellow"/>
          <w:u w:val="single"/>
        </w:rPr>
        <w:t xml:space="preserve">; thousand-year </w:t>
      </w:r>
      <w:r w:rsidRPr="006B478C">
        <w:rPr>
          <w:color w:val="000000"/>
          <w:u w:val="single"/>
        </w:rPr>
        <w:t xml:space="preserve">periods of </w:t>
      </w:r>
      <w:r w:rsidRPr="00170DD8">
        <w:rPr>
          <w:color w:val="000000"/>
          <w:highlight w:val="yellow"/>
          <w:u w:val="single"/>
        </w:rPr>
        <w:t xml:space="preserve">intense </w:t>
      </w:r>
      <w:r w:rsidRPr="006B478C">
        <w:rPr>
          <w:color w:val="000000"/>
          <w:u w:val="single"/>
        </w:rPr>
        <w:t xml:space="preserve">volcanism releasing global air </w:t>
      </w:r>
      <w:r w:rsidRPr="00170DD8">
        <w:rPr>
          <w:color w:val="000000"/>
          <w:highlight w:val="yellow"/>
          <w:u w:val="single"/>
        </w:rPr>
        <w:t>pollution</w:t>
      </w:r>
      <w:r w:rsidRPr="006B478C">
        <w:rPr>
          <w:color w:val="000000"/>
          <w:u w:val="single"/>
        </w:rPr>
        <w:t xml:space="preserve"> far worse than that made by any factory; </w:t>
      </w:r>
      <w:r w:rsidRPr="00170DD8">
        <w:rPr>
          <w:color w:val="000000"/>
          <w:highlight w:val="yellow"/>
          <w:u w:val="single"/>
        </w:rPr>
        <w:t xml:space="preserve">reversals of the </w:t>
      </w:r>
      <w:r w:rsidRPr="006B478C">
        <w:rPr>
          <w:color w:val="000000"/>
          <w:u w:val="single"/>
        </w:rPr>
        <w:t xml:space="preserve">planet's magnetic </w:t>
      </w:r>
      <w:r w:rsidRPr="00170DD8">
        <w:rPr>
          <w:color w:val="000000"/>
          <w:highlight w:val="yellow"/>
          <w:u w:val="single"/>
        </w:rPr>
        <w:t xml:space="preserve">poles; </w:t>
      </w:r>
      <w:r w:rsidRPr="006B478C">
        <w:rPr>
          <w:color w:val="000000"/>
          <w:u w:val="single"/>
        </w:rPr>
        <w:t xml:space="preserve">the </w:t>
      </w:r>
      <w:r w:rsidRPr="00170DD8">
        <w:rPr>
          <w:b/>
          <w:color w:val="000000"/>
          <w:highlight w:val="yellow"/>
          <w:u w:val="single"/>
        </w:rPr>
        <w:t>rearrangement of continents</w:t>
      </w:r>
      <w:r w:rsidRPr="006B478C">
        <w:rPr>
          <w:color w:val="000000"/>
          <w:u w:val="single"/>
        </w:rPr>
        <w:t xml:space="preserve">; transformation of plains into mountain ranges and of seas into plains; fluctuations of </w:t>
      </w:r>
      <w:r w:rsidRPr="00170DD8">
        <w:rPr>
          <w:color w:val="000000"/>
          <w:highlight w:val="yellow"/>
          <w:u w:val="single"/>
        </w:rPr>
        <w:t xml:space="preserve">ocean currents </w:t>
      </w:r>
      <w:r w:rsidRPr="006B478C">
        <w:rPr>
          <w:color w:val="000000"/>
          <w:u w:val="single"/>
        </w:rPr>
        <w:t xml:space="preserve">and the jet stream; </w:t>
      </w:r>
      <w:r w:rsidRPr="00170DD8">
        <w:rPr>
          <w:color w:val="000000"/>
          <w:highlight w:val="yellow"/>
          <w:u w:val="single"/>
        </w:rPr>
        <w:t xml:space="preserve">300-foot </w:t>
      </w:r>
      <w:r w:rsidRPr="006B478C">
        <w:rPr>
          <w:color w:val="000000"/>
          <w:u w:val="single"/>
        </w:rPr>
        <w:t xml:space="preserve">vacillations in </w:t>
      </w:r>
      <w:r w:rsidRPr="00170DD8">
        <w:rPr>
          <w:color w:val="000000"/>
          <w:highlight w:val="yellow"/>
          <w:u w:val="single"/>
        </w:rPr>
        <w:t>sea levels</w:t>
      </w:r>
      <w:r w:rsidRPr="006B478C">
        <w:rPr>
          <w:color w:val="000000"/>
          <w:u w:val="single"/>
        </w:rPr>
        <w:t xml:space="preserve">; shortening and lengthening of the seasons caused by shifts in the planetary axis; collisions of </w:t>
      </w:r>
      <w:r w:rsidRPr="00170DD8">
        <w:rPr>
          <w:color w:val="000000"/>
          <w:highlight w:val="yellow"/>
          <w:u w:val="single"/>
        </w:rPr>
        <w:t xml:space="preserve">asteroids and </w:t>
      </w:r>
      <w:r w:rsidRPr="006B478C">
        <w:rPr>
          <w:color w:val="000000"/>
          <w:u w:val="single"/>
        </w:rPr>
        <w:t xml:space="preserve">comets bearing far more force than man's nuclear arsenals; </w:t>
      </w:r>
      <w:r w:rsidRPr="00170DD8">
        <w:rPr>
          <w:color w:val="000000"/>
          <w:highlight w:val="yellow"/>
          <w:u w:val="single"/>
        </w:rPr>
        <w:t xml:space="preserve">and </w:t>
      </w:r>
      <w:r w:rsidRPr="006B478C">
        <w:rPr>
          <w:color w:val="000000"/>
          <w:u w:val="single"/>
        </w:rPr>
        <w:t xml:space="preserve">the </w:t>
      </w:r>
      <w:r w:rsidRPr="00170DD8">
        <w:rPr>
          <w:color w:val="000000"/>
          <w:highlight w:val="yellow"/>
          <w:u w:val="single"/>
        </w:rPr>
        <w:t xml:space="preserve">years without summer </w:t>
      </w:r>
      <w:r w:rsidRPr="006B478C">
        <w:rPr>
          <w:color w:val="000000"/>
          <w:u w:val="single"/>
        </w:rPr>
        <w:t xml:space="preserve">that followed these impacts. </w:t>
      </w:r>
      <w:r w:rsidRPr="006B478C">
        <w:rPr>
          <w:sz w:val="16"/>
        </w:rPr>
        <w:t>Yet hearts beat on, and petals unfold still.</w:t>
      </w:r>
      <w:r w:rsidRPr="006B478C">
        <w:rPr>
          <w:color w:val="000000"/>
          <w:sz w:val="16"/>
        </w:rPr>
        <w:t xml:space="preserve"> </w:t>
      </w:r>
      <w:r w:rsidRPr="006B478C">
        <w:rPr>
          <w:color w:val="000000"/>
          <w:u w:val="single"/>
        </w:rPr>
        <w:t xml:space="preserve">Were </w:t>
      </w:r>
      <w:r w:rsidRPr="00170DD8">
        <w:rPr>
          <w:color w:val="000000"/>
          <w:highlight w:val="yellow"/>
          <w:u w:val="single"/>
        </w:rPr>
        <w:t xml:space="preserve">the environment </w:t>
      </w:r>
      <w:r w:rsidRPr="006B478C">
        <w:rPr>
          <w:color w:val="000000"/>
          <w:u w:val="single"/>
        </w:rPr>
        <w:t xml:space="preserve">fragile it </w:t>
      </w:r>
      <w:r w:rsidRPr="00170DD8">
        <w:rPr>
          <w:color w:val="000000"/>
          <w:highlight w:val="yellow"/>
          <w:u w:val="single"/>
        </w:rPr>
        <w:t xml:space="preserve">would have expired </w:t>
      </w:r>
      <w:r w:rsidRPr="006B478C">
        <w:rPr>
          <w:color w:val="000000"/>
          <w:u w:val="single"/>
        </w:rPr>
        <w:t xml:space="preserve">many </w:t>
      </w:r>
      <w:r w:rsidRPr="00170DD8">
        <w:rPr>
          <w:b/>
          <w:color w:val="000000"/>
          <w:highlight w:val="yellow"/>
          <w:u w:val="single"/>
        </w:rPr>
        <w:t>eons before</w:t>
      </w:r>
      <w:r w:rsidRPr="006B478C">
        <w:rPr>
          <w:color w:val="000000"/>
          <w:u w:val="single"/>
        </w:rPr>
        <w:t xml:space="preserve"> </w:t>
      </w:r>
      <w:r w:rsidRPr="006B478C">
        <w:rPr>
          <w:sz w:val="16"/>
        </w:rPr>
        <w:t>the advent of the industrial affronts of the dreaming ape.</w:t>
      </w:r>
      <w:r w:rsidRPr="006B478C">
        <w:rPr>
          <w:i/>
          <w:color w:val="000000"/>
          <w:sz w:val="16"/>
        </w:rPr>
        <w:t xml:space="preserve"> </w:t>
      </w:r>
      <w:r w:rsidRPr="00170DD8">
        <w:rPr>
          <w:color w:val="000000"/>
          <w:highlight w:val="yellow"/>
          <w:u w:val="single"/>
        </w:rPr>
        <w:t xml:space="preserve">Human assaults </w:t>
      </w:r>
      <w:r w:rsidRPr="006B478C">
        <w:rPr>
          <w:color w:val="000000"/>
          <w:u w:val="single"/>
        </w:rPr>
        <w:t xml:space="preserve">on the environment, </w:t>
      </w:r>
      <w:r w:rsidRPr="006B478C">
        <w:rPr>
          <w:sz w:val="16"/>
        </w:rPr>
        <w:t>though mischievous,</w:t>
      </w:r>
      <w:r w:rsidRPr="006B478C">
        <w:rPr>
          <w:color w:val="000000"/>
          <w:u w:val="single"/>
        </w:rPr>
        <w:t xml:space="preserve"> </w:t>
      </w:r>
      <w:r w:rsidRPr="00170DD8">
        <w:rPr>
          <w:color w:val="000000"/>
          <w:highlight w:val="yellow"/>
          <w:u w:val="single"/>
        </w:rPr>
        <w:t xml:space="preserve">are </w:t>
      </w:r>
      <w:proofErr w:type="gramStart"/>
      <w:r w:rsidRPr="00170DD8">
        <w:rPr>
          <w:b/>
          <w:color w:val="000000"/>
          <w:highlight w:val="yellow"/>
          <w:u w:val="single"/>
        </w:rPr>
        <w:t xml:space="preserve">pinpricks compared to </w:t>
      </w:r>
      <w:r w:rsidRPr="006B478C">
        <w:rPr>
          <w:b/>
          <w:color w:val="000000"/>
          <w:u w:val="single"/>
        </w:rPr>
        <w:t xml:space="preserve">forces of </w:t>
      </w:r>
      <w:r w:rsidRPr="00170DD8">
        <w:rPr>
          <w:b/>
          <w:color w:val="000000"/>
          <w:highlight w:val="yellow"/>
          <w:u w:val="single"/>
        </w:rPr>
        <w:t>the magnitude</w:t>
      </w:r>
      <w:r w:rsidRPr="00170DD8">
        <w:rPr>
          <w:color w:val="000000"/>
          <w:highlight w:val="yellow"/>
          <w:u w:val="single"/>
        </w:rPr>
        <w:t xml:space="preserve"> nature is</w:t>
      </w:r>
      <w:proofErr w:type="gramEnd"/>
      <w:r w:rsidRPr="00170DD8">
        <w:rPr>
          <w:color w:val="000000"/>
          <w:highlight w:val="yellow"/>
          <w:u w:val="single"/>
        </w:rPr>
        <w:t xml:space="preserve"> </w:t>
      </w:r>
      <w:r w:rsidRPr="006B478C">
        <w:rPr>
          <w:color w:val="000000"/>
          <w:u w:val="single"/>
        </w:rPr>
        <w:t xml:space="preserve">accustomed to </w:t>
      </w:r>
      <w:r w:rsidRPr="00170DD8">
        <w:rPr>
          <w:color w:val="000000"/>
          <w:highlight w:val="yellow"/>
          <w:u w:val="single"/>
        </w:rPr>
        <w:t>resisting</w:t>
      </w:r>
      <w:r w:rsidRPr="006B478C">
        <w:rPr>
          <w:color w:val="000000"/>
          <w:u w:val="single"/>
        </w:rPr>
        <w:t xml:space="preserve">. </w:t>
      </w:r>
    </w:p>
    <w:p w:rsidR="003759D2" w:rsidRDefault="003759D2" w:rsidP="003759D2">
      <w:pPr>
        <w:pStyle w:val="Heading3"/>
      </w:pPr>
      <w:r>
        <w:lastRenderedPageBreak/>
        <w:t>1ar fw stuff</w:t>
      </w:r>
    </w:p>
    <w:p w:rsidR="003759D2" w:rsidRDefault="003759D2" w:rsidP="003759D2"/>
    <w:p w:rsidR="003759D2" w:rsidRDefault="003759D2" w:rsidP="003759D2">
      <w:r>
        <w:t>Dropped a fairness DA—prereq to education as well as contestation against a prepared opponent which is key to make critical education effective—no offense because our framework doesn’t require the alt to be a counterplan, it just requires that the IMPLICATION of the K be that the plan is a bad idea—if they don’t win that, we have impact turned the alt</w:t>
      </w:r>
    </w:p>
    <w:p w:rsidR="003759D2" w:rsidRDefault="003759D2" w:rsidP="003759D2"/>
    <w:p w:rsidR="003759D2" w:rsidRDefault="003759D2" w:rsidP="003759D2">
      <w:r>
        <w:t>Policy simulation good—we’ll win substantive offense—most of these arguments are transferable to the alt because they assume policy solutions will magically appear if we question the 1ac enough—not the case</w:t>
      </w:r>
    </w:p>
    <w:p w:rsidR="003759D2" w:rsidRDefault="003759D2" w:rsidP="003759D2">
      <w:r>
        <w:t xml:space="preserve">--Donahue says high stakes simulations are </w:t>
      </w:r>
      <w:proofErr w:type="gramStart"/>
      <w:r>
        <w:t>key</w:t>
      </w:r>
      <w:proofErr w:type="gramEnd"/>
      <w:r>
        <w:t xml:space="preserve"> because they train students to cope with info overload and creative problem solving—the explicit goal of a policy solution makes us better advocates</w:t>
      </w:r>
    </w:p>
    <w:p w:rsidR="003759D2" w:rsidRDefault="003759D2" w:rsidP="003759D2">
      <w:r>
        <w:t>--Kartochwil says prior questions don’t assume decisions with limited timeframe—drone court is the best middle ground because it requires deliberation but doesn’t wallow in prior questions—doing so means you get overwhelmed in a crisis</w:t>
      </w:r>
    </w:p>
    <w:p w:rsidR="003759D2" w:rsidRDefault="003759D2" w:rsidP="003759D2">
      <w:r>
        <w:t>--Farrar is a solid defense of war powers education—legal solutions are key to that—</w:t>
      </w:r>
      <w:proofErr w:type="gramStart"/>
      <w:r>
        <w:t>prefer</w:t>
      </w:r>
      <w:proofErr w:type="gramEnd"/>
      <w:r>
        <w:t xml:space="preserve"> it because it’s the only way to speak with a credible voice on the subject</w:t>
      </w:r>
    </w:p>
    <w:p w:rsidR="003759D2" w:rsidRDefault="003759D2" w:rsidP="003759D2"/>
    <w:p w:rsidR="003759D2" w:rsidRPr="00680289" w:rsidRDefault="003759D2" w:rsidP="003759D2">
      <w:pPr>
        <w:pStyle w:val="Heading4"/>
      </w:pPr>
      <w:r>
        <w:t>“Academic critic” alt leads to parochialism and changes nothing</w:t>
      </w:r>
    </w:p>
    <w:p w:rsidR="003759D2" w:rsidRPr="00680289" w:rsidRDefault="003759D2" w:rsidP="003759D2">
      <w:r w:rsidRPr="00680289">
        <w:rPr>
          <w:b/>
        </w:rPr>
        <w:t>Gitlin 5</w:t>
      </w:r>
      <w:r w:rsidRPr="00680289">
        <w:t xml:space="preserve"> (Todd Gitlin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“The Intellectuals and the Flag”, </w:t>
      </w:r>
      <w:hyperlink r:id="rId59" w:tgtFrame="_blank" w:history="1">
        <w:r w:rsidRPr="00680289">
          <w:rPr>
            <w:rStyle w:val="Hyperlink"/>
          </w:rPr>
          <w:t>http://www.ciaonet.org.proxy2.cl.msu.edu/book/git01/git01_04.pdf</w:t>
        </w:r>
      </w:hyperlink>
    </w:p>
    <w:p w:rsidR="003759D2" w:rsidRPr="00680289" w:rsidRDefault="003759D2" w:rsidP="003759D2">
      <w:pPr>
        <w:rPr>
          <w:sz w:val="14"/>
        </w:rPr>
      </w:pPr>
      <w:r w:rsidRPr="00680289">
        <w:rPr>
          <w:sz w:val="14"/>
        </w:rPr>
        <w:t xml:space="preserve">Yet </w:t>
      </w:r>
      <w:r w:rsidRPr="00680289">
        <w:rPr>
          <w:u w:val="single"/>
        </w:rPr>
        <w:t>the</w:t>
      </w:r>
      <w:r w:rsidRPr="00680289">
        <w:rPr>
          <w:sz w:val="14"/>
        </w:rPr>
        <w:t xml:space="preserve"> audacious </w:t>
      </w:r>
      <w:r w:rsidRPr="00680289">
        <w:rPr>
          <w:u w:val="single"/>
          <w:shd w:val="clear" w:color="auto" w:fill="FFFF00"/>
        </w:rPr>
        <w:t>adepts of “</w:t>
      </w:r>
      <w:r w:rsidRPr="00680289">
        <w:rPr>
          <w:u w:val="single"/>
          <w:bdr w:val="none" w:sz="0" w:space="0" w:color="auto" w:frame="1"/>
          <w:shd w:val="clear" w:color="auto" w:fill="FFFF00"/>
        </w:rPr>
        <w:t>theory</w:t>
      </w:r>
      <w:r w:rsidRPr="00680289">
        <w:rPr>
          <w:u w:val="single"/>
        </w:rPr>
        <w:t>”</w:t>
      </w:r>
      <w:r w:rsidRPr="00680289">
        <w:rPr>
          <w:sz w:val="14"/>
        </w:rPr>
        <w:t xml:space="preserve"> constitute themselves the equivalent of a vanguard party—laying out propositions to be admired for their audacity rather than their truth, </w:t>
      </w:r>
      <w:r w:rsidRPr="00680289">
        <w:rPr>
          <w:u w:val="single"/>
          <w:bdr w:val="none" w:sz="0" w:space="0" w:color="auto" w:frame="1"/>
          <w:shd w:val="clear" w:color="auto" w:fill="FFFF00"/>
        </w:rPr>
        <w:t>defending</w:t>
      </w:r>
      <w:r w:rsidRPr="00680289">
        <w:rPr>
          <w:u w:val="single"/>
          <w:shd w:val="clear" w:color="auto" w:fill="FFFF00"/>
        </w:rPr>
        <w:t xml:space="preserve"> </w:t>
      </w:r>
      <w:r w:rsidRPr="00680289">
        <w:rPr>
          <w:u w:val="single"/>
          <w:bdr w:val="none" w:sz="0" w:space="0" w:color="auto" w:frame="1"/>
          <w:shd w:val="clear" w:color="auto" w:fill="FFFF00"/>
        </w:rPr>
        <w:t>themselves</w:t>
      </w:r>
      <w:r w:rsidRPr="00680289">
        <w:rPr>
          <w:u w:val="single"/>
        </w:rPr>
        <w:t xml:space="preserve"> </w:t>
      </w:r>
      <w:r w:rsidRPr="00680289">
        <w:rPr>
          <w:sz w:val="14"/>
        </w:rPr>
        <w:t xml:space="preserve">when necessary </w:t>
      </w:r>
      <w:r w:rsidRPr="00680289">
        <w:rPr>
          <w:u w:val="single"/>
          <w:bdr w:val="none" w:sz="0" w:space="0" w:color="auto" w:frame="1"/>
          <w:shd w:val="clear" w:color="auto" w:fill="FFFF00"/>
        </w:rPr>
        <w:t>as</w:t>
      </w:r>
      <w:r w:rsidRPr="00680289">
        <w:rPr>
          <w:sz w:val="14"/>
          <w:bdr w:val="none" w:sz="0" w:space="0" w:color="auto" w:frame="1"/>
          <w:shd w:val="clear" w:color="auto" w:fill="FFFF00"/>
        </w:rPr>
        <w:t xml:space="preserve"> </w:t>
      </w:r>
      <w:r w:rsidRPr="00680289">
        <w:rPr>
          <w:u w:val="single"/>
          <w:bdr w:val="none" w:sz="0" w:space="0" w:color="auto" w:frame="1"/>
          <w:shd w:val="clear" w:color="auto" w:fill="FFFF00"/>
        </w:rPr>
        <w:t>victims of</w:t>
      </w:r>
      <w:r w:rsidRPr="00680289">
        <w:rPr>
          <w:sz w:val="14"/>
        </w:rPr>
        <w:t xml:space="preserve"> stodgy and </w:t>
      </w:r>
      <w:r w:rsidRPr="00680289">
        <w:rPr>
          <w:u w:val="single"/>
          <w:shd w:val="clear" w:color="auto" w:fill="FFFF00"/>
        </w:rPr>
        <w:t xml:space="preserve">parochial </w:t>
      </w:r>
      <w:r w:rsidRPr="00680289">
        <w:rPr>
          <w:u w:val="single"/>
          <w:bdr w:val="none" w:sz="0" w:space="0" w:color="auto" w:frame="1"/>
          <w:shd w:val="clear" w:color="auto" w:fill="FFFF00"/>
        </w:rPr>
        <w:t>old-think</w:t>
      </w:r>
      <w:r w:rsidRPr="00680289">
        <w:rPr>
          <w:u w:val="single"/>
        </w:rPr>
        <w:t>,</w:t>
      </w:r>
      <w:r w:rsidRPr="00680289">
        <w:rPr>
          <w:sz w:val="14"/>
        </w:rPr>
        <w:t xml:space="preserve"> priding themselves on their cosmopolitan majesty. “</w:t>
      </w:r>
      <w:r w:rsidRPr="00680289">
        <w:rPr>
          <w:u w:val="single"/>
        </w:rPr>
        <w:t xml:space="preserve">Theory” </w:t>
      </w:r>
      <w:r w:rsidRPr="00680289">
        <w:rPr>
          <w:u w:val="single"/>
          <w:bdr w:val="none" w:sz="0" w:space="0" w:color="auto" w:frame="1"/>
          <w:shd w:val="clear" w:color="auto" w:fill="FFFF00"/>
        </w:rPr>
        <w:t>dresses critical thought in a language that</w:t>
      </w:r>
      <w:r w:rsidRPr="00680289">
        <w:rPr>
          <w:sz w:val="14"/>
          <w:bdr w:val="none" w:sz="0" w:space="0" w:color="auto" w:frame="1"/>
        </w:rPr>
        <w:t>,</w:t>
      </w:r>
      <w:r w:rsidRPr="00680289">
        <w:rPr>
          <w:sz w:val="14"/>
        </w:rPr>
        <w:t xml:space="preserve"> for all its impenetrability, </w:t>
      </w:r>
      <w:r w:rsidRPr="00680289">
        <w:rPr>
          <w:u w:val="single"/>
          <w:bdr w:val="none" w:sz="0" w:space="0" w:color="auto" w:frame="1"/>
          <w:shd w:val="clear" w:color="auto" w:fill="FFFF00"/>
        </w:rPr>
        <w:t>certifies</w:t>
      </w:r>
      <w:r w:rsidRPr="00680289">
        <w:rPr>
          <w:u w:val="single"/>
          <w:bdr w:val="none" w:sz="0" w:space="0" w:color="auto" w:frame="1"/>
        </w:rPr>
        <w:t xml:space="preserve"> that </w:t>
      </w:r>
      <w:r w:rsidRPr="00680289">
        <w:rPr>
          <w:szCs w:val="14"/>
          <w:u w:val="single"/>
          <w:bdr w:val="none" w:sz="0" w:space="0" w:color="auto" w:frame="1"/>
          <w:shd w:val="clear" w:color="auto" w:fill="FFFF00"/>
        </w:rPr>
        <w:t>intellectuals are</w:t>
      </w:r>
      <w:r w:rsidRPr="00680289">
        <w:rPr>
          <w:szCs w:val="14"/>
          <w:u w:val="single"/>
          <w:shd w:val="clear" w:color="auto" w:fill="FFFF00"/>
        </w:rPr>
        <w:t xml:space="preserve"> central</w:t>
      </w:r>
      <w:r w:rsidRPr="00680289">
        <w:rPr>
          <w:sz w:val="14"/>
        </w:rPr>
        <w:t xml:space="preserve"> and </w:t>
      </w:r>
      <w:r w:rsidRPr="00680289">
        <w:rPr>
          <w:sz w:val="14"/>
          <w:bdr w:val="none" w:sz="0" w:space="0" w:color="auto" w:frame="1"/>
        </w:rPr>
        <w:t>indispensable</w:t>
      </w:r>
      <w:r w:rsidRPr="00680289">
        <w:rPr>
          <w:u w:val="single"/>
        </w:rPr>
        <w:t xml:space="preserve"> to</w:t>
      </w:r>
      <w:r w:rsidRPr="00680289">
        <w:rPr>
          <w:sz w:val="14"/>
        </w:rPr>
        <w:t xml:space="preserve"> the ideological and </w:t>
      </w:r>
      <w:r w:rsidRPr="00680289">
        <w:rPr>
          <w:u w:val="single"/>
        </w:rPr>
        <w:t xml:space="preserve">political future. </w:t>
      </w:r>
      <w:r w:rsidRPr="00680289">
        <w:rPr>
          <w:u w:val="single"/>
          <w:bdr w:val="none" w:sz="0" w:space="0" w:color="auto" w:frame="1"/>
          <w:shd w:val="clear" w:color="auto" w:fill="FFFF00"/>
        </w:rPr>
        <w:t xml:space="preserve">The far right might be </w:t>
      </w:r>
      <w:r w:rsidRPr="00680289">
        <w:rPr>
          <w:u w:val="single"/>
          <w:bdr w:val="none" w:sz="0" w:space="0" w:color="auto" w:frame="1"/>
        </w:rPr>
        <w:t xml:space="preserve">firmly </w:t>
      </w:r>
      <w:r w:rsidRPr="00680289">
        <w:rPr>
          <w:u w:val="single"/>
          <w:bdr w:val="none" w:sz="0" w:space="0" w:color="auto" w:frame="1"/>
          <w:shd w:val="clear" w:color="auto" w:fill="FFFF00"/>
        </w:rPr>
        <w:t>in charge</w:t>
      </w:r>
      <w:r w:rsidRPr="00680289">
        <w:rPr>
          <w:u w:val="single"/>
          <w:bdr w:val="none" w:sz="0" w:space="0" w:color="auto" w:frame="1"/>
        </w:rPr>
        <w:t xml:space="preserve"> of Washington, </w:t>
      </w:r>
      <w:r w:rsidRPr="00680289">
        <w:rPr>
          <w:u w:val="single"/>
          <w:bdr w:val="none" w:sz="0" w:space="0" w:color="auto" w:frame="1"/>
          <w:shd w:val="clear" w:color="auto" w:fill="FFFF00"/>
        </w:rPr>
        <w:t xml:space="preserve">but </w:t>
      </w:r>
      <w:r w:rsidRPr="00680289">
        <w:rPr>
          <w:u w:val="single"/>
          <w:shd w:val="clear" w:color="auto" w:fill="FFFF00"/>
        </w:rPr>
        <w:t>Foucault</w:t>
      </w:r>
      <w:r w:rsidRPr="00680289">
        <w:rPr>
          <w:u w:val="single"/>
        </w:rPr>
        <w:t xml:space="preserve"> (and his </w:t>
      </w:r>
      <w:r w:rsidRPr="00680289">
        <w:rPr>
          <w:u w:val="single"/>
          <w:bdr w:val="none" w:sz="0" w:space="0" w:color="auto" w:frame="1"/>
        </w:rPr>
        <w:t xml:space="preserve">rivals) </w:t>
      </w:r>
      <w:r w:rsidRPr="00680289">
        <w:rPr>
          <w:u w:val="single"/>
          <w:bdr w:val="none" w:sz="0" w:space="0" w:color="auto" w:frame="1"/>
          <w:shd w:val="clear" w:color="auto" w:fill="FFFF00"/>
        </w:rPr>
        <w:t>rules the seminars</w:t>
      </w:r>
      <w:r w:rsidRPr="00680289">
        <w:rPr>
          <w:u w:val="single"/>
        </w:rPr>
        <w:t xml:space="preserve">. At a time of political rollback, intellectual flights feel like righteous and thrilling consolations. </w:t>
      </w:r>
      <w:r w:rsidRPr="00680289">
        <w:rPr>
          <w:u w:val="single"/>
          <w:bdr w:val="none" w:sz="0" w:space="0" w:color="auto" w:frame="1"/>
          <w:shd w:val="clear" w:color="auto" w:fill="FFFF00"/>
        </w:rPr>
        <w:t>Masters of “theory</w:t>
      </w:r>
      <w:r w:rsidRPr="00680289">
        <w:rPr>
          <w:u w:val="single"/>
        </w:rPr>
        <w:t xml:space="preserve">,” left to </w:t>
      </w:r>
      <w:proofErr w:type="gramStart"/>
      <w:r w:rsidRPr="00680289">
        <w:rPr>
          <w:u w:val="single"/>
        </w:rPr>
        <w:t>themselves</w:t>
      </w:r>
      <w:proofErr w:type="gramEnd"/>
      <w:r w:rsidRPr="00680289">
        <w:rPr>
          <w:u w:val="single"/>
        </w:rPr>
        <w:t xml:space="preserve">, </w:t>
      </w:r>
      <w:r w:rsidRPr="00680289">
        <w:rPr>
          <w:u w:val="single"/>
          <w:bdr w:val="none" w:sz="0" w:space="0" w:color="auto" w:frame="1"/>
          <w:shd w:val="clear" w:color="auto" w:fill="FFFF00"/>
        </w:rPr>
        <w:t>could choose</w:t>
      </w:r>
      <w:r w:rsidRPr="00680289">
        <w:rPr>
          <w:u w:val="single"/>
        </w:rPr>
        <w:t xml:space="preserve"> among three ways of understanding their political role. They could choose </w:t>
      </w:r>
      <w:r w:rsidRPr="00680289">
        <w:rPr>
          <w:u w:val="single"/>
          <w:shd w:val="clear" w:color="auto" w:fill="FFFF00"/>
        </w:rPr>
        <w:t>the</w:t>
      </w:r>
      <w:r w:rsidRPr="00680289">
        <w:rPr>
          <w:u w:val="single"/>
        </w:rPr>
        <w:t xml:space="preserve"> more-or-less </w:t>
      </w:r>
      <w:r w:rsidRPr="00680289">
        <w:rPr>
          <w:u w:val="single"/>
          <w:shd w:val="clear" w:color="auto" w:fill="FFFF00"/>
        </w:rPr>
        <w:t xml:space="preserve">Leninist route, </w:t>
      </w:r>
      <w:r w:rsidRPr="00680289">
        <w:rPr>
          <w:u w:val="single"/>
          <w:bdr w:val="none" w:sz="0" w:space="0" w:color="auto" w:frame="1"/>
          <w:shd w:val="clear" w:color="auto" w:fill="FFFF00"/>
        </w:rPr>
        <w:t>flattering themselves</w:t>
      </w:r>
      <w:r w:rsidRPr="00680289">
        <w:rPr>
          <w:u w:val="single"/>
        </w:rPr>
        <w:t xml:space="preserve"> that they are in the process of </w:t>
      </w:r>
      <w:r w:rsidRPr="00680289">
        <w:rPr>
          <w:u w:val="single"/>
          <w:bdr w:val="none" w:sz="0" w:space="0" w:color="auto" w:frame="1"/>
          <w:shd w:val="clear" w:color="auto" w:fill="FFFF00"/>
        </w:rPr>
        <w:t xml:space="preserve">reaching </w:t>
      </w:r>
      <w:r w:rsidRPr="00680289">
        <w:rPr>
          <w:u w:val="single"/>
          <w:bdr w:val="none" w:sz="0" w:space="0" w:color="auto" w:frame="1"/>
        </w:rPr>
        <w:t xml:space="preserve">correct </w:t>
      </w:r>
      <w:r w:rsidRPr="00680289">
        <w:rPr>
          <w:u w:val="single"/>
          <w:bdr w:val="none" w:sz="0" w:space="0" w:color="auto" w:frame="1"/>
          <w:shd w:val="clear" w:color="auto" w:fill="FFFF00"/>
        </w:rPr>
        <w:t>formulations</w:t>
      </w:r>
      <w:r w:rsidRPr="00680289">
        <w:rPr>
          <w:u w:val="single"/>
          <w:bdr w:val="none" w:sz="0" w:space="0" w:color="auto" w:frame="1"/>
        </w:rPr>
        <w:t xml:space="preserve"> </w:t>
      </w:r>
      <w:r w:rsidRPr="00680289">
        <w:rPr>
          <w:u w:val="single"/>
          <w:bdr w:val="none" w:sz="0" w:space="0" w:color="auto" w:frame="1"/>
          <w:shd w:val="clear" w:color="auto" w:fill="FFFF00"/>
        </w:rPr>
        <w:t>and</w:t>
      </w:r>
      <w:r w:rsidRPr="00680289">
        <w:rPr>
          <w:u w:val="single"/>
          <w:bdr w:val="none" w:sz="0" w:space="0" w:color="auto" w:frame="1"/>
        </w:rPr>
        <w:t xml:space="preserve"> hence (</w:t>
      </w:r>
      <w:r w:rsidRPr="00680289">
        <w:rPr>
          <w:u w:val="single"/>
          <w:bdr w:val="none" w:sz="0" w:space="0" w:color="auto" w:frame="1"/>
          <w:shd w:val="clear" w:color="auto" w:fill="FFFF00"/>
        </w:rPr>
        <w:t>eventually) bringing true consciousness</w:t>
      </w:r>
      <w:r w:rsidRPr="00680289">
        <w:rPr>
          <w:u w:val="single"/>
        </w:rPr>
        <w:t xml:space="preserve"> to benighted souls who suffer from its absence. </w:t>
      </w:r>
      <w:r w:rsidRPr="00680289">
        <w:rPr>
          <w:u w:val="single"/>
          <w:bdr w:val="none" w:sz="0" w:space="0" w:color="auto" w:frame="1"/>
          <w:shd w:val="clear" w:color="auto" w:fill="FFFF00"/>
        </w:rPr>
        <w:t>They could</w:t>
      </w:r>
      <w:r w:rsidRPr="00680289">
        <w:rPr>
          <w:u w:val="single"/>
        </w:rPr>
        <w:t xml:space="preserve"> choose the populist path, </w:t>
      </w:r>
      <w:r w:rsidRPr="00680289">
        <w:rPr>
          <w:u w:val="single"/>
          <w:bdr w:val="none" w:sz="0" w:space="0" w:color="auto" w:frame="1"/>
          <w:shd w:val="clear" w:color="auto" w:fill="FFFF00"/>
        </w:rPr>
        <w:t>get</w:t>
      </w:r>
      <w:r w:rsidRPr="00680289">
        <w:rPr>
          <w:u w:val="single"/>
        </w:rPr>
        <w:t xml:space="preserve">ting </w:t>
      </w:r>
      <w:r w:rsidRPr="00680289">
        <w:rPr>
          <w:u w:val="single"/>
          <w:bdr w:val="none" w:sz="0" w:space="0" w:color="auto" w:frame="1"/>
          <w:shd w:val="clear" w:color="auto" w:fill="FFFF00"/>
        </w:rPr>
        <w:t>themselves off the political hook</w:t>
      </w:r>
      <w:r w:rsidRPr="00680289">
        <w:rPr>
          <w:u w:val="single"/>
        </w:rPr>
        <w:t xml:space="preserve"> in the here and now </w:t>
      </w:r>
      <w:r w:rsidRPr="00680289">
        <w:rPr>
          <w:u w:val="single"/>
          <w:bdr w:val="none" w:sz="0" w:space="0" w:color="auto" w:frame="1"/>
          <w:shd w:val="clear" w:color="auto" w:fill="FFFF00"/>
        </w:rPr>
        <w:t xml:space="preserve">by theorizing that </w:t>
      </w:r>
      <w:r w:rsidRPr="00680289">
        <w:rPr>
          <w:u w:val="single"/>
          <w:bdr w:val="single" w:sz="8" w:space="0" w:color="auto" w:frame="1"/>
          <w:shd w:val="clear" w:color="auto" w:fill="FFFF00"/>
        </w:rPr>
        <w:t>potent forces</w:t>
      </w:r>
      <w:r w:rsidRPr="00680289">
        <w:rPr>
          <w:u w:val="single"/>
          <w:bdr w:val="none" w:sz="0" w:space="0" w:color="auto" w:frame="1"/>
          <w:shd w:val="clear" w:color="auto" w:fill="FFFF00"/>
        </w:rPr>
        <w:t xml:space="preserve"> will </w:t>
      </w:r>
      <w:r w:rsidRPr="00680289">
        <w:rPr>
          <w:b/>
          <w:bCs/>
          <w:u w:val="single"/>
          <w:bdr w:val="none" w:sz="0" w:space="0" w:color="auto" w:frame="1"/>
          <w:shd w:val="clear" w:color="auto" w:fill="FFFF00"/>
        </w:rPr>
        <w:t>some day</w:t>
      </w:r>
      <w:r w:rsidRPr="00680289">
        <w:rPr>
          <w:b/>
          <w:bCs/>
          <w:u w:val="single"/>
        </w:rPr>
        <w:t>,</w:t>
      </w:r>
      <w:r w:rsidRPr="00680289">
        <w:rPr>
          <w:u w:val="single"/>
        </w:rPr>
        <w:t xml:space="preserve"> willy-nilly, </w:t>
      </w:r>
      <w:r w:rsidRPr="00680289">
        <w:rPr>
          <w:u w:val="single"/>
          <w:bdr w:val="none" w:sz="0" w:space="0" w:color="auto" w:frame="1"/>
        </w:rPr>
        <w:t xml:space="preserve">gather to </w:t>
      </w:r>
      <w:r w:rsidRPr="00680289">
        <w:rPr>
          <w:u w:val="single"/>
          <w:bdr w:val="none" w:sz="0" w:space="0" w:color="auto" w:frame="1"/>
          <w:shd w:val="clear" w:color="auto" w:fill="FFFF00"/>
        </w:rPr>
        <w:t>upend the system</w:t>
      </w:r>
      <w:r w:rsidRPr="00680289">
        <w:rPr>
          <w:u w:val="single"/>
          <w:shd w:val="clear" w:color="auto" w:fill="FFFF00"/>
        </w:rPr>
        <w:t xml:space="preserve">. </w:t>
      </w:r>
      <w:r w:rsidRPr="00680289">
        <w:rPr>
          <w:u w:val="single"/>
          <w:bdr w:val="none" w:sz="0" w:space="0" w:color="auto" w:frame="1"/>
          <w:shd w:val="clear" w:color="auto" w:fill="FFFF00"/>
        </w:rPr>
        <w:t>Or they could reconcile themselves to</w:t>
      </w:r>
      <w:r w:rsidRPr="00680289">
        <w:rPr>
          <w:u w:val="single"/>
        </w:rPr>
        <w:t xml:space="preserve"> Frankfurt-style </w:t>
      </w:r>
      <w:r w:rsidRPr="00680289">
        <w:rPr>
          <w:u w:val="single"/>
          <w:bdr w:val="none" w:sz="0" w:space="0" w:color="auto" w:frame="1"/>
          <w:shd w:val="clear" w:color="auto" w:fill="FFFF00"/>
        </w:rPr>
        <w:t>futilitarianism</w:t>
      </w:r>
      <w:r w:rsidRPr="00680289">
        <w:rPr>
          <w:u w:val="single"/>
        </w:rPr>
        <w:t xml:space="preserve">, conceding that history has run into a cul-de-sac and making do nevertheless. In any event, </w:t>
      </w:r>
      <w:r w:rsidRPr="00680289">
        <w:rPr>
          <w:u w:val="single"/>
          <w:bdr w:val="none" w:sz="0" w:space="0" w:color="auto" w:frame="1"/>
          <w:shd w:val="clear" w:color="auto" w:fill="FFFF00"/>
        </w:rPr>
        <w:t>practitioners of “theory</w:t>
      </w:r>
      <w:r w:rsidRPr="00680289">
        <w:rPr>
          <w:u w:val="single"/>
        </w:rPr>
        <w:t xml:space="preserve">” could </w:t>
      </w:r>
      <w:r w:rsidRPr="00680289">
        <w:rPr>
          <w:u w:val="single"/>
          <w:bdr w:val="none" w:sz="0" w:space="0" w:color="auto" w:frame="1"/>
          <w:shd w:val="clear" w:color="auto" w:fill="FFFF00"/>
        </w:rPr>
        <w:t xml:space="preserve">carry </w:t>
      </w:r>
      <w:r w:rsidRPr="00680289">
        <w:rPr>
          <w:u w:val="single"/>
          <w:bdr w:val="none" w:sz="0" w:space="0" w:color="auto" w:frame="1"/>
        </w:rPr>
        <w:t>on</w:t>
      </w:r>
      <w:r w:rsidRPr="00680289">
        <w:rPr>
          <w:u w:val="single"/>
        </w:rPr>
        <w:t xml:space="preserve"> with their lives, </w:t>
      </w:r>
      <w:r w:rsidRPr="00680289">
        <w:rPr>
          <w:u w:val="single"/>
          <w:bdr w:val="none" w:sz="0" w:space="0" w:color="auto" w:frame="1"/>
        </w:rPr>
        <w:t xml:space="preserve">practicing </w:t>
      </w:r>
      <w:r w:rsidRPr="00680289">
        <w:rPr>
          <w:u w:val="single"/>
          <w:bdr w:val="none" w:sz="0" w:space="0" w:color="auto" w:frame="1"/>
          <w:shd w:val="clear" w:color="auto" w:fill="FFFF00"/>
        </w:rPr>
        <w:t>politics by publishing</w:t>
      </w:r>
      <w:r w:rsidRPr="00680289">
        <w:rPr>
          <w:u w:val="single"/>
        </w:rPr>
        <w:t xml:space="preserve"> without perishing, indeed, </w:t>
      </w:r>
      <w:r w:rsidRPr="00680289">
        <w:rPr>
          <w:u w:val="single"/>
          <w:bdr w:val="none" w:sz="0" w:space="0" w:color="auto" w:frame="1"/>
          <w:shd w:val="clear" w:color="auto" w:fill="FFFF00"/>
        </w:rPr>
        <w:t>without having to set foot outside</w:t>
      </w:r>
      <w:r w:rsidRPr="00680289">
        <w:rPr>
          <w:u w:val="single"/>
          <w:shd w:val="clear" w:color="auto" w:fill="FFFF00"/>
        </w:rPr>
        <w:t xml:space="preserve"> the</w:t>
      </w:r>
      <w:r w:rsidRPr="00680289">
        <w:rPr>
          <w:u w:val="single"/>
        </w:rPr>
        <w:t xml:space="preserve"> precincts of the </w:t>
      </w:r>
      <w:r w:rsidRPr="00680289">
        <w:rPr>
          <w:u w:val="single"/>
          <w:shd w:val="clear" w:color="auto" w:fill="FFFF00"/>
        </w:rPr>
        <w:t>academy</w:t>
      </w:r>
      <w:r w:rsidRPr="00680289">
        <w:rPr>
          <w:u w:val="single"/>
        </w:rPr>
        <w:t>. As the revolutionary tide has gone out, a vanguard marooned without a rearguard has made the university into an asylum. As many founders and masters of “theory” pass from the scene, the genre has calcified, lost much of its verve, but in the academy verve is no prerequisite for institutional weight</w:t>
      </w:r>
      <w:r w:rsidRPr="00680289">
        <w:rPr>
          <w:sz w:val="14"/>
        </w:rPr>
        <w:t xml:space="preserve">, and so the preoccupation and the style go on and on. </w:t>
      </w:r>
    </w:p>
    <w:p w:rsidR="003759D2" w:rsidRPr="00193C45" w:rsidRDefault="003759D2" w:rsidP="003759D2">
      <w:pPr>
        <w:pStyle w:val="Heading4"/>
      </w:pPr>
      <w:r w:rsidRPr="00193C45">
        <w:t>Causes endless paradigm wars</w:t>
      </w:r>
    </w:p>
    <w:p w:rsidR="003759D2" w:rsidRPr="00193C45" w:rsidRDefault="003759D2" w:rsidP="003759D2">
      <w:pPr>
        <w:rPr>
          <w:rFonts w:cs="Arial"/>
        </w:rPr>
      </w:pPr>
      <w:r w:rsidRPr="00193C45">
        <w:rPr>
          <w:rFonts w:cs="Arial"/>
          <w:b/>
          <w:sz w:val="24"/>
          <w:u w:val="single"/>
        </w:rPr>
        <w:t>Wendt</w:t>
      </w:r>
      <w:r w:rsidRPr="00193C45">
        <w:rPr>
          <w:rFonts w:cs="Arial"/>
        </w:rPr>
        <w:t xml:space="preserve">, professor of international security – Ohio State University, </w:t>
      </w:r>
      <w:r w:rsidRPr="00193C45">
        <w:rPr>
          <w:rFonts w:cs="Arial"/>
          <w:b/>
          <w:sz w:val="24"/>
          <w:u w:val="single"/>
        </w:rPr>
        <w:t>‘98</w:t>
      </w:r>
    </w:p>
    <w:p w:rsidR="003759D2" w:rsidRPr="00193C45" w:rsidRDefault="003759D2" w:rsidP="003759D2">
      <w:pPr>
        <w:rPr>
          <w:rFonts w:cs="Arial"/>
          <w:bCs/>
          <w:i/>
          <w:iCs/>
        </w:rPr>
      </w:pPr>
      <w:r w:rsidRPr="00193C45">
        <w:rPr>
          <w:rFonts w:cs="Arial"/>
        </w:rPr>
        <w:t xml:space="preserve">(Alexander, </w:t>
      </w:r>
      <w:r w:rsidRPr="00193C45">
        <w:rPr>
          <w:rFonts w:cs="Arial"/>
          <w:bCs/>
        </w:rPr>
        <w:t>“On Constitution and Causation in International Relations,” British International Studies Association)</w:t>
      </w:r>
      <w:r w:rsidRPr="00193C45">
        <w:rPr>
          <w:rFonts w:cs="Arial"/>
          <w:bCs/>
          <w:i/>
          <w:iCs/>
        </w:rPr>
        <w:t xml:space="preserve"> </w:t>
      </w:r>
    </w:p>
    <w:p w:rsidR="003759D2" w:rsidRPr="00193C45" w:rsidRDefault="003759D2" w:rsidP="003759D2">
      <w:pPr>
        <w:rPr>
          <w:rFonts w:cs="Arial"/>
        </w:rPr>
      </w:pPr>
    </w:p>
    <w:p w:rsidR="003759D2" w:rsidRPr="00193C45" w:rsidRDefault="003759D2" w:rsidP="003759D2">
      <w:pPr>
        <w:rPr>
          <w:rFonts w:cs="Arial"/>
        </w:rPr>
      </w:pPr>
      <w:r w:rsidRPr="00193C45">
        <w:rPr>
          <w:rFonts w:cs="Arial"/>
        </w:rPr>
        <w:lastRenderedPageBreak/>
        <w:t xml:space="preserve">As a community, we in the academic study of international politics spend too much time worrying about the kind of issues addressed in this essay. </w:t>
      </w:r>
      <w:r w:rsidRPr="00193C45">
        <w:rPr>
          <w:rFonts w:cs="Arial"/>
          <w:u w:val="single"/>
        </w:rPr>
        <w:t xml:space="preserve">The </w:t>
      </w:r>
      <w:r w:rsidRPr="00193C45">
        <w:rPr>
          <w:rFonts w:cs="Arial"/>
          <w:b/>
          <w:u w:val="single"/>
        </w:rPr>
        <w:t>central point</w:t>
      </w:r>
      <w:r w:rsidRPr="00193C45">
        <w:rPr>
          <w:rFonts w:cs="Arial"/>
          <w:u w:val="single"/>
        </w:rPr>
        <w:t xml:space="preserve"> of IR scholarship is to increase our knowledge of how the world works, not to worry about how</w:t>
      </w:r>
      <w:r w:rsidRPr="00193C45">
        <w:rPr>
          <w:rFonts w:cs="Arial"/>
        </w:rPr>
        <w:t xml:space="preserve"> (or whether) </w:t>
      </w:r>
      <w:r w:rsidRPr="00193C45">
        <w:rPr>
          <w:rFonts w:cs="Arial"/>
          <w:u w:val="single"/>
        </w:rPr>
        <w:t>we can know how the world works</w:t>
      </w:r>
      <w:r w:rsidRPr="00193C45">
        <w:rPr>
          <w:rFonts w:cs="Arial"/>
        </w:rPr>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193C45">
        <w:rPr>
          <w:rFonts w:cs="Arial"/>
          <w:u w:val="single"/>
        </w:rPr>
        <w:t>Let’s face it: most IR scholars</w:t>
      </w:r>
      <w:r w:rsidRPr="00193C45">
        <w:rPr>
          <w:rFonts w:cs="Arial"/>
        </w:rPr>
        <w:t xml:space="preserve">, including this one, </w:t>
      </w:r>
      <w:r w:rsidRPr="00193C45">
        <w:rPr>
          <w:rFonts w:cs="Arial"/>
          <w:u w:val="single"/>
        </w:rPr>
        <w:t>have little or no proper training in epistemology</w:t>
      </w:r>
      <w:r w:rsidRPr="00193C45">
        <w:rPr>
          <w:rFonts w:cs="Arial"/>
        </w:rPr>
        <w:t xml:space="preserve">, </w:t>
      </w:r>
      <w:r w:rsidRPr="00193C45">
        <w:rPr>
          <w:rFonts w:cs="Arial"/>
          <w:u w:val="single"/>
        </w:rPr>
        <w:t>and</w:t>
      </w:r>
      <w:r w:rsidRPr="00193C45">
        <w:rPr>
          <w:rFonts w:cs="Arial"/>
        </w:rPr>
        <w:t xml:space="preserve"> as such </w:t>
      </w:r>
      <w:r w:rsidRPr="00193C45">
        <w:rPr>
          <w:rFonts w:cs="Arial"/>
          <w:highlight w:val="yellow"/>
          <w:u w:val="single"/>
        </w:rPr>
        <w:t>the attempt to solve epistemological problems</w:t>
      </w:r>
      <w:r w:rsidRPr="00193C45">
        <w:rPr>
          <w:rFonts w:cs="Arial"/>
          <w:highlight w:val="yellow"/>
        </w:rPr>
        <w:t xml:space="preserve"> </w:t>
      </w:r>
      <w:r w:rsidRPr="00193C45">
        <w:rPr>
          <w:rFonts w:cs="Arial"/>
        </w:rPr>
        <w:t xml:space="preserve">anyway </w:t>
      </w:r>
      <w:r w:rsidRPr="00193C45">
        <w:rPr>
          <w:rFonts w:cs="Arial"/>
          <w:highlight w:val="yellow"/>
          <w:u w:val="single"/>
        </w:rPr>
        <w:t xml:space="preserve">will </w:t>
      </w:r>
      <w:r w:rsidRPr="00193C45">
        <w:rPr>
          <w:rFonts w:cs="Arial"/>
          <w:b/>
          <w:highlight w:val="yellow"/>
          <w:u w:val="single"/>
        </w:rPr>
        <w:t>inevitably lead to confusion</w:t>
      </w:r>
      <w:r w:rsidRPr="00193C45">
        <w:rPr>
          <w:rFonts w:cs="Arial"/>
          <w:highlight w:val="yellow"/>
        </w:rPr>
        <w:t xml:space="preserve"> </w:t>
      </w:r>
      <w:r w:rsidRPr="00193C45">
        <w:rPr>
          <w:rFonts w:cs="Arial"/>
        </w:rPr>
        <w:t xml:space="preserve">(after all, </w:t>
      </w:r>
      <w:r w:rsidRPr="00193C45">
        <w:rPr>
          <w:rFonts w:cs="Arial"/>
          <w:b/>
          <w:highlight w:val="yellow"/>
          <w:u w:val="single"/>
        </w:rPr>
        <w:t>after 2000 years, even</w:t>
      </w:r>
      <w:r w:rsidRPr="00193C45">
        <w:rPr>
          <w:rFonts w:cs="Arial"/>
          <w:highlight w:val="yellow"/>
          <w:u w:val="single"/>
        </w:rPr>
        <w:t xml:space="preserve"> </w:t>
      </w:r>
      <w:r w:rsidRPr="00193C45">
        <w:rPr>
          <w:rFonts w:cs="Arial"/>
          <w:u w:val="single"/>
        </w:rPr>
        <w:t xml:space="preserve">the </w:t>
      </w:r>
      <w:r w:rsidRPr="00193C45">
        <w:rPr>
          <w:rFonts w:cs="Arial"/>
          <w:b/>
          <w:highlight w:val="yellow"/>
          <w:u w:val="single"/>
        </w:rPr>
        <w:t>specialists are still having a hard time</w:t>
      </w:r>
      <w:r w:rsidRPr="00193C45">
        <w:rPr>
          <w:rFonts w:cs="Arial"/>
        </w:rPr>
        <w:t xml:space="preserve">). Moreover, </w:t>
      </w:r>
      <w:r w:rsidRPr="00193C45">
        <w:rPr>
          <w:rFonts w:cs="Arial"/>
          <w:u w:val="single"/>
        </w:rPr>
        <w:t>as long as we let our research be driven in an open-minded fashion by substantive questions and problems rather than by epistemologies and methods, there is little need to answer epistemological questions</w:t>
      </w:r>
      <w:r w:rsidRPr="00193C45">
        <w:rPr>
          <w:rFonts w:cs="Arial"/>
        </w:rPr>
        <w:t xml:space="preserve"> either. </w:t>
      </w:r>
      <w:r w:rsidRPr="00193C45">
        <w:rPr>
          <w:rFonts w:cs="Arial"/>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193C45">
        <w:rPr>
          <w:rFonts w:cs="Arial"/>
          <w:highlight w:val="yellow"/>
          <w:u w:val="single"/>
        </w:rPr>
        <w:t>In important respects we do know how international politics works, and it doesn’t much matter how we came to that knowledge</w:t>
      </w:r>
      <w:r w:rsidRPr="00193C45">
        <w:rPr>
          <w:rFonts w:cs="Arial"/>
        </w:rPr>
        <w:t xml:space="preserve">. In that light, </w:t>
      </w:r>
      <w:r w:rsidRPr="00193C45">
        <w:rPr>
          <w:rFonts w:cs="Arial"/>
          <w:u w:val="single"/>
        </w:rPr>
        <w:t xml:space="preserve">going into the epistemology business will distract us from the real business of IR, which is international politics. </w:t>
      </w:r>
      <w:r w:rsidRPr="00193C45">
        <w:rPr>
          <w:rFonts w:cs="Arial"/>
          <w:b/>
          <w:u w:val="single"/>
        </w:rPr>
        <w:t xml:space="preserve">Our great </w:t>
      </w:r>
      <w:r w:rsidRPr="00193C45">
        <w:rPr>
          <w:rFonts w:cs="Arial"/>
          <w:b/>
          <w:highlight w:val="yellow"/>
          <w:u w:val="single"/>
        </w:rPr>
        <w:t xml:space="preserve">debates should be about </w:t>
      </w:r>
      <w:r w:rsidRPr="00193C45">
        <w:rPr>
          <w:rFonts w:cs="Arial"/>
          <w:b/>
          <w:u w:val="single"/>
        </w:rPr>
        <w:t xml:space="preserve">first-order issues of </w:t>
      </w:r>
      <w:r w:rsidRPr="00193C45">
        <w:rPr>
          <w:rFonts w:cs="Arial"/>
          <w:b/>
          <w:highlight w:val="yellow"/>
          <w:u w:val="single"/>
        </w:rPr>
        <w:t>substance</w:t>
      </w:r>
      <w:r w:rsidRPr="00193C45">
        <w:rPr>
          <w:rFonts w:cs="Arial"/>
        </w:rPr>
        <w:t xml:space="preserve">, like the ‘first debate’ between Realists and Idealists, </w:t>
      </w:r>
      <w:r w:rsidRPr="00193C45">
        <w:rPr>
          <w:rFonts w:cs="Arial"/>
          <w:b/>
          <w:highlight w:val="yellow"/>
          <w:u w:val="single"/>
        </w:rPr>
        <w:t>not</w:t>
      </w:r>
      <w:r w:rsidRPr="00193C45">
        <w:rPr>
          <w:rFonts w:cs="Arial"/>
          <w:b/>
          <w:u w:val="single"/>
        </w:rPr>
        <w:t xml:space="preserve"> second-order issues of </w:t>
      </w:r>
      <w:r w:rsidRPr="00193C45">
        <w:rPr>
          <w:rFonts w:cs="Arial"/>
          <w:b/>
          <w:highlight w:val="yellow"/>
          <w:u w:val="single"/>
        </w:rPr>
        <w:t>method</w:t>
      </w:r>
      <w:r w:rsidRPr="00193C45">
        <w:rPr>
          <w:rFonts w:cs="Arial"/>
          <w:b/>
          <w:u w:val="single"/>
        </w:rPr>
        <w:t>.</w:t>
      </w:r>
    </w:p>
    <w:p w:rsidR="003759D2" w:rsidRPr="00193C45" w:rsidRDefault="003759D2" w:rsidP="003759D2">
      <w:pPr>
        <w:rPr>
          <w:rFonts w:cs="Arial"/>
          <w:u w:val="single"/>
        </w:rPr>
      </w:pPr>
      <w:r w:rsidRPr="00193C45">
        <w:rPr>
          <w:rFonts w:cs="Arial"/>
        </w:rPr>
        <w:t xml:space="preserve">Unfortunately, it is no longer a simple matter for IR scholars to ‘just say no’ to </w:t>
      </w:r>
      <w:r w:rsidRPr="00193C45">
        <w:rPr>
          <w:rFonts w:cs="Arial"/>
          <w:highlight w:val="yellow"/>
          <w:u w:val="single"/>
        </w:rPr>
        <w:t>epistemological discourse</w:t>
      </w:r>
      <w:r w:rsidRPr="00193C45">
        <w:rPr>
          <w:rFonts w:cs="Arial"/>
        </w:rPr>
        <w:t xml:space="preserve">. The problem is that this discourse </w:t>
      </w:r>
      <w:r w:rsidRPr="00193C45">
        <w:rPr>
          <w:rFonts w:cs="Arial"/>
          <w:highlight w:val="yellow"/>
          <w:u w:val="single"/>
        </w:rPr>
        <w:t>has</w:t>
      </w:r>
      <w:r w:rsidRPr="00193C45">
        <w:rPr>
          <w:rFonts w:cs="Arial"/>
        </w:rPr>
        <w:t xml:space="preserve"> already </w:t>
      </w:r>
      <w:r w:rsidRPr="00193C45">
        <w:rPr>
          <w:rFonts w:cs="Arial"/>
          <w:highlight w:val="yellow"/>
          <w:u w:val="single"/>
        </w:rPr>
        <w:t xml:space="preserve">contaminated our thinking </w:t>
      </w:r>
      <w:r w:rsidRPr="00193C45">
        <w:rPr>
          <w:rFonts w:cs="Arial"/>
          <w:u w:val="single"/>
        </w:rPr>
        <w:t xml:space="preserve">about international politics, </w:t>
      </w:r>
      <w:r w:rsidRPr="00193C45">
        <w:rPr>
          <w:rFonts w:cs="Arial"/>
          <w:highlight w:val="yellow"/>
          <w:u w:val="single"/>
        </w:rPr>
        <w:t>helping to polarize the discipline into ‘</w:t>
      </w:r>
      <w:r w:rsidRPr="00193C45">
        <w:rPr>
          <w:rFonts w:cs="Arial"/>
          <w:b/>
          <w:highlight w:val="yellow"/>
          <w:u w:val="single"/>
        </w:rPr>
        <w:t>paradigm wars’</w:t>
      </w:r>
      <w:r w:rsidRPr="00193C45">
        <w:rPr>
          <w:rFonts w:cs="Arial"/>
        </w:rPr>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w:t>
      </w:r>
      <w:proofErr w:type="gramStart"/>
      <w:r w:rsidRPr="00193C45">
        <w:rPr>
          <w:rFonts w:cs="Arial"/>
        </w:rPr>
        <w:t>themselves</w:t>
      </w:r>
      <w:proofErr w:type="gramEnd"/>
      <w:r w:rsidRPr="00193C45">
        <w:rPr>
          <w:rFonts w:cs="Arial"/>
        </w:rPr>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193C45">
        <w:rPr>
          <w:rFonts w:cs="Arial"/>
          <w:highlight w:val="yellow"/>
          <w:u w:val="single"/>
        </w:rPr>
        <w:t>do post-positivists</w:t>
      </w:r>
      <w:r w:rsidRPr="00193C45">
        <w:rPr>
          <w:rFonts w:cs="Arial"/>
          <w:u w:val="single"/>
        </w:rPr>
        <w:t xml:space="preserve"> really</w:t>
      </w:r>
      <w:r w:rsidRPr="00193C45">
        <w:rPr>
          <w:rFonts w:cs="Arial"/>
        </w:rPr>
        <w:t xml:space="preserve"> mean to </w:t>
      </w:r>
      <w:r w:rsidRPr="00193C45">
        <w:rPr>
          <w:rFonts w:cs="Arial"/>
          <w:highlight w:val="yellow"/>
          <w:u w:val="single"/>
        </w:rPr>
        <w:t>suggest that students</w:t>
      </w:r>
      <w:r w:rsidRPr="00193C45">
        <w:rPr>
          <w:rFonts w:cs="Arial"/>
        </w:rPr>
        <w:t xml:space="preserve"> of social life </w:t>
      </w:r>
      <w:r w:rsidRPr="00193C45">
        <w:rPr>
          <w:rFonts w:cs="Arial"/>
          <w:highlight w:val="yellow"/>
          <w:u w:val="single"/>
        </w:rPr>
        <w:t>should not ask causal questions or</w:t>
      </w:r>
      <w:r w:rsidRPr="00193C45">
        <w:rPr>
          <w:rFonts w:cs="Arial"/>
        </w:rPr>
        <w:t xml:space="preserve"> attempt to </w:t>
      </w:r>
      <w:r w:rsidRPr="00193C45">
        <w:rPr>
          <w:rFonts w:cs="Arial"/>
          <w:highlight w:val="yellow"/>
          <w:u w:val="single"/>
        </w:rPr>
        <w:t>test their claims</w:t>
      </w:r>
      <w:r w:rsidRPr="00193C45">
        <w:rPr>
          <w:rFonts w:cs="Arial"/>
          <w:u w:val="single"/>
        </w:rPr>
        <w:t xml:space="preserve"> against empirical evidence? </w:t>
      </w:r>
      <w:r w:rsidRPr="00193C45">
        <w:rPr>
          <w:rFonts w:cs="Arial"/>
          <w:highlight w:val="yellow"/>
          <w:u w:val="single"/>
        </w:rPr>
        <w:t xml:space="preserve">If so, then it is </w:t>
      </w:r>
      <w:r w:rsidRPr="00193C45">
        <w:rPr>
          <w:rFonts w:cs="Arial"/>
          <w:b/>
          <w:highlight w:val="yellow"/>
          <w:u w:val="single"/>
        </w:rPr>
        <w:t>not clear by what criteria their work should be judged</w:t>
      </w:r>
      <w:r w:rsidRPr="00193C45">
        <w:rPr>
          <w:rFonts w:cs="Arial"/>
          <w:highlight w:val="yellow"/>
          <w:u w:val="single"/>
        </w:rPr>
        <w:t xml:space="preserve">, </w:t>
      </w:r>
      <w:r w:rsidRPr="00193C45">
        <w:rPr>
          <w:rFonts w:cs="Arial"/>
          <w:b/>
          <w:highlight w:val="yellow"/>
          <w:u w:val="single"/>
        </w:rPr>
        <w:t>or how it differs from art or revelation</w:t>
      </w:r>
      <w:r w:rsidRPr="00193C45">
        <w:rPr>
          <w:rFonts w:cs="Arial"/>
        </w:rPr>
        <w:t xml:space="preserve">. On both sides, in other words, the result of </w:t>
      </w:r>
      <w:r w:rsidRPr="00193C45">
        <w:rPr>
          <w:rFonts w:cs="Arial"/>
          <w:u w:val="single"/>
        </w:rPr>
        <w:t>the</w:t>
      </w:r>
      <w:r w:rsidRPr="00193C45">
        <w:rPr>
          <w:rFonts w:cs="Arial"/>
        </w:rPr>
        <w:t xml:space="preserve"> Third Debate’s </w:t>
      </w:r>
      <w:r w:rsidRPr="00193C45">
        <w:rPr>
          <w:rFonts w:cs="Arial"/>
          <w:b/>
          <w:u w:val="single"/>
        </w:rPr>
        <w:t>sparring over epistemology is often one-sided, intolerant caricatures</w:t>
      </w:r>
      <w:r w:rsidRPr="00193C45">
        <w:rPr>
          <w:rFonts w:cs="Arial"/>
          <w:u w:val="single"/>
        </w:rPr>
        <w:t xml:space="preserve"> of science.</w:t>
      </w:r>
    </w:p>
    <w:p w:rsidR="003759D2" w:rsidRPr="00E507BC" w:rsidRDefault="003759D2" w:rsidP="003759D2"/>
    <w:p w:rsidR="003759D2" w:rsidRPr="00680289" w:rsidRDefault="003759D2" w:rsidP="003759D2">
      <w:pPr>
        <w:pStyle w:val="Heading4"/>
      </w:pPr>
      <w:r w:rsidRPr="00680289">
        <w:t xml:space="preserve">Epistemological debate is </w:t>
      </w:r>
      <w:r w:rsidRPr="00680289">
        <w:rPr>
          <w:u w:val="single"/>
        </w:rPr>
        <w:t>irrelevant</w:t>
      </w:r>
      <w:r w:rsidRPr="00680289">
        <w:t xml:space="preserve"> - concrete action is </w:t>
      </w:r>
      <w:r w:rsidRPr="00680289">
        <w:rPr>
          <w:u w:val="single"/>
        </w:rPr>
        <w:t>inevitable</w:t>
      </w:r>
      <w:r w:rsidRPr="00680289">
        <w:t xml:space="preserve"> - they fail to create </w:t>
      </w:r>
      <w:r w:rsidRPr="00680289">
        <w:rPr>
          <w:u w:val="single"/>
        </w:rPr>
        <w:t>useful knowledge</w:t>
      </w:r>
      <w:r w:rsidRPr="00680289">
        <w:t xml:space="preserve"> </w:t>
      </w:r>
    </w:p>
    <w:p w:rsidR="003759D2" w:rsidRPr="00680289" w:rsidRDefault="003759D2" w:rsidP="003759D2">
      <w:r w:rsidRPr="00680289">
        <w:rPr>
          <w:b/>
        </w:rPr>
        <w:t>Friedrichs, 09</w:t>
      </w:r>
      <w:r w:rsidRPr="00680289">
        <w:t xml:space="preserve"> [Jorg, University Lecturer in Politics at the Oxford Department of International Development, “From Positivist Pretense to Pragmatic Practice Varieties of Pragmatic Methodology in IR Scholarship” Pragmatism and International Relations] </w:t>
      </w:r>
    </w:p>
    <w:p w:rsidR="003759D2" w:rsidRPr="00680289" w:rsidRDefault="003759D2" w:rsidP="003759D2">
      <w:pPr>
        <w:rPr>
          <w:rStyle w:val="StyleBoldUnderline"/>
        </w:rPr>
      </w:pPr>
      <w:r w:rsidRPr="00680289">
        <w:rPr>
          <w:sz w:val="10"/>
        </w:rPr>
        <w:t xml:space="preserve">As Friedrich Nietzsche ([1887] 1994:1; cf. Wilson 2002) knew, the knower isstrangely unknown to himself. In fact, </w:t>
      </w:r>
      <w:r w:rsidRPr="00680289">
        <w:rPr>
          <w:rStyle w:val="StyleBoldUnderline"/>
          <w:highlight w:val="yellow"/>
        </w:rPr>
        <w:t>it is</w:t>
      </w:r>
      <w:r w:rsidRPr="00680289">
        <w:rPr>
          <w:sz w:val="10"/>
        </w:rPr>
        <w:t xml:space="preserve"> </w:t>
      </w:r>
      <w:r w:rsidRPr="00680289">
        <w:rPr>
          <w:rStyle w:val="StyleBoldUnderline"/>
        </w:rPr>
        <w:t>much more</w:t>
      </w:r>
      <w:r w:rsidRPr="00680289">
        <w:rPr>
          <w:b/>
          <w:sz w:val="10"/>
        </w:rPr>
        <w:t xml:space="preserve"> </w:t>
      </w:r>
      <w:r w:rsidRPr="00680289">
        <w:rPr>
          <w:rStyle w:val="StyleBoldUnderline"/>
          <w:highlight w:val="yellow"/>
        </w:rPr>
        <w:t>hazardous to contemplate the</w:t>
      </w:r>
      <w:r w:rsidRPr="00680289">
        <w:rPr>
          <w:b/>
          <w:sz w:val="10"/>
          <w:highlight w:val="yellow"/>
        </w:rPr>
        <w:t xml:space="preserve"> </w:t>
      </w:r>
      <w:r w:rsidRPr="00680289">
        <w:rPr>
          <w:rStyle w:val="StyleBoldUnderline"/>
          <w:highlight w:val="yellow"/>
        </w:rPr>
        <w:t>way</w:t>
      </w:r>
      <w:r w:rsidRPr="00680289">
        <w:rPr>
          <w:rStyle w:val="StyleBoldUnderline"/>
        </w:rPr>
        <w:t xml:space="preserve"> how </w:t>
      </w:r>
      <w:r w:rsidRPr="00680289">
        <w:rPr>
          <w:rStyle w:val="StyleBoldUnderline"/>
          <w:highlight w:val="yellow"/>
        </w:rPr>
        <w:t>we gain knowledge</w:t>
      </w:r>
      <w:r w:rsidRPr="00680289">
        <w:rPr>
          <w:sz w:val="10"/>
        </w:rPr>
        <w:t xml:space="preserve"> </w:t>
      </w:r>
      <w:r w:rsidRPr="00680289">
        <w:rPr>
          <w:rStyle w:val="StyleBoldUnderline"/>
        </w:rPr>
        <w:t xml:space="preserve">than to gain such knowledge in the ﬁrst place. </w:t>
      </w:r>
      <w:r w:rsidRPr="00680289">
        <w:rPr>
          <w:sz w:val="10"/>
        </w:rPr>
        <w:t xml:space="preserve">This is not to deny that </w:t>
      </w:r>
      <w:r w:rsidRPr="00680289">
        <w:rPr>
          <w:rStyle w:val="Emphasis"/>
          <w:highlight w:val="yellow"/>
        </w:rPr>
        <w:t>intellectuals</w:t>
      </w:r>
      <w:r w:rsidRPr="00680289">
        <w:rPr>
          <w:sz w:val="10"/>
        </w:rPr>
        <w:t xml:space="preserve"> are a narcissistic Kratochwil lot, with a penchant for omphaloskepsis. </w:t>
      </w:r>
      <w:r w:rsidRPr="00680289">
        <w:rPr>
          <w:rStyle w:val="StyleBoldUnderline"/>
          <w:highlight w:val="yellow"/>
        </w:rPr>
        <w:t>The</w:t>
      </w:r>
      <w:r w:rsidRPr="00680289">
        <w:rPr>
          <w:sz w:val="10"/>
        </w:rPr>
        <w:t xml:space="preserve"> typical </w:t>
      </w:r>
      <w:r w:rsidRPr="00680289">
        <w:rPr>
          <w:rStyle w:val="StyleBoldUnderline"/>
          <w:highlight w:val="yellow"/>
        </w:rPr>
        <w:t>result of their</w:t>
      </w:r>
      <w:r w:rsidRPr="00680289">
        <w:rPr>
          <w:rStyle w:val="StyleBoldUnderline"/>
        </w:rPr>
        <w:t xml:space="preserve"> navel-</w:t>
      </w:r>
      <w:r w:rsidRPr="00680289">
        <w:rPr>
          <w:rStyle w:val="StyleBoldUnderline"/>
          <w:highlight w:val="yellow"/>
        </w:rPr>
        <w:t>gazing</w:t>
      </w:r>
      <w:r w:rsidRPr="00680289">
        <w:rPr>
          <w:sz w:val="10"/>
        </w:rPr>
        <w:t xml:space="preserve">, however, </w:t>
      </w:r>
      <w:r w:rsidRPr="00680289">
        <w:rPr>
          <w:rStyle w:val="StyleBoldUnderline"/>
          <w:highlight w:val="yellow"/>
        </w:rPr>
        <w:t>is not increased self-awareness</w:t>
      </w:r>
      <w:r w:rsidRPr="00680289">
        <w:rPr>
          <w:sz w:val="10"/>
          <w:highlight w:val="yellow"/>
        </w:rPr>
        <w:t xml:space="preserve">. </w:t>
      </w:r>
      <w:r w:rsidRPr="00680289">
        <w:rPr>
          <w:rStyle w:val="StyleBoldUnderline"/>
          <w:highlight w:val="yellow"/>
        </w:rPr>
        <w:t>Scholars are</w:t>
      </w:r>
      <w:r w:rsidRPr="00680289">
        <w:rPr>
          <w:rStyle w:val="StyleBoldUnderline"/>
        </w:rPr>
        <w:t xml:space="preserve"> more </w:t>
      </w:r>
      <w:r w:rsidRPr="00680289">
        <w:rPr>
          <w:rStyle w:val="StyleBoldUnderline"/>
          <w:highlight w:val="yellow"/>
        </w:rPr>
        <w:t>likely to come up</w:t>
      </w:r>
      <w:r w:rsidRPr="00680289">
        <w:rPr>
          <w:sz w:val="10"/>
          <w:highlight w:val="yellow"/>
        </w:rPr>
        <w:t xml:space="preserve"> </w:t>
      </w:r>
      <w:r w:rsidRPr="00680289">
        <w:rPr>
          <w:rStyle w:val="StyleBoldUnderline"/>
          <w:highlight w:val="yellow"/>
        </w:rPr>
        <w:t>with ex-post-facto rationalizations</w:t>
      </w:r>
      <w:r w:rsidRPr="00680289">
        <w:rPr>
          <w:sz w:val="10"/>
        </w:rPr>
        <w:t xml:space="preserve"> of how they would like to see their activity </w:t>
      </w:r>
      <w:r w:rsidRPr="00680289">
        <w:rPr>
          <w:rStyle w:val="StyleBoldUnderline"/>
          <w:highlight w:val="yellow"/>
        </w:rPr>
        <w:t>than</w:t>
      </w:r>
      <w:r w:rsidRPr="00680289">
        <w:rPr>
          <w:rStyle w:val="StyleBoldUnderline"/>
        </w:rPr>
        <w:t xml:space="preserve"> with </w:t>
      </w:r>
      <w:r w:rsidRPr="00680289">
        <w:rPr>
          <w:rStyle w:val="StyleBoldUnderline"/>
          <w:highlight w:val="yellow"/>
        </w:rPr>
        <w:t>accurate descriptions</w:t>
      </w:r>
      <w:r w:rsidRPr="00680289">
        <w:rPr>
          <w:sz w:val="10"/>
        </w:rPr>
        <w:t xml:space="preserve"> </w:t>
      </w:r>
      <w:r w:rsidRPr="00680289">
        <w:rPr>
          <w:rStyle w:val="StyleBoldUnderline"/>
        </w:rPr>
        <w:t>of how they go about business</w:t>
      </w:r>
      <w:r w:rsidRPr="00680289">
        <w:rPr>
          <w:sz w:val="10"/>
        </w:rPr>
        <w:t xml:space="preserve">. As a result, in science there is a paradoxical divide between positivist pretenseand pragmatic </w:t>
      </w:r>
      <w:proofErr w:type="gramStart"/>
      <w:r w:rsidRPr="00680289">
        <w:rPr>
          <w:sz w:val="10"/>
        </w:rPr>
        <w:t>practice</w:t>
      </w:r>
      <w:proofErr w:type="gramEnd"/>
      <w:r w:rsidRPr="00680289">
        <w:rPr>
          <w:sz w:val="10"/>
        </w:rPr>
        <w:t xml:space="preserve">. Many prominent scholars </w:t>
      </w:r>
      <w:proofErr w:type="gramStart"/>
      <w:r w:rsidRPr="00680289">
        <w:rPr>
          <w:sz w:val="10"/>
        </w:rPr>
        <w:t>proceed</w:t>
      </w:r>
      <w:proofErr w:type="gramEnd"/>
      <w:r w:rsidRPr="00680289">
        <w:rPr>
          <w:sz w:val="10"/>
        </w:rPr>
        <w:t xml:space="preserve"> pragmatically in gen-erating their knowledge, only to vest it all in a positivist cloak when it comes topresenting results. In the wake of Karl Popper (1963), fantasies about ingeniousconjectures and inexorable refutations continue to </w:t>
      </w:r>
      <w:r w:rsidRPr="00680289">
        <w:rPr>
          <w:sz w:val="10"/>
        </w:rPr>
        <w:lastRenderedPageBreak/>
        <w:t xml:space="preserve">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680289">
        <w:rPr>
          <w:rStyle w:val="StyleBoldUnderline"/>
        </w:rPr>
        <w:t>abduction should be at the center of our efforts</w:t>
      </w:r>
      <w:r w:rsidRPr="00680289">
        <w:rPr>
          <w:sz w:val="10"/>
        </w:rPr>
        <w:t xml:space="preserve">, while deduction and induction areimportant but auxiliary tools (Friedrichs and 2009).Of course, </w:t>
      </w:r>
      <w:r w:rsidRPr="00680289">
        <w:rPr>
          <w:rStyle w:val="StyleBoldUnderline"/>
          <w:highlight w:val="yellow"/>
        </w:rPr>
        <w:t>one does not need to be a pragmatist to proceed in a pragmatic way.</w:t>
      </w:r>
      <w:r w:rsidRPr="00680289">
        <w:rPr>
          <w:sz w:val="10"/>
        </w:rPr>
        <w:t xml:space="preserve"> </w:t>
      </w:r>
      <w:r w:rsidRPr="00680289">
        <w:rPr>
          <w:rStyle w:val="StyleBoldUnderline"/>
        </w:rPr>
        <w:t>Precisely because it is derived from practice,</w:t>
      </w:r>
      <w:r w:rsidRPr="00680289">
        <w:rPr>
          <w:sz w:val="10"/>
        </w:rPr>
        <w:t xml:space="preserve"> </w:t>
      </w:r>
      <w:r w:rsidRPr="00680289">
        <w:rPr>
          <w:rStyle w:val="StyleBoldUnderline"/>
        </w:rPr>
        <w:t>pragmatic commonsense is a sold as the hills</w:t>
      </w:r>
      <w:r w:rsidRPr="00680289">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w:t>
      </w:r>
      <w:proofErr w:type="gramStart"/>
      <w:r w:rsidRPr="00680289">
        <w:rPr>
          <w:sz w:val="10"/>
        </w:rPr>
        <w:t>testing.</w:t>
      </w:r>
      <w:proofErr w:type="gramEnd"/>
      <w:r w:rsidRPr="00680289">
        <w:rPr>
          <w:sz w:val="10"/>
        </w:rPr>
        <w:t xml:space="preserve">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680289">
        <w:rPr>
          <w:rStyle w:val="StyleBoldUnderline"/>
          <w:highlight w:val="yellow"/>
        </w:rPr>
        <w:t>I am not interested</w:t>
      </w:r>
      <w:r w:rsidRPr="00680289">
        <w:rPr>
          <w:sz w:val="10"/>
        </w:rPr>
        <w:t xml:space="preserve"> here </w:t>
      </w:r>
      <w:r w:rsidRPr="00680289">
        <w:rPr>
          <w:rStyle w:val="StyleBoldUnderline"/>
          <w:highlight w:val="yellow"/>
        </w:rPr>
        <w:t>in</w:t>
      </w:r>
      <w:r w:rsidRPr="00680289">
        <w:rPr>
          <w:sz w:val="10"/>
        </w:rPr>
        <w:t xml:space="preserve"> pragma-tism as unspoken commonsense, or as a pretext for doing empirical researchunencumbered by theoretical and methodological considerations. Nor am I con-cerned with</w:t>
      </w:r>
      <w:r w:rsidRPr="00680289">
        <w:rPr>
          <w:rStyle w:val="StyleBoldUnderline"/>
        </w:rPr>
        <w:t xml:space="preserve"> </w:t>
      </w:r>
      <w:r w:rsidRPr="00680289">
        <w:rPr>
          <w:rStyle w:val="StyleBoldUnderline"/>
          <w:highlight w:val="yellow"/>
        </w:rPr>
        <w:t>pragmatism as an excuse for staging</w:t>
      </w:r>
      <w:r w:rsidRPr="00680289">
        <w:rPr>
          <w:rStyle w:val="StyleBoldUnderline"/>
        </w:rPr>
        <w:t xml:space="preserve"> yet another </w:t>
      </w:r>
      <w:r w:rsidRPr="00680289">
        <w:rPr>
          <w:rStyle w:val="Emphasis"/>
          <w:highlight w:val="yellow"/>
        </w:rPr>
        <w:t>epistemological debate</w:t>
      </w:r>
      <w:r w:rsidRPr="00680289">
        <w:rPr>
          <w:sz w:val="10"/>
        </w:rPr>
        <w:t>.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w:t>
      </w:r>
      <w:proofErr w:type="gramStart"/>
      <w:r w:rsidRPr="00680289">
        <w:rPr>
          <w:sz w:val="10"/>
        </w:rPr>
        <w:t>,however</w:t>
      </w:r>
      <w:proofErr w:type="gramEnd"/>
      <w:r w:rsidRPr="00680289">
        <w:rPr>
          <w:sz w:val="10"/>
        </w:rPr>
        <w:t xml:space="preserve">,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t>
      </w:r>
      <w:proofErr w:type="gramStart"/>
      <w:r w:rsidRPr="00680289">
        <w:rPr>
          <w:sz w:val="10"/>
        </w:rPr>
        <w:t>Wetherefore start collecting pertinent observations and, at the same time, applyingconcepts from existing ﬁelds of our knowledge.</w:t>
      </w:r>
      <w:proofErr w:type="gramEnd"/>
      <w:r w:rsidRPr="00680289">
        <w:rPr>
          <w:sz w:val="10"/>
        </w:rPr>
        <w:t xml:space="preserv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680289">
        <w:rPr>
          <w:rStyle w:val="StyleBoldUnderline"/>
        </w:rPr>
        <w:t xml:space="preserve">In our own practice, </w:t>
      </w:r>
      <w:r w:rsidRPr="00680289">
        <w:rPr>
          <w:rStyle w:val="StyleBoldUnderline"/>
          <w:highlight w:val="yellow"/>
        </w:rPr>
        <w:t>most of us</w:t>
      </w:r>
      <w:r w:rsidRPr="00680289">
        <w:rPr>
          <w:rStyle w:val="StyleBoldUnderline"/>
        </w:rPr>
        <w:t xml:space="preserve"> manage to </w:t>
      </w:r>
      <w:r w:rsidRPr="00680289">
        <w:rPr>
          <w:rStyle w:val="StyleBoldUnderline"/>
          <w:highlight w:val="yellow"/>
        </w:rPr>
        <w:t>deal with</w:t>
      </w:r>
      <w:r w:rsidRPr="00680289">
        <w:rPr>
          <w:rStyle w:val="StyleBoldUnderline"/>
        </w:rPr>
        <w:t xml:space="preserve"> many </w:t>
      </w:r>
      <w:r w:rsidRPr="00680289">
        <w:rPr>
          <w:rStyle w:val="StyleBoldUnderline"/>
          <w:highlight w:val="yellow"/>
        </w:rPr>
        <w:t>challenging situations</w:t>
      </w:r>
      <w:r w:rsidRPr="00680289">
        <w:rPr>
          <w:sz w:val="10"/>
          <w:highlight w:val="yellow"/>
        </w:rPr>
        <w:t xml:space="preserve">. </w:t>
      </w:r>
      <w:r w:rsidRPr="00680289">
        <w:rPr>
          <w:rStyle w:val="StyleBoldUnderline"/>
          <w:highlight w:val="yellow"/>
        </w:rPr>
        <w:t>The way we accomplish this is</w:t>
      </w:r>
      <w:r w:rsidRPr="00680289">
        <w:rPr>
          <w:sz w:val="10"/>
        </w:rPr>
        <w:t xml:space="preserve"> completely </w:t>
      </w:r>
      <w:r w:rsidRPr="00680289">
        <w:rPr>
          <w:rStyle w:val="StyleBoldUnderline"/>
          <w:highlight w:val="yellow"/>
        </w:rPr>
        <w:t>different from</w:t>
      </w:r>
      <w:r w:rsidRPr="00680289">
        <w:rPr>
          <w:b/>
          <w:sz w:val="10"/>
        </w:rPr>
        <w:t>,</w:t>
      </w:r>
      <w:r w:rsidRPr="00680289">
        <w:rPr>
          <w:sz w:val="10"/>
        </w:rPr>
        <w:t xml:space="preserve"> and far moreefﬁcient than, </w:t>
      </w:r>
      <w:r w:rsidRPr="00680289">
        <w:rPr>
          <w:rStyle w:val="Emphasis"/>
          <w:highlight w:val="yellow"/>
        </w:rPr>
        <w:t>the way knowledge is generated</w:t>
      </w:r>
      <w:r w:rsidRPr="00680289">
        <w:rPr>
          <w:rStyle w:val="StyleBoldUnderline"/>
        </w:rPr>
        <w:t xml:space="preserve"> </w:t>
      </w:r>
      <w:r w:rsidRPr="00680289">
        <w:rPr>
          <w:sz w:val="10"/>
        </w:rPr>
        <w:t>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w:t>
      </w:r>
      <w:proofErr w:type="gramStart"/>
      <w:r w:rsidRPr="00680289">
        <w:rPr>
          <w:sz w:val="10"/>
        </w:rPr>
        <w:t>,</w:t>
      </w:r>
      <w:proofErr w:type="gramEnd"/>
      <w:r w:rsidRPr="00680289">
        <w:rPr>
          <w:sz w:val="10"/>
        </w:rPr>
        <w:t xml:space="preserve">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w:t>
      </w:r>
      <w:proofErr w:type="gramStart"/>
      <w:r w:rsidRPr="00680289">
        <w:rPr>
          <w:sz w:val="10"/>
        </w:rPr>
        <w:t>Forum  fabrication</w:t>
      </w:r>
      <w:proofErr w:type="gramEnd"/>
      <w:r w:rsidRPr="00680289">
        <w:rPr>
          <w:sz w:val="10"/>
        </w:rPr>
        <w:t xml:space="preserve"> of consensus among scientists. </w:t>
      </w:r>
      <w:r w:rsidRPr="00680289">
        <w:rPr>
          <w:rStyle w:val="Emphasis"/>
          <w:highlight w:val="yellow"/>
        </w:rPr>
        <w:t>Pragmatism as</w:t>
      </w:r>
      <w:r w:rsidRPr="00680289">
        <w:rPr>
          <w:rStyle w:val="StyleBoldUnderline"/>
        </w:rPr>
        <w:t xml:space="preserve"> the </w:t>
      </w:r>
      <w:r w:rsidRPr="00680289">
        <w:rPr>
          <w:rStyle w:val="Emphasis"/>
          <w:highlight w:val="yellow"/>
        </w:rPr>
        <w:t>practice</w:t>
      </w:r>
      <w:r w:rsidRPr="00680289">
        <w:rPr>
          <w:rStyle w:val="StyleBoldUnderline"/>
        </w:rPr>
        <w:t xml:space="preserve"> of dis-cursive communities </w:t>
      </w:r>
      <w:r w:rsidRPr="00680289">
        <w:rPr>
          <w:rStyle w:val="Emphasis"/>
          <w:highlight w:val="yellow"/>
        </w:rPr>
        <w:t>and</w:t>
      </w:r>
      <w:r w:rsidRPr="00680289">
        <w:rPr>
          <w:rStyle w:val="StyleBoldUnderline"/>
          <w:highlight w:val="yellow"/>
        </w:rPr>
        <w:t xml:space="preserve"> </w:t>
      </w:r>
      <w:r w:rsidRPr="00680289">
        <w:rPr>
          <w:sz w:val="10"/>
        </w:rPr>
        <w:t>pragmatism</w:t>
      </w:r>
      <w:r w:rsidRPr="00680289">
        <w:rPr>
          <w:rStyle w:val="StyleBoldUnderline"/>
        </w:rPr>
        <w:t xml:space="preserve"> </w:t>
      </w:r>
      <w:r w:rsidRPr="00680289">
        <w:rPr>
          <w:rStyle w:val="Emphasis"/>
          <w:highlight w:val="yellow"/>
        </w:rPr>
        <w:t>as a device for</w:t>
      </w:r>
      <w:r w:rsidRPr="00680289">
        <w:rPr>
          <w:rStyle w:val="StyleBoldUnderline"/>
        </w:rPr>
        <w:t xml:space="preserve"> the generation of </w:t>
      </w:r>
      <w:r w:rsidRPr="00680289">
        <w:rPr>
          <w:rStyle w:val="Emphasis"/>
          <w:highlight w:val="yellow"/>
        </w:rPr>
        <w:t>useful knowledge</w:t>
      </w:r>
      <w:r w:rsidRPr="00680289">
        <w:rPr>
          <w:rStyle w:val="StyleBoldUnderline"/>
          <w:highlight w:val="yellow"/>
        </w:rPr>
        <w:t xml:space="preserve"> are two sides of the same coin</w:t>
      </w:r>
    </w:p>
    <w:p w:rsidR="003759D2" w:rsidRDefault="003759D2" w:rsidP="003759D2">
      <w:pPr>
        <w:pStyle w:val="Heading3"/>
      </w:pPr>
      <w:proofErr w:type="gramStart"/>
      <w:r>
        <w:lastRenderedPageBreak/>
        <w:t>threatcon</w:t>
      </w:r>
      <w:proofErr w:type="gramEnd"/>
    </w:p>
    <w:p w:rsidR="003759D2" w:rsidRDefault="003759D2" w:rsidP="003759D2"/>
    <w:p w:rsidR="003759D2" w:rsidRDefault="003759D2" w:rsidP="003759D2">
      <w:pPr>
        <w:pStyle w:val="Heading4"/>
      </w:pPr>
      <w:r>
        <w:t>Threatcon is completely backwards—risk we under-react is far greater</w:t>
      </w:r>
    </w:p>
    <w:p w:rsidR="003759D2" w:rsidRDefault="003759D2" w:rsidP="003759D2">
      <w:r>
        <w:rPr>
          <w:b/>
        </w:rPr>
        <w:t xml:space="preserve">Posner and Vermeule, 7 </w:t>
      </w:r>
      <w:r>
        <w:t>– *Kirkland and Ellis Professor of Law at the University of Chicago Law School AND **professor at Harvard Law School (Eric and Adrian,</w:t>
      </w:r>
      <w:r>
        <w:rPr>
          <w:b/>
        </w:rPr>
        <w:t xml:space="preserve"> </w:t>
      </w:r>
      <w:r>
        <w:rPr>
          <w:u w:val="single"/>
        </w:rPr>
        <w:t xml:space="preserve">Terror in the Balance: Security, Liberty, and the </w:t>
      </w:r>
      <w:r w:rsidRPr="00AF66E7">
        <w:rPr>
          <w:u w:val="single"/>
        </w:rPr>
        <w:t>Courts</w:t>
      </w:r>
      <w:r>
        <w:t xml:space="preserve"> </w:t>
      </w:r>
      <w:r w:rsidRPr="00AF66E7">
        <w:t>p</w:t>
      </w:r>
      <w:r>
        <w:t>. 65)</w:t>
      </w:r>
    </w:p>
    <w:p w:rsidR="003759D2" w:rsidRDefault="003759D2" w:rsidP="003759D2"/>
    <w:p w:rsidR="003759D2" w:rsidRPr="00AA01C7" w:rsidRDefault="003759D2" w:rsidP="003759D2">
      <w:pPr>
        <w:rPr>
          <w:sz w:val="16"/>
        </w:rPr>
      </w:pPr>
      <w:r w:rsidRPr="00AA01C7">
        <w:rPr>
          <w:sz w:val="16"/>
        </w:rPr>
        <w:t xml:space="preserve">While, as we have noted, there is psychological research suggesting that normal cognition partly shuts down in response to an immediate threat, </w:t>
      </w:r>
      <w:r w:rsidRPr="006E794E">
        <w:rPr>
          <w:rStyle w:val="StyleBoldUnderline"/>
        </w:rPr>
        <w:t>we</w:t>
      </w:r>
      <w:r>
        <w:rPr>
          <w:rStyle w:val="StyleBoldUnderline"/>
        </w:rPr>
        <w:t xml:space="preserve"> </w:t>
      </w:r>
      <w:r w:rsidRPr="006E794E">
        <w:rPr>
          <w:rStyle w:val="StyleBoldUnderline"/>
        </w:rPr>
        <w:t>are aware of no research suggesting that people who feel anxious about a</w:t>
      </w:r>
      <w:r>
        <w:rPr>
          <w:rStyle w:val="StyleBoldUnderline"/>
        </w:rPr>
        <w:t xml:space="preserve"> </w:t>
      </w:r>
      <w:r w:rsidRPr="00AA01C7">
        <w:rPr>
          <w:sz w:val="16"/>
        </w:rPr>
        <w:t xml:space="preserve">medium-term or long-term </w:t>
      </w:r>
      <w:r w:rsidRPr="006E794E">
        <w:rPr>
          <w:rStyle w:val="StyleBoldUnderline"/>
        </w:rPr>
        <w:t>threat are incapable of thinking</w:t>
      </w:r>
      <w:r w:rsidRPr="00AA01C7">
        <w:rPr>
          <w:sz w:val="16"/>
        </w:rPr>
        <w:t xml:space="preserve">, or thinking properly, </w:t>
      </w:r>
      <w:r w:rsidRPr="006E794E">
        <w:rPr>
          <w:rStyle w:val="StyleBoldUnderline"/>
        </w:rPr>
        <w:t>or that they systematically overweight the threat relative to other values.</w:t>
      </w:r>
      <w:r>
        <w:rPr>
          <w:rStyle w:val="StyleBoldUnderline"/>
        </w:rPr>
        <w:t xml:space="preserve"> </w:t>
      </w:r>
      <w:r w:rsidRPr="00AA01C7">
        <w:rPr>
          <w:sz w:val="16"/>
        </w:rPr>
        <w:t xml:space="preserve">Indeed, it would be surprising to find research that clearly distinguished “anxious thinking” and “calm thinking,” given that </w:t>
      </w:r>
      <w:r w:rsidRPr="00AA01C7">
        <w:rPr>
          <w:rStyle w:val="StyleBoldUnderline"/>
          <w:highlight w:val="yellow"/>
        </w:rPr>
        <w:t>anxiety is a pervasive aspect of life</w:t>
      </w:r>
      <w:r w:rsidRPr="006E794E">
        <w:rPr>
          <w:rStyle w:val="StyleBoldUnderline"/>
        </w:rPr>
        <w:t>. People are anxious about their children, about their health, about their job</w:t>
      </w:r>
      <w:r>
        <w:rPr>
          <w:rStyle w:val="StyleBoldUnderline"/>
        </w:rPr>
        <w:t xml:space="preserve"> </w:t>
      </w:r>
      <w:r w:rsidRPr="006E794E">
        <w:rPr>
          <w:rStyle w:val="StyleBoldUnderline"/>
        </w:rPr>
        <w:t>prospects, about their vacation arrangements, about walking home at night</w:t>
      </w:r>
      <w:r w:rsidRPr="00AA01C7">
        <w:rPr>
          <w:sz w:val="16"/>
        </w:rPr>
        <w:t xml:space="preserve">.16 </w:t>
      </w:r>
      <w:r w:rsidRPr="00AA01C7">
        <w:rPr>
          <w:rStyle w:val="StyleBoldUnderline"/>
          <w:highlight w:val="yellow"/>
        </w:rPr>
        <w:t>So it is hard to see why anxiety about more remote threats</w:t>
      </w:r>
      <w:r w:rsidRPr="006E794E">
        <w:rPr>
          <w:rStyle w:val="StyleBoldUnderline"/>
        </w:rPr>
        <w:t xml:space="preserve">, from </w:t>
      </w:r>
      <w:r w:rsidRPr="00AA01C7">
        <w:rPr>
          <w:rStyle w:val="StyleBoldUnderline"/>
          <w:highlight w:val="yellow"/>
        </w:rPr>
        <w:t>terrorists or</w:t>
      </w:r>
      <w:r w:rsidRPr="00AA01C7">
        <w:rPr>
          <w:sz w:val="16"/>
          <w:highlight w:val="yellow"/>
        </w:rPr>
        <w:t xml:space="preserve"> </w:t>
      </w:r>
      <w:r w:rsidRPr="00AA01C7">
        <w:rPr>
          <w:sz w:val="16"/>
        </w:rPr>
        <w:t xml:space="preserve">unfriendly countries with </w:t>
      </w:r>
      <w:r w:rsidRPr="00AA01C7">
        <w:rPr>
          <w:rStyle w:val="StyleBoldUnderline"/>
          <w:highlight w:val="yellow"/>
        </w:rPr>
        <w:t xml:space="preserve">nuclear weapons, should cause </w:t>
      </w:r>
      <w:r w:rsidRPr="006E794E">
        <w:rPr>
          <w:rStyle w:val="StyleBoldUnderline"/>
        </w:rPr>
        <w:t>the public or elected</w:t>
      </w:r>
      <w:r>
        <w:rPr>
          <w:rStyle w:val="StyleBoldUnderline"/>
        </w:rPr>
        <w:t xml:space="preserve"> </w:t>
      </w:r>
      <w:r w:rsidRPr="00AA01C7">
        <w:rPr>
          <w:rStyle w:val="StyleBoldUnderline"/>
          <w:highlight w:val="yellow"/>
        </w:rPr>
        <w:t>officials to place more emphasis on security than is justified</w:t>
      </w:r>
      <w:r w:rsidRPr="00AA01C7">
        <w:rPr>
          <w:sz w:val="16"/>
          <w:highlight w:val="yellow"/>
        </w:rPr>
        <w:t xml:space="preserve"> </w:t>
      </w:r>
      <w:r w:rsidRPr="00AA01C7">
        <w:rPr>
          <w:sz w:val="16"/>
        </w:rPr>
        <w:t xml:space="preserve">and to sacrifice civil liberties unnecessarily. </w:t>
      </w:r>
      <w:r w:rsidRPr="00AA01C7">
        <w:rPr>
          <w:rStyle w:val="StyleBoldUnderline"/>
          <w:highlight w:val="yellow"/>
        </w:rPr>
        <w:t>Quite the contrary, a standard view is that people ignore low-probability risks</w:t>
      </w:r>
      <w:r w:rsidRPr="00AA01C7">
        <w:rPr>
          <w:sz w:val="16"/>
        </w:rPr>
        <w:t xml:space="preserve"> and that elected officials with short time horizons ignore remote ones; </w:t>
      </w:r>
      <w:r w:rsidRPr="006E794E">
        <w:rPr>
          <w:rStyle w:val="StyleBoldUnderline"/>
        </w:rPr>
        <w:t xml:space="preserve">on this account, </w:t>
      </w:r>
      <w:r w:rsidRPr="00AA01C7">
        <w:rPr>
          <w:rStyle w:val="Emphasis"/>
          <w:highlight w:val="yellow"/>
        </w:rPr>
        <w:t>government will probably do too little</w:t>
      </w:r>
      <w:r w:rsidRPr="006E794E">
        <w:rPr>
          <w:rStyle w:val="Emphasis"/>
        </w:rPr>
        <w:t xml:space="preserve"> to prevent terrorist threats, not too much</w:t>
      </w:r>
      <w:r w:rsidRPr="00AA01C7">
        <w:rPr>
          <w:sz w:val="16"/>
        </w:rPr>
        <w:t>.</w:t>
      </w:r>
    </w:p>
    <w:p w:rsidR="003759D2" w:rsidRDefault="003759D2" w:rsidP="003759D2"/>
    <w:p w:rsidR="003759D2" w:rsidRDefault="003759D2" w:rsidP="003759D2">
      <w:pPr>
        <w:pStyle w:val="Heading4"/>
      </w:pPr>
      <w:r>
        <w:t>Fear is totally justified—no link to irrational behavior</w:t>
      </w:r>
    </w:p>
    <w:p w:rsidR="003759D2" w:rsidRDefault="003759D2" w:rsidP="003759D2">
      <w:r>
        <w:rPr>
          <w:b/>
        </w:rPr>
        <w:t xml:space="preserve">Posner and Vermeule, 7 </w:t>
      </w:r>
      <w:r>
        <w:t>– *Kirkland and Ellis Professor of Law at the University of Chicago Law School AND **professor at Harvard Law School (Eric and Adrian,</w:t>
      </w:r>
      <w:r>
        <w:rPr>
          <w:b/>
        </w:rPr>
        <w:t xml:space="preserve"> </w:t>
      </w:r>
      <w:r>
        <w:rPr>
          <w:u w:val="single"/>
        </w:rPr>
        <w:t xml:space="preserve">Terror in the Balance: Security, Liberty, and the </w:t>
      </w:r>
      <w:r w:rsidRPr="00AF66E7">
        <w:rPr>
          <w:u w:val="single"/>
        </w:rPr>
        <w:t>Courts</w:t>
      </w:r>
      <w:r>
        <w:t xml:space="preserve"> </w:t>
      </w:r>
      <w:r w:rsidRPr="00AF66E7">
        <w:t>p</w:t>
      </w:r>
      <w:r>
        <w:t>. 63)</w:t>
      </w:r>
    </w:p>
    <w:p w:rsidR="003759D2" w:rsidRDefault="003759D2" w:rsidP="003759D2"/>
    <w:p w:rsidR="003759D2" w:rsidRPr="00AA01C7" w:rsidRDefault="003759D2" w:rsidP="003759D2">
      <w:pPr>
        <w:rPr>
          <w:sz w:val="16"/>
        </w:rPr>
      </w:pPr>
      <w:r w:rsidRPr="008248BC">
        <w:rPr>
          <w:rStyle w:val="StyleBoldUnderline"/>
        </w:rPr>
        <w:t>The motivational benefit of fear</w:t>
      </w:r>
      <w:r w:rsidRPr="00AA01C7">
        <w:rPr>
          <w:sz w:val="16"/>
        </w:rPr>
        <w:t xml:space="preserve"> for individuals </w:t>
      </w:r>
      <w:r w:rsidRPr="008248BC">
        <w:rPr>
          <w:rStyle w:val="StyleBoldUnderline"/>
        </w:rPr>
        <w:t xml:space="preserve">is that it </w:t>
      </w:r>
      <w:r w:rsidRPr="00AA01C7">
        <w:rPr>
          <w:rStyle w:val="StyleBoldUnderline"/>
          <w:highlight w:val="yellow"/>
        </w:rPr>
        <w:t xml:space="preserve">enables </w:t>
      </w:r>
      <w:r w:rsidRPr="008248BC">
        <w:rPr>
          <w:rStyle w:val="StyleBoldUnderline"/>
        </w:rPr>
        <w:t xml:space="preserve">a rapid </w:t>
      </w:r>
      <w:r w:rsidRPr="00AA01C7">
        <w:rPr>
          <w:rStyle w:val="StyleBoldUnderline"/>
          <w:highlight w:val="yellow"/>
        </w:rPr>
        <w:t xml:space="preserve">response to a </w:t>
      </w:r>
      <w:r w:rsidRPr="008248BC">
        <w:rPr>
          <w:rStyle w:val="StyleBoldUnderline"/>
        </w:rPr>
        <w:t xml:space="preserve">possible </w:t>
      </w:r>
      <w:r w:rsidRPr="00AA01C7">
        <w:rPr>
          <w:rStyle w:val="StyleBoldUnderline"/>
          <w:highlight w:val="yellow"/>
        </w:rPr>
        <w:t xml:space="preserve">threat that, if real, would not give individuals time to deliberate </w:t>
      </w:r>
      <w:r w:rsidRPr="008248BC">
        <w:rPr>
          <w:rStyle w:val="StyleBoldUnderline"/>
        </w:rPr>
        <w:t>about available options</w:t>
      </w:r>
      <w:r w:rsidRPr="00AA01C7">
        <w:rPr>
          <w:sz w:val="16"/>
        </w:rPr>
        <w:t xml:space="preserve">. </w:t>
      </w:r>
      <w:r w:rsidRPr="008248BC">
        <w:rPr>
          <w:rStyle w:val="StyleBoldUnderline"/>
        </w:rPr>
        <w:t>To the drafter of a rule that constrains the curtailment of civil liberties</w:t>
      </w:r>
      <w:r w:rsidRPr="00AA01C7">
        <w:rPr>
          <w:sz w:val="16"/>
        </w:rPr>
        <w:t xml:space="preserve">, or to the judge who seeks to enforce that rule or the general civil libertarian position, </w:t>
      </w:r>
      <w:r w:rsidRPr="008248BC">
        <w:rPr>
          <w:rStyle w:val="StyleBoldUnderline"/>
        </w:rPr>
        <w:t>the decisionmaker always has a powerful argument: “your rational assessments</w:t>
      </w:r>
      <w:r w:rsidRPr="00AA01C7">
        <w:rPr>
          <w:sz w:val="16"/>
        </w:rPr>
        <w:t xml:space="preserve">—even if they are not clouded by your remoteness from the current emergency—may have resulted from a kind of clear thinking but </w:t>
      </w:r>
      <w:r w:rsidRPr="008248BC">
        <w:rPr>
          <w:rStyle w:val="Emphasis"/>
        </w:rPr>
        <w:t>are fatally compromised by your motivational remoteness</w:t>
      </w:r>
      <w:r w:rsidRPr="00AA01C7">
        <w:rPr>
          <w:sz w:val="16"/>
        </w:rPr>
        <w:t xml:space="preserve">. </w:t>
      </w:r>
      <w:r w:rsidRPr="008248BC">
        <w:rPr>
          <w:rStyle w:val="StyleBoldUnderline"/>
        </w:rPr>
        <w:t>If you did not feel fear, then you cannot have put in the necessary effort to make the right decision.”</w:t>
      </w:r>
      <w:r w:rsidRPr="00AA01C7">
        <w:rPr>
          <w:sz w:val="16"/>
        </w:rPr>
        <w:t xml:space="preserve"> </w:t>
      </w:r>
      <w:r w:rsidRPr="00AA01C7">
        <w:rPr>
          <w:rStyle w:val="StyleBoldUnderline"/>
          <w:highlight w:val="yellow"/>
        </w:rPr>
        <w:t xml:space="preserve">Fear compels people to devote resources to </w:t>
      </w:r>
      <w:r w:rsidRPr="00AA01C7">
        <w:rPr>
          <w:rStyle w:val="StyleBoldUnderline"/>
        </w:rPr>
        <w:t xml:space="preserve">solving </w:t>
      </w:r>
      <w:r w:rsidRPr="00AA01C7">
        <w:rPr>
          <w:rStyle w:val="StyleBoldUnderline"/>
          <w:highlight w:val="yellow"/>
        </w:rPr>
        <w:t xml:space="preserve">a problem that for a dispassionate </w:t>
      </w:r>
      <w:r w:rsidRPr="008248BC">
        <w:rPr>
          <w:rStyle w:val="StyleBoldUnderline"/>
        </w:rPr>
        <w:t xml:space="preserve">and uninvolved </w:t>
      </w:r>
      <w:r w:rsidRPr="00AA01C7">
        <w:rPr>
          <w:rStyle w:val="StyleBoldUnderline"/>
          <w:highlight w:val="yellow"/>
        </w:rPr>
        <w:t>person may be interesting but not compelling</w:t>
      </w:r>
      <w:r w:rsidRPr="00AA01C7">
        <w:rPr>
          <w:sz w:val="16"/>
        </w:rPr>
        <w:t xml:space="preserve">. In this way, </w:t>
      </w:r>
      <w:r w:rsidRPr="00AA01C7">
        <w:rPr>
          <w:rStyle w:val="Emphasis"/>
          <w:highlight w:val="yellow"/>
        </w:rPr>
        <w:t xml:space="preserve">fear motivates </w:t>
      </w:r>
      <w:r w:rsidRPr="008248BC">
        <w:rPr>
          <w:rStyle w:val="Emphasis"/>
        </w:rPr>
        <w:t xml:space="preserve">not only action but </w:t>
      </w:r>
      <w:r w:rsidRPr="00AA01C7">
        <w:rPr>
          <w:rStyle w:val="Emphasis"/>
          <w:highlight w:val="yellow"/>
        </w:rPr>
        <w:t>deliberation</w:t>
      </w:r>
      <w:r w:rsidRPr="00AA01C7">
        <w:rPr>
          <w:sz w:val="16"/>
          <w:highlight w:val="yellow"/>
        </w:rPr>
        <w:t xml:space="preserve">. </w:t>
      </w:r>
      <w:r w:rsidRPr="00AA01C7">
        <w:rPr>
          <w:rStyle w:val="StyleBoldUnderline"/>
          <w:highlight w:val="yellow"/>
        </w:rPr>
        <w:t>Having perceived a threat</w:t>
      </w:r>
      <w:r w:rsidRPr="008248BC">
        <w:rPr>
          <w:rStyle w:val="StyleBoldUnderline"/>
        </w:rPr>
        <w:t xml:space="preserve">, and felt fear, </w:t>
      </w:r>
      <w:r w:rsidRPr="00AA01C7">
        <w:rPr>
          <w:rStyle w:val="StyleBoldUnderline"/>
          <w:highlight w:val="yellow"/>
        </w:rPr>
        <w:t>people will work hard to think of ways to address it</w:t>
      </w:r>
      <w:r w:rsidRPr="008248BC">
        <w:rPr>
          <w:rStyle w:val="StyleBoldUnderline"/>
        </w:rPr>
        <w:t>. They are more likely to discard old assumptions and complacent ways of thinking</w:t>
      </w:r>
      <w:r w:rsidRPr="00AA01C7">
        <w:rPr>
          <w:sz w:val="16"/>
        </w:rPr>
        <w:t xml:space="preserve"> and to address problems with new vigor.</w:t>
      </w:r>
    </w:p>
    <w:p w:rsidR="003759D2" w:rsidRPr="00AA01C7" w:rsidRDefault="003759D2" w:rsidP="003759D2">
      <w:pPr>
        <w:rPr>
          <w:sz w:val="16"/>
          <w:szCs w:val="16"/>
        </w:rPr>
      </w:pPr>
      <w:r w:rsidRPr="00AA01C7">
        <w:rPr>
          <w:sz w:val="16"/>
          <w:szCs w:val="16"/>
        </w:rPr>
        <w:t>The second, complex view of fear does not deny the insights of the first view; it incorporates them into a more nuanced account. Fear will produce choices that are different from those that will be made by a person who does not feel fear, but these choices may be better or worse, depending on the context. The argument here mirrors an increasingly influential psychological and philosophical literature on the passions, a literature that stresses the constructive role of the passions in judgment.11 “Emotions provide the animal [including the human] with a sense of how the world relates to its own set of goals and projects. Without that sense, decisionmaking and action are derailed.”12 Disgust involves a form of magical thinking that causes people to avoid objects or persons who are harmless, but it also reflects moral judgments and motivates the condemnation of morally offensive behavior.13 Anger can magnify slights and provoke unreasoned violence, but it is also a response to an offense against one’s dignity or person and can motivate legitimate protest.14 The passions do not always inhibit reason; they also inform reason and provide the motivation for necessary action.</w:t>
      </w:r>
    </w:p>
    <w:p w:rsidR="003759D2" w:rsidRPr="00AA01C7" w:rsidRDefault="003759D2" w:rsidP="003759D2">
      <w:pPr>
        <w:rPr>
          <w:sz w:val="16"/>
        </w:rPr>
      </w:pPr>
      <w:r w:rsidRPr="00AA01C7">
        <w:rPr>
          <w:sz w:val="16"/>
        </w:rPr>
        <w:t xml:space="preserve">Against the view that panicked government officials overreact to an emergency and unnecessarily curtail civil liberties, we suggest a more constructive theory of the role of fear. Before the emergency, government officials are complacent. They do not think clearly or vigorously about the potential threats faced by the nation. After the terrorist attack or military intervention, their complacency is replaced by fear. Fear stimulates them to action. Action may be based on good decisions or bad: </w:t>
      </w:r>
      <w:r w:rsidRPr="006E794E">
        <w:rPr>
          <w:rStyle w:val="StyleBoldUnderline"/>
        </w:rPr>
        <w:t xml:space="preserve">fear might cause officials to exaggerate future threats, but it </w:t>
      </w:r>
      <w:r w:rsidRPr="006E794E">
        <w:rPr>
          <w:rStyle w:val="StyleBoldUnderline"/>
        </w:rPr>
        <w:lastRenderedPageBreak/>
        <w:t xml:space="preserve">also might arouse them to threats that </w:t>
      </w:r>
      <w:r w:rsidRPr="006E794E">
        <w:rPr>
          <w:rStyle w:val="Emphasis"/>
        </w:rPr>
        <w:t>they would otherwise not perceive</w:t>
      </w:r>
      <w:r w:rsidRPr="00AA01C7">
        <w:rPr>
          <w:sz w:val="16"/>
        </w:rPr>
        <w:t xml:space="preserve">. It is impossible to say in the abstract whether decisions and actions provoked by fear are likely to be better than decisions and actions made in a state of calm. But our limited point is that </w:t>
      </w:r>
      <w:r w:rsidRPr="00AA01C7">
        <w:rPr>
          <w:rStyle w:val="StyleBoldUnderline"/>
          <w:highlight w:val="yellow"/>
        </w:rPr>
        <w:t xml:space="preserve">there is no reason </w:t>
      </w:r>
      <w:r w:rsidRPr="006E794E">
        <w:rPr>
          <w:rStyle w:val="StyleBoldUnderline"/>
        </w:rPr>
        <w:t xml:space="preserve">to think that the </w:t>
      </w:r>
      <w:r w:rsidRPr="00AA01C7">
        <w:rPr>
          <w:rStyle w:val="StyleBoldUnderline"/>
          <w:highlight w:val="yellow"/>
        </w:rPr>
        <w:t>fear-inspired decisions are likely to be worse</w:t>
      </w:r>
      <w:r w:rsidRPr="00AA01C7">
        <w:rPr>
          <w:sz w:val="16"/>
          <w:highlight w:val="yellow"/>
        </w:rPr>
        <w:t xml:space="preserve">. </w:t>
      </w:r>
      <w:r w:rsidRPr="00AA01C7">
        <w:rPr>
          <w:sz w:val="16"/>
        </w:rPr>
        <w:t>For that reason, the existence of fear during emergencies does not support the civil libertarian theory that the Constitution should be enforced as strictly during emergencies as during normal times.</w:t>
      </w:r>
    </w:p>
    <w:p w:rsidR="003759D2" w:rsidRDefault="003759D2" w:rsidP="003759D2"/>
    <w:p w:rsidR="003759D2" w:rsidRDefault="003759D2" w:rsidP="003759D2">
      <w:pPr>
        <w:pStyle w:val="Heading3"/>
      </w:pPr>
      <w:r>
        <w:lastRenderedPageBreak/>
        <w:t>AT: Chernus</w:t>
      </w:r>
    </w:p>
    <w:p w:rsidR="003759D2" w:rsidRPr="00D95928" w:rsidRDefault="003759D2" w:rsidP="003759D2">
      <w:pPr>
        <w:pStyle w:val="Heading4"/>
      </w:pPr>
      <w:r w:rsidRPr="00D95928">
        <w:t xml:space="preserve">Your psycho-analytic understanding is pop psychology – it presents little actual evidence for the existence of the psychological condition and it over-simplifies nuclear attachment as social fantasy. </w:t>
      </w:r>
    </w:p>
    <w:p w:rsidR="003759D2" w:rsidRPr="00D95928" w:rsidRDefault="003759D2" w:rsidP="003759D2">
      <w:pPr>
        <w:rPr>
          <w:sz w:val="16"/>
          <w:szCs w:val="14"/>
        </w:rPr>
      </w:pPr>
      <w:r w:rsidRPr="00D95928">
        <w:rPr>
          <w:rStyle w:val="StyleStyleBold12pt"/>
        </w:rPr>
        <w:t>Summers 91,</w:t>
      </w:r>
      <w:r w:rsidRPr="00D95928">
        <w:rPr>
          <w:sz w:val="16"/>
        </w:rPr>
        <w:t xml:space="preserve"> </w:t>
      </w:r>
      <w:r w:rsidRPr="00D95928">
        <w:rPr>
          <w:sz w:val="16"/>
          <w:szCs w:val="14"/>
        </w:rPr>
        <w:t>Ph.D. Department of Psychology</w:t>
      </w:r>
      <w:proofErr w:type="gramStart"/>
      <w:r w:rsidRPr="00D95928">
        <w:rPr>
          <w:sz w:val="16"/>
          <w:szCs w:val="14"/>
        </w:rPr>
        <w:t>,.</w:t>
      </w:r>
      <w:proofErr w:type="gramEnd"/>
      <w:r w:rsidRPr="00D95928">
        <w:rPr>
          <w:sz w:val="16"/>
          <w:szCs w:val="14"/>
        </w:rPr>
        <w:t xml:space="preserve"> </w:t>
      </w:r>
      <w:proofErr w:type="gramStart"/>
      <w:r w:rsidRPr="00D95928">
        <w:rPr>
          <w:sz w:val="16"/>
          <w:szCs w:val="14"/>
        </w:rPr>
        <w:t>Mount Allison University.</w:t>
      </w:r>
      <w:proofErr w:type="gramEnd"/>
      <w:r w:rsidRPr="00D95928">
        <w:rPr>
          <w:sz w:val="16"/>
          <w:szCs w:val="14"/>
        </w:rPr>
        <w:t xml:space="preserve"> (Craig, Nuclear Texts &amp; Contexts Spring No. 6)</w:t>
      </w:r>
    </w:p>
    <w:p w:rsidR="003759D2" w:rsidRPr="00D95928" w:rsidRDefault="003759D2" w:rsidP="003759D2">
      <w:pPr>
        <w:rPr>
          <w:sz w:val="16"/>
          <w:szCs w:val="14"/>
        </w:rPr>
      </w:pPr>
    </w:p>
    <w:p w:rsidR="003759D2" w:rsidRPr="00D95928" w:rsidRDefault="003759D2" w:rsidP="003759D2">
      <w:pPr>
        <w:rPr>
          <w:sz w:val="16"/>
          <w:szCs w:val="14"/>
        </w:rPr>
      </w:pPr>
      <w:r w:rsidRPr="00D95928">
        <w:rPr>
          <w:sz w:val="16"/>
          <w:szCs w:val="14"/>
        </w:rPr>
        <w:t xml:space="preserve">The only evidence for numbing in the book is Lifton’s observations of victims in Hiroshima, which are then linked to potential victims of the contemporary nuclear threat. Lifton himself recently associated the thought processes in perpetrating Nazi mass killing, and in contemporary “perpetrators” of the nuclear threat, which would have been very relevant to reference here (Lifton and Markusen, 1990). </w:t>
      </w:r>
      <w:r w:rsidRPr="00D95928">
        <w:rPr>
          <w:highlight w:val="yellow"/>
          <w:u w:val="single"/>
        </w:rPr>
        <w:t>The tendency throughout Nuclear Madness is to increasingly leave the initial evidence and begin describing</w:t>
      </w:r>
      <w:r w:rsidRPr="00D95928">
        <w:rPr>
          <w:u w:val="single"/>
        </w:rPr>
        <w:t xml:space="preserve"> </w:t>
      </w:r>
      <w:r w:rsidRPr="00D95928">
        <w:rPr>
          <w:highlight w:val="yellow"/>
          <w:u w:val="single"/>
        </w:rPr>
        <w:t>events as schizophrenic</w:t>
      </w:r>
      <w:r w:rsidRPr="00D95928">
        <w:rPr>
          <w:u w:val="single"/>
        </w:rPr>
        <w:t xml:space="preserve">, neurotic or mad. </w:t>
      </w:r>
      <w:r w:rsidRPr="00D95928">
        <w:rPr>
          <w:sz w:val="16"/>
          <w:szCs w:val="14"/>
        </w:rPr>
        <w:t xml:space="preserve">The mental health metaphors in Nuclear Madness are rooted in pre-1950s psychoanalysis. (Even continual reference to “The bomb” rather than “smart missiles,” for example, is outdated.) </w:t>
      </w:r>
      <w:r w:rsidRPr="00D95928">
        <w:rPr>
          <w:u w:val="single"/>
        </w:rPr>
        <w:t>Chernus states Psychologists may identify nuclear weapons with interpersonal hostility, dominance needs, repressed rage, or magical defenses against insecurity.</w:t>
      </w:r>
      <w:r w:rsidRPr="00D95928">
        <w:rPr>
          <w:sz w:val="16"/>
          <w:szCs w:val="14"/>
        </w:rPr>
        <w:t xml:space="preserve"> Freudians will find a mapping of infantile omnipotence desires. Jungians will find archetypal patterns of all sorts. Theologians will consider the bomb a mapped replication of our traditional image of God. But all will attest the existence of social fantasy. (p. 32. Infantile omnipotence desires? All will attest to the existence of social fantasy? </w:t>
      </w:r>
      <w:r w:rsidRPr="00D95928">
        <w:rPr>
          <w:b/>
          <w:highlight w:val="yellow"/>
          <w:u w:val="single"/>
        </w:rPr>
        <w:t>Nuclear Madness</w:t>
      </w:r>
      <w:r w:rsidRPr="00D95928">
        <w:rPr>
          <w:b/>
          <w:sz w:val="16"/>
          <w:szCs w:val="14"/>
        </w:rPr>
        <w:t xml:space="preserve"> does</w:t>
      </w:r>
      <w:r w:rsidRPr="00D95928">
        <w:rPr>
          <w:sz w:val="16"/>
          <w:szCs w:val="14"/>
        </w:rPr>
        <w:t xml:space="preserve">, but it </w:t>
      </w:r>
      <w:r w:rsidRPr="00D95928">
        <w:rPr>
          <w:b/>
          <w:highlight w:val="yellow"/>
          <w:u w:val="single"/>
        </w:rPr>
        <w:t>is</w:t>
      </w:r>
      <w:r w:rsidRPr="00D95928">
        <w:rPr>
          <w:u w:val="single"/>
        </w:rPr>
        <w:t xml:space="preserve"> surely </w:t>
      </w:r>
      <w:r w:rsidRPr="00D95928">
        <w:rPr>
          <w:b/>
          <w:highlight w:val="yellow"/>
          <w:u w:val="single"/>
        </w:rPr>
        <w:t>a step backwards</w:t>
      </w:r>
      <w:r w:rsidRPr="00D95928">
        <w:rPr>
          <w:highlight w:val="yellow"/>
          <w:u w:val="single"/>
        </w:rPr>
        <w:t xml:space="preserve"> for </w:t>
      </w:r>
      <w:r w:rsidRPr="00D95928">
        <w:rPr>
          <w:u w:val="single"/>
        </w:rPr>
        <w:t xml:space="preserve">any reader attempting to learn something of explanations in </w:t>
      </w:r>
      <w:r w:rsidRPr="00D95928">
        <w:rPr>
          <w:highlight w:val="yellow"/>
          <w:u w:val="single"/>
        </w:rPr>
        <w:t xml:space="preserve">contemporary political psychology. In relying on </w:t>
      </w:r>
      <w:r w:rsidRPr="00D95928">
        <w:rPr>
          <w:u w:val="single"/>
        </w:rPr>
        <w:t xml:space="preserve">clinical </w:t>
      </w:r>
      <w:r w:rsidRPr="00D95928">
        <w:rPr>
          <w:highlight w:val="yellow"/>
          <w:u w:val="single"/>
        </w:rPr>
        <w:t xml:space="preserve">metaphors from </w:t>
      </w:r>
      <w:r w:rsidRPr="00D95928">
        <w:rPr>
          <w:u w:val="single"/>
        </w:rPr>
        <w:t xml:space="preserve">over </w:t>
      </w:r>
      <w:r w:rsidRPr="00D95928">
        <w:rPr>
          <w:highlight w:val="yellow"/>
          <w:u w:val="single"/>
        </w:rPr>
        <w:t xml:space="preserve">forty years ago, Chernus </w:t>
      </w:r>
      <w:r w:rsidRPr="00D95928">
        <w:rPr>
          <w:u w:val="single"/>
        </w:rPr>
        <w:t xml:space="preserve">has </w:t>
      </w:r>
      <w:r w:rsidRPr="00D95928">
        <w:rPr>
          <w:highlight w:val="yellow"/>
          <w:u w:val="single"/>
        </w:rPr>
        <w:t xml:space="preserve">tied his philosophy to a clinical approach with little </w:t>
      </w:r>
      <w:r w:rsidRPr="00D95928">
        <w:rPr>
          <w:u w:val="single"/>
        </w:rPr>
        <w:t xml:space="preserve">actual </w:t>
      </w:r>
      <w:r w:rsidRPr="00D95928">
        <w:rPr>
          <w:highlight w:val="yellow"/>
          <w:u w:val="single"/>
        </w:rPr>
        <w:t xml:space="preserve">evidence, and which is </w:t>
      </w:r>
      <w:r w:rsidRPr="00D95928">
        <w:rPr>
          <w:u w:val="single"/>
        </w:rPr>
        <w:t xml:space="preserve">generally </w:t>
      </w:r>
      <w:r w:rsidRPr="00D95928">
        <w:rPr>
          <w:highlight w:val="yellow"/>
          <w:u w:val="single"/>
        </w:rPr>
        <w:t>no longer accepted</w:t>
      </w:r>
      <w:r w:rsidRPr="00D95928">
        <w:rPr>
          <w:u w:val="single"/>
        </w:rPr>
        <w:t xml:space="preserve">. </w:t>
      </w:r>
      <w:r w:rsidRPr="00D95928">
        <w:rPr>
          <w:sz w:val="16"/>
          <w:szCs w:val="14"/>
        </w:rPr>
        <w:t xml:space="preserve">Psychic numbing and mental illness could be used successfully if not treated as just a metaphorical explanation for nuclear irrationality. This is a difference between Lifton’s (1967) actual psychiatric observations and Chernus’s numbing metaphor. But </w:t>
      </w:r>
      <w:r w:rsidRPr="00D95928">
        <w:rPr>
          <w:highlight w:val="yellow"/>
          <w:u w:val="single"/>
        </w:rPr>
        <w:t>Nuclear Madness dwells on</w:t>
      </w:r>
      <w:r w:rsidRPr="00D95928">
        <w:rPr>
          <w:u w:val="single"/>
        </w:rPr>
        <w:t xml:space="preserve"> </w:t>
      </w:r>
      <w:r w:rsidRPr="00D95928">
        <w:rPr>
          <w:highlight w:val="yellow"/>
          <w:u w:val="single"/>
        </w:rPr>
        <w:t>descriptive images</w:t>
      </w:r>
      <w:r w:rsidRPr="00D95928">
        <w:rPr>
          <w:u w:val="single"/>
        </w:rPr>
        <w:t xml:space="preserve"> and similes, </w:t>
      </w:r>
      <w:r w:rsidRPr="00D95928">
        <w:rPr>
          <w:highlight w:val="yellow"/>
          <w:u w:val="single"/>
        </w:rPr>
        <w:t>not</w:t>
      </w:r>
      <w:r w:rsidRPr="00D95928">
        <w:rPr>
          <w:u w:val="single"/>
        </w:rPr>
        <w:t xml:space="preserve"> actually </w:t>
      </w:r>
      <w:r w:rsidRPr="00D95928">
        <w:rPr>
          <w:highlight w:val="yellow"/>
          <w:u w:val="single"/>
        </w:rPr>
        <w:t>pursuing responses to the</w:t>
      </w:r>
      <w:r w:rsidRPr="00D95928">
        <w:rPr>
          <w:u w:val="single"/>
        </w:rPr>
        <w:t xml:space="preserve"> nuclear </w:t>
      </w:r>
      <w:r w:rsidRPr="00D95928">
        <w:rPr>
          <w:highlight w:val="yellow"/>
          <w:u w:val="single"/>
        </w:rPr>
        <w:t>threat using</w:t>
      </w:r>
      <w:r w:rsidRPr="00D95928">
        <w:rPr>
          <w:u w:val="single"/>
        </w:rPr>
        <w:t xml:space="preserve"> either side of </w:t>
      </w:r>
      <w:r w:rsidRPr="00D95928">
        <w:rPr>
          <w:highlight w:val="yellow"/>
          <w:u w:val="single"/>
        </w:rPr>
        <w:t>psychology</w:t>
      </w:r>
      <w:r w:rsidRPr="00D95928">
        <w:rPr>
          <w:u w:val="single"/>
        </w:rPr>
        <w:t xml:space="preserve">: (a) the experimental and observational bases, which have been </w:t>
      </w:r>
      <w:proofErr w:type="gramStart"/>
      <w:r w:rsidRPr="00D95928">
        <w:rPr>
          <w:u w:val="single"/>
        </w:rPr>
        <w:t>extensively documented, or (b) clinical</w:t>
      </w:r>
      <w:proofErr w:type="gramEnd"/>
      <w:r w:rsidRPr="00D95928">
        <w:rPr>
          <w:u w:val="single"/>
        </w:rPr>
        <w:t xml:space="preserve"> psychopathology, which would be worth seriously pursuing.</w:t>
      </w:r>
      <w:r w:rsidRPr="00D95928">
        <w:rPr>
          <w:sz w:val="16"/>
          <w:szCs w:val="14"/>
        </w:rPr>
        <w:t xml:space="preserve"> One could propose very real psychiatric grounds for the suicidal nature of being a passive bystander or having vested interests in the nuclear arms race (see Charny, 1986). Masking, numbing, rationalizing, or however ignoring the potential for nuclear omnicide is a psychological process that poses a very real threat to human life, and may thus fit the criteria for inclusion as a pathological disorder in the Diagnostic and Statistical Manual of Mental Disorders III (American Psychiatric Association, 1987). </w:t>
      </w:r>
      <w:r w:rsidRPr="00D95928">
        <w:rPr>
          <w:u w:val="single"/>
        </w:rPr>
        <w:t xml:space="preserve">People with different political agendas could make completely different conclusions using the material in Nuclear Madness. It is also the case that </w:t>
      </w:r>
      <w:r w:rsidRPr="00D95928">
        <w:rPr>
          <w:highlight w:val="yellow"/>
          <w:u w:val="single"/>
        </w:rPr>
        <w:t>completely different premises and images could be used to arrive at the same conclusions</w:t>
      </w:r>
      <w:r w:rsidRPr="00D95928">
        <w:rPr>
          <w:sz w:val="16"/>
          <w:szCs w:val="14"/>
        </w:rPr>
        <w:t xml:space="preserve">. A discussion of sexual and pornographic images of the nuclear threat in Rosenbaum (1978) is equally metaphorical. It is descriptive, but not explanatory. Perhaps no real explanation is necessary in Nuclear Madness, though, or even any conclusions on religious thinking or psychological processes. </w:t>
      </w:r>
      <w:r w:rsidRPr="00D95928">
        <w:rPr>
          <w:highlight w:val="yellow"/>
          <w:u w:val="single"/>
        </w:rPr>
        <w:t>Chernus’s description of “the bomb</w:t>
      </w:r>
      <w:r w:rsidRPr="00D95928">
        <w:rPr>
          <w:u w:val="single"/>
        </w:rPr>
        <w:t>” as “a symbol of neurotic ambivalence</w:t>
      </w:r>
      <w:r w:rsidRPr="00D95928">
        <w:rPr>
          <w:sz w:val="16"/>
          <w:szCs w:val="14"/>
        </w:rPr>
        <w:t xml:space="preserve">” (p. 67; also 56, 61) </w:t>
      </w:r>
      <w:r w:rsidRPr="00D95928">
        <w:rPr>
          <w:highlight w:val="yellow"/>
          <w:u w:val="single"/>
        </w:rPr>
        <w:t>is</w:t>
      </w:r>
      <w:r w:rsidRPr="00D95928">
        <w:rPr>
          <w:u w:val="single"/>
        </w:rPr>
        <w:t xml:space="preserve"> almost </w:t>
      </w:r>
      <w:r w:rsidRPr="00D95928">
        <w:rPr>
          <w:highlight w:val="yellow"/>
          <w:u w:val="single"/>
        </w:rPr>
        <w:t xml:space="preserve">just an abstract, </w:t>
      </w:r>
      <w:r w:rsidRPr="00D95928">
        <w:rPr>
          <w:u w:val="single"/>
        </w:rPr>
        <w:t xml:space="preserve">artistic </w:t>
      </w:r>
      <w:r w:rsidRPr="00D95928">
        <w:rPr>
          <w:highlight w:val="yellow"/>
          <w:u w:val="single"/>
        </w:rPr>
        <w:t>image</w:t>
      </w:r>
      <w:r w:rsidRPr="00D95928">
        <w:rPr>
          <w:u w:val="single"/>
        </w:rPr>
        <w:t>. This would be okay if presented this way in the introduction. As it is, though, we are misled from the title on into thinking that this book will provide an understanding of psychological perceptions and responses to the nuclear threat</w:t>
      </w:r>
      <w:r w:rsidRPr="00D95928">
        <w:rPr>
          <w:sz w:val="16"/>
          <w:szCs w:val="14"/>
        </w:rPr>
        <w:t xml:space="preserve">. </w:t>
      </w:r>
    </w:p>
    <w:p w:rsidR="003759D2" w:rsidRDefault="003759D2" w:rsidP="003759D2">
      <w:pPr>
        <w:pStyle w:val="Heading3"/>
      </w:pPr>
      <w:r>
        <w:lastRenderedPageBreak/>
        <w:t>AT: Mack</w:t>
      </w:r>
    </w:p>
    <w:p w:rsidR="003759D2" w:rsidRPr="00F3786B" w:rsidRDefault="003759D2" w:rsidP="003759D2">
      <w:pPr>
        <w:pStyle w:val="Heading4"/>
      </w:pPr>
      <w:r w:rsidRPr="00F3786B">
        <w:t>Psychoanalysis is reductive and ignores difference</w:t>
      </w:r>
    </w:p>
    <w:p w:rsidR="003759D2" w:rsidRPr="00F3786B" w:rsidRDefault="003759D2" w:rsidP="003759D2">
      <w:r w:rsidRPr="00F3786B">
        <w:t>--means not root cause, their theory is not predictive and we should look at different places (culture, biology, sociology, etc.) to determine policy</w:t>
      </w:r>
    </w:p>
    <w:p w:rsidR="003759D2" w:rsidRPr="00F3786B" w:rsidRDefault="003759D2" w:rsidP="003759D2">
      <w:r w:rsidRPr="00F3786B">
        <w:rPr>
          <w:rStyle w:val="StyleStyleBold12pt"/>
        </w:rPr>
        <w:t>Sharpe 10</w:t>
      </w:r>
      <w:r w:rsidRPr="00F3786B">
        <w:t xml:space="preserve"> – lecturer, philosophy and psychoanalytic studies, and Goucher, senior lecturer, literary and psychoanalytic studies – Deakin University</w:t>
      </w:r>
    </w:p>
    <w:p w:rsidR="003759D2" w:rsidRPr="00F3786B" w:rsidRDefault="003759D2" w:rsidP="003759D2">
      <w:r w:rsidRPr="00F3786B">
        <w:t>Matthew and Geoff, Žižek and Politics: An Introduction, p. 231 – 233</w:t>
      </w:r>
    </w:p>
    <w:p w:rsidR="003759D2" w:rsidRPr="00F3786B" w:rsidRDefault="003759D2" w:rsidP="003759D2">
      <w:pPr>
        <w:rPr>
          <w:sz w:val="16"/>
        </w:rPr>
      </w:pPr>
      <w:r w:rsidRPr="00F3786B">
        <w:rPr>
          <w:sz w:val="16"/>
        </w:rPr>
        <w:t xml:space="preserve">We realise that this argument, which we 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F3786B">
        <w:rPr>
          <w:rStyle w:val="StyleBoldUnderline"/>
        </w:rPr>
        <w:t>Žižek’s paradigm to try to generate all his theory of culture</w:t>
      </w:r>
      <w:r w:rsidRPr="00F3786B">
        <w:rPr>
          <w:sz w:val="16"/>
        </w:rPr>
        <w:t xml:space="preserve">, subjectivity, ideology, </w:t>
      </w:r>
      <w:r w:rsidRPr="00F3786B">
        <w:rPr>
          <w:rStyle w:val="StyleBoldUnderline"/>
        </w:rPr>
        <w:t>politics and religion is psychoanalysis</w:t>
      </w:r>
      <w:r w:rsidRPr="00F3786B">
        <w:rPr>
          <w:u w:val="single"/>
        </w:rPr>
        <w:t>.</w:t>
      </w:r>
      <w:r w:rsidRPr="00F3786B">
        <w:rPr>
          <w:sz w:val="16"/>
        </w:rPr>
        <w:t xml:space="preserve"> But </w:t>
      </w:r>
      <w:r w:rsidRPr="00F3786B">
        <w:rPr>
          <w:rStyle w:val="StyleBoldUnderline"/>
        </w:rPr>
        <w:t>a similar criticism would apply</w:t>
      </w:r>
      <w:r w:rsidRPr="00F3786B">
        <w:rPr>
          <w:sz w:val="16"/>
        </w:rPr>
        <w:t xml:space="preserve">, for instance, </w:t>
      </w:r>
      <w:r w:rsidRPr="00F3786B">
        <w:rPr>
          <w:rStyle w:val="StyleBoldUnderline"/>
        </w:rPr>
        <w:t>to theorists who feel</w:t>
      </w:r>
      <w:r w:rsidRPr="00F3786B">
        <w:rPr>
          <w:sz w:val="16"/>
        </w:rPr>
        <w:t xml:space="preserve"> that the method Jacques </w:t>
      </w:r>
      <w:r w:rsidRPr="00F3786B">
        <w:rPr>
          <w:rStyle w:val="StyleBoldUnderline"/>
        </w:rPr>
        <w:t>Derrida</w:t>
      </w:r>
      <w:r w:rsidRPr="00F3786B">
        <w:rPr>
          <w:sz w:val="16"/>
        </w:rPr>
        <w:t xml:space="preserve"> developed for criticising philosophical texts </w:t>
      </w:r>
      <w:r w:rsidRPr="00F3786B">
        <w:rPr>
          <w:rStyle w:val="StyleBoldUnderline"/>
        </w:rPr>
        <w:t>can</w:t>
      </w:r>
      <w:r w:rsidRPr="00F3786B">
        <w:rPr>
          <w:sz w:val="16"/>
        </w:rPr>
        <w:t xml:space="preserve"> meaningfully </w:t>
      </w:r>
      <w:r w:rsidRPr="00F3786B">
        <w:rPr>
          <w:rStyle w:val="StyleBoldUnderline"/>
        </w:rPr>
        <w:t>supplant</w:t>
      </w:r>
      <w:r w:rsidRPr="00F3786B">
        <w:rPr>
          <w:sz w:val="16"/>
        </w:rPr>
        <w:t xml:space="preserve"> the </w:t>
      </w:r>
      <w:r w:rsidRPr="00F3786B">
        <w:rPr>
          <w:rStyle w:val="StyleBoldUnderline"/>
        </w:rPr>
        <w:t>methodologies of political science, philosophy, economics, sociology</w:t>
      </w:r>
      <w:r w:rsidRPr="00F3786B">
        <w:rPr>
          <w:sz w:val="16"/>
        </w:rPr>
        <w:t xml:space="preserve"> and so forth, </w:t>
      </w:r>
      <w:r w:rsidRPr="00F3786B">
        <w:rPr>
          <w:u w:val="single"/>
        </w:rPr>
        <w:t xml:space="preserve">when </w:t>
      </w:r>
      <w:r w:rsidRPr="00F3786B">
        <w:rPr>
          <w:rStyle w:val="StyleBoldUnderline"/>
        </w:rPr>
        <w:t>it comes to thinking about ‘the political’. Or</w:t>
      </w:r>
      <w:r w:rsidRPr="00F3786B">
        <w:rPr>
          <w:sz w:val="16"/>
        </w:rPr>
        <w:t xml:space="preserve">, differently, </w:t>
      </w:r>
      <w:r w:rsidRPr="00F3786B">
        <w:rPr>
          <w:rStyle w:val="StyleBoldUnderline"/>
        </w:rPr>
        <w:t>thinkers who opt for Deleuze</w:t>
      </w:r>
      <w:r w:rsidRPr="00F3786B">
        <w:rPr>
          <w:sz w:val="16"/>
        </w:rPr>
        <w:t xml:space="preserve"> (or Deleuze’s and Guattari’s) </w:t>
      </w:r>
      <w:r w:rsidRPr="00F3786B">
        <w:rPr>
          <w:rStyle w:val="StyleBoldUnderline"/>
        </w:rPr>
        <w:t xml:space="preserve">Nietzschean Spinozism as </w:t>
      </w:r>
      <w:r w:rsidRPr="00F3786B">
        <w:rPr>
          <w:rStyle w:val="StyleBoldUnderline"/>
          <w:highlight w:val="yellow"/>
        </w:rPr>
        <w:t>a new metaphysics</w:t>
      </w:r>
      <w:r w:rsidRPr="00F3786B">
        <w:rPr>
          <w:rStyle w:val="StyleBoldUnderline"/>
        </w:rPr>
        <w:t xml:space="preserve"> to explain ethics, politics, aesthetics, ontology and so forth, </w:t>
      </w:r>
      <w:r w:rsidRPr="00F3786B">
        <w:rPr>
          <w:rStyle w:val="StyleBoldUnderline"/>
          <w:highlight w:val="yellow"/>
        </w:rPr>
        <w:t>seem</w:t>
      </w:r>
      <w:r w:rsidRPr="00F3786B">
        <w:rPr>
          <w:rStyle w:val="StyleBoldUnderline"/>
        </w:rPr>
        <w:t xml:space="preserve"> to us candidates for</w:t>
      </w:r>
      <w:r w:rsidRPr="00F3786B">
        <w:rPr>
          <w:sz w:val="16"/>
        </w:rPr>
        <w:t xml:space="preserve"> the same type of </w:t>
      </w:r>
      <w:r w:rsidRPr="00F3786B">
        <w:rPr>
          <w:rStyle w:val="StyleBoldUnderline"/>
        </w:rPr>
        <w:t xml:space="preserve">criticism, as a </w:t>
      </w:r>
      <w:r w:rsidRPr="00F3786B">
        <w:rPr>
          <w:rStyle w:val="StyleBoldUnderline"/>
          <w:highlight w:val="yellow"/>
        </w:rPr>
        <w:t>reductive passing over</w:t>
      </w:r>
      <w:r w:rsidRPr="00F3786B">
        <w:rPr>
          <w:rStyle w:val="StyleBoldUnderline"/>
        </w:rPr>
        <w:t xml:space="preserve"> the </w:t>
      </w:r>
      <w:r w:rsidRPr="00F3786B">
        <w:rPr>
          <w:rStyle w:val="StyleBoldUnderline"/>
          <w:highlight w:val="yellow"/>
        </w:rPr>
        <w:t>empirical and analytic distinctness of</w:t>
      </w:r>
      <w:r w:rsidRPr="00F3786B">
        <w:rPr>
          <w:rStyle w:val="StyleBoldUnderline"/>
        </w:rPr>
        <w:t xml:space="preserve"> the </w:t>
      </w:r>
      <w:r w:rsidRPr="00F3786B">
        <w:rPr>
          <w:rStyle w:val="StyleBoldUnderline"/>
          <w:highlight w:val="yellow"/>
        </w:rPr>
        <w:t>different</w:t>
      </w:r>
      <w:r w:rsidRPr="00F3786B">
        <w:rPr>
          <w:rStyle w:val="StyleBoldUnderline"/>
        </w:rPr>
        <w:t xml:space="preserve"> object </w:t>
      </w:r>
      <w:r w:rsidRPr="00F3786B">
        <w:rPr>
          <w:rStyle w:val="StyleBoldUnderline"/>
          <w:highlight w:val="yellow"/>
        </w:rPr>
        <w:t>fields in complex societies</w:t>
      </w:r>
      <w:r w:rsidRPr="00F3786B">
        <w:rPr>
          <w:b/>
          <w:u w:val="single"/>
        </w:rPr>
        <w:t xml:space="preserve">. </w:t>
      </w:r>
      <w:r w:rsidRPr="00F3786B">
        <w:rPr>
          <w:sz w:val="16"/>
        </w:rPr>
        <w:t xml:space="preserve">In truth, we feel that </w:t>
      </w:r>
      <w:r w:rsidRPr="00F3786B">
        <w:rPr>
          <w:rStyle w:val="StyleBoldUnderline"/>
        </w:rPr>
        <w:t>Theory</w:t>
      </w:r>
      <w:r w:rsidRPr="00F3786B">
        <w:rPr>
          <w:sz w:val="16"/>
        </w:rPr>
        <w:t xml:space="preserve">, and the continuing line of ‘master thinkers’ who regularly appear particularly in the English- speaking world, </w:t>
      </w:r>
      <w:r w:rsidRPr="00F3786B">
        <w:rPr>
          <w:rStyle w:val="StyleBoldUnderline"/>
        </w:rPr>
        <w:t>is the last gasp of</w:t>
      </w:r>
      <w:r w:rsidRPr="00F3786B">
        <w:rPr>
          <w:sz w:val="16"/>
        </w:rPr>
        <w:t xml:space="preserve"> what used to be called </w:t>
      </w:r>
      <w:r w:rsidRPr="00F3786B">
        <w:rPr>
          <w:rStyle w:val="StyleBoldUnderline"/>
        </w:rPr>
        <w:t xml:space="preserve">First Philosophy. </w:t>
      </w:r>
      <w:r w:rsidRPr="00F3786B">
        <w:rPr>
          <w:rStyle w:val="StyleBoldUnderline"/>
          <w:highlight w:val="yellow"/>
        </w:rPr>
        <w:t>The philosopher ascends out of the city</w:t>
      </w:r>
      <w:r w:rsidRPr="00F3786B">
        <w:rPr>
          <w:sz w:val="16"/>
        </w:rPr>
        <w:t xml:space="preserve">, Plato tells us, from whence she can espie the Higher Truth, which she must then bring back down to political earth. From outside the city, we can well imagine that </w:t>
      </w:r>
      <w:r w:rsidRPr="00F3786B">
        <w:rPr>
          <w:rStyle w:val="StyleBoldUnderline"/>
          <w:highlight w:val="yellow"/>
        </w:rPr>
        <w:t>she can see</w:t>
      </w:r>
      <w:r w:rsidRPr="00F3786B">
        <w:rPr>
          <w:sz w:val="16"/>
        </w:rPr>
        <w:t xml:space="preserve"> much </w:t>
      </w:r>
      <w:r w:rsidRPr="00F3786B">
        <w:rPr>
          <w:rStyle w:val="StyleBoldUnderline"/>
          <w:highlight w:val="yellow"/>
        </w:rPr>
        <w:t>more widely than her</w:t>
      </w:r>
      <w:r w:rsidRPr="00F3786B">
        <w:rPr>
          <w:sz w:val="16"/>
        </w:rPr>
        <w:t xml:space="preserve"> benighted political </w:t>
      </w:r>
      <w:r w:rsidRPr="00F3786B">
        <w:rPr>
          <w:rStyle w:val="StyleBoldUnderline"/>
          <w:highlight w:val="yellow"/>
        </w:rPr>
        <w:t>contemporaries. But</w:t>
      </w:r>
      <w:r w:rsidRPr="00F3786B">
        <w:rPr>
          <w:sz w:val="16"/>
        </w:rPr>
        <w:t xml:space="preserve"> from these philosophical heights, we can equally suspect that </w:t>
      </w:r>
      <w:r w:rsidRPr="00F3786B">
        <w:rPr>
          <w:rStyle w:val="StyleBoldUnderline"/>
          <w:highlight w:val="yellow"/>
        </w:rPr>
        <w:t>the ‘master thinker’ is</w:t>
      </w:r>
      <w:r w:rsidRPr="00F3786B">
        <w:rPr>
          <w:sz w:val="16"/>
        </w:rPr>
        <w:t xml:space="preserve"> also </w:t>
      </w:r>
      <w:r w:rsidRPr="00F3786B">
        <w:rPr>
          <w:b/>
          <w:highlight w:val="yellow"/>
          <w:u w:val="single"/>
        </w:rPr>
        <w:t>a</w:t>
      </w:r>
      <w:r w:rsidRPr="00F3786B">
        <w:rPr>
          <w:rStyle w:val="StyleBoldUnderline"/>
          <w:highlight w:val="yellow"/>
        </w:rPr>
        <w:t>lways in danger of passing over</w:t>
      </w:r>
      <w:r w:rsidRPr="00F3786B">
        <w:rPr>
          <w:sz w:val="16"/>
        </w:rPr>
        <w:t xml:space="preserve"> the </w:t>
      </w:r>
      <w:r w:rsidRPr="00F3786B">
        <w:rPr>
          <w:rStyle w:val="Emphasis"/>
          <w:highlight w:val="yellow"/>
        </w:rPr>
        <w:t>salient differences</w:t>
      </w:r>
      <w:r w:rsidRPr="00F3786B">
        <w:rPr>
          <w:sz w:val="16"/>
        </w:rPr>
        <w:t xml:space="preserve"> and features of political life – </w:t>
      </w:r>
      <w:r w:rsidRPr="00F3786B">
        <w:rPr>
          <w:u w:val="single"/>
        </w:rPr>
        <w:t>differences</w:t>
      </w:r>
      <w:r w:rsidRPr="00F3786B">
        <w:rPr>
          <w:sz w:val="16"/>
        </w:rPr>
        <w:t xml:space="preserve"> only </w:t>
      </w:r>
      <w:r w:rsidRPr="00F3786B">
        <w:rPr>
          <w:rStyle w:val="StyleBoldUnderline"/>
          <w:highlight w:val="yellow"/>
        </w:rPr>
        <w:t>too evident to people ‘</w:t>
      </w:r>
      <w:r w:rsidRPr="00F3786B">
        <w:rPr>
          <w:rStyle w:val="Emphasis"/>
          <w:highlight w:val="yellow"/>
        </w:rPr>
        <w:t>on the ground’</w:t>
      </w:r>
      <w:r w:rsidRPr="00F3786B">
        <w:rPr>
          <w:rStyle w:val="StyleBoldUnderline"/>
          <w:highlight w:val="yellow"/>
        </w:rPr>
        <w:t>. Political life</w:t>
      </w:r>
      <w:r w:rsidRPr="00F3786B">
        <w:rPr>
          <w:u w:val="single"/>
        </w:rPr>
        <w:t>,</w:t>
      </w:r>
      <w:r w:rsidRPr="00F3786B">
        <w:rPr>
          <w:sz w:val="16"/>
        </w:rPr>
        <w:t xml:space="preserve"> after all, </w:t>
      </w:r>
      <w:r w:rsidRPr="00F3786B">
        <w:rPr>
          <w:rStyle w:val="StyleBoldUnderline"/>
          <w:highlight w:val="yellow"/>
        </w:rPr>
        <w:t>is always</w:t>
      </w:r>
      <w:r w:rsidRPr="00F3786B">
        <w:rPr>
          <w:rStyle w:val="StyleBoldUnderline"/>
        </w:rPr>
        <w:t xml:space="preserve"> a </w:t>
      </w:r>
      <w:r w:rsidRPr="00F3786B">
        <w:rPr>
          <w:rStyle w:val="StyleBoldUnderline"/>
          <w:highlight w:val="yellow"/>
        </w:rPr>
        <w:t>more complex</w:t>
      </w:r>
      <w:r w:rsidRPr="00F3786B">
        <w:rPr>
          <w:rStyle w:val="StyleBoldUnderline"/>
        </w:rPr>
        <w:t xml:space="preserve"> affair </w:t>
      </w:r>
      <w:r w:rsidRPr="00F3786B">
        <w:rPr>
          <w:rStyle w:val="StyleBoldUnderline"/>
          <w:highlight w:val="yellow"/>
        </w:rPr>
        <w:t>than</w:t>
      </w:r>
      <w:r w:rsidRPr="00F3786B">
        <w:rPr>
          <w:rStyle w:val="StyleBoldUnderline"/>
        </w:rPr>
        <w:t xml:space="preserve"> </w:t>
      </w:r>
      <w:r w:rsidRPr="00F3786B">
        <w:rPr>
          <w:sz w:val="16"/>
        </w:rPr>
        <w:t xml:space="preserve">a bunch of </w:t>
      </w:r>
      <w:r w:rsidRPr="00F3786B">
        <w:rPr>
          <w:rStyle w:val="StyleBoldUnderline"/>
        </w:rPr>
        <w:t xml:space="preserve">ideologically duped </w:t>
      </w:r>
      <w:r w:rsidRPr="00F3786B">
        <w:rPr>
          <w:rStyle w:val="StyleBoldUnderline"/>
          <w:highlight w:val="yellow"/>
        </w:rPr>
        <w:t>fools staring at</w:t>
      </w:r>
      <w:r w:rsidRPr="00F3786B">
        <w:rPr>
          <w:sz w:val="16"/>
        </w:rPr>
        <w:t xml:space="preserve"> and enacting </w:t>
      </w:r>
      <w:r w:rsidRPr="00F3786B">
        <w:rPr>
          <w:rStyle w:val="StyleBoldUnderline"/>
          <w:highlight w:val="yellow"/>
        </w:rPr>
        <w:t>a wall</w:t>
      </w:r>
      <w:r w:rsidRPr="00F3786B">
        <w:rPr>
          <w:sz w:val="16"/>
        </w:rPr>
        <w:t xml:space="preserve"> (or ‘politically correct screen’) </w:t>
      </w:r>
      <w:r w:rsidRPr="00F3786B">
        <w:rPr>
          <w:rStyle w:val="StyleBoldUnderline"/>
        </w:rPr>
        <w:t>of</w:t>
      </w:r>
      <w:r w:rsidRPr="00F3786B">
        <w:rPr>
          <w:sz w:val="16"/>
        </w:rPr>
        <w:t xml:space="preserve"> ideologically produced </w:t>
      </w:r>
      <w:r w:rsidRPr="00F3786B">
        <w:rPr>
          <w:rStyle w:val="StyleBoldUnderline"/>
        </w:rPr>
        <w:t>illusions</w:t>
      </w:r>
      <w:r w:rsidRPr="00F3786B">
        <w:rPr>
          <w:sz w:val="16"/>
        </w:rPr>
        <w:t xml:space="preserve">, from Plato’s timeless cave allegory to Žižek’s theory of ideology. 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F3786B">
        <w:rPr>
          <w:rStyle w:val="StyleBoldUnderline"/>
          <w:highlight w:val="yellow"/>
        </w:rPr>
        <w:t>proponents</w:t>
      </w:r>
      <w:r w:rsidRPr="00F3786B">
        <w:rPr>
          <w:sz w:val="16"/>
        </w:rPr>
        <w:t xml:space="preserve"> and their followers </w:t>
      </w:r>
      <w:r w:rsidRPr="00F3786B">
        <w:rPr>
          <w:rStyle w:val="StyleBoldUnderline"/>
          <w:highlight w:val="yellow"/>
        </w:rPr>
        <w:t>are</w:t>
      </w:r>
      <w:r w:rsidRPr="00F3786B">
        <w:rPr>
          <w:sz w:val="16"/>
        </w:rPr>
        <w:t xml:space="preserve"> mourners who remain in the graveyard, </w:t>
      </w:r>
      <w:r w:rsidRPr="00F3786B">
        <w:rPr>
          <w:rStyle w:val="StyleBoldUnderline"/>
          <w:highlight w:val="yellow"/>
        </w:rPr>
        <w:t>propping up</w:t>
      </w:r>
      <w:r w:rsidRPr="00F3786B">
        <w:rPr>
          <w:rStyle w:val="StyleBoldUnderline"/>
        </w:rPr>
        <w:t xml:space="preserve"> the gravestone of Western </w:t>
      </w:r>
      <w:r w:rsidRPr="00F3786B">
        <w:rPr>
          <w:rStyle w:val="StyleBoldUnderline"/>
          <w:highlight w:val="yellow"/>
        </w:rPr>
        <w:t>philosophy under</w:t>
      </w:r>
      <w:r w:rsidRPr="00F3786B">
        <w:rPr>
          <w:rStyle w:val="StyleBoldUnderline"/>
        </w:rPr>
        <w:t xml:space="preserve"> the sign of </w:t>
      </w:r>
      <w:r w:rsidRPr="00F3786B">
        <w:rPr>
          <w:rStyle w:val="StyleBoldUnderline"/>
          <w:highlight w:val="yellow"/>
        </w:rPr>
        <w:t>some totalising account of</w:t>
      </w:r>
      <w:r w:rsidRPr="00F3786B">
        <w:rPr>
          <w:sz w:val="16"/>
        </w:rPr>
        <w:t xml:space="preserve"> absolutely </w:t>
      </w:r>
      <w:r w:rsidRPr="00F3786B">
        <w:rPr>
          <w:rStyle w:val="StyleBoldUnderline"/>
          <w:highlight w:val="yellow"/>
        </w:rPr>
        <w:t>everything</w:t>
      </w:r>
      <w:r w:rsidRPr="00F3786B">
        <w:rPr>
          <w:rStyle w:val="StyleBoldUnderline"/>
        </w:rPr>
        <w:t xml:space="preserve"> – enjoyment, différance, biopower</w:t>
      </w:r>
      <w:r w:rsidRPr="00F3786B">
        <w:rPr>
          <w:sz w:val="16"/>
        </w:rPr>
        <w:t xml:space="preserve"> . . . Perhaps </w:t>
      </w:r>
      <w:r w:rsidRPr="00F3786B">
        <w:rPr>
          <w:rStyle w:val="StyleBoldUnderline"/>
          <w:highlight w:val="yellow"/>
        </w:rPr>
        <w:t>the time has come</w:t>
      </w:r>
      <w:r w:rsidRPr="00F3786B">
        <w:rPr>
          <w:u w:val="single"/>
        </w:rPr>
        <w:t>,</w:t>
      </w:r>
      <w:r w:rsidRPr="00F3786B">
        <w:rPr>
          <w:sz w:val="16"/>
        </w:rPr>
        <w:t xml:space="preserve"> we would argue, </w:t>
      </w:r>
      <w:r w:rsidRPr="00F3786B">
        <w:rPr>
          <w:rStyle w:val="StyleBoldUnderline"/>
        </w:rPr>
        <w:t>less for one more would- be global,</w:t>
      </w:r>
      <w:r w:rsidRPr="00F3786B">
        <w:rPr>
          <w:sz w:val="16"/>
        </w:rPr>
        <w:t xml:space="preserve"> allpurpose existential and </w:t>
      </w:r>
      <w:r w:rsidRPr="00F3786B">
        <w:rPr>
          <w:rStyle w:val="StyleBoldUnderline"/>
        </w:rPr>
        <w:t xml:space="preserve">political Theory than </w:t>
      </w:r>
      <w:r w:rsidRPr="00F3786B">
        <w:rPr>
          <w:rStyle w:val="StyleBoldUnderline"/>
          <w:highlight w:val="yellow"/>
        </w:rPr>
        <w:t xml:space="preserve">for a </w:t>
      </w:r>
      <w:r w:rsidRPr="00F3786B">
        <w:rPr>
          <w:rStyle w:val="Emphasis"/>
          <w:highlight w:val="yellow"/>
        </w:rPr>
        <w:t>multi- dimensional</w:t>
      </w:r>
      <w:r w:rsidRPr="00F3786B">
        <w:rPr>
          <w:rStyle w:val="StyleBoldUnderline"/>
          <w:highlight w:val="yellow"/>
        </w:rPr>
        <w:t xml:space="preserve"> and </w:t>
      </w:r>
      <w:r w:rsidRPr="00F3786B">
        <w:rPr>
          <w:rStyle w:val="Emphasis"/>
          <w:highlight w:val="yellow"/>
        </w:rPr>
        <w:t>interdisciplinary</w:t>
      </w:r>
      <w:r w:rsidRPr="00F3786B">
        <w:rPr>
          <w:sz w:val="16"/>
        </w:rPr>
        <w:t xml:space="preserve"> critical </w:t>
      </w:r>
      <w:r w:rsidRPr="00F3786B">
        <w:rPr>
          <w:rStyle w:val="Emphasis"/>
          <w:highlight w:val="yellow"/>
        </w:rPr>
        <w:t>theory</w:t>
      </w:r>
      <w:r w:rsidRPr="00F3786B">
        <w:rPr>
          <w:sz w:val="16"/>
        </w:rPr>
        <w:t xml:space="preserve"> that would challenge the chaotic specialisation neoliberalism speeds up in academe, which mirrors and accelerates the splintering of the Left over the last four decades. This would mean that </w:t>
      </w:r>
      <w:r w:rsidRPr="00F3786B">
        <w:rPr>
          <w:rStyle w:val="StyleBoldUnderline"/>
          <w:highlight w:val="yellow"/>
        </w:rPr>
        <w:t>we</w:t>
      </w:r>
      <w:r w:rsidRPr="00F3786B">
        <w:rPr>
          <w:sz w:val="16"/>
        </w:rPr>
        <w:t xml:space="preserve"> would </w:t>
      </w:r>
      <w:r w:rsidRPr="00F3786B">
        <w:rPr>
          <w:rStyle w:val="StyleBoldUnderline"/>
          <w:highlight w:val="yellow"/>
        </w:rPr>
        <w:t>have to shun the hope that one method</w:t>
      </w:r>
      <w:r w:rsidRPr="00F3786B">
        <w:rPr>
          <w:sz w:val="16"/>
        </w:rPr>
        <w:t xml:space="preserve">, one perspective, or one master thinker </w:t>
      </w:r>
      <w:r w:rsidRPr="00F3786B">
        <w:rPr>
          <w:rStyle w:val="StyleBoldUnderline"/>
          <w:highlight w:val="yellow"/>
        </w:rPr>
        <w:t>could single- handedly decipher</w:t>
      </w:r>
      <w:r w:rsidRPr="00F3786B">
        <w:rPr>
          <w:sz w:val="16"/>
        </w:rPr>
        <w:t xml:space="preserve"> all the </w:t>
      </w:r>
      <w:r w:rsidRPr="00F3786B">
        <w:rPr>
          <w:rStyle w:val="StyleBoldUnderline"/>
          <w:highlight w:val="yellow"/>
        </w:rPr>
        <w:t>complexity of socio- political life</w:t>
      </w:r>
      <w:r w:rsidRPr="00F3786B">
        <w:rPr>
          <w:sz w:val="16"/>
        </w:rPr>
        <w:t>, the concerns of really existing social movements – which specifi cally does not mean mindlessly celebrating difference, marginalisation and multiplicity as if they could be suffi cient ends for a new politics. It would be to reopen critical theory and non- analytic philosophy to the other intellectual disciplines, most of whom today pointedly reject Theory’s legitimacy, neither reading it nor taking it seriously.</w:t>
      </w:r>
    </w:p>
    <w:p w:rsidR="003759D2" w:rsidRDefault="003759D2" w:rsidP="003759D2">
      <w:pPr>
        <w:pStyle w:val="Heading3"/>
      </w:pPr>
      <w:r>
        <w:lastRenderedPageBreak/>
        <w:t>AT: Prolif</w:t>
      </w:r>
    </w:p>
    <w:p w:rsidR="003759D2" w:rsidRPr="00193C45" w:rsidRDefault="003759D2" w:rsidP="003759D2">
      <w:pPr>
        <w:pStyle w:val="Heading4"/>
      </w:pPr>
      <w:r w:rsidRPr="00193C45">
        <w:t xml:space="preserve">Prolif </w:t>
      </w:r>
      <w:r w:rsidRPr="00193C45">
        <w:rPr>
          <w:u w:val="single"/>
        </w:rPr>
        <w:t>exacerbates</w:t>
      </w:r>
      <w:r w:rsidRPr="00193C45">
        <w:t xml:space="preserve"> inequality—turns the K</w:t>
      </w:r>
    </w:p>
    <w:p w:rsidR="003759D2" w:rsidRPr="00193C45" w:rsidRDefault="003759D2" w:rsidP="003759D2">
      <w:r w:rsidRPr="00193C45">
        <w:rPr>
          <w:rStyle w:val="Heading4Char"/>
        </w:rPr>
        <w:t>Biswas 1</w:t>
      </w:r>
      <w:r w:rsidRPr="00193C45">
        <w:t xml:space="preserve"> [Shampa Biswas, Whitman College Politics Professor, December 2001, “Nuclear apartheid" as political position: race as a postcolonial resource</w:t>
      </w:r>
      <w:proofErr w:type="gramStart"/>
      <w:r w:rsidRPr="00193C45">
        <w:t>?,</w:t>
      </w:r>
      <w:proofErr w:type="gramEnd"/>
      <w:r w:rsidRPr="00193C45">
        <w:t xml:space="preserve"> Alternatives 26.4]</w:t>
      </w:r>
    </w:p>
    <w:p w:rsidR="003759D2" w:rsidRPr="00193C45" w:rsidRDefault="003759D2" w:rsidP="003759D2">
      <w:pPr>
        <w:rPr>
          <w:sz w:val="16"/>
        </w:rPr>
      </w:pPr>
      <w:r w:rsidRPr="00193C45">
        <w:rPr>
          <w:sz w:val="16"/>
        </w:rPr>
        <w:t xml:space="preserve">At one level, as Partha Chatterjee has pointed out, the concept of apartheid relates to a discourse about "democracy." (49) To use apartheid to designate the unequal distribution of nuclear resources then is also simultaneously to draw attention to the undemocratic character of international relations--or, more literally, the exclusion of a group of people from some kind of legitimate and just entitlement. More specifically, </w:t>
      </w:r>
      <w:r w:rsidRPr="00193C45">
        <w:rPr>
          <w:u w:val="single"/>
        </w:rPr>
        <w:t>to talk in terms of nuclear haves and have-nots is to talk in terms of a concept of democratic justice</w:t>
      </w:r>
      <w:r w:rsidRPr="00193C45">
        <w:rPr>
          <w:sz w:val="16"/>
        </w:rPr>
        <w:t xml:space="preserve"> based on the "possession" (or lack thereof) of something. "Apartheid," as Sumit Sarkar points out, "implies as its valorised </w:t>
      </w:r>
      <w:proofErr w:type="gramStart"/>
      <w:r w:rsidRPr="00193C45">
        <w:rPr>
          <w:sz w:val="16"/>
        </w:rPr>
        <w:t>Other</w:t>
      </w:r>
      <w:proofErr w:type="gramEnd"/>
      <w:r w:rsidRPr="00193C45">
        <w:rPr>
          <w:sz w:val="16"/>
        </w:rPr>
        <w:t xml:space="preserve"> a notion of equal rights." (50) </w:t>
      </w:r>
      <w:r w:rsidRPr="00193C45">
        <w:rPr>
          <w:u w:val="single"/>
        </w:rPr>
        <w:t>But that this something is "nuclear weapons" complicates the issue a great deal.</w:t>
      </w:r>
      <w:r w:rsidRPr="00193C45">
        <w:rPr>
          <w:sz w:val="16"/>
        </w:rPr>
        <w:t xml:space="preserve"> If the </w:t>
      </w:r>
      <w:r w:rsidRPr="00193C45">
        <w:rPr>
          <w:u w:val="single"/>
        </w:rPr>
        <w:t>vision of democracy that is implicit</w:t>
      </w:r>
      <w:r w:rsidRPr="00193C45">
        <w:rPr>
          <w:sz w:val="16"/>
        </w:rPr>
        <w:t xml:space="preserve"> in the concept of nuclear </w:t>
      </w:r>
      <w:r w:rsidRPr="00193C45">
        <w:rPr>
          <w:u w:val="single"/>
        </w:rPr>
        <w:t xml:space="preserve">apartheid implies a world of </w:t>
      </w:r>
      <w:r w:rsidRPr="00193C45">
        <w:rPr>
          <w:highlight w:val="yellow"/>
          <w:u w:val="single"/>
        </w:rPr>
        <w:t>"equal possession" of nuclear weapons</w:t>
      </w:r>
      <w:r w:rsidRPr="00193C45">
        <w:rPr>
          <w:sz w:val="16"/>
        </w:rPr>
        <w:t xml:space="preserve">, a position implied in the Indian decision to test, </w:t>
      </w:r>
      <w:r w:rsidRPr="00193C45">
        <w:rPr>
          <w:u w:val="single"/>
        </w:rPr>
        <w:t xml:space="preserve">that </w:t>
      </w:r>
      <w:r w:rsidRPr="00193C45">
        <w:rPr>
          <w:highlight w:val="yellow"/>
          <w:u w:val="single"/>
        </w:rPr>
        <w:t>is a frightening thought</w:t>
      </w:r>
      <w:r w:rsidRPr="00193C45">
        <w:rPr>
          <w:u w:val="single"/>
        </w:rPr>
        <w:t xml:space="preserve"> indeed</w:t>
      </w:r>
      <w:r w:rsidRPr="00193C45">
        <w:rPr>
          <w:sz w:val="16"/>
        </w:rPr>
        <w:t xml:space="preserve">. Yet surely even India does not subscribe to that vision of democracy. "Would India," asks Sarkar, "welcome a nuclearised Nepal or Bangladesh?" (51) If Jaswant Singh is serious that "the country"s national security in a world of nuclear proliferation lies either in global disarmament or in exercise of the principle of equal and legitimate security for all," (52) then it should indeed support the "equal and legitimate" nuclearization of its neighbors, which is extremely unlikely given its own demonstrated hegemonic aspirations in the South Asian region. (53) Further, if India does indeed now sign the NPT and the CTBT, and sign them in the garb of a nuclear power as it wants to do, what does that say about its commitment to nuclear democracy? </w:t>
      </w:r>
      <w:r w:rsidRPr="00193C45">
        <w:rPr>
          <w:highlight w:val="yellow"/>
          <w:u w:val="single"/>
        </w:rPr>
        <w:t>Even if India and Pakistan were to be included in</w:t>
      </w:r>
      <w:r w:rsidRPr="00193C45">
        <w:rPr>
          <w:sz w:val="16"/>
        </w:rPr>
        <w:t xml:space="preserve"> the treaties as </w:t>
      </w:r>
      <w:r w:rsidRPr="00193C45">
        <w:rPr>
          <w:highlight w:val="yellow"/>
          <w:u w:val="single"/>
        </w:rPr>
        <w:t>NWSs, all that would do is expand the size of the</w:t>
      </w:r>
      <w:r w:rsidRPr="00193C45">
        <w:rPr>
          <w:u w:val="single"/>
        </w:rPr>
        <w:t xml:space="preserve"> </w:t>
      </w:r>
      <w:r w:rsidRPr="00193C45">
        <w:rPr>
          <w:highlight w:val="yellow"/>
          <w:u w:val="single"/>
        </w:rPr>
        <w:t>categories, not delegitimize</w:t>
      </w:r>
      <w:r w:rsidRPr="00193C45">
        <w:rPr>
          <w:sz w:val="16"/>
        </w:rPr>
        <w:t xml:space="preserve"> the </w:t>
      </w:r>
      <w:r w:rsidRPr="00193C45">
        <w:rPr>
          <w:highlight w:val="yellow"/>
          <w:u w:val="single"/>
        </w:rPr>
        <w:t>unequal privileges</w:t>
      </w:r>
      <w:r w:rsidRPr="00193C45">
        <w:rPr>
          <w:sz w:val="16"/>
        </w:rPr>
        <w:t xml:space="preserve"> and burdens </w:t>
      </w:r>
      <w:r w:rsidRPr="00193C45">
        <w:rPr>
          <w:highlight w:val="yellow"/>
          <w:u w:val="single"/>
        </w:rPr>
        <w:t>written into the categories themselves</w:t>
      </w:r>
      <w:r w:rsidRPr="00193C45">
        <w:rPr>
          <w:sz w:val="16"/>
          <w:highlight w:val="yellow"/>
        </w:rPr>
        <w:t>.</w:t>
      </w:r>
      <w:r w:rsidRPr="00193C45">
        <w:rPr>
          <w:sz w:val="16"/>
        </w:rPr>
        <w:t xml:space="preserve"> </w:t>
      </w:r>
      <w:r w:rsidRPr="00193C45">
        <w:rPr>
          <w:sz w:val="12"/>
        </w:rPr>
        <w:t>¶</w:t>
      </w:r>
      <w:r w:rsidRPr="00193C45">
        <w:rPr>
          <w:sz w:val="16"/>
        </w:rPr>
        <w:t xml:space="preserve"> Indian military scientists claim that India has now accumulated enough data for reliable future weaponization without explosive testing, and Indian leaders have, since the tests, indicated more willingness to sign the CTBT. India has already voluntarily accepted restraints on the exports of nuclear-related materials, as required by the NPT. According to an Indian strategic analyst with respect to negotiation of the Fissile Material Cut-Off Treaty, the next major arms-control treaty to be discussed in the Conference on Disarmament, "The key question in relation to the FMCT is not if it is global and nondiscriminatory. It is whether India has sufficient nuclear material at hand to maintain a credible nuclear deterrent." (54) </w:t>
      </w:r>
      <w:r w:rsidRPr="00193C45">
        <w:rPr>
          <w:u w:val="single"/>
        </w:rPr>
        <w:t>If all India ever wanted was to move from the side of the discriminated to the side of the discriminators, so much for speaking for democratic ideals through the symbol of nuclear apartheid</w:t>
      </w:r>
      <w:r w:rsidRPr="00193C45">
        <w:rPr>
          <w:sz w:val="16"/>
        </w:rPr>
        <w:t xml:space="preserve">. (55) </w:t>
      </w:r>
      <w:r w:rsidRPr="00193C45">
        <w:rPr>
          <w:sz w:val="12"/>
          <w:highlight w:val="yellow"/>
        </w:rPr>
        <w:t>¶</w:t>
      </w:r>
      <w:r w:rsidRPr="00193C45">
        <w:rPr>
          <w:sz w:val="16"/>
          <w:highlight w:val="yellow"/>
        </w:rPr>
        <w:t xml:space="preserve"> </w:t>
      </w:r>
      <w:proofErr w:type="gramStart"/>
      <w:r w:rsidRPr="00193C45">
        <w:rPr>
          <w:highlight w:val="yellow"/>
          <w:u w:val="single"/>
        </w:rPr>
        <w:t>There</w:t>
      </w:r>
      <w:proofErr w:type="gramEnd"/>
      <w:r w:rsidRPr="00193C45">
        <w:rPr>
          <w:highlight w:val="yellow"/>
          <w:u w:val="single"/>
        </w:rPr>
        <w:t xml:space="preserve"> are</w:t>
      </w:r>
      <w:r w:rsidRPr="00193C45">
        <w:rPr>
          <w:sz w:val="16"/>
        </w:rPr>
        <w:t xml:space="preserve"> several </w:t>
      </w:r>
      <w:r w:rsidRPr="00193C45">
        <w:rPr>
          <w:highlight w:val="yellow"/>
          <w:u w:val="single"/>
        </w:rPr>
        <w:t>troublesome issues</w:t>
      </w:r>
      <w:r w:rsidRPr="00193C45">
        <w:rPr>
          <w:sz w:val="16"/>
        </w:rPr>
        <w:t xml:space="preserve"> here </w:t>
      </w:r>
      <w:r w:rsidRPr="00193C45">
        <w:rPr>
          <w:highlight w:val="yellow"/>
          <w:u w:val="single"/>
        </w:rPr>
        <w:t>with respect to the concept of "nuclear democracy</w:t>
      </w:r>
      <w:r w:rsidRPr="00193C45">
        <w:rPr>
          <w:sz w:val="16"/>
        </w:rPr>
        <w:t xml:space="preserve">." On the one hand, it seems clear that </w:t>
      </w:r>
      <w:r w:rsidRPr="00193C45">
        <w:rPr>
          <w:highlight w:val="yellow"/>
          <w:u w:val="single"/>
        </w:rPr>
        <w:t>the widespread</w:t>
      </w:r>
      <w:r w:rsidRPr="00193C45">
        <w:rPr>
          <w:u w:val="single"/>
        </w:rPr>
        <w:t xml:space="preserve"> </w:t>
      </w:r>
      <w:r w:rsidRPr="00193C45">
        <w:rPr>
          <w:highlight w:val="yellow"/>
          <w:u w:val="single"/>
        </w:rPr>
        <w:t>proliferation of nuclear weapons sits ill at ease with any notion of democratic entitlement</w:t>
      </w:r>
      <w:r w:rsidRPr="00193C45">
        <w:rPr>
          <w:u w:val="single"/>
        </w:rPr>
        <w:t>.</w:t>
      </w:r>
      <w:r w:rsidRPr="00193C45">
        <w:rPr>
          <w:sz w:val="16"/>
        </w:rPr>
        <w:t xml:space="preserve"> It seems that </w:t>
      </w:r>
      <w:r w:rsidRPr="00193C45">
        <w:rPr>
          <w:highlight w:val="yellow"/>
          <w:u w:val="single"/>
        </w:rPr>
        <w:t xml:space="preserve">rather than equalizing the possession of nuclear weapons, </w:t>
      </w:r>
      <w:r w:rsidRPr="00193C45">
        <w:rPr>
          <w:b/>
          <w:highlight w:val="yellow"/>
          <w:u w:val="single"/>
          <w:bdr w:val="single" w:sz="4" w:space="0" w:color="auto"/>
        </w:rPr>
        <w:t>it would be equalizing the dispossession of nuclear weapons that</w:t>
      </w:r>
      <w:r w:rsidRPr="00193C45">
        <w:rPr>
          <w:b/>
          <w:u w:val="single"/>
          <w:bdr w:val="single" w:sz="4" w:space="0" w:color="auto"/>
        </w:rPr>
        <w:t xml:space="preserve"> </w:t>
      </w:r>
      <w:r w:rsidRPr="00193C45">
        <w:rPr>
          <w:b/>
          <w:highlight w:val="yellow"/>
          <w:u w:val="single"/>
          <w:bdr w:val="single" w:sz="4" w:space="0" w:color="auto"/>
        </w:rPr>
        <w:t>entails a more compelling democratic logic</w:t>
      </w:r>
      <w:r w:rsidRPr="00193C45">
        <w:rPr>
          <w:b/>
          <w:u w:val="single"/>
          <w:bdr w:val="single" w:sz="4" w:space="0" w:color="auto"/>
        </w:rPr>
        <w:t>.</w:t>
      </w:r>
      <w:r w:rsidRPr="00193C45">
        <w:rPr>
          <w:sz w:val="16"/>
        </w:rPr>
        <w:t xml:space="preserve"> (56) On the other hand, </w:t>
      </w:r>
      <w:r w:rsidRPr="00193C45">
        <w:rPr>
          <w:highlight w:val="yellow"/>
          <w:u w:val="single"/>
        </w:rPr>
        <w:t>there is</w:t>
      </w:r>
      <w:r w:rsidRPr="00193C45">
        <w:rPr>
          <w:sz w:val="16"/>
        </w:rPr>
        <w:t xml:space="preserve"> also </w:t>
      </w:r>
      <w:r w:rsidRPr="00193C45">
        <w:rPr>
          <w:highlight w:val="yellow"/>
          <w:u w:val="single"/>
        </w:rPr>
        <w:t>the</w:t>
      </w:r>
      <w:r w:rsidRPr="00193C45">
        <w:rPr>
          <w:sz w:val="16"/>
        </w:rPr>
        <w:t xml:space="preserve"> question of the </w:t>
      </w:r>
      <w:r w:rsidRPr="00193C45">
        <w:rPr>
          <w:u w:val="single"/>
        </w:rPr>
        <w:t xml:space="preserve">fundamentally </w:t>
      </w:r>
      <w:r w:rsidRPr="00193C45">
        <w:rPr>
          <w:highlight w:val="yellow"/>
          <w:u w:val="single"/>
        </w:rPr>
        <w:t>undemocratic</w:t>
      </w:r>
      <w:r w:rsidRPr="00193C45">
        <w:rPr>
          <w:u w:val="single"/>
        </w:rPr>
        <w:t xml:space="preserve"> </w:t>
      </w:r>
      <w:r w:rsidRPr="00193C45">
        <w:rPr>
          <w:highlight w:val="yellow"/>
          <w:u w:val="single"/>
        </w:rPr>
        <w:t xml:space="preserve">nature of </w:t>
      </w:r>
      <w:r w:rsidRPr="00193C45">
        <w:rPr>
          <w:u w:val="single"/>
        </w:rPr>
        <w:t xml:space="preserve">nuclear </w:t>
      </w:r>
      <w:r w:rsidRPr="00193C45">
        <w:rPr>
          <w:highlight w:val="yellow"/>
          <w:u w:val="single"/>
        </w:rPr>
        <w:t>weapons themselves</w:t>
      </w:r>
      <w:r w:rsidRPr="00193C45">
        <w:rPr>
          <w:sz w:val="16"/>
        </w:rPr>
        <w:t xml:space="preserve">. At one level, the sheer scope of </w:t>
      </w:r>
      <w:r w:rsidRPr="00193C45">
        <w:rPr>
          <w:u w:val="single"/>
        </w:rPr>
        <w:t>such weapons</w:t>
      </w:r>
      <w:r w:rsidRPr="00193C45">
        <w:rPr>
          <w:sz w:val="16"/>
        </w:rPr>
        <w:t xml:space="preserve"> to </w:t>
      </w:r>
      <w:r w:rsidRPr="00193C45">
        <w:rPr>
          <w:u w:val="single"/>
        </w:rPr>
        <w:t>kill and destroy indiscriminately</w:t>
      </w:r>
      <w:r w:rsidRPr="00193C45">
        <w:rPr>
          <w:sz w:val="16"/>
        </w:rPr>
        <w:t xml:space="preserve"> (a democratic logic here?) </w:t>
      </w:r>
      <w:r w:rsidRPr="00193C45">
        <w:rPr>
          <w:u w:val="single"/>
        </w:rPr>
        <w:t>renders any laws of 'just war" moot</w:t>
      </w:r>
      <w:r w:rsidRPr="00193C45">
        <w:rPr>
          <w:sz w:val="16"/>
        </w:rPr>
        <w:t xml:space="preserve">. As Braful Bidwai and Achin Vanaik point out, the very use of nuclear weapons would be to break the principle of proportionate use of force, and such weapons clearly cannot be made to distinguish between combatants and noncombatants as required in the just conduct of war. (57) </w:t>
      </w:r>
      <w:r w:rsidRPr="00193C45">
        <w:rPr>
          <w:sz w:val="12"/>
        </w:rPr>
        <w:t>¶</w:t>
      </w:r>
      <w:r w:rsidRPr="00193C45">
        <w:rPr>
          <w:sz w:val="16"/>
        </w:rPr>
        <w:t xml:space="preserve"> In this context, it might be worth pointing to the 1996 ruling by the International Court of Justice at the Hague that stipulated that the "the threat or use of nuclear weapons would generally be contrary to the rules of international law applicable in armed conflict and, in particular, the principles and rules of humanitarian law." (58) </w:t>
      </w:r>
      <w:r w:rsidRPr="00193C45">
        <w:rPr>
          <w:u w:val="single"/>
        </w:rPr>
        <w:t>If the regulation of war can be considered a democratic exercise, then nuclear weapons by their very nature make that exercise futile</w:t>
      </w:r>
      <w:r w:rsidRPr="00193C45">
        <w:rPr>
          <w:sz w:val="16"/>
        </w:rPr>
        <w:t xml:space="preserve">. At another level is the secrecy that has historically and perhaps necessarily accompanied the development of nuclear-weapons programs, relegated to an aspect of the national-security state that is immunized from democratic scrutiny. Chatterjee argues that </w:t>
      </w:r>
      <w:r w:rsidRPr="00193C45">
        <w:rPr>
          <w:u w:val="single"/>
        </w:rPr>
        <w:t>nuclear weapons involve a technology that is intrinsically undemocratic</w:t>
      </w:r>
      <w:r w:rsidRPr="00193C45">
        <w:rPr>
          <w:sz w:val="16"/>
        </w:rPr>
        <w:t xml:space="preserve"> -- both domestically and internationally -- </w:t>
      </w:r>
      <w:r w:rsidRPr="00193C45">
        <w:rPr>
          <w:u w:val="single"/>
        </w:rPr>
        <w:t>since the enormous destructive potential that they embody requires a great deal of secrecy and inaccessibility</w:t>
      </w:r>
      <w:r w:rsidRPr="00193C45">
        <w:rPr>
          <w:sz w:val="16"/>
        </w:rPr>
        <w:t xml:space="preserve">. (59) Itty Abraham's excellent analysis shows how the intertwined emergence of the independent Indian state and the atomic-energy establishment legally foreclosed the democratic and institutional oversight of the entire atomic-energy enterprise because of its proximity to national security. In other words, the state sponsorship and control of nuclear science, and indeed its constitution in and through nuclear science, makes both science and the state susceptible to undemocratic governance. (60) </w:t>
      </w:r>
    </w:p>
    <w:p w:rsidR="003759D2" w:rsidRPr="00686311" w:rsidRDefault="003759D2" w:rsidP="003759D2"/>
    <w:p w:rsidR="003759D2" w:rsidRDefault="003759D2" w:rsidP="003759D2"/>
    <w:p w:rsidR="003759D2" w:rsidRDefault="003759D2" w:rsidP="003759D2">
      <w:pPr>
        <w:pStyle w:val="Heading3"/>
      </w:pPr>
      <w:r>
        <w:lastRenderedPageBreak/>
        <w:t>McCormack – 1ar</w:t>
      </w:r>
    </w:p>
    <w:p w:rsidR="003759D2" w:rsidRDefault="003759D2" w:rsidP="003759D2"/>
    <w:p w:rsidR="003759D2" w:rsidRPr="00193C45" w:rsidRDefault="003759D2" w:rsidP="003759D2">
      <w:pPr>
        <w:pStyle w:val="Heading4"/>
      </w:pPr>
      <w:r w:rsidRPr="00193C45">
        <w:t>Alt turns agency—recreates problems of securitization</w:t>
      </w:r>
    </w:p>
    <w:p w:rsidR="003759D2" w:rsidRPr="00193C45" w:rsidRDefault="003759D2" w:rsidP="003759D2">
      <w:r w:rsidRPr="00193C45">
        <w:t xml:space="preserve">Tara </w:t>
      </w:r>
      <w:r w:rsidRPr="00193C45">
        <w:rPr>
          <w:b/>
          <w:szCs w:val="28"/>
        </w:rPr>
        <w:t>McCormack, 10</w:t>
      </w:r>
      <w:r w:rsidRPr="00193C45">
        <w:t>, is Lecturer in International Politics at the University of Leicester and has a PhD in International Relations from the University of Westminster. 2010, (Critique, Security and Power: The political limits to emancipatory approaches, page 119-120)</w:t>
      </w:r>
    </w:p>
    <w:p w:rsidR="003759D2" w:rsidRPr="00193C45" w:rsidRDefault="003759D2" w:rsidP="003759D2">
      <w:pPr>
        <w:rPr>
          <w:rFonts w:cs="TimesNewRomanPSMT"/>
          <w:sz w:val="16"/>
          <w:szCs w:val="16"/>
        </w:rPr>
      </w:pPr>
      <w:r w:rsidRPr="00193C45">
        <w:rPr>
          <w:rFonts w:cs="TimesNewRomanPSMT"/>
          <w:sz w:val="16"/>
          <w:szCs w:val="16"/>
        </w:rPr>
        <w:t xml:space="preserve">In chapters 1–3 of this work I argued that </w:t>
      </w:r>
      <w:r w:rsidRPr="00193C45">
        <w:rPr>
          <w:rFonts w:cs="TimesNewRomanPSMT"/>
          <w:szCs w:val="16"/>
          <w:u w:val="single"/>
        </w:rPr>
        <w:t>there were theoretical limits to critical and emancipatory security theories</w:t>
      </w:r>
      <w:r w:rsidRPr="00193C45">
        <w:rPr>
          <w:rFonts w:cs="TimesNewRomanPSMT"/>
          <w:sz w:val="16"/>
          <w:szCs w:val="16"/>
        </w:rPr>
        <w:t xml:space="preserve">. In chapters 4–6 I argued that the dominant theoretical and analytical approaches to the Yugoslav break-up and wars took a critical and emancipatory approach to the conflict and how security policy should be. I argued that there were both theoretical limits to these approaches and political limits in terms of the policy prescription of critical approaches. </w:t>
      </w:r>
      <w:r w:rsidRPr="00193C45">
        <w:rPr>
          <w:rFonts w:cs="TimesNewRomanPSMT"/>
          <w:szCs w:val="16"/>
          <w:u w:val="single"/>
        </w:rPr>
        <w:t xml:space="preserve">These </w:t>
      </w:r>
      <w:r w:rsidRPr="00193C45">
        <w:rPr>
          <w:rFonts w:cs="TimesNewRomanPSMT"/>
          <w:szCs w:val="16"/>
          <w:highlight w:val="yellow"/>
          <w:u w:val="single"/>
        </w:rPr>
        <w:t>theoretical approaches posited abstract rights</w:t>
      </w:r>
      <w:r w:rsidRPr="00193C45">
        <w:rPr>
          <w:rFonts w:cs="TimesNewRomanPSMT"/>
          <w:szCs w:val="16"/>
          <w:u w:val="single"/>
        </w:rPr>
        <w:t xml:space="preserve"> and groups, </w:t>
      </w:r>
      <w:r w:rsidRPr="00193C45">
        <w:rPr>
          <w:rFonts w:cs="TimesNewRomanPSMT"/>
          <w:b/>
          <w:szCs w:val="16"/>
          <w:highlight w:val="yellow"/>
          <w:u w:val="single"/>
        </w:rPr>
        <w:t>failing to engage with the political</w:t>
      </w:r>
      <w:r w:rsidRPr="00193C45">
        <w:rPr>
          <w:rFonts w:cs="TimesNewRomanPSMT"/>
          <w:b/>
          <w:szCs w:val="16"/>
          <w:u w:val="single"/>
        </w:rPr>
        <w:t xml:space="preserve"> </w:t>
      </w:r>
      <w:r w:rsidRPr="00193C45">
        <w:rPr>
          <w:rFonts w:cs="TimesNewRomanPSMT"/>
          <w:b/>
          <w:szCs w:val="16"/>
          <w:highlight w:val="yellow"/>
          <w:u w:val="single"/>
        </w:rPr>
        <w:t>implications</w:t>
      </w:r>
      <w:r w:rsidRPr="00193C45">
        <w:rPr>
          <w:rFonts w:cs="TimesNewRomanPSMT"/>
          <w:b/>
          <w:szCs w:val="16"/>
          <w:u w:val="single"/>
        </w:rPr>
        <w:t xml:space="preserve"> on the ground</w:t>
      </w:r>
      <w:r w:rsidRPr="00193C45">
        <w:rPr>
          <w:rFonts w:cs="TimesNewRomanPSMT"/>
          <w:sz w:val="16"/>
          <w:szCs w:val="16"/>
        </w:rPr>
        <w:t xml:space="preserve">. At the same time, I argued that in fact international policy was much closer to that advocated by </w:t>
      </w:r>
      <w:r w:rsidRPr="00193C45">
        <w:rPr>
          <w:rFonts w:cs="TimesNewRomanPSMT"/>
          <w:szCs w:val="16"/>
          <w:u w:val="single"/>
        </w:rPr>
        <w:t>critical and cosmopolitan theorists</w:t>
      </w:r>
      <w:r w:rsidRPr="00193C45">
        <w:rPr>
          <w:rFonts w:cs="TimesNewRomanPSMT"/>
          <w:sz w:val="16"/>
          <w:szCs w:val="16"/>
        </w:rPr>
        <w:t xml:space="preserve"> than ‘traditional’ or pluralist security policy and that far from being an answer to </w:t>
      </w:r>
      <w:proofErr w:type="gramStart"/>
      <w:r w:rsidRPr="00193C45">
        <w:rPr>
          <w:rFonts w:cs="TimesNewRomanPSMT"/>
          <w:sz w:val="16"/>
          <w:szCs w:val="16"/>
        </w:rPr>
        <w:t>conflict,</w:t>
      </w:r>
      <w:proofErr w:type="gramEnd"/>
      <w:r w:rsidRPr="00193C45">
        <w:rPr>
          <w:rFonts w:cs="TimesNewRomanPSMT"/>
          <w:sz w:val="16"/>
          <w:szCs w:val="16"/>
        </w:rPr>
        <w:t xml:space="preserve"> this policy </w:t>
      </w:r>
      <w:r w:rsidRPr="00193C45">
        <w:rPr>
          <w:rFonts w:cs="TimesNewRomanPSMT"/>
          <w:szCs w:val="16"/>
          <w:highlight w:val="yellow"/>
          <w:u w:val="single"/>
        </w:rPr>
        <w:t xml:space="preserve">served to </w:t>
      </w:r>
      <w:r w:rsidRPr="00193C45">
        <w:rPr>
          <w:rFonts w:cs="TimesNewRomanPSMT"/>
          <w:b/>
          <w:szCs w:val="16"/>
          <w:highlight w:val="yellow"/>
          <w:u w:val="single"/>
          <w:bdr w:val="single" w:sz="4" w:space="0" w:color="auto" w:frame="1"/>
        </w:rPr>
        <w:t>undermine</w:t>
      </w:r>
      <w:r w:rsidRPr="00193C45">
        <w:rPr>
          <w:rFonts w:cs="TimesNewRomanPSMT"/>
          <w:b/>
          <w:szCs w:val="16"/>
          <w:u w:val="single"/>
          <w:bdr w:val="single" w:sz="4" w:space="0" w:color="auto" w:frame="1"/>
        </w:rPr>
        <w:t xml:space="preserve"> local </w:t>
      </w:r>
      <w:r w:rsidRPr="00193C45">
        <w:rPr>
          <w:rFonts w:cs="TimesNewRomanPSMT"/>
          <w:b/>
          <w:szCs w:val="16"/>
          <w:highlight w:val="yellow"/>
          <w:u w:val="single"/>
          <w:bdr w:val="single" w:sz="4" w:space="0" w:color="auto" w:frame="1"/>
        </w:rPr>
        <w:t>political settlements</w:t>
      </w:r>
      <w:r w:rsidRPr="00193C45">
        <w:rPr>
          <w:rFonts w:cs="TimesNewRomanPSMT"/>
          <w:sz w:val="16"/>
          <w:szCs w:val="16"/>
        </w:rPr>
        <w:t xml:space="preserve"> and placed the EC in the position of sovereignty. This illustrates that </w:t>
      </w:r>
      <w:r w:rsidRPr="00193C45">
        <w:rPr>
          <w:rFonts w:cs="TimesNewRomanPSMT"/>
          <w:szCs w:val="16"/>
          <w:highlight w:val="yellow"/>
          <w:u w:val="single"/>
        </w:rPr>
        <w:t>there are</w:t>
      </w:r>
      <w:r w:rsidRPr="00193C45">
        <w:rPr>
          <w:rFonts w:cs="TimesNewRomanPSMT"/>
          <w:szCs w:val="16"/>
          <w:u w:val="single"/>
        </w:rPr>
        <w:t xml:space="preserve"> political </w:t>
      </w:r>
      <w:r w:rsidRPr="00193C45">
        <w:rPr>
          <w:rFonts w:cs="TimesNewRomanPSMT"/>
          <w:szCs w:val="16"/>
          <w:highlight w:val="yellow"/>
          <w:u w:val="single"/>
        </w:rPr>
        <w:t>limitations to</w:t>
      </w:r>
      <w:r w:rsidRPr="00193C45">
        <w:rPr>
          <w:rFonts w:cs="TimesNewRomanPSMT"/>
          <w:szCs w:val="16"/>
          <w:u w:val="single"/>
        </w:rPr>
        <w:t xml:space="preserve"> cosmopolitan </w:t>
      </w:r>
      <w:r w:rsidRPr="00193C45">
        <w:rPr>
          <w:rFonts w:cs="TimesNewRomanPSMT"/>
          <w:szCs w:val="16"/>
          <w:highlight w:val="yellow"/>
          <w:u w:val="single"/>
        </w:rPr>
        <w:t>policies as advocated by critical</w:t>
      </w:r>
      <w:r w:rsidRPr="00193C45">
        <w:rPr>
          <w:rFonts w:cs="TimesNewRomanPSMT"/>
          <w:szCs w:val="16"/>
          <w:u w:val="single"/>
        </w:rPr>
        <w:t xml:space="preserve"> and emancipatory </w:t>
      </w:r>
      <w:r w:rsidRPr="00193C45">
        <w:rPr>
          <w:rFonts w:cs="TimesNewRomanPSMT"/>
          <w:szCs w:val="16"/>
          <w:highlight w:val="yellow"/>
          <w:u w:val="single"/>
        </w:rPr>
        <w:t>theorists</w:t>
      </w:r>
      <w:r w:rsidRPr="00193C45">
        <w:rPr>
          <w:rFonts w:cs="TimesNewRomanPSMT"/>
          <w:sz w:val="16"/>
          <w:szCs w:val="16"/>
          <w:highlight w:val="yellow"/>
        </w:rPr>
        <w:t xml:space="preserve">. </w:t>
      </w:r>
      <w:r w:rsidRPr="00193C45">
        <w:rPr>
          <w:rFonts w:cs="TimesNewRomanPSMT"/>
          <w:szCs w:val="16"/>
          <w:highlight w:val="yellow"/>
          <w:u w:val="single"/>
        </w:rPr>
        <w:t xml:space="preserve">Such policies </w:t>
      </w:r>
      <w:r w:rsidRPr="00193C45">
        <w:rPr>
          <w:rFonts w:cs="TimesNewRomanPSMT"/>
          <w:b/>
          <w:szCs w:val="16"/>
          <w:highlight w:val="yellow"/>
          <w:u w:val="single"/>
        </w:rPr>
        <w:t>undermined</w:t>
      </w:r>
      <w:r w:rsidRPr="00193C45">
        <w:rPr>
          <w:rFonts w:cs="TimesNewRomanPSMT"/>
          <w:b/>
          <w:szCs w:val="16"/>
          <w:u w:val="single"/>
        </w:rPr>
        <w:t xml:space="preserve"> existing political frameworks and ultimately </w:t>
      </w:r>
      <w:r w:rsidRPr="00193C45">
        <w:rPr>
          <w:rFonts w:cs="TimesNewRomanPSMT"/>
          <w:b/>
          <w:szCs w:val="16"/>
          <w:highlight w:val="yellow"/>
          <w:u w:val="single"/>
        </w:rPr>
        <w:t>the power of people</w:t>
      </w:r>
      <w:r w:rsidRPr="00193C45">
        <w:rPr>
          <w:rFonts w:cs="TimesNewRomanPSMT"/>
          <w:b/>
          <w:szCs w:val="16"/>
          <w:u w:val="single"/>
        </w:rPr>
        <w:t xml:space="preserve"> in such situations </w:t>
      </w:r>
      <w:r w:rsidRPr="00193C45">
        <w:rPr>
          <w:rFonts w:cs="TimesNewRomanPSMT"/>
          <w:b/>
          <w:szCs w:val="16"/>
          <w:highlight w:val="yellow"/>
          <w:u w:val="single"/>
        </w:rPr>
        <w:t xml:space="preserve">to exercise </w:t>
      </w:r>
      <w:r w:rsidRPr="00193C45">
        <w:rPr>
          <w:rFonts w:cs="TimesNewRomanPSMT"/>
          <w:b/>
          <w:szCs w:val="16"/>
          <w:highlight w:val="yellow"/>
          <w:u w:val="single"/>
          <w:bdr w:val="single" w:sz="4" w:space="0" w:color="auto" w:frame="1"/>
        </w:rPr>
        <w:t>any</w:t>
      </w:r>
      <w:r w:rsidRPr="00193C45">
        <w:rPr>
          <w:rFonts w:cs="TimesNewRomanPSMT"/>
          <w:b/>
          <w:szCs w:val="16"/>
          <w:u w:val="single"/>
          <w:bdr w:val="single" w:sz="4" w:space="0" w:color="auto" w:frame="1"/>
        </w:rPr>
        <w:t xml:space="preserve"> meaningful </w:t>
      </w:r>
      <w:r w:rsidRPr="00193C45">
        <w:rPr>
          <w:rFonts w:cs="TimesNewRomanPSMT"/>
          <w:b/>
          <w:szCs w:val="16"/>
          <w:highlight w:val="yellow"/>
          <w:u w:val="single"/>
          <w:bdr w:val="single" w:sz="4" w:space="0" w:color="auto" w:frame="1"/>
        </w:rPr>
        <w:t>control over their lives</w:t>
      </w:r>
      <w:r w:rsidRPr="00193C45">
        <w:rPr>
          <w:rFonts w:cs="TimesNewRomanPSMT"/>
          <w:sz w:val="16"/>
          <w:szCs w:val="16"/>
        </w:rPr>
        <w:t xml:space="preserve">. In this penultimate chapter I return again to considering the limits to critical security theory more generally in the contemporary security context. I have argued that critical and emancipatory security theory has rested on a trenchant critique of the pluralist security framework. </w:t>
      </w:r>
      <w:r w:rsidRPr="00193C45">
        <w:rPr>
          <w:rFonts w:cs="TimesNewRomanPSMT"/>
          <w:szCs w:val="16"/>
          <w:u w:val="single"/>
        </w:rPr>
        <w:t xml:space="preserve">Critical </w:t>
      </w:r>
      <w:r w:rsidRPr="00193C45">
        <w:rPr>
          <w:rFonts w:cs="TimesNewRomanPSMT"/>
          <w:szCs w:val="16"/>
          <w:highlight w:val="yellow"/>
          <w:u w:val="single"/>
        </w:rPr>
        <w:t>theorists argue that this</w:t>
      </w:r>
      <w:r w:rsidRPr="00193C45">
        <w:rPr>
          <w:rFonts w:cs="TimesNewRomanPSMT"/>
          <w:szCs w:val="16"/>
          <w:u w:val="single"/>
        </w:rPr>
        <w:t xml:space="preserve"> security </w:t>
      </w:r>
      <w:r w:rsidRPr="00193C45">
        <w:rPr>
          <w:rFonts w:cs="TimesNewRomanPSMT"/>
          <w:szCs w:val="16"/>
          <w:highlight w:val="yellow"/>
          <w:u w:val="single"/>
        </w:rPr>
        <w:t>framework is</w:t>
      </w:r>
      <w:r w:rsidRPr="00193C45">
        <w:rPr>
          <w:rFonts w:cs="TimesNewRomanPSMT"/>
          <w:szCs w:val="16"/>
          <w:u w:val="single"/>
        </w:rPr>
        <w:t xml:space="preserve"> both anachronistic and </w:t>
      </w:r>
      <w:r w:rsidRPr="00193C45">
        <w:rPr>
          <w:rFonts w:cs="TimesNewRomanPSMT"/>
          <w:szCs w:val="16"/>
          <w:highlight w:val="yellow"/>
          <w:u w:val="single"/>
        </w:rPr>
        <w:t>immoral</w:t>
      </w:r>
      <w:r w:rsidRPr="00193C45">
        <w:rPr>
          <w:rFonts w:cs="TimesNewRomanPSMT"/>
          <w:sz w:val="16"/>
          <w:szCs w:val="16"/>
        </w:rPr>
        <w:t xml:space="preserve">. </w:t>
      </w:r>
      <w:r w:rsidRPr="00193C45">
        <w:rPr>
          <w:rFonts w:cs="TimesNewRomanPSMT"/>
          <w:szCs w:val="16"/>
          <w:u w:val="single"/>
        </w:rPr>
        <w:t>Critical security theorists argue that their theory should focus on the powerless and excluded and be for the purposes of emancipation. As the state and state-based forms of political organisation are argued to be oppressive and exclusionary</w:t>
      </w:r>
      <w:r w:rsidRPr="00193C45">
        <w:rPr>
          <w:rFonts w:cs="TimesNewRomanPSMT"/>
          <w:sz w:val="16"/>
          <w:szCs w:val="16"/>
        </w:rPr>
        <w:t xml:space="preserve">, for critical security theorists it is in future developments in the international realm, whether new forms of international organisation or transnational groups or networks, that the agent of emancipation will be found. </w:t>
      </w:r>
      <w:r w:rsidRPr="00193C45">
        <w:rPr>
          <w:rFonts w:cs="TimesNewRomanPSMT"/>
          <w:szCs w:val="16"/>
          <w:u w:val="single"/>
        </w:rPr>
        <w:t>Yet the context in which critical security theorists are writing is one</w:t>
      </w:r>
      <w:r w:rsidRPr="00193C45">
        <w:rPr>
          <w:rFonts w:cs="TimesNewRomanPSMT"/>
          <w:sz w:val="16"/>
          <w:szCs w:val="16"/>
        </w:rPr>
        <w:t xml:space="preserve">, as we have seen in chapter 2, </w:t>
      </w:r>
      <w:r w:rsidRPr="00193C45">
        <w:rPr>
          <w:rFonts w:cs="TimesNewRomanPSMT"/>
          <w:szCs w:val="16"/>
          <w:u w:val="single"/>
        </w:rPr>
        <w:t xml:space="preserve">in which developments in international and national policy </w:t>
      </w:r>
      <w:r w:rsidRPr="00193C45">
        <w:rPr>
          <w:rFonts w:cs="TimesNewRomanPSMT"/>
          <w:szCs w:val="16"/>
          <w:highlight w:val="yellow"/>
          <w:u w:val="single"/>
        </w:rPr>
        <w:t>discourse</w:t>
      </w:r>
      <w:r w:rsidRPr="00193C45">
        <w:rPr>
          <w:rFonts w:cs="TimesNewRomanPSMT"/>
          <w:szCs w:val="16"/>
          <w:u w:val="single"/>
        </w:rPr>
        <w:t xml:space="preserve"> are </w:t>
      </w:r>
      <w:r w:rsidRPr="00193C45">
        <w:rPr>
          <w:rFonts w:cs="TimesNewRomanPSMT"/>
          <w:szCs w:val="16"/>
          <w:highlight w:val="yellow"/>
          <w:u w:val="single"/>
        </w:rPr>
        <w:t xml:space="preserve">framed in terms that </w:t>
      </w:r>
      <w:r w:rsidRPr="00193C45">
        <w:rPr>
          <w:rFonts w:cs="TimesNewRomanPSMT"/>
          <w:b/>
          <w:szCs w:val="16"/>
          <w:highlight w:val="yellow"/>
          <w:u w:val="single"/>
        </w:rPr>
        <w:t>cannot be understood in terms of the</w:t>
      </w:r>
      <w:r w:rsidRPr="00193C45">
        <w:rPr>
          <w:rFonts w:cs="TimesNewRomanPSMT"/>
          <w:b/>
          <w:szCs w:val="16"/>
          <w:u w:val="single"/>
        </w:rPr>
        <w:t xml:space="preserve"> Cold War pluralist </w:t>
      </w:r>
      <w:r w:rsidRPr="00193C45">
        <w:rPr>
          <w:rFonts w:cs="TimesNewRomanPSMT"/>
          <w:b/>
          <w:szCs w:val="16"/>
          <w:highlight w:val="yellow"/>
          <w:u w:val="single"/>
        </w:rPr>
        <w:t>security framework</w:t>
      </w:r>
      <w:r w:rsidRPr="00193C45">
        <w:rPr>
          <w:rFonts w:cs="TimesNewRomanPSMT"/>
          <w:sz w:val="16"/>
          <w:szCs w:val="16"/>
        </w:rPr>
        <w:t xml:space="preserve">. Rather, as we have seen in chapter 3, one of the most striking aspects of the contemporary international security problematic seems to be a shift away from, and problematisation of, the old security framework in both international and national security policy discourse. Here, the old pluralist security framework with its underlying commitments of non-intervention and sovereign equality is held to be both anachronistic and immoral. In this chapter I turn to look at some significant aspects of contemporary international security policy and policy discourse in more detail, in particular I will look at the post-Cold War human security framework and briefly at recent military interventions. I will argue that here </w:t>
      </w:r>
      <w:r w:rsidRPr="00193C45">
        <w:rPr>
          <w:rFonts w:cs="TimesNewRomanPSMT"/>
          <w:szCs w:val="16"/>
          <w:highlight w:val="yellow"/>
          <w:u w:val="single"/>
        </w:rPr>
        <w:t>we can see the</w:t>
      </w:r>
      <w:r w:rsidRPr="00193C45">
        <w:rPr>
          <w:rFonts w:cs="TimesNewRomanPSMT"/>
          <w:szCs w:val="16"/>
          <w:u w:val="single"/>
        </w:rPr>
        <w:t xml:space="preserve"> political </w:t>
      </w:r>
      <w:r w:rsidRPr="00193C45">
        <w:rPr>
          <w:rFonts w:cs="TimesNewRomanPSMT"/>
          <w:szCs w:val="16"/>
          <w:highlight w:val="yellow"/>
          <w:u w:val="single"/>
        </w:rPr>
        <w:t>limits to these policies</w:t>
      </w:r>
      <w:r w:rsidRPr="00193C45">
        <w:rPr>
          <w:rFonts w:cs="TimesNewRomanPSMT"/>
          <w:sz w:val="16"/>
          <w:szCs w:val="16"/>
        </w:rPr>
        <w:t xml:space="preserve"> in terms of an orientation of policy around individual rights and freedom at an abstract level, </w:t>
      </w:r>
      <w:r w:rsidRPr="00193C45">
        <w:rPr>
          <w:rFonts w:cs="TimesNewRomanPSMT"/>
          <w:szCs w:val="16"/>
          <w:highlight w:val="yellow"/>
          <w:u w:val="single"/>
        </w:rPr>
        <w:t>in the absence of a</w:t>
      </w:r>
      <w:r w:rsidRPr="00193C45">
        <w:rPr>
          <w:rFonts w:cs="TimesNewRomanPSMT"/>
          <w:szCs w:val="16"/>
          <w:u w:val="single"/>
        </w:rPr>
        <w:t xml:space="preserve"> political </w:t>
      </w:r>
      <w:r w:rsidRPr="00193C45">
        <w:rPr>
          <w:rFonts w:cs="TimesNewRomanPSMT"/>
          <w:szCs w:val="16"/>
          <w:highlight w:val="yellow"/>
          <w:u w:val="single"/>
        </w:rPr>
        <w:t xml:space="preserve">constituency to </w:t>
      </w:r>
      <w:r w:rsidRPr="00193C45">
        <w:rPr>
          <w:rFonts w:cs="TimesNewRomanPSMT"/>
          <w:b/>
          <w:szCs w:val="16"/>
          <w:highlight w:val="yellow"/>
          <w:u w:val="single"/>
          <w:bdr w:val="single" w:sz="4" w:space="0" w:color="auto" w:frame="1"/>
        </w:rPr>
        <w:t>give content</w:t>
      </w:r>
      <w:r w:rsidRPr="00193C45">
        <w:rPr>
          <w:rFonts w:cs="TimesNewRomanPSMT"/>
          <w:szCs w:val="16"/>
          <w:highlight w:val="yellow"/>
          <w:u w:val="single"/>
        </w:rPr>
        <w:t xml:space="preserve"> </w:t>
      </w:r>
      <w:r w:rsidRPr="00193C45">
        <w:rPr>
          <w:rFonts w:cs="TimesNewRomanPSMT"/>
          <w:b/>
          <w:szCs w:val="16"/>
          <w:highlight w:val="yellow"/>
          <w:u w:val="single"/>
        </w:rPr>
        <w:t>to those rights</w:t>
      </w:r>
      <w:r w:rsidRPr="00193C45">
        <w:rPr>
          <w:rFonts w:cs="TimesNewRomanPSMT"/>
          <w:b/>
          <w:szCs w:val="16"/>
          <w:u w:val="single"/>
        </w:rPr>
        <w:t xml:space="preserve"> and freedoms</w:t>
      </w:r>
      <w:r w:rsidRPr="00193C45">
        <w:rPr>
          <w:rFonts w:cs="TimesNewRomanPSMT"/>
          <w:sz w:val="16"/>
          <w:szCs w:val="16"/>
        </w:rPr>
        <w:t xml:space="preserve">. In an international system which is marked by great power inequalities between states, the </w:t>
      </w:r>
      <w:r w:rsidRPr="00193C45">
        <w:rPr>
          <w:rFonts w:cs="TimesNewRomanPSMT"/>
          <w:szCs w:val="16"/>
          <w:highlight w:val="yellow"/>
          <w:u w:val="single"/>
        </w:rPr>
        <w:t>rejection</w:t>
      </w:r>
      <w:r w:rsidRPr="00193C45">
        <w:rPr>
          <w:rFonts w:cs="TimesNewRomanPSMT"/>
          <w:sz w:val="16"/>
          <w:szCs w:val="16"/>
        </w:rPr>
        <w:t xml:space="preserve"> of the old narrow national interest-based security framework by major international institutions, and the adoption of ostensibly emancipatory policies and policy rhetoric, </w:t>
      </w:r>
      <w:r w:rsidRPr="00193C45">
        <w:rPr>
          <w:rFonts w:cs="TimesNewRomanPSMT"/>
          <w:szCs w:val="16"/>
          <w:highlight w:val="yellow"/>
          <w:u w:val="single"/>
        </w:rPr>
        <w:t xml:space="preserve">has the consequence of </w:t>
      </w:r>
      <w:r w:rsidRPr="00193C45">
        <w:rPr>
          <w:rFonts w:cs="TimesNewRomanPSMT"/>
          <w:b/>
          <w:szCs w:val="16"/>
          <w:highlight w:val="yellow"/>
          <w:u w:val="single"/>
        </w:rPr>
        <w:t>allowing</w:t>
      </w:r>
      <w:r w:rsidRPr="00193C45">
        <w:rPr>
          <w:rFonts w:cs="TimesNewRomanPSMT"/>
          <w:b/>
          <w:szCs w:val="16"/>
          <w:u w:val="single"/>
        </w:rPr>
        <w:t xml:space="preserve"> international institutions and powerful </w:t>
      </w:r>
      <w:r w:rsidRPr="00193C45">
        <w:rPr>
          <w:rFonts w:cs="TimesNewRomanPSMT"/>
          <w:b/>
          <w:szCs w:val="16"/>
          <w:highlight w:val="yellow"/>
          <w:u w:val="single"/>
        </w:rPr>
        <w:t xml:space="preserve">states </w:t>
      </w:r>
      <w:r w:rsidRPr="00193C45">
        <w:rPr>
          <w:rFonts w:cs="TimesNewRomanPSMT"/>
          <w:b/>
          <w:szCs w:val="16"/>
          <w:highlight w:val="yellow"/>
          <w:u w:val="single"/>
          <w:bdr w:val="single" w:sz="4" w:space="0" w:color="auto" w:frame="1"/>
        </w:rPr>
        <w:t>a more interventionist role</w:t>
      </w:r>
      <w:r w:rsidRPr="00193C45">
        <w:rPr>
          <w:rFonts w:cs="TimesNewRomanPSMT"/>
          <w:sz w:val="16"/>
          <w:szCs w:val="16"/>
          <w:highlight w:val="yellow"/>
        </w:rPr>
        <w:t xml:space="preserve">. </w:t>
      </w:r>
      <w:r w:rsidRPr="00193C45">
        <w:rPr>
          <w:rFonts w:cs="TimesNewRomanPSMT"/>
          <w:szCs w:val="16"/>
          <w:highlight w:val="yellow"/>
          <w:u w:val="single"/>
        </w:rPr>
        <w:t xml:space="preserve">This </w:t>
      </w:r>
      <w:r w:rsidRPr="00193C45">
        <w:rPr>
          <w:rFonts w:cs="TimesNewRomanPSMT"/>
          <w:b/>
          <w:szCs w:val="16"/>
          <w:highlight w:val="yellow"/>
          <w:u w:val="single"/>
        </w:rPr>
        <w:t>entrenches</w:t>
      </w:r>
      <w:r w:rsidRPr="00193C45">
        <w:rPr>
          <w:rFonts w:cs="TimesNewRomanPSMT"/>
          <w:b/>
          <w:szCs w:val="16"/>
          <w:u w:val="single"/>
        </w:rPr>
        <w:t xml:space="preserve"> international </w:t>
      </w:r>
      <w:r w:rsidRPr="00193C45">
        <w:rPr>
          <w:rFonts w:cs="TimesNewRomanPSMT"/>
          <w:b/>
          <w:szCs w:val="16"/>
          <w:highlight w:val="yellow"/>
          <w:u w:val="single"/>
        </w:rPr>
        <w:t>inequality</w:t>
      </w:r>
      <w:r w:rsidRPr="00193C45">
        <w:rPr>
          <w:rFonts w:cs="TimesNewRomanPSMT"/>
          <w:szCs w:val="16"/>
          <w:u w:val="single"/>
        </w:rPr>
        <w:t xml:space="preserve"> and allows for a shift towards a hierarchical international order</w:t>
      </w:r>
      <w:r w:rsidRPr="00193C45">
        <w:rPr>
          <w:rFonts w:cs="TimesNewRomanPSMT"/>
          <w:sz w:val="16"/>
          <w:szCs w:val="16"/>
        </w:rPr>
        <w:t xml:space="preserve">. </w:t>
      </w:r>
      <w:r w:rsidRPr="00193C45">
        <w:rPr>
          <w:rFonts w:cs="TimesNewRomanPSMT"/>
          <w:szCs w:val="16"/>
          <w:highlight w:val="yellow"/>
          <w:u w:val="single"/>
        </w:rPr>
        <w:t>Rather than empowering</w:t>
      </w:r>
      <w:r w:rsidRPr="00193C45">
        <w:rPr>
          <w:rFonts w:cs="TimesNewRomanPSMT"/>
          <w:sz w:val="16"/>
          <w:szCs w:val="16"/>
          <w:highlight w:val="yellow"/>
        </w:rPr>
        <w:t xml:space="preserve">, </w:t>
      </w:r>
      <w:r w:rsidRPr="00193C45">
        <w:rPr>
          <w:rFonts w:cs="TimesNewRomanPSMT"/>
          <w:szCs w:val="16"/>
          <w:highlight w:val="yellow"/>
          <w:u w:val="single"/>
        </w:rPr>
        <w:t xml:space="preserve">this becomes a situation in which people </w:t>
      </w:r>
      <w:r w:rsidRPr="00193C45">
        <w:rPr>
          <w:rFonts w:cs="TimesNewRomanPSMT"/>
          <w:b/>
          <w:szCs w:val="16"/>
          <w:highlight w:val="yellow"/>
          <w:u w:val="single"/>
          <w:bdr w:val="single" w:sz="4" w:space="0" w:color="auto" w:frame="1"/>
        </w:rPr>
        <w:t>are disempowered</w:t>
      </w:r>
      <w:r w:rsidRPr="00193C45">
        <w:rPr>
          <w:rFonts w:cs="TimesNewRomanPSMT"/>
          <w:szCs w:val="16"/>
          <w:u w:val="single"/>
        </w:rPr>
        <w:t xml:space="preserve">, </w:t>
      </w:r>
      <w:r w:rsidRPr="00193C45">
        <w:rPr>
          <w:rFonts w:cs="TimesNewRomanPSMT"/>
          <w:b/>
          <w:szCs w:val="16"/>
          <w:u w:val="single"/>
        </w:rPr>
        <w:t>made wards of court rather than citizens</w:t>
      </w:r>
      <w:r w:rsidRPr="00193C45">
        <w:rPr>
          <w:rFonts w:cs="TimesNewRomanPSMT"/>
          <w:sz w:val="16"/>
          <w:szCs w:val="16"/>
        </w:rPr>
        <w:t>. Here also we can begin to see the political limits to critical and emancipatory approaches that advocate a transformation of world order into a cosmopolitan order and a shift away from state sovereignty.</w:t>
      </w:r>
    </w:p>
    <w:p w:rsidR="003759D2" w:rsidRPr="00E423AF" w:rsidRDefault="003759D2" w:rsidP="003759D2"/>
    <w:p w:rsidR="003759D2" w:rsidRPr="001568A4" w:rsidRDefault="003759D2" w:rsidP="003759D2"/>
    <w:p w:rsidR="003759D2" w:rsidRDefault="003759D2" w:rsidP="003759D2"/>
    <w:p w:rsidR="003759D2" w:rsidRPr="00902FC9" w:rsidRDefault="003759D2" w:rsidP="003759D2"/>
    <w:p w:rsidR="000022F2" w:rsidRPr="003B2D38" w:rsidRDefault="000022F2" w:rsidP="003B2D38">
      <w:pPr>
        <w:tabs>
          <w:tab w:val="left" w:pos="2187"/>
        </w:tabs>
      </w:pPr>
    </w:p>
    <w:sectPr w:rsidR="000022F2" w:rsidRPr="003B2D38">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DB" w:rsidRDefault="001D4DDB" w:rsidP="005F5576">
      <w:r>
        <w:separator/>
      </w:r>
    </w:p>
  </w:endnote>
  <w:endnote w:type="continuationSeparator" w:id="0">
    <w:p w:rsidR="001D4DDB" w:rsidRDefault="001D4D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DB" w:rsidRDefault="001D4DDB" w:rsidP="005F5576">
      <w:r>
        <w:separator/>
      </w:r>
    </w:p>
  </w:footnote>
  <w:footnote w:type="continuationSeparator" w:id="0">
    <w:p w:rsidR="001D4DDB" w:rsidRDefault="001D4DD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rsidR="00490A96" w:rsidRDefault="00490A96" w:rsidP="003B2D38">
        <w:pPr>
          <w:pStyle w:val="Header"/>
          <w:ind w:right="440"/>
        </w:pPr>
        <w:r>
          <w:t>Wake Forest Debate</w:t>
        </w:r>
        <w:r>
          <w:tab/>
        </w:r>
        <w:r>
          <w:tab/>
        </w:r>
        <w:r>
          <w:rPr>
            <w:b/>
            <w:bCs/>
            <w:sz w:val="24"/>
            <w:szCs w:val="24"/>
          </w:rPr>
          <w:fldChar w:fldCharType="begin"/>
        </w:r>
        <w:r>
          <w:rPr>
            <w:b/>
            <w:bCs/>
          </w:rPr>
          <w:instrText xml:space="preserve"> PAGE </w:instrText>
        </w:r>
        <w:r>
          <w:rPr>
            <w:b/>
            <w:bCs/>
            <w:sz w:val="24"/>
            <w:szCs w:val="24"/>
          </w:rPr>
          <w:fldChar w:fldCharType="separate"/>
        </w:r>
        <w:r w:rsidR="003759D2">
          <w:rPr>
            <w:b/>
            <w:bCs/>
            <w:noProof/>
          </w:rPr>
          <w:t>68</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3759D2">
          <w:rPr>
            <w:b/>
            <w:bCs/>
            <w:noProof/>
          </w:rPr>
          <w:t>68</w:t>
        </w:r>
        <w:r>
          <w:rPr>
            <w:b/>
            <w:bCs/>
            <w:sz w:val="24"/>
            <w:szCs w:val="24"/>
          </w:rPr>
          <w:fldChar w:fldCharType="end"/>
        </w:r>
      </w:p>
    </w:sdtContent>
  </w:sdt>
  <w:p w:rsidR="00490A96" w:rsidRPr="007E4EBE" w:rsidRDefault="00490A96">
    <w:pPr>
      <w:pStyle w:val="Header"/>
      <w:rPr>
        <w:sz w:val="20"/>
        <w:szCs w:val="20"/>
      </w:rPr>
    </w:pPr>
    <w:r>
      <w:rPr>
        <w:sz w:val="20"/>
        <w:szCs w:val="20"/>
      </w:rPr>
      <w:t>Matt Struth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D2"/>
    <w:rsid w:val="000022F2"/>
    <w:rsid w:val="0000459F"/>
    <w:rsid w:val="00004EB4"/>
    <w:rsid w:val="00010273"/>
    <w:rsid w:val="00021524"/>
    <w:rsid w:val="0002196C"/>
    <w:rsid w:val="00021F29"/>
    <w:rsid w:val="000229CE"/>
    <w:rsid w:val="00027579"/>
    <w:rsid w:val="00027EED"/>
    <w:rsid w:val="0003041D"/>
    <w:rsid w:val="00033028"/>
    <w:rsid w:val="000360A7"/>
    <w:rsid w:val="00051D30"/>
    <w:rsid w:val="00052A1D"/>
    <w:rsid w:val="00055E12"/>
    <w:rsid w:val="00064A59"/>
    <w:rsid w:val="0007162E"/>
    <w:rsid w:val="00073B9A"/>
    <w:rsid w:val="000773E1"/>
    <w:rsid w:val="00090287"/>
    <w:rsid w:val="00090BA2"/>
    <w:rsid w:val="000978A3"/>
    <w:rsid w:val="00097D7E"/>
    <w:rsid w:val="000A1D39"/>
    <w:rsid w:val="000A4FA5"/>
    <w:rsid w:val="000B04E1"/>
    <w:rsid w:val="000B61C8"/>
    <w:rsid w:val="000C0B9F"/>
    <w:rsid w:val="000C767D"/>
    <w:rsid w:val="000D0B76"/>
    <w:rsid w:val="000D2AE5"/>
    <w:rsid w:val="000D3A26"/>
    <w:rsid w:val="000D3D8D"/>
    <w:rsid w:val="000E41A3"/>
    <w:rsid w:val="000F37E7"/>
    <w:rsid w:val="000F3A05"/>
    <w:rsid w:val="000F6477"/>
    <w:rsid w:val="00113485"/>
    <w:rsid w:val="00113C68"/>
    <w:rsid w:val="00114663"/>
    <w:rsid w:val="0011622C"/>
    <w:rsid w:val="0012057B"/>
    <w:rsid w:val="00126D92"/>
    <w:rsid w:val="001301AC"/>
    <w:rsid w:val="001304DF"/>
    <w:rsid w:val="001327D9"/>
    <w:rsid w:val="00140397"/>
    <w:rsid w:val="0014072D"/>
    <w:rsid w:val="00141F7D"/>
    <w:rsid w:val="00141FBF"/>
    <w:rsid w:val="00151051"/>
    <w:rsid w:val="00151A42"/>
    <w:rsid w:val="001613AF"/>
    <w:rsid w:val="0016509D"/>
    <w:rsid w:val="0016711C"/>
    <w:rsid w:val="00167A9F"/>
    <w:rsid w:val="001711E1"/>
    <w:rsid w:val="00175018"/>
    <w:rsid w:val="00177828"/>
    <w:rsid w:val="00177A1E"/>
    <w:rsid w:val="00180934"/>
    <w:rsid w:val="00182018"/>
    <w:rsid w:val="00182D51"/>
    <w:rsid w:val="0018565A"/>
    <w:rsid w:val="0019567D"/>
    <w:rsid w:val="0019587B"/>
    <w:rsid w:val="001A4F0E"/>
    <w:rsid w:val="001B0A04"/>
    <w:rsid w:val="001B3CEC"/>
    <w:rsid w:val="001C1D82"/>
    <w:rsid w:val="001C2147"/>
    <w:rsid w:val="001C2EE3"/>
    <w:rsid w:val="001C587E"/>
    <w:rsid w:val="001C7C90"/>
    <w:rsid w:val="001D0D51"/>
    <w:rsid w:val="001D4DDB"/>
    <w:rsid w:val="001F7572"/>
    <w:rsid w:val="0020006E"/>
    <w:rsid w:val="002009AE"/>
    <w:rsid w:val="00200AA6"/>
    <w:rsid w:val="0020109E"/>
    <w:rsid w:val="00207E82"/>
    <w:rsid w:val="002101DA"/>
    <w:rsid w:val="0021711C"/>
    <w:rsid w:val="00217499"/>
    <w:rsid w:val="002328B0"/>
    <w:rsid w:val="002366EA"/>
    <w:rsid w:val="0024023F"/>
    <w:rsid w:val="00240C4E"/>
    <w:rsid w:val="00243154"/>
    <w:rsid w:val="00243DC0"/>
    <w:rsid w:val="00250E16"/>
    <w:rsid w:val="0025242A"/>
    <w:rsid w:val="00257696"/>
    <w:rsid w:val="00260143"/>
    <w:rsid w:val="002632F8"/>
    <w:rsid w:val="0026382E"/>
    <w:rsid w:val="00272786"/>
    <w:rsid w:val="00287AB7"/>
    <w:rsid w:val="002916EF"/>
    <w:rsid w:val="0029329C"/>
    <w:rsid w:val="00293CE8"/>
    <w:rsid w:val="00294D00"/>
    <w:rsid w:val="002962FE"/>
    <w:rsid w:val="002A0686"/>
    <w:rsid w:val="002A213E"/>
    <w:rsid w:val="002A2C09"/>
    <w:rsid w:val="002A612B"/>
    <w:rsid w:val="002B64B0"/>
    <w:rsid w:val="002B68A4"/>
    <w:rsid w:val="002C3285"/>
    <w:rsid w:val="002C571D"/>
    <w:rsid w:val="002C5772"/>
    <w:rsid w:val="002D0374"/>
    <w:rsid w:val="002D2946"/>
    <w:rsid w:val="002D4B10"/>
    <w:rsid w:val="002D529E"/>
    <w:rsid w:val="002D6BD6"/>
    <w:rsid w:val="002E4DD9"/>
    <w:rsid w:val="002F0314"/>
    <w:rsid w:val="0031182D"/>
    <w:rsid w:val="00314B9D"/>
    <w:rsid w:val="00315CA2"/>
    <w:rsid w:val="00316FEB"/>
    <w:rsid w:val="00326EEB"/>
    <w:rsid w:val="0033078A"/>
    <w:rsid w:val="00331559"/>
    <w:rsid w:val="00331D70"/>
    <w:rsid w:val="00341D6C"/>
    <w:rsid w:val="00342044"/>
    <w:rsid w:val="00344E91"/>
    <w:rsid w:val="00347123"/>
    <w:rsid w:val="0034756E"/>
    <w:rsid w:val="00347E74"/>
    <w:rsid w:val="00351D97"/>
    <w:rsid w:val="00354B5B"/>
    <w:rsid w:val="00356314"/>
    <w:rsid w:val="003641CE"/>
    <w:rsid w:val="00371B47"/>
    <w:rsid w:val="00372DED"/>
    <w:rsid w:val="003759D2"/>
    <w:rsid w:val="00383E0A"/>
    <w:rsid w:val="003847C7"/>
    <w:rsid w:val="00385298"/>
    <w:rsid w:val="003852CE"/>
    <w:rsid w:val="00392E92"/>
    <w:rsid w:val="00395C83"/>
    <w:rsid w:val="003A2A3B"/>
    <w:rsid w:val="003A440C"/>
    <w:rsid w:val="003B024E"/>
    <w:rsid w:val="003B0C84"/>
    <w:rsid w:val="003B183E"/>
    <w:rsid w:val="003B1E42"/>
    <w:rsid w:val="003B2D38"/>
    <w:rsid w:val="003B2F3E"/>
    <w:rsid w:val="003B55B7"/>
    <w:rsid w:val="003C756E"/>
    <w:rsid w:val="003D2C33"/>
    <w:rsid w:val="003E4831"/>
    <w:rsid w:val="003E48DE"/>
    <w:rsid w:val="003E7E8B"/>
    <w:rsid w:val="003F3030"/>
    <w:rsid w:val="003F47AE"/>
    <w:rsid w:val="00403971"/>
    <w:rsid w:val="00407386"/>
    <w:rsid w:val="004138EF"/>
    <w:rsid w:val="0042420E"/>
    <w:rsid w:val="004319DE"/>
    <w:rsid w:val="00435232"/>
    <w:rsid w:val="004400EA"/>
    <w:rsid w:val="00450882"/>
    <w:rsid w:val="00451C20"/>
    <w:rsid w:val="00452001"/>
    <w:rsid w:val="00453F81"/>
    <w:rsid w:val="0045442E"/>
    <w:rsid w:val="004564E2"/>
    <w:rsid w:val="00461794"/>
    <w:rsid w:val="00462418"/>
    <w:rsid w:val="00465F4F"/>
    <w:rsid w:val="00471A70"/>
    <w:rsid w:val="00473A79"/>
    <w:rsid w:val="00475E03"/>
    <w:rsid w:val="00476723"/>
    <w:rsid w:val="0047798D"/>
    <w:rsid w:val="0048266A"/>
    <w:rsid w:val="00490A96"/>
    <w:rsid w:val="00492357"/>
    <w:rsid w:val="004931DE"/>
    <w:rsid w:val="004A6083"/>
    <w:rsid w:val="004A6E81"/>
    <w:rsid w:val="004A6E9E"/>
    <w:rsid w:val="004A7806"/>
    <w:rsid w:val="004B0545"/>
    <w:rsid w:val="004B3E72"/>
    <w:rsid w:val="004B79A7"/>
    <w:rsid w:val="004B7D27"/>
    <w:rsid w:val="004B7E46"/>
    <w:rsid w:val="004C19F4"/>
    <w:rsid w:val="004C1C1D"/>
    <w:rsid w:val="004D3745"/>
    <w:rsid w:val="004D3987"/>
    <w:rsid w:val="004E294C"/>
    <w:rsid w:val="004E3132"/>
    <w:rsid w:val="004E552E"/>
    <w:rsid w:val="004E656D"/>
    <w:rsid w:val="004F0849"/>
    <w:rsid w:val="004F173C"/>
    <w:rsid w:val="004F1B8C"/>
    <w:rsid w:val="004F33F3"/>
    <w:rsid w:val="004F45B0"/>
    <w:rsid w:val="005020C3"/>
    <w:rsid w:val="005072D2"/>
    <w:rsid w:val="005111F8"/>
    <w:rsid w:val="00513FA2"/>
    <w:rsid w:val="00514387"/>
    <w:rsid w:val="00516459"/>
    <w:rsid w:val="00520153"/>
    <w:rsid w:val="005349E1"/>
    <w:rsid w:val="00535E0B"/>
    <w:rsid w:val="00537EF5"/>
    <w:rsid w:val="00541C67"/>
    <w:rsid w:val="005420CC"/>
    <w:rsid w:val="005434D0"/>
    <w:rsid w:val="0054437C"/>
    <w:rsid w:val="00546D61"/>
    <w:rsid w:val="005509DC"/>
    <w:rsid w:val="005579BF"/>
    <w:rsid w:val="005579C6"/>
    <w:rsid w:val="00560C3E"/>
    <w:rsid w:val="00563468"/>
    <w:rsid w:val="00564B6C"/>
    <w:rsid w:val="00564EC2"/>
    <w:rsid w:val="00565EAE"/>
    <w:rsid w:val="00573677"/>
    <w:rsid w:val="00575F7D"/>
    <w:rsid w:val="00576782"/>
    <w:rsid w:val="00580383"/>
    <w:rsid w:val="00580E40"/>
    <w:rsid w:val="00581519"/>
    <w:rsid w:val="00583620"/>
    <w:rsid w:val="00590731"/>
    <w:rsid w:val="00592126"/>
    <w:rsid w:val="00593CAC"/>
    <w:rsid w:val="005A26BB"/>
    <w:rsid w:val="005A3097"/>
    <w:rsid w:val="005A506B"/>
    <w:rsid w:val="005A62D0"/>
    <w:rsid w:val="005A6C30"/>
    <w:rsid w:val="005A701C"/>
    <w:rsid w:val="005B1A9C"/>
    <w:rsid w:val="005B2444"/>
    <w:rsid w:val="005B2D14"/>
    <w:rsid w:val="005B3140"/>
    <w:rsid w:val="005C0B05"/>
    <w:rsid w:val="005D1156"/>
    <w:rsid w:val="005E0681"/>
    <w:rsid w:val="005E3B08"/>
    <w:rsid w:val="005E3FE4"/>
    <w:rsid w:val="005E572E"/>
    <w:rsid w:val="005F2CC6"/>
    <w:rsid w:val="005F43DB"/>
    <w:rsid w:val="005F5576"/>
    <w:rsid w:val="006014AB"/>
    <w:rsid w:val="0060249A"/>
    <w:rsid w:val="00605F20"/>
    <w:rsid w:val="00607B0C"/>
    <w:rsid w:val="00610074"/>
    <w:rsid w:val="00610408"/>
    <w:rsid w:val="00612797"/>
    <w:rsid w:val="0061680A"/>
    <w:rsid w:val="00616D34"/>
    <w:rsid w:val="00623B70"/>
    <w:rsid w:val="0063578B"/>
    <w:rsid w:val="00636B3D"/>
    <w:rsid w:val="00641025"/>
    <w:rsid w:val="006476B6"/>
    <w:rsid w:val="00650E98"/>
    <w:rsid w:val="006516C1"/>
    <w:rsid w:val="00656C61"/>
    <w:rsid w:val="00661636"/>
    <w:rsid w:val="006672D8"/>
    <w:rsid w:val="00670D96"/>
    <w:rsid w:val="00672877"/>
    <w:rsid w:val="0067658A"/>
    <w:rsid w:val="00683154"/>
    <w:rsid w:val="00690115"/>
    <w:rsid w:val="00690898"/>
    <w:rsid w:val="00693039"/>
    <w:rsid w:val="00693A5A"/>
    <w:rsid w:val="006B0960"/>
    <w:rsid w:val="006B128E"/>
    <w:rsid w:val="006B302F"/>
    <w:rsid w:val="006C48E2"/>
    <w:rsid w:val="006C64D4"/>
    <w:rsid w:val="006C6BB6"/>
    <w:rsid w:val="006D02A4"/>
    <w:rsid w:val="006D40F2"/>
    <w:rsid w:val="006E53F0"/>
    <w:rsid w:val="006F4106"/>
    <w:rsid w:val="006F46C3"/>
    <w:rsid w:val="006F7CDF"/>
    <w:rsid w:val="00700BDB"/>
    <w:rsid w:val="0070121B"/>
    <w:rsid w:val="00701E73"/>
    <w:rsid w:val="00710972"/>
    <w:rsid w:val="00711FE2"/>
    <w:rsid w:val="00712649"/>
    <w:rsid w:val="0071266C"/>
    <w:rsid w:val="00714BC9"/>
    <w:rsid w:val="00714C0F"/>
    <w:rsid w:val="00723D3F"/>
    <w:rsid w:val="00723F91"/>
    <w:rsid w:val="00725623"/>
    <w:rsid w:val="00741ABB"/>
    <w:rsid w:val="00743059"/>
    <w:rsid w:val="00744F58"/>
    <w:rsid w:val="00750CED"/>
    <w:rsid w:val="00751569"/>
    <w:rsid w:val="007529DA"/>
    <w:rsid w:val="00760A29"/>
    <w:rsid w:val="00767FB2"/>
    <w:rsid w:val="00771E18"/>
    <w:rsid w:val="007739F1"/>
    <w:rsid w:val="007745C6"/>
    <w:rsid w:val="007755F6"/>
    <w:rsid w:val="007761AD"/>
    <w:rsid w:val="00777387"/>
    <w:rsid w:val="007815E5"/>
    <w:rsid w:val="00787343"/>
    <w:rsid w:val="00790BFA"/>
    <w:rsid w:val="00791121"/>
    <w:rsid w:val="007915E4"/>
    <w:rsid w:val="00791C88"/>
    <w:rsid w:val="00797B76"/>
    <w:rsid w:val="007A3D06"/>
    <w:rsid w:val="007B0A54"/>
    <w:rsid w:val="007B383B"/>
    <w:rsid w:val="007B4C2C"/>
    <w:rsid w:val="007B6D63"/>
    <w:rsid w:val="007C350D"/>
    <w:rsid w:val="007C3689"/>
    <w:rsid w:val="007C3C28"/>
    <w:rsid w:val="007C3C9B"/>
    <w:rsid w:val="007D3012"/>
    <w:rsid w:val="007D65A7"/>
    <w:rsid w:val="007D72D4"/>
    <w:rsid w:val="007E13E6"/>
    <w:rsid w:val="007E3F59"/>
    <w:rsid w:val="007E4EBE"/>
    <w:rsid w:val="007E5043"/>
    <w:rsid w:val="007E5183"/>
    <w:rsid w:val="007F3A93"/>
    <w:rsid w:val="008133F9"/>
    <w:rsid w:val="00823AAC"/>
    <w:rsid w:val="008240B2"/>
    <w:rsid w:val="00835AFD"/>
    <w:rsid w:val="00854C66"/>
    <w:rsid w:val="008553E1"/>
    <w:rsid w:val="008645CE"/>
    <w:rsid w:val="00865AD6"/>
    <w:rsid w:val="0087643B"/>
    <w:rsid w:val="00877669"/>
    <w:rsid w:val="00897F92"/>
    <w:rsid w:val="008A442C"/>
    <w:rsid w:val="008A64C9"/>
    <w:rsid w:val="008B180A"/>
    <w:rsid w:val="008B24B7"/>
    <w:rsid w:val="008C2CD8"/>
    <w:rsid w:val="008C5743"/>
    <w:rsid w:val="008C68EE"/>
    <w:rsid w:val="008C7F44"/>
    <w:rsid w:val="008D4273"/>
    <w:rsid w:val="008D4EF3"/>
    <w:rsid w:val="008E06E6"/>
    <w:rsid w:val="008E0E4F"/>
    <w:rsid w:val="008E0E5D"/>
    <w:rsid w:val="008E1FD5"/>
    <w:rsid w:val="008E4139"/>
    <w:rsid w:val="008F322F"/>
    <w:rsid w:val="00907DFE"/>
    <w:rsid w:val="00914596"/>
    <w:rsid w:val="009146BF"/>
    <w:rsid w:val="00915AD4"/>
    <w:rsid w:val="00915EF1"/>
    <w:rsid w:val="0092074D"/>
    <w:rsid w:val="00924C08"/>
    <w:rsid w:val="009253E4"/>
    <w:rsid w:val="00927D88"/>
    <w:rsid w:val="0093061B"/>
    <w:rsid w:val="00930D1F"/>
    <w:rsid w:val="009334D1"/>
    <w:rsid w:val="00935127"/>
    <w:rsid w:val="0094025E"/>
    <w:rsid w:val="0094256C"/>
    <w:rsid w:val="00953F11"/>
    <w:rsid w:val="00956741"/>
    <w:rsid w:val="009706C1"/>
    <w:rsid w:val="00976675"/>
    <w:rsid w:val="00976FBF"/>
    <w:rsid w:val="00984B38"/>
    <w:rsid w:val="00985DEC"/>
    <w:rsid w:val="00991C24"/>
    <w:rsid w:val="009A0636"/>
    <w:rsid w:val="009A6FF5"/>
    <w:rsid w:val="009B036A"/>
    <w:rsid w:val="009B0E33"/>
    <w:rsid w:val="009B2B47"/>
    <w:rsid w:val="009B35DB"/>
    <w:rsid w:val="009C2969"/>
    <w:rsid w:val="009C4298"/>
    <w:rsid w:val="009D318C"/>
    <w:rsid w:val="009D5A5B"/>
    <w:rsid w:val="00A10B8B"/>
    <w:rsid w:val="00A20D78"/>
    <w:rsid w:val="00A2174A"/>
    <w:rsid w:val="00A26733"/>
    <w:rsid w:val="00A3595E"/>
    <w:rsid w:val="00A46C7F"/>
    <w:rsid w:val="00A475B1"/>
    <w:rsid w:val="00A73245"/>
    <w:rsid w:val="00A7393E"/>
    <w:rsid w:val="00A74E01"/>
    <w:rsid w:val="00A77145"/>
    <w:rsid w:val="00A82989"/>
    <w:rsid w:val="00A904FE"/>
    <w:rsid w:val="00A9262C"/>
    <w:rsid w:val="00A9425D"/>
    <w:rsid w:val="00AA4A9E"/>
    <w:rsid w:val="00AB283B"/>
    <w:rsid w:val="00AB3B76"/>
    <w:rsid w:val="00AB4A89"/>
    <w:rsid w:val="00AB61DD"/>
    <w:rsid w:val="00AB648D"/>
    <w:rsid w:val="00AC1F88"/>
    <w:rsid w:val="00AC222F"/>
    <w:rsid w:val="00AC2CC7"/>
    <w:rsid w:val="00AC7B3B"/>
    <w:rsid w:val="00AD3CE6"/>
    <w:rsid w:val="00AE1307"/>
    <w:rsid w:val="00AE7586"/>
    <w:rsid w:val="00AF4FE0"/>
    <w:rsid w:val="00AF7A65"/>
    <w:rsid w:val="00B032DA"/>
    <w:rsid w:val="00B06710"/>
    <w:rsid w:val="00B07EBF"/>
    <w:rsid w:val="00B166CB"/>
    <w:rsid w:val="00B206D4"/>
    <w:rsid w:val="00B235E1"/>
    <w:rsid w:val="00B272CF"/>
    <w:rsid w:val="00B30316"/>
    <w:rsid w:val="00B3145D"/>
    <w:rsid w:val="00B357BA"/>
    <w:rsid w:val="00B564DB"/>
    <w:rsid w:val="00B768B6"/>
    <w:rsid w:val="00B816A3"/>
    <w:rsid w:val="00B908D1"/>
    <w:rsid w:val="00B940D1"/>
    <w:rsid w:val="00BB58BD"/>
    <w:rsid w:val="00BB6A26"/>
    <w:rsid w:val="00BC1034"/>
    <w:rsid w:val="00BC3D06"/>
    <w:rsid w:val="00BD4CA1"/>
    <w:rsid w:val="00BE2408"/>
    <w:rsid w:val="00BE3EC6"/>
    <w:rsid w:val="00BE5921"/>
    <w:rsid w:val="00BE5BEB"/>
    <w:rsid w:val="00BE6528"/>
    <w:rsid w:val="00BF7FC3"/>
    <w:rsid w:val="00C0087A"/>
    <w:rsid w:val="00C05F9D"/>
    <w:rsid w:val="00C27212"/>
    <w:rsid w:val="00C34185"/>
    <w:rsid w:val="00C345CB"/>
    <w:rsid w:val="00C42DD6"/>
    <w:rsid w:val="00C545E7"/>
    <w:rsid w:val="00C5742E"/>
    <w:rsid w:val="00C66858"/>
    <w:rsid w:val="00C70653"/>
    <w:rsid w:val="00C72E69"/>
    <w:rsid w:val="00C7411E"/>
    <w:rsid w:val="00C84988"/>
    <w:rsid w:val="00CA4AF6"/>
    <w:rsid w:val="00CA59CA"/>
    <w:rsid w:val="00CB2356"/>
    <w:rsid w:val="00CB4075"/>
    <w:rsid w:val="00CB4E6D"/>
    <w:rsid w:val="00CC23DE"/>
    <w:rsid w:val="00CD0B60"/>
    <w:rsid w:val="00CD3E3A"/>
    <w:rsid w:val="00CD7459"/>
    <w:rsid w:val="00CE55A6"/>
    <w:rsid w:val="00CF13FC"/>
    <w:rsid w:val="00CF4AAF"/>
    <w:rsid w:val="00CF561A"/>
    <w:rsid w:val="00CF6C18"/>
    <w:rsid w:val="00CF7EA8"/>
    <w:rsid w:val="00D004DA"/>
    <w:rsid w:val="00D01673"/>
    <w:rsid w:val="00D0309A"/>
    <w:rsid w:val="00D03F17"/>
    <w:rsid w:val="00D07BA4"/>
    <w:rsid w:val="00D109BA"/>
    <w:rsid w:val="00D12AA6"/>
    <w:rsid w:val="00D176BE"/>
    <w:rsid w:val="00D17C4E"/>
    <w:rsid w:val="00D21359"/>
    <w:rsid w:val="00D215F6"/>
    <w:rsid w:val="00D22BE1"/>
    <w:rsid w:val="00D2765B"/>
    <w:rsid w:val="00D31DF7"/>
    <w:rsid w:val="00D33B91"/>
    <w:rsid w:val="00D415C6"/>
    <w:rsid w:val="00D420EA"/>
    <w:rsid w:val="00D4639E"/>
    <w:rsid w:val="00D50E08"/>
    <w:rsid w:val="00D51ABF"/>
    <w:rsid w:val="00D5444B"/>
    <w:rsid w:val="00D55302"/>
    <w:rsid w:val="00D57CBF"/>
    <w:rsid w:val="00D66ABC"/>
    <w:rsid w:val="00D70A98"/>
    <w:rsid w:val="00D71CFC"/>
    <w:rsid w:val="00D86024"/>
    <w:rsid w:val="00D94CA3"/>
    <w:rsid w:val="00D96595"/>
    <w:rsid w:val="00DA018C"/>
    <w:rsid w:val="00DA3191"/>
    <w:rsid w:val="00DA3C9D"/>
    <w:rsid w:val="00DB0F7E"/>
    <w:rsid w:val="00DB424D"/>
    <w:rsid w:val="00DB5489"/>
    <w:rsid w:val="00DB5B3D"/>
    <w:rsid w:val="00DB6C98"/>
    <w:rsid w:val="00DC701C"/>
    <w:rsid w:val="00DC7736"/>
    <w:rsid w:val="00DD0FF7"/>
    <w:rsid w:val="00DD38B5"/>
    <w:rsid w:val="00DD7F91"/>
    <w:rsid w:val="00E00376"/>
    <w:rsid w:val="00E01016"/>
    <w:rsid w:val="00E024A3"/>
    <w:rsid w:val="00E043B1"/>
    <w:rsid w:val="00E131E9"/>
    <w:rsid w:val="00E14EBD"/>
    <w:rsid w:val="00E16734"/>
    <w:rsid w:val="00E21E4A"/>
    <w:rsid w:val="00E23260"/>
    <w:rsid w:val="00E2367A"/>
    <w:rsid w:val="00E27BC7"/>
    <w:rsid w:val="00E35FC9"/>
    <w:rsid w:val="00E377A4"/>
    <w:rsid w:val="00E41346"/>
    <w:rsid w:val="00E420E9"/>
    <w:rsid w:val="00E4635D"/>
    <w:rsid w:val="00E61D76"/>
    <w:rsid w:val="00E67065"/>
    <w:rsid w:val="00E674DB"/>
    <w:rsid w:val="00E70912"/>
    <w:rsid w:val="00E71C22"/>
    <w:rsid w:val="00E75F28"/>
    <w:rsid w:val="00E90485"/>
    <w:rsid w:val="00E90AA6"/>
    <w:rsid w:val="00E91BAA"/>
    <w:rsid w:val="00E977B8"/>
    <w:rsid w:val="00E97AD1"/>
    <w:rsid w:val="00EA109B"/>
    <w:rsid w:val="00EA15A8"/>
    <w:rsid w:val="00EA2926"/>
    <w:rsid w:val="00EA6D59"/>
    <w:rsid w:val="00EB2CDE"/>
    <w:rsid w:val="00EB4063"/>
    <w:rsid w:val="00EC1A81"/>
    <w:rsid w:val="00EC627D"/>
    <w:rsid w:val="00EC7E5C"/>
    <w:rsid w:val="00ED4ACA"/>
    <w:rsid w:val="00ED78F1"/>
    <w:rsid w:val="00EE34C8"/>
    <w:rsid w:val="00EE4DCA"/>
    <w:rsid w:val="00EF0F62"/>
    <w:rsid w:val="00F007E1"/>
    <w:rsid w:val="00F0134E"/>
    <w:rsid w:val="00F057C6"/>
    <w:rsid w:val="00F06357"/>
    <w:rsid w:val="00F17D96"/>
    <w:rsid w:val="00F22565"/>
    <w:rsid w:val="00F3380E"/>
    <w:rsid w:val="00F37695"/>
    <w:rsid w:val="00F40837"/>
    <w:rsid w:val="00F42F79"/>
    <w:rsid w:val="00F47773"/>
    <w:rsid w:val="00F5019D"/>
    <w:rsid w:val="00F56308"/>
    <w:rsid w:val="00F634D6"/>
    <w:rsid w:val="00F64385"/>
    <w:rsid w:val="00F6473F"/>
    <w:rsid w:val="00F76366"/>
    <w:rsid w:val="00F805C0"/>
    <w:rsid w:val="00F8148B"/>
    <w:rsid w:val="00F81F07"/>
    <w:rsid w:val="00F8694E"/>
    <w:rsid w:val="00F952BC"/>
    <w:rsid w:val="00F96B46"/>
    <w:rsid w:val="00FB4261"/>
    <w:rsid w:val="00FB43B1"/>
    <w:rsid w:val="00FC0608"/>
    <w:rsid w:val="00FC2155"/>
    <w:rsid w:val="00FC41A7"/>
    <w:rsid w:val="00FD2CB9"/>
    <w:rsid w:val="00FD675B"/>
    <w:rsid w:val="00FD7483"/>
    <w:rsid w:val="00FD773A"/>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uiPriority="5"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2D38"/>
    <w:pPr>
      <w:spacing w:after="0" w:line="240" w:lineRule="auto"/>
    </w:pPr>
    <w:rPr>
      <w:rFonts w:ascii="Times New Roman" w:hAnsi="Times New Roman" w:cs="Times New Roman"/>
    </w:rPr>
  </w:style>
  <w:style w:type="paragraph" w:styleId="Heading1">
    <w:name w:val="heading 1"/>
    <w:aliases w:val="Pocket,Titles"/>
    <w:basedOn w:val="Normal"/>
    <w:next w:val="Normal"/>
    <w:link w:val="Heading1Char"/>
    <w:uiPriority w:val="1"/>
    <w:qFormat/>
    <w:rsid w:val="003B2D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3B2D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3B2D3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3B2D3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3759D2"/>
    <w:pPr>
      <w:keepNext/>
      <w:keepLines/>
      <w:widowControl w:val="0"/>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3759D2"/>
    <w:pPr>
      <w:keepNext/>
      <w:keepLines/>
      <w:widowControl w:val="0"/>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3B2D38"/>
    <w:rPr>
      <w:rFonts w:ascii="Times New Roman" w:eastAsiaTheme="majorEastAsia" w:hAnsi="Times New Roman" w:cstheme="majorBidi"/>
      <w:b/>
      <w:bC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3B2D38"/>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3B2D3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3B2D38"/>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3B2D3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5"/>
    <w:qFormat/>
    <w:rsid w:val="003B2D3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2D38"/>
    <w:rPr>
      <w:b/>
      <w:bCs/>
      <w:sz w:val="22"/>
      <w:u w:val="none"/>
    </w:rPr>
  </w:style>
  <w:style w:type="paragraph" w:styleId="Header">
    <w:name w:val="header"/>
    <w:basedOn w:val="Normal"/>
    <w:link w:val="HeaderChar"/>
    <w:uiPriority w:val="99"/>
    <w:rsid w:val="003B2D38"/>
    <w:pPr>
      <w:tabs>
        <w:tab w:val="center" w:pos="4680"/>
        <w:tab w:val="right" w:pos="9360"/>
      </w:tabs>
    </w:pPr>
  </w:style>
  <w:style w:type="character" w:customStyle="1" w:styleId="HeaderChar">
    <w:name w:val="Header Char"/>
    <w:basedOn w:val="DefaultParagraphFont"/>
    <w:link w:val="Header"/>
    <w:uiPriority w:val="99"/>
    <w:rsid w:val="003B2D38"/>
    <w:rPr>
      <w:rFonts w:ascii="Times New Roman" w:hAnsi="Times New Roman" w:cs="Times New Roman"/>
    </w:rPr>
  </w:style>
  <w:style w:type="paragraph" w:styleId="Footer">
    <w:name w:val="footer"/>
    <w:basedOn w:val="Normal"/>
    <w:link w:val="FooterChar"/>
    <w:uiPriority w:val="99"/>
    <w:rsid w:val="003B2D38"/>
    <w:pPr>
      <w:tabs>
        <w:tab w:val="center" w:pos="4680"/>
        <w:tab w:val="right" w:pos="9360"/>
      </w:tabs>
    </w:pPr>
  </w:style>
  <w:style w:type="character" w:customStyle="1" w:styleId="FooterChar">
    <w:name w:val="Footer Char"/>
    <w:basedOn w:val="DefaultParagraphFont"/>
    <w:link w:val="Footer"/>
    <w:uiPriority w:val="99"/>
    <w:rsid w:val="003B2D38"/>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B2D38"/>
    <w:rPr>
      <w:color w:val="auto"/>
      <w:u w:val="none"/>
    </w:rPr>
  </w:style>
  <w:style w:type="character" w:styleId="FollowedHyperlink">
    <w:name w:val="FollowedHyperlink"/>
    <w:basedOn w:val="DefaultParagraphFont"/>
    <w:uiPriority w:val="99"/>
    <w:rsid w:val="003B2D38"/>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3B2D38"/>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3759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59D2"/>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3759D2"/>
    <w:pPr>
      <w:widowControl w:val="0"/>
      <w:ind w:left="720"/>
      <w:contextualSpacing/>
    </w:pPr>
    <w:rPr>
      <w:rFonts w:ascii="Georgia" w:hAnsi="Georgia" w:cs="Calibri"/>
    </w:rPr>
  </w:style>
  <w:style w:type="character" w:customStyle="1" w:styleId="verdana">
    <w:name w:val="verdana"/>
    <w:basedOn w:val="DefaultParagraphFont"/>
    <w:rsid w:val="003759D2"/>
  </w:style>
  <w:style w:type="paragraph" w:customStyle="1" w:styleId="StyleHeading4TagsmalltextBigcardbodyNormalTagNotBold">
    <w:name w:val="Style Heading 4Tagsmall textBig cardbodyNormal Tag + Not Bold"/>
    <w:basedOn w:val="Heading4"/>
    <w:rsid w:val="003759D2"/>
    <w:pPr>
      <w:widowControl w:val="0"/>
    </w:pPr>
    <w:rPr>
      <w:rFonts w:ascii="Georgia" w:hAnsi="Georgia"/>
      <w:bCs w:val="0"/>
      <w:iCs w:val="0"/>
      <w:sz w:val="22"/>
    </w:rPr>
  </w:style>
  <w:style w:type="character" w:customStyle="1" w:styleId="hit">
    <w:name w:val="hit"/>
    <w:basedOn w:val="DefaultParagraphFont"/>
    <w:rsid w:val="003759D2"/>
  </w:style>
  <w:style w:type="character" w:customStyle="1" w:styleId="loose">
    <w:name w:val="loose"/>
    <w:basedOn w:val="DefaultParagraphFont"/>
    <w:rsid w:val="003759D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759D2"/>
    <w:pPr>
      <w:widowControl w:val="0"/>
      <w:spacing w:before="100" w:beforeAutospacing="1" w:after="100" w:afterAutospacing="1"/>
    </w:pPr>
    <w:rPr>
      <w:rFonts w:eastAsia="Times New Roman"/>
      <w:sz w:val="24"/>
      <w:szCs w:val="24"/>
    </w:rPr>
  </w:style>
  <w:style w:type="character" w:customStyle="1" w:styleId="created">
    <w:name w:val="created"/>
    <w:basedOn w:val="DefaultParagraphFont"/>
    <w:rsid w:val="003759D2"/>
  </w:style>
  <w:style w:type="paragraph" w:customStyle="1" w:styleId="cardtext">
    <w:name w:val="card text"/>
    <w:basedOn w:val="Normal"/>
    <w:link w:val="cardtextChar"/>
    <w:qFormat/>
    <w:rsid w:val="003759D2"/>
    <w:pPr>
      <w:widowControl w:val="0"/>
      <w:ind w:left="-720" w:right="-720"/>
    </w:pPr>
    <w:rPr>
      <w:rFonts w:ascii="Georgia" w:eastAsia="Calibri" w:hAnsi="Georgia" w:cs="Arial"/>
      <w:szCs w:val="26"/>
    </w:rPr>
  </w:style>
  <w:style w:type="character" w:customStyle="1" w:styleId="cardtextChar">
    <w:name w:val="card text Char"/>
    <w:link w:val="cardtext"/>
    <w:locked/>
    <w:rsid w:val="003759D2"/>
    <w:rPr>
      <w:rFonts w:ascii="Georgia" w:eastAsia="Calibri" w:hAnsi="Georgia" w:cs="Arial"/>
      <w:szCs w:val="26"/>
    </w:rPr>
  </w:style>
  <w:style w:type="character" w:customStyle="1" w:styleId="Box">
    <w:name w:val="Box"/>
    <w:uiPriority w:val="1"/>
    <w:qFormat/>
    <w:rsid w:val="003759D2"/>
    <w:rPr>
      <w:b/>
      <w:u w:val="single"/>
      <w:bdr w:val="single" w:sz="4" w:space="0" w:color="auto"/>
    </w:rPr>
  </w:style>
  <w:style w:type="character" w:customStyle="1" w:styleId="apple-converted-space">
    <w:name w:val="apple-converted-space"/>
    <w:rsid w:val="003759D2"/>
  </w:style>
  <w:style w:type="character" w:customStyle="1" w:styleId="blue">
    <w:name w:val="blue"/>
    <w:rsid w:val="003759D2"/>
  </w:style>
  <w:style w:type="paragraph" w:customStyle="1" w:styleId="card">
    <w:name w:val="card"/>
    <w:basedOn w:val="Normal"/>
    <w:next w:val="Normal"/>
    <w:link w:val="cardChar"/>
    <w:qFormat/>
    <w:rsid w:val="003759D2"/>
    <w:pPr>
      <w:widowControl w:val="0"/>
      <w:ind w:left="288" w:right="288"/>
    </w:pPr>
    <w:rPr>
      <w:rFonts w:asciiTheme="minorHAnsi" w:hAnsiTheme="minorHAnsi" w:cstheme="minorBidi"/>
      <w:bCs/>
      <w:u w:val="single"/>
    </w:rPr>
  </w:style>
  <w:style w:type="paragraph" w:customStyle="1" w:styleId="Cite8">
    <w:name w:val="Cite8"/>
    <w:basedOn w:val="Normal"/>
    <w:autoRedefine/>
    <w:qFormat/>
    <w:rsid w:val="003759D2"/>
    <w:pPr>
      <w:widowControl w:val="0"/>
    </w:pPr>
    <w:rPr>
      <w:rFonts w:ascii="Georgia" w:eastAsia="Calibri" w:hAnsi="Georgia"/>
      <w:sz w:val="16"/>
    </w:rPr>
  </w:style>
  <w:style w:type="paragraph" w:styleId="DocumentMap">
    <w:name w:val="Document Map"/>
    <w:basedOn w:val="Normal"/>
    <w:link w:val="DocumentMapChar"/>
    <w:unhideWhenUsed/>
    <w:rsid w:val="003759D2"/>
    <w:pPr>
      <w:widowControl w:val="0"/>
    </w:pPr>
    <w:rPr>
      <w:rFonts w:ascii="Lucida Grande" w:hAnsi="Lucida Grande" w:cs="Lucida Grande"/>
    </w:rPr>
  </w:style>
  <w:style w:type="character" w:customStyle="1" w:styleId="DocumentMapChar">
    <w:name w:val="Document Map Char"/>
    <w:basedOn w:val="DefaultParagraphFont"/>
    <w:link w:val="DocumentMap"/>
    <w:rsid w:val="003759D2"/>
    <w:rPr>
      <w:rFonts w:ascii="Lucida Grande" w:hAnsi="Lucida Grande" w:cs="Lucida Grande"/>
    </w:rPr>
  </w:style>
  <w:style w:type="paragraph" w:styleId="NoSpacing">
    <w:name w:val="No Spacing"/>
    <w:uiPriority w:val="1"/>
    <w:qFormat/>
    <w:rsid w:val="003759D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759D2"/>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3759D2"/>
    <w:pPr>
      <w:widowControl w:val="0"/>
      <w:numPr>
        <w:numId w:val="6"/>
      </w:numPr>
      <w:spacing w:before="260"/>
    </w:pPr>
    <w:rPr>
      <w:rFonts w:ascii="Georgia" w:eastAsia="Cambria" w:hAnsi="Georgia"/>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3759D2"/>
    <w:rPr>
      <w:rFonts w:ascii="Georgia" w:eastAsia="Cambria" w:hAnsi="Georgia" w:cs="Times New Roman"/>
      <w:b/>
      <w:sz w:val="26"/>
      <w:lang w:eastAsia="ja-JP"/>
    </w:rPr>
  </w:style>
  <w:style w:type="paragraph" w:customStyle="1" w:styleId="8font">
    <w:name w:val="8font"/>
    <w:basedOn w:val="Normal"/>
    <w:next w:val="Normal"/>
    <w:autoRedefine/>
    <w:qFormat/>
    <w:rsid w:val="003759D2"/>
    <w:pPr>
      <w:widowControl w:val="0"/>
    </w:pPr>
    <w:rPr>
      <w:rFonts w:ascii="Calibri" w:eastAsia="Cambria" w:hAnsi="Calibri"/>
      <w:sz w:val="16"/>
      <w:szCs w:val="16"/>
    </w:rPr>
  </w:style>
  <w:style w:type="character" w:customStyle="1" w:styleId="Author-Date">
    <w:name w:val="Author-Date"/>
    <w:rsid w:val="003759D2"/>
    <w:rPr>
      <w:b/>
      <w:sz w:val="24"/>
    </w:rPr>
  </w:style>
  <w:style w:type="character" w:customStyle="1" w:styleId="FootnoteTextChar">
    <w:name w:val="Footnote Text Char"/>
    <w:basedOn w:val="DefaultParagraphFont"/>
    <w:link w:val="FootnoteText"/>
    <w:rsid w:val="003759D2"/>
    <w:rPr>
      <w:rFonts w:ascii="Garamond" w:hAnsi="Garamond"/>
    </w:rPr>
  </w:style>
  <w:style w:type="paragraph" w:styleId="FootnoteText">
    <w:name w:val="footnote text"/>
    <w:basedOn w:val="Normal"/>
    <w:link w:val="FootnoteTextChar"/>
    <w:rsid w:val="003759D2"/>
    <w:pPr>
      <w:widowControl w:val="0"/>
    </w:pPr>
    <w:rPr>
      <w:rFonts w:ascii="Garamond" w:hAnsi="Garamond" w:cstheme="minorBidi"/>
    </w:rPr>
  </w:style>
  <w:style w:type="character" w:customStyle="1" w:styleId="FootnoteTextChar1">
    <w:name w:val="Footnote Text Char1"/>
    <w:basedOn w:val="DefaultParagraphFont"/>
    <w:uiPriority w:val="99"/>
    <w:semiHidden/>
    <w:rsid w:val="003759D2"/>
    <w:rPr>
      <w:rFonts w:ascii="Times New Roman" w:hAnsi="Times New Roman" w:cs="Times New Roman"/>
      <w:sz w:val="20"/>
      <w:szCs w:val="20"/>
    </w:rPr>
  </w:style>
  <w:style w:type="character" w:styleId="FootnoteReference">
    <w:name w:val="footnote reference"/>
    <w:basedOn w:val="DefaultParagraphFont"/>
    <w:rsid w:val="003759D2"/>
    <w:rPr>
      <w:vertAlign w:val="superscript"/>
    </w:rPr>
  </w:style>
  <w:style w:type="paragraph" w:styleId="EndnoteText">
    <w:name w:val="endnote text"/>
    <w:basedOn w:val="Normal"/>
    <w:link w:val="EndnoteTextChar"/>
    <w:uiPriority w:val="99"/>
    <w:semiHidden/>
    <w:rsid w:val="003759D2"/>
    <w:pPr>
      <w:widowControl w:val="0"/>
    </w:pPr>
    <w:rPr>
      <w:rFonts w:ascii="Georgia" w:hAnsi="Georgia" w:cs="Calibri"/>
      <w:sz w:val="20"/>
      <w:szCs w:val="20"/>
    </w:rPr>
  </w:style>
  <w:style w:type="character" w:customStyle="1" w:styleId="EndnoteTextChar">
    <w:name w:val="Endnote Text Char"/>
    <w:basedOn w:val="DefaultParagraphFont"/>
    <w:link w:val="EndnoteText"/>
    <w:uiPriority w:val="99"/>
    <w:semiHidden/>
    <w:rsid w:val="003759D2"/>
    <w:rPr>
      <w:rFonts w:ascii="Georgia" w:hAnsi="Georgia" w:cs="Calibri"/>
      <w:sz w:val="20"/>
      <w:szCs w:val="20"/>
    </w:rPr>
  </w:style>
  <w:style w:type="character" w:styleId="EndnoteReference">
    <w:name w:val="endnote reference"/>
    <w:basedOn w:val="DefaultParagraphFont"/>
    <w:uiPriority w:val="99"/>
    <w:semiHidden/>
    <w:rsid w:val="003759D2"/>
    <w:rPr>
      <w:vertAlign w:val="superscript"/>
    </w:rPr>
  </w:style>
  <w:style w:type="character" w:customStyle="1" w:styleId="st">
    <w:name w:val="st"/>
    <w:basedOn w:val="DefaultParagraphFont"/>
    <w:rsid w:val="003759D2"/>
  </w:style>
  <w:style w:type="character" w:customStyle="1" w:styleId="underline">
    <w:name w:val="underline"/>
    <w:link w:val="textbold"/>
    <w:qFormat/>
    <w:rsid w:val="003759D2"/>
    <w:rPr>
      <w:rFonts w:ascii="Georgia" w:hAnsi="Georgia"/>
      <w:u w:val="single"/>
    </w:rPr>
  </w:style>
  <w:style w:type="character" w:customStyle="1" w:styleId="cardChar">
    <w:name w:val="card Char"/>
    <w:link w:val="card"/>
    <w:locked/>
    <w:rsid w:val="003759D2"/>
    <w:rPr>
      <w:bCs/>
      <w:u w:val="single"/>
    </w:rPr>
  </w:style>
  <w:style w:type="paragraph" w:customStyle="1" w:styleId="textbold">
    <w:name w:val="text bold"/>
    <w:basedOn w:val="Normal"/>
    <w:link w:val="underline"/>
    <w:qFormat/>
    <w:rsid w:val="003759D2"/>
    <w:pPr>
      <w:widowControl w:val="0"/>
      <w:ind w:left="720"/>
      <w:jc w:val="both"/>
    </w:pPr>
    <w:rPr>
      <w:rFonts w:ascii="Georgia" w:hAnsi="Georgia" w:cstheme="minorBidi"/>
      <w:u w:val="single"/>
    </w:rPr>
  </w:style>
  <w:style w:type="character" w:customStyle="1" w:styleId="apple-style-span">
    <w:name w:val="apple-style-span"/>
    <w:rsid w:val="003759D2"/>
  </w:style>
  <w:style w:type="character" w:customStyle="1" w:styleId="StyleDate">
    <w:name w:val="Style Date"/>
    <w:aliases w:val="Author"/>
    <w:uiPriority w:val="1"/>
    <w:qFormat/>
    <w:rsid w:val="003759D2"/>
    <w:rPr>
      <w:b/>
      <w:sz w:val="24"/>
      <w:u w:val="single"/>
    </w:rPr>
  </w:style>
  <w:style w:type="character" w:customStyle="1" w:styleId="UnderlineCharChar">
    <w:name w:val="Underline Char Char"/>
    <w:rsid w:val="003759D2"/>
    <w:rPr>
      <w:rFonts w:ascii="Arial Narrow" w:hAnsi="Arial Narrow"/>
      <w:szCs w:val="24"/>
      <w:u w:val="single"/>
      <w:lang w:val="en-US" w:eastAsia="en-US" w:bidi="ar-SA"/>
    </w:rPr>
  </w:style>
  <w:style w:type="character" w:customStyle="1" w:styleId="referencediv">
    <w:name w:val="referencediv"/>
    <w:rsid w:val="003759D2"/>
  </w:style>
  <w:style w:type="character" w:customStyle="1" w:styleId="UnderliningChar">
    <w:name w:val="Underlining Char"/>
    <w:link w:val="Underlining"/>
    <w:rsid w:val="003759D2"/>
    <w:rPr>
      <w:u w:val="single"/>
      <w:lang w:val="en-GB"/>
    </w:rPr>
  </w:style>
  <w:style w:type="character" w:customStyle="1" w:styleId="CardTextChar0">
    <w:name w:val="Card Text Char"/>
    <w:locked/>
    <w:rsid w:val="003759D2"/>
    <w:rPr>
      <w:rFonts w:ascii="Georgia" w:eastAsia="Times New Roman" w:hAnsi="Georgia"/>
      <w:szCs w:val="24"/>
    </w:rPr>
  </w:style>
  <w:style w:type="character" w:customStyle="1" w:styleId="StyleTimesNewRoman12ptBold">
    <w:name w:val="Style Times New Roman 12 pt Bold"/>
    <w:rsid w:val="003759D2"/>
    <w:rPr>
      <w:rFonts w:ascii="Times New Roman" w:hAnsi="Times New Roman" w:cs="Times New Roman" w:hint="default"/>
      <w:b/>
      <w:bCs/>
      <w:sz w:val="24"/>
    </w:rPr>
  </w:style>
  <w:style w:type="character" w:styleId="Strong">
    <w:name w:val="Strong"/>
    <w:aliases w:val="8 pt font"/>
    <w:uiPriority w:val="22"/>
    <w:qFormat/>
    <w:rsid w:val="003759D2"/>
    <w:rPr>
      <w:rFonts w:ascii="Georgia" w:hAnsi="Georgia"/>
      <w:bCs/>
      <w:color w:val="auto"/>
      <w:sz w:val="22"/>
    </w:rPr>
  </w:style>
  <w:style w:type="paragraph" w:customStyle="1" w:styleId="evidencetext">
    <w:name w:val="evidence text"/>
    <w:basedOn w:val="Normal"/>
    <w:link w:val="evidencetextChar"/>
    <w:rsid w:val="003759D2"/>
    <w:pPr>
      <w:widowControl w:val="0"/>
      <w:ind w:left="-1080" w:right="1728"/>
    </w:pPr>
    <w:rPr>
      <w:rFonts w:ascii="Arial Narrow" w:eastAsia="Times New Roman" w:hAnsi="Arial Narrow" w:cs="Calibri"/>
      <w:sz w:val="24"/>
      <w:szCs w:val="20"/>
      <w:u w:val="thick"/>
    </w:rPr>
  </w:style>
  <w:style w:type="character" w:customStyle="1" w:styleId="pmterms1">
    <w:name w:val="pmterms1"/>
    <w:basedOn w:val="DefaultParagraphFont"/>
    <w:rsid w:val="003759D2"/>
  </w:style>
  <w:style w:type="paragraph" w:customStyle="1" w:styleId="StyleevidencetextBorderSinglesolidlineAuto05ptL">
    <w:name w:val="Style evidence text + Border: : (Single solid line Auto  0.5 pt L..."/>
    <w:basedOn w:val="evidencetext"/>
    <w:link w:val="StyleevidencetextBorderSinglesolidlineAuto05ptLChar"/>
    <w:rsid w:val="003759D2"/>
    <w:rPr>
      <w:bdr w:val="single" w:sz="4" w:space="0" w:color="auto"/>
    </w:rPr>
  </w:style>
  <w:style w:type="character" w:customStyle="1" w:styleId="evidencetextChar">
    <w:name w:val="evidence text Char"/>
    <w:link w:val="evidencetext"/>
    <w:rsid w:val="003759D2"/>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3759D2"/>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3759D2"/>
    <w:pPr>
      <w:widowControl w:val="0"/>
    </w:pPr>
    <w:rPr>
      <w:rFonts w:asciiTheme="minorHAnsi" w:hAnsiTheme="minorHAnsi" w:cstheme="minorBidi"/>
      <w:u w:val="single"/>
      <w:lang w:val="en-GB"/>
    </w:rPr>
  </w:style>
  <w:style w:type="paragraph" w:customStyle="1" w:styleId="CiteLittle">
    <w:name w:val="Cite Little"/>
    <w:next w:val="Normal"/>
    <w:qFormat/>
    <w:rsid w:val="003759D2"/>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3759D2"/>
    <w:pPr>
      <w:widowControl w:val="0"/>
      <w:autoSpaceDE w:val="0"/>
      <w:autoSpaceDN w:val="0"/>
      <w:adjustRightInd w:val="0"/>
      <w:spacing w:after="200" w:line="276" w:lineRule="auto"/>
    </w:pPr>
    <w:rPr>
      <w:rFonts w:ascii="Georgia" w:hAnsi="Georgia" w:cs="AKDPE C+ Utopia"/>
      <w:szCs w:val="24"/>
    </w:rPr>
  </w:style>
  <w:style w:type="paragraph" w:styleId="List">
    <w:name w:val="List"/>
    <w:basedOn w:val="Normal"/>
    <w:uiPriority w:val="99"/>
    <w:unhideWhenUsed/>
    <w:rsid w:val="003759D2"/>
    <w:pPr>
      <w:widowControl w:val="0"/>
      <w:contextualSpacing/>
    </w:pPr>
    <w:rPr>
      <w:rFonts w:ascii="Georgia" w:hAnsi="Georgia" w:cs="Calibri"/>
    </w:rPr>
  </w:style>
  <w:style w:type="paragraph" w:customStyle="1" w:styleId="PageHeaderLine1">
    <w:name w:val="PageHeaderLine1"/>
    <w:basedOn w:val="Normal"/>
    <w:rsid w:val="003759D2"/>
    <w:pPr>
      <w:widowControl w:val="0"/>
      <w:tabs>
        <w:tab w:val="right" w:pos="10800"/>
      </w:tabs>
    </w:pPr>
    <w:rPr>
      <w:rFonts w:ascii="Georgia" w:hAnsi="Georgia" w:cs="Calibri"/>
      <w:b/>
    </w:rPr>
  </w:style>
  <w:style w:type="paragraph" w:customStyle="1" w:styleId="PageHeaderLine2">
    <w:name w:val="PageHeaderLine2"/>
    <w:basedOn w:val="Normal"/>
    <w:next w:val="Normal"/>
    <w:rsid w:val="003759D2"/>
    <w:pPr>
      <w:widowControl w:val="0"/>
      <w:tabs>
        <w:tab w:val="right" w:pos="10800"/>
      </w:tabs>
      <w:spacing w:line="480" w:lineRule="auto"/>
    </w:pPr>
    <w:rPr>
      <w:rFonts w:ascii="Georgia" w:hAnsi="Georgia" w:cs="Calibri"/>
      <w:b/>
    </w:rPr>
  </w:style>
  <w:style w:type="paragraph" w:customStyle="1" w:styleId="CiteChar">
    <w:name w:val="Cite Char"/>
    <w:basedOn w:val="Normal"/>
    <w:link w:val="CiteCharChar"/>
    <w:rsid w:val="003759D2"/>
    <w:pPr>
      <w:widowControl w:val="0"/>
      <w:ind w:left="-1080"/>
    </w:pPr>
    <w:rPr>
      <w:rFonts w:ascii="Arial Narrow" w:eastAsia="SimSun" w:hAnsi="Arial Narrow" w:cs="Calibri"/>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3759D2"/>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3759D2"/>
    <w:pPr>
      <w:widowControl w:val="0"/>
      <w:ind w:left="-1080" w:right="1728"/>
    </w:pPr>
    <w:rPr>
      <w:rFonts w:ascii="Arial Narrow" w:eastAsia="Times New Roman" w:hAnsi="Arial Narrow" w:cs="Calibri"/>
      <w:sz w:val="18"/>
      <w:szCs w:val="20"/>
    </w:rPr>
  </w:style>
  <w:style w:type="paragraph" w:customStyle="1" w:styleId="StyleStyleCardTextLeft-075Right0">
    <w:name w:val="Style Style Card Text + Left:  -0.75&quot; + Right:  0&quot;"/>
    <w:basedOn w:val="Normal"/>
    <w:link w:val="StyleStyleCardTextLeft-075Right0Char"/>
    <w:autoRedefine/>
    <w:rsid w:val="003759D2"/>
    <w:pPr>
      <w:widowControl w:val="0"/>
      <w:ind w:left="-1080"/>
    </w:pPr>
    <w:rPr>
      <w:rFonts w:ascii="Arial Narrow" w:eastAsia="Times New Roman" w:hAnsi="Arial Narrow" w:cs="Calibri"/>
      <w:sz w:val="16"/>
      <w:szCs w:val="20"/>
    </w:rPr>
  </w:style>
  <w:style w:type="character" w:customStyle="1" w:styleId="StyleStyleCardTextLeft-075Right0Char">
    <w:name w:val="Style Style Card Text + Left:  -0.75&quot; + Right:  0&quot; Char"/>
    <w:link w:val="StyleStyleCardTextLeft-075Right0"/>
    <w:rsid w:val="003759D2"/>
    <w:rPr>
      <w:rFonts w:ascii="Arial Narrow" w:eastAsia="Times New Roman" w:hAnsi="Arial Narrow" w:cs="Calibri"/>
      <w:sz w:val="16"/>
      <w:szCs w:val="20"/>
    </w:rPr>
  </w:style>
  <w:style w:type="paragraph" w:customStyle="1" w:styleId="UnderlinedText">
    <w:name w:val="Underlined Text"/>
    <w:basedOn w:val="Normal"/>
    <w:link w:val="UnderlinedTextChar"/>
    <w:rsid w:val="003759D2"/>
    <w:pPr>
      <w:widowControl w:val="0"/>
    </w:pPr>
    <w:rPr>
      <w:rFonts w:eastAsia="MS Mincho" w:cs="Calibri"/>
      <w:sz w:val="20"/>
      <w:szCs w:val="24"/>
      <w:u w:val="thick"/>
      <w:lang w:eastAsia="ja-JP"/>
    </w:rPr>
  </w:style>
  <w:style w:type="paragraph" w:customStyle="1" w:styleId="Little">
    <w:name w:val="Little"/>
    <w:basedOn w:val="UnderlinedText"/>
    <w:link w:val="LittleChar"/>
    <w:rsid w:val="003759D2"/>
    <w:rPr>
      <w:sz w:val="16"/>
      <w:u w:val="none"/>
    </w:rPr>
  </w:style>
  <w:style w:type="character" w:customStyle="1" w:styleId="LittleChar">
    <w:name w:val="Little Char"/>
    <w:link w:val="Little"/>
    <w:rsid w:val="003759D2"/>
    <w:rPr>
      <w:rFonts w:ascii="Times New Roman" w:eastAsia="MS Mincho" w:hAnsi="Times New Roman" w:cs="Calibri"/>
      <w:sz w:val="16"/>
      <w:szCs w:val="24"/>
      <w:lang w:eastAsia="ja-JP"/>
    </w:rPr>
  </w:style>
  <w:style w:type="character" w:customStyle="1" w:styleId="UnderlinedTextChar">
    <w:name w:val="Underlined Text Char"/>
    <w:link w:val="UnderlinedText"/>
    <w:rsid w:val="003759D2"/>
    <w:rPr>
      <w:rFonts w:ascii="Times New Roman" w:eastAsia="MS Mincho" w:hAnsi="Times New Roman" w:cs="Calibri"/>
      <w:sz w:val="20"/>
      <w:szCs w:val="24"/>
      <w:u w:val="thick"/>
      <w:lang w:eastAsia="ja-JP"/>
    </w:rPr>
  </w:style>
  <w:style w:type="paragraph" w:styleId="BodyText">
    <w:name w:val="Body Text"/>
    <w:basedOn w:val="Normal"/>
    <w:link w:val="BodyTextChar"/>
    <w:rsid w:val="003759D2"/>
    <w:pPr>
      <w:widowControl w:val="0"/>
      <w:suppressAutoHyphens/>
    </w:pPr>
    <w:rPr>
      <w:rFonts w:ascii="Liberation Serif" w:eastAsia="DejaVu Sans" w:hAnsi="Liberation Serif" w:cs="Calibri"/>
      <w:kern w:val="1"/>
      <w:sz w:val="24"/>
      <w:szCs w:val="24"/>
    </w:rPr>
  </w:style>
  <w:style w:type="character" w:customStyle="1" w:styleId="BodyTextChar">
    <w:name w:val="Body Text Char"/>
    <w:basedOn w:val="DefaultParagraphFont"/>
    <w:link w:val="BodyText"/>
    <w:rsid w:val="003759D2"/>
    <w:rPr>
      <w:rFonts w:ascii="Liberation Serif" w:eastAsia="DejaVu Sans" w:hAnsi="Liberation Serif" w:cs="Calibri"/>
      <w:kern w:val="1"/>
      <w:sz w:val="24"/>
      <w:szCs w:val="24"/>
    </w:rPr>
  </w:style>
  <w:style w:type="character" w:customStyle="1" w:styleId="StyleUnderline">
    <w:name w:val="Style Underline"/>
    <w:rsid w:val="003759D2"/>
    <w:rPr>
      <w:u w:val="single"/>
    </w:rPr>
  </w:style>
  <w:style w:type="character" w:customStyle="1" w:styleId="Style8pt">
    <w:name w:val="Style 8 pt"/>
    <w:rsid w:val="003759D2"/>
    <w:rPr>
      <w:sz w:val="16"/>
    </w:rPr>
  </w:style>
  <w:style w:type="paragraph" w:customStyle="1" w:styleId="HotRoute">
    <w:name w:val="Hot Route"/>
    <w:basedOn w:val="Normal"/>
    <w:rsid w:val="003759D2"/>
    <w:pPr>
      <w:widowControl w:val="0"/>
      <w:ind w:left="144"/>
    </w:pPr>
    <w:rPr>
      <w:rFonts w:eastAsia="Times New Roman" w:cs="Calibri"/>
      <w:sz w:val="20"/>
      <w:szCs w:val="24"/>
    </w:rPr>
  </w:style>
  <w:style w:type="paragraph" w:customStyle="1" w:styleId="Circled">
    <w:name w:val="Circled"/>
    <w:basedOn w:val="Normal"/>
    <w:next w:val="Normal"/>
    <w:link w:val="CircledChar"/>
    <w:rsid w:val="003759D2"/>
    <w:pPr>
      <w:widowControl w:val="0"/>
    </w:pPr>
    <w:rPr>
      <w:rFonts w:eastAsia="MS Mincho" w:cs="Calibri"/>
      <w:b/>
      <w:sz w:val="20"/>
      <w:szCs w:val="20"/>
      <w:u w:val="single"/>
      <w:lang w:eastAsia="ja-JP"/>
    </w:rPr>
  </w:style>
  <w:style w:type="character" w:customStyle="1" w:styleId="UnderlinedChar">
    <w:name w:val="Underlined Char"/>
    <w:rsid w:val="003759D2"/>
    <w:rPr>
      <w:rFonts w:ascii="Times New Roman" w:eastAsia="MS Mincho" w:hAnsi="Times New Roman"/>
      <w:u w:val="single"/>
      <w:lang w:eastAsia="ja-JP"/>
    </w:rPr>
  </w:style>
  <w:style w:type="character" w:customStyle="1" w:styleId="CircledChar">
    <w:name w:val="Circled Char"/>
    <w:link w:val="Circled"/>
    <w:rsid w:val="003759D2"/>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3759D2"/>
    <w:pPr>
      <w:widowControl w:val="0"/>
    </w:pPr>
    <w:rPr>
      <w:rFonts w:eastAsia="SimSun" w:cs="Calibri"/>
      <w:sz w:val="15"/>
      <w:szCs w:val="24"/>
      <w:lang w:eastAsia="zh-CN"/>
    </w:rPr>
  </w:style>
  <w:style w:type="character" w:customStyle="1" w:styleId="UnreadTextChar">
    <w:name w:val="Unread Text Char"/>
    <w:link w:val="UnreadText"/>
    <w:rsid w:val="003759D2"/>
    <w:rPr>
      <w:rFonts w:ascii="Times New Roman" w:eastAsia="SimSun" w:hAnsi="Times New Roman" w:cs="Calibri"/>
      <w:sz w:val="15"/>
      <w:szCs w:val="24"/>
      <w:lang w:eastAsia="zh-CN"/>
    </w:rPr>
  </w:style>
  <w:style w:type="character" w:customStyle="1" w:styleId="StyleAsianMSMinchoBold">
    <w:name w:val="Style (Asian) MS Mincho Bold"/>
    <w:rsid w:val="003759D2"/>
    <w:rPr>
      <w:rFonts w:ascii="Times New Roman" w:eastAsia="MS Mincho" w:hAnsi="Times New Roman"/>
      <w:b/>
      <w:bCs/>
      <w:u w:val="thick"/>
    </w:rPr>
  </w:style>
  <w:style w:type="character" w:customStyle="1" w:styleId="StyleAsianMSMincho">
    <w:name w:val="Style (Asian) MS Mincho"/>
    <w:rsid w:val="003759D2"/>
    <w:rPr>
      <w:rFonts w:ascii="Times New Roman" w:eastAsia="MS Mincho" w:hAnsi="Times New Roman"/>
      <w:u w:val="thick"/>
    </w:rPr>
  </w:style>
  <w:style w:type="paragraph" w:customStyle="1" w:styleId="tiny">
    <w:name w:val="tiny"/>
    <w:next w:val="Normal"/>
    <w:link w:val="tinyChar"/>
    <w:autoRedefine/>
    <w:rsid w:val="003759D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3759D2"/>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3759D2"/>
    <w:rPr>
      <w:rFonts w:ascii="Times New Roman" w:eastAsia="Malgun Gothic" w:hAnsi="Times New Roman" w:cs="Times New Roman"/>
      <w:sz w:val="21"/>
      <w:szCs w:val="24"/>
      <w:u w:val="single"/>
    </w:rPr>
  </w:style>
  <w:style w:type="character" w:customStyle="1" w:styleId="tinyChar">
    <w:name w:val="tiny Char"/>
    <w:link w:val="tiny"/>
    <w:rsid w:val="003759D2"/>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759D2"/>
    <w:rPr>
      <w:rFonts w:ascii="Times New Roman" w:eastAsia="Times New Roman" w:hAnsi="Times New Roman" w:cs="Times New Roman"/>
      <w:sz w:val="24"/>
      <w:szCs w:val="24"/>
    </w:rPr>
  </w:style>
  <w:style w:type="paragraph" w:customStyle="1" w:styleId="docheader">
    <w:name w:val="doc header"/>
    <w:autoRedefine/>
    <w:qFormat/>
    <w:rsid w:val="003759D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759D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3759D2"/>
    <w:pPr>
      <w:keepNext w:val="0"/>
      <w:widowControl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aps/>
      <w:color w:val="365F91"/>
      <w:sz w:val="28"/>
      <w:u w:val="single"/>
    </w:rPr>
  </w:style>
  <w:style w:type="paragraph" w:styleId="TOC1">
    <w:name w:val="toc 1"/>
    <w:basedOn w:val="Normal"/>
    <w:next w:val="Normal"/>
    <w:autoRedefine/>
    <w:uiPriority w:val="39"/>
    <w:rsid w:val="003759D2"/>
    <w:pPr>
      <w:widowControl w:val="0"/>
    </w:pPr>
    <w:rPr>
      <w:rFonts w:cs="Calibri"/>
    </w:rPr>
  </w:style>
  <w:style w:type="paragraph" w:styleId="TOC2">
    <w:name w:val="toc 2"/>
    <w:basedOn w:val="Normal"/>
    <w:next w:val="Normal"/>
    <w:autoRedefine/>
    <w:rsid w:val="003759D2"/>
    <w:pPr>
      <w:widowControl w:val="0"/>
      <w:ind w:left="240"/>
    </w:pPr>
    <w:rPr>
      <w:rFonts w:cs="Calibri"/>
      <w:sz w:val="24"/>
    </w:rPr>
  </w:style>
  <w:style w:type="paragraph" w:styleId="TOC3">
    <w:name w:val="toc 3"/>
    <w:basedOn w:val="Normal"/>
    <w:next w:val="Normal"/>
    <w:autoRedefine/>
    <w:rsid w:val="003759D2"/>
    <w:pPr>
      <w:widowControl w:val="0"/>
      <w:ind w:left="480"/>
    </w:pPr>
    <w:rPr>
      <w:rFonts w:cs="Calibri"/>
      <w:sz w:val="24"/>
    </w:rPr>
  </w:style>
  <w:style w:type="paragraph" w:styleId="TOC4">
    <w:name w:val="toc 4"/>
    <w:basedOn w:val="Normal"/>
    <w:next w:val="Normal"/>
    <w:autoRedefine/>
    <w:rsid w:val="003759D2"/>
    <w:pPr>
      <w:widowControl w:val="0"/>
      <w:spacing w:before="240"/>
    </w:pPr>
    <w:rPr>
      <w:rFonts w:ascii="Georgia" w:hAnsi="Georgia" w:cs="Calibri"/>
      <w:b/>
      <w:sz w:val="24"/>
      <w:u w:val="single"/>
    </w:rPr>
  </w:style>
  <w:style w:type="paragraph" w:styleId="TOC5">
    <w:name w:val="toc 5"/>
    <w:basedOn w:val="Normal"/>
    <w:next w:val="Normal"/>
    <w:autoRedefine/>
    <w:rsid w:val="003759D2"/>
    <w:pPr>
      <w:widowControl w:val="0"/>
      <w:ind w:left="960"/>
    </w:pPr>
    <w:rPr>
      <w:rFonts w:cs="Calibri"/>
      <w:sz w:val="24"/>
    </w:rPr>
  </w:style>
  <w:style w:type="paragraph" w:styleId="TOC6">
    <w:name w:val="toc 6"/>
    <w:basedOn w:val="Normal"/>
    <w:next w:val="Normal"/>
    <w:autoRedefine/>
    <w:rsid w:val="003759D2"/>
    <w:pPr>
      <w:widowControl w:val="0"/>
      <w:ind w:left="1200"/>
    </w:pPr>
    <w:rPr>
      <w:rFonts w:cs="Calibri"/>
      <w:sz w:val="24"/>
    </w:rPr>
  </w:style>
  <w:style w:type="paragraph" w:styleId="TOC7">
    <w:name w:val="toc 7"/>
    <w:basedOn w:val="Normal"/>
    <w:next w:val="Normal"/>
    <w:autoRedefine/>
    <w:rsid w:val="003759D2"/>
    <w:pPr>
      <w:widowControl w:val="0"/>
      <w:ind w:left="1440"/>
    </w:pPr>
    <w:rPr>
      <w:rFonts w:cs="Calibri"/>
      <w:sz w:val="24"/>
    </w:rPr>
  </w:style>
  <w:style w:type="paragraph" w:styleId="TOC8">
    <w:name w:val="toc 8"/>
    <w:basedOn w:val="Normal"/>
    <w:next w:val="Normal"/>
    <w:autoRedefine/>
    <w:rsid w:val="003759D2"/>
    <w:pPr>
      <w:widowControl w:val="0"/>
      <w:ind w:left="1680"/>
    </w:pPr>
    <w:rPr>
      <w:rFonts w:cs="Calibri"/>
      <w:sz w:val="24"/>
    </w:rPr>
  </w:style>
  <w:style w:type="paragraph" w:styleId="TOC9">
    <w:name w:val="toc 9"/>
    <w:basedOn w:val="Normal"/>
    <w:next w:val="Normal"/>
    <w:autoRedefine/>
    <w:rsid w:val="003759D2"/>
    <w:pPr>
      <w:widowControl w:val="0"/>
      <w:ind w:left="1920"/>
    </w:pPr>
    <w:rPr>
      <w:rFonts w:cs="Calibri"/>
      <w:sz w:val="24"/>
    </w:rPr>
  </w:style>
  <w:style w:type="paragraph" w:customStyle="1" w:styleId="Cards">
    <w:name w:val="Cards"/>
    <w:next w:val="Normal"/>
    <w:link w:val="CardsChar"/>
    <w:rsid w:val="003759D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3759D2"/>
    <w:rPr>
      <w:rFonts w:ascii="Times New Roman" w:eastAsia="Times New Roman" w:hAnsi="Times New Roman" w:cs="Times New Roman"/>
      <w:sz w:val="20"/>
      <w:szCs w:val="24"/>
    </w:rPr>
  </w:style>
  <w:style w:type="character" w:customStyle="1" w:styleId="DebateUnderline">
    <w:name w:val="Debate Underline"/>
    <w:rsid w:val="003759D2"/>
    <w:rPr>
      <w:rFonts w:ascii="Times New Roman" w:hAnsi="Times New Roman"/>
      <w:sz w:val="24"/>
      <w:u w:val="thick"/>
    </w:rPr>
  </w:style>
  <w:style w:type="character" w:customStyle="1" w:styleId="TagsChar">
    <w:name w:val="Tags Char"/>
    <w:aliases w:val="No Spacing Char Char"/>
    <w:rsid w:val="003759D2"/>
    <w:rPr>
      <w:rFonts w:eastAsia="Times New Roman"/>
      <w:b/>
      <w:sz w:val="24"/>
      <w:szCs w:val="24"/>
      <w:lang w:val="en-US" w:eastAsia="en-US" w:bidi="ar-SA"/>
    </w:rPr>
  </w:style>
  <w:style w:type="paragraph" w:customStyle="1" w:styleId="Nothing">
    <w:name w:val="Nothing"/>
    <w:link w:val="NothingChar"/>
    <w:rsid w:val="003759D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759D2"/>
    <w:rPr>
      <w:rFonts w:ascii="Times New Roman" w:eastAsia="Times New Roman" w:hAnsi="Times New Roman" w:cs="Times New Roman"/>
      <w:sz w:val="20"/>
      <w:szCs w:val="24"/>
    </w:rPr>
  </w:style>
  <w:style w:type="paragraph" w:customStyle="1" w:styleId="Cites">
    <w:name w:val="Cites"/>
    <w:next w:val="Cards"/>
    <w:link w:val="CitesChar"/>
    <w:rsid w:val="003759D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759D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759D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759D2"/>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3759D2"/>
    <w:rPr>
      <w:rFonts w:cs="Arial"/>
      <w:b/>
      <w:bCs/>
      <w:iCs/>
      <w:szCs w:val="28"/>
    </w:rPr>
  </w:style>
  <w:style w:type="character" w:customStyle="1" w:styleId="crosslinkpopup">
    <w:name w:val="crosslinkpopup"/>
    <w:rsid w:val="003759D2"/>
  </w:style>
  <w:style w:type="character" w:customStyle="1" w:styleId="CitesChar2">
    <w:name w:val="Cites Char2"/>
    <w:rsid w:val="003759D2"/>
    <w:rPr>
      <w:rFonts w:ascii="Times New Roman" w:eastAsia="Times New Roman" w:hAnsi="Times New Roman" w:cs="Times New Roman"/>
      <w:szCs w:val="24"/>
      <w:lang w:val="en-US" w:eastAsia="en-US" w:bidi="ar-SA"/>
    </w:rPr>
  </w:style>
  <w:style w:type="character" w:customStyle="1" w:styleId="italic">
    <w:name w:val="italic"/>
    <w:rsid w:val="003759D2"/>
  </w:style>
  <w:style w:type="paragraph" w:customStyle="1" w:styleId="Minimize">
    <w:name w:val="Minimize"/>
    <w:basedOn w:val="Normal"/>
    <w:next w:val="Normal"/>
    <w:link w:val="MinimizeChar"/>
    <w:rsid w:val="003759D2"/>
    <w:pPr>
      <w:widowControl w:val="0"/>
      <w:autoSpaceDE w:val="0"/>
      <w:autoSpaceDN w:val="0"/>
      <w:adjustRightInd w:val="0"/>
      <w:ind w:left="288" w:right="288"/>
    </w:pPr>
    <w:rPr>
      <w:rFonts w:ascii="Courier" w:eastAsia="Times New Roman" w:hAnsi="Courier" w:cs="Calibri"/>
      <w:color w:val="000000"/>
      <w:sz w:val="12"/>
      <w:szCs w:val="20"/>
    </w:rPr>
  </w:style>
  <w:style w:type="character" w:customStyle="1" w:styleId="MinimizeChar">
    <w:name w:val="Minimize Char"/>
    <w:link w:val="Minimize"/>
    <w:rsid w:val="003759D2"/>
    <w:rPr>
      <w:rFonts w:ascii="Courier" w:eastAsia="Times New Roman" w:hAnsi="Courier" w:cs="Calibri"/>
      <w:color w:val="000000"/>
      <w:sz w:val="12"/>
      <w:szCs w:val="20"/>
    </w:rPr>
  </w:style>
  <w:style w:type="character" w:customStyle="1" w:styleId="CardCharChar1">
    <w:name w:val="Card Char Char1"/>
    <w:rsid w:val="003759D2"/>
    <w:rPr>
      <w:b/>
      <w:bCs/>
      <w:sz w:val="28"/>
      <w:szCs w:val="28"/>
    </w:rPr>
  </w:style>
  <w:style w:type="character" w:customStyle="1" w:styleId="mw-headline">
    <w:name w:val="mw-headline"/>
    <w:rsid w:val="003759D2"/>
  </w:style>
  <w:style w:type="character" w:customStyle="1" w:styleId="yshortcuts">
    <w:name w:val="yshortcuts"/>
    <w:rsid w:val="003759D2"/>
    <w:rPr>
      <w:rFonts w:cs="Times New Roman"/>
    </w:rPr>
  </w:style>
  <w:style w:type="paragraph" w:customStyle="1" w:styleId="Textsmall">
    <w:name w:val="Textsmall"/>
    <w:basedOn w:val="Normal"/>
    <w:next w:val="Normal"/>
    <w:link w:val="TextsmallChar"/>
    <w:rsid w:val="003759D2"/>
    <w:pPr>
      <w:widowControl w:val="0"/>
    </w:pPr>
    <w:rPr>
      <w:rFonts w:eastAsia="Times New Roman" w:cs="Calibri"/>
      <w:sz w:val="16"/>
    </w:rPr>
  </w:style>
  <w:style w:type="character" w:customStyle="1" w:styleId="TextsmallChar">
    <w:name w:val="Textsmall Char"/>
    <w:link w:val="Textsmall"/>
    <w:locked/>
    <w:rsid w:val="003759D2"/>
    <w:rPr>
      <w:rFonts w:ascii="Times New Roman" w:eastAsia="Times New Roman" w:hAnsi="Times New Roman" w:cs="Calibri"/>
      <w:sz w:val="16"/>
    </w:rPr>
  </w:style>
  <w:style w:type="character" w:customStyle="1" w:styleId="UnderlineChar1">
    <w:name w:val="Underline Char1"/>
    <w:rsid w:val="003759D2"/>
    <w:rPr>
      <w:rFonts w:ascii="Arial Narrow" w:hAnsi="Arial Narrow"/>
      <w:szCs w:val="24"/>
      <w:u w:val="single"/>
      <w:lang w:val="en-US" w:eastAsia="en-US" w:bidi="ar-SA"/>
    </w:rPr>
  </w:style>
  <w:style w:type="character" w:customStyle="1" w:styleId="ssl0">
    <w:name w:val="ss_l0"/>
    <w:rsid w:val="003759D2"/>
  </w:style>
  <w:style w:type="character" w:customStyle="1" w:styleId="citesChar0">
    <w:name w:val="cites Char"/>
    <w:link w:val="cites0"/>
    <w:rsid w:val="003759D2"/>
    <w:rPr>
      <w:rFonts w:eastAsia="SimSun"/>
      <w:b/>
      <w:szCs w:val="24"/>
      <w:lang w:eastAsia="zh-CN"/>
    </w:rPr>
  </w:style>
  <w:style w:type="paragraph" w:customStyle="1" w:styleId="cites0">
    <w:name w:val="cites"/>
    <w:next w:val="Normal"/>
    <w:link w:val="citesChar0"/>
    <w:autoRedefine/>
    <w:rsid w:val="003759D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3759D2"/>
    <w:pPr>
      <w:widowControl w:val="0"/>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3759D2"/>
    <w:pPr>
      <w:widowControl w:val="0"/>
      <w:spacing w:after="120"/>
    </w:pPr>
    <w:rPr>
      <w:rFonts w:ascii="Arial Narrow" w:eastAsia="Times New Roman" w:hAnsi="Arial Narrow" w:cs="Calibri"/>
      <w:sz w:val="20"/>
      <w:szCs w:val="24"/>
    </w:rPr>
  </w:style>
  <w:style w:type="paragraph" w:customStyle="1" w:styleId="BlockTitle">
    <w:name w:val="Block Title"/>
    <w:basedOn w:val="Heading1"/>
    <w:next w:val="Normal"/>
    <w:link w:val="BlockTitleChar"/>
    <w:rsid w:val="003759D2"/>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b w:val="0"/>
      <w:caps/>
      <w:kern w:val="32"/>
      <w:sz w:val="28"/>
      <w:szCs w:val="32"/>
      <w:u w:val="single"/>
    </w:rPr>
  </w:style>
  <w:style w:type="character" w:customStyle="1" w:styleId="BlockTitleChar">
    <w:name w:val="Block Title Char"/>
    <w:link w:val="BlockTitle"/>
    <w:rsid w:val="003759D2"/>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3759D2"/>
    <w:rPr>
      <w:rFonts w:ascii="Times New Roman" w:eastAsia="MS Mincho" w:hAnsi="Times New Roman"/>
      <w:sz w:val="16"/>
      <w:szCs w:val="24"/>
      <w:lang w:val="x-none"/>
    </w:rPr>
  </w:style>
  <w:style w:type="character" w:customStyle="1" w:styleId="term">
    <w:name w:val="term"/>
    <w:rsid w:val="003759D2"/>
  </w:style>
  <w:style w:type="character" w:customStyle="1" w:styleId="CharacterStyle3">
    <w:name w:val="Character Style 3"/>
    <w:rsid w:val="003759D2"/>
    <w:rPr>
      <w:sz w:val="18"/>
      <w:szCs w:val="18"/>
    </w:rPr>
  </w:style>
  <w:style w:type="paragraph" w:customStyle="1" w:styleId="bloctitles">
    <w:name w:val="bloc titles"/>
    <w:basedOn w:val="Heading1"/>
    <w:next w:val="Normal"/>
    <w:link w:val="bloctitlesChar"/>
    <w:autoRedefine/>
    <w:rsid w:val="003759D2"/>
    <w:pPr>
      <w:keepNext w:val="0"/>
      <w:keepLines w:val="0"/>
      <w:widowControl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caps/>
      <w:sz w:val="28"/>
      <w:u w:val="single"/>
    </w:rPr>
  </w:style>
  <w:style w:type="character" w:customStyle="1" w:styleId="bloctitlesChar">
    <w:name w:val="bloc titles Char"/>
    <w:link w:val="bloctitles"/>
    <w:rsid w:val="003759D2"/>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3759D2"/>
    <w:pPr>
      <w:keepNext w:val="0"/>
      <w:keepLines w:val="0"/>
      <w:widowControl w:val="0"/>
      <w:pBdr>
        <w:top w:val="none" w:sz="0" w:space="0" w:color="auto"/>
        <w:left w:val="none" w:sz="0" w:space="0" w:color="auto"/>
        <w:bottom w:val="none" w:sz="0" w:space="0" w:color="auto"/>
        <w:right w:val="none" w:sz="0" w:space="0" w:color="auto"/>
      </w:pBdr>
      <w:contextualSpacing/>
    </w:pPr>
    <w:rPr>
      <w:rFonts w:eastAsia="Times New Roman" w:cs="Times New Roman"/>
      <w:caps/>
      <w:sz w:val="4"/>
      <w:u w:val="single"/>
    </w:rPr>
  </w:style>
  <w:style w:type="character" w:customStyle="1" w:styleId="blocorganizerChar">
    <w:name w:val="bloc organizer Char"/>
    <w:link w:val="blocorganizer"/>
    <w:rsid w:val="003759D2"/>
    <w:rPr>
      <w:rFonts w:ascii="Times New Roman" w:eastAsia="Times New Roman" w:hAnsi="Times New Roman" w:cs="Times New Roman"/>
      <w:b/>
      <w:bCs/>
      <w:caps/>
      <w:sz w:val="4"/>
      <w:szCs w:val="28"/>
      <w:u w:val="single"/>
    </w:rPr>
  </w:style>
  <w:style w:type="character" w:customStyle="1" w:styleId="TagsChar2">
    <w:name w:val="Tags Char2"/>
    <w:rsid w:val="003759D2"/>
    <w:rPr>
      <w:b/>
      <w:lang w:val="en-US" w:eastAsia="en-US" w:bidi="ar-SA"/>
    </w:rPr>
  </w:style>
  <w:style w:type="paragraph" w:customStyle="1" w:styleId="HiddenBlockHeader">
    <w:name w:val="Hidden Block Header"/>
    <w:basedOn w:val="BlockHeadings"/>
    <w:next w:val="Nothing"/>
    <w:rsid w:val="003759D2"/>
    <w:pPr>
      <w:outlineLvl w:val="9"/>
    </w:pPr>
  </w:style>
  <w:style w:type="paragraph" w:customStyle="1" w:styleId="StyleBodyText11ptBoldBlack">
    <w:name w:val="Style Body Text + 11 pt Bold Black"/>
    <w:basedOn w:val="BodyText"/>
    <w:link w:val="StyleBodyText11ptBoldBlackChar"/>
    <w:rsid w:val="003759D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3759D2"/>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3759D2"/>
    <w:pPr>
      <w:widowControl w:val="0"/>
      <w:tabs>
        <w:tab w:val="left" w:pos="4410"/>
      </w:tabs>
      <w:contextualSpacing/>
    </w:pPr>
    <w:rPr>
      <w:rFonts w:cs="Calibri"/>
      <w:bCs/>
      <w:sz w:val="20"/>
      <w:szCs w:val="20"/>
    </w:rPr>
  </w:style>
  <w:style w:type="character" w:customStyle="1" w:styleId="StyletinyBoldChar">
    <w:name w:val="Style tiny + Bold Char"/>
    <w:link w:val="StyletinyBold"/>
    <w:rsid w:val="003759D2"/>
    <w:rPr>
      <w:rFonts w:ascii="Times New Roman" w:hAnsi="Times New Roman" w:cs="Calibri"/>
      <w:bCs/>
      <w:sz w:val="20"/>
      <w:szCs w:val="20"/>
    </w:rPr>
  </w:style>
  <w:style w:type="character" w:customStyle="1" w:styleId="UnderlineChar">
    <w:name w:val="Underline Char"/>
    <w:rsid w:val="003759D2"/>
    <w:rPr>
      <w:sz w:val="24"/>
      <w:u w:val="single"/>
      <w:lang w:val="en-US" w:eastAsia="en-US" w:bidi="ar-SA"/>
    </w:rPr>
  </w:style>
  <w:style w:type="paragraph" w:customStyle="1" w:styleId="Smalltext">
    <w:name w:val="Small text"/>
    <w:basedOn w:val="Normal"/>
    <w:link w:val="SmalltextChar"/>
    <w:autoRedefine/>
    <w:rsid w:val="003759D2"/>
    <w:pPr>
      <w:widowControl w:val="0"/>
    </w:pPr>
    <w:rPr>
      <w:rFonts w:eastAsia="MS Mincho" w:cstheme="minorBidi"/>
      <w:sz w:val="16"/>
      <w:szCs w:val="24"/>
      <w:lang w:val="x-none"/>
    </w:rPr>
  </w:style>
  <w:style w:type="paragraph" w:customStyle="1" w:styleId="UnderlineBold">
    <w:name w:val="Underline Bold"/>
    <w:basedOn w:val="Normal"/>
    <w:link w:val="UnderlineBoldChar"/>
    <w:autoRedefine/>
    <w:rsid w:val="003759D2"/>
    <w:pPr>
      <w:widowControl w:val="0"/>
      <w:autoSpaceDE w:val="0"/>
      <w:autoSpaceDN w:val="0"/>
      <w:adjustRightInd w:val="0"/>
    </w:pPr>
    <w:rPr>
      <w:rFonts w:eastAsia="Times New Roman" w:cs="Calibri"/>
      <w:b/>
      <w:sz w:val="24"/>
      <w:szCs w:val="20"/>
      <w:u w:val="single"/>
    </w:rPr>
  </w:style>
  <w:style w:type="character" w:customStyle="1" w:styleId="UnderlineBoldChar">
    <w:name w:val="Underline Bold Char"/>
    <w:link w:val="UnderlineBold"/>
    <w:locked/>
    <w:rsid w:val="003759D2"/>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3759D2"/>
    <w:pPr>
      <w:widowControl w:val="0"/>
      <w:overflowPunct w:val="0"/>
      <w:autoSpaceDE w:val="0"/>
      <w:autoSpaceDN w:val="0"/>
      <w:adjustRightInd w:val="0"/>
      <w:ind w:left="288" w:right="288"/>
      <w:textAlignment w:val="baseline"/>
    </w:pPr>
    <w:rPr>
      <w:rFonts w:eastAsia="Times New Roman" w:cs="Calibri"/>
      <w:sz w:val="20"/>
      <w:szCs w:val="20"/>
    </w:rPr>
  </w:style>
  <w:style w:type="character" w:customStyle="1" w:styleId="cardCharCharCharCharChar">
    <w:name w:val="card Char Char Char Char Char"/>
    <w:link w:val="cardCharCharCharChar"/>
    <w:rsid w:val="003759D2"/>
    <w:rPr>
      <w:rFonts w:ascii="Times New Roman" w:eastAsia="Times New Roman" w:hAnsi="Times New Roman" w:cs="Calibri"/>
      <w:sz w:val="20"/>
      <w:szCs w:val="20"/>
    </w:rPr>
  </w:style>
  <w:style w:type="paragraph" w:customStyle="1" w:styleId="Style3">
    <w:name w:val="Style3"/>
    <w:basedOn w:val="Normal"/>
    <w:link w:val="Style3Char"/>
    <w:rsid w:val="003759D2"/>
    <w:pPr>
      <w:widowControl w:val="0"/>
    </w:pPr>
    <w:rPr>
      <w:rFonts w:ascii="Arial Narrow" w:eastAsia="Times New Roman" w:hAnsi="Arial Narrow" w:cs="Calibri"/>
      <w:b/>
      <w:sz w:val="24"/>
    </w:rPr>
  </w:style>
  <w:style w:type="character" w:customStyle="1" w:styleId="Style3Char">
    <w:name w:val="Style3 Char"/>
    <w:link w:val="Style3"/>
    <w:rsid w:val="003759D2"/>
    <w:rPr>
      <w:rFonts w:ascii="Arial Narrow" w:eastAsia="Times New Roman" w:hAnsi="Arial Narrow" w:cs="Calibri"/>
      <w:b/>
      <w:sz w:val="24"/>
    </w:rPr>
  </w:style>
  <w:style w:type="paragraph" w:customStyle="1" w:styleId="Style4">
    <w:name w:val="Style4"/>
    <w:basedOn w:val="Normal"/>
    <w:link w:val="Style4Char"/>
    <w:rsid w:val="003759D2"/>
    <w:pPr>
      <w:widowControl w:val="0"/>
    </w:pPr>
    <w:rPr>
      <w:rFonts w:ascii="Arial Narrow" w:eastAsia="Times New Roman" w:hAnsi="Arial Narrow" w:cs="Calibri"/>
      <w:sz w:val="20"/>
      <w:u w:val="single"/>
    </w:rPr>
  </w:style>
  <w:style w:type="character" w:customStyle="1" w:styleId="Style4Char">
    <w:name w:val="Style4 Char"/>
    <w:link w:val="Style4"/>
    <w:rsid w:val="003759D2"/>
    <w:rPr>
      <w:rFonts w:ascii="Arial Narrow" w:eastAsia="Times New Roman" w:hAnsi="Arial Narrow" w:cs="Calibri"/>
      <w:sz w:val="20"/>
      <w:u w:val="single"/>
    </w:rPr>
  </w:style>
  <w:style w:type="paragraph" w:customStyle="1" w:styleId="tag0">
    <w:name w:val="%tag"/>
    <w:basedOn w:val="Normal"/>
    <w:link w:val="tagChar0"/>
    <w:qFormat/>
    <w:rsid w:val="003759D2"/>
    <w:pPr>
      <w:widowControl w:val="0"/>
    </w:pPr>
    <w:rPr>
      <w:rFonts w:eastAsia="Times New Roman" w:cs="Calibri"/>
      <w:b/>
      <w:sz w:val="24"/>
      <w:szCs w:val="20"/>
    </w:rPr>
  </w:style>
  <w:style w:type="character" w:customStyle="1" w:styleId="tagChar0">
    <w:name w:val="%tag Char"/>
    <w:link w:val="tag0"/>
    <w:rsid w:val="003759D2"/>
    <w:rPr>
      <w:rFonts w:ascii="Times New Roman" w:eastAsia="Times New Roman" w:hAnsi="Times New Roman" w:cs="Calibri"/>
      <w:b/>
      <w:sz w:val="24"/>
      <w:szCs w:val="20"/>
    </w:rPr>
  </w:style>
  <w:style w:type="paragraph" w:customStyle="1" w:styleId="card0">
    <w:name w:val="%card"/>
    <w:basedOn w:val="Normal"/>
    <w:link w:val="cardChar0"/>
    <w:rsid w:val="003759D2"/>
    <w:pPr>
      <w:widowControl w:val="0"/>
      <w:ind w:left="288" w:right="288"/>
    </w:pPr>
    <w:rPr>
      <w:rFonts w:eastAsia="Times New Roman" w:cs="Calibri"/>
      <w:sz w:val="20"/>
      <w:szCs w:val="20"/>
    </w:rPr>
  </w:style>
  <w:style w:type="character" w:customStyle="1" w:styleId="cardChar0">
    <w:name w:val="%card Char"/>
    <w:link w:val="card0"/>
    <w:rsid w:val="003759D2"/>
    <w:rPr>
      <w:rFonts w:ascii="Times New Roman" w:eastAsia="Times New Roman" w:hAnsi="Times New Roman" w:cs="Calibri"/>
      <w:sz w:val="20"/>
      <w:szCs w:val="20"/>
    </w:rPr>
  </w:style>
  <w:style w:type="paragraph" w:customStyle="1" w:styleId="AAAcard">
    <w:name w:val="AAAcard"/>
    <w:basedOn w:val="Normal"/>
    <w:link w:val="AAAcardChar"/>
    <w:rsid w:val="003759D2"/>
    <w:pPr>
      <w:widowControl w:val="0"/>
      <w:ind w:left="288" w:right="288"/>
    </w:pPr>
    <w:rPr>
      <w:rFonts w:eastAsia="Times New Roman" w:cs="Calibri"/>
      <w:sz w:val="20"/>
      <w:szCs w:val="20"/>
    </w:rPr>
  </w:style>
  <w:style w:type="character" w:customStyle="1" w:styleId="AAAcardChar">
    <w:name w:val="AAAcard Char"/>
    <w:link w:val="AAAcard"/>
    <w:rsid w:val="003759D2"/>
    <w:rPr>
      <w:rFonts w:ascii="Times New Roman" w:eastAsia="Times New Roman" w:hAnsi="Times New Roman" w:cs="Calibri"/>
      <w:sz w:val="20"/>
      <w:szCs w:val="20"/>
    </w:rPr>
  </w:style>
  <w:style w:type="paragraph" w:customStyle="1" w:styleId="Style1">
    <w:name w:val="Style1"/>
    <w:basedOn w:val="Normal"/>
    <w:link w:val="Style1Char"/>
    <w:rsid w:val="003759D2"/>
    <w:pPr>
      <w:widowControl w:val="0"/>
    </w:pPr>
    <w:rPr>
      <w:rFonts w:eastAsia="Times New Roman" w:cs="Calibri"/>
      <w:b/>
      <w:sz w:val="20"/>
    </w:rPr>
  </w:style>
  <w:style w:type="character" w:customStyle="1" w:styleId="Style1Char">
    <w:name w:val="Style1 Char"/>
    <w:link w:val="Style1"/>
    <w:rsid w:val="003759D2"/>
    <w:rPr>
      <w:rFonts w:ascii="Times New Roman" w:eastAsia="Times New Roman" w:hAnsi="Times New Roman" w:cs="Calibri"/>
      <w:b/>
      <w:sz w:val="20"/>
    </w:rPr>
  </w:style>
  <w:style w:type="paragraph" w:customStyle="1" w:styleId="BoldUnderline">
    <w:name w:val="BoldUnderline"/>
    <w:link w:val="BoldUnderlineChar"/>
    <w:rsid w:val="003759D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759D2"/>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3759D2"/>
    <w:pPr>
      <w:widowControl w:val="0"/>
    </w:pPr>
    <w:rPr>
      <w:rFonts w:ascii="Arial Narrow" w:eastAsia="Times New Roman" w:hAnsi="Arial Narrow" w:cs="Calibri"/>
      <w:sz w:val="16"/>
    </w:rPr>
  </w:style>
  <w:style w:type="character" w:customStyle="1" w:styleId="CardCharChar">
    <w:name w:val="Card Char Char"/>
    <w:link w:val="CardChar1"/>
    <w:rsid w:val="003759D2"/>
    <w:rPr>
      <w:rFonts w:ascii="Arial Narrow" w:eastAsia="Times New Roman" w:hAnsi="Arial Narrow" w:cs="Calibri"/>
      <w:sz w:val="16"/>
    </w:rPr>
  </w:style>
  <w:style w:type="paragraph" w:customStyle="1" w:styleId="underlineChar0">
    <w:name w:val="underline Char"/>
    <w:basedOn w:val="Normal"/>
    <w:link w:val="underlineCharChar0"/>
    <w:rsid w:val="003759D2"/>
    <w:pPr>
      <w:widowControl w:val="0"/>
    </w:pPr>
    <w:rPr>
      <w:rFonts w:ascii="Arial Narrow" w:eastAsia="Times New Roman" w:hAnsi="Arial Narrow" w:cs="Calibri"/>
      <w:sz w:val="24"/>
      <w:u w:val="single"/>
    </w:rPr>
  </w:style>
  <w:style w:type="character" w:customStyle="1" w:styleId="underlineCharChar0">
    <w:name w:val="underline Char Char"/>
    <w:link w:val="underlineChar0"/>
    <w:rsid w:val="003759D2"/>
    <w:rPr>
      <w:rFonts w:ascii="Arial Narrow" w:eastAsia="Times New Roman" w:hAnsi="Arial Narrow" w:cs="Calibri"/>
      <w:sz w:val="24"/>
      <w:u w:val="single"/>
    </w:rPr>
  </w:style>
  <w:style w:type="character" w:customStyle="1" w:styleId="CharacterStyle1">
    <w:name w:val="Character Style 1"/>
    <w:rsid w:val="003759D2"/>
    <w:rPr>
      <w:sz w:val="22"/>
      <w:szCs w:val="22"/>
    </w:rPr>
  </w:style>
  <w:style w:type="character" w:customStyle="1" w:styleId="BoldUnderliningChar">
    <w:name w:val="Bold Underlining Char"/>
    <w:rsid w:val="003759D2"/>
    <w:rPr>
      <w:b/>
      <w:szCs w:val="24"/>
      <w:u w:val="single"/>
      <w:lang w:val="en-US" w:eastAsia="en-US" w:bidi="ar-SA"/>
    </w:rPr>
  </w:style>
  <w:style w:type="paragraph" w:customStyle="1" w:styleId="TagStyle">
    <w:name w:val="Tag Style"/>
    <w:basedOn w:val="Normal"/>
    <w:rsid w:val="003759D2"/>
    <w:pPr>
      <w:widowControl w:val="0"/>
    </w:pPr>
    <w:rPr>
      <w:rFonts w:eastAsia="Times New Roman" w:cs="Calibri"/>
      <w:b/>
      <w:sz w:val="24"/>
    </w:rPr>
  </w:style>
  <w:style w:type="paragraph" w:customStyle="1" w:styleId="CardStyle">
    <w:name w:val="Card Style"/>
    <w:basedOn w:val="Normal"/>
    <w:rsid w:val="003759D2"/>
    <w:pPr>
      <w:widowControl w:val="0"/>
    </w:pPr>
    <w:rPr>
      <w:rFonts w:eastAsia="Times New Roman" w:cs="Calibri"/>
      <w:sz w:val="20"/>
    </w:rPr>
  </w:style>
  <w:style w:type="paragraph" w:customStyle="1" w:styleId="tagstyle0">
    <w:name w:val="tagstyle"/>
    <w:basedOn w:val="Normal"/>
    <w:rsid w:val="003759D2"/>
    <w:pPr>
      <w:widowControl w:val="0"/>
      <w:spacing w:before="100" w:beforeAutospacing="1" w:after="100" w:afterAutospacing="1"/>
    </w:pPr>
    <w:rPr>
      <w:rFonts w:eastAsia="Times New Roman" w:cs="Calibri"/>
      <w:sz w:val="24"/>
    </w:rPr>
  </w:style>
  <w:style w:type="character" w:customStyle="1" w:styleId="Subtitle1">
    <w:name w:val="Subtitle1"/>
    <w:rsid w:val="003759D2"/>
  </w:style>
  <w:style w:type="character" w:customStyle="1" w:styleId="newsstorytitle">
    <w:name w:val="news_story_title"/>
    <w:rsid w:val="003759D2"/>
  </w:style>
  <w:style w:type="character" w:customStyle="1" w:styleId="CardUpSize-LightChar">
    <w:name w:val="CardUpSize - Light Char"/>
    <w:rsid w:val="003759D2"/>
    <w:rPr>
      <w:sz w:val="22"/>
      <w:szCs w:val="32"/>
      <w:u w:val="single"/>
      <w:lang w:val="en-US" w:eastAsia="en-US" w:bidi="ar-SA"/>
    </w:rPr>
  </w:style>
  <w:style w:type="paragraph" w:customStyle="1" w:styleId="CardDownx15">
    <w:name w:val="CardDown x1.5"/>
    <w:basedOn w:val="Header"/>
    <w:rsid w:val="003759D2"/>
    <w:pPr>
      <w:widowControl w:val="0"/>
      <w:tabs>
        <w:tab w:val="clear" w:pos="4680"/>
        <w:tab w:val="clear" w:pos="9360"/>
        <w:tab w:val="center" w:pos="4320"/>
        <w:tab w:val="right" w:pos="8640"/>
      </w:tabs>
      <w:jc w:val="both"/>
    </w:pPr>
    <w:rPr>
      <w:rFonts w:eastAsia="Times New Roman" w:cs="Calibri"/>
      <w:sz w:val="14"/>
    </w:rPr>
  </w:style>
  <w:style w:type="character" w:customStyle="1" w:styleId="yqlink">
    <w:name w:val="yqlink"/>
    <w:rsid w:val="003759D2"/>
  </w:style>
  <w:style w:type="character" w:customStyle="1" w:styleId="clbody">
    <w:name w:val="clbody"/>
    <w:rsid w:val="003759D2"/>
  </w:style>
  <w:style w:type="character" w:customStyle="1" w:styleId="hilite1">
    <w:name w:val="hilite1"/>
    <w:rsid w:val="003759D2"/>
    <w:rPr>
      <w:rFonts w:ascii="Arial Narrow" w:hAnsi="Arial Narrow"/>
      <w:sz w:val="20"/>
      <w:u w:val="single"/>
      <w:bdr w:val="none" w:sz="0" w:space="0" w:color="auto"/>
      <w:shd w:val="clear" w:color="auto" w:fill="FF0000"/>
    </w:rPr>
  </w:style>
  <w:style w:type="character" w:customStyle="1" w:styleId="Boxing">
    <w:name w:val="Boxing"/>
    <w:rsid w:val="003759D2"/>
    <w:rPr>
      <w:rFonts w:ascii="Arial Narrow" w:hAnsi="Arial Narrow"/>
      <w:dstrike w:val="0"/>
      <w:sz w:val="20"/>
      <w:bdr w:val="single" w:sz="2" w:space="0" w:color="auto"/>
      <w:vertAlign w:val="baseline"/>
    </w:rPr>
  </w:style>
  <w:style w:type="paragraph" w:customStyle="1" w:styleId="Analyticals">
    <w:name w:val="Analyticals"/>
    <w:basedOn w:val="Normal"/>
    <w:rsid w:val="003759D2"/>
    <w:pPr>
      <w:widowControl w:val="0"/>
    </w:pPr>
    <w:rPr>
      <w:rFonts w:eastAsia="Times New Roman" w:cs="Calibri"/>
      <w:sz w:val="24"/>
    </w:rPr>
  </w:style>
  <w:style w:type="paragraph" w:customStyle="1" w:styleId="Style2">
    <w:name w:val="Style2"/>
    <w:basedOn w:val="Normal"/>
    <w:rsid w:val="003759D2"/>
    <w:pPr>
      <w:widowControl w:val="0"/>
    </w:pPr>
    <w:rPr>
      <w:rFonts w:cs="Calibri"/>
      <w:sz w:val="20"/>
    </w:rPr>
  </w:style>
  <w:style w:type="character" w:customStyle="1" w:styleId="CharCharCharChar">
    <w:name w:val="Char Char Char Char"/>
    <w:aliases w:val=" Char Char Char Char Char Char Char"/>
    <w:rsid w:val="003759D2"/>
    <w:rPr>
      <w:rFonts w:ascii="Times New Roman" w:eastAsia="Times New Roman" w:hAnsi="Times New Roman" w:cs="Arial"/>
      <w:b/>
      <w:bCs/>
      <w:iCs/>
      <w:sz w:val="24"/>
      <w:szCs w:val="28"/>
    </w:rPr>
  </w:style>
  <w:style w:type="character" w:customStyle="1" w:styleId="norm">
    <w:name w:val="norm"/>
    <w:rsid w:val="003759D2"/>
  </w:style>
  <w:style w:type="character" w:customStyle="1" w:styleId="boldandunderlinecharcharcharcharcharcharcharcharcharcharcharcharcharcharcharchar">
    <w:name w:val="boldandunderlinecharcharcharcharcharcharcharcharcharcharcharcharcharcharcharchar"/>
    <w:rsid w:val="003759D2"/>
  </w:style>
  <w:style w:type="character" w:customStyle="1" w:styleId="underlinecharcharcharcharcharcharcharcharcharcharcharcharcharchar">
    <w:name w:val="underlinecharcharcharcharcharcharcharcharcharcharcharcharcharchar"/>
    <w:rsid w:val="003759D2"/>
  </w:style>
  <w:style w:type="character" w:customStyle="1" w:styleId="DebateHighlighted">
    <w:name w:val="Debate Highlighted"/>
    <w:rsid w:val="003759D2"/>
    <w:rPr>
      <w:rFonts w:ascii="Times New Roman" w:hAnsi="Times New Roman"/>
      <w:sz w:val="20"/>
      <w:u w:val="thick"/>
      <w:bdr w:val="none" w:sz="0" w:space="0" w:color="auto"/>
      <w:shd w:val="clear" w:color="auto" w:fill="00FFFF"/>
    </w:rPr>
  </w:style>
  <w:style w:type="character" w:customStyle="1" w:styleId="CardsChar1">
    <w:name w:val="Cards Char1"/>
    <w:rsid w:val="003759D2"/>
    <w:rPr>
      <w:szCs w:val="24"/>
      <w:lang w:val="en-US" w:eastAsia="en-US" w:bidi="ar-SA"/>
    </w:rPr>
  </w:style>
  <w:style w:type="character" w:customStyle="1" w:styleId="NothingChar1">
    <w:name w:val="Nothing Char1"/>
    <w:rsid w:val="003759D2"/>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3759D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759D2"/>
    <w:rPr>
      <w:rFonts w:ascii="Times New Roman" w:eastAsia="Times New Roman" w:hAnsi="Times New Roman" w:cs="Times New Roman"/>
      <w:b/>
      <w:sz w:val="24"/>
      <w:szCs w:val="24"/>
    </w:rPr>
  </w:style>
  <w:style w:type="character" w:customStyle="1" w:styleId="SmallText-New">
    <w:name w:val="Small Text - New"/>
    <w:rsid w:val="003759D2"/>
    <w:rPr>
      <w:rFonts w:ascii="Arial Narrow" w:hAnsi="Arial Narrow"/>
      <w:sz w:val="14"/>
    </w:rPr>
  </w:style>
  <w:style w:type="character" w:customStyle="1" w:styleId="Underlined-New">
    <w:name w:val="Underlined - New"/>
    <w:rsid w:val="003759D2"/>
    <w:rPr>
      <w:rFonts w:ascii="Arial Narrow" w:hAnsi="Arial Narrow"/>
      <w:sz w:val="16"/>
      <w:u w:val="single"/>
    </w:rPr>
  </w:style>
  <w:style w:type="character" w:customStyle="1" w:styleId="Taggin-New">
    <w:name w:val="Taggin - New"/>
    <w:rsid w:val="003759D2"/>
    <w:rPr>
      <w:rFonts w:ascii="Arial Narrow" w:hAnsi="Arial Narrow"/>
      <w:b/>
      <w:sz w:val="22"/>
    </w:rPr>
  </w:style>
  <w:style w:type="character" w:customStyle="1" w:styleId="emphasis2">
    <w:name w:val="emphasis2"/>
    <w:rsid w:val="003759D2"/>
  </w:style>
  <w:style w:type="character" w:customStyle="1" w:styleId="citechar0">
    <w:name w:val="citechar"/>
    <w:rsid w:val="003759D2"/>
  </w:style>
  <w:style w:type="character" w:customStyle="1" w:styleId="highlight2">
    <w:name w:val="highlight2"/>
    <w:rsid w:val="003759D2"/>
  </w:style>
  <w:style w:type="character" w:customStyle="1" w:styleId="tagchar1">
    <w:name w:val="tagchar"/>
    <w:rsid w:val="003759D2"/>
  </w:style>
  <w:style w:type="character" w:customStyle="1" w:styleId="CharChar6">
    <w:name w:val="Char Char6"/>
    <w:rsid w:val="003759D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759D2"/>
    <w:rPr>
      <w:sz w:val="24"/>
      <w:szCs w:val="24"/>
      <w:lang w:val="en-US" w:eastAsia="en-US" w:bidi="ar-SA"/>
    </w:rPr>
  </w:style>
  <w:style w:type="paragraph" w:styleId="BalloonText">
    <w:name w:val="Balloon Text"/>
    <w:basedOn w:val="Normal"/>
    <w:link w:val="BalloonTextChar"/>
    <w:uiPriority w:val="99"/>
    <w:semiHidden/>
    <w:rsid w:val="003759D2"/>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D2"/>
    <w:rPr>
      <w:rFonts w:ascii="Tahoma" w:hAnsi="Tahoma" w:cs="Tahoma"/>
      <w:sz w:val="16"/>
      <w:szCs w:val="16"/>
    </w:rPr>
  </w:style>
  <w:style w:type="paragraph" w:styleId="Title">
    <w:name w:val="Title"/>
    <w:aliases w:val="Cites and Cards,Bold Underlined,UNDERLINE,title"/>
    <w:basedOn w:val="Normal"/>
    <w:next w:val="Normal"/>
    <w:link w:val="TitleChar1"/>
    <w:uiPriority w:val="5"/>
    <w:qFormat/>
    <w:rsid w:val="003759D2"/>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5"/>
    <w:rsid w:val="003759D2"/>
    <w:rPr>
      <w:bCs/>
      <w:u w:val="single"/>
    </w:rPr>
  </w:style>
  <w:style w:type="character" w:customStyle="1" w:styleId="NewTag">
    <w:name w:val="NewTag"/>
    <w:uiPriority w:val="1"/>
    <w:qFormat/>
    <w:rsid w:val="003759D2"/>
    <w:rPr>
      <w:rFonts w:ascii="Georgia" w:hAnsi="Georgia"/>
      <w:b/>
      <w:sz w:val="24"/>
    </w:rPr>
  </w:style>
  <w:style w:type="character" w:customStyle="1" w:styleId="aqj">
    <w:name w:val="aqj"/>
    <w:rsid w:val="003759D2"/>
  </w:style>
  <w:style w:type="character" w:customStyle="1" w:styleId="boldunderline0">
    <w:name w:val="bold underline"/>
    <w:qFormat/>
    <w:rsid w:val="003759D2"/>
    <w:rPr>
      <w:b/>
      <w:u w:val="single"/>
    </w:rPr>
  </w:style>
  <w:style w:type="character" w:customStyle="1" w:styleId="BoldUnderlineChar0">
    <w:name w:val="Bold Underline Char"/>
    <w:rsid w:val="003759D2"/>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759D2"/>
    <w:pPr>
      <w:widowControl w:val="0"/>
    </w:pPr>
    <w:rPr>
      <w:rFonts w:ascii="Arial Narrow" w:eastAsia="Calibri" w:hAnsi="Arial Narrow"/>
      <w:u w:val="thick"/>
    </w:rPr>
  </w:style>
  <w:style w:type="paragraph" w:customStyle="1" w:styleId="Small">
    <w:name w:val="Small"/>
    <w:basedOn w:val="Normal"/>
    <w:next w:val="Normal"/>
    <w:link w:val="SmallChar"/>
    <w:qFormat/>
    <w:rsid w:val="003759D2"/>
    <w:pPr>
      <w:widowControl w:val="0"/>
    </w:pPr>
    <w:rPr>
      <w:rFonts w:ascii="Arial Narrow" w:eastAsia="Calibri" w:hAnsi="Arial Narrow"/>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3759D2"/>
    <w:rPr>
      <w:rFonts w:ascii="Arial Narrow" w:hAnsi="Arial Narrow"/>
      <w:b/>
      <w:sz w:val="24"/>
      <w:szCs w:val="22"/>
      <w:u w:val="thick"/>
    </w:rPr>
  </w:style>
  <w:style w:type="character" w:customStyle="1" w:styleId="SmallChar">
    <w:name w:val="Small Char"/>
    <w:link w:val="Small"/>
    <w:rsid w:val="003759D2"/>
    <w:rPr>
      <w:rFonts w:ascii="Arial Narrow" w:eastAsia="Calibri" w:hAnsi="Arial Narrow" w:cs="Times New Roman"/>
      <w:color w:val="000000"/>
      <w:sz w:val="16"/>
    </w:rPr>
  </w:style>
  <w:style w:type="character" w:customStyle="1" w:styleId="CardTagandCiteChar">
    <w:name w:val="Card Tag and Cite Char"/>
    <w:basedOn w:val="DefaultParagraphFont"/>
    <w:rsid w:val="003759D2"/>
    <w:rPr>
      <w:rFonts w:ascii="Arial Narrow" w:hAnsi="Arial Narrow"/>
      <w:b/>
      <w:noProof w:val="0"/>
      <w:sz w:val="26"/>
      <w:szCs w:val="24"/>
      <w:lang w:val="en-US" w:eastAsia="en-US" w:bidi="ar-SA"/>
    </w:rPr>
  </w:style>
  <w:style w:type="character" w:customStyle="1" w:styleId="CardText2Char">
    <w:name w:val="Card Text 2 Char"/>
    <w:basedOn w:val="DefaultParagraphFont"/>
    <w:rsid w:val="003759D2"/>
    <w:rPr>
      <w:rFonts w:ascii="Arial Narrow" w:hAnsi="Arial Narrow"/>
      <w:b/>
      <w:noProof w:val="0"/>
      <w:color w:val="000000"/>
      <w:sz w:val="22"/>
      <w:szCs w:val="22"/>
      <w:u w:val="single"/>
      <w:lang w:val="en-US" w:eastAsia="en-US" w:bidi="ar-SA"/>
    </w:rPr>
  </w:style>
  <w:style w:type="character" w:customStyle="1" w:styleId="caps">
    <w:name w:val="caps"/>
    <w:rsid w:val="003759D2"/>
  </w:style>
  <w:style w:type="character" w:customStyle="1" w:styleId="wikiexternallink">
    <w:name w:val="wikiexternallink"/>
    <w:basedOn w:val="DefaultParagraphFont"/>
    <w:rsid w:val="003759D2"/>
  </w:style>
  <w:style w:type="character" w:customStyle="1" w:styleId="wikigeneratedlinkcontent">
    <w:name w:val="wikigeneratedlinkcontent"/>
    <w:basedOn w:val="DefaultParagraphFont"/>
    <w:rsid w:val="0037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uiPriority="5"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2D38"/>
    <w:pPr>
      <w:spacing w:after="0" w:line="240" w:lineRule="auto"/>
    </w:pPr>
    <w:rPr>
      <w:rFonts w:ascii="Times New Roman" w:hAnsi="Times New Roman" w:cs="Times New Roman"/>
    </w:rPr>
  </w:style>
  <w:style w:type="paragraph" w:styleId="Heading1">
    <w:name w:val="heading 1"/>
    <w:aliases w:val="Pocket,Titles"/>
    <w:basedOn w:val="Normal"/>
    <w:next w:val="Normal"/>
    <w:link w:val="Heading1Char"/>
    <w:uiPriority w:val="1"/>
    <w:qFormat/>
    <w:rsid w:val="003B2D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3B2D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3B2D3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3B2D3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3759D2"/>
    <w:pPr>
      <w:keepNext/>
      <w:keepLines/>
      <w:widowControl w:val="0"/>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3759D2"/>
    <w:pPr>
      <w:keepNext/>
      <w:keepLines/>
      <w:widowControl w:val="0"/>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3B2D38"/>
    <w:rPr>
      <w:rFonts w:ascii="Times New Roman" w:eastAsiaTheme="majorEastAsia" w:hAnsi="Times New Roman" w:cstheme="majorBidi"/>
      <w:b/>
      <w:bC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3B2D38"/>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3B2D3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3B2D38"/>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3B2D3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5"/>
    <w:qFormat/>
    <w:rsid w:val="003B2D3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2D38"/>
    <w:rPr>
      <w:b/>
      <w:bCs/>
      <w:sz w:val="22"/>
      <w:u w:val="none"/>
    </w:rPr>
  </w:style>
  <w:style w:type="paragraph" w:styleId="Header">
    <w:name w:val="header"/>
    <w:basedOn w:val="Normal"/>
    <w:link w:val="HeaderChar"/>
    <w:uiPriority w:val="99"/>
    <w:rsid w:val="003B2D38"/>
    <w:pPr>
      <w:tabs>
        <w:tab w:val="center" w:pos="4680"/>
        <w:tab w:val="right" w:pos="9360"/>
      </w:tabs>
    </w:pPr>
  </w:style>
  <w:style w:type="character" w:customStyle="1" w:styleId="HeaderChar">
    <w:name w:val="Header Char"/>
    <w:basedOn w:val="DefaultParagraphFont"/>
    <w:link w:val="Header"/>
    <w:uiPriority w:val="99"/>
    <w:rsid w:val="003B2D38"/>
    <w:rPr>
      <w:rFonts w:ascii="Times New Roman" w:hAnsi="Times New Roman" w:cs="Times New Roman"/>
    </w:rPr>
  </w:style>
  <w:style w:type="paragraph" w:styleId="Footer">
    <w:name w:val="footer"/>
    <w:basedOn w:val="Normal"/>
    <w:link w:val="FooterChar"/>
    <w:uiPriority w:val="99"/>
    <w:rsid w:val="003B2D38"/>
    <w:pPr>
      <w:tabs>
        <w:tab w:val="center" w:pos="4680"/>
        <w:tab w:val="right" w:pos="9360"/>
      </w:tabs>
    </w:pPr>
  </w:style>
  <w:style w:type="character" w:customStyle="1" w:styleId="FooterChar">
    <w:name w:val="Footer Char"/>
    <w:basedOn w:val="DefaultParagraphFont"/>
    <w:link w:val="Footer"/>
    <w:uiPriority w:val="99"/>
    <w:rsid w:val="003B2D38"/>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B2D38"/>
    <w:rPr>
      <w:color w:val="auto"/>
      <w:u w:val="none"/>
    </w:rPr>
  </w:style>
  <w:style w:type="character" w:styleId="FollowedHyperlink">
    <w:name w:val="FollowedHyperlink"/>
    <w:basedOn w:val="DefaultParagraphFont"/>
    <w:uiPriority w:val="99"/>
    <w:rsid w:val="003B2D38"/>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3B2D38"/>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3759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59D2"/>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3759D2"/>
    <w:pPr>
      <w:widowControl w:val="0"/>
      <w:ind w:left="720"/>
      <w:contextualSpacing/>
    </w:pPr>
    <w:rPr>
      <w:rFonts w:ascii="Georgia" w:hAnsi="Georgia" w:cs="Calibri"/>
    </w:rPr>
  </w:style>
  <w:style w:type="character" w:customStyle="1" w:styleId="verdana">
    <w:name w:val="verdana"/>
    <w:basedOn w:val="DefaultParagraphFont"/>
    <w:rsid w:val="003759D2"/>
  </w:style>
  <w:style w:type="paragraph" w:customStyle="1" w:styleId="StyleHeading4TagsmalltextBigcardbodyNormalTagNotBold">
    <w:name w:val="Style Heading 4Tagsmall textBig cardbodyNormal Tag + Not Bold"/>
    <w:basedOn w:val="Heading4"/>
    <w:rsid w:val="003759D2"/>
    <w:pPr>
      <w:widowControl w:val="0"/>
    </w:pPr>
    <w:rPr>
      <w:rFonts w:ascii="Georgia" w:hAnsi="Georgia"/>
      <w:bCs w:val="0"/>
      <w:iCs w:val="0"/>
      <w:sz w:val="22"/>
    </w:rPr>
  </w:style>
  <w:style w:type="character" w:customStyle="1" w:styleId="hit">
    <w:name w:val="hit"/>
    <w:basedOn w:val="DefaultParagraphFont"/>
    <w:rsid w:val="003759D2"/>
  </w:style>
  <w:style w:type="character" w:customStyle="1" w:styleId="loose">
    <w:name w:val="loose"/>
    <w:basedOn w:val="DefaultParagraphFont"/>
    <w:rsid w:val="003759D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759D2"/>
    <w:pPr>
      <w:widowControl w:val="0"/>
      <w:spacing w:before="100" w:beforeAutospacing="1" w:after="100" w:afterAutospacing="1"/>
    </w:pPr>
    <w:rPr>
      <w:rFonts w:eastAsia="Times New Roman"/>
      <w:sz w:val="24"/>
      <w:szCs w:val="24"/>
    </w:rPr>
  </w:style>
  <w:style w:type="character" w:customStyle="1" w:styleId="created">
    <w:name w:val="created"/>
    <w:basedOn w:val="DefaultParagraphFont"/>
    <w:rsid w:val="003759D2"/>
  </w:style>
  <w:style w:type="paragraph" w:customStyle="1" w:styleId="cardtext">
    <w:name w:val="card text"/>
    <w:basedOn w:val="Normal"/>
    <w:link w:val="cardtextChar"/>
    <w:qFormat/>
    <w:rsid w:val="003759D2"/>
    <w:pPr>
      <w:widowControl w:val="0"/>
      <w:ind w:left="-720" w:right="-720"/>
    </w:pPr>
    <w:rPr>
      <w:rFonts w:ascii="Georgia" w:eastAsia="Calibri" w:hAnsi="Georgia" w:cs="Arial"/>
      <w:szCs w:val="26"/>
    </w:rPr>
  </w:style>
  <w:style w:type="character" w:customStyle="1" w:styleId="cardtextChar">
    <w:name w:val="card text Char"/>
    <w:link w:val="cardtext"/>
    <w:locked/>
    <w:rsid w:val="003759D2"/>
    <w:rPr>
      <w:rFonts w:ascii="Georgia" w:eastAsia="Calibri" w:hAnsi="Georgia" w:cs="Arial"/>
      <w:szCs w:val="26"/>
    </w:rPr>
  </w:style>
  <w:style w:type="character" w:customStyle="1" w:styleId="Box">
    <w:name w:val="Box"/>
    <w:uiPriority w:val="1"/>
    <w:qFormat/>
    <w:rsid w:val="003759D2"/>
    <w:rPr>
      <w:b/>
      <w:u w:val="single"/>
      <w:bdr w:val="single" w:sz="4" w:space="0" w:color="auto"/>
    </w:rPr>
  </w:style>
  <w:style w:type="character" w:customStyle="1" w:styleId="apple-converted-space">
    <w:name w:val="apple-converted-space"/>
    <w:rsid w:val="003759D2"/>
  </w:style>
  <w:style w:type="character" w:customStyle="1" w:styleId="blue">
    <w:name w:val="blue"/>
    <w:rsid w:val="003759D2"/>
  </w:style>
  <w:style w:type="paragraph" w:customStyle="1" w:styleId="card">
    <w:name w:val="card"/>
    <w:basedOn w:val="Normal"/>
    <w:next w:val="Normal"/>
    <w:link w:val="cardChar"/>
    <w:qFormat/>
    <w:rsid w:val="003759D2"/>
    <w:pPr>
      <w:widowControl w:val="0"/>
      <w:ind w:left="288" w:right="288"/>
    </w:pPr>
    <w:rPr>
      <w:rFonts w:asciiTheme="minorHAnsi" w:hAnsiTheme="minorHAnsi" w:cstheme="minorBidi"/>
      <w:bCs/>
      <w:u w:val="single"/>
    </w:rPr>
  </w:style>
  <w:style w:type="paragraph" w:customStyle="1" w:styleId="Cite8">
    <w:name w:val="Cite8"/>
    <w:basedOn w:val="Normal"/>
    <w:autoRedefine/>
    <w:qFormat/>
    <w:rsid w:val="003759D2"/>
    <w:pPr>
      <w:widowControl w:val="0"/>
    </w:pPr>
    <w:rPr>
      <w:rFonts w:ascii="Georgia" w:eastAsia="Calibri" w:hAnsi="Georgia"/>
      <w:sz w:val="16"/>
    </w:rPr>
  </w:style>
  <w:style w:type="paragraph" w:styleId="DocumentMap">
    <w:name w:val="Document Map"/>
    <w:basedOn w:val="Normal"/>
    <w:link w:val="DocumentMapChar"/>
    <w:unhideWhenUsed/>
    <w:rsid w:val="003759D2"/>
    <w:pPr>
      <w:widowControl w:val="0"/>
    </w:pPr>
    <w:rPr>
      <w:rFonts w:ascii="Lucida Grande" w:hAnsi="Lucida Grande" w:cs="Lucida Grande"/>
    </w:rPr>
  </w:style>
  <w:style w:type="character" w:customStyle="1" w:styleId="DocumentMapChar">
    <w:name w:val="Document Map Char"/>
    <w:basedOn w:val="DefaultParagraphFont"/>
    <w:link w:val="DocumentMap"/>
    <w:rsid w:val="003759D2"/>
    <w:rPr>
      <w:rFonts w:ascii="Lucida Grande" w:hAnsi="Lucida Grande" w:cs="Lucida Grande"/>
    </w:rPr>
  </w:style>
  <w:style w:type="paragraph" w:styleId="NoSpacing">
    <w:name w:val="No Spacing"/>
    <w:uiPriority w:val="1"/>
    <w:qFormat/>
    <w:rsid w:val="003759D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759D2"/>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3759D2"/>
    <w:pPr>
      <w:widowControl w:val="0"/>
      <w:numPr>
        <w:numId w:val="6"/>
      </w:numPr>
      <w:spacing w:before="260"/>
    </w:pPr>
    <w:rPr>
      <w:rFonts w:ascii="Georgia" w:eastAsia="Cambria" w:hAnsi="Georgia"/>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3759D2"/>
    <w:rPr>
      <w:rFonts w:ascii="Georgia" w:eastAsia="Cambria" w:hAnsi="Georgia" w:cs="Times New Roman"/>
      <w:b/>
      <w:sz w:val="26"/>
      <w:lang w:eastAsia="ja-JP"/>
    </w:rPr>
  </w:style>
  <w:style w:type="paragraph" w:customStyle="1" w:styleId="8font">
    <w:name w:val="8font"/>
    <w:basedOn w:val="Normal"/>
    <w:next w:val="Normal"/>
    <w:autoRedefine/>
    <w:qFormat/>
    <w:rsid w:val="003759D2"/>
    <w:pPr>
      <w:widowControl w:val="0"/>
    </w:pPr>
    <w:rPr>
      <w:rFonts w:ascii="Calibri" w:eastAsia="Cambria" w:hAnsi="Calibri"/>
      <w:sz w:val="16"/>
      <w:szCs w:val="16"/>
    </w:rPr>
  </w:style>
  <w:style w:type="character" w:customStyle="1" w:styleId="Author-Date">
    <w:name w:val="Author-Date"/>
    <w:rsid w:val="003759D2"/>
    <w:rPr>
      <w:b/>
      <w:sz w:val="24"/>
    </w:rPr>
  </w:style>
  <w:style w:type="character" w:customStyle="1" w:styleId="FootnoteTextChar">
    <w:name w:val="Footnote Text Char"/>
    <w:basedOn w:val="DefaultParagraphFont"/>
    <w:link w:val="FootnoteText"/>
    <w:rsid w:val="003759D2"/>
    <w:rPr>
      <w:rFonts w:ascii="Garamond" w:hAnsi="Garamond"/>
    </w:rPr>
  </w:style>
  <w:style w:type="paragraph" w:styleId="FootnoteText">
    <w:name w:val="footnote text"/>
    <w:basedOn w:val="Normal"/>
    <w:link w:val="FootnoteTextChar"/>
    <w:rsid w:val="003759D2"/>
    <w:pPr>
      <w:widowControl w:val="0"/>
    </w:pPr>
    <w:rPr>
      <w:rFonts w:ascii="Garamond" w:hAnsi="Garamond" w:cstheme="minorBidi"/>
    </w:rPr>
  </w:style>
  <w:style w:type="character" w:customStyle="1" w:styleId="FootnoteTextChar1">
    <w:name w:val="Footnote Text Char1"/>
    <w:basedOn w:val="DefaultParagraphFont"/>
    <w:uiPriority w:val="99"/>
    <w:semiHidden/>
    <w:rsid w:val="003759D2"/>
    <w:rPr>
      <w:rFonts w:ascii="Times New Roman" w:hAnsi="Times New Roman" w:cs="Times New Roman"/>
      <w:sz w:val="20"/>
      <w:szCs w:val="20"/>
    </w:rPr>
  </w:style>
  <w:style w:type="character" w:styleId="FootnoteReference">
    <w:name w:val="footnote reference"/>
    <w:basedOn w:val="DefaultParagraphFont"/>
    <w:rsid w:val="003759D2"/>
    <w:rPr>
      <w:vertAlign w:val="superscript"/>
    </w:rPr>
  </w:style>
  <w:style w:type="paragraph" w:styleId="EndnoteText">
    <w:name w:val="endnote text"/>
    <w:basedOn w:val="Normal"/>
    <w:link w:val="EndnoteTextChar"/>
    <w:uiPriority w:val="99"/>
    <w:semiHidden/>
    <w:rsid w:val="003759D2"/>
    <w:pPr>
      <w:widowControl w:val="0"/>
    </w:pPr>
    <w:rPr>
      <w:rFonts w:ascii="Georgia" w:hAnsi="Georgia" w:cs="Calibri"/>
      <w:sz w:val="20"/>
      <w:szCs w:val="20"/>
    </w:rPr>
  </w:style>
  <w:style w:type="character" w:customStyle="1" w:styleId="EndnoteTextChar">
    <w:name w:val="Endnote Text Char"/>
    <w:basedOn w:val="DefaultParagraphFont"/>
    <w:link w:val="EndnoteText"/>
    <w:uiPriority w:val="99"/>
    <w:semiHidden/>
    <w:rsid w:val="003759D2"/>
    <w:rPr>
      <w:rFonts w:ascii="Georgia" w:hAnsi="Georgia" w:cs="Calibri"/>
      <w:sz w:val="20"/>
      <w:szCs w:val="20"/>
    </w:rPr>
  </w:style>
  <w:style w:type="character" w:styleId="EndnoteReference">
    <w:name w:val="endnote reference"/>
    <w:basedOn w:val="DefaultParagraphFont"/>
    <w:uiPriority w:val="99"/>
    <w:semiHidden/>
    <w:rsid w:val="003759D2"/>
    <w:rPr>
      <w:vertAlign w:val="superscript"/>
    </w:rPr>
  </w:style>
  <w:style w:type="character" w:customStyle="1" w:styleId="st">
    <w:name w:val="st"/>
    <w:basedOn w:val="DefaultParagraphFont"/>
    <w:rsid w:val="003759D2"/>
  </w:style>
  <w:style w:type="character" w:customStyle="1" w:styleId="underline">
    <w:name w:val="underline"/>
    <w:link w:val="textbold"/>
    <w:qFormat/>
    <w:rsid w:val="003759D2"/>
    <w:rPr>
      <w:rFonts w:ascii="Georgia" w:hAnsi="Georgia"/>
      <w:u w:val="single"/>
    </w:rPr>
  </w:style>
  <w:style w:type="character" w:customStyle="1" w:styleId="cardChar">
    <w:name w:val="card Char"/>
    <w:link w:val="card"/>
    <w:locked/>
    <w:rsid w:val="003759D2"/>
    <w:rPr>
      <w:bCs/>
      <w:u w:val="single"/>
    </w:rPr>
  </w:style>
  <w:style w:type="paragraph" w:customStyle="1" w:styleId="textbold">
    <w:name w:val="text bold"/>
    <w:basedOn w:val="Normal"/>
    <w:link w:val="underline"/>
    <w:qFormat/>
    <w:rsid w:val="003759D2"/>
    <w:pPr>
      <w:widowControl w:val="0"/>
      <w:ind w:left="720"/>
      <w:jc w:val="both"/>
    </w:pPr>
    <w:rPr>
      <w:rFonts w:ascii="Georgia" w:hAnsi="Georgia" w:cstheme="minorBidi"/>
      <w:u w:val="single"/>
    </w:rPr>
  </w:style>
  <w:style w:type="character" w:customStyle="1" w:styleId="apple-style-span">
    <w:name w:val="apple-style-span"/>
    <w:rsid w:val="003759D2"/>
  </w:style>
  <w:style w:type="character" w:customStyle="1" w:styleId="StyleDate">
    <w:name w:val="Style Date"/>
    <w:aliases w:val="Author"/>
    <w:uiPriority w:val="1"/>
    <w:qFormat/>
    <w:rsid w:val="003759D2"/>
    <w:rPr>
      <w:b/>
      <w:sz w:val="24"/>
      <w:u w:val="single"/>
    </w:rPr>
  </w:style>
  <w:style w:type="character" w:customStyle="1" w:styleId="UnderlineCharChar">
    <w:name w:val="Underline Char Char"/>
    <w:rsid w:val="003759D2"/>
    <w:rPr>
      <w:rFonts w:ascii="Arial Narrow" w:hAnsi="Arial Narrow"/>
      <w:szCs w:val="24"/>
      <w:u w:val="single"/>
      <w:lang w:val="en-US" w:eastAsia="en-US" w:bidi="ar-SA"/>
    </w:rPr>
  </w:style>
  <w:style w:type="character" w:customStyle="1" w:styleId="referencediv">
    <w:name w:val="referencediv"/>
    <w:rsid w:val="003759D2"/>
  </w:style>
  <w:style w:type="character" w:customStyle="1" w:styleId="UnderliningChar">
    <w:name w:val="Underlining Char"/>
    <w:link w:val="Underlining"/>
    <w:rsid w:val="003759D2"/>
    <w:rPr>
      <w:u w:val="single"/>
      <w:lang w:val="en-GB"/>
    </w:rPr>
  </w:style>
  <w:style w:type="character" w:customStyle="1" w:styleId="CardTextChar0">
    <w:name w:val="Card Text Char"/>
    <w:locked/>
    <w:rsid w:val="003759D2"/>
    <w:rPr>
      <w:rFonts w:ascii="Georgia" w:eastAsia="Times New Roman" w:hAnsi="Georgia"/>
      <w:szCs w:val="24"/>
    </w:rPr>
  </w:style>
  <w:style w:type="character" w:customStyle="1" w:styleId="StyleTimesNewRoman12ptBold">
    <w:name w:val="Style Times New Roman 12 pt Bold"/>
    <w:rsid w:val="003759D2"/>
    <w:rPr>
      <w:rFonts w:ascii="Times New Roman" w:hAnsi="Times New Roman" w:cs="Times New Roman" w:hint="default"/>
      <w:b/>
      <w:bCs/>
      <w:sz w:val="24"/>
    </w:rPr>
  </w:style>
  <w:style w:type="character" w:styleId="Strong">
    <w:name w:val="Strong"/>
    <w:aliases w:val="8 pt font"/>
    <w:uiPriority w:val="22"/>
    <w:qFormat/>
    <w:rsid w:val="003759D2"/>
    <w:rPr>
      <w:rFonts w:ascii="Georgia" w:hAnsi="Georgia"/>
      <w:bCs/>
      <w:color w:val="auto"/>
      <w:sz w:val="22"/>
    </w:rPr>
  </w:style>
  <w:style w:type="paragraph" w:customStyle="1" w:styleId="evidencetext">
    <w:name w:val="evidence text"/>
    <w:basedOn w:val="Normal"/>
    <w:link w:val="evidencetextChar"/>
    <w:rsid w:val="003759D2"/>
    <w:pPr>
      <w:widowControl w:val="0"/>
      <w:ind w:left="-1080" w:right="1728"/>
    </w:pPr>
    <w:rPr>
      <w:rFonts w:ascii="Arial Narrow" w:eastAsia="Times New Roman" w:hAnsi="Arial Narrow" w:cs="Calibri"/>
      <w:sz w:val="24"/>
      <w:szCs w:val="20"/>
      <w:u w:val="thick"/>
    </w:rPr>
  </w:style>
  <w:style w:type="character" w:customStyle="1" w:styleId="pmterms1">
    <w:name w:val="pmterms1"/>
    <w:basedOn w:val="DefaultParagraphFont"/>
    <w:rsid w:val="003759D2"/>
  </w:style>
  <w:style w:type="paragraph" w:customStyle="1" w:styleId="StyleevidencetextBorderSinglesolidlineAuto05ptL">
    <w:name w:val="Style evidence text + Border: : (Single solid line Auto  0.5 pt L..."/>
    <w:basedOn w:val="evidencetext"/>
    <w:link w:val="StyleevidencetextBorderSinglesolidlineAuto05ptLChar"/>
    <w:rsid w:val="003759D2"/>
    <w:rPr>
      <w:bdr w:val="single" w:sz="4" w:space="0" w:color="auto"/>
    </w:rPr>
  </w:style>
  <w:style w:type="character" w:customStyle="1" w:styleId="evidencetextChar">
    <w:name w:val="evidence text Char"/>
    <w:link w:val="evidencetext"/>
    <w:rsid w:val="003759D2"/>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3759D2"/>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3759D2"/>
    <w:pPr>
      <w:widowControl w:val="0"/>
    </w:pPr>
    <w:rPr>
      <w:rFonts w:asciiTheme="minorHAnsi" w:hAnsiTheme="minorHAnsi" w:cstheme="minorBidi"/>
      <w:u w:val="single"/>
      <w:lang w:val="en-GB"/>
    </w:rPr>
  </w:style>
  <w:style w:type="paragraph" w:customStyle="1" w:styleId="CiteLittle">
    <w:name w:val="Cite Little"/>
    <w:next w:val="Normal"/>
    <w:qFormat/>
    <w:rsid w:val="003759D2"/>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3759D2"/>
    <w:pPr>
      <w:widowControl w:val="0"/>
      <w:autoSpaceDE w:val="0"/>
      <w:autoSpaceDN w:val="0"/>
      <w:adjustRightInd w:val="0"/>
      <w:spacing w:after="200" w:line="276" w:lineRule="auto"/>
    </w:pPr>
    <w:rPr>
      <w:rFonts w:ascii="Georgia" w:hAnsi="Georgia" w:cs="AKDPE C+ Utopia"/>
      <w:szCs w:val="24"/>
    </w:rPr>
  </w:style>
  <w:style w:type="paragraph" w:styleId="List">
    <w:name w:val="List"/>
    <w:basedOn w:val="Normal"/>
    <w:uiPriority w:val="99"/>
    <w:unhideWhenUsed/>
    <w:rsid w:val="003759D2"/>
    <w:pPr>
      <w:widowControl w:val="0"/>
      <w:contextualSpacing/>
    </w:pPr>
    <w:rPr>
      <w:rFonts w:ascii="Georgia" w:hAnsi="Georgia" w:cs="Calibri"/>
    </w:rPr>
  </w:style>
  <w:style w:type="paragraph" w:customStyle="1" w:styleId="PageHeaderLine1">
    <w:name w:val="PageHeaderLine1"/>
    <w:basedOn w:val="Normal"/>
    <w:rsid w:val="003759D2"/>
    <w:pPr>
      <w:widowControl w:val="0"/>
      <w:tabs>
        <w:tab w:val="right" w:pos="10800"/>
      </w:tabs>
    </w:pPr>
    <w:rPr>
      <w:rFonts w:ascii="Georgia" w:hAnsi="Georgia" w:cs="Calibri"/>
      <w:b/>
    </w:rPr>
  </w:style>
  <w:style w:type="paragraph" w:customStyle="1" w:styleId="PageHeaderLine2">
    <w:name w:val="PageHeaderLine2"/>
    <w:basedOn w:val="Normal"/>
    <w:next w:val="Normal"/>
    <w:rsid w:val="003759D2"/>
    <w:pPr>
      <w:widowControl w:val="0"/>
      <w:tabs>
        <w:tab w:val="right" w:pos="10800"/>
      </w:tabs>
      <w:spacing w:line="480" w:lineRule="auto"/>
    </w:pPr>
    <w:rPr>
      <w:rFonts w:ascii="Georgia" w:hAnsi="Georgia" w:cs="Calibri"/>
      <w:b/>
    </w:rPr>
  </w:style>
  <w:style w:type="paragraph" w:customStyle="1" w:styleId="CiteChar">
    <w:name w:val="Cite Char"/>
    <w:basedOn w:val="Normal"/>
    <w:link w:val="CiteCharChar"/>
    <w:rsid w:val="003759D2"/>
    <w:pPr>
      <w:widowControl w:val="0"/>
      <w:ind w:left="-1080"/>
    </w:pPr>
    <w:rPr>
      <w:rFonts w:ascii="Arial Narrow" w:eastAsia="SimSun" w:hAnsi="Arial Narrow" w:cs="Calibri"/>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3759D2"/>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3759D2"/>
    <w:pPr>
      <w:widowControl w:val="0"/>
      <w:ind w:left="-1080" w:right="1728"/>
    </w:pPr>
    <w:rPr>
      <w:rFonts w:ascii="Arial Narrow" w:eastAsia="Times New Roman" w:hAnsi="Arial Narrow" w:cs="Calibri"/>
      <w:sz w:val="18"/>
      <w:szCs w:val="20"/>
    </w:rPr>
  </w:style>
  <w:style w:type="paragraph" w:customStyle="1" w:styleId="StyleStyleCardTextLeft-075Right0">
    <w:name w:val="Style Style Card Text + Left:  -0.75&quot; + Right:  0&quot;"/>
    <w:basedOn w:val="Normal"/>
    <w:link w:val="StyleStyleCardTextLeft-075Right0Char"/>
    <w:autoRedefine/>
    <w:rsid w:val="003759D2"/>
    <w:pPr>
      <w:widowControl w:val="0"/>
      <w:ind w:left="-1080"/>
    </w:pPr>
    <w:rPr>
      <w:rFonts w:ascii="Arial Narrow" w:eastAsia="Times New Roman" w:hAnsi="Arial Narrow" w:cs="Calibri"/>
      <w:sz w:val="16"/>
      <w:szCs w:val="20"/>
    </w:rPr>
  </w:style>
  <w:style w:type="character" w:customStyle="1" w:styleId="StyleStyleCardTextLeft-075Right0Char">
    <w:name w:val="Style Style Card Text + Left:  -0.75&quot; + Right:  0&quot; Char"/>
    <w:link w:val="StyleStyleCardTextLeft-075Right0"/>
    <w:rsid w:val="003759D2"/>
    <w:rPr>
      <w:rFonts w:ascii="Arial Narrow" w:eastAsia="Times New Roman" w:hAnsi="Arial Narrow" w:cs="Calibri"/>
      <w:sz w:val="16"/>
      <w:szCs w:val="20"/>
    </w:rPr>
  </w:style>
  <w:style w:type="paragraph" w:customStyle="1" w:styleId="UnderlinedText">
    <w:name w:val="Underlined Text"/>
    <w:basedOn w:val="Normal"/>
    <w:link w:val="UnderlinedTextChar"/>
    <w:rsid w:val="003759D2"/>
    <w:pPr>
      <w:widowControl w:val="0"/>
    </w:pPr>
    <w:rPr>
      <w:rFonts w:eastAsia="MS Mincho" w:cs="Calibri"/>
      <w:sz w:val="20"/>
      <w:szCs w:val="24"/>
      <w:u w:val="thick"/>
      <w:lang w:eastAsia="ja-JP"/>
    </w:rPr>
  </w:style>
  <w:style w:type="paragraph" w:customStyle="1" w:styleId="Little">
    <w:name w:val="Little"/>
    <w:basedOn w:val="UnderlinedText"/>
    <w:link w:val="LittleChar"/>
    <w:rsid w:val="003759D2"/>
    <w:rPr>
      <w:sz w:val="16"/>
      <w:u w:val="none"/>
    </w:rPr>
  </w:style>
  <w:style w:type="character" w:customStyle="1" w:styleId="LittleChar">
    <w:name w:val="Little Char"/>
    <w:link w:val="Little"/>
    <w:rsid w:val="003759D2"/>
    <w:rPr>
      <w:rFonts w:ascii="Times New Roman" w:eastAsia="MS Mincho" w:hAnsi="Times New Roman" w:cs="Calibri"/>
      <w:sz w:val="16"/>
      <w:szCs w:val="24"/>
      <w:lang w:eastAsia="ja-JP"/>
    </w:rPr>
  </w:style>
  <w:style w:type="character" w:customStyle="1" w:styleId="UnderlinedTextChar">
    <w:name w:val="Underlined Text Char"/>
    <w:link w:val="UnderlinedText"/>
    <w:rsid w:val="003759D2"/>
    <w:rPr>
      <w:rFonts w:ascii="Times New Roman" w:eastAsia="MS Mincho" w:hAnsi="Times New Roman" w:cs="Calibri"/>
      <w:sz w:val="20"/>
      <w:szCs w:val="24"/>
      <w:u w:val="thick"/>
      <w:lang w:eastAsia="ja-JP"/>
    </w:rPr>
  </w:style>
  <w:style w:type="paragraph" w:styleId="BodyText">
    <w:name w:val="Body Text"/>
    <w:basedOn w:val="Normal"/>
    <w:link w:val="BodyTextChar"/>
    <w:rsid w:val="003759D2"/>
    <w:pPr>
      <w:widowControl w:val="0"/>
      <w:suppressAutoHyphens/>
    </w:pPr>
    <w:rPr>
      <w:rFonts w:ascii="Liberation Serif" w:eastAsia="DejaVu Sans" w:hAnsi="Liberation Serif" w:cs="Calibri"/>
      <w:kern w:val="1"/>
      <w:sz w:val="24"/>
      <w:szCs w:val="24"/>
    </w:rPr>
  </w:style>
  <w:style w:type="character" w:customStyle="1" w:styleId="BodyTextChar">
    <w:name w:val="Body Text Char"/>
    <w:basedOn w:val="DefaultParagraphFont"/>
    <w:link w:val="BodyText"/>
    <w:rsid w:val="003759D2"/>
    <w:rPr>
      <w:rFonts w:ascii="Liberation Serif" w:eastAsia="DejaVu Sans" w:hAnsi="Liberation Serif" w:cs="Calibri"/>
      <w:kern w:val="1"/>
      <w:sz w:val="24"/>
      <w:szCs w:val="24"/>
    </w:rPr>
  </w:style>
  <w:style w:type="character" w:customStyle="1" w:styleId="StyleUnderline">
    <w:name w:val="Style Underline"/>
    <w:rsid w:val="003759D2"/>
    <w:rPr>
      <w:u w:val="single"/>
    </w:rPr>
  </w:style>
  <w:style w:type="character" w:customStyle="1" w:styleId="Style8pt">
    <w:name w:val="Style 8 pt"/>
    <w:rsid w:val="003759D2"/>
    <w:rPr>
      <w:sz w:val="16"/>
    </w:rPr>
  </w:style>
  <w:style w:type="paragraph" w:customStyle="1" w:styleId="HotRoute">
    <w:name w:val="Hot Route"/>
    <w:basedOn w:val="Normal"/>
    <w:rsid w:val="003759D2"/>
    <w:pPr>
      <w:widowControl w:val="0"/>
      <w:ind w:left="144"/>
    </w:pPr>
    <w:rPr>
      <w:rFonts w:eastAsia="Times New Roman" w:cs="Calibri"/>
      <w:sz w:val="20"/>
      <w:szCs w:val="24"/>
    </w:rPr>
  </w:style>
  <w:style w:type="paragraph" w:customStyle="1" w:styleId="Circled">
    <w:name w:val="Circled"/>
    <w:basedOn w:val="Normal"/>
    <w:next w:val="Normal"/>
    <w:link w:val="CircledChar"/>
    <w:rsid w:val="003759D2"/>
    <w:pPr>
      <w:widowControl w:val="0"/>
    </w:pPr>
    <w:rPr>
      <w:rFonts w:eastAsia="MS Mincho" w:cs="Calibri"/>
      <w:b/>
      <w:sz w:val="20"/>
      <w:szCs w:val="20"/>
      <w:u w:val="single"/>
      <w:lang w:eastAsia="ja-JP"/>
    </w:rPr>
  </w:style>
  <w:style w:type="character" w:customStyle="1" w:styleId="UnderlinedChar">
    <w:name w:val="Underlined Char"/>
    <w:rsid w:val="003759D2"/>
    <w:rPr>
      <w:rFonts w:ascii="Times New Roman" w:eastAsia="MS Mincho" w:hAnsi="Times New Roman"/>
      <w:u w:val="single"/>
      <w:lang w:eastAsia="ja-JP"/>
    </w:rPr>
  </w:style>
  <w:style w:type="character" w:customStyle="1" w:styleId="CircledChar">
    <w:name w:val="Circled Char"/>
    <w:link w:val="Circled"/>
    <w:rsid w:val="003759D2"/>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3759D2"/>
    <w:pPr>
      <w:widowControl w:val="0"/>
    </w:pPr>
    <w:rPr>
      <w:rFonts w:eastAsia="SimSun" w:cs="Calibri"/>
      <w:sz w:val="15"/>
      <w:szCs w:val="24"/>
      <w:lang w:eastAsia="zh-CN"/>
    </w:rPr>
  </w:style>
  <w:style w:type="character" w:customStyle="1" w:styleId="UnreadTextChar">
    <w:name w:val="Unread Text Char"/>
    <w:link w:val="UnreadText"/>
    <w:rsid w:val="003759D2"/>
    <w:rPr>
      <w:rFonts w:ascii="Times New Roman" w:eastAsia="SimSun" w:hAnsi="Times New Roman" w:cs="Calibri"/>
      <w:sz w:val="15"/>
      <w:szCs w:val="24"/>
      <w:lang w:eastAsia="zh-CN"/>
    </w:rPr>
  </w:style>
  <w:style w:type="character" w:customStyle="1" w:styleId="StyleAsianMSMinchoBold">
    <w:name w:val="Style (Asian) MS Mincho Bold"/>
    <w:rsid w:val="003759D2"/>
    <w:rPr>
      <w:rFonts w:ascii="Times New Roman" w:eastAsia="MS Mincho" w:hAnsi="Times New Roman"/>
      <w:b/>
      <w:bCs/>
      <w:u w:val="thick"/>
    </w:rPr>
  </w:style>
  <w:style w:type="character" w:customStyle="1" w:styleId="StyleAsianMSMincho">
    <w:name w:val="Style (Asian) MS Mincho"/>
    <w:rsid w:val="003759D2"/>
    <w:rPr>
      <w:rFonts w:ascii="Times New Roman" w:eastAsia="MS Mincho" w:hAnsi="Times New Roman"/>
      <w:u w:val="thick"/>
    </w:rPr>
  </w:style>
  <w:style w:type="paragraph" w:customStyle="1" w:styleId="tiny">
    <w:name w:val="tiny"/>
    <w:next w:val="Normal"/>
    <w:link w:val="tinyChar"/>
    <w:autoRedefine/>
    <w:rsid w:val="003759D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3759D2"/>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3759D2"/>
    <w:rPr>
      <w:rFonts w:ascii="Times New Roman" w:eastAsia="Malgun Gothic" w:hAnsi="Times New Roman" w:cs="Times New Roman"/>
      <w:sz w:val="21"/>
      <w:szCs w:val="24"/>
      <w:u w:val="single"/>
    </w:rPr>
  </w:style>
  <w:style w:type="character" w:customStyle="1" w:styleId="tinyChar">
    <w:name w:val="tiny Char"/>
    <w:link w:val="tiny"/>
    <w:rsid w:val="003759D2"/>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759D2"/>
    <w:rPr>
      <w:rFonts w:ascii="Times New Roman" w:eastAsia="Times New Roman" w:hAnsi="Times New Roman" w:cs="Times New Roman"/>
      <w:sz w:val="24"/>
      <w:szCs w:val="24"/>
    </w:rPr>
  </w:style>
  <w:style w:type="paragraph" w:customStyle="1" w:styleId="docheader">
    <w:name w:val="doc header"/>
    <w:autoRedefine/>
    <w:qFormat/>
    <w:rsid w:val="003759D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759D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3759D2"/>
    <w:pPr>
      <w:keepNext w:val="0"/>
      <w:widowControl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aps/>
      <w:color w:val="365F91"/>
      <w:sz w:val="28"/>
      <w:u w:val="single"/>
    </w:rPr>
  </w:style>
  <w:style w:type="paragraph" w:styleId="TOC1">
    <w:name w:val="toc 1"/>
    <w:basedOn w:val="Normal"/>
    <w:next w:val="Normal"/>
    <w:autoRedefine/>
    <w:uiPriority w:val="39"/>
    <w:rsid w:val="003759D2"/>
    <w:pPr>
      <w:widowControl w:val="0"/>
    </w:pPr>
    <w:rPr>
      <w:rFonts w:cs="Calibri"/>
    </w:rPr>
  </w:style>
  <w:style w:type="paragraph" w:styleId="TOC2">
    <w:name w:val="toc 2"/>
    <w:basedOn w:val="Normal"/>
    <w:next w:val="Normal"/>
    <w:autoRedefine/>
    <w:rsid w:val="003759D2"/>
    <w:pPr>
      <w:widowControl w:val="0"/>
      <w:ind w:left="240"/>
    </w:pPr>
    <w:rPr>
      <w:rFonts w:cs="Calibri"/>
      <w:sz w:val="24"/>
    </w:rPr>
  </w:style>
  <w:style w:type="paragraph" w:styleId="TOC3">
    <w:name w:val="toc 3"/>
    <w:basedOn w:val="Normal"/>
    <w:next w:val="Normal"/>
    <w:autoRedefine/>
    <w:rsid w:val="003759D2"/>
    <w:pPr>
      <w:widowControl w:val="0"/>
      <w:ind w:left="480"/>
    </w:pPr>
    <w:rPr>
      <w:rFonts w:cs="Calibri"/>
      <w:sz w:val="24"/>
    </w:rPr>
  </w:style>
  <w:style w:type="paragraph" w:styleId="TOC4">
    <w:name w:val="toc 4"/>
    <w:basedOn w:val="Normal"/>
    <w:next w:val="Normal"/>
    <w:autoRedefine/>
    <w:rsid w:val="003759D2"/>
    <w:pPr>
      <w:widowControl w:val="0"/>
      <w:spacing w:before="240"/>
    </w:pPr>
    <w:rPr>
      <w:rFonts w:ascii="Georgia" w:hAnsi="Georgia" w:cs="Calibri"/>
      <w:b/>
      <w:sz w:val="24"/>
      <w:u w:val="single"/>
    </w:rPr>
  </w:style>
  <w:style w:type="paragraph" w:styleId="TOC5">
    <w:name w:val="toc 5"/>
    <w:basedOn w:val="Normal"/>
    <w:next w:val="Normal"/>
    <w:autoRedefine/>
    <w:rsid w:val="003759D2"/>
    <w:pPr>
      <w:widowControl w:val="0"/>
      <w:ind w:left="960"/>
    </w:pPr>
    <w:rPr>
      <w:rFonts w:cs="Calibri"/>
      <w:sz w:val="24"/>
    </w:rPr>
  </w:style>
  <w:style w:type="paragraph" w:styleId="TOC6">
    <w:name w:val="toc 6"/>
    <w:basedOn w:val="Normal"/>
    <w:next w:val="Normal"/>
    <w:autoRedefine/>
    <w:rsid w:val="003759D2"/>
    <w:pPr>
      <w:widowControl w:val="0"/>
      <w:ind w:left="1200"/>
    </w:pPr>
    <w:rPr>
      <w:rFonts w:cs="Calibri"/>
      <w:sz w:val="24"/>
    </w:rPr>
  </w:style>
  <w:style w:type="paragraph" w:styleId="TOC7">
    <w:name w:val="toc 7"/>
    <w:basedOn w:val="Normal"/>
    <w:next w:val="Normal"/>
    <w:autoRedefine/>
    <w:rsid w:val="003759D2"/>
    <w:pPr>
      <w:widowControl w:val="0"/>
      <w:ind w:left="1440"/>
    </w:pPr>
    <w:rPr>
      <w:rFonts w:cs="Calibri"/>
      <w:sz w:val="24"/>
    </w:rPr>
  </w:style>
  <w:style w:type="paragraph" w:styleId="TOC8">
    <w:name w:val="toc 8"/>
    <w:basedOn w:val="Normal"/>
    <w:next w:val="Normal"/>
    <w:autoRedefine/>
    <w:rsid w:val="003759D2"/>
    <w:pPr>
      <w:widowControl w:val="0"/>
      <w:ind w:left="1680"/>
    </w:pPr>
    <w:rPr>
      <w:rFonts w:cs="Calibri"/>
      <w:sz w:val="24"/>
    </w:rPr>
  </w:style>
  <w:style w:type="paragraph" w:styleId="TOC9">
    <w:name w:val="toc 9"/>
    <w:basedOn w:val="Normal"/>
    <w:next w:val="Normal"/>
    <w:autoRedefine/>
    <w:rsid w:val="003759D2"/>
    <w:pPr>
      <w:widowControl w:val="0"/>
      <w:ind w:left="1920"/>
    </w:pPr>
    <w:rPr>
      <w:rFonts w:cs="Calibri"/>
      <w:sz w:val="24"/>
    </w:rPr>
  </w:style>
  <w:style w:type="paragraph" w:customStyle="1" w:styleId="Cards">
    <w:name w:val="Cards"/>
    <w:next w:val="Normal"/>
    <w:link w:val="CardsChar"/>
    <w:rsid w:val="003759D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3759D2"/>
    <w:rPr>
      <w:rFonts w:ascii="Times New Roman" w:eastAsia="Times New Roman" w:hAnsi="Times New Roman" w:cs="Times New Roman"/>
      <w:sz w:val="20"/>
      <w:szCs w:val="24"/>
    </w:rPr>
  </w:style>
  <w:style w:type="character" w:customStyle="1" w:styleId="DebateUnderline">
    <w:name w:val="Debate Underline"/>
    <w:rsid w:val="003759D2"/>
    <w:rPr>
      <w:rFonts w:ascii="Times New Roman" w:hAnsi="Times New Roman"/>
      <w:sz w:val="24"/>
      <w:u w:val="thick"/>
    </w:rPr>
  </w:style>
  <w:style w:type="character" w:customStyle="1" w:styleId="TagsChar">
    <w:name w:val="Tags Char"/>
    <w:aliases w:val="No Spacing Char Char"/>
    <w:rsid w:val="003759D2"/>
    <w:rPr>
      <w:rFonts w:eastAsia="Times New Roman"/>
      <w:b/>
      <w:sz w:val="24"/>
      <w:szCs w:val="24"/>
      <w:lang w:val="en-US" w:eastAsia="en-US" w:bidi="ar-SA"/>
    </w:rPr>
  </w:style>
  <w:style w:type="paragraph" w:customStyle="1" w:styleId="Nothing">
    <w:name w:val="Nothing"/>
    <w:link w:val="NothingChar"/>
    <w:rsid w:val="003759D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759D2"/>
    <w:rPr>
      <w:rFonts w:ascii="Times New Roman" w:eastAsia="Times New Roman" w:hAnsi="Times New Roman" w:cs="Times New Roman"/>
      <w:sz w:val="20"/>
      <w:szCs w:val="24"/>
    </w:rPr>
  </w:style>
  <w:style w:type="paragraph" w:customStyle="1" w:styleId="Cites">
    <w:name w:val="Cites"/>
    <w:next w:val="Cards"/>
    <w:link w:val="CitesChar"/>
    <w:rsid w:val="003759D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759D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759D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759D2"/>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3759D2"/>
    <w:rPr>
      <w:rFonts w:cs="Arial"/>
      <w:b/>
      <w:bCs/>
      <w:iCs/>
      <w:szCs w:val="28"/>
    </w:rPr>
  </w:style>
  <w:style w:type="character" w:customStyle="1" w:styleId="crosslinkpopup">
    <w:name w:val="crosslinkpopup"/>
    <w:rsid w:val="003759D2"/>
  </w:style>
  <w:style w:type="character" w:customStyle="1" w:styleId="CitesChar2">
    <w:name w:val="Cites Char2"/>
    <w:rsid w:val="003759D2"/>
    <w:rPr>
      <w:rFonts w:ascii="Times New Roman" w:eastAsia="Times New Roman" w:hAnsi="Times New Roman" w:cs="Times New Roman"/>
      <w:szCs w:val="24"/>
      <w:lang w:val="en-US" w:eastAsia="en-US" w:bidi="ar-SA"/>
    </w:rPr>
  </w:style>
  <w:style w:type="character" w:customStyle="1" w:styleId="italic">
    <w:name w:val="italic"/>
    <w:rsid w:val="003759D2"/>
  </w:style>
  <w:style w:type="paragraph" w:customStyle="1" w:styleId="Minimize">
    <w:name w:val="Minimize"/>
    <w:basedOn w:val="Normal"/>
    <w:next w:val="Normal"/>
    <w:link w:val="MinimizeChar"/>
    <w:rsid w:val="003759D2"/>
    <w:pPr>
      <w:widowControl w:val="0"/>
      <w:autoSpaceDE w:val="0"/>
      <w:autoSpaceDN w:val="0"/>
      <w:adjustRightInd w:val="0"/>
      <w:ind w:left="288" w:right="288"/>
    </w:pPr>
    <w:rPr>
      <w:rFonts w:ascii="Courier" w:eastAsia="Times New Roman" w:hAnsi="Courier" w:cs="Calibri"/>
      <w:color w:val="000000"/>
      <w:sz w:val="12"/>
      <w:szCs w:val="20"/>
    </w:rPr>
  </w:style>
  <w:style w:type="character" w:customStyle="1" w:styleId="MinimizeChar">
    <w:name w:val="Minimize Char"/>
    <w:link w:val="Minimize"/>
    <w:rsid w:val="003759D2"/>
    <w:rPr>
      <w:rFonts w:ascii="Courier" w:eastAsia="Times New Roman" w:hAnsi="Courier" w:cs="Calibri"/>
      <w:color w:val="000000"/>
      <w:sz w:val="12"/>
      <w:szCs w:val="20"/>
    </w:rPr>
  </w:style>
  <w:style w:type="character" w:customStyle="1" w:styleId="CardCharChar1">
    <w:name w:val="Card Char Char1"/>
    <w:rsid w:val="003759D2"/>
    <w:rPr>
      <w:b/>
      <w:bCs/>
      <w:sz w:val="28"/>
      <w:szCs w:val="28"/>
    </w:rPr>
  </w:style>
  <w:style w:type="character" w:customStyle="1" w:styleId="mw-headline">
    <w:name w:val="mw-headline"/>
    <w:rsid w:val="003759D2"/>
  </w:style>
  <w:style w:type="character" w:customStyle="1" w:styleId="yshortcuts">
    <w:name w:val="yshortcuts"/>
    <w:rsid w:val="003759D2"/>
    <w:rPr>
      <w:rFonts w:cs="Times New Roman"/>
    </w:rPr>
  </w:style>
  <w:style w:type="paragraph" w:customStyle="1" w:styleId="Textsmall">
    <w:name w:val="Textsmall"/>
    <w:basedOn w:val="Normal"/>
    <w:next w:val="Normal"/>
    <w:link w:val="TextsmallChar"/>
    <w:rsid w:val="003759D2"/>
    <w:pPr>
      <w:widowControl w:val="0"/>
    </w:pPr>
    <w:rPr>
      <w:rFonts w:eastAsia="Times New Roman" w:cs="Calibri"/>
      <w:sz w:val="16"/>
    </w:rPr>
  </w:style>
  <w:style w:type="character" w:customStyle="1" w:styleId="TextsmallChar">
    <w:name w:val="Textsmall Char"/>
    <w:link w:val="Textsmall"/>
    <w:locked/>
    <w:rsid w:val="003759D2"/>
    <w:rPr>
      <w:rFonts w:ascii="Times New Roman" w:eastAsia="Times New Roman" w:hAnsi="Times New Roman" w:cs="Calibri"/>
      <w:sz w:val="16"/>
    </w:rPr>
  </w:style>
  <w:style w:type="character" w:customStyle="1" w:styleId="UnderlineChar1">
    <w:name w:val="Underline Char1"/>
    <w:rsid w:val="003759D2"/>
    <w:rPr>
      <w:rFonts w:ascii="Arial Narrow" w:hAnsi="Arial Narrow"/>
      <w:szCs w:val="24"/>
      <w:u w:val="single"/>
      <w:lang w:val="en-US" w:eastAsia="en-US" w:bidi="ar-SA"/>
    </w:rPr>
  </w:style>
  <w:style w:type="character" w:customStyle="1" w:styleId="ssl0">
    <w:name w:val="ss_l0"/>
    <w:rsid w:val="003759D2"/>
  </w:style>
  <w:style w:type="character" w:customStyle="1" w:styleId="citesChar0">
    <w:name w:val="cites Char"/>
    <w:link w:val="cites0"/>
    <w:rsid w:val="003759D2"/>
    <w:rPr>
      <w:rFonts w:eastAsia="SimSun"/>
      <w:b/>
      <w:szCs w:val="24"/>
      <w:lang w:eastAsia="zh-CN"/>
    </w:rPr>
  </w:style>
  <w:style w:type="paragraph" w:customStyle="1" w:styleId="cites0">
    <w:name w:val="cites"/>
    <w:next w:val="Normal"/>
    <w:link w:val="citesChar0"/>
    <w:autoRedefine/>
    <w:rsid w:val="003759D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3759D2"/>
    <w:pPr>
      <w:widowControl w:val="0"/>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3759D2"/>
    <w:pPr>
      <w:widowControl w:val="0"/>
      <w:spacing w:after="120"/>
    </w:pPr>
    <w:rPr>
      <w:rFonts w:ascii="Arial Narrow" w:eastAsia="Times New Roman" w:hAnsi="Arial Narrow" w:cs="Calibri"/>
      <w:sz w:val="20"/>
      <w:szCs w:val="24"/>
    </w:rPr>
  </w:style>
  <w:style w:type="paragraph" w:customStyle="1" w:styleId="BlockTitle">
    <w:name w:val="Block Title"/>
    <w:basedOn w:val="Heading1"/>
    <w:next w:val="Normal"/>
    <w:link w:val="BlockTitleChar"/>
    <w:rsid w:val="003759D2"/>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b w:val="0"/>
      <w:caps/>
      <w:kern w:val="32"/>
      <w:sz w:val="28"/>
      <w:szCs w:val="32"/>
      <w:u w:val="single"/>
    </w:rPr>
  </w:style>
  <w:style w:type="character" w:customStyle="1" w:styleId="BlockTitleChar">
    <w:name w:val="Block Title Char"/>
    <w:link w:val="BlockTitle"/>
    <w:rsid w:val="003759D2"/>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3759D2"/>
    <w:rPr>
      <w:rFonts w:ascii="Times New Roman" w:eastAsia="MS Mincho" w:hAnsi="Times New Roman"/>
      <w:sz w:val="16"/>
      <w:szCs w:val="24"/>
      <w:lang w:val="x-none"/>
    </w:rPr>
  </w:style>
  <w:style w:type="character" w:customStyle="1" w:styleId="term">
    <w:name w:val="term"/>
    <w:rsid w:val="003759D2"/>
  </w:style>
  <w:style w:type="character" w:customStyle="1" w:styleId="CharacterStyle3">
    <w:name w:val="Character Style 3"/>
    <w:rsid w:val="003759D2"/>
    <w:rPr>
      <w:sz w:val="18"/>
      <w:szCs w:val="18"/>
    </w:rPr>
  </w:style>
  <w:style w:type="paragraph" w:customStyle="1" w:styleId="bloctitles">
    <w:name w:val="bloc titles"/>
    <w:basedOn w:val="Heading1"/>
    <w:next w:val="Normal"/>
    <w:link w:val="bloctitlesChar"/>
    <w:autoRedefine/>
    <w:rsid w:val="003759D2"/>
    <w:pPr>
      <w:keepNext w:val="0"/>
      <w:keepLines w:val="0"/>
      <w:widowControl w:val="0"/>
      <w:pBdr>
        <w:top w:val="none" w:sz="0" w:space="0" w:color="auto"/>
        <w:left w:val="none" w:sz="0" w:space="0" w:color="auto"/>
        <w:bottom w:val="none" w:sz="0" w:space="0" w:color="auto"/>
        <w:right w:val="none" w:sz="0" w:space="0" w:color="auto"/>
      </w:pBdr>
      <w:tabs>
        <w:tab w:val="left" w:pos="7320"/>
      </w:tabs>
      <w:contextualSpacing/>
    </w:pPr>
    <w:rPr>
      <w:rFonts w:eastAsia="Times New Roman" w:cs="Times New Roman"/>
      <w:caps/>
      <w:sz w:val="28"/>
      <w:u w:val="single"/>
    </w:rPr>
  </w:style>
  <w:style w:type="character" w:customStyle="1" w:styleId="bloctitlesChar">
    <w:name w:val="bloc titles Char"/>
    <w:link w:val="bloctitles"/>
    <w:rsid w:val="003759D2"/>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3759D2"/>
    <w:pPr>
      <w:keepNext w:val="0"/>
      <w:keepLines w:val="0"/>
      <w:widowControl w:val="0"/>
      <w:pBdr>
        <w:top w:val="none" w:sz="0" w:space="0" w:color="auto"/>
        <w:left w:val="none" w:sz="0" w:space="0" w:color="auto"/>
        <w:bottom w:val="none" w:sz="0" w:space="0" w:color="auto"/>
        <w:right w:val="none" w:sz="0" w:space="0" w:color="auto"/>
      </w:pBdr>
      <w:contextualSpacing/>
    </w:pPr>
    <w:rPr>
      <w:rFonts w:eastAsia="Times New Roman" w:cs="Times New Roman"/>
      <w:caps/>
      <w:sz w:val="4"/>
      <w:u w:val="single"/>
    </w:rPr>
  </w:style>
  <w:style w:type="character" w:customStyle="1" w:styleId="blocorganizerChar">
    <w:name w:val="bloc organizer Char"/>
    <w:link w:val="blocorganizer"/>
    <w:rsid w:val="003759D2"/>
    <w:rPr>
      <w:rFonts w:ascii="Times New Roman" w:eastAsia="Times New Roman" w:hAnsi="Times New Roman" w:cs="Times New Roman"/>
      <w:b/>
      <w:bCs/>
      <w:caps/>
      <w:sz w:val="4"/>
      <w:szCs w:val="28"/>
      <w:u w:val="single"/>
    </w:rPr>
  </w:style>
  <w:style w:type="character" w:customStyle="1" w:styleId="TagsChar2">
    <w:name w:val="Tags Char2"/>
    <w:rsid w:val="003759D2"/>
    <w:rPr>
      <w:b/>
      <w:lang w:val="en-US" w:eastAsia="en-US" w:bidi="ar-SA"/>
    </w:rPr>
  </w:style>
  <w:style w:type="paragraph" w:customStyle="1" w:styleId="HiddenBlockHeader">
    <w:name w:val="Hidden Block Header"/>
    <w:basedOn w:val="BlockHeadings"/>
    <w:next w:val="Nothing"/>
    <w:rsid w:val="003759D2"/>
    <w:pPr>
      <w:outlineLvl w:val="9"/>
    </w:pPr>
  </w:style>
  <w:style w:type="paragraph" w:customStyle="1" w:styleId="StyleBodyText11ptBoldBlack">
    <w:name w:val="Style Body Text + 11 pt Bold Black"/>
    <w:basedOn w:val="BodyText"/>
    <w:link w:val="StyleBodyText11ptBoldBlackChar"/>
    <w:rsid w:val="003759D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3759D2"/>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3759D2"/>
    <w:pPr>
      <w:widowControl w:val="0"/>
      <w:tabs>
        <w:tab w:val="left" w:pos="4410"/>
      </w:tabs>
      <w:contextualSpacing/>
    </w:pPr>
    <w:rPr>
      <w:rFonts w:cs="Calibri"/>
      <w:bCs/>
      <w:sz w:val="20"/>
      <w:szCs w:val="20"/>
    </w:rPr>
  </w:style>
  <w:style w:type="character" w:customStyle="1" w:styleId="StyletinyBoldChar">
    <w:name w:val="Style tiny + Bold Char"/>
    <w:link w:val="StyletinyBold"/>
    <w:rsid w:val="003759D2"/>
    <w:rPr>
      <w:rFonts w:ascii="Times New Roman" w:hAnsi="Times New Roman" w:cs="Calibri"/>
      <w:bCs/>
      <w:sz w:val="20"/>
      <w:szCs w:val="20"/>
    </w:rPr>
  </w:style>
  <w:style w:type="character" w:customStyle="1" w:styleId="UnderlineChar">
    <w:name w:val="Underline Char"/>
    <w:rsid w:val="003759D2"/>
    <w:rPr>
      <w:sz w:val="24"/>
      <w:u w:val="single"/>
      <w:lang w:val="en-US" w:eastAsia="en-US" w:bidi="ar-SA"/>
    </w:rPr>
  </w:style>
  <w:style w:type="paragraph" w:customStyle="1" w:styleId="Smalltext">
    <w:name w:val="Small text"/>
    <w:basedOn w:val="Normal"/>
    <w:link w:val="SmalltextChar"/>
    <w:autoRedefine/>
    <w:rsid w:val="003759D2"/>
    <w:pPr>
      <w:widowControl w:val="0"/>
    </w:pPr>
    <w:rPr>
      <w:rFonts w:eastAsia="MS Mincho" w:cstheme="minorBidi"/>
      <w:sz w:val="16"/>
      <w:szCs w:val="24"/>
      <w:lang w:val="x-none"/>
    </w:rPr>
  </w:style>
  <w:style w:type="paragraph" w:customStyle="1" w:styleId="UnderlineBold">
    <w:name w:val="Underline Bold"/>
    <w:basedOn w:val="Normal"/>
    <w:link w:val="UnderlineBoldChar"/>
    <w:autoRedefine/>
    <w:rsid w:val="003759D2"/>
    <w:pPr>
      <w:widowControl w:val="0"/>
      <w:autoSpaceDE w:val="0"/>
      <w:autoSpaceDN w:val="0"/>
      <w:adjustRightInd w:val="0"/>
    </w:pPr>
    <w:rPr>
      <w:rFonts w:eastAsia="Times New Roman" w:cs="Calibri"/>
      <w:b/>
      <w:sz w:val="24"/>
      <w:szCs w:val="20"/>
      <w:u w:val="single"/>
    </w:rPr>
  </w:style>
  <w:style w:type="character" w:customStyle="1" w:styleId="UnderlineBoldChar">
    <w:name w:val="Underline Bold Char"/>
    <w:link w:val="UnderlineBold"/>
    <w:locked/>
    <w:rsid w:val="003759D2"/>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3759D2"/>
    <w:pPr>
      <w:widowControl w:val="0"/>
      <w:overflowPunct w:val="0"/>
      <w:autoSpaceDE w:val="0"/>
      <w:autoSpaceDN w:val="0"/>
      <w:adjustRightInd w:val="0"/>
      <w:ind w:left="288" w:right="288"/>
      <w:textAlignment w:val="baseline"/>
    </w:pPr>
    <w:rPr>
      <w:rFonts w:eastAsia="Times New Roman" w:cs="Calibri"/>
      <w:sz w:val="20"/>
      <w:szCs w:val="20"/>
    </w:rPr>
  </w:style>
  <w:style w:type="character" w:customStyle="1" w:styleId="cardCharCharCharCharChar">
    <w:name w:val="card Char Char Char Char Char"/>
    <w:link w:val="cardCharCharCharChar"/>
    <w:rsid w:val="003759D2"/>
    <w:rPr>
      <w:rFonts w:ascii="Times New Roman" w:eastAsia="Times New Roman" w:hAnsi="Times New Roman" w:cs="Calibri"/>
      <w:sz w:val="20"/>
      <w:szCs w:val="20"/>
    </w:rPr>
  </w:style>
  <w:style w:type="paragraph" w:customStyle="1" w:styleId="Style3">
    <w:name w:val="Style3"/>
    <w:basedOn w:val="Normal"/>
    <w:link w:val="Style3Char"/>
    <w:rsid w:val="003759D2"/>
    <w:pPr>
      <w:widowControl w:val="0"/>
    </w:pPr>
    <w:rPr>
      <w:rFonts w:ascii="Arial Narrow" w:eastAsia="Times New Roman" w:hAnsi="Arial Narrow" w:cs="Calibri"/>
      <w:b/>
      <w:sz w:val="24"/>
    </w:rPr>
  </w:style>
  <w:style w:type="character" w:customStyle="1" w:styleId="Style3Char">
    <w:name w:val="Style3 Char"/>
    <w:link w:val="Style3"/>
    <w:rsid w:val="003759D2"/>
    <w:rPr>
      <w:rFonts w:ascii="Arial Narrow" w:eastAsia="Times New Roman" w:hAnsi="Arial Narrow" w:cs="Calibri"/>
      <w:b/>
      <w:sz w:val="24"/>
    </w:rPr>
  </w:style>
  <w:style w:type="paragraph" w:customStyle="1" w:styleId="Style4">
    <w:name w:val="Style4"/>
    <w:basedOn w:val="Normal"/>
    <w:link w:val="Style4Char"/>
    <w:rsid w:val="003759D2"/>
    <w:pPr>
      <w:widowControl w:val="0"/>
    </w:pPr>
    <w:rPr>
      <w:rFonts w:ascii="Arial Narrow" w:eastAsia="Times New Roman" w:hAnsi="Arial Narrow" w:cs="Calibri"/>
      <w:sz w:val="20"/>
      <w:u w:val="single"/>
    </w:rPr>
  </w:style>
  <w:style w:type="character" w:customStyle="1" w:styleId="Style4Char">
    <w:name w:val="Style4 Char"/>
    <w:link w:val="Style4"/>
    <w:rsid w:val="003759D2"/>
    <w:rPr>
      <w:rFonts w:ascii="Arial Narrow" w:eastAsia="Times New Roman" w:hAnsi="Arial Narrow" w:cs="Calibri"/>
      <w:sz w:val="20"/>
      <w:u w:val="single"/>
    </w:rPr>
  </w:style>
  <w:style w:type="paragraph" w:customStyle="1" w:styleId="tag0">
    <w:name w:val="%tag"/>
    <w:basedOn w:val="Normal"/>
    <w:link w:val="tagChar0"/>
    <w:qFormat/>
    <w:rsid w:val="003759D2"/>
    <w:pPr>
      <w:widowControl w:val="0"/>
    </w:pPr>
    <w:rPr>
      <w:rFonts w:eastAsia="Times New Roman" w:cs="Calibri"/>
      <w:b/>
      <w:sz w:val="24"/>
      <w:szCs w:val="20"/>
    </w:rPr>
  </w:style>
  <w:style w:type="character" w:customStyle="1" w:styleId="tagChar0">
    <w:name w:val="%tag Char"/>
    <w:link w:val="tag0"/>
    <w:rsid w:val="003759D2"/>
    <w:rPr>
      <w:rFonts w:ascii="Times New Roman" w:eastAsia="Times New Roman" w:hAnsi="Times New Roman" w:cs="Calibri"/>
      <w:b/>
      <w:sz w:val="24"/>
      <w:szCs w:val="20"/>
    </w:rPr>
  </w:style>
  <w:style w:type="paragraph" w:customStyle="1" w:styleId="card0">
    <w:name w:val="%card"/>
    <w:basedOn w:val="Normal"/>
    <w:link w:val="cardChar0"/>
    <w:rsid w:val="003759D2"/>
    <w:pPr>
      <w:widowControl w:val="0"/>
      <w:ind w:left="288" w:right="288"/>
    </w:pPr>
    <w:rPr>
      <w:rFonts w:eastAsia="Times New Roman" w:cs="Calibri"/>
      <w:sz w:val="20"/>
      <w:szCs w:val="20"/>
    </w:rPr>
  </w:style>
  <w:style w:type="character" w:customStyle="1" w:styleId="cardChar0">
    <w:name w:val="%card Char"/>
    <w:link w:val="card0"/>
    <w:rsid w:val="003759D2"/>
    <w:rPr>
      <w:rFonts w:ascii="Times New Roman" w:eastAsia="Times New Roman" w:hAnsi="Times New Roman" w:cs="Calibri"/>
      <w:sz w:val="20"/>
      <w:szCs w:val="20"/>
    </w:rPr>
  </w:style>
  <w:style w:type="paragraph" w:customStyle="1" w:styleId="AAAcard">
    <w:name w:val="AAAcard"/>
    <w:basedOn w:val="Normal"/>
    <w:link w:val="AAAcardChar"/>
    <w:rsid w:val="003759D2"/>
    <w:pPr>
      <w:widowControl w:val="0"/>
      <w:ind w:left="288" w:right="288"/>
    </w:pPr>
    <w:rPr>
      <w:rFonts w:eastAsia="Times New Roman" w:cs="Calibri"/>
      <w:sz w:val="20"/>
      <w:szCs w:val="20"/>
    </w:rPr>
  </w:style>
  <w:style w:type="character" w:customStyle="1" w:styleId="AAAcardChar">
    <w:name w:val="AAAcard Char"/>
    <w:link w:val="AAAcard"/>
    <w:rsid w:val="003759D2"/>
    <w:rPr>
      <w:rFonts w:ascii="Times New Roman" w:eastAsia="Times New Roman" w:hAnsi="Times New Roman" w:cs="Calibri"/>
      <w:sz w:val="20"/>
      <w:szCs w:val="20"/>
    </w:rPr>
  </w:style>
  <w:style w:type="paragraph" w:customStyle="1" w:styleId="Style1">
    <w:name w:val="Style1"/>
    <w:basedOn w:val="Normal"/>
    <w:link w:val="Style1Char"/>
    <w:rsid w:val="003759D2"/>
    <w:pPr>
      <w:widowControl w:val="0"/>
    </w:pPr>
    <w:rPr>
      <w:rFonts w:eastAsia="Times New Roman" w:cs="Calibri"/>
      <w:b/>
      <w:sz w:val="20"/>
    </w:rPr>
  </w:style>
  <w:style w:type="character" w:customStyle="1" w:styleId="Style1Char">
    <w:name w:val="Style1 Char"/>
    <w:link w:val="Style1"/>
    <w:rsid w:val="003759D2"/>
    <w:rPr>
      <w:rFonts w:ascii="Times New Roman" w:eastAsia="Times New Roman" w:hAnsi="Times New Roman" w:cs="Calibri"/>
      <w:b/>
      <w:sz w:val="20"/>
    </w:rPr>
  </w:style>
  <w:style w:type="paragraph" w:customStyle="1" w:styleId="BoldUnderline">
    <w:name w:val="BoldUnderline"/>
    <w:link w:val="BoldUnderlineChar"/>
    <w:rsid w:val="003759D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759D2"/>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3759D2"/>
    <w:pPr>
      <w:widowControl w:val="0"/>
    </w:pPr>
    <w:rPr>
      <w:rFonts w:ascii="Arial Narrow" w:eastAsia="Times New Roman" w:hAnsi="Arial Narrow" w:cs="Calibri"/>
      <w:sz w:val="16"/>
    </w:rPr>
  </w:style>
  <w:style w:type="character" w:customStyle="1" w:styleId="CardCharChar">
    <w:name w:val="Card Char Char"/>
    <w:link w:val="CardChar1"/>
    <w:rsid w:val="003759D2"/>
    <w:rPr>
      <w:rFonts w:ascii="Arial Narrow" w:eastAsia="Times New Roman" w:hAnsi="Arial Narrow" w:cs="Calibri"/>
      <w:sz w:val="16"/>
    </w:rPr>
  </w:style>
  <w:style w:type="paragraph" w:customStyle="1" w:styleId="underlineChar0">
    <w:name w:val="underline Char"/>
    <w:basedOn w:val="Normal"/>
    <w:link w:val="underlineCharChar0"/>
    <w:rsid w:val="003759D2"/>
    <w:pPr>
      <w:widowControl w:val="0"/>
    </w:pPr>
    <w:rPr>
      <w:rFonts w:ascii="Arial Narrow" w:eastAsia="Times New Roman" w:hAnsi="Arial Narrow" w:cs="Calibri"/>
      <w:sz w:val="24"/>
      <w:u w:val="single"/>
    </w:rPr>
  </w:style>
  <w:style w:type="character" w:customStyle="1" w:styleId="underlineCharChar0">
    <w:name w:val="underline Char Char"/>
    <w:link w:val="underlineChar0"/>
    <w:rsid w:val="003759D2"/>
    <w:rPr>
      <w:rFonts w:ascii="Arial Narrow" w:eastAsia="Times New Roman" w:hAnsi="Arial Narrow" w:cs="Calibri"/>
      <w:sz w:val="24"/>
      <w:u w:val="single"/>
    </w:rPr>
  </w:style>
  <w:style w:type="character" w:customStyle="1" w:styleId="CharacterStyle1">
    <w:name w:val="Character Style 1"/>
    <w:rsid w:val="003759D2"/>
    <w:rPr>
      <w:sz w:val="22"/>
      <w:szCs w:val="22"/>
    </w:rPr>
  </w:style>
  <w:style w:type="character" w:customStyle="1" w:styleId="BoldUnderliningChar">
    <w:name w:val="Bold Underlining Char"/>
    <w:rsid w:val="003759D2"/>
    <w:rPr>
      <w:b/>
      <w:szCs w:val="24"/>
      <w:u w:val="single"/>
      <w:lang w:val="en-US" w:eastAsia="en-US" w:bidi="ar-SA"/>
    </w:rPr>
  </w:style>
  <w:style w:type="paragraph" w:customStyle="1" w:styleId="TagStyle">
    <w:name w:val="Tag Style"/>
    <w:basedOn w:val="Normal"/>
    <w:rsid w:val="003759D2"/>
    <w:pPr>
      <w:widowControl w:val="0"/>
    </w:pPr>
    <w:rPr>
      <w:rFonts w:eastAsia="Times New Roman" w:cs="Calibri"/>
      <w:b/>
      <w:sz w:val="24"/>
    </w:rPr>
  </w:style>
  <w:style w:type="paragraph" w:customStyle="1" w:styleId="CardStyle">
    <w:name w:val="Card Style"/>
    <w:basedOn w:val="Normal"/>
    <w:rsid w:val="003759D2"/>
    <w:pPr>
      <w:widowControl w:val="0"/>
    </w:pPr>
    <w:rPr>
      <w:rFonts w:eastAsia="Times New Roman" w:cs="Calibri"/>
      <w:sz w:val="20"/>
    </w:rPr>
  </w:style>
  <w:style w:type="paragraph" w:customStyle="1" w:styleId="tagstyle0">
    <w:name w:val="tagstyle"/>
    <w:basedOn w:val="Normal"/>
    <w:rsid w:val="003759D2"/>
    <w:pPr>
      <w:widowControl w:val="0"/>
      <w:spacing w:before="100" w:beforeAutospacing="1" w:after="100" w:afterAutospacing="1"/>
    </w:pPr>
    <w:rPr>
      <w:rFonts w:eastAsia="Times New Roman" w:cs="Calibri"/>
      <w:sz w:val="24"/>
    </w:rPr>
  </w:style>
  <w:style w:type="character" w:customStyle="1" w:styleId="Subtitle1">
    <w:name w:val="Subtitle1"/>
    <w:rsid w:val="003759D2"/>
  </w:style>
  <w:style w:type="character" w:customStyle="1" w:styleId="newsstorytitle">
    <w:name w:val="news_story_title"/>
    <w:rsid w:val="003759D2"/>
  </w:style>
  <w:style w:type="character" w:customStyle="1" w:styleId="CardUpSize-LightChar">
    <w:name w:val="CardUpSize - Light Char"/>
    <w:rsid w:val="003759D2"/>
    <w:rPr>
      <w:sz w:val="22"/>
      <w:szCs w:val="32"/>
      <w:u w:val="single"/>
      <w:lang w:val="en-US" w:eastAsia="en-US" w:bidi="ar-SA"/>
    </w:rPr>
  </w:style>
  <w:style w:type="paragraph" w:customStyle="1" w:styleId="CardDownx15">
    <w:name w:val="CardDown x1.5"/>
    <w:basedOn w:val="Header"/>
    <w:rsid w:val="003759D2"/>
    <w:pPr>
      <w:widowControl w:val="0"/>
      <w:tabs>
        <w:tab w:val="clear" w:pos="4680"/>
        <w:tab w:val="clear" w:pos="9360"/>
        <w:tab w:val="center" w:pos="4320"/>
        <w:tab w:val="right" w:pos="8640"/>
      </w:tabs>
      <w:jc w:val="both"/>
    </w:pPr>
    <w:rPr>
      <w:rFonts w:eastAsia="Times New Roman" w:cs="Calibri"/>
      <w:sz w:val="14"/>
    </w:rPr>
  </w:style>
  <w:style w:type="character" w:customStyle="1" w:styleId="yqlink">
    <w:name w:val="yqlink"/>
    <w:rsid w:val="003759D2"/>
  </w:style>
  <w:style w:type="character" w:customStyle="1" w:styleId="clbody">
    <w:name w:val="clbody"/>
    <w:rsid w:val="003759D2"/>
  </w:style>
  <w:style w:type="character" w:customStyle="1" w:styleId="hilite1">
    <w:name w:val="hilite1"/>
    <w:rsid w:val="003759D2"/>
    <w:rPr>
      <w:rFonts w:ascii="Arial Narrow" w:hAnsi="Arial Narrow"/>
      <w:sz w:val="20"/>
      <w:u w:val="single"/>
      <w:bdr w:val="none" w:sz="0" w:space="0" w:color="auto"/>
      <w:shd w:val="clear" w:color="auto" w:fill="FF0000"/>
    </w:rPr>
  </w:style>
  <w:style w:type="character" w:customStyle="1" w:styleId="Boxing">
    <w:name w:val="Boxing"/>
    <w:rsid w:val="003759D2"/>
    <w:rPr>
      <w:rFonts w:ascii="Arial Narrow" w:hAnsi="Arial Narrow"/>
      <w:dstrike w:val="0"/>
      <w:sz w:val="20"/>
      <w:bdr w:val="single" w:sz="2" w:space="0" w:color="auto"/>
      <w:vertAlign w:val="baseline"/>
    </w:rPr>
  </w:style>
  <w:style w:type="paragraph" w:customStyle="1" w:styleId="Analyticals">
    <w:name w:val="Analyticals"/>
    <w:basedOn w:val="Normal"/>
    <w:rsid w:val="003759D2"/>
    <w:pPr>
      <w:widowControl w:val="0"/>
    </w:pPr>
    <w:rPr>
      <w:rFonts w:eastAsia="Times New Roman" w:cs="Calibri"/>
      <w:sz w:val="24"/>
    </w:rPr>
  </w:style>
  <w:style w:type="paragraph" w:customStyle="1" w:styleId="Style2">
    <w:name w:val="Style2"/>
    <w:basedOn w:val="Normal"/>
    <w:rsid w:val="003759D2"/>
    <w:pPr>
      <w:widowControl w:val="0"/>
    </w:pPr>
    <w:rPr>
      <w:rFonts w:cs="Calibri"/>
      <w:sz w:val="20"/>
    </w:rPr>
  </w:style>
  <w:style w:type="character" w:customStyle="1" w:styleId="CharCharCharChar">
    <w:name w:val="Char Char Char Char"/>
    <w:aliases w:val=" Char Char Char Char Char Char Char"/>
    <w:rsid w:val="003759D2"/>
    <w:rPr>
      <w:rFonts w:ascii="Times New Roman" w:eastAsia="Times New Roman" w:hAnsi="Times New Roman" w:cs="Arial"/>
      <w:b/>
      <w:bCs/>
      <w:iCs/>
      <w:sz w:val="24"/>
      <w:szCs w:val="28"/>
    </w:rPr>
  </w:style>
  <w:style w:type="character" w:customStyle="1" w:styleId="norm">
    <w:name w:val="norm"/>
    <w:rsid w:val="003759D2"/>
  </w:style>
  <w:style w:type="character" w:customStyle="1" w:styleId="boldandunderlinecharcharcharcharcharcharcharcharcharcharcharcharcharcharcharchar">
    <w:name w:val="boldandunderlinecharcharcharcharcharcharcharcharcharcharcharcharcharcharcharchar"/>
    <w:rsid w:val="003759D2"/>
  </w:style>
  <w:style w:type="character" w:customStyle="1" w:styleId="underlinecharcharcharcharcharcharcharcharcharcharcharcharcharchar">
    <w:name w:val="underlinecharcharcharcharcharcharcharcharcharcharcharcharcharchar"/>
    <w:rsid w:val="003759D2"/>
  </w:style>
  <w:style w:type="character" w:customStyle="1" w:styleId="DebateHighlighted">
    <w:name w:val="Debate Highlighted"/>
    <w:rsid w:val="003759D2"/>
    <w:rPr>
      <w:rFonts w:ascii="Times New Roman" w:hAnsi="Times New Roman"/>
      <w:sz w:val="20"/>
      <w:u w:val="thick"/>
      <w:bdr w:val="none" w:sz="0" w:space="0" w:color="auto"/>
      <w:shd w:val="clear" w:color="auto" w:fill="00FFFF"/>
    </w:rPr>
  </w:style>
  <w:style w:type="character" w:customStyle="1" w:styleId="CardsChar1">
    <w:name w:val="Cards Char1"/>
    <w:rsid w:val="003759D2"/>
    <w:rPr>
      <w:szCs w:val="24"/>
      <w:lang w:val="en-US" w:eastAsia="en-US" w:bidi="ar-SA"/>
    </w:rPr>
  </w:style>
  <w:style w:type="character" w:customStyle="1" w:styleId="NothingChar1">
    <w:name w:val="Nothing Char1"/>
    <w:rsid w:val="003759D2"/>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3759D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759D2"/>
    <w:rPr>
      <w:rFonts w:ascii="Times New Roman" w:eastAsia="Times New Roman" w:hAnsi="Times New Roman" w:cs="Times New Roman"/>
      <w:b/>
      <w:sz w:val="24"/>
      <w:szCs w:val="24"/>
    </w:rPr>
  </w:style>
  <w:style w:type="character" w:customStyle="1" w:styleId="SmallText-New">
    <w:name w:val="Small Text - New"/>
    <w:rsid w:val="003759D2"/>
    <w:rPr>
      <w:rFonts w:ascii="Arial Narrow" w:hAnsi="Arial Narrow"/>
      <w:sz w:val="14"/>
    </w:rPr>
  </w:style>
  <w:style w:type="character" w:customStyle="1" w:styleId="Underlined-New">
    <w:name w:val="Underlined - New"/>
    <w:rsid w:val="003759D2"/>
    <w:rPr>
      <w:rFonts w:ascii="Arial Narrow" w:hAnsi="Arial Narrow"/>
      <w:sz w:val="16"/>
      <w:u w:val="single"/>
    </w:rPr>
  </w:style>
  <w:style w:type="character" w:customStyle="1" w:styleId="Taggin-New">
    <w:name w:val="Taggin - New"/>
    <w:rsid w:val="003759D2"/>
    <w:rPr>
      <w:rFonts w:ascii="Arial Narrow" w:hAnsi="Arial Narrow"/>
      <w:b/>
      <w:sz w:val="22"/>
    </w:rPr>
  </w:style>
  <w:style w:type="character" w:customStyle="1" w:styleId="emphasis2">
    <w:name w:val="emphasis2"/>
    <w:rsid w:val="003759D2"/>
  </w:style>
  <w:style w:type="character" w:customStyle="1" w:styleId="citechar0">
    <w:name w:val="citechar"/>
    <w:rsid w:val="003759D2"/>
  </w:style>
  <w:style w:type="character" w:customStyle="1" w:styleId="highlight2">
    <w:name w:val="highlight2"/>
    <w:rsid w:val="003759D2"/>
  </w:style>
  <w:style w:type="character" w:customStyle="1" w:styleId="tagchar1">
    <w:name w:val="tagchar"/>
    <w:rsid w:val="003759D2"/>
  </w:style>
  <w:style w:type="character" w:customStyle="1" w:styleId="CharChar6">
    <w:name w:val="Char Char6"/>
    <w:rsid w:val="003759D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759D2"/>
    <w:rPr>
      <w:sz w:val="24"/>
      <w:szCs w:val="24"/>
      <w:lang w:val="en-US" w:eastAsia="en-US" w:bidi="ar-SA"/>
    </w:rPr>
  </w:style>
  <w:style w:type="paragraph" w:styleId="BalloonText">
    <w:name w:val="Balloon Text"/>
    <w:basedOn w:val="Normal"/>
    <w:link w:val="BalloonTextChar"/>
    <w:uiPriority w:val="99"/>
    <w:semiHidden/>
    <w:rsid w:val="003759D2"/>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D2"/>
    <w:rPr>
      <w:rFonts w:ascii="Tahoma" w:hAnsi="Tahoma" w:cs="Tahoma"/>
      <w:sz w:val="16"/>
      <w:szCs w:val="16"/>
    </w:rPr>
  </w:style>
  <w:style w:type="paragraph" w:styleId="Title">
    <w:name w:val="Title"/>
    <w:aliases w:val="Cites and Cards,Bold Underlined,UNDERLINE,title"/>
    <w:basedOn w:val="Normal"/>
    <w:next w:val="Normal"/>
    <w:link w:val="TitleChar1"/>
    <w:uiPriority w:val="5"/>
    <w:qFormat/>
    <w:rsid w:val="003759D2"/>
    <w:pPr>
      <w:widowControl w:val="0"/>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5"/>
    <w:rsid w:val="003759D2"/>
    <w:rPr>
      <w:bCs/>
      <w:u w:val="single"/>
    </w:rPr>
  </w:style>
  <w:style w:type="character" w:customStyle="1" w:styleId="NewTag">
    <w:name w:val="NewTag"/>
    <w:uiPriority w:val="1"/>
    <w:qFormat/>
    <w:rsid w:val="003759D2"/>
    <w:rPr>
      <w:rFonts w:ascii="Georgia" w:hAnsi="Georgia"/>
      <w:b/>
      <w:sz w:val="24"/>
    </w:rPr>
  </w:style>
  <w:style w:type="character" w:customStyle="1" w:styleId="aqj">
    <w:name w:val="aqj"/>
    <w:rsid w:val="003759D2"/>
  </w:style>
  <w:style w:type="character" w:customStyle="1" w:styleId="boldunderline0">
    <w:name w:val="bold underline"/>
    <w:qFormat/>
    <w:rsid w:val="003759D2"/>
    <w:rPr>
      <w:b/>
      <w:u w:val="single"/>
    </w:rPr>
  </w:style>
  <w:style w:type="character" w:customStyle="1" w:styleId="BoldUnderlineChar0">
    <w:name w:val="Bold Underline Char"/>
    <w:rsid w:val="003759D2"/>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759D2"/>
    <w:pPr>
      <w:widowControl w:val="0"/>
    </w:pPr>
    <w:rPr>
      <w:rFonts w:ascii="Arial Narrow" w:eastAsia="Calibri" w:hAnsi="Arial Narrow"/>
      <w:u w:val="thick"/>
    </w:rPr>
  </w:style>
  <w:style w:type="paragraph" w:customStyle="1" w:styleId="Small">
    <w:name w:val="Small"/>
    <w:basedOn w:val="Normal"/>
    <w:next w:val="Normal"/>
    <w:link w:val="SmallChar"/>
    <w:qFormat/>
    <w:rsid w:val="003759D2"/>
    <w:pPr>
      <w:widowControl w:val="0"/>
    </w:pPr>
    <w:rPr>
      <w:rFonts w:ascii="Arial Narrow" w:eastAsia="Calibri" w:hAnsi="Arial Narrow"/>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3759D2"/>
    <w:rPr>
      <w:rFonts w:ascii="Arial Narrow" w:hAnsi="Arial Narrow"/>
      <w:b/>
      <w:sz w:val="24"/>
      <w:szCs w:val="22"/>
      <w:u w:val="thick"/>
    </w:rPr>
  </w:style>
  <w:style w:type="character" w:customStyle="1" w:styleId="SmallChar">
    <w:name w:val="Small Char"/>
    <w:link w:val="Small"/>
    <w:rsid w:val="003759D2"/>
    <w:rPr>
      <w:rFonts w:ascii="Arial Narrow" w:eastAsia="Calibri" w:hAnsi="Arial Narrow" w:cs="Times New Roman"/>
      <w:color w:val="000000"/>
      <w:sz w:val="16"/>
    </w:rPr>
  </w:style>
  <w:style w:type="character" w:customStyle="1" w:styleId="CardTagandCiteChar">
    <w:name w:val="Card Tag and Cite Char"/>
    <w:basedOn w:val="DefaultParagraphFont"/>
    <w:rsid w:val="003759D2"/>
    <w:rPr>
      <w:rFonts w:ascii="Arial Narrow" w:hAnsi="Arial Narrow"/>
      <w:b/>
      <w:noProof w:val="0"/>
      <w:sz w:val="26"/>
      <w:szCs w:val="24"/>
      <w:lang w:val="en-US" w:eastAsia="en-US" w:bidi="ar-SA"/>
    </w:rPr>
  </w:style>
  <w:style w:type="character" w:customStyle="1" w:styleId="CardText2Char">
    <w:name w:val="Card Text 2 Char"/>
    <w:basedOn w:val="DefaultParagraphFont"/>
    <w:rsid w:val="003759D2"/>
    <w:rPr>
      <w:rFonts w:ascii="Arial Narrow" w:hAnsi="Arial Narrow"/>
      <w:b/>
      <w:noProof w:val="0"/>
      <w:color w:val="000000"/>
      <w:sz w:val="22"/>
      <w:szCs w:val="22"/>
      <w:u w:val="single"/>
      <w:lang w:val="en-US" w:eastAsia="en-US" w:bidi="ar-SA"/>
    </w:rPr>
  </w:style>
  <w:style w:type="character" w:customStyle="1" w:styleId="caps">
    <w:name w:val="caps"/>
    <w:rsid w:val="003759D2"/>
  </w:style>
  <w:style w:type="character" w:customStyle="1" w:styleId="wikiexternallink">
    <w:name w:val="wikiexternallink"/>
    <w:basedOn w:val="DefaultParagraphFont"/>
    <w:rsid w:val="003759D2"/>
  </w:style>
  <w:style w:type="character" w:customStyle="1" w:styleId="wikigeneratedlinkcontent">
    <w:name w:val="wikigeneratedlinkcontent"/>
    <w:basedOn w:val="DefaultParagraphFont"/>
    <w:rsid w:val="0037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0/10/10/opinion/10sun1.html" TargetMode="External"/><Relationship Id="rId18" Type="http://schemas.openxmlformats.org/officeDocument/2006/relationships/hyperlink" Target="http://muse.jhu.edu.proxy.lib.umich.edu/journals/international_security/toc/ins.37.3.html" TargetMode="External"/><Relationship Id="rId26"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muse.jhu.edu.proxy.lib.umich.edu/journals/international_security/v037/37.3.brooks.html" TargetMode="External"/><Relationship Id="rId21"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muse.jhu.edu.proxy.lib.umich.edu/journals/international_security/v037/37.3.brooks.html" TargetMode="External"/><Relationship Id="rId42" Type="http://schemas.openxmlformats.org/officeDocument/2006/relationships/hyperlink" Target="http://muse.jhu.edu.proxy.lib.umich.edu/journals/international_security/v037/37.3.brooks.html" TargetMode="External"/><Relationship Id="rId47" Type="http://schemas.openxmlformats.org/officeDocument/2006/relationships/hyperlink" Target="http://marginalrevolution.com/marginalrevolution/2011/10/steven-pinker-on-violence.html" TargetMode="External"/><Relationship Id="rId50" Type="http://schemas.openxmlformats.org/officeDocument/2006/relationships/hyperlink" Target="http://www.vanderbilt.edu/jotl/2012/06/due-process-rights-and-the-targeted-killing-of-suspected-terrorists-the-unconstitutional-scope-of-executive-killing-power/" TargetMode="External"/><Relationship Id="rId55" Type="http://schemas.openxmlformats.org/officeDocument/2006/relationships/hyperlink" Target="http://www.thecrimson.com/article/2013/2/12/drone-legal-bas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muse.jhu.edu.proxy.lib.umich.edu/journals/international_security/v037/37.3.brooks.html" TargetMode="External"/><Relationship Id="rId20"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muse.jhu.edu.proxy.lib.umich.edu/journals/international_security/v037/37.3.brooks.html" TargetMode="External"/><Relationship Id="rId54" Type="http://schemas.openxmlformats.org/officeDocument/2006/relationships/hyperlink" Target="http://www.creators.com/opinion/jacob-sullum/war-counsel-obama-shops-for-libya-advice-that-lets-him-ignore-the-law.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lobalpost.com/dispatch/news/war/conflict-zones/130814/analysis-are-india-and-pakistan-headed-war" TargetMode="External"/><Relationship Id="rId24"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muse.jhu.edu.proxy.lib.umich.edu/journals/international_security/v037/37.3.brooks.html" TargetMode="External"/><Relationship Id="rId40" Type="http://schemas.openxmlformats.org/officeDocument/2006/relationships/hyperlink" Target="http://muse.jhu.edu.proxy.lib.umich.edu/journals/international_security/v037/37.3.brooks.html" TargetMode="External"/><Relationship Id="rId45" Type="http://schemas.openxmlformats.org/officeDocument/2006/relationships/hyperlink" Target="http://online.wsj.com/article/SB10001424053111904106704576583203589408180.html" TargetMode="External"/><Relationship Id="rId53" Type="http://schemas.openxmlformats.org/officeDocument/2006/relationships/hyperlink" Target="http://www.creators.com" TargetMode="External"/><Relationship Id="rId58" Type="http://schemas.openxmlformats.org/officeDocument/2006/relationships/hyperlink" Target="http://www.nationaljournal.com/whitehouse/obama-says-he-s-not-worried-about-style-points-he-should-be-20130917" TargetMode="External"/><Relationship Id="rId5" Type="http://schemas.openxmlformats.org/officeDocument/2006/relationships/styles" Target="styles.xml"/><Relationship Id="rId15" Type="http://schemas.openxmlformats.org/officeDocument/2006/relationships/hyperlink" Target="http://muse.jhu.edu.proxy.lib.umich.edu/journals/international_security/v037/37.3.brooks.html" TargetMode="External"/><Relationship Id="rId23"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muse.jhu.edu.proxy.lib.umich.edu/journals/international_security/v037/37.3.brooks.html" TargetMode="External"/><Relationship Id="rId49" Type="http://schemas.openxmlformats.org/officeDocument/2006/relationships/hyperlink" Target="http://www.pcr.uu.se/research/ucdp/charts_and_graphs/" TargetMode="External"/><Relationship Id="rId57" Type="http://schemas.openxmlformats.org/officeDocument/2006/relationships/hyperlink" Target="http://www.hpj.com/archives/2013/sep13/sep16/0910FarmBillwrapupLDdbsr.cfm"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use.jhu.edu.proxy.lib.umich.edu/journals/international_security/v037/37.3.brooks.html" TargetMode="External"/><Relationship Id="rId31" Type="http://schemas.openxmlformats.org/officeDocument/2006/relationships/hyperlink" Target="http://muse.jhu.edu.proxy.lib.umich.edu/journals/international_security/v037/37.3.brooks.html" TargetMode="External"/><Relationship Id="rId44" Type="http://schemas.openxmlformats.org/officeDocument/2006/relationships/hyperlink" Target="http://www.nytimes.com/2011/12/18/opinion/sunday/war-really-is-going-out-of-style.html?pagewanted=all" TargetMode="External"/><Relationship Id="rId52" Type="http://schemas.openxmlformats.org/officeDocument/2006/relationships/hyperlink" Target="http://cstl-cla.semo.edu/Renka/PRG/PRG_Reports/Fall_2007.pdf"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trategicstudiesinstitute.army.mil/index.cfm/articles/Preserving-US-National-Security-Interests-Liberal-World-Construct/2012/1/11" TargetMode="External"/><Relationship Id="rId22"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30"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muse.jhu.edu.proxy.lib.umich.edu/journals/international_security/v037/37.3.brooks.html" TargetMode="External"/><Relationship Id="rId43" Type="http://schemas.openxmlformats.org/officeDocument/2006/relationships/hyperlink" Target="http://duckofminerva.blogspot.com/2012/01/get-real-chicago-ir-guys-out-in-force.html" TargetMode="External"/><Relationship Id="rId48" Type="http://schemas.openxmlformats.org/officeDocument/2006/relationships/hyperlink" Target="http://www.hsrgroup.org/human-security-reports/20092010/graphs-and-tables.aspx" TargetMode="External"/><Relationship Id="rId56" Type="http://schemas.openxmlformats.org/officeDocument/2006/relationships/hyperlink" Target="http://www.washingtonpost.com/blogs/post-partisan/wp/2013/09/17/the-insiders-stubborn-facts-and-bothersome-polls/" TargetMode="External"/><Relationship Id="rId8" Type="http://schemas.openxmlformats.org/officeDocument/2006/relationships/webSettings" Target="webSettings.xml"/><Relationship Id="rId51" Type="http://schemas.openxmlformats.org/officeDocument/2006/relationships/hyperlink" Target="http://scholarship.law.georgetown.edu/cgi/viewcontent.cgi?article=2172&amp;context=facpub" TargetMode="External"/><Relationship Id="rId3" Type="http://schemas.openxmlformats.org/officeDocument/2006/relationships/customXml" Target="../customXml/item3.xml"/><Relationship Id="rId12" Type="http://schemas.openxmlformats.org/officeDocument/2006/relationships/hyperlink" Target="http://www.judiciary.senate.gov/pdf/04-23-13BrooksTestimony.pdf" TargetMode="External"/><Relationship Id="rId17" Type="http://schemas.openxmlformats.org/officeDocument/2006/relationships/hyperlink" Target="http://muse.jhu.edu.proxy.lib.umich.edu/journals/international_security/v037/37.3.brooks.html" TargetMode="External"/><Relationship Id="rId25" Type="http://schemas.openxmlformats.org/officeDocument/2006/relationships/hyperlink" Target="http://muse.jhu.edu.proxy.lib.umich.edu/journals/international_security/v037/37.3.brooks.html" TargetMode="External"/><Relationship Id="rId33"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muse.jhu.edu.proxy.lib.umich.edu/journals/international_security/v037/37.3.brooks.html" TargetMode="External"/><Relationship Id="rId46" Type="http://schemas.openxmlformats.org/officeDocument/2006/relationships/hyperlink" Target="http://douthat.blogs.nytimes.com/2011/10/17/steven-pinkers-history-of-violence/" TargetMode="External"/><Relationship Id="rId59" Type="http://schemas.openxmlformats.org/officeDocument/2006/relationships/hyperlink" Target="http://www.ciaonet.org.proxy2.cl.msu.edu/book/git01/git01_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FU20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68</Pages>
  <Words>46619</Words>
  <Characters>265730</Characters>
  <Application>Microsoft Office Word</Application>
  <DocSecurity>0</DocSecurity>
  <Lines>2214</Lines>
  <Paragraphs>623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WFU2011</dc:creator>
  <cp:lastModifiedBy>WFU2011</cp:lastModifiedBy>
  <cp:revision>1</cp:revision>
  <dcterms:created xsi:type="dcterms:W3CDTF">2013-09-21T13:37:00Z</dcterms:created>
  <dcterms:modified xsi:type="dcterms:W3CDTF">2013-09-21T13:38:00Z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