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FC" w:rsidRDefault="007C2EFC" w:rsidP="007C2EFC">
      <w:pPr>
        <w:pStyle w:val="Heading2"/>
      </w:pPr>
      <w:r>
        <w:t>1ac</w:t>
      </w:r>
    </w:p>
    <w:p w:rsidR="007C2EFC" w:rsidRDefault="007C2EFC" w:rsidP="007C2EFC">
      <w:pPr>
        <w:pStyle w:val="Heading3"/>
      </w:pPr>
      <w:r>
        <w:lastRenderedPageBreak/>
        <w:t xml:space="preserve">Adv 1 </w:t>
      </w:r>
    </w:p>
    <w:p w:rsidR="007C2EFC" w:rsidRDefault="007C2EFC" w:rsidP="007C2EFC">
      <w:pPr>
        <w:pStyle w:val="Heading4"/>
      </w:pPr>
      <w:r>
        <w:t xml:space="preserve">Advantage 1 </w:t>
      </w:r>
      <w:r w:rsidRPr="00F32B04">
        <w:rPr>
          <w:u w:val="single"/>
        </w:rPr>
        <w:t>Norms</w:t>
      </w:r>
      <w:r>
        <w:t xml:space="preserve"> </w:t>
      </w:r>
    </w:p>
    <w:p w:rsidR="007C2EFC" w:rsidRDefault="007C2EFC" w:rsidP="007C2EFC">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7C2EFC" w:rsidRDefault="007C2EFC" w:rsidP="007C2EFC">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7C2EFC" w:rsidRPr="00990447" w:rsidRDefault="007C2EFC" w:rsidP="007C2EFC"/>
    <w:p w:rsidR="007C2EFC" w:rsidRDefault="007C2EFC" w:rsidP="007C2EFC">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 xml:space="preserve">a matter </w:t>
      </w:r>
      <w:r w:rsidRPr="004F35B8">
        <w:rPr>
          <w:rStyle w:val="Emphasis"/>
          <w:highlight w:val="yellow"/>
        </w:rPr>
        <w:t>of time</w:t>
      </w:r>
      <w:r w:rsidRPr="004F35B8">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4F35B8">
        <w:rPr>
          <w:rStyle w:val="StyleBoldUnderline"/>
        </w:rPr>
        <w:t>unprecedented</w:t>
      </w:r>
      <w:r w:rsidRPr="00990447">
        <w:rPr>
          <w:rStyle w:val="StyleBoldUnderline"/>
        </w:rPr>
        <w:t xml:space="preserve"> </w:t>
      </w:r>
      <w:r w:rsidRPr="004F35B8">
        <w:rPr>
          <w:rStyle w:val="StyleBoldUnderline"/>
        </w:rPr>
        <w:t>success</w:t>
      </w:r>
      <w:r w:rsidRPr="00990447">
        <w:rPr>
          <w:rStyle w:val="StyleBoldUnderline"/>
        </w:rPr>
        <w:t xml:space="preserve"> with the</w:t>
      </w:r>
      <w:r w:rsidRPr="00990447">
        <w:rPr>
          <w:sz w:val="14"/>
        </w:rPr>
        <w:t xml:space="preserve"> technology — both in </w:t>
      </w:r>
      <w:r w:rsidRPr="004F35B8">
        <w:rPr>
          <w:rStyle w:val="StyleBoldUnderline"/>
          <w:highlight w:val="yellow"/>
        </w:rPr>
        <w:t>targeting</w:t>
      </w:r>
      <w:r w:rsidRPr="00990447">
        <w:rPr>
          <w:sz w:val="14"/>
        </w:rPr>
        <w:t xml:space="preserve">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4F35B8">
        <w:rPr>
          <w:rStyle w:val="StyleBoldUnderline"/>
        </w:rPr>
        <w:t>other nations and non</w:t>
      </w:r>
      <w:r w:rsidRPr="00990447">
        <w:rPr>
          <w:rStyle w:val="StyleBoldUnderline"/>
        </w:rPr>
        <w:t xml:space="preserve">-state </w:t>
      </w:r>
      <w:r w:rsidRPr="004F35B8">
        <w:rPr>
          <w:rStyle w:val="StyleBoldUnderline"/>
          <w:highlight w:val="yellow"/>
        </w:rPr>
        <w:t>actors, s</w:t>
      </w:r>
      <w:r w:rsidRPr="00E94D89">
        <w:rPr>
          <w:rStyle w:val="StyleBoldUnderline"/>
          <w:highlight w:val="yellow"/>
        </w:rPr>
        <w:t>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w:t>
      </w:r>
      <w:r w:rsidRPr="004F35B8">
        <w:rPr>
          <w:rStyle w:val="StyleBoldUnderline"/>
        </w:rPr>
        <w:t xml:space="preserve">the </w:t>
      </w:r>
      <w:r w:rsidRPr="00E94D89">
        <w:rPr>
          <w:rStyle w:val="StyleBoldUnderline"/>
          <w:highlight w:val="yellow"/>
        </w:rPr>
        <w:t>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 xml:space="preserve">as less provocative than armed platforms and </w:t>
      </w:r>
      <w:r w:rsidRPr="004F35B8">
        <w:rPr>
          <w:rStyle w:val="StyleBoldUnderline"/>
        </w:rPr>
        <w:t xml:space="preserve">might </w:t>
      </w:r>
      <w:r w:rsidRPr="00E94D89">
        <w:rPr>
          <w:rStyle w:val="StyleBoldUnderline"/>
          <w:highlight w:val="yellow"/>
        </w:rPr>
        <w:t>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4F35B8">
        <w:rPr>
          <w:rStyle w:val="Emphasis"/>
          <w:highlight w:val="yellow"/>
        </w:rPr>
        <w:t>tension</w:t>
      </w:r>
      <w:r w:rsidRPr="004F35B8">
        <w:rPr>
          <w:highlight w:val="yellow"/>
        </w:rPr>
        <w:t>.”</w:t>
      </w:r>
      <w:r w:rsidRPr="004F35B8">
        <w:rPr>
          <w:sz w:val="14"/>
          <w:highlight w:val="yellow"/>
        </w:rPr>
        <w:t xml:space="preserve"> </w:t>
      </w:r>
      <w:r w:rsidRPr="004F35B8">
        <w:rPr>
          <w:rStyle w:val="StyleBoldUnderline"/>
          <w:highlight w:val="yellow"/>
        </w:rPr>
        <w:t xml:space="preserve">That </w:t>
      </w:r>
      <w:r w:rsidRPr="00E94D89">
        <w:rPr>
          <w:rStyle w:val="Emphasis"/>
          <w:highlight w:val="yellow"/>
        </w:rPr>
        <w:t xml:space="preserve">appears to be happening in </w:t>
      </w:r>
      <w:r w:rsidRPr="004F35B8">
        <w:rPr>
          <w:rStyle w:val="Emphasis"/>
          <w:highlight w:val="yellow"/>
        </w:rPr>
        <w:t>Asia</w:t>
      </w:r>
      <w:r w:rsidRPr="004F35B8">
        <w:rPr>
          <w:sz w:val="14"/>
          <w:highlight w:val="yellow"/>
        </w:rPr>
        <w:t xml:space="preserve">, </w:t>
      </w:r>
      <w:r w:rsidRPr="004F35B8">
        <w:rPr>
          <w:rStyle w:val="StyleBoldUnderline"/>
          <w:highlight w:val="yellow"/>
        </w:rPr>
        <w:t xml:space="preserve">where </w:t>
      </w:r>
      <w:r w:rsidRPr="00E94D89">
        <w:rPr>
          <w:rStyle w:val="StyleBoldUnderline"/>
          <w:highlight w:val="yellow"/>
        </w:rPr>
        <w:t>Japan</w:t>
      </w:r>
      <w:r w:rsidRPr="00990447">
        <w:rPr>
          <w:rStyle w:val="StyleBoldUnderline"/>
        </w:rPr>
        <w:t xml:space="preserve"> recently </w:t>
      </w:r>
      <w:r w:rsidRPr="00E94D89">
        <w:rPr>
          <w:rStyle w:val="StyleBoldUnderline"/>
          <w:highlight w:val="yellow"/>
        </w:rPr>
        <w:t xml:space="preserve">threatened to shoot </w:t>
      </w:r>
      <w:r w:rsidRPr="004F35B8">
        <w:rPr>
          <w:rStyle w:val="StyleBoldUnderline"/>
        </w:rPr>
        <w:t xml:space="preserve">down </w:t>
      </w:r>
      <w:r w:rsidRPr="00E94D89">
        <w:rPr>
          <w:rStyle w:val="StyleBoldUnderline"/>
          <w:highlight w:val="yellow"/>
        </w:rPr>
        <w:t>Chinese drones</w:t>
      </w:r>
      <w:r w:rsidRPr="00990447">
        <w:rPr>
          <w:rStyle w:val="StyleBoldUnderline"/>
        </w:rPr>
        <w:t xml:space="preserve"> flying near the disputed Senkaku 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w:t>
      </w:r>
      <w:r w:rsidRPr="00990447">
        <w:rPr>
          <w:rStyle w:val="StyleBoldUnderline"/>
        </w:rPr>
        <w:lastRenderedPageBreak/>
        <w:t xml:space="preserve">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 xml:space="preserve">if </w:t>
      </w:r>
      <w:r w:rsidRPr="004F35B8">
        <w:rPr>
          <w:rStyle w:val="Emphasis"/>
          <w:highlight w:val="yellow"/>
        </w:rPr>
        <w:t>used more</w:t>
      </w:r>
      <w:r w:rsidRPr="00990447">
        <w:rPr>
          <w:rStyle w:val="Emphasis"/>
        </w:rPr>
        <w:t xml:space="preserv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w:t>
      </w:r>
      <w:r w:rsidRPr="004F35B8">
        <w:rPr>
          <w:rStyle w:val="StyleBoldUnderline"/>
        </w:rPr>
        <w:t>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7C2EFC" w:rsidRDefault="007C2EFC" w:rsidP="007C2EFC">
      <w:pPr>
        <w:pStyle w:val="Heading4"/>
      </w:pPr>
      <w:r>
        <w:t>Those deterrence breakdowns escalate</w:t>
      </w:r>
    </w:p>
    <w:p w:rsidR="007C2EFC" w:rsidRDefault="007C2EFC" w:rsidP="007C2EF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7C2EFC" w:rsidRPr="001B0C1B" w:rsidRDefault="007C2EFC" w:rsidP="007C2EFC"/>
    <w:p w:rsidR="007C2EFC" w:rsidRPr="004F35B8" w:rsidRDefault="007C2EFC" w:rsidP="007C2EFC">
      <w:pPr>
        <w:rPr>
          <w:sz w:val="14"/>
        </w:rPr>
      </w:pPr>
      <w:r w:rsidRPr="004F35B8">
        <w:rPr>
          <w:sz w:val="14"/>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4F35B8">
        <w:rPr>
          <w:sz w:val="14"/>
        </w:rPr>
        <w:t xml:space="preserve"> </w:t>
      </w:r>
      <w:r w:rsidRPr="001B0C1B">
        <w:rPr>
          <w:rStyle w:val="StyleBoldUnderline"/>
        </w:rPr>
        <w:t>geopolitical players</w:t>
      </w:r>
      <w:r w:rsidRPr="004F35B8">
        <w:rPr>
          <w:sz w:val="14"/>
        </w:rPr>
        <w:t xml:space="preserve">, </w:t>
      </w:r>
      <w:r w:rsidRPr="001B0C1B">
        <w:rPr>
          <w:rStyle w:val="StyleBoldUnderline"/>
          <w:b/>
        </w:rPr>
        <w:t xml:space="preserve">such as </w:t>
      </w:r>
      <w:r w:rsidRPr="001B0C1B">
        <w:rPr>
          <w:rStyle w:val="StyleBoldUnderline"/>
          <w:b/>
          <w:highlight w:val="yellow"/>
        </w:rPr>
        <w:t>Russia and China</w:t>
      </w:r>
      <w:r w:rsidRPr="004F35B8">
        <w:rPr>
          <w:sz w:val="14"/>
          <w:highlight w:val="yellow"/>
        </w:rPr>
        <w:t xml:space="preserve">, </w:t>
      </w:r>
      <w:r w:rsidRPr="001B0C1B">
        <w:rPr>
          <w:rStyle w:val="StyleBoldUnderline"/>
          <w:highlight w:val="yellow"/>
        </w:rPr>
        <w:t xml:space="preserve">are beginning </w:t>
      </w:r>
      <w:r w:rsidRPr="00A10336">
        <w:rPr>
          <w:rStyle w:val="Emphasis"/>
          <w:b w:val="0"/>
        </w:rPr>
        <w:t>rapidly</w:t>
      </w:r>
      <w:r w:rsidRPr="004F35B8">
        <w:rPr>
          <w:sz w:val="14"/>
        </w:rPr>
        <w:t xml:space="preserve"> </w:t>
      </w:r>
      <w:r w:rsidRPr="001B0C1B">
        <w:rPr>
          <w:rStyle w:val="StyleBoldUnderline"/>
          <w:b/>
          <w:highlight w:val="yellow"/>
        </w:rPr>
        <w:t>to</w:t>
      </w:r>
      <w:r w:rsidRPr="001B0C1B">
        <w:rPr>
          <w:rStyle w:val="StyleBoldUnderline"/>
          <w:b/>
        </w:rPr>
        <w:t xml:space="preserve"> develop</w:t>
      </w:r>
      <w:r w:rsidRPr="004F35B8">
        <w:rPr>
          <w:b/>
          <w:sz w:val="14"/>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4F35B8">
        <w:rPr>
          <w:sz w:val="14"/>
        </w:rPr>
        <w:t xml:space="preserve">for their own purposes. </w:t>
      </w:r>
      <w:r w:rsidRPr="001B0C1B">
        <w:rPr>
          <w:rStyle w:val="StyleBoldUnderline"/>
        </w:rPr>
        <w:t xml:space="preserve">While its </w:t>
      </w:r>
      <w:r w:rsidRPr="004F35B8">
        <w:rPr>
          <w:sz w:val="14"/>
        </w:rPr>
        <w:t xml:space="preserve">own technology still lags </w:t>
      </w:r>
      <w:r w:rsidRPr="001B0C1B">
        <w:rPr>
          <w:rStyle w:val="StyleBoldUnderline"/>
        </w:rPr>
        <w:t>behind that of the US</w:t>
      </w:r>
      <w:r w:rsidRPr="004F35B8">
        <w:rPr>
          <w:sz w:val="14"/>
        </w:rPr>
        <w:t xml:space="preserve">, </w:t>
      </w:r>
      <w:r w:rsidRPr="001B0C1B">
        <w:rPr>
          <w:rStyle w:val="StyleBoldUnderline"/>
          <w:highlight w:val="yellow"/>
        </w:rPr>
        <w:t>Russia has spent huge sums</w:t>
      </w:r>
      <w:r w:rsidRPr="001B0C1B">
        <w:rPr>
          <w:rStyle w:val="StyleBoldUnderline"/>
        </w:rPr>
        <w:t xml:space="preserve"> on purchasing drones and has</w:t>
      </w:r>
      <w:r w:rsidRPr="004F35B8">
        <w:rPr>
          <w:sz w:val="14"/>
        </w:rPr>
        <w:t xml:space="preserve"> </w:t>
      </w:r>
      <w:r w:rsidRPr="001B0C1B">
        <w:rPr>
          <w:rStyle w:val="StyleBoldUnderline"/>
        </w:rPr>
        <w:t>recently sought to buy the Israeli</w:t>
      </w:r>
      <w:r w:rsidRPr="004F35B8">
        <w:rPr>
          <w:sz w:val="14"/>
        </w:rPr>
        <w:t xml:space="preserve">-made Eitan </w:t>
      </w:r>
      <w:r w:rsidRPr="001B0C1B">
        <w:rPr>
          <w:rStyle w:val="StyleBoldUnderline"/>
        </w:rPr>
        <w:t>drone</w:t>
      </w:r>
      <w:r w:rsidRPr="004F35B8">
        <w:rPr>
          <w:sz w:val="14"/>
        </w:rPr>
        <w:t xml:space="preserve"> capable of surveillance and firing air-to-surface missiles.132 China has begun to develop UAVs for reconnaissance and combat and has several new drones capable of long-range surveillance and attack under development.133 </w:t>
      </w:r>
      <w:r w:rsidRPr="00990447">
        <w:rPr>
          <w:rStyle w:val="StyleBoldUnderline"/>
        </w:rPr>
        <w:t>China is</w:t>
      </w:r>
      <w:r w:rsidRPr="004F35B8">
        <w:rPr>
          <w:sz w:val="14"/>
        </w:rPr>
        <w:t xml:space="preserve"> also </w:t>
      </w:r>
      <w:r w:rsidRPr="00990447">
        <w:rPr>
          <w:rStyle w:val="StyleBoldUnderline"/>
        </w:rPr>
        <w:t>planning to use</w:t>
      </w:r>
      <w:r w:rsidRPr="004F35B8">
        <w:rPr>
          <w:sz w:val="14"/>
        </w:rPr>
        <w:t xml:space="preserve"> unmanned surveillance </w:t>
      </w:r>
      <w:r w:rsidRPr="00990447">
        <w:rPr>
          <w:rStyle w:val="StyleBoldUnderline"/>
        </w:rPr>
        <w:t>drones to allow it to monitor the</w:t>
      </w:r>
      <w:r w:rsidRPr="004F35B8">
        <w:rPr>
          <w:sz w:val="14"/>
        </w:rPr>
        <w:t xml:space="preserve"> disputed East </w:t>
      </w:r>
      <w:r w:rsidRPr="00990447">
        <w:rPr>
          <w:rStyle w:val="StyleBoldUnderline"/>
        </w:rPr>
        <w:t>China Sea Islands</w:t>
      </w:r>
      <w:r w:rsidRPr="004F35B8">
        <w:rPr>
          <w:sz w:val="14"/>
        </w:rPr>
        <w:t xml:space="preserve">, </w:t>
      </w:r>
      <w:r w:rsidRPr="00990447">
        <w:rPr>
          <w:rStyle w:val="StyleBoldUnderline"/>
        </w:rPr>
        <w:t>which are</w:t>
      </w:r>
      <w:r w:rsidRPr="004F35B8">
        <w:rPr>
          <w:sz w:val="14"/>
        </w:rPr>
        <w:t xml:space="preserve"> currently </w:t>
      </w:r>
      <w:r w:rsidRPr="00990447">
        <w:rPr>
          <w:rStyle w:val="StyleBoldUnderline"/>
        </w:rPr>
        <w:t>under dispute with Japan and Taiwan.</w:t>
      </w:r>
      <w:r w:rsidRPr="004F35B8">
        <w:rPr>
          <w:sz w:val="14"/>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4F35B8">
        <w:rPr>
          <w:sz w:val="14"/>
        </w:rPr>
        <w:t xml:space="preserve"> </w:t>
      </w:r>
      <w:r w:rsidRPr="00990447">
        <w:rPr>
          <w:rStyle w:val="StyleBoldUnderline"/>
        </w:rPr>
        <w:t>may be hastening the arrival of a world where its</w:t>
      </w:r>
      <w:r w:rsidRPr="004F35B8">
        <w:rPr>
          <w:sz w:val="14"/>
        </w:rPr>
        <w:t xml:space="preserve"> qualitative </w:t>
      </w:r>
      <w:r w:rsidRPr="00990447">
        <w:rPr>
          <w:rStyle w:val="StyleBoldUnderline"/>
        </w:rPr>
        <w:t>advantages</w:t>
      </w:r>
      <w:r w:rsidRPr="004F35B8">
        <w:rPr>
          <w:sz w:val="14"/>
        </w:rPr>
        <w:t xml:space="preserve"> in drone technology </w:t>
      </w:r>
      <w:r w:rsidRPr="001B0C1B">
        <w:rPr>
          <w:rStyle w:val="StyleBoldUnderline"/>
        </w:rPr>
        <w:t>are eclipsed</w:t>
      </w:r>
      <w:r w:rsidRPr="004F35B8">
        <w:rPr>
          <w:sz w:val="14"/>
        </w:rPr>
        <w:t xml:space="preserve"> and where this technology will be used and sold by rival Great Powers whose interests do not mirror its own. </w:t>
      </w:r>
      <w:r w:rsidRPr="001B0C1B">
        <w:rPr>
          <w:rStyle w:val="StyleBoldUnderline"/>
        </w:rPr>
        <w:t>A</w:t>
      </w:r>
      <w:r w:rsidRPr="004F35B8">
        <w:rPr>
          <w:sz w:val="14"/>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4F35B8">
        <w:rPr>
          <w:sz w:val="14"/>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4F35B8">
        <w:rPr>
          <w:sz w:val="14"/>
        </w:rPr>
        <w:t xml:space="preserve"> </w:t>
      </w:r>
      <w:r w:rsidRPr="001B0C1B">
        <w:rPr>
          <w:rStyle w:val="StyleBoldUnderline"/>
        </w:rPr>
        <w:t xml:space="preserve">in the international system </w:t>
      </w:r>
      <w:r w:rsidRPr="001B0C1B">
        <w:rPr>
          <w:rStyle w:val="StyleBoldUnderline"/>
          <w:highlight w:val="yellow"/>
        </w:rPr>
        <w:t>will be</w:t>
      </w:r>
      <w:r w:rsidRPr="004F35B8">
        <w:rPr>
          <w:sz w:val="14"/>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4F35B8">
        <w:rPr>
          <w:sz w:val="14"/>
        </w:rPr>
        <w:t xml:space="preserve">. For example, </w:t>
      </w:r>
      <w:r w:rsidRPr="00A10336">
        <w:rPr>
          <w:rStyle w:val="StyleBoldUnderline"/>
        </w:rPr>
        <w:t xml:space="preserve">much of the </w:t>
      </w:r>
      <w:r w:rsidRPr="001B0C1B">
        <w:rPr>
          <w:rStyle w:val="StyleBoldUnderline"/>
          <w:highlight w:val="yellow"/>
        </w:rPr>
        <w:t>stability</w:t>
      </w:r>
      <w:r w:rsidRPr="004F35B8">
        <w:rPr>
          <w:sz w:val="14"/>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4F35B8">
        <w:rPr>
          <w:sz w:val="14"/>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4F35B8">
        <w:rPr>
          <w:sz w:val="14"/>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4F35B8">
        <w:rPr>
          <w:sz w:val="14"/>
        </w:rPr>
        <w:t xml:space="preserve">, particularly those holding nuclear weapons, </w:t>
      </w:r>
      <w:r w:rsidRPr="001B0C1B">
        <w:rPr>
          <w:rStyle w:val="StyleBoldUnderline"/>
        </w:rPr>
        <w:t>may and may not do</w:t>
      </w:r>
      <w:r w:rsidRPr="004F35B8">
        <w:rPr>
          <w:sz w:val="14"/>
        </w:rPr>
        <w:t xml:space="preserve"> to one another.136 While it is widely understood that nuclear-capable states will conduct aerial surveillance and spy on one another, </w:t>
      </w:r>
      <w:r w:rsidRPr="00A10336">
        <w:rPr>
          <w:rStyle w:val="Emphasis"/>
          <w:b w:val="0"/>
          <w:highlight w:val="yellow"/>
        </w:rPr>
        <w:t>overt</w:t>
      </w:r>
      <w:r w:rsidRPr="004F35B8">
        <w:rPr>
          <w:sz w:val="14"/>
        </w:rPr>
        <w:t xml:space="preserve"> </w:t>
      </w:r>
      <w:r w:rsidRPr="001B0C1B">
        <w:rPr>
          <w:rStyle w:val="StyleBoldUnderline"/>
        </w:rPr>
        <w:t>military</w:t>
      </w:r>
      <w:r w:rsidRPr="004F35B8">
        <w:rPr>
          <w:sz w:val="14"/>
        </w:rPr>
        <w:t xml:space="preserve"> </w:t>
      </w:r>
      <w:r w:rsidRPr="00A10336">
        <w:rPr>
          <w:rStyle w:val="Emphasis"/>
          <w:b w:val="0"/>
          <w:highlight w:val="yellow"/>
        </w:rPr>
        <w:t>confrontations</w:t>
      </w:r>
      <w:r w:rsidRPr="004F35B8">
        <w:rPr>
          <w:sz w:val="14"/>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4F35B8">
        <w:rPr>
          <w:sz w:val="14"/>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4F35B8">
        <w:rPr>
          <w:sz w:val="14"/>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4F35B8">
        <w:rPr>
          <w:sz w:val="14"/>
        </w:rPr>
        <w:t xml:space="preserve"> of their rivals, or engage in ‘salami tactics’ </w:t>
      </w:r>
      <w:r w:rsidRPr="001B0C1B">
        <w:rPr>
          <w:rStyle w:val="StyleBoldUnderline"/>
        </w:rPr>
        <w:t>to see what kind of drone-led incursion, if any, will motivate a response</w:t>
      </w:r>
      <w:r w:rsidRPr="004F35B8">
        <w:rPr>
          <w:sz w:val="14"/>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4F35B8">
        <w:rPr>
          <w:sz w:val="14"/>
        </w:rPr>
        <w:t>—</w:t>
      </w:r>
      <w:r w:rsidRPr="001B0C1B">
        <w:rPr>
          <w:rStyle w:val="StyleBoldUnderline"/>
        </w:rPr>
        <w:t>for</w:t>
      </w:r>
      <w:r w:rsidRPr="004F35B8">
        <w:rPr>
          <w:sz w:val="14"/>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4F35B8">
        <w:rPr>
          <w:sz w:val="14"/>
          <w:highlight w:val="yellow"/>
        </w:rPr>
        <w:t>—</w:t>
      </w:r>
      <w:r w:rsidRPr="001B0C1B">
        <w:rPr>
          <w:rStyle w:val="StyleBoldUnderline"/>
          <w:highlight w:val="yellow"/>
        </w:rPr>
        <w:t>deploying drones to test</w:t>
      </w:r>
      <w:r w:rsidRPr="001B0C1B">
        <w:rPr>
          <w:rStyle w:val="StyleBoldUnderline"/>
        </w:rPr>
        <w:t xml:space="preserve"> each other’s capability</w:t>
      </w:r>
      <w:r w:rsidRPr="004F35B8">
        <w:rPr>
          <w:sz w:val="14"/>
        </w:rPr>
        <w:t xml:space="preserve"> </w:t>
      </w:r>
      <w:r w:rsidRPr="001B0C1B">
        <w:rPr>
          <w:rStyle w:val="StyleBoldUnderline"/>
        </w:rPr>
        <w:t xml:space="preserve">and </w:t>
      </w:r>
      <w:r w:rsidRPr="00A10336">
        <w:rPr>
          <w:rStyle w:val="StyleBoldUnderline"/>
          <w:highlight w:val="yellow"/>
        </w:rPr>
        <w:t>resolve</w:t>
      </w:r>
      <w:r w:rsidRPr="004F35B8">
        <w:rPr>
          <w:sz w:val="14"/>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 xml:space="preserve">the other as an </w:t>
      </w:r>
      <w:r w:rsidRPr="00A10336">
        <w:rPr>
          <w:rStyle w:val="Emphasis"/>
          <w:b w:val="0"/>
        </w:rPr>
        <w:lastRenderedPageBreak/>
        <w:t>attack.</w:t>
      </w:r>
      <w:r w:rsidRPr="004F35B8">
        <w:rPr>
          <w:sz w:val="14"/>
        </w:rPr>
        <w:t xml:space="preserve"> </w:t>
      </w:r>
      <w:r w:rsidRPr="00A10336">
        <w:rPr>
          <w:rStyle w:val="StyleBoldUnderline"/>
        </w:rPr>
        <w:t>As drones get</w:t>
      </w:r>
      <w:r w:rsidRPr="004F35B8">
        <w:rPr>
          <w:sz w:val="14"/>
        </w:rPr>
        <w:t xml:space="preserve"> physically </w:t>
      </w:r>
      <w:r w:rsidRPr="00A10336">
        <w:rPr>
          <w:rStyle w:val="StyleBoldUnderline"/>
        </w:rPr>
        <w:t>smaller and more precise</w:t>
      </w:r>
      <w:r w:rsidRPr="004F35B8">
        <w:rPr>
          <w:sz w:val="14"/>
        </w:rPr>
        <w:t xml:space="preserve">, and as they develop a greater flying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4F35B8">
        <w:rPr>
          <w:sz w:val="14"/>
        </w:rPr>
        <w:t xml:space="preserve"> </w:t>
      </w:r>
      <w:r w:rsidRPr="001B0C1B">
        <w:rPr>
          <w:rStyle w:val="StyleBoldUnderline"/>
          <w:highlight w:val="yellow"/>
        </w:rPr>
        <w:t>nuclear programme</w:t>
      </w:r>
      <w:r w:rsidRPr="004F35B8">
        <w:rPr>
          <w:sz w:val="14"/>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4F35B8">
        <w:rPr>
          <w:sz w:val="14"/>
        </w:rPr>
        <w:t xml:space="preserve">, </w:t>
      </w:r>
      <w:r w:rsidRPr="001B0C1B">
        <w:rPr>
          <w:rStyle w:val="StyleBoldUnderline"/>
        </w:rPr>
        <w:t xml:space="preserve">drones </w:t>
      </w:r>
      <w:r w:rsidRPr="001B0C1B">
        <w:rPr>
          <w:rStyle w:val="StyleBoldUnderline"/>
          <w:highlight w:val="yellow"/>
        </w:rPr>
        <w:t>might</w:t>
      </w:r>
      <w:r w:rsidRPr="004F35B8">
        <w:rPr>
          <w:sz w:val="14"/>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4F35B8">
        <w:rPr>
          <w:sz w:val="14"/>
          <w:highlight w:val="yellow"/>
        </w:rPr>
        <w:t xml:space="preserve"> </w:t>
      </w:r>
      <w:r w:rsidRPr="00A10336">
        <w:rPr>
          <w:rStyle w:val="Emphasis"/>
          <w:b w:val="0"/>
        </w:rPr>
        <w:t>that</w:t>
      </w:r>
      <w:r w:rsidRPr="004F35B8">
        <w:rPr>
          <w:sz w:val="14"/>
        </w:rPr>
        <w:t xml:space="preserve"> </w:t>
      </w:r>
      <w:r w:rsidRPr="00A10336">
        <w:rPr>
          <w:rStyle w:val="Emphasis"/>
          <w:b w:val="0"/>
        </w:rPr>
        <w:t>exist between nuclear powers</w:t>
      </w:r>
      <w:r w:rsidRPr="004F35B8">
        <w:rPr>
          <w:sz w:val="14"/>
        </w:rPr>
        <w:t xml:space="preserve">, thus </w:t>
      </w:r>
      <w:r w:rsidRPr="00A10336">
        <w:rPr>
          <w:rStyle w:val="Emphasis"/>
          <w:b w:val="0"/>
          <w:highlight w:val="yellow"/>
        </w:rPr>
        <w:t xml:space="preserve">magnifying the risks of a spiral </w:t>
      </w:r>
      <w:r w:rsidRPr="00A10336">
        <w:rPr>
          <w:rStyle w:val="Emphasis"/>
          <w:b w:val="0"/>
        </w:rPr>
        <w:t>of conflict</w:t>
      </w:r>
      <w:r w:rsidRPr="004F35B8">
        <w:rPr>
          <w:sz w:val="14"/>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4F35B8">
        <w:rPr>
          <w:sz w:val="14"/>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4F35B8">
        <w:rPr>
          <w:sz w:val="14"/>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4F35B8">
        <w:rPr>
          <w:sz w:val="14"/>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4F35B8">
        <w:rPr>
          <w:sz w:val="14"/>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4F35B8">
        <w:rPr>
          <w:sz w:val="14"/>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4F35B8">
        <w:rPr>
          <w:sz w:val="14"/>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4F35B8">
        <w:rPr>
          <w:sz w:val="14"/>
        </w:rPr>
        <w:t xml:space="preserve"> To some extent, </w:t>
      </w:r>
      <w:r w:rsidRPr="001B0C1B">
        <w:rPr>
          <w:rStyle w:val="StyleBoldUnderline"/>
        </w:rPr>
        <w:t>this world is already</w:t>
      </w:r>
      <w:r w:rsidRPr="004F35B8">
        <w:rPr>
          <w:sz w:val="14"/>
        </w:rPr>
        <w:t xml:space="preserve"> </w:t>
      </w:r>
      <w:r w:rsidRPr="001B0C1B">
        <w:rPr>
          <w:rStyle w:val="StyleBoldUnderline"/>
        </w:rPr>
        <w:t xml:space="preserve">being ushered in by </w:t>
      </w:r>
      <w:r w:rsidRPr="00A10336">
        <w:rPr>
          <w:rStyle w:val="StyleBoldUnderline"/>
        </w:rPr>
        <w:t>the United States</w:t>
      </w:r>
      <w:r w:rsidRPr="004F35B8">
        <w:rPr>
          <w:sz w:val="14"/>
        </w:rPr>
        <w:t xml:space="preserve">, </w:t>
      </w:r>
      <w:r w:rsidRPr="00A10336">
        <w:rPr>
          <w:rStyle w:val="StyleBoldUnderline"/>
        </w:rPr>
        <w:t xml:space="preserve">which has set </w:t>
      </w:r>
      <w:r w:rsidRPr="00A10336">
        <w:rPr>
          <w:rStyle w:val="Emphasis"/>
          <w:b w:val="0"/>
        </w:rPr>
        <w:t>a dangerous precedent</w:t>
      </w:r>
      <w:r w:rsidRPr="004F35B8">
        <w:rPr>
          <w:sz w:val="14"/>
        </w:rPr>
        <w:t xml:space="preserve"> that a state may simply kill foreign citizens considered a threat without a declaration of war. Even John Brennan has recognized that the US is ‘establishing a precedent that other nations may follow’.145 </w:t>
      </w:r>
      <w:r w:rsidRPr="001B0C1B">
        <w:rPr>
          <w:rStyle w:val="StyleBoldUnderline"/>
          <w:b/>
          <w:highlight w:val="yellow"/>
        </w:rPr>
        <w:t>Given this precedent</w:t>
      </w:r>
      <w:r w:rsidRPr="004F35B8">
        <w:rPr>
          <w:sz w:val="14"/>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4F35B8">
        <w:rPr>
          <w:sz w:val="14"/>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4F35B8">
        <w:rPr>
          <w:sz w:val="14"/>
        </w:rPr>
        <w:t xml:space="preserve"> </w:t>
      </w:r>
      <w:r w:rsidRPr="001B0C1B">
        <w:rPr>
          <w:rStyle w:val="StyleBoldUnderline"/>
        </w:rPr>
        <w:t>may begin to police their restive territories through drone strikes</w:t>
      </w:r>
      <w:r w:rsidRPr="004F35B8">
        <w:rPr>
          <w:sz w:val="14"/>
        </w:rPr>
        <w:t xml:space="preserve">, </w:t>
      </w:r>
      <w:r w:rsidRPr="001B0C1B">
        <w:rPr>
          <w:rStyle w:val="StyleBoldUnderline"/>
        </w:rPr>
        <w:t>essentially</w:t>
      </w:r>
      <w:r w:rsidRPr="004F35B8">
        <w:rPr>
          <w:sz w:val="14"/>
        </w:rPr>
        <w:t xml:space="preserve"> </w:t>
      </w:r>
      <w:r w:rsidRPr="001B0C1B">
        <w:rPr>
          <w:rStyle w:val="StyleBoldUnderline"/>
        </w:rPr>
        <w:t>containing the problem in a fixed geographical region and engaging in a</w:t>
      </w:r>
      <w:r w:rsidRPr="004F35B8">
        <w:rPr>
          <w:sz w:val="14"/>
        </w:rPr>
        <w:t xml:space="preserve"> largely </w:t>
      </w:r>
      <w:r w:rsidRPr="001B0C1B">
        <w:rPr>
          <w:rStyle w:val="StyleBoldUnderline"/>
        </w:rPr>
        <w:t>punitive policy against them</w:t>
      </w:r>
      <w:r w:rsidRPr="004F35B8">
        <w:rPr>
          <w:sz w:val="14"/>
        </w:rPr>
        <w:t xml:space="preserve">. </w:t>
      </w:r>
      <w:r w:rsidRPr="001B0C1B">
        <w:rPr>
          <w:rStyle w:val="StyleBoldUnderline"/>
          <w:highlight w:val="yellow"/>
        </w:rPr>
        <w:t>One could</w:t>
      </w:r>
      <w:r w:rsidRPr="004F35B8">
        <w:rPr>
          <w:sz w:val="14"/>
        </w:rPr>
        <w:t xml:space="preserve"> easily </w:t>
      </w:r>
      <w:r w:rsidRPr="001B0C1B">
        <w:rPr>
          <w:rStyle w:val="StyleBoldUnderline"/>
          <w:highlight w:val="yellow"/>
        </w:rPr>
        <w:t>imagine</w:t>
      </w:r>
      <w:r w:rsidRPr="004F35B8">
        <w:rPr>
          <w:sz w:val="14"/>
        </w:rPr>
        <w:t xml:space="preserve"> that </w:t>
      </w:r>
      <w:r w:rsidRPr="001B0C1B">
        <w:rPr>
          <w:rStyle w:val="StyleBoldUnderline"/>
          <w:highlight w:val="yellow"/>
        </w:rPr>
        <w:t>China</w:t>
      </w:r>
      <w:r w:rsidRPr="004F35B8">
        <w:rPr>
          <w:sz w:val="14"/>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4F35B8">
        <w:rPr>
          <w:sz w:val="14"/>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4F35B8">
        <w:rPr>
          <w:sz w:val="14"/>
        </w:rPr>
        <w:t xml:space="preserve"> or elsewhere. Such behaviour would not necessarily be confined to authoritarian governments; it is equally possible that </w:t>
      </w:r>
      <w:r w:rsidRPr="001B0C1B">
        <w:rPr>
          <w:rStyle w:val="StyleBoldUnderline"/>
        </w:rPr>
        <w:t>Israel might use drones to</w:t>
      </w:r>
      <w:r w:rsidRPr="004F35B8">
        <w:rPr>
          <w:sz w:val="14"/>
        </w:rPr>
        <w:t xml:space="preserve"> </w:t>
      </w:r>
      <w:r w:rsidRPr="001B0C1B">
        <w:rPr>
          <w:rStyle w:val="StyleBoldUnderline"/>
        </w:rPr>
        <w:t>police Gaza and the West Bank</w:t>
      </w:r>
      <w:r w:rsidRPr="004F35B8">
        <w:rPr>
          <w:sz w:val="14"/>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4F35B8">
        <w:rPr>
          <w:sz w:val="14"/>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4F35B8">
        <w:rPr>
          <w:sz w:val="14"/>
        </w:rPr>
        <w:t xml:space="preserve"> or even national liberation </w:t>
      </w:r>
      <w:r w:rsidRPr="00A10336">
        <w:rPr>
          <w:rStyle w:val="Emphasis"/>
          <w:b w:val="0"/>
          <w:highlight w:val="yellow"/>
        </w:rPr>
        <w:t>claims</w:t>
      </w:r>
      <w:r w:rsidRPr="004F35B8">
        <w:rPr>
          <w:sz w:val="14"/>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4F35B8">
        <w:rPr>
          <w:sz w:val="14"/>
        </w:rPr>
        <w:t xml:space="preserve"> </w:t>
      </w:r>
      <w:r w:rsidRPr="001B0C1B">
        <w:rPr>
          <w:rStyle w:val="StyleBoldUnderline"/>
        </w:rPr>
        <w:t>strong even stronger</w:t>
      </w:r>
      <w:r w:rsidRPr="004F35B8">
        <w:rPr>
          <w:sz w:val="14"/>
        </w:rPr>
        <w:t xml:space="preserve">, </w:t>
      </w:r>
      <w:r w:rsidRPr="001B0C1B">
        <w:rPr>
          <w:rStyle w:val="StyleBoldUnderline"/>
        </w:rPr>
        <w:t xml:space="preserve">thus </w:t>
      </w:r>
      <w:r w:rsidRPr="001B0C1B">
        <w:rPr>
          <w:rStyle w:val="StyleBoldUnderline"/>
          <w:b/>
        </w:rPr>
        <w:t>tilting the balance of power in authoritarian regimes</w:t>
      </w:r>
      <w:r w:rsidRPr="004F35B8">
        <w:rPr>
          <w:sz w:val="14"/>
        </w:rPr>
        <w:t xml:space="preserve"> </w:t>
      </w:r>
      <w:r w:rsidRPr="001B0C1B">
        <w:rPr>
          <w:rStyle w:val="StyleBoldUnderline"/>
          <w:b/>
        </w:rPr>
        <w:t>even more decisively towards</w:t>
      </w:r>
      <w:r w:rsidRPr="004F35B8">
        <w:rPr>
          <w:sz w:val="14"/>
        </w:rPr>
        <w:t xml:space="preserve"> </w:t>
      </w:r>
      <w:r w:rsidRPr="001B0C1B">
        <w:rPr>
          <w:rStyle w:val="StyleBoldUnderline"/>
        </w:rPr>
        <w:t>those who wield the coercive instruments of power</w:t>
      </w:r>
      <w:r w:rsidRPr="004F35B8">
        <w:rPr>
          <w:sz w:val="14"/>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w:t>
      </w:r>
      <w:r w:rsidRPr="004F35B8">
        <w:rPr>
          <w:sz w:val="14"/>
        </w:rPr>
        <w:lastRenderedPageBreak/>
        <w:t xml:space="preserve">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4F35B8">
        <w:rPr>
          <w:sz w:val="14"/>
        </w:rPr>
        <w:t xml:space="preserve"> final, and </w:t>
      </w:r>
      <w:r w:rsidRPr="00A10336">
        <w:rPr>
          <w:rStyle w:val="Emphasis"/>
          <w:b w:val="0"/>
          <w:highlight w:val="yellow"/>
        </w:rPr>
        <w:t>crucial</w:t>
      </w:r>
      <w:r w:rsidRPr="004F35B8">
        <w:rPr>
          <w:sz w:val="14"/>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4F35B8">
        <w:rPr>
          <w:sz w:val="14"/>
        </w:rPr>
        <w:t xml:space="preserve"> strategic </w:t>
      </w:r>
      <w:r w:rsidRPr="00A10336">
        <w:rPr>
          <w:rStyle w:val="Emphasis"/>
          <w:b w:val="0"/>
        </w:rPr>
        <w:t>consequences</w:t>
      </w:r>
      <w:r w:rsidRPr="004F35B8">
        <w:rPr>
          <w:sz w:val="14"/>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4F35B8">
        <w:rPr>
          <w:sz w:val="14"/>
        </w:rPr>
        <w:t xml:space="preserve">internationally recognized standards and </w:t>
      </w:r>
      <w:r w:rsidRPr="00A10336">
        <w:rPr>
          <w:rStyle w:val="Emphasis"/>
          <w:b w:val="0"/>
          <w:highlight w:val="yellow"/>
        </w:rPr>
        <w:t>norms</w:t>
      </w:r>
      <w:r w:rsidRPr="004F35B8">
        <w:rPr>
          <w:sz w:val="14"/>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4F35B8">
        <w:rPr>
          <w:sz w:val="14"/>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4F35B8">
        <w:rPr>
          <w:sz w:val="14"/>
        </w:rPr>
        <w:t xml:space="preserve"> buying and using drones. </w:t>
      </w:r>
      <w:r w:rsidRPr="001B0C1B">
        <w:rPr>
          <w:rStyle w:val="StyleBoldUnderline"/>
          <w:b/>
          <w:highlight w:val="yellow"/>
        </w:rPr>
        <w:t>The genie is out of the bottle</w:t>
      </w:r>
      <w:r w:rsidRPr="004F35B8">
        <w:rPr>
          <w:sz w:val="14"/>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4F35B8">
        <w:rPr>
          <w:sz w:val="14"/>
        </w:rPr>
        <w:t xml:space="preserve"> and sale </w:t>
      </w:r>
      <w:r w:rsidRPr="00A10336">
        <w:rPr>
          <w:rStyle w:val="Emphasis"/>
          <w:b w:val="0"/>
          <w:highlight w:val="yellow"/>
        </w:rPr>
        <w:t>are transparent</w:t>
      </w:r>
      <w:r w:rsidRPr="004F35B8">
        <w:rPr>
          <w:sz w:val="14"/>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4F35B8">
        <w:rPr>
          <w:sz w:val="14"/>
        </w:rPr>
        <w:t xml:space="preserve"> internationally recognized standards or </w:t>
      </w:r>
      <w:r w:rsidRPr="00A10336">
        <w:rPr>
          <w:rStyle w:val="Emphasis"/>
          <w:b w:val="0"/>
          <w:highlight w:val="yellow"/>
        </w:rPr>
        <w:t>norms</w:t>
      </w:r>
      <w:r w:rsidRPr="004F35B8">
        <w:rPr>
          <w:sz w:val="14"/>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4F35B8">
        <w:rPr>
          <w:sz w:val="14"/>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7C2EFC" w:rsidRDefault="007C2EFC" w:rsidP="007C2EFC">
      <w:pPr>
        <w:pStyle w:val="Heading4"/>
      </w:pPr>
      <w:r>
        <w:t>Asian conflict escalates due to drone use</w:t>
      </w:r>
    </w:p>
    <w:p w:rsidR="007C2EFC" w:rsidRDefault="007C2EFC" w:rsidP="007C2EFC">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7C2EFC" w:rsidRPr="00AD7325" w:rsidRDefault="007C2EFC" w:rsidP="007C2EFC"/>
    <w:p w:rsidR="007C2EFC" w:rsidRPr="00AD7325" w:rsidRDefault="007C2EFC" w:rsidP="007C2EFC">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4F35B8">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w:t>
      </w:r>
      <w:r w:rsidRPr="004F35B8">
        <w:rPr>
          <w:rStyle w:val="StyleBoldUnderline"/>
        </w:rPr>
        <w:t>assertiveness</w:t>
      </w:r>
      <w:r w:rsidRPr="004F35B8">
        <w:rPr>
          <w:sz w:val="16"/>
        </w:rPr>
        <w:t xml:space="preserve">. But </w:t>
      </w:r>
      <w:r w:rsidRPr="004F35B8">
        <w:rPr>
          <w:rStyle w:val="StyleBoldUnderline"/>
        </w:rPr>
        <w:t>there's a much bigger and more pernicious cycle in motion</w:t>
      </w:r>
      <w:r w:rsidRPr="004F35B8">
        <w:rPr>
          <w:sz w:val="16"/>
        </w:rPr>
        <w:t xml:space="preserve">. The </w:t>
      </w:r>
      <w:r w:rsidRPr="004F35B8">
        <w:rPr>
          <w:rStyle w:val="StyleBoldUnderline"/>
        </w:rPr>
        <w:t>introduction of indigenous</w:t>
      </w:r>
      <w:r w:rsidRPr="00AD7325">
        <w:rPr>
          <w:rStyle w:val="StyleBoldUnderline"/>
        </w:rPr>
        <w:t xml:space="preserve">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4F35B8">
        <w:rPr>
          <w:rStyle w:val="Emphasis"/>
          <w:highlight w:val="yellow"/>
        </w:rPr>
        <w:t>escalation</w:t>
      </w:r>
      <w:r w:rsidRPr="004F35B8">
        <w:rPr>
          <w:sz w:val="16"/>
          <w:highlight w:val="yellow"/>
        </w:rPr>
        <w:t xml:space="preserve"> </w:t>
      </w:r>
      <w:r w:rsidRPr="004F35B8">
        <w:rPr>
          <w:rStyle w:val="StyleBoldUnderline"/>
          <w:highlight w:val="yellow"/>
        </w:rPr>
        <w:t>to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4F35B8">
        <w:rPr>
          <w:rStyle w:val="Emphasis"/>
        </w:rPr>
        <w:t xml:space="preserve">major power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w:t>
      </w:r>
      <w:r w:rsidRPr="00AD7325">
        <w:rPr>
          <w:rStyle w:val="StyleBoldUnderline"/>
        </w:rPr>
        <w:lastRenderedPageBreak/>
        <w:t xml:space="preserve">is widespread </w:t>
      </w:r>
      <w:r w:rsidRPr="00AD7325">
        <w:rPr>
          <w:sz w:val="16"/>
        </w:rPr>
        <w:t xml:space="preserve">and growing </w:t>
      </w:r>
      <w:r w:rsidRPr="00AD7325">
        <w:rPr>
          <w:rStyle w:val="StyleBoldUnderline"/>
        </w:rPr>
        <w:t xml:space="preserve">concern that </w:t>
      </w:r>
      <w:r w:rsidRPr="004F35B8">
        <w:rPr>
          <w:rStyle w:val="StyleBoldUnderline"/>
        </w:rPr>
        <w:t xml:space="preserve">military </w:t>
      </w:r>
      <w:r w:rsidRPr="004F35B8">
        <w:rPr>
          <w:rStyle w:val="StyleBoldUnderline"/>
          <w:highlight w:val="yellow"/>
        </w:rPr>
        <w:t xml:space="preserve">conflict </w:t>
      </w:r>
      <w:r w:rsidRPr="00F4340C">
        <w:rPr>
          <w:rStyle w:val="StyleBoldUnderline"/>
          <w:highlight w:val="yellow"/>
        </w:rPr>
        <w:t xml:space="preserve">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w:t>
      </w:r>
      <w:r w:rsidRPr="004F35B8">
        <w:rPr>
          <w:rStyle w:val="StyleBoldUnderline"/>
        </w:rPr>
        <w:t>Unmanned systems could be</w:t>
      </w:r>
      <w:r w:rsidRPr="004F35B8">
        <w:rPr>
          <w:sz w:val="16"/>
        </w:rPr>
        <w:t xml:space="preserve"> just </w:t>
      </w:r>
      <w:r w:rsidRPr="004F35B8">
        <w:rPr>
          <w:rStyle w:val="StyleBoldUnderline"/>
        </w:rPr>
        <w:t>this trigger</w:t>
      </w:r>
      <w:r w:rsidRPr="004F35B8">
        <w:rPr>
          <w:sz w:val="16"/>
        </w:rPr>
        <w:t xml:space="preserve">. </w:t>
      </w:r>
      <w:r w:rsidRPr="004F35B8">
        <w:rPr>
          <w:rStyle w:val="StyleBoldUnderline"/>
        </w:rPr>
        <w:t>They are less costly to produce</w:t>
      </w:r>
      <w:r w:rsidRPr="004F35B8">
        <w:rPr>
          <w:sz w:val="16"/>
        </w:rPr>
        <w:t xml:space="preserve"> and operate than their manned counterparts, </w:t>
      </w:r>
      <w:r w:rsidRPr="004F35B8">
        <w:rPr>
          <w:rStyle w:val="StyleBoldUnderline"/>
        </w:rPr>
        <w:t>meaning</w:t>
      </w:r>
      <w:r w:rsidRPr="004F35B8">
        <w:rPr>
          <w:sz w:val="16"/>
        </w:rPr>
        <w:t xml:space="preserve"> that </w:t>
      </w:r>
      <w:r w:rsidRPr="004F35B8">
        <w:rPr>
          <w:rStyle w:val="StyleBoldUnderline"/>
        </w:rPr>
        <w:t>we're likely to see more crowded skies</w:t>
      </w:r>
      <w:r w:rsidRPr="004F35B8">
        <w:rPr>
          <w:sz w:val="16"/>
        </w:rPr>
        <w:t xml:space="preserve"> and seas in the years ahead. </w:t>
      </w:r>
      <w:r w:rsidRPr="004F35B8">
        <w:rPr>
          <w:rStyle w:val="StyleBoldUnderline"/>
          <w:highlight w:val="yellow"/>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how would these matters be addressed during a crisis, 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 xml:space="preserve">Resolving these issues in a fraught strategic environment </w:t>
      </w:r>
      <w:r w:rsidRPr="004F35B8">
        <w:rPr>
          <w:rStyle w:val="StyleBoldUnderline"/>
          <w:highlight w:val="yellow"/>
        </w:rPr>
        <w:t>between</w:t>
      </w:r>
      <w:r w:rsidRPr="00AD7325">
        <w:rPr>
          <w:rStyle w:val="StyleBoldUnderline"/>
        </w:rPr>
        <w:t xml:space="preserve">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4F35B8">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4F35B8">
        <w:rPr>
          <w:rStyle w:val="StyleBoldUnderline"/>
          <w:highlight w:val="yellow"/>
        </w:rPr>
        <w:t>and Vietnam</w:t>
      </w:r>
      <w:r w:rsidRPr="00AD7325">
        <w:rPr>
          <w:rStyle w:val="StyleBoldUnderline"/>
        </w:rPr>
        <w:t xml:space="preserve"> </w:t>
      </w:r>
      <w:r w:rsidRPr="004F35B8">
        <w:rPr>
          <w:rStyle w:val="StyleBoldUnderline"/>
        </w:rPr>
        <w:t>is planning to build an entire UAV fact</w:t>
      </w:r>
      <w:r w:rsidRPr="00AD7325">
        <w:rPr>
          <w:rStyle w:val="StyleBoldUnderline"/>
        </w:rPr>
        <w: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4F35B8">
        <w:rPr>
          <w:rStyle w:val="Emphasis"/>
          <w:highlight w:val="yellow"/>
        </w:rPr>
        <w:t xml:space="preserve">But nothing </w:t>
      </w:r>
      <w:r w:rsidRPr="00F4340C">
        <w:rPr>
          <w:rStyle w:val="Emphasis"/>
          <w:highlight w:val="yellow"/>
        </w:rPr>
        <w:t>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w:t>
      </w:r>
      <w:r w:rsidRPr="00AD7325">
        <w:rPr>
          <w:sz w:val="16"/>
        </w:rPr>
        <w:lastRenderedPageBreak/>
        <w:t xml:space="preserve">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 xml:space="preserve">governments </w:t>
      </w:r>
      <w:r w:rsidRPr="004F35B8">
        <w:rPr>
          <w:rStyle w:val="StyleBoldUnderline"/>
        </w:rPr>
        <w:t xml:space="preserve">and militaries </w:t>
      </w:r>
      <w:r w:rsidRPr="00F4340C">
        <w:rPr>
          <w:rStyle w:val="StyleBoldUnderline"/>
          <w:highlight w:val="yellow"/>
        </w:rPr>
        <w:t>have little experience and where there remains</w:t>
      </w:r>
      <w:r w:rsidRPr="00AD7325">
        <w:rPr>
          <w:rStyle w:val="StyleBoldUnderline"/>
        </w:rPr>
        <w:t xml:space="preserve"> a </w:t>
      </w:r>
      <w:r w:rsidRPr="004F35B8">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4F35B8">
        <w:rPr>
          <w:rStyle w:val="StyleBoldUnderline"/>
        </w:rPr>
        <w:t>rapid diffusion of advanced military technology is not 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4F35B8">
        <w:rPr>
          <w:rStyle w:val="StyleBoldUnderline"/>
          <w:highlight w:val="yellow"/>
        </w:rPr>
        <w:t>are being fielded</w:t>
      </w:r>
      <w:r w:rsidRPr="00AD7325">
        <w:rPr>
          <w:rStyle w:val="StyleBoldUnderline"/>
        </w:rPr>
        <w:t xml:space="preserve"> </w:t>
      </w:r>
      <w:r w:rsidRPr="004F35B8">
        <w:rPr>
          <w:rStyle w:val="StyleBoldUnderline"/>
        </w:rPr>
        <w:t>-- right now --</w:t>
      </w:r>
      <w:r w:rsidRPr="00F4340C">
        <w:rPr>
          <w:rStyle w:val="StyleBoldUnderline"/>
          <w:highlight w:val="yellow"/>
        </w:rPr>
        <w:t xml:space="preserve">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 xml:space="preserve">these </w:t>
      </w:r>
      <w:r w:rsidRPr="004F35B8">
        <w:rPr>
          <w:rStyle w:val="Emphasis"/>
        </w:rPr>
        <w:t xml:space="preserve">technologies </w:t>
      </w:r>
      <w:r w:rsidRPr="00E94D89">
        <w:rPr>
          <w:rStyle w:val="Emphasis"/>
          <w:highlight w:val="yellow"/>
        </w:rPr>
        <w:t>could</w:t>
      </w:r>
      <w:r w:rsidRPr="00E94D89">
        <w:rPr>
          <w:rStyle w:val="Emphasis"/>
        </w:rPr>
        <w:t xml:space="preserve"> very well </w:t>
      </w:r>
      <w:r w:rsidRPr="00E94D89">
        <w:rPr>
          <w:rStyle w:val="Emphasis"/>
          <w:highlight w:val="yellow"/>
        </w:rPr>
        <w:t xml:space="preserve">lead </w:t>
      </w:r>
      <w:r w:rsidRPr="004F35B8">
        <w:rPr>
          <w:rStyle w:val="Emphasis"/>
          <w:highlight w:val="yellow"/>
        </w:rPr>
        <w:t xml:space="preserve">the region </w:t>
      </w:r>
      <w:r w:rsidRPr="00E94D89">
        <w:rPr>
          <w:rStyle w:val="Emphasis"/>
          <w:highlight w:val="yellow"/>
        </w:rPr>
        <w:t>into war.</w:t>
      </w:r>
    </w:p>
    <w:p w:rsidR="007C2EFC" w:rsidRDefault="007C2EFC" w:rsidP="007C2EFC">
      <w:pPr>
        <w:pStyle w:val="Heading4"/>
      </w:pPr>
      <w:r>
        <w:t xml:space="preserve">Goes nuclear </w:t>
      </w:r>
    </w:p>
    <w:p w:rsidR="007C2EFC" w:rsidRPr="00640C40" w:rsidRDefault="007C2EFC" w:rsidP="007C2EFC">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7C2EFC" w:rsidRPr="00640C40" w:rsidRDefault="007C2EFC" w:rsidP="007C2EFC">
      <w:pPr>
        <w:jc w:val="both"/>
        <w:rPr>
          <w:sz w:val="16"/>
          <w:szCs w:val="16"/>
        </w:rPr>
      </w:pPr>
    </w:p>
    <w:p w:rsidR="007C2EFC" w:rsidRDefault="007C2EFC" w:rsidP="007C2EFC">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 xml:space="preserve">the gravest danger </w:t>
      </w:r>
      <w:r w:rsidRPr="004F35B8">
        <w:rPr>
          <w:u w:val="single"/>
        </w:rPr>
        <w:t xml:space="preserve">in Sino-American relations </w:t>
      </w:r>
      <w:r w:rsidRPr="00C15A7B">
        <w:rPr>
          <w:highlight w:val="yellow"/>
          <w:u w:val="single"/>
        </w:rPr>
        <w:t xml:space="preserve">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 xml:space="preserve">could escalate to open </w:t>
      </w:r>
      <w:r w:rsidRPr="004F35B8">
        <w:rPr>
          <w:b/>
          <w:u w:val="single"/>
        </w:rPr>
        <w:t xml:space="preserve">military </w:t>
      </w:r>
      <w:r w:rsidRPr="00C15A7B">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 xml:space="preserve">provide </w:t>
      </w:r>
      <w:r w:rsidRPr="004F35B8">
        <w:rPr>
          <w:u w:val="single"/>
        </w:rPr>
        <w:t xml:space="preserve">good </w:t>
      </w:r>
      <w:r w:rsidRPr="00C15A7B">
        <w:rPr>
          <w:highlight w:val="yellow"/>
          <w:u w:val="single"/>
        </w:rPr>
        <w:t>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w:t>
      </w:r>
      <w:r w:rsidRPr="004F35B8">
        <w:rPr>
          <w:u w:val="single"/>
        </w:rPr>
        <w:t xml:space="preserve">that </w:t>
      </w:r>
      <w:r w:rsidRPr="00C15A7B">
        <w:rPr>
          <w:b/>
          <w:highlight w:val="yellow"/>
          <w:u w:val="single"/>
        </w:rPr>
        <w:t xml:space="preserve">the danger </w:t>
      </w:r>
      <w:r w:rsidRPr="004F35B8">
        <w:rPr>
          <w:b/>
          <w:u w:val="single"/>
        </w:rPr>
        <w:t>of a military confrontation</w:t>
      </w:r>
      <w:r w:rsidRPr="004F35B8">
        <w:rPr>
          <w:sz w:val="14"/>
        </w:rPr>
        <w:t xml:space="preserve"> in the Western Pacific </w:t>
      </w:r>
      <w:r w:rsidRPr="004F35B8">
        <w:rPr>
          <w:b/>
          <w:u w:val="single"/>
        </w:rPr>
        <w:t xml:space="preserve">that could lead to a U.S.-China 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4F35B8">
        <w:rPr>
          <w:u w:val="single"/>
        </w:rPr>
        <w:t xml:space="preserve">An assessment considering </w:t>
      </w:r>
      <w:r w:rsidRPr="004F35B8">
        <w:rPr>
          <w:highlight w:val="yellow"/>
          <w:u w:val="single"/>
        </w:rPr>
        <w:t>the</w:t>
      </w:r>
      <w:r w:rsidRPr="002F1D14">
        <w:rPr>
          <w:u w:val="single"/>
        </w:rPr>
        <w:t xml:space="preserv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w:t>
      </w:r>
      <w:r w:rsidRPr="004F35B8">
        <w:rPr>
          <w:u w:val="single"/>
        </w:rPr>
        <w:t xml:space="preserve">the </w:t>
      </w:r>
      <w:r w:rsidRPr="00C15A7B">
        <w:rPr>
          <w:highlight w:val="yellow"/>
          <w:u w:val="single"/>
        </w:rPr>
        <w:t xml:space="preserve">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7C2EFC" w:rsidRPr="00990447" w:rsidRDefault="007C2EFC" w:rsidP="007C2EFC">
      <w:pPr>
        <w:pStyle w:val="Heading4"/>
      </w:pPr>
      <w:r>
        <w:lastRenderedPageBreak/>
        <w:t xml:space="preserve">Only judicial review builds </w:t>
      </w:r>
      <w:r w:rsidRPr="00990447">
        <w:rPr>
          <w:u w:val="single"/>
        </w:rPr>
        <w:t>sustainable norms</w:t>
      </w:r>
      <w:r>
        <w:t xml:space="preserve"> </w:t>
      </w:r>
    </w:p>
    <w:p w:rsidR="007C2EFC" w:rsidRDefault="007C2EFC" w:rsidP="007C2EFC">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7C2EFC" w:rsidRPr="001B0C1B" w:rsidRDefault="007C2EFC" w:rsidP="007C2EFC"/>
    <w:p w:rsidR="007C2EFC" w:rsidRPr="004F35B8" w:rsidRDefault="007C2EFC" w:rsidP="007C2EFC">
      <w:pPr>
        <w:rPr>
          <w:sz w:val="14"/>
        </w:rPr>
      </w:pPr>
      <w:r w:rsidRPr="004F35B8">
        <w:rPr>
          <w:sz w:val="14"/>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4F35B8">
        <w:rPr>
          <w:sz w:val="14"/>
          <w:highlight w:val="yellow"/>
        </w:rPr>
        <w:t xml:space="preserve"> </w:t>
      </w:r>
      <w:r w:rsidRPr="00E94D89">
        <w:rPr>
          <w:rStyle w:val="StyleBoldUnderline"/>
          <w:highlight w:val="yellow"/>
        </w:rPr>
        <w:t xml:space="preserve">to the </w:t>
      </w:r>
      <w:r w:rsidRPr="004F35B8">
        <w:rPr>
          <w:rStyle w:val="StyleBoldUnderline"/>
          <w:highlight w:val="yellow"/>
        </w:rPr>
        <w:t>exec</w:t>
      </w:r>
      <w:r w:rsidRPr="004F35B8">
        <w:rPr>
          <w:rStyle w:val="StyleBoldUnderline"/>
        </w:rPr>
        <w:t>utive</w:t>
      </w:r>
      <w:r w:rsidRPr="004F35B8">
        <w:rPr>
          <w:sz w:val="14"/>
        </w:rPr>
        <w:t xml:space="preserve"> branch </w:t>
      </w:r>
      <w:r w:rsidRPr="00E94D89">
        <w:rPr>
          <w:rStyle w:val="StyleBoldUnderline"/>
          <w:highlight w:val="yellow"/>
        </w:rPr>
        <w:t xml:space="preserve">has allowed a </w:t>
      </w:r>
      <w:r w:rsidRPr="004F35B8">
        <w:rPr>
          <w:rStyle w:val="StyleBoldUnderline"/>
          <w:highlight w:val="yellow"/>
        </w:rPr>
        <w:t xml:space="preserve">substantial increase </w:t>
      </w:r>
      <w:r w:rsidRPr="00E94D89">
        <w:rPr>
          <w:rStyle w:val="StyleBoldUnderline"/>
          <w:highlight w:val="yellow"/>
        </w:rPr>
        <w:t>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4F35B8">
        <w:rPr>
          <w:sz w:val="14"/>
        </w:rPr>
        <w:t xml:space="preserve"> </w:t>
      </w:r>
      <w:r w:rsidRPr="00990447">
        <w:rPr>
          <w:rStyle w:val="StyleBoldUnderline"/>
        </w:rPr>
        <w:t>The use of drones</w:t>
      </w:r>
      <w:r w:rsidRPr="004F35B8">
        <w:rPr>
          <w:sz w:val="14"/>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4F35B8">
        <w:rPr>
          <w:sz w:val="14"/>
        </w:rPr>
        <w:t xml:space="preserve">What role, if any, do courts have to play in regulating this practice? </w:t>
      </w:r>
      <w:r w:rsidRPr="00E94D89">
        <w:rPr>
          <w:rStyle w:val="StyleBoldUnderline"/>
          <w:highlight w:val="yellow"/>
        </w:rPr>
        <w:t>Critics</w:t>
      </w:r>
      <w:r w:rsidRPr="004F35B8">
        <w:rPr>
          <w:sz w:val="14"/>
        </w:rPr>
        <w:t xml:space="preserve"> of the status quo </w:t>
      </w:r>
      <w:r w:rsidRPr="00E94D89">
        <w:rPr>
          <w:rStyle w:val="StyleBoldUnderline"/>
          <w:highlight w:val="yellow"/>
        </w:rPr>
        <w:t xml:space="preserve">would like </w:t>
      </w:r>
      <w:r w:rsidRPr="004F35B8">
        <w:rPr>
          <w:rStyle w:val="StyleBoldUnderline"/>
          <w:highlight w:val="yellow"/>
        </w:rPr>
        <w:t xml:space="preserve">greater </w:t>
      </w:r>
      <w:r w:rsidRPr="004F35B8">
        <w:rPr>
          <w:rStyle w:val="Emphasis"/>
          <w:highlight w:val="yellow"/>
        </w:rPr>
        <w:t>transparency</w:t>
      </w:r>
      <w:r w:rsidRPr="004F35B8">
        <w:rPr>
          <w:sz w:val="14"/>
          <w:highlight w:val="yellow"/>
        </w:rPr>
        <w:t xml:space="preserve"> </w:t>
      </w:r>
      <w:r w:rsidRPr="00E94D89">
        <w:rPr>
          <w:rStyle w:val="StyleBoldUnderline"/>
          <w:highlight w:val="yellow"/>
        </w:rPr>
        <w:t xml:space="preserve">and </w:t>
      </w:r>
      <w:r w:rsidRPr="00E94D89">
        <w:rPr>
          <w:rStyle w:val="Emphasis"/>
          <w:highlight w:val="yellow"/>
        </w:rPr>
        <w:t>accountability</w:t>
      </w:r>
      <w:r w:rsidRPr="004F35B8">
        <w:rPr>
          <w:sz w:val="14"/>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4F35B8">
        <w:rPr>
          <w:rStyle w:val="StyleBoldUnderline"/>
        </w:rPr>
        <w:t xml:space="preserve">the </w:t>
      </w:r>
      <w:r w:rsidRPr="00E94D89">
        <w:rPr>
          <w:rStyle w:val="Emphasis"/>
          <w:highlight w:val="yellow"/>
        </w:rPr>
        <w:t>lack of judicial oversight</w:t>
      </w:r>
      <w:r w:rsidRPr="004F35B8">
        <w:rPr>
          <w:sz w:val="14"/>
        </w:rPr>
        <w:t xml:space="preserve"> and the opacity of the government’s legal position risks the deaths of innocent foreign civilians, </w:t>
      </w:r>
      <w:r w:rsidRPr="00E94D89">
        <w:rPr>
          <w:rStyle w:val="StyleBoldUnderline"/>
          <w:highlight w:val="yellow"/>
        </w:rPr>
        <w:t>violates</w:t>
      </w:r>
      <w:r w:rsidRPr="004F35B8">
        <w:rPr>
          <w:sz w:val="14"/>
        </w:rPr>
        <w:t xml:space="preserve"> democratic </w:t>
      </w:r>
      <w:r w:rsidRPr="00E94D89">
        <w:rPr>
          <w:rStyle w:val="Emphasis"/>
          <w:highlight w:val="yellow"/>
        </w:rPr>
        <w:t xml:space="preserve">accountability </w:t>
      </w:r>
      <w:r w:rsidRPr="004F35B8">
        <w:rPr>
          <w:rStyle w:val="Emphasis"/>
        </w:rPr>
        <w:t>norms</w:t>
      </w:r>
      <w:r w:rsidRPr="004F35B8">
        <w:rPr>
          <w:sz w:val="14"/>
        </w:rPr>
        <w:t xml:space="preserve">, </w:t>
      </w:r>
      <w:r w:rsidRPr="00E94D89">
        <w:rPr>
          <w:rStyle w:val="Emphasis"/>
          <w:highlight w:val="yellow"/>
        </w:rPr>
        <w:t>erodes our compliance reputation with allies</w:t>
      </w:r>
      <w:r w:rsidRPr="004F35B8">
        <w:rPr>
          <w:rStyle w:val="StyleBoldUnderline"/>
          <w:highlight w:val="yellow"/>
        </w:rPr>
        <w:t>, and</w:t>
      </w:r>
      <w:r w:rsidRPr="004F35B8">
        <w:rPr>
          <w:sz w:val="14"/>
        </w:rPr>
        <w:t xml:space="preserve"> helps recruit a new generation of anti-American insurgents. </w:t>
      </w:r>
      <w:r w:rsidRPr="00E94D89">
        <w:rPr>
          <w:rStyle w:val="StyleBoldUnderline"/>
          <w:highlight w:val="yellow"/>
        </w:rPr>
        <w:t xml:space="preserve">Even if the </w:t>
      </w:r>
      <w:r w:rsidRPr="004F35B8">
        <w:rPr>
          <w:rStyle w:val="StyleBoldUnderline"/>
        </w:rPr>
        <w:t xml:space="preserve">current </w:t>
      </w:r>
      <w:r w:rsidRPr="00E94D89">
        <w:rPr>
          <w:rStyle w:val="StyleBoldUnderline"/>
          <w:highlight w:val="yellow"/>
        </w:rPr>
        <w:t xml:space="preserve">approach is lawful, many worry about </w:t>
      </w:r>
      <w:r w:rsidRPr="004F35B8">
        <w:rPr>
          <w:rStyle w:val="StyleBoldUnderline"/>
          <w:highlight w:val="yellow"/>
        </w:rPr>
        <w:t>future administrations</w:t>
      </w:r>
      <w:r w:rsidRPr="004F35B8">
        <w:rPr>
          <w:rStyle w:val="StyleBoldUnderline"/>
        </w:rPr>
        <w:t xml:space="preserve"> or other governments </w:t>
      </w:r>
      <w:r w:rsidRPr="00E94D89">
        <w:rPr>
          <w:rStyle w:val="StyleBoldUnderline"/>
          <w:highlight w:val="yellow"/>
        </w:rPr>
        <w:t xml:space="preserve">that </w:t>
      </w:r>
      <w:r w:rsidRPr="004F35B8">
        <w:rPr>
          <w:rStyle w:val="StyleBoldUnderline"/>
        </w:rPr>
        <w:t xml:space="preserve">may </w:t>
      </w:r>
      <w:r w:rsidRPr="00E94D89">
        <w:rPr>
          <w:rStyle w:val="StyleBoldUnderline"/>
          <w:highlight w:val="yellow"/>
        </w:rPr>
        <w:t xml:space="preserve">adopt </w:t>
      </w:r>
      <w:r w:rsidRPr="004F35B8">
        <w:rPr>
          <w:rStyle w:val="StyleBoldUnderline"/>
        </w:rPr>
        <w:t xml:space="preserve">drone </w:t>
      </w:r>
      <w:r w:rsidRPr="00E94D89">
        <w:rPr>
          <w:rStyle w:val="StyleBoldUnderline"/>
          <w:highlight w:val="yellow"/>
        </w:rPr>
        <w:t xml:space="preserve">strikes </w:t>
      </w:r>
      <w:r w:rsidRPr="00E94D89">
        <w:rPr>
          <w:rStyle w:val="Emphasis"/>
          <w:highlight w:val="yellow"/>
        </w:rPr>
        <w:t>without sufficient</w:t>
      </w:r>
      <w:r w:rsidRPr="004F35B8">
        <w:rPr>
          <w:sz w:val="14"/>
        </w:rPr>
        <w:t xml:space="preserve"> IHL </w:t>
      </w:r>
      <w:r w:rsidRPr="00E94D89">
        <w:rPr>
          <w:rStyle w:val="Emphasis"/>
          <w:highlight w:val="yellow"/>
        </w:rPr>
        <w:t>protections</w:t>
      </w:r>
      <w:r w:rsidRPr="004F35B8">
        <w:rPr>
          <w:sz w:val="14"/>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 xml:space="preserve">the judiciary may play </w:t>
      </w:r>
      <w:r w:rsidRPr="004F35B8">
        <w:rPr>
          <w:rStyle w:val="StyleBoldUnderline"/>
          <w:highlight w:val="yellow"/>
        </w:rPr>
        <w:t>an important role</w:t>
      </w:r>
      <w:r w:rsidRPr="004F35B8">
        <w:rPr>
          <w:sz w:val="14"/>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4F35B8">
        <w:rPr>
          <w:sz w:val="14"/>
        </w:rPr>
        <w:t xml:space="preserve">, </w:t>
      </w:r>
      <w:r w:rsidRPr="00990447">
        <w:rPr>
          <w:rStyle w:val="StyleBoldUnderline"/>
        </w:rPr>
        <w:t>Congress may pass legislation that would facilitate</w:t>
      </w:r>
      <w:r w:rsidRPr="004F35B8">
        <w:rPr>
          <w:sz w:val="14"/>
        </w:rPr>
        <w:t xml:space="preserve"> either prospective review of kill lists through </w:t>
      </w:r>
      <w:r w:rsidRPr="00990447">
        <w:rPr>
          <w:rStyle w:val="StyleBoldUnderline"/>
        </w:rPr>
        <w:t>a so-called drone court</w:t>
      </w:r>
      <w:r w:rsidRPr="004F35B8">
        <w:rPr>
          <w:sz w:val="14"/>
        </w:rPr>
        <w:t xml:space="preserve"> or remove procedural barriers to retrospective damage suits for those unlawfully killed by a drone strike. Even the threat of such a judicial role may influence executive branch behavior.</w:t>
      </w:r>
    </w:p>
    <w:p w:rsidR="007C2EFC" w:rsidRDefault="007C2EFC" w:rsidP="007C2EFC">
      <w:pPr>
        <w:pStyle w:val="Heading4"/>
      </w:pPr>
      <w:r>
        <w:t xml:space="preserve">Drone court key </w:t>
      </w:r>
    </w:p>
    <w:p w:rsidR="007C2EFC" w:rsidRDefault="007C2EFC" w:rsidP="007C2EFC">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7C2EFC" w:rsidRDefault="007C2EFC" w:rsidP="007C2EFC"/>
    <w:p w:rsidR="007C2EFC" w:rsidRDefault="007C2EFC" w:rsidP="007C2EFC">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4F35B8">
        <w:rPr>
          <w:rStyle w:val="StyleBoldUnderline"/>
        </w:rPr>
        <w:t>the</w:t>
      </w:r>
      <w:r w:rsidRPr="00990447">
        <w:rPr>
          <w:sz w:val="16"/>
        </w:rPr>
        <w:t xml:space="preserve"> proposed </w:t>
      </w:r>
      <w:r w:rsidRPr="00E94D89">
        <w:rPr>
          <w:rStyle w:val="Emphasis"/>
          <w:highlight w:val="yellow"/>
        </w:rPr>
        <w:t>drone court</w:t>
      </w:r>
      <w:r w:rsidRPr="00990447">
        <w:rPr>
          <w:sz w:val="16"/>
        </w:rPr>
        <w:t xml:space="preserve"> or some form of Congressional </w:t>
      </w:r>
      <w:r w:rsidRPr="004F35B8">
        <w:rPr>
          <w:rStyle w:val="StyleBoldUnderline"/>
        </w:rPr>
        <w:t xml:space="preserve">oversight </w:t>
      </w:r>
      <w:r w:rsidRPr="004F35B8">
        <w:rPr>
          <w:rStyle w:val="StyleBoldUnderline"/>
          <w:highlight w:val="yellow"/>
        </w:rPr>
        <w:t>would not necessarily slow</w:t>
      </w:r>
      <w:r w:rsidRPr="00990447">
        <w:rPr>
          <w:rStyle w:val="StyleBoldUnderline"/>
        </w:rPr>
        <w:t xml:space="preserve"> down </w:t>
      </w:r>
      <w:r w:rsidRPr="00E94D89">
        <w:rPr>
          <w:rStyle w:val="StyleBoldUnderline"/>
          <w:highlight w:val="yellow"/>
        </w:rPr>
        <w:t xml:space="preserve">the government's ability </w:t>
      </w:r>
      <w:r w:rsidRPr="004F35B8">
        <w:rPr>
          <w:rStyle w:val="StyleBoldUnderline"/>
        </w:rPr>
        <w:t>to wage war.</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w:t>
      </w:r>
      <w:r>
        <w:rPr>
          <w:rStyle w:val="StyleBoldUnderline"/>
        </w:rPr>
        <w:t>[hu]</w:t>
      </w:r>
      <w:r w:rsidRPr="00990447">
        <w:rPr>
          <w:rStyle w:val="StyleBoldUnderline"/>
        </w:rPr>
        <w:t>man-</w:t>
      </w:r>
      <w:r w:rsidRPr="004F35B8">
        <w:rPr>
          <w:rStyle w:val="StyleBoldUnderline"/>
          <w:highlight w:val="yellow"/>
        </w:rPr>
        <w:t>hours</w:t>
      </w:r>
      <w:r w:rsidRPr="004F35B8">
        <w:rPr>
          <w:sz w:val="16"/>
          <w:highlight w:val="yellow"/>
        </w:rPr>
        <w:t xml:space="preserve"> </w:t>
      </w:r>
      <w:r w:rsidRPr="004F35B8">
        <w:rPr>
          <w:rStyle w:val="StyleBoldUnderline"/>
          <w:highlight w:val="yellow"/>
        </w:rPr>
        <w:t xml:space="preserve">are poured </w:t>
      </w:r>
      <w:r w:rsidRPr="00E94D89">
        <w:rPr>
          <w:rStyle w:val="StyleBoldUnderline"/>
          <w:highlight w:val="yellow"/>
        </w:rPr>
        <w:t>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4F35B8">
        <w:rPr>
          <w:rStyle w:val="StyleBoldUnderline"/>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4F35B8">
        <w:rPr>
          <w:rStyle w:val="StyleBoldUnderline"/>
          <w:highlight w:val="yellow"/>
        </w:rPr>
        <w:t xml:space="preserve">our government </w:t>
      </w:r>
      <w:r w:rsidRPr="00E94D89">
        <w:rPr>
          <w:rStyle w:val="StyleBoldUnderline"/>
          <w:highlight w:val="yellow"/>
        </w:rPr>
        <w:t xml:space="preserve">has </w:t>
      </w:r>
      <w:r w:rsidRPr="00E94D89">
        <w:rPr>
          <w:rStyle w:val="Emphasis"/>
          <w:highlight w:val="yellow"/>
        </w:rPr>
        <w:t xml:space="preserve">already </w:t>
      </w:r>
      <w:r w:rsidRPr="004F35B8">
        <w:rPr>
          <w:rStyle w:val="Emphasis"/>
        </w:rPr>
        <w:t xml:space="preserve">established </w:t>
      </w:r>
      <w:r w:rsidRPr="00E94D89">
        <w:rPr>
          <w:rStyle w:val="Emphasis"/>
          <w:highlight w:val="yellow"/>
        </w:rPr>
        <w:t>a precedent for</w:t>
      </w:r>
      <w:r w:rsidRPr="00990447">
        <w:rPr>
          <w:rStyle w:val="Emphasis"/>
        </w:rPr>
        <w:t xml:space="preserve"> </w:t>
      </w:r>
      <w:r w:rsidRPr="004F35B8">
        <w:rPr>
          <w:rStyle w:val="Emphasis"/>
          <w:highlight w:val="yellow"/>
        </w:rPr>
        <w:t>additional 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w:t>
      </w:r>
      <w:r w:rsidRPr="00990447">
        <w:rPr>
          <w:rStyle w:val="StyleBoldUnderline"/>
        </w:rPr>
        <w:lastRenderedPageBreak/>
        <w:t>determine if captured enemies on the battlefield had been properly designated as "enemy combatants."</w:t>
      </w:r>
      <w:r w:rsidRPr="00990447">
        <w:rPr>
          <w:sz w:val="16"/>
        </w:rPr>
        <w:t xml:space="preserve"> </w:t>
      </w:r>
      <w:r w:rsidRPr="004F35B8">
        <w:rPr>
          <w:rStyle w:val="StyleBoldUnderline"/>
          <w:highlight w:val="yellow"/>
        </w:rPr>
        <w:t xml:space="preserve">So it is not a </w:t>
      </w:r>
      <w:r w:rsidRPr="00E94D89">
        <w:rPr>
          <w:rStyle w:val="StyleBoldUnderline"/>
          <w:highlight w:val="yellow"/>
        </w:rPr>
        <w:t xml:space="preserve">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w:t>
      </w:r>
      <w:r w:rsidRPr="004F35B8">
        <w:rPr>
          <w:rStyle w:val="StyleBoldUnderline"/>
        </w:rPr>
        <w:t>ensure transparency, accountability, and the protection of Constitutional</w:t>
      </w:r>
      <w:r w:rsidRPr="00990447">
        <w:rPr>
          <w:rStyle w:val="StyleBoldUnderline"/>
        </w:rPr>
        <w:t xml:space="preserve"> rights, </w:t>
      </w:r>
      <w:r w:rsidRPr="00E94D89">
        <w:rPr>
          <w:rStyle w:val="StyleBoldUnderline"/>
          <w:highlight w:val="yellow"/>
        </w:rPr>
        <w:t xml:space="preserve">but rather </w:t>
      </w:r>
      <w:r w:rsidRPr="004F35B8">
        <w:rPr>
          <w:rStyle w:val="StyleBoldUnderline"/>
        </w:rPr>
        <w:t xml:space="preserve">do we have </w:t>
      </w:r>
      <w:r w:rsidRPr="00E94D89">
        <w:rPr>
          <w:rStyle w:val="StyleBoldUnderline"/>
          <w:highlight w:val="yellow"/>
        </w:rPr>
        <w:t>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 xml:space="preserve">it is </w:t>
      </w:r>
      <w:r w:rsidRPr="004F35B8">
        <w:rPr>
          <w:rStyle w:val="Emphasis"/>
        </w:rPr>
        <w:t>high</w:t>
      </w:r>
      <w:r w:rsidRPr="00990447">
        <w:rPr>
          <w:rStyle w:val="Emphasis"/>
        </w:rPr>
        <w:t xml:space="preserve"> </w:t>
      </w:r>
      <w:r w:rsidRPr="00E94D89">
        <w:rPr>
          <w:rStyle w:val="Emphasis"/>
          <w:highlight w:val="yellow"/>
        </w:rPr>
        <w:t xml:space="preserve">time we put into place </w:t>
      </w:r>
      <w:r w:rsidRPr="004F35B8">
        <w:rPr>
          <w:rStyle w:val="Emphasis"/>
          <w:highlight w:val="yellow"/>
        </w:rPr>
        <w:t xml:space="preserve">laws </w:t>
      </w:r>
      <w:r w:rsidRPr="004F35B8">
        <w:rPr>
          <w:rStyle w:val="StyleBoldUnderline"/>
          <w:highlight w:val="yellow"/>
        </w:rPr>
        <w:t xml:space="preserve">and parameters </w:t>
      </w:r>
      <w:r w:rsidRPr="004F35B8">
        <w:rPr>
          <w:rStyle w:val="Emphasis"/>
          <w:highlight w:val="yellow"/>
        </w:rPr>
        <w:t xml:space="preserve">that </w:t>
      </w:r>
      <w:r w:rsidRPr="004F35B8">
        <w:rPr>
          <w:rStyle w:val="Emphasis"/>
          <w:sz w:val="28"/>
          <w:szCs w:val="28"/>
        </w:rPr>
        <w:t xml:space="preserve">clearly </w:t>
      </w:r>
      <w:r w:rsidRPr="00E94D89">
        <w:rPr>
          <w:rStyle w:val="Emphasis"/>
          <w:sz w:val="28"/>
          <w:szCs w:val="28"/>
          <w:highlight w:val="yellow"/>
        </w:rPr>
        <w:t>define this</w:t>
      </w:r>
      <w:r w:rsidRPr="00990447">
        <w:rPr>
          <w:rStyle w:val="Emphasis"/>
          <w:sz w:val="28"/>
          <w:szCs w:val="28"/>
        </w:rPr>
        <w:t xml:space="preserve"> new </w:t>
      </w:r>
      <w:r w:rsidRPr="00E94D89">
        <w:rPr>
          <w:rStyle w:val="Emphasis"/>
          <w:sz w:val="28"/>
          <w:szCs w:val="28"/>
          <w:highlight w:val="yellow"/>
        </w:rPr>
        <w:t>norm.</w:t>
      </w:r>
    </w:p>
    <w:p w:rsidR="007C2EFC" w:rsidRPr="001B0C1B" w:rsidRDefault="007C2EFC" w:rsidP="007C2EFC">
      <w:pPr>
        <w:pStyle w:val="Heading4"/>
      </w:pPr>
      <w:r>
        <w:t>Legal constraints key—codified</w:t>
      </w:r>
      <w:r w:rsidRPr="001B0C1B">
        <w:t xml:space="preserve"> clarity key to norms </w:t>
      </w:r>
    </w:p>
    <w:p w:rsidR="007C2EFC" w:rsidRDefault="007C2EFC" w:rsidP="007C2EFC">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7C2EFC" w:rsidRPr="001B0C1B" w:rsidRDefault="007C2EFC" w:rsidP="007C2EFC"/>
    <w:p w:rsidR="007C2EFC" w:rsidRPr="004F35B8" w:rsidRDefault="007C2EFC" w:rsidP="007C2EFC">
      <w:pPr>
        <w:rPr>
          <w:sz w:val="12"/>
        </w:rPr>
      </w:pPr>
      <w:r w:rsidRPr="004F35B8">
        <w:rPr>
          <w:sz w:val="12"/>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4F35B8">
        <w:rPr>
          <w:rStyle w:val="StyleBoldUnderline"/>
          <w:b/>
        </w:rPr>
        <w:t>discussions of</w:t>
      </w:r>
      <w:r w:rsidRPr="001B0C1B">
        <w:rPr>
          <w:rStyle w:val="StyleBoldUnderline"/>
        </w:rPr>
        <w:t xml:space="preserve"> </w:t>
      </w:r>
      <w:r w:rsidRPr="004F35B8">
        <w:rPr>
          <w:sz w:val="12"/>
        </w:rPr>
        <w:t xml:space="preserve">the </w:t>
      </w:r>
      <w:r w:rsidRPr="004F35B8">
        <w:rPr>
          <w:rStyle w:val="StyleBoldUnderline"/>
          <w:b/>
          <w:highlight w:val="yellow"/>
        </w:rPr>
        <w:t>legal constraints lag behind</w:t>
      </w:r>
      <w:r w:rsidRPr="004F35B8">
        <w:rPr>
          <w:rStyle w:val="StyleBoldUnderline"/>
          <w:highlight w:val="yellow"/>
        </w:rPr>
        <w:t xml:space="preserve"> </w:t>
      </w:r>
      <w:r w:rsidRPr="00FF6D03">
        <w:rPr>
          <w:rStyle w:val="StyleBoldUnderline"/>
        </w:rPr>
        <w:t>the rapid advances in technological capability</w:t>
      </w:r>
      <w:r w:rsidRPr="004F35B8">
        <w:rPr>
          <w:sz w:val="12"/>
        </w:rPr>
        <w:t xml:space="preserve"> and deployment. Even those who believe that the U.S. government’s use of drone technology is carefully calibrated to adhere to applicable law worry that </w:t>
      </w:r>
      <w:r w:rsidRPr="001B0C1B">
        <w:rPr>
          <w:rStyle w:val="StyleBoldUnderline"/>
          <w:highlight w:val="yellow"/>
        </w:rPr>
        <w:t>other</w:t>
      </w:r>
      <w:r w:rsidRPr="004F35B8">
        <w:rPr>
          <w:sz w:val="12"/>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4F35B8">
        <w:rPr>
          <w:sz w:val="12"/>
        </w:rPr>
        <w:t xml:space="preserve"> U.S. </w:t>
      </w:r>
      <w:r w:rsidRPr="001B0C1B">
        <w:rPr>
          <w:rStyle w:val="StyleBoldUnderline"/>
        </w:rPr>
        <w:t>government’s</w:t>
      </w:r>
      <w:r w:rsidRPr="004F35B8">
        <w:rPr>
          <w:sz w:val="12"/>
        </w:rPr>
        <w:t xml:space="preserve"> </w:t>
      </w:r>
      <w:r w:rsidRPr="004F35B8">
        <w:rPr>
          <w:rStyle w:val="StyleBoldUnderline"/>
          <w:highlight w:val="yellow"/>
        </w:rPr>
        <w:t xml:space="preserve">silence on legal questions as justification </w:t>
      </w:r>
      <w:r w:rsidRPr="00FF6D03">
        <w:rPr>
          <w:rStyle w:val="StyleBoldUnderline"/>
        </w:rPr>
        <w:t xml:space="preserve">to </w:t>
      </w:r>
      <w:r w:rsidRPr="00FF6D03">
        <w:rPr>
          <w:rStyle w:val="Emphasis"/>
          <w:b w:val="0"/>
        </w:rPr>
        <w:t>shirk from transparency</w:t>
      </w:r>
      <w:r w:rsidRPr="004F35B8">
        <w:rPr>
          <w:sz w:val="12"/>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4F35B8">
        <w:rPr>
          <w:sz w:val="12"/>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4F35B8">
        <w:rPr>
          <w:sz w:val="12"/>
        </w:rPr>
        <w:t xml:space="preserve"> on these core issues </w:t>
      </w:r>
      <w:r w:rsidRPr="001B0C1B">
        <w:rPr>
          <w:rStyle w:val="StyleBoldUnderline"/>
          <w:highlight w:val="yellow"/>
        </w:rPr>
        <w:t xml:space="preserve">exists </w:t>
      </w:r>
      <w:r w:rsidRPr="00A10336">
        <w:rPr>
          <w:rStyle w:val="Emphasis"/>
          <w:b w:val="0"/>
          <w:highlight w:val="yellow"/>
        </w:rPr>
        <w:t>despite</w:t>
      </w:r>
      <w:r w:rsidRPr="004F35B8">
        <w:rPr>
          <w:sz w:val="12"/>
          <w:highlight w:val="yellow"/>
        </w:rPr>
        <w:t xml:space="preserve"> </w:t>
      </w:r>
      <w:r w:rsidRPr="004F35B8">
        <w:rPr>
          <w:rStyle w:val="StyleBoldUnderline"/>
          <w:b/>
        </w:rPr>
        <w:t xml:space="preserve">the </w:t>
      </w:r>
      <w:r w:rsidRPr="001B0C1B">
        <w:rPr>
          <w:rStyle w:val="StyleBoldUnderline"/>
          <w:b/>
          <w:highlight w:val="yellow"/>
        </w:rPr>
        <w:t xml:space="preserve">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4F35B8">
        <w:rPr>
          <w:sz w:val="12"/>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4F35B8">
        <w:rPr>
          <w:sz w:val="12"/>
        </w:rPr>
        <w:t xml:space="preserve"> confirms the relevancy of humanitarian law but </w:t>
      </w:r>
      <w:r w:rsidRPr="001B0C1B">
        <w:rPr>
          <w:rStyle w:val="StyleBoldUnderline"/>
        </w:rPr>
        <w:t xml:space="preserve">leaves </w:t>
      </w:r>
      <w:r w:rsidRPr="00A10336">
        <w:rPr>
          <w:rStyle w:val="Emphasis"/>
          <w:b w:val="0"/>
        </w:rPr>
        <w:t>unanswered</w:t>
      </w:r>
      <w:r w:rsidRPr="004F35B8">
        <w:rPr>
          <w:sz w:val="12"/>
        </w:rPr>
        <w:t xml:space="preserve"> </w:t>
      </w:r>
      <w:r w:rsidRPr="001B0C1B">
        <w:rPr>
          <w:rStyle w:val="StyleBoldUnderline"/>
        </w:rPr>
        <w:t>questions fundamental to assessing the legality of U.S. practice.</w:t>
      </w:r>
      <w:r w:rsidRPr="004F35B8">
        <w:rPr>
          <w:sz w:val="12"/>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4F35B8">
        <w:rPr>
          <w:sz w:val="12"/>
          <w:highlight w:val="yellow"/>
        </w:rPr>
        <w:t xml:space="preserve"> </w:t>
      </w:r>
      <w:r w:rsidRPr="00A10336">
        <w:rPr>
          <w:rStyle w:val="Emphasis"/>
          <w:b w:val="0"/>
          <w:highlight w:val="yellow"/>
        </w:rPr>
        <w:t xml:space="preserve">ambiguity </w:t>
      </w:r>
      <w:r w:rsidRPr="00FF6D03">
        <w:rPr>
          <w:rStyle w:val="Emphasis"/>
          <w:b w:val="0"/>
        </w:rPr>
        <w:t>exists</w:t>
      </w:r>
      <w:r w:rsidRPr="004F35B8">
        <w:rPr>
          <w:sz w:val="12"/>
        </w:rPr>
        <w:t xml:space="preserve">, </w:t>
      </w:r>
      <w:r w:rsidRPr="00FF6D03">
        <w:rPr>
          <w:rStyle w:val="Emphasis"/>
          <w:b w:val="0"/>
        </w:rPr>
        <w:t xml:space="preserve">it </w:t>
      </w:r>
      <w:r w:rsidRPr="00A10336">
        <w:rPr>
          <w:rStyle w:val="Emphasis"/>
          <w:b w:val="0"/>
          <w:highlight w:val="yellow"/>
        </w:rPr>
        <w:t>leaves the U.S</w:t>
      </w:r>
      <w:r w:rsidRPr="004F35B8">
        <w:rPr>
          <w:sz w:val="12"/>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4F35B8">
        <w:rPr>
          <w:sz w:val="12"/>
          <w:highlight w:val="yellow"/>
        </w:rPr>
        <w:t xml:space="preserve"> </w:t>
      </w:r>
      <w:r w:rsidRPr="00FF6D03">
        <w:rPr>
          <w:rStyle w:val="Emphasis"/>
          <w:b w:val="0"/>
          <w:highlight w:val="yellow"/>
        </w:rPr>
        <w:t xml:space="preserve">commitment </w:t>
      </w:r>
      <w:r w:rsidRPr="00FF6D03">
        <w:rPr>
          <w:rStyle w:val="Emphasis"/>
          <w:b w:val="0"/>
        </w:rPr>
        <w:t>to the rule of law.</w:t>
      </w:r>
      <w:r w:rsidRPr="004F35B8">
        <w:rPr>
          <w:sz w:val="12"/>
        </w:rPr>
        <w:t xml:space="preserve"> In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4F35B8">
        <w:rPr>
          <w:rStyle w:val="Emphasis"/>
          <w:highlight w:val="yellow"/>
        </w:rPr>
        <w:t>ability to argue for constraints</w:t>
      </w:r>
      <w:r w:rsidRPr="00FF6D03">
        <w:rPr>
          <w:rStyle w:val="Emphasis"/>
          <w:b w:val="0"/>
          <w:highlight w:val="yellow"/>
        </w:rPr>
        <w:t xml:space="preserve"> </w:t>
      </w:r>
      <w:r w:rsidRPr="00A10336">
        <w:rPr>
          <w:rStyle w:val="Emphasis"/>
          <w:b w:val="0"/>
          <w:highlight w:val="yellow"/>
        </w:rPr>
        <w:t xml:space="preserve">on </w:t>
      </w:r>
      <w:r w:rsidRPr="004F35B8">
        <w:rPr>
          <w:sz w:val="12"/>
        </w:rPr>
        <w:t>the practice of less law-abiding</w:t>
      </w:r>
      <w:r w:rsidRPr="001B0C1B">
        <w:rPr>
          <w:rStyle w:val="StyleBoldUnderline"/>
        </w:rPr>
        <w:t xml:space="preserve"> </w:t>
      </w:r>
      <w:r w:rsidRPr="00A10336">
        <w:rPr>
          <w:rStyle w:val="Emphasis"/>
          <w:b w:val="0"/>
          <w:highlight w:val="yellow"/>
        </w:rPr>
        <w:t>states</w:t>
      </w:r>
      <w:r w:rsidRPr="004F35B8">
        <w:rPr>
          <w:sz w:val="12"/>
        </w:rPr>
        <w:t xml:space="preserve">. </w:t>
      </w:r>
      <w:r w:rsidRPr="001B0C1B">
        <w:rPr>
          <w:rStyle w:val="StyleBoldUnderline"/>
        </w:rPr>
        <w:t>Clarity</w:t>
      </w:r>
      <w:r w:rsidRPr="004F35B8">
        <w:rPr>
          <w:sz w:val="12"/>
        </w:rPr>
        <w:t xml:space="preserve"> about U.S. legal standards and policy, as we describe in this paper, </w:t>
      </w:r>
      <w:r w:rsidRPr="001B0C1B">
        <w:rPr>
          <w:rStyle w:val="StyleBoldUnderline"/>
        </w:rPr>
        <w:t>would not require disclosure of classified information</w:t>
      </w:r>
      <w:r w:rsidRPr="004F35B8">
        <w:rPr>
          <w:sz w:val="12"/>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4F35B8">
        <w:rPr>
          <w:sz w:val="12"/>
        </w:rPr>
        <w:t xml:space="preserve"> </w:t>
      </w:r>
      <w:r w:rsidRPr="00A10336">
        <w:rPr>
          <w:rStyle w:val="Emphasis"/>
          <w:b w:val="0"/>
        </w:rPr>
        <w:t>need for clarity</w:t>
      </w:r>
      <w:r w:rsidRPr="001B0C1B">
        <w:rPr>
          <w:rStyle w:val="StyleBoldUnderline"/>
        </w:rPr>
        <w:t xml:space="preserve"> about the U.S. government’s position.</w:t>
      </w:r>
      <w:r w:rsidRPr="004F35B8">
        <w:rPr>
          <w:sz w:val="12"/>
        </w:rPr>
        <w:t xml:space="preserve"> </w:t>
      </w:r>
      <w:r w:rsidRPr="00A10336">
        <w:rPr>
          <w:rStyle w:val="Emphasis"/>
          <w:b w:val="0"/>
          <w:highlight w:val="yellow"/>
        </w:rPr>
        <w:t>U.S. legal standards</w:t>
      </w:r>
      <w:r w:rsidRPr="001B0C1B">
        <w:rPr>
          <w:rStyle w:val="StyleBoldUnderline"/>
        </w:rPr>
        <w:t xml:space="preserve"> and </w:t>
      </w:r>
      <w:r w:rsidRPr="004F35B8">
        <w:rPr>
          <w:rStyle w:val="Emphasis"/>
          <w:b w:val="0"/>
        </w:rPr>
        <w:t xml:space="preserve">policies </w:t>
      </w:r>
      <w:r w:rsidRPr="00A10336">
        <w:rPr>
          <w:rStyle w:val="Emphasis"/>
          <w:b w:val="0"/>
          <w:highlight w:val="yellow"/>
        </w:rPr>
        <w:t xml:space="preserve">are a </w:t>
      </w:r>
      <w:r w:rsidRPr="00FF6D03">
        <w:rPr>
          <w:rStyle w:val="Emphasis"/>
          <w:highlight w:val="yellow"/>
        </w:rPr>
        <w:t>necessary starting point</w:t>
      </w:r>
      <w:r w:rsidRPr="004F35B8">
        <w:rPr>
          <w:sz w:val="12"/>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the government non-disclosure may undermine the robustness of debate among scholars and practitioners about humanitarian law standards, and effectively halt sound legal analysis of U.S. practice. </w:t>
      </w:r>
      <w:r w:rsidRPr="00A10336">
        <w:rPr>
          <w:rStyle w:val="Emphasis"/>
          <w:b w:val="0"/>
        </w:rPr>
        <w:t>Limiting</w:t>
      </w:r>
      <w:r w:rsidRPr="004F35B8">
        <w:rPr>
          <w:sz w:val="12"/>
        </w:rPr>
        <w:t xml:space="preserve"> scholarly </w:t>
      </w:r>
      <w:r w:rsidRPr="00A10336">
        <w:rPr>
          <w:rStyle w:val="Emphasis"/>
          <w:b w:val="0"/>
        </w:rPr>
        <w:t>debate</w:t>
      </w:r>
      <w:r w:rsidRPr="004F35B8">
        <w:rPr>
          <w:sz w:val="12"/>
        </w:rPr>
        <w:t xml:space="preserve"> </w:t>
      </w:r>
      <w:r w:rsidRPr="001B0C1B">
        <w:rPr>
          <w:rStyle w:val="StyleBoldUnderline"/>
        </w:rPr>
        <w:t>would be detrimental to the development of clear</w:t>
      </w:r>
      <w:r w:rsidRPr="004F35B8">
        <w:rPr>
          <w:sz w:val="12"/>
        </w:rPr>
        <w:t xml:space="preserve"> legal </w:t>
      </w:r>
      <w:r w:rsidRPr="001B0C1B">
        <w:rPr>
          <w:rStyle w:val="StyleBoldUnderline"/>
        </w:rPr>
        <w:t>standards that aid</w:t>
      </w:r>
      <w:r w:rsidRPr="004F35B8">
        <w:rPr>
          <w:sz w:val="12"/>
        </w:rPr>
        <w:t xml:space="preserve">, rather than undermine, </w:t>
      </w:r>
      <w:r w:rsidRPr="001B0C1B">
        <w:rPr>
          <w:rStyle w:val="StyleBoldUnderline"/>
        </w:rPr>
        <w:t>U.S. armed forces charged with conducting targeting</w:t>
      </w:r>
      <w:r w:rsidRPr="004F35B8">
        <w:rPr>
          <w:sz w:val="12"/>
        </w:rPr>
        <w:t xml:space="preserve"> </w:t>
      </w:r>
      <w:r w:rsidRPr="001B0C1B">
        <w:rPr>
          <w:rStyle w:val="StyleBoldUnderline"/>
        </w:rPr>
        <w:t>operations</w:t>
      </w:r>
      <w:r w:rsidRPr="004F35B8">
        <w:rPr>
          <w:sz w:val="12"/>
        </w:rPr>
        <w:t xml:space="preserve">. Insofar as </w:t>
      </w:r>
      <w:r w:rsidRPr="001B0C1B">
        <w:rPr>
          <w:rStyle w:val="StyleBoldUnderline"/>
        </w:rPr>
        <w:t xml:space="preserve">government </w:t>
      </w:r>
      <w:r w:rsidRPr="001B0C1B">
        <w:rPr>
          <w:rStyle w:val="StyleBoldUnderline"/>
          <w:highlight w:val="yellow"/>
        </w:rPr>
        <w:t>non-disclosure</w:t>
      </w:r>
      <w:r w:rsidRPr="004F35B8">
        <w:rPr>
          <w:sz w:val="12"/>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4F35B8">
        <w:rPr>
          <w:sz w:val="12"/>
        </w:rPr>
        <w:t>, so evident in Koh’s ASIL speech, of commitment to the rule of law.</w:t>
      </w:r>
    </w:p>
    <w:p w:rsidR="007C2EFC" w:rsidRDefault="007C2EFC" w:rsidP="007C2EFC">
      <w:pPr>
        <w:pStyle w:val="Heading4"/>
      </w:pPr>
      <w:r>
        <w:lastRenderedPageBreak/>
        <w:t>It’s reverse causal: formal agreements are only effective if driven by US precedent</w:t>
      </w:r>
    </w:p>
    <w:p w:rsidR="007C2EFC" w:rsidRPr="00D866DD" w:rsidRDefault="007C2EFC" w:rsidP="007C2EFC">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7C2EFC" w:rsidRPr="00D866DD" w:rsidRDefault="007C2EFC" w:rsidP="007C2EFC"/>
    <w:p w:rsidR="007C2EFC" w:rsidRPr="007A3CCB" w:rsidRDefault="007C2EFC" w:rsidP="007C2EFC">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w:t>
      </w:r>
      <w:r w:rsidRPr="004F35B8">
        <w:rPr>
          <w:rStyle w:val="StyleBoldUnderline"/>
        </w:rPr>
        <w:t xml:space="preserve">largely </w:t>
      </w:r>
      <w:r w:rsidRPr="00D866DD">
        <w:rPr>
          <w:rStyle w:val="StyleBoldUnderline"/>
          <w:highlight w:val="yellow"/>
        </w:rPr>
        <w:t>a result of</w:t>
      </w:r>
      <w:r w:rsidRPr="00D866DD">
        <w:rPr>
          <w:rStyle w:val="StyleBoldUnderline"/>
        </w:rPr>
        <w:t xml:space="preserve"> the </w:t>
      </w:r>
      <w:r w:rsidRPr="004F35B8">
        <w:rPr>
          <w:rStyle w:val="StyleBoldUnderline"/>
        </w:rPr>
        <w:t xml:space="preserve">widespread </w:t>
      </w:r>
      <w:r w:rsidRPr="004F35B8">
        <w:rPr>
          <w:rStyle w:val="StyleBoldUnderline"/>
          <w:highlight w:val="yellow"/>
        </w:rPr>
        <w:t>use of drones in a</w:t>
      </w:r>
      <w:r w:rsidRPr="00D866DD">
        <w:rPr>
          <w:rStyle w:val="StyleBoldUnderline"/>
        </w:rPr>
        <w:t xml:space="preserve"> counterterror </w:t>
      </w:r>
      <w:r w:rsidRPr="004F35B8">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w:t>
      </w:r>
      <w:r w:rsidRPr="004F35B8">
        <w:rPr>
          <w:rStyle w:val="StyleBoldUnderline"/>
        </w:rPr>
        <w:t xml:space="preserve">public perception, international 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 xml:space="preserve">depend on </w:t>
      </w:r>
      <w:r w:rsidRPr="004F35B8">
        <w:rPr>
          <w:rStyle w:val="StyleBoldUnderline"/>
        </w:rPr>
        <w:t xml:space="preserve">the </w:t>
      </w:r>
      <w:r w:rsidRPr="00D866DD">
        <w:rPr>
          <w:rStyle w:val="StyleBoldUnderline"/>
          <w:highlight w:val="yellow"/>
        </w:rPr>
        <w:t>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 xml:space="preserve">will require </w:t>
      </w:r>
      <w:r w:rsidRPr="004F35B8">
        <w:rPr>
          <w:rStyle w:val="StyleBoldUnderline"/>
          <w:b/>
          <w:highlight w:val="yellow"/>
        </w:rPr>
        <w:t>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4F35B8">
        <w:rPr>
          <w:rStyle w:val="StyleBoldUnderline"/>
        </w:rPr>
        <w:t>likely to do so even if China, Russia and India develop similar drone capabilities -- then even global outrage may not be sufficient to make the U.S. budge on its position</w:t>
      </w:r>
      <w:r w:rsidRPr="004F35B8">
        <w:rPr>
          <w:sz w:val="12"/>
        </w:rPr>
        <w:t xml:space="preserve">. </w:t>
      </w:r>
      <w:r w:rsidRPr="004F35B8">
        <w:rPr>
          <w:rStyle w:val="StyleBoldUnderline"/>
        </w:rPr>
        <w:t>This simply reaffirms</w:t>
      </w:r>
      <w:r w:rsidRPr="00D866DD">
        <w:rPr>
          <w:rStyle w:val="StyleBoldUnderline"/>
        </w:rPr>
        <w:t xml:space="preserve"> the original point: </w:t>
      </w:r>
      <w:r w:rsidRPr="004F35B8">
        <w:rPr>
          <w:rStyle w:val="StyleBoldUnderline"/>
          <w:highlight w:val="yellow"/>
        </w:rPr>
        <w:t xml:space="preserve">Arms races </w:t>
      </w:r>
      <w:r w:rsidRPr="00D866DD">
        <w:rPr>
          <w:rStyle w:val="StyleBoldUnderline"/>
        </w:rPr>
        <w:t xml:space="preserve">don't just "happen," but rather </w:t>
      </w:r>
      <w:r w:rsidRPr="004F35B8">
        <w:rPr>
          <w:rStyle w:val="StyleBoldUnderline"/>
          <w:highlight w:val="yellow"/>
        </w:rPr>
        <w:t>are a direct</w:t>
      </w:r>
      <w:r w:rsidRPr="00D866DD">
        <w:rPr>
          <w:rStyle w:val="StyleBoldUnderline"/>
        </w:rPr>
        <w:t xml:space="preserve">, if unexpected </w:t>
      </w:r>
      <w:r w:rsidRPr="004F35B8">
        <w:rPr>
          <w:rStyle w:val="StyleBoldUnderline"/>
          <w:highlight w:val="yellow"/>
        </w:rPr>
        <w:t>outcome of state policy</w:t>
      </w:r>
      <w:r w:rsidRPr="00D866DD">
        <w:rPr>
          <w:rStyle w:val="StyleBoldUnderline"/>
        </w:rPr>
        <w:t xml:space="preserve">. Like it or not, </w:t>
      </w:r>
      <w:r w:rsidRPr="004F35B8">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w:t>
      </w:r>
      <w:r w:rsidRPr="00D866DD">
        <w:rPr>
          <w:rStyle w:val="StyleBoldUnderline"/>
        </w:rPr>
        <w:lastRenderedPageBreak/>
        <w:t xml:space="preserve">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4F35B8">
        <w:rPr>
          <w:sz w:val="12"/>
        </w:rPr>
        <w:t xml:space="preserve">Given this, </w:t>
      </w:r>
      <w:r w:rsidRPr="004F35B8">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7C2EFC" w:rsidRPr="001B0C1B" w:rsidRDefault="007C2EFC" w:rsidP="007C2EFC">
      <w:pPr>
        <w:pStyle w:val="Heading3"/>
      </w:pPr>
      <w:r>
        <w:lastRenderedPageBreak/>
        <w:t xml:space="preserve">Adv 2  </w:t>
      </w:r>
    </w:p>
    <w:p w:rsidR="007C2EFC" w:rsidRDefault="007C2EFC" w:rsidP="007C2EFC">
      <w:pPr>
        <w:pStyle w:val="Heading4"/>
        <w:rPr>
          <w:u w:val="single"/>
        </w:rPr>
      </w:pPr>
      <w:r w:rsidRPr="001B0C1B">
        <w:t xml:space="preserve">Advantage </w:t>
      </w:r>
      <w:r>
        <w:t xml:space="preserve">2 </w:t>
      </w:r>
      <w:r>
        <w:rPr>
          <w:u w:val="single"/>
        </w:rPr>
        <w:t>Accountability</w:t>
      </w:r>
    </w:p>
    <w:p w:rsidR="007C2EFC" w:rsidRPr="00990447" w:rsidRDefault="007C2EFC" w:rsidP="007C2EFC">
      <w:pPr>
        <w:pStyle w:val="Heading4"/>
      </w:pPr>
      <w:r>
        <w:t>Ex ante review key to accountable and legitimate targeted killing</w:t>
      </w:r>
    </w:p>
    <w:p w:rsidR="007C2EFC" w:rsidRDefault="007C2EFC" w:rsidP="007C2EFC">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7C2EFC" w:rsidRPr="00890474" w:rsidRDefault="007C2EFC" w:rsidP="007C2EFC"/>
    <w:p w:rsidR="007C2EFC" w:rsidRPr="00DC114A" w:rsidRDefault="007C2EFC" w:rsidP="007C2EFC">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7C2EFC" w:rsidRPr="00DC114A" w:rsidRDefault="007C2EFC" w:rsidP="007C2EFC">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7C2EFC" w:rsidRPr="00435656" w:rsidRDefault="007C2EFC" w:rsidP="007C2EFC">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7C2EFC" w:rsidRPr="00435656" w:rsidRDefault="007C2EFC" w:rsidP="007C2EFC">
      <w:pPr>
        <w:rPr>
          <w:sz w:val="16"/>
        </w:rPr>
      </w:pPr>
      <w:r w:rsidRPr="00F540CB">
        <w:rPr>
          <w:rStyle w:val="StyleBoldUnderline"/>
          <w:highlight w:val="yellow"/>
        </w:rPr>
        <w:t xml:space="preserve">The current </w:t>
      </w:r>
      <w:r w:rsidRPr="004F35B8">
        <w:rPr>
          <w:rStyle w:val="Emphasis"/>
        </w:rPr>
        <w:t xml:space="preserve">intra-executive </w:t>
      </w:r>
      <w:r w:rsidRPr="00F540CB">
        <w:rPr>
          <w:rStyle w:val="Emphasis"/>
          <w:highlight w:val="yellow"/>
        </w:rPr>
        <w:t>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4F35B8">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4F35B8">
        <w:rPr>
          <w:rStyle w:val="StyleBoldUnderline"/>
        </w:rPr>
        <w:t xml:space="preserve">the </w:t>
      </w:r>
      <w:r w:rsidRPr="00F540CB">
        <w:rPr>
          <w:rStyle w:val="StyleBoldUnderline"/>
          <w:highlight w:val="yellow"/>
        </w:rPr>
        <w:t xml:space="preserve">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7C2EFC" w:rsidRPr="004F35B8" w:rsidRDefault="007C2EFC" w:rsidP="007C2EFC">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xml:space="preserve">. Targeting decisions are no different; indeed, the goal of those charged with targeting citizens like al-Awlaki is not to strike a delicate balance between security  [*444]  and liberty but rather, quite single-mindedly, to prevent attacks on the </w:t>
      </w:r>
      <w:r w:rsidRPr="004F35B8">
        <w:rPr>
          <w:sz w:val="16"/>
        </w:rPr>
        <w:t>United States. n41 In describing the precarious nature of covert actions, James Baker, a distinguished military judge, noted, "</w:t>
      </w:r>
      <w:r w:rsidRPr="004F35B8">
        <w:rPr>
          <w:rStyle w:val="StyleBoldUnderline"/>
        </w:rPr>
        <w:t>the</w:t>
      </w:r>
      <w:r w:rsidRPr="004F35B8">
        <w:rPr>
          <w:sz w:val="16"/>
        </w:rPr>
        <w:t xml:space="preserve"> twin </w:t>
      </w:r>
      <w:r w:rsidRPr="004F35B8">
        <w:rPr>
          <w:rStyle w:val="StyleBoldUnderline"/>
        </w:rPr>
        <w:t>necessities of secrecy and speed</w:t>
      </w:r>
      <w:r w:rsidRPr="004F35B8">
        <w:rPr>
          <w:sz w:val="16"/>
        </w:rPr>
        <w:t xml:space="preserve"> </w:t>
      </w:r>
      <w:r w:rsidRPr="004F35B8">
        <w:rPr>
          <w:rStyle w:val="StyleBoldUnderline"/>
        </w:rPr>
        <w:t xml:space="preserve">may </w:t>
      </w:r>
      <w:r w:rsidRPr="004F35B8">
        <w:rPr>
          <w:rStyle w:val="Emphasis"/>
          <w:b w:val="0"/>
        </w:rPr>
        <w:t>pull</w:t>
      </w:r>
      <w:r w:rsidRPr="004F35B8">
        <w:rPr>
          <w:rStyle w:val="StyleBoldUnderline"/>
        </w:rPr>
        <w:t xml:space="preserve"> as they do against the </w:t>
      </w:r>
      <w:r w:rsidRPr="004F35B8">
        <w:rPr>
          <w:rStyle w:val="Emphasis"/>
          <w:b w:val="0"/>
        </w:rPr>
        <w:t>competing interests</w:t>
      </w:r>
      <w:r w:rsidRPr="004F35B8">
        <w:rPr>
          <w:rStyle w:val="StyleBoldUnderline"/>
        </w:rPr>
        <w:t xml:space="preserve"> of deliberate review</w:t>
      </w:r>
      <w:r w:rsidRPr="004F35B8">
        <w:rPr>
          <w:sz w:val="16"/>
        </w:rPr>
        <w:t xml:space="preserve">, </w:t>
      </w:r>
      <w:r w:rsidRPr="004F35B8">
        <w:rPr>
          <w:rStyle w:val="StyleBoldUnderline"/>
        </w:rPr>
        <w:t xml:space="preserve">dissent, and </w:t>
      </w:r>
      <w:r w:rsidRPr="004F35B8">
        <w:rPr>
          <w:rStyle w:val="Emphasis"/>
          <w:b w:val="0"/>
        </w:rPr>
        <w:t>informed accountable decision-making</w:t>
      </w:r>
      <w:r w:rsidRPr="004F35B8">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7C2EFC" w:rsidRPr="00435656" w:rsidRDefault="007C2EFC" w:rsidP="007C2EFC">
      <w:pPr>
        <w:rPr>
          <w:sz w:val="16"/>
        </w:rPr>
      </w:pPr>
      <w:r w:rsidRPr="004F35B8">
        <w:rPr>
          <w:sz w:val="16"/>
        </w:rPr>
        <w:t>Although there may be a role for Cong</w:t>
      </w:r>
      <w:r w:rsidRPr="00435656">
        <w:rPr>
          <w:sz w:val="16"/>
        </w:rPr>
        <w:t xml:space="preserve">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4F35B8">
        <w:rPr>
          <w:rStyle w:val="StyleBoldUnderline"/>
          <w:b/>
          <w:highlight w:val="yellow"/>
        </w:rPr>
        <w:t>entirely ex post</w:t>
      </w:r>
      <w:r w:rsidRPr="00F540CB">
        <w:rPr>
          <w:rStyle w:val="StyleBoldUnderline"/>
          <w:highlight w:val="yellow"/>
        </w:rPr>
        <w:t xml:space="preserve">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7C2EFC" w:rsidRPr="00F540CB" w:rsidRDefault="007C2EFC" w:rsidP="007C2EFC">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4F35B8">
        <w:rPr>
          <w:rStyle w:val="StyleBoldUnderline"/>
          <w:b/>
          <w:highlight w:val="yellow"/>
        </w:rPr>
        <w:t>Any post-deprivation process</w:t>
      </w:r>
      <w:r w:rsidRPr="00F540CB">
        <w:rPr>
          <w:rStyle w:val="StyleBoldUnderline"/>
          <w:highlight w:val="yellow"/>
        </w:rPr>
        <w:t xml:space="preserve">,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w:t>
      </w:r>
      <w:r w:rsidRPr="004F35B8">
        <w:rPr>
          <w:rStyle w:val="StyleBoldUnderline"/>
          <w:highlight w:val="yellow"/>
        </w:rPr>
        <w:t>officials</w:t>
      </w:r>
      <w:r w:rsidRPr="004F35B8">
        <w:rPr>
          <w:sz w:val="16"/>
          <w:highlight w:val="yellow"/>
        </w:rPr>
        <w:t xml:space="preserve"> </w:t>
      </w:r>
      <w:r w:rsidRPr="00435656">
        <w:rPr>
          <w:sz w:val="16"/>
        </w:rPr>
        <w:t xml:space="preserve">charged with </w:t>
      </w:r>
      <w:r w:rsidRPr="004F35B8">
        <w:rPr>
          <w:rStyle w:val="StyleBoldUnderline"/>
          <w:highlight w:val="yellow"/>
        </w:rPr>
        <w:t>carrying out these attacks might be hesitant</w:t>
      </w:r>
      <w:r w:rsidRPr="004F35B8">
        <w:rPr>
          <w:sz w:val="16"/>
          <w:highlight w:val="yellow"/>
        </w:rPr>
        <w:t xml:space="preserve"> </w:t>
      </w:r>
      <w:r w:rsidRPr="00435656">
        <w:rPr>
          <w:sz w:val="16"/>
        </w:rPr>
        <w:t xml:space="preserve">to do so </w:t>
      </w:r>
      <w:r w:rsidRPr="004F35B8">
        <w:rPr>
          <w:rStyle w:val="StyleBoldUnderline"/>
          <w:highlight w:val="yellow"/>
        </w:rPr>
        <w:t>if there were</w:t>
      </w:r>
      <w:r w:rsidRPr="004F35B8">
        <w:rPr>
          <w:sz w:val="16"/>
          <w:highlight w:val="yellow"/>
        </w:rPr>
        <w:t xml:space="preserve"> </w:t>
      </w:r>
      <w:r w:rsidRPr="00435656">
        <w:rPr>
          <w:sz w:val="16"/>
        </w:rPr>
        <w:t xml:space="preserve">a threat of </w:t>
      </w:r>
      <w:r w:rsidRPr="004F35B8">
        <w:rPr>
          <w:rStyle w:val="StyleBoldUnderline"/>
          <w:highlight w:val="yellow"/>
        </w:rPr>
        <w:t>prosecution. Moreover,</w:t>
      </w:r>
      <w:r w:rsidRPr="004F35B8">
        <w:rPr>
          <w:sz w:val="16"/>
          <w:highlight w:val="yellow"/>
        </w:rPr>
        <w:t xml:space="preserve">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4F35B8">
        <w:rPr>
          <w:rStyle w:val="Emphasis"/>
          <w:highlight w:val="yellow"/>
        </w:rPr>
        <w:t>meaningless</w:t>
      </w:r>
      <w:r w:rsidRPr="00F540CB">
        <w:rPr>
          <w:rStyle w:val="StyleBoldUnderline"/>
          <w:highlight w:val="yellow"/>
        </w:rPr>
        <w:t xml:space="preserve"> in the wake of a </w:t>
      </w:r>
      <w:r w:rsidRPr="004F35B8">
        <w:rPr>
          <w:rStyle w:val="StyleBoldUnderline"/>
          <w:b/>
          <w:highlight w:val="yellow"/>
        </w:rPr>
        <w:t>successful</w:t>
      </w:r>
      <w:r w:rsidRPr="00F540CB">
        <w:rPr>
          <w:rStyle w:val="StyleBoldUnderline"/>
          <w:highlight w:val="yellow"/>
        </w:rPr>
        <w:t xml:space="preserve"> attack</w:t>
      </w:r>
      <w:r w:rsidRPr="00F540CB">
        <w:rPr>
          <w:sz w:val="16"/>
          <w:highlight w:val="yellow"/>
        </w:rPr>
        <w:t>.</w:t>
      </w:r>
    </w:p>
    <w:p w:rsidR="007C2EFC" w:rsidRPr="00435656" w:rsidRDefault="007C2EFC" w:rsidP="007C2EFC">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4F35B8">
        <w:rPr>
          <w:rStyle w:val="Emphasis"/>
          <w:b w:val="0"/>
        </w:rPr>
        <w:t xml:space="preserve">Independent </w:t>
      </w:r>
      <w:r w:rsidRPr="00F540CB">
        <w:rPr>
          <w:rStyle w:val="Emphasis"/>
          <w:b w:val="0"/>
          <w:highlight w:val="yellow"/>
        </w:rPr>
        <w:t>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4F35B8">
        <w:rPr>
          <w:rStyle w:val="Emphasis"/>
          <w:highlight w:val="yellow"/>
        </w:rPr>
        <w:t>catch errors</w:t>
      </w:r>
      <w:r w:rsidRPr="00F540CB">
        <w:rPr>
          <w:rStyle w:val="StyleBoldUnderline"/>
          <w:highlight w:val="yellow"/>
        </w:rPr>
        <w:t xml:space="preserve"> and cause </w:t>
      </w:r>
      <w:r w:rsidRPr="004F35B8">
        <w:rPr>
          <w:rStyle w:val="StyleBoldUnderline"/>
        </w:rPr>
        <w:t xml:space="preserve">executive </w:t>
      </w:r>
      <w:r w:rsidRPr="00F540CB">
        <w:rPr>
          <w:rStyle w:val="StyleBoldUnderline"/>
          <w:highlight w:val="yellow"/>
        </w:rPr>
        <w:t xml:space="preserve">officials to </w:t>
      </w:r>
      <w:r w:rsidRPr="004F35B8">
        <w:rPr>
          <w:rStyle w:val="StyleBoldUnderline"/>
          <w:b/>
          <w:highlight w:val="yellow"/>
        </w:rPr>
        <w:t>avoid making them</w:t>
      </w:r>
      <w:r w:rsidRPr="00F540CB">
        <w:rPr>
          <w:rStyle w:val="StyleBoldUnderline"/>
          <w:highlight w:val="yellow"/>
        </w:rPr>
        <w:t xml:space="preserve">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7C2EFC" w:rsidRDefault="007C2EFC" w:rsidP="007C2EFC">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4F35B8">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 xml:space="preserve">on </w:t>
      </w:r>
      <w:r w:rsidRPr="004F35B8">
        <w:rPr>
          <w:rStyle w:val="StyleBoldUnderline"/>
          <w:b/>
          <w:highlight w:val="yellow"/>
        </w:rPr>
        <w:t>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7C2EFC" w:rsidRPr="001B0C1B" w:rsidRDefault="007C2EFC" w:rsidP="007C2EFC">
      <w:pPr>
        <w:pStyle w:val="Heading4"/>
      </w:pPr>
      <w:r>
        <w:t xml:space="preserve">Drones key to legitimacy </w:t>
      </w:r>
    </w:p>
    <w:p w:rsidR="007C2EFC" w:rsidRDefault="007C2EFC" w:rsidP="007C2EFC">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7C2EFC" w:rsidRPr="001B0C1B" w:rsidRDefault="007C2EFC" w:rsidP="007C2EFC"/>
    <w:p w:rsidR="007C2EFC" w:rsidRPr="001B0C1B" w:rsidRDefault="007C2EFC" w:rsidP="007C2EFC">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4F35B8">
        <w:rPr>
          <w:rStyle w:val="StyleBoldUnderline"/>
        </w:rPr>
        <w:t xml:space="preserve">a </w:t>
      </w:r>
      <w:r w:rsidRPr="004F35B8">
        <w:rPr>
          <w:rStyle w:val="Emphasis"/>
          <w:b w:val="0"/>
        </w:rPr>
        <w:t>new doctrine</w:t>
      </w:r>
      <w:r w:rsidRPr="001B0C1B">
        <w:rPr>
          <w:sz w:val="14"/>
        </w:rPr>
        <w:t xml:space="preserve"> </w:t>
      </w:r>
      <w:r w:rsidRPr="001B0C1B">
        <w:rPr>
          <w:rStyle w:val="StyleBoldUnderline"/>
        </w:rPr>
        <w:t xml:space="preserve">for the </w:t>
      </w:r>
      <w:r w:rsidRPr="004F35B8">
        <w:rPr>
          <w:rStyle w:val="StyleBoldUnderline"/>
          <w:highlight w:val="yellow"/>
        </w:rPr>
        <w:t>use</w:t>
      </w:r>
      <w:r w:rsidRPr="001B0C1B">
        <w:rPr>
          <w:rStyle w:val="StyleBoldUnderline"/>
        </w:rPr>
        <w:t xml:space="preserv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 xml:space="preserve">foes, </w:t>
      </w:r>
      <w:r w:rsidRPr="004F35B8">
        <w:rPr>
          <w:rStyle w:val="StyleBoldUnderline"/>
          <w:highlight w:val="yellow"/>
        </w:rPr>
        <w:t>the 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4F35B8">
        <w:rPr>
          <w:rStyle w:val="StyleBoldUnderline"/>
          <w:highlight w:val="yellow"/>
        </w:rPr>
        <w:t>alliances, global</w:t>
      </w:r>
      <w:r w:rsidRPr="004F35B8">
        <w:rPr>
          <w:rStyle w:val="Emphasis"/>
          <w:b w:val="0"/>
        </w:rPr>
        <w:t xml:space="preserve">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w:t>
      </w:r>
      <w:r w:rsidRPr="004F35B8">
        <w:rPr>
          <w:sz w:val="14"/>
        </w:rPr>
        <w:t xml:space="preserve">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4F35B8">
        <w:rPr>
          <w:rStyle w:val="StyleBoldUnderline"/>
        </w:rPr>
        <w:t xml:space="preserve">drone </w:t>
      </w:r>
      <w:r w:rsidRPr="004F35B8">
        <w:t>strike</w:t>
      </w:r>
      <w:r w:rsidRPr="004F35B8">
        <w:rPr>
          <w:rStyle w:val="StyleBoldUnderline"/>
        </w:rPr>
        <w:t xml:space="preserve">s are fuelling </w:t>
      </w:r>
      <w:r w:rsidRPr="004F35B8">
        <w:rPr>
          <w:rStyle w:val="Emphasis"/>
          <w:b w:val="0"/>
        </w:rPr>
        <w:t xml:space="preserve">anti-American </w:t>
      </w:r>
      <w:r w:rsidRPr="004F35B8">
        <w:rPr>
          <w:rStyle w:val="StyleBoldUnderline"/>
        </w:rPr>
        <w:t xml:space="preserve">resentment among enemies and allies alike. </w:t>
      </w:r>
      <w:r w:rsidRPr="004F35B8">
        <w:rPr>
          <w:sz w:val="14"/>
        </w:rPr>
        <w:t>Those reactions are often based on questions regarding the legality, ethicality, and operational legitimacy of those acts to deter opponents. Therefore, specifically related to</w:t>
      </w:r>
      <w:r w:rsidRPr="001B0C1B">
        <w:rPr>
          <w:sz w:val="14"/>
        </w:rPr>
        <w:t xml:space="preserve">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lastRenderedPageBreak/>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4F35B8">
        <w:rPr>
          <w:rStyle w:val="StyleBoldUnderline"/>
          <w:highlight w:val="yellow"/>
        </w:rPr>
        <w:t>Targeted killing</w:t>
      </w:r>
      <w:r w:rsidRPr="001B0C1B">
        <w:rPr>
          <w:sz w:val="14"/>
        </w:rPr>
        <w:t xml:space="preserve">, by drone strike or otherwise, </w:t>
      </w:r>
      <w:r w:rsidRPr="004F35B8">
        <w:rPr>
          <w:rStyle w:val="StyleBoldUnderline"/>
          <w:highlight w:val="yellow"/>
        </w:rPr>
        <w:t>is not the sole preserve of the</w:t>
      </w:r>
      <w:r w:rsidRPr="004F35B8">
        <w:rPr>
          <w:sz w:val="14"/>
          <w:highlight w:val="yellow"/>
        </w:rPr>
        <w:t xml:space="preserve"> </w:t>
      </w:r>
      <w:r w:rsidRPr="004F35B8">
        <w:rPr>
          <w:rStyle w:val="StyleBoldUnderline"/>
          <w:highlight w:val="yellow"/>
        </w:rPr>
        <w:t>U</w:t>
      </w:r>
      <w:r w:rsidRPr="001B0C1B">
        <w:rPr>
          <w:sz w:val="14"/>
        </w:rPr>
        <w:t xml:space="preserve">nited </w:t>
      </w:r>
      <w:r w:rsidRPr="004F35B8">
        <w:rPr>
          <w:rStyle w:val="StyleBoldUnderline"/>
          <w:highlight w:val="yellow"/>
        </w:rPr>
        <w:t>S</w:t>
      </w:r>
      <w:r w:rsidRPr="001B0C1B">
        <w:rPr>
          <w:sz w:val="14"/>
        </w:rPr>
        <w:t xml:space="preserve">tates. </w:t>
      </w:r>
      <w:r w:rsidRPr="004F35B8">
        <w:rPr>
          <w:rStyle w:val="StyleBoldUnderline"/>
          <w:highlight w:val="yellow"/>
        </w:rPr>
        <w:t xml:space="preserve">Those actions, however, </w:t>
      </w:r>
      <w:r w:rsidRPr="004F35B8">
        <w:rPr>
          <w:rStyle w:val="StyleBoldUnderline"/>
          <w:b/>
          <w:highlight w:val="yellow"/>
        </w:rPr>
        <w:t xml:space="preserve">attract more </w:t>
      </w:r>
      <w:r w:rsidRPr="004F35B8">
        <w:rPr>
          <w:rStyle w:val="StyleBoldUnderline"/>
          <w:b/>
        </w:rPr>
        <w:t xml:space="preserve">negative </w:t>
      </w:r>
      <w:r w:rsidRPr="004F35B8">
        <w:rPr>
          <w:rStyle w:val="StyleBoldUnderline"/>
          <w:b/>
          <w:highlight w:val="yellow"/>
        </w:rPr>
        <w:t>attention</w:t>
      </w:r>
      <w:r w:rsidRPr="004F35B8">
        <w:rPr>
          <w:rStyle w:val="StyleBoldUnderline"/>
          <w:highlight w:val="yellow"/>
        </w:rPr>
        <w:t xml:space="preserve"> </w:t>
      </w:r>
      <w:r w:rsidRPr="001B0C1B">
        <w:rPr>
          <w:rStyle w:val="StyleBoldUnderline"/>
        </w:rPr>
        <w:t xml:space="preserve">to the United States </w:t>
      </w:r>
      <w:r w:rsidRPr="004F35B8">
        <w:rPr>
          <w:rStyle w:val="StyleBoldUnderline"/>
          <w:highlight w:val="yellow"/>
        </w:rPr>
        <w:t xml:space="preserve">due to its </w:t>
      </w:r>
      <w:r w:rsidRPr="001B0C1B">
        <w:rPr>
          <w:rStyle w:val="StyleBoldUnderline"/>
        </w:rPr>
        <w:t>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w:t>
      </w:r>
      <w:r w:rsidRPr="004F35B8">
        <w:rPr>
          <w:rStyle w:val="StyleBoldUnderline"/>
          <w:highlight w:val="yellow"/>
        </w:rPr>
        <w:t>law 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4F35B8">
        <w:rPr>
          <w:rStyle w:val="StyleBoldUnderline"/>
        </w:rPr>
        <w:t>between stated core policies</w:t>
      </w:r>
      <w:r w:rsidRPr="004F35B8">
        <w:rPr>
          <w:sz w:val="14"/>
        </w:rPr>
        <w:t xml:space="preserve"> and values and the ability to practice targeted</w:t>
      </w:r>
      <w:r w:rsidRPr="001B0C1B">
        <w:rPr>
          <w:sz w:val="14"/>
        </w:rPr>
        <w:t xml:space="preserve"> killings </w:t>
      </w:r>
      <w:r w:rsidRPr="001B0C1B">
        <w:rPr>
          <w:rStyle w:val="StyleBoldUnderline"/>
          <w:highlight w:val="yellow"/>
        </w:rPr>
        <w:t xml:space="preserve">appears </w:t>
      </w:r>
      <w:r w:rsidRPr="004F35B8">
        <w:rPr>
          <w:rStyle w:val="StyleBoldUnderline"/>
        </w:rPr>
        <w:t xml:space="preserve">to be </w:t>
      </w:r>
      <w:r w:rsidRPr="00BA6462">
        <w:rPr>
          <w:rStyle w:val="StyleBoldUnderline"/>
        </w:rPr>
        <w:t xml:space="preserve">a </w:t>
      </w:r>
      <w:r w:rsidRPr="004F35B8">
        <w:rPr>
          <w:rStyle w:val="Emphasis"/>
          <w:highlight w:val="yellow"/>
        </w:rPr>
        <w:t>starkly hypocritical</w:t>
      </w:r>
      <w:r w:rsidRPr="004F35B8">
        <w:rPr>
          <w:rStyle w:val="Emphasis"/>
          <w:b w:val="0"/>
          <w:highlight w:val="yellow"/>
        </w:rPr>
        <w:t xml:space="preserve"> and deceitful</w:t>
      </w:r>
      <w:r w:rsidRPr="00A10336">
        <w:rPr>
          <w:rStyle w:val="Emphasis"/>
          <w:b w:val="0"/>
        </w:rPr>
        <w:t xml:space="preserve">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 xml:space="preserve">by </w:t>
      </w:r>
      <w:r w:rsidRPr="004F35B8">
        <w:rPr>
          <w:rStyle w:val="StyleBoldUnderline"/>
          <w:highlight w:val="yellow"/>
        </w:rPr>
        <w:t>drone tech</w:t>
      </w:r>
      <w:r w:rsidRPr="001B0C1B">
        <w:rPr>
          <w:sz w:val="14"/>
        </w:rPr>
        <w:t xml:space="preserve">nology, which </w:t>
      </w:r>
      <w:r w:rsidRPr="004F35B8">
        <w:rPr>
          <w:sz w:val="14"/>
        </w:rPr>
        <w:t>make</w:t>
      </w:r>
      <w:r w:rsidRPr="004F35B8">
        <w:rPr>
          <w:rStyle w:val="StyleBoldUnderline"/>
        </w:rPr>
        <w:t>s</w:t>
      </w:r>
      <w:r w:rsidRPr="001B0C1B">
        <w:rPr>
          <w:rStyle w:val="StyleBoldUnderline"/>
        </w:rPr>
        <w:t xml:space="preserve"> </w:t>
      </w:r>
      <w:r w:rsidRPr="001B0C1B">
        <w:rPr>
          <w:sz w:val="14"/>
        </w:rPr>
        <w:t xml:space="preserve">the once covert practice of targeted killing commonplace and undeniable. </w:t>
      </w:r>
      <w:r w:rsidRPr="004F35B8">
        <w:rPr>
          <w:rStyle w:val="StyleBoldUnderline"/>
          <w:highlight w:val="yellow"/>
        </w:rPr>
        <w:t xml:space="preserve">It may </w:t>
      </w:r>
      <w:r w:rsidRPr="001B0C1B">
        <w:rPr>
          <w:rStyle w:val="StyleBoldUnderline"/>
        </w:rPr>
        <w:t xml:space="preserve">also </w:t>
      </w:r>
      <w:r w:rsidRPr="004F35B8">
        <w:rPr>
          <w:rStyle w:val="StyleBoldUnderline"/>
          <w:highlight w:val="yellow"/>
        </w:rPr>
        <w:t>cause deep</w:t>
      </w:r>
      <w:r w:rsidRPr="001B0C1B">
        <w:rPr>
          <w:rStyle w:val="StyleBoldUnderline"/>
        </w:rPr>
        <w:t xml:space="preserve">-rooted </w:t>
      </w:r>
      <w:r w:rsidRPr="004F35B8">
        <w:rPr>
          <w:rStyle w:val="StyleBoldUnderline"/>
          <w:highlight w:val="yellow"/>
        </w:rPr>
        <w:t>distrust</w:t>
      </w:r>
      <w:r w:rsidRPr="004F35B8">
        <w:rPr>
          <w:sz w:val="14"/>
          <w:highlight w:val="yellow"/>
        </w:rPr>
        <w:t xml:space="preserve"> </w:t>
      </w:r>
      <w:r w:rsidRPr="001B0C1B">
        <w:rPr>
          <w:sz w:val="14"/>
        </w:rPr>
        <w:t xml:space="preserve">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7C2EFC" w:rsidRPr="00252A03" w:rsidRDefault="007C2EFC" w:rsidP="007C2EFC">
      <w:pPr>
        <w:pStyle w:val="Heading4"/>
      </w:pPr>
      <w:r>
        <w:t xml:space="preserve">Heg </w:t>
      </w:r>
      <w:r w:rsidRPr="00252A03">
        <w:rPr>
          <w:u w:val="single"/>
        </w:rPr>
        <w:t>without</w:t>
      </w:r>
      <w:r>
        <w:t xml:space="preserve"> legitimacy causes violent transitions—</w:t>
      </w:r>
      <w:r w:rsidRPr="00252A03">
        <w:rPr>
          <w:u w:val="single"/>
        </w:rPr>
        <w:t>voluntary limits</w:t>
      </w:r>
      <w:r>
        <w:t xml:space="preserve"> on power maintain </w:t>
      </w:r>
      <w:r w:rsidRPr="00252A03">
        <w:t>relative stability</w:t>
      </w:r>
    </w:p>
    <w:p w:rsidR="007C2EFC" w:rsidRPr="00840201" w:rsidRDefault="007C2EFC" w:rsidP="007C2EFC">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7C2EFC" w:rsidRDefault="007C2EFC" w:rsidP="007C2EFC"/>
    <w:p w:rsidR="007C2EFC" w:rsidRDefault="007C2EFC" w:rsidP="007C2EFC">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w:t>
      </w:r>
      <w:r w:rsidRPr="00252A03">
        <w:rPr>
          <w:rStyle w:val="StyleBoldUnderline"/>
          <w:highlight w:val="yellow"/>
        </w:rPr>
        <w:lastRenderedPageBreak/>
        <w:t xml:space="preserve">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and 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7C2EFC" w:rsidRDefault="007C2EFC" w:rsidP="007C2EFC">
      <w:pPr>
        <w:pStyle w:val="Heading4"/>
      </w:pPr>
      <w:r>
        <w:t>That prevents great power war, economic collapse, and global governance failures</w:t>
      </w:r>
    </w:p>
    <w:p w:rsidR="007C2EFC" w:rsidRPr="00550318" w:rsidRDefault="007C2EFC" w:rsidP="007C2EFC">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7C2EFC" w:rsidRDefault="007C2EFC" w:rsidP="007C2EFC"/>
    <w:p w:rsidR="007C2EFC" w:rsidRPr="00550318" w:rsidRDefault="007C2EFC" w:rsidP="007C2EFC">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the global </w:t>
      </w:r>
      <w:r w:rsidRPr="002565E5">
        <w:rPr>
          <w:rStyle w:val="StyleBoldUnderline"/>
        </w:rPr>
        <w:lastRenderedPageBreak/>
        <w:t>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7C2EFC" w:rsidRPr="001B0C1B" w:rsidRDefault="007C2EFC" w:rsidP="007C2EFC">
      <w:pPr>
        <w:pStyle w:val="Heading4"/>
      </w:pPr>
      <w:r w:rsidRPr="001B0C1B">
        <w:t xml:space="preserve">Formal </w:t>
      </w:r>
      <w:r w:rsidRPr="001B0C1B">
        <w:rPr>
          <w:u w:val="single"/>
        </w:rPr>
        <w:t>judicial oversight</w:t>
      </w:r>
      <w:r w:rsidRPr="001B0C1B">
        <w:t xml:space="preserve"> key – maintains resolve while signaling restraint </w:t>
      </w:r>
    </w:p>
    <w:p w:rsidR="007C2EFC" w:rsidRDefault="007C2EFC" w:rsidP="007C2EFC">
      <w:r w:rsidRPr="001B0C1B">
        <w:rPr>
          <w:rStyle w:val="Heading4Char"/>
        </w:rPr>
        <w:t>NYT, 10</w:t>
      </w:r>
      <w:r w:rsidRPr="001B0C1B">
        <w:t xml:space="preserve"> [“Lethal Force under Law”, New York Times, </w:t>
      </w:r>
      <w:hyperlink r:id="rId10" w:history="1">
        <w:r w:rsidRPr="001B0C1B">
          <w:rPr>
            <w:rStyle w:val="Hyperlink"/>
          </w:rPr>
          <w:t>http://www.nytimes.com/2010/10/10/opinion/10sun1.html</w:t>
        </w:r>
      </w:hyperlink>
      <w:r w:rsidRPr="001B0C1B">
        <w:t xml:space="preserve">] </w:t>
      </w:r>
    </w:p>
    <w:p w:rsidR="007C2EFC" w:rsidRPr="001B0C1B" w:rsidRDefault="007C2EFC" w:rsidP="007C2EFC"/>
    <w:p w:rsidR="007C2EFC" w:rsidRPr="00A10336" w:rsidRDefault="007C2EFC" w:rsidP="007C2EFC">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w:t>
      </w:r>
      <w:r w:rsidRPr="00A10336">
        <w:rPr>
          <w:rStyle w:val="Emphasis"/>
          <w:b w:val="0"/>
          <w:highlight w:val="yellow"/>
        </w:rPr>
        <w:lastRenderedPageBreak/>
        <w:t xml:space="preserve">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7C2EFC" w:rsidRPr="001B0C1B" w:rsidRDefault="007C2EFC" w:rsidP="007C2EFC">
      <w:pPr>
        <w:pStyle w:val="Heading4"/>
      </w:pPr>
      <w:r w:rsidRPr="001B0C1B">
        <w:t xml:space="preserve">External court oversight maintains legitimacy – key to global stability </w:t>
      </w:r>
    </w:p>
    <w:p w:rsidR="007C2EFC" w:rsidRDefault="007C2EFC" w:rsidP="007C2EFC">
      <w:r>
        <w:rPr>
          <w:rStyle w:val="Heading4Char"/>
        </w:rPr>
        <w:t xml:space="preserve">Knowles, </w:t>
      </w:r>
      <w:r w:rsidRPr="001B0C1B">
        <w:rPr>
          <w:rStyle w:val="Heading4Char"/>
        </w:rPr>
        <w:t>9</w:t>
      </w:r>
      <w:r w:rsidRPr="001B0C1B">
        <w:t xml:space="preserve"> [Robert, Assistant Professor, NYU Law, “Article: American Hegemony and the Foreign Affairs Constitution”, 41 Ariz. St. L.J. 87, p. lexis] </w:t>
      </w:r>
    </w:p>
    <w:p w:rsidR="007C2EFC" w:rsidRPr="001B0C1B" w:rsidRDefault="007C2EFC" w:rsidP="007C2EFC"/>
    <w:p w:rsidR="007C2EFC" w:rsidRDefault="007C2EFC" w:rsidP="007C2EFC">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w:t>
      </w:r>
      <w:r w:rsidRPr="001B0C1B">
        <w:rPr>
          <w:sz w:val="12"/>
        </w:rPr>
        <w:lastRenderedPageBreak/>
        <w:t xml:space="preserve">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7C2EFC" w:rsidRDefault="007C2EFC" w:rsidP="007C2EFC">
      <w:pPr>
        <w:pStyle w:val="Heading4"/>
      </w:pPr>
      <w:r w:rsidRPr="002E13BC">
        <w:rPr>
          <w:u w:val="single"/>
        </w:rPr>
        <w:t>Intra-executive</w:t>
      </w:r>
      <w:r>
        <w:t xml:space="preserve"> processes cause </w:t>
      </w:r>
      <w:r w:rsidRPr="00F158F4">
        <w:rPr>
          <w:u w:val="single"/>
        </w:rPr>
        <w:t>operational error</w:t>
      </w:r>
      <w:r>
        <w:t xml:space="preserve"> </w:t>
      </w:r>
    </w:p>
    <w:p w:rsidR="007C2EFC" w:rsidRDefault="007C2EFC" w:rsidP="007C2EFC">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7C2EFC" w:rsidRPr="001B0C1B" w:rsidRDefault="007C2EFC" w:rsidP="007C2EFC"/>
    <w:p w:rsidR="007C2EFC" w:rsidRPr="001B0C1B" w:rsidRDefault="007C2EFC" w:rsidP="007C2EFC">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w:t>
      </w:r>
      <w:r w:rsidRPr="001B0C1B">
        <w:rPr>
          <w:sz w:val="14"/>
        </w:rPr>
        <w:lastRenderedPageBreak/>
        <w:t xml:space="preserve">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7C2EFC" w:rsidRPr="00EA6F60" w:rsidRDefault="007C2EFC" w:rsidP="007C2EFC">
      <w:pPr>
        <w:pStyle w:val="Heading4"/>
      </w:pPr>
      <w:r>
        <w:t xml:space="preserve">Ex ante key – FISA critics miss the mark </w:t>
      </w:r>
    </w:p>
    <w:p w:rsidR="007C2EFC" w:rsidRDefault="007C2EFC" w:rsidP="007C2EFC">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7C2EFC" w:rsidRDefault="007C2EFC" w:rsidP="007C2EFC"/>
    <w:p w:rsidR="007C2EFC" w:rsidRPr="008A2755" w:rsidRDefault="007C2EFC" w:rsidP="007C2EFC">
      <w:pPr>
        <w:rPr>
          <w:sz w:val="16"/>
        </w:rPr>
      </w:pPr>
      <w:r w:rsidRPr="008A2755">
        <w:rPr>
          <w:sz w:val="16"/>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8A2755">
        <w:rPr>
          <w:rStyle w:val="StyleBoldUnderline"/>
          <w:highlight w:val="yellow"/>
        </w:rPr>
        <w:t>The advantage of</w:t>
      </w:r>
      <w:r w:rsidRPr="008A2755">
        <w:rPr>
          <w:rStyle w:val="StyleBoldUnderline"/>
        </w:rPr>
        <w:t xml:space="preserve"> institutionalized, </w:t>
      </w:r>
      <w:r w:rsidRPr="008A2755">
        <w:rPr>
          <w:rStyle w:val="Emphasis"/>
          <w:highlight w:val="yellow"/>
        </w:rPr>
        <w:t>process</w:t>
      </w:r>
      <w:r w:rsidRPr="008A2755">
        <w:rPr>
          <w:rStyle w:val="Emphasis"/>
        </w:rPr>
        <w:t>-based</w:t>
      </w:r>
      <w:r w:rsidRPr="008A2755">
        <w:rPr>
          <w:sz w:val="16"/>
        </w:rPr>
        <w:t xml:space="preserve"> </w:t>
      </w:r>
      <w:r w:rsidRPr="008A2755">
        <w:rPr>
          <w:rStyle w:val="StyleBoldUnderline"/>
          <w:highlight w:val="yellow"/>
        </w:rPr>
        <w:t>input</w:t>
      </w:r>
      <w:r w:rsidRPr="008A2755">
        <w:rPr>
          <w:rStyle w:val="StyleBoldUnderline"/>
        </w:rPr>
        <w:t xml:space="preserve"> into executive action </w:t>
      </w:r>
      <w:r w:rsidRPr="008A2755">
        <w:rPr>
          <w:rStyle w:val="Emphasis"/>
          <w:highlight w:val="yellow"/>
        </w:rPr>
        <w:t>prior to</w:t>
      </w:r>
      <w:r w:rsidRPr="008A2755">
        <w:rPr>
          <w:rStyle w:val="Emphasis"/>
        </w:rPr>
        <w:t xml:space="preserve"> decision </w:t>
      </w:r>
      <w:r w:rsidRPr="008A2755">
        <w:rPr>
          <w:rStyle w:val="Emphasis"/>
          <w:highlight w:val="yellow"/>
        </w:rPr>
        <w:t>implementation</w:t>
      </w:r>
      <w:r w:rsidRPr="008A2755">
        <w:rPr>
          <w:rStyle w:val="StyleBoldUnderline"/>
          <w:highlight w:val="yellow"/>
        </w:rPr>
        <w:t xml:space="preserve"> is worthy of discussion</w:t>
      </w:r>
      <w:r w:rsidRPr="008A2755">
        <w:rPr>
          <w:sz w:val="16"/>
        </w:rPr>
        <w:t xml:space="preserve"> in operational counterterrorism. </w:t>
      </w:r>
      <w:r w:rsidRPr="008A2755">
        <w:rPr>
          <w:rStyle w:val="StyleBoldUnderline"/>
          <w:highlight w:val="yellow"/>
        </w:rPr>
        <w:t>The solution</w:t>
      </w:r>
      <w:r w:rsidRPr="008A2755">
        <w:rPr>
          <w:sz w:val="16"/>
        </w:rPr>
        <w:t xml:space="preserve"> to this search for an actionable guideline </w:t>
      </w:r>
      <w:r w:rsidRPr="008A2755">
        <w:rPr>
          <w:rStyle w:val="StyleBoldUnderline"/>
          <w:highlight w:val="yellow"/>
        </w:rPr>
        <w:t>is</w:t>
      </w:r>
      <w:r w:rsidRPr="008A2755">
        <w:rPr>
          <w:rStyle w:val="StyleBoldUnderline"/>
        </w:rPr>
        <w:t xml:space="preserve"> the </w:t>
      </w:r>
      <w:r w:rsidRPr="008A2755">
        <w:rPr>
          <w:rStyle w:val="StyleBoldUnderline"/>
          <w:b/>
          <w:highlight w:val="yellow"/>
        </w:rPr>
        <w:t>strict</w:t>
      </w:r>
      <w:r w:rsidRPr="008A2755">
        <w:rPr>
          <w:rStyle w:val="StyleBoldUnderline"/>
          <w:b/>
        </w:rPr>
        <w:t xml:space="preserve"> </w:t>
      </w:r>
      <w:r w:rsidRPr="008A2755">
        <w:rPr>
          <w:rStyle w:val="StyleBoldUnderline"/>
          <w:b/>
          <w:highlight w:val="yellow"/>
        </w:rPr>
        <w:t>scrutiny</w:t>
      </w:r>
      <w:r w:rsidRPr="008A2755">
        <w:rPr>
          <w:rStyle w:val="StyleBoldUnderline"/>
          <w:b/>
        </w:rPr>
        <w:t xml:space="preserve"> standard.</w:t>
      </w:r>
      <w:r w:rsidRPr="008A2755">
        <w:rPr>
          <w:sz w:val="16"/>
        </w:rPr>
        <w:t xml:space="preserve"> What is strict scrutiny, and how is it to be implemented in the context of operational counterterrorism? Why is there a need, if at all, for an additional standard articulating self-defense? </w:t>
      </w:r>
      <w:r w:rsidRPr="008A2755">
        <w:rPr>
          <w:rStyle w:val="StyleBoldUnderline"/>
        </w:rPr>
        <w:t>The</w:t>
      </w:r>
      <w:r w:rsidRPr="008A2755">
        <w:rPr>
          <w:sz w:val="16"/>
        </w:rPr>
        <w:t xml:space="preserve"> strict scrutiny </w:t>
      </w:r>
      <w:r w:rsidRPr="008A2755">
        <w:rPr>
          <w:rStyle w:val="StyleBoldUnderline"/>
        </w:rPr>
        <w:t>standard would enable</w:t>
      </w:r>
      <w:r w:rsidRPr="008A2755">
        <w:rPr>
          <w:sz w:val="16"/>
        </w:rPr>
        <w:t xml:space="preserve"> operational </w:t>
      </w:r>
      <w:r w:rsidRPr="008A2755">
        <w:rPr>
          <w:rStyle w:val="StyleBoldUnderline"/>
        </w:rPr>
        <w:t>engagement</w:t>
      </w:r>
      <w:r w:rsidRPr="008A2755">
        <w:rPr>
          <w:sz w:val="16"/>
        </w:rPr>
        <w:t xml:space="preserve"> of a non-state actor predicated on intelligence information </w:t>
      </w:r>
      <w:r w:rsidRPr="008A2755">
        <w:rPr>
          <w:rStyle w:val="StyleBoldUnderline"/>
        </w:rPr>
        <w:t>that would meet admissibility standards akin to a court of law.</w:t>
      </w:r>
      <w:r w:rsidRPr="008A2755">
        <w:rPr>
          <w:sz w:val="16"/>
        </w:rPr>
        <w:t xml:space="preserve"> </w:t>
      </w:r>
      <w:r w:rsidRPr="008A2755">
        <w:rPr>
          <w:rStyle w:val="StyleBoldUnderline"/>
        </w:rPr>
        <w:t>The</w:t>
      </w:r>
      <w:r w:rsidRPr="008A2755">
        <w:rPr>
          <w:sz w:val="16"/>
        </w:rPr>
        <w:t xml:space="preserve"> strict scrutiny </w:t>
      </w:r>
      <w:r w:rsidRPr="008A2755">
        <w:rPr>
          <w:rStyle w:val="StyleBoldUnderline"/>
        </w:rPr>
        <w:t xml:space="preserve">test seeks to strike a balance </w:t>
      </w:r>
      <w:r w:rsidRPr="008A2755">
        <w:rPr>
          <w:rStyle w:val="StyleBoldUnderline"/>
          <w:b/>
        </w:rPr>
        <w:t>enabling the state to act sooner</w:t>
      </w:r>
      <w:r w:rsidRPr="008A2755">
        <w:rPr>
          <w:sz w:val="16"/>
        </w:rPr>
        <w:t xml:space="preserve"> </w:t>
      </w:r>
      <w:r w:rsidRPr="008A2755">
        <w:rPr>
          <w:rStyle w:val="StyleBoldUnderline"/>
        </w:rPr>
        <w:t>but subject to</w:t>
      </w:r>
      <w:r w:rsidRPr="008A2755">
        <w:rPr>
          <w:sz w:val="16"/>
        </w:rPr>
        <w:t xml:space="preserve"> significant </w:t>
      </w:r>
      <w:r w:rsidRPr="008A2755">
        <w:rPr>
          <w:rStyle w:val="Emphasis"/>
        </w:rPr>
        <w:t>restrictions.</w:t>
      </w:r>
      <w:r w:rsidRPr="008A2755">
        <w:rPr>
          <w:sz w:val="16"/>
        </w:rPr>
        <w:t xml:space="preserve"> </w:t>
      </w:r>
      <w:r w:rsidRPr="008A2755">
        <w:rPr>
          <w:rStyle w:val="StyleBoldUnderline"/>
        </w:rPr>
        <w:t>The ability to act sooner is limited</w:t>
      </w:r>
      <w:r w:rsidRPr="008A2755">
        <w:rPr>
          <w:sz w:val="16"/>
        </w:rPr>
        <w:t xml:space="preserve">, however, </w:t>
      </w:r>
      <w:r w:rsidRPr="008A2755">
        <w:rPr>
          <w:rStyle w:val="StyleBoldUnderline"/>
        </w:rPr>
        <w:t>by the requirement that intel</w:t>
      </w:r>
      <w:r w:rsidRPr="008A2755">
        <w:rPr>
          <w:sz w:val="16"/>
        </w:rPr>
        <w:t xml:space="preserve">ligence </w:t>
      </w:r>
      <w:r w:rsidRPr="008A2755">
        <w:rPr>
          <w:rStyle w:val="StyleBoldUnderline"/>
        </w:rPr>
        <w:t>info</w:t>
      </w:r>
      <w:r w:rsidRPr="008A2755">
        <w:rPr>
          <w:sz w:val="16"/>
        </w:rPr>
        <w:t xml:space="preserve">rmation must </w:t>
      </w:r>
      <w:r w:rsidRPr="008A2755">
        <w:rPr>
          <w:rStyle w:val="StyleBoldUnderline"/>
        </w:rPr>
        <w:t>be reliable</w:t>
      </w:r>
      <w:r w:rsidRPr="008A2755">
        <w:rPr>
          <w:sz w:val="16"/>
        </w:rPr>
        <w:t xml:space="preserve">, viable, valid, and corroborated. </w:t>
      </w:r>
      <w:r w:rsidRPr="008A2755">
        <w:rPr>
          <w:rStyle w:val="StyleBoldUnderline"/>
          <w:highlight w:val="yellow"/>
        </w:rPr>
        <w:t>The</w:t>
      </w:r>
      <w:r w:rsidRPr="008A2755">
        <w:rPr>
          <w:sz w:val="16"/>
        </w:rPr>
        <w:t xml:space="preserve"> strict scrutiny </w:t>
      </w:r>
      <w:r w:rsidRPr="008A2755">
        <w:rPr>
          <w:rStyle w:val="StyleBoldUnderline"/>
          <w:highlight w:val="yellow"/>
        </w:rPr>
        <w:t>standard proposes</w:t>
      </w:r>
      <w:r w:rsidRPr="008A2755">
        <w:rPr>
          <w:sz w:val="16"/>
        </w:rPr>
        <w:t xml:space="preserve"> that for states to act as early as possible in order to prevent a possible terrorist attack the information must meet admissibility standards similar to the rules of evidence. The </w:t>
      </w:r>
      <w:r w:rsidRPr="008A2755">
        <w:rPr>
          <w:rStyle w:val="StyleBoldUnderline"/>
          <w:highlight w:val="yellow"/>
        </w:rPr>
        <w:t>intel</w:t>
      </w:r>
      <w:r w:rsidRPr="008A2755">
        <w:rPr>
          <w:sz w:val="16"/>
        </w:rPr>
        <w:t xml:space="preserve">ligence </w:t>
      </w:r>
      <w:r w:rsidRPr="008A2755">
        <w:rPr>
          <w:rStyle w:val="StyleBoldUnderline"/>
          <w:highlight w:val="yellow"/>
        </w:rPr>
        <w:t>must be reliable</w:t>
      </w:r>
      <w:r w:rsidRPr="008A2755">
        <w:rPr>
          <w:sz w:val="16"/>
          <w:highlight w:val="yellow"/>
        </w:rPr>
        <w:t xml:space="preserve">, </w:t>
      </w:r>
      <w:r w:rsidRPr="008A2755">
        <w:rPr>
          <w:rStyle w:val="StyleBoldUnderline"/>
          <w:highlight w:val="yellow"/>
        </w:rPr>
        <w:t>material, and probative.</w:t>
      </w:r>
      <w:r w:rsidRPr="008A2755">
        <w:rPr>
          <w:rStyle w:val="StyleBoldUnderline"/>
        </w:rPr>
        <w:t xml:space="preserve"> The proposal is predicated on the understanding that while states need to engage in</w:t>
      </w:r>
      <w:r w:rsidRPr="008A2755">
        <w:rPr>
          <w:sz w:val="16"/>
        </w:rPr>
        <w:t xml:space="preserve"> operational </w:t>
      </w:r>
      <w:r w:rsidRPr="008A2755">
        <w:rPr>
          <w:rStyle w:val="StyleBoldUnderline"/>
        </w:rPr>
        <w:t>counterterror</w:t>
      </w:r>
      <w:r w:rsidRPr="008A2755">
        <w:rPr>
          <w:sz w:val="16"/>
        </w:rPr>
        <w:t xml:space="preserve">ism, </w:t>
      </w:r>
      <w:r w:rsidRPr="008A2755">
        <w:rPr>
          <w:rStyle w:val="StyleBoldUnderline"/>
        </w:rPr>
        <w:t>mistakes regarding the correct</w:t>
      </w:r>
      <w:r w:rsidRPr="008A2755">
        <w:rPr>
          <w:sz w:val="16"/>
        </w:rPr>
        <w:t xml:space="preserve"> interpretation and </w:t>
      </w:r>
      <w:r w:rsidRPr="008A2755">
        <w:rPr>
          <w:rStyle w:val="StyleBoldUnderline"/>
        </w:rPr>
        <w:t>analysis of intel</w:t>
      </w:r>
      <w:r w:rsidRPr="008A2755">
        <w:rPr>
          <w:sz w:val="16"/>
        </w:rPr>
        <w:t xml:space="preserve">ligence information </w:t>
      </w:r>
      <w:r w:rsidRPr="008A2755">
        <w:rPr>
          <w:rStyle w:val="StyleBoldUnderline"/>
        </w:rPr>
        <w:t>can lead to tragic mistakes.</w:t>
      </w:r>
      <w:r w:rsidRPr="008A2755">
        <w:rPr>
          <w:sz w:val="16"/>
        </w:rPr>
        <w:t xml:space="preserve"> </w:t>
      </w:r>
      <w:r w:rsidRPr="008A2755">
        <w:rPr>
          <w:rStyle w:val="StyleBoldUnderline"/>
          <w:highlight w:val="yellow"/>
        </w:rPr>
        <w:t xml:space="preserve">Adopting </w:t>
      </w:r>
      <w:r w:rsidRPr="008A2755">
        <w:rPr>
          <w:rStyle w:val="StyleBoldUnderline"/>
        </w:rPr>
        <w:t xml:space="preserve">admissibility </w:t>
      </w:r>
      <w:r w:rsidRPr="008A2755">
        <w:rPr>
          <w:rStyle w:val="StyleBoldUnderline"/>
          <w:highlight w:val="yellow"/>
        </w:rPr>
        <w:t>standards</w:t>
      </w:r>
      <w:r w:rsidRPr="008A2755">
        <w:rPr>
          <w:sz w:val="16"/>
        </w:rPr>
        <w:t xml:space="preserve"> akin to the criminal law </w:t>
      </w:r>
      <w:r w:rsidRPr="008A2755">
        <w:rPr>
          <w:rStyle w:val="Emphasis"/>
          <w:highlight w:val="yellow"/>
        </w:rPr>
        <w:t>minimizes</w:t>
      </w:r>
      <w:r w:rsidRPr="008A2755">
        <w:rPr>
          <w:rStyle w:val="Emphasis"/>
        </w:rPr>
        <w:t xml:space="preserve"> </w:t>
      </w:r>
      <w:r w:rsidRPr="008A2755">
        <w:rPr>
          <w:rStyle w:val="Emphasis"/>
          <w:highlight w:val="yellow"/>
        </w:rPr>
        <w:t>op</w:t>
      </w:r>
      <w:r w:rsidRPr="008A2755">
        <w:rPr>
          <w:rStyle w:val="Emphasis"/>
        </w:rPr>
        <w:t xml:space="preserve">erational </w:t>
      </w:r>
      <w:r w:rsidRPr="008A2755">
        <w:rPr>
          <w:rStyle w:val="Emphasis"/>
          <w:highlight w:val="yellow"/>
        </w:rPr>
        <w:t>error</w:t>
      </w:r>
      <w:r w:rsidRPr="008A2755">
        <w:rPr>
          <w:sz w:val="16"/>
        </w:rPr>
        <w:t xml:space="preserve">. </w:t>
      </w:r>
      <w:r w:rsidRPr="008A2755">
        <w:rPr>
          <w:rStyle w:val="StyleBoldUnderline"/>
        </w:rPr>
        <w:t>Rather than relying on the executive</w:t>
      </w:r>
      <w:r w:rsidRPr="008A2755">
        <w:rPr>
          <w:sz w:val="16"/>
        </w:rPr>
        <w:t xml:space="preserve"> branch </w:t>
      </w:r>
      <w:r w:rsidRPr="008A2755">
        <w:rPr>
          <w:rStyle w:val="StyleBoldUnderline"/>
        </w:rPr>
        <w:t>making decisions in a “closed world” devoid of</w:t>
      </w:r>
      <w:r w:rsidRPr="008A2755">
        <w:rPr>
          <w:sz w:val="16"/>
        </w:rPr>
        <w:t xml:space="preserve"> oversight and </w:t>
      </w:r>
      <w:r w:rsidRPr="008A2755">
        <w:rPr>
          <w:rStyle w:val="StyleBoldUnderline"/>
        </w:rPr>
        <w:t>review</w:t>
      </w:r>
      <w:r w:rsidRPr="008A2755">
        <w:rPr>
          <w:sz w:val="16"/>
        </w:rPr>
        <w:t xml:space="preserve">, the </w:t>
      </w:r>
      <w:r w:rsidRPr="008A2755">
        <w:rPr>
          <w:rStyle w:val="StyleBoldUnderline"/>
          <w:highlight w:val="yellow"/>
        </w:rPr>
        <w:t>intel</w:t>
      </w:r>
      <w:r w:rsidRPr="008A2755">
        <w:rPr>
          <w:sz w:val="16"/>
        </w:rPr>
        <w:t xml:space="preserve">ligence information justifying the proposed action </w:t>
      </w:r>
      <w:r w:rsidRPr="008A2755">
        <w:rPr>
          <w:rStyle w:val="Emphasis"/>
          <w:highlight w:val="yellow"/>
        </w:rPr>
        <w:t>must</w:t>
      </w:r>
      <w:r w:rsidRPr="008A2755">
        <w:rPr>
          <w:rStyle w:val="StyleBoldUnderline"/>
          <w:highlight w:val="yellow"/>
        </w:rPr>
        <w:t xml:space="preserve"> be</w:t>
      </w:r>
      <w:r w:rsidRPr="008A2755">
        <w:rPr>
          <w:sz w:val="16"/>
          <w:highlight w:val="yellow"/>
        </w:rPr>
        <w:t xml:space="preserve"> </w:t>
      </w:r>
      <w:r w:rsidRPr="008A2755">
        <w:rPr>
          <w:rStyle w:val="StyleBoldUnderline"/>
          <w:highlight w:val="yellow"/>
        </w:rPr>
        <w:t>submitted to a court</w:t>
      </w:r>
      <w:r w:rsidRPr="008A2755">
        <w:rPr>
          <w:sz w:val="16"/>
        </w:rPr>
        <w:t xml:space="preserve"> that would ascertain the information’s admissibility. The discussion before the court would necessarily be conducted ex parte; however, </w:t>
      </w:r>
      <w:r w:rsidRPr="008A2755">
        <w:rPr>
          <w:rStyle w:val="Emphasis"/>
          <w:highlight w:val="yellow"/>
        </w:rPr>
        <w:t>the process</w:t>
      </w:r>
      <w:r w:rsidRPr="008A2755">
        <w:rPr>
          <w:rStyle w:val="StyleBoldUnderline"/>
          <w:highlight w:val="yellow"/>
        </w:rPr>
        <w:t xml:space="preserve"> of</w:t>
      </w:r>
      <w:r w:rsidRPr="008A2755">
        <w:rPr>
          <w:rStyle w:val="StyleBoldUnderline"/>
        </w:rPr>
        <w:t xml:space="preserve"> preparing and</w:t>
      </w:r>
      <w:r w:rsidRPr="008A2755">
        <w:rPr>
          <w:sz w:val="16"/>
        </w:rPr>
        <w:t xml:space="preserve"> </w:t>
      </w:r>
      <w:r w:rsidRPr="008A2755">
        <w:rPr>
          <w:rStyle w:val="StyleBoldUnderline"/>
          <w:highlight w:val="yellow"/>
        </w:rPr>
        <w:t>submitting</w:t>
      </w:r>
      <w:r w:rsidRPr="008A2755">
        <w:rPr>
          <w:rStyle w:val="StyleBoldUnderline"/>
        </w:rPr>
        <w:t xml:space="preserve"> available </w:t>
      </w:r>
      <w:r w:rsidRPr="008A2755">
        <w:rPr>
          <w:rStyle w:val="StyleBoldUnderline"/>
          <w:highlight w:val="yellow"/>
        </w:rPr>
        <w:t>intel</w:t>
      </w:r>
      <w:r w:rsidRPr="008A2755">
        <w:rPr>
          <w:rStyle w:val="StyleBoldUnderline"/>
        </w:rPr>
        <w:t xml:space="preserve">ligence information to a court </w:t>
      </w:r>
      <w:r w:rsidRPr="008A2755">
        <w:rPr>
          <w:rStyle w:val="StyleBoldUnderline"/>
          <w:highlight w:val="yellow"/>
        </w:rPr>
        <w:t>would</w:t>
      </w:r>
      <w:r w:rsidRPr="008A2755">
        <w:rPr>
          <w:rStyle w:val="StyleBoldUnderline"/>
        </w:rPr>
        <w:t xml:space="preserve"> significantly </w:t>
      </w:r>
      <w:r w:rsidRPr="008A2755">
        <w:rPr>
          <w:rStyle w:val="StyleBoldUnderline"/>
          <w:highlight w:val="yellow"/>
        </w:rPr>
        <w:t>contribute to</w:t>
      </w:r>
      <w:r w:rsidRPr="008A2755">
        <w:rPr>
          <w:sz w:val="16"/>
        </w:rPr>
        <w:t xml:space="preserve"> </w:t>
      </w:r>
      <w:r w:rsidRPr="008A2755">
        <w:rPr>
          <w:rStyle w:val="Emphasis"/>
          <w:highlight w:val="yellow"/>
        </w:rPr>
        <w:t>minimizing</w:t>
      </w:r>
      <w:r w:rsidRPr="008A2755">
        <w:rPr>
          <w:rStyle w:val="Emphasis"/>
        </w:rPr>
        <w:t xml:space="preserve"> operational </w:t>
      </w:r>
      <w:r w:rsidRPr="008A2755">
        <w:rPr>
          <w:rStyle w:val="Emphasis"/>
          <w:highlight w:val="yellow"/>
        </w:rPr>
        <w:t>error</w:t>
      </w:r>
      <w:r w:rsidRPr="008A2755">
        <w:rPr>
          <w:sz w:val="16"/>
        </w:rPr>
        <w:t xml:space="preserve"> </w:t>
      </w:r>
      <w:r w:rsidRPr="008A2755">
        <w:rPr>
          <w:rStyle w:val="StyleBoldUnderline"/>
        </w:rPr>
        <w:t>that otherwise would occur</w:t>
      </w:r>
      <w:r w:rsidRPr="008A2755">
        <w:rPr>
          <w:sz w:val="16"/>
        </w:rPr>
        <w:t xml:space="preserve">. </w:t>
      </w:r>
      <w:r w:rsidRPr="008A2755">
        <w:rPr>
          <w:rStyle w:val="StyleBoldUnderline"/>
        </w:rPr>
        <w:t>The logistics</w:t>
      </w:r>
      <w:r w:rsidRPr="008A2755">
        <w:rPr>
          <w:sz w:val="16"/>
        </w:rPr>
        <w:t xml:space="preserve"> of this proposal </w:t>
      </w:r>
      <w:r w:rsidRPr="008A2755">
        <w:rPr>
          <w:rStyle w:val="StyleBoldUnderline"/>
        </w:rPr>
        <w:t>are</w:t>
      </w:r>
      <w:r w:rsidRPr="008A2755">
        <w:rPr>
          <w:sz w:val="16"/>
        </w:rPr>
        <w:t xml:space="preserve"> far </w:t>
      </w:r>
      <w:r w:rsidRPr="008A2755">
        <w:rPr>
          <w:rStyle w:val="StyleBoldUnderline"/>
        </w:rPr>
        <w:t>less daunting than might seem</w:t>
      </w:r>
      <w:r w:rsidRPr="008A2755">
        <w:rPr>
          <w:sz w:val="16"/>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8A2755">
        <w:rPr>
          <w:rStyle w:val="StyleBoldUnderline"/>
        </w:rPr>
        <w:t>Under this proposal, judicial approval is necessary prior to</w:t>
      </w:r>
      <w:r w:rsidRPr="008A2755">
        <w:rPr>
          <w:sz w:val="16"/>
        </w:rPr>
        <w:t xml:space="preserve"> </w:t>
      </w:r>
      <w:r w:rsidRPr="008A2755">
        <w:rPr>
          <w:rStyle w:val="StyleBoldUnderline"/>
        </w:rPr>
        <w:t>undertaking a counterterrorism operation predicated solely on intelligence information. The</w:t>
      </w:r>
      <w:r w:rsidRPr="008A2755">
        <w:rPr>
          <w:sz w:val="16"/>
        </w:rPr>
        <w:t xml:space="preserve"> </w:t>
      </w:r>
      <w:r w:rsidRPr="008A2755">
        <w:rPr>
          <w:rStyle w:val="StyleBoldUnderline"/>
        </w:rPr>
        <w:t>standard</w:t>
      </w:r>
      <w:r w:rsidRPr="008A2755">
        <w:rPr>
          <w:sz w:val="16"/>
        </w:rPr>
        <w:t xml:space="preserve"> the court </w:t>
      </w:r>
      <w:r w:rsidRPr="008A2755">
        <w:rPr>
          <w:sz w:val="16"/>
        </w:rPr>
        <w:lastRenderedPageBreak/>
        <w:t xml:space="preserve">would adopt in determining the information’s reliability </w:t>
      </w:r>
      <w:r w:rsidRPr="008A2755">
        <w:rPr>
          <w:rStyle w:val="StyleBoldUnderline"/>
        </w:rPr>
        <w:t>is the same applied in</w:t>
      </w:r>
      <w:r w:rsidRPr="008A2755">
        <w:rPr>
          <w:sz w:val="16"/>
        </w:rPr>
        <w:t xml:space="preserve"> the </w:t>
      </w:r>
      <w:r w:rsidRPr="008A2755">
        <w:rPr>
          <w:rStyle w:val="StyleBoldUnderline"/>
        </w:rPr>
        <w:t>traditional criminal law</w:t>
      </w:r>
      <w:r w:rsidRPr="008A2755">
        <w:rPr>
          <w:sz w:val="16"/>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8A2755">
        <w:rPr>
          <w:rStyle w:val="StyleBoldUnderline"/>
          <w:highlight w:val="yellow"/>
        </w:rPr>
        <w:t>While</w:t>
      </w:r>
      <w:r w:rsidRPr="008A2755">
        <w:rPr>
          <w:rStyle w:val="StyleBoldUnderline"/>
        </w:rPr>
        <w:t xml:space="preserve"> </w:t>
      </w:r>
      <w:r w:rsidRPr="008A2755">
        <w:rPr>
          <w:rStyle w:val="StyleBoldUnderline"/>
          <w:highlight w:val="yellow"/>
        </w:rPr>
        <w:t>some</w:t>
      </w:r>
      <w:r w:rsidRPr="008A2755">
        <w:rPr>
          <w:sz w:val="16"/>
          <w:highlight w:val="yellow"/>
        </w:rPr>
        <w:t xml:space="preserve"> </w:t>
      </w:r>
      <w:r w:rsidRPr="008A2755">
        <w:rPr>
          <w:rStyle w:val="StyleBoldUnderline"/>
          <w:highlight w:val="yellow"/>
        </w:rPr>
        <w:t>may suggest that the FISA court is</w:t>
      </w:r>
      <w:r w:rsidRPr="008A2755">
        <w:rPr>
          <w:sz w:val="16"/>
        </w:rPr>
        <w:t xml:space="preserve"> largely </w:t>
      </w:r>
      <w:r w:rsidRPr="008A2755">
        <w:rPr>
          <w:rStyle w:val="StyleBoldUnderline"/>
          <w:highlight w:val="yellow"/>
        </w:rPr>
        <w:t>an exercise in “rubber-stamping,”</w:t>
      </w:r>
      <w:r w:rsidRPr="008A2755">
        <w:rPr>
          <w:sz w:val="16"/>
          <w:highlight w:val="yellow"/>
        </w:rPr>
        <w:t xml:space="preserve"> </w:t>
      </w:r>
      <w:r w:rsidRPr="008A2755">
        <w:rPr>
          <w:rStyle w:val="StyleBoldUnderline"/>
          <w:highlight w:val="yellow"/>
        </w:rPr>
        <w:t>the importance</w:t>
      </w:r>
      <w:r w:rsidRPr="008A2755">
        <w:rPr>
          <w:sz w:val="16"/>
        </w:rPr>
        <w:t xml:space="preserve"> of the proposal </w:t>
      </w:r>
      <w:r w:rsidRPr="008A2755">
        <w:rPr>
          <w:rStyle w:val="StyleBoldUnderline"/>
          <w:highlight w:val="yellow"/>
        </w:rPr>
        <w:t>is in requiring the</w:t>
      </w:r>
      <w:r w:rsidRPr="008A2755">
        <w:rPr>
          <w:rStyle w:val="StyleBoldUnderline"/>
        </w:rPr>
        <w:t xml:space="preserve"> </w:t>
      </w:r>
      <w:r w:rsidRPr="008A2755">
        <w:rPr>
          <w:rStyle w:val="StyleBoldUnderline"/>
          <w:highlight w:val="yellow"/>
        </w:rPr>
        <w:t>government to present</w:t>
      </w:r>
      <w:r w:rsidRPr="008A2755">
        <w:rPr>
          <w:rStyle w:val="StyleBoldUnderline"/>
        </w:rPr>
        <w:t xml:space="preserve"> the available </w:t>
      </w:r>
      <w:r w:rsidRPr="008A2755">
        <w:rPr>
          <w:rStyle w:val="StyleBoldUnderline"/>
          <w:highlight w:val="yellow"/>
        </w:rPr>
        <w:t>info</w:t>
      </w:r>
      <w:r w:rsidRPr="008A2755">
        <w:rPr>
          <w:sz w:val="16"/>
        </w:rPr>
        <w:t xml:space="preserve">rmation </w:t>
      </w:r>
      <w:r w:rsidRPr="008A2755">
        <w:rPr>
          <w:rStyle w:val="StyleBoldUnderline"/>
          <w:highlight w:val="yellow"/>
        </w:rPr>
        <w:t xml:space="preserve">to an </w:t>
      </w:r>
      <w:r w:rsidRPr="008A2755">
        <w:rPr>
          <w:rStyle w:val="Emphasis"/>
          <w:highlight w:val="yellow"/>
        </w:rPr>
        <w:t>independent judiciary</w:t>
      </w:r>
      <w:r w:rsidRPr="008A2755">
        <w:rPr>
          <w:rStyle w:val="StyleBoldUnderline"/>
          <w:highlight w:val="yellow"/>
        </w:rPr>
        <w:t xml:space="preserve"> as a </w:t>
      </w:r>
      <w:r w:rsidRPr="008A2755">
        <w:rPr>
          <w:rStyle w:val="Emphasis"/>
          <w:highlight w:val="yellow"/>
        </w:rPr>
        <w:t>precursor</w:t>
      </w:r>
      <w:r w:rsidRPr="008A2755">
        <w:rPr>
          <w:sz w:val="16"/>
        </w:rPr>
        <w:t xml:space="preserve"> </w:t>
      </w:r>
      <w:r w:rsidRPr="008A2755">
        <w:rPr>
          <w:rStyle w:val="StyleBoldUnderline"/>
        </w:rPr>
        <w:t xml:space="preserve">to engaging in operational counterterrorism. </w:t>
      </w:r>
      <w:r w:rsidRPr="008A2755">
        <w:rPr>
          <w:sz w:val="16"/>
        </w:rPr>
        <w:t xml:space="preserve">The call is complicated: the United States is a nation based on democratic values rooted in ethics and morals; yet, when push comes to shove the United States does not always act in accordance with these articulated principles. </w:t>
      </w:r>
      <w:r w:rsidRPr="008A2755">
        <w:rPr>
          <w:rStyle w:val="StyleBoldUnderline"/>
        </w:rPr>
        <w:t>The vision of a “city upon a hill,” articulated by</w:t>
      </w:r>
      <w:r w:rsidRPr="008A2755">
        <w:rPr>
          <w:sz w:val="16"/>
        </w:rPr>
        <w:t xml:space="preserve"> Puritan settler John </w:t>
      </w:r>
      <w:r w:rsidRPr="008A2755">
        <w:rPr>
          <w:rStyle w:val="StyleBoldUnderline"/>
        </w:rPr>
        <w:t>Winthrop and subsequently referenced by</w:t>
      </w:r>
      <w:r w:rsidRPr="008A2755">
        <w:rPr>
          <w:sz w:val="16"/>
        </w:rPr>
        <w:t xml:space="preserve"> President Ronald </w:t>
      </w:r>
      <w:r w:rsidRPr="008A2755">
        <w:rPr>
          <w:rStyle w:val="StyleBoldUnderline"/>
        </w:rPr>
        <w:t>Reagan</w:t>
      </w:r>
      <w:r w:rsidRPr="008A2755">
        <w:rPr>
          <w:sz w:val="16"/>
        </w:rPr>
        <w:t xml:space="preserve">, 9 </w:t>
      </w:r>
      <w:r w:rsidRPr="008A2755">
        <w:rPr>
          <w:rStyle w:val="Emphasis"/>
        </w:rPr>
        <w:t>has been called into question by</w:t>
      </w:r>
      <w:r w:rsidRPr="008A2755">
        <w:rPr>
          <w:sz w:val="16"/>
        </w:rPr>
        <w:t xml:space="preserve"> certain U.S. </w:t>
      </w:r>
      <w:r w:rsidRPr="008A2755">
        <w:rPr>
          <w:rStyle w:val="Emphasis"/>
        </w:rPr>
        <w:t>counterterr</w:t>
      </w:r>
      <w:r w:rsidRPr="008A2755">
        <w:rPr>
          <w:sz w:val="16"/>
        </w:rPr>
        <w:t>orism measures. This is not the first time that American responses in the face of crisis (whether real or perceived) have reflected “over-board” and “over-broad” approaches.10</w:t>
      </w:r>
    </w:p>
    <w:p w:rsidR="007C2EFC" w:rsidRDefault="007C2EFC" w:rsidP="007C2EFC">
      <w:pPr>
        <w:pStyle w:val="Heading4"/>
      </w:pPr>
      <w:r>
        <w:t>Op error strengthens armed insurgencies</w:t>
      </w:r>
    </w:p>
    <w:p w:rsidR="007C2EFC" w:rsidRPr="006A7871" w:rsidRDefault="007C2EFC" w:rsidP="007C2EFC">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7C2EFC" w:rsidRDefault="007C2EFC" w:rsidP="007C2EFC"/>
    <w:p w:rsidR="007C2EFC" w:rsidRPr="00110C00" w:rsidRDefault="007C2EFC" w:rsidP="007C2EFC">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 xml:space="preserve">large protests </w:t>
      </w:r>
      <w:r w:rsidRPr="00B02338">
        <w:rPr>
          <w:rStyle w:val="StyleBoldUnderline"/>
        </w:rPr>
        <w:lastRenderedPageBreak/>
        <w:t>have been held to decry the drone program</w:t>
      </w:r>
      <w:r w:rsidRPr="00110C00">
        <w:rPr>
          <w:sz w:val="10"/>
        </w:rPr>
        <w:t xml:space="preserve">. And, in the past year, </w:t>
      </w:r>
      <w:r w:rsidRPr="00B02338">
        <w:rPr>
          <w:rStyle w:val="StyleBoldUnderline"/>
        </w:rPr>
        <w:t>perpetrators of terrorist bombings in 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7C2EFC" w:rsidRDefault="007C2EFC" w:rsidP="007C2EFC">
      <w:pPr>
        <w:pStyle w:val="Heading4"/>
      </w:pPr>
      <w:r>
        <w:t xml:space="preserve">The impact is Middle East War and Pakistani collapse </w:t>
      </w:r>
    </w:p>
    <w:p w:rsidR="007C2EFC" w:rsidRDefault="007C2EFC" w:rsidP="007C2EFC">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1" w:history="1">
        <w:r w:rsidRPr="001D77B2">
          <w:rPr>
            <w:rStyle w:val="Hyperlink"/>
          </w:rPr>
          <w:t>http://www.mei.edu/content/pakistans-jihadi-problem-and-middle-east</w:t>
        </w:r>
      </w:hyperlink>
      <w:r>
        <w:t>)</w:t>
      </w:r>
    </w:p>
    <w:p w:rsidR="007C2EFC" w:rsidRPr="00087C5D" w:rsidRDefault="007C2EFC" w:rsidP="007C2EFC"/>
    <w:p w:rsidR="007C2EFC" w:rsidRPr="00110C00" w:rsidRDefault="007C2EFC" w:rsidP="007C2EFC">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w:t>
      </w:r>
      <w:r w:rsidRPr="00110C00">
        <w:rPr>
          <w:sz w:val="14"/>
        </w:rPr>
        <w:lastRenderedPageBreak/>
        <w:t xml:space="preserve">strategic threat.” From the days of foreign governments supporting various factions to the use of the jihadi groups in India and Afghanistan, the 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7C2EFC" w:rsidRPr="00E376EB" w:rsidRDefault="007C2EFC" w:rsidP="007C2EFC">
      <w:pPr>
        <w:pStyle w:val="Heading4"/>
      </w:pPr>
      <w:r>
        <w:t xml:space="preserve">Goes nuclear </w:t>
      </w:r>
    </w:p>
    <w:p w:rsidR="007C2EFC" w:rsidRPr="00E376EB" w:rsidRDefault="007C2EFC" w:rsidP="007C2EFC">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7C2EFC" w:rsidRDefault="007C2EFC" w:rsidP="007C2EFC">
      <w:r w:rsidRPr="00E376EB">
        <w:t>PhD in public and international affairs from Princeton, Apr 27 2005, “Dealing with the Collapse of a Nuclear-Armed State: The Cases of North Korea and Pakistan,” http://www.princeton.edu/~ppns/papers/ohanlon.pdf</w:t>
      </w:r>
    </w:p>
    <w:p w:rsidR="007C2EFC" w:rsidRPr="00E376EB" w:rsidRDefault="007C2EFC" w:rsidP="007C2EFC"/>
    <w:p w:rsidR="007C2EFC" w:rsidRPr="00E376EB" w:rsidRDefault="007C2EFC" w:rsidP="007C2EFC">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strong 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w:t>
      </w:r>
      <w:r w:rsidRPr="00E376EB">
        <w:rPr>
          <w:rStyle w:val="StyleBoldUnderline"/>
          <w:highlight w:val="yellow"/>
        </w:rPr>
        <w:lastRenderedPageBreak/>
        <w:t xml:space="preserve">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Indian Army, 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7C2EFC" w:rsidRDefault="007C2EFC" w:rsidP="007C2EFC">
      <w:pPr>
        <w:pStyle w:val="Heading3"/>
      </w:pPr>
      <w:r>
        <w:lastRenderedPageBreak/>
        <w:t>Plan</w:t>
      </w:r>
    </w:p>
    <w:p w:rsidR="007C2EFC" w:rsidRDefault="007C2EFC" w:rsidP="007C2EFC">
      <w:pPr>
        <w:pStyle w:val="Heading4"/>
      </w:pPr>
      <w:r>
        <w:t>The United States Federal Government should establish a limited ex ante judicial review process for targeted killing by drones.</w:t>
      </w:r>
    </w:p>
    <w:p w:rsidR="007C2EFC" w:rsidRPr="008244A7" w:rsidRDefault="007C2EFC" w:rsidP="007C2EFC"/>
    <w:p w:rsidR="007C2EFC" w:rsidRDefault="007C2EFC" w:rsidP="007C2EFC">
      <w:pPr>
        <w:pStyle w:val="Heading3"/>
      </w:pPr>
      <w:r>
        <w:lastRenderedPageBreak/>
        <w:t>Solvency</w:t>
      </w:r>
    </w:p>
    <w:p w:rsidR="007C2EFC" w:rsidRPr="008A2755" w:rsidRDefault="007C2EFC" w:rsidP="007C2EFC">
      <w:pPr>
        <w:pStyle w:val="Heading4"/>
      </w:pPr>
      <w:r w:rsidRPr="008A2755">
        <w:t>Our procedural safeguard is key to minimize error a</w:t>
      </w:r>
      <w:r>
        <w:t>nd establish a credible signal</w:t>
      </w:r>
      <w:r w:rsidRPr="008A2755">
        <w:t xml:space="preserve"> </w:t>
      </w:r>
    </w:p>
    <w:p w:rsidR="007C2EFC" w:rsidRDefault="007C2EFC" w:rsidP="007C2EFC">
      <w:r w:rsidRPr="00B3780E">
        <w:rPr>
          <w:rStyle w:val="StyleStyleBold12pt"/>
        </w:rPr>
        <w:t>Somin, 13</w:t>
      </w:r>
      <w:r>
        <w:t xml:space="preserve"> [Ilya Somin Professor of Law HEARING ON “DRONE WARS: THE CONSTITUTIONAL AND COUNTERTERRORISM IMPLICATIONS OF TARGETED KILLING” TESTIMONY BEFORE THE UNITED STATES SENATE JUDICIARY SUBCOMMITTEE ON THE CONSTITUTION, CIVIL RIGHTS, AND HUMAN RIGHTS April 23, 2013] </w:t>
      </w:r>
    </w:p>
    <w:p w:rsidR="007C2EFC" w:rsidRDefault="007C2EFC" w:rsidP="007C2EFC"/>
    <w:p w:rsidR="007C2EFC" w:rsidRPr="00B3780E" w:rsidRDefault="007C2EFC" w:rsidP="007C2EFC">
      <w:pPr>
        <w:rPr>
          <w:sz w:val="10"/>
        </w:rPr>
      </w:pPr>
      <w:r w:rsidRPr="00B3780E">
        <w:rPr>
          <w:sz w:val="10"/>
        </w:rPr>
        <w:t xml:space="preserve">In my view, </w:t>
      </w:r>
      <w:r w:rsidRPr="00B3780E">
        <w:rPr>
          <w:rStyle w:val="StyleBoldUnderline"/>
        </w:rPr>
        <w:t>the use of targeted killings</w:t>
      </w:r>
      <w:r w:rsidRPr="00B3780E">
        <w:rPr>
          <w:sz w:val="10"/>
        </w:rPr>
        <w:t xml:space="preserve"> by drones is not inherently illegal or immoral. It </w:t>
      </w:r>
      <w:r w:rsidRPr="00B3780E">
        <w:rPr>
          <w:rStyle w:val="StyleBoldUnderline"/>
        </w:rPr>
        <w:t>is a</w:t>
      </w:r>
      <w:r w:rsidRPr="00B3780E">
        <w:rPr>
          <w:sz w:val="10"/>
        </w:rPr>
        <w:t xml:space="preserve"> </w:t>
      </w:r>
      <w:r w:rsidRPr="008A2755">
        <w:rPr>
          <w:rStyle w:val="Emphasis"/>
          <w:b w:val="0"/>
        </w:rPr>
        <w:t>legitimate weapon</w:t>
      </w:r>
      <w:r w:rsidRPr="00B3780E">
        <w:rPr>
          <w:sz w:val="10"/>
        </w:rPr>
        <w:t xml:space="preserve"> of war in the struggle </w:t>
      </w:r>
      <w:r w:rsidRPr="00B3780E">
        <w:rPr>
          <w:rStyle w:val="StyleBoldUnderline"/>
        </w:rPr>
        <w:t>against</w:t>
      </w:r>
      <w:r w:rsidRPr="00B3780E">
        <w:rPr>
          <w:sz w:val="10"/>
        </w:rPr>
        <w:t xml:space="preserve"> al Qaeda and associated </w:t>
      </w:r>
      <w:r w:rsidRPr="00B3780E">
        <w:rPr>
          <w:rStyle w:val="StyleBoldUnderline"/>
        </w:rPr>
        <w:t>terrorist groups.</w:t>
      </w:r>
      <w:r w:rsidRPr="00B3780E">
        <w:rPr>
          <w:sz w:val="10"/>
        </w:rPr>
        <w:t xml:space="preserve"> However, </w:t>
      </w:r>
      <w:r w:rsidRPr="008A2755">
        <w:rPr>
          <w:rStyle w:val="StyleBoldUnderline"/>
          <w:highlight w:val="yellow"/>
        </w:rPr>
        <w:t>serious</w:t>
      </w:r>
      <w:r w:rsidRPr="008A2755">
        <w:rPr>
          <w:sz w:val="10"/>
          <w:highlight w:val="yellow"/>
        </w:rPr>
        <w:t xml:space="preserve"> </w:t>
      </w:r>
      <w:r w:rsidRPr="00B3780E">
        <w:rPr>
          <w:sz w:val="10"/>
        </w:rPr>
        <w:t xml:space="preserve">constitutional and other </w:t>
      </w:r>
      <w:r w:rsidRPr="008A2755">
        <w:rPr>
          <w:rStyle w:val="StyleBoldUnderline"/>
          <w:highlight w:val="yellow"/>
        </w:rPr>
        <w:t>problems arise if the US</w:t>
      </w:r>
      <w:r w:rsidRPr="008A2755">
        <w:rPr>
          <w:sz w:val="10"/>
          <w:highlight w:val="yellow"/>
        </w:rPr>
        <w:t xml:space="preserve"> </w:t>
      </w:r>
      <w:r w:rsidRPr="00B3780E">
        <w:rPr>
          <w:rStyle w:val="StyleBoldUnderline"/>
        </w:rPr>
        <w:t xml:space="preserve">government </w:t>
      </w:r>
      <w:r w:rsidRPr="008A2755">
        <w:rPr>
          <w:rStyle w:val="StyleBoldUnderline"/>
          <w:highlight w:val="yellow"/>
        </w:rPr>
        <w:t>fails to</w:t>
      </w:r>
      <w:r w:rsidRPr="00B3780E">
        <w:rPr>
          <w:rStyle w:val="StyleBoldUnderline"/>
        </w:rPr>
        <w:t xml:space="preserve"> take proper</w:t>
      </w:r>
      <w:r w:rsidRPr="00B3780E">
        <w:rPr>
          <w:sz w:val="10"/>
        </w:rPr>
        <w:t xml:space="preserve"> </w:t>
      </w:r>
      <w:r w:rsidRPr="00B3780E">
        <w:rPr>
          <w:rStyle w:val="StyleBoldUnderline"/>
        </w:rPr>
        <w:t xml:space="preserve">care to </w:t>
      </w:r>
      <w:r w:rsidRPr="008A2755">
        <w:rPr>
          <w:rStyle w:val="StyleBoldUnderline"/>
          <w:highlight w:val="yellow"/>
        </w:rPr>
        <w:t>ensure</w:t>
      </w:r>
      <w:r w:rsidRPr="00B3780E">
        <w:rPr>
          <w:rStyle w:val="StyleBoldUnderline"/>
        </w:rPr>
        <w:t xml:space="preserve"> that the </w:t>
      </w:r>
      <w:r w:rsidRPr="008A2755">
        <w:rPr>
          <w:rStyle w:val="StyleBoldUnderline"/>
          <w:highlight w:val="yellow"/>
        </w:rPr>
        <w:t xml:space="preserve">use of drones is </w:t>
      </w:r>
      <w:r w:rsidRPr="008A2755">
        <w:rPr>
          <w:rStyle w:val="Emphasis"/>
          <w:b w:val="0"/>
        </w:rPr>
        <w:t xml:space="preserve">strictly </w:t>
      </w:r>
      <w:r w:rsidRPr="008A2755">
        <w:rPr>
          <w:rStyle w:val="Emphasis"/>
          <w:b w:val="0"/>
          <w:highlight w:val="yellow"/>
        </w:rPr>
        <w:t>limited</w:t>
      </w:r>
      <w:r w:rsidRPr="008A2755">
        <w:rPr>
          <w:sz w:val="10"/>
          <w:highlight w:val="yellow"/>
        </w:rPr>
        <w:t xml:space="preserve"> </w:t>
      </w:r>
      <w:r w:rsidRPr="008A2755">
        <w:rPr>
          <w:rStyle w:val="StyleBoldUnderline"/>
          <w:highlight w:val="yellow"/>
        </w:rPr>
        <w:t xml:space="preserve">to </w:t>
      </w:r>
      <w:r w:rsidRPr="008A2755">
        <w:rPr>
          <w:rStyle w:val="Emphasis"/>
          <w:highlight w:val="yellow"/>
        </w:rPr>
        <w:t>legitimate</w:t>
      </w:r>
      <w:r w:rsidRPr="00B3780E">
        <w:rPr>
          <w:sz w:val="10"/>
        </w:rPr>
        <w:t xml:space="preserve"> terrorist </w:t>
      </w:r>
      <w:r w:rsidRPr="008A2755">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I would urge</w:t>
      </w:r>
      <w:r w:rsidRPr="00B3780E">
        <w:rPr>
          <w:sz w:val="10"/>
        </w:rPr>
        <w:t xml:space="preserve"> the Subcommittee and </w:t>
      </w:r>
      <w:r w:rsidRPr="00B3780E">
        <w:rPr>
          <w:rStyle w:val="StyleBoldUnderline"/>
        </w:rPr>
        <w:t>Congress</w:t>
      </w:r>
      <w:r w:rsidRPr="00B3780E">
        <w:rPr>
          <w:sz w:val="10"/>
        </w:rPr>
        <w:t xml:space="preserve"> generally </w:t>
      </w:r>
      <w:r w:rsidRPr="00B3780E">
        <w:rPr>
          <w:rStyle w:val="StyleBoldUnderline"/>
        </w:rPr>
        <w:t xml:space="preserve">to consider adopting </w:t>
      </w:r>
      <w:r w:rsidRPr="008A2755">
        <w:rPr>
          <w:rStyle w:val="Emphasis"/>
          <w:highlight w:val="yellow"/>
        </w:rPr>
        <w:t>procedural safeguards</w:t>
      </w:r>
      <w:r w:rsidRPr="008A2755">
        <w:rPr>
          <w:sz w:val="10"/>
          <w:highlight w:val="yellow"/>
        </w:rPr>
        <w:t xml:space="preserve"> </w:t>
      </w:r>
      <w:r w:rsidRPr="00B3780E">
        <w:rPr>
          <w:rStyle w:val="StyleBoldUnderline"/>
        </w:rPr>
        <w:t xml:space="preserve">that would </w:t>
      </w:r>
      <w:r w:rsidRPr="008A2755">
        <w:rPr>
          <w:rStyle w:val="Emphasis"/>
          <w:b w:val="0"/>
          <w:highlight w:val="yellow"/>
        </w:rPr>
        <w:t>minimize</w:t>
      </w:r>
      <w:r w:rsidRPr="008A2755">
        <w:rPr>
          <w:sz w:val="10"/>
          <w:highlight w:val="yellow"/>
        </w:rPr>
        <w:t xml:space="preserve"> </w:t>
      </w:r>
      <w:r w:rsidRPr="00B3780E">
        <w:rPr>
          <w:rStyle w:val="StyleBoldUnderline"/>
        </w:rPr>
        <w:t xml:space="preserve">the likelihood of </w:t>
      </w:r>
      <w:r w:rsidRPr="008A2755">
        <w:rPr>
          <w:rStyle w:val="StyleBoldUnderline"/>
          <w:highlight w:val="yellow"/>
        </w:rPr>
        <w:t xml:space="preserve">erroneous </w:t>
      </w:r>
      <w:r w:rsidRPr="00B3780E">
        <w:rPr>
          <w:sz w:val="10"/>
        </w:rPr>
        <w:t xml:space="preserve">or illegal </w:t>
      </w:r>
      <w:r w:rsidRPr="00B3780E">
        <w:rPr>
          <w:rStyle w:val="StyleBoldUnderline"/>
        </w:rPr>
        <w:t>drone</w:t>
      </w:r>
      <w:r w:rsidRPr="00B3780E">
        <w:rPr>
          <w:sz w:val="10"/>
        </w:rPr>
        <w:t xml:space="preserve"> </w:t>
      </w:r>
      <w:r w:rsidRPr="008A2755">
        <w:rPr>
          <w:rStyle w:val="StyleBoldUnderline"/>
          <w:highlight w:val="yellow"/>
        </w:rPr>
        <w:t>strikes</w:t>
      </w:r>
      <w:r w:rsidRPr="008A2755">
        <w:rPr>
          <w:sz w:val="10"/>
          <w:highlight w:val="yellow"/>
        </w:rPr>
        <w:t xml:space="preserve">. </w:t>
      </w:r>
      <w:r w:rsidRPr="008A2755">
        <w:rPr>
          <w:rStyle w:val="StyleBoldUnderline"/>
        </w:rPr>
        <w:t xml:space="preserve">One proposal that deserves serious consideration is the </w:t>
      </w:r>
      <w:r w:rsidRPr="008A2755">
        <w:rPr>
          <w:rStyle w:val="Emphasis"/>
        </w:rPr>
        <w:t xml:space="preserve">establishment of an independent court </w:t>
      </w:r>
      <w:r w:rsidRPr="008A2755">
        <w:rPr>
          <w:sz w:val="10"/>
        </w:rPr>
        <w:t>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w:t>
      </w:r>
      <w:r w:rsidRPr="00B3780E">
        <w:rPr>
          <w:sz w:val="10"/>
        </w:rPr>
        <w:t xml:space="preserve">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8A2755">
        <w:rPr>
          <w:rStyle w:val="StyleBoldUnderline"/>
          <w:highlight w:val="yellow"/>
        </w:rPr>
        <w:t xml:space="preserve">Even when </w:t>
      </w:r>
      <w:r w:rsidRPr="00B3780E">
        <w:rPr>
          <w:rStyle w:val="StyleBoldUnderline"/>
        </w:rPr>
        <w:t xml:space="preserve">the use of </w:t>
      </w:r>
      <w:r w:rsidRPr="008A2755">
        <w:rPr>
          <w:rStyle w:val="StyleBoldUnderline"/>
        </w:rPr>
        <w:t xml:space="preserve">targeted </w:t>
      </w:r>
      <w:r w:rsidRPr="008A2755">
        <w:rPr>
          <w:rStyle w:val="StyleBoldUnderline"/>
          <w:highlight w:val="yellow"/>
        </w:rPr>
        <w:t xml:space="preserve">killing is </w:t>
      </w:r>
      <w:r w:rsidRPr="008A2755">
        <w:rPr>
          <w:rStyle w:val="StyleBoldUnderline"/>
        </w:rPr>
        <w:t xml:space="preserve">both </w:t>
      </w:r>
      <w:r w:rsidRPr="008A2755">
        <w:rPr>
          <w:rStyle w:val="StyleBoldUnderline"/>
          <w:highlight w:val="yellow"/>
        </w:rPr>
        <w:t>legal and moral</w:t>
      </w:r>
      <w:r w:rsidRPr="008A2755">
        <w:rPr>
          <w:sz w:val="10"/>
          <w:highlight w:val="yellow"/>
        </w:rPr>
        <w:t xml:space="preserve">, </w:t>
      </w:r>
      <w:r w:rsidRPr="008A2755">
        <w:rPr>
          <w:rStyle w:val="StyleBoldUnderline"/>
          <w:highlight w:val="yellow"/>
        </w:rPr>
        <w:t xml:space="preserve">it is not always prudent </w:t>
      </w:r>
      <w:r w:rsidRPr="00B3780E">
        <w:rPr>
          <w:rStyle w:val="StyleBoldUnderline"/>
        </w:rPr>
        <w:t>and wise. In</w:t>
      </w:r>
      <w:r w:rsidRPr="00B3780E">
        <w:rPr>
          <w:sz w:val="10"/>
        </w:rPr>
        <w:t xml:space="preserve">, </w:t>
      </w:r>
      <w:r w:rsidRPr="00B3780E">
        <w:rPr>
          <w:rStyle w:val="StyleBoldUnderline"/>
        </w:rPr>
        <w:t xml:space="preserve">many cases, </w:t>
      </w:r>
      <w:r w:rsidRPr="008A2755">
        <w:rPr>
          <w:rStyle w:val="StyleBoldUnderline"/>
          <w:highlight w:val="yellow"/>
        </w:rPr>
        <w:t xml:space="preserve">it might be desirable to refrain </w:t>
      </w:r>
      <w:r w:rsidRPr="008A2755">
        <w:rPr>
          <w:rStyle w:val="StyleBoldUnderline"/>
        </w:rPr>
        <w:t xml:space="preserve">from </w:t>
      </w:r>
      <w:r w:rsidRPr="008A2755">
        <w:rPr>
          <w:rStyle w:val="Emphasis"/>
        </w:rPr>
        <w:t xml:space="preserve">otherwise unproblematic strikes in order </w:t>
      </w:r>
      <w:r w:rsidRPr="008A2755">
        <w:rPr>
          <w:rStyle w:val="Emphasis"/>
          <w:highlight w:val="yellow"/>
        </w:rPr>
        <w:t xml:space="preserve">to avoid antagonizing </w:t>
      </w:r>
      <w:r w:rsidRPr="00B3780E">
        <w:rPr>
          <w:sz w:val="10"/>
        </w:rPr>
        <w:t xml:space="preserve">civilian </w:t>
      </w:r>
      <w:r w:rsidRPr="008A2755">
        <w:rPr>
          <w:rStyle w:val="Emphasis"/>
          <w:highlight w:val="yellow"/>
        </w:rPr>
        <w:t>populations</w:t>
      </w:r>
      <w:r w:rsidRPr="008A2755">
        <w:rPr>
          <w:sz w:val="10"/>
          <w:highlight w:val="yellow"/>
        </w:rPr>
        <w:t xml:space="preserve"> </w:t>
      </w:r>
      <w:r w:rsidRPr="00B3780E">
        <w:rPr>
          <w:sz w:val="10"/>
        </w:rPr>
        <w:t xml:space="preserve">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8A2755">
        <w:rPr>
          <w:rStyle w:val="StyleBoldUnderline"/>
          <w:highlight w:val="yellow"/>
        </w:rPr>
        <w:t xml:space="preserve">Even if officials are acting </w:t>
      </w:r>
      <w:r w:rsidRPr="00B3780E">
        <w:rPr>
          <w:rStyle w:val="StyleBoldUnderline"/>
        </w:rPr>
        <w:t xml:space="preserve">entirely </w:t>
      </w:r>
      <w:r w:rsidRPr="008A2755">
        <w:rPr>
          <w:rStyle w:val="StyleBoldUnderline"/>
          <w:highlight w:val="yellow"/>
        </w:rPr>
        <w:t xml:space="preserve">in good faith, there is still </w:t>
      </w:r>
      <w:r w:rsidRPr="00B3780E">
        <w:rPr>
          <w:rStyle w:val="StyleBoldUnderline"/>
        </w:rPr>
        <w:t xml:space="preserve">a serious </w:t>
      </w:r>
      <w:r w:rsidRPr="008A2755">
        <w:rPr>
          <w:rStyle w:val="StyleBoldUnderline"/>
          <w:highlight w:val="yellow"/>
        </w:rPr>
        <w:t xml:space="preserve">risk </w:t>
      </w:r>
      <w:r w:rsidRPr="008A2755">
        <w:rPr>
          <w:rStyle w:val="StyleBoldUnderline"/>
        </w:rPr>
        <w:t xml:space="preserve">that </w:t>
      </w:r>
      <w:r w:rsidRPr="00B3780E">
        <w:rPr>
          <w:rStyle w:val="StyleBoldUnderline"/>
        </w:rPr>
        <w:t xml:space="preserve">innocent </w:t>
      </w:r>
      <w:r w:rsidRPr="008A2755">
        <w:rPr>
          <w:rStyle w:val="StyleBoldUnderline"/>
          <w:highlight w:val="yellow"/>
        </w:rPr>
        <w:t xml:space="preserve">people </w:t>
      </w:r>
      <w:r w:rsidRPr="008A2755">
        <w:rPr>
          <w:rStyle w:val="Emphasis"/>
          <w:highlight w:val="yellow"/>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 xml:space="preserve">On the other hand, </w:t>
      </w:r>
      <w:r w:rsidRPr="008A2755">
        <w:rPr>
          <w:rStyle w:val="StyleBoldUnderline"/>
          <w:highlight w:val="yellow"/>
        </w:rPr>
        <w:t xml:space="preserve">it is </w:t>
      </w:r>
      <w:r w:rsidRPr="00B3780E">
        <w:rPr>
          <w:rStyle w:val="StyleBoldUnderline"/>
        </w:rPr>
        <w:t xml:space="preserve">both </w:t>
      </w:r>
      <w:r w:rsidRPr="008A2755">
        <w:rPr>
          <w:rStyle w:val="StyleBoldUnderline"/>
          <w:highlight w:val="yellow"/>
        </w:rPr>
        <w:t xml:space="preserve">dangerous </w:t>
      </w:r>
      <w:r w:rsidRPr="00B3780E">
        <w:rPr>
          <w:rStyle w:val="StyleBoldUnderline"/>
        </w:rPr>
        <w:t xml:space="preserve">and legally problematic </w:t>
      </w:r>
      <w:r w:rsidRPr="008A2755">
        <w:rPr>
          <w:rStyle w:val="StyleBoldUnderline"/>
          <w:highlight w:val="yellow"/>
        </w:rPr>
        <w:t xml:space="preserve">to give </w:t>
      </w:r>
      <w:r w:rsidRPr="008A2755">
        <w:rPr>
          <w:rStyle w:val="StyleBoldUnderline"/>
        </w:rPr>
        <w:t xml:space="preserve">the president </w:t>
      </w:r>
      <w:r w:rsidRPr="00B3780E">
        <w:rPr>
          <w:rStyle w:val="StyleBoldUnderline"/>
        </w:rPr>
        <w:t xml:space="preserve">and his subordinates </w:t>
      </w:r>
      <w:r w:rsidRPr="008A2755">
        <w:rPr>
          <w:rStyle w:val="StyleBoldUnderline"/>
          <w:highlight w:val="yellow"/>
        </w:rPr>
        <w:t>unconstrained power to designate</w:t>
      </w:r>
      <w:r w:rsidRPr="008A2755">
        <w:rPr>
          <w:sz w:val="10"/>
          <w:highlight w:val="yellow"/>
        </w:rPr>
        <w:t xml:space="preserve"> </w:t>
      </w:r>
      <w:r w:rsidRPr="00B3780E">
        <w:rPr>
          <w:sz w:val="10"/>
        </w:rPr>
        <w:t xml:space="preserve">American </w:t>
      </w:r>
      <w:r w:rsidRPr="008A2755">
        <w:rPr>
          <w:rStyle w:val="StyleBoldUnderline"/>
          <w:highlight w:val="yellow"/>
        </w:rPr>
        <w:t xml:space="preserve">citizens as “terrorist leaders” and </w:t>
      </w:r>
      <w:r w:rsidRPr="008A2755">
        <w:rPr>
          <w:rStyle w:val="StyleBoldUnderline"/>
        </w:rPr>
        <w:t xml:space="preserve">then </w:t>
      </w:r>
      <w:r w:rsidRPr="008A2755">
        <w:rPr>
          <w:rStyle w:val="StyleBoldUnderline"/>
          <w:highlight w:val="yellow"/>
        </w:rPr>
        <w:t xml:space="preserve">target </w:t>
      </w:r>
      <w:r w:rsidRPr="008A2755">
        <w:rPr>
          <w:rStyle w:val="StyleBoldUnderline"/>
        </w:rPr>
        <w:t xml:space="preserve">them </w:t>
      </w:r>
      <w:r w:rsidRPr="008A2755">
        <w:rPr>
          <w:rStyle w:val="StyleBoldUnderline"/>
          <w:highlight w:val="yellow"/>
        </w:rPr>
        <w:t>at will. A drone strike</w:t>
      </w:r>
      <w:r w:rsidRPr="00B3780E">
        <w:rPr>
          <w:sz w:val="10"/>
        </w:rPr>
        <w:t xml:space="preserve"> aimed at American citizen </w:t>
      </w:r>
      <w:r w:rsidRPr="008A2755">
        <w:rPr>
          <w:rStyle w:val="Emphasis"/>
          <w:highlight w:val="yellow"/>
        </w:rPr>
        <w:t>without adequate ev</w:t>
      </w:r>
      <w:r w:rsidRPr="00B3780E">
        <w:rPr>
          <w:rStyle w:val="Emphasis"/>
        </w:rPr>
        <w:t>idence</w:t>
      </w:r>
      <w:r w:rsidRPr="00B3780E">
        <w:rPr>
          <w:sz w:val="10"/>
        </w:rPr>
        <w:t xml:space="preserve"> showing that he or she is a terrorist combatant </w:t>
      </w:r>
      <w:r w:rsidRPr="00B3780E">
        <w:rPr>
          <w:rStyle w:val="StyleBoldUnderline"/>
        </w:rPr>
        <w:t>raises serious</w:t>
      </w:r>
      <w:r w:rsidRPr="00B3780E">
        <w:rPr>
          <w:sz w:val="10"/>
        </w:rPr>
        <w:t xml:space="preserve"> constitutional </w:t>
      </w:r>
      <w:r w:rsidRPr="00B3780E">
        <w:rPr>
          <w:rStyle w:val="StyleBoldUnderline"/>
        </w:rPr>
        <w:t>problems</w:t>
      </w:r>
      <w:r w:rsidRPr="00B3780E">
        <w:rPr>
          <w:sz w:val="10"/>
        </w:rPr>
        <w:t xml:space="preserve">. In particular, </w:t>
      </w:r>
      <w:r w:rsidRPr="00B3780E">
        <w:rPr>
          <w:rStyle w:val="StyleBoldUnderline"/>
        </w:rPr>
        <w:t xml:space="preserve">it </w:t>
      </w:r>
      <w:r w:rsidRPr="008A2755">
        <w:rPr>
          <w:rStyle w:val="StyleBoldUnderline"/>
          <w:highlight w:val="yellow"/>
        </w:rPr>
        <w:t xml:space="preserve">is likely to </w:t>
      </w:r>
      <w:r w:rsidRPr="008A2755">
        <w:rPr>
          <w:rStyle w:val="Emphasis"/>
          <w:highlight w:val="yellow"/>
        </w:rPr>
        <w:t>violate</w:t>
      </w:r>
      <w:r w:rsidRPr="008A2755">
        <w:rPr>
          <w:sz w:val="10"/>
          <w:highlight w:val="yellow"/>
        </w:rPr>
        <w:t xml:space="preserve"> </w:t>
      </w:r>
      <w:r w:rsidRPr="00B3780E">
        <w:rPr>
          <w:sz w:val="10"/>
        </w:rPr>
        <w:t xml:space="preserve">the </w:t>
      </w:r>
      <w:r w:rsidRPr="008A2755">
        <w:rPr>
          <w:rStyle w:val="Emphasis"/>
          <w:highlight w:val="yellow"/>
        </w:rPr>
        <w:t>Due Process</w:t>
      </w:r>
      <w:r w:rsidRPr="008A2755">
        <w:rPr>
          <w:sz w:val="10"/>
          <w:highlight w:val="yellow"/>
        </w:rPr>
        <w:t xml:space="preserve"> </w:t>
      </w:r>
      <w:r w:rsidRPr="00B3780E">
        <w:rPr>
          <w:sz w:val="10"/>
        </w:rPr>
        <w:t xml:space="preserve">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w:t>
      </w:r>
      <w:r w:rsidRPr="00B3780E">
        <w:rPr>
          <w:sz w:val="10"/>
        </w:rPr>
        <w:lastRenderedPageBreak/>
        <w:t xml:space="preserve">suggests that the Due Process Clause was originally understood as not applying to foreigners outside US jurisdiction.14 </w:t>
      </w:r>
      <w:r w:rsidRPr="00B3780E">
        <w:rPr>
          <w:rStyle w:val="StyleBoldUnderline"/>
        </w:rPr>
        <w:t>The risk of 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8A2755">
        <w:rPr>
          <w:rStyle w:val="StyleBoldUnderline"/>
          <w:highlight w:val="yellow"/>
        </w:rPr>
        <w:t xml:space="preserve">These </w:t>
      </w:r>
      <w:r w:rsidRPr="008A2755">
        <w:rPr>
          <w:rStyle w:val="StyleBoldUnderline"/>
        </w:rPr>
        <w:t xml:space="preserve">strikes </w:t>
      </w:r>
      <w:r w:rsidRPr="008A2755">
        <w:rPr>
          <w:rStyle w:val="StyleBoldUnderline"/>
          <w:highlight w:val="yellow"/>
        </w:rPr>
        <w:t xml:space="preserve">go well beyond </w:t>
      </w:r>
      <w:r w:rsidRPr="00B3780E">
        <w:rPr>
          <w:rStyle w:val="StyleBoldUnderline"/>
        </w:rPr>
        <w:t xml:space="preserve">targeting </w:t>
      </w:r>
      <w:r w:rsidRPr="008A2755">
        <w:rPr>
          <w:rStyle w:val="StyleBoldUnderline"/>
          <w:highlight w:val="yellow"/>
        </w:rPr>
        <w:t>“senior” terrorists</w:t>
      </w:r>
      <w:r w:rsidRPr="00B3780E">
        <w:rPr>
          <w:sz w:val="10"/>
        </w:rPr>
        <w:t xml:space="preserve">. Indeed, </w:t>
      </w:r>
      <w:r w:rsidRPr="008A2755">
        <w:rPr>
          <w:rStyle w:val="StyleBoldUnderline"/>
          <w:highlight w:val="yellow"/>
        </w:rPr>
        <w:t xml:space="preserve">only 13% </w:t>
      </w:r>
      <w:r w:rsidRPr="00B3780E">
        <w:rPr>
          <w:rStyle w:val="StyleBoldUnderline"/>
        </w:rPr>
        <w:t xml:space="preserve">of them </w:t>
      </w:r>
      <w:r w:rsidRPr="008A2755">
        <w:rPr>
          <w:rStyle w:val="StyleBoldUnderline"/>
          <w:highlight w:val="yellow"/>
        </w:rPr>
        <w:t xml:space="preserve">succeeded in killing a </w:t>
      </w:r>
      <w:r w:rsidRPr="00B3780E">
        <w:rPr>
          <w:rStyle w:val="StyleBoldUnderline"/>
        </w:rPr>
        <w:t xml:space="preserve">terrorist or “militant” </w:t>
      </w:r>
      <w:r w:rsidRPr="008A2755">
        <w:rPr>
          <w:rStyle w:val="StyleBoldUnderline"/>
          <w:highlight w:val="yellow"/>
        </w:rPr>
        <w:t>leader</w:t>
      </w:r>
      <w:r w:rsidRPr="00B3780E">
        <w:rPr>
          <w:rStyle w:val="StyleBoldUnderline"/>
        </w:rPr>
        <w:t>.</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 </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8A2755">
        <w:rPr>
          <w:rStyle w:val="StyleBoldUnderline"/>
          <w:highlight w:val="yellow"/>
        </w:rPr>
        <w:t xml:space="preserve">one can envision </w:t>
      </w:r>
      <w:r w:rsidRPr="008A2755">
        <w:rPr>
          <w:rStyle w:val="StyleBoldUnderline"/>
        </w:rPr>
        <w:t xml:space="preserve">some </w:t>
      </w:r>
      <w:r w:rsidRPr="00B3780E">
        <w:rPr>
          <w:rStyle w:val="StyleBoldUnderline"/>
        </w:rPr>
        <w:t xml:space="preserve">kind of </w:t>
      </w:r>
      <w:r w:rsidRPr="00B3780E">
        <w:rPr>
          <w:sz w:val="10"/>
        </w:rPr>
        <w:t xml:space="preserve">more extensive due </w:t>
      </w:r>
      <w:r w:rsidRPr="008A2755">
        <w:rPr>
          <w:rStyle w:val="StyleBoldUnderline"/>
          <w:highlight w:val="yellow"/>
        </w:rPr>
        <w:t>process within the exec</w:t>
      </w:r>
      <w:r w:rsidRPr="00B3780E">
        <w:rPr>
          <w:rStyle w:val="StyleBoldUnderline"/>
        </w:rPr>
        <w:t>utive</w:t>
      </w:r>
      <w:r w:rsidRPr="00B3780E">
        <w:rPr>
          <w:sz w:val="10"/>
        </w:rPr>
        <w:t xml:space="preserve"> branch itself, </w:t>
      </w:r>
      <w:r w:rsidRPr="008A2755">
        <w:rPr>
          <w:rStyle w:val="StyleBoldUnderline"/>
          <w:highlight w:val="yellow"/>
        </w:rPr>
        <w:t>as advocated by</w:t>
      </w:r>
      <w:r w:rsidRPr="00B3780E">
        <w:rPr>
          <w:sz w:val="10"/>
        </w:rPr>
        <w:t xml:space="preserve"> Neal </w:t>
      </w:r>
      <w:r w:rsidRPr="008A2755">
        <w:rPr>
          <w:rStyle w:val="Emphasis"/>
          <w:highlight w:val="yellow"/>
        </w:rPr>
        <w:t>Katyal</w:t>
      </w:r>
      <w:r w:rsidRPr="00B3780E">
        <w:rPr>
          <w:sz w:val="10"/>
        </w:rPr>
        <w:t xml:space="preserve"> of the Georgetown </w:t>
      </w:r>
      <w:r w:rsidRPr="008A2755">
        <w:rPr>
          <w:sz w:val="10"/>
        </w:rPr>
        <w:t xml:space="preserve">University Law Center.24 </w:t>
      </w:r>
      <w:r w:rsidRPr="008A2755">
        <w:rPr>
          <w:rStyle w:val="StyleBoldUnderline"/>
          <w:highlight w:val="yellow"/>
        </w:rPr>
        <w:t>But</w:t>
      </w:r>
      <w:r w:rsidRPr="008A2755">
        <w:rPr>
          <w:sz w:val="10"/>
        </w:rPr>
        <w:t xml:space="preserve"> </w:t>
      </w:r>
      <w:r w:rsidRPr="008A2755">
        <w:rPr>
          <w:rStyle w:val="StyleBoldUnderline"/>
        </w:rPr>
        <w:t xml:space="preserve">any internal executive process has the flaw that it </w:t>
      </w:r>
      <w:r w:rsidRPr="008A2755">
        <w:rPr>
          <w:rStyle w:val="Emphasis"/>
        </w:rPr>
        <w:t>could always be overriden by the president</w:t>
      </w:r>
      <w:r w:rsidRPr="008A2755">
        <w:rPr>
          <w:sz w:val="10"/>
        </w:rPr>
        <w:t xml:space="preserve">, </w:t>
      </w:r>
      <w:r w:rsidRPr="008A2755">
        <w:rPr>
          <w:rStyle w:val="StyleBoldUnderline"/>
        </w:rPr>
        <w:t xml:space="preserve">and possibly other high-ranking executive branch officials. </w:t>
      </w:r>
      <w:r w:rsidRPr="008A2755">
        <w:rPr>
          <w:sz w:val="10"/>
        </w:rPr>
        <w:t xml:space="preserve">Moreover, </w:t>
      </w:r>
      <w:r w:rsidRPr="008A2755">
        <w:rPr>
          <w:rStyle w:val="StyleBoldUnderline"/>
        </w:rPr>
        <w:t xml:space="preserve">lower-level executive </w:t>
      </w:r>
      <w:r w:rsidRPr="008A2755">
        <w:rPr>
          <w:rStyle w:val="StyleBoldUnderline"/>
          <w:highlight w:val="yellow"/>
        </w:rPr>
        <w:t xml:space="preserve">officials might be reluctant to veto </w:t>
      </w:r>
      <w:r w:rsidRPr="008A2755">
        <w:rPr>
          <w:rStyle w:val="StyleBoldUnderline"/>
        </w:rPr>
        <w:t xml:space="preserve">drone </w:t>
      </w:r>
      <w:r w:rsidRPr="008A2755">
        <w:rPr>
          <w:rStyle w:val="StyleBoldUnderline"/>
          <w:highlight w:val="yellow"/>
        </w:rPr>
        <w:t xml:space="preserve">strikes supported by </w:t>
      </w:r>
      <w:r w:rsidRPr="008A2755">
        <w:rPr>
          <w:rStyle w:val="StyleBoldUnderline"/>
        </w:rPr>
        <w:t xml:space="preserve">their </w:t>
      </w:r>
      <w:r w:rsidRPr="008A2755">
        <w:rPr>
          <w:rStyle w:val="StyleBoldUnderline"/>
          <w:highlight w:val="yellow"/>
        </w:rPr>
        <w:t>superiors</w:t>
      </w:r>
      <w:r w:rsidRPr="008A2755">
        <w:rPr>
          <w:sz w:val="10"/>
          <w:highlight w:val="yellow"/>
        </w:rPr>
        <w:t xml:space="preserve">, </w:t>
      </w:r>
      <w:r w:rsidRPr="008A2755">
        <w:rPr>
          <w:rStyle w:val="StyleBoldUnderline"/>
        </w:rPr>
        <w:t>either</w:t>
      </w:r>
      <w:r w:rsidRPr="00B3780E">
        <w:rPr>
          <w:rStyle w:val="StyleBoldUnderline"/>
        </w:rPr>
        <w:t xml:space="preserve"> </w:t>
      </w:r>
      <w:r w:rsidRPr="008A2755">
        <w:rPr>
          <w:rStyle w:val="StyleBoldUnderline"/>
          <w:highlight w:val="yellow"/>
        </w:rPr>
        <w:t>out of careerist concerns</w:t>
      </w:r>
      <w:r w:rsidRPr="008A2755">
        <w:rPr>
          <w:rStyle w:val="StyleBoldUnderline"/>
        </w:rPr>
        <w:t>, or because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8A2755">
        <w:rPr>
          <w:rStyle w:val="Emphasis"/>
          <w:highlight w:val="yellow"/>
        </w:rPr>
        <w:t>An external check</w:t>
      </w:r>
      <w:r w:rsidRPr="008A2755">
        <w:rPr>
          <w:rStyle w:val="StyleBoldUnderline"/>
          <w:highlight w:val="yellow"/>
        </w:rPr>
        <w:t xml:space="preserve"> </w:t>
      </w:r>
      <w:r w:rsidRPr="00B3780E">
        <w:rPr>
          <w:rStyle w:val="StyleBoldUnderline"/>
        </w:rPr>
        <w:t xml:space="preserve">on targeting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8A2755">
        <w:rPr>
          <w:rStyle w:val="StyleBoldUnderline"/>
          <w:highlight w:val="yellow"/>
        </w:rPr>
        <w:t xml:space="preserve">we need a standard </w:t>
      </w:r>
      <w:r w:rsidRPr="00B3780E">
        <w:rPr>
          <w:rStyle w:val="StyleBoldUnderline"/>
        </w:rPr>
        <w:t xml:space="preserve">of proof </w:t>
      </w:r>
      <w:r w:rsidRPr="008A2755">
        <w:rPr>
          <w:rStyle w:val="StyleBoldUnderline"/>
          <w:highlight w:val="yellow"/>
        </w:rPr>
        <w:t xml:space="preserve">rigorous enough to minimize reckless </w:t>
      </w:r>
      <w:r w:rsidRPr="00B3780E">
        <w:rPr>
          <w:rStyle w:val="StyleBoldUnderline"/>
        </w:rPr>
        <w:t xml:space="preserve">or abusive use of targeted </w:t>
      </w:r>
      <w:r w:rsidRPr="008A2755">
        <w:rPr>
          <w:rStyle w:val="StyleBoldUnderline"/>
          <w:highlight w:val="yellow"/>
        </w:rPr>
        <w:t xml:space="preserve">killing, </w:t>
      </w:r>
      <w:r w:rsidRPr="008A2755">
        <w:rPr>
          <w:rStyle w:val="Emphasis"/>
          <w:highlight w:val="yellow"/>
        </w:rPr>
        <w:t xml:space="preserve">but not so high as to preclude </w:t>
      </w:r>
      <w:r w:rsidRPr="00B3780E">
        <w:rPr>
          <w:rStyle w:val="Emphasis"/>
        </w:rPr>
        <w:t xml:space="preserve">its </w:t>
      </w:r>
      <w:r w:rsidRPr="00B3780E">
        <w:rPr>
          <w:rStyle w:val="StyleBoldUnderline"/>
        </w:rPr>
        <w:t xml:space="preserve">legitimate </w:t>
      </w:r>
      <w:r w:rsidRPr="008A2755">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 xml:space="preserve">The only way avoid all error is </w:t>
      </w:r>
      <w:r w:rsidRPr="008A2755">
        <w:rPr>
          <w:rStyle w:val="StyleBoldUnderline"/>
          <w:highlight w:val="yellow"/>
        </w:rPr>
        <w:t>to ban</w:t>
      </w:r>
      <w:r w:rsidRPr="008A2755">
        <w:rPr>
          <w:sz w:val="10"/>
          <w:highlight w:val="yellow"/>
        </w:rPr>
        <w:t xml:space="preserve"> </w:t>
      </w:r>
      <w:r w:rsidRPr="00B3780E">
        <w:rPr>
          <w:rStyle w:val="StyleBoldUnderline"/>
        </w:rPr>
        <w:t>targeted killing entirely.</w:t>
      </w:r>
      <w:r w:rsidRPr="00B3780E">
        <w:rPr>
          <w:sz w:val="10"/>
        </w:rPr>
        <w:t xml:space="preserve"> </w:t>
      </w:r>
      <w:r w:rsidRPr="00B3780E">
        <w:rPr>
          <w:rStyle w:val="StyleBoldUnderline"/>
        </w:rPr>
        <w:t xml:space="preserve">But that approach </w:t>
      </w:r>
      <w:r w:rsidRPr="008A2755">
        <w:rPr>
          <w:rStyle w:val="StyleBoldUnderline"/>
          <w:highlight w:val="yellow"/>
        </w:rPr>
        <w:t xml:space="preserve">might </w:t>
      </w:r>
      <w:r w:rsidRPr="00B3780E">
        <w:rPr>
          <w:rStyle w:val="StyleBoldUnderline"/>
        </w:rPr>
        <w:t xml:space="preserve">actually </w:t>
      </w:r>
      <w:r w:rsidRPr="008A2755">
        <w:rPr>
          <w:rStyle w:val="StyleBoldUnderline"/>
          <w:highlight w:val="yellow"/>
        </w:rPr>
        <w:t xml:space="preserve">lead to greater loss of </w:t>
      </w:r>
      <w:r w:rsidRPr="008A2755">
        <w:rPr>
          <w:rStyle w:val="StyleBoldUnderline"/>
        </w:rPr>
        <w:t xml:space="preserve">innocent </w:t>
      </w:r>
      <w:r w:rsidRPr="008A2755">
        <w:rPr>
          <w:rStyle w:val="StyleBoldUnderline"/>
          <w:highlight w:val="yellow"/>
        </w:rPr>
        <w:t>life</w:t>
      </w:r>
      <w:r w:rsidRPr="008A2755">
        <w:rPr>
          <w:sz w:val="10"/>
          <w:highlight w:val="yellow"/>
        </w:rPr>
        <w:t xml:space="preserve"> </w:t>
      </w:r>
      <w:r w:rsidRPr="00B3780E">
        <w:rPr>
          <w:sz w:val="10"/>
        </w:rPr>
        <w:t xml:space="preserve">overall, </w:t>
      </w:r>
      <w:r w:rsidRPr="008A2755">
        <w:rPr>
          <w:rStyle w:val="StyleBoldUnderline"/>
          <w:highlight w:val="yellow"/>
        </w:rPr>
        <w:t>by making it more difficult to combat terrorism and</w:t>
      </w:r>
      <w:r w:rsidRPr="008A2755">
        <w:rPr>
          <w:sz w:val="10"/>
          <w:highlight w:val="yellow"/>
        </w:rPr>
        <w:t xml:space="preserve"> </w:t>
      </w:r>
      <w:r w:rsidRPr="00B3780E">
        <w:rPr>
          <w:sz w:val="10"/>
        </w:rPr>
        <w:t xml:space="preserve">by </w:t>
      </w:r>
      <w:r w:rsidRPr="008A2755">
        <w:rPr>
          <w:rStyle w:val="StyleBoldUnderline"/>
          <w:highlight w:val="yellow"/>
        </w:rPr>
        <w:t>incentivizing</w:t>
      </w:r>
      <w:r w:rsidRPr="008A2755">
        <w:rPr>
          <w:sz w:val="10"/>
          <w:highlight w:val="yellow"/>
        </w:rPr>
        <w:t xml:space="preserve"> </w:t>
      </w:r>
      <w:r w:rsidRPr="008A2755">
        <w:rPr>
          <w:rStyle w:val="StyleBoldUnderline"/>
        </w:rPr>
        <w:t xml:space="preserve">policymakers to use military </w:t>
      </w:r>
      <w:r w:rsidRPr="008A2755">
        <w:rPr>
          <w:rStyle w:val="StyleBoldUnderline"/>
          <w:highlight w:val="yellow"/>
        </w:rPr>
        <w:t xml:space="preserve">tactics that </w:t>
      </w:r>
      <w:r w:rsidRPr="008A2755">
        <w:rPr>
          <w:rStyle w:val="StyleBoldUnderline"/>
        </w:rPr>
        <w:t xml:space="preserve">often </w:t>
      </w:r>
      <w:r w:rsidRPr="008A2755">
        <w:rPr>
          <w:rStyle w:val="StyleBoldUnderline"/>
          <w:highlight w:val="yellow"/>
        </w:rPr>
        <w:t xml:space="preserve">cause greater loss </w:t>
      </w:r>
      <w:r w:rsidRPr="008A2755">
        <w:rPr>
          <w:rStyle w:val="StyleBoldUnderline"/>
        </w:rPr>
        <w:t>of life than targeted drone strikes</w:t>
      </w:r>
      <w:r w:rsidRPr="008A2755">
        <w:rPr>
          <w:sz w:val="10"/>
        </w:rPr>
        <w:t xml:space="preserve">. </w:t>
      </w:r>
      <w:r w:rsidRPr="008A2755">
        <w:rPr>
          <w:rStyle w:val="StyleBoldUnderline"/>
        </w:rPr>
        <w:t>What we can hope to achieve is an oversight system that greatly diminishes the risk of serious abus</w:t>
      </w:r>
      <w:r w:rsidRPr="008A2755">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8A2755">
        <w:rPr>
          <w:rStyle w:val="StyleBoldUnderline"/>
        </w:rPr>
        <w:t>should seek to</w:t>
      </w:r>
      <w:r w:rsidRPr="00B3780E">
        <w:rPr>
          <w:rStyle w:val="StyleBoldUnderline"/>
        </w:rPr>
        <w:t xml:space="preserve"> establish </w:t>
      </w:r>
      <w:r w:rsidRPr="008A2755">
        <w:rPr>
          <w:rStyle w:val="StyleBoldUnderline"/>
          <w:highlight w:val="yellow"/>
        </w:rPr>
        <w:t xml:space="preserve">procedural safeguards </w:t>
      </w:r>
      <w:r w:rsidRPr="00B3780E">
        <w:rPr>
          <w:rStyle w:val="StyleBoldUnderline"/>
        </w:rPr>
        <w:t xml:space="preserve">that provide a </w:t>
      </w:r>
      <w:r w:rsidRPr="008A2755">
        <w:rPr>
          <w:rStyle w:val="StyleBoldUnderline"/>
          <w:highlight w:val="yellow"/>
        </w:rPr>
        <w:t xml:space="preserve">check </w:t>
      </w:r>
      <w:r w:rsidRPr="00B3780E">
        <w:rPr>
          <w:rStyle w:val="StyleBoldUnderline"/>
        </w:rPr>
        <w:t xml:space="preserve">on executive </w:t>
      </w:r>
      <w:r w:rsidRPr="008A2755">
        <w:rPr>
          <w:rStyle w:val="StyleBoldUnderline"/>
          <w:highlight w:val="yellow"/>
        </w:rPr>
        <w:t xml:space="preserve">discretion </w:t>
      </w:r>
      <w:r w:rsidRPr="008A2755">
        <w:rPr>
          <w:rStyle w:val="Emphasis"/>
          <w:highlight w:val="yellow"/>
        </w:rPr>
        <w:t xml:space="preserve">without miring the process in </w:t>
      </w:r>
      <w:r w:rsidRPr="00B3780E">
        <w:rPr>
          <w:rStyle w:val="Emphasis"/>
        </w:rPr>
        <w:t xml:space="preserve">prolonged </w:t>
      </w:r>
      <w:r w:rsidRPr="008A2755">
        <w:rPr>
          <w:rStyle w:val="Emphasis"/>
          <w:highlight w:val="yellow"/>
        </w:rPr>
        <w:t xml:space="preserve">litigation that makes it impossible to conduct operations </w:t>
      </w:r>
      <w:r w:rsidRPr="00B3780E">
        <w:rPr>
          <w:rStyle w:val="Emphasis"/>
        </w:rPr>
        <w:t>in “real time.”</w:t>
      </w:r>
      <w:r w:rsidRPr="00B3780E">
        <w:rPr>
          <w:rStyle w:val="StyleBoldUnderline"/>
        </w:rPr>
        <w:t xml:space="preserve"> </w:t>
      </w:r>
      <w:r w:rsidRPr="008A2755">
        <w:rPr>
          <w:rStyle w:val="StyleBoldUnderline"/>
          <w:highlight w:val="yellow"/>
        </w:rPr>
        <w:t xml:space="preserve">We cannot achieve </w:t>
      </w:r>
      <w:r w:rsidRPr="00B3780E">
        <w:rPr>
          <w:rStyle w:val="StyleBoldUnderline"/>
        </w:rPr>
        <w:t xml:space="preserve">anything approaching </w:t>
      </w:r>
      <w:r w:rsidRPr="008A2755">
        <w:rPr>
          <w:rStyle w:val="StyleBoldUnderline"/>
          <w:highlight w:val="yellow"/>
        </w:rPr>
        <w:t xml:space="preserve">perfection. But </w:t>
      </w:r>
      <w:r w:rsidRPr="008A2755">
        <w:rPr>
          <w:rStyle w:val="Emphasis"/>
          <w:highlight w:val="yellow"/>
        </w:rPr>
        <w:t xml:space="preserve">it is reasonable to </w:t>
      </w:r>
      <w:r w:rsidRPr="008A2755">
        <w:rPr>
          <w:rStyle w:val="Emphasis"/>
        </w:rPr>
        <w:t xml:space="preserve">hope that we can </w:t>
      </w:r>
      <w:r w:rsidRPr="008A2755">
        <w:rPr>
          <w:rStyle w:val="Emphasis"/>
          <w:highlight w:val="yellow"/>
        </w:rPr>
        <w:t>improve on the s</w:t>
      </w:r>
      <w:r w:rsidRPr="008A2755">
        <w:rPr>
          <w:rStyle w:val="Emphasis"/>
        </w:rPr>
        <w:t xml:space="preserve">tatus </w:t>
      </w:r>
      <w:r w:rsidRPr="008A2755">
        <w:rPr>
          <w:rStyle w:val="Emphasis"/>
          <w:highlight w:val="yellow"/>
        </w:rPr>
        <w:t>quo</w:t>
      </w:r>
      <w:r w:rsidRPr="008A2755">
        <w:rPr>
          <w:rStyle w:val="StyleBoldUnderline"/>
        </w:rPr>
        <w:t xml:space="preserve">. </w:t>
      </w:r>
      <w:r w:rsidRPr="008A2755">
        <w:rPr>
          <w:sz w:val="10"/>
        </w:rPr>
        <w:t xml:space="preserve">Judicial oversight can help ensure that we are targeting the right individuals. But courts are less </w:t>
      </w:r>
      <w:r w:rsidRPr="008A2755">
        <w:rPr>
          <w:sz w:val="10"/>
        </w:rPr>
        <w:lastRenderedPageBreak/>
        <w:t>likely to be effective in addressing the problem of defining the range of groups that we are at war with. Our enemies probably are not limited to individuals formally affiliated with al Qaeda, since that organization has a variety of allies</w:t>
      </w:r>
      <w:r w:rsidRPr="00B3780E">
        <w:rPr>
          <w:sz w:val="10"/>
        </w:rPr>
        <w:t xml:space="preserve"> that support it. But the AUMF is not broad enough to cover all radical Islamist groups everywhere, nor is it desirable that we wage war against all of them. </w:t>
      </w:r>
      <w:r w:rsidRPr="008A2755">
        <w:rPr>
          <w:rStyle w:val="StyleBoldUnderline"/>
          <w:highlight w:val="yellow"/>
        </w:rPr>
        <w:t>Ultimately, only Congress can</w:t>
      </w:r>
      <w:r w:rsidRPr="008A2755">
        <w:rPr>
          <w:sz w:val="10"/>
          <w:highlight w:val="yellow"/>
        </w:rPr>
        <w:t xml:space="preserve"> </w:t>
      </w:r>
      <w:r w:rsidRPr="00B3780E">
        <w:rPr>
          <w:sz w:val="10"/>
        </w:rPr>
        <w:t xml:space="preserve">properly </w:t>
      </w:r>
      <w:r w:rsidRPr="008A2755">
        <w:rPr>
          <w:rStyle w:val="StyleBoldUnderline"/>
          <w:highlight w:val="yellow"/>
        </w:rPr>
        <w:t xml:space="preserve">clarify </w:t>
      </w:r>
      <w:r w:rsidRPr="00B3780E">
        <w:rPr>
          <w:rStyle w:val="StyleBoldUnderline"/>
        </w:rPr>
        <w:t>the scope of the conflict we 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7C2EFC" w:rsidRPr="00F158F4" w:rsidRDefault="007C2EFC" w:rsidP="007C2EFC">
      <w:pPr>
        <w:pStyle w:val="Heading4"/>
      </w:pPr>
      <w:r>
        <w:t>Limited drone court is the only effective balancing mechanism</w:t>
      </w:r>
    </w:p>
    <w:p w:rsidR="007C2EFC" w:rsidRDefault="007C2EFC" w:rsidP="007C2EFC">
      <w:r w:rsidRPr="008244A7">
        <w:rPr>
          <w:rStyle w:val="Heading4Char"/>
        </w:rPr>
        <w:t>Weinberger, 13</w:t>
      </w:r>
      <w:r>
        <w:t xml:space="preserve"> [Dr. Weinberger is Associate Professor in the Department of Politics &amp; Government at the University of Puget Sound, </w:t>
      </w:r>
      <w:hyperlink r:id="rId12" w:history="1">
        <w:r w:rsidRPr="00721AAF">
          <w:rPr>
            <w:rStyle w:val="Hyperlink"/>
          </w:rPr>
          <w:t>https://blogs.commons.georgetown.edu/globalsecuritystudiesreview/2013/05/07/enemies-among-us-the-targeted-killing-of-american-members-of-al-qaeda-and-the-need-for-congressional-leadership/</w:t>
        </w:r>
      </w:hyperlink>
      <w:r>
        <w:t xml:space="preserve">] </w:t>
      </w:r>
    </w:p>
    <w:p w:rsidR="007C2EFC" w:rsidRPr="008244A7" w:rsidRDefault="007C2EFC" w:rsidP="007C2EFC"/>
    <w:p w:rsidR="007C2EFC" w:rsidRPr="008A2755" w:rsidRDefault="007C2EFC" w:rsidP="007C2EFC">
      <w:pPr>
        <w:rPr>
          <w:rStyle w:val="StyleBoldUnderline"/>
        </w:rPr>
      </w:pPr>
      <w:r w:rsidRPr="008A2755">
        <w:rPr>
          <w:sz w:val="14"/>
        </w:rPr>
        <w:t xml:space="preserve">Several people have voiced objections to the creation of a FISA-style “drone court.” </w:t>
      </w:r>
      <w:r w:rsidRPr="008A2755">
        <w:rPr>
          <w:rStyle w:val="StyleBoldUnderline"/>
          <w:highlight w:val="yellow"/>
        </w:rPr>
        <w:t xml:space="preserve">One worries that </w:t>
      </w:r>
      <w:r w:rsidRPr="008244A7">
        <w:rPr>
          <w:rStyle w:val="StyleBoldUnderline"/>
        </w:rPr>
        <w:t>a court of</w:t>
      </w:r>
      <w:r w:rsidRPr="008A2755">
        <w:rPr>
          <w:sz w:val="14"/>
        </w:rPr>
        <w:t xml:space="preserve"> “generalist federal </w:t>
      </w:r>
      <w:r w:rsidRPr="008A2755">
        <w:rPr>
          <w:rStyle w:val="StyleBoldUnderline"/>
          <w:highlight w:val="yellow"/>
        </w:rPr>
        <w:t xml:space="preserve">judges” will </w:t>
      </w:r>
      <w:r w:rsidRPr="008A2755">
        <w:rPr>
          <w:rStyle w:val="Emphasis"/>
          <w:highlight w:val="yellow"/>
        </w:rPr>
        <w:t>lack</w:t>
      </w:r>
      <w:r w:rsidRPr="008A2755">
        <w:rPr>
          <w:sz w:val="14"/>
          <w:highlight w:val="yellow"/>
        </w:rPr>
        <w:t xml:space="preserve"> </w:t>
      </w:r>
      <w:r w:rsidRPr="008A2755">
        <w:rPr>
          <w:sz w:val="14"/>
        </w:rPr>
        <w:t xml:space="preserve">“national security </w:t>
      </w:r>
      <w:r w:rsidRPr="008A2755">
        <w:rPr>
          <w:rStyle w:val="Emphasis"/>
          <w:highlight w:val="yellow"/>
        </w:rPr>
        <w:t>expertise</w:t>
      </w:r>
      <w:r w:rsidRPr="008A2755">
        <w:rPr>
          <w:sz w:val="14"/>
          <w:highlight w:val="yellow"/>
        </w:rPr>
        <w:t xml:space="preserve">,” </w:t>
      </w:r>
      <w:r w:rsidRPr="008A2755">
        <w:rPr>
          <w:rStyle w:val="StyleBoldUnderline"/>
          <w:highlight w:val="yellow"/>
        </w:rPr>
        <w:t xml:space="preserve">“are not accustomed to </w:t>
      </w:r>
      <w:r w:rsidRPr="008244A7">
        <w:rPr>
          <w:rStyle w:val="StyleBoldUnderline"/>
        </w:rPr>
        <w:t xml:space="preserve">ruling on lightning-fast </w:t>
      </w:r>
      <w:r w:rsidRPr="008A2755">
        <w:rPr>
          <w:rStyle w:val="StyleBoldUnderline"/>
          <w:highlight w:val="yellow"/>
        </w:rPr>
        <w:t>timetables,” and</w:t>
      </w:r>
      <w:r w:rsidRPr="008A2755">
        <w:rPr>
          <w:sz w:val="14"/>
          <w:highlight w:val="yellow"/>
        </w:rPr>
        <w:t xml:space="preserve"> </w:t>
      </w:r>
      <w:r w:rsidRPr="008A2755">
        <w:rPr>
          <w:rStyle w:val="StyleBoldUnderline"/>
          <w:highlight w:val="yellow"/>
        </w:rPr>
        <w:t xml:space="preserve">should not </w:t>
      </w:r>
      <w:r w:rsidRPr="008244A7">
        <w:rPr>
          <w:rStyle w:val="StyleBoldUnderline"/>
        </w:rPr>
        <w:t xml:space="preserve">be able to </w:t>
      </w:r>
      <w:r w:rsidRPr="008A2755">
        <w:rPr>
          <w:rStyle w:val="StyleBoldUnderline"/>
          <w:highlight w:val="yellow"/>
        </w:rPr>
        <w:t xml:space="preserve">involve themselves in “questions about whether to target </w:t>
      </w:r>
      <w:r w:rsidRPr="008244A7">
        <w:rPr>
          <w:rStyle w:val="StyleBoldUnderline"/>
        </w:rPr>
        <w:t>an individual</w:t>
      </w:r>
      <w:r w:rsidRPr="008A2755">
        <w:rPr>
          <w:sz w:val="14"/>
        </w:rPr>
        <w:t xml:space="preserve"> for assassination </w:t>
      </w:r>
      <w:r w:rsidRPr="008244A7">
        <w:rPr>
          <w:rStyle w:val="StyleBoldUnderline"/>
        </w:rPr>
        <w:t>by</w:t>
      </w:r>
      <w:r w:rsidRPr="008A2755">
        <w:rPr>
          <w:sz w:val="14"/>
        </w:rPr>
        <w:t xml:space="preserve"> a </w:t>
      </w:r>
      <w:r w:rsidRPr="008244A7">
        <w:rPr>
          <w:rStyle w:val="StyleBoldUnderline"/>
        </w:rPr>
        <w:t>drone</w:t>
      </w:r>
      <w:r w:rsidRPr="008A2755">
        <w:rPr>
          <w:sz w:val="14"/>
        </w:rPr>
        <w:t xml:space="preserve"> strike.”[22]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While in a traditional war such objections are almost certainly correct, </w:t>
      </w:r>
      <w:r w:rsidRPr="008244A7">
        <w:rPr>
          <w:rStyle w:val="StyleBoldUnderline"/>
        </w:rPr>
        <w:t xml:space="preserve">in the context of the </w:t>
      </w:r>
      <w:r w:rsidRPr="008A2755">
        <w:rPr>
          <w:sz w:val="14"/>
        </w:rPr>
        <w:t xml:space="preserve">Hamdi decision and with the unconventional </w:t>
      </w:r>
      <w:r w:rsidRPr="008244A7">
        <w:rPr>
          <w:rStyle w:val="StyleBoldUnderline"/>
        </w:rPr>
        <w:t>nature of the armed conflict against</w:t>
      </w:r>
      <w:r w:rsidRPr="008A2755">
        <w:rPr>
          <w:sz w:val="14"/>
        </w:rPr>
        <w:t xml:space="preserve"> </w:t>
      </w:r>
      <w:r w:rsidRPr="008244A7">
        <w:rPr>
          <w:rStyle w:val="StyleBoldUnderline"/>
        </w:rPr>
        <w:t xml:space="preserve">al Qaeda, they become </w:t>
      </w:r>
      <w:r w:rsidRPr="008244A7">
        <w:rPr>
          <w:rStyle w:val="Emphasis"/>
        </w:rPr>
        <w:t>less compelling.</w:t>
      </w:r>
      <w:r w:rsidRPr="008A2755">
        <w:rPr>
          <w:sz w:val="14"/>
        </w:rPr>
        <w:t xml:space="preserve"> </w:t>
      </w:r>
      <w:r w:rsidRPr="008244A7">
        <w:rPr>
          <w:rStyle w:val="StyleBoldUnderline"/>
        </w:rPr>
        <w:t>First</w:t>
      </w:r>
      <w:r w:rsidRPr="008A2755">
        <w:rPr>
          <w:sz w:val="14"/>
        </w:rPr>
        <w:t xml:space="preserve">, if properly defined, </w:t>
      </w:r>
      <w:r w:rsidRPr="008A2755">
        <w:rPr>
          <w:rStyle w:val="StyleBoldUnderline"/>
          <w:highlight w:val="yellow"/>
        </w:rPr>
        <w:t xml:space="preserve">the </w:t>
      </w:r>
      <w:r w:rsidRPr="008A2755">
        <w:rPr>
          <w:rStyle w:val="Emphasis"/>
          <w:highlight w:val="yellow"/>
        </w:rPr>
        <w:t>new</w:t>
      </w:r>
      <w:r w:rsidRPr="008A2755">
        <w:rPr>
          <w:rStyle w:val="StyleBoldUnderline"/>
          <w:highlight w:val="yellow"/>
        </w:rPr>
        <w:t xml:space="preserve"> court</w:t>
      </w:r>
      <w:r w:rsidRPr="008A2755">
        <w:rPr>
          <w:sz w:val="14"/>
          <w:highlight w:val="yellow"/>
        </w:rPr>
        <w:t xml:space="preserve"> </w:t>
      </w:r>
      <w:r w:rsidRPr="008A2755">
        <w:rPr>
          <w:rStyle w:val="StyleBoldUnderline"/>
          <w:highlight w:val="yellow"/>
        </w:rPr>
        <w:t xml:space="preserve">could be limited </w:t>
      </w:r>
      <w:r w:rsidRPr="008A2755">
        <w:rPr>
          <w:rStyle w:val="Emphasis"/>
          <w:b w:val="0"/>
        </w:rPr>
        <w:t>solely</w:t>
      </w:r>
      <w:r w:rsidRPr="008244A7">
        <w:rPr>
          <w:rStyle w:val="StyleBoldUnderline"/>
        </w:rPr>
        <w:t xml:space="preserve"> </w:t>
      </w:r>
      <w:r w:rsidRPr="008A2755">
        <w:rPr>
          <w:rStyle w:val="StyleBoldUnderline"/>
          <w:highlight w:val="yellow"/>
        </w:rPr>
        <w:t xml:space="preserve">to </w:t>
      </w:r>
      <w:r w:rsidRPr="008244A7">
        <w:rPr>
          <w:rStyle w:val="StyleBoldUnderline"/>
        </w:rPr>
        <w:t xml:space="preserve">questions of </w:t>
      </w:r>
      <w:r w:rsidRPr="008A2755">
        <w:rPr>
          <w:rStyle w:val="StyleBoldUnderline"/>
          <w:highlight w:val="yellow"/>
        </w:rPr>
        <w:t>eligibility</w:t>
      </w:r>
      <w:r w:rsidRPr="008A2755">
        <w:rPr>
          <w:sz w:val="14"/>
          <w:highlight w:val="yellow"/>
        </w:rPr>
        <w:t xml:space="preserve">, </w:t>
      </w:r>
      <w:r w:rsidRPr="008A2755">
        <w:rPr>
          <w:rStyle w:val="Emphasis"/>
          <w:b w:val="0"/>
          <w:highlight w:val="yellow"/>
        </w:rPr>
        <w:t>not</w:t>
      </w:r>
      <w:r w:rsidRPr="008A2755">
        <w:rPr>
          <w:rStyle w:val="StyleBoldUnderline"/>
          <w:highlight w:val="yellow"/>
        </w:rPr>
        <w:t xml:space="preserve"> </w:t>
      </w:r>
      <w:r w:rsidRPr="008244A7">
        <w:rPr>
          <w:rStyle w:val="StyleBoldUnderline"/>
        </w:rPr>
        <w:t xml:space="preserve">the decision of </w:t>
      </w:r>
      <w:r w:rsidRPr="008A2755">
        <w:rPr>
          <w:rStyle w:val="StyleBoldUnderline"/>
          <w:highlight w:val="yellow"/>
        </w:rPr>
        <w:t>whether</w:t>
      </w:r>
      <w:r w:rsidRPr="008A2755">
        <w:rPr>
          <w:sz w:val="14"/>
          <w:highlight w:val="yellow"/>
        </w:rPr>
        <w:t xml:space="preserve"> </w:t>
      </w:r>
      <w:r w:rsidRPr="008A2755">
        <w:rPr>
          <w:rStyle w:val="StyleBoldUnderline"/>
          <w:highlight w:val="yellow"/>
        </w:rPr>
        <w:t xml:space="preserve">and when to </w:t>
      </w:r>
      <w:r w:rsidRPr="008244A7">
        <w:rPr>
          <w:rStyle w:val="StyleBoldUnderline"/>
        </w:rPr>
        <w:t xml:space="preserve">conduct a drone </w:t>
      </w:r>
      <w:r w:rsidRPr="008A2755">
        <w:rPr>
          <w:rStyle w:val="StyleBoldUnderline"/>
          <w:highlight w:val="yellow"/>
        </w:rPr>
        <w:t>strike.</w:t>
      </w:r>
      <w:r w:rsidRPr="008A2755">
        <w:rPr>
          <w:sz w:val="14"/>
          <w:highlight w:val="yellow"/>
        </w:rPr>
        <w:t xml:space="preserve"> </w:t>
      </w:r>
      <w:r w:rsidRPr="008A2755">
        <w:rPr>
          <w:rStyle w:val="StyleBoldUnderline"/>
          <w:highlight w:val="yellow"/>
        </w:rPr>
        <w:t xml:space="preserve">The court would carry out a function </w:t>
      </w:r>
      <w:r w:rsidRPr="008244A7">
        <w:rPr>
          <w:rStyle w:val="StyleBoldUnderline"/>
        </w:rPr>
        <w:t xml:space="preserve">quite </w:t>
      </w:r>
      <w:r w:rsidRPr="008A2755">
        <w:rPr>
          <w:rStyle w:val="Emphasis"/>
          <w:highlight w:val="yellow"/>
        </w:rPr>
        <w:t>similar</w:t>
      </w:r>
      <w:r w:rsidRPr="008A2755">
        <w:rPr>
          <w:rStyle w:val="StyleBoldUnderline"/>
          <w:highlight w:val="yellow"/>
        </w:rPr>
        <w:t xml:space="preserve"> to the FISA courts</w:t>
      </w:r>
      <w:r w:rsidRPr="008A2755">
        <w:rPr>
          <w:sz w:val="14"/>
          <w:highlight w:val="yellow"/>
        </w:rPr>
        <w:t xml:space="preserve">, </w:t>
      </w:r>
      <w:r w:rsidRPr="008A2755">
        <w:rPr>
          <w:rStyle w:val="StyleBoldUnderline"/>
          <w:highlight w:val="yellow"/>
        </w:rPr>
        <w:t>judging whether</w:t>
      </w:r>
      <w:r w:rsidRPr="008A2755">
        <w:rPr>
          <w:sz w:val="14"/>
          <w:highlight w:val="yellow"/>
        </w:rPr>
        <w:t xml:space="preserve"> </w:t>
      </w:r>
      <w:r w:rsidRPr="008A2755">
        <w:rPr>
          <w:rStyle w:val="StyleBoldUnderline"/>
          <w:highlight w:val="yellow"/>
        </w:rPr>
        <w:t>the Exec</w:t>
      </w:r>
      <w:r w:rsidRPr="008244A7">
        <w:rPr>
          <w:rStyle w:val="StyleBoldUnderline"/>
        </w:rPr>
        <w:t>utive</w:t>
      </w:r>
      <w:r w:rsidRPr="008A2755">
        <w:rPr>
          <w:sz w:val="14"/>
        </w:rPr>
        <w:t xml:space="preserve"> Branch </w:t>
      </w:r>
      <w:r w:rsidRPr="008A2755">
        <w:rPr>
          <w:rStyle w:val="StyleBoldUnderline"/>
          <w:highlight w:val="yellow"/>
        </w:rPr>
        <w:t xml:space="preserve">has </w:t>
      </w:r>
      <w:r w:rsidRPr="008A2755">
        <w:rPr>
          <w:rStyle w:val="Emphasis"/>
          <w:highlight w:val="yellow"/>
        </w:rPr>
        <w:t>sufficient</w:t>
      </w:r>
      <w:r w:rsidRPr="008A2755">
        <w:rPr>
          <w:rStyle w:val="StyleBoldUnderline"/>
          <w:highlight w:val="yellow"/>
        </w:rPr>
        <w:t xml:space="preserve"> evidence</w:t>
      </w:r>
      <w:r w:rsidRPr="008244A7">
        <w:rPr>
          <w:rStyle w:val="StyleBoldUnderline"/>
        </w:rPr>
        <w:t xml:space="preserve"> to support its claim</w:t>
      </w:r>
      <w:r w:rsidRPr="008A2755">
        <w:rPr>
          <w:sz w:val="14"/>
        </w:rPr>
        <w:t xml:space="preserve"> that a citizen has become a senior operational member of a group covered under the AUMF and 2012 NDAA. This would differ little from the FISA courts’ assessments of Executive Branch requests to wiretap individuals believed to be agents of a foreign power without a warrant. </w:t>
      </w:r>
      <w:r w:rsidRPr="008244A7">
        <w:rPr>
          <w:rStyle w:val="StyleBoldUnderline"/>
        </w:rPr>
        <w:t>Second, given the definition of imminent threat</w:t>
      </w:r>
      <w:r w:rsidRPr="008A2755">
        <w:rPr>
          <w:sz w:val="14"/>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w:t>
      </w:r>
      <w:r w:rsidRPr="008244A7">
        <w:rPr>
          <w:rStyle w:val="StyleBoldUnderline"/>
        </w:rPr>
        <w:t xml:space="preserve">such eligibility </w:t>
      </w:r>
      <w:r w:rsidRPr="008A2755">
        <w:rPr>
          <w:rStyle w:val="StyleBoldUnderline"/>
          <w:highlight w:val="yellow"/>
        </w:rPr>
        <w:t xml:space="preserve">decisions are </w:t>
      </w:r>
      <w:r w:rsidRPr="008A2755">
        <w:rPr>
          <w:rStyle w:val="Emphasis"/>
          <w:highlight w:val="yellow"/>
        </w:rPr>
        <w:t xml:space="preserve">not </w:t>
      </w:r>
      <w:r w:rsidRPr="008244A7">
        <w:rPr>
          <w:rStyle w:val="Emphasis"/>
        </w:rPr>
        <w:t>likely to be</w:t>
      </w:r>
      <w:r w:rsidRPr="008A2755">
        <w:rPr>
          <w:sz w:val="14"/>
        </w:rPr>
        <w:t xml:space="preserve"> </w:t>
      </w:r>
      <w:r w:rsidRPr="008A2755">
        <w:rPr>
          <w:rStyle w:val="Emphasis"/>
          <w:highlight w:val="yellow"/>
        </w:rPr>
        <w:t>made</w:t>
      </w:r>
      <w:r w:rsidRPr="008A2755">
        <w:rPr>
          <w:sz w:val="14"/>
          <w:highlight w:val="yellow"/>
        </w:rPr>
        <w:t xml:space="preserve"> </w:t>
      </w:r>
      <w:r w:rsidRPr="008A2755">
        <w:rPr>
          <w:rStyle w:val="StyleBoldUnderline"/>
          <w:highlight w:val="yellow"/>
        </w:rPr>
        <w:t xml:space="preserve">in the moments immediately prior to a </w:t>
      </w:r>
      <w:r w:rsidRPr="008244A7">
        <w:rPr>
          <w:rStyle w:val="StyleBoldUnderline"/>
        </w:rPr>
        <w:t xml:space="preserve">drone </w:t>
      </w:r>
      <w:r w:rsidRPr="008A2755">
        <w:rPr>
          <w:rStyle w:val="StyleBoldUnderline"/>
          <w:highlight w:val="yellow"/>
        </w:rPr>
        <w:t>strike</w:t>
      </w:r>
      <w:r w:rsidRPr="008A2755">
        <w:rPr>
          <w:sz w:val="14"/>
        </w:rPr>
        <w:t xml:space="preserve">. Rather, </w:t>
      </w:r>
      <w:r w:rsidRPr="008244A7">
        <w:rPr>
          <w:rStyle w:val="StyleBoldUnderline"/>
        </w:rPr>
        <w:t xml:space="preserve">eligibility </w:t>
      </w:r>
      <w:r w:rsidRPr="008A2755">
        <w:rPr>
          <w:rStyle w:val="StyleBoldUnderline"/>
          <w:highlight w:val="yellow"/>
        </w:rPr>
        <w:t xml:space="preserve">decisions are </w:t>
      </w:r>
      <w:r w:rsidRPr="008244A7">
        <w:rPr>
          <w:rStyle w:val="StyleBoldUnderline"/>
        </w:rPr>
        <w:t xml:space="preserve">likely </w:t>
      </w:r>
      <w:r w:rsidRPr="008A2755">
        <w:rPr>
          <w:rStyle w:val="StyleBoldUnderline"/>
          <w:highlight w:val="yellow"/>
        </w:rPr>
        <w:t xml:space="preserve">made in </w:t>
      </w:r>
      <w:r w:rsidRPr="008244A7">
        <w:rPr>
          <w:rStyle w:val="StyleBoldUnderline"/>
        </w:rPr>
        <w:t xml:space="preserve">the process of long investigations and in </w:t>
      </w:r>
      <w:r w:rsidRPr="008A2755">
        <w:rPr>
          <w:rStyle w:val="StyleBoldUnderline"/>
          <w:highlight w:val="yellow"/>
        </w:rPr>
        <w:t>light of much intelligence</w:t>
      </w:r>
      <w:r w:rsidRPr="008244A7">
        <w:rPr>
          <w:rStyle w:val="StyleBoldUnderline"/>
        </w:rPr>
        <w:t>.</w:t>
      </w:r>
      <w:r>
        <w:rPr>
          <w:rStyle w:val="StyleBoldUnderline"/>
        </w:rPr>
        <w:t xml:space="preserve"> </w:t>
      </w:r>
      <w:r w:rsidRPr="008A2755">
        <w:rPr>
          <w:sz w:val="14"/>
        </w:rPr>
        <w:t xml:space="preserve">Finally, while Anthony Arend is almost certainly correct that in nearly every other incidence of armed conflict, Congress would not be permitted to involve itself in determinations of who is and who is not an eligible target for the American military, as Hamdi makes clear, the armed conflict against al Qaeda is not like every other armed conflict.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 Terrorism is, without question, a serious threat to the security of the United States. President Obama is currently employing military force under a legal authority granted by Congress in the 2001 AUMF and in Section 1021 of the 2012 NDAA. That legal authority gives the president the power to determine which groups are affiliated with al Qaeda, to identify American citizens who have assumed senior operational roles within those groups, and to kill those citizens through drone strikes or other means. However, while Congress may have given the president the power to order targeted killings, that does not mean that Congress cannot or should not alter the scope of that authority. Congress’s fundamental tasks are to define the contours of the American legal sphere, to determine the legal status of American citizens before the Executive Branch, and to protect the rights of U.S. citizens. America’s war against terrorism has produced myriad challenges to the civil liberties of American citizens: from the warrantless wiretapping program under President Bush to the military detention without trial of Yasir Hamdi to the targeted killing of Anwar al-Awlaki, the rights of American citizens have been tested as never before. </w:t>
      </w:r>
      <w:r w:rsidRPr="008244A7">
        <w:rPr>
          <w:rStyle w:val="StyleBoldUnderline"/>
        </w:rPr>
        <w:t xml:space="preserve">If </w:t>
      </w:r>
      <w:r w:rsidRPr="008A2755">
        <w:rPr>
          <w:rStyle w:val="StyleBoldUnderline"/>
          <w:highlight w:val="yellow"/>
        </w:rPr>
        <w:t xml:space="preserve">an opportunity </w:t>
      </w:r>
      <w:r w:rsidRPr="008244A7">
        <w:rPr>
          <w:rStyle w:val="StyleBoldUnderline"/>
        </w:rPr>
        <w:t xml:space="preserve">exists </w:t>
      </w:r>
      <w:r w:rsidRPr="008A2755">
        <w:rPr>
          <w:rStyle w:val="StyleBoldUnderline"/>
          <w:highlight w:val="yellow"/>
        </w:rPr>
        <w:t xml:space="preserve">to </w:t>
      </w:r>
      <w:r w:rsidRPr="008A2755">
        <w:rPr>
          <w:rStyle w:val="Emphasis"/>
          <w:highlight w:val="yellow"/>
        </w:rPr>
        <w:t>clarify</w:t>
      </w:r>
      <w:r w:rsidRPr="008A2755">
        <w:rPr>
          <w:sz w:val="14"/>
          <w:highlight w:val="yellow"/>
        </w:rPr>
        <w:t xml:space="preserve"> </w:t>
      </w:r>
      <w:r w:rsidRPr="008A2755">
        <w:rPr>
          <w:rStyle w:val="StyleBoldUnderline"/>
          <w:highlight w:val="yellow"/>
        </w:rPr>
        <w:t xml:space="preserve">and </w:t>
      </w:r>
      <w:r w:rsidRPr="008A2755">
        <w:rPr>
          <w:sz w:val="14"/>
        </w:rPr>
        <w:t xml:space="preserve">define that </w:t>
      </w:r>
      <w:r w:rsidRPr="008A2755">
        <w:rPr>
          <w:rStyle w:val="Emphasis"/>
          <w:highlight w:val="yellow"/>
        </w:rPr>
        <w:t>balance</w:t>
      </w:r>
      <w:r w:rsidRPr="008A2755">
        <w:rPr>
          <w:sz w:val="14"/>
          <w:highlight w:val="yellow"/>
        </w:rPr>
        <w:t xml:space="preserve"> </w:t>
      </w:r>
      <w:r w:rsidRPr="008A2755">
        <w:rPr>
          <w:rStyle w:val="StyleBoldUnderline"/>
          <w:highlight w:val="yellow"/>
        </w:rPr>
        <w:t>without</w:t>
      </w:r>
      <w:r w:rsidRPr="008A2755">
        <w:rPr>
          <w:sz w:val="14"/>
          <w:highlight w:val="yellow"/>
        </w:rPr>
        <w:t xml:space="preserve"> </w:t>
      </w:r>
      <w:r w:rsidRPr="008A2755">
        <w:rPr>
          <w:sz w:val="14"/>
        </w:rPr>
        <w:t xml:space="preserve">unduly </w:t>
      </w:r>
      <w:r w:rsidRPr="008A2755">
        <w:rPr>
          <w:rStyle w:val="StyleBoldUnderline"/>
          <w:highlight w:val="yellow"/>
        </w:rPr>
        <w:t xml:space="preserve">interfering </w:t>
      </w:r>
      <w:r w:rsidRPr="008244A7">
        <w:rPr>
          <w:rStyle w:val="StyleBoldUnderline"/>
        </w:rPr>
        <w:t xml:space="preserve">with the president’s war powers, it </w:t>
      </w:r>
      <w:r w:rsidRPr="008A2755">
        <w:rPr>
          <w:rStyle w:val="StyleBoldUnderline"/>
          <w:highlight w:val="yellow"/>
        </w:rPr>
        <w:t>should be taken. But that</w:t>
      </w:r>
      <w:r w:rsidRPr="008A2755">
        <w:rPr>
          <w:sz w:val="14"/>
          <w:highlight w:val="yellow"/>
        </w:rPr>
        <w:t xml:space="preserve"> </w:t>
      </w:r>
      <w:r w:rsidRPr="008A2755">
        <w:rPr>
          <w:rStyle w:val="Emphasis"/>
          <w:highlight w:val="yellow"/>
        </w:rPr>
        <w:t xml:space="preserve">requires Congress </w:t>
      </w:r>
      <w:r w:rsidRPr="008A2755">
        <w:rPr>
          <w:sz w:val="14"/>
        </w:rPr>
        <w:t>to put aside its traditional reluctance to interfere with the conduct of military campaigns and exercise its own war powers. Unfortunately, Congress does not possess a stellar track record on this issue. Perhaps by using the Hamdi decision to point the way, Congress can be encouraged</w:t>
      </w:r>
      <w:r w:rsidRPr="008244A7">
        <w:rPr>
          <w:rStyle w:val="StyleBoldUnderline"/>
        </w:rPr>
        <w:t xml:space="preserve"> </w:t>
      </w:r>
      <w:r w:rsidRPr="008A2755">
        <w:rPr>
          <w:rStyle w:val="StyleBoldUnderline"/>
          <w:highlight w:val="yellow"/>
        </w:rPr>
        <w:t>to step up to</w:t>
      </w:r>
      <w:r w:rsidRPr="008244A7">
        <w:rPr>
          <w:rStyle w:val="StyleBoldUnderline"/>
        </w:rPr>
        <w:t xml:space="preserve"> </w:t>
      </w:r>
      <w:r w:rsidRPr="008A2755">
        <w:rPr>
          <w:sz w:val="14"/>
        </w:rPr>
        <w:t>define and</w:t>
      </w:r>
      <w:r w:rsidRPr="008244A7">
        <w:rPr>
          <w:rStyle w:val="StyleBoldUnderline"/>
        </w:rPr>
        <w:t xml:space="preserve"> </w:t>
      </w:r>
      <w:r w:rsidRPr="008A2755">
        <w:rPr>
          <w:rStyle w:val="StyleBoldUnderline"/>
          <w:highlight w:val="yellow"/>
        </w:rPr>
        <w:t xml:space="preserve">protect </w:t>
      </w:r>
      <w:r w:rsidRPr="008A2755">
        <w:rPr>
          <w:rStyle w:val="Emphasis"/>
          <w:b w:val="0"/>
          <w:highlight w:val="yellow"/>
        </w:rPr>
        <w:t xml:space="preserve">the </w:t>
      </w:r>
      <w:r w:rsidRPr="008A2755">
        <w:rPr>
          <w:rStyle w:val="Emphasis"/>
          <w:b w:val="0"/>
        </w:rPr>
        <w:t>most elemental right of all</w:t>
      </w:r>
      <w:r w:rsidRPr="008A2755">
        <w:rPr>
          <w:b/>
          <w:sz w:val="14"/>
        </w:rPr>
        <w:t xml:space="preserve"> – </w:t>
      </w:r>
      <w:r w:rsidRPr="008A2755">
        <w:rPr>
          <w:rStyle w:val="Emphasis"/>
          <w:b w:val="0"/>
        </w:rPr>
        <w:t xml:space="preserve">the </w:t>
      </w:r>
      <w:r w:rsidRPr="008A2755">
        <w:rPr>
          <w:rStyle w:val="Emphasis"/>
          <w:b w:val="0"/>
          <w:highlight w:val="yellow"/>
        </w:rPr>
        <w:t>right not to be killed</w:t>
      </w:r>
      <w:r w:rsidRPr="008A2755">
        <w:rPr>
          <w:sz w:val="14"/>
          <w:highlight w:val="yellow"/>
        </w:rPr>
        <w:t xml:space="preserve"> </w:t>
      </w:r>
      <w:r w:rsidRPr="008A2755">
        <w:rPr>
          <w:sz w:val="14"/>
        </w:rPr>
        <w:t xml:space="preserve">by one’s government </w:t>
      </w:r>
      <w:r w:rsidRPr="008A2755">
        <w:rPr>
          <w:rStyle w:val="StyleBoldUnderline"/>
          <w:highlight w:val="yellow"/>
        </w:rPr>
        <w:t>without judicial involvement.</w:t>
      </w:r>
    </w:p>
    <w:p w:rsidR="007C2EFC" w:rsidRDefault="007C2EFC" w:rsidP="007C2EFC">
      <w:pPr>
        <w:rPr>
          <w:sz w:val="10"/>
        </w:rPr>
      </w:pPr>
    </w:p>
    <w:p w:rsidR="007C2EFC" w:rsidRDefault="007C2EFC" w:rsidP="007C2EFC">
      <w:pPr>
        <w:pStyle w:val="Heading4"/>
      </w:pPr>
      <w:r w:rsidRPr="00F158F4">
        <w:rPr>
          <w:u w:val="single"/>
        </w:rPr>
        <w:lastRenderedPageBreak/>
        <w:t>Ex ante</w:t>
      </w:r>
      <w:r>
        <w:t xml:space="preserve"> review key to improve targeting and legitimize the program </w:t>
      </w:r>
    </w:p>
    <w:p w:rsidR="007C2EFC" w:rsidRDefault="007C2EFC" w:rsidP="007C2EFC">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7C2EFC" w:rsidRDefault="007C2EFC" w:rsidP="007C2EFC"/>
    <w:p w:rsidR="007C2EFC" w:rsidRPr="00F158F4" w:rsidRDefault="007C2EFC" w:rsidP="007C2EFC">
      <w:pPr>
        <w:rPr>
          <w:sz w:val="10"/>
        </w:rPr>
      </w:pPr>
      <w:r w:rsidRPr="00F158F4">
        <w:rPr>
          <w:sz w:val="10"/>
        </w:rPr>
        <w:t xml:space="preserve">A. Option One: </w:t>
      </w:r>
      <w:r w:rsidRPr="008A2755">
        <w:rPr>
          <w:rStyle w:val="StyleBoldUnderline"/>
          <w:highlight w:val="yellow"/>
        </w:rPr>
        <w:t>Congress Could</w:t>
      </w:r>
      <w:r w:rsidRPr="008A2755">
        <w:rPr>
          <w:sz w:val="10"/>
          <w:highlight w:val="yellow"/>
        </w:rPr>
        <w:t xml:space="preserve"> </w:t>
      </w:r>
      <w:r w:rsidRPr="00F158F4">
        <w:rPr>
          <w:sz w:val="10"/>
        </w:rPr>
        <w:t xml:space="preserve">Pass Legislation to </w:t>
      </w:r>
      <w:r w:rsidRPr="008A2755">
        <w:rPr>
          <w:rStyle w:val="StyleBoldUnderline"/>
          <w:highlight w:val="yellow"/>
        </w:rPr>
        <w:t>Establish</w:t>
      </w:r>
      <w:r w:rsidRPr="008A2755">
        <w:rPr>
          <w:sz w:val="10"/>
          <w:highlight w:val="yellow"/>
        </w:rPr>
        <w:t xml:space="preserve"> </w:t>
      </w:r>
      <w:r w:rsidRPr="00F158F4">
        <w:rPr>
          <w:sz w:val="10"/>
        </w:rPr>
        <w:t xml:space="preserve">Screening and </w:t>
      </w:r>
      <w:r w:rsidRPr="008A2755">
        <w:rPr>
          <w:rStyle w:val="Emphasis"/>
          <w:highlight w:val="yellow"/>
        </w:rPr>
        <w:t>Oversight</w:t>
      </w:r>
      <w:r w:rsidRPr="008A2755">
        <w:rPr>
          <w:rStyle w:val="StyleBoldUnderline"/>
          <w:highlight w:val="yellow"/>
        </w:rPr>
        <w:t xml:space="preserve"> </w:t>
      </w:r>
      <w:r w:rsidRPr="00F158F4">
        <w:rPr>
          <w:rStyle w:val="StyleBoldUnderline"/>
        </w:rPr>
        <w:t>of Targeted Killing</w:t>
      </w:r>
      <w:r w:rsidRPr="00F158F4">
        <w:rPr>
          <w:sz w:val="10"/>
        </w:rPr>
        <w:t xml:space="preserve"> As the Aulaqi case demonstrates, </w:t>
      </w:r>
      <w:r w:rsidRPr="008A2755">
        <w:rPr>
          <w:rStyle w:val="StyleBoldUnderline"/>
          <w:highlight w:val="yellow"/>
        </w:rPr>
        <w:t>any resolution</w:t>
      </w:r>
      <w:r w:rsidRPr="008A2755">
        <w:rPr>
          <w:sz w:val="10"/>
          <w:highlight w:val="yellow"/>
        </w:rPr>
        <w:t xml:space="preserve"> </w:t>
      </w:r>
      <w:r w:rsidRPr="00F158F4">
        <w:rPr>
          <w:sz w:val="10"/>
        </w:rPr>
        <w:t xml:space="preserve">to the problem of targeted killing </w:t>
      </w:r>
      <w:r w:rsidRPr="008A2755">
        <w:rPr>
          <w:rStyle w:val="StyleBoldUnderline"/>
          <w:highlight w:val="yellow"/>
        </w:rPr>
        <w:t xml:space="preserve">would </w:t>
      </w:r>
      <w:r w:rsidRPr="008A2755">
        <w:rPr>
          <w:rStyle w:val="Emphasis"/>
          <w:highlight w:val="yellow"/>
        </w:rPr>
        <w:t>require</w:t>
      </w:r>
      <w:r w:rsidRPr="008A2755">
        <w:rPr>
          <w:sz w:val="10"/>
          <w:highlight w:val="yellow"/>
        </w:rPr>
        <w:t xml:space="preserve"> </w:t>
      </w:r>
      <w:r w:rsidRPr="00F158F4">
        <w:rPr>
          <w:rStyle w:val="StyleBoldUnderline"/>
        </w:rPr>
        <w:t xml:space="preserve">a delicate </w:t>
      </w:r>
      <w:r w:rsidRPr="008A2755">
        <w:rPr>
          <w:rStyle w:val="StyleBoldUnderline"/>
          <w:highlight w:val="yellow"/>
        </w:rPr>
        <w:t xml:space="preserve">balance between </w:t>
      </w:r>
      <w:r w:rsidRPr="008A2755">
        <w:rPr>
          <w:rStyle w:val="Emphasis"/>
          <w:highlight w:val="yellow"/>
        </w:rPr>
        <w:t>due process</w:t>
      </w:r>
      <w:r w:rsidRPr="008A2755">
        <w:rPr>
          <w:sz w:val="10"/>
          <w:highlight w:val="yellow"/>
        </w:rPr>
        <w:t xml:space="preserve"> </w:t>
      </w:r>
      <w:r w:rsidRPr="00F158F4">
        <w:rPr>
          <w:sz w:val="10"/>
        </w:rPr>
        <w:t xml:space="preserve">protections </w:t>
      </w:r>
      <w:r w:rsidRPr="008A2755">
        <w:rPr>
          <w:rStyle w:val="StyleBoldUnderline"/>
          <w:highlight w:val="yellow"/>
        </w:rPr>
        <w:t xml:space="preserve">and </w:t>
      </w:r>
      <w:r w:rsidRPr="008A2755">
        <w:rPr>
          <w:rStyle w:val="Emphasis"/>
          <w:highlight w:val="yellow"/>
        </w:rPr>
        <w:t>executive power</w:t>
      </w:r>
      <w:r w:rsidRPr="00F158F4">
        <w:rPr>
          <w:sz w:val="10"/>
        </w:rPr>
        <w:t xml:space="preserve">.204 In order to accomplish this delicate balance, </w:t>
      </w:r>
      <w:r w:rsidRPr="008A2755">
        <w:rPr>
          <w:rStyle w:val="StyleBoldUnderline"/>
          <w:highlight w:val="yellow"/>
        </w:rPr>
        <w:t>Congress can pass legislation modeled</w:t>
      </w:r>
      <w:r w:rsidRPr="008A2755">
        <w:rPr>
          <w:sz w:val="10"/>
          <w:highlight w:val="yellow"/>
        </w:rPr>
        <w:t xml:space="preserve"> </w:t>
      </w:r>
      <w:r w:rsidRPr="008A2755">
        <w:rPr>
          <w:rStyle w:val="StyleBoldUnderline"/>
          <w:highlight w:val="yellow"/>
        </w:rPr>
        <w:t xml:space="preserve">on </w:t>
      </w:r>
      <w:r w:rsidRPr="00F158F4">
        <w:rPr>
          <w:rStyle w:val="StyleBoldUnderline"/>
        </w:rPr>
        <w:t>the</w:t>
      </w:r>
      <w:r w:rsidRPr="00F158F4">
        <w:rPr>
          <w:sz w:val="10"/>
        </w:rPr>
        <w:t xml:space="preserve"> Foreign Intelligence Surveillance Act (</w:t>
      </w:r>
      <w:r w:rsidRPr="008A2755">
        <w:rPr>
          <w:rStyle w:val="StyleBoldUnderline"/>
          <w:highlight w:val="yellow"/>
        </w:rPr>
        <w:t>FISA</w:t>
      </w:r>
      <w:r w:rsidRPr="00F158F4">
        <w:rPr>
          <w:sz w:val="10"/>
        </w:rPr>
        <w:t xml:space="preserve">) </w:t>
      </w:r>
      <w:r w:rsidRPr="00F158F4">
        <w:rPr>
          <w:rStyle w:val="StyleBoldUnderline"/>
        </w:rPr>
        <w:t xml:space="preserve">that establishes a federal court </w:t>
      </w:r>
      <w:r w:rsidRPr="008A2755">
        <w:rPr>
          <w:rStyle w:val="StyleBoldUnderline"/>
          <w:highlight w:val="yellow"/>
        </w:rPr>
        <w:t xml:space="preserve">with </w:t>
      </w:r>
      <w:r w:rsidRPr="008A2755">
        <w:rPr>
          <w:rStyle w:val="Emphasis"/>
          <w:highlight w:val="yellow"/>
        </w:rPr>
        <w:t>jurisdiction</w:t>
      </w:r>
      <w:r w:rsidRPr="008A2755">
        <w:rPr>
          <w:sz w:val="10"/>
          <w:highlight w:val="yellow"/>
        </w:rPr>
        <w:t xml:space="preserve"> </w:t>
      </w:r>
      <w:r w:rsidRPr="00F158F4">
        <w:rPr>
          <w:sz w:val="10"/>
        </w:rPr>
        <w:t xml:space="preserve">over targeted killing orders, similar to the wiretapping court established by FISA.205 </w:t>
      </w:r>
      <w:r w:rsidRPr="00F158F4">
        <w:rPr>
          <w:rStyle w:val="StyleBoldUnderline"/>
        </w:rPr>
        <w:t>There are several advantages</w:t>
      </w:r>
      <w:r w:rsidRPr="00F158F4">
        <w:rPr>
          <w:sz w:val="10"/>
        </w:rPr>
        <w:t xml:space="preserve"> to a legislative solution. </w:t>
      </w:r>
      <w:r w:rsidRPr="00F158F4">
        <w:rPr>
          <w:rStyle w:val="StyleBoldUnderline"/>
        </w:rPr>
        <w:t>First</w:t>
      </w:r>
      <w:r w:rsidRPr="00F158F4">
        <w:rPr>
          <w:sz w:val="10"/>
        </w:rPr>
        <w:t xml:space="preserve">, </w:t>
      </w:r>
      <w:r w:rsidRPr="008A2755">
        <w:rPr>
          <w:rStyle w:val="StyleBoldUnderline"/>
          <w:highlight w:val="yellow"/>
        </w:rPr>
        <w:t>FISA provides a working model</w:t>
      </w:r>
      <w:r w:rsidRPr="00F158F4">
        <w:rPr>
          <w:rStyle w:val="StyleBoldUnderline"/>
        </w:rPr>
        <w:t xml:space="preserve"> for the judicial oversight of </w:t>
      </w:r>
      <w:r w:rsidRPr="00F158F4">
        <w:rPr>
          <w:rStyle w:val="Emphasis"/>
        </w:rPr>
        <w:t>real-time intel</w:t>
      </w:r>
      <w:r w:rsidRPr="00F158F4">
        <w:rPr>
          <w:rStyle w:val="StyleBoldUnderline"/>
        </w:rPr>
        <w:t>ligence</w:t>
      </w:r>
      <w:r w:rsidRPr="00F158F4">
        <w:rPr>
          <w:sz w:val="10"/>
        </w:rPr>
        <w:t xml:space="preserve"> </w:t>
      </w:r>
      <w:r w:rsidRPr="00F158F4">
        <w:rPr>
          <w:rStyle w:val="StyleBoldUnderline"/>
        </w:rPr>
        <w:t>and</w:t>
      </w:r>
      <w:r w:rsidRPr="00F158F4">
        <w:rPr>
          <w:sz w:val="10"/>
        </w:rPr>
        <w:t xml:space="preserve"> national </w:t>
      </w:r>
      <w:r w:rsidRPr="00F158F4">
        <w:rPr>
          <w:rStyle w:val="StyleBoldUnderline"/>
        </w:rPr>
        <w:t>security decisions</w:t>
      </w:r>
      <w:r w:rsidRPr="00F158F4">
        <w:rPr>
          <w:sz w:val="10"/>
        </w:rPr>
        <w:t xml:space="preserve">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F158F4">
        <w:rPr>
          <w:rStyle w:val="StyleBoldUnderline"/>
        </w:rPr>
        <w:t xml:space="preserve">A </w:t>
      </w:r>
      <w:r w:rsidRPr="008A2755">
        <w:rPr>
          <w:rStyle w:val="StyleBoldUnderline"/>
          <w:highlight w:val="yellow"/>
        </w:rPr>
        <w:t xml:space="preserve">legislative solution can provide judicial </w:t>
      </w:r>
      <w:r w:rsidRPr="008A2755">
        <w:rPr>
          <w:rStyle w:val="Emphasis"/>
          <w:highlight w:val="yellow"/>
        </w:rPr>
        <w:t>enforcement of due process</w:t>
      </w:r>
      <w:r w:rsidRPr="008A2755">
        <w:rPr>
          <w:sz w:val="10"/>
          <w:highlight w:val="yellow"/>
        </w:rPr>
        <w:t xml:space="preserve"> </w:t>
      </w:r>
      <w:r w:rsidRPr="008A2755">
        <w:rPr>
          <w:rStyle w:val="StyleBoldUnderline"/>
          <w:highlight w:val="yellow"/>
        </w:rPr>
        <w:t xml:space="preserve">while </w:t>
      </w:r>
      <w:r w:rsidRPr="00F158F4">
        <w:rPr>
          <w:rStyle w:val="StyleBoldUnderline"/>
        </w:rPr>
        <w:t xml:space="preserve">also </w:t>
      </w:r>
      <w:r w:rsidRPr="008A2755">
        <w:rPr>
          <w:rStyle w:val="StyleBoldUnderline"/>
          <w:highlight w:val="yellow"/>
        </w:rPr>
        <w:t xml:space="preserve">respecting </w:t>
      </w:r>
      <w:r w:rsidRPr="00F158F4">
        <w:rPr>
          <w:rStyle w:val="StyleBoldUnderline"/>
        </w:rPr>
        <w:t>the</w:t>
      </w:r>
      <w:r w:rsidRPr="00F158F4">
        <w:rPr>
          <w:sz w:val="10"/>
        </w:rPr>
        <w:t xml:space="preserve"> </w:t>
      </w:r>
      <w:r w:rsidRPr="00F158F4">
        <w:rPr>
          <w:rStyle w:val="StyleBoldUnderline"/>
        </w:rPr>
        <w:t xml:space="preserve">seriousness and sensitivity of </w:t>
      </w:r>
      <w:r w:rsidRPr="00F158F4">
        <w:rPr>
          <w:sz w:val="10"/>
        </w:rPr>
        <w:t xml:space="preserve">executive </w:t>
      </w:r>
      <w:r w:rsidRPr="008A2755">
        <w:rPr>
          <w:rStyle w:val="Emphasis"/>
          <w:highlight w:val="yellow"/>
        </w:rPr>
        <w:t>c</w:t>
      </w:r>
      <w:r w:rsidRPr="00F158F4">
        <w:rPr>
          <w:rStyle w:val="Emphasis"/>
        </w:rPr>
        <w:t>ounter</w:t>
      </w:r>
      <w:r w:rsidRPr="008A2755">
        <w:rPr>
          <w:rStyle w:val="Emphasis"/>
          <w:highlight w:val="yellow"/>
        </w:rPr>
        <w:t>t</w:t>
      </w:r>
      <w:r w:rsidRPr="00F158F4">
        <w:rPr>
          <w:rStyle w:val="Emphasis"/>
        </w:rPr>
        <w:t>errorism</w:t>
      </w:r>
      <w:r w:rsidRPr="00F158F4">
        <w:rPr>
          <w:sz w:val="10"/>
        </w:rPr>
        <w:t xml:space="preserve"> duties.208 </w:t>
      </w:r>
      <w:r w:rsidRPr="008A2755">
        <w:rPr>
          <w:rStyle w:val="StyleBoldUnderline"/>
          <w:highlight w:val="yellow"/>
        </w:rPr>
        <w:t xml:space="preserve">In this way, congress can </w:t>
      </w:r>
      <w:r w:rsidRPr="008A2755">
        <w:rPr>
          <w:rStyle w:val="Emphasis"/>
          <w:highlight w:val="yellow"/>
        </w:rPr>
        <w:t xml:space="preserve">alleviate </w:t>
      </w:r>
      <w:r w:rsidRPr="008A2755">
        <w:rPr>
          <w:rStyle w:val="Emphasis"/>
        </w:rPr>
        <w:t>fears over</w:t>
      </w:r>
      <w:r w:rsidRPr="00F158F4">
        <w:rPr>
          <w:rStyle w:val="Emphasis"/>
        </w:rPr>
        <w:t xml:space="preserve"> the</w:t>
      </w:r>
      <w:r w:rsidRPr="00F158F4">
        <w:rPr>
          <w:sz w:val="10"/>
        </w:rPr>
        <w:t xml:space="preserve"> </w:t>
      </w:r>
      <w:r w:rsidRPr="008A2755">
        <w:rPr>
          <w:rStyle w:val="Emphasis"/>
          <w:highlight w:val="yellow"/>
        </w:rPr>
        <w:t>abuse</w:t>
      </w:r>
      <w:r w:rsidRPr="00F158F4">
        <w:rPr>
          <w:rStyle w:val="Emphasis"/>
        </w:rPr>
        <w:t xml:space="preserve"> of targeted killing without interfering with executive duties</w:t>
      </w:r>
      <w:r w:rsidRPr="00F158F4">
        <w:rPr>
          <w:sz w:val="10"/>
        </w:rPr>
        <w:t xml:space="preserve"> and authority. Perhaps most importantly, </w:t>
      </w:r>
      <w:r w:rsidRPr="00F158F4">
        <w:rPr>
          <w:rStyle w:val="StyleBoldUnderline"/>
        </w:rPr>
        <w:t>a</w:t>
      </w:r>
      <w:r w:rsidRPr="00F158F4">
        <w:rPr>
          <w:sz w:val="10"/>
        </w:rPr>
        <w:t xml:space="preserve"> </w:t>
      </w:r>
      <w:r w:rsidRPr="00F158F4">
        <w:rPr>
          <w:rStyle w:val="StyleBoldUnderline"/>
        </w:rPr>
        <w:t>legislative solution would provide the</w:t>
      </w:r>
      <w:r w:rsidRPr="00F158F4">
        <w:rPr>
          <w:sz w:val="10"/>
        </w:rPr>
        <w:t xml:space="preserve"> branches of </w:t>
      </w:r>
      <w:r w:rsidRPr="00F158F4">
        <w:rPr>
          <w:rStyle w:val="StyleBoldUnderline"/>
        </w:rPr>
        <w:t>government and the</w:t>
      </w:r>
      <w:r w:rsidRPr="00F158F4">
        <w:rPr>
          <w:sz w:val="10"/>
        </w:rPr>
        <w:t xml:space="preserve"> American </w:t>
      </w:r>
      <w:r w:rsidRPr="00F158F4">
        <w:rPr>
          <w:rStyle w:val="StyleBoldUnderline"/>
        </w:rPr>
        <w:t xml:space="preserve">public with </w:t>
      </w:r>
      <w:r w:rsidRPr="00F158F4">
        <w:rPr>
          <w:rStyle w:val="Emphasis"/>
        </w:rPr>
        <w:t>a clear articulation</w:t>
      </w:r>
      <w:r w:rsidRPr="00F158F4">
        <w:rPr>
          <w:rStyle w:val="StyleBoldUnderline"/>
        </w:rPr>
        <w:t xml:space="preserve"> of the law</w:t>
      </w:r>
      <w:r w:rsidRPr="00F158F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absolutenecessity.211 Independent oversight would promote the use of all peaceful measures before lethal force is pursued.212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The FISA court is an example of a congressionally created federal court with special jurisdiction over a sensitive national security issue.217 Most importantly, </w:t>
      </w:r>
      <w:r w:rsidRPr="00F158F4">
        <w:rPr>
          <w:rStyle w:val="Emphasis"/>
        </w:rPr>
        <w:t>FISA works</w:t>
      </w:r>
      <w:r w:rsidRPr="00F158F4">
        <w:rPr>
          <w:sz w:val="10"/>
        </w:rPr>
        <w:t xml:space="preserve">. Over the years, the </w:t>
      </w:r>
      <w:r w:rsidRPr="008A2755">
        <w:rPr>
          <w:rStyle w:val="StyleBoldUnderline"/>
          <w:highlight w:val="yellow"/>
        </w:rPr>
        <w:t>FISA</w:t>
      </w:r>
      <w:r w:rsidRPr="008A2755">
        <w:rPr>
          <w:sz w:val="10"/>
          <w:highlight w:val="yellow"/>
        </w:rPr>
        <w:t xml:space="preserve"> </w:t>
      </w:r>
      <w:r w:rsidRPr="00F158F4">
        <w:rPr>
          <w:sz w:val="10"/>
        </w:rPr>
        <w:t xml:space="preserve">court </w:t>
      </w:r>
      <w:r w:rsidRPr="008A2755">
        <w:rPr>
          <w:rStyle w:val="StyleBoldUnderline"/>
          <w:highlight w:val="yellow"/>
        </w:rPr>
        <w:t>has proven</w:t>
      </w:r>
      <w:r w:rsidRPr="008A2755">
        <w:rPr>
          <w:sz w:val="10"/>
          <w:highlight w:val="yellow"/>
        </w:rPr>
        <w:t xml:space="preserve"> </w:t>
      </w:r>
      <w:r w:rsidRPr="00F158F4">
        <w:rPr>
          <w:sz w:val="10"/>
        </w:rPr>
        <w:t xml:space="preserve">itself </w:t>
      </w:r>
      <w:r w:rsidRPr="008A2755">
        <w:rPr>
          <w:rStyle w:val="StyleBoldUnderline"/>
          <w:highlight w:val="yellow"/>
        </w:rPr>
        <w:t xml:space="preserve">capable of handling </w:t>
      </w:r>
      <w:r w:rsidRPr="00F158F4">
        <w:rPr>
          <w:rStyle w:val="StyleBoldUnderline"/>
        </w:rPr>
        <w:t xml:space="preserve">a </w:t>
      </w:r>
      <w:r w:rsidRPr="008A2755">
        <w:rPr>
          <w:rStyle w:val="StyleBoldUnderline"/>
          <w:highlight w:val="yellow"/>
        </w:rPr>
        <w:t xml:space="preserve">large volume </w:t>
      </w:r>
      <w:r w:rsidRPr="00F158F4">
        <w:rPr>
          <w:rStyle w:val="StyleBoldUnderline"/>
        </w:rPr>
        <w:t xml:space="preserve">of </w:t>
      </w:r>
      <w:r w:rsidRPr="00F158F4">
        <w:rPr>
          <w:sz w:val="10"/>
        </w:rPr>
        <w:t xml:space="preserve">warrant </w:t>
      </w:r>
      <w:r w:rsidRPr="00F158F4">
        <w:rPr>
          <w:rStyle w:val="StyleBoldUnderline"/>
        </w:rPr>
        <w:t xml:space="preserve">requests in a way that provides </w:t>
      </w:r>
      <w:r w:rsidRPr="00F158F4">
        <w:rPr>
          <w:rStyle w:val="Emphasis"/>
        </w:rPr>
        <w:t>judicial screening</w:t>
      </w:r>
      <w:r w:rsidRPr="00F158F4">
        <w:rPr>
          <w:sz w:val="10"/>
        </w:rPr>
        <w:t xml:space="preserve"> without diminishing executive authority.218 Contrary to the DOJ’s claims in Aulaqi, </w:t>
      </w:r>
      <w:r w:rsidRPr="00F158F4">
        <w:rPr>
          <w:rStyle w:val="StyleBoldUnderline"/>
        </w:rPr>
        <w:t>the FISA court proves that</w:t>
      </w:r>
      <w:r w:rsidRPr="00F158F4">
        <w:rPr>
          <w:sz w:val="10"/>
        </w:rPr>
        <w:t xml:space="preserve"> </w:t>
      </w:r>
      <w:r w:rsidRPr="008A2755">
        <w:rPr>
          <w:rStyle w:val="StyleBoldUnderline"/>
          <w:highlight w:val="yellow"/>
        </w:rPr>
        <w:t xml:space="preserve">independent judicial oversight is </w:t>
      </w:r>
      <w:r w:rsidRPr="00F158F4">
        <w:rPr>
          <w:rStyle w:val="StyleBoldUnderline"/>
        </w:rPr>
        <w:t xml:space="preserve">institutionally </w:t>
      </w:r>
      <w:r w:rsidRPr="008A2755">
        <w:rPr>
          <w:rStyle w:val="StyleBoldUnderline"/>
          <w:highlight w:val="yellow"/>
        </w:rPr>
        <w:t xml:space="preserve">capable of managing real-time </w:t>
      </w:r>
      <w:r w:rsidRPr="00F158F4">
        <w:rPr>
          <w:rStyle w:val="StyleBoldUnderline"/>
        </w:rPr>
        <w:t xml:space="preserve">executive </w:t>
      </w:r>
      <w:r w:rsidRPr="008A2755">
        <w:rPr>
          <w:rStyle w:val="StyleBoldUnderline"/>
          <w:highlight w:val="yellow"/>
        </w:rPr>
        <w:t xml:space="preserve">decisions </w:t>
      </w:r>
      <w:r w:rsidRPr="00F158F4">
        <w:rPr>
          <w:rStyle w:val="StyleBoldUnderline"/>
        </w:rPr>
        <w:t>that affect national</w:t>
      </w:r>
      <w:r w:rsidRPr="00F158F4">
        <w:rPr>
          <w:sz w:val="10"/>
        </w:rPr>
        <w:t xml:space="preserve"> </w:t>
      </w:r>
      <w:r w:rsidRPr="00F158F4">
        <w:rPr>
          <w:rStyle w:val="StyleBoldUnderline"/>
        </w:rPr>
        <w:t>security</w:t>
      </w:r>
      <w:r w:rsidRPr="00F158F4">
        <w:rPr>
          <w:sz w:val="10"/>
        </w:rPr>
        <w:t xml:space="preserve">.219 The motivation for passing FISA makes this an obvious choice for a legislative model to address targeted killing. With FISA, Congress established independent safeguards and a form of oversight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w:t>
      </w:r>
      <w:r w:rsidRPr="008A2755">
        <w:rPr>
          <w:rStyle w:val="StyleBoldUnderline"/>
          <w:highlight w:val="yellow"/>
        </w:rPr>
        <w:t xml:space="preserve">the </w:t>
      </w:r>
      <w:r w:rsidRPr="00F158F4">
        <w:rPr>
          <w:rStyle w:val="StyleBoldUnderline"/>
        </w:rPr>
        <w:t xml:space="preserve">main </w:t>
      </w:r>
      <w:r w:rsidRPr="008A2755">
        <w:rPr>
          <w:rStyle w:val="StyleBoldUnderline"/>
          <w:highlight w:val="yellow"/>
        </w:rPr>
        <w:t xml:space="preserve">purpose of congressional intervention is to </w:t>
      </w:r>
      <w:r w:rsidRPr="008A2755">
        <w:rPr>
          <w:rStyle w:val="Emphasis"/>
          <w:highlight w:val="yellow"/>
        </w:rPr>
        <w:t>ensure</w:t>
      </w:r>
      <w:r w:rsidRPr="008A2755">
        <w:rPr>
          <w:sz w:val="10"/>
          <w:highlight w:val="yellow"/>
        </w:rPr>
        <w:t xml:space="preserve"> </w:t>
      </w:r>
      <w:r w:rsidRPr="00F158F4">
        <w:rPr>
          <w:rStyle w:val="StyleBoldUnderline"/>
        </w:rPr>
        <w:t xml:space="preserve">that targeted </w:t>
      </w:r>
      <w:r w:rsidRPr="008A2755">
        <w:rPr>
          <w:rStyle w:val="StyleBoldUnderline"/>
          <w:highlight w:val="yellow"/>
        </w:rPr>
        <w:t xml:space="preserve">killing is </w:t>
      </w:r>
      <w:r w:rsidRPr="00F158F4">
        <w:rPr>
          <w:rStyle w:val="StyleBoldUnderline"/>
        </w:rPr>
        <w:t xml:space="preserve">conducted </w:t>
      </w:r>
      <w:r w:rsidRPr="008A2755">
        <w:rPr>
          <w:rStyle w:val="StyleBoldUnderline"/>
          <w:highlight w:val="yellow"/>
        </w:rPr>
        <w:t xml:space="preserve">only </w:t>
      </w:r>
      <w:r w:rsidRPr="00F158F4">
        <w:rPr>
          <w:rStyle w:val="StyleBoldUnderline"/>
        </w:rPr>
        <w:t xml:space="preserve">in lawful circumstances </w:t>
      </w:r>
      <w:r w:rsidRPr="008A2755">
        <w:rPr>
          <w:rStyle w:val="StyleBoldUnderline"/>
          <w:highlight w:val="yellow"/>
        </w:rPr>
        <w:t xml:space="preserve">after a demonstration of </w:t>
      </w:r>
      <w:r w:rsidRPr="008A2755">
        <w:rPr>
          <w:rStyle w:val="Emphasis"/>
          <w:highlight w:val="yellow"/>
        </w:rPr>
        <w:t>sufficient ev</w:t>
      </w:r>
      <w:r w:rsidRPr="008A2755">
        <w:rPr>
          <w:rStyle w:val="Emphasis"/>
        </w:rPr>
        <w:t>idence</w:t>
      </w:r>
      <w:r w:rsidRPr="00F158F4">
        <w:rPr>
          <w:rStyle w:val="StyleBoldUnderline"/>
        </w:rPr>
        <w:t>.</w:t>
      </w:r>
      <w:r w:rsidRPr="00F158F4">
        <w:rPr>
          <w:sz w:val="10"/>
        </w:rPr>
        <w:t xml:space="preserve"> Finally, </w:t>
      </w:r>
      <w:r w:rsidRPr="00F158F4">
        <w:rPr>
          <w:rStyle w:val="StyleBoldUnderline"/>
        </w:rPr>
        <w:t>a FISA-style court is a potentially effective possibility</w:t>
      </w:r>
      <w:r w:rsidRPr="00F158F4">
        <w:rPr>
          <w:sz w:val="10"/>
        </w:rPr>
        <w:t xml:space="preserve"> </w:t>
      </w:r>
      <w:r w:rsidRPr="00F158F4">
        <w:rPr>
          <w:rStyle w:val="StyleBoldUnderline"/>
        </w:rPr>
        <w:t xml:space="preserve">because </w:t>
      </w:r>
      <w:r w:rsidRPr="008A2755">
        <w:rPr>
          <w:rStyle w:val="StyleBoldUnderline"/>
          <w:highlight w:val="yellow"/>
        </w:rPr>
        <w:t xml:space="preserve">it would provide </w:t>
      </w:r>
      <w:r w:rsidRPr="008A2755">
        <w:rPr>
          <w:rStyle w:val="Emphasis"/>
          <w:highlight w:val="yellow"/>
        </w:rPr>
        <w:t>ex ante review</w:t>
      </w:r>
      <w:r w:rsidRPr="008A2755">
        <w:rPr>
          <w:sz w:val="10"/>
          <w:highlight w:val="yellow"/>
        </w:rPr>
        <w:t xml:space="preserve"> </w:t>
      </w:r>
      <w:r w:rsidRPr="00F158F4">
        <w:rPr>
          <w:rStyle w:val="StyleBoldUnderline"/>
        </w:rPr>
        <w:t>of targeted killing</w:t>
      </w:r>
      <w:r w:rsidRPr="00F158F4">
        <w:rPr>
          <w:sz w:val="10"/>
        </w:rPr>
        <w:t xml:space="preserve"> orders, </w:t>
      </w:r>
      <w:r w:rsidRPr="008A2755">
        <w:rPr>
          <w:rStyle w:val="StyleBoldUnderline"/>
          <w:highlight w:val="yellow"/>
        </w:rPr>
        <w:t xml:space="preserve">and </w:t>
      </w:r>
      <w:r w:rsidRPr="008A2755">
        <w:rPr>
          <w:rStyle w:val="Emphasis"/>
          <w:highlight w:val="yellow"/>
        </w:rPr>
        <w:t>the pre-killing stage is the only stage during which judicial review would be meaningfu</w:t>
      </w:r>
      <w:r w:rsidRPr="00F158F4">
        <w:rPr>
          <w:rStyle w:val="Emphasis"/>
        </w:rPr>
        <w:t>l</w:t>
      </w:r>
      <w:r w:rsidRPr="00F158F4">
        <w:rPr>
          <w:sz w:val="10"/>
        </w:rPr>
        <w:t xml:space="preserve">.222 In the context of targeted killing, </w:t>
      </w:r>
      <w:r w:rsidRPr="008A2755">
        <w:rPr>
          <w:rStyle w:val="StyleBoldUnderline"/>
          <w:highlight w:val="yellow"/>
        </w:rPr>
        <w:t>due process is not effective after the</w:t>
      </w:r>
      <w:r w:rsidRPr="008A2755">
        <w:rPr>
          <w:sz w:val="10"/>
          <w:highlight w:val="yellow"/>
        </w:rPr>
        <w:t xml:space="preserve"> </w:t>
      </w:r>
      <w:r w:rsidRPr="008A2755">
        <w:rPr>
          <w:rStyle w:val="StyleBoldUnderline"/>
          <w:highlight w:val="yellow"/>
        </w:rPr>
        <w:t xml:space="preserve">decision </w:t>
      </w:r>
      <w:r w:rsidRPr="00F158F4">
        <w:rPr>
          <w:rStyle w:val="StyleBoldUnderline"/>
        </w:rPr>
        <w:t xml:space="preserve">to deprive an American of life </w:t>
      </w:r>
      <w:r w:rsidRPr="008A2755">
        <w:rPr>
          <w:rStyle w:val="StyleBoldUnderline"/>
          <w:highlight w:val="yellow"/>
        </w:rPr>
        <w:t xml:space="preserve">has </w:t>
      </w:r>
      <w:r w:rsidRPr="00F158F4">
        <w:rPr>
          <w:rStyle w:val="StyleBoldUnderline"/>
        </w:rPr>
        <w:t xml:space="preserve">already </w:t>
      </w:r>
      <w:r w:rsidRPr="008A2755">
        <w:rPr>
          <w:rStyle w:val="StyleBoldUnderline"/>
          <w:highlight w:val="yellow"/>
        </w:rPr>
        <w:t>been carried out.</w:t>
      </w:r>
      <w:r w:rsidRPr="008A2755">
        <w:rPr>
          <w:sz w:val="10"/>
          <w:highlight w:val="yellow"/>
        </w:rPr>
        <w:t xml:space="preserve"> </w:t>
      </w:r>
      <w:r w:rsidRPr="008A2755">
        <w:rPr>
          <w:rStyle w:val="Emphasis"/>
          <w:highlight w:val="yellow"/>
        </w:rPr>
        <w:t>Pre-screening</w:t>
      </w:r>
      <w:r w:rsidRPr="008A2755">
        <w:rPr>
          <w:sz w:val="10"/>
          <w:highlight w:val="yellow"/>
        </w:rPr>
        <w:t xml:space="preserve"> </w:t>
      </w:r>
      <w:r w:rsidRPr="00F158F4">
        <w:rPr>
          <w:sz w:val="10"/>
        </w:rPr>
        <w:t xml:space="preserve">targeted killing orders </w:t>
      </w:r>
      <w:r w:rsidRPr="008A2755">
        <w:rPr>
          <w:rStyle w:val="StyleBoldUnderline"/>
          <w:highlight w:val="yellow"/>
        </w:rPr>
        <w:t xml:space="preserve">is </w:t>
      </w:r>
      <w:r w:rsidRPr="00F158F4">
        <w:rPr>
          <w:rStyle w:val="StyleBoldUnderline"/>
        </w:rPr>
        <w:t xml:space="preserve">a </w:t>
      </w:r>
      <w:r w:rsidRPr="008A2755">
        <w:rPr>
          <w:rStyle w:val="Emphasis"/>
          <w:highlight w:val="yellow"/>
        </w:rPr>
        <w:t>critical</w:t>
      </w:r>
      <w:r w:rsidRPr="008A2755">
        <w:rPr>
          <w:sz w:val="10"/>
          <w:highlight w:val="yellow"/>
        </w:rPr>
        <w:t xml:space="preserve"> </w:t>
      </w:r>
      <w:r w:rsidRPr="00F158F4">
        <w:rPr>
          <w:rStyle w:val="StyleBoldUnderline"/>
        </w:rPr>
        <w:t>component of judicial oversight.</w:t>
      </w:r>
      <w:r w:rsidRPr="00F158F4">
        <w:rPr>
          <w:sz w:val="10"/>
        </w:rPr>
        <w:t xml:space="preserve"> Currently, this screening is conducted by a team of attorneys at the CIA.223 Despite assurances that review of the evidence against potential targets is rigorous and careful, </w:t>
      </w:r>
      <w:r w:rsidRPr="00F158F4">
        <w:rPr>
          <w:rStyle w:val="StyleBoldUnderline"/>
        </w:rPr>
        <w:t xml:space="preserve">due process is </w:t>
      </w:r>
      <w:r w:rsidRPr="00F158F4">
        <w:rPr>
          <w:rStyle w:val="Emphasis"/>
        </w:rPr>
        <w:t>best accomplished</w:t>
      </w:r>
      <w:r w:rsidRPr="00F158F4">
        <w:rPr>
          <w:sz w:val="10"/>
        </w:rPr>
        <w:t xml:space="preserve"> </w:t>
      </w:r>
      <w:r w:rsidRPr="00F158F4">
        <w:rPr>
          <w:rStyle w:val="StyleBoldUnderline"/>
        </w:rPr>
        <w:t xml:space="preserve">through </w:t>
      </w:r>
      <w:r w:rsidRPr="00F158F4">
        <w:rPr>
          <w:rStyle w:val="Emphasis"/>
        </w:rPr>
        <w:t>independent</w:t>
      </w:r>
      <w:r w:rsidRPr="00F158F4">
        <w:rPr>
          <w:sz w:val="10"/>
        </w:rPr>
        <w:t xml:space="preserve"> judicial </w:t>
      </w:r>
      <w:r w:rsidRPr="00F158F4">
        <w:rPr>
          <w:rStyle w:val="Emphasis"/>
        </w:rPr>
        <w:t>review</w:t>
      </w:r>
      <w:r w:rsidRPr="00F158F4">
        <w:rPr>
          <w:sz w:val="10"/>
        </w:rPr>
        <w:t>.224 The FISA court provides a working model for judicial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The only meaningful way to ensure that Americans are not wrongfully targeted with lethal force is to screen the evidence for the decision and to give ultimate authority to an impartial judge with no institutional connection to the CIA.</w:t>
      </w:r>
    </w:p>
    <w:p w:rsidR="007C2EFC" w:rsidRPr="001B0C1B" w:rsidRDefault="007C2EFC" w:rsidP="007C2EFC">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7C2EFC" w:rsidRDefault="007C2EFC" w:rsidP="007C2EFC">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w:t>
      </w:r>
      <w:r w:rsidRPr="001B0C1B">
        <w:lastRenderedPageBreak/>
        <w:t>counterterrorism]</w:t>
      </w:r>
    </w:p>
    <w:p w:rsidR="007C2EFC" w:rsidRPr="001B0C1B" w:rsidRDefault="007C2EFC" w:rsidP="007C2EFC"/>
    <w:p w:rsidR="007C2EFC" w:rsidRPr="001B0C1B" w:rsidRDefault="007C2EFC" w:rsidP="007C2EFC">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 xml:space="preserve">The president cannot </w:t>
      </w:r>
      <w:r w:rsidRPr="001B0C1B">
        <w:rPr>
          <w:rStyle w:val="StyleBoldUnderline"/>
          <w:highlight w:val="yellow"/>
        </w:rPr>
        <w:lastRenderedPageBreak/>
        <w:t>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7C2EFC" w:rsidRDefault="007C2EFC" w:rsidP="007C2EFC">
      <w:pPr>
        <w:spacing w:after="200" w:line="276" w:lineRule="auto"/>
        <w:rPr>
          <w:rFonts w:asciiTheme="minorHAnsi" w:hAnsiTheme="minorHAnsi" w:cstheme="minorBidi"/>
        </w:rPr>
      </w:pPr>
    </w:p>
    <w:p w:rsidR="007C2EFC" w:rsidRDefault="007C2EFC" w:rsidP="007C2EFC">
      <w:pPr>
        <w:pStyle w:val="Heading2"/>
      </w:pPr>
      <w:r>
        <w:lastRenderedPageBreak/>
        <w:t>2ac</w:t>
      </w:r>
    </w:p>
    <w:p w:rsidR="007C2EFC" w:rsidRDefault="007C2EFC" w:rsidP="007C2EFC">
      <w:pPr>
        <w:pStyle w:val="Heading3"/>
      </w:pPr>
      <w:r w:rsidRPr="001B0C1B">
        <w:lastRenderedPageBreak/>
        <w:t>AT: Rubber Stamp</w:t>
      </w:r>
      <w:r>
        <w:t xml:space="preserve"> (2ac)</w:t>
      </w:r>
    </w:p>
    <w:p w:rsidR="007C2EFC" w:rsidRPr="00570AE7" w:rsidRDefault="007C2EFC" w:rsidP="007C2EFC">
      <w:pPr>
        <w:pStyle w:val="Heading4"/>
      </w:pPr>
      <w:r w:rsidRPr="00570AE7">
        <w:t>The plans internal check avoids rubber stamping</w:t>
      </w:r>
    </w:p>
    <w:p w:rsidR="007C2EFC" w:rsidRPr="00570AE7" w:rsidRDefault="007C2EFC" w:rsidP="007C2EFC">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7C2EFC" w:rsidRPr="00570AE7" w:rsidRDefault="007C2EFC" w:rsidP="007C2EFC">
      <w:pPr>
        <w:rPr>
          <w:rStyle w:val="StyleBoldUnderline"/>
        </w:rPr>
      </w:pPr>
      <w:r w:rsidRPr="00570AE7">
        <w:rPr>
          <w:sz w:val="14"/>
        </w:rPr>
        <w:t xml:space="preserve">The objections to such a proposal are many. In the context of proposed courts to review the targeting of U.S. citizens, for example, </w:t>
      </w:r>
      <w:r w:rsidRPr="00570AE7">
        <w:rPr>
          <w:rStyle w:val="StyleBoldUnderline"/>
        </w:rPr>
        <w:t>some have argued that such review would serve merely to</w:t>
      </w:r>
      <w:r w:rsidRPr="00570AE7">
        <w:rPr>
          <w:sz w:val="14"/>
        </w:rPr>
        <w:t xml:space="preserve"> institutionalize, legitimize, and </w:t>
      </w:r>
      <w:r w:rsidRPr="00570AE7">
        <w:rPr>
          <w:rStyle w:val="StyleBoldUnderline"/>
        </w:rPr>
        <w:t>expand the use of</w:t>
      </w:r>
      <w:r w:rsidRPr="00570AE7">
        <w:rPr>
          <w:sz w:val="14"/>
        </w:rPr>
        <w:t xml:space="preserve"> targeted </w:t>
      </w:r>
      <w:r w:rsidRPr="00570AE7">
        <w:rPr>
          <w:rStyle w:val="StyleBoldUnderline"/>
        </w:rPr>
        <w:t>drone</w:t>
      </w:r>
      <w:r w:rsidRPr="00570AE7">
        <w:rPr>
          <w:sz w:val="14"/>
        </w:rPr>
        <w:t xml:space="preserve"> strik</w:t>
      </w:r>
      <w:r w:rsidRPr="00570AE7">
        <w:rPr>
          <w:rStyle w:val="StyleBoldUnderline"/>
        </w:rPr>
        <w:t>es</w:t>
      </w:r>
      <w:r w:rsidRPr="00570AE7">
        <w:rPr>
          <w:sz w:val="14"/>
        </w:rPr>
        <w:t xml:space="preserve">.177 But this ignores the reality of their continued use and expansion and imagines a world in which </w:t>
      </w:r>
      <w:r w:rsidRPr="00310CF9">
        <w:rPr>
          <w:sz w:val="14"/>
        </w:rPr>
        <w:t xml:space="preserve">targeted killings of operational leaders of an enemy organization outside a zone of active conflict is categorically prohibited (an approach I reject178). </w:t>
      </w:r>
      <w:r w:rsidRPr="00310CF9">
        <w:rPr>
          <w:rStyle w:val="StyleBoldUnderline"/>
        </w:rPr>
        <w:t>If states are going to use this</w:t>
      </w:r>
      <w:r w:rsidRPr="00310CF9">
        <w:rPr>
          <w:sz w:val="14"/>
        </w:rPr>
        <w:t xml:space="preserve"> extraordinary </w:t>
      </w:r>
      <w:r w:rsidRPr="00310CF9">
        <w:rPr>
          <w:rStyle w:val="StyleBoldUnderline"/>
        </w:rPr>
        <w:t>power</w:t>
      </w:r>
      <w:r w:rsidRPr="00310CF9">
        <w:rPr>
          <w:sz w:val="14"/>
        </w:rPr>
        <w:t xml:space="preserve"> (and they will), </w:t>
      </w:r>
      <w:r w:rsidRPr="00310CF9">
        <w:rPr>
          <w:rStyle w:val="StyleBoldUnderline"/>
        </w:rPr>
        <w:t>there ought to be a</w:t>
      </w:r>
      <w:r w:rsidRPr="00310CF9">
        <w:rPr>
          <w:sz w:val="14"/>
        </w:rPr>
        <w:t xml:space="preserve"> clear and </w:t>
      </w:r>
      <w:r w:rsidRPr="00310CF9">
        <w:rPr>
          <w:rStyle w:val="Emphasis"/>
        </w:rPr>
        <w:t>transparent set of</w:t>
      </w:r>
      <w:r w:rsidRPr="00310CF9">
        <w:rPr>
          <w:sz w:val="14"/>
        </w:rPr>
        <w:t xml:space="preserve"> applicable standards and </w:t>
      </w:r>
      <w:r w:rsidRPr="00310CF9">
        <w:rPr>
          <w:rStyle w:val="Emphasis"/>
          <w:sz w:val="28"/>
          <w:szCs w:val="28"/>
        </w:rPr>
        <w:t>mechanisms</w:t>
      </w:r>
      <w:r w:rsidRPr="00310CF9">
        <w:rPr>
          <w:sz w:val="14"/>
        </w:rPr>
        <w:t xml:space="preserve"> in place </w:t>
      </w:r>
      <w:r w:rsidRPr="00310CF9">
        <w:rPr>
          <w:rStyle w:val="StyleBoldUnderline"/>
        </w:rPr>
        <w:t>to ensure</w:t>
      </w:r>
      <w:r w:rsidRPr="00310CF9">
        <w:rPr>
          <w:sz w:val="14"/>
        </w:rPr>
        <w:t xml:space="preserve"> thorough and </w:t>
      </w:r>
      <w:r w:rsidRPr="00310CF9">
        <w:rPr>
          <w:rStyle w:val="StyleBoldUnderline"/>
        </w:rPr>
        <w:t>careful review</w:t>
      </w:r>
      <w:r w:rsidRPr="00310CF9">
        <w:rPr>
          <w:sz w:val="14"/>
        </w:rPr>
        <w:t xml:space="preserve"> of targeted-killing decisions.</w:t>
      </w:r>
      <w:r w:rsidRPr="00570AE7">
        <w:rPr>
          <w:sz w:val="14"/>
        </w:rPr>
        <w:t xml:space="preserve"> </w:t>
      </w:r>
      <w:r w:rsidRPr="00310CF9">
        <w:rPr>
          <w:rStyle w:val="StyleBoldUnderline"/>
          <w:highlight w:val="yellow"/>
        </w:rPr>
        <w:t xml:space="preserve">The </w:t>
      </w:r>
      <w:r w:rsidRPr="00310CF9">
        <w:rPr>
          <w:rStyle w:val="Emphasis"/>
          <w:highlight w:val="yellow"/>
        </w:rPr>
        <w:t>formalization</w:t>
      </w:r>
      <w:r w:rsidRPr="00310CF9">
        <w:rPr>
          <w:rStyle w:val="StyleBoldUnderline"/>
          <w:highlight w:val="yellow"/>
        </w:rPr>
        <w:t xml:space="preserve"> of</w:t>
      </w:r>
      <w:r w:rsidRPr="00570AE7">
        <w:rPr>
          <w:rStyle w:val="StyleBoldUnderline"/>
        </w:rPr>
        <w:t xml:space="preserve"> review </w:t>
      </w:r>
      <w:r w:rsidRPr="00310CF9">
        <w:rPr>
          <w:rStyle w:val="StyleBoldUnderline"/>
          <w:highlight w:val="yellow"/>
        </w:rPr>
        <w:t>procedures</w:t>
      </w:r>
      <w:r w:rsidRPr="00570AE7">
        <w:rPr>
          <w:sz w:val="14"/>
        </w:rPr>
        <w:t>—</w:t>
      </w:r>
      <w:r w:rsidRPr="00310CF9">
        <w:rPr>
          <w:rStyle w:val="StyleBoldUnderline"/>
          <w:highlight w:val="yellow"/>
        </w:rPr>
        <w:t>along with</w:t>
      </w:r>
      <w:r w:rsidRPr="00570AE7">
        <w:rPr>
          <w:rStyle w:val="StyleBoldUnderline"/>
        </w:rPr>
        <w:t xml:space="preserve"> clear, </w:t>
      </w:r>
      <w:r w:rsidRPr="00310CF9">
        <w:rPr>
          <w:rStyle w:val="Emphasis"/>
          <w:sz w:val="28"/>
          <w:szCs w:val="28"/>
          <w:highlight w:val="yellow"/>
        </w:rPr>
        <w:t>binding</w:t>
      </w:r>
      <w:r w:rsidRPr="00310CF9">
        <w:rPr>
          <w:rStyle w:val="StyleBoldUnderline"/>
          <w:highlight w:val="yellow"/>
        </w:rPr>
        <w:t xml:space="preserve"> standards</w:t>
      </w:r>
      <w:r w:rsidRPr="00310CF9">
        <w:rPr>
          <w:sz w:val="14"/>
          <w:highlight w:val="yellow"/>
        </w:rPr>
        <w:t>—</w:t>
      </w:r>
      <w:r w:rsidRPr="00310CF9">
        <w:rPr>
          <w:rStyle w:val="StyleBoldUnderline"/>
          <w:highlight w:val="yellow"/>
        </w:rPr>
        <w:t>will help to avoid ad hoc</w:t>
      </w:r>
      <w:r w:rsidRPr="00310CF9">
        <w:rPr>
          <w:sz w:val="14"/>
          <w:highlight w:val="yellow"/>
        </w:rPr>
        <w:t xml:space="preserve"> </w:t>
      </w:r>
      <w:r w:rsidRPr="00310CF9">
        <w:rPr>
          <w:rStyle w:val="StyleBoldUnderline"/>
          <w:highlight w:val="yellow"/>
        </w:rPr>
        <w:t xml:space="preserve">decisionmaking </w:t>
      </w:r>
      <w:r w:rsidRPr="00310CF9">
        <w:rPr>
          <w:rStyle w:val="StyleBoldUnderline"/>
        </w:rPr>
        <w:t>and will ensure consistency</w:t>
      </w:r>
      <w:r w:rsidRPr="00570AE7">
        <w:rPr>
          <w:rStyle w:val="StyleBoldUnderline"/>
        </w:rPr>
        <w:t xml:space="preserve"> across administrations and time.</w:t>
      </w:r>
      <w:r w:rsidRPr="00570AE7">
        <w:rPr>
          <w:sz w:val="14"/>
        </w:rPr>
        <w:t xml:space="preserve"> Some also condemn the ex parte nature of such reviews.179 But </w:t>
      </w:r>
      <w:r w:rsidRPr="00310CF9">
        <w:rPr>
          <w:sz w:val="14"/>
        </w:rPr>
        <w:t xml:space="preserve">again, </w:t>
      </w:r>
      <w:r w:rsidRPr="00310CF9">
        <w:rPr>
          <w:rStyle w:val="StyleBoldUnderline"/>
        </w:rPr>
        <w:t>this critique fails to consider the</w:t>
      </w:r>
      <w:r w:rsidRPr="00310CF9">
        <w:rPr>
          <w:sz w:val="14"/>
        </w:rPr>
        <w:t xml:space="preserve"> likely </w:t>
      </w:r>
      <w:r w:rsidRPr="00310CF9">
        <w:rPr>
          <w:rStyle w:val="StyleBoldUnderline"/>
        </w:rPr>
        <w:t xml:space="preserve">alternative: an equally secret process in which targeting decisions are made without any </w:t>
      </w:r>
      <w:r w:rsidRPr="00310CF9">
        <w:rPr>
          <w:rStyle w:val="Emphasis"/>
        </w:rPr>
        <w:t>formalized</w:t>
      </w:r>
      <w:r w:rsidRPr="00310CF9">
        <w:rPr>
          <w:sz w:val="14"/>
        </w:rPr>
        <w:t xml:space="preserve"> or institutionalized </w:t>
      </w:r>
      <w:r w:rsidRPr="00310CF9">
        <w:rPr>
          <w:rStyle w:val="Emphasis"/>
        </w:rPr>
        <w:t>review</w:t>
      </w:r>
      <w:r w:rsidRPr="00310CF9">
        <w:rPr>
          <w:rStyle w:val="StyleBoldUnderline"/>
        </w:rPr>
        <w:t xml:space="preserve"> process and no clarity</w:t>
      </w:r>
      <w:r w:rsidRPr="00310CF9">
        <w:rPr>
          <w:sz w:val="14"/>
        </w:rPr>
        <w:t xml:space="preserve"> as to the standards being employed. Institutionalizing </w:t>
      </w:r>
      <w:r w:rsidRPr="00310CF9">
        <w:rPr>
          <w:rStyle w:val="StyleBoldUnderline"/>
        </w:rPr>
        <w:t>a court</w:t>
      </w:r>
      <w:r w:rsidRPr="00310CF9">
        <w:rPr>
          <w:sz w:val="14"/>
        </w:rPr>
        <w:t xml:space="preserve"> or review board will not solve the secrecy issue, but it </w:t>
      </w:r>
      <w:r w:rsidRPr="00310CF9">
        <w:rPr>
          <w:rStyle w:val="StyleBoldUnderline"/>
        </w:rPr>
        <w:t>will lead to</w:t>
      </w:r>
      <w:r w:rsidRPr="00310CF9">
        <w:rPr>
          <w:sz w:val="14"/>
        </w:rPr>
        <w:t xml:space="preserve"> </w:t>
      </w:r>
      <w:r w:rsidRPr="00310CF9">
        <w:rPr>
          <w:rStyle w:val="Emphasis"/>
        </w:rPr>
        <w:t>enhanced scrutiny</w:t>
      </w:r>
      <w:r w:rsidRPr="00310CF9">
        <w:rPr>
          <w:sz w:val="14"/>
        </w:rPr>
        <w:t xml:space="preserve"> of decisionmaking, particularly if a quasi-adversarial model is adopted, in which an official is obligated to act as advocate for the potential target. That said, </w:t>
      </w:r>
      <w:r w:rsidRPr="00310CF9">
        <w:rPr>
          <w:rStyle w:val="StyleBoldUnderline"/>
        </w:rPr>
        <w:t>there is</w:t>
      </w:r>
      <w:r w:rsidRPr="00310CF9">
        <w:rPr>
          <w:sz w:val="14"/>
        </w:rPr>
        <w:t xml:space="preserve"> a reasonable </w:t>
      </w:r>
      <w:r w:rsidRPr="00310CF9">
        <w:rPr>
          <w:rStyle w:val="StyleBoldUnderline"/>
        </w:rPr>
        <w:t>fear</w:t>
      </w:r>
      <w:r w:rsidRPr="00310CF9">
        <w:rPr>
          <w:sz w:val="14"/>
        </w:rPr>
        <w:t xml:space="preserve"> </w:t>
      </w:r>
      <w:r w:rsidRPr="00310CF9">
        <w:rPr>
          <w:rStyle w:val="StyleBoldUnderline"/>
        </w:rPr>
        <w:t>that any such court</w:t>
      </w:r>
      <w:r w:rsidRPr="00310CF9">
        <w:rPr>
          <w:sz w:val="14"/>
        </w:rPr>
        <w:t xml:space="preserve"> or review board </w:t>
      </w:r>
      <w:r w:rsidRPr="00310CF9">
        <w:rPr>
          <w:rStyle w:val="StyleBoldUnderline"/>
        </w:rPr>
        <w:t>will simply defer</w:t>
      </w:r>
      <w:r w:rsidRPr="00310CF9">
        <w:rPr>
          <w:sz w:val="14"/>
        </w:rPr>
        <w:t>. In this vein,</w:t>
      </w:r>
      <w:r w:rsidRPr="00570AE7">
        <w:rPr>
          <w:sz w:val="14"/>
        </w:rPr>
        <w:t xml:space="preserve"> </w:t>
      </w:r>
      <w:r w:rsidRPr="00310CF9">
        <w:rPr>
          <w:rStyle w:val="StyleBoldUnderline"/>
          <w:highlight w:val="yellow"/>
        </w:rPr>
        <w:t>FISC’s</w:t>
      </w:r>
      <w:r w:rsidRPr="00310CF9">
        <w:rPr>
          <w:rStyle w:val="StyleBoldUnderline"/>
        </w:rPr>
        <w:t xml:space="preserve"> high </w:t>
      </w:r>
      <w:r w:rsidRPr="00310CF9">
        <w:rPr>
          <w:rStyle w:val="StyleBoldUnderline"/>
          <w:highlight w:val="yellow"/>
        </w:rPr>
        <w:t>approval rate is cited as ev</w:t>
      </w:r>
      <w:r w:rsidRPr="00310CF9">
        <w:rPr>
          <w:rStyle w:val="StyleBoldUnderline"/>
        </w:rPr>
        <w:t xml:space="preserve">idence </w:t>
      </w:r>
      <w:r w:rsidRPr="00310CF9">
        <w:rPr>
          <w:rStyle w:val="StyleBoldUnderline"/>
          <w:highlight w:val="yellow"/>
        </w:rPr>
        <w:t>that</w:t>
      </w:r>
      <w:r w:rsidRPr="00310CF9">
        <w:rPr>
          <w:rStyle w:val="StyleBoldUnderline"/>
        </w:rPr>
        <w:t xml:space="preserve"> reviewing </w:t>
      </w:r>
      <w:r w:rsidRPr="00310CF9">
        <w:rPr>
          <w:rStyle w:val="StyleBoldUnderline"/>
          <w:highlight w:val="yellow"/>
        </w:rPr>
        <w:t>courts</w:t>
      </w:r>
      <w:r w:rsidRPr="00310CF9">
        <w:rPr>
          <w:rStyle w:val="StyleBoldUnderline"/>
        </w:rPr>
        <w:t xml:space="preserve"> or review boards </w:t>
      </w:r>
      <w:r w:rsidRPr="00310CF9">
        <w:rPr>
          <w:rStyle w:val="StyleBoldUnderline"/>
          <w:highlight w:val="yellow"/>
        </w:rPr>
        <w:t>will do little more than rubber-stamp</w:t>
      </w:r>
      <w:r w:rsidRPr="00310CF9">
        <w:rPr>
          <w:rStyle w:val="StyleBoldUnderline"/>
        </w:rPr>
        <w:t xml:space="preserve"> the Executive’s </w:t>
      </w:r>
      <w:r w:rsidRPr="00310CF9">
        <w:rPr>
          <w:rStyle w:val="StyleBoldUnderline"/>
          <w:highlight w:val="yellow"/>
        </w:rPr>
        <w:t>targeting</w:t>
      </w:r>
      <w:r w:rsidRPr="00310CF9">
        <w:rPr>
          <w:rStyle w:val="StyleBoldUnderline"/>
        </w:rPr>
        <w:t xml:space="preserve"> decisions.180 </w:t>
      </w:r>
      <w:r w:rsidRPr="00310CF9">
        <w:rPr>
          <w:rStyle w:val="StyleBoldUnderline"/>
          <w:highlight w:val="yellow"/>
        </w:rPr>
        <w:t>But</w:t>
      </w:r>
      <w:r w:rsidRPr="00310CF9">
        <w:rPr>
          <w:rStyle w:val="StyleBoldUnderline"/>
        </w:rPr>
        <w:t xml:space="preserve"> the </w:t>
      </w:r>
      <w:r w:rsidRPr="00310CF9">
        <w:rPr>
          <w:rStyle w:val="StyleBoldUnderline"/>
          <w:highlight w:val="yellow"/>
        </w:rPr>
        <w:t>high</w:t>
      </w:r>
      <w:r w:rsidRPr="00310CF9">
        <w:rPr>
          <w:rStyle w:val="StyleBoldUnderline"/>
        </w:rPr>
        <w:t xml:space="preserve"> approval </w:t>
      </w:r>
      <w:r w:rsidRPr="00310CF9">
        <w:rPr>
          <w:rStyle w:val="StyleBoldUnderline"/>
          <w:highlight w:val="yellow"/>
        </w:rPr>
        <w:t>rates only</w:t>
      </w:r>
      <w:r w:rsidRPr="00310CF9">
        <w:rPr>
          <w:rStyle w:val="StyleBoldUnderline"/>
        </w:rPr>
        <w:t xml:space="preserve"> </w:t>
      </w:r>
      <w:r w:rsidRPr="00310CF9">
        <w:rPr>
          <w:rStyle w:val="StyleBoldUnderline"/>
          <w:highlight w:val="yellow"/>
        </w:rPr>
        <w:t>tell part of</w:t>
      </w:r>
      <w:r w:rsidRPr="00310CF9">
        <w:rPr>
          <w:sz w:val="14"/>
          <w:highlight w:val="yellow"/>
        </w:rPr>
        <w:t xml:space="preserve"> </w:t>
      </w:r>
      <w:r w:rsidRPr="00310CF9">
        <w:rPr>
          <w:rStyle w:val="StyleBoldUnderline"/>
          <w:highlight w:val="yellow"/>
        </w:rPr>
        <w:t>the story</w:t>
      </w:r>
      <w:r w:rsidRPr="00310CF9">
        <w:rPr>
          <w:sz w:val="14"/>
        </w:rPr>
        <w:t xml:space="preserve">. In many cases, </w:t>
      </w:r>
      <w:r w:rsidRPr="00310CF9">
        <w:rPr>
          <w:rStyle w:val="StyleBoldUnderline"/>
          <w:highlight w:val="yellow"/>
        </w:rPr>
        <w:t>the</w:t>
      </w:r>
      <w:r w:rsidRPr="00310CF9">
        <w:rPr>
          <w:rStyle w:val="StyleBoldUnderline"/>
        </w:rPr>
        <w:t xml:space="preserve"> mere </w:t>
      </w:r>
      <w:r w:rsidRPr="00310CF9">
        <w:rPr>
          <w:rStyle w:val="Emphasis"/>
          <w:highlight w:val="yellow"/>
        </w:rPr>
        <w:t>requirement</w:t>
      </w:r>
      <w:r w:rsidRPr="00310CF9">
        <w:rPr>
          <w:rStyle w:val="StyleBoldUnderline"/>
          <w:highlight w:val="yellow"/>
        </w:rPr>
        <w:t xml:space="preserve"> of justifying an application</w:t>
      </w:r>
      <w:r w:rsidRPr="00310CF9">
        <w:rPr>
          <w:rStyle w:val="StyleBoldUnderline"/>
        </w:rPr>
        <w:t xml:space="preserve"> before a court </w:t>
      </w:r>
      <w:r w:rsidRPr="00310CF9">
        <w:rPr>
          <w:sz w:val="14"/>
        </w:rPr>
        <w:t xml:space="preserve">or other independent review board </w:t>
      </w:r>
      <w:r w:rsidRPr="00310CF9">
        <w:rPr>
          <w:rStyle w:val="StyleBoldUnderline"/>
          <w:highlight w:val="yellow"/>
        </w:rPr>
        <w:t>can</w:t>
      </w:r>
      <w:r w:rsidRPr="00310CF9">
        <w:rPr>
          <w:rStyle w:val="StyleBoldUnderline"/>
        </w:rPr>
        <w:t xml:space="preserve"> </w:t>
      </w:r>
      <w:r w:rsidRPr="00310CF9">
        <w:rPr>
          <w:rStyle w:val="Emphasis"/>
          <w:highlight w:val="yellow"/>
        </w:rPr>
        <w:t>serve as an internal check</w:t>
      </w:r>
      <w:r w:rsidRPr="00310CF9">
        <w:rPr>
          <w:sz w:val="14"/>
          <w:highlight w:val="yellow"/>
        </w:rPr>
        <w:t xml:space="preserve">, </w:t>
      </w:r>
      <w:r w:rsidRPr="00310CF9">
        <w:rPr>
          <w:rStyle w:val="StyleBoldUnderline"/>
          <w:highlight w:val="yellow"/>
        </w:rPr>
        <w:t>creating</w:t>
      </w:r>
      <w:r w:rsidRPr="00310CF9">
        <w:rPr>
          <w:rStyle w:val="StyleBoldUnderline"/>
        </w:rPr>
        <w:t xml:space="preserve"> endogenous </w:t>
      </w:r>
      <w:r w:rsidRPr="00310CF9">
        <w:rPr>
          <w:rStyle w:val="StyleBoldUnderline"/>
          <w:b/>
          <w:highlight w:val="yellow"/>
        </w:rPr>
        <w:t>incentives to</w:t>
      </w:r>
      <w:r w:rsidRPr="00310CF9">
        <w:rPr>
          <w:b/>
          <w:sz w:val="14"/>
          <w:highlight w:val="yellow"/>
        </w:rPr>
        <w:t xml:space="preserve"> </w:t>
      </w:r>
      <w:r w:rsidRPr="00310CF9">
        <w:rPr>
          <w:rStyle w:val="StyleBoldUnderline"/>
          <w:b/>
          <w:highlight w:val="yellow"/>
        </w:rPr>
        <w:t>comply</w:t>
      </w:r>
      <w:r w:rsidRPr="00310CF9">
        <w:rPr>
          <w:rStyle w:val="StyleBoldUnderline"/>
        </w:rPr>
        <w:t xml:space="preserve"> with the statutory requirements and limit the breadth of executive action</w:t>
      </w:r>
      <w:r w:rsidRPr="00310CF9">
        <w:rPr>
          <w:sz w:val="14"/>
        </w:rPr>
        <w:t xml:space="preserve">.181 </w:t>
      </w:r>
      <w:r w:rsidRPr="00310CF9">
        <w:rPr>
          <w:rStyle w:val="StyleBoldUnderline"/>
          <w:highlight w:val="yellow"/>
        </w:rPr>
        <w:t>Even if this</w:t>
      </w:r>
      <w:r w:rsidRPr="00310CF9">
        <w:rPr>
          <w:sz w:val="14"/>
          <w:highlight w:val="yellow"/>
        </w:rPr>
        <w:t xml:space="preserve"> </w:t>
      </w:r>
      <w:r w:rsidRPr="00310CF9">
        <w:rPr>
          <w:rStyle w:val="StyleBoldUnderline"/>
          <w:highlight w:val="yellow"/>
        </w:rPr>
        <w:t>system does little more than increase the attention paid</w:t>
      </w:r>
      <w:r w:rsidRPr="00310CF9">
        <w:rPr>
          <w:rStyle w:val="StyleBoldUnderline"/>
        </w:rPr>
        <w:t xml:space="preserve"> to</w:t>
      </w:r>
      <w:r w:rsidRPr="00570AE7">
        <w:rPr>
          <w:rStyle w:val="StyleBoldUnderline"/>
        </w:rPr>
        <w:t xml:space="preserve"> the stated requirements </w:t>
      </w:r>
      <w:r w:rsidRPr="00310CF9">
        <w:rPr>
          <w:rStyle w:val="StyleBoldUnderline"/>
          <w:highlight w:val="yellow"/>
        </w:rPr>
        <w:t>and expand the circle of persons reviewing the</w:t>
      </w:r>
      <w:r w:rsidRPr="00570AE7">
        <w:rPr>
          <w:rStyle w:val="StyleBoldUnderline"/>
        </w:rPr>
        <w:t xml:space="preserve"> factual </w:t>
      </w:r>
      <w:r w:rsidRPr="00310CF9">
        <w:rPr>
          <w:rStyle w:val="StyleBoldUnderline"/>
          <w:highlight w:val="yellow"/>
        </w:rPr>
        <w:t>basis</w:t>
      </w:r>
      <w:r w:rsidRPr="00570AE7">
        <w:rPr>
          <w:rStyle w:val="StyleBoldUnderline"/>
        </w:rPr>
        <w:t xml:space="preserve"> for the application, </w:t>
      </w:r>
      <w:r w:rsidRPr="00310CF9">
        <w:rPr>
          <w:rStyle w:val="StyleBoldUnderline"/>
          <w:highlight w:val="yellow"/>
        </w:rPr>
        <w:t>those features</w:t>
      </w:r>
      <w:r w:rsidRPr="00570AE7">
        <w:rPr>
          <w:rStyle w:val="StyleBoldUnderline"/>
        </w:rPr>
        <w:t xml:space="preserve"> in and of themselves </w:t>
      </w:r>
      <w:r w:rsidRPr="00310CF9">
        <w:rPr>
          <w:rStyle w:val="StyleBoldUnderline"/>
          <w:highlight w:val="yellow"/>
        </w:rPr>
        <w:t>can lead to</w:t>
      </w:r>
      <w:r w:rsidRPr="00570AE7">
        <w:rPr>
          <w:rStyle w:val="StyleBoldUnderline"/>
        </w:rPr>
        <w:t xml:space="preserve"> </w:t>
      </w:r>
      <w:r w:rsidRPr="00310CF9">
        <w:rPr>
          <w:rStyle w:val="StyleBoldUnderline"/>
          <w:highlight w:val="yellow"/>
        </w:rPr>
        <w:t>increased</w:t>
      </w:r>
      <w:r w:rsidRPr="00570AE7">
        <w:rPr>
          <w:rStyle w:val="StyleBoldUnderline"/>
        </w:rPr>
        <w:t xml:space="preserve"> reflection and </w:t>
      </w:r>
      <w:r w:rsidRPr="00310CF9">
        <w:rPr>
          <w:rStyle w:val="Emphasis"/>
          <w:highlight w:val="yellow"/>
        </w:rPr>
        <w:t>restraint</w:t>
      </w:r>
      <w:r w:rsidRPr="00570AE7">
        <w:rPr>
          <w:rStyle w:val="StyleBoldUnderline"/>
        </w:rPr>
        <w:t>.</w:t>
      </w:r>
    </w:p>
    <w:p w:rsidR="007C2EFC" w:rsidRDefault="007C2EFC" w:rsidP="007C2EFC">
      <w:pPr>
        <w:pStyle w:val="Heading3"/>
      </w:pPr>
      <w:r>
        <w:lastRenderedPageBreak/>
        <w:t>AT: Alt Causes – Top Level</w:t>
      </w:r>
    </w:p>
    <w:p w:rsidR="007C2EFC" w:rsidRDefault="007C2EFC" w:rsidP="007C2EFC">
      <w:pPr>
        <w:pStyle w:val="Heading4"/>
      </w:pPr>
      <w:r>
        <w:t xml:space="preserve">Drones </w:t>
      </w:r>
      <w:r w:rsidRPr="00BA1D2C">
        <w:rPr>
          <w:u w:val="single"/>
        </w:rPr>
        <w:t>outweigh</w:t>
      </w:r>
      <w:r>
        <w:t xml:space="preserve"> </w:t>
      </w:r>
    </w:p>
    <w:p w:rsidR="007C2EFC" w:rsidRPr="00BA1D2C" w:rsidRDefault="007C2EFC" w:rsidP="007C2EFC">
      <w:r>
        <w:t xml:space="preserve">Linked to Obama, and sufficiency </w:t>
      </w:r>
    </w:p>
    <w:p w:rsidR="007C2EFC" w:rsidRDefault="007C2EFC" w:rsidP="007C2EFC">
      <w:r w:rsidRPr="008C2D83">
        <w:rPr>
          <w:rStyle w:val="Heading4Char"/>
        </w:rPr>
        <w:t>Holmes, 13</w:t>
      </w:r>
      <w:r>
        <w:t xml:space="preserve"> [Stephen, the Walter E. Meyer Professor of Law, New York University School of Law, July 2013, “What’s in it for Obama?” The London Review of Books, </w:t>
      </w:r>
      <w:hyperlink r:id="rId14" w:history="1">
        <w:r w:rsidRPr="004A2FAA">
          <w:rPr>
            <w:rStyle w:val="Hyperlink"/>
          </w:rPr>
          <w:t>http://www.lrb.co.uk/v35/n14/stephen-holmes/whats-in-it-for-obama</w:t>
        </w:r>
      </w:hyperlink>
      <w:r>
        <w:rPr>
          <w:rStyle w:val="Hyperlink"/>
        </w:rPr>
        <w:t xml:space="preserve">] </w:t>
      </w:r>
    </w:p>
    <w:p w:rsidR="007C2EFC" w:rsidRPr="008C2D83" w:rsidRDefault="007C2EFC" w:rsidP="007C2EFC">
      <w:pPr>
        <w:rPr>
          <w:sz w:val="16"/>
        </w:rPr>
      </w:pPr>
      <w:r w:rsidRPr="008C2D83">
        <w:rPr>
          <w:sz w:val="16"/>
        </w:rPr>
        <w:t xml:space="preserve">Obama rightly boasts that he has extracted the country from land wars. But he is simultaneously sleepwalking it into new conflict zones around the world. He would presumably not be doing this had drone warfare not been an available option. In his 23 May speech, speaking about the war America launched in the wake of 9/11, he said: ‘this war, like all wars, must end. That’s what history advises. That’s what our democracy demands.’ What he apparently meant to say was that he has found a way for this war to continue without penetrating the consciousness of US citizens. That is apparently what American democracy demands. The instrument that has allowed him to narrow the fight guarantees that the fight will go on. </w:t>
      </w:r>
      <w:r w:rsidRPr="00BA1D2C">
        <w:rPr>
          <w:rStyle w:val="StyleBoldUnderline"/>
        </w:rPr>
        <w:t>Obama</w:t>
      </w:r>
      <w:r w:rsidRPr="008C2D83">
        <w:rPr>
          <w:rStyle w:val="StyleBoldUnderline"/>
        </w:rPr>
        <w:t xml:space="preserve"> came into office</w:t>
      </w:r>
      <w:r w:rsidRPr="008C2D83">
        <w:rPr>
          <w:sz w:val="16"/>
        </w:rPr>
        <w:t xml:space="preserve"> </w:t>
      </w:r>
      <w:r w:rsidRPr="008C2D83">
        <w:rPr>
          <w:rStyle w:val="StyleBoldUnderline"/>
        </w:rPr>
        <w:t xml:space="preserve">promising to </w:t>
      </w:r>
      <w:r w:rsidRPr="008C2D83">
        <w:rPr>
          <w:rStyle w:val="Emphasis"/>
        </w:rPr>
        <w:t>restrict</w:t>
      </w:r>
      <w:r w:rsidRPr="008C2D83">
        <w:rPr>
          <w:sz w:val="16"/>
        </w:rPr>
        <w:t xml:space="preserve"> and reconfigure the country’s </w:t>
      </w:r>
      <w:r w:rsidRPr="008C2D83">
        <w:rPr>
          <w:rStyle w:val="StyleBoldUnderline"/>
        </w:rPr>
        <w:t>counterterrorism</w:t>
      </w:r>
      <w:r w:rsidRPr="008C2D83">
        <w:rPr>
          <w:sz w:val="16"/>
        </w:rPr>
        <w:t xml:space="preserve"> efforts, </w:t>
      </w:r>
      <w:r w:rsidRPr="008C2D83">
        <w:rPr>
          <w:rStyle w:val="StyleBoldUnderline"/>
        </w:rPr>
        <w:t>to bring them back within the rule of law</w:t>
      </w:r>
      <w:r w:rsidRPr="008C2D83">
        <w:rPr>
          <w:sz w:val="16"/>
        </w:rPr>
        <w:t xml:space="preserve">. </w:t>
      </w:r>
      <w:r w:rsidRPr="008C2D83">
        <w:rPr>
          <w:rStyle w:val="StyleBoldUnderline"/>
        </w:rPr>
        <w:t>Instead, he too is fighting fire with fire.</w:t>
      </w:r>
      <w:r w:rsidRPr="008C2D83">
        <w:rPr>
          <w:sz w:val="16"/>
        </w:rPr>
        <w:t xml:space="preserve"> He continues to play according to bin Laden’s archaic playbook, perpetuating an endless post-9/11 revenge cycle, tit for tat. The Khost tragedy, where revenge against drone strikes justified further revenge strikes by drone, is a case in point. 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Mistakes are made and can’t be hidden, at least not from local populations. Nor can the resentment of surrounding communities be easily assuaged. This is because, even when it finds its target, the US is killing not those who are demonstrably guilty of widely acknowledged crimes but rather those who, it is predicted, will commit crimes in the future. Of course, the civilian populations in the countries where these strikes take place will never accept the hunches of CIA or Pentagon futurologists. And so they will never accept American claims about the justice of Obama’s slimmed-down war on terror, but instead claim the right of self-defence, and this would be true even if drone operators could become as error-free as Brennan once claimed </w:t>
      </w:r>
      <w:r w:rsidRPr="00BA1D2C">
        <w:rPr>
          <w:sz w:val="16"/>
        </w:rPr>
        <w:t xml:space="preserve">they already are. But of course collateral damage and mistaken-identity strikes will continue. They are inevitable accompaniments of all warfare. And they, too, along </w:t>
      </w:r>
      <w:r w:rsidRPr="00BA1D2C">
        <w:rPr>
          <w:rStyle w:val="StyleBoldUnderline"/>
        </w:rPr>
        <w:t xml:space="preserve">with intentional </w:t>
      </w:r>
      <w:r w:rsidRPr="00BA1D2C">
        <w:rPr>
          <w:rStyle w:val="StyleBoldUnderline"/>
          <w:highlight w:val="yellow"/>
        </w:rPr>
        <w:t>killings</w:t>
      </w:r>
      <w:r w:rsidRPr="00BA1D2C">
        <w:rPr>
          <w:rStyle w:val="StyleBoldUnderline"/>
        </w:rPr>
        <w:t xml:space="preserve"> that are never publicly justified</w:t>
      </w:r>
      <w:r w:rsidRPr="00BA1D2C">
        <w:rPr>
          <w:sz w:val="16"/>
        </w:rPr>
        <w:t xml:space="preserve">, </w:t>
      </w:r>
      <w:r w:rsidRPr="00BA1D2C">
        <w:rPr>
          <w:rStyle w:val="StyleBoldUnderline"/>
        </w:rPr>
        <w:t xml:space="preserve">will </w:t>
      </w:r>
      <w:r w:rsidRPr="00BA1D2C">
        <w:rPr>
          <w:rStyle w:val="Emphasis"/>
          <w:sz w:val="28"/>
          <w:szCs w:val="28"/>
          <w:highlight w:val="yellow"/>
        </w:rPr>
        <w:t>communicate resoundingly to the world</w:t>
      </w:r>
      <w:r w:rsidRPr="00BA1D2C">
        <w:t xml:space="preserve"> </w:t>
      </w:r>
      <w:r w:rsidRPr="00BA1D2C">
        <w:rPr>
          <w:rStyle w:val="StyleBoldUnderline"/>
        </w:rPr>
        <w:t xml:space="preserve">that the arbitrary and unpredictable killing of innocent Muslims falls within America’s commodious concept of a just war. The rage such strikes incite will be all the greater </w:t>
      </w:r>
      <w:r w:rsidRPr="00BA1D2C">
        <w:rPr>
          <w:rStyle w:val="StyleBoldUnderline"/>
          <w:highlight w:val="yellow"/>
        </w:rPr>
        <w:t>if onlookers believe</w:t>
      </w:r>
      <w:r w:rsidRPr="00BA1D2C">
        <w:rPr>
          <w:sz w:val="16"/>
        </w:rPr>
        <w:t xml:space="preserve">, as seems likely, </w:t>
      </w:r>
      <w:r w:rsidRPr="00BA1D2C">
        <w:rPr>
          <w:rStyle w:val="StyleBoldUnderline"/>
          <w:highlight w:val="yellow"/>
        </w:rPr>
        <w:t>that the killing</w:t>
      </w:r>
      <w:r w:rsidRPr="00BA1D2C">
        <w:rPr>
          <w:rStyle w:val="StyleBoldUnderline"/>
        </w:rPr>
        <w:t xml:space="preserve"> they observe </w:t>
      </w:r>
      <w:r w:rsidRPr="00BA1D2C">
        <w:rPr>
          <w:rStyle w:val="StyleBoldUnderline"/>
          <w:highlight w:val="yellow"/>
        </w:rPr>
        <w:t>makes</w:t>
      </w:r>
      <w:r w:rsidRPr="00BA1D2C">
        <w:rPr>
          <w:rStyle w:val="StyleBoldUnderline"/>
        </w:rPr>
        <w:t xml:space="preserve"> relatively </w:t>
      </w:r>
      <w:r w:rsidRPr="00BA1D2C">
        <w:rPr>
          <w:rStyle w:val="StyleBoldUnderline"/>
          <w:highlight w:val="yellow"/>
        </w:rPr>
        <w:t>little contribution to</w:t>
      </w:r>
      <w:r w:rsidRPr="00BA1D2C">
        <w:rPr>
          <w:rStyle w:val="StyleBoldUnderline"/>
        </w:rPr>
        <w:t xml:space="preserve"> the </w:t>
      </w:r>
      <w:r w:rsidRPr="00BA1D2C">
        <w:rPr>
          <w:rStyle w:val="StyleBoldUnderline"/>
          <w:highlight w:val="yellow"/>
        </w:rPr>
        <w:t>safety</w:t>
      </w:r>
      <w:r w:rsidRPr="00BA1D2C">
        <w:rPr>
          <w:rStyle w:val="StyleBoldUnderline"/>
        </w:rPr>
        <w:t xml:space="preserve"> of Americans. Indeed, </w:t>
      </w:r>
      <w:r w:rsidRPr="00BA1D2C">
        <w:rPr>
          <w:rStyle w:val="Emphasis"/>
          <w:highlight w:val="yellow"/>
        </w:rPr>
        <w:t>this is already happening</w:t>
      </w:r>
      <w:r w:rsidRPr="00BA1D2C">
        <w:rPr>
          <w:sz w:val="16"/>
          <w:highlight w:val="yellow"/>
        </w:rPr>
        <w:t xml:space="preserve">, </w:t>
      </w:r>
      <w:r w:rsidRPr="00BA1D2C">
        <w:rPr>
          <w:rStyle w:val="StyleBoldUnderline"/>
          <w:highlight w:val="yellow"/>
        </w:rPr>
        <w:t>which is the reason that the drone</w:t>
      </w:r>
      <w:r w:rsidRPr="00BA1D2C">
        <w:rPr>
          <w:rStyle w:val="StyleBoldUnderline"/>
        </w:rPr>
        <w:t>, whatever its moral</w:t>
      </w:r>
      <w:r w:rsidRPr="008C2D83">
        <w:rPr>
          <w:rStyle w:val="StyleBoldUnderline"/>
        </w:rPr>
        <w:t xml:space="preserve"> superiority to land armies and heavy weaponry, </w:t>
      </w:r>
      <w:r w:rsidRPr="00BA1D2C">
        <w:rPr>
          <w:rStyle w:val="Emphasis"/>
          <w:sz w:val="28"/>
          <w:szCs w:val="28"/>
          <w:highlight w:val="yellow"/>
        </w:rPr>
        <w:t>has replaced Guantánamo as the incendiary symbol of America’s</w:t>
      </w:r>
      <w:r w:rsidRPr="008C2D83">
        <w:rPr>
          <w:rStyle w:val="Emphasis"/>
          <w:sz w:val="28"/>
          <w:szCs w:val="28"/>
        </w:rPr>
        <w:t xml:space="preserve"> </w:t>
      </w:r>
      <w:r w:rsidRPr="00BA1D2C">
        <w:rPr>
          <w:rStyle w:val="Emphasis"/>
          <w:sz w:val="28"/>
          <w:szCs w:val="28"/>
          <w:highlight w:val="yellow"/>
        </w:rPr>
        <w:t>indecent callousness</w:t>
      </w:r>
      <w:r w:rsidRPr="008C2D83">
        <w:rPr>
          <w:rStyle w:val="StyleBoldUnderline"/>
        </w:rPr>
        <w:t xml:space="preserve"> </w:t>
      </w:r>
      <w:r w:rsidRPr="008C2D83">
        <w:rPr>
          <w:sz w:val="16"/>
        </w:rPr>
        <w:t xml:space="preserve">towards the world’s Muslims. </w:t>
      </w:r>
      <w:r w:rsidRPr="00BA1D2C">
        <w:rPr>
          <w:rStyle w:val="StyleBoldUnderline"/>
          <w:highlight w:val="yellow"/>
        </w:rPr>
        <w:t xml:space="preserve">As Bush was the Guantánamo president, so </w:t>
      </w:r>
      <w:r w:rsidRPr="00BA1D2C">
        <w:rPr>
          <w:rStyle w:val="Emphasis"/>
          <w:highlight w:val="yellow"/>
        </w:rPr>
        <w:t>Obama is the drone</w:t>
      </w:r>
      <w:r w:rsidRPr="008C2D83">
        <w:rPr>
          <w:rStyle w:val="Emphasis"/>
        </w:rPr>
        <w:t xml:space="preserve"> </w:t>
      </w:r>
      <w:r w:rsidRPr="00BA1D2C">
        <w:rPr>
          <w:rStyle w:val="Emphasis"/>
          <w:highlight w:val="yellow"/>
        </w:rPr>
        <w:t>president.</w:t>
      </w:r>
      <w:r w:rsidRPr="00BA1D2C">
        <w:rPr>
          <w:sz w:val="16"/>
          <w:highlight w:val="yellow"/>
        </w:rPr>
        <w:t xml:space="preserve"> </w:t>
      </w:r>
      <w:r w:rsidRPr="00BA1D2C">
        <w:rPr>
          <w:rStyle w:val="StyleBoldUnderline"/>
          <w:highlight w:val="yellow"/>
        </w:rPr>
        <w:t>This switch</w:t>
      </w:r>
      <w:r w:rsidRPr="008C2D83">
        <w:rPr>
          <w:sz w:val="16"/>
        </w:rPr>
        <w:t xml:space="preserve">, whatever Obama hoped, </w:t>
      </w:r>
      <w:r w:rsidRPr="00BA1D2C">
        <w:rPr>
          <w:rStyle w:val="StyleBoldUnderline"/>
          <w:highlight w:val="yellow"/>
        </w:rPr>
        <w:t xml:space="preserve">represents a </w:t>
      </w:r>
      <w:r w:rsidRPr="00BA1D2C">
        <w:rPr>
          <w:rStyle w:val="Emphasis"/>
          <w:highlight w:val="yellow"/>
        </w:rPr>
        <w:t>worsening</w:t>
      </w:r>
      <w:r w:rsidRPr="008C2D83">
        <w:rPr>
          <w:rStyle w:val="StyleBoldUnderline"/>
        </w:rPr>
        <w:t xml:space="preserve"> not an improvement </w:t>
      </w:r>
      <w:r w:rsidRPr="00BA1D2C">
        <w:rPr>
          <w:rStyle w:val="Emphasis"/>
          <w:highlight w:val="yellow"/>
        </w:rPr>
        <w:t>of America’s image</w:t>
      </w:r>
      <w:r w:rsidRPr="008C2D83">
        <w:rPr>
          <w:rStyle w:val="StyleBoldUnderline"/>
        </w:rPr>
        <w:t xml:space="preserve"> in the world.</w:t>
      </w:r>
      <w:r>
        <w:rPr>
          <w:rStyle w:val="StyleBoldUnderline"/>
        </w:rPr>
        <w:t xml:space="preserve"> </w:t>
      </w:r>
    </w:p>
    <w:p w:rsidR="007C2EFC" w:rsidRDefault="007C2EFC" w:rsidP="007C2EFC">
      <w:pPr>
        <w:pStyle w:val="Heading3"/>
      </w:pPr>
      <w:r>
        <w:lastRenderedPageBreak/>
        <w:t xml:space="preserve">AT: Brooks and Wohlforth </w:t>
      </w:r>
    </w:p>
    <w:p w:rsidR="007C2EFC" w:rsidRPr="00BA1D2C" w:rsidRDefault="007C2EFC" w:rsidP="007C2EFC">
      <w:pPr>
        <w:pStyle w:val="Heading4"/>
      </w:pPr>
      <w:r>
        <w:t>Brooks and Wohlforth are wrong about everything</w:t>
      </w:r>
    </w:p>
    <w:p w:rsidR="007C2EFC" w:rsidRDefault="007C2EFC" w:rsidP="007C2EFC">
      <w:pPr>
        <w:rPr>
          <w:sz w:val="16"/>
        </w:rPr>
      </w:pPr>
      <w:r w:rsidRPr="008C2D83">
        <w:rPr>
          <w:rStyle w:val="Heading4Char"/>
        </w:rPr>
        <w:t>Loomis, 08</w:t>
      </w:r>
      <w:r>
        <w:rPr>
          <w:sz w:val="16"/>
        </w:rPr>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rsidR="007C2EFC" w:rsidRPr="00BA1D2C" w:rsidRDefault="007C2EFC" w:rsidP="007C2EFC">
      <w:pPr>
        <w:rPr>
          <w:sz w:val="8"/>
        </w:rPr>
      </w:pPr>
      <w:r w:rsidRPr="00BA1D2C">
        <w:rPr>
          <w:sz w:val="8"/>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BA1D2C">
        <w:rPr>
          <w:rStyle w:val="Emphasis"/>
          <w:highlight w:val="yellow"/>
        </w:rPr>
        <w:t>B</w:t>
      </w:r>
      <w:r w:rsidRPr="008C2D83">
        <w:rPr>
          <w:rStyle w:val="Emphasis"/>
        </w:rPr>
        <w:t xml:space="preserve">rooks </w:t>
      </w:r>
      <w:r w:rsidRPr="00BA1D2C">
        <w:rPr>
          <w:rStyle w:val="Emphasis"/>
          <w:highlight w:val="yellow"/>
        </w:rPr>
        <w:t>and</w:t>
      </w:r>
      <w:r w:rsidRPr="008C2D83">
        <w:rPr>
          <w:rStyle w:val="Emphasis"/>
        </w:rPr>
        <w:t xml:space="preserve"> </w:t>
      </w:r>
      <w:r w:rsidRPr="00BA1D2C">
        <w:rPr>
          <w:rStyle w:val="Emphasis"/>
          <w:highlight w:val="yellow"/>
        </w:rPr>
        <w:t>W</w:t>
      </w:r>
      <w:r w:rsidRPr="008C2D83">
        <w:rPr>
          <w:rStyle w:val="Emphasis"/>
        </w:rPr>
        <w:t>ohlforth</w:t>
      </w:r>
      <w:r w:rsidRPr="00BA1D2C">
        <w:rPr>
          <w:sz w:val="8"/>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BA1D2C">
        <w:rPr>
          <w:rStyle w:val="Emphasis"/>
          <w:highlight w:val="yellow"/>
        </w:rPr>
        <w:t>Their analysis</w:t>
      </w:r>
      <w:r w:rsidRPr="00BA1D2C">
        <w:rPr>
          <w:sz w:val="8"/>
        </w:rPr>
        <w:t xml:space="preserve">, however, </w:t>
      </w:r>
      <w:r w:rsidRPr="00BA1D2C">
        <w:rPr>
          <w:rStyle w:val="Emphasis"/>
          <w:highlight w:val="yellow"/>
        </w:rPr>
        <w:t>suffers from a misspecification</w:t>
      </w:r>
      <w:r w:rsidRPr="00BA1D2C">
        <w:rPr>
          <w:rStyle w:val="StyleBoldUnderline"/>
          <w:highlight w:val="yellow"/>
        </w:rPr>
        <w:t xml:space="preserve"> of the</w:t>
      </w:r>
      <w:r w:rsidRPr="008C2D83">
        <w:rPr>
          <w:rStyle w:val="StyleBoldUnderline"/>
        </w:rPr>
        <w:t xml:space="preserve"> </w:t>
      </w:r>
      <w:r w:rsidRPr="00BA1D2C">
        <w:rPr>
          <w:rStyle w:val="StyleBoldUnderline"/>
          <w:highlight w:val="yellow"/>
        </w:rPr>
        <w:t>“costs” that they</w:t>
      </w:r>
      <w:r w:rsidRPr="00BA1D2C">
        <w:rPr>
          <w:sz w:val="8"/>
          <w:highlight w:val="yellow"/>
        </w:rPr>
        <w:t xml:space="preserve"> </w:t>
      </w:r>
      <w:r w:rsidRPr="00BA1D2C">
        <w:rPr>
          <w:rStyle w:val="StyleBoldUnderline"/>
          <w:highlight w:val="yellow"/>
        </w:rPr>
        <w:t>are looking for</w:t>
      </w:r>
      <w:r w:rsidRPr="008C2D83">
        <w:rPr>
          <w:rStyle w:val="StyleBoldUnderline"/>
        </w:rPr>
        <w:t xml:space="preserve"> in response to U.S. unilateralism</w:t>
      </w:r>
      <w:r w:rsidRPr="00BA1D2C">
        <w:rPr>
          <w:sz w:val="8"/>
        </w:rPr>
        <w:t xml:space="preserve">. Because the heart of their argument is that the costs of unilateral behavior are relatively low, </w:t>
      </w:r>
      <w:r w:rsidRPr="008C2D83">
        <w:rPr>
          <w:rStyle w:val="StyleBoldUnderline"/>
        </w:rPr>
        <w:t xml:space="preserve">a </w:t>
      </w:r>
      <w:r w:rsidRPr="00BA1D2C">
        <w:rPr>
          <w:rStyle w:val="StyleBoldUnderline"/>
          <w:highlight w:val="yellow"/>
        </w:rPr>
        <w:t>close inspection</w:t>
      </w:r>
      <w:r w:rsidRPr="008C2D83">
        <w:rPr>
          <w:rStyle w:val="StyleBoldUnderline"/>
        </w:rPr>
        <w:t xml:space="preserve"> of the contours of these</w:t>
      </w:r>
      <w:r>
        <w:rPr>
          <w:rStyle w:val="StyleBoldUnderline"/>
        </w:rPr>
        <w:t xml:space="preserve"> </w:t>
      </w:r>
      <w:r w:rsidRPr="008C2D83">
        <w:rPr>
          <w:rStyle w:val="StyleBoldUnderline"/>
        </w:rPr>
        <w:t xml:space="preserve">costs </w:t>
      </w:r>
      <w:r w:rsidRPr="00BA1D2C">
        <w:rPr>
          <w:rStyle w:val="StyleBoldUnderline"/>
          <w:highlight w:val="yellow"/>
        </w:rPr>
        <w:t>is required</w:t>
      </w:r>
      <w:r w:rsidRPr="008C2D83">
        <w:rPr>
          <w:rStyle w:val="StyleBoldUnderline"/>
        </w:rPr>
        <w:t xml:space="preserve"> to evaluate their claim.</w:t>
      </w:r>
      <w:r>
        <w:rPr>
          <w:rStyle w:val="StyleBoldUnderline"/>
        </w:rPr>
        <w:t xml:space="preserve"> </w:t>
      </w:r>
      <w:r w:rsidRPr="00BA1D2C">
        <w:rPr>
          <w:sz w:val="8"/>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BA1D2C">
        <w:rPr>
          <w:rStyle w:val="StyleBoldUnderline"/>
          <w:highlight w:val="yellow"/>
        </w:rPr>
        <w:t xml:space="preserve">This oversight is </w:t>
      </w:r>
      <w:r w:rsidRPr="00BA1D2C">
        <w:rPr>
          <w:rStyle w:val="Emphasis"/>
          <w:highlight w:val="yellow"/>
        </w:rPr>
        <w:t>particularly problematic</w:t>
      </w:r>
      <w:r w:rsidRPr="00BA1D2C">
        <w:rPr>
          <w:rStyle w:val="StyleBoldUnderline"/>
          <w:highlight w:val="yellow"/>
        </w:rPr>
        <w:t xml:space="preserve"> in cases in which </w:t>
      </w:r>
      <w:r w:rsidRPr="00BA1D2C">
        <w:rPr>
          <w:rStyle w:val="Emphasis"/>
          <w:highlight w:val="yellow"/>
        </w:rPr>
        <w:t>domestic opposition generates real costs</w:t>
      </w:r>
      <w:r w:rsidRPr="00BA1D2C">
        <w:rPr>
          <w:rStyle w:val="StyleBoldUnderline"/>
          <w:highlight w:val="yellow"/>
        </w:rPr>
        <w:t xml:space="preserve"> for</w:t>
      </w:r>
      <w:r w:rsidRPr="008C2D83">
        <w:rPr>
          <w:rStyle w:val="StyleBoldUnderline"/>
        </w:rPr>
        <w:t xml:space="preserve"> </w:t>
      </w:r>
      <w:r w:rsidRPr="00BA1D2C">
        <w:rPr>
          <w:rStyle w:val="StyleBoldUnderline"/>
          <w:highlight w:val="yellow"/>
        </w:rPr>
        <w:t>the U</w:t>
      </w:r>
      <w:r w:rsidRPr="008C2D83">
        <w:rPr>
          <w:rStyle w:val="StyleBoldUnderline"/>
        </w:rPr>
        <w:t xml:space="preserve">nited </w:t>
      </w:r>
      <w:r w:rsidRPr="00BA1D2C">
        <w:rPr>
          <w:rStyle w:val="StyleBoldUnderline"/>
          <w:highlight w:val="yellow"/>
        </w:rPr>
        <w:t>S</w:t>
      </w:r>
      <w:r w:rsidRPr="008C2D83">
        <w:rPr>
          <w:rStyle w:val="StyleBoldUnderline"/>
        </w:rPr>
        <w:t>tates.</w:t>
      </w:r>
      <w:r w:rsidRPr="00BA1D2C">
        <w:rPr>
          <w:sz w:val="8"/>
        </w:rPr>
        <w:t xml:space="preserve"> Furthermore, irrespective of the fact that this behavior would be difficult to characterize as acts of balancing (soft or hard) in the definition they provide, </w:t>
      </w:r>
      <w:r w:rsidRPr="00BA1D2C">
        <w:rPr>
          <w:rStyle w:val="StyleBoldUnderline"/>
          <w:highlight w:val="yellow"/>
        </w:rPr>
        <w:t>their restriction of authority costs to balancing</w:t>
      </w:r>
      <w:r w:rsidRPr="008C2D83">
        <w:rPr>
          <w:rStyle w:val="StyleBoldUnderline"/>
        </w:rPr>
        <w:t xml:space="preserve">-type behavior </w:t>
      </w:r>
      <w:r w:rsidRPr="00BA1D2C">
        <w:rPr>
          <w:rStyle w:val="Emphasis"/>
          <w:sz w:val="28"/>
          <w:szCs w:val="28"/>
          <w:highlight w:val="yellow"/>
        </w:rPr>
        <w:t>renders an analysis of the impact of</w:t>
      </w:r>
      <w:r w:rsidRPr="008C2D83">
        <w:rPr>
          <w:rStyle w:val="Emphasis"/>
          <w:sz w:val="28"/>
          <w:szCs w:val="28"/>
        </w:rPr>
        <w:t xml:space="preserve"> perceived</w:t>
      </w:r>
      <w:r>
        <w:rPr>
          <w:rStyle w:val="Emphasis"/>
          <w:sz w:val="28"/>
          <w:szCs w:val="28"/>
        </w:rPr>
        <w:t xml:space="preserve"> </w:t>
      </w:r>
      <w:r w:rsidRPr="00BA1D2C">
        <w:rPr>
          <w:rStyle w:val="Emphasis"/>
          <w:sz w:val="28"/>
          <w:szCs w:val="28"/>
          <w:highlight w:val="yellow"/>
        </w:rPr>
        <w:t>illegitimacy incomplete</w:t>
      </w:r>
      <w:r w:rsidRPr="008C2D83">
        <w:rPr>
          <w:rStyle w:val="StyleBoldUnderline"/>
        </w:rPr>
        <w:t>.</w:t>
      </w:r>
      <w:r w:rsidRPr="00BA1D2C">
        <w:rPr>
          <w:sz w:val="8"/>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BA1D2C">
        <w:rPr>
          <w:rStyle w:val="Emphasis"/>
          <w:highlight w:val="yellow"/>
        </w:rPr>
        <w:t>by missing the costs</w:t>
      </w:r>
      <w:r w:rsidRPr="008C2D83">
        <w:rPr>
          <w:rStyle w:val="Emphasis"/>
        </w:rPr>
        <w:t xml:space="preserve"> in the form</w:t>
      </w:r>
      <w:r>
        <w:rPr>
          <w:rStyle w:val="Emphasis"/>
        </w:rPr>
        <w:t xml:space="preserve"> </w:t>
      </w:r>
      <w:r w:rsidRPr="008C2D83">
        <w:rPr>
          <w:rStyle w:val="Emphasis"/>
        </w:rPr>
        <w:t>of degraded authority,</w:t>
      </w:r>
      <w:r w:rsidRPr="008C2D83">
        <w:rPr>
          <w:rStyle w:val="StyleBoldUnderline"/>
        </w:rPr>
        <w:t xml:space="preserve"> </w:t>
      </w:r>
      <w:r w:rsidRPr="00BA1D2C">
        <w:rPr>
          <w:rStyle w:val="Emphasis"/>
          <w:highlight w:val="yellow"/>
        </w:rPr>
        <w:t>they are prevented from assessing the full range of effects</w:t>
      </w:r>
      <w:r w:rsidRPr="008C2D83">
        <w:rPr>
          <w:rStyle w:val="Emphasis"/>
        </w:rPr>
        <w:t xml:space="preserve"> </w:t>
      </w:r>
      <w:r w:rsidRPr="00BA1D2C">
        <w:rPr>
          <w:sz w:val="8"/>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8C2D83">
        <w:rPr>
          <w:rStyle w:val="Emphasis"/>
        </w:rPr>
        <w:t>Their criticism</w:t>
      </w:r>
      <w:r w:rsidRPr="00BA1D2C">
        <w:rPr>
          <w:sz w:val="8"/>
        </w:rPr>
        <w:t xml:space="preserve"> here, too, </w:t>
      </w:r>
      <w:r w:rsidRPr="008C2D83">
        <w:rPr>
          <w:rStyle w:val="StyleBoldUnderline"/>
        </w:rPr>
        <w:t>fails to explore the full range of authority costs</w:t>
      </w:r>
      <w:r w:rsidRPr="00BA1D2C">
        <w:rPr>
          <w:sz w:val="8"/>
        </w:rPr>
        <w:t xml:space="preserve">, and thus fails to undermine the essential core of my argument. First, the argument I am advancing suggests that </w:t>
      </w:r>
      <w:r w:rsidRPr="008C2D83">
        <w:rPr>
          <w:rStyle w:val="StyleBoldUnderline"/>
        </w:rPr>
        <w:t>ideational factors</w:t>
      </w:r>
      <w:r w:rsidRPr="00BA1D2C">
        <w:rPr>
          <w:sz w:val="8"/>
        </w:rPr>
        <w:t>—</w:t>
      </w:r>
      <w:r w:rsidRPr="008C2D83">
        <w:rPr>
          <w:rStyle w:val="StyleBoldUnderline"/>
        </w:rPr>
        <w:t>perceived fidelity to widely accepted international norms</w:t>
      </w:r>
      <w:r w:rsidRPr="00BA1D2C">
        <w:rPr>
          <w:sz w:val="8"/>
        </w:rPr>
        <w:t xml:space="preserve">— </w:t>
      </w:r>
      <w:r w:rsidRPr="008C2D83">
        <w:rPr>
          <w:rStyle w:val="StyleBoldUnderline"/>
        </w:rPr>
        <w:t>influence decisions to resist U.S. authority.</w:t>
      </w:r>
      <w:r w:rsidRPr="00BA1D2C">
        <w:rPr>
          <w:sz w:val="8"/>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8C2D83">
        <w:rPr>
          <w:rStyle w:val="StyleBoldUnderline"/>
        </w:rPr>
        <w:t xml:space="preserve">The main reason </w:t>
      </w:r>
      <w:r w:rsidRPr="00BA1D2C">
        <w:rPr>
          <w:rStyle w:val="Emphasis"/>
          <w:highlight w:val="yellow"/>
        </w:rPr>
        <w:t>the Brooks and Wohlforth critique is unconvincing with respect to</w:t>
      </w:r>
      <w:r>
        <w:rPr>
          <w:rStyle w:val="StyleBoldUnderline"/>
        </w:rPr>
        <w:t xml:space="preserve"> </w:t>
      </w:r>
      <w:r w:rsidRPr="00BA1D2C">
        <w:rPr>
          <w:sz w:val="8"/>
        </w:rPr>
        <w:t>the constructivist expectation of</w:t>
      </w:r>
      <w:r w:rsidRPr="008C2D83">
        <w:rPr>
          <w:rStyle w:val="StyleBoldUnderline"/>
        </w:rPr>
        <w:t xml:space="preserve"> </w:t>
      </w:r>
      <w:r w:rsidRPr="00BA1D2C">
        <w:rPr>
          <w:rStyle w:val="Emphasis"/>
          <w:highlight w:val="yellow"/>
        </w:rPr>
        <w:t>legitimacy</w:t>
      </w:r>
      <w:r w:rsidRPr="008C2D83">
        <w:rPr>
          <w:rStyle w:val="StyleBoldUnderline"/>
        </w:rPr>
        <w:t xml:space="preserve"> </w:t>
      </w:r>
      <w:r w:rsidRPr="00BA1D2C">
        <w:rPr>
          <w:sz w:val="8"/>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rsidR="007C2EFC" w:rsidRDefault="007C2EFC" w:rsidP="007C2EFC"/>
    <w:p w:rsidR="007C2EFC" w:rsidRDefault="007C2EFC" w:rsidP="007C2EFC"/>
    <w:p w:rsidR="007C2EFC" w:rsidRDefault="007C2EFC" w:rsidP="007C2EFC">
      <w:pPr>
        <w:pStyle w:val="Heading3"/>
      </w:pPr>
      <w:r>
        <w:lastRenderedPageBreak/>
        <w:t xml:space="preserve">AT: T Restriction </w:t>
      </w:r>
    </w:p>
    <w:p w:rsidR="007C2EFC" w:rsidRPr="00FA7CEA" w:rsidRDefault="007C2EFC" w:rsidP="007C2EFC">
      <w:pPr>
        <w:pStyle w:val="Heading4"/>
        <w:rPr>
          <w:rStyle w:val="StyleStyleBold12pt"/>
        </w:rPr>
      </w:pPr>
      <w:r w:rsidRPr="00FA7CEA">
        <w:t>We meet</w:t>
      </w:r>
      <w:r>
        <w:t xml:space="preserve"> – contextual ev </w:t>
      </w:r>
    </w:p>
    <w:p w:rsidR="007C2EFC" w:rsidRPr="00FA7CEA" w:rsidRDefault="007C2EFC" w:rsidP="007C2EFC">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15" w:history="1">
        <w:r w:rsidRPr="00FA7CEA">
          <w:rPr>
            <w:rStyle w:val="Hyperlink"/>
          </w:rPr>
          <w:t>http://jurist.org/forum/2013/03/amos-guiora-drone-policy.php</w:t>
        </w:r>
      </w:hyperlink>
      <w:r w:rsidRPr="00FA7CEA">
        <w:t xml:space="preserve">] </w:t>
      </w:r>
    </w:p>
    <w:p w:rsidR="007C2EFC" w:rsidRPr="00FA7CEA" w:rsidRDefault="007C2EFC" w:rsidP="007C2EFC">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7C2EFC" w:rsidRPr="00AF597B" w:rsidRDefault="007C2EFC" w:rsidP="007C2EFC">
      <w:pPr>
        <w:pStyle w:val="Heading4"/>
      </w:pPr>
      <w:r>
        <w:t xml:space="preserve">Counter interp – limitations or qualifications, </w:t>
      </w:r>
      <w:r w:rsidRPr="00AF597B">
        <w:rPr>
          <w:u w:val="single"/>
        </w:rPr>
        <w:t>not prohibitions</w:t>
      </w:r>
      <w:r>
        <w:t xml:space="preserve"> </w:t>
      </w:r>
    </w:p>
    <w:p w:rsidR="007C2EFC" w:rsidRPr="00FA7CEA" w:rsidRDefault="007C2EFC" w:rsidP="007C2EFC">
      <w:r w:rsidRPr="00FA7CEA">
        <w:rPr>
          <w:rStyle w:val="StyleStyleBold12pt"/>
        </w:rPr>
        <w:t>CAA 8</w:t>
      </w:r>
      <w:r w:rsidRPr="00FA7CEA">
        <w:t>,COURT OF APPEALS OF ARIZONA, DIVISION ONE, DEPARTMENT A, STATE OF ARIZONA, Appellee, v. JEREMY RAY WAGNER, Appellant., 2008 Ariz. App. Unpub. LEXIS 613</w:t>
      </w:r>
    </w:p>
    <w:p w:rsidR="007C2EFC" w:rsidRPr="00FA7CEA" w:rsidRDefault="007C2EFC" w:rsidP="007C2EFC">
      <w:pPr>
        <w:rPr>
          <w:sz w:val="16"/>
        </w:rPr>
      </w:pPr>
      <w:r w:rsidRPr="00FA7CEA">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FA7CEA">
        <w:rPr>
          <w:rStyle w:val="StyleBoldUnderline"/>
          <w:highlight w:val="yellow"/>
        </w:rPr>
        <w:t>we assume</w:t>
      </w:r>
      <w:r w:rsidRPr="00FA7CEA">
        <w:rPr>
          <w:sz w:val="16"/>
        </w:rPr>
        <w:t xml:space="preserve">, unless otherwise stated, </w:t>
      </w:r>
      <w:r w:rsidRPr="00FA7CEA">
        <w:rPr>
          <w:rStyle w:val="StyleBoldUnderline"/>
        </w:rPr>
        <w:t xml:space="preserve">that the Legislature intended to accord the word its natural and </w:t>
      </w:r>
      <w:r w:rsidRPr="00AF597B">
        <w:rPr>
          <w:rStyle w:val="Emphasis"/>
          <w:highlight w:val="yellow"/>
        </w:rPr>
        <w:t>obvious meaning</w:t>
      </w:r>
      <w:r w:rsidRPr="00FA7CEA">
        <w:rPr>
          <w:sz w:val="16"/>
        </w:rPr>
        <w:t>, which may be discerned from its dictionary definition.").</w:t>
      </w:r>
    </w:p>
    <w:p w:rsidR="007C2EFC" w:rsidRDefault="007C2EFC" w:rsidP="007C2EFC">
      <w:pPr>
        <w:rPr>
          <w:sz w:val="16"/>
        </w:rPr>
      </w:pPr>
      <w:r w:rsidRPr="00FA7CEA">
        <w:rPr>
          <w:sz w:val="16"/>
        </w:rPr>
        <w:t xml:space="preserve">P11 </w:t>
      </w:r>
      <w:r w:rsidRPr="00FA7CEA">
        <w:rPr>
          <w:rStyle w:val="StyleBoldUnderline"/>
        </w:rPr>
        <w:t>The dictionary definition of "</w:t>
      </w:r>
      <w:r w:rsidRPr="00FA7CEA">
        <w:rPr>
          <w:rStyle w:val="StyleBoldUnderline"/>
          <w:highlight w:val="yellow"/>
        </w:rPr>
        <w:t xml:space="preserve">restriction" is "[a] </w:t>
      </w:r>
      <w:r w:rsidRPr="00AF597B">
        <w:rPr>
          <w:rStyle w:val="Emphasis"/>
          <w:highlight w:val="yellow"/>
        </w:rPr>
        <w:t>limitation</w:t>
      </w:r>
      <w:r w:rsidRPr="00FA7CEA">
        <w:rPr>
          <w:rStyle w:val="StyleBoldUnderline"/>
          <w:highlight w:val="yellow"/>
        </w:rPr>
        <w:t xml:space="preserve"> or </w:t>
      </w:r>
      <w:r w:rsidRPr="00AF597B">
        <w:rPr>
          <w:rStyle w:val="Emphasis"/>
          <w:highlight w:val="yellow"/>
        </w:rPr>
        <w:t>qualification</w:t>
      </w:r>
      <w:r w:rsidRPr="00FA7CEA">
        <w:rPr>
          <w:sz w:val="16"/>
        </w:rPr>
        <w:t>." Black's Law Dictionary 1341 (8th ed. 1999). In fact, "</w:t>
      </w:r>
      <w:r w:rsidRPr="00FA7CEA">
        <w:rPr>
          <w:rStyle w:val="StyleBoldUnderline"/>
        </w:rPr>
        <w:t xml:space="preserve">limited" and "restricted" are considered synonyms. </w:t>
      </w:r>
      <w:r w:rsidRPr="00FA7CEA">
        <w:rPr>
          <w:sz w:val="16"/>
        </w:rPr>
        <w:t xml:space="preserve">See Webster's II New Collegiate Dictionary 946 (2001). </w:t>
      </w:r>
      <w:r w:rsidRPr="00FA7CEA">
        <w:rPr>
          <w:rStyle w:val="StyleBoldUnderline"/>
          <w:highlight w:val="yellow"/>
        </w:rPr>
        <w:t>Under</w:t>
      </w:r>
      <w:r w:rsidRPr="00FA7CEA">
        <w:rPr>
          <w:rStyle w:val="StyleBoldUnderline"/>
        </w:rPr>
        <w:t xml:space="preserve"> these</w:t>
      </w:r>
      <w:r w:rsidRPr="00FA7CEA">
        <w:rPr>
          <w:sz w:val="16"/>
        </w:rPr>
        <w:t xml:space="preserve"> </w:t>
      </w:r>
      <w:r w:rsidRPr="00FA7CEA">
        <w:rPr>
          <w:rStyle w:val="Emphasis"/>
          <w:highlight w:val="yellow"/>
        </w:rPr>
        <w:t>commonly accepted definitions</w:t>
      </w:r>
      <w:r w:rsidRPr="00FA7CEA">
        <w:rPr>
          <w:sz w:val="16"/>
        </w:rPr>
        <w:t xml:space="preserve">, </w:t>
      </w:r>
      <w:r w:rsidRPr="00FA7CEA">
        <w:rPr>
          <w:rStyle w:val="StyleBoldUnderline"/>
        </w:rPr>
        <w:t xml:space="preserve">Wagner's driving </w:t>
      </w:r>
      <w:r w:rsidRPr="00FA7CEA">
        <w:rPr>
          <w:rStyle w:val="StyleBoldUnderline"/>
          <w:highlight w:val="yellow"/>
        </w:rPr>
        <w:t>privileges were "restrict[ed]" when</w:t>
      </w:r>
      <w:r w:rsidRPr="00FA7CEA">
        <w:rPr>
          <w:rStyle w:val="StyleBoldUnderline"/>
        </w:rPr>
        <w:t xml:space="preserve"> they were "</w:t>
      </w:r>
      <w:r w:rsidRPr="00FA7CEA">
        <w:rPr>
          <w:rStyle w:val="StyleBoldUnderline"/>
          <w:highlight w:val="yellow"/>
        </w:rPr>
        <w:t>limited" by the ignition interlock</w:t>
      </w:r>
      <w:r w:rsidRPr="00FA7CEA">
        <w:rPr>
          <w:rStyle w:val="StyleBoldUnderline"/>
        </w:rPr>
        <w:t xml:space="preserve"> requirement.</w:t>
      </w:r>
      <w:r w:rsidRPr="00FA7CEA">
        <w:rPr>
          <w:sz w:val="16"/>
        </w:rPr>
        <w:t xml:space="preserve"> </w:t>
      </w:r>
      <w:r w:rsidRPr="00FA7CEA">
        <w:rPr>
          <w:rStyle w:val="StyleBoldUnderline"/>
          <w:highlight w:val="yellow"/>
        </w:rPr>
        <w:t>Wagner was not only</w:t>
      </w:r>
      <w:r w:rsidRPr="00FA7CEA">
        <w:rPr>
          <w:sz w:val="16"/>
        </w:rPr>
        <w:t xml:space="preserve">  [*7] </w:t>
      </w:r>
      <w:r w:rsidRPr="00FA7CEA">
        <w:rPr>
          <w:rStyle w:val="Emphasis"/>
          <w:highlight w:val="yellow"/>
        </w:rPr>
        <w:t>statutorily required</w:t>
      </w:r>
      <w:r w:rsidRPr="00FA7CEA">
        <w:rPr>
          <w:sz w:val="16"/>
          <w:highlight w:val="yellow"/>
        </w:rPr>
        <w:t xml:space="preserve"> </w:t>
      </w:r>
      <w:r w:rsidRPr="00FA7CEA">
        <w:rPr>
          <w:rStyle w:val="StyleBoldUnderline"/>
          <w:highlight w:val="yellow"/>
        </w:rPr>
        <w:t>to install an ignition</w:t>
      </w:r>
      <w:r w:rsidRPr="00FA7CEA">
        <w:rPr>
          <w:sz w:val="16"/>
          <w:highlight w:val="yellow"/>
        </w:rPr>
        <w:t xml:space="preserve"> </w:t>
      </w:r>
      <w:r w:rsidRPr="00FA7CEA">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FA7CEA">
        <w:rPr>
          <w:rStyle w:val="StyleBoldUnderline"/>
          <w:highlight w:val="yellow"/>
        </w:rPr>
        <w:t>but</w:t>
      </w:r>
      <w:r w:rsidRPr="00FA7CEA">
        <w:rPr>
          <w:rStyle w:val="StyleBoldUnderline"/>
        </w:rPr>
        <w:t xml:space="preserve"> he</w:t>
      </w:r>
      <w:r w:rsidRPr="00FA7CEA">
        <w:rPr>
          <w:sz w:val="16"/>
        </w:rPr>
        <w:t xml:space="preserve"> was also </w:t>
      </w:r>
      <w:r w:rsidRPr="00FA7CEA">
        <w:rPr>
          <w:rStyle w:val="Emphasis"/>
          <w:highlight w:val="yellow"/>
        </w:rPr>
        <w:t>prohibited from driving any vehicle</w:t>
      </w:r>
      <w:r w:rsidRPr="00FA7CEA">
        <w:rPr>
          <w:rStyle w:val="Emphasis"/>
        </w:rPr>
        <w:t xml:space="preserve"> that was </w:t>
      </w:r>
      <w:r w:rsidRPr="00FA7CEA">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FA7CEA">
        <w:rPr>
          <w:rStyle w:val="StyleBoldUnderline"/>
          <w:highlight w:val="yellow"/>
        </w:rPr>
        <w:t>These limitations constituted a restriction</w:t>
      </w:r>
      <w:r w:rsidRPr="00FA7CEA">
        <w:rPr>
          <w:sz w:val="16"/>
        </w:rPr>
        <w:t xml:space="preserve"> on Wagner's privilege to drive, </w:t>
      </w:r>
      <w:r w:rsidRPr="00FA7CEA">
        <w:rPr>
          <w:rStyle w:val="StyleBoldUnderline"/>
          <w:highlight w:val="yellow"/>
        </w:rPr>
        <w:t xml:space="preserve">for he was unable to drive in circumstances </w:t>
      </w:r>
      <w:r w:rsidRPr="00FA7CEA">
        <w:rPr>
          <w:rStyle w:val="StyleBoldUnderline"/>
        </w:rPr>
        <w:t xml:space="preserve">which were </w:t>
      </w:r>
      <w:r w:rsidRPr="00FA7CEA">
        <w:rPr>
          <w:rStyle w:val="StyleBoldUnderline"/>
          <w:highlight w:val="yellow"/>
        </w:rPr>
        <w:t>otherwise available</w:t>
      </w:r>
      <w:r w:rsidRPr="00FA7CEA">
        <w:rPr>
          <w:sz w:val="16"/>
        </w:rPr>
        <w:t xml:space="preserve"> to the general driving population. Thus, the rules of statutory construction dictate that the term "restriction" includes the ignition interlock device limitation.</w:t>
      </w:r>
      <w:r>
        <w:rPr>
          <w:sz w:val="16"/>
        </w:rPr>
        <w:br/>
      </w:r>
    </w:p>
    <w:p w:rsidR="007C2EFC" w:rsidRPr="00FA7CEA" w:rsidRDefault="007C2EFC" w:rsidP="007C2EFC">
      <w:pPr>
        <w:pStyle w:val="Heading4"/>
        <w:rPr>
          <w:sz w:val="28"/>
        </w:rPr>
      </w:pPr>
      <w:r w:rsidRPr="00FA7CEA">
        <w:rPr>
          <w:sz w:val="28"/>
        </w:rPr>
        <w:t>Restrict doesn’t mean prohibit</w:t>
      </w:r>
    </w:p>
    <w:p w:rsidR="007C2EFC" w:rsidRPr="00FA7CEA" w:rsidRDefault="007C2EFC" w:rsidP="007C2EFC">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7C2EFC" w:rsidRPr="00FA7CEA" w:rsidRDefault="007C2EFC" w:rsidP="007C2EFC"/>
    <w:p w:rsidR="007C2EFC" w:rsidRPr="00FA7CEA" w:rsidRDefault="007C2EFC" w:rsidP="007C2EFC">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circumscription which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rsidR="007C2EFC" w:rsidRPr="00FA7CEA" w:rsidRDefault="007C2EFC" w:rsidP="007C2EFC">
      <w:r w:rsidRPr="00FA7CEA">
        <w:t>"</w:t>
      </w:r>
      <w:r w:rsidRPr="00AF597B">
        <w:rPr>
          <w:rStyle w:val="StyleBoldUnderline"/>
          <w:highlight w:val="yellow"/>
        </w:rPr>
        <w:t>The words 'prohibit' and 'restrict' are not synonymous</w:t>
      </w:r>
      <w:r w:rsidRPr="00AF597B">
        <w:t xml:space="preserve">. They are not alike in their meaning in </w:t>
      </w:r>
      <w:r w:rsidRPr="00AF597B">
        <w:lastRenderedPageBreak/>
        <w:t xml:space="preserve">their ordinary use . . . . </w:t>
      </w:r>
      <w:r w:rsidRPr="00AF597B">
        <w:rPr>
          <w:rStyle w:val="StyleBoldUnderline"/>
        </w:rPr>
        <w:t>'To restrict is to restrain</w:t>
      </w:r>
      <w:r w:rsidRPr="00FA7CEA">
        <w:rPr>
          <w:rStyle w:val="StyleBoldUnderline"/>
        </w:rPr>
        <w:t xml:space="preserve"> within bounds; to limit; to confine and does not mean to destroy or prohibit.</w:t>
      </w:r>
      <w:r w:rsidRPr="00FA7CEA">
        <w:t>'"</w:t>
      </w:r>
    </w:p>
    <w:p w:rsidR="007C2EFC" w:rsidRDefault="007C2EFC" w:rsidP="007C2EFC">
      <w:pPr>
        <w:rPr>
          <w:sz w:val="16"/>
        </w:rPr>
      </w:pPr>
    </w:p>
    <w:p w:rsidR="007C2EFC" w:rsidRDefault="007C2EFC" w:rsidP="007C2EFC">
      <w:pPr>
        <w:pStyle w:val="Heading3"/>
        <w:rPr>
          <w:rFonts w:eastAsia="MS Gothic"/>
        </w:rPr>
      </w:pPr>
      <w:r>
        <w:rPr>
          <w:rFonts w:eastAsia="MS Gothic"/>
        </w:rPr>
        <w:lastRenderedPageBreak/>
        <w:t xml:space="preserve">AT: Counterplan </w:t>
      </w:r>
    </w:p>
    <w:p w:rsidR="007C2EFC" w:rsidRPr="00D866DD" w:rsidRDefault="007C2EFC" w:rsidP="007C2EFC">
      <w:pPr>
        <w:pStyle w:val="Heading4"/>
      </w:pPr>
      <w:r w:rsidRPr="00D866DD">
        <w:t>Congress key to legal clarity</w:t>
      </w:r>
    </w:p>
    <w:p w:rsidR="007C2EFC" w:rsidRPr="00D866DD" w:rsidRDefault="007C2EFC" w:rsidP="007C2EFC">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7C2EFC" w:rsidRPr="00D866DD" w:rsidRDefault="007C2EFC" w:rsidP="007C2EFC">
      <w:pPr>
        <w:rPr>
          <w:sz w:val="16"/>
        </w:rPr>
      </w:pPr>
      <w:r w:rsidRPr="00D866DD">
        <w:rPr>
          <w:sz w:val="16"/>
        </w:rPr>
        <w:t xml:space="preserve">The weakness of </w:t>
      </w:r>
      <w:r w:rsidRPr="00427E69">
        <w:rPr>
          <w:rStyle w:val="IntenseEmphasis"/>
          <w:highlight w:val="yellow"/>
        </w:rPr>
        <w:t>this theory</w:t>
      </w:r>
      <w:r w:rsidRPr="00D866DD">
        <w:rPr>
          <w:rStyle w:val="IntenseEmphasis"/>
        </w:rPr>
        <w:t xml:space="preserve"> </w:t>
      </w:r>
      <w:r w:rsidRPr="00D866DD">
        <w:rPr>
          <w:sz w:val="16"/>
        </w:rPr>
        <w:t xml:space="preserve">is that it </w:t>
      </w:r>
      <w:r w:rsidRPr="00427E69">
        <w:rPr>
          <w:rStyle w:val="IntenseEmphasis"/>
          <w:highlight w:val="yellow"/>
        </w:rPr>
        <w:t>is not codified</w:t>
      </w:r>
      <w:r w:rsidRPr="00D866DD">
        <w:rPr>
          <w:rStyle w:val="IntenseEmphasis"/>
        </w:rPr>
        <w:t xml:space="preserve"> in U.S. law</w:t>
      </w:r>
      <w:r w:rsidRPr="00D866DD">
        <w:rPr>
          <w:sz w:val="16"/>
        </w:rPr>
        <w:t xml:space="preserve">; </w:t>
      </w:r>
      <w:r w:rsidRPr="00427E69">
        <w:rPr>
          <w:rStyle w:val="IntenseEmphasis"/>
          <w:highlight w:val="yellow"/>
        </w:rPr>
        <w:t xml:space="preserve">it is </w:t>
      </w:r>
      <w:r w:rsidRPr="00427E69">
        <w:rPr>
          <w:rStyle w:val="Emphasis"/>
          <w:highlight w:val="yellow"/>
        </w:rPr>
        <w:t>mere</w:t>
      </w:r>
      <w:r w:rsidRPr="00D866DD">
        <w:rPr>
          <w:rStyle w:val="Emphasis"/>
        </w:rPr>
        <w:t>ly</w:t>
      </w:r>
      <w:r w:rsidRPr="00D866DD">
        <w:rPr>
          <w:sz w:val="16"/>
        </w:rPr>
        <w:t xml:space="preserve"> the </w:t>
      </w:r>
      <w:r w:rsidRPr="00427E69">
        <w:rPr>
          <w:rStyle w:val="Emphasis"/>
          <w:highlight w:val="yellow"/>
        </w:rPr>
        <w:t>extrapolation</w:t>
      </w:r>
      <w:r w:rsidRPr="00D866DD">
        <w:rPr>
          <w:sz w:val="16"/>
        </w:rPr>
        <w:t xml:space="preserve"> of international theorists and organizations. </w:t>
      </w:r>
      <w:r w:rsidRPr="00427E69">
        <w:rPr>
          <w:rStyle w:val="Emphasis"/>
          <w:highlight w:val="yellow"/>
        </w:rPr>
        <w:t>The only entity</w:t>
      </w:r>
      <w:r w:rsidRPr="00D866DD">
        <w:rPr>
          <w:rStyle w:val="IntenseEmphasis"/>
        </w:rPr>
        <w:t xml:space="preserve"> under the Constitution </w:t>
      </w:r>
      <w:r w:rsidRPr="00427E69">
        <w:rPr>
          <w:rStyle w:val="IntenseEmphasis"/>
          <w:highlight w:val="yellow"/>
        </w:rPr>
        <w:t>that can</w:t>
      </w:r>
      <w:r w:rsidRPr="00D866DD">
        <w:rPr>
          <w:rStyle w:val="IntenseEmphasis"/>
        </w:rPr>
        <w:t xml:space="preserve"> frame and </w:t>
      </w:r>
      <w:r w:rsidRPr="00427E69">
        <w:rPr>
          <w:rStyle w:val="IntenseEmphasis"/>
          <w:highlight w:val="yellow"/>
        </w:rPr>
        <w:t>settle Pres</w:t>
      </w:r>
      <w:r w:rsidRPr="00D866DD">
        <w:rPr>
          <w:rStyle w:val="IntenseEmphasis"/>
        </w:rPr>
        <w:t xml:space="preserve">idential </w:t>
      </w:r>
      <w:r w:rsidRPr="00427E69">
        <w:rPr>
          <w:rStyle w:val="IntenseEmphasis"/>
          <w:highlight w:val="yellow"/>
        </w:rPr>
        <w:t>power</w:t>
      </w:r>
      <w:r w:rsidRPr="00D866DD">
        <w:rPr>
          <w:sz w:val="16"/>
        </w:rPr>
        <w:t xml:space="preserve"> regarding the enforcement of international norms </w:t>
      </w:r>
      <w:r w:rsidRPr="00427E69">
        <w:rPr>
          <w:rStyle w:val="IntenseEmphasis"/>
          <w:highlight w:val="yellow"/>
        </w:rPr>
        <w:t>is Congress</w:t>
      </w:r>
      <w:r w:rsidRPr="00D866DD">
        <w:rPr>
          <w:sz w:val="16"/>
        </w:rPr>
        <w:t xml:space="preserve">. </w:t>
      </w:r>
      <w:r w:rsidRPr="00D866DD">
        <w:rPr>
          <w:rStyle w:val="IntenseEmphasis"/>
        </w:rPr>
        <w:t xml:space="preserve">As the check on executive power, </w:t>
      </w:r>
      <w:r w:rsidRPr="00427E69">
        <w:rPr>
          <w:rStyle w:val="IntenseEmphasis"/>
          <w:highlight w:val="yellow"/>
        </w:rPr>
        <w:t>Congress must</w:t>
      </w:r>
      <w:r w:rsidRPr="00D866DD">
        <w:rPr>
          <w:rStyle w:val="IntenseEmphasis"/>
        </w:rPr>
        <w:t xml:space="preserve"> amend the AUMF to </w:t>
      </w:r>
      <w:r w:rsidRPr="00427E69">
        <w:rPr>
          <w:rStyle w:val="IntenseEmphasis"/>
          <w:highlight w:val="yellow"/>
        </w:rPr>
        <w:t>give the executive a statutory roadmap</w:t>
      </w:r>
      <w:r w:rsidRPr="00D866DD">
        <w:rPr>
          <w:rStyle w:val="IntenseEmphasis"/>
        </w:rPr>
        <w:t xml:space="preserve"> that articulates when force is appropriate and under what circumstances the President can use targeted killing</w:t>
      </w:r>
      <w:r w:rsidRPr="00D866DD">
        <w:rPr>
          <w:sz w:val="16"/>
        </w:rPr>
        <w:t xml:space="preserve">. </w:t>
      </w:r>
      <w:r w:rsidRPr="00D866DD">
        <w:rPr>
          <w:rStyle w:val="IntenseEmphasis"/>
        </w:rPr>
        <w:t xml:space="preserve">This would be the </w:t>
      </w:r>
      <w:r w:rsidRPr="00D866DD">
        <w:rPr>
          <w:rStyle w:val="Emphasis"/>
        </w:rPr>
        <w:t>needed endorsement from Congress</w:t>
      </w:r>
      <w:r w:rsidRPr="00D866DD">
        <w:rPr>
          <w:sz w:val="16"/>
        </w:rPr>
        <w:t xml:space="preserve">, the other political branch of government, </w:t>
      </w:r>
      <w:r w:rsidRPr="00D866DD">
        <w:rPr>
          <w:rStyle w:val="IntenseEmphasis"/>
        </w:rPr>
        <w:t>to clarify the U.S. position on its use of force regarding targeted killing</w:t>
      </w:r>
      <w:r w:rsidRPr="00D866DD">
        <w:rPr>
          <w:sz w:val="16"/>
        </w:rPr>
        <w:t xml:space="preserve">. For example, </w:t>
      </w:r>
      <w:r w:rsidRPr="00D866DD">
        <w:rPr>
          <w:rStyle w:val="IntenseEmphasis"/>
        </w:rPr>
        <w:t>it would spell out the limits of American lethality</w:t>
      </w:r>
      <w:r w:rsidRPr="00D866DD">
        <w:rPr>
          <w:sz w:val="16"/>
        </w:rPr>
        <w:t xml:space="preserve"> once an individual takes the status of being a member of an organized group. Additionally, </w:t>
      </w:r>
      <w:r w:rsidRPr="00427E69">
        <w:rPr>
          <w:rStyle w:val="Emphasis"/>
          <w:highlight w:val="yellow"/>
        </w:rPr>
        <w:t>statutory clarification</w:t>
      </w:r>
      <w:r w:rsidRPr="00427E69">
        <w:rPr>
          <w:sz w:val="16"/>
          <w:highlight w:val="yellow"/>
        </w:rPr>
        <w:t xml:space="preserve"> </w:t>
      </w:r>
      <w:r w:rsidRPr="00427E69">
        <w:rPr>
          <w:rStyle w:val="IntenseEmphasis"/>
          <w:highlight w:val="yellow"/>
        </w:rPr>
        <w:t>will give other states a roadmap</w:t>
      </w:r>
      <w:r w:rsidRPr="00D866DD">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IntenseEmphasis"/>
        </w:rPr>
        <w:t>champions of targeted killings want the feeling of safety achieved by the elimination of those who would do</w:t>
      </w:r>
      <w:r w:rsidRPr="00D866DD">
        <w:rPr>
          <w:sz w:val="16"/>
        </w:rPr>
        <w:t xml:space="preserve"> the United States </w:t>
      </w:r>
      <w:r w:rsidRPr="00D866DD">
        <w:rPr>
          <w:rStyle w:val="IntenseEmphasis"/>
        </w:rPr>
        <w:t>harm</w:t>
      </w:r>
      <w:r w:rsidRPr="00D866DD">
        <w:rPr>
          <w:sz w:val="16"/>
        </w:rPr>
        <w:t xml:space="preserve">. </w:t>
      </w:r>
      <w:r w:rsidRPr="00D866DD">
        <w:rPr>
          <w:rStyle w:val="IntenseEmphasis"/>
        </w:rPr>
        <w:t xml:space="preserve">But </w:t>
      </w:r>
      <w:r w:rsidRPr="00427E69">
        <w:rPr>
          <w:rStyle w:val="IntenseEmphasis"/>
          <w:highlight w:val="yellow"/>
        </w:rPr>
        <w:t>allowing the President to</w:t>
      </w:r>
      <w:r w:rsidRPr="00D866DD">
        <w:rPr>
          <w:rStyle w:val="IntenseEmphasis"/>
        </w:rPr>
        <w:t xml:space="preserve"> order </w:t>
      </w:r>
      <w:r w:rsidRPr="00427E69">
        <w:rPr>
          <w:rStyle w:val="IntenseEmphasis"/>
          <w:highlight w:val="yellow"/>
        </w:rPr>
        <w:t>target</w:t>
      </w:r>
      <w:r w:rsidRPr="00D866DD">
        <w:rPr>
          <w:rStyle w:val="IntenseEmphasis"/>
        </w:rPr>
        <w:t xml:space="preserve">ed killing </w:t>
      </w:r>
      <w:r w:rsidRPr="00427E69">
        <w:rPr>
          <w:rStyle w:val="Emphasis"/>
          <w:highlight w:val="yellow"/>
        </w:rPr>
        <w:t>without congressional limits</w:t>
      </w:r>
      <w:r w:rsidRPr="00427E69">
        <w:rPr>
          <w:rStyle w:val="IntenseEmphasis"/>
          <w:highlight w:val="yellow"/>
        </w:rPr>
        <w:t xml:space="preserve"> means the President can manipulate force</w:t>
      </w:r>
      <w:r w:rsidRPr="00D866DD">
        <w:rPr>
          <w:rStyle w:val="IntenseEmphasis"/>
        </w:rPr>
        <w:t xml:space="preserve"> in the name of national security </w:t>
      </w:r>
      <w:r w:rsidRPr="00427E69">
        <w:rPr>
          <w:rStyle w:val="IntenseEmphasis"/>
          <w:highlight w:val="yellow"/>
        </w:rPr>
        <w:t>without tethering</w:t>
      </w:r>
      <w:r w:rsidRPr="00D866DD">
        <w:rPr>
          <w:rStyle w:val="IntenseEmphasis"/>
        </w:rPr>
        <w:t xml:space="preserve"> it </w:t>
      </w:r>
      <w:r w:rsidRPr="00427E69">
        <w:rPr>
          <w:rStyle w:val="IntenseEmphasis"/>
          <w:highlight w:val="yellow"/>
        </w:rPr>
        <w:t>to</w:t>
      </w:r>
      <w:r w:rsidRPr="00D866DD">
        <w:rPr>
          <w:rStyle w:val="IntenseEmphasis"/>
        </w:rPr>
        <w:t xml:space="preserve"> the </w:t>
      </w:r>
      <w:r w:rsidRPr="00427E69">
        <w:rPr>
          <w:rStyle w:val="IntenseEmphasis"/>
          <w:highlight w:val="yellow"/>
        </w:rPr>
        <w:t>law</w:t>
      </w:r>
      <w:r w:rsidRPr="00D866DD">
        <w:rPr>
          <w:rStyle w:val="IntenseEmphasis"/>
        </w:rPr>
        <w:t xml:space="preserve"> advanced by international norms</w:t>
      </w:r>
      <w:r w:rsidRPr="00D866DD">
        <w:rPr>
          <w:sz w:val="16"/>
        </w:rPr>
        <w:t xml:space="preserve">. The potential </w:t>
      </w:r>
      <w:r w:rsidRPr="00D866DD">
        <w:rPr>
          <w:rStyle w:val="IntenseEmphasis"/>
        </w:rPr>
        <w:t>consequence of</w:t>
      </w:r>
      <w:r w:rsidRPr="00D866DD">
        <w:rPr>
          <w:sz w:val="16"/>
        </w:rPr>
        <w:t xml:space="preserve"> such </w:t>
      </w:r>
      <w:r w:rsidRPr="00427E69">
        <w:rPr>
          <w:rStyle w:val="Emphasis"/>
          <w:highlight w:val="yellow"/>
        </w:rPr>
        <w:t>unilateral executive action</w:t>
      </w:r>
      <w:r w:rsidRPr="00D866DD">
        <w:rPr>
          <w:rStyle w:val="Emphasis"/>
        </w:rPr>
        <w:t xml:space="preserve"> is that it </w:t>
      </w:r>
      <w:r w:rsidRPr="00427E69">
        <w:rPr>
          <w:rStyle w:val="Emphasis"/>
          <w:highlight w:val="yellow"/>
        </w:rPr>
        <w:t>gives other states</w:t>
      </w:r>
      <w:r w:rsidRPr="00427E69">
        <w:rPr>
          <w:rStyle w:val="IntenseEmphasis"/>
          <w:highlight w:val="yellow"/>
        </w:rPr>
        <w:t>, such as North Korea and Iran</w:t>
      </w:r>
      <w:r w:rsidRPr="00D866DD">
        <w:rPr>
          <w:rStyle w:val="IntenseEmphasis"/>
        </w:rPr>
        <w:t xml:space="preserve">, the </w:t>
      </w:r>
      <w:r w:rsidRPr="00427E69">
        <w:rPr>
          <w:rStyle w:val="IntenseEmphasis"/>
          <w:highlight w:val="yellow"/>
        </w:rPr>
        <w:t>customary precedent to do the same</w:t>
      </w:r>
      <w:r w:rsidRPr="00D866DD">
        <w:rPr>
          <w:sz w:val="16"/>
        </w:rPr>
        <w:t xml:space="preserve">. </w:t>
      </w:r>
      <w:r w:rsidRPr="00D866DD">
        <w:rPr>
          <w:rStyle w:val="IntenseEmphasis"/>
        </w:rPr>
        <w:t>Targeted killing might be required in certain circumstances, but if the guidelines are</w:t>
      </w:r>
      <w:r w:rsidRPr="00D866DD">
        <w:rPr>
          <w:sz w:val="16"/>
        </w:rPr>
        <w:t xml:space="preserve"> debated and </w:t>
      </w:r>
      <w:r w:rsidRPr="00D866DD">
        <w:rPr>
          <w:rStyle w:val="IntenseEmphasis"/>
        </w:rPr>
        <w:t>understood, the decision can be executed with the full faith of</w:t>
      </w:r>
      <w:r w:rsidRPr="00D866DD">
        <w:rPr>
          <w:sz w:val="16"/>
        </w:rPr>
        <w:t xml:space="preserve"> the people’s representative, </w:t>
      </w:r>
      <w:r w:rsidRPr="00D866DD">
        <w:rPr>
          <w:rStyle w:val="IntenseEmphasis"/>
        </w:rPr>
        <w:t>Congress</w:t>
      </w:r>
      <w:r w:rsidRPr="00D866DD">
        <w:rPr>
          <w:sz w:val="16"/>
        </w:rPr>
        <w:t xml:space="preserve">. </w:t>
      </w:r>
      <w:r w:rsidRPr="00D866DD">
        <w:rPr>
          <w:rStyle w:val="IntenseEmphasis"/>
        </w:rPr>
        <w:t xml:space="preserve">When the decision is made </w:t>
      </w:r>
      <w:r w:rsidRPr="00427E69">
        <w:rPr>
          <w:rStyle w:val="IntenseEmphasis"/>
          <w:highlight w:val="yellow"/>
        </w:rPr>
        <w:t>without Congress</w:t>
      </w:r>
      <w:r w:rsidRPr="00D866DD">
        <w:rPr>
          <w:rStyle w:val="IntenseEmphasis"/>
        </w:rPr>
        <w:t>, the result might make the U</w:t>
      </w:r>
      <w:r w:rsidRPr="00D866DD">
        <w:rPr>
          <w:sz w:val="16"/>
        </w:rPr>
        <w:t xml:space="preserve">nited </w:t>
      </w:r>
      <w:r w:rsidRPr="00D866DD">
        <w:rPr>
          <w:rStyle w:val="IntenseEmphasis"/>
        </w:rPr>
        <w:t>S</w:t>
      </w:r>
      <w:r w:rsidRPr="00D866DD">
        <w:rPr>
          <w:sz w:val="16"/>
        </w:rPr>
        <w:t xml:space="preserve">tates </w:t>
      </w:r>
      <w:r w:rsidRPr="00D866DD">
        <w:rPr>
          <w:rStyle w:val="IntenseEmphasis"/>
        </w:rPr>
        <w:t xml:space="preserve">feel safer, but </w:t>
      </w:r>
      <w:r w:rsidRPr="00427E69">
        <w:rPr>
          <w:rStyle w:val="IntenseEmphasis"/>
          <w:highlight w:val="yellow"/>
        </w:rPr>
        <w:t>the process eschews</w:t>
      </w:r>
      <w:r w:rsidRPr="00D866DD">
        <w:rPr>
          <w:rStyle w:val="IntenseEmphasis"/>
        </w:rPr>
        <w:t xml:space="preserve"> what gives a state its greatest safety: the </w:t>
      </w:r>
      <w:r w:rsidRPr="00427E69">
        <w:rPr>
          <w:rStyle w:val="IntenseEmphasis"/>
          <w:highlight w:val="yellow"/>
        </w:rPr>
        <w:t>rule of law</w:t>
      </w:r>
      <w:r w:rsidRPr="00D866DD">
        <w:rPr>
          <w:sz w:val="16"/>
        </w:rPr>
        <w:t>.</w:t>
      </w:r>
    </w:p>
    <w:p w:rsidR="007C2EFC" w:rsidRPr="007A5668" w:rsidRDefault="007C2EFC" w:rsidP="007C2EFC"/>
    <w:p w:rsidR="007C2EFC" w:rsidRDefault="007C2EFC" w:rsidP="007C2EFC"/>
    <w:p w:rsidR="007C2EFC" w:rsidRPr="001B0C1B" w:rsidRDefault="007C2EFC" w:rsidP="007C2EFC">
      <w:pPr>
        <w:pStyle w:val="Heading4"/>
      </w:pPr>
      <w:r>
        <w:t xml:space="preserve">Links to politics </w:t>
      </w:r>
    </w:p>
    <w:p w:rsidR="007C2EFC" w:rsidRPr="001B0C1B" w:rsidRDefault="007C2EFC" w:rsidP="007C2EFC">
      <w:pPr>
        <w:rPr>
          <w:sz w:val="16"/>
        </w:rPr>
      </w:pPr>
      <w:r w:rsidRPr="001B0C1B">
        <w:rPr>
          <w:sz w:val="16"/>
        </w:rPr>
        <w:t xml:space="preserve">Billy </w:t>
      </w:r>
      <w:r w:rsidRPr="001B0C1B">
        <w:rPr>
          <w:rStyle w:val="StyleStyleBold12pt"/>
        </w:rPr>
        <w:t>Hallowell 13</w:t>
      </w:r>
      <w:r w:rsidRPr="001B0C1B">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1B0C1B">
          <w:rPr>
            <w:rStyle w:val="Hyperlink"/>
            <w:sz w:val="16"/>
          </w:rPr>
          <w:t>http://www.theblaze.com/stories/2013/02/11/heres-how-obamas-using-executive-power-to-bylass-legislative-process-plus-a-brief-history-of-executive-orders/</w:t>
        </w:r>
      </w:hyperlink>
    </w:p>
    <w:p w:rsidR="007C2EFC" w:rsidRPr="001B0C1B" w:rsidRDefault="007C2EFC" w:rsidP="007C2EFC">
      <w:pPr>
        <w:rPr>
          <w:b/>
          <w:iCs/>
          <w:u w:val="single"/>
        </w:rPr>
      </w:pPr>
      <w:r w:rsidRPr="001B0C1B">
        <w:rPr>
          <w:sz w:val="16"/>
        </w:rPr>
        <w:t xml:space="preserve">“In an era of polarized parties and a fragmented Congress, the opportunities to legislate are few and far between,” Howell said. “So </w:t>
      </w:r>
      <w:r w:rsidRPr="00427E69">
        <w:rPr>
          <w:rStyle w:val="StyleBoldUnderline"/>
          <w:highlight w:val="yellow"/>
        </w:rPr>
        <w:t>presidents have</w:t>
      </w:r>
      <w:r w:rsidRPr="001B0C1B">
        <w:rPr>
          <w:rStyle w:val="StyleBoldUnderline"/>
        </w:rPr>
        <w:t xml:space="preserve"> powerful </w:t>
      </w:r>
      <w:r w:rsidRPr="00427E69">
        <w:rPr>
          <w:rStyle w:val="StyleBoldUnderline"/>
          <w:highlight w:val="yellow"/>
        </w:rPr>
        <w:t>incentive to go it alone</w:t>
      </w:r>
      <w:r w:rsidRPr="001B0C1B">
        <w:rPr>
          <w:sz w:val="16"/>
        </w:rPr>
        <w:t>. And they do.”</w:t>
      </w:r>
      <w:r w:rsidRPr="001B0C1B">
        <w:rPr>
          <w:sz w:val="12"/>
        </w:rPr>
        <w:t>¶</w:t>
      </w:r>
      <w:r w:rsidRPr="001B0C1B">
        <w:rPr>
          <w:sz w:val="16"/>
        </w:rPr>
        <w:t xml:space="preserve"> </w:t>
      </w:r>
      <w:r w:rsidRPr="00427E69">
        <w:rPr>
          <w:rStyle w:val="Emphasis"/>
          <w:highlight w:val="yellow"/>
        </w:rPr>
        <w:t>And the political opposition howls</w:t>
      </w:r>
      <w:r w:rsidRPr="001B0C1B">
        <w:rPr>
          <w:rStyle w:val="Emphasis"/>
        </w:rPr>
        <w:t>.</w:t>
      </w:r>
      <w:r w:rsidRPr="001B0C1B">
        <w:rPr>
          <w:rStyle w:val="Emphasis"/>
          <w:b w:val="0"/>
          <w:sz w:val="12"/>
          <w:u w:val="none"/>
        </w:rPr>
        <w:t>¶</w:t>
      </w:r>
      <w:r w:rsidRPr="001B0C1B">
        <w:rPr>
          <w:sz w:val="16"/>
        </w:rPr>
        <w:t xml:space="preserve"> Sen. Marco Rubio, R-Fla., a possible contender for the Republican presidential nomination in 2016, said that </w:t>
      </w:r>
      <w:r w:rsidRPr="00427E69">
        <w:rPr>
          <w:rStyle w:val="StyleBoldUnderline"/>
          <w:highlight w:val="yellow"/>
        </w:rPr>
        <w:t>on</w:t>
      </w:r>
      <w:r w:rsidRPr="001B0C1B">
        <w:rPr>
          <w:rStyle w:val="StyleBoldUnderline"/>
        </w:rPr>
        <w:t xml:space="preserve"> the </w:t>
      </w:r>
      <w:r w:rsidRPr="00427E69">
        <w:rPr>
          <w:rStyle w:val="StyleBoldUnderline"/>
          <w:highlight w:val="yellow"/>
        </w:rPr>
        <w:t>gun-control</w:t>
      </w:r>
      <w:r w:rsidRPr="001B0C1B">
        <w:rPr>
          <w:rStyle w:val="StyleBoldUnderline"/>
        </w:rPr>
        <w:t xml:space="preserve"> front</w:t>
      </w:r>
      <w:r w:rsidRPr="001B0C1B">
        <w:rPr>
          <w:sz w:val="16"/>
        </w:rPr>
        <w:t xml:space="preserve"> in particular, </w:t>
      </w:r>
      <w:r w:rsidRPr="00427E69">
        <w:rPr>
          <w:rStyle w:val="StyleBoldUnderline"/>
          <w:highlight w:val="yellow"/>
        </w:rPr>
        <w:t>Obama is “abusing his power by imposing his policies via executive fiat instead of allowing them to be debated</w:t>
      </w:r>
      <w:r w:rsidRPr="001B0C1B">
        <w:rPr>
          <w:rStyle w:val="StyleBoldUnderline"/>
        </w:rPr>
        <w:t xml:space="preserve"> in Congress.”</w:t>
      </w:r>
      <w:r w:rsidRPr="001B0C1B">
        <w:rPr>
          <w:rStyle w:val="StyleBoldUnderline"/>
          <w:sz w:val="12"/>
        </w:rPr>
        <w:t>¶</w:t>
      </w:r>
      <w:r w:rsidRPr="001B0C1B">
        <w:rPr>
          <w:sz w:val="16"/>
        </w:rPr>
        <w:t xml:space="preserve"> </w:t>
      </w:r>
      <w:r w:rsidRPr="001B0C1B">
        <w:rPr>
          <w:rStyle w:val="StyleBoldUnderline"/>
        </w:rPr>
        <w:t>The Republican reaction is to be expected</w:t>
      </w:r>
      <w:r w:rsidRPr="001B0C1B">
        <w:rPr>
          <w:sz w:val="16"/>
        </w:rPr>
        <w:t>, said John Woolley, co-director of the American Presidency Project at the University of California in Santa Barbara.</w:t>
      </w:r>
      <w:r w:rsidRPr="001B0C1B">
        <w:rPr>
          <w:sz w:val="12"/>
        </w:rPr>
        <w:t>¶</w:t>
      </w:r>
      <w:r w:rsidRPr="001B0C1B">
        <w:rPr>
          <w:sz w:val="16"/>
        </w:rPr>
        <w:t xml:space="preserve"> “For years </w:t>
      </w:r>
      <w:r w:rsidRPr="00427E69">
        <w:rPr>
          <w:rStyle w:val="Emphasis"/>
          <w:highlight w:val="yellow"/>
        </w:rPr>
        <w:t>there has been a growing concern about unchecked executive power</w:t>
      </w:r>
      <w:r w:rsidRPr="001B0C1B">
        <w:rPr>
          <w:sz w:val="16"/>
        </w:rPr>
        <w:t xml:space="preserve">,” Woolley said. </w:t>
      </w:r>
      <w:r w:rsidRPr="00427E69">
        <w:rPr>
          <w:sz w:val="16"/>
          <w:highlight w:val="yellow"/>
        </w:rPr>
        <w:t>“</w:t>
      </w:r>
      <w:r w:rsidRPr="00427E69">
        <w:rPr>
          <w:rStyle w:val="StyleBoldUnderline"/>
          <w:highlight w:val="yellow"/>
        </w:rPr>
        <w:t>It tends to have a partisan content</w:t>
      </w:r>
      <w:r w:rsidRPr="001B0C1B">
        <w:rPr>
          <w:rStyle w:val="StyleBoldUnderline"/>
        </w:rPr>
        <w:t>, with</w:t>
      </w:r>
      <w:r w:rsidRPr="001B0C1B">
        <w:rPr>
          <w:sz w:val="16"/>
        </w:rPr>
        <w:t xml:space="preserve"> contemporary </w:t>
      </w:r>
      <w:r w:rsidRPr="001B0C1B">
        <w:rPr>
          <w:rStyle w:val="StyleBoldUnderline"/>
        </w:rPr>
        <w:t>complaints coming from the incumbent president’s opponents.”</w:t>
      </w:r>
    </w:p>
    <w:p w:rsidR="007C2EFC" w:rsidRPr="00FF21B9" w:rsidRDefault="007C2EFC" w:rsidP="007C2EFC"/>
    <w:p w:rsidR="007C2EFC" w:rsidRPr="001B0C1B" w:rsidRDefault="007C2EFC" w:rsidP="007C2EFC">
      <w:pPr>
        <w:pStyle w:val="Heading4"/>
      </w:pPr>
      <w:r>
        <w:lastRenderedPageBreak/>
        <w:t xml:space="preserve">Executive action isn’t credible </w:t>
      </w:r>
    </w:p>
    <w:p w:rsidR="007C2EFC" w:rsidRPr="001B0C1B" w:rsidRDefault="007C2EFC" w:rsidP="007C2EFC">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B0C1B">
          <w:rPr>
            <w:rStyle w:val="Hyperlink"/>
          </w:rPr>
          <w:t>http://www.vanderbilt.edu/jotl/2012/06/due-process-rights-and-the-targeted-killing-of-suspected-terrorists-the-unconstitutional-scope-of-executive-killing-power/</w:t>
        </w:r>
      </w:hyperlink>
      <w:r w:rsidRPr="001B0C1B">
        <w:t xml:space="preserve">] </w:t>
      </w:r>
    </w:p>
    <w:p w:rsidR="007C2EFC" w:rsidRPr="001B0C1B" w:rsidRDefault="007C2EFC" w:rsidP="007C2EFC">
      <w:pPr>
        <w:rPr>
          <w:sz w:val="14"/>
        </w:rPr>
      </w:pPr>
      <w:r w:rsidRPr="001B0C1B">
        <w:rPr>
          <w:sz w:val="14"/>
        </w:rPr>
        <w:t xml:space="preserve">The </w:t>
      </w:r>
      <w:r w:rsidRPr="00427E69">
        <w:rPr>
          <w:rStyle w:val="StyleBoldUnderline"/>
          <w:highlight w:val="yellow"/>
        </w:rPr>
        <w:t>Obama</w:t>
      </w:r>
      <w:r w:rsidRPr="001B0C1B">
        <w:rPr>
          <w:sz w:val="14"/>
        </w:rPr>
        <w:t xml:space="preserve"> Administration</w:t>
      </w:r>
      <w:r w:rsidRPr="00427E69">
        <w:rPr>
          <w:rStyle w:val="StyleBoldUnderline"/>
          <w:highlight w:val="yellow"/>
        </w:rPr>
        <w:t>’s Reassurances Are</w:t>
      </w:r>
      <w:r w:rsidRPr="001B0C1B">
        <w:rPr>
          <w:sz w:val="14"/>
        </w:rPr>
        <w:t xml:space="preserve"> Circular and </w:t>
      </w:r>
      <w:r w:rsidRPr="00427E69">
        <w:rPr>
          <w:rStyle w:val="Emphasis"/>
          <w:highlight w:val="yellow"/>
        </w:rPr>
        <w:t>Unsatisfactory</w:t>
      </w:r>
      <w:r w:rsidRPr="001B0C1B">
        <w:rPr>
          <w:sz w:val="14"/>
        </w:rPr>
        <w:t xml:space="preserve"> The Obama Administration has addressed the controversy over targeted killing in an effort to assuage concerns over the program’s constitutionality, including concerns over due process protections.162 However, </w:t>
      </w:r>
      <w:r w:rsidRPr="001B0C1B">
        <w:rPr>
          <w:rStyle w:val="StyleBoldUnderline"/>
        </w:rPr>
        <w:t xml:space="preserve">the Administration’s </w:t>
      </w:r>
      <w:r w:rsidRPr="00427E69">
        <w:rPr>
          <w:rStyle w:val="StyleBoldUnderline"/>
          <w:highlight w:val="yellow"/>
        </w:rPr>
        <w:t>explanations do little</w:t>
      </w:r>
      <w:r w:rsidRPr="001B0C1B">
        <w:rPr>
          <w:rStyle w:val="StyleBoldUnderline"/>
        </w:rPr>
        <w:t xml:space="preserve"> </w:t>
      </w:r>
      <w:r w:rsidRPr="00427E69">
        <w:rPr>
          <w:rStyle w:val="StyleBoldUnderline"/>
          <w:highlight w:val="yellow"/>
        </w:rPr>
        <w:t xml:space="preserve">but reiterate the </w:t>
      </w:r>
      <w:r w:rsidRPr="00427E69">
        <w:rPr>
          <w:rStyle w:val="Emphasis"/>
          <w:highlight w:val="yellow"/>
        </w:rPr>
        <w:t>gaping hole in</w:t>
      </w:r>
      <w:r w:rsidRPr="001B0C1B">
        <w:rPr>
          <w:sz w:val="14"/>
        </w:rPr>
        <w:t xml:space="preserve"> guaranteed </w:t>
      </w:r>
      <w:r w:rsidRPr="00427E69">
        <w:rPr>
          <w:rStyle w:val="Emphasis"/>
          <w:highlight w:val="yellow"/>
        </w:rPr>
        <w:t>due process</w:t>
      </w:r>
      <w:r w:rsidRPr="001B0C1B">
        <w:rPr>
          <w:sz w:val="14"/>
        </w:rPr>
        <w:t xml:space="preserve"> </w:t>
      </w:r>
      <w:r w:rsidRPr="005D5721">
        <w:t>protections</w:t>
      </w:r>
      <w:r w:rsidRPr="001B0C1B">
        <w:rPr>
          <w:sz w:val="14"/>
        </w:rPr>
        <w:t xml:space="preserve"> if Americans are targeted with lethal force.163 </w:t>
      </w:r>
      <w:r w:rsidRPr="005D5721">
        <w:rPr>
          <w:sz w:val="14"/>
        </w:rPr>
        <w:t xml:space="preserve">In fact, </w:t>
      </w:r>
      <w:r w:rsidRPr="005D5721">
        <w:rPr>
          <w:rStyle w:val="StyleBoldUnderline"/>
        </w:rPr>
        <w:t xml:space="preserve">the Administration’s </w:t>
      </w:r>
      <w:r w:rsidRPr="00427E69">
        <w:rPr>
          <w:rStyle w:val="StyleBoldUnderline"/>
          <w:highlight w:val="yellow"/>
        </w:rPr>
        <w:t>attempts to</w:t>
      </w:r>
      <w:r w:rsidRPr="00427E69">
        <w:rPr>
          <w:sz w:val="14"/>
          <w:highlight w:val="yellow"/>
        </w:rPr>
        <w:t xml:space="preserve"> </w:t>
      </w:r>
      <w:r w:rsidRPr="00427E69">
        <w:rPr>
          <w:rStyle w:val="StyleBoldUnderline"/>
          <w:highlight w:val="yellow"/>
        </w:rPr>
        <w:t>justify the current response emphasize the</w:t>
      </w:r>
      <w:r w:rsidRPr="005D5721">
        <w:rPr>
          <w:rStyle w:val="StyleBoldUnderline"/>
        </w:rPr>
        <w:t xml:space="preserve"> </w:t>
      </w:r>
      <w:r w:rsidRPr="005D5721">
        <w:rPr>
          <w:rStyle w:val="Emphasis"/>
        </w:rPr>
        <w:t xml:space="preserve">desperate </w:t>
      </w:r>
      <w:r w:rsidRPr="00427E69">
        <w:rPr>
          <w:rStyle w:val="Emphasis"/>
          <w:highlight w:val="yellow"/>
        </w:rPr>
        <w:t>need for a clear</w:t>
      </w:r>
      <w:r w:rsidRPr="00427E69">
        <w:rPr>
          <w:rStyle w:val="StyleBoldUnderline"/>
          <w:highlight w:val="yellow"/>
        </w:rPr>
        <w:t xml:space="preserve"> </w:t>
      </w:r>
      <w:r w:rsidRPr="00427E69">
        <w:rPr>
          <w:rStyle w:val="Emphasis"/>
          <w:highlight w:val="yellow"/>
        </w:rPr>
        <w:t>articulation of the law</w:t>
      </w:r>
      <w:r w:rsidRPr="00427E69">
        <w:rPr>
          <w:rStyle w:val="StyleBoldUnderline"/>
          <w:highlight w:val="yellow"/>
        </w:rPr>
        <w:t xml:space="preserve"> and </w:t>
      </w:r>
      <w:r w:rsidRPr="00427E69">
        <w:rPr>
          <w:rStyle w:val="Emphasis"/>
          <w:highlight w:val="yellow"/>
        </w:rPr>
        <w:t>a</w:t>
      </w:r>
      <w:r w:rsidRPr="001B0C1B">
        <w:rPr>
          <w:rStyle w:val="Emphasis"/>
        </w:rPr>
        <w:t xml:space="preserve"> </w:t>
      </w:r>
      <w:r w:rsidRPr="00427E69">
        <w:rPr>
          <w:rStyle w:val="Emphasis"/>
          <w:highlight w:val="yellow"/>
        </w:rPr>
        <w:t>mechanism for</w:t>
      </w:r>
      <w:r w:rsidRPr="001B0C1B">
        <w:rPr>
          <w:rStyle w:val="Emphasis"/>
        </w:rPr>
        <w:t xml:space="preserve"> constitutional </w:t>
      </w:r>
      <w:r w:rsidRPr="00427E69">
        <w:rPr>
          <w:rStyle w:val="Emphasis"/>
          <w:highlight w:val="yellow"/>
        </w:rPr>
        <w:t>safeguards.</w:t>
      </w:r>
      <w:r w:rsidRPr="001B0C1B">
        <w:rPr>
          <w:sz w:val="14"/>
        </w:rPr>
        <w:t xml:space="preserve">164 Harold Koh, the Legal Adviser to the Department of State, addressed the criticisms of targeted killing in a speech at the Annual Meeting of the American Society of 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Koh dismissed constitutional claims over targeted killing by simply suggesting that the program is legal and responsible.171 But this response only begs the question over targeted killing: </w:t>
      </w:r>
      <w:r w:rsidRPr="001B0C1B">
        <w:rPr>
          <w:rStyle w:val="StyleBoldUnderline"/>
        </w:rPr>
        <w:t xml:space="preserve">what </w:t>
      </w:r>
      <w:r w:rsidRPr="001B0C1B">
        <w:rPr>
          <w:rStyle w:val="Emphasis"/>
        </w:rPr>
        <w:t>mechanisms</w:t>
      </w:r>
      <w:r w:rsidRPr="001B0C1B">
        <w:rPr>
          <w:rStyle w:val="StyleBoldUnderline"/>
        </w:rPr>
        <w:t xml:space="preserve"> are in place to prevent the unsafe and irresponsible use of this extraordinary power? </w:t>
      </w:r>
      <w:r w:rsidRPr="00427E69">
        <w:rPr>
          <w:rStyle w:val="StyleBoldUnderline"/>
          <w:highlight w:val="yellow"/>
        </w:rPr>
        <w:t>Asserting</w:t>
      </w:r>
      <w:r w:rsidRPr="001B0C1B">
        <w:rPr>
          <w:rStyle w:val="StyleBoldUnderline"/>
        </w:rPr>
        <w:t xml:space="preserve"> </w:t>
      </w:r>
      <w:r w:rsidRPr="00427E69">
        <w:rPr>
          <w:rStyle w:val="StyleBoldUnderline"/>
          <w:highlight w:val="yellow"/>
        </w:rPr>
        <w:t>that the</w:t>
      </w:r>
      <w:r w:rsidRPr="00427E69">
        <w:rPr>
          <w:sz w:val="14"/>
          <w:highlight w:val="yellow"/>
        </w:rPr>
        <w:t xml:space="preserve"> </w:t>
      </w:r>
      <w:r w:rsidRPr="00427E69">
        <w:rPr>
          <w:rStyle w:val="StyleBoldUnderline"/>
          <w:highlight w:val="yellow"/>
        </w:rPr>
        <w:t>program is legal</w:t>
      </w:r>
      <w:r w:rsidRPr="001B0C1B">
        <w:rPr>
          <w:rStyle w:val="StyleBoldUnderline"/>
        </w:rPr>
        <w:t xml:space="preserve"> and responsible </w:t>
      </w:r>
      <w:r w:rsidRPr="00427E69">
        <w:rPr>
          <w:rStyle w:val="Emphasis"/>
          <w:highlight w:val="yellow"/>
        </w:rPr>
        <w:t>without substantiating this</w:t>
      </w:r>
      <w:r w:rsidRPr="00427E69">
        <w:rPr>
          <w:rStyle w:val="StyleBoldUnderline"/>
          <w:highlight w:val="yellow"/>
        </w:rPr>
        <w:t xml:space="preserve"> assertion rests on</w:t>
      </w:r>
      <w:r w:rsidRPr="001B0C1B">
        <w:rPr>
          <w:rStyle w:val="StyleBoldUnderline"/>
        </w:rPr>
        <w:t xml:space="preserve"> notions of </w:t>
      </w:r>
      <w:r w:rsidRPr="00427E69">
        <w:rPr>
          <w:rStyle w:val="Emphasis"/>
          <w:highlight w:val="yellow"/>
        </w:rPr>
        <w:t>blind faith</w:t>
      </w:r>
      <w:r w:rsidRPr="001B0C1B">
        <w:rPr>
          <w:rStyle w:val="StyleBoldUnderline"/>
        </w:rPr>
        <w:t xml:space="preserve"> in executive prudence and responsibility, </w:t>
      </w:r>
      <w:r w:rsidRPr="00427E69">
        <w:rPr>
          <w:rStyle w:val="StyleBoldUnderline"/>
          <w:highlight w:val="yellow"/>
        </w:rPr>
        <w:t xml:space="preserve">and </w:t>
      </w:r>
      <w:r w:rsidRPr="00427E69">
        <w:rPr>
          <w:rStyle w:val="Emphasis"/>
          <w:sz w:val="28"/>
          <w:szCs w:val="28"/>
          <w:highlight w:val="yellow"/>
        </w:rPr>
        <w:t>provides no grounds for reassurance</w:t>
      </w:r>
      <w:r w:rsidRPr="001B0C1B">
        <w:rPr>
          <w:rStyle w:val="StyleBoldUnderline"/>
        </w:rPr>
        <w:t>.</w:t>
      </w:r>
      <w:r w:rsidRPr="001B0C1B">
        <w:rPr>
          <w:sz w:val="14"/>
        </w:rPr>
        <w:t xml:space="preserve">172 The </w:t>
      </w:r>
      <w:r w:rsidRPr="00427E69">
        <w:rPr>
          <w:rStyle w:val="StyleBoldUnderline"/>
          <w:highlight w:val="yellow"/>
        </w:rPr>
        <w:t>Obama</w:t>
      </w:r>
      <w:r w:rsidRPr="001B0C1B">
        <w:rPr>
          <w:sz w:val="14"/>
        </w:rPr>
        <w:t xml:space="preserve"> Administration</w:t>
      </w:r>
      <w:r w:rsidRPr="00427E69">
        <w:rPr>
          <w:rStyle w:val="StyleBoldUnderline"/>
          <w:highlight w:val="yellow"/>
        </w:rPr>
        <w:t>’s</w:t>
      </w:r>
      <w:r w:rsidRPr="00427E69">
        <w:rPr>
          <w:sz w:val="14"/>
          <w:highlight w:val="yellow"/>
        </w:rPr>
        <w:t xml:space="preserve"> </w:t>
      </w:r>
      <w:r w:rsidRPr="00427E69">
        <w:rPr>
          <w:rStyle w:val="StyleBoldUnderline"/>
          <w:highlight w:val="yellow"/>
        </w:rPr>
        <w:t>assurances</w:t>
      </w:r>
      <w:r w:rsidRPr="001B0C1B">
        <w:rPr>
          <w:rStyle w:val="StyleBoldUnderline"/>
        </w:rPr>
        <w:t xml:space="preserve"> regarding the targeted</w:t>
      </w:r>
      <w:r w:rsidRPr="001B0C1B">
        <w:rPr>
          <w:sz w:val="14"/>
        </w:rPr>
        <w:t xml:space="preserve"> </w:t>
      </w:r>
      <w:r w:rsidRPr="001B0C1B">
        <w:rPr>
          <w:rStyle w:val="StyleBoldUnderline"/>
        </w:rPr>
        <w:t xml:space="preserve">killing program </w:t>
      </w:r>
      <w:r w:rsidRPr="00427E69">
        <w:rPr>
          <w:rStyle w:val="StyleBoldUnderline"/>
          <w:highlight w:val="yellow"/>
        </w:rPr>
        <w:t xml:space="preserve">are </w:t>
      </w:r>
      <w:r w:rsidRPr="00427E69">
        <w:rPr>
          <w:rStyle w:val="Emphasis"/>
          <w:highlight w:val="yellow"/>
        </w:rPr>
        <w:t>unsatisfactory</w:t>
      </w:r>
      <w:r w:rsidRPr="00427E69">
        <w:rPr>
          <w:sz w:val="14"/>
          <w:highlight w:val="yellow"/>
        </w:rPr>
        <w:t xml:space="preserve"> </w:t>
      </w:r>
      <w:r w:rsidRPr="00427E69">
        <w:rPr>
          <w:rStyle w:val="StyleBoldUnderline"/>
          <w:highlight w:val="yellow"/>
        </w:rPr>
        <w:t>because they fail to address</w:t>
      </w:r>
      <w:r w:rsidRPr="001B0C1B">
        <w:rPr>
          <w:rStyle w:val="StyleBoldUnderline"/>
        </w:rPr>
        <w:t xml:space="preserve"> the</w:t>
      </w:r>
      <w:r w:rsidRPr="001B0C1B">
        <w:rPr>
          <w:sz w:val="14"/>
        </w:rPr>
        <w:t xml:space="preserve"> </w:t>
      </w:r>
      <w:r w:rsidRPr="001B0C1B">
        <w:rPr>
          <w:rStyle w:val="StyleBoldUnderline"/>
        </w:rPr>
        <w:t>primary concern at issue:</w:t>
      </w:r>
      <w:r w:rsidRPr="001B0C1B">
        <w:rPr>
          <w:sz w:val="14"/>
        </w:rPr>
        <w:t xml:space="preserve"> </w:t>
      </w:r>
      <w:r w:rsidRPr="001B0C1B">
        <w:rPr>
          <w:rStyle w:val="StyleBoldUnderline"/>
        </w:rPr>
        <w:t xml:space="preserve">the possibility that </w:t>
      </w:r>
      <w:r w:rsidRPr="00427E69">
        <w:rPr>
          <w:rStyle w:val="StyleBoldUnderline"/>
          <w:highlight w:val="yellow"/>
        </w:rPr>
        <w:t xml:space="preserve">an </w:t>
      </w:r>
      <w:r w:rsidRPr="00427E69">
        <w:rPr>
          <w:rStyle w:val="Emphasis"/>
          <w:highlight w:val="yellow"/>
        </w:rPr>
        <w:t>unchecked</w:t>
      </w:r>
      <w:r w:rsidRPr="001B0C1B">
        <w:rPr>
          <w:rStyle w:val="StyleBoldUnderline"/>
        </w:rPr>
        <w:t xml:space="preserve"> targeted</w:t>
      </w:r>
      <w:r w:rsidRPr="001B0C1B">
        <w:rPr>
          <w:sz w:val="14"/>
        </w:rPr>
        <w:t xml:space="preserve"> </w:t>
      </w:r>
      <w:r w:rsidRPr="001B0C1B">
        <w:rPr>
          <w:rStyle w:val="StyleBoldUnderline"/>
        </w:rPr>
        <w:t xml:space="preserve">killing </w:t>
      </w:r>
      <w:r w:rsidRPr="005D5721">
        <w:rPr>
          <w:rStyle w:val="Emphasis"/>
        </w:rPr>
        <w:t>power</w:t>
      </w:r>
      <w:r w:rsidRPr="001B0C1B">
        <w:rPr>
          <w:rStyle w:val="StyleBoldUnderline"/>
        </w:rPr>
        <w:t xml:space="preserve"> within the Executive Branch is an invitation for abuse.</w:t>
      </w:r>
      <w:r w:rsidRPr="001B0C1B">
        <w:rPr>
          <w:sz w:val="14"/>
        </w:rPr>
        <w:t xml:space="preserve">1 73 </w:t>
      </w:r>
      <w:r w:rsidRPr="005D5721">
        <w:rPr>
          <w:rStyle w:val="StyleBoldUnderline"/>
        </w:rPr>
        <w:t>Without</w:t>
      </w:r>
      <w:r w:rsidRPr="001B0C1B">
        <w:rPr>
          <w:rStyle w:val="StyleBoldUnderline"/>
        </w:rPr>
        <w:t xml:space="preserve"> some form of </w:t>
      </w:r>
      <w:r w:rsidRPr="00427E69">
        <w:rPr>
          <w:rStyle w:val="StyleBoldUnderline"/>
          <w:highlight w:val="yellow"/>
        </w:rPr>
        <w:t xml:space="preserve">independent oversight, there is no </w:t>
      </w:r>
      <w:r w:rsidRPr="00427E69">
        <w:rPr>
          <w:rStyle w:val="Emphasis"/>
          <w:highlight w:val="yellow"/>
        </w:rPr>
        <w:t>mechanism</w:t>
      </w:r>
      <w:r w:rsidRPr="00427E69">
        <w:rPr>
          <w:rStyle w:val="StyleBoldUnderline"/>
          <w:highlight w:val="yellow"/>
        </w:rPr>
        <w:t xml:space="preserve"> for ensuring</w:t>
      </w:r>
      <w:r w:rsidRPr="001B0C1B">
        <w:rPr>
          <w:rStyle w:val="StyleBoldUnderline"/>
        </w:rPr>
        <w:t xml:space="preserve"> the accurate and </w:t>
      </w:r>
      <w:r w:rsidRPr="00427E69">
        <w:rPr>
          <w:rStyle w:val="StyleBoldUnderline"/>
          <w:highlight w:val="yellow"/>
        </w:rPr>
        <w:t>legitimate use</w:t>
      </w:r>
      <w:r w:rsidRPr="001B0C1B">
        <w:rPr>
          <w:rStyle w:val="StyleBoldUnderline"/>
        </w:rPr>
        <w:t xml:space="preserve"> of targeted killings in narrowly tailored circumstances.</w:t>
      </w:r>
      <w:r w:rsidRPr="001B0C1B">
        <w:rPr>
          <w:sz w:val="14"/>
        </w:rPr>
        <w:t>174</w:t>
      </w:r>
    </w:p>
    <w:p w:rsidR="007C2EFC" w:rsidRPr="00FF21B9" w:rsidRDefault="007C2EFC" w:rsidP="007C2EFC"/>
    <w:p w:rsidR="007C2EFC" w:rsidRDefault="007C2EFC" w:rsidP="007C2EFC">
      <w:pPr>
        <w:pStyle w:val="Heading3"/>
        <w:rPr>
          <w:rFonts w:eastAsia="MS Gothic"/>
        </w:rPr>
      </w:pPr>
      <w:r>
        <w:rPr>
          <w:rFonts w:eastAsia="MS Gothic"/>
        </w:rPr>
        <w:lastRenderedPageBreak/>
        <w:t>AT: UAV Strikes</w:t>
      </w:r>
    </w:p>
    <w:p w:rsidR="007C2EFC" w:rsidRDefault="007C2EFC" w:rsidP="007C2EFC"/>
    <w:p w:rsidR="007C2EFC" w:rsidRDefault="007C2EFC" w:rsidP="007C2EFC"/>
    <w:p w:rsidR="007C2EFC" w:rsidRPr="00E376EB" w:rsidRDefault="007C2EFC" w:rsidP="007C2EFC">
      <w:pPr>
        <w:pStyle w:val="Heading4"/>
      </w:pPr>
      <w:r w:rsidRPr="00E376EB">
        <w:t xml:space="preserve">No link uniqueness – drones decreasing now, but don’t take out the advantage  </w:t>
      </w:r>
    </w:p>
    <w:p w:rsidR="007C2EFC" w:rsidRPr="00E376EB" w:rsidRDefault="007C2EFC" w:rsidP="007C2EFC">
      <w:r w:rsidRPr="00E376EB">
        <w:rPr>
          <w:rStyle w:val="Heading4Char"/>
        </w:rPr>
        <w:t>Bergen, 10/25/13</w:t>
      </w:r>
      <w:r w:rsidRPr="00E376EB">
        <w:t xml:space="preserve"> [Peter, CNN, Did Obama keep his drone promises? </w:t>
      </w:r>
      <w:hyperlink r:id="rId18" w:history="1">
        <w:r w:rsidRPr="00E376EB">
          <w:rPr>
            <w:rStyle w:val="Hyperlink"/>
          </w:rPr>
          <w:t>http://www.cnn.com/2013/10/25/opinion/bergen-drone-promises/index.html</w:t>
        </w:r>
      </w:hyperlink>
      <w:r w:rsidRPr="00E376EB">
        <w:t xml:space="preserve">] </w:t>
      </w:r>
    </w:p>
    <w:p w:rsidR="007C2EFC" w:rsidRPr="00E376EB" w:rsidRDefault="007C2EFC" w:rsidP="007C2EFC">
      <w:pPr>
        <w:rPr>
          <w:sz w:val="14"/>
        </w:rPr>
      </w:pPr>
      <w:r w:rsidRPr="00E376EB">
        <w:rPr>
          <w:rStyle w:val="StyleBoldUnderline"/>
          <w:highlight w:val="yellow"/>
        </w:rPr>
        <w:t>A study of drone</w:t>
      </w:r>
      <w:r w:rsidRPr="00E376EB">
        <w:rPr>
          <w:rStyle w:val="StyleBoldUnderline"/>
        </w:rPr>
        <w:t xml:space="preserve"> strike </w:t>
      </w:r>
      <w:r w:rsidRPr="00E376EB">
        <w:rPr>
          <w:rStyle w:val="StyleBoldUnderline"/>
          <w:highlight w:val="yellow"/>
        </w:rPr>
        <w:t>activity</w:t>
      </w:r>
      <w:r w:rsidRPr="00E376EB">
        <w:rPr>
          <w:rStyle w:val="StyleBoldUnderline"/>
        </w:rPr>
        <w:t xml:space="preserve"> </w:t>
      </w:r>
      <w:r w:rsidRPr="00E376EB">
        <w:rPr>
          <w:rStyle w:val="StyleBoldUnderline"/>
          <w:b/>
        </w:rPr>
        <w:t>since May 23</w:t>
      </w:r>
      <w:r w:rsidRPr="00E376EB">
        <w:rPr>
          <w:rStyle w:val="StyleBoldUnderline"/>
        </w:rPr>
        <w:t>,</w:t>
      </w:r>
      <w:r w:rsidRPr="00E376EB">
        <w:rPr>
          <w:sz w:val="14"/>
        </w:rPr>
        <w:t xml:space="preserve"> </w:t>
      </w:r>
      <w:r w:rsidRPr="00E376EB">
        <w:rPr>
          <w:rStyle w:val="StyleBoldUnderline"/>
        </w:rPr>
        <w:t>tabulated by the New America Foundation from news reports</w:t>
      </w:r>
      <w:r w:rsidRPr="00E376EB">
        <w:rPr>
          <w:sz w:val="14"/>
        </w:rPr>
        <w:t xml:space="preserve">, </w:t>
      </w:r>
      <w:r w:rsidRPr="00E376EB">
        <w:rPr>
          <w:rStyle w:val="StyleBoldUnderline"/>
          <w:highlight w:val="yellow"/>
        </w:rPr>
        <w:t>provides</w:t>
      </w:r>
      <w:r w:rsidRPr="00E376EB">
        <w:rPr>
          <w:sz w:val="14"/>
        </w:rPr>
        <w:t xml:space="preserve"> some answers. The </w:t>
      </w:r>
      <w:r w:rsidRPr="00E376EB">
        <w:rPr>
          <w:rStyle w:val="Emphasis"/>
          <w:sz w:val="28"/>
          <w:szCs w:val="28"/>
          <w:highlight w:val="yellow"/>
        </w:rPr>
        <w:t>Obama</w:t>
      </w:r>
      <w:r w:rsidRPr="00E376EB">
        <w:rPr>
          <w:sz w:val="14"/>
        </w:rPr>
        <w:t xml:space="preserve"> administration </w:t>
      </w:r>
      <w:r w:rsidRPr="00E376EB">
        <w:rPr>
          <w:rStyle w:val="Emphasis"/>
          <w:sz w:val="28"/>
          <w:szCs w:val="28"/>
          <w:highlight w:val="yellow"/>
        </w:rPr>
        <w:t>has cut the number of</w:t>
      </w:r>
      <w:r w:rsidRPr="00E376EB">
        <w:rPr>
          <w:sz w:val="14"/>
          <w:szCs w:val="28"/>
        </w:rPr>
        <w:t xml:space="preserve"> CIA </w:t>
      </w:r>
      <w:r w:rsidRPr="00E376EB">
        <w:rPr>
          <w:rStyle w:val="Emphasis"/>
          <w:sz w:val="28"/>
          <w:szCs w:val="28"/>
          <w:highlight w:val="yellow"/>
        </w:rPr>
        <w:t>drone strikes considerably</w:t>
      </w:r>
      <w:r w:rsidRPr="00E376EB">
        <w:rPr>
          <w:sz w:val="14"/>
        </w:rPr>
        <w:t xml:space="preserve"> in Pakistan and has slightly slowed the number of strikes in Yemen. At the same time, the targets of the drone strikes have increasingly tended to be the leaders of al Qaeda or affiliated groups rather than mere foot soldiers. </w:t>
      </w:r>
      <w:r w:rsidRPr="00E376EB">
        <w:rPr>
          <w:rStyle w:val="StyleBoldUnderline"/>
          <w:highlight w:val="yellow"/>
        </w:rPr>
        <w:t>Nevertheless</w:t>
      </w:r>
      <w:r w:rsidRPr="00E376EB">
        <w:rPr>
          <w:rStyle w:val="StyleBoldUnderline"/>
        </w:rPr>
        <w:t>, the drone program continues to involve a number of</w:t>
      </w:r>
      <w:r w:rsidRPr="00E376EB">
        <w:rPr>
          <w:sz w:val="14"/>
        </w:rPr>
        <w:t xml:space="preserve"> civilian </w:t>
      </w:r>
      <w:r w:rsidRPr="00E376EB">
        <w:rPr>
          <w:rStyle w:val="StyleBoldUnderline"/>
        </w:rPr>
        <w:t xml:space="preserve">casualties and </w:t>
      </w:r>
      <w:r w:rsidRPr="00E376EB">
        <w:rPr>
          <w:rStyle w:val="StyleBoldUnderline"/>
          <w:highlight w:val="yellow"/>
        </w:rPr>
        <w:t>not</w:t>
      </w:r>
      <w:r w:rsidRPr="00E376EB">
        <w:rPr>
          <w:sz w:val="14"/>
          <w:highlight w:val="yellow"/>
        </w:rPr>
        <w:t xml:space="preserve"> </w:t>
      </w:r>
      <w:r w:rsidRPr="00E376EB">
        <w:rPr>
          <w:rStyle w:val="StyleBoldUnderline"/>
          <w:highlight w:val="yellow"/>
        </w:rPr>
        <w:t>enough</w:t>
      </w:r>
      <w:r w:rsidRPr="00E376EB">
        <w:rPr>
          <w:rStyle w:val="StyleBoldUnderline"/>
        </w:rPr>
        <w:t xml:space="preserve"> </w:t>
      </w:r>
      <w:r w:rsidRPr="00E376EB">
        <w:rPr>
          <w:rStyle w:val="StyleBoldUnderline"/>
          <w:highlight w:val="yellow"/>
        </w:rPr>
        <w:t xml:space="preserve">has been done to make it as </w:t>
      </w:r>
      <w:r w:rsidRPr="00E376EB">
        <w:rPr>
          <w:rStyle w:val="Emphasis"/>
          <w:highlight w:val="yellow"/>
        </w:rPr>
        <w:t>transparent</w:t>
      </w:r>
      <w:r w:rsidRPr="00E376EB">
        <w:rPr>
          <w:rStyle w:val="StyleBoldUnderline"/>
          <w:highlight w:val="yellow"/>
        </w:rPr>
        <w:t xml:space="preserve"> and </w:t>
      </w:r>
      <w:r w:rsidRPr="00E376EB">
        <w:rPr>
          <w:rStyle w:val="Emphasis"/>
          <w:highlight w:val="yellow"/>
        </w:rPr>
        <w:t>legally sustainable</w:t>
      </w:r>
      <w:r w:rsidRPr="00E376EB">
        <w:rPr>
          <w:sz w:val="14"/>
        </w:rPr>
        <w:t xml:space="preserve"> as the President has promised. There were just 10 drone strikes in Pakistan during the past five months; an average of one strike every 15 days. In the year before Obama's speech, drone strikes happened every eight days. The average death toll of the most recent strikes in Pakistan is about six, which is about the same as the average death toll over the year before Obama's May speech, indicating that changes to the program have not included restricting the sizes of those groups of suspected militants that are being targeted. According to media reports, four top militant leaders were killed in strikes in Pakistan and Yemen since the May speech, which is a much higher rate of "high-value" targeting than was seen previously. Just seven militant leaders were reported killed in the 44 strikes that took place during the year before Obama's keynote speech on terrorism. Why have drones killed civilians? The pace of drone strikes fell in Yemen after Obama's speech, too, but not as sharply as it did in Pakistan. Since May 23, there have been 12 strikes in Yemen; an average of about one strike every 13 days. Over the previous year, a strike occurred about once every 10 days. As in Pakistan, the size of the groups targeted in Yemen has remained about the same after Obama's speech. The average death toll resulting from those 12 strikes was 4.5, while the average death toll over the year prior was about six. Starting in 2009, the civilian casualty rate from drone strikes has been on a markedly downward trajectory in Pakistan. </w:t>
      </w:r>
      <w:r w:rsidRPr="00E376EB">
        <w:rPr>
          <w:rStyle w:val="Emphasis"/>
          <w:highlight w:val="yellow"/>
        </w:rPr>
        <w:t>That trend has continued into 2013</w:t>
      </w:r>
      <w:r w:rsidRPr="00E376EB">
        <w:rPr>
          <w:sz w:val="14"/>
        </w:rPr>
        <w:t xml:space="preserve">, during which no civilians have been confirmed killed in Pakistan, according to the New America Foundation study. Similarly, the Bureau of Investigative Journalism, a London-based organization that tracks drone strikes, also found no civilian casualties in Pakistan so far this year. But a 10-year-old boy was killed in a drone strike in the Yemeni province of Al Jawf on June 9, and two civilians were reported killed in Yemen on August 8. Reports on CIA drones released Tuesday by Amnesty International and Human Rights Watch highlight some of the civilian casualties that have been caused by drone strikes in Pakistan and Yemen over the past several years. The Amnesty International report recounts a strike in October 2012, in which a 68-year-old woman, Mamana Bibi, was killed by a drone as she picked vegetables with her grandchildren, a number of whom were injured in the attack. The report observed "Amnesty International is seriously concerned that these and other strikes have resulted in unlawful killings that may constitute extrajudicial executions or war crimes." But </w:t>
      </w:r>
      <w:r w:rsidRPr="00E376EB">
        <w:rPr>
          <w:rStyle w:val="StyleBoldUnderline"/>
        </w:rPr>
        <w:t xml:space="preserve">even these on-the-ground investigations cannot bring to light the full extent or impact of the U.S. drone campaign. </w:t>
      </w:r>
      <w:r w:rsidRPr="00E376EB">
        <w:rPr>
          <w:rStyle w:val="StyleBoldUnderline"/>
          <w:highlight w:val="yellow"/>
        </w:rPr>
        <w:t xml:space="preserve">Only greater </w:t>
      </w:r>
      <w:r w:rsidRPr="00E376EB">
        <w:rPr>
          <w:rStyle w:val="Emphasis"/>
          <w:highlight w:val="yellow"/>
        </w:rPr>
        <w:t>transparency</w:t>
      </w:r>
      <w:r w:rsidRPr="00E376EB">
        <w:rPr>
          <w:sz w:val="14"/>
        </w:rPr>
        <w:t xml:space="preserve"> on the part of the government </w:t>
      </w:r>
      <w:r w:rsidRPr="00E376EB">
        <w:rPr>
          <w:rStyle w:val="Emphasis"/>
          <w:highlight w:val="yellow"/>
        </w:rPr>
        <w:t>can do that</w:t>
      </w:r>
      <w:r w:rsidRPr="00E376EB">
        <w:rPr>
          <w:sz w:val="14"/>
        </w:rPr>
        <w:t>. As U.S. Supreme Court Justice Louis Brandeis observed a century ago, "Sunlight is the best disinfectant."</w:t>
      </w:r>
    </w:p>
    <w:p w:rsidR="007C2EFC" w:rsidRPr="00B13959" w:rsidRDefault="007C2EFC" w:rsidP="007C2EFC"/>
    <w:p w:rsidR="007C2EFC" w:rsidRPr="00CC2A0F" w:rsidRDefault="007C2EFC" w:rsidP="007C2EFC"/>
    <w:p w:rsidR="007C2EFC" w:rsidRPr="00CC2A0F" w:rsidRDefault="007C2EFC" w:rsidP="007C2EFC"/>
    <w:p w:rsidR="007C2EFC" w:rsidRPr="00CC2A0F" w:rsidRDefault="007C2EFC" w:rsidP="007C2EFC"/>
    <w:p w:rsidR="007C2EFC" w:rsidRDefault="007C2EFC" w:rsidP="007C2EFC">
      <w:pPr>
        <w:pStyle w:val="Heading4"/>
      </w:pPr>
      <w:r>
        <w:t>Unrestricted drone use causes nuclear war in the Caucuses</w:t>
      </w:r>
    </w:p>
    <w:p w:rsidR="007C2EFC" w:rsidRPr="00C91E69" w:rsidRDefault="007C2EFC" w:rsidP="007C2EFC">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7C2EFC" w:rsidRDefault="007C2EFC" w:rsidP="007C2EFC"/>
    <w:p w:rsidR="007C2EFC" w:rsidRPr="00C91E69" w:rsidRDefault="007C2EFC" w:rsidP="007C2EFC">
      <w:pPr>
        <w:rPr>
          <w:sz w:val="16"/>
        </w:rPr>
      </w:pPr>
      <w:r w:rsidRPr="00417C08">
        <w:rPr>
          <w:rStyle w:val="StyleBoldUnderline"/>
          <w:highlight w:val="yellow"/>
        </w:rPr>
        <w:t xml:space="preserve">Armenia and Azerbaijan could soon be at war if </w:t>
      </w:r>
      <w:r w:rsidRPr="00417C08">
        <w:rPr>
          <w:rStyle w:val="Emphasis"/>
          <w:highlight w:val="yellow"/>
        </w:rPr>
        <w:t>drone prolif</w:t>
      </w:r>
      <w:r w:rsidRPr="00C91E69">
        <w:rPr>
          <w:sz w:val="16"/>
        </w:rPr>
        <w:t>eration</w:t>
      </w:r>
      <w:r>
        <w:rPr>
          <w:rStyle w:val="StyleBoldUnderline"/>
        </w:rPr>
        <w:t xml:space="preserve"> on both sides of the border </w:t>
      </w:r>
      <w:r w:rsidRPr="00417C08">
        <w:rPr>
          <w:rStyle w:val="Emphasis"/>
          <w:highlight w:val="yellow"/>
        </w:rPr>
        <w:t>continues</w:t>
      </w:r>
      <w:r w:rsidRPr="00417C08">
        <w:rPr>
          <w:sz w:val="16"/>
          <w:highlight w:val="yellow"/>
        </w:rPr>
        <w:t xml:space="preserve">. </w:t>
      </w:r>
      <w:r w:rsidRPr="00417C08">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417C08">
        <w:rPr>
          <w:rStyle w:val="StyleBoldUnderline"/>
          <w:highlight w:val="yellow"/>
        </w:rPr>
        <w:t xml:space="preserve">nations of the </w:t>
      </w:r>
      <w:r w:rsidRPr="00C91E69">
        <w:rPr>
          <w:rStyle w:val="StyleBoldUnderline"/>
        </w:rPr>
        <w:t xml:space="preserve">South </w:t>
      </w:r>
      <w:r w:rsidRPr="00417C08">
        <w:rPr>
          <w:rStyle w:val="StyleBoldUnderline"/>
          <w:highlight w:val="yellow"/>
        </w:rPr>
        <w:t>Caucasus are buzzing with drones they use to probe</w:t>
      </w:r>
      <w:r>
        <w:rPr>
          <w:rStyle w:val="StyleBoldUnderline"/>
        </w:rPr>
        <w:t xml:space="preserve"> one another’s </w:t>
      </w:r>
      <w:r w:rsidRPr="00417C08">
        <w:rPr>
          <w:rStyle w:val="StyleBoldUnderline"/>
          <w:highlight w:val="yellow"/>
        </w:rPr>
        <w:t>defenses</w:t>
      </w:r>
      <w:r>
        <w:rPr>
          <w:rStyle w:val="StyleBoldUnderline"/>
        </w:rPr>
        <w:t xml:space="preserve"> and spy on disputed territories</w:t>
      </w:r>
      <w:r w:rsidRPr="00C91E69">
        <w:rPr>
          <w:sz w:val="16"/>
        </w:rPr>
        <w:t xml:space="preserve">. </w:t>
      </w:r>
      <w:r w:rsidRPr="00417C08">
        <w:rPr>
          <w:rStyle w:val="StyleBoldUnderline"/>
          <w:highlight w:val="yellow"/>
        </w:rPr>
        <w:t>The region is</w:t>
      </w:r>
      <w:r>
        <w:rPr>
          <w:rStyle w:val="StyleBoldUnderline"/>
        </w:rPr>
        <w:t xml:space="preserve"> also </w:t>
      </w:r>
      <w:r w:rsidRPr="00417C08">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417C08">
        <w:rPr>
          <w:rStyle w:val="StyleBoldUnderline"/>
          <w:highlight w:val="yellow"/>
        </w:rPr>
        <w:t xml:space="preserve">a </w:t>
      </w:r>
      <w:r w:rsidRPr="00417C08">
        <w:rPr>
          <w:rStyle w:val="Emphasis"/>
          <w:highlight w:val="yellow"/>
        </w:rPr>
        <w:t>tangled web of alliances</w:t>
      </w:r>
      <w:r w:rsidRPr="00417C08">
        <w:rPr>
          <w:rStyle w:val="StyleBoldUnderline"/>
          <w:highlight w:val="yellow"/>
        </w:rPr>
        <w:t xml:space="preserve"> and </w:t>
      </w:r>
      <w:r w:rsidRPr="00417C08">
        <w:rPr>
          <w:rStyle w:val="Emphasis"/>
          <w:highlight w:val="yellow"/>
        </w:rPr>
        <w:t>precious resources</w:t>
      </w:r>
      <w:r w:rsidRPr="00417C08">
        <w:rPr>
          <w:rStyle w:val="StyleBoldUnderline"/>
          <w:highlight w:val="yellow"/>
        </w:rPr>
        <w:t xml:space="preserve"> that</w:t>
      </w:r>
      <w:r>
        <w:rPr>
          <w:rStyle w:val="StyleBoldUnderline"/>
        </w:rPr>
        <w:t xml:space="preserve"> observers say </w:t>
      </w:r>
      <w:r w:rsidRPr="00417C08">
        <w:rPr>
          <w:rStyle w:val="Emphasis"/>
          <w:highlight w:val="yellow"/>
        </w:rPr>
        <w:t xml:space="preserve">threaten to quickly </w:t>
      </w:r>
      <w:r w:rsidRPr="00417C08">
        <w:rPr>
          <w:rStyle w:val="Emphasis"/>
          <w:highlight w:val="yellow"/>
        </w:rPr>
        <w:lastRenderedPageBreak/>
        <w:t>escalate</w:t>
      </w:r>
      <w:r>
        <w:rPr>
          <w:rStyle w:val="Emphasis"/>
        </w:rPr>
        <w:t xml:space="preserve"> </w:t>
      </w:r>
      <w:r>
        <w:rPr>
          <w:rStyle w:val="StyleBoldUnderline"/>
        </w:rPr>
        <w:t xml:space="preserve">the border skirmishes and airspace violations </w:t>
      </w:r>
      <w:r w:rsidRPr="00417C08">
        <w:rPr>
          <w:rStyle w:val="StyleBoldUnderline"/>
          <w:highlight w:val="yellow"/>
        </w:rPr>
        <w:t xml:space="preserve">to a </w:t>
      </w:r>
      <w:r w:rsidRPr="00417C08">
        <w:rPr>
          <w:rStyle w:val="Emphasis"/>
          <w:highlight w:val="yellow"/>
        </w:rPr>
        <w:t xml:space="preserve">wider </w:t>
      </w:r>
      <w:r w:rsidRPr="00C91E69">
        <w:rPr>
          <w:rStyle w:val="Emphasis"/>
        </w:rPr>
        <w:t xml:space="preserve">regional </w:t>
      </w:r>
      <w:r w:rsidRPr="00417C08">
        <w:rPr>
          <w:rStyle w:val="Emphasis"/>
          <w:highlight w:val="yellow"/>
        </w:rPr>
        <w:t>conflict</w:t>
      </w:r>
      <w:r>
        <w:rPr>
          <w:rStyle w:val="StyleBoldUnderline"/>
        </w:rPr>
        <w:t xml:space="preserve"> triggered by Armenia and Azerbaijan </w:t>
      </w:r>
      <w:r w:rsidRPr="00417C08">
        <w:rPr>
          <w:rStyle w:val="StyleBoldUnderline"/>
          <w:highlight w:val="yellow"/>
        </w:rPr>
        <w:t>that could</w:t>
      </w:r>
      <w:r>
        <w:rPr>
          <w:rStyle w:val="StyleBoldUnderline"/>
        </w:rPr>
        <w:t xml:space="preserve"> potentially </w:t>
      </w:r>
      <w:r w:rsidRPr="00417C08">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417C08">
        <w:rPr>
          <w:rStyle w:val="StyleBoldUnderline"/>
          <w:highlight w:val="yellow"/>
        </w:rPr>
        <w:t>The</w:t>
      </w:r>
      <w:r>
        <w:rPr>
          <w:rStyle w:val="StyleBoldUnderline"/>
        </w:rPr>
        <w:t xml:space="preserve"> </w:t>
      </w:r>
      <w:r w:rsidRPr="00417C08">
        <w:rPr>
          <w:rStyle w:val="Emphasis"/>
          <w:highlight w:val="yellow"/>
        </w:rPr>
        <w:t>I</w:t>
      </w:r>
      <w:r>
        <w:rPr>
          <w:rStyle w:val="StyleBoldUnderline"/>
        </w:rPr>
        <w:t xml:space="preserve">nternational </w:t>
      </w:r>
      <w:r w:rsidRPr="00417C08">
        <w:rPr>
          <w:rStyle w:val="Emphasis"/>
          <w:highlight w:val="yellow"/>
        </w:rPr>
        <w:t>C</w:t>
      </w:r>
      <w:r>
        <w:rPr>
          <w:rStyle w:val="StyleBoldUnderline"/>
        </w:rPr>
        <w:t xml:space="preserve">risis </w:t>
      </w:r>
      <w:r w:rsidRPr="00417C08">
        <w:rPr>
          <w:rStyle w:val="Emphasis"/>
          <w:highlight w:val="yellow"/>
        </w:rPr>
        <w:t>G</w:t>
      </w:r>
      <w:r>
        <w:rPr>
          <w:rStyle w:val="StyleBoldUnderline"/>
        </w:rPr>
        <w:t xml:space="preserve">roup </w:t>
      </w:r>
      <w:r w:rsidRPr="00417C08">
        <w:rPr>
          <w:rStyle w:val="StyleBoldUnderline"/>
          <w:highlight w:val="yellow"/>
        </w:rPr>
        <w:t>warned</w:t>
      </w:r>
      <w:r>
        <w:rPr>
          <w:rStyle w:val="StyleBoldUnderline"/>
        </w:rPr>
        <w:t xml:space="preserve"> that as the </w:t>
      </w:r>
      <w:r w:rsidRPr="00417C08">
        <w:rPr>
          <w:rStyle w:val="StyleBoldUnderline"/>
          <w:highlight w:val="yellow"/>
        </w:rPr>
        <w:t>tit-for-tat incidents</w:t>
      </w:r>
      <w:r>
        <w:rPr>
          <w:rStyle w:val="StyleBoldUnderline"/>
        </w:rPr>
        <w:t xml:space="preserve"> become more deadly, “there is a growing risk that the increasing frontline tensions </w:t>
      </w:r>
      <w:r w:rsidRPr="00417C08">
        <w:rPr>
          <w:rStyle w:val="StyleBoldUnderline"/>
          <w:highlight w:val="yellow"/>
        </w:rPr>
        <w:t>could lead to</w:t>
      </w:r>
      <w:r>
        <w:rPr>
          <w:rStyle w:val="StyleBoldUnderline"/>
        </w:rPr>
        <w:t xml:space="preserve"> an </w:t>
      </w:r>
      <w:r w:rsidRPr="00417C08">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w:t>
      </w:r>
      <w:r w:rsidRPr="00C91E69">
        <w:rPr>
          <w:sz w:val="16"/>
        </w:rPr>
        <w:lastRenderedPageBreak/>
        <w:t xml:space="preserve">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17C08">
        <w:rPr>
          <w:rStyle w:val="StyleBoldUnderline"/>
          <w:highlight w:val="yellow"/>
        </w:rPr>
        <w:t>Drones are a tempting tool</w:t>
      </w:r>
      <w:r w:rsidRPr="00C91E69">
        <w:rPr>
          <w:sz w:val="16"/>
        </w:rPr>
        <w:t xml:space="preserve"> to use in frozen conflicts, </w:t>
      </w:r>
      <w:r w:rsidRPr="00417C08">
        <w:rPr>
          <w:rStyle w:val="StyleBoldUnderline"/>
          <w:highlight w:val="yellow"/>
        </w:rPr>
        <w:t>because</w:t>
      </w:r>
      <w:r w:rsidRPr="00C91E69">
        <w:rPr>
          <w:sz w:val="16"/>
        </w:rPr>
        <w:t xml:space="preserve">, while their presence raises tensions, </w:t>
      </w:r>
      <w:r w:rsidRPr="00CC2A0F">
        <w:rPr>
          <w:rStyle w:val="Emphasis"/>
        </w:rPr>
        <w:t xml:space="preserve">international </w:t>
      </w:r>
      <w:r w:rsidRPr="00417C08">
        <w:rPr>
          <w:rStyle w:val="Emphasis"/>
          <w:highlight w:val="yellow"/>
        </w:rPr>
        <w:t>law remains vague</w:t>
      </w:r>
      <w:r w:rsidRPr="00D1404B">
        <w:rPr>
          <w:rStyle w:val="Emphasis"/>
        </w:rPr>
        <w:t xml:space="preserve"> </w:t>
      </w:r>
      <w:r w:rsidRPr="00C91E69">
        <w:rPr>
          <w:sz w:val="16"/>
        </w:rPr>
        <w:t xml:space="preserve">at best </w:t>
      </w:r>
      <w:r w:rsidRPr="00417C08">
        <w:rPr>
          <w:rStyle w:val="StyleBoldUnderline"/>
          <w:highlight w:val="yellow"/>
        </w:rPr>
        <w:t>on</w:t>
      </w:r>
      <w:r w:rsidRPr="00C91E69">
        <w:rPr>
          <w:sz w:val="16"/>
        </w:rPr>
        <w:t xml:space="preserve"> the </w:t>
      </w:r>
      <w:r w:rsidRPr="00417C08">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given the tenuous balance of power between the heavily fortified Armenian positions and the more numerous and technologically superior Azerbaijani 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7C2EFC" w:rsidRDefault="007C2EFC" w:rsidP="007C2EFC">
      <w:pPr>
        <w:pStyle w:val="Heading3"/>
        <w:rPr>
          <w:rFonts w:eastAsia="MS Gothic"/>
        </w:rPr>
      </w:pPr>
      <w:r>
        <w:rPr>
          <w:rFonts w:eastAsia="MS Gothic"/>
        </w:rPr>
        <w:lastRenderedPageBreak/>
        <w:t>AT: Politics</w:t>
      </w:r>
    </w:p>
    <w:p w:rsidR="007C2EFC" w:rsidRPr="001150D8" w:rsidRDefault="007C2EFC" w:rsidP="007C2EFC">
      <w:pPr>
        <w:pStyle w:val="Heading4"/>
      </w:pPr>
      <w:r w:rsidRPr="001150D8">
        <w:t>No arms race</w:t>
      </w:r>
    </w:p>
    <w:p w:rsidR="007C2EFC" w:rsidRPr="001150D8" w:rsidRDefault="007C2EFC" w:rsidP="007C2EFC">
      <w:pPr>
        <w:rPr>
          <w:sz w:val="12"/>
          <w:szCs w:val="12"/>
        </w:rPr>
      </w:pPr>
      <w:r w:rsidRPr="001150D8">
        <w:rPr>
          <w:rStyle w:val="StyleStyleBold12pt"/>
        </w:rPr>
        <w:t>Procida 9</w:t>
      </w:r>
      <w:r w:rsidRPr="001150D8">
        <w:rPr>
          <w:sz w:val="12"/>
          <w:szCs w:val="12"/>
        </w:rPr>
        <w:t>—National Intelligence Fellow at the Council on Foreign Relations (Frank, Why an Iranian Nuclear Bomb Is Not the End of the World, 9 June 2009, http://www.foreignaffairs.com/articles/65127/frank-procida/overblown)</w:t>
      </w:r>
    </w:p>
    <w:p w:rsidR="007C2EFC" w:rsidRPr="001150D8" w:rsidRDefault="007C2EFC" w:rsidP="007C2EFC">
      <w:pPr>
        <w:pStyle w:val="cardtext"/>
        <w:ind w:left="0"/>
        <w:rPr>
          <w:sz w:val="10"/>
          <w:szCs w:val="12"/>
        </w:rPr>
      </w:pPr>
      <w:r w:rsidRPr="001150D8">
        <w:rPr>
          <w:rStyle w:val="StyleBoldUnderline"/>
        </w:rPr>
        <w:t>Since the advent of the nuclear age,</w:t>
      </w:r>
      <w:r w:rsidRPr="001150D8">
        <w:rPr>
          <w:sz w:val="10"/>
          <w:szCs w:val="12"/>
        </w:rPr>
        <w:t xml:space="preserve"> scientists, activists, academics, and </w:t>
      </w:r>
      <w:r w:rsidRPr="001150D8">
        <w:rPr>
          <w:rStyle w:val="StyleBoldUnderline"/>
        </w:rPr>
        <w:t xml:space="preserve">politicians </w:t>
      </w:r>
      <w:r w:rsidRPr="001150D8">
        <w:rPr>
          <w:sz w:val="10"/>
          <w:szCs w:val="12"/>
        </w:rPr>
        <w:t xml:space="preserve">have </w:t>
      </w:r>
      <w:r w:rsidRPr="001150D8">
        <w:rPr>
          <w:rStyle w:val="StyleBoldUnderline"/>
        </w:rPr>
        <w:t>feared that the spread of atomic</w:t>
      </w:r>
      <w:r w:rsidRPr="001150D8">
        <w:rPr>
          <w:sz w:val="10"/>
          <w:szCs w:val="12"/>
        </w:rPr>
        <w:t xml:space="preserve"> </w:t>
      </w:r>
      <w:r w:rsidRPr="001150D8">
        <w:rPr>
          <w:rStyle w:val="StyleBoldUnderline"/>
        </w:rPr>
        <w:t>weapons would prove unstoppable</w:t>
      </w:r>
      <w:r w:rsidRPr="001150D8">
        <w:rPr>
          <w:sz w:val="10"/>
          <w:szCs w:val="12"/>
        </w:rPr>
        <w:t xml:space="preserve">. </w:t>
      </w:r>
      <w:r w:rsidRPr="001150D8">
        <w:rPr>
          <w:rStyle w:val="StyleBoldUnderline"/>
          <w:highlight w:val="yellow"/>
        </w:rPr>
        <w:t>The rhetoric</w:t>
      </w:r>
      <w:r w:rsidRPr="001150D8">
        <w:rPr>
          <w:rStyle w:val="StyleBoldUnderline"/>
        </w:rPr>
        <w:t xml:space="preserve"> one</w:t>
      </w:r>
      <w:r w:rsidRPr="001150D8">
        <w:rPr>
          <w:sz w:val="10"/>
          <w:szCs w:val="12"/>
        </w:rPr>
        <w:t xml:space="preserve"> hears today </w:t>
      </w:r>
      <w:r w:rsidRPr="001150D8">
        <w:rPr>
          <w:rStyle w:val="StyleBoldUnderline"/>
          <w:highlight w:val="yellow"/>
        </w:rPr>
        <w:t>regarding the</w:t>
      </w:r>
      <w:r w:rsidRPr="001150D8">
        <w:rPr>
          <w:sz w:val="10"/>
        </w:rPr>
        <w:t xml:space="preserve"> probable </w:t>
      </w:r>
      <w:r w:rsidRPr="001150D8">
        <w:rPr>
          <w:rStyle w:val="StyleBoldUnderline"/>
          <w:highlight w:val="yellow"/>
        </w:rPr>
        <w:t>reaction</w:t>
      </w:r>
      <w:r w:rsidRPr="001150D8">
        <w:rPr>
          <w:sz w:val="10"/>
          <w:highlight w:val="yellow"/>
        </w:rPr>
        <w:t xml:space="preserve"> </w:t>
      </w:r>
      <w:r w:rsidRPr="001150D8">
        <w:rPr>
          <w:sz w:val="10"/>
        </w:rPr>
        <w:t xml:space="preserve">of </w:t>
      </w:r>
      <w:r w:rsidRPr="001150D8">
        <w:rPr>
          <w:rStyle w:val="StyleBoldUnderline"/>
        </w:rPr>
        <w:t>Middle Eastern</w:t>
      </w:r>
      <w:r w:rsidRPr="001150D8">
        <w:rPr>
          <w:sz w:val="10"/>
        </w:rPr>
        <w:t xml:space="preserve"> countries </w:t>
      </w:r>
      <w:r w:rsidRPr="001150D8">
        <w:rPr>
          <w:rStyle w:val="StyleBoldUnderline"/>
          <w:highlight w:val="yellow"/>
        </w:rPr>
        <w:t>to</w:t>
      </w:r>
      <w:r w:rsidRPr="001150D8">
        <w:rPr>
          <w:sz w:val="10"/>
          <w:highlight w:val="yellow"/>
        </w:rPr>
        <w:t xml:space="preserve"> </w:t>
      </w:r>
      <w:r w:rsidRPr="001150D8">
        <w:rPr>
          <w:sz w:val="10"/>
        </w:rPr>
        <w:t xml:space="preserve">a </w:t>
      </w:r>
      <w:r w:rsidRPr="001150D8">
        <w:rPr>
          <w:rStyle w:val="StyleBoldUnderline"/>
          <w:highlight w:val="yellow"/>
        </w:rPr>
        <w:t>nuclear Iran echoes concerns</w:t>
      </w:r>
      <w:r w:rsidRPr="001150D8">
        <w:rPr>
          <w:rStyle w:val="StyleBoldUnderline"/>
        </w:rPr>
        <w:t xml:space="preserve"> </w:t>
      </w:r>
      <w:r w:rsidRPr="001150D8">
        <w:rPr>
          <w:sz w:val="10"/>
          <w:szCs w:val="12"/>
        </w:rPr>
        <w:t xml:space="preserve">put forth by experts </w:t>
      </w:r>
      <w:r w:rsidRPr="001150D8">
        <w:rPr>
          <w:rStyle w:val="StyleBoldUnderline"/>
          <w:highlight w:val="yellow"/>
        </w:rPr>
        <w:t xml:space="preserve">when the </w:t>
      </w:r>
      <w:r w:rsidRPr="001150D8">
        <w:rPr>
          <w:rStyle w:val="StyleBoldUnderline"/>
        </w:rPr>
        <w:t xml:space="preserve">Soviet </w:t>
      </w:r>
      <w:r w:rsidRPr="001150D8">
        <w:rPr>
          <w:rStyle w:val="StyleBoldUnderline"/>
          <w:highlight w:val="yellow"/>
        </w:rPr>
        <w:t xml:space="preserve">Union, China, and </w:t>
      </w:r>
      <w:r w:rsidRPr="001150D8">
        <w:rPr>
          <w:rStyle w:val="StyleBoldUnderline"/>
        </w:rPr>
        <w:t xml:space="preserve">even </w:t>
      </w:r>
      <w:r w:rsidRPr="001150D8">
        <w:rPr>
          <w:rStyle w:val="StyleBoldUnderline"/>
          <w:highlight w:val="yellow"/>
        </w:rPr>
        <w:t>France got the bomb.</w:t>
      </w:r>
      <w:r w:rsidRPr="001150D8">
        <w:rPr>
          <w:sz w:val="10"/>
          <w:szCs w:val="12"/>
          <w:highlight w:val="yellow"/>
        </w:rPr>
        <w:t xml:space="preserve"> </w:t>
      </w:r>
      <w:r w:rsidRPr="001150D8">
        <w:rPr>
          <w:rStyle w:val="StyleBoldUnderline"/>
          <w:highlight w:val="yellow"/>
        </w:rPr>
        <w:t>Yet</w:t>
      </w:r>
      <w:r w:rsidRPr="001150D8">
        <w:rPr>
          <w:rStyle w:val="StyleBoldUnderline"/>
        </w:rPr>
        <w:t xml:space="preserve"> the </w:t>
      </w:r>
      <w:r w:rsidRPr="001150D8">
        <w:rPr>
          <w:rStyle w:val="StyleBoldUnderline"/>
          <w:highlight w:val="yellow"/>
        </w:rPr>
        <w:t xml:space="preserve">worst-case scenarios </w:t>
      </w:r>
      <w:r w:rsidRPr="001150D8">
        <w:rPr>
          <w:rStyle w:val="Emphasis"/>
          <w:highlight w:val="yellow"/>
        </w:rPr>
        <w:t>rarely came</w:t>
      </w:r>
      <w:r w:rsidRPr="001150D8">
        <w:rPr>
          <w:rStyle w:val="StyleBoldUnderline"/>
        </w:rPr>
        <w:t xml:space="preserve"> </w:t>
      </w:r>
      <w:r w:rsidRPr="001150D8">
        <w:rPr>
          <w:rStyle w:val="StyleBoldUnderline"/>
          <w:highlight w:val="yellow"/>
        </w:rPr>
        <w:t>to pass</w:t>
      </w:r>
      <w:r w:rsidRPr="001150D8">
        <w:rPr>
          <w:sz w:val="10"/>
          <w:szCs w:val="12"/>
        </w:rPr>
        <w:t xml:space="preserve"> -- Germany and Japan, for instance, remained nonnuclear despite expectations -- and there is no reason to suspect that the Middle East will buck this historical trend. </w:t>
      </w:r>
      <w:r w:rsidRPr="001150D8">
        <w:rPr>
          <w:rStyle w:val="StyleBoldUnderline"/>
        </w:rPr>
        <w:t>Analysts are</w:t>
      </w:r>
      <w:r w:rsidRPr="001150D8">
        <w:rPr>
          <w:sz w:val="10"/>
          <w:szCs w:val="12"/>
        </w:rPr>
        <w:t xml:space="preserve"> particularly </w:t>
      </w:r>
      <w:r w:rsidRPr="001150D8">
        <w:rPr>
          <w:rStyle w:val="StyleBoldUnderline"/>
        </w:rPr>
        <w:t>concerned about the reactions of countries</w:t>
      </w:r>
      <w:r w:rsidRPr="001150D8">
        <w:rPr>
          <w:sz w:val="10"/>
          <w:szCs w:val="12"/>
        </w:rPr>
        <w:t xml:space="preserve"> such as Egypt and Saudi Arabia to an Iranian nuclear program. </w:t>
      </w:r>
      <w:r w:rsidRPr="001150D8">
        <w:rPr>
          <w:rStyle w:val="StyleBoldUnderline"/>
        </w:rPr>
        <w:t xml:space="preserve">What they seem to forget is that </w:t>
      </w:r>
      <w:r w:rsidRPr="001150D8">
        <w:rPr>
          <w:rStyle w:val="StyleBoldUnderline"/>
          <w:highlight w:val="yellow"/>
        </w:rPr>
        <w:t>the Arab world</w:t>
      </w:r>
      <w:r w:rsidRPr="001150D8">
        <w:rPr>
          <w:sz w:val="10"/>
          <w:szCs w:val="12"/>
        </w:rPr>
        <w:t xml:space="preserve"> already </w:t>
      </w:r>
      <w:r w:rsidRPr="001150D8">
        <w:rPr>
          <w:rStyle w:val="StyleBoldUnderline"/>
          <w:highlight w:val="yellow"/>
        </w:rPr>
        <w:t xml:space="preserve">has been living with a nuclear </w:t>
      </w:r>
      <w:r w:rsidRPr="001150D8">
        <w:rPr>
          <w:rStyle w:val="StyleBoldUnderline"/>
        </w:rPr>
        <w:t xml:space="preserve">neighbor, </w:t>
      </w:r>
      <w:r w:rsidRPr="001150D8">
        <w:rPr>
          <w:rStyle w:val="StyleBoldUnderline"/>
          <w:highlight w:val="yellow"/>
        </w:rPr>
        <w:t>Israel</w:t>
      </w:r>
      <w:r w:rsidRPr="001150D8">
        <w:rPr>
          <w:sz w:val="10"/>
          <w:szCs w:val="12"/>
        </w:rPr>
        <w:t xml:space="preserve"> -- a state </w:t>
      </w:r>
      <w:r w:rsidRPr="001150D8">
        <w:rPr>
          <w:rStyle w:val="StyleBoldUnderline"/>
          <w:highlight w:val="yellow"/>
        </w:rPr>
        <w:t xml:space="preserve">against which </w:t>
      </w:r>
      <w:r w:rsidRPr="001150D8">
        <w:rPr>
          <w:rStyle w:val="StyleBoldUnderline"/>
        </w:rPr>
        <w:t xml:space="preserve">many </w:t>
      </w:r>
      <w:r w:rsidRPr="001150D8">
        <w:rPr>
          <w:rStyle w:val="StyleBoldUnderline"/>
          <w:highlight w:val="yellow"/>
        </w:rPr>
        <w:t xml:space="preserve">Arab countries have </w:t>
      </w:r>
      <w:r w:rsidRPr="001150D8">
        <w:rPr>
          <w:rStyle w:val="Emphasis"/>
          <w:highlight w:val="yellow"/>
        </w:rPr>
        <w:t>fought wars</w:t>
      </w:r>
      <w:r w:rsidRPr="001150D8">
        <w:rPr>
          <w:sz w:val="10"/>
          <w:szCs w:val="12"/>
        </w:rPr>
        <w:t xml:space="preserve"> and still do not recognize. Still, the Arab world has been unable or unwilling to respond in kind. An </w:t>
      </w:r>
      <w:r w:rsidRPr="001150D8">
        <w:rPr>
          <w:rStyle w:val="StyleBoldUnderline"/>
          <w:highlight w:val="yellow"/>
        </w:rPr>
        <w:t xml:space="preserve">Iranian </w:t>
      </w:r>
      <w:r w:rsidRPr="001150D8">
        <w:rPr>
          <w:rStyle w:val="StyleBoldUnderline"/>
        </w:rPr>
        <w:t xml:space="preserve">nuclear </w:t>
      </w:r>
      <w:r w:rsidRPr="001150D8">
        <w:rPr>
          <w:rStyle w:val="StyleBoldUnderline"/>
          <w:highlight w:val="yellow"/>
        </w:rPr>
        <w:t xml:space="preserve">capability </w:t>
      </w:r>
      <w:r w:rsidRPr="001150D8">
        <w:rPr>
          <w:rStyle w:val="Emphasis"/>
          <w:highlight w:val="yellow"/>
        </w:rPr>
        <w:t>would not threaten these states</w:t>
      </w:r>
      <w:r w:rsidRPr="001150D8">
        <w:rPr>
          <w:sz w:val="10"/>
          <w:szCs w:val="12"/>
        </w:rPr>
        <w:t xml:space="preserve"> more, or even </w:t>
      </w:r>
      <w:r w:rsidRPr="001150D8">
        <w:rPr>
          <w:rStyle w:val="Emphasis"/>
          <w:highlight w:val="yellow"/>
        </w:rPr>
        <w:t>as much</w:t>
      </w:r>
      <w:r w:rsidRPr="001150D8">
        <w:rPr>
          <w:sz w:val="10"/>
          <w:szCs w:val="12"/>
        </w:rPr>
        <w:t xml:space="preserve"> as, an Israeli weapon. And in terms of prestige and influence, </w:t>
      </w:r>
      <w:r w:rsidRPr="001150D8">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sidRPr="001150D8">
        <w:rPr>
          <w:sz w:val="10"/>
          <w:szCs w:val="12"/>
        </w:rPr>
        <w:t xml:space="preserve"> A. Q. Khan-supplied centrifuge drawings readily available, it would be foolish to expect a rash of nuclear successes in the near future.</w:t>
      </w:r>
    </w:p>
    <w:p w:rsidR="007C2EFC" w:rsidRPr="001150D8" w:rsidRDefault="007C2EFC" w:rsidP="007C2EFC">
      <w:pPr>
        <w:pStyle w:val="Heading4"/>
      </w:pPr>
      <w:r w:rsidRPr="001150D8">
        <w:t>Impact inevitable, the deal fails</w:t>
      </w:r>
    </w:p>
    <w:p w:rsidR="007C2EFC" w:rsidRPr="001150D8" w:rsidRDefault="007C2EFC" w:rsidP="007C2EFC">
      <w:r w:rsidRPr="001150D8">
        <w:rPr>
          <w:b/>
        </w:rPr>
        <w:t xml:space="preserve">Washington Post, 12/19/13 </w:t>
      </w:r>
      <w:r w:rsidRPr="001150D8">
        <w:t xml:space="preserve">– editorial board (“Does Iran truly want a nuclear deal?” </w:t>
      </w:r>
      <w:hyperlink r:id="rId19" w:history="1">
        <w:r w:rsidRPr="001150D8">
          <w:rPr>
            <w:rStyle w:val="Hyperlink"/>
          </w:rPr>
          <w:t>http://www.washingtonpost.com/opinions/does-iran-truly-want-a-nuclear-deal/2013/12/19/79bc3454-6754-11e3-8b5b-a77187b716a3_story.html</w:t>
        </w:r>
      </w:hyperlink>
      <w:r w:rsidRPr="001150D8">
        <w:t>)</w:t>
      </w:r>
    </w:p>
    <w:p w:rsidR="007C2EFC" w:rsidRPr="001150D8" w:rsidRDefault="007C2EFC" w:rsidP="007C2EFC">
      <w:r w:rsidRPr="001150D8">
        <w:rPr>
          <w:sz w:val="14"/>
        </w:rPr>
        <w:t xml:space="preserve">PRESIDENT OBAMA said this month that he assessed the chance of reaching a permanent accord with Iran on its nuclear program as no “more than 50-50.” For his part, Secretary of State John F. Kerry told Congress that he “came away from our preliminary negotiations” with Tehran “with serious questions about whether or not they’re ready and willing to make some of the choices that have to be made.” Events in the past week have made clear that those bearish judgments were justified. </w:t>
      </w:r>
      <w:r w:rsidRPr="001150D8">
        <w:rPr>
          <w:rStyle w:val="StyleBoldUnderline"/>
          <w:highlight w:val="yellow"/>
        </w:rPr>
        <w:t xml:space="preserve">Iranian officials </w:t>
      </w:r>
      <w:r w:rsidRPr="001150D8">
        <w:rPr>
          <w:rStyle w:val="Emphasis"/>
          <w:highlight w:val="yellow"/>
        </w:rPr>
        <w:t>walked out</w:t>
      </w:r>
      <w:r w:rsidRPr="001150D8">
        <w:rPr>
          <w:rStyle w:val="StyleBoldUnderline"/>
          <w:highlight w:val="yellow"/>
        </w:rPr>
        <w:t xml:space="preserve"> of talks</w:t>
      </w:r>
      <w:r w:rsidRPr="001150D8">
        <w:rPr>
          <w:rStyle w:val="StyleBoldUnderline"/>
        </w:rPr>
        <w:t xml:space="preserve"> with the West last Friday</w:t>
      </w:r>
      <w:r w:rsidRPr="001150D8">
        <w:rPr>
          <w:sz w:val="14"/>
        </w:rPr>
        <w:t xml:space="preserve"> — not the negotiations about a final accord, which have not begun in earnest, but those on the implementation of the preliminary agreement reached in Geneva in November. </w:t>
      </w:r>
      <w:r w:rsidRPr="001150D8">
        <w:rPr>
          <w:rStyle w:val="StyleBoldUnderline"/>
          <w:highlight w:val="yellow"/>
        </w:rPr>
        <w:t>The pretext was an announcement by the</w:t>
      </w:r>
      <w:r w:rsidRPr="001150D8">
        <w:rPr>
          <w:rStyle w:val="StyleBoldUnderline"/>
        </w:rPr>
        <w:t xml:space="preserve"> U.S. </w:t>
      </w:r>
      <w:r w:rsidRPr="001150D8">
        <w:rPr>
          <w:rStyle w:val="StyleBoldUnderline"/>
          <w:highlight w:val="yellow"/>
        </w:rPr>
        <w:t>Treasury of actions against companies that have been violating</w:t>
      </w:r>
      <w:r w:rsidRPr="001150D8">
        <w:rPr>
          <w:rStyle w:val="StyleBoldUnderline"/>
        </w:rPr>
        <w:t xml:space="preserve"> U.S. </w:t>
      </w:r>
      <w:r w:rsidRPr="001150D8">
        <w:rPr>
          <w:rStyle w:val="StyleBoldUnderline"/>
          <w:highlight w:val="yellow"/>
        </w:rPr>
        <w:t>sanctions</w:t>
      </w:r>
      <w:r w:rsidRPr="001150D8">
        <w:rPr>
          <w:rStyle w:val="StyleBoldUnderline"/>
        </w:rPr>
        <w:t xml:space="preserve"> against Iran</w:t>
      </w:r>
      <w:r w:rsidRPr="001150D8">
        <w:rPr>
          <w:sz w:val="14"/>
        </w:rPr>
        <w:t xml:space="preserve">. The announcement should not come as a surprise: Though the United States and its partners agreed to some sanctions relief in Geneva, they made clear that they would continue to enforce measures constraining Iranian trade and banking. </w:t>
      </w:r>
      <w:r w:rsidRPr="001150D8">
        <w:rPr>
          <w:rStyle w:val="StyleBoldUnderline"/>
          <w:highlight w:val="yellow"/>
        </w:rPr>
        <w:t>By making a show</w:t>
      </w:r>
      <w:r w:rsidRPr="001150D8">
        <w:rPr>
          <w:rStyle w:val="StyleBoldUnderline"/>
        </w:rPr>
        <w:t xml:space="preserve"> of breaking off talks, </w:t>
      </w:r>
      <w:r w:rsidRPr="001150D8">
        <w:rPr>
          <w:rStyle w:val="StyleBoldUnderline"/>
          <w:highlight w:val="yellow"/>
        </w:rPr>
        <w:t>Tehran was attempting to bluff the West into hollowing out</w:t>
      </w:r>
      <w:r w:rsidRPr="001150D8">
        <w:rPr>
          <w:rStyle w:val="StyleBoldUnderline"/>
        </w:rPr>
        <w:t xml:space="preserve"> the remaining </w:t>
      </w:r>
      <w:r w:rsidRPr="001150D8">
        <w:rPr>
          <w:rStyle w:val="StyleBoldUnderline"/>
          <w:highlight w:val="yellow"/>
        </w:rPr>
        <w:t>sanctions</w:t>
      </w:r>
      <w:r w:rsidRPr="001150D8">
        <w:rPr>
          <w:sz w:val="14"/>
        </w:rPr>
        <w:t xml:space="preserve"> by stopping their enforcement. It also delayed the time when it will have to comply with its own commitment to cut back on its enrichment of uranium and reduce the stockpile it has accumulated. Meanwhile, other nuclear activities not covered by the preliminary accord continue. No doubt, Iran does not expect this work to prompt the United States to walk out. Perhaps such maneuvering is inevitable. But </w:t>
      </w:r>
      <w:r w:rsidRPr="001150D8">
        <w:rPr>
          <w:rStyle w:val="StyleBoldUnderline"/>
          <w:highlight w:val="yellow"/>
        </w:rPr>
        <w:t>Iran is sending a</w:t>
      </w:r>
      <w:r w:rsidRPr="001150D8">
        <w:rPr>
          <w:rStyle w:val="StyleBoldUnderline"/>
        </w:rPr>
        <w:t xml:space="preserve">n early </w:t>
      </w:r>
      <w:r w:rsidRPr="001150D8">
        <w:rPr>
          <w:rStyle w:val="StyleBoldUnderline"/>
          <w:highlight w:val="yellow"/>
        </w:rPr>
        <w:t>message that it does not intend to bargain in good faith. That impression was reinforced by interviews given</w:t>
      </w:r>
      <w:r w:rsidRPr="001150D8">
        <w:rPr>
          <w:rStyle w:val="StyleBoldUnderline"/>
        </w:rPr>
        <w:t xml:space="preserve"> recently </w:t>
      </w:r>
      <w:r w:rsidRPr="001150D8">
        <w:rPr>
          <w:rStyle w:val="StyleBoldUnderline"/>
          <w:highlight w:val="yellow"/>
        </w:rPr>
        <w:t>by</w:t>
      </w:r>
      <w:r w:rsidRPr="001150D8">
        <w:rPr>
          <w:rStyle w:val="StyleBoldUnderline"/>
        </w:rPr>
        <w:t xml:space="preserve"> Foreign Minister</w:t>
      </w:r>
      <w:r w:rsidRPr="001150D8">
        <w:rPr>
          <w:sz w:val="14"/>
        </w:rPr>
        <w:t xml:space="preserve"> Mohammad Javad </w:t>
      </w:r>
      <w:r w:rsidRPr="001150D8">
        <w:rPr>
          <w:rStyle w:val="StyleBoldUnderline"/>
          <w:highlight w:val="yellow"/>
        </w:rPr>
        <w:t>Zarif</w:t>
      </w:r>
      <w:r w:rsidRPr="001150D8">
        <w:rPr>
          <w:sz w:val="14"/>
        </w:rPr>
        <w:t>, including one to The Post’s David Ignatius. Mr. Zarif claimed that Iran wanted a deal and that “on our side .</w:t>
      </w:r>
      <w:r w:rsidRPr="001150D8">
        <w:rPr>
          <w:rFonts w:ascii="Times New Roman" w:hAnsi="Times New Roman" w:cs="Times New Roman"/>
          <w:sz w:val="14"/>
        </w:rPr>
        <w:t> </w:t>
      </w:r>
      <w:r w:rsidRPr="001150D8">
        <w:rPr>
          <w:sz w:val="14"/>
        </w:rPr>
        <w:t>.</w:t>
      </w:r>
      <w:r w:rsidRPr="001150D8">
        <w:rPr>
          <w:rFonts w:ascii="Times New Roman" w:hAnsi="Times New Roman" w:cs="Times New Roman"/>
          <w:sz w:val="14"/>
        </w:rPr>
        <w:t> </w:t>
      </w:r>
      <w:r w:rsidRPr="001150D8">
        <w:rPr>
          <w:sz w:val="14"/>
        </w:rPr>
        <w:t>. it is very easy to reach an agreement.</w:t>
      </w:r>
      <w:r w:rsidRPr="001150D8">
        <w:rPr>
          <w:rFonts w:cs="Georgia"/>
          <w:sz w:val="14"/>
        </w:rPr>
        <w:t>”</w:t>
      </w:r>
      <w:r w:rsidRPr="001150D8">
        <w:rPr>
          <w:sz w:val="14"/>
        </w:rPr>
        <w:t xml:space="preserve"> But he also came close to ruling out acceptance of steps that will be essential to ensuring that Iran is not left with a nuclear breakout capacity. </w:t>
      </w:r>
      <w:r w:rsidRPr="001150D8">
        <w:rPr>
          <w:rStyle w:val="StyleBoldUnderline"/>
          <w:highlight w:val="yellow"/>
        </w:rPr>
        <w:t>Of</w:t>
      </w:r>
      <w:r w:rsidRPr="001150D8">
        <w:rPr>
          <w:rStyle w:val="StyleBoldUnderline"/>
        </w:rPr>
        <w:t xml:space="preserve"> particular </w:t>
      </w:r>
      <w:r w:rsidRPr="001150D8">
        <w:rPr>
          <w:rStyle w:val="StyleBoldUnderline"/>
          <w:highlight w:val="yellow"/>
        </w:rPr>
        <w:t>concern are</w:t>
      </w:r>
      <w:r w:rsidRPr="001150D8">
        <w:rPr>
          <w:rStyle w:val="StyleBoldUnderline"/>
        </w:rPr>
        <w:t xml:space="preserve"> </w:t>
      </w:r>
      <w:r w:rsidRPr="001150D8">
        <w:rPr>
          <w:rStyle w:val="StyleBoldUnderline"/>
          <w:highlight w:val="yellow"/>
        </w:rPr>
        <w:t>two</w:t>
      </w:r>
      <w:r w:rsidRPr="001150D8">
        <w:rPr>
          <w:rStyle w:val="StyleBoldUnderline"/>
        </w:rPr>
        <w:t xml:space="preserve"> nuclear </w:t>
      </w:r>
      <w:r w:rsidRPr="001150D8">
        <w:rPr>
          <w:rStyle w:val="StyleBoldUnderline"/>
          <w:highlight w:val="yellow"/>
        </w:rPr>
        <w:t>facilities that have scant</w:t>
      </w:r>
      <w:r w:rsidRPr="001150D8">
        <w:rPr>
          <w:rStyle w:val="StyleBoldUnderline"/>
        </w:rPr>
        <w:t xml:space="preserve"> conceivable </w:t>
      </w:r>
      <w:r w:rsidRPr="001150D8">
        <w:rPr>
          <w:rStyle w:val="StyleBoldUnderline"/>
          <w:highlight w:val="yellow"/>
        </w:rPr>
        <w:t>purpose other than</w:t>
      </w:r>
      <w:r w:rsidRPr="001150D8">
        <w:rPr>
          <w:rStyle w:val="StyleBoldUnderline"/>
        </w:rPr>
        <w:t xml:space="preserve"> the production of </w:t>
      </w:r>
      <w:r w:rsidRPr="001150D8">
        <w:rPr>
          <w:rStyle w:val="StyleBoldUnderline"/>
          <w:highlight w:val="yellow"/>
        </w:rPr>
        <w:t>weapons:</w:t>
      </w:r>
      <w:r w:rsidRPr="001150D8">
        <w:rPr>
          <w:rStyle w:val="StyleBoldUnderline"/>
        </w:rPr>
        <w:t xml:space="preserve"> the underground Fordow enrichment facility and the Arak heavy-water reactor</w:t>
      </w:r>
      <w:r w:rsidRPr="001150D8">
        <w:rPr>
          <w:sz w:val="14"/>
        </w:rPr>
        <w:t xml:space="preserve">, which is under construction and could be used to produce plutonium. In previous rounds of negotiations, the Obama administration sought the shutdown of Fordow and suspension of construction at Arak; though it obtained neither in the interim agreement, a final deal must address both. Yet Mr. </w:t>
      </w:r>
      <w:r w:rsidRPr="001150D8">
        <w:rPr>
          <w:rStyle w:val="StyleBoldUnderline"/>
        </w:rPr>
        <w:t>Zarif said of Arak, “We cannot roll back the clock</w:t>
      </w:r>
      <w:r w:rsidRPr="001150D8">
        <w:rPr>
          <w:sz w:val="14"/>
        </w:rPr>
        <w:t xml:space="preserve"> 20 years and simply get rid of a project that has been the subject of a great deal of human and material investment.” </w:t>
      </w:r>
      <w:r w:rsidRPr="001150D8">
        <w:rPr>
          <w:rStyle w:val="StyleBoldUnderline"/>
        </w:rPr>
        <w:t>Of Fordow, he said the U.S. demand revealed an intention to facilitate a military attack</w:t>
      </w:r>
      <w:r w:rsidRPr="001150D8">
        <w:rPr>
          <w:sz w:val="14"/>
        </w:rPr>
        <w:t xml:space="preserve"> on Iran’s nuclear infrastructure, since “Fordow cannot be hit.” But the reverse logic also applies: Iran would not need a facility invulnerable to attack unless it wished to preserve the option to attempt a breakout. Mr. </w:t>
      </w:r>
      <w:r w:rsidRPr="001150D8">
        <w:rPr>
          <w:rStyle w:val="StyleBoldUnderline"/>
        </w:rPr>
        <w:t>Obama and</w:t>
      </w:r>
      <w:r w:rsidRPr="001150D8">
        <w:rPr>
          <w:sz w:val="14"/>
        </w:rPr>
        <w:t xml:space="preserve"> Mr. </w:t>
      </w:r>
      <w:r w:rsidRPr="001150D8">
        <w:rPr>
          <w:rStyle w:val="StyleBoldUnderline"/>
        </w:rPr>
        <w:t xml:space="preserve">Kerry have devoted much time since the Geneva deal to persuading Congress not to approve additional sanctions on Iran. Perhaps their </w:t>
      </w:r>
      <w:r w:rsidRPr="001150D8">
        <w:rPr>
          <w:rStyle w:val="StyleBoldUnderline"/>
          <w:highlight w:val="yellow"/>
        </w:rPr>
        <w:t>time would be better spent pushing the</w:t>
      </w:r>
      <w:r w:rsidRPr="001150D8">
        <w:rPr>
          <w:rStyle w:val="StyleBoldUnderline"/>
        </w:rPr>
        <w:t xml:space="preserve"> Iranian </w:t>
      </w:r>
      <w:r w:rsidRPr="001150D8">
        <w:rPr>
          <w:rStyle w:val="StyleBoldUnderline"/>
          <w:highlight w:val="yellow"/>
        </w:rPr>
        <w:t xml:space="preserve">negotiators to </w:t>
      </w:r>
      <w:r w:rsidRPr="001150D8">
        <w:rPr>
          <w:rStyle w:val="Emphasis"/>
          <w:highlight w:val="yellow"/>
        </w:rPr>
        <w:t>stop posturing</w:t>
      </w:r>
      <w:r w:rsidRPr="001150D8">
        <w:rPr>
          <w:rStyle w:val="StyleBoldUnderline"/>
        </w:rPr>
        <w:t xml:space="preserve"> and stonewalling</w:t>
      </w:r>
      <w:r w:rsidRPr="001150D8">
        <w:rPr>
          <w:sz w:val="14"/>
        </w:rPr>
        <w:t xml:space="preserve">. </w:t>
      </w:r>
    </w:p>
    <w:p w:rsidR="007C2EFC" w:rsidRPr="00CC2A0F" w:rsidRDefault="007C2EFC" w:rsidP="007C2EFC"/>
    <w:p w:rsidR="007C2EFC" w:rsidRPr="001150D8" w:rsidRDefault="007C2EFC" w:rsidP="007C2EFC">
      <w:pPr>
        <w:pStyle w:val="Heading4"/>
      </w:pPr>
      <w:r w:rsidRPr="001150D8">
        <w:t xml:space="preserve">No impact – sanctions only apply </w:t>
      </w:r>
      <w:r w:rsidRPr="001150D8">
        <w:rPr>
          <w:u w:val="single"/>
        </w:rPr>
        <w:t>if Iran cheats</w:t>
      </w:r>
      <w:r w:rsidRPr="001150D8">
        <w:t xml:space="preserve"> – and threats to walk out are a bluff</w:t>
      </w:r>
    </w:p>
    <w:p w:rsidR="007C2EFC" w:rsidRPr="001150D8" w:rsidRDefault="007C2EFC" w:rsidP="007C2EFC">
      <w:r w:rsidRPr="001150D8">
        <w:rPr>
          <w:b/>
        </w:rPr>
        <w:t xml:space="preserve">Chicago Tribune, 12/28/13 </w:t>
      </w:r>
      <w:r w:rsidRPr="001150D8">
        <w:t xml:space="preserve">– editorial board (“Send a message to the mullahs” </w:t>
      </w:r>
      <w:hyperlink r:id="rId20" w:history="1">
        <w:r w:rsidRPr="001150D8">
          <w:rPr>
            <w:rStyle w:val="Hyperlink"/>
          </w:rPr>
          <w:t>http://articles.chicagotribune.com/2013-12-28/opinion/ct-pass-iran-sanctions-edit-1228-jm-20131228_1_further-sanctions-blacklist-iran-new-sanctions</w:t>
        </w:r>
      </w:hyperlink>
      <w:r w:rsidRPr="001150D8">
        <w:t>)</w:t>
      </w:r>
    </w:p>
    <w:p w:rsidR="007C2EFC" w:rsidRPr="001150D8" w:rsidRDefault="007C2EFC" w:rsidP="007C2EFC"/>
    <w:p w:rsidR="007C2EFC" w:rsidRPr="001150D8" w:rsidRDefault="007C2EFC" w:rsidP="007C2EFC">
      <w:pPr>
        <w:rPr>
          <w:sz w:val="14"/>
        </w:rPr>
      </w:pPr>
      <w:r w:rsidRPr="001150D8">
        <w:rPr>
          <w:sz w:val="14"/>
        </w:rPr>
        <w:t xml:space="preserve">More than a month ago, Iran and the U.S. cut an interim deal on Iran's rogue nuclear program. Since then, Tehran and Washington look to have been engaged in the equivalent of arguing over whether the peace table should be round or square. </w:t>
      </w:r>
      <w:r w:rsidRPr="001150D8">
        <w:rPr>
          <w:rStyle w:val="StyleBoldUnderline"/>
          <w:highlight w:val="yellow"/>
        </w:rPr>
        <w:t>They've</w:t>
      </w:r>
      <w:r w:rsidRPr="001150D8">
        <w:rPr>
          <w:rStyle w:val="StyleBoldUnderline"/>
        </w:rPr>
        <w:t xml:space="preserve"> met. They've </w:t>
      </w:r>
      <w:r w:rsidRPr="001150D8">
        <w:rPr>
          <w:rStyle w:val="StyleBoldUnderline"/>
          <w:highlight w:val="yellow"/>
        </w:rPr>
        <w:t>talked</w:t>
      </w:r>
      <w:r w:rsidRPr="001150D8">
        <w:rPr>
          <w:sz w:val="14"/>
        </w:rPr>
        <w:t xml:space="preserve">. They've haggled over how to implement the agreement. Iran has allowed some preliminary nuclear inspections. </w:t>
      </w:r>
      <w:r w:rsidRPr="001150D8">
        <w:rPr>
          <w:rStyle w:val="StyleBoldUnderline"/>
          <w:highlight w:val="yellow"/>
        </w:rPr>
        <w:t>But Tehran is still enriching</w:t>
      </w:r>
      <w:r w:rsidRPr="001150D8">
        <w:rPr>
          <w:rStyle w:val="StyleBoldUnderline"/>
        </w:rPr>
        <w:t xml:space="preserve"> uranium</w:t>
      </w:r>
      <w:r w:rsidRPr="001150D8">
        <w:rPr>
          <w:sz w:val="14"/>
        </w:rPr>
        <w:t xml:space="preserve">, still poised to bully its way into the nuclear club and menace the world. </w:t>
      </w:r>
      <w:r w:rsidRPr="001150D8">
        <w:rPr>
          <w:rStyle w:val="StyleBoldUnderline"/>
          <w:highlight w:val="yellow"/>
        </w:rPr>
        <w:t>The</w:t>
      </w:r>
      <w:r w:rsidRPr="001150D8">
        <w:rPr>
          <w:rStyle w:val="StyleBoldUnderline"/>
        </w:rPr>
        <w:t xml:space="preserve"> six-month </w:t>
      </w:r>
      <w:r w:rsidRPr="001150D8">
        <w:rPr>
          <w:rStyle w:val="StyleBoldUnderline"/>
          <w:highlight w:val="yellow"/>
        </w:rPr>
        <w:t>clock to start negotiating</w:t>
      </w:r>
      <w:r w:rsidRPr="001150D8">
        <w:rPr>
          <w:rStyle w:val="StyleBoldUnderline"/>
        </w:rPr>
        <w:t xml:space="preserve"> a final agreement </w:t>
      </w:r>
      <w:r w:rsidRPr="001150D8">
        <w:rPr>
          <w:rStyle w:val="StyleBoldUnderline"/>
          <w:highlight w:val="yellow"/>
        </w:rPr>
        <w:t>hasn't even started</w:t>
      </w:r>
      <w:r w:rsidRPr="001150D8">
        <w:rPr>
          <w:rStyle w:val="StyleBoldUnderline"/>
        </w:rPr>
        <w:t xml:space="preserve"> yet.</w:t>
      </w:r>
      <w:r w:rsidRPr="001150D8">
        <w:rPr>
          <w:bCs/>
          <w:u w:val="single"/>
        </w:rPr>
        <w:t xml:space="preserve"> </w:t>
      </w:r>
      <w:r w:rsidRPr="001150D8">
        <w:rPr>
          <w:sz w:val="14"/>
        </w:rPr>
        <w:t xml:space="preserve">Recently </w:t>
      </w:r>
      <w:r w:rsidRPr="001150D8">
        <w:rPr>
          <w:rStyle w:val="StyleBoldUnderline"/>
          <w:highlight w:val="yellow"/>
        </w:rPr>
        <w:t>a</w:t>
      </w:r>
      <w:r w:rsidRPr="001150D8">
        <w:rPr>
          <w:rStyle w:val="StyleBoldUnderline"/>
        </w:rPr>
        <w:t xml:space="preserve"> bipartisan </w:t>
      </w:r>
      <w:r w:rsidRPr="001150D8">
        <w:rPr>
          <w:rStyle w:val="StyleBoldUnderline"/>
          <w:highlight w:val="yellow"/>
        </w:rPr>
        <w:t>group of</w:t>
      </w:r>
      <w:r w:rsidRPr="001150D8">
        <w:rPr>
          <w:rStyle w:val="StyleBoldUnderline"/>
        </w:rPr>
        <w:t xml:space="preserve"> U.S. </w:t>
      </w:r>
      <w:r w:rsidRPr="001150D8">
        <w:rPr>
          <w:rStyle w:val="StyleBoldUnderline"/>
          <w:highlight w:val="yellow"/>
        </w:rPr>
        <w:t>senators</w:t>
      </w:r>
      <w:r w:rsidRPr="001150D8">
        <w:rPr>
          <w:sz w:val="14"/>
        </w:rPr>
        <w:t xml:space="preserve">, led by Illinois Republican Mark Kirk and New Jersey Democrat Robert Menendez, tried to inject some urgency into this diplomatic snoozefest. They </w:t>
      </w:r>
      <w:r w:rsidRPr="001150D8">
        <w:rPr>
          <w:rStyle w:val="StyleBoldUnderline"/>
          <w:highlight w:val="yellow"/>
        </w:rPr>
        <w:t>introduced a bill that would trigger new sanctions</w:t>
      </w:r>
      <w:r w:rsidRPr="001150D8">
        <w:rPr>
          <w:rStyle w:val="StyleBoldUnderline"/>
        </w:rPr>
        <w:t xml:space="preserve"> on Tehran, </w:t>
      </w:r>
      <w:r w:rsidRPr="001150D8">
        <w:rPr>
          <w:rStyle w:val="StyleBoldUnderline"/>
          <w:highlight w:val="yellow"/>
        </w:rPr>
        <w:t xml:space="preserve">but </w:t>
      </w:r>
      <w:r w:rsidRPr="001150D8">
        <w:rPr>
          <w:rStyle w:val="Emphasis"/>
          <w:highlight w:val="yellow"/>
        </w:rPr>
        <w:t>only if talks failed</w:t>
      </w:r>
      <w:r w:rsidRPr="001150D8">
        <w:rPr>
          <w:rStyle w:val="StyleBoldUnderline"/>
        </w:rPr>
        <w:t>.</w:t>
      </w:r>
      <w:r w:rsidRPr="001150D8">
        <w:rPr>
          <w:sz w:val="14"/>
        </w:rPr>
        <w:t xml:space="preserve"> This bill aims to concentrate the minds of Iranian leaders who may believe, after a decade of stalling while they developed their nuclear prowess, that they can continue to bamboozle the U.S. and its Western allies with ... more blather and feigned cooperation. The legislation would ratchet up the embargo on Iran's oil exports and blacklist Iran's mining, engineering and construction industries. It would cut Iran's access to billions of dollars in overseas bank funds and allow the U.S. to seize foreign-held assets of key regime officials. The key: </w:t>
      </w:r>
      <w:r w:rsidRPr="001150D8">
        <w:rPr>
          <w:rStyle w:val="StyleBoldUnderline"/>
          <w:highlight w:val="yellow"/>
        </w:rPr>
        <w:t>Nothing</w:t>
      </w:r>
      <w:r w:rsidRPr="001150D8">
        <w:rPr>
          <w:rStyle w:val="StyleBoldUnderline"/>
        </w:rPr>
        <w:t xml:space="preserve"> — repeat, nothing — </w:t>
      </w:r>
      <w:r w:rsidRPr="001150D8">
        <w:rPr>
          <w:rStyle w:val="StyleBoldUnderline"/>
          <w:highlight w:val="yellow"/>
        </w:rPr>
        <w:t>would happen unless Iran cheats</w:t>
      </w:r>
      <w:r w:rsidRPr="001150D8">
        <w:rPr>
          <w:rStyle w:val="StyleBoldUnderline"/>
        </w:rPr>
        <w:t xml:space="preserve"> on its commitments</w:t>
      </w:r>
      <w:r w:rsidRPr="001150D8">
        <w:rPr>
          <w:sz w:val="14"/>
        </w:rPr>
        <w:t xml:space="preserve"> in the interim deal or drags its feet on negotiating a final deal. But President Barack Obama has threatened to veto the legislation. The administration warns that any move that even appears to impose new sanctions could upset the delicate sensibilities of the brutal mullahs who rule Iran. Tehran could interpret this legislation as a (gasp!) threat and scuttle the talks. Please. </w:t>
      </w:r>
      <w:r w:rsidRPr="001150D8">
        <w:rPr>
          <w:rStyle w:val="StyleBoldUnderline"/>
        </w:rPr>
        <w:t xml:space="preserve">A couple of weeks ago, </w:t>
      </w:r>
      <w:r w:rsidRPr="001150D8">
        <w:rPr>
          <w:rStyle w:val="StyleBoldUnderline"/>
          <w:highlight w:val="yellow"/>
        </w:rPr>
        <w:t>Iran stormed out</w:t>
      </w:r>
      <w:r w:rsidRPr="001150D8">
        <w:rPr>
          <w:rStyle w:val="StyleBoldUnderline"/>
        </w:rPr>
        <w:t xml:space="preserve"> of talks because its officials were incensed </w:t>
      </w:r>
      <w:r w:rsidRPr="001150D8">
        <w:rPr>
          <w:sz w:val="14"/>
        </w:rPr>
        <w:t xml:space="preserve">– incensed! – </w:t>
      </w:r>
      <w:r w:rsidRPr="001150D8">
        <w:rPr>
          <w:rStyle w:val="StyleBoldUnderline"/>
        </w:rPr>
        <w:t>that the U.S. would enforce its own laws and blacklist a dozen Iranian companies</w:t>
      </w:r>
      <w:r w:rsidRPr="001150D8">
        <w:rPr>
          <w:sz w:val="14"/>
        </w:rPr>
        <w:t xml:space="preserve"> and individuals for ... evading U.S. sanctions. The U.S. said the sanctions were imposed under existing laws and were not new measures. </w:t>
      </w:r>
      <w:r w:rsidRPr="001150D8">
        <w:rPr>
          <w:rStyle w:val="StyleBoldUnderline"/>
          <w:highlight w:val="yellow"/>
        </w:rPr>
        <w:t>The Iranians soon returned</w:t>
      </w:r>
      <w:r w:rsidRPr="001150D8">
        <w:rPr>
          <w:rStyle w:val="StyleBoldUnderline"/>
        </w:rPr>
        <w:t xml:space="preserve"> to the bargaining table. </w:t>
      </w:r>
      <w:r w:rsidRPr="001150D8">
        <w:rPr>
          <w:rStyle w:val="StyleBoldUnderline"/>
          <w:highlight w:val="yellow"/>
        </w:rPr>
        <w:t>Let's remember that there is only one reason the Iranians are negotiating</w:t>
      </w:r>
      <w:r w:rsidRPr="001150D8">
        <w:rPr>
          <w:rStyle w:val="StyleBoldUnderline"/>
        </w:rPr>
        <w:t xml:space="preserve">: U.S. and European Union </w:t>
      </w:r>
      <w:r w:rsidRPr="001150D8">
        <w:rPr>
          <w:rStyle w:val="StyleBoldUnderline"/>
          <w:highlight w:val="yellow"/>
        </w:rPr>
        <w:t>sanctions</w:t>
      </w:r>
      <w:r w:rsidRPr="001150D8">
        <w:rPr>
          <w:rStyle w:val="StyleBoldUnderline"/>
        </w:rPr>
        <w:t xml:space="preserve"> have strangled their economy.</w:t>
      </w:r>
      <w:r w:rsidRPr="001150D8">
        <w:rPr>
          <w:sz w:val="14"/>
        </w:rPr>
        <w:t xml:space="preserve"> Unemployment and inflation are raging. Iran's currency is ideal for wallpapering the bathroom. </w:t>
      </w:r>
      <w:r w:rsidRPr="001150D8">
        <w:rPr>
          <w:rStyle w:val="StyleBoldUnderline"/>
        </w:rPr>
        <w:t>The Senate bill would strengthen Obama's hand in current and future negotiations. He could shrug and play the good cop</w:t>
      </w:r>
      <w:r w:rsidRPr="001150D8">
        <w:rPr>
          <w:sz w:val="14"/>
        </w:rPr>
        <w:t xml:space="preserve">, warning the Iranians that he won't be able to hold back more sanctions for long if they don't get serious about cooperating, not just talking about cooperating. Obama has promised many times that he wouldn't let Iran build the bomb. But opposing this legislation is a signal to the Iranians that they need not worry much about further sanctions, that there's no hurry here, that there really aren't any imminent and painful consequences for stalling. That increases the risks to the world, and the risk that Israel may act in its self-defense. </w:t>
      </w:r>
      <w:r w:rsidRPr="001150D8">
        <w:rPr>
          <w:rStyle w:val="StyleBoldUnderline"/>
          <w:highlight w:val="yellow"/>
        </w:rPr>
        <w:t>Every day that Iran stalls</w:t>
      </w:r>
      <w:r w:rsidRPr="001150D8">
        <w:rPr>
          <w:sz w:val="14"/>
        </w:rPr>
        <w:t xml:space="preserve">, every day that talk trumps action in this interim deal, </w:t>
      </w:r>
      <w:r w:rsidRPr="001150D8">
        <w:rPr>
          <w:rStyle w:val="StyleBoldUnderline"/>
          <w:highlight w:val="yellow"/>
        </w:rPr>
        <w:t>is another signal</w:t>
      </w:r>
      <w:r w:rsidRPr="001150D8">
        <w:rPr>
          <w:rStyle w:val="StyleBoldUnderline"/>
        </w:rPr>
        <w:t xml:space="preserve"> </w:t>
      </w:r>
      <w:r w:rsidRPr="001150D8">
        <w:rPr>
          <w:rStyle w:val="StyleBoldUnderline"/>
          <w:highlight w:val="yellow"/>
        </w:rPr>
        <w:t>that nothing has changed</w:t>
      </w:r>
      <w:r w:rsidRPr="001150D8">
        <w:rPr>
          <w:rStyle w:val="StyleBoldUnderline"/>
        </w:rPr>
        <w:t>: Iran is still playing for time and winning</w:t>
      </w:r>
      <w:r w:rsidRPr="001150D8">
        <w:rPr>
          <w:sz w:val="14"/>
        </w:rPr>
        <w:t xml:space="preserve">. </w:t>
      </w:r>
    </w:p>
    <w:p w:rsidR="007C2EFC" w:rsidRPr="001150D8" w:rsidRDefault="007C2EFC" w:rsidP="007C2EFC">
      <w:pPr>
        <w:pStyle w:val="Heading4"/>
      </w:pPr>
      <w:r w:rsidRPr="001150D8">
        <w:t xml:space="preserve">Unemployment thumps </w:t>
      </w:r>
    </w:p>
    <w:p w:rsidR="007C2EFC" w:rsidRPr="001150D8" w:rsidRDefault="007C2EFC" w:rsidP="007C2EFC">
      <w:r w:rsidRPr="001150D8">
        <w:rPr>
          <w:b/>
        </w:rPr>
        <w:t xml:space="preserve">Klapper, 12/28/13 </w:t>
      </w:r>
      <w:r w:rsidRPr="001150D8">
        <w:t xml:space="preserve">(Bradley, Associated Press, “1.3 million losing unemployment benefits today” </w:t>
      </w:r>
      <w:hyperlink r:id="rId21" w:history="1">
        <w:r w:rsidRPr="001150D8">
          <w:rPr>
            <w:rStyle w:val="Hyperlink"/>
          </w:rPr>
          <w:t>http://www.yakimaherald.com/news/yhr/saturday/1788393-8/13-million-losing-unemployment-benefits-today</w:t>
        </w:r>
      </w:hyperlink>
      <w:r w:rsidRPr="001150D8">
        <w:t>)</w:t>
      </w:r>
    </w:p>
    <w:p w:rsidR="007C2EFC" w:rsidRPr="001150D8" w:rsidRDefault="007C2EFC" w:rsidP="007C2EFC">
      <w:pPr>
        <w:rPr>
          <w:sz w:val="16"/>
        </w:rPr>
      </w:pPr>
      <w:r w:rsidRPr="001150D8">
        <w:rPr>
          <w:rStyle w:val="StyleBoldUnderline"/>
          <w:highlight w:val="yellow"/>
        </w:rPr>
        <w:t>More than 1 million</w:t>
      </w:r>
      <w:r w:rsidRPr="001150D8">
        <w:rPr>
          <w:rStyle w:val="StyleBoldUnderline"/>
        </w:rPr>
        <w:t xml:space="preserve"> Americans </w:t>
      </w:r>
      <w:r w:rsidRPr="001150D8">
        <w:rPr>
          <w:rStyle w:val="StyleBoldUnderline"/>
          <w:highlight w:val="yellow"/>
        </w:rPr>
        <w:t>are bracing for</w:t>
      </w:r>
      <w:r w:rsidRPr="001150D8">
        <w:rPr>
          <w:sz w:val="16"/>
        </w:rPr>
        <w:t xml:space="preserve"> a harrowing, post-Christmas jolt as extended federal </w:t>
      </w:r>
      <w:r w:rsidRPr="001150D8">
        <w:rPr>
          <w:rStyle w:val="StyleBoldUnderline"/>
          <w:highlight w:val="yellow"/>
        </w:rPr>
        <w:t>unemployment</w:t>
      </w:r>
      <w:r w:rsidRPr="001150D8">
        <w:rPr>
          <w:rStyle w:val="StyleBoldUnderline"/>
        </w:rPr>
        <w:t xml:space="preserve"> benefits come to a sudden halt</w:t>
      </w:r>
      <w:r w:rsidRPr="001150D8">
        <w:rPr>
          <w:sz w:val="16"/>
        </w:rPr>
        <w:t xml:space="preserve"> this weekend, with potentially significant implications for the recovering U.S. economy</w:t>
      </w:r>
      <w:r w:rsidRPr="001150D8">
        <w:rPr>
          <w:sz w:val="16"/>
          <w:highlight w:val="yellow"/>
        </w:rPr>
        <w:t xml:space="preserve">. </w:t>
      </w:r>
      <w:r w:rsidRPr="001150D8">
        <w:rPr>
          <w:rStyle w:val="Emphasis"/>
          <w:highlight w:val="yellow"/>
        </w:rPr>
        <w:t>A tense political battle</w:t>
      </w:r>
      <w:r w:rsidRPr="001150D8">
        <w:rPr>
          <w:sz w:val="16"/>
        </w:rPr>
        <w:t xml:space="preserve"> likely </w:t>
      </w:r>
      <w:r w:rsidRPr="001150D8">
        <w:rPr>
          <w:rStyle w:val="StyleBoldUnderline"/>
          <w:highlight w:val="yellow"/>
        </w:rPr>
        <w:t>looms when</w:t>
      </w:r>
      <w:r w:rsidRPr="001150D8">
        <w:rPr>
          <w:rStyle w:val="StyleBoldUnderline"/>
        </w:rPr>
        <w:t xml:space="preserve"> </w:t>
      </w:r>
      <w:r w:rsidRPr="001150D8">
        <w:rPr>
          <w:rStyle w:val="StyleBoldUnderline"/>
          <w:highlight w:val="yellow"/>
        </w:rPr>
        <w:t>Congress reconvenes</w:t>
      </w:r>
      <w:r w:rsidRPr="001150D8">
        <w:rPr>
          <w:sz w:val="16"/>
        </w:rPr>
        <w:t xml:space="preserve"> in the new, midterm election year. Nudging Congress along, a vacationing President Barack Obama called two senators proposing an extension to offer his support. From Hawaii, </w:t>
      </w:r>
      <w:r w:rsidRPr="001150D8">
        <w:rPr>
          <w:rStyle w:val="StyleBoldUnderline"/>
          <w:highlight w:val="yellow"/>
        </w:rPr>
        <w:t xml:space="preserve">Obama pledged Friday to </w:t>
      </w:r>
      <w:r w:rsidRPr="001150D8">
        <w:rPr>
          <w:rStyle w:val="Emphasis"/>
          <w:highlight w:val="yellow"/>
        </w:rPr>
        <w:t>push Congress</w:t>
      </w:r>
      <w:r w:rsidRPr="001150D8">
        <w:rPr>
          <w:rStyle w:val="StyleBoldUnderline"/>
          <w:highlight w:val="yellow"/>
        </w:rPr>
        <w:t xml:space="preserve"> to move quickly</w:t>
      </w:r>
      <w:r w:rsidRPr="001150D8">
        <w:rPr>
          <w:rStyle w:val="StyleBoldUnderline"/>
        </w:rPr>
        <w:t xml:space="preserve"> next year</w:t>
      </w:r>
      <w:r w:rsidRPr="001150D8">
        <w:rPr>
          <w:sz w:val="16"/>
        </w:rPr>
        <w:t xml:space="preserve"> to address the “urgent economic priority,” the White House said. For families dependent on cash assistance, the end of the federal government’s “emergency unemployment compensation” will mean some difficult belt-tightening as enrollees lose their average monthly stipend of $1,166.</w:t>
      </w:r>
    </w:p>
    <w:p w:rsidR="007C2EFC" w:rsidRPr="001150D8" w:rsidRDefault="007C2EFC" w:rsidP="007C2EFC">
      <w:pPr>
        <w:pStyle w:val="Heading4"/>
      </w:pPr>
      <w:r w:rsidRPr="001150D8">
        <w:t>Sanctions will pass and Obama won’t be able to sustain a veto</w:t>
      </w:r>
    </w:p>
    <w:p w:rsidR="007C2EFC" w:rsidRPr="001150D8" w:rsidRDefault="007C2EFC" w:rsidP="007C2EFC">
      <w:r w:rsidRPr="001150D8">
        <w:rPr>
          <w:b/>
        </w:rPr>
        <w:t xml:space="preserve">Bloomfield, 12/25/13 </w:t>
      </w:r>
      <w:r w:rsidRPr="001150D8">
        <w:t xml:space="preserve">(Douglas, Jerusalem Post, “Washington watch: What’s really behind the new Iran sanctions bill?” </w:t>
      </w:r>
      <w:hyperlink r:id="rId22" w:history="1">
        <w:r w:rsidRPr="001150D8">
          <w:rPr>
            <w:rStyle w:val="Hyperlink"/>
          </w:rPr>
          <w:t>http://www.jpost.com/Opinion/Columnists/Washington-watch-Whats-really-behind-the-new-Iran-sanctions-bill-336147</w:t>
        </w:r>
      </w:hyperlink>
    </w:p>
    <w:p w:rsidR="007C2EFC" w:rsidRPr="001150D8" w:rsidRDefault="007C2EFC" w:rsidP="007C2EFC">
      <w:pPr>
        <w:rPr>
          <w:sz w:val="14"/>
        </w:rPr>
      </w:pPr>
      <w:r w:rsidRPr="001150D8">
        <w:rPr>
          <w:rStyle w:val="StyleBoldUnderline"/>
          <w:highlight w:val="yellow"/>
        </w:rPr>
        <w:t>AIPAC</w:t>
      </w:r>
      <w:r w:rsidRPr="001150D8">
        <w:rPr>
          <w:sz w:val="14"/>
        </w:rPr>
        <w:t xml:space="preserve">, which is usually in synch with Netanyahu, </w:t>
      </w:r>
      <w:r w:rsidRPr="001150D8">
        <w:rPr>
          <w:rStyle w:val="StyleBoldUnderline"/>
          <w:highlight w:val="yellow"/>
        </w:rPr>
        <w:t>is leading a full court press</w:t>
      </w:r>
      <w:r w:rsidRPr="001150D8">
        <w:rPr>
          <w:rStyle w:val="StyleBoldUnderline"/>
        </w:rPr>
        <w:t xml:space="preserve"> on Capitol Hill </w:t>
      </w:r>
      <w:r w:rsidRPr="001150D8">
        <w:rPr>
          <w:rStyle w:val="StyleBoldUnderline"/>
          <w:highlight w:val="yellow"/>
        </w:rPr>
        <w:t>against the administration</w:t>
      </w:r>
      <w:r w:rsidRPr="001150D8">
        <w:rPr>
          <w:sz w:val="14"/>
        </w:rPr>
        <w:t xml:space="preserve">, and most Jewish organizations have joined the campaign to make sure senators hear from constituents and contributors about the need to back the bill. In an unusual move, 10 Senate Democrat committee chairs – four of them Jewish – have called on Majority Leader Harry Reid (D-Nevada) to delay action on the bill. They cited an unclassified intelligence assessment saying, “New sanctions would undermine the prospects for a successful comprehensive agreement with Iran,” reported Laura Rozen of AI-Monitor. But that may be exactly what Netanyahu – who has made no secret of his disdain for the administration’s attempts to negotiate an end to the Iranian nuclear threat – wants. </w:t>
      </w:r>
      <w:r w:rsidRPr="001150D8">
        <w:rPr>
          <w:rStyle w:val="StyleBoldUnderline"/>
          <w:highlight w:val="yellow"/>
        </w:rPr>
        <w:t>The White House has threatened to veto the bill but with the strong support of many Jewish organizations and many Dem</w:t>
      </w:r>
      <w:r w:rsidRPr="001150D8">
        <w:rPr>
          <w:rStyle w:val="StyleBoldUnderline"/>
        </w:rPr>
        <w:t>ocrat</w:t>
      </w:r>
      <w:r w:rsidRPr="001150D8">
        <w:rPr>
          <w:rStyle w:val="StyleBoldUnderline"/>
          <w:highlight w:val="yellow"/>
        </w:rPr>
        <w:t xml:space="preserve">s, </w:t>
      </w:r>
      <w:r w:rsidRPr="001150D8">
        <w:rPr>
          <w:rStyle w:val="Emphasis"/>
          <w:highlight w:val="yellow"/>
        </w:rPr>
        <w:t>that’s unlikely</w:t>
      </w:r>
      <w:r w:rsidRPr="001150D8">
        <w:rPr>
          <w:rStyle w:val="StyleBoldUnderline"/>
          <w:highlight w:val="yellow"/>
        </w:rPr>
        <w:t>. The president would risk being accused of being soft on Iran</w:t>
      </w:r>
      <w:r w:rsidRPr="001150D8">
        <w:rPr>
          <w:sz w:val="14"/>
        </w:rPr>
        <w:t xml:space="preserve"> and siding with the ayatollahs against the friends of Israel. Which is a big reason the bill has the strong support of Republicans, who reflexively oppose anything this president wants anyway. </w:t>
      </w:r>
      <w:r w:rsidRPr="001150D8">
        <w:rPr>
          <w:rStyle w:val="StyleBoldUnderline"/>
        </w:rPr>
        <w:t xml:space="preserve">What’s more, </w:t>
      </w:r>
      <w:r w:rsidRPr="001150D8">
        <w:rPr>
          <w:rStyle w:val="StyleBoldUnderline"/>
          <w:highlight w:val="yellow"/>
        </w:rPr>
        <w:t>a veto override is not out of the question</w:t>
      </w:r>
      <w:r w:rsidRPr="001150D8">
        <w:rPr>
          <w:sz w:val="14"/>
        </w:rPr>
        <w:t xml:space="preserve">. So look for a face-saving </w:t>
      </w:r>
      <w:r w:rsidRPr="001150D8">
        <w:rPr>
          <w:sz w:val="14"/>
        </w:rPr>
        <w:lastRenderedPageBreak/>
        <w:t xml:space="preserve">compromise or for the Senate Democratic leadership to keep it off the floor. </w:t>
      </w:r>
      <w:r w:rsidRPr="001150D8">
        <w:rPr>
          <w:rStyle w:val="StyleBoldUnderline"/>
          <w:highlight w:val="yellow"/>
        </w:rPr>
        <w:t>The backers</w:t>
      </w:r>
      <w:r w:rsidRPr="001150D8">
        <w:rPr>
          <w:rStyle w:val="StyleBoldUnderline"/>
        </w:rPr>
        <w:t xml:space="preserve"> of the new sanctions bill </w:t>
      </w:r>
      <w:r w:rsidRPr="001150D8">
        <w:rPr>
          <w:rStyle w:val="StyleBoldUnderline"/>
          <w:highlight w:val="yellow"/>
        </w:rPr>
        <w:t>have a very strong ally in Tehran</w:t>
      </w:r>
      <w:r w:rsidRPr="001150D8">
        <w:rPr>
          <w:rStyle w:val="StyleBoldUnderline"/>
        </w:rPr>
        <w:t>. The government there has been boasting of the great success it has had already in breaking the sanctions</w:t>
      </w:r>
      <w:r w:rsidRPr="001150D8">
        <w:rPr>
          <w:sz w:val="14"/>
        </w:rPr>
        <w:t xml:space="preserve"> and boosting their economy without giving up anything and recognition of their right to enrich uranium. </w:t>
      </w:r>
      <w:r w:rsidRPr="001150D8">
        <w:rPr>
          <w:rStyle w:val="StyleBoldUnderline"/>
          <w:highlight w:val="yellow"/>
        </w:rPr>
        <w:t>That</w:t>
      </w:r>
      <w:r w:rsidRPr="001150D8">
        <w:rPr>
          <w:rStyle w:val="StyleBoldUnderline"/>
        </w:rPr>
        <w:t xml:space="preserve"> may play well at home but it </w:t>
      </w:r>
      <w:r w:rsidRPr="001150D8">
        <w:rPr>
          <w:rStyle w:val="Emphasis"/>
          <w:highlight w:val="yellow"/>
        </w:rPr>
        <w:t>poisons the atmosphere here.</w:t>
      </w:r>
      <w:r w:rsidRPr="001150D8">
        <w:rPr>
          <w:rStyle w:val="Emphasis"/>
        </w:rPr>
        <w:t xml:space="preserve"> </w:t>
      </w:r>
      <w:r w:rsidRPr="001150D8">
        <w:rPr>
          <w:rStyle w:val="StyleBoldUnderline"/>
        </w:rPr>
        <w:t xml:space="preserve">The Iranians know Israel’s supporters are the real driving force behind the tough US approach. </w:t>
      </w:r>
      <w:r w:rsidRPr="001150D8">
        <w:rPr>
          <w:rStyle w:val="StyleBoldUnderline"/>
          <w:highlight w:val="yellow"/>
        </w:rPr>
        <w:t>They have wall-to-wall support</w:t>
      </w:r>
      <w:r w:rsidRPr="001150D8">
        <w:rPr>
          <w:rStyle w:val="StyleBoldUnderline"/>
        </w:rPr>
        <w:t xml:space="preserve"> </w:t>
      </w:r>
      <w:r w:rsidRPr="001150D8">
        <w:rPr>
          <w:rStyle w:val="StyleBoldUnderline"/>
          <w:highlight w:val="yellow"/>
        </w:rPr>
        <w:t xml:space="preserve">on Capitol Hill and pick up more votes every time </w:t>
      </w:r>
      <w:r w:rsidRPr="001150D8">
        <w:rPr>
          <w:rStyle w:val="StyleBoldUnderline"/>
        </w:rPr>
        <w:t xml:space="preserve">Iranian </w:t>
      </w:r>
      <w:r w:rsidRPr="001150D8">
        <w:rPr>
          <w:rStyle w:val="StyleBoldUnderline"/>
          <w:highlight w:val="yellow"/>
        </w:rPr>
        <w:t>leaders spew their hatred</w:t>
      </w:r>
      <w:r w:rsidRPr="001150D8">
        <w:rPr>
          <w:rStyle w:val="StyleBoldUnderline"/>
        </w:rPr>
        <w:t xml:space="preserve"> for the Jewish state</w:t>
      </w:r>
      <w:r w:rsidRPr="001150D8">
        <w:rPr>
          <w:sz w:val="14"/>
        </w:rPr>
        <w:t xml:space="preserve"> and call for its demise. The worst comes from the very top, supreme leader Ayatollah Ali Khamenei.</w:t>
      </w:r>
    </w:p>
    <w:p w:rsidR="007C2EFC" w:rsidRPr="001150D8" w:rsidRDefault="007C2EFC" w:rsidP="007C2EFC">
      <w:pPr>
        <w:pStyle w:val="Heading4"/>
      </w:pPr>
      <w:r w:rsidRPr="001150D8">
        <w:t>Kerry spends capital, not Obama</w:t>
      </w:r>
    </w:p>
    <w:p w:rsidR="007C2EFC" w:rsidRPr="001150D8" w:rsidRDefault="007C2EFC" w:rsidP="007C2EFC">
      <w:r w:rsidRPr="001150D8">
        <w:rPr>
          <w:b/>
        </w:rPr>
        <w:t xml:space="preserve">Lakshmanan, 12/30/13 </w:t>
      </w:r>
      <w:r w:rsidRPr="001150D8">
        <w:t xml:space="preserve">(Indira, “Kerry’s Energizer Bunny Diplomacy Takes Risks for Wins” Bloomberg News, </w:t>
      </w:r>
      <w:hyperlink r:id="rId23" w:history="1">
        <w:r w:rsidRPr="001150D8">
          <w:rPr>
            <w:rStyle w:val="Hyperlink"/>
          </w:rPr>
          <w:t>http://www.businessweek.com/news/2013-12-30/kerry-s-energizer-bunny-diplomacy-takes-risks-to-notch-wins</w:t>
        </w:r>
      </w:hyperlink>
      <w:r w:rsidRPr="001150D8">
        <w:t>)</w:t>
      </w:r>
    </w:p>
    <w:p w:rsidR="007C2EFC" w:rsidRPr="001150D8" w:rsidRDefault="007C2EFC" w:rsidP="007C2EFC"/>
    <w:p w:rsidR="007C2EFC" w:rsidRPr="001150D8" w:rsidRDefault="007C2EFC" w:rsidP="007C2EFC">
      <w:pPr>
        <w:rPr>
          <w:sz w:val="14"/>
        </w:rPr>
      </w:pPr>
      <w:r w:rsidRPr="001150D8">
        <w:rPr>
          <w:sz w:val="14"/>
        </w:rPr>
        <w:t xml:space="preserve">Keeping Promises </w:t>
      </w:r>
      <w:r w:rsidRPr="001150D8">
        <w:rPr>
          <w:rStyle w:val="StyleBoldUnderline"/>
          <w:highlight w:val="yellow"/>
        </w:rPr>
        <w:t>Kerry’s accomplishments</w:t>
      </w:r>
      <w:r w:rsidRPr="001150D8">
        <w:rPr>
          <w:sz w:val="14"/>
        </w:rPr>
        <w:t xml:space="preserve"> so far are conditional, dependent on other parties keeping their promises. His deals </w:t>
      </w:r>
      <w:r w:rsidRPr="001150D8">
        <w:rPr>
          <w:rStyle w:val="StyleBoldUnderline"/>
          <w:highlight w:val="yellow"/>
        </w:rPr>
        <w:t>will be tested</w:t>
      </w:r>
      <w:r w:rsidRPr="001150D8">
        <w:rPr>
          <w:sz w:val="14"/>
        </w:rPr>
        <w:t xml:space="preserve"> in the first half of the new year, with targets for progress on Middle East peace and signing a Bilateral Security Agreement to exempt U.S. forces from prosecution in Afghan courts, as well as deadlines for compliance </w:t>
      </w:r>
      <w:r w:rsidRPr="001150D8">
        <w:rPr>
          <w:rStyle w:val="StyleBoldUnderline"/>
          <w:highlight w:val="yellow"/>
        </w:rPr>
        <w:t>by Iran</w:t>
      </w:r>
      <w:r w:rsidRPr="001150D8">
        <w:rPr>
          <w:sz w:val="14"/>
        </w:rPr>
        <w:t xml:space="preserve"> and Syria. There’s doubt already whether a long-promised Syrian peace conference will go forward as planned in late January. Whatever their eventual outcome, Kerry has breathed new life into an array of long-shot talks. He has stuck with negotiations late into the night in Kabul, Geneva, Jerusalem and Ramallah to secure pledges from allies and adversaries alike that many -- including officials in the White House -- considered unachievable. Obama’s Busy Three U.S. national security and foreign policy officials said </w:t>
      </w:r>
      <w:r w:rsidRPr="001150D8">
        <w:rPr>
          <w:rStyle w:val="StyleBoldUnderline"/>
          <w:highlight w:val="yellow"/>
        </w:rPr>
        <w:t>Kerry’s</w:t>
      </w:r>
      <w:r w:rsidRPr="001150D8">
        <w:rPr>
          <w:sz w:val="14"/>
        </w:rPr>
        <w:t xml:space="preserve"> ambitious </w:t>
      </w:r>
      <w:r w:rsidRPr="001150D8">
        <w:rPr>
          <w:rStyle w:val="StyleBoldUnderline"/>
          <w:highlight w:val="yellow"/>
        </w:rPr>
        <w:t>agenda</w:t>
      </w:r>
      <w:r w:rsidRPr="001150D8">
        <w:rPr>
          <w:sz w:val="14"/>
        </w:rPr>
        <w:t xml:space="preserve"> in part </w:t>
      </w:r>
      <w:r w:rsidRPr="001150D8">
        <w:rPr>
          <w:rStyle w:val="StyleBoldUnderline"/>
          <w:highlight w:val="yellow"/>
        </w:rPr>
        <w:t>reflects his belief that the president is consumed by domestic issues such as the budget and</w:t>
      </w:r>
      <w:r w:rsidRPr="001150D8">
        <w:rPr>
          <w:rStyle w:val="StyleBoldUnderline"/>
        </w:rPr>
        <w:t xml:space="preserve"> health care, is</w:t>
      </w:r>
      <w:r w:rsidRPr="001150D8">
        <w:rPr>
          <w:sz w:val="14"/>
        </w:rPr>
        <w:t xml:space="preserve"> understandably </w:t>
      </w:r>
      <w:r w:rsidRPr="001150D8">
        <w:rPr>
          <w:rStyle w:val="StyleBoldUnderline"/>
          <w:highlight w:val="yellow"/>
        </w:rPr>
        <w:t>reluctant to spend precious political capital on risky foreign initiatives</w:t>
      </w:r>
      <w:r w:rsidRPr="001150D8">
        <w:rPr>
          <w:sz w:val="14"/>
        </w:rPr>
        <w:t xml:space="preserve"> and has less experience and fewer close relationships with foreign leaders than does his top diplomat, who was chairman of the Senate Foreign Relations Committee. All three spoke on the condition of anonymity to discuss internal administration politics. In interviews, 13 other current and former aides and policy makers said Kerry is fueled by ambitious goals and a fervent belief in negotiations and his own powers of persuasion. That’s rooted in a childhood as the son of a Foreign Service officer and a career as an elected politician. David Wade, who has long served as Kerry’s chief of staff, describes a man who cycles and plays hockey after two hip replacements and a broken nose, driven to seize every day after surviving his service as a naval officer in the Vietnam War. Last Big Job Part of his readiness to take risks may be his belief, after an unsuccessful presidential campaign, that serving as the nation’s top diplomat is likely to be his last big job. One of the oldest members of Obama’s cabinet, Kerry keeps a pace that’s exhausting even for aides half his age. On his birthday Dec. 11, he had a working breakfast with the U.S. ambassador to the United Nations, a staff meeting, intelligence reports, phone calls, a memorial service for the late South African President Nelson Mandela and a meeting with former Vice President Al Gore. Then he gave a classified briefing to senators on Iran, lobbied a senator on ratification of the international disabilities treaty, delivered a year-end policy speech, had a brief birthday dinner with his wife at home and flew all night to the Middle East, where he took a motorcade through a snowstorm for late-night talks with Palestinian Authority President Mahmoud Abbas. ‘Keeps Going’ “John Kerry is the Energizer Bunny of U.S. foreign policy -- he keeps going and going,” said Aaron David Miller, a former Mideast peace negotiator now at the Woodrow Wilson Center for International Scholars in Washington. Kerry’s also won effusive praise from Israeli and Palestinian leaders not known for bestowing plaudits. In a Dec. 8 speech, Israeli Prime Minister Benjamin Netanyahu thanked Kerry for “his tireless efforts for peace. Tireless. I mean this man doesn’t sleep.” Netanyahu joked that some of his cabinet members “are starting to get jealous. They complain that I only have time for him.” Speaking to reporters in the West Bank on Dec. 18, chief Palestinian negotiator Saeb Erekat predicted Kerry may succeed where others have failed in brokering a two-state solution. “The difference this time is John Kerry,” he said. “This man made a difference in terms of his relentless efforts and unwavering commitment.” Fallback Choice Kerry was greeted as a safe if unexciting fallback after Republican senators said they wouldn’t confirm Obama’s first pick for top diplomat, UN Ambassador Susan Rice, because of her flawed account of the deadly attack on the U.S. mission in Benghazi, Libya, in 2012. Rice is now national security adviser. Clinton, who is considering a run for president in 2016, is now seen by some in the foreign policy establishment as having been cautious to a fault. She delegated intractable issues such as the Middle East, Afghanistan and Iran to special envoys while she focused on championing American business opportunities, Internet freedom and women’s rights. Kerry has made headway where Clinton couldn’t thanks to a “combination of Obama’s willingness finally to delegate to Kerry because the clock is ticking down” for accords on major issues, “and Kerry’s readiness to take risks when his career is coming to an end and hers is taking off,” Miller said. In his first term, Obama was “the most controlling foreign policy president since Richard Nixon,” said Miller, who worked for four administrations, both Democrat and Republican. More Leeway Obama’s priorities also were different in his first term, with a focus on repairing America’s image and alliances abroad, ending the Iraq war and reviewing the Afghan strategy. That circumscribed what Clinton could do, according to State Department and White House officials who asked not to be identified discussing internal deliberations, as did her careful relationship with Obama, her rival in the 2008 Democratic presidential primaries. In contrast, Kerry -- who gave Obama his first opportunity on the national stage by asking him to deliver the keynote speech at the 2004 Democratic National Convention and many of whose aides also have worked for the president -- has been given more leeway on high-profile foreign initiatives. In repeat visits to the Middle East this year for marathon meetings with Israeli and Palestinian leaders, Kerry impressed Obama with his tenacity and all-out approach, administration officials said. “He’s willing to take a risk and actually do the grunt work of negotiating,” Deputy National Security Adviser Ben Rhodes said in an interview. Working for a president whose in-box is overflowing with domestic challenges -- and having earned the confidence of Obama’s inner circle as a Mr. Fix-it -- Kerry may have a freer hand to speak and act for the U.S. than any secretary of state since James Baker under President George H.W. Bush a quarter-century ago. Explaining Later “I get the impression sometimes that Kerry will do what he needs to get done and explain it to the White House later,” said Mike McCurry, a State Department and White House spokesman under President Bill Clinton and adviser to Kerry’s 2004 presidential run. Kerry also has formed a powerful and chummy relationship with his Russian counterpart Sergei Lavrov, making for an odd couple whose cooperation on issues such as Syria and Iran has upstaged differences over Russia’s policies at home and with former Soviet republics such as Georgia and Ukraine. At the same time, </w:t>
      </w:r>
      <w:r w:rsidRPr="001150D8">
        <w:rPr>
          <w:rStyle w:val="StyleBoldUnderline"/>
          <w:highlight w:val="yellow"/>
        </w:rPr>
        <w:t>Kerry’s taking a hammering from U.S.</w:t>
      </w:r>
      <w:r w:rsidRPr="001150D8">
        <w:rPr>
          <w:rStyle w:val="StyleBoldUnderline"/>
        </w:rPr>
        <w:t xml:space="preserve"> </w:t>
      </w:r>
      <w:r w:rsidRPr="001150D8">
        <w:rPr>
          <w:rStyle w:val="StyleBoldUnderline"/>
          <w:highlight w:val="yellow"/>
        </w:rPr>
        <w:t>lawmakers</w:t>
      </w:r>
      <w:r w:rsidRPr="001150D8">
        <w:rPr>
          <w:sz w:val="14"/>
        </w:rPr>
        <w:t xml:space="preserve"> -- who cut him no slack as a former member of their elite club -- </w:t>
      </w:r>
      <w:r w:rsidRPr="001150D8">
        <w:rPr>
          <w:rStyle w:val="StyleBoldUnderline"/>
        </w:rPr>
        <w:t>over the terms of a deal to rein in Iran’s nuclear program</w:t>
      </w:r>
      <w:r w:rsidRPr="001150D8">
        <w:rPr>
          <w:sz w:val="14"/>
        </w:rPr>
        <w:t xml:space="preserve"> </w:t>
      </w:r>
      <w:r w:rsidRPr="001150D8">
        <w:rPr>
          <w:rStyle w:val="StyleBoldUnderline"/>
        </w:rPr>
        <w:t>and for his arguments against imposing new sanctions</w:t>
      </w:r>
      <w:r w:rsidRPr="001150D8">
        <w:rPr>
          <w:sz w:val="14"/>
        </w:rPr>
        <w:t>. Senator John McCain, an Arizona Republican, has derided the man he still describes as a “good friend” as a “human wrecking ball.”</w:t>
      </w:r>
    </w:p>
    <w:p w:rsidR="007C2EFC" w:rsidRPr="001150D8" w:rsidRDefault="007C2EFC" w:rsidP="007C2EFC"/>
    <w:p w:rsidR="007C2EFC" w:rsidRPr="001150D8" w:rsidRDefault="007C2EFC" w:rsidP="007C2EFC">
      <w:pPr>
        <w:pStyle w:val="Heading4"/>
      </w:pPr>
      <w:r w:rsidRPr="001150D8">
        <w:lastRenderedPageBreak/>
        <w:t>PC fails</w:t>
      </w:r>
    </w:p>
    <w:p w:rsidR="007C2EFC" w:rsidRPr="001150D8" w:rsidRDefault="007C2EFC" w:rsidP="007C2EFC">
      <w:r w:rsidRPr="001150D8">
        <w:rPr>
          <w:b/>
        </w:rPr>
        <w:t xml:space="preserve">LaFranchi, 12/19/13 </w:t>
      </w:r>
      <w:r w:rsidRPr="001150D8">
        <w:t xml:space="preserve">(Howard, Christian Science Monitor, “Senators, defying White House, push a new Iran sanctions bill” </w:t>
      </w:r>
      <w:hyperlink r:id="rId24" w:history="1">
        <w:r w:rsidRPr="001150D8">
          <w:rPr>
            <w:rStyle w:val="Hyperlink"/>
          </w:rPr>
          <w:t>http://www.csmonitor.com/USA/Foreign-Policy/2013/1219/Senators-defying-White-House-push-a-new-Iran-sanctions-bill</w:t>
        </w:r>
      </w:hyperlink>
      <w:r w:rsidRPr="001150D8">
        <w:t>)</w:t>
      </w:r>
    </w:p>
    <w:p w:rsidR="007C2EFC" w:rsidRPr="001150D8" w:rsidRDefault="007C2EFC" w:rsidP="007C2EFC"/>
    <w:p w:rsidR="007C2EFC" w:rsidRPr="001150D8" w:rsidRDefault="007C2EFC" w:rsidP="007C2EFC">
      <w:pPr>
        <w:rPr>
          <w:sz w:val="14"/>
        </w:rPr>
      </w:pPr>
      <w:r w:rsidRPr="001150D8">
        <w:rPr>
          <w:rStyle w:val="StyleBoldUnderline"/>
          <w:highlight w:val="yellow"/>
        </w:rPr>
        <w:t>A bipartisan group of senators</w:t>
      </w:r>
      <w:r w:rsidRPr="001150D8">
        <w:rPr>
          <w:rStyle w:val="StyleBoldUnderline"/>
        </w:rPr>
        <w:t xml:space="preserve"> on Thursday </w:t>
      </w:r>
      <w:r w:rsidRPr="001150D8">
        <w:rPr>
          <w:rStyle w:val="StyleBoldUnderline"/>
          <w:highlight w:val="yellow"/>
        </w:rPr>
        <w:t>introduced legislation</w:t>
      </w:r>
      <w:r w:rsidRPr="001150D8">
        <w:rPr>
          <w:rStyle w:val="Emphasis"/>
          <w:highlight w:val="yellow"/>
        </w:rPr>
        <w:t>, in defiance of the White House</w:t>
      </w:r>
      <w:r w:rsidRPr="001150D8">
        <w:rPr>
          <w:rStyle w:val="StyleBoldUnderline"/>
          <w:highlight w:val="yellow"/>
        </w:rPr>
        <w:t>, that would hit Iran</w:t>
      </w:r>
      <w:r w:rsidRPr="001150D8">
        <w:rPr>
          <w:rStyle w:val="StyleBoldUnderline"/>
        </w:rPr>
        <w:t xml:space="preserve"> </w:t>
      </w:r>
      <w:r w:rsidRPr="001150D8">
        <w:rPr>
          <w:rStyle w:val="StyleBoldUnderline"/>
          <w:highlight w:val="yellow"/>
        </w:rPr>
        <w:t>with new sanctions</w:t>
      </w:r>
      <w:r w:rsidRPr="001150D8">
        <w:rPr>
          <w:sz w:val="14"/>
        </w:rPr>
        <w:t xml:space="preserve"> if it violates the terms of an interim deal reached last month on its nuclear program. The bill, proposed by Democrats Robert Menendez of New Jersey and Charles Schumer of New York, and Republican Mark Kirk of Illinois, would also impose tough new measures on Iran if it fails to reach a final agreement with the United States and other world powers that verifiably ends all of Iran’s uranium enrichment activities. Iran has repeatedly insisted that it will never give up all enrichment, and an interim deal that six world powers reached with Iran last month in Geneva includes language strongly implying that Iran could be allowed to retain low-level uranium enrichment capabilities. The legislation would allow for more than a year of negotiations with Iran on its nuclear program, but it would also impose a strict timetable on President Obama for regularly certifying that Iran is not violating the interim agreement and is negotiating in good faith on a final deal. The White House has warned that imposing new sanctions on Iran now would be tantamount to a “march to war.” The legislation, which already has the support of more than one-quarter of US senators, is not likely to come to a vote until after the Senate’s return from recess on Jan. 6. But already the bill is pitting its supporters, who insist more pressure is needed to keep Iran at the negotiating table, against critics who say new sanctions will doom talks. By setting Iran free to pursue further nuclear progress, they add, such a US move could make a costly new military intervention in the Middle East more likely. “Current sanctions brought Iran to the negotiating table and a credible threat of future sanctions will require Iran to cooperate and act in good faith at the negotiating table,” said Senator Menendez in a statement announcing the legislation. But the bill's opponents insist that the legislation violates the interim accord with Iran that the US just signed on to – the agreement pledges that no new sanctions will be imposed on Iran while talks go on. Moreover, it is a boon to hardliners on both sides of the debate who want no deal with Iran, they say. “There is no better way to undercut American diplomats and Iranian moderates that to introduce a bill that violates the terms of the [Geneva] nuclear agreement, sets prohibitive preconditions for any final deal, and pledges to support Israeli military strikes,” says Jamal Abdi, policy director at the National Iranian American Council in Washington. “This bill is a vote for war over diplomacy.” </w:t>
      </w:r>
      <w:r w:rsidRPr="001150D8">
        <w:rPr>
          <w:rStyle w:val="StyleBoldUnderline"/>
        </w:rPr>
        <w:t xml:space="preserve">The </w:t>
      </w:r>
      <w:r w:rsidRPr="001150D8">
        <w:rPr>
          <w:rStyle w:val="StyleBoldUnderline"/>
          <w:highlight w:val="yellow"/>
        </w:rPr>
        <w:t>Obama</w:t>
      </w:r>
      <w:r w:rsidRPr="001150D8">
        <w:rPr>
          <w:rStyle w:val="StyleBoldUnderline"/>
        </w:rPr>
        <w:t xml:space="preserve"> administration </w:t>
      </w:r>
      <w:r w:rsidRPr="001150D8">
        <w:rPr>
          <w:rStyle w:val="StyleBoldUnderline"/>
          <w:highlight w:val="yellow"/>
        </w:rPr>
        <w:t>has been pressing the Senate to hold off on any new sanctions</w:t>
      </w:r>
      <w:r w:rsidRPr="001150D8">
        <w:rPr>
          <w:sz w:val="14"/>
        </w:rPr>
        <w:t xml:space="preserve"> since the House overwhelmingly passed a new sanctions bill in the summer. </w:t>
      </w:r>
      <w:r w:rsidRPr="001150D8">
        <w:rPr>
          <w:rStyle w:val="StyleBoldUnderline"/>
          <w:highlight w:val="yellow"/>
        </w:rPr>
        <w:t>The full-court press</w:t>
      </w:r>
      <w:r w:rsidRPr="001150D8">
        <w:rPr>
          <w:sz w:val="14"/>
        </w:rPr>
        <w:t xml:space="preserve">, including appearances by Secretary of State John Kerry before key Senate committees, </w:t>
      </w:r>
      <w:r w:rsidRPr="001150D8">
        <w:rPr>
          <w:rStyle w:val="StyleBoldUnderline"/>
          <w:highlight w:val="yellow"/>
        </w:rPr>
        <w:t>intensified</w:t>
      </w:r>
      <w:r w:rsidRPr="001150D8">
        <w:rPr>
          <w:rStyle w:val="StyleBoldUnderline"/>
        </w:rPr>
        <w:t xml:space="preserve"> in recent weeks</w:t>
      </w:r>
      <w:r w:rsidRPr="001150D8">
        <w:rPr>
          <w:sz w:val="14"/>
        </w:rPr>
        <w:t xml:space="preserve"> once the interim deal with Iran seemed imminent. Last month, the White House equated new sanctions to a death knell for diplomacy with Iran. “It is important to understand that if pursuing a resolution diplomatically is disallowed or ruled out, what options, then, do we and our allies have to prevent Iran from acquiring a nuclear weapon?” said White House Press Secretary Jay Carney. “The American people do not want a march to war.” The administration last week tried to head off the Senate sanctions juggernaut by naming new Iranian companies and individuals under existing sanctions – essentially saying, “We aren’t letting up the pressure on Iran, so you don’t need to mess things up by passing new sanctions.” </w:t>
      </w:r>
      <w:r w:rsidRPr="001150D8">
        <w:rPr>
          <w:rStyle w:val="StyleBoldUnderline"/>
          <w:highlight w:val="yellow"/>
        </w:rPr>
        <w:t>Evidently, the Senate was unimpressed</w:t>
      </w:r>
      <w:r w:rsidRPr="001150D8">
        <w:rPr>
          <w:sz w:val="14"/>
        </w:rPr>
        <w:t>, though the administration’s measures were enough to infuriate Iran and prompt it to temporarily boycott experts-level talks on the way forward in negotiations on a permanent nuclear agreement.</w:t>
      </w:r>
      <w:r w:rsidRPr="001150D8">
        <w:rPr>
          <w:sz w:val="14"/>
        </w:rPr>
        <w:br/>
      </w:r>
    </w:p>
    <w:p w:rsidR="007C2EFC" w:rsidRPr="001150D8" w:rsidRDefault="007C2EFC" w:rsidP="007C2EFC">
      <w:pPr>
        <w:pStyle w:val="Heading4"/>
      </w:pPr>
      <w:r w:rsidRPr="001150D8">
        <w:t>No PC</w:t>
      </w:r>
    </w:p>
    <w:p w:rsidR="007C2EFC" w:rsidRPr="001150D8" w:rsidRDefault="007C2EFC" w:rsidP="007C2EFC">
      <w:r w:rsidRPr="001150D8">
        <w:rPr>
          <w:b/>
        </w:rPr>
        <w:t xml:space="preserve">Boyer, 12/31/13 - </w:t>
      </w:r>
      <w:r w:rsidRPr="001150D8">
        <w:t>White House correspondent for The Washington Times</w:t>
      </w:r>
      <w:r w:rsidRPr="001150D8">
        <w:rPr>
          <w:b/>
        </w:rPr>
        <w:t xml:space="preserve"> </w:t>
      </w:r>
      <w:r w:rsidRPr="001150D8">
        <w:t xml:space="preserve">(Dave, Washington Times, “TRICKY DICK: Only Nixon less popular than President Obama in Year 5” </w:t>
      </w:r>
      <w:hyperlink r:id="rId25" w:history="1">
        <w:r w:rsidRPr="001150D8">
          <w:rPr>
            <w:rStyle w:val="Hyperlink"/>
          </w:rPr>
          <w:t>http://www.washingtontimes.com/news/2013/dec/30/with-sagging-polls-barack-obama-follows-george-wbu/?page=all</w:t>
        </w:r>
      </w:hyperlink>
      <w:r w:rsidRPr="001150D8">
        <w:t>)</w:t>
      </w:r>
    </w:p>
    <w:p w:rsidR="007C2EFC" w:rsidRPr="001150D8" w:rsidRDefault="007C2EFC" w:rsidP="007C2EFC"/>
    <w:p w:rsidR="007C2EFC" w:rsidRPr="001150D8" w:rsidRDefault="007C2EFC" w:rsidP="007C2EFC">
      <w:pPr>
        <w:rPr>
          <w:sz w:val="14"/>
        </w:rPr>
      </w:pPr>
      <w:r w:rsidRPr="001150D8">
        <w:rPr>
          <w:sz w:val="14"/>
        </w:rPr>
        <w:t xml:space="preserve">Mr. Obama’s job-approval ratings in most polls this month were 40 percent or lower, down from 54 percent at the start of the year and the lowest of his presidency. Mr. Bush’s popularity in December 2005 stood at 43 percent, down from a high of 57 percent near the beginning of his second term and less than half the 90 percent-plus approval ratings in the days after the Sept. 11 attacks. </w:t>
      </w:r>
      <w:r w:rsidRPr="001150D8">
        <w:rPr>
          <w:rStyle w:val="StyleBoldUnderline"/>
          <w:highlight w:val="yellow"/>
        </w:rPr>
        <w:t>Only</w:t>
      </w:r>
      <w:r w:rsidRPr="001150D8">
        <w:rPr>
          <w:sz w:val="14"/>
          <w:highlight w:val="yellow"/>
        </w:rPr>
        <w:t xml:space="preserve"> </w:t>
      </w:r>
      <w:r w:rsidRPr="001150D8">
        <w:rPr>
          <w:rStyle w:val="StyleBoldUnderline"/>
          <w:highlight w:val="yellow"/>
        </w:rPr>
        <w:t>Watergate-plagued</w:t>
      </w:r>
      <w:r w:rsidRPr="001150D8">
        <w:rPr>
          <w:sz w:val="14"/>
        </w:rPr>
        <w:t xml:space="preserve"> Richard </w:t>
      </w:r>
      <w:r w:rsidRPr="001150D8">
        <w:rPr>
          <w:rStyle w:val="StyleBoldUnderline"/>
          <w:highlight w:val="yellow"/>
        </w:rPr>
        <w:t>Nixon had a worse rating than</w:t>
      </w:r>
      <w:r w:rsidRPr="001150D8">
        <w:rPr>
          <w:sz w:val="14"/>
        </w:rPr>
        <w:t xml:space="preserve"> Mr. </w:t>
      </w:r>
      <w:r w:rsidRPr="001150D8">
        <w:rPr>
          <w:rStyle w:val="StyleBoldUnderline"/>
          <w:highlight w:val="yellow"/>
        </w:rPr>
        <w:t>Obama at the same point</w:t>
      </w:r>
      <w:r w:rsidRPr="001150D8">
        <w:rPr>
          <w:sz w:val="14"/>
        </w:rPr>
        <w:t xml:space="preserve"> of his presidency, in 1973. Although presidents tend to lose some public approval after winning second terms, Mr. Obama’s numbers slipped more quickly than most others. “</w:t>
      </w:r>
      <w:r w:rsidRPr="001150D8">
        <w:rPr>
          <w:rStyle w:val="StyleBoldUnderline"/>
          <w:highlight w:val="yellow"/>
        </w:rPr>
        <w:t>The history of the</w:t>
      </w:r>
      <w:r w:rsidRPr="001150D8">
        <w:rPr>
          <w:rStyle w:val="StyleBoldUnderline"/>
        </w:rPr>
        <w:t xml:space="preserve"> </w:t>
      </w:r>
      <w:r w:rsidRPr="001150D8">
        <w:rPr>
          <w:rStyle w:val="StyleBoldUnderline"/>
          <w:highlight w:val="yellow"/>
        </w:rPr>
        <w:t>presidency is like an hourglass with the sand running out,” said</w:t>
      </w:r>
      <w:r w:rsidRPr="001150D8">
        <w:rPr>
          <w:sz w:val="14"/>
        </w:rPr>
        <w:t xml:space="preserve"> Stephen </w:t>
      </w:r>
      <w:r w:rsidRPr="001150D8">
        <w:rPr>
          <w:rStyle w:val="StyleBoldUnderline"/>
          <w:highlight w:val="yellow"/>
        </w:rPr>
        <w:t>Hess</w:t>
      </w:r>
      <w:r w:rsidRPr="001150D8">
        <w:rPr>
          <w:rStyle w:val="StyleBoldUnderline"/>
        </w:rPr>
        <w:t>, a presidential historian at</w:t>
      </w:r>
      <w:r w:rsidRPr="001150D8">
        <w:rPr>
          <w:sz w:val="14"/>
        </w:rPr>
        <w:t xml:space="preserve"> the left-leaning </w:t>
      </w:r>
      <w:r w:rsidRPr="001150D8">
        <w:rPr>
          <w:rStyle w:val="StyleBoldUnderline"/>
        </w:rPr>
        <w:t>Brookings</w:t>
      </w:r>
      <w:r w:rsidRPr="001150D8">
        <w:rPr>
          <w:sz w:val="14"/>
        </w:rPr>
        <w:t xml:space="preserve"> Institution. “There is a little bump up at the start of the fifth year, and then the downward trend continues. </w:t>
      </w:r>
      <w:r w:rsidRPr="001150D8">
        <w:rPr>
          <w:rStyle w:val="StyleBoldUnderline"/>
          <w:highlight w:val="yellow"/>
        </w:rPr>
        <w:t>The problem</w:t>
      </w:r>
      <w:r w:rsidRPr="001150D8">
        <w:rPr>
          <w:rStyle w:val="StyleBoldUnderline"/>
        </w:rPr>
        <w:t xml:space="preserve"> here </w:t>
      </w:r>
      <w:r w:rsidRPr="001150D8">
        <w:rPr>
          <w:rStyle w:val="StyleBoldUnderline"/>
          <w:highlight w:val="yellow"/>
        </w:rPr>
        <w:t>is that Obama had such a terrible</w:t>
      </w:r>
      <w:r w:rsidRPr="001150D8">
        <w:rPr>
          <w:rStyle w:val="StyleBoldUnderline"/>
        </w:rPr>
        <w:t xml:space="preserve"> </w:t>
      </w:r>
      <w:r w:rsidRPr="001150D8">
        <w:rPr>
          <w:rStyle w:val="StyleBoldUnderline"/>
          <w:highlight w:val="yellow"/>
        </w:rPr>
        <w:t>fifth year.</w:t>
      </w:r>
      <w:r w:rsidRPr="001150D8">
        <w:rPr>
          <w:rStyle w:val="StyleBoldUnderline"/>
        </w:rPr>
        <w:t xml:space="preserve"> He blew that one opportunity he had to put some things together</w:t>
      </w:r>
      <w:r w:rsidRPr="001150D8">
        <w:rPr>
          <w:sz w:val="14"/>
        </w:rPr>
        <w:t xml:space="preserve">.” Almost from the moment of his reelection, Mr. Obama was sidetracked by scandals including the Internal Revenue Service targeting of conservative groups and revelations of widespread spying by the National Security Agency. In October came the hapless launch of the Obamacare website and the public’s realization that Mr. Obama didn’t tell the truth when he assured consumers that they could keep their health insurance policies if that’s what they preferred. The president’s broken promise damaged his credibility and was chosen by an independent fact-checking group as the biggest political lie of 2013. Asked about his plummeting numbers at a Dec. 20 news conference, Mr. Obama took refuge in the answer of all elected officials whose ratings are down: He is not worried about polls. “I have now been in office five years, close to five years, was running for president for two years before that, and we have had ups and we have had downs,” Mr. Obama said. “I took this job to deliver for the American people, and I knew and will continue to know that there are going to be ups and downs on it.” Political fallout Mr. Obama doesn’t have to face the ballot again, but many Democrats are openly worried that his low popularity numbers could drag down the party in the November midterm elections and could hand control of both houses of Congress to Republicans. A CNN/ORC poll released Dec. 20 found that Mr. </w:t>
      </w:r>
      <w:r w:rsidRPr="001150D8">
        <w:rPr>
          <w:rStyle w:val="StyleBoldUnderline"/>
          <w:highlight w:val="yellow"/>
        </w:rPr>
        <w:t>Obama’s approval rating</w:t>
      </w:r>
      <w:r w:rsidRPr="001150D8">
        <w:rPr>
          <w:rStyle w:val="StyleBoldUnderline"/>
          <w:sz w:val="14"/>
          <w:u w:val="none"/>
        </w:rPr>
        <w:t xml:space="preserve"> had</w:t>
      </w:r>
      <w:r w:rsidRPr="001150D8">
        <w:rPr>
          <w:rStyle w:val="StyleBoldUnderline"/>
        </w:rPr>
        <w:t xml:space="preserve"> </w:t>
      </w:r>
      <w:r w:rsidRPr="001150D8">
        <w:rPr>
          <w:rStyle w:val="StyleBoldUnderline"/>
          <w:highlight w:val="yellow"/>
        </w:rPr>
        <w:t>dropped to</w:t>
      </w:r>
      <w:r w:rsidRPr="001150D8">
        <w:rPr>
          <w:sz w:val="14"/>
        </w:rPr>
        <w:t xml:space="preserve"> 41 percent, matching </w:t>
      </w:r>
      <w:r w:rsidRPr="001150D8">
        <w:rPr>
          <w:rStyle w:val="StyleBoldUnderline"/>
          <w:highlight w:val="yellow"/>
        </w:rPr>
        <w:t>an all-time low</w:t>
      </w:r>
      <w:r w:rsidRPr="001150D8">
        <w:rPr>
          <w:sz w:val="14"/>
        </w:rPr>
        <w:t xml:space="preserve"> in the survey. CNN polling director Keating Holland said the president had lost significant support among women and young people, two voting blocs largely responsible for his 2012 re-election victory over Republican Mitt Romney. The CNN poll found that the rise in disapproval of the president came equally from the right and the left of the political spectrum. Mr. </w:t>
      </w:r>
      <w:r w:rsidRPr="001150D8">
        <w:rPr>
          <w:rStyle w:val="StyleBoldUnderline"/>
        </w:rPr>
        <w:t>Bush said</w:t>
      </w:r>
      <w:r w:rsidRPr="001150D8">
        <w:rPr>
          <w:sz w:val="14"/>
        </w:rPr>
        <w:t xml:space="preserve"> upon his re-election in 2004 that </w:t>
      </w:r>
      <w:r w:rsidRPr="001150D8">
        <w:rPr>
          <w:rStyle w:val="StyleBoldUnderline"/>
        </w:rPr>
        <w:t xml:space="preserve">he intended to spend the political capital he had </w:t>
      </w:r>
      <w:r w:rsidRPr="001150D8">
        <w:rPr>
          <w:rStyle w:val="StyleBoldUnderline"/>
        </w:rPr>
        <w:lastRenderedPageBreak/>
        <w:t>earned. But</w:t>
      </w:r>
      <w:r w:rsidRPr="001150D8">
        <w:rPr>
          <w:sz w:val="14"/>
        </w:rPr>
        <w:t xml:space="preserve"> with the troubled war in Iraq and a failed push to partially privatize Social Security, </w:t>
      </w:r>
      <w:r w:rsidRPr="001150D8">
        <w:rPr>
          <w:rStyle w:val="StyleBoldUnderline"/>
        </w:rPr>
        <w:t xml:space="preserve">he lost popularity rapidly and never regained it. </w:t>
      </w:r>
      <w:r w:rsidRPr="001150D8">
        <w:rPr>
          <w:sz w:val="14"/>
        </w:rPr>
        <w:t>Mr</w:t>
      </w:r>
      <w:r w:rsidRPr="001150D8">
        <w:rPr>
          <w:rStyle w:val="StyleBoldUnderline"/>
        </w:rPr>
        <w:t>. Obama hopes to change his fortunes with a shake-up of senior White House staff</w:t>
      </w:r>
      <w:r w:rsidRPr="001150D8">
        <w:rPr>
          <w:sz w:val="14"/>
        </w:rPr>
        <w:t xml:space="preserve">, including the hiring of former Bill Clinton aide John Podesta, </w:t>
      </w:r>
      <w:r w:rsidRPr="001150D8">
        <w:rPr>
          <w:rStyle w:val="StyleBoldUnderline"/>
        </w:rPr>
        <w:t xml:space="preserve">but </w:t>
      </w:r>
      <w:r w:rsidRPr="001150D8">
        <w:rPr>
          <w:sz w:val="14"/>
        </w:rPr>
        <w:t xml:space="preserve">Mr. Hess said </w:t>
      </w:r>
      <w:r w:rsidRPr="001150D8">
        <w:rPr>
          <w:rStyle w:val="StyleBoldUnderline"/>
        </w:rPr>
        <w:t xml:space="preserve">the </w:t>
      </w:r>
      <w:r w:rsidRPr="001150D8">
        <w:rPr>
          <w:rStyle w:val="StyleBoldUnderline"/>
          <w:highlight w:val="yellow"/>
        </w:rPr>
        <w:t>moves are unlikely to reverse the</w:t>
      </w:r>
      <w:r w:rsidRPr="001150D8">
        <w:rPr>
          <w:rStyle w:val="StyleBoldUnderline"/>
        </w:rPr>
        <w:t xml:space="preserve"> </w:t>
      </w:r>
      <w:r w:rsidRPr="001150D8">
        <w:rPr>
          <w:rStyle w:val="StyleBoldUnderline"/>
          <w:highlight w:val="yellow"/>
        </w:rPr>
        <w:t>downward trend</w:t>
      </w:r>
      <w:r w:rsidRPr="001150D8">
        <w:rPr>
          <w:rStyle w:val="StyleBoldUnderline"/>
        </w:rPr>
        <w:t xml:space="preserve">. </w:t>
      </w:r>
      <w:r w:rsidRPr="001150D8">
        <w:rPr>
          <w:sz w:val="14"/>
        </w:rPr>
        <w:t>“</w:t>
      </w:r>
      <w:r w:rsidRPr="001150D8">
        <w:rPr>
          <w:rStyle w:val="StyleBoldUnderline"/>
        </w:rPr>
        <w:t>There’s always some ‘savior of the week’ that comes in from the outside</w:t>
      </w:r>
      <w:r w:rsidRPr="001150D8">
        <w:rPr>
          <w:sz w:val="14"/>
        </w:rPr>
        <w:t>,” Mr. Hess said. “</w:t>
      </w:r>
      <w:r w:rsidRPr="001150D8">
        <w:rPr>
          <w:rStyle w:val="StyleBoldUnderline"/>
        </w:rPr>
        <w:t>It doesn’t usually work that way and there’s no reason to think it will in this case</w:t>
      </w:r>
      <w:r w:rsidRPr="001150D8">
        <w:rPr>
          <w:sz w:val="14"/>
        </w:rPr>
        <w:t>. You face the midterm election, which presidents always lose some seats.”</w:t>
      </w:r>
    </w:p>
    <w:p w:rsidR="007C2EFC" w:rsidRPr="001150D8" w:rsidRDefault="007C2EFC" w:rsidP="007C2EFC">
      <w:pPr>
        <w:rPr>
          <w:sz w:val="14"/>
        </w:rPr>
      </w:pPr>
    </w:p>
    <w:p w:rsidR="007C2EFC" w:rsidRDefault="007C2EFC" w:rsidP="007C2EFC">
      <w:pPr>
        <w:pStyle w:val="Heading3"/>
        <w:rPr>
          <w:rFonts w:eastAsia="MS Gothic"/>
        </w:rPr>
      </w:pPr>
      <w:r>
        <w:rPr>
          <w:rFonts w:eastAsia="MS Gothic"/>
        </w:rPr>
        <w:lastRenderedPageBreak/>
        <w:t>AT: K</w:t>
      </w:r>
    </w:p>
    <w:p w:rsidR="007C2EFC" w:rsidRPr="00680289" w:rsidRDefault="007C2EFC" w:rsidP="007C2EFC">
      <w:pPr>
        <w:pStyle w:val="Heading4"/>
      </w:pPr>
      <w:r w:rsidRPr="00680289">
        <w:t>Sweeping claims don’t undercut the Aff. We can advance contingent and particular knowledge without “Big T” Epistemology.</w:t>
      </w:r>
    </w:p>
    <w:p w:rsidR="007C2EFC" w:rsidRPr="00680289" w:rsidRDefault="007C2EFC" w:rsidP="007C2EFC">
      <w:pPr>
        <w:pStyle w:val="Heading4"/>
      </w:pPr>
      <w:r w:rsidRPr="00680289">
        <w:t xml:space="preserve">PRICE ’98 </w:t>
      </w:r>
    </w:p>
    <w:p w:rsidR="007C2EFC" w:rsidRPr="00680289" w:rsidRDefault="007C2EFC" w:rsidP="007C2EFC">
      <w:r w:rsidRPr="00680289">
        <w:t>(RICHARD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http://www.arts.ualberta.ca/~courses/PoliticalScience/661B1/documents/PriceReusSmithCriticalInternatlTheoryConstructivism.pdf)</w:t>
      </w:r>
    </w:p>
    <w:p w:rsidR="007C2EFC" w:rsidRPr="00680289" w:rsidRDefault="007C2EFC" w:rsidP="007C2EFC">
      <w:pPr>
        <w:rPr>
          <w:rStyle w:val="StyleBoldUnderline"/>
        </w:rPr>
      </w:pPr>
      <w:r w:rsidRPr="00680289">
        <w:rPr>
          <w:sz w:val="16"/>
        </w:rPr>
        <w:t xml:space="preserve">One of the central departures of </w:t>
      </w:r>
      <w:r w:rsidRPr="00680289">
        <w:rPr>
          <w:rStyle w:val="StyleBoldUnderline"/>
        </w:rPr>
        <w:t>critical</w:t>
      </w:r>
      <w:r w:rsidRPr="00680289">
        <w:rPr>
          <w:sz w:val="16"/>
        </w:rPr>
        <w:t xml:space="preserve"> international </w:t>
      </w:r>
      <w:r w:rsidRPr="00680289">
        <w:rPr>
          <w:rStyle w:val="StyleBoldUnderline"/>
        </w:rPr>
        <w:t>theory</w:t>
      </w:r>
      <w:r w:rsidRPr="00680289">
        <w:rPr>
          <w:sz w:val="16"/>
        </w:rPr>
        <w:t xml:space="preserve"> from positivism is the view that we cannot escape the interpretive moment. As George (1994: 24) </w:t>
      </w:r>
      <w:r w:rsidRPr="00680289">
        <w:rPr>
          <w:rStyle w:val="StyleBoldUnderline"/>
        </w:rPr>
        <w:t>argues, ‘the world is always an interpreted “thing</w:t>
      </w:r>
      <w:r w:rsidRPr="00680289">
        <w:rPr>
          <w:sz w:val="16"/>
        </w:rPr>
        <w:t xml:space="preserve">”, and it is always interpreted in conditions of disagreement and conﬂict, to one degree or another’. </w:t>
      </w:r>
      <w:r w:rsidRPr="00680289">
        <w:rPr>
          <w:rStyle w:val="StyleBoldUnderline"/>
        </w:rPr>
        <w:t>For this reason</w:t>
      </w:r>
      <w:r w:rsidRPr="00680289">
        <w:rPr>
          <w:sz w:val="16"/>
        </w:rPr>
        <w:t xml:space="preserve">, ‘there can be no common body of observational or tested data that we can turn to for a neutral, objective knowledge of the world. </w:t>
      </w:r>
      <w:r w:rsidRPr="00680289">
        <w:rPr>
          <w:rStyle w:val="StyleBoldUnderline"/>
        </w:rPr>
        <w:t>There can be no ultimate knowledge</w:t>
      </w:r>
      <w:r w:rsidRPr="00680289">
        <w:rPr>
          <w:sz w:val="16"/>
        </w:rPr>
        <w:t xml:space="preserve">, for example, that actually corresponds to reality per se.’ This proposition has been endorsed wholeheartedly by </w:t>
      </w:r>
      <w:r w:rsidRPr="00680289">
        <w:rPr>
          <w:rStyle w:val="StyleBoldUnderline"/>
        </w:rPr>
        <w:t>constructivists</w:t>
      </w:r>
      <w:r w:rsidRPr="00680289">
        <w:rPr>
          <w:sz w:val="16"/>
        </w:rPr>
        <w:t xml:space="preserve">, who are at pains to </w:t>
      </w:r>
      <w:r w:rsidRPr="00680289">
        <w:rPr>
          <w:rStyle w:val="StyleBoldUnderline"/>
        </w:rPr>
        <w:t>deny the possibility of making ‘Big-T’ Truth claims about the world</w:t>
      </w:r>
      <w:r w:rsidRPr="00680289">
        <w:rPr>
          <w:sz w:val="16"/>
        </w:rPr>
        <w:t xml:space="preserve"> and studiously avoid attributing such status to their ﬁndings. This having been said, </w:t>
      </w:r>
      <w:r w:rsidRPr="00211946">
        <w:rPr>
          <w:rStyle w:val="StyleBoldUnderline"/>
          <w:highlight w:val="yellow"/>
        </w:rPr>
        <w:t>after undertaking sustained empirical analyses</w:t>
      </w:r>
      <w:r w:rsidRPr="00680289">
        <w:rPr>
          <w:rStyle w:val="StyleBoldUnderline"/>
        </w:rPr>
        <w:t xml:space="preserve"> of aspects of world politics </w:t>
      </w:r>
      <w:r w:rsidRPr="00211946">
        <w:rPr>
          <w:rStyle w:val="StyleBoldUnderline"/>
          <w:highlight w:val="yellow"/>
        </w:rPr>
        <w:t>constructivists do make ‘small-t’ truth claims</w:t>
      </w:r>
      <w:r w:rsidRPr="00680289">
        <w:rPr>
          <w:rStyle w:val="StyleBoldUnderline"/>
        </w:rPr>
        <w:t xml:space="preserve"> about the subjects they have investigated.</w:t>
      </w:r>
      <w:r w:rsidRPr="00680289">
        <w:rPr>
          <w:sz w:val="16"/>
        </w:rPr>
        <w:t xml:space="preserve"> That is, </w:t>
      </w:r>
      <w:r w:rsidRPr="00211946">
        <w:rPr>
          <w:rStyle w:val="StyleBoldUnderline"/>
          <w:highlight w:val="yellow"/>
        </w:rPr>
        <w:t>they claim to have arrived at logical and empirically plausible interpretations of</w:t>
      </w:r>
      <w:r w:rsidRPr="00680289">
        <w:rPr>
          <w:sz w:val="16"/>
        </w:rPr>
        <w:t xml:space="preserve"> actions, </w:t>
      </w:r>
      <w:r w:rsidRPr="00211946">
        <w:rPr>
          <w:rStyle w:val="StyleBoldUnderline"/>
          <w:highlight w:val="yellow"/>
        </w:rPr>
        <w:t>events</w:t>
      </w:r>
      <w:r w:rsidRPr="00680289">
        <w:rPr>
          <w:sz w:val="16"/>
        </w:rPr>
        <w:t xml:space="preserve"> or processes, </w:t>
      </w:r>
      <w:r w:rsidRPr="00211946">
        <w:rPr>
          <w:rStyle w:val="StyleBoldUnderline"/>
          <w:highlight w:val="yellow"/>
        </w:rPr>
        <w:t>and they appeal to</w:t>
      </w:r>
      <w:r w:rsidRPr="00680289">
        <w:rPr>
          <w:sz w:val="16"/>
        </w:rPr>
        <w:t xml:space="preserve"> the weight of </w:t>
      </w:r>
      <w:r w:rsidRPr="00211946">
        <w:rPr>
          <w:rStyle w:val="StyleBoldUnderline"/>
          <w:highlight w:val="yellow"/>
        </w:rPr>
        <w:t>evidence</w:t>
      </w:r>
      <w:r w:rsidRPr="00680289">
        <w:rPr>
          <w:sz w:val="16"/>
        </w:rPr>
        <w:t xml:space="preserve"> to sustain such claims. </w:t>
      </w:r>
      <w:r w:rsidRPr="00211946">
        <w:rPr>
          <w:rStyle w:val="StyleBoldUnderline"/>
          <w:highlight w:val="yellow"/>
        </w:rPr>
        <w:t>While admitting that their claims are always contingent</w:t>
      </w:r>
      <w:r w:rsidRPr="00680289">
        <w:rPr>
          <w:rStyle w:val="StyleBoldUnderline"/>
        </w:rPr>
        <w:t xml:space="preserve"> and partial interpretations</w:t>
      </w:r>
      <w:r w:rsidRPr="00680289">
        <w:rPr>
          <w:sz w:val="16"/>
        </w:rPr>
        <w:t xml:space="preserve"> of a complex world, Price (1995, 1997) claims that his genealogy provides the best account to date to make sense of anomalies surrounding the use of chemical weapons, and Reus-Smit (1997) claims that a culturalist perspective offers the best explanation of institutional differences between historical societies of states. </w:t>
      </w:r>
      <w:r w:rsidRPr="00680289">
        <w:rPr>
          <w:rStyle w:val="StyleBoldUnderline"/>
        </w:rPr>
        <w:t>Do such claims contradict the interpretive ethos</w:t>
      </w:r>
      <w:r w:rsidRPr="00680289">
        <w:rPr>
          <w:sz w:val="16"/>
        </w:rPr>
        <w:t xml:space="preserve"> of critical international theory? For two reasons, we argue that </w:t>
      </w:r>
      <w:r w:rsidRPr="00680289">
        <w:rPr>
          <w:rStyle w:val="StyleBoldUnderline"/>
        </w:rPr>
        <w:t>they do not</w:t>
      </w:r>
      <w:r w:rsidRPr="00680289">
        <w:rPr>
          <w:sz w:val="16"/>
        </w:rPr>
        <w:t xml:space="preserve">. First, the interpretive ethos of critical international </w:t>
      </w:r>
      <w:r w:rsidRPr="00680289">
        <w:rPr>
          <w:rStyle w:val="StyleBoldUnderline"/>
        </w:rPr>
        <w:t>theory is driven</w:t>
      </w:r>
      <w:r w:rsidRPr="00680289">
        <w:rPr>
          <w:sz w:val="16"/>
        </w:rPr>
        <w:t xml:space="preserve">, in large measure, </w:t>
      </w:r>
      <w:r w:rsidRPr="00680289">
        <w:rPr>
          <w:rStyle w:val="StyleBoldUnderline"/>
        </w:rPr>
        <w:t>by a normative rejection of totalizing discourses</w:t>
      </w:r>
      <w:r w:rsidRPr="00680289">
        <w:rPr>
          <w:sz w:val="16"/>
        </w:rPr>
        <w:t xml:space="preserve">, of general theoretical frameworks that privilege certain perspectives over others. </w:t>
      </w:r>
      <w:r w:rsidRPr="00680289">
        <w:rPr>
          <w:rStyle w:val="StyleBoldUnderline"/>
        </w:rPr>
        <w:t>One searches constructivist scholarship in vain</w:t>
      </w:r>
      <w:r w:rsidRPr="00680289">
        <w:rPr>
          <w:sz w:val="16"/>
        </w:rPr>
        <w:t xml:space="preserve">, though, </w:t>
      </w:r>
      <w:r w:rsidRPr="00680289">
        <w:rPr>
          <w:rStyle w:val="StyleBoldUnderline"/>
        </w:rPr>
        <w:t>for such discourses.</w:t>
      </w:r>
      <w:r w:rsidRPr="00680289">
        <w:rPr>
          <w:sz w:val="16"/>
        </w:rPr>
        <w:t xml:space="preserve"> With the possible exception of Wendt’s problematic ﬂirtation with general systemic theory and professed commitment to ‘science’, </w:t>
      </w:r>
      <w:r w:rsidRPr="00680289">
        <w:rPr>
          <w:rStyle w:val="StyleBoldUnderline"/>
        </w:rPr>
        <w:t xml:space="preserve">constructivist </w:t>
      </w:r>
      <w:r w:rsidRPr="00211946">
        <w:rPr>
          <w:rStyle w:val="StyleBoldUnderline"/>
          <w:highlight w:val="yellow"/>
        </w:rPr>
        <w:t>research is at its best</w:t>
      </w:r>
      <w:r w:rsidRPr="00680289">
        <w:rPr>
          <w:sz w:val="16"/>
        </w:rPr>
        <w:t xml:space="preserve"> when and because it is question driven, </w:t>
      </w:r>
      <w:r w:rsidRPr="00211946">
        <w:rPr>
          <w:rStyle w:val="StyleBoldUnderline"/>
          <w:highlight w:val="yellow"/>
        </w:rPr>
        <w:t>with</w:t>
      </w:r>
      <w:r w:rsidRPr="00680289">
        <w:rPr>
          <w:rStyle w:val="StyleBoldUnderline"/>
        </w:rPr>
        <w:t xml:space="preserve"> self-consciously </w:t>
      </w:r>
      <w:r w:rsidRPr="00211946">
        <w:rPr>
          <w:rStyle w:val="StyleBoldUnderline"/>
          <w:highlight w:val="yellow"/>
        </w:rPr>
        <w:t>contingent claims made speciﬁcally in relation to particular phenomen</w:t>
      </w:r>
      <w:r w:rsidRPr="00680289">
        <w:rPr>
          <w:rStyle w:val="StyleBoldUnderline"/>
        </w:rPr>
        <w:t xml:space="preserve">a, at a particular time, </w:t>
      </w:r>
      <w:r w:rsidRPr="00211946">
        <w:rPr>
          <w:rStyle w:val="StyleBoldUnderline"/>
          <w:highlight w:val="yellow"/>
        </w:rPr>
        <w:t>based on particular evidence</w:t>
      </w:r>
      <w:r w:rsidRPr="00680289">
        <w:rPr>
          <w:sz w:val="16"/>
        </w:rPr>
        <w:t xml:space="preserve">, and always open to alternative interpretations. Second, </w:t>
      </w:r>
      <w:r w:rsidRPr="00211946">
        <w:rPr>
          <w:rStyle w:val="StyleBoldUnderline"/>
          <w:highlight w:val="yellow"/>
        </w:rPr>
        <w:t>the rejection of totalizing discourses</w:t>
      </w:r>
      <w:r w:rsidRPr="00680289">
        <w:rPr>
          <w:rStyle w:val="StyleBoldUnderline"/>
        </w:rPr>
        <w:t xml:space="preserve"> based on ‘big-T’ Truth claims </w:t>
      </w:r>
      <w:r w:rsidRPr="00211946">
        <w:rPr>
          <w:rStyle w:val="StyleBoldUnderline"/>
          <w:highlight w:val="yellow"/>
        </w:rPr>
        <w:t>does not foreclose the possibility</w:t>
      </w:r>
      <w:r w:rsidRPr="00680289">
        <w:rPr>
          <w:rStyle w:val="StyleBoldUnderline"/>
        </w:rPr>
        <w:t xml:space="preserve">, or even the inevitability, </w:t>
      </w:r>
      <w:r w:rsidRPr="00211946">
        <w:rPr>
          <w:rStyle w:val="StyleBoldUnderline"/>
          <w:highlight w:val="yellow"/>
        </w:rPr>
        <w:t>of</w:t>
      </w:r>
      <w:r w:rsidRPr="00680289">
        <w:rPr>
          <w:rStyle w:val="StyleBoldUnderline"/>
        </w:rPr>
        <w:t xml:space="preserve"> making ‘</w:t>
      </w:r>
      <w:r w:rsidRPr="00211946">
        <w:rPr>
          <w:rStyle w:val="StyleBoldUnderline"/>
          <w:highlight w:val="yellow"/>
        </w:rPr>
        <w:t>small-t’ truth claims</w:t>
      </w:r>
      <w:r w:rsidRPr="00680289">
        <w:rPr>
          <w:sz w:val="16"/>
        </w:rPr>
        <w:t xml:space="preserve">. In fact, we would argue that as soon as one observes and interacts in the world </w:t>
      </w:r>
      <w:r w:rsidRPr="00211946">
        <w:rPr>
          <w:rStyle w:val="StyleBoldUnderline"/>
          <w:highlight w:val="yellow"/>
        </w:rPr>
        <w:t>such claims are unavoidable</w:t>
      </w:r>
      <w:r w:rsidRPr="00680289">
        <w:rPr>
          <w:rStyle w:val="StyleBoldUnderline"/>
        </w:rPr>
        <w:t>, either as a person engaged in everyday life or as a scholar.</w:t>
      </w:r>
      <w:r w:rsidRPr="00680289">
        <w:rPr>
          <w:sz w:val="16"/>
        </w:rPr>
        <w:t xml:space="preserve"> As Nietzsche pointed out long ago, we cannot help putting forth truth claims about the world. The individual who does not cannot act, and the genuinely unhypocritical relativist who cannot struggles for something to say and write. In short, if constructivists are not advancing totalizing discourses, and </w:t>
      </w:r>
      <w:r w:rsidRPr="00680289">
        <w:rPr>
          <w:rStyle w:val="StyleBoldUnderline"/>
        </w:rPr>
        <w:t>if making ‘small-t’ truth claims is inevitable if one is to talk about how the world works, then it is no more likely that constructivism</w:t>
      </w:r>
      <w:r w:rsidRPr="00680289">
        <w:rPr>
          <w:sz w:val="16"/>
        </w:rPr>
        <w:t xml:space="preserve"> per se </w:t>
      </w:r>
      <w:r w:rsidRPr="00680289">
        <w:rPr>
          <w:rStyle w:val="StyleBoldUnderline"/>
        </w:rPr>
        <w:t>violates the interpretive ethos</w:t>
      </w:r>
      <w:r w:rsidRPr="00680289">
        <w:rPr>
          <w:sz w:val="16"/>
        </w:rPr>
        <w:t xml:space="preserve"> of critical international theory </w:t>
      </w:r>
      <w:r w:rsidRPr="00680289">
        <w:rPr>
          <w:rStyle w:val="StyleBoldUnderline"/>
        </w:rPr>
        <w:t>than does critical theory itself.</w:t>
      </w:r>
    </w:p>
    <w:p w:rsidR="007C2EFC" w:rsidRPr="00680289" w:rsidRDefault="007C2EFC" w:rsidP="007C2EFC"/>
    <w:p w:rsidR="007C2EFC" w:rsidRPr="00680289" w:rsidRDefault="007C2EFC" w:rsidP="007C2EFC"/>
    <w:p w:rsidR="007C2EFC" w:rsidRPr="00680289" w:rsidRDefault="007C2EFC" w:rsidP="007C2EFC">
      <w:pPr>
        <w:pStyle w:val="Heading4"/>
      </w:pPr>
      <w:r w:rsidRPr="00680289">
        <w:t>Focusing on particular details of the case is good – voting for the negs vague generalizations creates an awful decision-making model</w:t>
      </w:r>
    </w:p>
    <w:p w:rsidR="007C2EFC" w:rsidRPr="00680289" w:rsidRDefault="007C2EFC" w:rsidP="007C2EFC">
      <w:r w:rsidRPr="00680289">
        <w:t xml:space="preserve">Benedict </w:t>
      </w:r>
      <w:r w:rsidRPr="00680289">
        <w:rPr>
          <w:rStyle w:val="StyleStyleBold12pt"/>
        </w:rPr>
        <w:t>Smith</w:t>
      </w:r>
      <w:r w:rsidRPr="00680289">
        <w:t xml:space="preserve"> (Teaching Fellow (Acting Director Philosophy MA) in the Department of Philosophy</w:t>
      </w:r>
    </w:p>
    <w:p w:rsidR="007C2EFC" w:rsidRPr="00680289" w:rsidRDefault="007C2EFC" w:rsidP="007C2EFC">
      <w:r w:rsidRPr="00680289">
        <w:lastRenderedPageBreak/>
        <w:t xml:space="preserve">Fellow of the Wolfson Research Institute for Health and Wellbeing at the University of Durham) </w:t>
      </w:r>
      <w:r w:rsidRPr="00680289">
        <w:rPr>
          <w:rStyle w:val="StyleStyleBold12pt"/>
        </w:rPr>
        <w:t>2006</w:t>
      </w:r>
      <w:r w:rsidRPr="00680289">
        <w:t xml:space="preserve"> “Particularism, Perception and Judgement” Academia.edu</w:t>
      </w:r>
    </w:p>
    <w:p w:rsidR="007C2EFC" w:rsidRPr="00680289" w:rsidRDefault="007C2EFC" w:rsidP="007C2EFC">
      <w:pPr>
        <w:rPr>
          <w:sz w:val="16"/>
        </w:rPr>
      </w:pPr>
      <w:r w:rsidRPr="00680289">
        <w:rPr>
          <w:sz w:val="16"/>
        </w:rPr>
        <w:t xml:space="preserve">In a related way, Dancy seeks to undermine certain ‘coercive’ (Dancy 1993: 65) assumptions about what it is to be successful </w:t>
      </w:r>
      <w:r w:rsidRPr="00680289">
        <w:rPr>
          <w:rStyle w:val="StyleBoldUnderline"/>
        </w:rPr>
        <w:t>in reaching judgements about a given</w:t>
      </w:r>
      <w:r w:rsidRPr="00680289">
        <w:rPr>
          <w:rStyle w:val="StyleBoldUnderline"/>
          <w:sz w:val="12"/>
        </w:rPr>
        <w:t xml:space="preserve"> </w:t>
      </w:r>
      <w:r w:rsidRPr="00680289">
        <w:rPr>
          <w:rStyle w:val="StyleBoldUnderline"/>
        </w:rPr>
        <w:t>case</w:t>
      </w:r>
      <w:r w:rsidRPr="00680289">
        <w:rPr>
          <w:sz w:val="16"/>
        </w:rPr>
        <w:t xml:space="preserve"> by utilising the notion of ‘looking’. Rejecting the thought that general principles rationally constrain our moral thought, and provide the conditions under which moral discourse is possible, implies that knowing about moral reasons arises through scrutinising the contingencies of the moral world. Dancy explains the </w:t>
      </w:r>
      <w:r w:rsidRPr="00211946">
        <w:rPr>
          <w:rStyle w:val="StyleBoldUnderline"/>
          <w:highlight w:val="yellow"/>
        </w:rPr>
        <w:t>agents have an</w:t>
      </w:r>
      <w:r w:rsidRPr="00680289">
        <w:rPr>
          <w:rStyle w:val="StyleBoldUnderline"/>
          <w:sz w:val="12"/>
        </w:rPr>
        <w:t xml:space="preserve"> </w:t>
      </w:r>
      <w:r w:rsidRPr="00211946">
        <w:rPr>
          <w:rStyle w:val="StyleBoldUnderline"/>
          <w:highlight w:val="yellow"/>
        </w:rPr>
        <w:t xml:space="preserve">epistemic duty to look </w:t>
      </w:r>
      <w:r w:rsidRPr="00680289">
        <w:rPr>
          <w:rStyle w:val="StyleBoldUnderline"/>
        </w:rPr>
        <w:t xml:space="preserve">“really </w:t>
      </w:r>
      <w:r w:rsidRPr="00211946">
        <w:rPr>
          <w:rStyle w:val="StyleBoldUnderline"/>
          <w:highlight w:val="yellow"/>
        </w:rPr>
        <w:t xml:space="preserve">closely” </w:t>
      </w:r>
      <w:r w:rsidRPr="00211946">
        <w:rPr>
          <w:rStyle w:val="Emphasis"/>
          <w:highlight w:val="yellow"/>
        </w:rPr>
        <w:t>at each case</w:t>
      </w:r>
      <w:r w:rsidRPr="00680289">
        <w:rPr>
          <w:sz w:val="16"/>
        </w:rPr>
        <w:t xml:space="preserve"> (Dancy 1993: 63). According to Dancy: </w:t>
      </w:r>
      <w:r w:rsidRPr="00680289">
        <w:rPr>
          <w:rStyle w:val="StyleBoldUnderline"/>
        </w:rPr>
        <w:t xml:space="preserve">Particularism claims that </w:t>
      </w:r>
      <w:r w:rsidRPr="00211946">
        <w:rPr>
          <w:rStyle w:val="Emphasis"/>
          <w:highlight w:val="yellow"/>
        </w:rPr>
        <w:t>generalism is the cause of many bad</w:t>
      </w:r>
      <w:r w:rsidRPr="00680289">
        <w:t xml:space="preserve"> </w:t>
      </w:r>
      <w:r w:rsidRPr="00680289">
        <w:rPr>
          <w:sz w:val="16"/>
        </w:rPr>
        <w:t xml:space="preserve">moral </w:t>
      </w:r>
      <w:r w:rsidRPr="00211946">
        <w:rPr>
          <w:rStyle w:val="Emphasis"/>
          <w:highlight w:val="yellow"/>
        </w:rPr>
        <w:t>decisions</w:t>
      </w:r>
      <w:r w:rsidRPr="00211946">
        <w:rPr>
          <w:rStyle w:val="StyleBoldUnderline"/>
          <w:highlight w:val="yellow"/>
        </w:rPr>
        <w:t>, made in the</w:t>
      </w:r>
      <w:r w:rsidRPr="00680289">
        <w:rPr>
          <w:rStyle w:val="StyleBoldUnderline"/>
        </w:rPr>
        <w:t xml:space="preserve"> illjudged</w:t>
      </w:r>
      <w:r w:rsidRPr="00680289">
        <w:rPr>
          <w:rStyle w:val="StyleBoldUnderline"/>
          <w:sz w:val="12"/>
        </w:rPr>
        <w:t xml:space="preserve"> </w:t>
      </w:r>
      <w:r w:rsidRPr="00680289">
        <w:rPr>
          <w:rStyle w:val="StyleBoldUnderline"/>
        </w:rPr>
        <w:t xml:space="preserve">and unnecessary </w:t>
      </w:r>
      <w:r w:rsidRPr="00211946">
        <w:rPr>
          <w:rStyle w:val="StyleBoldUnderline"/>
          <w:highlight w:val="yellow"/>
        </w:rPr>
        <w:t>attempt to fit what we are to say here to what we have said on another</w:t>
      </w:r>
      <w:r w:rsidRPr="00211946">
        <w:rPr>
          <w:rStyle w:val="StyleBoldUnderline"/>
          <w:sz w:val="12"/>
          <w:highlight w:val="yellow"/>
        </w:rPr>
        <w:t xml:space="preserve"> </w:t>
      </w:r>
      <w:r w:rsidRPr="00211946">
        <w:rPr>
          <w:rStyle w:val="StyleBoldUnderline"/>
          <w:highlight w:val="yellow"/>
        </w:rPr>
        <w:t>occasion</w:t>
      </w:r>
      <w:r w:rsidRPr="00680289">
        <w:rPr>
          <w:rStyle w:val="StyleBoldUnderline"/>
        </w:rPr>
        <w:t>. We all know the sort of person who refuses to make the decision here that the facts</w:t>
      </w:r>
      <w:r w:rsidRPr="00680289">
        <w:rPr>
          <w:rStyle w:val="StyleBoldUnderline"/>
          <w:sz w:val="12"/>
        </w:rPr>
        <w:t xml:space="preserve"> </w:t>
      </w:r>
      <w:r w:rsidRPr="00680289">
        <w:rPr>
          <w:rStyle w:val="StyleBoldUnderline"/>
        </w:rPr>
        <w:t>are obviously calling for, because he cannot see how to make that decision consistent with one</w:t>
      </w:r>
      <w:r w:rsidRPr="00680289">
        <w:rPr>
          <w:rStyle w:val="StyleBoldUnderline"/>
          <w:sz w:val="12"/>
        </w:rPr>
        <w:t xml:space="preserve"> </w:t>
      </w:r>
      <w:r w:rsidRPr="00680289">
        <w:rPr>
          <w:rStyle w:val="StyleBoldUnderline"/>
        </w:rPr>
        <w:t>he made on a quite different occasion</w:t>
      </w:r>
      <w:r w:rsidRPr="00680289">
        <w:rPr>
          <w:sz w:val="16"/>
        </w:rPr>
        <w:t xml:space="preserve">. We also know the person (often the same person) who 7 insists on a patently unjust decision here because of having made a similar decision in a different case. </w:t>
      </w:r>
      <w:r w:rsidRPr="00680289">
        <w:rPr>
          <w:rStyle w:val="StyleBoldUnderline"/>
        </w:rPr>
        <w:t>It is this sort of looking away that the particularists see as the danger in generalism</w:t>
      </w:r>
      <w:r w:rsidRPr="00680289">
        <w:rPr>
          <w:sz w:val="16"/>
        </w:rPr>
        <w:t xml:space="preserve">. </w:t>
      </w:r>
      <w:r w:rsidRPr="00211946">
        <w:rPr>
          <w:rStyle w:val="StyleBoldUnderline"/>
          <w:highlight w:val="yellow"/>
        </w:rPr>
        <w:t>Reasons function in new ways on new occasions, and if we don’t recognise this</w:t>
      </w:r>
      <w:r w:rsidRPr="00680289">
        <w:rPr>
          <w:rStyle w:val="StyleBoldUnderline"/>
        </w:rPr>
        <w:t xml:space="preserve"> fact </w:t>
      </w:r>
      <w:r w:rsidRPr="00211946">
        <w:rPr>
          <w:rStyle w:val="StyleBoldUnderline"/>
          <w:highlight w:val="yellow"/>
        </w:rPr>
        <w:t>and adapt</w:t>
      </w:r>
      <w:r w:rsidRPr="00680289">
        <w:rPr>
          <w:rStyle w:val="StyleBoldUnderline"/>
        </w:rPr>
        <w:t xml:space="preserve"> our</w:t>
      </w:r>
      <w:r w:rsidRPr="00680289">
        <w:rPr>
          <w:rStyle w:val="StyleBoldUnderline"/>
          <w:sz w:val="12"/>
        </w:rPr>
        <w:t xml:space="preserve"> </w:t>
      </w:r>
      <w:r w:rsidRPr="00680289">
        <w:rPr>
          <w:rStyle w:val="StyleBoldUnderline"/>
        </w:rPr>
        <w:t xml:space="preserve">practice to it, </w:t>
      </w:r>
      <w:r w:rsidRPr="00211946">
        <w:rPr>
          <w:rStyle w:val="StyleBoldUnderline"/>
          <w:highlight w:val="yellow"/>
        </w:rPr>
        <w:t>we will make bad decisions</w:t>
      </w:r>
      <w:r w:rsidRPr="00680289">
        <w:rPr>
          <w:rStyle w:val="StyleBoldUnderline"/>
        </w:rPr>
        <w:t>. Generalism encourages a tendency not to look hard</w:t>
      </w:r>
      <w:r w:rsidRPr="00680289">
        <w:rPr>
          <w:rStyle w:val="StyleBoldUnderline"/>
          <w:sz w:val="12"/>
        </w:rPr>
        <w:t xml:space="preserve"> </w:t>
      </w:r>
      <w:r w:rsidRPr="00680289">
        <w:rPr>
          <w:rStyle w:val="StyleBoldUnderline"/>
        </w:rPr>
        <w:t>enough at the details</w:t>
      </w:r>
      <w:r w:rsidRPr="00680289">
        <w:rPr>
          <w:sz w:val="16"/>
        </w:rPr>
        <w:t xml:space="preserve"> of the case before one, quite apart from any over-simplistic tendency to rely on a few rules of dubious provenance (Dancy 1993: 64). ‘Looking away’ from an actual moral case with an eye to establishing a warranted belief or judgement with regard to the actual case can be evidence of an adherence to an atomistic theory of reasons. </w:t>
      </w:r>
      <w:r w:rsidRPr="00680289">
        <w:rPr>
          <w:rStyle w:val="StyleBoldUnderline"/>
        </w:rPr>
        <w:t>Looking away might be tempting when agents face</w:t>
      </w:r>
      <w:r w:rsidRPr="00680289">
        <w:rPr>
          <w:rStyle w:val="StyleBoldUnderline"/>
          <w:sz w:val="12"/>
        </w:rPr>
        <w:t xml:space="preserve"> </w:t>
      </w:r>
      <w:r w:rsidRPr="00680289">
        <w:rPr>
          <w:rStyle w:val="StyleBoldUnderline"/>
        </w:rPr>
        <w:t>difficult moral circumstances</w:t>
      </w:r>
      <w:r w:rsidRPr="00680289">
        <w:rPr>
          <w:sz w:val="16"/>
        </w:rPr>
        <w:t xml:space="preserve">; where agents look to see how other cases have been considered in order to determine moral judgement concerning the case at hand. The complaint here is that this is a bad way of reaching moral judgement in practice and that it rests upon a misguided conception of the nature of moral reasons and of moral reasoning. Positively, and along with others who stress the importance of moral vision, Dancy explains </w:t>
      </w:r>
      <w:r w:rsidRPr="00680289">
        <w:rPr>
          <w:rStyle w:val="StyleBoldUnderline"/>
        </w:rPr>
        <w:t>that ‘looking closely’ at a moral case is an important component</w:t>
      </w:r>
      <w:r w:rsidRPr="00680289">
        <w:rPr>
          <w:rStyle w:val="StyleBoldUnderline"/>
          <w:sz w:val="12"/>
        </w:rPr>
        <w:t xml:space="preserve"> </w:t>
      </w:r>
      <w:r w:rsidRPr="00680289">
        <w:rPr>
          <w:rStyle w:val="StyleBoldUnderline"/>
        </w:rPr>
        <w:t xml:space="preserve">in an account of knowledge from a particularist’s standpoint. </w:t>
      </w:r>
      <w:r w:rsidRPr="00211946">
        <w:rPr>
          <w:rStyle w:val="StyleBoldUnderline"/>
          <w:highlight w:val="yellow"/>
        </w:rPr>
        <w:t>Negatively, agents</w:t>
      </w:r>
      <w:r w:rsidRPr="00680289">
        <w:rPr>
          <w:rStyle w:val="StyleBoldUnderline"/>
          <w:sz w:val="12"/>
        </w:rPr>
        <w:t xml:space="preserve"> </w:t>
      </w:r>
      <w:r w:rsidRPr="00680289">
        <w:rPr>
          <w:rStyle w:val="StyleBoldUnderline"/>
        </w:rPr>
        <w:t xml:space="preserve">must </w:t>
      </w:r>
      <w:r w:rsidRPr="00211946">
        <w:rPr>
          <w:rStyle w:val="StyleBoldUnderline"/>
          <w:highlight w:val="yellow"/>
        </w:rPr>
        <w:t>seek to avoid ‘looking away’ from the details</w:t>
      </w:r>
      <w:r w:rsidRPr="00680289">
        <w:rPr>
          <w:rStyle w:val="StyleBoldUnderline"/>
        </w:rPr>
        <w:t xml:space="preserve"> of the case. </w:t>
      </w:r>
      <w:r w:rsidRPr="00211946">
        <w:rPr>
          <w:rStyle w:val="StyleBoldUnderline"/>
          <w:highlight w:val="yellow"/>
        </w:rPr>
        <w:t>These injunctions</w:t>
      </w:r>
      <w:r w:rsidRPr="00680289">
        <w:rPr>
          <w:rStyle w:val="StyleBoldUnderline"/>
          <w:sz w:val="12"/>
        </w:rPr>
        <w:t xml:space="preserve"> </w:t>
      </w:r>
      <w:r w:rsidRPr="00211946">
        <w:rPr>
          <w:rStyle w:val="StyleBoldUnderline"/>
          <w:highlight w:val="yellow"/>
        </w:rPr>
        <w:t>give rise to significant epistemological implications</w:t>
      </w:r>
      <w:r w:rsidRPr="00680289">
        <w:rPr>
          <w:rStyle w:val="StyleBoldUnderline"/>
        </w:rPr>
        <w:t xml:space="preserve"> when considered against the</w:t>
      </w:r>
      <w:r w:rsidRPr="00680289">
        <w:rPr>
          <w:rStyle w:val="StyleBoldUnderline"/>
          <w:sz w:val="12"/>
        </w:rPr>
        <w:t xml:space="preserve"> </w:t>
      </w:r>
      <w:r w:rsidRPr="00680289">
        <w:rPr>
          <w:rStyle w:val="StyleBoldUnderline"/>
        </w:rPr>
        <w:t>backdrop of a holistic metaphysics of reasons</w:t>
      </w:r>
      <w:r w:rsidRPr="00680289">
        <w:rPr>
          <w:sz w:val="16"/>
        </w:rPr>
        <w:t>. The account can look like a form of atomistic moral empiricism which renders deeply problematic, if not incoherent, the manner in which agents can be justified or be able to justify a claim that here is a reason to φ. A form of atomistic moral empiricism would involve the claims that moral knowledge is possible only through experiential contact with actual instantiations of valence, and that what constitute the grounds for such knowledge are discrete deliverances. Normatively speaking, agents are entitled to draw on nothing but the content of the deliverance. Failing to respect this condition would imply that possessing a justified belief about an actual reason here and now to φ is something that could be achieved by consulting a description of how reasons have functioned elsewhere. In other words, it would be to look away. Atomistic moral empiricism, according to how it has been sketched here, claims that justification and knowledge do not require external-to-context constraints on our activities of experiencing. For instance, that the existence and suitable manipulations of principles fix the valence of moral reasons independently of contextual instantiation and serve to rationally constrain any candidate beliefs or actions in a given circumstance.</w:t>
      </w:r>
    </w:p>
    <w:p w:rsidR="007C2EFC" w:rsidRPr="00CC2A0F" w:rsidRDefault="007C2EFC" w:rsidP="007C2EFC"/>
    <w:p w:rsidR="007C2EFC" w:rsidRPr="00CC2A0F" w:rsidRDefault="007C2EFC" w:rsidP="007C2EFC">
      <w:pPr>
        <w:pStyle w:val="Heading4"/>
      </w:pPr>
      <w:r>
        <w:t xml:space="preserve">Don’t vote negative on presumption </w:t>
      </w:r>
    </w:p>
    <w:p w:rsidR="007C2EFC" w:rsidRPr="00680289" w:rsidRDefault="007C2EFC" w:rsidP="007C2EFC">
      <w:pPr>
        <w:pStyle w:val="Heading4"/>
      </w:pPr>
      <w:r w:rsidRPr="00680289">
        <w:t>Ontology is silly and irrelevant to resolution of the political</w:t>
      </w:r>
    </w:p>
    <w:p w:rsidR="007C2EFC" w:rsidRPr="00680289" w:rsidRDefault="007C2EFC" w:rsidP="007C2EFC">
      <w:r w:rsidRPr="00680289">
        <w:rPr>
          <w:rStyle w:val="Heading4Char"/>
        </w:rPr>
        <w:t xml:space="preserve">Gathman 9 </w:t>
      </w:r>
      <w:r w:rsidRPr="00680289">
        <w:rPr>
          <w:rStyle w:val="Heading4Char"/>
          <w:b w:val="0"/>
        </w:rPr>
        <w:t>[</w:t>
      </w:r>
      <w:r w:rsidRPr="00680289">
        <w:t xml:space="preserve">Professional editor, translator, publishes pieces in salon.com and Austin Chronicle, </w:t>
      </w:r>
      <w:hyperlink r:id="rId26" w:history="1">
        <w:r w:rsidRPr="00680289">
          <w:rPr>
            <w:rStyle w:val="Hyperlink"/>
          </w:rPr>
          <w:t>http://limitedinc.blogspot.com/2009/10/dialectics-of-diddling.html</w:t>
        </w:r>
      </w:hyperlink>
      <w:r w:rsidRPr="00680289">
        <w:t>]</w:t>
      </w:r>
    </w:p>
    <w:p w:rsidR="007C2EFC" w:rsidRPr="00680289" w:rsidRDefault="007C2EFC" w:rsidP="007C2EFC">
      <w:pPr>
        <w:rPr>
          <w:rStyle w:val="IntenseEmphasis"/>
        </w:rPr>
      </w:pPr>
      <w:r w:rsidRPr="00680289">
        <w:rPr>
          <w:sz w:val="14"/>
        </w:rPr>
        <w:t>IT – and I will interrupt the continuity of this post in the very first sentence to say that I, at least, refuse to identify the semi-autonomous heteronym, Infinite Thought, with the semi-autonomous philosopher, Nina, so this is about IT – recently wrote a post that makes an oblique but telling point against the current fashion for returning to things as they are via some kind of speculative realist ontology. As she notes, this gesture seems to go along with a taste for a politics that is so catastrophic as to be an excuse for no politics. “</w:t>
      </w:r>
      <w:r w:rsidRPr="00211946">
        <w:rPr>
          <w:rStyle w:val="IntenseEmphasis"/>
          <w:highlight w:val="yellow"/>
        </w:rPr>
        <w:t xml:space="preserve">proliferating </w:t>
      </w:r>
      <w:r w:rsidRPr="00211946">
        <w:rPr>
          <w:rStyle w:val="Emphasis"/>
          <w:rFonts w:cs="Times New Roman"/>
          <w:highlight w:val="yellow"/>
        </w:rPr>
        <w:t>ontologies</w:t>
      </w:r>
      <w:r w:rsidRPr="00211946">
        <w:rPr>
          <w:rStyle w:val="IntenseEmphasis"/>
          <w:highlight w:val="yellow"/>
        </w:rPr>
        <w:t xml:space="preserve"> </w:t>
      </w:r>
      <w:r w:rsidRPr="00680289">
        <w:rPr>
          <w:rStyle w:val="IntenseEmphasis"/>
        </w:rPr>
        <w:t>is simply not the point -</w:t>
      </w:r>
      <w:r w:rsidRPr="00680289">
        <w:rPr>
          <w:sz w:val="14"/>
        </w:rPr>
        <w:t xml:space="preserve"> further, what use is it if </w:t>
      </w:r>
      <w:r w:rsidRPr="00680289">
        <w:rPr>
          <w:rStyle w:val="IntenseEmphasis"/>
        </w:rPr>
        <w:t xml:space="preserve">it simply </w:t>
      </w:r>
      <w:r w:rsidRPr="00211946">
        <w:rPr>
          <w:rStyle w:val="IntenseEmphasis"/>
          <w:highlight w:val="yellow"/>
        </w:rPr>
        <w:t xml:space="preserve">becomes a </w:t>
      </w:r>
      <w:r w:rsidRPr="00211946">
        <w:rPr>
          <w:rStyle w:val="Emphasis"/>
          <w:rFonts w:cs="Times New Roman"/>
          <w:highlight w:val="yellow"/>
        </w:rPr>
        <w:t>race to the bottom</w:t>
      </w:r>
      <w:r w:rsidRPr="00211946">
        <w:rPr>
          <w:rStyle w:val="IntenseEmphasis"/>
          <w:highlight w:val="yellow"/>
        </w:rPr>
        <w:t xml:space="preserve"> to prove that every entity is as meaningless as every other</w:t>
      </w:r>
      <w:r w:rsidRPr="00680289">
        <w:rPr>
          <w:sz w:val="14"/>
        </w:rPr>
        <w:t xml:space="preserve"> (besides, the Atomists did it better). Confronting 'what is' has to mean accepting a certain break between the natural and the artificial, even if this break is itself artificial. </w:t>
      </w:r>
      <w:r w:rsidRPr="00211946">
        <w:rPr>
          <w:rStyle w:val="Emphasis"/>
          <w:rFonts w:cs="Times New Roman"/>
          <w:highlight w:val="yellow"/>
        </w:rPr>
        <w:t>Ontology is play-science for philosophers</w:t>
      </w:r>
      <w:r w:rsidRPr="00680289">
        <w:rPr>
          <w:sz w:val="14"/>
        </w:rPr>
        <w:t xml:space="preserve">; I'm pretty much convinced when Badiou argues that </w:t>
      </w:r>
      <w:r w:rsidRPr="00211946">
        <w:rPr>
          <w:rStyle w:val="IntenseEmphasis"/>
          <w:highlight w:val="yellow"/>
        </w:rPr>
        <w:t>mathematics has better ways of conceiving it</w:t>
      </w:r>
      <w:r w:rsidRPr="00680289">
        <w:rPr>
          <w:rStyle w:val="IntenseEmphasis"/>
        </w:rPr>
        <w:t xml:space="preserve"> than philosophy</w:t>
      </w:r>
      <w:r w:rsidRPr="00680289">
        <w:rPr>
          <w:sz w:val="14"/>
        </w:rPr>
        <w:t xml:space="preserve"> does and that, besides, </w:t>
      </w:r>
      <w:r w:rsidRPr="00211946">
        <w:rPr>
          <w:rStyle w:val="Emphasis"/>
          <w:rFonts w:cs="Times New Roman"/>
          <w:highlight w:val="yellow"/>
        </w:rPr>
        <w:t>ontology is not the point</w:t>
      </w:r>
      <w:r w:rsidRPr="00211946">
        <w:rPr>
          <w:sz w:val="14"/>
          <w:highlight w:val="yellow"/>
        </w:rPr>
        <w:t xml:space="preserve">. </w:t>
      </w:r>
      <w:r w:rsidRPr="00211946">
        <w:rPr>
          <w:rStyle w:val="IntenseEmphasis"/>
          <w:highlight w:val="yellow"/>
        </w:rPr>
        <w:t>What happens</w:t>
      </w:r>
      <w:r w:rsidRPr="00680289">
        <w:rPr>
          <w:rStyle w:val="IntenseEmphasis"/>
        </w:rPr>
        <w:t xml:space="preserve">, or what does not happen, </w:t>
      </w:r>
      <w:r w:rsidRPr="00211946">
        <w:rPr>
          <w:rStyle w:val="IntenseEmphasis"/>
          <w:highlight w:val="yellow"/>
        </w:rPr>
        <w:t>should be what concerns us</w:t>
      </w:r>
      <w:r w:rsidRPr="00211946">
        <w:rPr>
          <w:sz w:val="14"/>
          <w:highlight w:val="yellow"/>
        </w:rPr>
        <w:t>:</w:t>
      </w:r>
      <w:r w:rsidRPr="00680289">
        <w:rPr>
          <w:sz w:val="14"/>
        </w:rPr>
        <w:t xml:space="preserve"> </w:t>
      </w:r>
      <w:r w:rsidRPr="00211946">
        <w:rPr>
          <w:rStyle w:val="StyleBoldUnderline"/>
          <w:highlight w:val="yellow"/>
        </w:rPr>
        <w:t>philosophers</w:t>
      </w:r>
      <w:r w:rsidRPr="00680289">
        <w:rPr>
          <w:sz w:val="14"/>
        </w:rPr>
        <w:t xml:space="preserve"> sometimes </w:t>
      </w:r>
      <w:r w:rsidRPr="00211946">
        <w:rPr>
          <w:rStyle w:val="StyleBoldUnderline"/>
          <w:highlight w:val="yellow"/>
        </w:rPr>
        <w:t>pride themselves</w:t>
      </w:r>
      <w:r w:rsidRPr="00680289">
        <w:rPr>
          <w:sz w:val="14"/>
        </w:rPr>
        <w:t xml:space="preserve"> on their ignorance of world affairs, </w:t>
      </w:r>
      <w:r w:rsidRPr="00680289">
        <w:rPr>
          <w:rStyle w:val="Emphasis"/>
          <w:rFonts w:cs="Times New Roman"/>
        </w:rPr>
        <w:t xml:space="preserve">again </w:t>
      </w:r>
      <w:r w:rsidRPr="00211946">
        <w:rPr>
          <w:rStyle w:val="Emphasis"/>
          <w:rFonts w:cs="Times New Roman"/>
          <w:highlight w:val="yellow"/>
        </w:rPr>
        <w:t>like watered-</w:t>
      </w:r>
      <w:r w:rsidRPr="00211946">
        <w:rPr>
          <w:rStyle w:val="Emphasis"/>
          <w:rFonts w:cs="Times New Roman"/>
          <w:highlight w:val="yellow"/>
        </w:rPr>
        <w:lastRenderedPageBreak/>
        <w:t>down Heideggarians</w:t>
      </w:r>
      <w:r w:rsidRPr="00680289">
        <w:rPr>
          <w:sz w:val="14"/>
        </w:rPr>
        <w:t xml:space="preserve">, no matter how hostile they think they are to him, </w:t>
      </w:r>
      <w:r w:rsidRPr="00211946">
        <w:rPr>
          <w:rStyle w:val="Emphasis"/>
          <w:rFonts w:cs="Times New Roman"/>
          <w:highlight w:val="yellow"/>
        </w:rPr>
        <w:t>pretending that all that</w:t>
      </w:r>
      <w:r w:rsidRPr="00680289">
        <w:rPr>
          <w:rStyle w:val="Emphasis"/>
          <w:rFonts w:cs="Times New Roman"/>
        </w:rPr>
        <w:t xml:space="preserve"> history and </w:t>
      </w:r>
      <w:r w:rsidRPr="00211946">
        <w:rPr>
          <w:rStyle w:val="Emphasis"/>
          <w:rFonts w:cs="Times New Roman"/>
          <w:highlight w:val="yellow"/>
        </w:rPr>
        <w:t>politics stuff is so, like, ontic, we're</w:t>
      </w:r>
      <w:r w:rsidRPr="00680289">
        <w:rPr>
          <w:rStyle w:val="Emphasis"/>
          <w:rFonts w:cs="Times New Roman"/>
        </w:rPr>
        <w:t xml:space="preserve"> working on something much </w:t>
      </w:r>
      <w:r w:rsidRPr="00211946">
        <w:rPr>
          <w:rStyle w:val="Emphasis"/>
          <w:rFonts w:cs="Times New Roman"/>
          <w:highlight w:val="yellow"/>
        </w:rPr>
        <w:t>more important</w:t>
      </w:r>
      <w:r w:rsidRPr="00680289">
        <w:rPr>
          <w:sz w:val="14"/>
        </w:rPr>
        <w:t xml:space="preserve"> here.” Being the Derridean type, I expect that </w:t>
      </w:r>
      <w:r w:rsidRPr="00211946">
        <w:rPr>
          <w:sz w:val="14"/>
          <w:highlight w:val="yellow"/>
        </w:rPr>
        <w:t>a</w:t>
      </w:r>
      <w:r w:rsidRPr="00211946">
        <w:rPr>
          <w:rStyle w:val="IntenseEmphasis"/>
          <w:highlight w:val="yellow"/>
        </w:rPr>
        <w:t>ny attempt to create another</w:t>
      </w:r>
      <w:r w:rsidRPr="00680289">
        <w:rPr>
          <w:rStyle w:val="IntenseEmphasis"/>
        </w:rPr>
        <w:t xml:space="preserve">, better </w:t>
      </w:r>
      <w:r w:rsidRPr="00211946">
        <w:rPr>
          <w:rStyle w:val="IntenseEmphasis"/>
          <w:highlight w:val="yellow"/>
        </w:rPr>
        <w:t>ontology will produce</w:t>
      </w:r>
      <w:r w:rsidRPr="00680289">
        <w:rPr>
          <w:sz w:val="14"/>
        </w:rPr>
        <w:t xml:space="preserve"> the kinds of </w:t>
      </w:r>
      <w:r w:rsidRPr="00211946">
        <w:rPr>
          <w:rStyle w:val="IntenseEmphasis"/>
          <w:highlight w:val="yellow"/>
        </w:rPr>
        <w:t>double binds</w:t>
      </w:r>
      <w:r w:rsidRPr="00680289">
        <w:rPr>
          <w:sz w:val="14"/>
        </w:rPr>
        <w:t xml:space="preserve"> that Derrida so expertly fished out of phenomenology. There have been a lot of replies to I.T.'s post. I thought the most interesting one was by Speculative Heresy, because he makes it clear that Speculative Realism is a return to a distinction that was popular among the analytic philosophers in the 50s, where a value neutral view of philosophy as a technique supposedly precluded the relevance of any political conclusions from conceptual analysis, and at worst blocked the advance of philosophy as a science. Here, the part of the natural is played by the question, which apparently asks itself in the void: “Which is to say that </w:t>
      </w:r>
      <w:r w:rsidRPr="00211946">
        <w:rPr>
          <w:rStyle w:val="IntenseEmphasis"/>
          <w:highlight w:val="yellow"/>
        </w:rPr>
        <w:t>philosophy and politics</w:t>
      </w:r>
      <w:r w:rsidRPr="00680289">
        <w:rPr>
          <w:rStyle w:val="IntenseEmphasis"/>
        </w:rPr>
        <w:t xml:space="preserve"> are born of two different questions: ‘what is it?’ and ‘what to do?’ The</w:t>
      </w:r>
      <w:r w:rsidRPr="00680289">
        <w:rPr>
          <w:sz w:val="14"/>
        </w:rPr>
        <w:t xml:space="preserve"> latter, </w:t>
      </w:r>
      <w:r w:rsidRPr="00680289">
        <w:rPr>
          <w:rStyle w:val="IntenseEmphasis"/>
        </w:rPr>
        <w:t xml:space="preserve">political, question </w:t>
      </w:r>
      <w:r w:rsidRPr="00211946">
        <w:rPr>
          <w:rStyle w:val="IntenseEmphasis"/>
          <w:highlight w:val="yellow"/>
        </w:rPr>
        <w:t xml:space="preserve">need </w:t>
      </w:r>
      <w:r w:rsidRPr="00211946">
        <w:rPr>
          <w:rStyle w:val="Emphasis"/>
          <w:rFonts w:cs="Times New Roman"/>
          <w:highlight w:val="yellow"/>
        </w:rPr>
        <w:t>never</w:t>
      </w:r>
      <w:r w:rsidRPr="00211946">
        <w:rPr>
          <w:rStyle w:val="IntenseEmphasis"/>
          <w:highlight w:val="yellow"/>
        </w:rPr>
        <w:t xml:space="preserve"> concern itself</w:t>
      </w:r>
      <w:r w:rsidRPr="00680289">
        <w:rPr>
          <w:rStyle w:val="IntenseEmphasis"/>
        </w:rPr>
        <w:t xml:space="preserve"> with the former question</w:t>
      </w:r>
      <w:r w:rsidRPr="00680289">
        <w:rPr>
          <w:sz w:val="14"/>
        </w:rPr>
        <w:t xml:space="preserve">.” IT rightly sees this reverence for the question in itself, and its supposedly fortunate alignment with the disciplines we all know and love, with their different mailboxes in the university, as a very Heideggerian gesture. And, </w:t>
      </w:r>
      <w:r w:rsidRPr="00680289">
        <w:rPr>
          <w:rStyle w:val="IntenseEmphasis"/>
        </w:rPr>
        <w:t>as an empirical fact of intellectual history</w:t>
      </w:r>
      <w:r w:rsidRPr="00680289">
        <w:rPr>
          <w:sz w:val="14"/>
        </w:rPr>
        <w:t xml:space="preserve">, it is very curious to think that a discipline is “born” from a syntactical unit peculiar to certain languages. Again, </w:t>
      </w:r>
      <w:r w:rsidRPr="00680289">
        <w:rPr>
          <w:rStyle w:val="IntenseEmphasis"/>
        </w:rPr>
        <w:t>we run into a very old thematic,</w:t>
      </w:r>
      <w:r w:rsidRPr="00680289">
        <w:rPr>
          <w:sz w:val="14"/>
        </w:rPr>
        <w:t xml:space="preserve"> in which the question giving "birth" is entangled in the parallel series of logos and the body, in which </w:t>
      </w:r>
      <w:r w:rsidRPr="00680289">
        <w:rPr>
          <w:rStyle w:val="IntenseEmphasis"/>
        </w:rPr>
        <w:t>each becomes a privileged metaphor for the other. There's nothing more political than this.</w:t>
      </w:r>
    </w:p>
    <w:p w:rsidR="007C2EFC" w:rsidRPr="00680289" w:rsidRDefault="007C2EFC" w:rsidP="007C2EFC">
      <w:pPr>
        <w:pStyle w:val="Heading4"/>
      </w:pPr>
      <w:r w:rsidRPr="00680289">
        <w:t xml:space="preserve">Extinction outweighs ontology </w:t>
      </w:r>
    </w:p>
    <w:p w:rsidR="007C2EFC" w:rsidRPr="00680289" w:rsidRDefault="007C2EFC" w:rsidP="007C2EFC">
      <w:r w:rsidRPr="00680289">
        <w:rPr>
          <w:b/>
        </w:rPr>
        <w:t>Jonas 96</w:t>
      </w:r>
      <w:r w:rsidRPr="00680289">
        <w:t xml:space="preserve"> [Hans, Former Alvin Johnson Prof. Phil. At the New School for Social Research &amp; Former Eric Voegelin Visiting Prof. at U. Munich, *do not agree with gendered language,  Mortality and Morality: A Search for the Good after Auschwitz, pg 111-2</w:t>
      </w:r>
    </w:p>
    <w:p w:rsidR="007C2EFC" w:rsidRPr="00680289" w:rsidRDefault="007C2EFC" w:rsidP="007C2EFC">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680289">
        <w:rPr>
          <w:rStyle w:val="StyleBoldUnderline"/>
        </w:rPr>
        <w:t>tyranny would</w:t>
      </w:r>
      <w:r w:rsidRPr="00680289">
        <w:rPr>
          <w:sz w:val="16"/>
        </w:rPr>
        <w:t xml:space="preserve"> still </w:t>
      </w:r>
      <w:r w:rsidRPr="00680289">
        <w:rPr>
          <w:rStyle w:val="StyleBoldUnderline"/>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StyleBoldUnderline"/>
        </w:rPr>
        <w:t>Did we not say that freedom was</w:t>
      </w:r>
      <w:r w:rsidRPr="00680289">
        <w:rPr>
          <w:sz w:val="16"/>
        </w:rPr>
        <w:t xml:space="preserve"> </w:t>
      </w:r>
      <w:r w:rsidRPr="00680289">
        <w:rPr>
          <w:rStyle w:val="StyleBoldUnderline"/>
        </w:rPr>
        <w:t>the condition of our capacity for responsibility</w:t>
      </w:r>
      <w:r w:rsidRPr="00680289">
        <w:rPr>
          <w:sz w:val="16"/>
        </w:rPr>
        <w:t>—</w:t>
      </w:r>
      <w:r w:rsidRPr="00680289">
        <w:rPr>
          <w:rStyle w:val="StyleBoldUnderline"/>
        </w:rPr>
        <w:t>and that this capacity was a reason for the survival of</w:t>
      </w:r>
      <w:r w:rsidRPr="00680289">
        <w:rPr>
          <w:sz w:val="16"/>
        </w:rPr>
        <w:t xml:space="preserve"> </w:t>
      </w:r>
      <w:r w:rsidRPr="00680289">
        <w:rPr>
          <w:rStyle w:val="StyleBoldUnderline"/>
        </w:rPr>
        <w:t>humankind</w:t>
      </w:r>
      <w:r w:rsidRPr="00680289">
        <w:rPr>
          <w:sz w:val="16"/>
        </w:rPr>
        <w:t xml:space="preserve">? </w:t>
      </w:r>
      <w:r w:rsidRPr="00680289">
        <w:rPr>
          <w:rStyle w:val="StyleBoldUnderline"/>
        </w:rPr>
        <w:t>By tolerating tyranny as an alternative to physical annihilation are we not violating the principle we established</w:t>
      </w:r>
      <w:r w:rsidRPr="00680289">
        <w:rPr>
          <w:sz w:val="16"/>
        </w:rPr>
        <w:t xml:space="preserve">: that </w:t>
      </w:r>
      <w:r w:rsidRPr="00680289">
        <w:rPr>
          <w:rStyle w:val="StyleBoldUnderline"/>
        </w:rPr>
        <w:t xml:space="preserve">the How of </w:t>
      </w:r>
      <w:r w:rsidRPr="00211946">
        <w:rPr>
          <w:rStyle w:val="StyleBoldUnderline"/>
          <w:highlight w:val="yellow"/>
        </w:rPr>
        <w:t>existence must</w:t>
      </w:r>
      <w:r w:rsidRPr="00680289">
        <w:rPr>
          <w:sz w:val="16"/>
        </w:rPr>
        <w:t xml:space="preserve"> not </w:t>
      </w:r>
      <w:r w:rsidRPr="00211946">
        <w:rPr>
          <w:rStyle w:val="StyleBoldUnderline"/>
          <w:highlight w:val="yellow"/>
        </w:rPr>
        <w:t>take precedence</w:t>
      </w:r>
      <w:r w:rsidRPr="00680289">
        <w:rPr>
          <w:rStyle w:val="StyleBoldUnderline"/>
        </w:rPr>
        <w:t xml:space="preserve"> over its Why</w:t>
      </w:r>
      <w:r w:rsidRPr="00680289">
        <w:rPr>
          <w:sz w:val="16"/>
        </w:rPr>
        <w:t xml:space="preserve">? Yet we can make a terrible concession to the primacy of physical survival in the conviction that the </w:t>
      </w:r>
      <w:r w:rsidRPr="00211946">
        <w:rPr>
          <w:rStyle w:val="Emphasis"/>
          <w:highlight w:val="yellow"/>
        </w:rPr>
        <w:t>ontological capacity</w:t>
      </w:r>
      <w:r w:rsidRPr="00680289">
        <w:rPr>
          <w:sz w:val="16"/>
        </w:rPr>
        <w:t xml:space="preserve"> for freedom, inseparable as it is from man’s being, </w:t>
      </w:r>
      <w:r w:rsidRPr="00211946">
        <w:rPr>
          <w:rStyle w:val="Emphasis"/>
          <w:highlight w:val="yellow"/>
        </w:rPr>
        <w:t>cannot</w:t>
      </w:r>
      <w:r w:rsidRPr="00680289">
        <w:rPr>
          <w:sz w:val="16"/>
        </w:rPr>
        <w:t xml:space="preserve"> really </w:t>
      </w:r>
      <w:r w:rsidRPr="00211946">
        <w:rPr>
          <w:rStyle w:val="Emphasis"/>
          <w:highlight w:val="yellow"/>
        </w:rPr>
        <w:t>be extinguished</w:t>
      </w:r>
      <w:r w:rsidRPr="00211946">
        <w:rPr>
          <w:sz w:val="16"/>
          <w:highlight w:val="yellow"/>
        </w:rPr>
        <w:t xml:space="preserve">, </w:t>
      </w:r>
      <w:r w:rsidRPr="00211946">
        <w:rPr>
          <w:rStyle w:val="StyleBoldUnderline"/>
          <w:highlight w:val="yellow"/>
        </w:rPr>
        <w:t>only</w:t>
      </w:r>
      <w:r w:rsidRPr="00680289">
        <w:rPr>
          <w:rStyle w:val="StyleBoldUnderline"/>
        </w:rPr>
        <w:t xml:space="preserve"> </w:t>
      </w:r>
      <w:r w:rsidRPr="00211946">
        <w:rPr>
          <w:rStyle w:val="StyleBoldUnderline"/>
          <w:highlight w:val="yellow"/>
        </w:rPr>
        <w:t>temporarily banished</w:t>
      </w:r>
      <w:r w:rsidRPr="00680289">
        <w:rPr>
          <w:sz w:val="16"/>
        </w:rPr>
        <w:t xml:space="preserve"> from the public realm. </w:t>
      </w:r>
      <w:r w:rsidRPr="00680289">
        <w:rPr>
          <w:rStyle w:val="StyleBoldUnderline"/>
        </w:rPr>
        <w:t>This</w:t>
      </w:r>
      <w:r w:rsidRPr="00680289">
        <w:rPr>
          <w:sz w:val="16"/>
        </w:rPr>
        <w:t xml:space="preserve"> conviction </w:t>
      </w:r>
      <w:r w:rsidRPr="00680289">
        <w:rPr>
          <w:rStyle w:val="StyleBoldUnderline"/>
        </w:rPr>
        <w:t>can be supported by experience we are</w:t>
      </w:r>
      <w:r w:rsidRPr="00680289">
        <w:rPr>
          <w:sz w:val="16"/>
        </w:rPr>
        <w:t xml:space="preserve"> all </w:t>
      </w:r>
      <w:r w:rsidRPr="00680289">
        <w:rPr>
          <w:rStyle w:val="StyleBoldUnderline"/>
        </w:rPr>
        <w:t>familiar with</w:t>
      </w:r>
      <w:r w:rsidRPr="00680289">
        <w:rPr>
          <w:sz w:val="16"/>
        </w:rPr>
        <w:t xml:space="preserve">. We have seen that </w:t>
      </w:r>
      <w:r w:rsidRPr="00211946">
        <w:rPr>
          <w:rStyle w:val="StyleBoldUnderline"/>
          <w:highlight w:val="yellow"/>
        </w:rPr>
        <w:t>even in</w:t>
      </w:r>
      <w:r w:rsidRPr="00680289">
        <w:rPr>
          <w:rStyle w:val="StyleBoldUnderline"/>
        </w:rPr>
        <w:t xml:space="preserve"> the most </w:t>
      </w:r>
      <w:r w:rsidRPr="00211946">
        <w:rPr>
          <w:rStyle w:val="StyleBoldUnderline"/>
          <w:highlight w:val="yellow"/>
        </w:rPr>
        <w:t>totalitarian societies the urge for freedom</w:t>
      </w:r>
      <w:r w:rsidRPr="00680289">
        <w:rPr>
          <w:sz w:val="16"/>
        </w:rPr>
        <w:t xml:space="preserve"> on the part of some individuals </w:t>
      </w:r>
      <w:r w:rsidRPr="00211946">
        <w:rPr>
          <w:rStyle w:val="StyleBoldUnderline"/>
          <w:highlight w:val="yellow"/>
        </w:rPr>
        <w:t>cannot be</w:t>
      </w:r>
      <w:r w:rsidRPr="00680289">
        <w:rPr>
          <w:rStyle w:val="StyleBoldUnderline"/>
        </w:rPr>
        <w:t xml:space="preserve"> </w:t>
      </w:r>
      <w:r w:rsidRPr="00211946">
        <w:rPr>
          <w:rStyle w:val="StyleBoldUnderline"/>
          <w:highlight w:val="yellow"/>
        </w:rPr>
        <w:t>extinguished</w:t>
      </w:r>
      <w:r w:rsidRPr="00680289">
        <w:rPr>
          <w:sz w:val="16"/>
        </w:rPr>
        <w:t xml:space="preserve">, and this renews our faith in human beings. Given this faith, we have reason to hope that, </w:t>
      </w:r>
      <w:r w:rsidRPr="00680289">
        <w:rPr>
          <w:rStyle w:val="StyleBoldUnderline"/>
        </w:rPr>
        <w:t>as</w:t>
      </w:r>
      <w:r w:rsidRPr="00680289">
        <w:rPr>
          <w:sz w:val="16"/>
        </w:rPr>
        <w:t xml:space="preserve"> </w:t>
      </w:r>
      <w:r w:rsidRPr="00680289">
        <w:rPr>
          <w:rStyle w:val="StyleBoldUnderline"/>
        </w:rPr>
        <w:t>long as there are human beings who survive</w:t>
      </w:r>
      <w:r w:rsidRPr="00680289">
        <w:rPr>
          <w:sz w:val="16"/>
        </w:rPr>
        <w:t xml:space="preserve">, </w:t>
      </w:r>
      <w:r w:rsidRPr="00680289">
        <w:rPr>
          <w:rStyle w:val="StyleBoldUnderline"/>
        </w:rPr>
        <w:t>the image of God will continue to exist along with them and</w:t>
      </w:r>
      <w:r w:rsidRPr="00680289">
        <w:rPr>
          <w:sz w:val="16"/>
        </w:rPr>
        <w:t xml:space="preserve"> </w:t>
      </w:r>
      <w:r w:rsidRPr="00680289">
        <w:rPr>
          <w:rStyle w:val="StyleBoldUnderline"/>
        </w:rPr>
        <w:t>will wait in concealment for its new hour</w:t>
      </w:r>
      <w:r w:rsidRPr="00680289">
        <w:rPr>
          <w:sz w:val="16"/>
        </w:rPr>
        <w:t>. With that hope—which in this particular case takes precedence over fear—</w:t>
      </w:r>
      <w:r w:rsidRPr="00211946">
        <w:rPr>
          <w:rStyle w:val="StyleBoldUnderline"/>
          <w:highlight w:val="yellow"/>
        </w:rPr>
        <w:t>it is permissible</w:t>
      </w:r>
      <w:r w:rsidRPr="00211946">
        <w:rPr>
          <w:sz w:val="16"/>
          <w:highlight w:val="yellow"/>
        </w:rPr>
        <w:t xml:space="preserve">, </w:t>
      </w:r>
      <w:r w:rsidRPr="00211946">
        <w:rPr>
          <w:rStyle w:val="StyleBoldUnderline"/>
          <w:highlight w:val="yellow"/>
        </w:rPr>
        <w:t>for</w:t>
      </w:r>
      <w:r w:rsidRPr="00680289">
        <w:rPr>
          <w:rStyle w:val="StyleBoldUnderline"/>
        </w:rPr>
        <w:t xml:space="preserve"> </w:t>
      </w:r>
      <w:r w:rsidRPr="00211946">
        <w:rPr>
          <w:rStyle w:val="StyleBoldUnderline"/>
          <w:highlight w:val="yellow"/>
        </w:rPr>
        <w:t xml:space="preserve">the sake of </w:t>
      </w:r>
      <w:r w:rsidRPr="00211946">
        <w:rPr>
          <w:rStyle w:val="Emphasis"/>
          <w:highlight w:val="yellow"/>
        </w:rPr>
        <w:t>physical survival</w:t>
      </w:r>
      <w:r w:rsidRPr="00211946">
        <w:rPr>
          <w:sz w:val="16"/>
          <w:highlight w:val="yellow"/>
        </w:rPr>
        <w:t xml:space="preserve">, </w:t>
      </w:r>
      <w:r w:rsidRPr="00211946">
        <w:rPr>
          <w:rStyle w:val="StyleBoldUnderline"/>
          <w:highlight w:val="yellow"/>
        </w:rPr>
        <w:t>to accep</w:t>
      </w:r>
      <w:r w:rsidRPr="00680289">
        <w:rPr>
          <w:rStyle w:val="StyleBoldUnderline"/>
        </w:rPr>
        <w:t xml:space="preserve">t if need be </w:t>
      </w:r>
      <w:r w:rsidRPr="00211946">
        <w:rPr>
          <w:rStyle w:val="StyleBoldUnderline"/>
          <w:highlight w:val="yellow"/>
        </w:rPr>
        <w:t>a temporary absence of</w:t>
      </w:r>
      <w:r w:rsidRPr="00211946">
        <w:rPr>
          <w:sz w:val="16"/>
          <w:highlight w:val="yellow"/>
        </w:rPr>
        <w:t xml:space="preserve"> </w:t>
      </w:r>
      <w:r w:rsidRPr="00211946">
        <w:rPr>
          <w:rStyle w:val="StyleBoldUnderline"/>
          <w:highlight w:val="yellow"/>
        </w:rPr>
        <w:t>freedom</w:t>
      </w:r>
      <w:r w:rsidRPr="00680289">
        <w:rPr>
          <w:rStyle w:val="StyleBoldUnderline"/>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211946">
        <w:rPr>
          <w:rStyle w:val="StyleBoldUnderline"/>
          <w:highlight w:val="yellow"/>
        </w:rPr>
        <w:t>This is</w:t>
      </w:r>
      <w:r w:rsidRPr="00680289">
        <w:rPr>
          <w:sz w:val="16"/>
        </w:rPr>
        <w:t xml:space="preserve"> in fact </w:t>
      </w:r>
      <w:r w:rsidRPr="00680289">
        <w:rPr>
          <w:rStyle w:val="StyleBoldUnderline"/>
        </w:rPr>
        <w:t xml:space="preserve">one of </w:t>
      </w:r>
      <w:r w:rsidRPr="00211946">
        <w:rPr>
          <w:rStyle w:val="StyleBoldUnderline"/>
          <w:highlight w:val="yellow"/>
        </w:rPr>
        <w:t>the noblest</w:t>
      </w:r>
      <w:r w:rsidRPr="00680289">
        <w:rPr>
          <w:rStyle w:val="StyleBoldUnderline"/>
        </w:rPr>
        <w:t xml:space="preserve"> of </w:t>
      </w:r>
      <w:r w:rsidRPr="00211946">
        <w:rPr>
          <w:rStyle w:val="StyleBoldUnderline"/>
          <w:highlight w:val="yellow"/>
        </w:rPr>
        <w:t>duti</w:t>
      </w:r>
      <w:r w:rsidRPr="00680289">
        <w:rPr>
          <w:rStyle w:val="StyleBoldUnderline"/>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211946">
        <w:rPr>
          <w:rStyle w:val="StyleBoldUnderline"/>
          <w:highlight w:val="yellow"/>
        </w:rPr>
        <w:t>At stake is the</w:t>
      </w:r>
      <w:r w:rsidRPr="00680289">
        <w:rPr>
          <w:rStyle w:val="StyleBoldUnderline"/>
        </w:rPr>
        <w:t xml:space="preserve"> preservation of the Earth</w:t>
      </w:r>
      <w:r w:rsidRPr="00680289">
        <w:rPr>
          <w:sz w:val="16"/>
        </w:rPr>
        <w:t xml:space="preserve">’s entire miracle of creation, </w:t>
      </w:r>
      <w:r w:rsidRPr="00680289">
        <w:rPr>
          <w:rStyle w:val="StyleBoldUnderline"/>
        </w:rPr>
        <w:t>of which</w:t>
      </w:r>
      <w:r w:rsidRPr="00680289">
        <w:rPr>
          <w:sz w:val="16"/>
        </w:rPr>
        <w:t xml:space="preserve"> </w:t>
      </w:r>
      <w:r w:rsidRPr="00680289">
        <w:rPr>
          <w:rStyle w:val="StyleBoldUnderline"/>
        </w:rPr>
        <w:t xml:space="preserve">our </w:t>
      </w:r>
      <w:r w:rsidRPr="00211946">
        <w:rPr>
          <w:rStyle w:val="StyleBoldUnderline"/>
          <w:highlight w:val="yellow"/>
        </w:rPr>
        <w:t>human existence</w:t>
      </w:r>
      <w:r w:rsidRPr="00680289">
        <w:rPr>
          <w:rStyle w:val="StyleBoldUnderline"/>
        </w:rPr>
        <w:t xml:space="preserve"> is a part and before </w:t>
      </w:r>
      <w:r w:rsidRPr="00211946">
        <w:rPr>
          <w:rStyle w:val="StyleBoldUnderline"/>
          <w:highlight w:val="yellow"/>
        </w:rPr>
        <w:t>which man</w:t>
      </w:r>
      <w:r w:rsidRPr="00680289">
        <w:rPr>
          <w:rStyle w:val="StyleBoldUnderline"/>
        </w:rPr>
        <w:t xml:space="preserve"> reverently </w:t>
      </w:r>
      <w:r w:rsidRPr="00211946">
        <w:rPr>
          <w:rStyle w:val="StyleBoldUnderline"/>
          <w:highlight w:val="yellow"/>
        </w:rPr>
        <w:t>bows, even without philosophical</w:t>
      </w:r>
      <w:r w:rsidRPr="00211946">
        <w:rPr>
          <w:sz w:val="16"/>
          <w:highlight w:val="yellow"/>
        </w:rPr>
        <w:t xml:space="preserve"> “</w:t>
      </w:r>
      <w:r w:rsidRPr="00211946">
        <w:rPr>
          <w:rStyle w:val="StyleBoldUnderline"/>
          <w:highlight w:val="yellow"/>
        </w:rPr>
        <w:t>grounding</w:t>
      </w:r>
      <w:r w:rsidRPr="00680289">
        <w:rPr>
          <w:sz w:val="16"/>
        </w:rPr>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ontology. </w:t>
      </w:r>
    </w:p>
    <w:p w:rsidR="007C2EFC" w:rsidRPr="00F3786B" w:rsidRDefault="007C2EFC" w:rsidP="007C2EFC">
      <w:pPr>
        <w:pStyle w:val="Heading4"/>
      </w:pPr>
      <w:r w:rsidRPr="00F3786B">
        <w:t xml:space="preserve">And, the alt collapses politics and causes global destruction </w:t>
      </w:r>
      <w:r>
        <w:t xml:space="preserve"> - the case is a DA to the alt </w:t>
      </w:r>
    </w:p>
    <w:p w:rsidR="007C2EFC" w:rsidRPr="00F3786B" w:rsidRDefault="007C2EFC" w:rsidP="007C2EFC">
      <w:pPr>
        <w:rPr>
          <w:sz w:val="16"/>
        </w:rPr>
      </w:pPr>
      <w:r w:rsidRPr="00F3786B">
        <w:rPr>
          <w:rStyle w:val="Heading4Char"/>
        </w:rPr>
        <w:t>Biskowski 95</w:t>
      </w:r>
      <w:r w:rsidRPr="00F3786B">
        <w:rPr>
          <w:sz w:val="16"/>
        </w:rPr>
        <w:t xml:space="preserve"> [Lawrence J. professor of political theory and political economy at the University of Georgia, “Politics versus Aesthetics: Arendt's Critiques of Nietzsche and Heidegger”, The Review of Politics, Vol. 57, No. 1, Winter 1995, pg 59-89] </w:t>
      </w:r>
    </w:p>
    <w:p w:rsidR="007C2EFC" w:rsidRPr="00F3786B" w:rsidRDefault="007C2EFC" w:rsidP="007C2EFC">
      <w:pPr>
        <w:rPr>
          <w:sz w:val="16"/>
        </w:rPr>
      </w:pPr>
      <w:r w:rsidRPr="00F3786B">
        <w:rPr>
          <w:sz w:val="16"/>
        </w:rPr>
        <w:lastRenderedPageBreak/>
        <w:t xml:space="preserve">Although Arendt considered Heidegger to be perhaps the most important philosopher of the twentieth century, she always objected to the political dangers and deformations inherent in this emphasis on the self. </w:t>
      </w:r>
      <w:r w:rsidRPr="00814D98">
        <w:rPr>
          <w:rStyle w:val="StyleBoldUnderline"/>
          <w:highlight w:val="yellow"/>
        </w:rPr>
        <w:t>Heidegger's</w:t>
      </w:r>
      <w:r w:rsidRPr="00F3786B">
        <w:rPr>
          <w:rStyle w:val="StyleBoldUnderline"/>
        </w:rPr>
        <w:t xml:space="preserve"> philosophy led</w:t>
      </w:r>
      <w:r w:rsidRPr="00F3786B">
        <w:rPr>
          <w:sz w:val="16"/>
        </w:rPr>
        <w:t xml:space="preserve"> him </w:t>
      </w:r>
      <w:r w:rsidRPr="00F3786B">
        <w:rPr>
          <w:rStyle w:val="StyleBoldUnderline"/>
        </w:rPr>
        <w:t>away from the</w:t>
      </w:r>
      <w:r w:rsidRPr="00F3786B">
        <w:rPr>
          <w:sz w:val="16"/>
        </w:rPr>
        <w:t xml:space="preserve"> common, </w:t>
      </w:r>
      <w:r w:rsidRPr="00F3786B">
        <w:rPr>
          <w:rStyle w:val="StyleBoldUnderline"/>
        </w:rPr>
        <w:t>public world and directed his gaze inward toward</w:t>
      </w:r>
      <w:r w:rsidRPr="00F3786B">
        <w:rPr>
          <w:sz w:val="16"/>
        </w:rPr>
        <w:t xml:space="preserve"> </w:t>
      </w:r>
      <w:r w:rsidRPr="00F3786B">
        <w:rPr>
          <w:rStyle w:val="StyleBoldUnderline"/>
        </w:rPr>
        <w:t>the self</w:t>
      </w:r>
      <w:r w:rsidRPr="00F3786B">
        <w:rPr>
          <w:sz w:val="16"/>
        </w:rPr>
        <w:t xml:space="preserve">.67 But </w:t>
      </w:r>
      <w:r w:rsidRPr="00F3786B">
        <w:rPr>
          <w:rStyle w:val="StyleBoldUnderline"/>
        </w:rPr>
        <w:t>this could not help but distort his political judgment</w:t>
      </w:r>
      <w:r w:rsidRPr="00F3786B">
        <w:rPr>
          <w:sz w:val="16"/>
        </w:rPr>
        <w:t xml:space="preserve">, which must take its bearings from the public world. Instead, as we have seen, Heidegger associates the public world with inauthentic existence, a pernicious form of socialization, and a falling away from true Being. In fact, Arendt says, </w:t>
      </w:r>
      <w:r w:rsidRPr="00F3786B">
        <w:rPr>
          <w:rStyle w:val="StyleBoldUnderline"/>
        </w:rPr>
        <w:t>he dismisses all</w:t>
      </w:r>
      <w:r w:rsidRPr="00F3786B">
        <w:rPr>
          <w:sz w:val="16"/>
        </w:rPr>
        <w:t xml:space="preserve"> those </w:t>
      </w:r>
      <w:r w:rsidRPr="00F3786B">
        <w:rPr>
          <w:rStyle w:val="StyleBoldUnderline"/>
        </w:rPr>
        <w:t>modes of human existence which rest on the fact that Man lives together in the world with his fellows</w:t>
      </w:r>
      <w:r w:rsidRPr="00F3786B">
        <w:rPr>
          <w:sz w:val="16"/>
        </w:rPr>
        <w:t xml:space="preserve">. To put it historically, Heidegger's Self is an ideal which has been working mischief in German philosophy and literature since Romanticism. In Heidegger this arrogant passion to be a self has contradicted itself; for never before was it so clear as in his philosophy that this is probably the one being which Man cannot be.6 </w:t>
      </w:r>
    </w:p>
    <w:p w:rsidR="007C2EFC" w:rsidRPr="00F3786B" w:rsidRDefault="007C2EFC" w:rsidP="007C2EFC">
      <w:pPr>
        <w:rPr>
          <w:rStyle w:val="StyleBoldUnderline"/>
        </w:rPr>
      </w:pPr>
      <w:r w:rsidRPr="00F3786B">
        <w:rPr>
          <w:sz w:val="16"/>
        </w:rPr>
        <w:t xml:space="preserve">Without the world as a source of political and moral orientation, the self and its death become Heidegger's central concern: Only in the realization of death, which will take him away from the world, has Man the certainty of being himself...in other words, the essential character of Man's Being is determined by what he is not, his nothingness...Death may indeed be the end of human reality; at the same time it is the guarantee that nothing matters but myself. With the experience of death as nothingness I have the chance of devoting myself exclusively to being a Self, and once and for all freeing myself from the surrounding world.69 For Arendt, on the contrary, authentic existence is never isolated in this egoistic way but rather exists only in acknowledgment of and communication with others. It can develop only in the togetherness of human beings in the common, public world. </w:t>
      </w:r>
      <w:r w:rsidRPr="00F3786B">
        <w:rPr>
          <w:rStyle w:val="StyleBoldUnderline"/>
        </w:rPr>
        <w:t xml:space="preserve">The sort of </w:t>
      </w:r>
      <w:r w:rsidRPr="00814D98">
        <w:rPr>
          <w:rStyle w:val="StyleBoldUnderline"/>
          <w:highlight w:val="yellow"/>
        </w:rPr>
        <w:t>fascination with the self</w:t>
      </w:r>
      <w:r w:rsidRPr="00F3786B">
        <w:rPr>
          <w:rStyle w:val="StyleBoldUnderline"/>
        </w:rPr>
        <w:t xml:space="preserve"> advocated by Heidegger leaves one</w:t>
      </w:r>
      <w:r w:rsidRPr="00F3786B">
        <w:rPr>
          <w:sz w:val="16"/>
        </w:rPr>
        <w:t xml:space="preserve"> </w:t>
      </w:r>
      <w:r w:rsidRPr="00F3786B">
        <w:rPr>
          <w:rStyle w:val="StyleBoldUnderline"/>
        </w:rPr>
        <w:t>disconnected from the multiform, multiperspectival reality of the political world</w:t>
      </w:r>
      <w:r w:rsidRPr="00F3786B">
        <w:rPr>
          <w:sz w:val="16"/>
        </w:rPr>
        <w:t xml:space="preserve">. </w:t>
      </w:r>
      <w:r w:rsidRPr="00814D98">
        <w:rPr>
          <w:rStyle w:val="StyleBoldUnderline"/>
          <w:highlight w:val="yellow"/>
        </w:rPr>
        <w:t>Among its consequences</w:t>
      </w:r>
      <w:r w:rsidRPr="00814D98">
        <w:rPr>
          <w:sz w:val="16"/>
          <w:highlight w:val="yellow"/>
        </w:rPr>
        <w:t xml:space="preserve"> </w:t>
      </w:r>
      <w:r w:rsidRPr="00814D98">
        <w:rPr>
          <w:rStyle w:val="StyleBoldUnderline"/>
          <w:highlight w:val="yellow"/>
        </w:rPr>
        <w:t xml:space="preserve">are a </w:t>
      </w:r>
      <w:r w:rsidRPr="00814D98">
        <w:rPr>
          <w:rStyle w:val="Emphasis"/>
          <w:highlight w:val="yellow"/>
        </w:rPr>
        <w:t>failure to comprehend political events</w:t>
      </w:r>
      <w:r w:rsidRPr="00F3786B">
        <w:rPr>
          <w:sz w:val="16"/>
        </w:rPr>
        <w:t xml:space="preserve">, </w:t>
      </w:r>
      <w:r w:rsidRPr="00F3786B">
        <w:rPr>
          <w:rStyle w:val="Emphasis"/>
        </w:rPr>
        <w:t>poor judgment</w:t>
      </w:r>
      <w:r w:rsidRPr="00F3786B">
        <w:rPr>
          <w:sz w:val="16"/>
        </w:rPr>
        <w:t xml:space="preserve">, </w:t>
      </w:r>
      <w:r w:rsidRPr="00814D98">
        <w:rPr>
          <w:rStyle w:val="StyleBoldUnderline"/>
          <w:highlight w:val="yellow"/>
        </w:rPr>
        <w:t>and</w:t>
      </w:r>
      <w:r w:rsidRPr="00F3786B">
        <w:rPr>
          <w:rStyle w:val="StyleBoldUnderline"/>
        </w:rPr>
        <w:t xml:space="preserve"> a peculiar form of </w:t>
      </w:r>
      <w:r w:rsidRPr="00814D98">
        <w:rPr>
          <w:rStyle w:val="StyleBoldUnderline"/>
          <w:highlight w:val="yellow"/>
        </w:rPr>
        <w:t xml:space="preserve">political </w:t>
      </w:r>
      <w:r w:rsidRPr="00814D98">
        <w:rPr>
          <w:rStyle w:val="Emphasis"/>
          <w:highlight w:val="yellow"/>
        </w:rPr>
        <w:t>irresponsibility</w:t>
      </w:r>
      <w:r w:rsidRPr="00F3786B">
        <w:rPr>
          <w:sz w:val="16"/>
        </w:rPr>
        <w:t xml:space="preserve">. Arendt first develops this theme in Rahel Varnhagen where the not altogether different Romantic cult of interiority is criticized. </w:t>
      </w:r>
      <w:r w:rsidRPr="00814D98">
        <w:rPr>
          <w:rStyle w:val="StyleBoldUnderline"/>
          <w:highlight w:val="yellow"/>
        </w:rPr>
        <w:t>The turn</w:t>
      </w:r>
      <w:r w:rsidRPr="00F3786B">
        <w:rPr>
          <w:rStyle w:val="StyleBoldUnderline"/>
        </w:rPr>
        <w:t xml:space="preserve"> </w:t>
      </w:r>
      <w:r w:rsidRPr="00814D98">
        <w:rPr>
          <w:rStyle w:val="StyleBoldUnderline"/>
          <w:highlight w:val="yellow"/>
        </w:rPr>
        <w:t>inward</w:t>
      </w:r>
      <w:r w:rsidRPr="00F3786B">
        <w:rPr>
          <w:rStyle w:val="StyleBoldUnderline"/>
        </w:rPr>
        <w:t xml:space="preserve"> toward the self </w:t>
      </w:r>
      <w:r w:rsidRPr="00814D98">
        <w:rPr>
          <w:rStyle w:val="StyleBoldUnderline"/>
          <w:highlight w:val="yellow"/>
        </w:rPr>
        <w:t>made</w:t>
      </w:r>
      <w:r w:rsidRPr="00F3786B">
        <w:rPr>
          <w:rStyle w:val="StyleBoldUnderline"/>
        </w:rPr>
        <w:t xml:space="preserve"> Rahel and the </w:t>
      </w:r>
      <w:r w:rsidRPr="00814D98">
        <w:rPr>
          <w:rStyle w:val="StyleBoldUnderline"/>
          <w:highlight w:val="yellow"/>
        </w:rPr>
        <w:t>intellectuals</w:t>
      </w:r>
      <w:r w:rsidRPr="00F3786B">
        <w:rPr>
          <w:rStyle w:val="StyleBoldUnderline"/>
        </w:rPr>
        <w:t xml:space="preserve"> and artists in her</w:t>
      </w:r>
      <w:r w:rsidRPr="00F3786B">
        <w:rPr>
          <w:sz w:val="16"/>
        </w:rPr>
        <w:t xml:space="preserve"> </w:t>
      </w:r>
      <w:r w:rsidRPr="00F3786B">
        <w:rPr>
          <w:rStyle w:val="StyleBoldUnderline"/>
        </w:rPr>
        <w:t xml:space="preserve">circle </w:t>
      </w:r>
      <w:r w:rsidRPr="00814D98">
        <w:rPr>
          <w:rStyle w:val="Emphasis"/>
          <w:highlight w:val="yellow"/>
        </w:rPr>
        <w:t>blind to</w:t>
      </w:r>
      <w:r w:rsidRPr="00F3786B">
        <w:rPr>
          <w:rStyle w:val="Emphasis"/>
        </w:rPr>
        <w:t xml:space="preserve"> political </w:t>
      </w:r>
      <w:r w:rsidRPr="00814D98">
        <w:rPr>
          <w:rStyle w:val="Emphasis"/>
          <w:highlight w:val="yellow"/>
        </w:rPr>
        <w:t>reality</w:t>
      </w:r>
      <w:r w:rsidRPr="00F3786B">
        <w:rPr>
          <w:sz w:val="16"/>
        </w:rPr>
        <w:t xml:space="preserve">.70 Similarly, in The Origins of Totalitarianism, Arendt sees romantic self-fascination as contributing to the general conditions which made the twentieth century mass movements and their horrors possible.71 A resurgent romanticism in intellectual life may be symptomatic of a general playfulness of modern thought in which almost any opinion can gain ground temporarily. </w:t>
      </w:r>
      <w:r w:rsidRPr="00F3786B">
        <w:rPr>
          <w:rStyle w:val="StyleBoldUnderline"/>
        </w:rPr>
        <w:t xml:space="preserve">No </w:t>
      </w:r>
      <w:r w:rsidRPr="00F3786B">
        <w:rPr>
          <w:rStyle w:val="Emphasis"/>
        </w:rPr>
        <w:t>real thing</w:t>
      </w:r>
      <w:r w:rsidRPr="00F3786B">
        <w:rPr>
          <w:sz w:val="16"/>
        </w:rPr>
        <w:t xml:space="preserve">, no historical event, </w:t>
      </w:r>
      <w:r w:rsidRPr="00814D98">
        <w:rPr>
          <w:rStyle w:val="Emphasis"/>
          <w:highlight w:val="yellow"/>
        </w:rPr>
        <w:t>no political idea was safe</w:t>
      </w:r>
      <w:r w:rsidRPr="00F3786B">
        <w:rPr>
          <w:rStyle w:val="StyleBoldUnderline"/>
        </w:rPr>
        <w:t xml:space="preserve"> from the all-embracing and all-destroying mania by which these</w:t>
      </w:r>
      <w:r w:rsidRPr="00F3786B">
        <w:rPr>
          <w:sz w:val="16"/>
        </w:rPr>
        <w:t xml:space="preserve"> </w:t>
      </w:r>
      <w:r w:rsidRPr="00F3786B">
        <w:rPr>
          <w:rStyle w:val="StyleBoldUnderline"/>
        </w:rPr>
        <w:t>first literati could always find new and original opportunities for new and fascinating</w:t>
      </w:r>
      <w:r w:rsidRPr="00F3786B">
        <w:rPr>
          <w:sz w:val="16"/>
        </w:rPr>
        <w:t xml:space="preserve"> opinions.72 This playfulness, which certainly has its advocates among today's literati, is one manifestation of the general condition of world-alienation which appears as a persistent theme in much of Arendt's work. Whatever the undoubted aesthetic, agonistic, or expressivist aspects or moments of action (which Arendt recognizes and emphasizes, particularly in contradistinction to instrumental rationality and those philosophies and worldviews which tend to reduce history and human life to a mere process), she makes clear that action and politics cannot be reduced to or even thought of merely in terms of aesthetic self-expression: "Human plurality, the faceless 'They' from which the individual Self splits to be itself alone is divided into a great many units, and it is only as a member of such a unit, that is, of a community, that men are ready for action."73 These communities and their institutions depend for continued existence upon acting men; their conservation is achieved by the same means that brought them into being...[U]tter dependence upon further acts to keep it in existence marks the state as a product of action.74 Finally, Arendt tells us, "the inspiring principle of action is love of freedom, and this both in the negative sense of freedom from oppression and in the positive sense of the establishment of Freedom as a stable, tangible reality."75 Precisely this is the task of politics. But </w:t>
      </w:r>
      <w:r w:rsidRPr="00F3786B">
        <w:rPr>
          <w:rStyle w:val="StyleBoldUnderline"/>
        </w:rPr>
        <w:t>Heidegger's</w:t>
      </w:r>
      <w:r w:rsidRPr="00F3786B">
        <w:rPr>
          <w:sz w:val="16"/>
        </w:rPr>
        <w:t xml:space="preserve"> turn inward and away from the political world has a pedigree that goes beyond romanticism. Arendt consistently maintained that even though Heidegger rivals Nietzsche as a critic of the philosophical tradition, he too shares its general regard for "the incomprehensible triviality" of the common, public world, the only escape from which is withdrawal "into that solitude which philosophers since Parmenides and Plato have opposed to the political realm."76 Indeed, Heidegger no less than Plato personified to Arendt what might be called the professional thinker, and succumbed to the characteristic temptations of the profession.77 Arendt makes clear that all thinking requires some measure of aloofness, seclusion, and distance from the world,78 but this characteristic is amplified and expanded in Heidegger's philosophy. In Dasein, thinking and being alive fold in on one another and become one.79 Authentic existence requires thinking, which in turn requires distance from "the they" and everyday life. </w:t>
      </w:r>
      <w:r w:rsidRPr="00F3786B">
        <w:rPr>
          <w:rStyle w:val="StyleBoldUnderline"/>
        </w:rPr>
        <w:t>Immersion in everyday life constitutes and requires withdrawal from true Being.</w:t>
      </w:r>
      <w:r w:rsidRPr="00F3786B">
        <w:rPr>
          <w:sz w:val="16"/>
        </w:rPr>
        <w:t xml:space="preserve"> </w:t>
      </w:r>
      <w:r w:rsidRPr="00814D98">
        <w:rPr>
          <w:rStyle w:val="StyleBoldUnderline"/>
          <w:highlight w:val="yellow"/>
        </w:rPr>
        <w:t>For Heidegger</w:t>
      </w:r>
      <w:r w:rsidRPr="00F3786B">
        <w:rPr>
          <w:sz w:val="16"/>
        </w:rPr>
        <w:t xml:space="preserve">, not unlike Plato, </w:t>
      </w:r>
      <w:r w:rsidRPr="00814D98">
        <w:rPr>
          <w:rStyle w:val="StyleBoldUnderline"/>
          <w:highlight w:val="yellow"/>
        </w:rPr>
        <w:t>thinking</w:t>
      </w:r>
      <w:r w:rsidRPr="00814D98">
        <w:rPr>
          <w:sz w:val="16"/>
          <w:highlight w:val="yellow"/>
        </w:rPr>
        <w:t xml:space="preserve"> </w:t>
      </w:r>
      <w:r w:rsidRPr="00814D98">
        <w:rPr>
          <w:rStyle w:val="Emphasis"/>
          <w:highlight w:val="yellow"/>
        </w:rPr>
        <w:t>requires one</w:t>
      </w:r>
      <w:r w:rsidRPr="00814D98">
        <w:rPr>
          <w:rStyle w:val="StyleBoldUnderline"/>
          <w:highlight w:val="yellow"/>
        </w:rPr>
        <w:t xml:space="preserve"> to leave</w:t>
      </w:r>
      <w:r w:rsidRPr="00F3786B">
        <w:rPr>
          <w:rStyle w:val="StyleBoldUnderline"/>
        </w:rPr>
        <w:t xml:space="preserve"> the cave of </w:t>
      </w:r>
      <w:r w:rsidRPr="00814D98">
        <w:rPr>
          <w:rStyle w:val="StyleBoldUnderline"/>
          <w:highlight w:val="yellow"/>
        </w:rPr>
        <w:t>worldly affairs</w:t>
      </w:r>
      <w:r w:rsidRPr="00F3786B">
        <w:rPr>
          <w:sz w:val="16"/>
        </w:rPr>
        <w:t xml:space="preserve">. But as we have seen, Arendt suggests that </w:t>
      </w:r>
      <w:r w:rsidRPr="00814D98">
        <w:rPr>
          <w:rStyle w:val="StyleBoldUnderline"/>
          <w:highlight w:val="yellow"/>
        </w:rPr>
        <w:t>such a departure</w:t>
      </w:r>
      <w:r w:rsidRPr="00814D98">
        <w:rPr>
          <w:sz w:val="16"/>
          <w:highlight w:val="yellow"/>
        </w:rPr>
        <w:t xml:space="preserve"> </w:t>
      </w:r>
      <w:r w:rsidRPr="00814D98">
        <w:rPr>
          <w:rStyle w:val="StyleBoldUnderline"/>
          <w:highlight w:val="yellow"/>
        </w:rPr>
        <w:t xml:space="preserve">may result in a </w:t>
      </w:r>
      <w:r w:rsidRPr="00814D98">
        <w:rPr>
          <w:rStyle w:val="Emphasis"/>
          <w:highlight w:val="yellow"/>
        </w:rPr>
        <w:t>loss of moral-practical</w:t>
      </w:r>
      <w:r w:rsidRPr="00F3786B">
        <w:rPr>
          <w:rStyle w:val="Emphasis"/>
        </w:rPr>
        <w:t xml:space="preserve"> </w:t>
      </w:r>
      <w:r w:rsidRPr="00814D98">
        <w:rPr>
          <w:rStyle w:val="Emphasis"/>
          <w:highlight w:val="yellow"/>
        </w:rPr>
        <w:t>orientation</w:t>
      </w:r>
      <w:r w:rsidRPr="00F3786B">
        <w:rPr>
          <w:sz w:val="16"/>
        </w:rPr>
        <w:t xml:space="preserve">.80 And </w:t>
      </w:r>
      <w:r w:rsidRPr="00814D98">
        <w:rPr>
          <w:rStyle w:val="StyleBoldUnderline"/>
          <w:highlight w:val="yellow"/>
        </w:rPr>
        <w:t>this constitutes</w:t>
      </w:r>
      <w:r w:rsidRPr="00F3786B">
        <w:rPr>
          <w:rStyle w:val="StyleBoldUnderline"/>
        </w:rPr>
        <w:t xml:space="preserve"> in the end perhaps </w:t>
      </w:r>
      <w:r w:rsidRPr="00814D98">
        <w:rPr>
          <w:rStyle w:val="StyleBoldUnderline"/>
          <w:highlight w:val="yellow"/>
        </w:rPr>
        <w:t>the best</w:t>
      </w:r>
      <w:r w:rsidRPr="00814D98">
        <w:rPr>
          <w:sz w:val="16"/>
          <w:highlight w:val="yellow"/>
        </w:rPr>
        <w:t xml:space="preserve"> </w:t>
      </w:r>
      <w:r w:rsidRPr="00814D98">
        <w:rPr>
          <w:rStyle w:val="StyleBoldUnderline"/>
          <w:highlight w:val="yellow"/>
        </w:rPr>
        <w:t>explanation</w:t>
      </w:r>
      <w:r w:rsidRPr="00F3786B">
        <w:rPr>
          <w:rStyle w:val="StyleBoldUnderline"/>
        </w:rPr>
        <w:t xml:space="preserve"> of </w:t>
      </w:r>
      <w:r w:rsidRPr="00814D98">
        <w:rPr>
          <w:rStyle w:val="StyleBoldUnderline"/>
          <w:highlight w:val="yellow"/>
        </w:rPr>
        <w:t>why Heidegger'</w:t>
      </w:r>
      <w:r w:rsidRPr="00F3786B">
        <w:rPr>
          <w:rStyle w:val="StyleBoldUnderline"/>
        </w:rPr>
        <w:t xml:space="preserve">s awesome </w:t>
      </w:r>
      <w:r w:rsidRPr="00814D98">
        <w:rPr>
          <w:rStyle w:val="StyleBoldUnderline"/>
          <w:highlight w:val="yellow"/>
        </w:rPr>
        <w:t>ability to think did not prevent him from</w:t>
      </w:r>
      <w:r w:rsidRPr="00F3786B">
        <w:rPr>
          <w:rStyle w:val="StyleBoldUnderline"/>
        </w:rPr>
        <w:t xml:space="preserve"> evil-doing in the form of</w:t>
      </w:r>
      <w:r w:rsidRPr="00F3786B">
        <w:rPr>
          <w:sz w:val="16"/>
        </w:rPr>
        <w:t xml:space="preserve"> </w:t>
      </w:r>
      <w:r w:rsidRPr="00814D98">
        <w:rPr>
          <w:rStyle w:val="StyleBoldUnderline"/>
          <w:b/>
          <w:highlight w:val="yellow"/>
        </w:rPr>
        <w:t>his support for</w:t>
      </w:r>
      <w:r w:rsidRPr="00F3786B">
        <w:rPr>
          <w:rStyle w:val="StyleBoldUnderline"/>
        </w:rPr>
        <w:t xml:space="preserve"> the </w:t>
      </w:r>
      <w:r w:rsidRPr="00814D98">
        <w:rPr>
          <w:rStyle w:val="StyleBoldUnderline"/>
          <w:b/>
          <w:highlight w:val="yellow"/>
        </w:rPr>
        <w:t>Nazis</w:t>
      </w:r>
      <w:r w:rsidRPr="00F3786B">
        <w:rPr>
          <w:sz w:val="16"/>
        </w:rPr>
        <w:t xml:space="preserve">.81 Heidegger eventually turned away from the emphasis on self-assertion and Dasein's "ownmost" state of being found in Being and Time.8 As Arendt tells the story, Heidegger's intense study of Nietzsche led him to see even his own previous philosophy as having been motivated by a form of will to power.83 Still concerned that instrumental rationality, science, and technology degraded Dasein by reducing everything to presence-at-hand, he came to see his own philosophy as "enframed" in the very same refusal to let beings be at the heart of the Western technological worldview he so detested. The new alternative Heidegger formulated was a Zen-like attitude or disposition of serene, gliding aloofness-Gelassenheit-in which state thinkers would refrain from attempting to impose their own will on beings (whether through technology or even through arguing for "ownmost" or "most authentic" modes of being). Thus, like Nietzsche, </w:t>
      </w:r>
      <w:r w:rsidRPr="00F3786B">
        <w:rPr>
          <w:rStyle w:val="StyleBoldUnderline"/>
        </w:rPr>
        <w:t>Heidegger</w:t>
      </w:r>
      <w:r w:rsidRPr="00F3786B">
        <w:rPr>
          <w:sz w:val="16"/>
        </w:rPr>
        <w:t xml:space="preserve"> eventually </w:t>
      </w:r>
      <w:r w:rsidRPr="00F3786B">
        <w:rPr>
          <w:rStyle w:val="StyleBoldUnderline"/>
        </w:rPr>
        <w:t>repudiates the will</w:t>
      </w:r>
      <w:r w:rsidRPr="00F3786B">
        <w:rPr>
          <w:sz w:val="16"/>
        </w:rPr>
        <w:t xml:space="preserve">, </w:t>
      </w:r>
      <w:r w:rsidRPr="00F3786B">
        <w:rPr>
          <w:rStyle w:val="StyleBoldUnderline"/>
        </w:rPr>
        <w:t xml:space="preserve">a </w:t>
      </w:r>
      <w:r w:rsidRPr="00F3786B">
        <w:rPr>
          <w:rStyle w:val="StyleBoldUnderline"/>
        </w:rPr>
        <w:lastRenderedPageBreak/>
        <w:t>capacity</w:t>
      </w:r>
      <w:r w:rsidRPr="00F3786B">
        <w:rPr>
          <w:sz w:val="16"/>
        </w:rPr>
        <w:t xml:space="preserve"> Arendt sees as </w:t>
      </w:r>
      <w:r w:rsidRPr="00F3786B">
        <w:rPr>
          <w:rStyle w:val="StyleBoldUnderline"/>
        </w:rPr>
        <w:t>necessary for action</w:t>
      </w:r>
      <w:r w:rsidRPr="00F3786B">
        <w:rPr>
          <w:sz w:val="16"/>
        </w:rPr>
        <w:t xml:space="preserve"> </w:t>
      </w:r>
      <w:r w:rsidRPr="00F3786B">
        <w:rPr>
          <w:rStyle w:val="StyleBoldUnderline"/>
        </w:rPr>
        <w:t>and freedom</w:t>
      </w:r>
      <w:r w:rsidRPr="00F3786B">
        <w:rPr>
          <w:sz w:val="16"/>
        </w:rPr>
        <w:t xml:space="preserve">. But more significantly, </w:t>
      </w:r>
      <w:r w:rsidRPr="00F3786B">
        <w:rPr>
          <w:rStyle w:val="StyleBoldUnderline"/>
        </w:rPr>
        <w:t>Heidegger's turn or reversal leaves him as alienated from politics and the common, public world as before.</w:t>
      </w:r>
      <w:r w:rsidRPr="00F3786B">
        <w:rPr>
          <w:sz w:val="16"/>
        </w:rPr>
        <w:t xml:space="preserve"> From the point of view of Arendtian politics, Heidegger has merely exchanged one form of world-alienation (glorification of self-assertion and extrication from "the they") for another (a regarding of the world simply as an object of contemplation). Arendt shares with the early Heidegger the notion that to be in the world is to be a locus of understanding, possibility, and freedom in the midst of a surrounding texture of meaning and significance. For the early Heidegger, however, the world serves primarily as a medium for the aesthetic expression of the self. After his Kehre, the world became something primarily to be regarded with serene, disinterested, contemplative wonder. This marked a return to the origins of philosophy in thaumazein. But </w:t>
      </w:r>
      <w:r w:rsidRPr="00814D98">
        <w:rPr>
          <w:rStyle w:val="StyleBoldUnderline"/>
          <w:highlight w:val="yellow"/>
        </w:rPr>
        <w:t xml:space="preserve">philosophy and politics </w:t>
      </w:r>
      <w:r w:rsidRPr="00814D98">
        <w:rPr>
          <w:rStyle w:val="StyleBoldUnderline"/>
          <w:b/>
          <w:highlight w:val="yellow"/>
        </w:rPr>
        <w:t>are not the same</w:t>
      </w:r>
      <w:r w:rsidRPr="00814D98">
        <w:rPr>
          <w:rStyle w:val="StyleBoldUnderline"/>
          <w:highlight w:val="yellow"/>
        </w:rPr>
        <w:t>; the latter requires</w:t>
      </w:r>
      <w:r w:rsidRPr="00814D98">
        <w:rPr>
          <w:sz w:val="16"/>
          <w:highlight w:val="yellow"/>
        </w:rPr>
        <w:t xml:space="preserve"> </w:t>
      </w:r>
      <w:r w:rsidRPr="00814D98">
        <w:rPr>
          <w:rStyle w:val="Emphasis"/>
          <w:highlight w:val="yellow"/>
        </w:rPr>
        <w:t>active engagement</w:t>
      </w:r>
      <w:r w:rsidRPr="00F3786B">
        <w:rPr>
          <w:rStyle w:val="Emphasis"/>
        </w:rPr>
        <w:t xml:space="preserve"> with the world</w:t>
      </w:r>
      <w:r w:rsidRPr="00F3786B">
        <w:rPr>
          <w:rStyle w:val="StyleBoldUnderline"/>
        </w:rPr>
        <w:t>, at least if the world is to be a fit home for mortal beings endowed with the capacity for action and the possibility of freedom.</w:t>
      </w:r>
    </w:p>
    <w:p w:rsidR="007C2EFC" w:rsidRPr="00F3786B" w:rsidRDefault="007C2EFC" w:rsidP="007C2EFC">
      <w:pPr>
        <w:pStyle w:val="Heading4"/>
      </w:pPr>
      <w:r>
        <w:t xml:space="preserve">Perm do the plan and the non-mutually exclusive parts of the alt </w:t>
      </w:r>
      <w:r w:rsidRPr="00F3786B">
        <w:br/>
      </w:r>
    </w:p>
    <w:p w:rsidR="007C2EFC" w:rsidRPr="00F3786B" w:rsidRDefault="007C2EFC" w:rsidP="007C2EFC">
      <w:pPr>
        <w:pStyle w:val="Heading4"/>
      </w:pPr>
      <w:r w:rsidRPr="00F3786B">
        <w:t>Globalized technological thought is good.  Rejecting technological thought also rejects technological innovation and dooms us to extinction.  This also defends our ontology</w:t>
      </w:r>
    </w:p>
    <w:p w:rsidR="007C2EFC" w:rsidRPr="00F3786B" w:rsidRDefault="007C2EFC" w:rsidP="007C2EFC">
      <w:r w:rsidRPr="00F3786B">
        <w:rPr>
          <w:b/>
        </w:rPr>
        <w:t>Heaberlin, 4</w:t>
      </w:r>
      <w:r w:rsidRPr="00F3786B">
        <w:t xml:space="preserve"> – nuclear engineer, led the Nuclear Safety and Technology Applications Product Line at the Pacific Northwest National Laboratory (Scott, </w:t>
      </w:r>
      <w:r w:rsidRPr="00F3786B">
        <w:rPr>
          <w:u w:val="single"/>
        </w:rPr>
        <w:t>A Case for Nuclear-Generated Electricity</w:t>
      </w:r>
      <w:r w:rsidRPr="00F3786B">
        <w:t>, p. 31-40)</w:t>
      </w:r>
    </w:p>
    <w:p w:rsidR="007C2EFC" w:rsidRPr="00F3786B" w:rsidRDefault="007C2EFC" w:rsidP="007C2EFC"/>
    <w:p w:rsidR="007C2EFC" w:rsidRPr="00F3786B" w:rsidRDefault="007C2EFC" w:rsidP="007C2EFC">
      <w:pPr>
        <w:rPr>
          <w:sz w:val="10"/>
        </w:rPr>
      </w:pPr>
      <w:r w:rsidRPr="00F3786B">
        <w:rPr>
          <w:sz w:val="10"/>
        </w:rPr>
        <w:t xml:space="preserve">Well, then let's not do that, huh? Well, no, not hardly, </w:t>
      </w:r>
      <w:r w:rsidRPr="00F3786B">
        <w:rPr>
          <w:u w:val="single"/>
        </w:rPr>
        <w:t xml:space="preserve">because </w:t>
      </w:r>
      <w:r w:rsidRPr="00814D98">
        <w:rPr>
          <w:highlight w:val="yellow"/>
          <w:u w:val="single"/>
        </w:rPr>
        <w:t>without</w:t>
      </w:r>
      <w:r w:rsidRPr="00F3786B">
        <w:rPr>
          <w:u w:val="single"/>
        </w:rPr>
        <w:t xml:space="preserve"> that use of </w:t>
      </w:r>
      <w:r w:rsidRPr="00814D98">
        <w:rPr>
          <w:highlight w:val="yellow"/>
          <w:u w:val="single"/>
        </w:rPr>
        <w:t>fertilizers we couldn't</w:t>
      </w:r>
      <w:r w:rsidRPr="00F3786B">
        <w:rPr>
          <w:u w:val="single"/>
        </w:rPr>
        <w:t xml:space="preserve"> produce the food to </w:t>
      </w:r>
      <w:r w:rsidRPr="00814D98">
        <w:rPr>
          <w:highlight w:val="yellow"/>
          <w:u w:val="single"/>
        </w:rPr>
        <w:t>feed the population</w:t>
      </w:r>
      <w:r w:rsidRPr="00F3786B">
        <w:rPr>
          <w:u w:val="single"/>
        </w:rPr>
        <w:t>. We just couldn't do it.</w:t>
      </w:r>
      <w:r w:rsidRPr="00F3786B">
        <w:rPr>
          <w:sz w:val="10"/>
        </w:rPr>
        <w:t xml:space="preserve"> Here are some comparisons." </w:t>
      </w:r>
    </w:p>
    <w:p w:rsidR="007C2EFC" w:rsidRPr="00F3786B" w:rsidRDefault="007C2EFC" w:rsidP="007C2EFC">
      <w:pPr>
        <w:rPr>
          <w:sz w:val="10"/>
        </w:rPr>
      </w:pPr>
      <w:r w:rsidRPr="00F3786B">
        <w:rPr>
          <w:u w:val="single"/>
        </w:rPr>
        <w:t>If you used no fertilizers or pesticides you could get 500 kilograms of grain from a hectare in a dry climate and as much as 1000 kilograms in a humid cli</w:t>
      </w:r>
      <w:r w:rsidRPr="00F3786B">
        <w:rPr>
          <w:u w:val="single"/>
        </w:rPr>
        <w:softHyphen/>
        <w:t xml:space="preserve">mate. If you got organic and used animal manure as fertilizer, assuming you could find enough, you might get as much as 2000 </w:t>
      </w:r>
      <w:r w:rsidRPr="00F3786B">
        <w:rPr>
          <w:sz w:val="10"/>
        </w:rPr>
        <w:t xml:space="preserve">kilograms per hectare. </w:t>
      </w:r>
      <w:r w:rsidRPr="00F3786B">
        <w:rPr>
          <w:u w:val="single"/>
        </w:rPr>
        <w:t xml:space="preserve">For a sense of scale, the average in the United States, </w:t>
      </w:r>
      <w:r w:rsidRPr="00F3786B">
        <w:rPr>
          <w:sz w:val="10"/>
        </w:rPr>
        <w:t xml:space="preserve">where recall we only get half the food value to hectare as the intensively farmed Chinese crop land, </w:t>
      </w:r>
      <w:r w:rsidRPr="00F3786B">
        <w:rPr>
          <w:u w:val="single"/>
        </w:rPr>
        <w:t>we get about 4500 kilograms per hectare on the average. In serious cornfields with fertilizer, irrigation, and pesticides, the value is 7000</w:t>
      </w:r>
      <w:r w:rsidRPr="00F3786B">
        <w:rPr>
          <w:sz w:val="10"/>
        </w:rPr>
        <w:t xml:space="preserve"> kilograms per hectare. </w:t>
      </w:r>
    </w:p>
    <w:p w:rsidR="007C2EFC" w:rsidRPr="00F3786B" w:rsidRDefault="007C2EFC" w:rsidP="007C2EFC">
      <w:pPr>
        <w:rPr>
          <w:u w:val="single"/>
        </w:rPr>
      </w:pPr>
      <w:r w:rsidRPr="00F3786B">
        <w:rPr>
          <w:u w:val="single"/>
        </w:rPr>
        <w:t>Modern mechanized, chemically supported agriculture produces 7 to 14 times the food that you would get without those advantages. Even the best organic farming would produce only 30 to 45% of the food value</w:t>
      </w:r>
      <w:r w:rsidRPr="00F3786B">
        <w:rPr>
          <w:sz w:val="10"/>
        </w:rPr>
        <w:t xml:space="preserve"> you would get from the same sized chemically fertilized farm, </w:t>
      </w:r>
      <w:r w:rsidRPr="00F3786B">
        <w:rPr>
          <w:u w:val="single"/>
        </w:rPr>
        <w:t xml:space="preserve">and that is assuming you could get the manure you needed to make it work. </w:t>
      </w:r>
    </w:p>
    <w:p w:rsidR="007C2EFC" w:rsidRPr="00F3786B" w:rsidRDefault="007C2EFC" w:rsidP="007C2EFC">
      <w:pPr>
        <w:rPr>
          <w:sz w:val="10"/>
        </w:rPr>
      </w:pPr>
      <w:r w:rsidRPr="00F3786B">
        <w:rPr>
          <w:u w:val="single"/>
        </w:rPr>
        <w:t>In very stark terms, without the chemically enhanced farming we would have probably something like one-fifth the food supply we have now. That means four-fifths the population would not be fed</w:t>
      </w:r>
      <w:r w:rsidRPr="00F3786B">
        <w:rPr>
          <w:sz w:val="10"/>
        </w:rPr>
        <w:t xml:space="preserve">, at least as we are organized now. So, no, just giving up on fertilizers is not in the deal. </w:t>
      </w:r>
    </w:p>
    <w:p w:rsidR="007C2EFC" w:rsidRPr="00F3786B" w:rsidRDefault="007C2EFC" w:rsidP="007C2EFC">
      <w:pPr>
        <w:rPr>
          <w:sz w:val="10"/>
        </w:rPr>
      </w:pPr>
      <w:r w:rsidRPr="00F3786B">
        <w:rPr>
          <w:sz w:val="10"/>
        </w:rPr>
        <w:t xml:space="preserve">However, we could get the hydrogen and energy from sources other than natural gas. Nuclear energy could be used to provide electricity to extract hydrogen from water and produce the process heat required to combine the hydrogen and nitrogen from the air. That is just a thought to stick in your mind. While we are looking at energy use in agriculture, here are a few more numbers for you.10 </w:t>
      </w:r>
      <w:r w:rsidRPr="00F3786B">
        <w:rPr>
          <w:rFonts w:cs="Arial"/>
          <w:sz w:val="10"/>
        </w:rPr>
        <w:t xml:space="preserve">If </w:t>
      </w:r>
      <w:r w:rsidRPr="00F3786B">
        <w:rPr>
          <w:sz w:val="10"/>
        </w:rPr>
        <w:t>you look at the energy input into agriculture and the energy you get out, you see some interesting facts. By combining the energy used to make fertilizers and pesticides, power irrigation, and run the farm machinery in the United States, we use about 0.7 kcal of fossil fuel energy for each 1 kcal of food we make. This doesn't include the energy needed to process and transport the food. In Europe where they farm more intensely, the amount of energy out is just about the same as energy in. In Germany and Italy the numbers are 1.4 and 1.7 kcal energy input to each 1 kcal output respectively. The point is you need energy to feed people, well at least a lot of people.</w:t>
      </w:r>
    </w:p>
    <w:p w:rsidR="007C2EFC" w:rsidRPr="00F3786B" w:rsidRDefault="007C2EFC" w:rsidP="007C2EFC">
      <w:pPr>
        <w:rPr>
          <w:sz w:val="10"/>
        </w:rPr>
      </w:pPr>
      <w:r w:rsidRPr="00F3786B">
        <w:rPr>
          <w:sz w:val="10"/>
        </w:rPr>
        <w:t xml:space="preserve">Which gets us back to Cohen and his question. One of the studies he examined looked at a "self-sustaining solar energy system." For the United States, this would replace all fossil energy and provide one-fifth to one-half the current energy use. The conclusion of the study was that this would either produce" a significant reduction in our standard of living ... even if all the energy conservation measures known today were adopted" or </w:t>
      </w:r>
      <w:r w:rsidRPr="00F3786B">
        <w:rPr>
          <w:rFonts w:cs="Arial"/>
          <w:sz w:val="10"/>
        </w:rPr>
        <w:t xml:space="preserve">if </w:t>
      </w:r>
      <w:r w:rsidRPr="00F3786B">
        <w:rPr>
          <w:sz w:val="10"/>
        </w:rPr>
        <w:t xml:space="preserve">set at the current standard of living, "then the ideal U.S. population should be targeted at 40-100 million people." The authors of that study then cheerfully go on to point out that we do have enough fossil fuel to last a least a century, as long as we can work out the pesky environmental problems. So, </w:t>
      </w:r>
      <w:r w:rsidRPr="00F3786B">
        <w:rPr>
          <w:u w:val="single"/>
        </w:rPr>
        <w:t>you can go to a "self-sustaining" energy economy as long as you are willing to shoot between 2 out of 3</w:t>
      </w:r>
      <w:r w:rsidRPr="00F3786B">
        <w:rPr>
          <w:sz w:val="10"/>
        </w:rPr>
        <w:t xml:space="preserve"> and 6 out of 7 </w:t>
      </w:r>
      <w:r w:rsidRPr="00F3786B">
        <w:rPr>
          <w:u w:val="single"/>
        </w:rPr>
        <w:t>of your neighbors</w:t>
      </w:r>
      <w:r w:rsidRPr="00F3786B">
        <w:rPr>
          <w:sz w:val="10"/>
        </w:rPr>
        <w:t>.</w:t>
      </w:r>
    </w:p>
    <w:p w:rsidR="007C2EFC" w:rsidRPr="00F3786B" w:rsidRDefault="007C2EFC" w:rsidP="007C2EFC">
      <w:pPr>
        <w:rPr>
          <w:sz w:val="10"/>
        </w:rPr>
      </w:pPr>
      <w:r w:rsidRPr="00F3786B">
        <w:rPr>
          <w:sz w:val="10"/>
        </w:rPr>
        <w:t>And this is a real question. The massive use of fossil fuel driven agriculture to provide the fertilizers and pesticides, and power the farm equipment, is a) vitally important to feed everyone, and b) something we just can't keep up in a business-as-usual fashion. Sustainable means you can keep doing it. Fossil energy supplies are finite; you will run out some time. Massive use of fossil energy and the greenhouse gases they produce also may very well tip the planet into one of those extinction events in which a lot of very bad things happen to a lot of the life on the earth.</w:t>
      </w:r>
    </w:p>
    <w:p w:rsidR="007C2EFC" w:rsidRPr="00F3786B" w:rsidRDefault="007C2EFC" w:rsidP="007C2EFC">
      <w:pPr>
        <w:rPr>
          <w:sz w:val="10"/>
        </w:rPr>
      </w:pPr>
      <w:r w:rsidRPr="00F3786B">
        <w:rPr>
          <w:sz w:val="10"/>
        </w:rPr>
        <w:t>O.K. to Cohen's big question, how many people can the earth support? What it comes down to is that the "Well, it depends" answer depends on</w:t>
      </w:r>
    </w:p>
    <w:p w:rsidR="007C2EFC" w:rsidRPr="00F3786B" w:rsidRDefault="007C2EFC" w:rsidP="007C2EFC">
      <w:pPr>
        <w:rPr>
          <w:sz w:val="10"/>
        </w:rPr>
      </w:pPr>
      <w:r w:rsidRPr="00F3786B">
        <w:rPr>
          <w:sz w:val="10"/>
        </w:rPr>
        <w:t>• what quality of life you will accept,</w:t>
      </w:r>
    </w:p>
    <w:p w:rsidR="007C2EFC" w:rsidRPr="00F3786B" w:rsidRDefault="007C2EFC" w:rsidP="007C2EFC">
      <w:pPr>
        <w:rPr>
          <w:sz w:val="10"/>
        </w:rPr>
      </w:pPr>
      <w:r w:rsidRPr="00F3786B">
        <w:rPr>
          <w:sz w:val="10"/>
        </w:rPr>
        <w:t>• what level of technology you will use, and</w:t>
      </w:r>
    </w:p>
    <w:p w:rsidR="007C2EFC" w:rsidRPr="00F3786B" w:rsidRDefault="007C2EFC" w:rsidP="007C2EFC">
      <w:pPr>
        <w:rPr>
          <w:sz w:val="10"/>
        </w:rPr>
      </w:pPr>
      <w:r w:rsidRPr="00F3786B">
        <w:rPr>
          <w:sz w:val="10"/>
        </w:rPr>
        <w:t>• what level of social integration you will accept.</w:t>
      </w:r>
    </w:p>
    <w:p w:rsidR="007C2EFC" w:rsidRPr="00F3786B" w:rsidRDefault="007C2EFC" w:rsidP="007C2EFC">
      <w:pPr>
        <w:rPr>
          <w:sz w:val="10"/>
        </w:rPr>
      </w:pPr>
      <w:r w:rsidRPr="00F3786B">
        <w:rPr>
          <w:sz w:val="10"/>
        </w:rPr>
        <w:t xml:space="preserve">We have seen some of the numbers regarding quality of life. Clearly </w:t>
      </w:r>
      <w:r w:rsidRPr="00F3786B">
        <w:rPr>
          <w:rFonts w:cs="Arial"/>
          <w:sz w:val="10"/>
        </w:rPr>
        <w:t xml:space="preserve">if </w:t>
      </w:r>
      <w:r w:rsidRPr="00F3786B">
        <w:rPr>
          <w:sz w:val="10"/>
        </w:rPr>
        <w:t xml:space="preserve">you are willing to accept the Bangladesh diet, you can feed 1.8 times more people than </w:t>
      </w:r>
      <w:r w:rsidRPr="00F3786B">
        <w:rPr>
          <w:rFonts w:cs="Arial"/>
          <w:sz w:val="10"/>
        </w:rPr>
        <w:t xml:space="preserve">if </w:t>
      </w:r>
      <w:r w:rsidRPr="00F3786B">
        <w:rPr>
          <w:sz w:val="10"/>
        </w:rPr>
        <w:t>you chose the United States diet.</w:t>
      </w:r>
    </w:p>
    <w:p w:rsidR="007C2EFC" w:rsidRPr="00F3786B" w:rsidRDefault="007C2EFC" w:rsidP="007C2EFC">
      <w:pPr>
        <w:rPr>
          <w:sz w:val="10"/>
        </w:rPr>
      </w:pPr>
      <w:r w:rsidRPr="00F3786B">
        <w:rPr>
          <w:rFonts w:cs="Arial"/>
          <w:sz w:val="10"/>
        </w:rPr>
        <w:t xml:space="preserve">If </w:t>
      </w:r>
      <w:r w:rsidRPr="00F3786B">
        <w:rPr>
          <w:sz w:val="10"/>
        </w:rPr>
        <w:t>you choose the back-to-nature, live like our hearty forefathers, level of technology, you can feed perhaps one-fifth as many people as you can with modern chemical fertilized agriculture. The rest have to go.</w:t>
      </w:r>
    </w:p>
    <w:p w:rsidR="007C2EFC" w:rsidRPr="00F3786B" w:rsidRDefault="007C2EFC" w:rsidP="007C2EFC">
      <w:pPr>
        <w:rPr>
          <w:sz w:val="10"/>
        </w:rPr>
      </w:pPr>
      <w:r w:rsidRPr="00F3786B">
        <w:rPr>
          <w:sz w:val="10"/>
        </w:rPr>
        <w:t xml:space="preserve">And here is the tough one. You can do a lot better, get a lot more people on the planet, if you just force a few things. Like, no more land wasted in growing grapes for wine or grains for whiskey and beer. No cropland used for tobacco. No more grain wasted on animals for meat, just grain for people. No more rich diets for the rich countries, share equally for everyone. No more trade barriers; too bad for the farmers in Japan and France, those countries would just have to accept their dependence on other countries for their food. </w:t>
      </w:r>
      <w:r w:rsidRPr="00F3786B">
        <w:rPr>
          <w:rFonts w:cs="Arial"/>
          <w:sz w:val="10"/>
        </w:rPr>
        <w:t xml:space="preserve">It </w:t>
      </w:r>
      <w:r w:rsidRPr="00F3786B">
        <w:rPr>
          <w:sz w:val="10"/>
        </w:rPr>
        <w:t>is easy to see that at least some of those might actually be a pretty good thing; however, the kicker is how do you get them to happen? After all, Mussolini</w:t>
      </w:r>
      <w:r w:rsidRPr="00F3786B">
        <w:rPr>
          <w:rFonts w:cs="Arial"/>
          <w:sz w:val="10"/>
        </w:rPr>
        <w:t xml:space="preserve">ll </w:t>
      </w:r>
      <w:r w:rsidRPr="00F3786B">
        <w:rPr>
          <w:sz w:val="10"/>
        </w:rPr>
        <w:t xml:space="preserve">did make the trains run on time. How could you force these things without a totalitarian state? Are you willing to give up your ability to choose for yourself for the common good? </w:t>
      </w:r>
      <w:r w:rsidRPr="00F3786B">
        <w:rPr>
          <w:rFonts w:cs="Arial"/>
          <w:sz w:val="10"/>
        </w:rPr>
        <w:t xml:space="preserve">It </w:t>
      </w:r>
      <w:r w:rsidRPr="00F3786B">
        <w:rPr>
          <w:sz w:val="10"/>
        </w:rPr>
        <w:t>is not pretty, is it?</w:t>
      </w:r>
    </w:p>
    <w:p w:rsidR="007C2EFC" w:rsidRPr="00F3786B" w:rsidRDefault="007C2EFC" w:rsidP="007C2EFC">
      <w:pPr>
        <w:rPr>
          <w:sz w:val="10"/>
        </w:rPr>
      </w:pPr>
      <w:r w:rsidRPr="00F3786B">
        <w:rPr>
          <w:u w:val="single"/>
        </w:rPr>
        <w:t>Cohen looked at all the various population estimates and concluded that most fell into the range of 4 to 16 billion</w:t>
      </w:r>
      <w:r w:rsidRPr="00F3786B">
        <w:rPr>
          <w:sz w:val="10"/>
        </w:rPr>
        <w:t xml:space="preserve">. Taking the highest value when researchers offered a range, Cohen calculated a high median of 12 billion and taking the lower part of the range a low median of 7.7 billion. The </w:t>
      </w:r>
      <w:r w:rsidRPr="00F3786B">
        <w:rPr>
          <w:sz w:val="10"/>
        </w:rPr>
        <w:lastRenderedPageBreak/>
        <w:t xml:space="preserve">good news in this is 12 billion is twice as many people as we have now. The bad news is that the projections for world population for 2050 are between 7.8 and 12.5 billion. That means </w:t>
      </w:r>
      <w:r w:rsidRPr="00814D98">
        <w:rPr>
          <w:highlight w:val="yellow"/>
          <w:u w:val="single"/>
        </w:rPr>
        <w:t>we have</w:t>
      </w:r>
      <w:r w:rsidRPr="00F3786B">
        <w:rPr>
          <w:u w:val="single"/>
        </w:rPr>
        <w:t xml:space="preserve"> got </w:t>
      </w:r>
      <w:r w:rsidRPr="00814D98">
        <w:rPr>
          <w:highlight w:val="yellow"/>
          <w:u w:val="single"/>
        </w:rPr>
        <w:t>no more than 50</w:t>
      </w:r>
      <w:r w:rsidRPr="00F3786B">
        <w:rPr>
          <w:u w:val="single"/>
        </w:rPr>
        <w:t xml:space="preserve"> </w:t>
      </w:r>
      <w:r w:rsidRPr="00814D98">
        <w:rPr>
          <w:highlight w:val="yellow"/>
          <w:u w:val="single"/>
        </w:rPr>
        <w:t>years before we exceed the</w:t>
      </w:r>
      <w:r w:rsidRPr="00F3786B">
        <w:rPr>
          <w:u w:val="single"/>
        </w:rPr>
        <w:t xml:space="preserve"> nominal </w:t>
      </w:r>
      <w:r w:rsidRPr="00814D98">
        <w:rPr>
          <w:highlight w:val="yellow"/>
          <w:u w:val="single"/>
        </w:rPr>
        <w:t>carrying capacity</w:t>
      </w:r>
      <w:r w:rsidRPr="00F3786B">
        <w:rPr>
          <w:u w:val="single"/>
        </w:rPr>
        <w:t xml:space="preserve"> of the earth.</w:t>
      </w:r>
      <w:r w:rsidRPr="00F3786B">
        <w:rPr>
          <w:sz w:val="10"/>
        </w:rPr>
        <w:t xml:space="preserve"> Cohen also offers a qualifying observation by stating the "First Law of Information," which asserts that 97.6% of all statistics are made up. This helps us appreciate that application of these numbers to real life is subject to a lot of assumptions and insufficiencies in our understanding of the processes and data. </w:t>
      </w:r>
    </w:p>
    <w:p w:rsidR="007C2EFC" w:rsidRPr="00F3786B" w:rsidRDefault="007C2EFC" w:rsidP="007C2EFC">
      <w:pPr>
        <w:rPr>
          <w:u w:val="single"/>
        </w:rPr>
      </w:pPr>
      <w:r w:rsidRPr="00F3786B">
        <w:rPr>
          <w:sz w:val="10"/>
        </w:rPr>
        <w:t xml:space="preserve">However, we can draw some insights from all of this. </w:t>
      </w:r>
      <w:r w:rsidRPr="00F3786B">
        <w:rPr>
          <w:u w:val="single"/>
        </w:rPr>
        <w:t xml:space="preserve">What it comes down to is that </w:t>
      </w:r>
      <w:r w:rsidRPr="00814D98">
        <w:rPr>
          <w:highlight w:val="yellow"/>
          <w:u w:val="single"/>
        </w:rPr>
        <w:t>if you choose</w:t>
      </w:r>
      <w:r w:rsidRPr="00F3786B">
        <w:rPr>
          <w:u w:val="single"/>
        </w:rPr>
        <w:t xml:space="preserve"> the fully sustainable, </w:t>
      </w:r>
      <w:r w:rsidRPr="00814D98">
        <w:rPr>
          <w:highlight w:val="yellow"/>
          <w:u w:val="single"/>
        </w:rPr>
        <w:t>non-fossil</w:t>
      </w:r>
      <w:r w:rsidRPr="00F3786B">
        <w:rPr>
          <w:u w:val="single"/>
        </w:rPr>
        <w:t xml:space="preserve"> fuel long-term </w:t>
      </w:r>
      <w:r w:rsidRPr="00814D98">
        <w:rPr>
          <w:highlight w:val="yellow"/>
          <w:u w:val="single"/>
        </w:rPr>
        <w:t>options</w:t>
      </w:r>
      <w:r w:rsidRPr="00F3786B">
        <w:rPr>
          <w:u w:val="single"/>
        </w:rPr>
        <w:t xml:space="preserve"> with only limited social integration, the various estimates Cohen looked at give you a number like 1 billion or less people that the earth can support. That means </w:t>
      </w:r>
      <w:r w:rsidRPr="00814D98">
        <w:rPr>
          <w:highlight w:val="yellow"/>
          <w:u w:val="single"/>
        </w:rPr>
        <w:t>5 out of 6 of us</w:t>
      </w:r>
      <w:r w:rsidRPr="00F3786B">
        <w:rPr>
          <w:u w:val="single"/>
        </w:rPr>
        <w:t xml:space="preserve"> </w:t>
      </w:r>
      <w:r w:rsidRPr="00814D98">
        <w:rPr>
          <w:highlight w:val="yellow"/>
          <w:u w:val="single"/>
        </w:rPr>
        <w:t>have got to go</w:t>
      </w:r>
      <w:r w:rsidRPr="00F3786B">
        <w:rPr>
          <w:u w:val="single"/>
        </w:rPr>
        <w:t xml:space="preserve">, plus no new babies without an offsetting death. </w:t>
      </w:r>
    </w:p>
    <w:p w:rsidR="007C2EFC" w:rsidRPr="00F3786B" w:rsidRDefault="007C2EFC" w:rsidP="007C2EFC">
      <w:pPr>
        <w:rPr>
          <w:u w:val="single"/>
        </w:rPr>
      </w:pPr>
      <w:r w:rsidRPr="00F3786B">
        <w:rPr>
          <w:u w:val="single"/>
        </w:rPr>
        <w:t xml:space="preserve">On the other hand, </w:t>
      </w:r>
      <w:r w:rsidRPr="00814D98">
        <w:rPr>
          <w:highlight w:val="yellow"/>
          <w:u w:val="single"/>
        </w:rPr>
        <w:t>if you let technology continue</w:t>
      </w:r>
      <w:r w:rsidRPr="00F3786B">
        <w:rPr>
          <w:u w:val="single"/>
        </w:rPr>
        <w:t xml:space="preserve"> to do its thing </w:t>
      </w:r>
      <w:r w:rsidRPr="00814D98">
        <w:rPr>
          <w:highlight w:val="yellow"/>
          <w:u w:val="single"/>
        </w:rPr>
        <w:t>and</w:t>
      </w:r>
      <w:r w:rsidRPr="00F3786B">
        <w:rPr>
          <w:u w:val="single"/>
        </w:rPr>
        <w:t xml:space="preserve"> perhaps </w:t>
      </w:r>
      <w:r w:rsidRPr="00814D98">
        <w:rPr>
          <w:highlight w:val="yellow"/>
          <w:u w:val="single"/>
        </w:rPr>
        <w:t>get</w:t>
      </w:r>
      <w:r w:rsidRPr="00F3786B">
        <w:rPr>
          <w:u w:val="single"/>
        </w:rPr>
        <w:t xml:space="preserve"> even </w:t>
      </w:r>
      <w:r w:rsidRPr="00814D98">
        <w:rPr>
          <w:highlight w:val="yellow"/>
          <w:u w:val="single"/>
        </w:rPr>
        <w:t>better, the picture need not be so bleak. We haven't made</w:t>
      </w:r>
      <w:r w:rsidRPr="00F3786B">
        <w:rPr>
          <w:u w:val="single"/>
        </w:rPr>
        <w:t xml:space="preserve"> all our </w:t>
      </w:r>
      <w:r w:rsidRPr="00814D98">
        <w:rPr>
          <w:highlight w:val="yellow"/>
          <w:u w:val="single"/>
        </w:rPr>
        <w:t>farmland as productive as it can be</w:t>
      </w:r>
      <w:r w:rsidRPr="00F3786B">
        <w:rPr>
          <w:u w:val="single"/>
        </w:rPr>
        <w:t>.</w:t>
      </w:r>
      <w:r w:rsidRPr="00F3786B">
        <w:rPr>
          <w:sz w:val="10"/>
        </w:rPr>
        <w:t xml:space="preserve"> Remember, the Chinese get twice the food value per hectare as we do in the United States. </w:t>
      </w:r>
      <w:r w:rsidRPr="00F3786B">
        <w:rPr>
          <w:u w:val="single"/>
        </w:rPr>
        <w:t>There is also a lot of land that would become arable if we could get water to it. And, of course</w:t>
      </w:r>
      <w:r w:rsidRPr="00F3786B">
        <w:rPr>
          <w:sz w:val="10"/>
        </w:rPr>
        <w:t xml:space="preserve">, in case you need to go back and check the title of this book, </w:t>
      </w:r>
      <w:r w:rsidRPr="00F3786B">
        <w:rPr>
          <w:u w:val="single"/>
        </w:rPr>
        <w:t xml:space="preserve">there are alternatives to fossil fuels to provide the energy to power that technology. </w:t>
      </w:r>
    </w:p>
    <w:p w:rsidR="007C2EFC" w:rsidRPr="00F3786B" w:rsidRDefault="007C2EFC" w:rsidP="007C2EFC">
      <w:pPr>
        <w:rPr>
          <w:sz w:val="10"/>
        </w:rPr>
      </w:pPr>
      <w:r w:rsidRPr="00F3786B">
        <w:rPr>
          <w:sz w:val="10"/>
        </w:rPr>
        <w:t xml:space="preserve">So given a positive and perhaps optimistic view of technology, we can look to some of the high technology assumption based studies from Cohen's review. From the semi-credible set of these, we can find estimates from 19 to 157 billion as the number of people the earth could support with a rough average coming in about 60 billion. This is a good time to be reminded of the First Law of Information. The middle to lower end of this range, however, might be done without wholesale social reprogramming. Hopefully we would see the improvement in the quality of life in the developing countries as they industrialize and increase their use of energy. Hopefully, also this would lead to a matching of the reduction in fertility rates that has been observed in the developed countries, which in turn would lead to an eventual balancing of the human population. </w:t>
      </w:r>
    </w:p>
    <w:p w:rsidR="007C2EFC" w:rsidRPr="00F3786B" w:rsidRDefault="007C2EFC" w:rsidP="007C2EFC">
      <w:pPr>
        <w:rPr>
          <w:sz w:val="10"/>
        </w:rPr>
      </w:pPr>
      <w:r w:rsidRPr="00F3786B">
        <w:rPr>
          <w:sz w:val="10"/>
        </w:rPr>
        <w:t xml:space="preserve">The point to all this is </w:t>
      </w:r>
      <w:r w:rsidRPr="00F3786B">
        <w:rPr>
          <w:u w:val="single"/>
        </w:rPr>
        <w:t xml:space="preserve">the near-term future of the human race depends on technology. If we turn away from technology, a very large fraction of the current and future human race will starve. </w:t>
      </w:r>
      <w:r w:rsidRPr="00F3786B">
        <w:rPr>
          <w:sz w:val="10"/>
        </w:rPr>
        <w:t>If we just keep on as we are, with our current level of technology and dependence on fossil fuel resources, in the near term it will be a race between fertility decrease and our ability to feed ourselves, with, frankly, disaster the slight odds-on bet. In a slightly longer term, dependence on fossil fuels has got to lead to either social chaos or environmental disaster. There are no other end points to that road. It doesn't go anywhere else.</w:t>
      </w:r>
    </w:p>
    <w:p w:rsidR="007C2EFC" w:rsidRPr="00F3786B" w:rsidRDefault="007C2EFC" w:rsidP="007C2EFC">
      <w:pPr>
        <w:rPr>
          <w:sz w:val="10"/>
        </w:rPr>
      </w:pPr>
      <w:r w:rsidRPr="00F3786B">
        <w:rPr>
          <w:u w:val="single"/>
        </w:rPr>
        <w:t xml:space="preserve">However, </w:t>
      </w:r>
      <w:r w:rsidRPr="00814D98">
        <w:rPr>
          <w:highlight w:val="yellow"/>
          <w:u w:val="single"/>
        </w:rPr>
        <w:t>if we accept that it is technology that makes us human, that technology uniquely identifies us as the only animal that can choose its future, we</w:t>
      </w:r>
      <w:r w:rsidRPr="00F3786B">
        <w:rPr>
          <w:u w:val="single"/>
        </w:rPr>
        <w:t xml:space="preserve"> </w:t>
      </w:r>
      <w:r w:rsidRPr="00814D98">
        <w:rPr>
          <w:highlight w:val="yellow"/>
          <w:u w:val="single"/>
        </w:rPr>
        <w:t>can choose to live, choose to make it a better world for everyone</w:t>
      </w:r>
      <w:r w:rsidRPr="00F3786B">
        <w:rPr>
          <w:u w:val="single"/>
        </w:rPr>
        <w:t xml:space="preserve"> and all life. </w:t>
      </w:r>
      <w:r w:rsidRPr="00F3786B">
        <w:rPr>
          <w:sz w:val="10"/>
        </w:rPr>
        <w:t xml:space="preserve">This means more and better technology. It means more efficient technology that is kinder to the planet but also allows humans to support large numbers in a high quality of life. That road is not easy and has a number of ways to screw up. However, it is a road that can lead to a happier place, a better place. </w:t>
      </w:r>
    </w:p>
    <w:p w:rsidR="007C2EFC" w:rsidRPr="00F3786B" w:rsidRDefault="007C2EFC" w:rsidP="007C2EFC">
      <w:pPr>
        <w:rPr>
          <w:sz w:val="10"/>
        </w:rPr>
      </w:pPr>
      <w:r w:rsidRPr="00F3786B">
        <w:rPr>
          <w:sz w:val="10"/>
        </w:rPr>
        <w:t>Two Concluding Thoughts on the Case for Technology</w:t>
      </w:r>
    </w:p>
    <w:p w:rsidR="007C2EFC" w:rsidRPr="00F3786B" w:rsidRDefault="007C2EFC" w:rsidP="007C2EFC">
      <w:pPr>
        <w:rPr>
          <w:sz w:val="10"/>
        </w:rPr>
      </w:pPr>
      <w:r w:rsidRPr="00F3786B">
        <w:rPr>
          <w:sz w:val="10"/>
        </w:rPr>
        <w:t>Two more points and I will end my defense of technology. First, I want to bring you back from all the historical tour and all the numbers about population to something more directly personal. Let me ask you two questions.</w:t>
      </w:r>
    </w:p>
    <w:p w:rsidR="007C2EFC" w:rsidRPr="00F3786B" w:rsidRDefault="007C2EFC" w:rsidP="007C2EFC">
      <w:pPr>
        <w:rPr>
          <w:sz w:val="10"/>
        </w:rPr>
      </w:pPr>
      <w:r w:rsidRPr="00F3786B">
        <w:rPr>
          <w:sz w:val="10"/>
        </w:rPr>
        <w:t>What do you do for a living?</w:t>
      </w:r>
    </w:p>
    <w:p w:rsidR="007C2EFC" w:rsidRPr="00F3786B" w:rsidRDefault="007C2EFC" w:rsidP="007C2EFC">
      <w:pPr>
        <w:rPr>
          <w:sz w:val="10"/>
        </w:rPr>
      </w:pPr>
      <w:r w:rsidRPr="00F3786B">
        <w:rPr>
          <w:sz w:val="10"/>
        </w:rPr>
        <w:t>What did you have for breakfast?</w:t>
      </w:r>
    </w:p>
    <w:p w:rsidR="007C2EFC" w:rsidRPr="00F3786B" w:rsidRDefault="007C2EFC" w:rsidP="007C2EFC">
      <w:pPr>
        <w:rPr>
          <w:sz w:val="10"/>
        </w:rPr>
      </w:pPr>
      <w:r w:rsidRPr="00F3786B">
        <w:rPr>
          <w:sz w:val="10"/>
        </w:rPr>
        <w:t>Don't see any connection between these questions or of their connection to·the subject of technology? Don't worry, the point will come out shortly. I am just trying to bring the idea of technology back from this grand vision to its impact on your daily life.</w:t>
      </w:r>
    </w:p>
    <w:p w:rsidR="007C2EFC" w:rsidRPr="00F3786B" w:rsidRDefault="007C2EFC" w:rsidP="007C2EFC">
      <w:pPr>
        <w:rPr>
          <w:sz w:val="10"/>
        </w:rPr>
      </w:pPr>
      <w:r w:rsidRPr="00F3786B">
        <w:rPr>
          <w:sz w:val="10"/>
        </w:rPr>
        <w:t xml:space="preserve">Just as a wild guess, your answer to the first question was something that, say 500 years ago, didn't even exist. If we look 20,000 years ago, the only job was" get food." Even if you have a really directly socially valuable job like a medical doctor, 20,000 years ago you would have been extraneous. That is, the tribe couldn't afford you. What, no way! A doctor could save lives, surely a tribe would value such a skill. Well, sure, but the tribe could not afford taking one of their members out of the productive </w:t>
      </w:r>
      <w:r w:rsidRPr="00F3786B">
        <w:rPr>
          <w:i/>
          <w:iCs/>
          <w:sz w:val="10"/>
        </w:rPr>
        <w:t xml:space="preserve">/I </w:t>
      </w:r>
      <w:r w:rsidRPr="00F3786B">
        <w:rPr>
          <w:sz w:val="10"/>
        </w:rPr>
        <w:t>getting the food" job for 20 years while that individual learned all those doctor skills.</w:t>
      </w:r>
    </w:p>
    <w:p w:rsidR="007C2EFC" w:rsidRPr="00F3786B" w:rsidRDefault="007C2EFC" w:rsidP="007C2EFC">
      <w:pPr>
        <w:rPr>
          <w:sz w:val="10"/>
        </w:rPr>
      </w:pPr>
      <w:r w:rsidRPr="00F3786B">
        <w:rPr>
          <w:sz w:val="10"/>
        </w:rPr>
        <w:t>If you examine the "what you do for a living" just a bit I think you will see a grand interconnectedness of all things. I personally find it pretty remarkable that we have a society that values nuclear engineers enough that I can make a living at it. Think about it. Somehow what I have done has been of enough value that, through various taxpayer and utility ratepayers, society has given me enough money for food and shelter. The tribe 20,000 years ago wouldn't have put up with me for a day.</w:t>
      </w:r>
    </w:p>
    <w:p w:rsidR="007C2EFC" w:rsidRPr="00F3786B" w:rsidRDefault="007C2EFC" w:rsidP="007C2EFC">
      <w:pPr>
        <w:rPr>
          <w:sz w:val="10"/>
        </w:rPr>
      </w:pPr>
      <w:r w:rsidRPr="00F3786B">
        <w:rPr>
          <w:sz w:val="10"/>
        </w:rPr>
        <w:t xml:space="preserve">You see, that is why we as humans are successful, wildly successful in fact. We work together. "Yeah, sure we do," you reply, " read a newspaper lately?" Well, </w:t>
      </w:r>
      <w:r w:rsidRPr="00F3786B">
        <w:rPr>
          <w:i/>
          <w:iCs/>
          <w:sz w:val="10"/>
        </w:rPr>
        <w:t xml:space="preserve">O.K., </w:t>
      </w:r>
      <w:r w:rsidRPr="00F3786B">
        <w:rPr>
          <w:sz w:val="10"/>
        </w:rPr>
        <w:t>we fuss and fight a good deal and some of us do some pretty stupid and pretty mean things. But the degree of cooperation is amazing if you just step back a bit.</w:t>
      </w:r>
    </w:p>
    <w:p w:rsidR="007C2EFC" w:rsidRPr="00F3786B" w:rsidRDefault="007C2EFC" w:rsidP="007C2EFC">
      <w:pPr>
        <w:rPr>
          <w:sz w:val="10"/>
        </w:rPr>
      </w:pPr>
      <w:r w:rsidRPr="00F3786B">
        <w:rPr>
          <w:sz w:val="10"/>
        </w:rPr>
        <w:t xml:space="preserve">O.K., what did you have for breakfast: orange juice, coffee, toast, maybe some cereal and milk? Where do these things come from? Orange juice came from Florida or California. Coffee came from South America. Bread for the toast came perhaps from Kansas; cereal, from the Mid-West somewhere. The jam on the toast may have come from Oregon, or maybe Chile. Milk is probably the only thing that came from within a hundred miles of your breakfast table. Think about it. There were hundreds of people involved in your breakfast. Farmers, food-processing workers, packaging manufacturers, transportation people, energy producers, wholesale and retail people. Perhaps each one only spent a second on their personal contribution to your personal breakfast, but they touch thousands of other people's breakfasts as well. In turn, you buying the various components of your breakfast supported, in your part, all those people. They in turn, in some way or another, bought whatever you provide to society that allowed you to buy breakfast. Pretty amazing, don't you think? </w:t>
      </w:r>
    </w:p>
    <w:p w:rsidR="007C2EFC" w:rsidRPr="00F3786B" w:rsidRDefault="007C2EFC" w:rsidP="007C2EFC">
      <w:pPr>
        <w:rPr>
          <w:sz w:val="10"/>
        </w:rPr>
      </w:pPr>
      <w:r w:rsidRPr="00F3786B">
        <w:rPr>
          <w:sz w:val="10"/>
        </w:rPr>
        <w:t xml:space="preserve">Now when you look at all that, </w:t>
      </w:r>
      <w:r w:rsidRPr="00F3786B">
        <w:rPr>
          <w:u w:val="single"/>
        </w:rPr>
        <w:t>think about what ties all the planetwide interconnection,</w:t>
      </w:r>
      <w:r w:rsidRPr="00F3786B">
        <w:rPr>
          <w:sz w:val="10"/>
        </w:rPr>
        <w:t xml:space="preserve"> Yep, you guessed it: technology.</w:t>
      </w:r>
      <w:r w:rsidRPr="00F3786B">
        <w:rPr>
          <w:u w:val="single"/>
        </w:rPr>
        <w:t xml:space="preserve"> </w:t>
      </w:r>
      <w:r w:rsidRPr="00814D98">
        <w:rPr>
          <w:highlight w:val="yellow"/>
          <w:u w:val="single"/>
        </w:rPr>
        <w:t>Without tech</w:t>
      </w:r>
      <w:r w:rsidRPr="00F3786B">
        <w:rPr>
          <w:u w:val="single"/>
        </w:rPr>
        <w:t xml:space="preserve">nology, </w:t>
      </w:r>
      <w:r w:rsidRPr="00814D98">
        <w:rPr>
          <w:highlight w:val="yellow"/>
          <w:u w:val="single"/>
        </w:rPr>
        <w:t>you get what is available within your personal</w:t>
      </w:r>
      <w:r w:rsidRPr="00F3786B">
        <w:rPr>
          <w:u w:val="single"/>
        </w:rPr>
        <w:t xml:space="preserve"> </w:t>
      </w:r>
      <w:r w:rsidRPr="00814D98">
        <w:rPr>
          <w:highlight w:val="yellow"/>
          <w:u w:val="single"/>
        </w:rPr>
        <w:t>reach</w:t>
      </w:r>
      <w:r w:rsidRPr="00F3786B">
        <w:rPr>
          <w:u w:val="single"/>
        </w:rPr>
        <w:t xml:space="preserve">, and what you produce is available only to those who are near enough that you can personally carry it to them on your own two feet. </w:t>
      </w:r>
      <w:r w:rsidRPr="00814D98">
        <w:rPr>
          <w:highlight w:val="yellow"/>
          <w:u w:val="single"/>
        </w:rPr>
        <w:t>Tech</w:t>
      </w:r>
      <w:r w:rsidRPr="00F3786B">
        <w:rPr>
          <w:u w:val="single"/>
        </w:rPr>
        <w:t xml:space="preserve">nology makes our world work. It </w:t>
      </w:r>
      <w:r w:rsidRPr="00814D98">
        <w:rPr>
          <w:highlight w:val="yellow"/>
          <w:u w:val="single"/>
        </w:rPr>
        <w:t>gives you</w:t>
      </w:r>
      <w:r w:rsidRPr="00F3786B">
        <w:rPr>
          <w:u w:val="single"/>
        </w:rPr>
        <w:t xml:space="preserve"> personally </w:t>
      </w:r>
      <w:r w:rsidRPr="00814D98">
        <w:rPr>
          <w:highlight w:val="yellow"/>
          <w:u w:val="single"/>
        </w:rPr>
        <w:t>a</w:t>
      </w:r>
      <w:r w:rsidRPr="00F3786B">
        <w:rPr>
          <w:u w:val="single"/>
        </w:rPr>
        <w:t xml:space="preserve"> productive and socially valuable </w:t>
      </w:r>
      <w:r w:rsidRPr="00814D98">
        <w:rPr>
          <w:highlight w:val="yellow"/>
          <w:u w:val="single"/>
        </w:rPr>
        <w:t>way to make</w:t>
      </w:r>
      <w:r w:rsidRPr="00F3786B">
        <w:rPr>
          <w:u w:val="single"/>
        </w:rPr>
        <w:t xml:space="preserve"> both </w:t>
      </w:r>
      <w:r w:rsidRPr="00814D98">
        <w:rPr>
          <w:highlight w:val="yellow"/>
          <w:u w:val="single"/>
        </w:rPr>
        <w:t>a living</w:t>
      </w:r>
      <w:r w:rsidRPr="00F3786B">
        <w:rPr>
          <w:u w:val="single"/>
        </w:rPr>
        <w:t xml:space="preserve"> and to provide your contribution to the rest of us</w:t>
      </w:r>
      <w:r w:rsidRPr="00F3786B">
        <w:rPr>
          <w:b/>
          <w:u w:val="single"/>
        </w:rPr>
        <w:t>.</w:t>
      </w:r>
      <w:r w:rsidRPr="00F3786B">
        <w:rPr>
          <w:sz w:val="10"/>
        </w:rPr>
        <w:t xml:space="preserve"> </w:t>
      </w:r>
    </w:p>
    <w:p w:rsidR="007C2EFC" w:rsidRPr="00F3786B" w:rsidRDefault="007C2EFC" w:rsidP="007C2EFC">
      <w:pPr>
        <w:rPr>
          <w:sz w:val="10"/>
        </w:rPr>
      </w:pPr>
      <w:r w:rsidRPr="00F3786B">
        <w:rPr>
          <w:sz w:val="10"/>
        </w:rPr>
        <w:t xml:space="preserve">I want you to stop a minute and really think about that. </w:t>
      </w:r>
      <w:r w:rsidRPr="00F3786B">
        <w:rPr>
          <w:u w:val="single"/>
        </w:rPr>
        <w:t>What would your life be like without technology? Could you do what you currently do? Would anyone be able to use what you do? Would anyone pay you for that?</w:t>
      </w:r>
      <w:r w:rsidRPr="00F3786B">
        <w:rPr>
          <w:sz w:val="10"/>
        </w:rPr>
        <w:t xml:space="preserve"> "But I am a school teacher," you say, "of course, they would pay me!" Are you sure? Why do you need schools if there is no technology? All I need is to teach the kid how to farm and how to hunt. Sons and daughters can learn that by working in the fields along with their parents. See what I mean? </w:t>
      </w:r>
    </w:p>
    <w:p w:rsidR="007C2EFC" w:rsidRPr="00F3786B" w:rsidRDefault="007C2EFC" w:rsidP="007C2EFC">
      <w:pPr>
        <w:rPr>
          <w:sz w:val="10"/>
        </w:rPr>
      </w:pPr>
      <w:r w:rsidRPr="00F3786B">
        <w:rPr>
          <w:sz w:val="10"/>
        </w:rPr>
        <w:t xml:space="preserve">Now, I have hopefully reset your brain. Sure, you are still going to be hit with daily "technology is bad" messages. </w:t>
      </w:r>
      <w:r w:rsidRPr="00F3786B">
        <w:rPr>
          <w:u w:val="single"/>
        </w:rPr>
        <w:t>Hopefully, you are</w:t>
      </w:r>
      <w:r w:rsidRPr="00F3786B">
        <w:rPr>
          <w:sz w:val="10"/>
        </w:rPr>
        <w:t xml:space="preserve"> a bit more shielded against that din, and you have been given some perspective to balance that message and are </w:t>
      </w:r>
      <w:r w:rsidRPr="00F3786B">
        <w:rPr>
          <w:u w:val="single"/>
        </w:rPr>
        <w:t>prepared to see the true critical value of technology to human existence.</w:t>
      </w:r>
      <w:r w:rsidRPr="00F3786B">
        <w:rPr>
          <w:sz w:val="10"/>
        </w:rPr>
        <w:t xml:space="preserve"> The point is that </w:t>
      </w:r>
      <w:r w:rsidRPr="00814D98">
        <w:rPr>
          <w:highlight w:val="yellow"/>
          <w:u w:val="single"/>
        </w:rPr>
        <w:t>tech</w:t>
      </w:r>
      <w:r w:rsidRPr="00F3786B">
        <w:rPr>
          <w:u w:val="single"/>
        </w:rPr>
        <w:t xml:space="preserve">nology </w:t>
      </w:r>
      <w:r w:rsidRPr="00814D98">
        <w:rPr>
          <w:highlight w:val="yellow"/>
          <w:u w:val="single"/>
        </w:rPr>
        <w:t xml:space="preserve">is what makes us human. </w:t>
      </w:r>
      <w:r w:rsidRPr="00F3786B">
        <w:rPr>
          <w:u w:val="single"/>
        </w:rPr>
        <w:t xml:space="preserve">Without it, we are just slightly smarter monkeys. </w:t>
      </w:r>
    </w:p>
    <w:p w:rsidR="007C2EFC" w:rsidRPr="00F3786B" w:rsidRDefault="007C2EFC" w:rsidP="007C2EFC">
      <w:pPr>
        <w:rPr>
          <w:sz w:val="10"/>
        </w:rPr>
      </w:pPr>
      <w:r w:rsidRPr="00F3786B">
        <w:rPr>
          <w:u w:val="single"/>
        </w:rPr>
        <w:t>You may feel that 6 billion of us are too many, and that may very well be</w:t>
      </w:r>
      <w:r w:rsidRPr="00F3786B">
        <w:rPr>
          <w:sz w:val="10"/>
        </w:rPr>
        <w:t xml:space="preserve">. </w:t>
      </w:r>
      <w:r w:rsidRPr="00F3786B">
        <w:rPr>
          <w:u w:val="single"/>
        </w:rPr>
        <w:t>I</w:t>
      </w:r>
      <w:r w:rsidRPr="00F3786B">
        <w:rPr>
          <w:sz w:val="10"/>
        </w:rPr>
        <w:t xml:space="preserve"> personally </w:t>
      </w:r>
      <w:r w:rsidRPr="00F3786B">
        <w:rPr>
          <w:u w:val="single"/>
        </w:rPr>
        <w:t>don't know how to make that value decision</w:t>
      </w:r>
      <w:r w:rsidRPr="00F3786B">
        <w:rPr>
          <w:sz w:val="10"/>
        </w:rPr>
        <w:t xml:space="preserve">. </w:t>
      </w:r>
      <w:r w:rsidRPr="00F3786B">
        <w:rPr>
          <w:u w:val="single"/>
        </w:rPr>
        <w:t>Which particular person does one select as being one of the excess ones</w:t>
      </w:r>
      <w:r w:rsidRPr="00F3786B">
        <w:rPr>
          <w:sz w:val="10"/>
        </w:rPr>
        <w:t xml:space="preserve">? </w:t>
      </w:r>
    </w:p>
    <w:p w:rsidR="007C2EFC" w:rsidRPr="00F3786B" w:rsidRDefault="007C2EFC" w:rsidP="007C2EFC">
      <w:pPr>
        <w:rPr>
          <w:sz w:val="10"/>
        </w:rPr>
      </w:pPr>
      <w:r w:rsidRPr="00F3786B">
        <w:rPr>
          <w:u w:val="single"/>
        </w:rPr>
        <w:t>However, the fact is that there are 6 billion of us, and it looks like we are headed for 10 to 12 billion in the next 50 years</w:t>
      </w:r>
      <w:r w:rsidRPr="00F3786B">
        <w:rPr>
          <w:sz w:val="10"/>
        </w:rPr>
        <w:t xml:space="preserve">, </w:t>
      </w:r>
      <w:r w:rsidRPr="00F3786B">
        <w:rPr>
          <w:u w:val="single"/>
        </w:rPr>
        <w:t>Without not only the technology we have, but significantly better and more environmentally friendly technology, the world is going to get ugly</w:t>
      </w:r>
      <w:r w:rsidRPr="00F3786B">
        <w:rPr>
          <w:sz w:val="10"/>
        </w:rPr>
        <w:t xml:space="preserve"> as we approach these numbers, </w:t>
      </w:r>
    </w:p>
    <w:p w:rsidR="007C2EFC" w:rsidRPr="00F3786B" w:rsidRDefault="007C2EFC" w:rsidP="007C2EFC">
      <w:pPr>
        <w:rPr>
          <w:sz w:val="10"/>
        </w:rPr>
      </w:pPr>
      <w:r w:rsidRPr="00F3786B">
        <w:rPr>
          <w:sz w:val="10"/>
        </w:rPr>
        <w:t xml:space="preserve">On the other hand, </w:t>
      </w:r>
      <w:r w:rsidRPr="00814D98">
        <w:rPr>
          <w:highlight w:val="yellow"/>
          <w:u w:val="single"/>
        </w:rPr>
        <w:t>with the right tech</w:t>
      </w:r>
      <w:r w:rsidRPr="00F3786B">
        <w:rPr>
          <w:u w:val="single"/>
        </w:rPr>
        <w:t xml:space="preserve">nologies </w:t>
      </w:r>
      <w:r w:rsidRPr="00814D98">
        <w:rPr>
          <w:highlight w:val="yellow"/>
          <w:u w:val="single"/>
        </w:rPr>
        <w:t>we can not only support</w:t>
      </w:r>
      <w:r w:rsidRPr="00F3786B">
        <w:rPr>
          <w:u w:val="single"/>
        </w:rPr>
        <w:t xml:space="preserve"> those </w:t>
      </w:r>
      <w:r w:rsidRPr="00814D98">
        <w:rPr>
          <w:highlight w:val="yellow"/>
          <w:u w:val="single"/>
        </w:rPr>
        <w:t>numbers</w:t>
      </w:r>
      <w:r w:rsidRPr="00F3786B">
        <w:rPr>
          <w:u w:val="single"/>
        </w:rPr>
        <w:t xml:space="preserve">, we can do it while we close the gap between the haves and have-nots. </w:t>
      </w:r>
      <w:r w:rsidRPr="00814D98">
        <w:rPr>
          <w:highlight w:val="yellow"/>
          <w:u w:val="single"/>
        </w:rPr>
        <w:t>We can</w:t>
      </w:r>
      <w:r w:rsidRPr="00F3786B">
        <w:rPr>
          <w:u w:val="single"/>
        </w:rPr>
        <w:t xml:space="preserve"> </w:t>
      </w:r>
      <w:r w:rsidRPr="00814D98">
        <w:rPr>
          <w:highlight w:val="yellow"/>
          <w:u w:val="single"/>
        </w:rPr>
        <w:t>make it a better place</w:t>
      </w:r>
      <w:r w:rsidRPr="00F3786B">
        <w:rPr>
          <w:u w:val="single"/>
        </w:rPr>
        <w:t xml:space="preserve"> for everyone. It takes technology and the energy to drive it.</w:t>
      </w:r>
      <w:r w:rsidRPr="00F3786B">
        <w:rPr>
          <w:sz w:val="10"/>
        </w:rPr>
        <w:t xml:space="preserve"> </w:t>
      </w:r>
      <w:r w:rsidRPr="00F3786B">
        <w:rPr>
          <w:u w:val="single"/>
        </w:rPr>
        <w:t xml:space="preserve">Choosing technology is what we have to do to secure </w:t>
      </w:r>
      <w:r w:rsidRPr="00F3786B">
        <w:rPr>
          <w:u w:val="single"/>
        </w:rPr>
        <w:lastRenderedPageBreak/>
        <w:t>the evolutionary selection of us as a successful species</w:t>
      </w:r>
      <w:r w:rsidRPr="00F3786B">
        <w:rPr>
          <w:sz w:val="10"/>
        </w:rPr>
        <w:t xml:space="preserve">, Remember, some pages back in discussing the unlikely evolutionary path to us, I said </w:t>
      </w:r>
      <w:r w:rsidRPr="00F3786B">
        <w:rPr>
          <w:u w:val="single"/>
        </w:rPr>
        <w:t>we</w:t>
      </w:r>
      <w:r w:rsidRPr="00F3786B">
        <w:rPr>
          <w:sz w:val="10"/>
        </w:rPr>
        <w:t xml:space="preserve"> </w:t>
      </w:r>
      <w:r w:rsidRPr="00F3786B">
        <w:rPr>
          <w:u w:val="single"/>
        </w:rPr>
        <w:t>are not the chosen, unless. Unless we choose us</w:t>
      </w:r>
      <w:r w:rsidRPr="00F3786B">
        <w:rPr>
          <w:sz w:val="10"/>
        </w:rPr>
        <w:t xml:space="preserve">. This is what I meant. We are totally unique in all of evolutionary history. </w:t>
      </w:r>
      <w:r w:rsidRPr="00814D98">
        <w:rPr>
          <w:highlight w:val="yellow"/>
          <w:u w:val="single"/>
        </w:rPr>
        <w:t>We</w:t>
      </w:r>
      <w:r w:rsidRPr="00F3786B">
        <w:rPr>
          <w:u w:val="single"/>
        </w:rPr>
        <w:t xml:space="preserve"> humans </w:t>
      </w:r>
      <w:r w:rsidRPr="00814D98">
        <w:rPr>
          <w:highlight w:val="yellow"/>
          <w:u w:val="single"/>
        </w:rPr>
        <w:t>have the unique ability</w:t>
      </w:r>
      <w:r w:rsidRPr="00F3786B">
        <w:rPr>
          <w:u w:val="single"/>
        </w:rPr>
        <w:t xml:space="preserve"> and opportunity </w:t>
      </w:r>
      <w:r w:rsidRPr="00814D98">
        <w:rPr>
          <w:highlight w:val="yellow"/>
          <w:u w:val="single"/>
        </w:rPr>
        <w:t>to choose</w:t>
      </w:r>
      <w:r w:rsidRPr="00F3786B">
        <w:rPr>
          <w:u w:val="single"/>
        </w:rPr>
        <w:t xml:space="preserve"> either </w:t>
      </w:r>
      <w:r w:rsidRPr="00814D98">
        <w:rPr>
          <w:highlight w:val="yellow"/>
          <w:u w:val="single"/>
        </w:rPr>
        <w:t>our evolutionary success</w:t>
      </w:r>
      <w:r w:rsidRPr="00F3786B">
        <w:rPr>
          <w:u w:val="single"/>
        </w:rPr>
        <w:t xml:space="preserve"> or failure. A choice of technology gives us a chance. A choice rejecting technology dooms us as a species and gives the cockroaches the chance in our place</w:t>
      </w:r>
      <w:r w:rsidRPr="00F3786B">
        <w:rPr>
          <w:sz w:val="10"/>
        </w:rPr>
        <w:t xml:space="preserve">. </w:t>
      </w:r>
      <w:r w:rsidRPr="00F3786B">
        <w:rPr>
          <w:u w:val="single"/>
        </w:rPr>
        <w:t>Nature doesn't care what survives</w:t>
      </w:r>
      <w:r w:rsidRPr="00F3786B">
        <w:rPr>
          <w:sz w:val="10"/>
        </w:rPr>
        <w:t xml:space="preserve">, algae seas, dinosaurs, humans, cockroaches, or whatever is successful. </w:t>
      </w:r>
      <w:r w:rsidRPr="00F3786B">
        <w:rPr>
          <w:u w:val="single"/>
        </w:rPr>
        <w:t>If we care, we have to choose correctly.</w:t>
      </w:r>
      <w:r w:rsidRPr="00F3786B">
        <w:rPr>
          <w:sz w:val="10"/>
        </w:rPr>
        <w:t xml:space="preserve"> </w:t>
      </w:r>
    </w:p>
    <w:p w:rsidR="007C2EFC" w:rsidRPr="00F3786B" w:rsidRDefault="007C2EFC" w:rsidP="007C2EFC">
      <w:pPr>
        <w:rPr>
          <w:sz w:val="10"/>
          <w:szCs w:val="10"/>
        </w:rPr>
      </w:pPr>
      <w:r w:rsidRPr="00F3786B">
        <w:rPr>
          <w:sz w:val="10"/>
          <w:szCs w:val="10"/>
        </w:rPr>
        <w:t>As an aside, let me address a point of philosophy here. If any of this offends your personal theology, I offer this for your consideration. Genesis tells us God gave all the Earth to humanity and charged us with the stewardship thereof. So it is ours to use as well as we can. That insightful social philosopher Niccolo Machiavelli put it this way in 1501:</w:t>
      </w:r>
    </w:p>
    <w:p w:rsidR="007C2EFC" w:rsidRPr="00F3786B" w:rsidRDefault="007C2EFC" w:rsidP="007C2EFC">
      <w:pPr>
        <w:rPr>
          <w:sz w:val="10"/>
          <w:szCs w:val="10"/>
        </w:rPr>
      </w:pPr>
      <w:r w:rsidRPr="00F3786B">
        <w:rPr>
          <w:sz w:val="10"/>
          <w:szCs w:val="10"/>
        </w:rPr>
        <w:t>"What remains to be done must be done by you; since in order not to deprive us of our free will and such share of glory as belongs to us, God will not do everything Himself."</w:t>
      </w:r>
    </w:p>
    <w:p w:rsidR="007C2EFC" w:rsidRPr="00F3786B" w:rsidRDefault="007C2EFC" w:rsidP="007C2EFC">
      <w:pPr>
        <w:rPr>
          <w:sz w:val="10"/>
          <w:szCs w:val="10"/>
        </w:rPr>
      </w:pPr>
      <w:r w:rsidRPr="00F3786B">
        <w:rPr>
          <w:i/>
          <w:iCs/>
          <w:sz w:val="10"/>
          <w:szCs w:val="10"/>
        </w:rPr>
        <w:t xml:space="preserve">O.K., </w:t>
      </w:r>
      <w:r w:rsidRPr="00F3786B">
        <w:rPr>
          <w:sz w:val="10"/>
          <w:szCs w:val="10"/>
        </w:rPr>
        <w:t>you are saying, "I give." You have beaten the socks off me. Technology is good; technology is the identifying human trait and our only hope. But what is this stuff about choosing technology or not? Technology just happens doesn't it? I mean, technology always advances, it always has, so why the big deal?</w:t>
      </w:r>
    </w:p>
    <w:p w:rsidR="007C2EFC" w:rsidRPr="00F3786B" w:rsidRDefault="007C2EFC" w:rsidP="007C2EFC">
      <w:pPr>
        <w:rPr>
          <w:sz w:val="10"/>
          <w:szCs w:val="10"/>
        </w:rPr>
      </w:pPr>
      <w:r w:rsidRPr="00F3786B">
        <w:t xml:space="preserve">Well, that is my last point on </w:t>
      </w:r>
      <w:r w:rsidRPr="00F3786B">
        <w:rPr>
          <w:u w:val="single"/>
        </w:rPr>
        <w:t>technology</w:t>
      </w:r>
      <w:r w:rsidRPr="00F3786B">
        <w:t xml:space="preserve">. It </w:t>
      </w:r>
      <w:r w:rsidRPr="00F3786B">
        <w:rPr>
          <w:u w:val="single"/>
        </w:rPr>
        <w:t>doesn't always just happen, and people have chosen to turn away from technology.</w:t>
      </w:r>
      <w:r w:rsidRPr="00F3786B">
        <w:t xml:space="preserve"> </w:t>
      </w:r>
      <w:r w:rsidRPr="00F3786B">
        <w:rPr>
          <w:sz w:val="10"/>
          <w:szCs w:val="10"/>
        </w:rPr>
        <w:t xml:space="preserve">In what might have seemed at the time to be a practical social decision, huge future implications were imposed on many generations to come. It has happened. Let me take you on one more trip through history. I think you will find it enlightening. In </w:t>
      </w:r>
      <w:r w:rsidRPr="00F3786B">
        <w:rPr>
          <w:i/>
          <w:iCs/>
          <w:sz w:val="10"/>
          <w:szCs w:val="10"/>
        </w:rPr>
        <w:t xml:space="preserve">Guns, Germs, and Steel, </w:t>
      </w:r>
      <w:r w:rsidRPr="00F3786B">
        <w:rPr>
          <w:sz w:val="10"/>
          <w:szCs w:val="10"/>
        </w:rPr>
        <w:t>Jared Diamond explores the question of why the European societies came to be dominate over all the other human cultures on earth. It is a fascinating story and provides a lot of insight into how modern societies evolved. In moving through history, he comes across a very odd discontinuity. He observes that if you came to earth from space in the year 1400 A.D., looked around, and went home to write your research paper on the probable future of the earth, you would clearly conclude the Chinese would run the entire planet shortly. Furthermore, you could conclude they would do it pretty darn well. If those same extraterrestrial researchers were to pop into their time machine and come back to earth in any year from say 1800 to now, they would be totally amazed to see China as a large, but relatively backward, country, struggling to catch up with their European and American peers.</w:t>
      </w:r>
    </w:p>
    <w:p w:rsidR="007C2EFC" w:rsidRPr="00F3786B" w:rsidRDefault="007C2EFC" w:rsidP="007C2EFC">
      <w:pPr>
        <w:rPr>
          <w:sz w:val="10"/>
          <w:szCs w:val="10"/>
        </w:rPr>
      </w:pPr>
      <w:r w:rsidRPr="00F3786B">
        <w:rPr>
          <w:sz w:val="10"/>
          <w:szCs w:val="10"/>
        </w:rPr>
        <w:t xml:space="preserve">To understand the significance of this, you have to go on that research trip with the extraterrestrials and look at China before 1400. In </w:t>
      </w:r>
      <w:r w:rsidRPr="00F3786B">
        <w:rPr>
          <w:i/>
          <w:iCs/>
          <w:sz w:val="10"/>
          <w:szCs w:val="10"/>
        </w:rPr>
        <w:t xml:space="preserve">The Lever af Riches, </w:t>
      </w:r>
      <w:r w:rsidRPr="00F3786B">
        <w:rPr>
          <w:sz w:val="10"/>
          <w:szCs w:val="10"/>
        </w:rPr>
        <w:t>Joel Mokyr dedicates one chapter looking at the comparisons of technology development in China to that in Europe. He lists the following as technology advantages China had in the centuries before 1400:</w:t>
      </w:r>
    </w:p>
    <w:p w:rsidR="007C2EFC" w:rsidRPr="00F3786B" w:rsidRDefault="007C2EFC" w:rsidP="007C2EFC">
      <w:pPr>
        <w:rPr>
          <w:sz w:val="10"/>
          <w:szCs w:val="10"/>
        </w:rPr>
      </w:pPr>
      <w:r w:rsidRPr="00F3786B">
        <w:rPr>
          <w:sz w:val="10"/>
          <w:szCs w:val="10"/>
        </w:rPr>
        <w:t>• Extensive water control projects, alternately draining and irrigating</w:t>
      </w:r>
    </w:p>
    <w:p w:rsidR="007C2EFC" w:rsidRPr="00F3786B" w:rsidRDefault="007C2EFC" w:rsidP="007C2EFC">
      <w:pPr>
        <w:rPr>
          <w:sz w:val="10"/>
          <w:szCs w:val="10"/>
        </w:rPr>
      </w:pPr>
      <w:r w:rsidRPr="00F3786B">
        <w:rPr>
          <w:sz w:val="10"/>
          <w:szCs w:val="10"/>
        </w:rPr>
        <w:t>land, significantly boosting agricultural production</w:t>
      </w:r>
    </w:p>
    <w:p w:rsidR="007C2EFC" w:rsidRPr="00F3786B" w:rsidRDefault="007C2EFC" w:rsidP="007C2EFC">
      <w:pPr>
        <w:rPr>
          <w:sz w:val="10"/>
          <w:szCs w:val="10"/>
        </w:rPr>
      </w:pPr>
      <w:r w:rsidRPr="00F3786B">
        <w:rPr>
          <w:sz w:val="10"/>
          <w:szCs w:val="10"/>
        </w:rPr>
        <w:t>• Sophisticated iron plow introduced sixth century B.C.</w:t>
      </w:r>
    </w:p>
    <w:p w:rsidR="007C2EFC" w:rsidRPr="00F3786B" w:rsidRDefault="007C2EFC" w:rsidP="007C2EFC">
      <w:pPr>
        <w:rPr>
          <w:i/>
          <w:iCs/>
          <w:sz w:val="10"/>
          <w:szCs w:val="10"/>
        </w:rPr>
      </w:pPr>
      <w:r w:rsidRPr="00F3786B">
        <w:rPr>
          <w:sz w:val="10"/>
          <w:szCs w:val="10"/>
        </w:rPr>
        <w:t xml:space="preserve">• Seed drills and other farm tools, introduced around 1000 </w:t>
      </w:r>
      <w:r w:rsidRPr="00F3786B">
        <w:rPr>
          <w:i/>
          <w:iCs/>
          <w:sz w:val="10"/>
          <w:szCs w:val="10"/>
        </w:rPr>
        <w:t>A.D.</w:t>
      </w:r>
    </w:p>
    <w:p w:rsidR="007C2EFC" w:rsidRPr="00F3786B" w:rsidRDefault="007C2EFC" w:rsidP="007C2EFC">
      <w:pPr>
        <w:rPr>
          <w:sz w:val="10"/>
          <w:szCs w:val="10"/>
        </w:rPr>
      </w:pPr>
      <w:r w:rsidRPr="00F3786B">
        <w:rPr>
          <w:sz w:val="10"/>
          <w:szCs w:val="10"/>
        </w:rPr>
        <w:t>• Chemical and organic fertilizers and pesticides used</w:t>
      </w:r>
    </w:p>
    <w:p w:rsidR="007C2EFC" w:rsidRPr="00F3786B" w:rsidRDefault="007C2EFC" w:rsidP="007C2EFC">
      <w:pPr>
        <w:rPr>
          <w:sz w:val="10"/>
          <w:szCs w:val="10"/>
        </w:rPr>
      </w:pPr>
      <w:r w:rsidRPr="00F3786B">
        <w:rPr>
          <w:sz w:val="10"/>
          <w:szCs w:val="10"/>
        </w:rPr>
        <w:t>• Blast furnaces and casting of iron as early as 200 B.C., not known in Europe until fourteenth century</w:t>
      </w:r>
    </w:p>
    <w:p w:rsidR="007C2EFC" w:rsidRPr="00F3786B" w:rsidRDefault="007C2EFC" w:rsidP="007C2EFC">
      <w:pPr>
        <w:rPr>
          <w:sz w:val="10"/>
          <w:szCs w:val="10"/>
        </w:rPr>
      </w:pPr>
      <w:r w:rsidRPr="00F3786B">
        <w:rPr>
          <w:sz w:val="10"/>
          <w:szCs w:val="10"/>
        </w:rPr>
        <w:t>• Advanced use of power sources in textile production, not seen in Europe until the Industrial Revolution</w:t>
      </w:r>
    </w:p>
    <w:p w:rsidR="007C2EFC" w:rsidRPr="00F3786B" w:rsidRDefault="007C2EFC" w:rsidP="007C2EFC">
      <w:pPr>
        <w:rPr>
          <w:sz w:val="10"/>
          <w:szCs w:val="10"/>
        </w:rPr>
      </w:pPr>
      <w:r w:rsidRPr="00F3786B">
        <w:rPr>
          <w:sz w:val="10"/>
          <w:szCs w:val="10"/>
        </w:rPr>
        <w:t>• Invention of compass around 960 A.D.</w:t>
      </w:r>
    </w:p>
    <w:p w:rsidR="007C2EFC" w:rsidRPr="00F3786B" w:rsidRDefault="007C2EFC" w:rsidP="007C2EFC">
      <w:pPr>
        <w:rPr>
          <w:sz w:val="10"/>
          <w:szCs w:val="10"/>
        </w:rPr>
      </w:pPr>
      <w:r w:rsidRPr="00F3786B">
        <w:rPr>
          <w:sz w:val="10"/>
          <w:szCs w:val="10"/>
        </w:rPr>
        <w:t>• Major advances in maritime technology (more in a bit on this)</w:t>
      </w:r>
    </w:p>
    <w:p w:rsidR="007C2EFC" w:rsidRPr="00F3786B" w:rsidRDefault="007C2EFC" w:rsidP="007C2EFC">
      <w:pPr>
        <w:rPr>
          <w:i/>
          <w:iCs/>
          <w:sz w:val="10"/>
          <w:szCs w:val="10"/>
        </w:rPr>
      </w:pPr>
      <w:r w:rsidRPr="00F3786B">
        <w:rPr>
          <w:sz w:val="10"/>
          <w:szCs w:val="10"/>
        </w:rPr>
        <w:t xml:space="preserve">• Invention of paper around 100 A.D. (application as toilet paper by </w:t>
      </w:r>
      <w:r w:rsidRPr="00F3786B">
        <w:rPr>
          <w:i/>
          <w:iCs/>
          <w:sz w:val="10"/>
          <w:szCs w:val="10"/>
        </w:rPr>
        <w:t>590 A.D.).</w:t>
      </w:r>
    </w:p>
    <w:p w:rsidR="007C2EFC" w:rsidRPr="00F3786B" w:rsidRDefault="007C2EFC" w:rsidP="007C2EFC">
      <w:pPr>
        <w:rPr>
          <w:sz w:val="10"/>
          <w:szCs w:val="10"/>
        </w:rPr>
      </w:pPr>
      <w:r w:rsidRPr="00F3786B">
        <w:rPr>
          <w:sz w:val="10"/>
          <w:szCs w:val="10"/>
        </w:rPr>
        <w:t>In the year 1400 AD., China was a world power, perhaps the only true world power. Their technology in agriculture, textiles, metallurgy, and maritime transportation were far in advance of any other country. They had a strong central government and a very healthy economy.</w:t>
      </w:r>
    </w:p>
    <w:p w:rsidR="007C2EFC" w:rsidRPr="00F3786B" w:rsidRDefault="007C2EFC" w:rsidP="007C2EFC">
      <w:pPr>
        <w:rPr>
          <w:sz w:val="10"/>
          <w:szCs w:val="10"/>
        </w:rPr>
      </w:pPr>
      <w:r w:rsidRPr="00F3786B">
        <w:rPr>
          <w:sz w:val="10"/>
          <w:szCs w:val="10"/>
        </w:rPr>
        <w:t xml:space="preserve">Their naval strength provides a real insight into the degree of this dominance. Dr. Diamond sends us to an extremely readable book </w:t>
      </w:r>
      <w:r w:rsidRPr="00F3786B">
        <w:rPr>
          <w:i/>
          <w:iCs/>
          <w:sz w:val="10"/>
          <w:szCs w:val="10"/>
        </w:rPr>
        <w:t xml:space="preserve">When China Ruled the Seas-The Treasure Fleet of the Dragon Throne 1405-1433 </w:t>
      </w:r>
      <w:r w:rsidRPr="00F3786B">
        <w:rPr>
          <w:sz w:val="10"/>
          <w:szCs w:val="10"/>
        </w:rPr>
        <w:t xml:space="preserve">by Dr. Louise Levathes. Dr. Levathes takes us on an inside tour of the Chinese empire during these years. She focuses on the great treasure fleets that China set forth in these early years of the fifteenth century. In her book she has a wonderful graphic that overlays a Chinese vessel of the treasure fleet (-1410) with Columbus's </w:t>
      </w:r>
      <w:r w:rsidRPr="00F3786B">
        <w:rPr>
          <w:i/>
          <w:iCs/>
          <w:sz w:val="10"/>
          <w:szCs w:val="10"/>
        </w:rPr>
        <w:t xml:space="preserve">St. Maria </w:t>
      </w:r>
      <w:r w:rsidRPr="00F3786B">
        <w:rPr>
          <w:sz w:val="10"/>
          <w:szCs w:val="10"/>
        </w:rPr>
        <w:t xml:space="preserve">(1492). At 85 feet in length and three masts, the </w:t>
      </w:r>
      <w:r w:rsidRPr="00F3786B">
        <w:rPr>
          <w:i/>
          <w:iCs/>
          <w:sz w:val="10"/>
          <w:szCs w:val="10"/>
        </w:rPr>
        <w:t xml:space="preserve">St. Maria </w:t>
      </w:r>
      <w:r w:rsidRPr="00F3786B">
        <w:rPr>
          <w:sz w:val="10"/>
          <w:szCs w:val="10"/>
        </w:rPr>
        <w:t>is dwarfed by the nine-masted, 400-foot-long Chinese vessel.</w:t>
      </w:r>
    </w:p>
    <w:p w:rsidR="007C2EFC" w:rsidRPr="00F3786B" w:rsidRDefault="007C2EFC" w:rsidP="007C2EFC">
      <w:pPr>
        <w:rPr>
          <w:sz w:val="10"/>
          <w:szCs w:val="10"/>
        </w:rPr>
      </w:pPr>
      <w:r w:rsidRPr="00F3786B">
        <w:rPr>
          <w:sz w:val="10"/>
          <w:szCs w:val="10"/>
        </w:rPr>
        <w:t xml:space="preserve">The Chinese sailed fleets of these magnificent vessels throughout oceans of South Asia, to India, and even as far as the eastern coast of Africa. With this naval domination China claimed tribute from Japan, Korea, the nations of the Malay Archipelago, and various states within what is now India. Through both trade and the occasional application of military force, China provided an enlightened and progressive direction for all the nations within this sphere of influence. </w:t>
      </w:r>
      <w:r w:rsidRPr="00F3786B">
        <w:rPr>
          <w:rFonts w:cs="Arial"/>
          <w:sz w:val="10"/>
          <w:szCs w:val="10"/>
        </w:rPr>
        <w:t xml:space="preserve">If </w:t>
      </w:r>
      <w:r w:rsidRPr="00F3786B">
        <w:rPr>
          <w:sz w:val="10"/>
          <w:szCs w:val="10"/>
        </w:rPr>
        <w:t>two princes in India were fighting over a throne, it was the recognition, or lack thereof, from the Chinese emperor that decided who would rule. Setting a policy of religious inclusion and tolerance, the Chinese engaged the Arabian traders and calmed religious disputes within Asia.</w:t>
      </w:r>
    </w:p>
    <w:p w:rsidR="007C2EFC" w:rsidRPr="00F3786B" w:rsidRDefault="007C2EFC" w:rsidP="007C2EFC">
      <w:pPr>
        <w:rPr>
          <w:sz w:val="10"/>
        </w:rPr>
      </w:pPr>
      <w:r w:rsidRPr="00814D98">
        <w:rPr>
          <w:highlight w:val="yellow"/>
          <w:u w:val="single"/>
        </w:rPr>
        <w:t>With applications of power sources</w:t>
      </w:r>
      <w:r w:rsidRPr="00F3786B">
        <w:rPr>
          <w:u w:val="single"/>
        </w:rPr>
        <w:t xml:space="preserve"> in textiles and advanced metallurgy, </w:t>
      </w:r>
      <w:r w:rsidRPr="00814D98">
        <w:rPr>
          <w:highlight w:val="yellow"/>
          <w:u w:val="single"/>
        </w:rPr>
        <w:t>the Chinese were in the same position</w:t>
      </w:r>
      <w:r w:rsidRPr="00F3786B">
        <w:rPr>
          <w:u w:val="single"/>
        </w:rPr>
        <w:t xml:space="preserve"> in 1400 </w:t>
      </w:r>
      <w:r w:rsidRPr="00814D98">
        <w:rPr>
          <w:highlight w:val="yellow"/>
          <w:u w:val="single"/>
        </w:rPr>
        <w:t>as the British</w:t>
      </w:r>
      <w:r w:rsidRPr="00F3786B">
        <w:rPr>
          <w:u w:val="single"/>
        </w:rPr>
        <w:t xml:space="preserve"> were in 1750</w:t>
      </w:r>
      <w:r w:rsidRPr="00F3786B">
        <w:rPr>
          <w:sz w:val="10"/>
        </w:rPr>
        <w:t xml:space="preserve">, ready to launch into the Industrial Revolution. They traded with nations thousands of miles from home with vast, sophisticated shipping fleets. They were poised to extend this trade all the way to Europe and perhaps find the New World by going east instead of the European's going west in search of the rich Chinese markets. </w:t>
      </w:r>
    </w:p>
    <w:p w:rsidR="007C2EFC" w:rsidRPr="00F3786B" w:rsidRDefault="007C2EFC" w:rsidP="007C2EFC">
      <w:pPr>
        <w:rPr>
          <w:sz w:val="10"/>
        </w:rPr>
      </w:pPr>
      <w:r w:rsidRPr="00814D98">
        <w:rPr>
          <w:highlight w:val="yellow"/>
          <w:u w:val="single"/>
        </w:rPr>
        <w:t>But</w:t>
      </w:r>
      <w:r w:rsidRPr="00F3786B">
        <w:rPr>
          <w:u w:val="single"/>
        </w:rPr>
        <w:t xml:space="preserve"> </w:t>
      </w:r>
      <w:r w:rsidRPr="00F3786B">
        <w:rPr>
          <w:sz w:val="10"/>
        </w:rPr>
        <w:t>if we pop into that extraterrestrial time machine and drop into China</w:t>
      </w:r>
      <w:r w:rsidRPr="00F3786B">
        <w:rPr>
          <w:u w:val="single"/>
        </w:rPr>
        <w:t xml:space="preserve"> </w:t>
      </w:r>
      <w:r w:rsidRPr="00814D98">
        <w:rPr>
          <w:highlight w:val="yellow"/>
          <w:u w:val="single"/>
        </w:rPr>
        <w:t>in 1800, we find a technologically backward nation</w:t>
      </w:r>
      <w:r w:rsidRPr="00F3786B">
        <w:rPr>
          <w:u w:val="single"/>
        </w:rPr>
        <w:t xml:space="preserve">, humbled by a relatively small force of Europeans </w:t>
      </w:r>
      <w:r w:rsidRPr="00F3786B">
        <w:rPr>
          <w:sz w:val="10"/>
        </w:rPr>
        <w:t xml:space="preserve">with "modern" military technology who wantonly imposed their will on the Chinese. The Chinese have been struggling to catch up with European and American technology ever since and so far not quite being able to do that. The domination of China by the Japanese during World War II shows how complete the turnaround was. In 1400 Japan was but one of many vassal states huddled about the feet of the Imperial Chinese throne. In 1940 the Japanese military crushed the Chinese government while marching on to control much of South Asia. </w:t>
      </w:r>
    </w:p>
    <w:p w:rsidR="007C2EFC" w:rsidRPr="00F3786B" w:rsidRDefault="007C2EFC" w:rsidP="007C2EFC">
      <w:pPr>
        <w:rPr>
          <w:u w:val="single"/>
        </w:rPr>
      </w:pPr>
      <w:r w:rsidRPr="00814D98">
        <w:rPr>
          <w:highlight w:val="yellow"/>
          <w:u w:val="single"/>
        </w:rPr>
        <w:t>What could have happened</w:t>
      </w:r>
      <w:r w:rsidRPr="00F3786B">
        <w:rPr>
          <w:u w:val="single"/>
        </w:rPr>
        <w:t xml:space="preserve"> to turn this clear champion of technology, </w:t>
      </w:r>
      <w:r w:rsidRPr="00F3786B">
        <w:rPr>
          <w:sz w:val="10"/>
        </w:rPr>
        <w:t>trade, enlightened leadership with all its advantages over both its neighbors and yet-distant foreign competitors</w:t>
      </w:r>
      <w:r w:rsidRPr="00F3786B">
        <w:rPr>
          <w:u w:val="single"/>
        </w:rPr>
        <w:t xml:space="preserve"> into such a weak, backward giant? </w:t>
      </w:r>
    </w:p>
    <w:p w:rsidR="007C2EFC" w:rsidRPr="00F3786B" w:rsidRDefault="007C2EFC" w:rsidP="007C2EFC">
      <w:pPr>
        <w:rPr>
          <w:sz w:val="10"/>
        </w:rPr>
      </w:pPr>
      <w:r w:rsidRPr="00F3786B">
        <w:rPr>
          <w:sz w:val="10"/>
        </w:rPr>
        <w:t xml:space="preserve">Mokyr goes through a pretty complete list of potential causes. He looks at diet, climate, and inherent philosophical mindset rejecting each as a credible actor mainly on the bases that all of these conditions were present during the period of technological and economic growth as well as the subsequent stagnation. Therefore, these were not determining factors in the turnabout. In the end he concludes, as does Diamond and Levathes, that </w:t>
      </w:r>
      <w:r w:rsidRPr="00814D98">
        <w:rPr>
          <w:highlight w:val="yellow"/>
          <w:u w:val="single"/>
          <w:bdr w:val="single" w:sz="4" w:space="0" w:color="auto" w:frame="1"/>
        </w:rPr>
        <w:t>it was</w:t>
      </w:r>
      <w:r w:rsidRPr="00F3786B">
        <w:rPr>
          <w:u w:val="single"/>
          <w:bdr w:val="single" w:sz="4" w:space="0" w:color="auto" w:frame="1"/>
        </w:rPr>
        <w:t xml:space="preserve"> just </w:t>
      </w:r>
      <w:r w:rsidRPr="00814D98">
        <w:rPr>
          <w:highlight w:val="yellow"/>
          <w:u w:val="single"/>
          <w:bdr w:val="single" w:sz="4" w:space="0" w:color="auto" w:frame="1"/>
        </w:rPr>
        <w:t>politics</w:t>
      </w:r>
      <w:r w:rsidRPr="00F3786B">
        <w:rPr>
          <w:sz w:val="10"/>
        </w:rPr>
        <w:t xml:space="preserve">. </w:t>
      </w:r>
    </w:p>
    <w:p w:rsidR="007C2EFC" w:rsidRPr="00F3786B" w:rsidRDefault="007C2EFC" w:rsidP="007C2EFC">
      <w:pPr>
        <w:rPr>
          <w:u w:val="single"/>
        </w:rPr>
      </w:pPr>
      <w:r w:rsidRPr="00F3786B">
        <w:rPr>
          <w:sz w:val="10"/>
        </w:rPr>
        <w:t xml:space="preserve">Yep, that is right. It was good, old human politics. Dr. Levathes gives us a delightful insider's view of the personalities and politics of Imperial progressions during this critical time period. To make a short story of it, </w:t>
      </w:r>
      <w:r w:rsidRPr="00814D98">
        <w:rPr>
          <w:highlight w:val="yellow"/>
          <w:u w:val="single"/>
        </w:rPr>
        <w:t>the party</w:t>
      </w:r>
      <w:r w:rsidRPr="00F3786B">
        <w:rPr>
          <w:u w:val="single"/>
        </w:rPr>
        <w:t xml:space="preserve"> that had been in control </w:t>
      </w:r>
      <w:r w:rsidRPr="00F3786B">
        <w:rPr>
          <w:sz w:val="10"/>
        </w:rPr>
        <w:t>during the expansionist period</w:t>
      </w:r>
      <w:r w:rsidRPr="00F3786B">
        <w:rPr>
          <w:u w:val="single"/>
        </w:rPr>
        <w:t xml:space="preserve"> </w:t>
      </w:r>
      <w:r w:rsidRPr="00814D98">
        <w:rPr>
          <w:highlight w:val="yellow"/>
          <w:u w:val="single"/>
        </w:rPr>
        <w:t>supported</w:t>
      </w:r>
      <w:r w:rsidRPr="00F3786B">
        <w:rPr>
          <w:u w:val="single"/>
        </w:rPr>
        <w:t xml:space="preserve"> the </w:t>
      </w:r>
      <w:r w:rsidRPr="00F3786B">
        <w:rPr>
          <w:sz w:val="10"/>
        </w:rPr>
        <w:t>great treasure fleets, commerce with foreign nations,</w:t>
      </w:r>
      <w:r w:rsidRPr="00F3786B">
        <w:t xml:space="preserve"> </w:t>
      </w:r>
      <w:r w:rsidRPr="00F3786B">
        <w:rPr>
          <w:u w:val="single"/>
        </w:rPr>
        <w:t xml:space="preserve">use and expansion of </w:t>
      </w:r>
      <w:r w:rsidRPr="00814D98">
        <w:rPr>
          <w:highlight w:val="yellow"/>
          <w:u w:val="single"/>
        </w:rPr>
        <w:t>tech</w:t>
      </w:r>
      <w:r w:rsidRPr="00F3786B">
        <w:rPr>
          <w:u w:val="single"/>
        </w:rPr>
        <w:t xml:space="preserve">nology, </w:t>
      </w:r>
      <w:r w:rsidRPr="00F3786B">
        <w:rPr>
          <w:sz w:val="10"/>
        </w:rPr>
        <w:t xml:space="preserve">and a rather harsh control of the rival party. </w:t>
      </w:r>
      <w:r w:rsidRPr="00F3786B">
        <w:rPr>
          <w:u w:val="single"/>
        </w:rPr>
        <w:t xml:space="preserve">The rival party was based on Confucian philosophy that preached a rigid, inward-looking, controlled existence. </w:t>
      </w:r>
    </w:p>
    <w:p w:rsidR="007C2EFC" w:rsidRPr="00F3786B" w:rsidRDefault="007C2EFC" w:rsidP="007C2EFC">
      <w:pPr>
        <w:rPr>
          <w:sz w:val="10"/>
        </w:rPr>
      </w:pPr>
      <w:r w:rsidRPr="00814D98">
        <w:rPr>
          <w:highlight w:val="yellow"/>
          <w:u w:val="single"/>
        </w:rPr>
        <w:t>When the Confucian party gained control</w:t>
      </w:r>
      <w:r w:rsidRPr="00F3786B">
        <w:rPr>
          <w:u w:val="single"/>
        </w:rPr>
        <w:t xml:space="preserve"> of the throne, they had their opportunity to push back on the prior ruling party </w:t>
      </w:r>
      <w:r w:rsidRPr="00F3786B">
        <w:rPr>
          <w:sz w:val="10"/>
        </w:rPr>
        <w:t xml:space="preserve">that had oppressed them so harshly for so long. And they did. They wanted nothing to do with foreigners; we have all we need at home, here in China, they said. The fleet was disbanded and the making of ocean-going vessels forbidden. </w:t>
      </w:r>
      <w:r w:rsidRPr="00814D98">
        <w:rPr>
          <w:highlight w:val="yellow"/>
          <w:u w:val="single"/>
        </w:rPr>
        <w:t>Tech</w:t>
      </w:r>
      <w:r w:rsidRPr="00F3786B">
        <w:rPr>
          <w:u w:val="single"/>
        </w:rPr>
        <w:t xml:space="preserve">nology </w:t>
      </w:r>
      <w:r w:rsidRPr="00814D98">
        <w:rPr>
          <w:highlight w:val="yellow"/>
          <w:u w:val="single"/>
        </w:rPr>
        <w:t>was no longer "encouraged</w:t>
      </w:r>
      <w:r w:rsidRPr="00F3786B">
        <w:rPr>
          <w:u w:val="single"/>
        </w:rPr>
        <w:t>."</w:t>
      </w:r>
      <w:r w:rsidRPr="00F3786B">
        <w:rPr>
          <w:sz w:val="10"/>
        </w:rPr>
        <w:t xml:space="preserve"> Again, their position was what we have is good enough, stop with all this new nonsense. Over a period of just a few years, the course of the entire nation was shifted from what would have appeared to be a bright future as the leading power in the world to a large, but relatively insignificant, backwater, rich in history and culture, but all backward looking to a former glory. </w:t>
      </w:r>
    </w:p>
    <w:p w:rsidR="007C2EFC" w:rsidRPr="00F3786B" w:rsidRDefault="007C2EFC" w:rsidP="007C2EFC">
      <w:pPr>
        <w:rPr>
          <w:sz w:val="10"/>
        </w:rPr>
      </w:pPr>
      <w:r w:rsidRPr="00F3786B">
        <w:rPr>
          <w:sz w:val="10"/>
        </w:rPr>
        <w:t>That was it. A shift in the political agenda.</w:t>
      </w:r>
      <w:r w:rsidRPr="00F3786B">
        <w:rPr>
          <w:u w:val="single"/>
        </w:rPr>
        <w:t xml:space="preserve"> </w:t>
      </w:r>
      <w:r w:rsidRPr="00F3786B">
        <w:rPr>
          <w:sz w:val="10"/>
        </w:rPr>
        <w:t xml:space="preserve">At the time, to the leaders in control, one that made sense. Focus at home, use what you have now, create order, discipline, control. In 50 years Japanese pirates controlled the coast of China, and the former ruler of the seas from Asia to Africa could not get out of their harbors safely. </w:t>
      </w:r>
    </w:p>
    <w:p w:rsidR="007C2EFC" w:rsidRPr="00CC2A0F" w:rsidRDefault="007C2EFC" w:rsidP="007C2EFC">
      <w:pPr>
        <w:rPr>
          <w:sz w:val="10"/>
        </w:rPr>
      </w:pPr>
      <w:r w:rsidRPr="00F3786B">
        <w:rPr>
          <w:u w:val="single"/>
        </w:rPr>
        <w:t xml:space="preserve">So, you see </w:t>
      </w:r>
      <w:r w:rsidRPr="00814D98">
        <w:rPr>
          <w:b/>
          <w:highlight w:val="yellow"/>
          <w:u w:val="single"/>
          <w:bdr w:val="single" w:sz="4" w:space="0" w:color="auto" w:frame="1"/>
        </w:rPr>
        <w:t>if the "technology is bad" message gets incorporated into too many of our daily decisions</w:t>
      </w:r>
      <w:r w:rsidRPr="00814D98">
        <w:rPr>
          <w:b/>
          <w:highlight w:val="yellow"/>
          <w:u w:val="single"/>
        </w:rPr>
        <w:t>,</w:t>
      </w:r>
      <w:r w:rsidRPr="00814D98">
        <w:rPr>
          <w:highlight w:val="yellow"/>
          <w:u w:val="single"/>
        </w:rPr>
        <w:t xml:space="preserve"> we </w:t>
      </w:r>
      <w:r w:rsidRPr="00F3786B">
        <w:rPr>
          <w:u w:val="single"/>
        </w:rPr>
        <w:t xml:space="preserve">can </w:t>
      </w:r>
      <w:r w:rsidRPr="00814D98">
        <w:rPr>
          <w:highlight w:val="yellow"/>
          <w:u w:val="single"/>
        </w:rPr>
        <w:t>turn</w:t>
      </w:r>
      <w:r w:rsidRPr="00F3786B">
        <w:rPr>
          <w:u w:val="single"/>
        </w:rPr>
        <w:t xml:space="preserve"> from </w:t>
      </w:r>
      <w:r w:rsidRPr="00814D98">
        <w:rPr>
          <w:highlight w:val="yellow"/>
          <w:u w:val="single"/>
        </w:rPr>
        <w:t>our bright future into something</w:t>
      </w:r>
      <w:r w:rsidRPr="00F3786B">
        <w:rPr>
          <w:u w:val="single"/>
        </w:rPr>
        <w:t xml:space="preserve"> </w:t>
      </w:r>
      <w:r w:rsidRPr="00814D98">
        <w:rPr>
          <w:highlight w:val="yellow"/>
          <w:u w:val="single"/>
        </w:rPr>
        <w:t>else</w:t>
      </w:r>
      <w:r w:rsidRPr="00F3786B">
        <w:rPr>
          <w:sz w:val="10"/>
        </w:rPr>
        <w:t xml:space="preserve">. The difference is that this time </w:t>
      </w:r>
      <w:r w:rsidRPr="00F3786B">
        <w:rPr>
          <w:u w:val="single"/>
        </w:rPr>
        <w:t>the stakes are much higher</w:t>
      </w:r>
      <w:r w:rsidRPr="00F3786B">
        <w:rPr>
          <w:sz w:val="10"/>
        </w:rPr>
        <w:t xml:space="preserve"> than they were in fifteenth century China. </w:t>
      </w:r>
      <w:r w:rsidRPr="00814D98">
        <w:rPr>
          <w:highlight w:val="yellow"/>
          <w:u w:val="single"/>
        </w:rPr>
        <w:t>If we,</w:t>
      </w:r>
      <w:r w:rsidRPr="00F3786B">
        <w:rPr>
          <w:sz w:val="10"/>
        </w:rPr>
        <w:t xml:space="preserve"> in the developed nations, </w:t>
      </w:r>
      <w:r w:rsidRPr="00814D98">
        <w:rPr>
          <w:highlight w:val="yellow"/>
          <w:u w:val="single"/>
        </w:rPr>
        <w:t xml:space="preserve">make the wrong choices, we </w:t>
      </w:r>
      <w:r w:rsidRPr="00814D98">
        <w:rPr>
          <w:highlight w:val="yellow"/>
          <w:u w:val="single"/>
          <w:bdr w:val="single" w:sz="4" w:space="0" w:color="auto" w:frame="1"/>
        </w:rPr>
        <w:t>doom all of humanity</w:t>
      </w:r>
      <w:r w:rsidRPr="00F3786B">
        <w:rPr>
          <w:u w:val="single"/>
        </w:rPr>
        <w:t xml:space="preserve"> by our folly</w:t>
      </w:r>
      <w:r w:rsidRPr="00F3786B">
        <w:rPr>
          <w:sz w:val="10"/>
        </w:rPr>
        <w:t>. It is not just that we miss the potential bright future</w:t>
      </w:r>
      <w:r w:rsidRPr="00F3786B">
        <w:rPr>
          <w:u w:val="single"/>
        </w:rPr>
        <w:t xml:space="preserve">, we miss the chance to avoid the combined human population growth and resources exhaustion disaster coming at us like a runaway train. </w:t>
      </w:r>
      <w:r w:rsidRPr="00814D98">
        <w:rPr>
          <w:highlight w:val="yellow"/>
          <w:u w:val="single"/>
        </w:rPr>
        <w:t>Tech</w:t>
      </w:r>
      <w:r w:rsidRPr="00F3786B">
        <w:rPr>
          <w:u w:val="single"/>
        </w:rPr>
        <w:t xml:space="preserve">nology </w:t>
      </w:r>
      <w:r w:rsidRPr="00814D98">
        <w:rPr>
          <w:highlight w:val="yellow"/>
          <w:u w:val="single"/>
        </w:rPr>
        <w:t xml:space="preserve">is the </w:t>
      </w:r>
      <w:r w:rsidRPr="00814D98">
        <w:rPr>
          <w:rStyle w:val="Emphasis"/>
          <w:highlight w:val="yellow"/>
        </w:rPr>
        <w:t>only way</w:t>
      </w:r>
      <w:r w:rsidRPr="00F3786B">
        <w:rPr>
          <w:u w:val="single"/>
        </w:rPr>
        <w:t xml:space="preserve"> </w:t>
      </w:r>
      <w:r w:rsidRPr="00814D98">
        <w:rPr>
          <w:highlight w:val="yellow"/>
          <w:u w:val="single"/>
        </w:rPr>
        <w:t>to prevent that train wreck</w:t>
      </w:r>
      <w:r w:rsidRPr="00F3786B">
        <w:rPr>
          <w:sz w:val="10"/>
        </w:rPr>
        <w:t xml:space="preserve">. </w:t>
      </w:r>
      <w:r w:rsidRPr="00F3786B">
        <w:rPr>
          <w:u w:val="single"/>
        </w:rPr>
        <w:t>We can hear the siren's call of anti-technology, come back to nature and let the train run us down in a bloody mess, or we can try our best to use technology wisely and win free to make a better life for everyone.</w:t>
      </w:r>
    </w:p>
    <w:p w:rsidR="007C2EFC" w:rsidRPr="00F3786B" w:rsidRDefault="007C2EFC" w:rsidP="007C2EFC">
      <w:pPr>
        <w:pStyle w:val="Heading4"/>
      </w:pPr>
      <w:r w:rsidRPr="00F3786B">
        <w:lastRenderedPageBreak/>
        <w:t>Standing reserve is good</w:t>
      </w:r>
    </w:p>
    <w:p w:rsidR="007C2EFC" w:rsidRPr="00F3786B" w:rsidRDefault="007C2EFC" w:rsidP="007C2EFC">
      <w:pPr>
        <w:rPr>
          <w:sz w:val="16"/>
        </w:rPr>
      </w:pPr>
      <w:r w:rsidRPr="00F3786B">
        <w:rPr>
          <w:b/>
          <w:sz w:val="16"/>
        </w:rPr>
        <w:t>Bostrom 3</w:t>
      </w:r>
      <w:r w:rsidRPr="00F3786B">
        <w:rPr>
          <w:sz w:val="16"/>
        </w:rPr>
        <w:t xml:space="preserve"> PhD from the London School of Economics  (Nick, 2003, “Transhumanism FAQ”, http://www.paulbroman.com/myspace/Transhumanism_FAQ.txt) \</w:t>
      </w:r>
    </w:p>
    <w:p w:rsidR="007C2EFC" w:rsidRPr="00F3786B" w:rsidRDefault="007C2EFC" w:rsidP="007C2EFC">
      <w:pPr>
        <w:rPr>
          <w:sz w:val="16"/>
        </w:rPr>
      </w:pPr>
    </w:p>
    <w:p w:rsidR="007C2EFC" w:rsidRDefault="007C2EFC" w:rsidP="007C2EFC">
      <w:pPr>
        <w:rPr>
          <w:highlight w:val="yellow"/>
          <w:u w:val="single"/>
        </w:rPr>
      </w:pPr>
      <w:r w:rsidRPr="00F3786B">
        <w:rPr>
          <w:u w:val="single"/>
        </w:rPr>
        <w:t xml:space="preserve">Population increase is an issue we </w:t>
      </w:r>
      <w:r w:rsidRPr="00F3786B">
        <w:rPr>
          <w:sz w:val="16"/>
        </w:rPr>
        <w:t xml:space="preserve">would </w:t>
      </w:r>
      <w:r w:rsidRPr="00F3786B">
        <w:rPr>
          <w:u w:val="single"/>
        </w:rPr>
        <w:t>ultimately have to come to grips with</w:t>
      </w:r>
      <w:r w:rsidRPr="00F3786B">
        <w:rPr>
          <w:sz w:val="16"/>
        </w:rPr>
        <w:t xml:space="preserve"> even if healthy life-extension were not to happen. </w:t>
      </w:r>
      <w:r w:rsidRPr="00F3786B">
        <w:rPr>
          <w:u w:val="single"/>
        </w:rPr>
        <w:t>Leaving people to die is</w:t>
      </w:r>
      <w:r w:rsidRPr="00F3786B">
        <w:rPr>
          <w:sz w:val="16"/>
        </w:rPr>
        <w:t xml:space="preserve"> an </w:t>
      </w:r>
      <w:r w:rsidRPr="00F3786B">
        <w:rPr>
          <w:u w:val="single"/>
        </w:rPr>
        <w:t>unacceptable</w:t>
      </w:r>
      <w:r w:rsidRPr="00F3786B">
        <w:rPr>
          <w:sz w:val="16"/>
        </w:rPr>
        <w:t xml:space="preserve"> solution. </w:t>
      </w:r>
      <w:r w:rsidRPr="00F3786B">
        <w:rPr>
          <w:u w:val="single"/>
        </w:rPr>
        <w:t>A large population</w:t>
      </w:r>
      <w:r w:rsidRPr="00F3786B">
        <w:rPr>
          <w:sz w:val="16"/>
        </w:rPr>
        <w:t xml:space="preserve"> should not be viewed simply as a problem. Another way of looking at the same fact is that it </w:t>
      </w:r>
      <w:r w:rsidRPr="00F3786B">
        <w:rPr>
          <w:u w:val="single"/>
        </w:rPr>
        <w:t>means that many persons now enjoy lives that would not have been lived if the population had been smaller</w:t>
      </w:r>
      <w:r w:rsidRPr="00F3786B">
        <w:rPr>
          <w:sz w:val="16"/>
        </w:rPr>
        <w:t xml:space="preserve">. One could ask those who complain about overpopulation exactly which people’s lives they would have preferred should not have been led. Would it really have been better if billions of the world’s people had never existed and if there had been no other people in their place? Of course, this is not to deny that too-rapid population growth can cause crowding, poverty, and the depletion of natural resources. In this sense there can be real problems that need to be tackled. </w:t>
      </w:r>
      <w:r w:rsidRPr="00F3786B">
        <w:rPr>
          <w:u w:val="single"/>
        </w:rPr>
        <w:t>How many people the Earth can sustain at a comfortable standard of living is a function of technological development</w:t>
      </w:r>
      <w:r w:rsidRPr="00F3786B">
        <w:rPr>
          <w:sz w:val="16"/>
        </w:rPr>
        <w:t xml:space="preserve"> (as well as of how resources are distributed). </w:t>
      </w:r>
      <w:r w:rsidRPr="00814D98">
        <w:rPr>
          <w:highlight w:val="yellow"/>
          <w:u w:val="single"/>
        </w:rPr>
        <w:t>New technologies</w:t>
      </w:r>
      <w:r w:rsidRPr="00F3786B">
        <w:rPr>
          <w:u w:val="single"/>
        </w:rPr>
        <w:t>,</w:t>
      </w:r>
      <w:r w:rsidRPr="00F3786B">
        <w:rPr>
          <w:sz w:val="16"/>
        </w:rPr>
        <w:t xml:space="preserve"> from simple improvements in irrigation and management, to better mining techniques and more efficient power generation machinery, to genetically engineered crops, </w:t>
      </w:r>
      <w:r w:rsidRPr="00F3786B">
        <w:rPr>
          <w:u w:val="single"/>
        </w:rPr>
        <w:t xml:space="preserve">can </w:t>
      </w:r>
      <w:r w:rsidRPr="00814D98">
        <w:rPr>
          <w:highlight w:val="yellow"/>
          <w:u w:val="single"/>
        </w:rPr>
        <w:t xml:space="preserve">continue to improve world resource and food output, while </w:t>
      </w:r>
      <w:r w:rsidRPr="00F3786B">
        <w:rPr>
          <w:u w:val="single"/>
        </w:rPr>
        <w:t xml:space="preserve">at the same time </w:t>
      </w:r>
      <w:r w:rsidRPr="00814D98">
        <w:rPr>
          <w:highlight w:val="yellow"/>
          <w:u w:val="single"/>
        </w:rPr>
        <w:t>reducing environmental impact and</w:t>
      </w:r>
      <w:r w:rsidRPr="00F3786B">
        <w:rPr>
          <w:u w:val="single"/>
        </w:rPr>
        <w:t xml:space="preserve"> animal </w:t>
      </w:r>
      <w:r w:rsidRPr="00814D98">
        <w:rPr>
          <w:highlight w:val="yellow"/>
          <w:u w:val="single"/>
        </w:rPr>
        <w:t>suffering</w:t>
      </w:r>
      <w:r w:rsidRPr="00F3786B">
        <w:rPr>
          <w:sz w:val="16"/>
        </w:rPr>
        <w:t xml:space="preserve">. Environmentalists are right to insist that </w:t>
      </w:r>
      <w:r w:rsidRPr="00F3786B">
        <w:rPr>
          <w:u w:val="single"/>
        </w:rPr>
        <w:t>the status quo is unsustainable.</w:t>
      </w:r>
      <w:r w:rsidRPr="00F3786B">
        <w:rPr>
          <w:sz w:val="16"/>
        </w:rPr>
        <w:t xml:space="preserve"> As a matter of physical necessity, things cannot stay as they are today indefinitely, or even for very long. If we continue to use up resources at the current pace, without finding more resources or learning how to use novel kinds of resources, then </w:t>
      </w:r>
      <w:r w:rsidRPr="00814D98">
        <w:rPr>
          <w:highlight w:val="yellow"/>
          <w:u w:val="single"/>
        </w:rPr>
        <w:t>we will run into serious shortages</w:t>
      </w:r>
      <w:r w:rsidRPr="00F3786B">
        <w:rPr>
          <w:u w:val="single"/>
        </w:rPr>
        <w:t xml:space="preserve"> sometime around the middle of this century. The deep greens have an answer to this: they suggest we turn back the clock</w:t>
      </w:r>
      <w:r w:rsidRPr="00F3786B">
        <w:rPr>
          <w:sz w:val="16"/>
        </w:rPr>
        <w:t xml:space="preserve"> and return to an idyllic pre-industrial age </w:t>
      </w:r>
      <w:r w:rsidRPr="00F3786B">
        <w:rPr>
          <w:u w:val="single"/>
        </w:rPr>
        <w:t xml:space="preserve">to live in sustainable harmony with nature. </w:t>
      </w:r>
      <w:r w:rsidRPr="00F3786B">
        <w:rPr>
          <w:sz w:val="16"/>
        </w:rPr>
        <w:t xml:space="preserve">The problem with this view is that </w:t>
      </w:r>
      <w:r w:rsidRPr="00814D98">
        <w:rPr>
          <w:highlight w:val="yellow"/>
          <w:u w:val="single"/>
        </w:rPr>
        <w:t>the pre-industrial age was</w:t>
      </w:r>
      <w:r w:rsidRPr="00F3786B">
        <w:rPr>
          <w:u w:val="single"/>
        </w:rPr>
        <w:t xml:space="preserve"> anything but idyllic. It was a life of </w:t>
      </w:r>
      <w:r w:rsidRPr="00814D98">
        <w:rPr>
          <w:highlight w:val="yellow"/>
          <w:u w:val="single"/>
        </w:rPr>
        <w:t>poverty, misery, disease</w:t>
      </w:r>
      <w:r w:rsidRPr="00F3786B">
        <w:rPr>
          <w:u w:val="single"/>
        </w:rPr>
        <w:t xml:space="preserve">, heavy manual </w:t>
      </w:r>
      <w:r w:rsidRPr="00814D98">
        <w:rPr>
          <w:highlight w:val="yellow"/>
          <w:u w:val="single"/>
        </w:rPr>
        <w:t>toil</w:t>
      </w:r>
      <w:r w:rsidRPr="00F3786B">
        <w:rPr>
          <w:u w:val="single"/>
        </w:rPr>
        <w:t xml:space="preserve"> from dawn to dusk, superstitious fears, and cultural parochialism. Nor was it environmentally sound – as witness the deforestation of England and the Mediterranean</w:t>
      </w:r>
      <w:r w:rsidRPr="00F3786B">
        <w:rPr>
          <w:sz w:val="16"/>
        </w:rPr>
        <w:t xml:space="preserve"> region, </w:t>
      </w:r>
      <w:r w:rsidRPr="00F3786B">
        <w:rPr>
          <w:u w:val="single"/>
        </w:rPr>
        <w:t>desertification of large parts of the middle east, soil depletion by the Anasazi</w:t>
      </w:r>
      <w:r w:rsidRPr="00F3786B">
        <w:rPr>
          <w:sz w:val="16"/>
        </w:rPr>
        <w:t xml:space="preserve"> in the Glen Canyon area, </w:t>
      </w:r>
      <w:r w:rsidRPr="00F3786B">
        <w:rPr>
          <w:u w:val="single"/>
        </w:rPr>
        <w:t>destruction of farm land in ancient Mesopotamia</w:t>
      </w:r>
      <w:r w:rsidRPr="00F3786B">
        <w:rPr>
          <w:sz w:val="16"/>
        </w:rPr>
        <w:t xml:space="preserve"> through the accumulation of mineral salts from irrigation, </w:t>
      </w:r>
      <w:r w:rsidRPr="00F3786B">
        <w:rPr>
          <w:u w:val="single"/>
        </w:rPr>
        <w:t>deforestation and consequent soil erosion by the ancient Mexican Mayas, overhunting of big game almost everywhere, and the extinction of</w:t>
      </w:r>
      <w:r w:rsidRPr="00F3786B">
        <w:rPr>
          <w:sz w:val="16"/>
        </w:rPr>
        <w:t xml:space="preserve"> the dodo and other </w:t>
      </w:r>
      <w:r w:rsidRPr="00F3786B">
        <w:rPr>
          <w:u w:val="single"/>
        </w:rPr>
        <w:t>big featherless birds</w:t>
      </w:r>
      <w:r w:rsidRPr="00F3786B">
        <w:rPr>
          <w:sz w:val="16"/>
        </w:rPr>
        <w:t xml:space="preserve"> in the South Pacific. Furthermore, </w:t>
      </w:r>
      <w:r w:rsidRPr="00814D98">
        <w:rPr>
          <w:highlight w:val="yellow"/>
          <w:u w:val="single"/>
        </w:rPr>
        <w:t xml:space="preserve">it is hard to see how more than a few hundred million people </w:t>
      </w:r>
    </w:p>
    <w:p w:rsidR="007C2EFC" w:rsidRDefault="007C2EFC" w:rsidP="007C2EFC">
      <w:pPr>
        <w:rPr>
          <w:highlight w:val="yellow"/>
          <w:u w:val="single"/>
        </w:rPr>
      </w:pPr>
    </w:p>
    <w:p w:rsidR="007C2EFC" w:rsidRDefault="007C2EFC" w:rsidP="007C2EFC">
      <w:pPr>
        <w:rPr>
          <w:sz w:val="16"/>
        </w:rPr>
      </w:pPr>
      <w:r w:rsidRPr="00814D98">
        <w:rPr>
          <w:highlight w:val="yellow"/>
          <w:u w:val="single"/>
        </w:rPr>
        <w:t>could be maintained at a reasonable standard of living with pre-industrial</w:t>
      </w:r>
      <w:r w:rsidRPr="00F3786B">
        <w:rPr>
          <w:u w:val="single"/>
        </w:rPr>
        <w:t xml:space="preserve"> production </w:t>
      </w:r>
      <w:r w:rsidRPr="00814D98">
        <w:rPr>
          <w:highlight w:val="yellow"/>
          <w:u w:val="single"/>
        </w:rPr>
        <w:t>methods</w:t>
      </w:r>
      <w:r w:rsidRPr="00F3786B">
        <w:rPr>
          <w:u w:val="single"/>
        </w:rPr>
        <w:t>, so some ninety percent of the world population would somehow have to vanish in order to facilitate this</w:t>
      </w:r>
      <w:r w:rsidRPr="00F3786B">
        <w:rPr>
          <w:sz w:val="16"/>
        </w:rPr>
        <w:t xml:space="preserve"> nostalgic return. </w:t>
      </w:r>
      <w:r w:rsidRPr="00814D98">
        <w:rPr>
          <w:highlight w:val="yellow"/>
          <w:u w:val="single"/>
        </w:rPr>
        <w:t>Transhumanists propose a much more realistic alternative:</w:t>
      </w:r>
      <w:r w:rsidRPr="00F3786B">
        <w:rPr>
          <w:sz w:val="16"/>
        </w:rPr>
        <w:t xml:space="preserve"> </w:t>
      </w:r>
      <w:r w:rsidRPr="00814D98">
        <w:rPr>
          <w:highlight w:val="yellow"/>
          <w:u w:val="single"/>
        </w:rPr>
        <w:t>not to retreat to an imagined past, but to press ahead as intelligently as we can</w:t>
      </w:r>
      <w:r w:rsidRPr="00F3786B">
        <w:rPr>
          <w:u w:val="single"/>
        </w:rPr>
        <w:t>. The environmental problems that technology creates are problems of intermediary, inefficient technology</w:t>
      </w:r>
      <w:r w:rsidRPr="00F3786B">
        <w:rPr>
          <w:sz w:val="16"/>
        </w:rPr>
        <w:t xml:space="preserve">, of placing insufficient political priority on environmental protection </w:t>
      </w:r>
      <w:r w:rsidRPr="00F3786B">
        <w:rPr>
          <w:u w:val="single"/>
        </w:rPr>
        <w:t xml:space="preserve">as well as of a lack of ecological knowledge. Technologically less advanced industries in the former Soviet-bloc pollute much more than do their advanced Western counterparts. High-tech industry is typically relatively benign. Once we develop molecular nanotechnology, we will not only have clean and efficient manufacturing of almost any commodity, but we will also be able to clean up much of the mess created by today’s crude fabrication methods. </w:t>
      </w:r>
      <w:r w:rsidRPr="00814D98">
        <w:rPr>
          <w:highlight w:val="yellow"/>
          <w:u w:val="single"/>
        </w:rPr>
        <w:t>This would set a standard for a clean environment that today’s traditional environmentalists could scarcely dream of</w:t>
      </w:r>
      <w:r w:rsidRPr="00814D98">
        <w:rPr>
          <w:sz w:val="16"/>
          <w:highlight w:val="yellow"/>
        </w:rPr>
        <w:t>.</w:t>
      </w:r>
    </w:p>
    <w:p w:rsidR="007C2EFC" w:rsidRDefault="007C2EFC" w:rsidP="007C2EFC">
      <w:pPr>
        <w:rPr>
          <w:sz w:val="16"/>
        </w:rPr>
      </w:pPr>
    </w:p>
    <w:p w:rsidR="007C2EFC" w:rsidRDefault="007C2EFC" w:rsidP="007C2EFC">
      <w:pPr>
        <w:rPr>
          <w:sz w:val="14"/>
        </w:rPr>
      </w:pPr>
    </w:p>
    <w:p w:rsidR="007C2EFC" w:rsidRDefault="007C2EFC" w:rsidP="007C2EFC">
      <w:pPr>
        <w:pStyle w:val="Heading2"/>
      </w:pPr>
      <w:r>
        <w:lastRenderedPageBreak/>
        <w:t>T</w:t>
      </w:r>
      <w:bookmarkStart w:id="0" w:name="_GoBack"/>
      <w:bookmarkEnd w:id="0"/>
    </w:p>
    <w:p w:rsidR="007C2EFC" w:rsidRPr="00E376EB" w:rsidRDefault="007C2EFC" w:rsidP="007C2EFC">
      <w:pPr>
        <w:pStyle w:val="Heading3"/>
      </w:pPr>
      <w:r>
        <w:lastRenderedPageBreak/>
        <w:t>1ar</w:t>
      </w:r>
    </w:p>
    <w:p w:rsidR="007C2EFC" w:rsidRPr="00E376EB" w:rsidRDefault="007C2EFC" w:rsidP="007C2EFC">
      <w:pPr>
        <w:pStyle w:val="Heading4"/>
      </w:pPr>
      <w:r>
        <w:t xml:space="preserve">Not zero sum </w:t>
      </w:r>
    </w:p>
    <w:p w:rsidR="007C2EFC" w:rsidRPr="00E376EB" w:rsidRDefault="007C2EFC" w:rsidP="007C2EFC">
      <w:r w:rsidRPr="00E376EB">
        <w:t xml:space="preserve">Alan W. </w:t>
      </w:r>
      <w:r w:rsidRPr="00E376EB">
        <w:rPr>
          <w:b/>
          <w:bCs/>
          <w:sz w:val="26"/>
        </w:rPr>
        <w:t>Dowd</w:t>
      </w:r>
      <w:r w:rsidRPr="00E376EB">
        <w:t xml:space="preserve">, writer on National Defense, Foreign Policy, and International Security, Winter-Spring </w:t>
      </w:r>
      <w:r w:rsidRPr="00E376EB">
        <w:rPr>
          <w:b/>
          <w:bCs/>
          <w:sz w:val="26"/>
        </w:rPr>
        <w:t>2013</w:t>
      </w:r>
      <w:r w:rsidRPr="00E376EB">
        <w:t>, “Drone Wars: Risks and Warnings,” Strategic Studies Institute, http://www.strategicstudiesinstitute.army.mil/pubs/parameters/Issues/WinterSpring_2013/1_Article_Dowd.pdf</w:t>
      </w:r>
    </w:p>
    <w:p w:rsidR="007C2EFC" w:rsidRPr="00E376EB" w:rsidRDefault="007C2EFC" w:rsidP="007C2EFC">
      <w:pPr>
        <w:rPr>
          <w:sz w:val="16"/>
        </w:rPr>
      </w:pPr>
      <w:r w:rsidRPr="00E376EB">
        <w:rPr>
          <w:sz w:val="16"/>
        </w:rPr>
        <w:t xml:space="preserve">As Michael Ignatieff asked in 2000, years before the drone war began, “If war becomes unreal to the citizens of modern democracies, will they care enough to restrain and control the violence exercised in their name . . . if they and their sons and daughters are spared the hazards of combat?”29 That question is directly linked to policymakers in the drone age. The risks policymakers take with UCAVs are greater because the accountability is less than with manned aircraft. After all, the loss of a drone is the loss of nothing more than metal. “More willing to lose is more willing to use,” as Daniel Haulman of the Air Force Historical Research Agency puts it.30 Yet </w:t>
      </w:r>
      <w:r w:rsidRPr="00E376EB">
        <w:rPr>
          <w:bCs/>
          <w:highlight w:val="yellow"/>
          <w:u w:val="single"/>
        </w:rPr>
        <w:t>as</w:t>
      </w:r>
      <w:r w:rsidRPr="00E376EB">
        <w:rPr>
          <w:bCs/>
          <w:u w:val="single"/>
        </w:rPr>
        <w:t xml:space="preserve"> America’s</w:t>
      </w:r>
      <w:r w:rsidRPr="00E376EB">
        <w:rPr>
          <w:sz w:val="16"/>
        </w:rPr>
        <w:t xml:space="preserve"> deepening </w:t>
      </w:r>
      <w:r w:rsidRPr="00E376EB">
        <w:rPr>
          <w:bCs/>
          <w:u w:val="single"/>
        </w:rPr>
        <w:t xml:space="preserve">involvement in </w:t>
      </w:r>
      <w:r w:rsidRPr="00E376EB">
        <w:rPr>
          <w:bCs/>
          <w:highlight w:val="yellow"/>
          <w:u w:val="single"/>
        </w:rPr>
        <w:t>Yemen</w:t>
      </w:r>
      <w:r w:rsidRPr="00E376EB">
        <w:rPr>
          <w:sz w:val="16"/>
          <w:highlight w:val="yellow"/>
        </w:rPr>
        <w:t xml:space="preserve"> </w:t>
      </w:r>
      <w:r w:rsidRPr="00E376EB">
        <w:rPr>
          <w:bCs/>
          <w:highlight w:val="yellow"/>
          <w:u w:val="single"/>
        </w:rPr>
        <w:t>underscores, drones</w:t>
      </w:r>
      <w:r w:rsidRPr="00E376EB">
        <w:rPr>
          <w:sz w:val="16"/>
        </w:rPr>
        <w:t xml:space="preserve"> may actually </w:t>
      </w:r>
      <w:r w:rsidRPr="00E376EB">
        <w:rPr>
          <w:bCs/>
          <w:highlight w:val="yellow"/>
          <w:u w:val="single"/>
        </w:rPr>
        <w:t xml:space="preserve">make boots-on-the-ground intervention </w:t>
      </w:r>
      <w:r w:rsidRPr="00E376EB">
        <w:rPr>
          <w:rStyle w:val="Emphasis"/>
          <w:highlight w:val="yellow"/>
        </w:rPr>
        <w:t>more likely</w:t>
      </w:r>
      <w:r w:rsidRPr="00E376EB">
        <w:rPr>
          <w:sz w:val="16"/>
          <w:highlight w:val="yellow"/>
        </w:rPr>
        <w:t xml:space="preserve">. </w:t>
      </w:r>
      <w:r w:rsidRPr="00E376EB">
        <w:rPr>
          <w:bCs/>
          <w:highlight w:val="yellow"/>
          <w:u w:val="single"/>
        </w:rPr>
        <w:t>To identify</w:t>
      </w:r>
      <w:r w:rsidRPr="00E376EB">
        <w:rPr>
          <w:sz w:val="16"/>
        </w:rPr>
        <w:t xml:space="preserve"> new </w:t>
      </w:r>
      <w:r w:rsidRPr="00E376EB">
        <w:rPr>
          <w:bCs/>
          <w:highlight w:val="yellow"/>
          <w:u w:val="single"/>
        </w:rPr>
        <w:t>targets</w:t>
      </w:r>
      <w:r w:rsidRPr="00E376EB">
        <w:rPr>
          <w:bCs/>
          <w:u w:val="single"/>
        </w:rPr>
        <w:t xml:space="preserve"> </w:t>
      </w:r>
      <w:r w:rsidRPr="00E376EB">
        <w:rPr>
          <w:sz w:val="16"/>
        </w:rPr>
        <w:t xml:space="preserve">and authenticate existing targets for the drone war, </w:t>
      </w:r>
      <w:r w:rsidRPr="00E376EB">
        <w:rPr>
          <w:bCs/>
          <w:highlight w:val="yellow"/>
          <w:u w:val="single"/>
        </w:rPr>
        <w:t>Washington</w:t>
      </w:r>
      <w:r w:rsidRPr="00E376EB">
        <w:rPr>
          <w:bCs/>
          <w:u w:val="single"/>
        </w:rPr>
        <w:t xml:space="preserve"> has quietly </w:t>
      </w:r>
      <w:r w:rsidRPr="00E376EB">
        <w:rPr>
          <w:rStyle w:val="Emphasis"/>
          <w:highlight w:val="yellow"/>
        </w:rPr>
        <w:t>sent</w:t>
      </w:r>
      <w:r w:rsidRPr="00E376EB">
        <w:rPr>
          <w:bCs/>
          <w:u w:val="single"/>
        </w:rPr>
        <w:t xml:space="preserve"> US </w:t>
      </w:r>
      <w:r w:rsidRPr="00E376EB">
        <w:rPr>
          <w:rStyle w:val="Emphasis"/>
          <w:highlight w:val="yellow"/>
        </w:rPr>
        <w:t>troops</w:t>
      </w:r>
      <w:r w:rsidRPr="00E376EB">
        <w:rPr>
          <w:bCs/>
          <w:u w:val="single"/>
        </w:rPr>
        <w:t xml:space="preserve"> into Yemen</w:t>
      </w:r>
      <w:r w:rsidRPr="00E376EB">
        <w:rPr>
          <w:sz w:val="16"/>
        </w:rPr>
        <w:t xml:space="preserve">. According to unnamed military officials, </w:t>
      </w:r>
      <w:r w:rsidRPr="00E376EB">
        <w:rPr>
          <w:bCs/>
          <w:u w:val="single"/>
        </w:rPr>
        <w:t>the contingent of American troops is growing</w:t>
      </w:r>
      <w:r w:rsidRPr="00E376EB">
        <w:rPr>
          <w:sz w:val="16"/>
        </w:rPr>
        <w:t>.</w:t>
      </w:r>
      <w:r w:rsidRPr="00E376EB">
        <w:rPr>
          <w:bCs/>
          <w:u w:val="single"/>
        </w:rPr>
        <w:t xml:space="preserve">31 As </w:t>
      </w:r>
      <w:r w:rsidRPr="00E376EB">
        <w:rPr>
          <w:bCs/>
          <w:highlight w:val="yellow"/>
          <w:u w:val="single"/>
        </w:rPr>
        <w:t>the troops</w:t>
      </w:r>
      <w:r w:rsidRPr="00E376EB">
        <w:rPr>
          <w:bCs/>
          <w:u w:val="single"/>
        </w:rPr>
        <w:t xml:space="preserve"> identify targets, they </w:t>
      </w:r>
      <w:r w:rsidRPr="00E376EB">
        <w:rPr>
          <w:bCs/>
          <w:highlight w:val="yellow"/>
          <w:u w:val="single"/>
        </w:rPr>
        <w:t>become targets</w:t>
      </w:r>
      <w:r w:rsidRPr="00E376EB">
        <w:rPr>
          <w:sz w:val="16"/>
        </w:rPr>
        <w:t xml:space="preserve">. Thus, </w:t>
      </w:r>
      <w:r w:rsidRPr="00E376EB">
        <w:rPr>
          <w:bCs/>
          <w:u w:val="single"/>
        </w:rPr>
        <w:t xml:space="preserve">far from preventing more direct and riskier forms of military engagement, </w:t>
      </w:r>
      <w:r w:rsidRPr="00E376EB">
        <w:rPr>
          <w:rStyle w:val="Emphasis"/>
          <w:highlight w:val="yellow"/>
        </w:rPr>
        <w:t>drones are encouraging such engagement</w:t>
      </w:r>
      <w:r w:rsidRPr="00E376EB">
        <w:rPr>
          <w:sz w:val="16"/>
          <w:highlight w:val="yellow"/>
        </w:rPr>
        <w:t>—</w:t>
      </w:r>
      <w:r w:rsidRPr="00E376EB">
        <w:rPr>
          <w:bCs/>
          <w:highlight w:val="yellow"/>
          <w:u w:val="single"/>
        </w:rPr>
        <w:t>even as</w:t>
      </w:r>
      <w:r w:rsidRPr="00E376EB">
        <w:rPr>
          <w:bCs/>
          <w:u w:val="single"/>
        </w:rPr>
        <w:t xml:space="preserve"> many of their </w:t>
      </w:r>
      <w:r w:rsidRPr="00E376EB">
        <w:rPr>
          <w:bCs/>
          <w:highlight w:val="yellow"/>
          <w:u w:val="single"/>
        </w:rPr>
        <w:t>operators</w:t>
      </w:r>
      <w:r w:rsidRPr="00E376EB">
        <w:rPr>
          <w:bCs/>
          <w:u w:val="single"/>
        </w:rPr>
        <w:t xml:space="preserve"> paradoxically </w:t>
      </w:r>
      <w:r w:rsidRPr="00E376EB">
        <w:rPr>
          <w:bCs/>
          <w:highlight w:val="yellow"/>
          <w:u w:val="single"/>
        </w:rPr>
        <w:t>carry out</w:t>
      </w:r>
      <w:r w:rsidRPr="00E376EB">
        <w:rPr>
          <w:bCs/>
          <w:u w:val="single"/>
        </w:rPr>
        <w:t xml:space="preserve"> their lethal </w:t>
      </w:r>
      <w:r w:rsidRPr="00E376EB">
        <w:rPr>
          <w:bCs/>
          <w:highlight w:val="yellow"/>
          <w:u w:val="single"/>
        </w:rPr>
        <w:t>missions from</w:t>
      </w:r>
      <w:r w:rsidRPr="00E376EB">
        <w:rPr>
          <w:sz w:val="16"/>
        </w:rPr>
        <w:t xml:space="preserve"> the safety of </w:t>
      </w:r>
      <w:r w:rsidRPr="00E376EB">
        <w:rPr>
          <w:bCs/>
          <w:highlight w:val="yellow"/>
          <w:u w:val="single"/>
        </w:rPr>
        <w:t>bases</w:t>
      </w:r>
      <w:r w:rsidRPr="00E376EB">
        <w:rPr>
          <w:sz w:val="16"/>
        </w:rPr>
        <w:t xml:space="preserve"> in Nevada or New Mexico</w:t>
      </w:r>
    </w:p>
    <w:p w:rsidR="007C2EFC" w:rsidRPr="00E376EB" w:rsidRDefault="007C2EFC" w:rsidP="007C2EFC">
      <w:pPr>
        <w:pStyle w:val="Heading4"/>
      </w:pPr>
      <w:r w:rsidRPr="00E376EB">
        <w:t>Tradeoff already happened – there is a preference against drones now</w:t>
      </w:r>
    </w:p>
    <w:p w:rsidR="007C2EFC" w:rsidRPr="00E376EB" w:rsidRDefault="007C2EFC" w:rsidP="007C2EFC">
      <w:r w:rsidRPr="00E376EB">
        <w:t xml:space="preserve">Naureen </w:t>
      </w:r>
      <w:r w:rsidRPr="00E376EB">
        <w:rPr>
          <w:b/>
          <w:bCs/>
          <w:sz w:val="26"/>
        </w:rPr>
        <w:t>Shah et al</w:t>
      </w:r>
      <w:r w:rsidRPr="00E376EB">
        <w:t xml:space="preserve">, Acting Director of the Human Rights Clinic and Associate Director of the Counterterrorism and Human Rights Project, Human Rights Institute at Columbia Law School, </w:t>
      </w:r>
      <w:r w:rsidRPr="00E376EB">
        <w:rPr>
          <w:b/>
          <w:bCs/>
          <w:sz w:val="26"/>
        </w:rPr>
        <w:t>2012</w:t>
      </w:r>
      <w:r w:rsidRPr="00E376EB">
        <w:t>, “The Civilian Impact of Drones: Unexamined Costs, Unanswered Questions,” Center for Civilians in Conflict, http://civiliansinconflict.org/uploads/files/publications/The_Civilian_Impact_of_Drones_w_cover.pdf</w:t>
      </w:r>
    </w:p>
    <w:p w:rsidR="007C2EFC" w:rsidRPr="00E376EB" w:rsidRDefault="007C2EFC" w:rsidP="007C2EFC">
      <w:pPr>
        <w:rPr>
          <w:sz w:val="16"/>
        </w:rPr>
      </w:pPr>
      <w:r w:rsidRPr="00E376EB">
        <w:rPr>
          <w:sz w:val="16"/>
        </w:rPr>
        <w:t xml:space="preserve">The </w:t>
      </w:r>
      <w:r w:rsidRPr="00E376EB">
        <w:rPr>
          <w:bCs/>
          <w:highlight w:val="yellow"/>
          <w:u w:val="single"/>
        </w:rPr>
        <w:t>Obama</w:t>
      </w:r>
      <w:r w:rsidRPr="00E376EB">
        <w:rPr>
          <w:sz w:val="16"/>
        </w:rPr>
        <w:t xml:space="preserve"> Administration </w:t>
      </w:r>
      <w:r w:rsidRPr="00E376EB">
        <w:rPr>
          <w:bCs/>
          <w:u w:val="single"/>
        </w:rPr>
        <w:t xml:space="preserve">has </w:t>
      </w:r>
      <w:r w:rsidRPr="00E376EB">
        <w:rPr>
          <w:bCs/>
          <w:highlight w:val="yellow"/>
          <w:u w:val="single"/>
        </w:rPr>
        <w:t>recognized</w:t>
      </w:r>
      <w:r w:rsidRPr="00E376EB">
        <w:rPr>
          <w:bCs/>
          <w:u w:val="single"/>
        </w:rPr>
        <w:t xml:space="preserve"> the </w:t>
      </w:r>
      <w:r w:rsidRPr="00E376EB">
        <w:rPr>
          <w:bCs/>
          <w:highlight w:val="yellow"/>
          <w:u w:val="single"/>
        </w:rPr>
        <w:t>importance of pursuing alternatives to lethal targeting</w:t>
      </w:r>
      <w:r w:rsidRPr="00E376EB">
        <w:rPr>
          <w:sz w:val="16"/>
        </w:rPr>
        <w:t xml:space="preserve">, as reflected </w:t>
      </w:r>
      <w:r w:rsidRPr="00E376EB">
        <w:rPr>
          <w:bCs/>
          <w:highlight w:val="yellow"/>
          <w:u w:val="single"/>
        </w:rPr>
        <w:t>in its</w:t>
      </w:r>
      <w:r w:rsidRPr="00E376EB">
        <w:rPr>
          <w:sz w:val="16"/>
        </w:rPr>
        <w:t xml:space="preserve"> repeatedly </w:t>
      </w:r>
      <w:r w:rsidRPr="00E376EB">
        <w:rPr>
          <w:bCs/>
          <w:u w:val="single"/>
        </w:rPr>
        <w:t xml:space="preserve">stated </w:t>
      </w:r>
      <w:r w:rsidRPr="00E376EB">
        <w:rPr>
          <w:bCs/>
          <w:highlight w:val="yellow"/>
          <w:u w:val="single"/>
        </w:rPr>
        <w:t>preference against killing</w:t>
      </w:r>
      <w:r w:rsidRPr="00E376EB">
        <w:rPr>
          <w:sz w:val="16"/>
        </w:rPr>
        <w:t xml:space="preserve"> in favor of capture operations.395 In an April 2012 speech, counterterrorism adviser John </w:t>
      </w:r>
      <w:r w:rsidRPr="00E376EB">
        <w:rPr>
          <w:bCs/>
          <w:u w:val="single"/>
        </w:rPr>
        <w:t>Brennan emphasized that the Administration prefers capture</w:t>
      </w:r>
      <w:r w:rsidRPr="00E376EB">
        <w:rPr>
          <w:sz w:val="16"/>
        </w:rPr>
        <w:t xml:space="preserve"> because it “allows us to gather valuable intelligence” and carries the potential to prosecute detainees in federal courts or military commissions.396 Moreover, Attorney General Eric Holder has described the preference for capture where feasible as—at least for US citizens—a matter of due process and legal requirement. 397 Conflictingly, in leaks, some Administration officials have noted that capture is not feasible because there is “nowhere to put them”—that in practice, there is no detention option.398 </w:t>
      </w:r>
      <w:r w:rsidRPr="00E376EB">
        <w:rPr>
          <w:bCs/>
          <w:highlight w:val="yellow"/>
          <w:u w:val="single"/>
        </w:rPr>
        <w:t>The stated US preference against lethal targeting is consonant with</w:t>
      </w:r>
      <w:r w:rsidRPr="00E376EB">
        <w:rPr>
          <w:bCs/>
          <w:u w:val="single"/>
        </w:rPr>
        <w:t xml:space="preserve"> the principle of humanity, a requirement of the </w:t>
      </w:r>
      <w:r w:rsidRPr="00E376EB">
        <w:rPr>
          <w:bCs/>
          <w:highlight w:val="yellow"/>
          <w:u w:val="single"/>
        </w:rPr>
        <w:t>laws of war</w:t>
      </w:r>
      <w:r w:rsidRPr="00E376EB">
        <w:rPr>
          <w:bCs/>
          <w:u w:val="single"/>
        </w:rPr>
        <w:t>.</w:t>
      </w:r>
      <w:r w:rsidRPr="00E376EB">
        <w:rPr>
          <w:sz w:val="16"/>
        </w:rPr>
        <w:t xml:space="preserve"> The principle of humanity does not expressly require capture attempts, but involves a “complex assessment” of whether “the precise amount of force” used causes “no more death, injury, or destruction be caused than is actually necessary for the accomplishment of a legitimate military purpose in the prevailing circumstances.”399 The aim of the principle of humanity is “to avoid error, arbitrariness, and abuse.”400 In this sense, the principle of humanity is a corollary of human rights principles that deprivation of the right to life must not be arbitrary: that </w:t>
      </w:r>
      <w:r w:rsidRPr="00E376EB">
        <w:rPr>
          <w:bCs/>
          <w:highlight w:val="yellow"/>
          <w:u w:val="single"/>
        </w:rPr>
        <w:t>there must be a valid reason for using force, and that it must not be greater than absolutely necessary</w:t>
      </w:r>
      <w:r w:rsidRPr="00E376EB">
        <w:rPr>
          <w:sz w:val="16"/>
        </w:rPr>
        <w:t>.401</w:t>
      </w:r>
    </w:p>
    <w:p w:rsidR="007C2EFC" w:rsidRPr="00CE3060" w:rsidRDefault="007C2EFC" w:rsidP="007C2EFC"/>
    <w:p w:rsidR="007C2EFC" w:rsidRDefault="007C2EFC" w:rsidP="007C2EFC">
      <w:pPr>
        <w:pStyle w:val="Heading3"/>
      </w:pPr>
      <w:r>
        <w:lastRenderedPageBreak/>
        <w:t>1ar t</w:t>
      </w:r>
    </w:p>
    <w:p w:rsidR="007C2EFC" w:rsidRPr="00E109D3" w:rsidRDefault="007C2EFC" w:rsidP="007C2EFC">
      <w:pPr>
        <w:pStyle w:val="Heading4"/>
      </w:pPr>
      <w:r>
        <w:t xml:space="preserve">--- the plan </w:t>
      </w:r>
      <w:r w:rsidRPr="000B59C8">
        <w:t>prohibit</w:t>
      </w:r>
      <w:r>
        <w:t>s</w:t>
      </w:r>
      <w:r w:rsidRPr="000B59C8">
        <w:t xml:space="preserve"> </w:t>
      </w:r>
      <w:r>
        <w:t>the President’s ability to act without judicial review</w:t>
      </w:r>
    </w:p>
    <w:p w:rsidR="007C2EFC" w:rsidRPr="00B24231" w:rsidRDefault="007C2EFC" w:rsidP="007C2EFC">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7C2EFC" w:rsidRPr="00951B9E" w:rsidRDefault="007C2EFC" w:rsidP="007C2EFC">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7C2EFC" w:rsidRPr="00951B9E" w:rsidRDefault="007C2EFC" w:rsidP="007C2EFC">
      <w:pPr>
        <w:rPr>
          <w:b/>
          <w:iCs/>
          <w:u w:val="single"/>
        </w:rPr>
      </w:pPr>
    </w:p>
    <w:p w:rsidR="007C2EFC" w:rsidRDefault="007C2EFC" w:rsidP="007C2EFC">
      <w:pPr>
        <w:pStyle w:val="Heading4"/>
      </w:pPr>
      <w:r>
        <w:t>War powers authority refers to the President’s overall power over national defense and warmaking---includes the plan</w:t>
      </w:r>
    </w:p>
    <w:p w:rsidR="007C2EFC" w:rsidRDefault="007C2EFC" w:rsidP="007C2EFC">
      <w:r w:rsidRPr="00B07E9C">
        <w:rPr>
          <w:rStyle w:val="StyleStyleBold12pt"/>
        </w:rPr>
        <w:t>Manget 91</w:t>
      </w:r>
      <w:r>
        <w:t xml:space="preserve"> Fred F, Assistant General Counsel with the CIA, "Presidential War Powers", 1991, media.nara.gov/dc-metro/rg-263/6922330/Box-10-114-7/263-a1-27-box-10-114-7.pdf</w:t>
      </w:r>
    </w:p>
    <w:p w:rsidR="007C2EFC" w:rsidRPr="00CE3060" w:rsidRDefault="007C2EFC" w:rsidP="007C2EFC">
      <w:pPr>
        <w:rPr>
          <w:sz w:val="14"/>
        </w:rPr>
      </w:pPr>
      <w:r w:rsidRPr="00921889">
        <w:rPr>
          <w:rStyle w:val="StyleBoldUnderline"/>
          <w:highlight w:val="yellow"/>
        </w:rPr>
        <w:t xml:space="preserve">The President's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A13F0F">
        <w:rPr>
          <w:rStyle w:val="StyleBoldUnderline"/>
        </w:rPr>
        <w:t xml:space="preserve">a </w:t>
      </w:r>
      <w:r w:rsidRPr="00462DCF">
        <w:rPr>
          <w:rStyle w:val="Emphasis"/>
          <w:highlight w:val="yellow"/>
        </w:rPr>
        <w:t>national defense power</w:t>
      </w:r>
      <w:r w:rsidRPr="00921889">
        <w:rPr>
          <w:rStyle w:val="StyleBoldUnderline"/>
          <w:highlight w:val="yellow"/>
        </w:rPr>
        <w:t xml:space="preserve">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war power is 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7C2EFC" w:rsidRPr="00FA7CEA" w:rsidRDefault="007C2EFC" w:rsidP="007C2EFC">
      <w:pPr>
        <w:pStyle w:val="Heading4"/>
      </w:pPr>
      <w:r>
        <w:lastRenderedPageBreak/>
        <w:t xml:space="preserve">The buck stops with the court, proves the plan creates a prohibition on executive authority when they say no </w:t>
      </w:r>
    </w:p>
    <w:p w:rsidR="007C2EFC" w:rsidRPr="00FA7CEA" w:rsidRDefault="007C2EFC" w:rsidP="007C2EFC">
      <w:r w:rsidRPr="00FA7CEA">
        <w:rPr>
          <w:rStyle w:val="StyleStyleBold12pt"/>
        </w:rPr>
        <w:t>Runsforth, 12</w:t>
      </w:r>
      <w:r w:rsidRPr="00FA7CEA">
        <w:t xml:space="preserve"> [Copyright (c) 2012 Arizona Board of Regents Arizona Journal of International and Comparative Law Fall, 2012 Arizona Journal of International and Comparative Law 29 Ariz. J. Int'l &amp; Comp. Law 623 LENGTH: 17997 words NOTE: THERE'S AN APP FOR THAT: IMPLICATIONS OF ARMED DRONE ATTACKS AND PERSONALITY STRIKES BY THE UNITED STATES AGAINST NON-CITIZENS, 2004-2012 NAME: Elinor June Rushforth* BIO: * J.D. candidate, University of Arizona, p. lexis] </w:t>
      </w:r>
    </w:p>
    <w:p w:rsidR="007C2EFC" w:rsidRPr="00FA7CEA" w:rsidRDefault="007C2EFC" w:rsidP="007C2EFC">
      <w:pPr>
        <w:rPr>
          <w:sz w:val="14"/>
        </w:rPr>
      </w:pPr>
      <w:r w:rsidRPr="00FA7CEA">
        <w:rPr>
          <w:rStyle w:val="StyleBoldUnderline"/>
          <w:highlight w:val="yellow"/>
        </w:rPr>
        <w:t xml:space="preserve">The next level of review should be a </w:t>
      </w:r>
      <w:r w:rsidRPr="00FA7CEA">
        <w:rPr>
          <w:rStyle w:val="Emphasis"/>
          <w:highlight w:val="yellow"/>
        </w:rPr>
        <w:t>statutorily created court</w:t>
      </w:r>
      <w:r w:rsidRPr="00FA7CEA">
        <w:rPr>
          <w:sz w:val="14"/>
          <w:highlight w:val="yellow"/>
        </w:rPr>
        <w:t xml:space="preserve"> </w:t>
      </w:r>
      <w:r w:rsidRPr="00FA7CEA">
        <w:rPr>
          <w:rStyle w:val="StyleBoldUnderline"/>
          <w:highlight w:val="yellow"/>
        </w:rPr>
        <w:t xml:space="preserve">that is the </w:t>
      </w:r>
      <w:r w:rsidRPr="00FA7CEA">
        <w:rPr>
          <w:rStyle w:val="Emphasis"/>
          <w:highlight w:val="yellow"/>
        </w:rPr>
        <w:t>last stop</w:t>
      </w:r>
      <w:r w:rsidRPr="00FA7CEA">
        <w:rPr>
          <w:rStyle w:val="StyleBoldUnderline"/>
          <w:highlight w:val="yellow"/>
        </w:rPr>
        <w:t xml:space="preserve"> on the</w:t>
      </w:r>
      <w:r w:rsidRPr="00FA7CEA">
        <w:rPr>
          <w:rStyle w:val="StyleBoldUnderline"/>
        </w:rPr>
        <w:t xml:space="preserve"> targeted </w:t>
      </w:r>
      <w:r w:rsidRPr="00FA7CEA">
        <w:rPr>
          <w:rStyle w:val="StyleBoldUnderline"/>
          <w:highlight w:val="yellow"/>
        </w:rPr>
        <w:t>killing process</w:t>
      </w:r>
      <w:r w:rsidRPr="00FA7CEA">
        <w:rPr>
          <w:sz w:val="14"/>
        </w:rPr>
        <w:t>. Though there may be some grumbling among judges and politicians about overextended courts and full dockets, national security concerns and the risk of lethal mistakes should outweigh reluctance to introduce an important check on targeted killing. The President, and perhaps Congress, could also be reluctant to allow courts into what they deem a core executive function. n198 Attorney General Eric Holder gave the public another piece of the Obama administration's targeted killing model when he claimed that the Constitution "guarantees due process, not judicial process" and that "due process  [*653]  takes into account the realities of combat." n199 This signals to the public that the Obama administration will remain wary of any encroachment and that the imposition of judicial process on targeted killing would be fought.</w:t>
      </w:r>
    </w:p>
    <w:p w:rsidR="007C2EFC" w:rsidRPr="00FA7CEA" w:rsidRDefault="007C2EFC" w:rsidP="007C2EFC">
      <w:pPr>
        <w:pStyle w:val="Heading4"/>
      </w:pPr>
      <w:r>
        <w:t xml:space="preserve">Contextual evidence proves our interp </w:t>
      </w:r>
    </w:p>
    <w:p w:rsidR="007C2EFC" w:rsidRPr="00FA7CEA" w:rsidRDefault="007C2EFC" w:rsidP="007C2EFC">
      <w:r w:rsidRPr="00FA7CEA">
        <w:t xml:space="preserve">Julian Davis </w:t>
      </w:r>
      <w:r w:rsidRPr="00FA7CEA">
        <w:rPr>
          <w:rStyle w:val="StyleStyleBold12pt"/>
        </w:rPr>
        <w:t>Mortenson 11</w:t>
      </w:r>
      <w:r w:rsidRPr="00FA7CEA">
        <w:t>,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7C2EFC" w:rsidRPr="00FA7CEA" w:rsidRDefault="007C2EFC" w:rsidP="007C2EFC">
      <w:pPr>
        <w:rPr>
          <w:sz w:val="16"/>
        </w:rPr>
      </w:pPr>
      <w:r w:rsidRPr="00FA7CEA">
        <w:rPr>
          <w:sz w:val="16"/>
        </w:rPr>
        <w:t xml:space="preserve">At least two of </w:t>
      </w:r>
      <w:r w:rsidRPr="00FA7CEA">
        <w:rPr>
          <w:rStyle w:val="StyleBoldUnderline"/>
          <w:highlight w:val="yellow"/>
        </w:rPr>
        <w:t>Yoo's</w:t>
      </w:r>
      <w:r w:rsidRPr="00FA7CEA">
        <w:rPr>
          <w:sz w:val="16"/>
        </w:rPr>
        <w:t xml:space="preserve"> main </w:t>
      </w:r>
      <w:r w:rsidRPr="00FA7CEA">
        <w:rPr>
          <w:rStyle w:val="StyleBoldUnderline"/>
          <w:highlight w:val="yellow"/>
        </w:rPr>
        <w:t>examples</w:t>
      </w:r>
      <w:r w:rsidRPr="00FA7CEA">
        <w:rPr>
          <w:sz w:val="16"/>
        </w:rPr>
        <w:t xml:space="preserve"> of presidential power</w:t>
      </w:r>
      <w:r w:rsidRPr="00FA7CEA">
        <w:rPr>
          <w:rStyle w:val="StyleBoldUnderline"/>
        </w:rPr>
        <w:t xml:space="preserve"> </w:t>
      </w:r>
      <w:r w:rsidRPr="00FA7CEA">
        <w:rPr>
          <w:rStyle w:val="StyleBoldUnderline"/>
          <w:highlight w:val="yellow"/>
        </w:rPr>
        <w:t>are</w:t>
      </w:r>
      <w:r w:rsidRPr="00FA7CEA">
        <w:rPr>
          <w:sz w:val="16"/>
        </w:rPr>
        <w:t xml:space="preserve"> actually </w:t>
      </w:r>
      <w:r w:rsidRPr="00FA7CEA">
        <w:rPr>
          <w:rStyle w:val="StyleBoldUnderline"/>
          <w:highlight w:val="yellow"/>
        </w:rPr>
        <w:t xml:space="preserve">instances of presidential deference to </w:t>
      </w:r>
      <w:r w:rsidRPr="00FA7CEA">
        <w:rPr>
          <w:rStyle w:val="Emphasis"/>
          <w:highlight w:val="yellow"/>
        </w:rPr>
        <w:t>statutory restrictions</w:t>
      </w:r>
      <w:r w:rsidRPr="00FA7CEA">
        <w:rPr>
          <w:rStyle w:val="StyleBoldUnderline"/>
        </w:rPr>
        <w:t xml:space="preserve"> during times of great national peril.</w:t>
      </w:r>
      <w:r w:rsidRPr="00FA7CEA">
        <w:rPr>
          <w:sz w:val="16"/>
        </w:rPr>
        <w:t xml:space="preserve"> </w:t>
      </w:r>
      <w:r w:rsidRPr="00FA7CEA">
        <w:rPr>
          <w:rStyle w:val="StyleBoldUnderline"/>
        </w:rPr>
        <w:t>The earliest is Washington's military suppression of the Whiskey Rebellion</w:t>
      </w:r>
      <w:r w:rsidRPr="00FA7CEA">
        <w:rPr>
          <w:sz w:val="16"/>
        </w:rPr>
        <w:t xml:space="preserve"> (III, pp 66-72), a domestic disturbance that Americans viewed as implicating adventurism by European powers and threatening to dismember the new nation. n60 </w:t>
      </w:r>
      <w:r w:rsidRPr="00FA7CEA">
        <w:rPr>
          <w:rStyle w:val="StyleBoldUnderline"/>
          <w:highlight w:val="yellow"/>
        </w:rPr>
        <w:t>The Calling Forth Act</w:t>
      </w:r>
      <w:r w:rsidRPr="00FA7CEA">
        <w:rPr>
          <w:rStyle w:val="StyleBoldUnderline"/>
        </w:rPr>
        <w:t xml:space="preserve"> of 1792</w:t>
      </w:r>
      <w:r w:rsidRPr="00FA7CEA">
        <w:rPr>
          <w:sz w:val="16"/>
        </w:rPr>
        <w:t xml:space="preserve"> n61 </w:t>
      </w:r>
      <w:r w:rsidRPr="00FA7CEA">
        <w:rPr>
          <w:rStyle w:val="StyleBoldUnderline"/>
        </w:rPr>
        <w:t xml:space="preserve">allowed the President to mobilize state militias under federal control, but </w:t>
      </w:r>
      <w:r w:rsidRPr="00FA7CEA">
        <w:rPr>
          <w:rStyle w:val="StyleBoldUnderline"/>
          <w:highlight w:val="yellow"/>
        </w:rPr>
        <w:t>included</w:t>
      </w:r>
      <w:r w:rsidRPr="00FA7CEA">
        <w:rPr>
          <w:rStyle w:val="StyleBoldUnderline"/>
        </w:rPr>
        <w:t xml:space="preserve"> a series of </w:t>
      </w:r>
      <w:r w:rsidRPr="00FA7CEA">
        <w:rPr>
          <w:rStyle w:val="StyleBoldUnderline"/>
          <w:highlight w:val="yellow"/>
        </w:rPr>
        <w:t>mandatory</w:t>
      </w:r>
      <w:r w:rsidRPr="00FA7CEA">
        <w:rPr>
          <w:rStyle w:val="StyleBoldUnderline"/>
        </w:rPr>
        <w:t xml:space="preserve"> procedural checks--including </w:t>
      </w:r>
      <w:r w:rsidRPr="00FA7CEA">
        <w:rPr>
          <w:rStyle w:val="StyleBoldUnderline"/>
          <w:highlight w:val="yellow"/>
        </w:rPr>
        <w:t>judicial</w:t>
      </w:r>
      <w:r w:rsidRPr="00FA7CEA">
        <w:rPr>
          <w:sz w:val="16"/>
        </w:rPr>
        <w:t xml:space="preserve"> [*399] </w:t>
      </w:r>
      <w:r w:rsidRPr="00FA7CEA">
        <w:rPr>
          <w:rStyle w:val="StyleBoldUnderline"/>
          <w:highlight w:val="yellow"/>
        </w:rPr>
        <w:t>approval</w:t>
      </w:r>
      <w:r w:rsidRPr="00FA7CEA">
        <w:rPr>
          <w:rStyle w:val="StyleBoldUnderline"/>
        </w:rPr>
        <w:t>--that restricted his ability to do so</w:t>
      </w:r>
      <w:r w:rsidRPr="00FA7CEA">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FA7CEA">
        <w:rPr>
          <w:rStyle w:val="StyleBoldUnderline"/>
        </w:rPr>
        <w:t xml:space="preserve">Washington's compliance with </w:t>
      </w:r>
      <w:r w:rsidRPr="00FA7CEA">
        <w:rPr>
          <w:rStyle w:val="Emphasis"/>
        </w:rPr>
        <w:t>statutory restrictions</w:t>
      </w:r>
      <w:r w:rsidRPr="00FA7CEA">
        <w:rPr>
          <w:rStyle w:val="StyleBoldUnderline"/>
        </w:rPr>
        <w:t xml:space="preserve"> on his use of force continued even after his forces were in the field. Because Congress was not in session</w:t>
      </w:r>
      <w:r w:rsidRPr="00FA7CEA">
        <w:rPr>
          <w:sz w:val="16"/>
        </w:rPr>
        <w:t xml:space="preserve"> when he issued the call-up order, Washington </w:t>
      </w:r>
      <w:r w:rsidRPr="00FA7CEA">
        <w:rPr>
          <w:rStyle w:val="StyleBoldUnderline"/>
        </w:rPr>
        <w:t xml:space="preserve">was authorized </w:t>
      </w:r>
      <w:r w:rsidRPr="00FA7CEA">
        <w:rPr>
          <w:rStyle w:val="Emphasis"/>
        </w:rPr>
        <w:t>by statute</w:t>
      </w:r>
      <w:r w:rsidRPr="00FA7CEA">
        <w:rPr>
          <w:rStyle w:val="StyleBoldUnderline"/>
        </w:rPr>
        <w:t xml:space="preserve"> to mobilize militias from other states besides Pennsylvania</w:t>
      </w:r>
      <w:r w:rsidRPr="00FA7CEA">
        <w:rPr>
          <w:sz w:val="16"/>
        </w:rPr>
        <w:t xml:space="preserve">--but only "until the expiration of thirty days after the commencement of the ensuing [congressional] session." n67 When it became clear that the Pennsylvania campaign would take longer than that, </w:t>
      </w:r>
      <w:r w:rsidRPr="00FA7CEA">
        <w:rPr>
          <w:rStyle w:val="StyleBoldUnderline"/>
        </w:rPr>
        <w:t>Washington went back to Congress to petition for extension of the statutory time limit that would otherwise have required him to</w:t>
      </w:r>
      <w:r w:rsidRPr="00FA7CEA">
        <w:rPr>
          <w:sz w:val="16"/>
        </w:rPr>
        <w:t xml:space="preserve"> [*400] disband his troops. n68 Far from serving as an archetypal example of presidential defiance, the Whiskey Rebellion demonstrates exactly the opposite. </w:t>
      </w:r>
      <w:r w:rsidRPr="00FA7CEA">
        <w:rPr>
          <w:rStyle w:val="StyleBoldUnderline"/>
        </w:rPr>
        <w:t>FDR's efforts to supply the United Kingdom's war effort before Pearl Harbor teach a similar lesson</w:t>
      </w:r>
      <w:r w:rsidRPr="00FA7CEA">
        <w:rPr>
          <w:sz w:val="16"/>
        </w:rPr>
        <w:t xml:space="preserve">. During the run-up to America's entry into the war, </w:t>
      </w:r>
      <w:r w:rsidRPr="00FA7CEA">
        <w:rPr>
          <w:rStyle w:val="Emphasis"/>
          <w:highlight w:val="yellow"/>
        </w:rPr>
        <w:t>Congress passed</w:t>
      </w:r>
      <w:r w:rsidRPr="00FA7CEA">
        <w:rPr>
          <w:rStyle w:val="StyleBoldUnderline"/>
        </w:rPr>
        <w:t xml:space="preserve"> a series of Neutrality </w:t>
      </w:r>
      <w:r w:rsidRPr="00FA7CEA">
        <w:rPr>
          <w:rStyle w:val="Emphasis"/>
          <w:highlight w:val="yellow"/>
        </w:rPr>
        <w:t>Acts</w:t>
      </w:r>
      <w:r w:rsidRPr="00FA7CEA">
        <w:rPr>
          <w:rStyle w:val="StyleBoldUnderline"/>
          <w:highlight w:val="yellow"/>
        </w:rPr>
        <w:t xml:space="preserve"> that supplemented</w:t>
      </w:r>
      <w:r w:rsidRPr="00FA7CEA">
        <w:rPr>
          <w:rStyle w:val="StyleBoldUnderline"/>
        </w:rPr>
        <w:t xml:space="preserve"> longstanding </w:t>
      </w:r>
      <w:r w:rsidRPr="00FA7CEA">
        <w:rPr>
          <w:rStyle w:val="Emphasis"/>
          <w:highlight w:val="yellow"/>
        </w:rPr>
        <w:t>statutory restrictions</w:t>
      </w:r>
      <w:r w:rsidRPr="00FA7CEA">
        <w:rPr>
          <w:rStyle w:val="StyleBoldUnderline"/>
          <w:highlight w:val="yellow"/>
        </w:rPr>
        <w:t xml:space="preserve"> on providing assistance</w:t>
      </w:r>
      <w:r w:rsidRPr="00FA7CEA">
        <w:rPr>
          <w:rStyle w:val="StyleBoldUnderline"/>
        </w:rPr>
        <w:t xml:space="preserve"> to foreign belligerents</w:t>
      </w:r>
      <w:r w:rsidRPr="00FA7CEA">
        <w:rPr>
          <w:sz w:val="16"/>
        </w:rPr>
        <w:t>.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7C2EFC" w:rsidRDefault="007C2EFC" w:rsidP="007C2EFC">
      <w:pPr>
        <w:pStyle w:val="Heading4"/>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243" w:rsidRDefault="00D71243" w:rsidP="005F5576">
      <w:r>
        <w:separator/>
      </w:r>
    </w:p>
  </w:endnote>
  <w:endnote w:type="continuationSeparator" w:id="0">
    <w:p w:rsidR="00D71243" w:rsidRDefault="00D712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243" w:rsidRDefault="00D71243" w:rsidP="005F5576">
      <w:r>
        <w:separator/>
      </w:r>
    </w:p>
  </w:footnote>
  <w:footnote w:type="continuationSeparator" w:id="0">
    <w:p w:rsidR="00D71243" w:rsidRDefault="00D7124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FC"/>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2EFC"/>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0ECC"/>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243"/>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E24C3D2-FBB3-4AF3-92F9-0E5A46EC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2EFC"/>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7C2E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7C2EF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7C2EFC"/>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C2EFC"/>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C2EFC"/>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7C2E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2EF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C2EF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C2EF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C2EFC"/>
    <w:rPr>
      <w:rFonts w:ascii="Arial" w:eastAsia="Times New Roman" w:hAnsi="Arial" w:cs="Times New Roman"/>
    </w:rPr>
  </w:style>
  <w:style w:type="paragraph" w:customStyle="1" w:styleId="cardtext">
    <w:name w:val="card text"/>
    <w:basedOn w:val="Normal"/>
    <w:link w:val="cardtextChar"/>
    <w:qFormat/>
    <w:rsid w:val="007C2EFC"/>
    <w:pPr>
      <w:ind w:left="-720" w:right="-720"/>
    </w:pPr>
    <w:rPr>
      <w:rFonts w:eastAsia="Calibri" w:cs="Arial"/>
      <w:szCs w:val="26"/>
    </w:rPr>
  </w:style>
  <w:style w:type="character" w:customStyle="1" w:styleId="cardtextChar">
    <w:name w:val="card text Char"/>
    <w:link w:val="cardtext"/>
    <w:locked/>
    <w:rsid w:val="007C2EFC"/>
    <w:rPr>
      <w:rFonts w:ascii="Georgia" w:eastAsia="Calibri" w:hAnsi="Georgia" w:cs="Arial"/>
      <w:szCs w:val="26"/>
    </w:rPr>
  </w:style>
  <w:style w:type="character" w:customStyle="1" w:styleId="Box">
    <w:name w:val="Box"/>
    <w:qFormat/>
    <w:rsid w:val="007C2EFC"/>
    <w:rPr>
      <w:b/>
      <w:u w:val="single"/>
      <w:bdr w:val="single" w:sz="4" w:space="0" w:color="auto"/>
    </w:rPr>
  </w:style>
  <w:style w:type="paragraph" w:styleId="ListParagraph">
    <w:name w:val="List Paragraph"/>
    <w:basedOn w:val="Normal"/>
    <w:uiPriority w:val="34"/>
    <w:qFormat/>
    <w:rsid w:val="007C2EFC"/>
    <w:pPr>
      <w:ind w:left="720"/>
      <w:contextualSpacing/>
    </w:pPr>
  </w:style>
  <w:style w:type="character" w:customStyle="1" w:styleId="verdana">
    <w:name w:val="verdana"/>
    <w:basedOn w:val="DefaultParagraphFont"/>
    <w:rsid w:val="007C2EFC"/>
  </w:style>
  <w:style w:type="paragraph" w:customStyle="1" w:styleId="StyleHeading4TagsmalltextBigcardbodyNormalTagNotBold">
    <w:name w:val="Style Heading 4Tagsmall textBig cardbodyNormal Tag + Not Bold"/>
    <w:basedOn w:val="Heading4"/>
    <w:rsid w:val="007C2EFC"/>
    <w:rPr>
      <w:bCs w:val="0"/>
      <w:iCs w:val="0"/>
    </w:rPr>
  </w:style>
  <w:style w:type="character" w:customStyle="1" w:styleId="hit">
    <w:name w:val="hit"/>
    <w:basedOn w:val="DefaultParagraphFont"/>
    <w:rsid w:val="007C2EFC"/>
  </w:style>
  <w:style w:type="character" w:customStyle="1" w:styleId="loose">
    <w:name w:val="loose"/>
    <w:basedOn w:val="DefaultParagraphFont"/>
    <w:rsid w:val="007C2EF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7C2EFC"/>
  </w:style>
  <w:style w:type="character" w:customStyle="1" w:styleId="apple-converted-space">
    <w:name w:val="apple-converted-space"/>
    <w:rsid w:val="007C2EFC"/>
  </w:style>
  <w:style w:type="character" w:customStyle="1" w:styleId="blue">
    <w:name w:val="blue"/>
    <w:rsid w:val="007C2EFC"/>
  </w:style>
  <w:style w:type="paragraph" w:customStyle="1" w:styleId="card">
    <w:name w:val="card"/>
    <w:basedOn w:val="Normal"/>
    <w:next w:val="Normal"/>
    <w:link w:val="cardChar"/>
    <w:qFormat/>
    <w:rsid w:val="007C2EFC"/>
    <w:pPr>
      <w:ind w:left="288" w:right="288"/>
    </w:pPr>
    <w:rPr>
      <w:rFonts w:asciiTheme="minorHAnsi" w:hAnsiTheme="minorHAnsi" w:cstheme="minorBidi"/>
      <w:bCs/>
      <w:u w:val="single"/>
    </w:rPr>
  </w:style>
  <w:style w:type="paragraph" w:customStyle="1" w:styleId="Cite8">
    <w:name w:val="Cite8"/>
    <w:basedOn w:val="Normal"/>
    <w:autoRedefine/>
    <w:qFormat/>
    <w:rsid w:val="007C2EFC"/>
    <w:rPr>
      <w:rFonts w:eastAsia="Calibri" w:cs="Times New Roman"/>
      <w:sz w:val="16"/>
    </w:rPr>
  </w:style>
  <w:style w:type="paragraph" w:styleId="DocumentMap">
    <w:name w:val="Document Map"/>
    <w:basedOn w:val="Normal"/>
    <w:link w:val="DocumentMapChar"/>
    <w:unhideWhenUsed/>
    <w:rsid w:val="007C2EFC"/>
    <w:rPr>
      <w:rFonts w:ascii="Lucida Grande" w:hAnsi="Lucida Grande" w:cs="Lucida Grande"/>
    </w:rPr>
  </w:style>
  <w:style w:type="character" w:customStyle="1" w:styleId="DocumentMapChar">
    <w:name w:val="Document Map Char"/>
    <w:basedOn w:val="DefaultParagraphFont"/>
    <w:link w:val="DocumentMap"/>
    <w:rsid w:val="007C2EFC"/>
    <w:rPr>
      <w:rFonts w:ascii="Lucida Grande" w:hAnsi="Lucida Grande" w:cs="Lucida Grande"/>
    </w:rPr>
  </w:style>
  <w:style w:type="paragraph" w:styleId="NoSpacing">
    <w:name w:val="No Spacing"/>
    <w:aliases w:val="Very Small Text,Dont use"/>
    <w:uiPriority w:val="1"/>
    <w:qFormat/>
    <w:rsid w:val="007C2EFC"/>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7C2EFC"/>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7C2EFC"/>
    <w:rPr>
      <w:rFonts w:ascii="Georgia" w:eastAsia="Cambria" w:hAnsi="Georgia" w:cs="Times New Roman"/>
      <w:b/>
      <w:sz w:val="26"/>
      <w:lang w:eastAsia="ja-JP"/>
    </w:rPr>
  </w:style>
  <w:style w:type="paragraph" w:customStyle="1" w:styleId="8font">
    <w:name w:val="8font"/>
    <w:basedOn w:val="Normal"/>
    <w:next w:val="Normal"/>
    <w:autoRedefine/>
    <w:qFormat/>
    <w:rsid w:val="007C2EFC"/>
    <w:rPr>
      <w:rFonts w:ascii="Calibri" w:eastAsia="Cambria" w:hAnsi="Calibri" w:cs="Times New Roman"/>
      <w:sz w:val="16"/>
      <w:szCs w:val="16"/>
    </w:rPr>
  </w:style>
  <w:style w:type="character" w:customStyle="1" w:styleId="Author-Date">
    <w:name w:val="Author-Date"/>
    <w:qFormat/>
    <w:rsid w:val="007C2EFC"/>
    <w:rPr>
      <w:b/>
      <w:sz w:val="24"/>
    </w:rPr>
  </w:style>
  <w:style w:type="character" w:customStyle="1" w:styleId="FootnoteTextChar">
    <w:name w:val="Footnote Text Char"/>
    <w:basedOn w:val="DefaultParagraphFont"/>
    <w:link w:val="FootnoteText"/>
    <w:rsid w:val="007C2EFC"/>
    <w:rPr>
      <w:rFonts w:ascii="Garamond" w:hAnsi="Garamond"/>
    </w:rPr>
  </w:style>
  <w:style w:type="paragraph" w:styleId="FootnoteText">
    <w:name w:val="footnote text"/>
    <w:basedOn w:val="Normal"/>
    <w:link w:val="FootnoteTextChar"/>
    <w:rsid w:val="007C2EFC"/>
    <w:rPr>
      <w:rFonts w:ascii="Garamond" w:hAnsi="Garamond" w:cstheme="minorBidi"/>
    </w:rPr>
  </w:style>
  <w:style w:type="character" w:customStyle="1" w:styleId="FootnoteTextChar1">
    <w:name w:val="Footnote Text Char1"/>
    <w:basedOn w:val="DefaultParagraphFont"/>
    <w:uiPriority w:val="99"/>
    <w:semiHidden/>
    <w:rsid w:val="007C2EFC"/>
    <w:rPr>
      <w:rFonts w:ascii="Georgia" w:hAnsi="Georgia" w:cs="Calibri"/>
      <w:sz w:val="20"/>
      <w:szCs w:val="20"/>
    </w:rPr>
  </w:style>
  <w:style w:type="character" w:styleId="FootnoteReference">
    <w:name w:val="footnote reference"/>
    <w:basedOn w:val="DefaultParagraphFont"/>
    <w:rsid w:val="007C2EFC"/>
    <w:rPr>
      <w:vertAlign w:val="superscript"/>
    </w:rPr>
  </w:style>
  <w:style w:type="paragraph" w:styleId="EndnoteText">
    <w:name w:val="endnote text"/>
    <w:basedOn w:val="Normal"/>
    <w:link w:val="EndnoteTextChar"/>
    <w:rsid w:val="007C2EFC"/>
    <w:rPr>
      <w:sz w:val="20"/>
      <w:szCs w:val="20"/>
    </w:rPr>
  </w:style>
  <w:style w:type="character" w:customStyle="1" w:styleId="EndnoteTextChar">
    <w:name w:val="Endnote Text Char"/>
    <w:basedOn w:val="DefaultParagraphFont"/>
    <w:link w:val="EndnoteText"/>
    <w:rsid w:val="007C2EFC"/>
    <w:rPr>
      <w:rFonts w:ascii="Georgia" w:hAnsi="Georgia" w:cs="Calibri"/>
      <w:sz w:val="20"/>
      <w:szCs w:val="20"/>
    </w:rPr>
  </w:style>
  <w:style w:type="character" w:styleId="EndnoteReference">
    <w:name w:val="endnote reference"/>
    <w:basedOn w:val="DefaultParagraphFont"/>
    <w:rsid w:val="007C2EFC"/>
    <w:rPr>
      <w:vertAlign w:val="superscript"/>
    </w:rPr>
  </w:style>
  <w:style w:type="character" w:customStyle="1" w:styleId="st">
    <w:name w:val="st"/>
    <w:basedOn w:val="DefaultParagraphFont"/>
    <w:rsid w:val="007C2EFC"/>
  </w:style>
  <w:style w:type="character" w:customStyle="1" w:styleId="underline">
    <w:name w:val="underline"/>
    <w:link w:val="textbold"/>
    <w:qFormat/>
    <w:rsid w:val="007C2EFC"/>
    <w:rPr>
      <w:rFonts w:ascii="Georgia" w:hAnsi="Georgia"/>
      <w:u w:val="single"/>
    </w:rPr>
  </w:style>
  <w:style w:type="character" w:customStyle="1" w:styleId="cardChar">
    <w:name w:val="card Char"/>
    <w:link w:val="card"/>
    <w:locked/>
    <w:rsid w:val="007C2EFC"/>
    <w:rPr>
      <w:bCs/>
      <w:u w:val="single"/>
    </w:rPr>
  </w:style>
  <w:style w:type="paragraph" w:customStyle="1" w:styleId="textbold">
    <w:name w:val="text bold"/>
    <w:basedOn w:val="Normal"/>
    <w:link w:val="underline"/>
    <w:qFormat/>
    <w:rsid w:val="007C2EFC"/>
    <w:pPr>
      <w:ind w:left="720"/>
      <w:jc w:val="both"/>
    </w:pPr>
    <w:rPr>
      <w:rFonts w:cstheme="minorBidi"/>
      <w:u w:val="single"/>
    </w:rPr>
  </w:style>
  <w:style w:type="character" w:customStyle="1" w:styleId="apple-style-span">
    <w:name w:val="apple-style-span"/>
    <w:rsid w:val="007C2EFC"/>
  </w:style>
  <w:style w:type="character" w:customStyle="1" w:styleId="StyleDate">
    <w:name w:val="Style Date"/>
    <w:aliases w:val="Author"/>
    <w:qFormat/>
    <w:rsid w:val="007C2EFC"/>
    <w:rPr>
      <w:b/>
      <w:sz w:val="24"/>
      <w:u w:val="single"/>
    </w:rPr>
  </w:style>
  <w:style w:type="character" w:customStyle="1" w:styleId="UnderlineCharChar">
    <w:name w:val="Underline Char Char"/>
    <w:aliases w:val="Cite Char1,Char Char Char2"/>
    <w:rsid w:val="007C2EFC"/>
    <w:rPr>
      <w:rFonts w:ascii="Arial Narrow" w:hAnsi="Arial Narrow"/>
      <w:szCs w:val="24"/>
      <w:u w:val="single"/>
      <w:lang w:val="en-US" w:eastAsia="en-US" w:bidi="ar-SA"/>
    </w:rPr>
  </w:style>
  <w:style w:type="character" w:customStyle="1" w:styleId="referencediv">
    <w:name w:val="referencediv"/>
    <w:rsid w:val="007C2EFC"/>
  </w:style>
  <w:style w:type="character" w:customStyle="1" w:styleId="UnderliningChar">
    <w:name w:val="Underlining Char"/>
    <w:link w:val="Underlining"/>
    <w:rsid w:val="007C2EFC"/>
    <w:rPr>
      <w:u w:val="single"/>
      <w:lang w:val="en-GB"/>
    </w:rPr>
  </w:style>
  <w:style w:type="character" w:customStyle="1" w:styleId="CardTextChar0">
    <w:name w:val="Card Text Char"/>
    <w:locked/>
    <w:rsid w:val="007C2EFC"/>
    <w:rPr>
      <w:rFonts w:ascii="Georgia" w:eastAsia="Times New Roman" w:hAnsi="Georgia"/>
      <w:szCs w:val="24"/>
    </w:rPr>
  </w:style>
  <w:style w:type="character" w:customStyle="1" w:styleId="StyleTimesNewRoman12ptBold">
    <w:name w:val="Style Times New Roman 12 pt Bold"/>
    <w:rsid w:val="007C2EFC"/>
    <w:rPr>
      <w:rFonts w:ascii="Times New Roman" w:hAnsi="Times New Roman" w:cs="Times New Roman" w:hint="default"/>
      <w:b/>
      <w:bCs/>
      <w:sz w:val="24"/>
    </w:rPr>
  </w:style>
  <w:style w:type="character" w:styleId="Strong">
    <w:name w:val="Strong"/>
    <w:aliases w:val="8 pt font"/>
    <w:uiPriority w:val="22"/>
    <w:qFormat/>
    <w:rsid w:val="007C2EFC"/>
    <w:rPr>
      <w:rFonts w:ascii="Georgia" w:hAnsi="Georgia"/>
      <w:bCs/>
      <w:color w:val="auto"/>
      <w:sz w:val="22"/>
    </w:rPr>
  </w:style>
  <w:style w:type="paragraph" w:customStyle="1" w:styleId="evidencetext">
    <w:name w:val="evidence text"/>
    <w:basedOn w:val="Normal"/>
    <w:link w:val="evidencetextChar"/>
    <w:qFormat/>
    <w:rsid w:val="007C2EFC"/>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7C2EFC"/>
  </w:style>
  <w:style w:type="paragraph" w:customStyle="1" w:styleId="StyleevidencetextBorderSinglesolidlineAuto05ptL">
    <w:name w:val="Style evidence text + Border: : (Single solid line Auto  0.5 pt L..."/>
    <w:basedOn w:val="evidencetext"/>
    <w:link w:val="StyleevidencetextBorderSinglesolidlineAuto05ptLChar"/>
    <w:qFormat/>
    <w:rsid w:val="007C2EFC"/>
    <w:rPr>
      <w:bdr w:val="single" w:sz="4" w:space="0" w:color="auto"/>
    </w:rPr>
  </w:style>
  <w:style w:type="character" w:customStyle="1" w:styleId="evidencetextChar">
    <w:name w:val="evidence text Char"/>
    <w:link w:val="evidencetext"/>
    <w:rsid w:val="007C2EFC"/>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7C2EFC"/>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7C2EFC"/>
    <w:rPr>
      <w:rFonts w:asciiTheme="minorHAnsi" w:hAnsiTheme="minorHAnsi" w:cstheme="minorBidi"/>
      <w:u w:val="single"/>
      <w:lang w:val="en-GB"/>
    </w:rPr>
  </w:style>
  <w:style w:type="paragraph" w:customStyle="1" w:styleId="CiteLittle">
    <w:name w:val="Cite Little"/>
    <w:next w:val="Normal"/>
    <w:uiPriority w:val="99"/>
    <w:qFormat/>
    <w:rsid w:val="007C2EFC"/>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7C2EFC"/>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7C2EFC"/>
    <w:pPr>
      <w:contextualSpacing/>
    </w:pPr>
  </w:style>
  <w:style w:type="paragraph" w:customStyle="1" w:styleId="PageHeaderLine1">
    <w:name w:val="PageHeaderLine1"/>
    <w:basedOn w:val="Normal"/>
    <w:rsid w:val="007C2EFC"/>
    <w:pPr>
      <w:tabs>
        <w:tab w:val="right" w:pos="10800"/>
      </w:tabs>
    </w:pPr>
    <w:rPr>
      <w:b/>
    </w:rPr>
  </w:style>
  <w:style w:type="paragraph" w:customStyle="1" w:styleId="PageHeaderLine2">
    <w:name w:val="PageHeaderLine2"/>
    <w:basedOn w:val="Normal"/>
    <w:next w:val="Normal"/>
    <w:rsid w:val="007C2EFC"/>
    <w:pPr>
      <w:tabs>
        <w:tab w:val="right" w:pos="10800"/>
      </w:tabs>
      <w:spacing w:line="480" w:lineRule="auto"/>
    </w:pPr>
    <w:rPr>
      <w:b/>
    </w:rPr>
  </w:style>
  <w:style w:type="paragraph" w:customStyle="1" w:styleId="CiteChar">
    <w:name w:val="Cite Char"/>
    <w:basedOn w:val="Normal"/>
    <w:link w:val="CiteCharChar"/>
    <w:rsid w:val="007C2EFC"/>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7C2EFC"/>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7C2EFC"/>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qFormat/>
    <w:rsid w:val="007C2EFC"/>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7C2EFC"/>
    <w:rPr>
      <w:rFonts w:ascii="Arial Narrow" w:eastAsia="Times New Roman" w:hAnsi="Arial Narrow" w:cs="Calibri"/>
      <w:sz w:val="16"/>
      <w:szCs w:val="20"/>
    </w:rPr>
  </w:style>
  <w:style w:type="paragraph" w:customStyle="1" w:styleId="UnderlinedText">
    <w:name w:val="Underlined Text"/>
    <w:basedOn w:val="Normal"/>
    <w:link w:val="UnderlinedTextChar"/>
    <w:rsid w:val="007C2EFC"/>
    <w:rPr>
      <w:rFonts w:ascii="Times New Roman" w:eastAsia="MS Mincho" w:hAnsi="Times New Roman"/>
      <w:sz w:val="20"/>
      <w:szCs w:val="24"/>
      <w:u w:val="thick"/>
      <w:lang w:eastAsia="ja-JP"/>
    </w:rPr>
  </w:style>
  <w:style w:type="paragraph" w:customStyle="1" w:styleId="Little">
    <w:name w:val="Little"/>
    <w:basedOn w:val="UnderlinedText"/>
    <w:link w:val="LittleChar"/>
    <w:rsid w:val="007C2EFC"/>
    <w:rPr>
      <w:sz w:val="16"/>
      <w:u w:val="none"/>
    </w:rPr>
  </w:style>
  <w:style w:type="character" w:customStyle="1" w:styleId="LittleChar">
    <w:name w:val="Little Char"/>
    <w:link w:val="Little"/>
    <w:rsid w:val="007C2EFC"/>
    <w:rPr>
      <w:rFonts w:ascii="Times New Roman" w:eastAsia="MS Mincho" w:hAnsi="Times New Roman" w:cs="Calibri"/>
      <w:sz w:val="16"/>
      <w:szCs w:val="24"/>
      <w:lang w:eastAsia="ja-JP"/>
    </w:rPr>
  </w:style>
  <w:style w:type="character" w:customStyle="1" w:styleId="UnderlinedTextChar">
    <w:name w:val="Underlined Text Char"/>
    <w:link w:val="UnderlinedText"/>
    <w:rsid w:val="007C2EFC"/>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7C2EFC"/>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7C2EFC"/>
    <w:rPr>
      <w:rFonts w:ascii="Liberation Serif" w:eastAsia="DejaVu Sans" w:hAnsi="Liberation Serif" w:cs="Calibri"/>
      <w:kern w:val="1"/>
      <w:sz w:val="24"/>
      <w:szCs w:val="24"/>
    </w:rPr>
  </w:style>
  <w:style w:type="character" w:customStyle="1" w:styleId="StyleUnderline">
    <w:name w:val="Style Underline"/>
    <w:qFormat/>
    <w:rsid w:val="007C2EFC"/>
    <w:rPr>
      <w:u w:val="single"/>
    </w:rPr>
  </w:style>
  <w:style w:type="character" w:customStyle="1" w:styleId="Style8pt">
    <w:name w:val="Style 8 pt"/>
    <w:rsid w:val="007C2EFC"/>
    <w:rPr>
      <w:sz w:val="16"/>
    </w:rPr>
  </w:style>
  <w:style w:type="paragraph" w:customStyle="1" w:styleId="HotRoute">
    <w:name w:val="Hot Route"/>
    <w:basedOn w:val="Normal"/>
    <w:link w:val="HotRouteChar"/>
    <w:qFormat/>
    <w:rsid w:val="007C2EFC"/>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7C2EFC"/>
    <w:rPr>
      <w:rFonts w:ascii="Times New Roman" w:eastAsia="MS Mincho" w:hAnsi="Times New Roman"/>
      <w:b/>
      <w:sz w:val="20"/>
      <w:szCs w:val="20"/>
      <w:u w:val="single"/>
      <w:lang w:eastAsia="ja-JP"/>
    </w:rPr>
  </w:style>
  <w:style w:type="character" w:customStyle="1" w:styleId="UnderlinedChar">
    <w:name w:val="Underlined Char"/>
    <w:rsid w:val="007C2EFC"/>
    <w:rPr>
      <w:rFonts w:ascii="Times New Roman" w:eastAsia="MS Mincho" w:hAnsi="Times New Roman"/>
      <w:u w:val="single"/>
      <w:lang w:eastAsia="ja-JP"/>
    </w:rPr>
  </w:style>
  <w:style w:type="character" w:customStyle="1" w:styleId="CircledChar">
    <w:name w:val="Circled Char"/>
    <w:link w:val="Circled"/>
    <w:rsid w:val="007C2EFC"/>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7C2EFC"/>
    <w:rPr>
      <w:rFonts w:ascii="Times New Roman" w:eastAsia="SimSun" w:hAnsi="Times New Roman"/>
      <w:sz w:val="15"/>
      <w:szCs w:val="24"/>
      <w:lang w:eastAsia="zh-CN"/>
    </w:rPr>
  </w:style>
  <w:style w:type="character" w:customStyle="1" w:styleId="UnreadTextChar">
    <w:name w:val="Unread Text Char"/>
    <w:link w:val="UnreadText"/>
    <w:rsid w:val="007C2EFC"/>
    <w:rPr>
      <w:rFonts w:ascii="Times New Roman" w:eastAsia="SimSun" w:hAnsi="Times New Roman" w:cs="Calibri"/>
      <w:sz w:val="15"/>
      <w:szCs w:val="24"/>
      <w:lang w:eastAsia="zh-CN"/>
    </w:rPr>
  </w:style>
  <w:style w:type="character" w:customStyle="1" w:styleId="StyleAsianMSMinchoBold">
    <w:name w:val="Style (Asian) MS Mincho Bold"/>
    <w:rsid w:val="007C2EFC"/>
    <w:rPr>
      <w:rFonts w:ascii="Times New Roman" w:eastAsia="MS Mincho" w:hAnsi="Times New Roman"/>
      <w:b/>
      <w:bCs/>
      <w:u w:val="thick"/>
    </w:rPr>
  </w:style>
  <w:style w:type="character" w:customStyle="1" w:styleId="StyleAsianMSMincho">
    <w:name w:val="Style (Asian) MS Mincho"/>
    <w:rsid w:val="007C2EFC"/>
    <w:rPr>
      <w:rFonts w:ascii="Times New Roman" w:eastAsia="MS Mincho" w:hAnsi="Times New Roman"/>
      <w:u w:val="thick"/>
    </w:rPr>
  </w:style>
  <w:style w:type="paragraph" w:customStyle="1" w:styleId="tiny">
    <w:name w:val="tiny"/>
    <w:next w:val="Normal"/>
    <w:link w:val="tinyChar"/>
    <w:autoRedefine/>
    <w:rsid w:val="007C2EFC"/>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7C2EFC"/>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7C2EFC"/>
    <w:rPr>
      <w:rFonts w:ascii="Times New Roman" w:eastAsia="Malgun Gothic" w:hAnsi="Times New Roman" w:cs="Times New Roman"/>
      <w:sz w:val="21"/>
      <w:szCs w:val="24"/>
      <w:u w:val="single"/>
    </w:rPr>
  </w:style>
  <w:style w:type="character" w:customStyle="1" w:styleId="tinyChar">
    <w:name w:val="tiny Char"/>
    <w:link w:val="tiny"/>
    <w:rsid w:val="007C2EFC"/>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7C2EFC"/>
    <w:rPr>
      <w:rFonts w:ascii="Times New Roman" w:eastAsia="Times New Roman" w:hAnsi="Times New Roman" w:cs="Times New Roman"/>
      <w:sz w:val="24"/>
      <w:szCs w:val="24"/>
    </w:rPr>
  </w:style>
  <w:style w:type="paragraph" w:customStyle="1" w:styleId="docheader">
    <w:name w:val="doc header"/>
    <w:autoRedefine/>
    <w:uiPriority w:val="99"/>
    <w:qFormat/>
    <w:rsid w:val="007C2EF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7C2EFC"/>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7C2EFC"/>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7C2EFC"/>
    <w:rPr>
      <w:rFonts w:ascii="Times New Roman" w:hAnsi="Times New Roman"/>
    </w:rPr>
  </w:style>
  <w:style w:type="paragraph" w:styleId="TOC2">
    <w:name w:val="toc 2"/>
    <w:basedOn w:val="Normal"/>
    <w:next w:val="Normal"/>
    <w:autoRedefine/>
    <w:uiPriority w:val="39"/>
    <w:rsid w:val="007C2EFC"/>
    <w:pPr>
      <w:ind w:left="240"/>
    </w:pPr>
    <w:rPr>
      <w:rFonts w:ascii="Times New Roman" w:hAnsi="Times New Roman"/>
      <w:sz w:val="24"/>
    </w:rPr>
  </w:style>
  <w:style w:type="paragraph" w:styleId="TOC3">
    <w:name w:val="toc 3"/>
    <w:basedOn w:val="Normal"/>
    <w:next w:val="Normal"/>
    <w:autoRedefine/>
    <w:uiPriority w:val="39"/>
    <w:rsid w:val="007C2EFC"/>
    <w:pPr>
      <w:ind w:left="480"/>
    </w:pPr>
    <w:rPr>
      <w:rFonts w:ascii="Times New Roman" w:hAnsi="Times New Roman"/>
      <w:sz w:val="24"/>
    </w:rPr>
  </w:style>
  <w:style w:type="paragraph" w:styleId="TOC4">
    <w:name w:val="toc 4"/>
    <w:basedOn w:val="Normal"/>
    <w:next w:val="Normal"/>
    <w:autoRedefine/>
    <w:uiPriority w:val="39"/>
    <w:rsid w:val="007C2EFC"/>
    <w:pPr>
      <w:spacing w:before="240"/>
    </w:pPr>
    <w:rPr>
      <w:b/>
      <w:sz w:val="24"/>
      <w:u w:val="single"/>
    </w:rPr>
  </w:style>
  <w:style w:type="paragraph" w:styleId="TOC5">
    <w:name w:val="toc 5"/>
    <w:basedOn w:val="Normal"/>
    <w:next w:val="Normal"/>
    <w:autoRedefine/>
    <w:uiPriority w:val="39"/>
    <w:rsid w:val="007C2EFC"/>
    <w:pPr>
      <w:ind w:left="960"/>
    </w:pPr>
    <w:rPr>
      <w:rFonts w:ascii="Times New Roman" w:hAnsi="Times New Roman"/>
      <w:sz w:val="24"/>
    </w:rPr>
  </w:style>
  <w:style w:type="paragraph" w:styleId="TOC6">
    <w:name w:val="toc 6"/>
    <w:basedOn w:val="Normal"/>
    <w:next w:val="Normal"/>
    <w:autoRedefine/>
    <w:uiPriority w:val="39"/>
    <w:rsid w:val="007C2EFC"/>
    <w:pPr>
      <w:ind w:left="1200"/>
    </w:pPr>
    <w:rPr>
      <w:rFonts w:ascii="Times New Roman" w:hAnsi="Times New Roman"/>
      <w:sz w:val="24"/>
    </w:rPr>
  </w:style>
  <w:style w:type="paragraph" w:styleId="TOC7">
    <w:name w:val="toc 7"/>
    <w:basedOn w:val="Normal"/>
    <w:next w:val="Normal"/>
    <w:autoRedefine/>
    <w:uiPriority w:val="39"/>
    <w:rsid w:val="007C2EFC"/>
    <w:pPr>
      <w:ind w:left="1440"/>
    </w:pPr>
    <w:rPr>
      <w:rFonts w:ascii="Times New Roman" w:hAnsi="Times New Roman"/>
      <w:sz w:val="24"/>
    </w:rPr>
  </w:style>
  <w:style w:type="paragraph" w:styleId="TOC8">
    <w:name w:val="toc 8"/>
    <w:basedOn w:val="Normal"/>
    <w:next w:val="Normal"/>
    <w:autoRedefine/>
    <w:uiPriority w:val="39"/>
    <w:rsid w:val="007C2EFC"/>
    <w:pPr>
      <w:ind w:left="1680"/>
    </w:pPr>
    <w:rPr>
      <w:rFonts w:ascii="Times New Roman" w:hAnsi="Times New Roman"/>
      <w:sz w:val="24"/>
    </w:rPr>
  </w:style>
  <w:style w:type="paragraph" w:styleId="TOC9">
    <w:name w:val="toc 9"/>
    <w:basedOn w:val="Normal"/>
    <w:next w:val="Normal"/>
    <w:autoRedefine/>
    <w:uiPriority w:val="39"/>
    <w:rsid w:val="007C2EFC"/>
    <w:pPr>
      <w:ind w:left="1920"/>
    </w:pPr>
    <w:rPr>
      <w:rFonts w:ascii="Times New Roman" w:hAnsi="Times New Roman"/>
      <w:sz w:val="24"/>
    </w:rPr>
  </w:style>
  <w:style w:type="paragraph" w:customStyle="1" w:styleId="Cards">
    <w:name w:val="Cards"/>
    <w:next w:val="Normal"/>
    <w:link w:val="CardsChar"/>
    <w:qFormat/>
    <w:rsid w:val="007C2EF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C2EFC"/>
    <w:rPr>
      <w:rFonts w:ascii="Times New Roman" w:eastAsia="Times New Roman" w:hAnsi="Times New Roman" w:cs="Times New Roman"/>
      <w:sz w:val="20"/>
      <w:szCs w:val="24"/>
    </w:rPr>
  </w:style>
  <w:style w:type="character" w:customStyle="1" w:styleId="DebateUnderline">
    <w:name w:val="Debate Underline"/>
    <w:qFormat/>
    <w:rsid w:val="007C2EFC"/>
    <w:rPr>
      <w:rFonts w:ascii="Times New Roman" w:hAnsi="Times New Roman"/>
      <w:sz w:val="24"/>
      <w:u w:val="thick"/>
    </w:rPr>
  </w:style>
  <w:style w:type="character" w:customStyle="1" w:styleId="TagsChar">
    <w:name w:val="Tags Char"/>
    <w:aliases w:val="No Spacing Char Char,Ta Char"/>
    <w:rsid w:val="007C2EFC"/>
    <w:rPr>
      <w:rFonts w:eastAsia="Times New Roman"/>
      <w:b/>
      <w:sz w:val="24"/>
      <w:szCs w:val="24"/>
      <w:lang w:val="en-US" w:eastAsia="en-US" w:bidi="ar-SA"/>
    </w:rPr>
  </w:style>
  <w:style w:type="paragraph" w:customStyle="1" w:styleId="Nothing">
    <w:name w:val="Nothing"/>
    <w:link w:val="NothingChar"/>
    <w:qFormat/>
    <w:rsid w:val="007C2EF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C2EFC"/>
    <w:rPr>
      <w:rFonts w:ascii="Times New Roman" w:eastAsia="Times New Roman" w:hAnsi="Times New Roman" w:cs="Times New Roman"/>
      <w:sz w:val="20"/>
      <w:szCs w:val="24"/>
    </w:rPr>
  </w:style>
  <w:style w:type="paragraph" w:customStyle="1" w:styleId="Cites">
    <w:name w:val="Cites"/>
    <w:next w:val="Cards"/>
    <w:link w:val="CitesChar"/>
    <w:qFormat/>
    <w:rsid w:val="007C2EF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7C2EFC"/>
    <w:rPr>
      <w:rFonts w:ascii="Times New Roman" w:eastAsia="Times New Roman" w:hAnsi="Times New Roman" w:cs="Times New Roman"/>
      <w:sz w:val="20"/>
      <w:szCs w:val="24"/>
    </w:rPr>
  </w:style>
  <w:style w:type="paragraph" w:customStyle="1" w:styleId="BlockHeadings">
    <w:name w:val="Block Headings"/>
    <w:next w:val="Nothing"/>
    <w:link w:val="BlockHeadingsChar"/>
    <w:rsid w:val="007C2EF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7C2EFC"/>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7C2EFC"/>
    <w:rPr>
      <w:rFonts w:cs="Arial"/>
      <w:b/>
      <w:bCs/>
      <w:iCs/>
      <w:szCs w:val="28"/>
    </w:rPr>
  </w:style>
  <w:style w:type="character" w:customStyle="1" w:styleId="crosslinkpopup">
    <w:name w:val="crosslinkpopup"/>
    <w:rsid w:val="007C2EFC"/>
  </w:style>
  <w:style w:type="character" w:customStyle="1" w:styleId="CitesChar2">
    <w:name w:val="Cites Char2"/>
    <w:rsid w:val="007C2EFC"/>
    <w:rPr>
      <w:rFonts w:ascii="Times New Roman" w:eastAsia="Times New Roman" w:hAnsi="Times New Roman" w:cs="Times New Roman"/>
      <w:szCs w:val="24"/>
      <w:lang w:val="en-US" w:eastAsia="en-US" w:bidi="ar-SA"/>
    </w:rPr>
  </w:style>
  <w:style w:type="character" w:customStyle="1" w:styleId="italic">
    <w:name w:val="italic"/>
    <w:rsid w:val="007C2EFC"/>
  </w:style>
  <w:style w:type="paragraph" w:customStyle="1" w:styleId="Minimize">
    <w:name w:val="Minimize"/>
    <w:basedOn w:val="Normal"/>
    <w:next w:val="Normal"/>
    <w:link w:val="MinimizeChar"/>
    <w:rsid w:val="007C2EFC"/>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7C2EFC"/>
    <w:rPr>
      <w:rFonts w:ascii="Courier" w:eastAsia="Times New Roman" w:hAnsi="Courier" w:cs="Calibri"/>
      <w:color w:val="000000"/>
      <w:sz w:val="12"/>
      <w:szCs w:val="20"/>
    </w:rPr>
  </w:style>
  <w:style w:type="character" w:customStyle="1" w:styleId="CardCharChar1">
    <w:name w:val="Card Char Char1"/>
    <w:rsid w:val="007C2EFC"/>
    <w:rPr>
      <w:b/>
      <w:bCs/>
      <w:sz w:val="28"/>
      <w:szCs w:val="28"/>
    </w:rPr>
  </w:style>
  <w:style w:type="character" w:customStyle="1" w:styleId="mw-headline">
    <w:name w:val="mw-headline"/>
    <w:rsid w:val="007C2EFC"/>
  </w:style>
  <w:style w:type="character" w:customStyle="1" w:styleId="yshortcuts">
    <w:name w:val="yshortcuts"/>
    <w:rsid w:val="007C2EFC"/>
    <w:rPr>
      <w:rFonts w:cs="Times New Roman"/>
    </w:rPr>
  </w:style>
  <w:style w:type="paragraph" w:customStyle="1" w:styleId="Textsmall">
    <w:name w:val="Textsmall"/>
    <w:basedOn w:val="Normal"/>
    <w:next w:val="Normal"/>
    <w:link w:val="TextsmallChar"/>
    <w:rsid w:val="007C2EFC"/>
    <w:rPr>
      <w:rFonts w:ascii="Times New Roman" w:eastAsia="Times New Roman" w:hAnsi="Times New Roman"/>
      <w:sz w:val="16"/>
    </w:rPr>
  </w:style>
  <w:style w:type="character" w:customStyle="1" w:styleId="TextsmallChar">
    <w:name w:val="Textsmall Char"/>
    <w:link w:val="Textsmall"/>
    <w:locked/>
    <w:rsid w:val="007C2EFC"/>
    <w:rPr>
      <w:rFonts w:ascii="Times New Roman" w:eastAsia="Times New Roman" w:hAnsi="Times New Roman" w:cs="Calibri"/>
      <w:sz w:val="16"/>
    </w:rPr>
  </w:style>
  <w:style w:type="character" w:customStyle="1" w:styleId="UnderlineChar1">
    <w:name w:val="Underline Char1"/>
    <w:rsid w:val="007C2EFC"/>
    <w:rPr>
      <w:rFonts w:ascii="Arial Narrow" w:hAnsi="Arial Narrow"/>
      <w:szCs w:val="24"/>
      <w:u w:val="single"/>
      <w:lang w:val="en-US" w:eastAsia="en-US" w:bidi="ar-SA"/>
    </w:rPr>
  </w:style>
  <w:style w:type="character" w:customStyle="1" w:styleId="ssl0">
    <w:name w:val="ss_l0"/>
    <w:rsid w:val="007C2EFC"/>
  </w:style>
  <w:style w:type="character" w:customStyle="1" w:styleId="citesChar0">
    <w:name w:val="cites Char"/>
    <w:aliases w:val="Heading 1 Char3"/>
    <w:link w:val="cites0"/>
    <w:rsid w:val="007C2EFC"/>
    <w:rPr>
      <w:rFonts w:eastAsia="SimSun"/>
      <w:b/>
      <w:szCs w:val="24"/>
      <w:lang w:eastAsia="zh-CN"/>
    </w:rPr>
  </w:style>
  <w:style w:type="paragraph" w:customStyle="1" w:styleId="cites0">
    <w:name w:val="cites"/>
    <w:next w:val="Normal"/>
    <w:link w:val="citesChar0"/>
    <w:autoRedefine/>
    <w:rsid w:val="007C2EFC"/>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7C2EFC"/>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7C2EFC"/>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7C2EFC"/>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7C2EFC"/>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7C2EFC"/>
    <w:rPr>
      <w:rFonts w:ascii="Times New Roman" w:eastAsia="MS Mincho" w:hAnsi="Times New Roman"/>
      <w:sz w:val="16"/>
      <w:szCs w:val="24"/>
      <w:lang w:val="x-none"/>
    </w:rPr>
  </w:style>
  <w:style w:type="character" w:customStyle="1" w:styleId="term">
    <w:name w:val="term"/>
    <w:rsid w:val="007C2EFC"/>
  </w:style>
  <w:style w:type="character" w:customStyle="1" w:styleId="CharacterStyle3">
    <w:name w:val="Character Style 3"/>
    <w:rsid w:val="007C2EFC"/>
    <w:rPr>
      <w:sz w:val="18"/>
      <w:szCs w:val="18"/>
    </w:rPr>
  </w:style>
  <w:style w:type="paragraph" w:customStyle="1" w:styleId="bloctitles">
    <w:name w:val="bloc titles"/>
    <w:basedOn w:val="Heading1"/>
    <w:next w:val="Normal"/>
    <w:link w:val="bloctitlesChar"/>
    <w:autoRedefine/>
    <w:rsid w:val="007C2EFC"/>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7C2EFC"/>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7C2EFC"/>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7C2EFC"/>
    <w:rPr>
      <w:rFonts w:ascii="Times New Roman" w:eastAsia="Times New Roman" w:hAnsi="Times New Roman" w:cs="Times New Roman"/>
      <w:b/>
      <w:bCs/>
      <w:caps/>
      <w:sz w:val="4"/>
      <w:szCs w:val="28"/>
      <w:u w:val="single"/>
    </w:rPr>
  </w:style>
  <w:style w:type="character" w:customStyle="1" w:styleId="TagsChar2">
    <w:name w:val="Tags Char2"/>
    <w:rsid w:val="007C2EFC"/>
    <w:rPr>
      <w:b/>
      <w:lang w:val="en-US" w:eastAsia="en-US" w:bidi="ar-SA"/>
    </w:rPr>
  </w:style>
  <w:style w:type="paragraph" w:customStyle="1" w:styleId="HiddenBlockHeader">
    <w:name w:val="Hidden Block Header"/>
    <w:basedOn w:val="BlockHeadings"/>
    <w:next w:val="Nothing"/>
    <w:uiPriority w:val="99"/>
    <w:rsid w:val="007C2EFC"/>
    <w:pPr>
      <w:outlineLvl w:val="9"/>
    </w:pPr>
  </w:style>
  <w:style w:type="paragraph" w:customStyle="1" w:styleId="StyleBodyText11ptBoldBlack">
    <w:name w:val="Style Body Text + 11 pt Bold Black"/>
    <w:basedOn w:val="BodyText"/>
    <w:link w:val="StyleBodyText11ptBoldBlackChar"/>
    <w:rsid w:val="007C2EFC"/>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7C2EFC"/>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7C2EFC"/>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7C2EFC"/>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uiPriority w:val="99"/>
    <w:qFormat/>
    <w:rsid w:val="007C2EFC"/>
    <w:rPr>
      <w:sz w:val="24"/>
      <w:u w:val="single"/>
      <w:lang w:val="en-US" w:eastAsia="en-US" w:bidi="ar-SA"/>
    </w:rPr>
  </w:style>
  <w:style w:type="paragraph" w:customStyle="1" w:styleId="Smalltext">
    <w:name w:val="Small text"/>
    <w:basedOn w:val="Normal"/>
    <w:link w:val="SmalltextChar"/>
    <w:autoRedefine/>
    <w:qFormat/>
    <w:rsid w:val="007C2EFC"/>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7C2EFC"/>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7C2EFC"/>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7C2EFC"/>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7C2EFC"/>
    <w:rPr>
      <w:rFonts w:ascii="Times New Roman" w:eastAsia="Times New Roman" w:hAnsi="Times New Roman" w:cs="Calibri"/>
      <w:sz w:val="20"/>
      <w:szCs w:val="20"/>
    </w:rPr>
  </w:style>
  <w:style w:type="paragraph" w:customStyle="1" w:styleId="Style3">
    <w:name w:val="Style3"/>
    <w:basedOn w:val="Normal"/>
    <w:link w:val="Style3Char"/>
    <w:rsid w:val="007C2EFC"/>
    <w:rPr>
      <w:rFonts w:ascii="Arial Narrow" w:eastAsia="Times New Roman" w:hAnsi="Arial Narrow"/>
      <w:b/>
      <w:sz w:val="24"/>
    </w:rPr>
  </w:style>
  <w:style w:type="character" w:customStyle="1" w:styleId="Style3Char">
    <w:name w:val="Style3 Char"/>
    <w:link w:val="Style3"/>
    <w:rsid w:val="007C2EFC"/>
    <w:rPr>
      <w:rFonts w:ascii="Arial Narrow" w:eastAsia="Times New Roman" w:hAnsi="Arial Narrow" w:cs="Calibri"/>
      <w:b/>
      <w:sz w:val="24"/>
    </w:rPr>
  </w:style>
  <w:style w:type="paragraph" w:customStyle="1" w:styleId="Style4">
    <w:name w:val="Style4"/>
    <w:basedOn w:val="Normal"/>
    <w:link w:val="Style4Char"/>
    <w:rsid w:val="007C2EFC"/>
    <w:rPr>
      <w:rFonts w:ascii="Arial Narrow" w:eastAsia="Times New Roman" w:hAnsi="Arial Narrow"/>
      <w:sz w:val="20"/>
      <w:u w:val="single"/>
    </w:rPr>
  </w:style>
  <w:style w:type="character" w:customStyle="1" w:styleId="Style4Char">
    <w:name w:val="Style4 Char"/>
    <w:link w:val="Style4"/>
    <w:rsid w:val="007C2EFC"/>
    <w:rPr>
      <w:rFonts w:ascii="Arial Narrow" w:eastAsia="Times New Roman" w:hAnsi="Arial Narrow" w:cs="Calibri"/>
      <w:sz w:val="20"/>
      <w:u w:val="single"/>
    </w:rPr>
  </w:style>
  <w:style w:type="paragraph" w:customStyle="1" w:styleId="tag">
    <w:name w:val="%tag"/>
    <w:basedOn w:val="Normal"/>
    <w:link w:val="tagChar0"/>
    <w:qFormat/>
    <w:rsid w:val="007C2EFC"/>
    <w:rPr>
      <w:rFonts w:ascii="Times New Roman" w:eastAsia="Times New Roman" w:hAnsi="Times New Roman"/>
      <w:b/>
      <w:sz w:val="24"/>
      <w:szCs w:val="20"/>
    </w:rPr>
  </w:style>
  <w:style w:type="character" w:customStyle="1" w:styleId="tagChar0">
    <w:name w:val="%tag Char"/>
    <w:link w:val="tag"/>
    <w:rsid w:val="007C2EFC"/>
    <w:rPr>
      <w:rFonts w:ascii="Times New Roman" w:eastAsia="Times New Roman" w:hAnsi="Times New Roman" w:cs="Calibri"/>
      <w:b/>
      <w:sz w:val="24"/>
      <w:szCs w:val="20"/>
    </w:rPr>
  </w:style>
  <w:style w:type="paragraph" w:customStyle="1" w:styleId="card0">
    <w:name w:val="%card"/>
    <w:basedOn w:val="Normal"/>
    <w:link w:val="cardChar0"/>
    <w:rsid w:val="007C2EFC"/>
    <w:pPr>
      <w:ind w:left="288" w:right="288"/>
    </w:pPr>
    <w:rPr>
      <w:rFonts w:ascii="Times New Roman" w:eastAsia="Times New Roman" w:hAnsi="Times New Roman"/>
      <w:sz w:val="20"/>
      <w:szCs w:val="20"/>
    </w:rPr>
  </w:style>
  <w:style w:type="character" w:customStyle="1" w:styleId="cardChar0">
    <w:name w:val="%card Char"/>
    <w:link w:val="card0"/>
    <w:rsid w:val="007C2EFC"/>
    <w:rPr>
      <w:rFonts w:ascii="Times New Roman" w:eastAsia="Times New Roman" w:hAnsi="Times New Roman" w:cs="Calibri"/>
      <w:sz w:val="20"/>
      <w:szCs w:val="20"/>
    </w:rPr>
  </w:style>
  <w:style w:type="paragraph" w:customStyle="1" w:styleId="AAAcard">
    <w:name w:val="AAAcard"/>
    <w:basedOn w:val="Normal"/>
    <w:link w:val="AAAcardChar"/>
    <w:rsid w:val="007C2EFC"/>
    <w:pPr>
      <w:ind w:left="288" w:right="288"/>
    </w:pPr>
    <w:rPr>
      <w:rFonts w:ascii="Times New Roman" w:eastAsia="Times New Roman" w:hAnsi="Times New Roman"/>
      <w:sz w:val="20"/>
      <w:szCs w:val="20"/>
    </w:rPr>
  </w:style>
  <w:style w:type="character" w:customStyle="1" w:styleId="AAAcardChar">
    <w:name w:val="AAAcard Char"/>
    <w:link w:val="AAAcard"/>
    <w:rsid w:val="007C2EFC"/>
    <w:rPr>
      <w:rFonts w:ascii="Times New Roman" w:eastAsia="Times New Roman" w:hAnsi="Times New Roman" w:cs="Calibri"/>
      <w:sz w:val="20"/>
      <w:szCs w:val="20"/>
    </w:rPr>
  </w:style>
  <w:style w:type="paragraph" w:customStyle="1" w:styleId="Style1">
    <w:name w:val="Style1"/>
    <w:basedOn w:val="Normal"/>
    <w:link w:val="Style1Char"/>
    <w:qFormat/>
    <w:rsid w:val="007C2EFC"/>
    <w:rPr>
      <w:rFonts w:ascii="Times New Roman" w:eastAsia="Times New Roman" w:hAnsi="Times New Roman"/>
      <w:b/>
      <w:sz w:val="20"/>
    </w:rPr>
  </w:style>
  <w:style w:type="character" w:customStyle="1" w:styleId="Style1Char">
    <w:name w:val="Style1 Char"/>
    <w:link w:val="Style1"/>
    <w:rsid w:val="007C2EFC"/>
    <w:rPr>
      <w:rFonts w:ascii="Times New Roman" w:eastAsia="Times New Roman" w:hAnsi="Times New Roman" w:cs="Calibri"/>
      <w:b/>
      <w:sz w:val="20"/>
    </w:rPr>
  </w:style>
  <w:style w:type="paragraph" w:customStyle="1" w:styleId="BoldUnderline">
    <w:name w:val="BoldUnderline"/>
    <w:link w:val="BoldUnderlineChar"/>
    <w:rsid w:val="007C2EFC"/>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7C2EFC"/>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7C2EFC"/>
    <w:rPr>
      <w:rFonts w:ascii="Arial Narrow" w:eastAsia="Times New Roman" w:hAnsi="Arial Narrow"/>
      <w:sz w:val="16"/>
    </w:rPr>
  </w:style>
  <w:style w:type="character" w:customStyle="1" w:styleId="CardCharChar">
    <w:name w:val="Card Char Char"/>
    <w:link w:val="CardChar1"/>
    <w:rsid w:val="007C2EFC"/>
    <w:rPr>
      <w:rFonts w:ascii="Arial Narrow" w:eastAsia="Times New Roman" w:hAnsi="Arial Narrow" w:cs="Calibri"/>
      <w:sz w:val="16"/>
    </w:rPr>
  </w:style>
  <w:style w:type="paragraph" w:customStyle="1" w:styleId="underlineChar0">
    <w:name w:val="underline Char"/>
    <w:basedOn w:val="Normal"/>
    <w:link w:val="underlineCharChar0"/>
    <w:rsid w:val="007C2EFC"/>
    <w:rPr>
      <w:rFonts w:ascii="Arial Narrow" w:eastAsia="Times New Roman" w:hAnsi="Arial Narrow"/>
      <w:sz w:val="24"/>
      <w:u w:val="single"/>
    </w:rPr>
  </w:style>
  <w:style w:type="character" w:customStyle="1" w:styleId="underlineCharChar0">
    <w:name w:val="underline Char Char"/>
    <w:link w:val="underlineChar0"/>
    <w:rsid w:val="007C2EFC"/>
    <w:rPr>
      <w:rFonts w:ascii="Arial Narrow" w:eastAsia="Times New Roman" w:hAnsi="Arial Narrow" w:cs="Calibri"/>
      <w:sz w:val="24"/>
      <w:u w:val="single"/>
    </w:rPr>
  </w:style>
  <w:style w:type="character" w:customStyle="1" w:styleId="CharacterStyle1">
    <w:name w:val="Character Style 1"/>
    <w:rsid w:val="007C2EFC"/>
    <w:rPr>
      <w:sz w:val="22"/>
      <w:szCs w:val="22"/>
    </w:rPr>
  </w:style>
  <w:style w:type="character" w:customStyle="1" w:styleId="BoldUnderliningChar">
    <w:name w:val="Bold Underlining Char"/>
    <w:rsid w:val="007C2EFC"/>
    <w:rPr>
      <w:b/>
      <w:szCs w:val="24"/>
      <w:u w:val="single"/>
      <w:lang w:val="en-US" w:eastAsia="en-US" w:bidi="ar-SA"/>
    </w:rPr>
  </w:style>
  <w:style w:type="paragraph" w:customStyle="1" w:styleId="TagStyle">
    <w:name w:val="Tag Style"/>
    <w:basedOn w:val="Normal"/>
    <w:uiPriority w:val="99"/>
    <w:rsid w:val="007C2EFC"/>
    <w:rPr>
      <w:rFonts w:ascii="Times New Roman" w:eastAsia="Times New Roman" w:hAnsi="Times New Roman"/>
      <w:b/>
      <w:sz w:val="24"/>
    </w:rPr>
  </w:style>
  <w:style w:type="paragraph" w:customStyle="1" w:styleId="CardStyle">
    <w:name w:val="Card Style"/>
    <w:basedOn w:val="Normal"/>
    <w:rsid w:val="007C2EFC"/>
    <w:rPr>
      <w:rFonts w:ascii="Times New Roman" w:eastAsia="Times New Roman" w:hAnsi="Times New Roman"/>
      <w:sz w:val="20"/>
    </w:rPr>
  </w:style>
  <w:style w:type="paragraph" w:customStyle="1" w:styleId="tagstyle0">
    <w:name w:val="tagstyle"/>
    <w:basedOn w:val="Normal"/>
    <w:uiPriority w:val="99"/>
    <w:rsid w:val="007C2EFC"/>
    <w:pPr>
      <w:spacing w:before="100" w:beforeAutospacing="1" w:after="100" w:afterAutospacing="1"/>
    </w:pPr>
    <w:rPr>
      <w:rFonts w:ascii="Times New Roman" w:eastAsia="Times New Roman" w:hAnsi="Times New Roman"/>
      <w:sz w:val="24"/>
    </w:rPr>
  </w:style>
  <w:style w:type="character" w:customStyle="1" w:styleId="Subtitle1">
    <w:name w:val="Subtitle1"/>
    <w:rsid w:val="007C2EFC"/>
  </w:style>
  <w:style w:type="character" w:customStyle="1" w:styleId="newsstorytitle">
    <w:name w:val="news_story_title"/>
    <w:rsid w:val="007C2EFC"/>
  </w:style>
  <w:style w:type="character" w:customStyle="1" w:styleId="CardUpSize-LightChar">
    <w:name w:val="CardUpSize - Light Char"/>
    <w:link w:val="CardUpSize-Light"/>
    <w:rsid w:val="007C2EFC"/>
    <w:rPr>
      <w:szCs w:val="32"/>
      <w:u w:val="single"/>
    </w:rPr>
  </w:style>
  <w:style w:type="paragraph" w:customStyle="1" w:styleId="CardDownx15">
    <w:name w:val="CardDown x1.5"/>
    <w:basedOn w:val="Header"/>
    <w:uiPriority w:val="99"/>
    <w:rsid w:val="007C2EFC"/>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7C2EFC"/>
  </w:style>
  <w:style w:type="character" w:customStyle="1" w:styleId="clbody">
    <w:name w:val="clbody"/>
    <w:rsid w:val="007C2EFC"/>
  </w:style>
  <w:style w:type="character" w:customStyle="1" w:styleId="hilite1">
    <w:name w:val="hilite1"/>
    <w:rsid w:val="007C2EFC"/>
    <w:rPr>
      <w:rFonts w:ascii="Arial Narrow" w:hAnsi="Arial Narrow"/>
      <w:sz w:val="20"/>
      <w:u w:val="single"/>
      <w:bdr w:val="none" w:sz="0" w:space="0" w:color="auto"/>
      <w:shd w:val="clear" w:color="auto" w:fill="FF0000"/>
    </w:rPr>
  </w:style>
  <w:style w:type="character" w:customStyle="1" w:styleId="Boxing">
    <w:name w:val="Boxing"/>
    <w:rsid w:val="007C2EFC"/>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7C2EFC"/>
    <w:rPr>
      <w:rFonts w:ascii="Times New Roman" w:eastAsia="Times New Roman" w:hAnsi="Times New Roman"/>
      <w:sz w:val="24"/>
    </w:rPr>
  </w:style>
  <w:style w:type="paragraph" w:customStyle="1" w:styleId="Style2">
    <w:name w:val="Style2"/>
    <w:basedOn w:val="Normal"/>
    <w:link w:val="Style2Char"/>
    <w:qFormat/>
    <w:rsid w:val="007C2EFC"/>
    <w:rPr>
      <w:rFonts w:ascii="Times New Roman" w:hAnsi="Times New Roman"/>
      <w:sz w:val="20"/>
    </w:rPr>
  </w:style>
  <w:style w:type="character" w:customStyle="1" w:styleId="CharCharCharChar">
    <w:name w:val="Char Char Char Char"/>
    <w:aliases w:val=" Char Char Char Char Char Char Char"/>
    <w:rsid w:val="007C2EFC"/>
    <w:rPr>
      <w:rFonts w:ascii="Times New Roman" w:eastAsia="Times New Roman" w:hAnsi="Times New Roman" w:cs="Arial"/>
      <w:b/>
      <w:bCs/>
      <w:iCs/>
      <w:sz w:val="24"/>
      <w:szCs w:val="28"/>
    </w:rPr>
  </w:style>
  <w:style w:type="character" w:customStyle="1" w:styleId="norm">
    <w:name w:val="norm"/>
    <w:rsid w:val="007C2EFC"/>
  </w:style>
  <w:style w:type="character" w:customStyle="1" w:styleId="boldandunderlinecharcharcharcharcharcharcharcharcharcharcharcharcharcharcharchar">
    <w:name w:val="boldandunderlinecharcharcharcharcharcharcharcharcharcharcharcharcharcharcharchar"/>
    <w:rsid w:val="007C2EFC"/>
  </w:style>
  <w:style w:type="character" w:customStyle="1" w:styleId="underlinecharcharcharcharcharcharcharcharcharcharcharcharcharchar">
    <w:name w:val="underlinecharcharcharcharcharcharcharcharcharcharcharcharcharchar"/>
    <w:rsid w:val="007C2EFC"/>
  </w:style>
  <w:style w:type="character" w:customStyle="1" w:styleId="DebateHighlighted">
    <w:name w:val="Debate Highlighted"/>
    <w:rsid w:val="007C2EFC"/>
    <w:rPr>
      <w:rFonts w:ascii="Times New Roman" w:hAnsi="Times New Roman"/>
      <w:sz w:val="20"/>
      <w:u w:val="thick"/>
      <w:bdr w:val="none" w:sz="0" w:space="0" w:color="auto"/>
      <w:shd w:val="clear" w:color="auto" w:fill="00FFFF"/>
    </w:rPr>
  </w:style>
  <w:style w:type="character" w:customStyle="1" w:styleId="CardsChar1">
    <w:name w:val="Cards Char1"/>
    <w:rsid w:val="007C2EFC"/>
    <w:rPr>
      <w:szCs w:val="24"/>
      <w:lang w:val="en-US" w:eastAsia="en-US" w:bidi="ar-SA"/>
    </w:rPr>
  </w:style>
  <w:style w:type="character" w:customStyle="1" w:styleId="NothingChar1">
    <w:name w:val="Nothing Char1"/>
    <w:rsid w:val="007C2EFC"/>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7C2EF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7C2EFC"/>
    <w:rPr>
      <w:rFonts w:ascii="Times New Roman" w:eastAsia="Times New Roman" w:hAnsi="Times New Roman" w:cs="Times New Roman"/>
      <w:b/>
      <w:sz w:val="24"/>
      <w:szCs w:val="24"/>
    </w:rPr>
  </w:style>
  <w:style w:type="character" w:customStyle="1" w:styleId="SmallText-New">
    <w:name w:val="Small Text - New"/>
    <w:rsid w:val="007C2EFC"/>
    <w:rPr>
      <w:rFonts w:ascii="Arial Narrow" w:hAnsi="Arial Narrow"/>
      <w:sz w:val="14"/>
    </w:rPr>
  </w:style>
  <w:style w:type="character" w:customStyle="1" w:styleId="Underlined-New">
    <w:name w:val="Underlined - New"/>
    <w:rsid w:val="007C2EFC"/>
    <w:rPr>
      <w:rFonts w:ascii="Arial Narrow" w:hAnsi="Arial Narrow"/>
      <w:sz w:val="16"/>
      <w:u w:val="single"/>
    </w:rPr>
  </w:style>
  <w:style w:type="character" w:customStyle="1" w:styleId="Taggin-New">
    <w:name w:val="Taggin - New"/>
    <w:rsid w:val="007C2EFC"/>
    <w:rPr>
      <w:rFonts w:ascii="Arial Narrow" w:hAnsi="Arial Narrow"/>
      <w:b/>
      <w:sz w:val="22"/>
    </w:rPr>
  </w:style>
  <w:style w:type="character" w:customStyle="1" w:styleId="emphasis2">
    <w:name w:val="emphasis2"/>
    <w:rsid w:val="007C2EFC"/>
  </w:style>
  <w:style w:type="character" w:customStyle="1" w:styleId="citechar0">
    <w:name w:val="citechar"/>
    <w:rsid w:val="007C2EFC"/>
  </w:style>
  <w:style w:type="character" w:customStyle="1" w:styleId="highlight2">
    <w:name w:val="highlight2"/>
    <w:rsid w:val="007C2EFC"/>
  </w:style>
  <w:style w:type="character" w:customStyle="1" w:styleId="tagchar1">
    <w:name w:val="tagchar"/>
    <w:rsid w:val="007C2EFC"/>
  </w:style>
  <w:style w:type="character" w:customStyle="1" w:styleId="CharChar6">
    <w:name w:val="Char Char6"/>
    <w:rsid w:val="007C2EFC"/>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7C2EFC"/>
    <w:rPr>
      <w:sz w:val="24"/>
      <w:szCs w:val="24"/>
      <w:lang w:val="en-US" w:eastAsia="en-US" w:bidi="ar-SA"/>
    </w:rPr>
  </w:style>
  <w:style w:type="paragraph" w:styleId="BalloonText">
    <w:name w:val="Balloon Text"/>
    <w:basedOn w:val="Normal"/>
    <w:link w:val="BalloonTextChar"/>
    <w:rsid w:val="007C2EFC"/>
    <w:rPr>
      <w:rFonts w:ascii="Tahoma" w:hAnsi="Tahoma" w:cs="Tahoma"/>
      <w:sz w:val="16"/>
      <w:szCs w:val="16"/>
    </w:rPr>
  </w:style>
  <w:style w:type="character" w:customStyle="1" w:styleId="BalloonTextChar">
    <w:name w:val="Balloon Text Char"/>
    <w:basedOn w:val="DefaultParagraphFont"/>
    <w:link w:val="BalloonText"/>
    <w:rsid w:val="007C2EFC"/>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7C2EF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Cites and Cards Char1"/>
    <w:basedOn w:val="DefaultParagraphFont"/>
    <w:link w:val="Title"/>
    <w:uiPriority w:val="6"/>
    <w:rsid w:val="007C2EFC"/>
    <w:rPr>
      <w:bCs/>
      <w:u w:val="single"/>
    </w:rPr>
  </w:style>
  <w:style w:type="character" w:customStyle="1" w:styleId="NewTag">
    <w:name w:val="NewTag"/>
    <w:uiPriority w:val="1"/>
    <w:qFormat/>
    <w:rsid w:val="007C2EFC"/>
    <w:rPr>
      <w:rFonts w:ascii="Georgia" w:hAnsi="Georgia"/>
      <w:b/>
      <w:sz w:val="24"/>
    </w:rPr>
  </w:style>
  <w:style w:type="character" w:customStyle="1" w:styleId="aqj">
    <w:name w:val="aqj"/>
    <w:rsid w:val="007C2EFC"/>
  </w:style>
  <w:style w:type="character" w:customStyle="1" w:styleId="boldunderline0">
    <w:name w:val="bold underline"/>
    <w:qFormat/>
    <w:rsid w:val="007C2EFC"/>
    <w:rPr>
      <w:b/>
      <w:u w:val="single"/>
    </w:rPr>
  </w:style>
  <w:style w:type="character" w:customStyle="1" w:styleId="BoldUnderlineChar0">
    <w:name w:val="Bold Underline Char"/>
    <w:rsid w:val="007C2EFC"/>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7C2EFC"/>
    <w:rPr>
      <w:rFonts w:ascii="Arial Narrow" w:eastAsia="Calibri" w:hAnsi="Arial Narrow" w:cs="Times New Roman"/>
      <w:u w:val="thick"/>
    </w:rPr>
  </w:style>
  <w:style w:type="paragraph" w:customStyle="1" w:styleId="Small">
    <w:name w:val="Small"/>
    <w:basedOn w:val="Normal"/>
    <w:next w:val="Normal"/>
    <w:link w:val="SmallChar"/>
    <w:qFormat/>
    <w:rsid w:val="007C2EFC"/>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7C2EFC"/>
    <w:rPr>
      <w:rFonts w:ascii="Arial Narrow" w:hAnsi="Arial Narrow"/>
      <w:b/>
      <w:sz w:val="24"/>
      <w:szCs w:val="22"/>
      <w:u w:val="thick"/>
    </w:rPr>
  </w:style>
  <w:style w:type="character" w:customStyle="1" w:styleId="SmallChar">
    <w:name w:val="Small Char"/>
    <w:link w:val="Small"/>
    <w:rsid w:val="007C2EFC"/>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7C2EFC"/>
    <w:rPr>
      <w:rFonts w:ascii="Arial Narrow" w:hAnsi="Arial Narrow"/>
      <w:b/>
      <w:sz w:val="26"/>
      <w:szCs w:val="24"/>
    </w:rPr>
  </w:style>
  <w:style w:type="character" w:customStyle="1" w:styleId="CardText2Char">
    <w:name w:val="Card Text 2 Char"/>
    <w:basedOn w:val="DefaultParagraphFont"/>
    <w:link w:val="CardText2"/>
    <w:rsid w:val="007C2EFC"/>
    <w:rPr>
      <w:rFonts w:ascii="Arial Narrow" w:hAnsi="Arial Narrow"/>
      <w:b/>
      <w:color w:val="000000"/>
      <w:u w:val="single"/>
    </w:rPr>
  </w:style>
  <w:style w:type="character" w:customStyle="1" w:styleId="caps">
    <w:name w:val="caps"/>
    <w:rsid w:val="007C2EFC"/>
  </w:style>
  <w:style w:type="character" w:customStyle="1" w:styleId="wikiexternallink">
    <w:name w:val="wikiexternallink"/>
    <w:basedOn w:val="DefaultParagraphFont"/>
    <w:rsid w:val="007C2EFC"/>
  </w:style>
  <w:style w:type="character" w:customStyle="1" w:styleId="wikigeneratedlinkcontent">
    <w:name w:val="wikigeneratedlinkcontent"/>
    <w:basedOn w:val="DefaultParagraphFont"/>
    <w:rsid w:val="007C2EFC"/>
  </w:style>
  <w:style w:type="paragraph" w:customStyle="1" w:styleId="CitationCharChar">
    <w:name w:val="Citation Char Char"/>
    <w:basedOn w:val="Normal"/>
    <w:uiPriority w:val="6"/>
    <w:rsid w:val="007C2EFC"/>
    <w:pPr>
      <w:ind w:left="1440" w:right="1440"/>
    </w:pPr>
    <w:rPr>
      <w:rFonts w:asciiTheme="minorHAnsi" w:hAnsiTheme="minorHAnsi" w:cstheme="minorBidi"/>
      <w:bCs/>
      <w:u w:val="single"/>
    </w:rPr>
  </w:style>
  <w:style w:type="character" w:customStyle="1" w:styleId="Style8pt1">
    <w:name w:val="Style 8 pt1"/>
    <w:basedOn w:val="DefaultParagraphFont"/>
    <w:rsid w:val="007C2EFC"/>
    <w:rPr>
      <w:rFonts w:ascii="Georgia" w:hAnsi="Georgia"/>
      <w:sz w:val="16"/>
    </w:rPr>
  </w:style>
  <w:style w:type="character" w:customStyle="1" w:styleId="SmallText0">
    <w:name w:val="Small Text"/>
    <w:basedOn w:val="DefaultParagraphFont"/>
    <w:rsid w:val="007C2EFC"/>
    <w:rPr>
      <w:rFonts w:ascii="Times New Roman" w:hAnsi="Times New Roman"/>
      <w:sz w:val="16"/>
    </w:rPr>
  </w:style>
  <w:style w:type="character" w:customStyle="1" w:styleId="searchtools-record-title">
    <w:name w:val="searchtools-record-title"/>
    <w:basedOn w:val="DefaultParagraphFont"/>
    <w:rsid w:val="007C2EFC"/>
  </w:style>
  <w:style w:type="character" w:customStyle="1" w:styleId="Highlightedunderline">
    <w:name w:val="Highlighted underline"/>
    <w:qFormat/>
    <w:rsid w:val="007C2EFC"/>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7C2EFC"/>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7C2EFC"/>
    <w:rPr>
      <w:rFonts w:ascii="Times New Roman" w:eastAsia="Times New Roman" w:hAnsi="Times New Roman" w:cs="Times New Roman"/>
      <w:sz w:val="10"/>
      <w:szCs w:val="24"/>
    </w:rPr>
  </w:style>
  <w:style w:type="character" w:customStyle="1" w:styleId="author">
    <w:name w:val="author"/>
    <w:basedOn w:val="DefaultParagraphFont"/>
    <w:rsid w:val="007C2EFC"/>
  </w:style>
  <w:style w:type="character" w:customStyle="1" w:styleId="HighlightedUnderline0">
    <w:name w:val="Highlighted Underline"/>
    <w:basedOn w:val="DefaultParagraphFont"/>
    <w:uiPriority w:val="1"/>
    <w:qFormat/>
    <w:rsid w:val="007C2EFC"/>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7C2EFC"/>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7C2EFC"/>
    <w:rPr>
      <w:rFonts w:ascii="Times New Roman" w:eastAsia="Times New Roman" w:hAnsi="Times New Roman" w:cs="Times New Roman"/>
      <w:sz w:val="20"/>
      <w:szCs w:val="24"/>
    </w:rPr>
  </w:style>
  <w:style w:type="character" w:customStyle="1" w:styleId="Style11pt">
    <w:name w:val="Style 11 pt"/>
    <w:basedOn w:val="DefaultParagraphFont"/>
    <w:rsid w:val="007C2EFC"/>
    <w:rPr>
      <w:sz w:val="20"/>
    </w:rPr>
  </w:style>
  <w:style w:type="character" w:customStyle="1" w:styleId="Style11ptUnderline">
    <w:name w:val="Style 11 pt Underline"/>
    <w:basedOn w:val="DefaultParagraphFont"/>
    <w:rsid w:val="007C2EFC"/>
    <w:rPr>
      <w:sz w:val="20"/>
      <w:u w:val="single"/>
    </w:rPr>
  </w:style>
  <w:style w:type="character" w:customStyle="1" w:styleId="Style11ptBoldUnderline">
    <w:name w:val="Style 11 pt Bold Underline"/>
    <w:basedOn w:val="DefaultParagraphFont"/>
    <w:rsid w:val="007C2EFC"/>
    <w:rPr>
      <w:b/>
      <w:bCs/>
      <w:sz w:val="20"/>
      <w:u w:val="single"/>
    </w:rPr>
  </w:style>
  <w:style w:type="paragraph" w:customStyle="1" w:styleId="StyleStyle411pt">
    <w:name w:val="Style Style4 + 11 pt"/>
    <w:basedOn w:val="Normal"/>
    <w:link w:val="StyleStyle411ptChar"/>
    <w:rsid w:val="007C2EFC"/>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7C2EFC"/>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7C2EFC"/>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7C2EFC"/>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7C2EFC"/>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7C2EFC"/>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7C2EFC"/>
    <w:pPr>
      <w:jc w:val="both"/>
    </w:pPr>
    <w:rPr>
      <w:rFonts w:ascii="Times New Roman" w:eastAsia="Times New Roman" w:hAnsi="Times New Roman"/>
      <w:sz w:val="20"/>
      <w:szCs w:val="26"/>
    </w:rPr>
  </w:style>
  <w:style w:type="paragraph" w:styleId="ListBullet">
    <w:name w:val="List Bullet"/>
    <w:basedOn w:val="Normal"/>
    <w:uiPriority w:val="99"/>
    <w:unhideWhenUsed/>
    <w:rsid w:val="007C2EFC"/>
    <w:pPr>
      <w:tabs>
        <w:tab w:val="num" w:pos="360"/>
      </w:tabs>
      <w:ind w:left="360" w:hanging="360"/>
      <w:contextualSpacing/>
    </w:pPr>
  </w:style>
  <w:style w:type="character" w:customStyle="1" w:styleId="dd">
    <w:name w:val="dd"/>
    <w:rsid w:val="007C2EFC"/>
  </w:style>
  <w:style w:type="character" w:customStyle="1" w:styleId="Date1">
    <w:name w:val="Date1"/>
    <w:rsid w:val="007C2EFC"/>
  </w:style>
  <w:style w:type="character" w:customStyle="1" w:styleId="underLight">
    <w:name w:val="underLight"/>
    <w:uiPriority w:val="1"/>
    <w:qFormat/>
    <w:rsid w:val="007C2EFC"/>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7C2EFC"/>
  </w:style>
  <w:style w:type="character" w:customStyle="1" w:styleId="TitleChar2">
    <w:name w:val="Title Char2"/>
    <w:uiPriority w:val="1"/>
    <w:qFormat/>
    <w:locked/>
    <w:rsid w:val="007C2EFC"/>
    <w:rPr>
      <w:u w:val="single"/>
    </w:rPr>
  </w:style>
  <w:style w:type="character" w:customStyle="1" w:styleId="Underline-Highlighted">
    <w:name w:val="Underline-Highlighted"/>
    <w:uiPriority w:val="1"/>
    <w:qFormat/>
    <w:rsid w:val="007C2EFC"/>
    <w:rPr>
      <w:rFonts w:ascii="Cambria" w:hAnsi="Cambria" w:hint="default"/>
      <w:sz w:val="24"/>
      <w:u w:val="single"/>
      <w:bdr w:val="none" w:sz="0" w:space="0" w:color="auto" w:frame="1"/>
      <w:shd w:val="clear" w:color="auto" w:fill="99FF66"/>
    </w:rPr>
  </w:style>
  <w:style w:type="character" w:customStyle="1" w:styleId="apple">
    <w:name w:val="apple"/>
    <w:rsid w:val="007C2EFC"/>
  </w:style>
  <w:style w:type="character" w:customStyle="1" w:styleId="il">
    <w:name w:val="il"/>
    <w:rsid w:val="007C2EFC"/>
  </w:style>
  <w:style w:type="character" w:customStyle="1" w:styleId="itxtrst">
    <w:name w:val="itxtrst"/>
    <w:rsid w:val="007C2EFC"/>
  </w:style>
  <w:style w:type="paragraph" w:customStyle="1" w:styleId="CardTagandCite">
    <w:name w:val="Card Tag and Cite"/>
    <w:basedOn w:val="Normal"/>
    <w:next w:val="Normal"/>
    <w:link w:val="CardTagandCiteChar"/>
    <w:rsid w:val="007C2EFC"/>
    <w:rPr>
      <w:rFonts w:ascii="Arial Narrow" w:hAnsi="Arial Narrow" w:cstheme="minorBidi"/>
      <w:b/>
      <w:sz w:val="26"/>
      <w:szCs w:val="24"/>
    </w:rPr>
  </w:style>
  <w:style w:type="character" w:styleId="HTMLCite">
    <w:name w:val="HTML Cite"/>
    <w:unhideWhenUsed/>
    <w:rsid w:val="007C2EFC"/>
    <w:rPr>
      <w:i/>
      <w:iCs/>
    </w:rPr>
  </w:style>
  <w:style w:type="character" w:customStyle="1" w:styleId="rightside">
    <w:name w:val="rightside"/>
    <w:rsid w:val="007C2EFC"/>
  </w:style>
  <w:style w:type="character" w:customStyle="1" w:styleId="flourish">
    <w:name w:val="flourish"/>
    <w:rsid w:val="007C2EFC"/>
  </w:style>
  <w:style w:type="paragraph" w:customStyle="1" w:styleId="Micro">
    <w:name w:val="Micro"/>
    <w:basedOn w:val="Normal"/>
    <w:next w:val="Normal"/>
    <w:rsid w:val="007C2EFC"/>
    <w:rPr>
      <w:rFonts w:ascii="Arial" w:eastAsia="Times New Roman" w:hAnsi="Arial" w:cs="Times New Roman"/>
      <w:sz w:val="12"/>
      <w:szCs w:val="24"/>
    </w:rPr>
  </w:style>
  <w:style w:type="character" w:customStyle="1" w:styleId="style150">
    <w:name w:val="style150"/>
    <w:rsid w:val="007C2EFC"/>
  </w:style>
  <w:style w:type="paragraph" w:customStyle="1" w:styleId="cite2">
    <w:name w:val="cite2"/>
    <w:basedOn w:val="Normal"/>
    <w:rsid w:val="007C2EFC"/>
    <w:rPr>
      <w:rFonts w:ascii="Times New Roman" w:eastAsia="Times New Roman" w:hAnsi="Times New Roman" w:cs="Times New Roman"/>
      <w:color w:val="000000"/>
      <w:sz w:val="20"/>
      <w:szCs w:val="20"/>
    </w:rPr>
  </w:style>
  <w:style w:type="character" w:customStyle="1" w:styleId="CardChar10">
    <w:name w:val="Card Char1"/>
    <w:rsid w:val="007C2EFC"/>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7C2EFC"/>
    <w:rPr>
      <w:rFonts w:ascii="Times New Roman" w:eastAsia="Times New Roman" w:hAnsi="Times New Roman"/>
      <w:b/>
      <w:sz w:val="24"/>
      <w:szCs w:val="24"/>
    </w:rPr>
  </w:style>
  <w:style w:type="paragraph" w:customStyle="1" w:styleId="Microtext">
    <w:name w:val="Microtext"/>
    <w:basedOn w:val="Normal"/>
    <w:next w:val="Normal"/>
    <w:link w:val="MicrotextChar"/>
    <w:qFormat/>
    <w:rsid w:val="007C2EFC"/>
    <w:rPr>
      <w:rFonts w:ascii="Times New Roman" w:eastAsia="Calibri" w:hAnsi="Times New Roman" w:cs="Times New Roman"/>
      <w:sz w:val="12"/>
    </w:rPr>
  </w:style>
  <w:style w:type="character" w:customStyle="1" w:styleId="MicrotextChar">
    <w:name w:val="Microtext Char"/>
    <w:link w:val="Microtext"/>
    <w:rsid w:val="007C2EFC"/>
    <w:rPr>
      <w:rFonts w:ascii="Times New Roman" w:eastAsia="Calibri" w:hAnsi="Times New Roman" w:cs="Times New Roman"/>
      <w:sz w:val="12"/>
    </w:rPr>
  </w:style>
  <w:style w:type="character" w:customStyle="1" w:styleId="MicroTextChar0">
    <w:name w:val="MicroText Char"/>
    <w:link w:val="MicroText0"/>
    <w:rsid w:val="007C2EFC"/>
    <w:rPr>
      <w:sz w:val="12"/>
      <w:lang w:val="en-GB"/>
    </w:rPr>
  </w:style>
  <w:style w:type="character" w:customStyle="1" w:styleId="submitted-date">
    <w:name w:val="submitted-date"/>
    <w:rsid w:val="007C2EFC"/>
  </w:style>
  <w:style w:type="character" w:customStyle="1" w:styleId="head">
    <w:name w:val="head"/>
    <w:rsid w:val="007C2EFC"/>
  </w:style>
  <w:style w:type="character" w:customStyle="1" w:styleId="titleauthoretc">
    <w:name w:val="titleauthoretc"/>
    <w:rsid w:val="007C2EFC"/>
  </w:style>
  <w:style w:type="character" w:customStyle="1" w:styleId="n">
    <w:name w:val="n"/>
    <w:rsid w:val="007C2EFC"/>
  </w:style>
  <w:style w:type="paragraph" w:customStyle="1" w:styleId="cards0">
    <w:name w:val="cards"/>
    <w:basedOn w:val="Cites"/>
    <w:qFormat/>
    <w:rsid w:val="007C2EFC"/>
    <w:pPr>
      <w:jc w:val="left"/>
      <w:outlineLvl w:val="9"/>
    </w:pPr>
    <w:rPr>
      <w:rFonts w:eastAsia="Calibri"/>
      <w:szCs w:val="22"/>
    </w:rPr>
  </w:style>
  <w:style w:type="character" w:customStyle="1" w:styleId="-SmallText-">
    <w:name w:val="-Small Text-"/>
    <w:rsid w:val="007C2EFC"/>
    <w:rPr>
      <w:rFonts w:ascii="Garamond" w:hAnsi="Garamond" w:cs="Times New Roman"/>
      <w:sz w:val="16"/>
    </w:rPr>
  </w:style>
  <w:style w:type="character" w:customStyle="1" w:styleId="A3">
    <w:name w:val="A3"/>
    <w:rsid w:val="007C2EFC"/>
    <w:rPr>
      <w:rFonts w:cs="Perpetua"/>
      <w:color w:val="000000"/>
      <w:sz w:val="15"/>
      <w:szCs w:val="15"/>
    </w:rPr>
  </w:style>
  <w:style w:type="character" w:customStyle="1" w:styleId="CharacterStyle2">
    <w:name w:val="Character Style 2"/>
    <w:uiPriority w:val="99"/>
    <w:rsid w:val="007C2EFC"/>
    <w:rPr>
      <w:rFonts w:ascii="Garamond" w:hAnsi="Garamond" w:cs="Garamond"/>
      <w:sz w:val="23"/>
      <w:szCs w:val="23"/>
    </w:rPr>
  </w:style>
  <w:style w:type="character" w:customStyle="1" w:styleId="see">
    <w:name w:val="see"/>
    <w:rsid w:val="007C2EFC"/>
  </w:style>
  <w:style w:type="character" w:customStyle="1" w:styleId="first-letter">
    <w:name w:val="first-letter"/>
    <w:rsid w:val="007C2EFC"/>
  </w:style>
  <w:style w:type="paragraph" w:customStyle="1" w:styleId="Normal1">
    <w:name w:val="Normal1"/>
    <w:basedOn w:val="Normal"/>
    <w:rsid w:val="007C2EFC"/>
    <w:rPr>
      <w:rFonts w:eastAsia="Times New Roman" w:cs="Times New Roman"/>
      <w:szCs w:val="24"/>
    </w:rPr>
  </w:style>
  <w:style w:type="character" w:customStyle="1" w:styleId="focusparagraph">
    <w:name w:val="focusparagraph"/>
    <w:rsid w:val="007C2EFC"/>
  </w:style>
  <w:style w:type="paragraph" w:styleId="BodyText2">
    <w:name w:val="Body Text 2"/>
    <w:basedOn w:val="Normal"/>
    <w:link w:val="BodyText2Char"/>
    <w:rsid w:val="007C2EFC"/>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7C2EFC"/>
    <w:rPr>
      <w:rFonts w:ascii="Times New Roman" w:eastAsia="Times New Roman" w:hAnsi="Times New Roman" w:cs="Times New Roman"/>
      <w:sz w:val="16"/>
      <w:szCs w:val="24"/>
    </w:rPr>
  </w:style>
  <w:style w:type="character" w:customStyle="1" w:styleId="CharChar11">
    <w:name w:val="Char Char11"/>
    <w:rsid w:val="007C2EFC"/>
    <w:rPr>
      <w:rFonts w:cs="Arial"/>
      <w:bCs/>
      <w:szCs w:val="26"/>
      <w:u w:val="single"/>
      <w:lang w:val="en-US" w:eastAsia="en-US" w:bidi="ar-SA"/>
    </w:rPr>
  </w:style>
  <w:style w:type="character" w:customStyle="1" w:styleId="lightblue">
    <w:name w:val="lightblue"/>
    <w:rsid w:val="007C2EFC"/>
  </w:style>
  <w:style w:type="character" w:customStyle="1" w:styleId="SmallTextChar0">
    <w:name w:val="Small Text Char"/>
    <w:locked/>
    <w:rsid w:val="007C2EFC"/>
    <w:rPr>
      <w:rFonts w:ascii="Arial Narrow" w:hAnsi="Arial Narrow"/>
      <w:color w:val="000000"/>
      <w:sz w:val="18"/>
      <w:szCs w:val="24"/>
    </w:rPr>
  </w:style>
  <w:style w:type="character" w:customStyle="1" w:styleId="StyleUnderlineCharChar9pt">
    <w:name w:val="Style Underline Char Char + 9 pt"/>
    <w:rsid w:val="007C2EFC"/>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7C2EFC"/>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7C2EFC"/>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7C2EFC"/>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7C2EFC"/>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7C2EFC"/>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7C2EFC"/>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7C2EFC"/>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7C2EFC"/>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7C2EFC"/>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7C2EFC"/>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7C2EFC"/>
    <w:rPr>
      <w:rFonts w:eastAsia="SimSun" w:cs="Times New Roman"/>
      <w:bCs/>
      <w:szCs w:val="24"/>
      <w:u w:val="single"/>
      <w:lang w:eastAsia="zh-CN"/>
    </w:rPr>
  </w:style>
  <w:style w:type="character" w:customStyle="1" w:styleId="StyleStyle1BoldChar">
    <w:name w:val="Style Style1 + Bold Char"/>
    <w:link w:val="StyleStyle1Bold"/>
    <w:rsid w:val="007C2EFC"/>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7C2EFC"/>
    <w:rPr>
      <w:b/>
      <w:u w:val="single"/>
    </w:rPr>
  </w:style>
  <w:style w:type="paragraph" w:customStyle="1" w:styleId="BoldandUnderlineChar">
    <w:name w:val="Bold and Underline Char"/>
    <w:basedOn w:val="Normal"/>
    <w:link w:val="BoldandUnderlineCharChar2"/>
    <w:qFormat/>
    <w:rsid w:val="007C2EFC"/>
    <w:rPr>
      <w:rFonts w:asciiTheme="minorHAnsi" w:hAnsiTheme="minorHAnsi" w:cstheme="minorBidi"/>
      <w:b/>
      <w:u w:val="single"/>
    </w:rPr>
  </w:style>
  <w:style w:type="character" w:customStyle="1" w:styleId="StyleUnderlineCharChar111pt">
    <w:name w:val="Style Underline Char Char1 + 11 pt"/>
    <w:rsid w:val="007C2EF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7C2EFC"/>
    <w:rPr>
      <w:bCs/>
    </w:rPr>
  </w:style>
  <w:style w:type="character" w:customStyle="1" w:styleId="StyleBoldandUnderlineChar11ptChar">
    <w:name w:val="Style Bold and Underline Char + 11 pt Char"/>
    <w:link w:val="StyleBoldandUnderlineChar11pt"/>
    <w:rsid w:val="007C2EFC"/>
    <w:rPr>
      <w:b/>
      <w:bCs/>
      <w:u w:val="single"/>
    </w:rPr>
  </w:style>
  <w:style w:type="paragraph" w:customStyle="1" w:styleId="StyleUnderlineChar11pt">
    <w:name w:val="Style Underline Char + 11 pt"/>
    <w:basedOn w:val="Normal"/>
    <w:link w:val="StyleUnderlineChar11ptChar"/>
    <w:rsid w:val="007C2EFC"/>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7C2EFC"/>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7C2EFC"/>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7C2EFC"/>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C2EFC"/>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7C2EFC"/>
    <w:rPr>
      <w:rFonts w:ascii="Times New Roman" w:eastAsia="SimSun" w:hAnsi="Times New Roman" w:cs="Times New Roman"/>
      <w:b/>
      <w:bCs/>
      <w:sz w:val="20"/>
      <w:szCs w:val="24"/>
      <w:u w:val="single"/>
    </w:rPr>
  </w:style>
  <w:style w:type="character" w:customStyle="1" w:styleId="ilad">
    <w:name w:val="il_ad"/>
    <w:rsid w:val="007C2EFC"/>
  </w:style>
  <w:style w:type="paragraph" w:styleId="HTMLPreformatted">
    <w:name w:val="HTML Preformatted"/>
    <w:basedOn w:val="Normal"/>
    <w:link w:val="HTMLPreformattedChar"/>
    <w:unhideWhenUsed/>
    <w:rsid w:val="007C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7C2EFC"/>
    <w:rPr>
      <w:rFonts w:ascii="Courier New" w:eastAsia="Times New Roman" w:hAnsi="Courier New" w:cs="Times New Roman"/>
      <w:sz w:val="20"/>
      <w:szCs w:val="20"/>
    </w:rPr>
  </w:style>
  <w:style w:type="character" w:customStyle="1" w:styleId="CharChar3">
    <w:name w:val="Char Char3"/>
    <w:rsid w:val="007C2EFC"/>
    <w:rPr>
      <w:rFonts w:cs="Arial"/>
      <w:b/>
      <w:bCs/>
      <w:iCs/>
      <w:lang w:val="en-US" w:eastAsia="en-US" w:bidi="ar-SA"/>
    </w:rPr>
  </w:style>
  <w:style w:type="character" w:customStyle="1" w:styleId="SubtitleChar">
    <w:name w:val="Subtitle Char"/>
    <w:link w:val="Subtitle"/>
    <w:rsid w:val="007C2EFC"/>
    <w:rPr>
      <w:rFonts w:cs="Arial"/>
      <w:bCs/>
      <w:szCs w:val="26"/>
      <w:u w:val="single"/>
    </w:rPr>
  </w:style>
  <w:style w:type="paragraph" w:styleId="Subtitle">
    <w:name w:val="Subtitle"/>
    <w:basedOn w:val="Normal"/>
    <w:next w:val="Normal"/>
    <w:link w:val="SubtitleChar"/>
    <w:qFormat/>
    <w:rsid w:val="007C2EFC"/>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7C2EFC"/>
    <w:rPr>
      <w:rFonts w:eastAsiaTheme="minorEastAsia"/>
      <w:color w:val="5A5A5A" w:themeColor="text1" w:themeTint="A5"/>
      <w:spacing w:val="15"/>
    </w:rPr>
  </w:style>
  <w:style w:type="paragraph" w:customStyle="1" w:styleId="StyleStyle4Bold">
    <w:name w:val="Style Style4 + Bold"/>
    <w:basedOn w:val="Style4"/>
    <w:link w:val="StyleStyle4BoldChar"/>
    <w:rsid w:val="007C2EFC"/>
    <w:rPr>
      <w:rFonts w:ascii="Times New Roman" w:hAnsi="Times New Roman" w:cs="Times New Roman"/>
      <w:b/>
      <w:bCs/>
      <w:szCs w:val="24"/>
    </w:rPr>
  </w:style>
  <w:style w:type="character" w:customStyle="1" w:styleId="StyleStyle4BoldChar">
    <w:name w:val="Style Style4 + Bold Char"/>
    <w:link w:val="StyleStyle4Bold"/>
    <w:rsid w:val="007C2EFC"/>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7C2EFC"/>
    <w:rPr>
      <w:rFonts w:ascii="Times New Roman" w:hAnsi="Times New Roman" w:cs="Times New Roman"/>
      <w:szCs w:val="24"/>
    </w:rPr>
  </w:style>
  <w:style w:type="character" w:customStyle="1" w:styleId="StyleStyle411pt1Char">
    <w:name w:val="Style Style4 + 11 pt1 Char"/>
    <w:link w:val="StyleStyle411pt1"/>
    <w:rsid w:val="007C2EFC"/>
    <w:rPr>
      <w:rFonts w:ascii="Times New Roman" w:eastAsia="Times New Roman" w:hAnsi="Times New Roman" w:cs="Times New Roman"/>
      <w:sz w:val="20"/>
      <w:szCs w:val="24"/>
      <w:u w:val="single"/>
    </w:rPr>
  </w:style>
  <w:style w:type="character" w:customStyle="1" w:styleId="Style9ptUnderline">
    <w:name w:val="Style 9 pt Underline"/>
    <w:rsid w:val="007C2EFC"/>
    <w:rPr>
      <w:sz w:val="22"/>
      <w:u w:val="single"/>
    </w:rPr>
  </w:style>
  <w:style w:type="paragraph" w:customStyle="1" w:styleId="StyleStyle49ptBold">
    <w:name w:val="Style Style4 + 9 pt Bold"/>
    <w:basedOn w:val="Normal"/>
    <w:link w:val="StyleStyle49ptBoldChar"/>
    <w:rsid w:val="007C2EFC"/>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7C2EFC"/>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7C2EFC"/>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7C2EFC"/>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7C2EFC"/>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7C2EFC"/>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7C2EFC"/>
    <w:rPr>
      <w:rFonts w:cs="Arial"/>
      <w:b/>
      <w:bCs/>
      <w:szCs w:val="32"/>
      <w:lang w:val="en-US" w:eastAsia="en-US" w:bidi="ar-SA"/>
    </w:rPr>
  </w:style>
  <w:style w:type="character" w:customStyle="1" w:styleId="CharChar1">
    <w:name w:val="Char Char1"/>
    <w:rsid w:val="007C2EFC"/>
    <w:rPr>
      <w:rFonts w:cs="Arial"/>
      <w:bCs/>
      <w:szCs w:val="26"/>
      <w:u w:val="single"/>
      <w:lang w:val="en-US" w:eastAsia="en-US" w:bidi="ar-SA"/>
    </w:rPr>
  </w:style>
  <w:style w:type="character" w:customStyle="1" w:styleId="title1">
    <w:name w:val="title1"/>
    <w:rsid w:val="007C2EFC"/>
  </w:style>
  <w:style w:type="character" w:customStyle="1" w:styleId="CitesChar1">
    <w:name w:val="Cites Char1"/>
    <w:rsid w:val="007C2EFC"/>
    <w:rPr>
      <w:rFonts w:ascii="Times New Roman" w:eastAsia="Calibri" w:hAnsi="Times New Roman" w:cs="Times New Roman"/>
      <w:b/>
      <w:sz w:val="24"/>
      <w:u w:val="single"/>
    </w:rPr>
  </w:style>
  <w:style w:type="character" w:customStyle="1" w:styleId="Header1">
    <w:name w:val="Header1"/>
    <w:rsid w:val="007C2EFC"/>
  </w:style>
  <w:style w:type="paragraph" w:customStyle="1" w:styleId="H4Tag">
    <w:name w:val="H4 (Tag)"/>
    <w:basedOn w:val="Normal"/>
    <w:link w:val="H4TagChar1"/>
    <w:qFormat/>
    <w:rsid w:val="007C2EFC"/>
    <w:rPr>
      <w:rFonts w:eastAsia="Calibri" w:cs="Times New Roman"/>
      <w:b/>
    </w:rPr>
  </w:style>
  <w:style w:type="character" w:customStyle="1" w:styleId="H4TagChar1">
    <w:name w:val="H4 (Tag) Char1"/>
    <w:link w:val="H4Tag"/>
    <w:rsid w:val="007C2EFC"/>
    <w:rPr>
      <w:rFonts w:ascii="Georgia" w:eastAsia="Calibri" w:hAnsi="Georgia" w:cs="Times New Roman"/>
      <w:b/>
    </w:rPr>
  </w:style>
  <w:style w:type="character" w:customStyle="1" w:styleId="citationgenerated">
    <w:name w:val="citation generated"/>
    <w:rsid w:val="007C2EFC"/>
  </w:style>
  <w:style w:type="character" w:customStyle="1" w:styleId="commentstext">
    <w:name w:val="comments_text"/>
    <w:uiPriority w:val="99"/>
    <w:rsid w:val="007C2EFC"/>
    <w:rPr>
      <w:rFonts w:cs="Times New Roman"/>
    </w:rPr>
  </w:style>
  <w:style w:type="paragraph" w:customStyle="1" w:styleId="CM25">
    <w:name w:val="CM25"/>
    <w:basedOn w:val="Default"/>
    <w:next w:val="Default"/>
    <w:rsid w:val="007C2EFC"/>
    <w:pPr>
      <w:spacing w:after="233"/>
    </w:pPr>
    <w:rPr>
      <w:rFonts w:eastAsia="Calibri" w:cs="Times New Roman"/>
    </w:rPr>
  </w:style>
  <w:style w:type="paragraph" w:customStyle="1" w:styleId="CM5">
    <w:name w:val="CM5"/>
    <w:basedOn w:val="Default"/>
    <w:next w:val="Default"/>
    <w:uiPriority w:val="99"/>
    <w:rsid w:val="007C2EFC"/>
    <w:pPr>
      <w:spacing w:line="203" w:lineRule="atLeast"/>
    </w:pPr>
    <w:rPr>
      <w:rFonts w:eastAsia="Calibri" w:cs="Times New Roman"/>
    </w:rPr>
  </w:style>
  <w:style w:type="paragraph" w:customStyle="1" w:styleId="text">
    <w:name w:val="text"/>
    <w:basedOn w:val="Normal"/>
    <w:rsid w:val="007C2EFC"/>
    <w:pPr>
      <w:spacing w:before="100" w:beforeAutospacing="1" w:after="100" w:afterAutospacing="1"/>
    </w:pPr>
    <w:rPr>
      <w:rFonts w:eastAsia="Times New Roman" w:cs="Times New Roman"/>
      <w:sz w:val="24"/>
      <w:szCs w:val="24"/>
    </w:rPr>
  </w:style>
  <w:style w:type="character" w:customStyle="1" w:styleId="pmterms12">
    <w:name w:val="pmterms12"/>
    <w:rsid w:val="007C2EFC"/>
    <w:rPr>
      <w:b/>
      <w:bCs/>
      <w:i w:val="0"/>
      <w:iCs w:val="0"/>
      <w:color w:val="000000"/>
    </w:rPr>
  </w:style>
  <w:style w:type="paragraph" w:styleId="z-TopofForm">
    <w:name w:val="HTML Top of Form"/>
    <w:basedOn w:val="Normal"/>
    <w:next w:val="Normal"/>
    <w:link w:val="z-TopofFormChar"/>
    <w:hidden/>
    <w:rsid w:val="007C2EFC"/>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7C2EFC"/>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7C2EFC"/>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7C2EFC"/>
    <w:rPr>
      <w:rFonts w:ascii="Arial" w:eastAsia="Times New Roman" w:hAnsi="Arial" w:cs="Times New Roman"/>
      <w:vanish/>
      <w:sz w:val="16"/>
      <w:szCs w:val="16"/>
    </w:rPr>
  </w:style>
  <w:style w:type="character" w:customStyle="1" w:styleId="pmterms11">
    <w:name w:val="pmterms11"/>
    <w:rsid w:val="007C2EFC"/>
    <w:rPr>
      <w:b/>
      <w:bCs/>
      <w:i w:val="0"/>
      <w:iCs w:val="0"/>
      <w:color w:val="000000"/>
    </w:rPr>
  </w:style>
  <w:style w:type="character" w:customStyle="1" w:styleId="Title10">
    <w:name w:val="Title1"/>
    <w:rsid w:val="007C2EFC"/>
  </w:style>
  <w:style w:type="character" w:customStyle="1" w:styleId="UnderlineChar4Char">
    <w:name w:val="Underline Char4 Char"/>
    <w:rsid w:val="007C2EFC"/>
    <w:rPr>
      <w:noProof w:val="0"/>
      <w:szCs w:val="24"/>
      <w:u w:val="single"/>
      <w:lang w:val="en-US" w:eastAsia="en-US" w:bidi="ar-SA"/>
    </w:rPr>
  </w:style>
  <w:style w:type="character" w:customStyle="1" w:styleId="BoldandUnderlineChar3Char2">
    <w:name w:val="Bold and Underline Char3 Char2"/>
    <w:rsid w:val="007C2EFC"/>
    <w:rPr>
      <w:b/>
      <w:noProof w:val="0"/>
      <w:szCs w:val="24"/>
      <w:u w:val="single"/>
      <w:lang w:val="en-US" w:eastAsia="en-US" w:bidi="ar-SA"/>
    </w:rPr>
  </w:style>
  <w:style w:type="character" w:customStyle="1" w:styleId="LanguageChar">
    <w:name w:val="Language Char"/>
    <w:link w:val="Language"/>
    <w:rsid w:val="007C2EFC"/>
    <w:rPr>
      <w:strike/>
      <w:sz w:val="16"/>
      <w:szCs w:val="16"/>
    </w:rPr>
  </w:style>
  <w:style w:type="paragraph" w:customStyle="1" w:styleId="cardCharChar0">
    <w:name w:val="card Char Char"/>
    <w:basedOn w:val="Normal"/>
    <w:link w:val="cardCharCharChar"/>
    <w:rsid w:val="007C2EFC"/>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7C2EFC"/>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7C2EFC"/>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7C2EFC"/>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7C2EFC"/>
    <w:rPr>
      <w:b/>
      <w:noProof w:val="0"/>
      <w:u w:val="single"/>
      <w:lang w:val="en-US" w:eastAsia="en-US" w:bidi="ar-SA"/>
    </w:rPr>
  </w:style>
  <w:style w:type="character" w:customStyle="1" w:styleId="BoldandUnderlineCharChar">
    <w:name w:val="Bold and Underline Char Char"/>
    <w:rsid w:val="007C2EFC"/>
    <w:rPr>
      <w:b/>
      <w:noProof w:val="0"/>
      <w:u w:val="single"/>
      <w:lang w:val="en-US" w:eastAsia="en-US" w:bidi="ar-SA"/>
    </w:rPr>
  </w:style>
  <w:style w:type="character" w:customStyle="1" w:styleId="term1">
    <w:name w:val="term1"/>
    <w:rsid w:val="007C2EFC"/>
    <w:rPr>
      <w:b/>
      <w:bCs/>
    </w:rPr>
  </w:style>
  <w:style w:type="character" w:customStyle="1" w:styleId="Heading1Char1">
    <w:name w:val="Heading 1 Char1"/>
    <w:aliases w:val="Heading 1 Char Char,Pocket Char1,Titles Char1,HatText Char1,Heading Char1"/>
    <w:uiPriority w:val="1"/>
    <w:rsid w:val="007C2EFC"/>
    <w:rPr>
      <w:rFonts w:cs="Arial"/>
      <w:b/>
      <w:bCs/>
      <w:caps/>
      <w:color w:val="000000"/>
      <w:kern w:val="32"/>
      <w:szCs w:val="32"/>
      <w:lang w:val="en-US" w:eastAsia="en-US" w:bidi="ar-SA"/>
    </w:rPr>
  </w:style>
  <w:style w:type="character" w:customStyle="1" w:styleId="reduce2">
    <w:name w:val="reduce2"/>
    <w:rsid w:val="007C2EFC"/>
    <w:rPr>
      <w:rFonts w:ascii="Arial" w:hAnsi="Arial" w:cs="Arial"/>
      <w:color w:val="000000"/>
      <w:sz w:val="10"/>
      <w:szCs w:val="22"/>
    </w:rPr>
  </w:style>
  <w:style w:type="character" w:customStyle="1" w:styleId="qlabel">
    <w:name w:val="q_label"/>
    <w:rsid w:val="007C2EFC"/>
  </w:style>
  <w:style w:type="character" w:customStyle="1" w:styleId="alabel">
    <w:name w:val="a_label"/>
    <w:rsid w:val="007C2EFC"/>
  </w:style>
  <w:style w:type="character" w:customStyle="1" w:styleId="FontStyle29">
    <w:name w:val="Font Style29"/>
    <w:uiPriority w:val="99"/>
    <w:rsid w:val="007C2EFC"/>
    <w:rPr>
      <w:rFonts w:ascii="Arial" w:hAnsi="Arial" w:cs="Arial"/>
      <w:sz w:val="14"/>
      <w:szCs w:val="14"/>
    </w:rPr>
  </w:style>
  <w:style w:type="character" w:customStyle="1" w:styleId="Debate-CardTagandCite-F6Char">
    <w:name w:val="Debate- Card Tag and Cite- F6 Char"/>
    <w:link w:val="Debate-CardTagandCite-F6"/>
    <w:locked/>
    <w:rsid w:val="007C2EFC"/>
    <w:rPr>
      <w:rFonts w:ascii="Georgia" w:hAnsi="Georgia"/>
      <w:b/>
    </w:rPr>
  </w:style>
  <w:style w:type="paragraph" w:customStyle="1" w:styleId="Debate-CardTagandCite-F6">
    <w:name w:val="Debate- Card Tag and Cite- F6"/>
    <w:basedOn w:val="Normal"/>
    <w:link w:val="Debate-CardTagandCite-F6Char"/>
    <w:qFormat/>
    <w:rsid w:val="007C2EFC"/>
    <w:pPr>
      <w:contextualSpacing/>
    </w:pPr>
    <w:rPr>
      <w:rFonts w:cstheme="minorBidi"/>
      <w:b/>
    </w:rPr>
  </w:style>
  <w:style w:type="character" w:customStyle="1" w:styleId="CardTagChar">
    <w:name w:val="Card Tag Char"/>
    <w:link w:val="CardTag"/>
    <w:locked/>
    <w:rsid w:val="007C2EFC"/>
    <w:rPr>
      <w:rFonts w:ascii="Arial Narrow" w:hAnsi="Arial Narrow"/>
      <w:b/>
      <w:sz w:val="26"/>
      <w:szCs w:val="24"/>
    </w:rPr>
  </w:style>
  <w:style w:type="paragraph" w:customStyle="1" w:styleId="CardTag">
    <w:name w:val="Card Tag"/>
    <w:link w:val="CardTagChar"/>
    <w:rsid w:val="007C2EFC"/>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7C2EFC"/>
    <w:rPr>
      <w:rFonts w:eastAsia="Calibri" w:cs="Times New Roman"/>
      <w:color w:val="000000"/>
      <w:u w:val="single"/>
    </w:rPr>
  </w:style>
  <w:style w:type="paragraph" w:customStyle="1" w:styleId="CardText2">
    <w:name w:val="Card Text 2"/>
    <w:basedOn w:val="CardText1"/>
    <w:link w:val="CardText2Char"/>
    <w:rsid w:val="007C2EFC"/>
    <w:rPr>
      <w:rFonts w:ascii="Arial Narrow" w:eastAsiaTheme="minorHAnsi" w:hAnsi="Arial Narrow" w:cstheme="minorBidi"/>
      <w:b/>
    </w:rPr>
  </w:style>
  <w:style w:type="character" w:customStyle="1" w:styleId="CardText1Char">
    <w:name w:val="Card Text 1 Char"/>
    <w:link w:val="CardText1"/>
    <w:rsid w:val="007C2EFC"/>
    <w:rPr>
      <w:rFonts w:ascii="Georgia" w:eastAsia="Calibri" w:hAnsi="Georgia" w:cs="Times New Roman"/>
      <w:color w:val="000000"/>
      <w:u w:val="single"/>
    </w:rPr>
  </w:style>
  <w:style w:type="character" w:customStyle="1" w:styleId="BoldUnderlining">
    <w:name w:val="Bold Underlining"/>
    <w:rsid w:val="007C2EFC"/>
    <w:rPr>
      <w:b/>
      <w:u w:val="thick"/>
    </w:rPr>
  </w:style>
  <w:style w:type="character" w:customStyle="1" w:styleId="Emphasis20">
    <w:name w:val="Emphasis2"/>
    <w:rsid w:val="007C2EFC"/>
    <w:rPr>
      <w:rFonts w:ascii="Times New Roman" w:hAnsi="Times New Roman"/>
      <w:iCs/>
      <w:u w:val="single"/>
      <w:bdr w:val="single" w:sz="8" w:space="0" w:color="auto"/>
    </w:rPr>
  </w:style>
  <w:style w:type="character" w:customStyle="1" w:styleId="CardtextChar1">
    <w:name w:val="Card text Char"/>
    <w:link w:val="Cardtext0"/>
    <w:locked/>
    <w:rsid w:val="007C2EFC"/>
    <w:rPr>
      <w:rFonts w:ascii="Arial Narrow" w:eastAsia="Times New Roman" w:hAnsi="Arial Narrow"/>
      <w:sz w:val="24"/>
      <w:u w:val="single"/>
    </w:rPr>
  </w:style>
  <w:style w:type="paragraph" w:customStyle="1" w:styleId="Cardtext0">
    <w:name w:val="Card text"/>
    <w:link w:val="CardtextChar1"/>
    <w:rsid w:val="007C2EFC"/>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7C2EF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7C2EFC"/>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7C2EFC"/>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7C2EF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C2EF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7C2EFC"/>
    <w:rPr>
      <w:b/>
    </w:rPr>
  </w:style>
  <w:style w:type="character" w:customStyle="1" w:styleId="UnderlineTextChar">
    <w:name w:val="Underline Text Char"/>
    <w:link w:val="UnderlineText"/>
    <w:rsid w:val="007C2EFC"/>
    <w:rPr>
      <w:szCs w:val="24"/>
      <w:u w:val="single"/>
    </w:rPr>
  </w:style>
  <w:style w:type="character" w:customStyle="1" w:styleId="stylestylebold12pt0">
    <w:name w:val="stylestylebold12pt"/>
    <w:rsid w:val="007C2EFC"/>
  </w:style>
  <w:style w:type="character" w:customStyle="1" w:styleId="commentstext0">
    <w:name w:val="commentstext"/>
    <w:rsid w:val="007C2EFC"/>
  </w:style>
  <w:style w:type="character" w:customStyle="1" w:styleId="Hyperlink6">
    <w:name w:val="Hyperlink6"/>
    <w:rsid w:val="007C2EFC"/>
    <w:rPr>
      <w:color w:val="3300CC"/>
      <w:u w:val="single"/>
    </w:rPr>
  </w:style>
  <w:style w:type="character" w:customStyle="1" w:styleId="klink">
    <w:name w:val="klink"/>
    <w:rsid w:val="007C2EFC"/>
  </w:style>
  <w:style w:type="character" w:customStyle="1" w:styleId="texto1">
    <w:name w:val="texto1"/>
    <w:rsid w:val="007C2EFC"/>
  </w:style>
  <w:style w:type="character" w:customStyle="1" w:styleId="A8">
    <w:name w:val="A8"/>
    <w:rsid w:val="007C2EFC"/>
    <w:rPr>
      <w:color w:val="000000"/>
      <w:sz w:val="12"/>
      <w:szCs w:val="12"/>
    </w:rPr>
  </w:style>
  <w:style w:type="paragraph" w:customStyle="1" w:styleId="TagCite">
    <w:name w:val="TagCite"/>
    <w:basedOn w:val="Normal"/>
    <w:rsid w:val="007C2EFC"/>
    <w:rPr>
      <w:rFonts w:ascii="Garamond" w:eastAsia="Calibri" w:hAnsi="Garamond" w:cs="Times New Roman"/>
      <w:b/>
      <w:sz w:val="24"/>
      <w:szCs w:val="24"/>
    </w:rPr>
  </w:style>
  <w:style w:type="character" w:customStyle="1" w:styleId="marrontitulobig">
    <w:name w:val="marron_titulo_big"/>
    <w:rsid w:val="007C2EFC"/>
  </w:style>
  <w:style w:type="character" w:customStyle="1" w:styleId="postbody">
    <w:name w:val="postbody"/>
    <w:rsid w:val="007C2EFC"/>
  </w:style>
  <w:style w:type="paragraph" w:customStyle="1" w:styleId="MicroText0">
    <w:name w:val="MicroText"/>
    <w:basedOn w:val="Normal"/>
    <w:next w:val="Normal"/>
    <w:link w:val="MicroTextChar0"/>
    <w:rsid w:val="007C2EFC"/>
    <w:rPr>
      <w:rFonts w:asciiTheme="minorHAnsi" w:hAnsiTheme="minorHAnsi" w:cstheme="minorBidi"/>
      <w:sz w:val="12"/>
      <w:lang w:val="en-GB"/>
    </w:rPr>
  </w:style>
  <w:style w:type="character" w:styleId="HTMLAcronym">
    <w:name w:val="HTML Acronym"/>
    <w:uiPriority w:val="99"/>
    <w:semiHidden/>
    <w:unhideWhenUsed/>
    <w:rsid w:val="007C2EFC"/>
  </w:style>
  <w:style w:type="character" w:customStyle="1" w:styleId="apturelink">
    <w:name w:val="apturelink"/>
    <w:rsid w:val="007C2EFC"/>
  </w:style>
  <w:style w:type="character" w:customStyle="1" w:styleId="apturelinkicon">
    <w:name w:val="apturelinkicon"/>
    <w:rsid w:val="007C2EFC"/>
  </w:style>
  <w:style w:type="character" w:customStyle="1" w:styleId="titletxt">
    <w:name w:val="titletxt"/>
    <w:rsid w:val="007C2EFC"/>
  </w:style>
  <w:style w:type="character" w:customStyle="1" w:styleId="UnderlineBold0">
    <w:name w:val="Underline + Bold"/>
    <w:uiPriority w:val="1"/>
    <w:qFormat/>
    <w:rsid w:val="007C2EFC"/>
    <w:rPr>
      <w:b/>
      <w:sz w:val="20"/>
      <w:u w:val="single"/>
    </w:rPr>
  </w:style>
  <w:style w:type="character" w:customStyle="1" w:styleId="colbcopy">
    <w:name w:val="colbcopy"/>
    <w:rsid w:val="007C2EFC"/>
  </w:style>
  <w:style w:type="character" w:customStyle="1" w:styleId="hcard">
    <w:name w:val="hcard"/>
    <w:rsid w:val="007C2EFC"/>
  </w:style>
  <w:style w:type="character" w:customStyle="1" w:styleId="Style1Char1">
    <w:name w:val="Style1 Char1"/>
    <w:rsid w:val="007C2EFC"/>
    <w:rPr>
      <w:rFonts w:ascii="Times New Roman" w:eastAsia="SimSun" w:hAnsi="Times New Roman"/>
      <w:szCs w:val="24"/>
      <w:u w:val="single"/>
      <w:lang w:eastAsia="zh-CN"/>
    </w:rPr>
  </w:style>
  <w:style w:type="table" w:styleId="MediumGrid2">
    <w:name w:val="Medium Grid 2"/>
    <w:basedOn w:val="TableNormal"/>
    <w:uiPriority w:val="68"/>
    <w:rsid w:val="007C2EF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7C2EFC"/>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7C2EFC"/>
    <w:rPr>
      <w:rFonts w:ascii="Georgia" w:hAnsi="Georgia"/>
      <w:b/>
      <w:bCs/>
      <w:sz w:val="44"/>
      <w:szCs w:val="26"/>
      <w:u w:val="double"/>
    </w:rPr>
  </w:style>
  <w:style w:type="character" w:customStyle="1" w:styleId="source">
    <w:name w:val="source"/>
    <w:rsid w:val="007C2EFC"/>
  </w:style>
  <w:style w:type="character" w:customStyle="1" w:styleId="bodycopy">
    <w:name w:val="bodycopy"/>
    <w:rsid w:val="007C2EFC"/>
  </w:style>
  <w:style w:type="character" w:customStyle="1" w:styleId="bioline">
    <w:name w:val="bioline"/>
    <w:rsid w:val="007C2EFC"/>
  </w:style>
  <w:style w:type="paragraph" w:customStyle="1" w:styleId="Tagtemplate">
    <w:name w:val="Tagtemplate"/>
    <w:basedOn w:val="Normal"/>
    <w:link w:val="TagtemplateChar"/>
    <w:autoRedefine/>
    <w:qFormat/>
    <w:rsid w:val="007C2EFC"/>
    <w:pPr>
      <w:keepNext/>
      <w:keepLines/>
    </w:pPr>
    <w:rPr>
      <w:b/>
      <w:sz w:val="24"/>
    </w:rPr>
  </w:style>
  <w:style w:type="character" w:customStyle="1" w:styleId="TagtemplateChar">
    <w:name w:val="Tagtemplate Char"/>
    <w:basedOn w:val="DefaultParagraphFont"/>
    <w:link w:val="Tagtemplate"/>
    <w:rsid w:val="007C2EFC"/>
    <w:rPr>
      <w:rFonts w:ascii="Georgia" w:hAnsi="Georgia" w:cs="Calibri"/>
      <w:b/>
      <w:sz w:val="24"/>
    </w:rPr>
  </w:style>
  <w:style w:type="paragraph" w:customStyle="1" w:styleId="Analytic">
    <w:name w:val="Analytic"/>
    <w:basedOn w:val="Normal"/>
    <w:link w:val="AnalyticChar"/>
    <w:qFormat/>
    <w:rsid w:val="007C2EFC"/>
    <w:rPr>
      <w:b/>
      <w:sz w:val="24"/>
      <w:szCs w:val="24"/>
    </w:rPr>
  </w:style>
  <w:style w:type="character" w:customStyle="1" w:styleId="AnalyticChar">
    <w:name w:val="Analytic Char"/>
    <w:basedOn w:val="DefaultParagraphFont"/>
    <w:link w:val="Analytic"/>
    <w:rsid w:val="007C2EFC"/>
    <w:rPr>
      <w:rFonts w:ascii="Georgia" w:hAnsi="Georgia" w:cs="Calibri"/>
      <w:b/>
      <w:sz w:val="24"/>
      <w:szCs w:val="24"/>
    </w:rPr>
  </w:style>
  <w:style w:type="character" w:customStyle="1" w:styleId="DocumentMapChar1">
    <w:name w:val="Document Map Char1"/>
    <w:basedOn w:val="DefaultParagraphFont"/>
    <w:uiPriority w:val="99"/>
    <w:rsid w:val="007C2EFC"/>
    <w:rPr>
      <w:rFonts w:ascii="Tahoma" w:hAnsi="Tahoma" w:cs="Tahoma"/>
      <w:sz w:val="16"/>
      <w:szCs w:val="16"/>
    </w:rPr>
  </w:style>
  <w:style w:type="paragraph" w:customStyle="1" w:styleId="TagText">
    <w:name w:val="TagText"/>
    <w:basedOn w:val="Normal"/>
    <w:qFormat/>
    <w:rsid w:val="007C2EFC"/>
    <w:rPr>
      <w:rFonts w:eastAsia="MS Mincho"/>
      <w:b/>
      <w:sz w:val="24"/>
      <w:szCs w:val="24"/>
    </w:rPr>
  </w:style>
  <w:style w:type="paragraph" w:customStyle="1" w:styleId="Cite20">
    <w:name w:val="Cite 2"/>
    <w:basedOn w:val="Normal"/>
    <w:qFormat/>
    <w:rsid w:val="007C2EFC"/>
    <w:rPr>
      <w:rFonts w:ascii="Arial" w:eastAsia="Calibri" w:hAnsi="Arial" w:cs="Times New Roman"/>
      <w:b/>
      <w:sz w:val="24"/>
      <w:u w:val="single"/>
    </w:rPr>
  </w:style>
  <w:style w:type="character" w:customStyle="1" w:styleId="slug-pub-date">
    <w:name w:val="slug-pub-date"/>
    <w:basedOn w:val="DefaultParagraphFont"/>
    <w:rsid w:val="007C2EFC"/>
  </w:style>
  <w:style w:type="character" w:customStyle="1" w:styleId="slug-vol">
    <w:name w:val="slug-vol"/>
    <w:basedOn w:val="DefaultParagraphFont"/>
    <w:rsid w:val="007C2EFC"/>
  </w:style>
  <w:style w:type="character" w:customStyle="1" w:styleId="slug-issue">
    <w:name w:val="slug-issue"/>
    <w:basedOn w:val="DefaultParagraphFont"/>
    <w:rsid w:val="007C2EFC"/>
  </w:style>
  <w:style w:type="character" w:customStyle="1" w:styleId="slug-pages">
    <w:name w:val="slug-pages"/>
    <w:basedOn w:val="DefaultParagraphFont"/>
    <w:rsid w:val="007C2EFC"/>
  </w:style>
  <w:style w:type="numbering" w:styleId="1ai">
    <w:name w:val="Outline List 1"/>
    <w:basedOn w:val="NoList"/>
    <w:rsid w:val="007C2EFC"/>
    <w:pPr>
      <w:numPr>
        <w:numId w:val="2"/>
      </w:numPr>
    </w:pPr>
  </w:style>
  <w:style w:type="character" w:customStyle="1" w:styleId="HIGHLIGHT">
    <w:name w:val="HIGHLIGHT"/>
    <w:uiPriority w:val="1"/>
    <w:qFormat/>
    <w:rsid w:val="007C2EFC"/>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7C2EFC"/>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7C2EFC"/>
    <w:rPr>
      <w:rFonts w:eastAsia="Cambria" w:cs="Times New Roman"/>
    </w:rPr>
  </w:style>
  <w:style w:type="paragraph" w:styleId="PlainText">
    <w:name w:val="Plain Text"/>
    <w:basedOn w:val="Normal"/>
    <w:link w:val="PlainTextChar"/>
    <w:unhideWhenUsed/>
    <w:rsid w:val="007C2EFC"/>
    <w:rPr>
      <w:rFonts w:ascii="Courier" w:hAnsi="Courier"/>
      <w:sz w:val="21"/>
      <w:szCs w:val="21"/>
    </w:rPr>
  </w:style>
  <w:style w:type="character" w:customStyle="1" w:styleId="PlainTextChar">
    <w:name w:val="Plain Text Char"/>
    <w:basedOn w:val="DefaultParagraphFont"/>
    <w:link w:val="PlainText"/>
    <w:rsid w:val="007C2EFC"/>
    <w:rPr>
      <w:rFonts w:ascii="Courier" w:hAnsi="Courier" w:cs="Calibri"/>
      <w:sz w:val="21"/>
      <w:szCs w:val="21"/>
    </w:rPr>
  </w:style>
  <w:style w:type="paragraph" w:customStyle="1" w:styleId="hotroute1">
    <w:name w:val="hotroute"/>
    <w:basedOn w:val="Normal"/>
    <w:qFormat/>
    <w:rsid w:val="007C2EFC"/>
    <w:pPr>
      <w:ind w:left="288"/>
    </w:pPr>
  </w:style>
  <w:style w:type="paragraph" w:customStyle="1" w:styleId="DeleteAnalytics">
    <w:name w:val="Delete Analytics"/>
    <w:basedOn w:val="Heading4"/>
    <w:qFormat/>
    <w:rsid w:val="007C2EFC"/>
    <w:rPr>
      <w:color w:val="800000"/>
    </w:rPr>
  </w:style>
  <w:style w:type="paragraph" w:styleId="Quote">
    <w:name w:val="Quote"/>
    <w:basedOn w:val="Normal"/>
    <w:next w:val="Normal"/>
    <w:link w:val="QuoteChar"/>
    <w:uiPriority w:val="29"/>
    <w:qFormat/>
    <w:rsid w:val="007C2EFC"/>
    <w:pPr>
      <w:ind w:left="144"/>
    </w:pPr>
    <w:rPr>
      <w:rFonts w:ascii="Times New Roman" w:hAnsi="Times New Roman"/>
      <w:iCs/>
      <w:sz w:val="18"/>
    </w:rPr>
  </w:style>
  <w:style w:type="character" w:customStyle="1" w:styleId="QuoteChar">
    <w:name w:val="Quote Char"/>
    <w:basedOn w:val="DefaultParagraphFont"/>
    <w:link w:val="Quote"/>
    <w:uiPriority w:val="29"/>
    <w:rsid w:val="007C2EFC"/>
    <w:rPr>
      <w:rFonts w:ascii="Times New Roman" w:hAnsi="Times New Roman" w:cs="Calibri"/>
      <w:iCs/>
      <w:sz w:val="18"/>
    </w:rPr>
  </w:style>
  <w:style w:type="paragraph" w:customStyle="1" w:styleId="ReallyFuckingSmall0">
    <w:name w:val="Really Fucking Small"/>
    <w:basedOn w:val="Normal"/>
    <w:link w:val="ReallyFuckingSmallChar0"/>
    <w:rsid w:val="007C2EFC"/>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7C2EFC"/>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7C2EFC"/>
    <w:pPr>
      <w:ind w:left="144"/>
    </w:pPr>
  </w:style>
  <w:style w:type="character" w:customStyle="1" w:styleId="HotRouteCharCharCharCharCharChar">
    <w:name w:val="Hot Route! Char Char Char Char Char Char"/>
    <w:basedOn w:val="DefaultParagraphFont"/>
    <w:link w:val="HotRouteCharCharCharCharChar"/>
    <w:rsid w:val="007C2EFC"/>
    <w:rPr>
      <w:rFonts w:ascii="Georgia" w:hAnsi="Georgia" w:cs="Calibri"/>
    </w:rPr>
  </w:style>
  <w:style w:type="paragraph" w:customStyle="1" w:styleId="SmallTextCharCharChar">
    <w:name w:val="Small Text Char Char Char"/>
    <w:basedOn w:val="Normal"/>
    <w:link w:val="SmallTextCharCharCharChar"/>
    <w:qFormat/>
    <w:rsid w:val="007C2EFC"/>
    <w:rPr>
      <w:sz w:val="16"/>
    </w:rPr>
  </w:style>
  <w:style w:type="character" w:customStyle="1" w:styleId="SmallTextCharCharCharChar">
    <w:name w:val="Small Text Char Char Char Char"/>
    <w:basedOn w:val="DefaultParagraphFont"/>
    <w:link w:val="SmallTextCharCharChar"/>
    <w:rsid w:val="007C2EFC"/>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7C2EFC"/>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7C2EFC"/>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7C2EFC"/>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7C2EFC"/>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7C2EFC"/>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7C2EFC"/>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7C2EFC"/>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7C2EFC"/>
    <w:rPr>
      <w:rFonts w:ascii="Franklin Gothic Heavy" w:hAnsi="Franklin Gothic Heavy"/>
      <w:sz w:val="24"/>
      <w:szCs w:val="24"/>
      <w:u w:val="single"/>
      <w:bdr w:val="single" w:sz="4" w:space="0" w:color="auto"/>
    </w:rPr>
  </w:style>
  <w:style w:type="character" w:customStyle="1" w:styleId="Qualified">
    <w:name w:val="Qualified"/>
    <w:rsid w:val="007C2EFC"/>
    <w:rPr>
      <w:rFonts w:asciiTheme="majorHAnsi" w:hAnsiTheme="majorHAnsi"/>
      <w:b/>
      <w:bCs/>
      <w:sz w:val="16"/>
    </w:rPr>
  </w:style>
  <w:style w:type="character" w:customStyle="1" w:styleId="hdr">
    <w:name w:val="hdr"/>
    <w:rsid w:val="007C2EFC"/>
  </w:style>
  <w:style w:type="character" w:customStyle="1" w:styleId="tagChar11">
    <w:name w:val="tag Char1"/>
    <w:rsid w:val="007C2EFC"/>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7C2EFC"/>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7C2EFC"/>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7C2EFC"/>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7C2EFC"/>
    <w:pPr>
      <w:spacing w:after="240"/>
      <w:jc w:val="center"/>
    </w:pPr>
    <w:rPr>
      <w:rFonts w:ascii="Arial" w:eastAsia="Times New Roman" w:hAnsi="Arial"/>
      <w:b/>
      <w:sz w:val="28"/>
      <w:szCs w:val="20"/>
    </w:rPr>
  </w:style>
  <w:style w:type="paragraph" w:customStyle="1" w:styleId="TxBrp1">
    <w:name w:val="TxBr_p1"/>
    <w:basedOn w:val="Normal"/>
    <w:rsid w:val="007C2EFC"/>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7C2EFC"/>
  </w:style>
  <w:style w:type="paragraph" w:customStyle="1" w:styleId="hat">
    <w:name w:val="hat"/>
    <w:basedOn w:val="Normal"/>
    <w:next w:val="Normal"/>
    <w:link w:val="hatChar"/>
    <w:rsid w:val="007C2EFC"/>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7C2EFC"/>
  </w:style>
  <w:style w:type="paragraph" w:customStyle="1" w:styleId="MaggieTag">
    <w:name w:val="MaggieTag"/>
    <w:basedOn w:val="Normal"/>
    <w:rsid w:val="007C2EFC"/>
    <w:rPr>
      <w:rFonts w:ascii="Garamond" w:eastAsia="Times New Roman" w:hAnsi="Garamond"/>
      <w:b/>
      <w:sz w:val="24"/>
      <w:szCs w:val="20"/>
    </w:rPr>
  </w:style>
  <w:style w:type="character" w:styleId="CommentReference">
    <w:name w:val="annotation reference"/>
    <w:uiPriority w:val="99"/>
    <w:unhideWhenUsed/>
    <w:rsid w:val="007C2EFC"/>
    <w:rPr>
      <w:sz w:val="18"/>
      <w:szCs w:val="18"/>
    </w:rPr>
  </w:style>
  <w:style w:type="paragraph" w:styleId="CommentText">
    <w:name w:val="annotation text"/>
    <w:basedOn w:val="Normal"/>
    <w:link w:val="CommentTextChar"/>
    <w:uiPriority w:val="99"/>
    <w:unhideWhenUsed/>
    <w:rsid w:val="007C2EFC"/>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7C2EFC"/>
    <w:rPr>
      <w:rFonts w:ascii="Times New Roman" w:eastAsia="Times New Roman" w:hAnsi="Times New Roman" w:cs="Calibri"/>
      <w:sz w:val="24"/>
      <w:szCs w:val="24"/>
    </w:rPr>
  </w:style>
  <w:style w:type="character" w:customStyle="1" w:styleId="BlockTitleChar0">
    <w:name w:val="%Block Title Char"/>
    <w:rsid w:val="007C2EFC"/>
    <w:rPr>
      <w:rFonts w:ascii="Arial" w:eastAsia="Times New Roman" w:hAnsi="Arial" w:cs="Arial"/>
      <w:b/>
      <w:bCs/>
      <w:kern w:val="32"/>
      <w:sz w:val="28"/>
      <w:szCs w:val="32"/>
    </w:rPr>
  </w:style>
  <w:style w:type="paragraph" w:customStyle="1" w:styleId="Regular">
    <w:name w:val="Regular"/>
    <w:basedOn w:val="Normal"/>
    <w:link w:val="RegularChar"/>
    <w:qFormat/>
    <w:rsid w:val="007C2EFC"/>
    <w:pPr>
      <w:spacing w:after="200"/>
    </w:pPr>
    <w:rPr>
      <w:rFonts w:ascii="Cambria" w:eastAsia="Cambria" w:hAnsi="Cambria"/>
      <w:sz w:val="20"/>
      <w:szCs w:val="24"/>
    </w:rPr>
  </w:style>
  <w:style w:type="paragraph" w:customStyle="1" w:styleId="Emphasize">
    <w:name w:val="Emphasize"/>
    <w:basedOn w:val="Normal"/>
    <w:qFormat/>
    <w:rsid w:val="007C2EFC"/>
    <w:pPr>
      <w:spacing w:after="200"/>
    </w:pPr>
    <w:rPr>
      <w:rFonts w:ascii="Cambria" w:eastAsia="Cambria" w:hAnsi="Cambria"/>
      <w:b/>
      <w:sz w:val="20"/>
      <w:szCs w:val="24"/>
      <w:u w:val="single"/>
    </w:rPr>
  </w:style>
  <w:style w:type="paragraph" w:styleId="Index6">
    <w:name w:val="index 6"/>
    <w:basedOn w:val="Normal"/>
    <w:next w:val="Normal"/>
    <w:autoRedefine/>
    <w:unhideWhenUsed/>
    <w:rsid w:val="007C2EFC"/>
    <w:pPr>
      <w:ind w:left="1200" w:hanging="200"/>
    </w:pPr>
    <w:rPr>
      <w:rFonts w:ascii="Cambria" w:eastAsia="Cambria" w:hAnsi="Cambria"/>
      <w:sz w:val="18"/>
      <w:szCs w:val="18"/>
    </w:rPr>
  </w:style>
  <w:style w:type="character" w:customStyle="1" w:styleId="columntexthead">
    <w:name w:val="columntexthead"/>
    <w:rsid w:val="007C2EFC"/>
  </w:style>
  <w:style w:type="character" w:customStyle="1" w:styleId="timestamp">
    <w:name w:val="timestamp"/>
    <w:rsid w:val="007C2EFC"/>
  </w:style>
  <w:style w:type="character" w:customStyle="1" w:styleId="instruction">
    <w:name w:val="instruction"/>
    <w:rsid w:val="007C2EFC"/>
  </w:style>
  <w:style w:type="character" w:customStyle="1" w:styleId="yahoobuzzbadge-form">
    <w:name w:val="yahoobuzzbadge-form"/>
    <w:rsid w:val="007C2EFC"/>
  </w:style>
  <w:style w:type="character" w:customStyle="1" w:styleId="listpipe">
    <w:name w:val="listpipe"/>
    <w:rsid w:val="007C2EFC"/>
  </w:style>
  <w:style w:type="character" w:customStyle="1" w:styleId="imagelink">
    <w:name w:val="imagelink"/>
    <w:rsid w:val="007C2EFC"/>
  </w:style>
  <w:style w:type="character" w:customStyle="1" w:styleId="leadin">
    <w:name w:val="leadin"/>
    <w:rsid w:val="007C2EFC"/>
  </w:style>
  <w:style w:type="paragraph" w:customStyle="1" w:styleId="Pa0">
    <w:name w:val="Pa0"/>
    <w:basedOn w:val="Default"/>
    <w:next w:val="Default"/>
    <w:rsid w:val="007C2EFC"/>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7C2EFC"/>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7C2EFC"/>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7C2EFC"/>
    <w:pPr>
      <w:spacing w:after="0" w:line="221" w:lineRule="atLeast"/>
    </w:pPr>
    <w:rPr>
      <w:rFonts w:ascii="Frutiger 45 Light" w:eastAsia="Times New Roman" w:hAnsi="Frutiger 45 Light" w:cs="Times New Roman"/>
      <w:sz w:val="24"/>
    </w:rPr>
  </w:style>
  <w:style w:type="character" w:customStyle="1" w:styleId="A4">
    <w:name w:val="A4"/>
    <w:rsid w:val="007C2EFC"/>
    <w:rPr>
      <w:rFonts w:ascii="Baskerville" w:hAnsi="Baskerville" w:cs="Baskerville"/>
      <w:b/>
      <w:bCs/>
      <w:color w:val="000000"/>
      <w:sz w:val="22"/>
      <w:szCs w:val="22"/>
    </w:rPr>
  </w:style>
  <w:style w:type="character" w:customStyle="1" w:styleId="A7">
    <w:name w:val="A7"/>
    <w:rsid w:val="007C2EFC"/>
    <w:rPr>
      <w:rFonts w:ascii="Frutiger 95 UltraBlack" w:hAnsi="Frutiger 95 UltraBlack" w:cs="Frutiger 95 UltraBlack"/>
      <w:color w:val="000000"/>
      <w:sz w:val="16"/>
      <w:szCs w:val="16"/>
    </w:rPr>
  </w:style>
  <w:style w:type="character" w:customStyle="1" w:styleId="a">
    <w:name w:val="a"/>
    <w:rsid w:val="007C2EFC"/>
  </w:style>
  <w:style w:type="character" w:customStyle="1" w:styleId="noticiabyline">
    <w:name w:val="noticia_byline"/>
    <w:rsid w:val="007C2EFC"/>
  </w:style>
  <w:style w:type="character" w:customStyle="1" w:styleId="sep">
    <w:name w:val="sep"/>
    <w:rsid w:val="007C2EFC"/>
  </w:style>
  <w:style w:type="character" w:customStyle="1" w:styleId="rightnowyahoo">
    <w:name w:val="right_now_yahoo"/>
    <w:rsid w:val="007C2EFC"/>
  </w:style>
  <w:style w:type="character" w:customStyle="1" w:styleId="submittedmeta">
    <w:name w:val="submitted meta"/>
    <w:rsid w:val="007C2EFC"/>
  </w:style>
  <w:style w:type="paragraph" w:customStyle="1" w:styleId="Pa11">
    <w:name w:val="Pa11"/>
    <w:basedOn w:val="Default"/>
    <w:next w:val="Default"/>
    <w:rsid w:val="007C2EFC"/>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7C2EFC"/>
    <w:pPr>
      <w:spacing w:before="280" w:after="0" w:line="221" w:lineRule="atLeast"/>
    </w:pPr>
    <w:rPr>
      <w:rFonts w:ascii="Baskerville" w:eastAsia="Times New Roman" w:hAnsi="Baskerville" w:cs="Times New Roman"/>
      <w:sz w:val="24"/>
    </w:rPr>
  </w:style>
  <w:style w:type="character" w:customStyle="1" w:styleId="A10">
    <w:name w:val="A10"/>
    <w:rsid w:val="007C2EFC"/>
    <w:rPr>
      <w:color w:val="000000"/>
      <w:sz w:val="12"/>
      <w:szCs w:val="12"/>
    </w:rPr>
  </w:style>
  <w:style w:type="paragraph" w:customStyle="1" w:styleId="Pa7">
    <w:name w:val="Pa7"/>
    <w:basedOn w:val="Default"/>
    <w:next w:val="Default"/>
    <w:rsid w:val="007C2EFC"/>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7C2EFC"/>
    <w:pPr>
      <w:spacing w:after="0" w:line="221" w:lineRule="atLeast"/>
    </w:pPr>
    <w:rPr>
      <w:rFonts w:ascii="Baskerville" w:eastAsia="Times New Roman" w:hAnsi="Baskerville" w:cs="Times New Roman"/>
      <w:sz w:val="24"/>
    </w:rPr>
  </w:style>
  <w:style w:type="character" w:customStyle="1" w:styleId="A11">
    <w:name w:val="A11"/>
    <w:rsid w:val="007C2EFC"/>
    <w:rPr>
      <w:color w:val="000000"/>
      <w:sz w:val="12"/>
      <w:szCs w:val="12"/>
    </w:rPr>
  </w:style>
  <w:style w:type="character" w:customStyle="1" w:styleId="A6">
    <w:name w:val="A6"/>
    <w:uiPriority w:val="99"/>
    <w:rsid w:val="007C2EFC"/>
    <w:rPr>
      <w:color w:val="000000"/>
      <w:sz w:val="106"/>
      <w:szCs w:val="106"/>
    </w:rPr>
  </w:style>
  <w:style w:type="paragraph" w:customStyle="1" w:styleId="Style6">
    <w:name w:val="Style6"/>
    <w:basedOn w:val="Normal"/>
    <w:link w:val="Style6Char"/>
    <w:autoRedefine/>
    <w:rsid w:val="007C2EFC"/>
    <w:rPr>
      <w:rFonts w:ascii="Times New Roman" w:eastAsia="SimSun" w:hAnsi="Times New Roman"/>
      <w:b/>
      <w:sz w:val="24"/>
      <w:szCs w:val="24"/>
    </w:rPr>
  </w:style>
  <w:style w:type="character" w:customStyle="1" w:styleId="cite">
    <w:name w:val="%cite"/>
    <w:rsid w:val="007C2EFC"/>
    <w:rPr>
      <w:rFonts w:ascii="Times New Roman" w:hAnsi="Times New Roman"/>
      <w:b/>
      <w:sz w:val="24"/>
    </w:rPr>
  </w:style>
  <w:style w:type="character" w:customStyle="1" w:styleId="underline0">
    <w:name w:val="%underline"/>
    <w:qFormat/>
    <w:rsid w:val="007C2EFC"/>
    <w:rPr>
      <w:b/>
      <w:u w:val="single"/>
    </w:rPr>
  </w:style>
  <w:style w:type="character" w:customStyle="1" w:styleId="Emphasis21">
    <w:name w:val="%Emphasis2"/>
    <w:rsid w:val="007C2EFC"/>
    <w:rPr>
      <w:rFonts w:ascii="Cooper Black" w:hAnsi="Cooper Black"/>
      <w:iCs/>
      <w:u w:val="single"/>
    </w:rPr>
  </w:style>
  <w:style w:type="paragraph" w:customStyle="1" w:styleId="BlockTitle0">
    <w:name w:val="%Block Title"/>
    <w:basedOn w:val="Heading1"/>
    <w:rsid w:val="007C2EFC"/>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7C2EFC"/>
    <w:rPr>
      <w:rFonts w:ascii="Times New Roman" w:hAnsi="Times New Roman"/>
      <w:b/>
      <w:sz w:val="24"/>
    </w:rPr>
  </w:style>
  <w:style w:type="character" w:customStyle="1" w:styleId="AAAunderline">
    <w:name w:val="AAAunderline"/>
    <w:qFormat/>
    <w:rsid w:val="007C2EFC"/>
    <w:rPr>
      <w:b/>
      <w:u w:val="single"/>
    </w:rPr>
  </w:style>
  <w:style w:type="character" w:customStyle="1" w:styleId="underline1">
    <w:name w:val="underline1"/>
    <w:rsid w:val="007C2EFC"/>
    <w:rPr>
      <w:b/>
      <w:bCs/>
      <w:u w:val="single"/>
    </w:rPr>
  </w:style>
  <w:style w:type="paragraph" w:styleId="BodyTextIndent2">
    <w:name w:val="Body Text Indent 2"/>
    <w:basedOn w:val="Default"/>
    <w:next w:val="Default"/>
    <w:link w:val="BodyTextIndent2Char"/>
    <w:rsid w:val="007C2EFC"/>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7C2EFC"/>
    <w:rPr>
      <w:rFonts w:ascii="Times New Roman" w:eastAsia="Times New Roman" w:hAnsi="Times New Roman" w:cs="Times New Roman"/>
      <w:sz w:val="24"/>
      <w:szCs w:val="24"/>
    </w:rPr>
  </w:style>
  <w:style w:type="character" w:customStyle="1" w:styleId="post-author">
    <w:name w:val="post-author"/>
    <w:rsid w:val="007C2EFC"/>
  </w:style>
  <w:style w:type="paragraph" w:customStyle="1" w:styleId="IndexHeader">
    <w:name w:val="Index Header"/>
    <w:basedOn w:val="Normal"/>
    <w:rsid w:val="007C2EFC"/>
    <w:pPr>
      <w:ind w:left="-720"/>
      <w:outlineLvl w:val="0"/>
    </w:pPr>
    <w:rPr>
      <w:rFonts w:ascii="Times New Roman" w:eastAsia="Times New Roman" w:hAnsi="Times New Roman"/>
      <w:b/>
      <w:bCs/>
      <w:sz w:val="36"/>
      <w:szCs w:val="20"/>
    </w:rPr>
  </w:style>
  <w:style w:type="character" w:customStyle="1" w:styleId="IndexHeaderChar">
    <w:name w:val="Index Header Char"/>
    <w:rsid w:val="007C2EFC"/>
    <w:rPr>
      <w:rFonts w:ascii="Times New Roman" w:eastAsia="Times New Roman" w:hAnsi="Times New Roman"/>
      <w:b/>
      <w:bCs/>
      <w:sz w:val="36"/>
    </w:rPr>
  </w:style>
  <w:style w:type="character" w:customStyle="1" w:styleId="ToReadChar">
    <w:name w:val="To Read Char"/>
    <w:rsid w:val="007C2EFC"/>
    <w:rPr>
      <w:rFonts w:ascii="Verdana" w:hAnsi="Verdana"/>
      <w:b/>
      <w:szCs w:val="24"/>
      <w:u w:val="single"/>
      <w:lang w:val="en-US" w:eastAsia="en-US" w:bidi="ar-SA"/>
    </w:rPr>
  </w:style>
  <w:style w:type="paragraph" w:customStyle="1" w:styleId="CardRead">
    <w:name w:val="Card_Read"/>
    <w:basedOn w:val="Normal"/>
    <w:rsid w:val="007C2EFC"/>
    <w:rPr>
      <w:rFonts w:ascii="Times" w:eastAsia="Times" w:hAnsi="Times"/>
      <w:szCs w:val="20"/>
    </w:rPr>
  </w:style>
  <w:style w:type="paragraph" w:customStyle="1" w:styleId="CardNU">
    <w:name w:val="CardNU"/>
    <w:basedOn w:val="Normal"/>
    <w:rsid w:val="007C2EFC"/>
    <w:rPr>
      <w:rFonts w:ascii="Times" w:eastAsia="Times" w:hAnsi="Times"/>
      <w:sz w:val="14"/>
      <w:szCs w:val="20"/>
    </w:rPr>
  </w:style>
  <w:style w:type="paragraph" w:customStyle="1" w:styleId="StyleHeading310pt">
    <w:name w:val="Style Heading 3 + 10 pt"/>
    <w:basedOn w:val="Heading3"/>
    <w:rsid w:val="007C2EFC"/>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7C2EFC"/>
    <w:rPr>
      <w:rFonts w:ascii="Times New Roman" w:eastAsia="Times New Roman" w:hAnsi="Times New Roman" w:cs="Arial"/>
      <w:b/>
      <w:bCs/>
      <w:sz w:val="26"/>
      <w:szCs w:val="26"/>
    </w:rPr>
  </w:style>
  <w:style w:type="paragraph" w:customStyle="1" w:styleId="Style10">
    <w:name w:val="Style 1"/>
    <w:basedOn w:val="Normal"/>
    <w:rsid w:val="007C2EFC"/>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7C2EFC"/>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7C2EFC"/>
    <w:rPr>
      <w:b/>
      <w:sz w:val="24"/>
      <w:szCs w:val="24"/>
      <w:u w:val="thick"/>
      <w:lang w:val="en-US" w:eastAsia="en-US" w:bidi="ar-SA"/>
    </w:rPr>
  </w:style>
  <w:style w:type="character" w:customStyle="1" w:styleId="2xBoldUnderline">
    <w:name w:val="2x_Bold_Underline"/>
    <w:rsid w:val="007C2EFC"/>
    <w:rPr>
      <w:rFonts w:ascii="Times New Roman" w:hAnsi="Times New Roman"/>
      <w:b/>
      <w:bCs/>
      <w:sz w:val="22"/>
      <w:szCs w:val="22"/>
      <w:u w:val="single"/>
    </w:rPr>
  </w:style>
  <w:style w:type="character" w:customStyle="1" w:styleId="CiteCardCharChar">
    <w:name w:val="Cite_Card Char Char"/>
    <w:rsid w:val="007C2EFC"/>
    <w:rPr>
      <w:rFonts w:cs="Arial"/>
      <w:bCs/>
      <w:lang w:val="en-US" w:eastAsia="en-US" w:bidi="ar-SA"/>
    </w:rPr>
  </w:style>
  <w:style w:type="paragraph" w:customStyle="1" w:styleId="CiteCardChar">
    <w:name w:val="Cite_Card Char"/>
    <w:autoRedefine/>
    <w:rsid w:val="007C2EFC"/>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7C2EFC"/>
    <w:rPr>
      <w:b/>
      <w:sz w:val="22"/>
      <w:szCs w:val="24"/>
      <w:u w:val="single"/>
      <w:lang w:val="en-US" w:eastAsia="en-US" w:bidi="ar-SA"/>
    </w:rPr>
  </w:style>
  <w:style w:type="paragraph" w:customStyle="1" w:styleId="CardText-NotUnderlined">
    <w:name w:val="Card Text - Not Underlined"/>
    <w:basedOn w:val="Normal"/>
    <w:rsid w:val="007C2EFC"/>
    <w:pPr>
      <w:spacing w:after="60"/>
    </w:pPr>
    <w:rPr>
      <w:rFonts w:ascii="Times New Roman" w:eastAsia="Times New Roman" w:hAnsi="Times New Roman"/>
      <w:sz w:val="18"/>
      <w:szCs w:val="24"/>
    </w:rPr>
  </w:style>
  <w:style w:type="character" w:customStyle="1" w:styleId="CardsFont6ptChar">
    <w:name w:val="Cards + Font: 6 pt Char"/>
    <w:rsid w:val="007C2EFC"/>
    <w:rPr>
      <w:sz w:val="12"/>
      <w:lang w:val="en-US" w:eastAsia="en-US" w:bidi="ar-SA"/>
    </w:rPr>
  </w:style>
  <w:style w:type="character" w:customStyle="1" w:styleId="CardsFont12ptCharCharCharChar">
    <w:name w:val="Cards + Font: 12 pt Char Char Char Char"/>
    <w:rsid w:val="007C2EFC"/>
    <w:rPr>
      <w:sz w:val="24"/>
      <w:szCs w:val="24"/>
      <w:u w:val="thick"/>
      <w:lang w:val="en-US" w:eastAsia="en-US" w:bidi="ar-SA"/>
    </w:rPr>
  </w:style>
  <w:style w:type="paragraph" w:customStyle="1" w:styleId="CiteCard">
    <w:name w:val="Cite_Card"/>
    <w:rsid w:val="007C2EFC"/>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7C2EFC"/>
    <w:rPr>
      <w:rFonts w:ascii="Times New Roman" w:eastAsia="Times New Roman" w:hAnsi="Times New Roman"/>
      <w:color w:val="000000"/>
      <w:sz w:val="20"/>
      <w:szCs w:val="20"/>
    </w:rPr>
  </w:style>
  <w:style w:type="paragraph" w:customStyle="1" w:styleId="OmniPage1">
    <w:name w:val="OmniPage #1"/>
    <w:basedOn w:val="Normal"/>
    <w:rsid w:val="007C2EFC"/>
    <w:rPr>
      <w:rFonts w:ascii="Times New Roman" w:eastAsia="Times New Roman" w:hAnsi="Times New Roman"/>
      <w:color w:val="000000"/>
      <w:sz w:val="20"/>
      <w:szCs w:val="20"/>
    </w:rPr>
  </w:style>
  <w:style w:type="paragraph" w:customStyle="1" w:styleId="OmniPage2">
    <w:name w:val="OmniPage #2"/>
    <w:basedOn w:val="Normal"/>
    <w:rsid w:val="007C2EFC"/>
    <w:rPr>
      <w:rFonts w:ascii="Times New Roman" w:eastAsia="Times New Roman" w:hAnsi="Times New Roman"/>
      <w:color w:val="000000"/>
      <w:sz w:val="20"/>
      <w:szCs w:val="20"/>
    </w:rPr>
  </w:style>
  <w:style w:type="paragraph" w:customStyle="1" w:styleId="OmniPage6">
    <w:name w:val="OmniPage #6"/>
    <w:basedOn w:val="Normal"/>
    <w:rsid w:val="007C2EFC"/>
    <w:rPr>
      <w:rFonts w:ascii="Times New Roman" w:eastAsia="Times New Roman" w:hAnsi="Times New Roman"/>
      <w:color w:val="000000"/>
      <w:sz w:val="20"/>
      <w:szCs w:val="20"/>
    </w:rPr>
  </w:style>
  <w:style w:type="paragraph" w:customStyle="1" w:styleId="OmniPage7">
    <w:name w:val="OmniPage #7"/>
    <w:basedOn w:val="Normal"/>
    <w:rsid w:val="007C2EFC"/>
    <w:rPr>
      <w:rFonts w:ascii="Times New Roman" w:eastAsia="Times New Roman" w:hAnsi="Times New Roman"/>
      <w:color w:val="000000"/>
      <w:sz w:val="20"/>
      <w:szCs w:val="20"/>
    </w:rPr>
  </w:style>
  <w:style w:type="paragraph" w:customStyle="1" w:styleId="OmniPage11">
    <w:name w:val="OmniPage #11"/>
    <w:basedOn w:val="Normal"/>
    <w:rsid w:val="007C2EFC"/>
    <w:rPr>
      <w:rFonts w:ascii="Times New Roman" w:eastAsia="Times New Roman" w:hAnsi="Times New Roman"/>
      <w:color w:val="000000"/>
      <w:sz w:val="20"/>
      <w:szCs w:val="20"/>
    </w:rPr>
  </w:style>
  <w:style w:type="paragraph" w:customStyle="1" w:styleId="OmniPage12">
    <w:name w:val="OmniPage #12"/>
    <w:basedOn w:val="Normal"/>
    <w:rsid w:val="007C2EFC"/>
    <w:rPr>
      <w:rFonts w:ascii="Times New Roman" w:eastAsia="Times New Roman" w:hAnsi="Times New Roman"/>
      <w:color w:val="000000"/>
      <w:sz w:val="20"/>
      <w:szCs w:val="20"/>
    </w:rPr>
  </w:style>
  <w:style w:type="paragraph" w:customStyle="1" w:styleId="OmniPage10">
    <w:name w:val="OmniPage #10"/>
    <w:basedOn w:val="Normal"/>
    <w:rsid w:val="007C2EFC"/>
    <w:rPr>
      <w:rFonts w:ascii="Times New Roman" w:eastAsia="Times New Roman" w:hAnsi="Times New Roman"/>
      <w:color w:val="000000"/>
      <w:sz w:val="20"/>
      <w:szCs w:val="20"/>
    </w:rPr>
  </w:style>
  <w:style w:type="paragraph" w:customStyle="1" w:styleId="OmniPage13">
    <w:name w:val="OmniPage #13"/>
    <w:basedOn w:val="Normal"/>
    <w:rsid w:val="007C2EFC"/>
    <w:rPr>
      <w:rFonts w:ascii="Times New Roman" w:eastAsia="Times New Roman" w:hAnsi="Times New Roman"/>
      <w:color w:val="000000"/>
      <w:sz w:val="20"/>
      <w:szCs w:val="20"/>
    </w:rPr>
  </w:style>
  <w:style w:type="paragraph" w:customStyle="1" w:styleId="OmniPage14">
    <w:name w:val="OmniPage #14"/>
    <w:basedOn w:val="Normal"/>
    <w:rsid w:val="007C2EFC"/>
    <w:rPr>
      <w:rFonts w:ascii="Times New Roman" w:eastAsia="Times New Roman" w:hAnsi="Times New Roman"/>
      <w:color w:val="000000"/>
      <w:sz w:val="20"/>
      <w:szCs w:val="20"/>
    </w:rPr>
  </w:style>
  <w:style w:type="paragraph" w:customStyle="1" w:styleId="OmniPage15">
    <w:name w:val="OmniPage #15"/>
    <w:basedOn w:val="Normal"/>
    <w:rsid w:val="007C2EFC"/>
    <w:rPr>
      <w:rFonts w:ascii="Times New Roman" w:eastAsia="Times New Roman" w:hAnsi="Times New Roman"/>
      <w:color w:val="000000"/>
      <w:sz w:val="20"/>
      <w:szCs w:val="20"/>
    </w:rPr>
  </w:style>
  <w:style w:type="paragraph" w:customStyle="1" w:styleId="OmniPage17">
    <w:name w:val="OmniPage #17"/>
    <w:basedOn w:val="Normal"/>
    <w:rsid w:val="007C2EFC"/>
    <w:rPr>
      <w:rFonts w:ascii="Times New Roman" w:eastAsia="Times New Roman" w:hAnsi="Times New Roman"/>
      <w:color w:val="000000"/>
      <w:sz w:val="20"/>
      <w:szCs w:val="20"/>
    </w:rPr>
  </w:style>
  <w:style w:type="paragraph" w:customStyle="1" w:styleId="OmniPage19">
    <w:name w:val="OmniPage #19"/>
    <w:basedOn w:val="Normal"/>
    <w:rsid w:val="007C2EFC"/>
    <w:rPr>
      <w:rFonts w:ascii="Times New Roman" w:eastAsia="Times New Roman" w:hAnsi="Times New Roman"/>
      <w:color w:val="000000"/>
      <w:sz w:val="20"/>
      <w:szCs w:val="20"/>
    </w:rPr>
  </w:style>
  <w:style w:type="paragraph" w:customStyle="1" w:styleId="OmniPage20">
    <w:name w:val="OmniPage #20"/>
    <w:basedOn w:val="Normal"/>
    <w:rsid w:val="007C2EFC"/>
    <w:rPr>
      <w:rFonts w:ascii="Times New Roman" w:eastAsia="Times New Roman" w:hAnsi="Times New Roman"/>
      <w:color w:val="000000"/>
      <w:sz w:val="20"/>
      <w:szCs w:val="20"/>
    </w:rPr>
  </w:style>
  <w:style w:type="paragraph" w:customStyle="1" w:styleId="OmniPage21">
    <w:name w:val="OmniPage #21"/>
    <w:basedOn w:val="Normal"/>
    <w:rsid w:val="007C2EFC"/>
    <w:rPr>
      <w:rFonts w:ascii="Times New Roman" w:eastAsia="Times New Roman" w:hAnsi="Times New Roman"/>
      <w:color w:val="000000"/>
      <w:sz w:val="20"/>
      <w:szCs w:val="20"/>
    </w:rPr>
  </w:style>
  <w:style w:type="paragraph" w:customStyle="1" w:styleId="OmniPage22">
    <w:name w:val="OmniPage #22"/>
    <w:basedOn w:val="Normal"/>
    <w:rsid w:val="007C2EFC"/>
    <w:rPr>
      <w:rFonts w:ascii="Times New Roman" w:eastAsia="Times New Roman" w:hAnsi="Times New Roman"/>
      <w:color w:val="000000"/>
      <w:sz w:val="20"/>
      <w:szCs w:val="20"/>
    </w:rPr>
  </w:style>
  <w:style w:type="paragraph" w:customStyle="1" w:styleId="OmniPage25">
    <w:name w:val="OmniPage #25"/>
    <w:basedOn w:val="Normal"/>
    <w:rsid w:val="007C2EFC"/>
    <w:rPr>
      <w:rFonts w:ascii="Times New Roman" w:eastAsia="Times New Roman" w:hAnsi="Times New Roman"/>
      <w:color w:val="000000"/>
      <w:sz w:val="20"/>
      <w:szCs w:val="20"/>
    </w:rPr>
  </w:style>
  <w:style w:type="paragraph" w:customStyle="1" w:styleId="OmniPage18">
    <w:name w:val="OmniPage #18"/>
    <w:basedOn w:val="Normal"/>
    <w:rsid w:val="007C2EFC"/>
    <w:rPr>
      <w:rFonts w:ascii="Times New Roman" w:eastAsia="Times New Roman" w:hAnsi="Times New Roman"/>
      <w:color w:val="000000"/>
      <w:sz w:val="20"/>
      <w:szCs w:val="20"/>
    </w:rPr>
  </w:style>
  <w:style w:type="paragraph" w:customStyle="1" w:styleId="OmniPage26">
    <w:name w:val="OmniPage #26"/>
    <w:basedOn w:val="Normal"/>
    <w:rsid w:val="007C2EFC"/>
    <w:rPr>
      <w:rFonts w:ascii="Times New Roman" w:eastAsia="Times New Roman" w:hAnsi="Times New Roman"/>
      <w:color w:val="000000"/>
      <w:sz w:val="20"/>
      <w:szCs w:val="20"/>
    </w:rPr>
  </w:style>
  <w:style w:type="paragraph" w:styleId="Index1">
    <w:name w:val="index 1"/>
    <w:basedOn w:val="Normal"/>
    <w:next w:val="Normal"/>
    <w:autoRedefine/>
    <w:unhideWhenUsed/>
    <w:rsid w:val="007C2EFC"/>
    <w:pPr>
      <w:ind w:left="200" w:hanging="200"/>
    </w:pPr>
    <w:rPr>
      <w:rFonts w:ascii="Cambria" w:eastAsia="Cambria" w:hAnsi="Cambria"/>
      <w:sz w:val="18"/>
      <w:szCs w:val="18"/>
    </w:rPr>
  </w:style>
  <w:style w:type="paragraph" w:styleId="IndexHeading">
    <w:name w:val="index heading"/>
    <w:basedOn w:val="Normal"/>
    <w:next w:val="Index1"/>
    <w:unhideWhenUsed/>
    <w:rsid w:val="007C2EF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7C2EFC"/>
    <w:rPr>
      <w:rFonts w:ascii="Arial" w:hAnsi="Arial" w:cs="Arial"/>
      <w:b/>
      <w:bCs/>
      <w:kern w:val="32"/>
      <w:sz w:val="28"/>
      <w:szCs w:val="32"/>
      <w:lang w:val="en-US" w:eastAsia="en-US" w:bidi="ar-SA"/>
    </w:rPr>
  </w:style>
  <w:style w:type="character" w:customStyle="1" w:styleId="iagsheaderlarge">
    <w:name w:val="iags_header_large"/>
    <w:rsid w:val="007C2EFC"/>
  </w:style>
  <w:style w:type="paragraph" w:customStyle="1" w:styleId="OmniPage9">
    <w:name w:val="OmniPage #9"/>
    <w:basedOn w:val="Normal"/>
    <w:rsid w:val="007C2EFC"/>
    <w:rPr>
      <w:rFonts w:ascii="Times New Roman" w:eastAsia="Times New Roman" w:hAnsi="Times New Roman"/>
      <w:color w:val="000000"/>
      <w:sz w:val="20"/>
      <w:szCs w:val="20"/>
    </w:rPr>
  </w:style>
  <w:style w:type="paragraph" w:customStyle="1" w:styleId="OmniPage5">
    <w:name w:val="OmniPage #5"/>
    <w:basedOn w:val="Normal"/>
    <w:rsid w:val="007C2EFC"/>
    <w:rPr>
      <w:rFonts w:ascii="Times New Roman" w:eastAsia="Times New Roman" w:hAnsi="Times New Roman"/>
      <w:color w:val="000000"/>
      <w:sz w:val="20"/>
      <w:szCs w:val="20"/>
    </w:rPr>
  </w:style>
  <w:style w:type="paragraph" w:styleId="BodyText3">
    <w:name w:val="Body Text 3"/>
    <w:basedOn w:val="Normal"/>
    <w:link w:val="BodyText3Char"/>
    <w:rsid w:val="007C2EFC"/>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7C2EFC"/>
    <w:rPr>
      <w:rFonts w:ascii="Times New Roman" w:eastAsia="Times New Roman" w:hAnsi="Times New Roman" w:cs="Calibri"/>
      <w:sz w:val="16"/>
      <w:szCs w:val="16"/>
    </w:rPr>
  </w:style>
  <w:style w:type="character" w:customStyle="1" w:styleId="style12char0">
    <w:name w:val="style12char"/>
    <w:rsid w:val="007C2EFC"/>
  </w:style>
  <w:style w:type="character" w:customStyle="1" w:styleId="charchar2">
    <w:name w:val="charchar2"/>
    <w:rsid w:val="007C2EFC"/>
  </w:style>
  <w:style w:type="character" w:customStyle="1" w:styleId="style11char">
    <w:name w:val="style11char"/>
    <w:rsid w:val="007C2EFC"/>
  </w:style>
  <w:style w:type="paragraph" w:customStyle="1" w:styleId="CitesandCardText">
    <w:name w:val="Cites and Card Text"/>
    <w:basedOn w:val="Normal"/>
    <w:rsid w:val="007C2EFC"/>
    <w:rPr>
      <w:rFonts w:ascii="Times New Roman" w:eastAsia="Times New Roman" w:hAnsi="Times New Roman"/>
      <w:sz w:val="20"/>
      <w:szCs w:val="24"/>
    </w:rPr>
  </w:style>
  <w:style w:type="paragraph" w:styleId="List2">
    <w:name w:val="List 2"/>
    <w:basedOn w:val="Default"/>
    <w:next w:val="Default"/>
    <w:rsid w:val="007C2EFC"/>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7C2EFC"/>
  </w:style>
  <w:style w:type="character" w:customStyle="1" w:styleId="medium-bold">
    <w:name w:val="medium-bold"/>
    <w:rsid w:val="007C2EFC"/>
  </w:style>
  <w:style w:type="character" w:customStyle="1" w:styleId="Heading51">
    <w:name w:val="Heading 51"/>
    <w:aliases w:val="Heading 5 Char Char Char"/>
    <w:rsid w:val="007C2EFC"/>
    <w:rPr>
      <w:b/>
      <w:bCs/>
      <w:iCs/>
      <w:szCs w:val="26"/>
      <w:lang w:val="en-US" w:eastAsia="en-US" w:bidi="ar-SA"/>
    </w:rPr>
  </w:style>
  <w:style w:type="paragraph" w:customStyle="1" w:styleId="CardsFont6pt">
    <w:name w:val="Cards + Font: 6 pt"/>
    <w:basedOn w:val="Cards"/>
    <w:link w:val="CardsFont6ptChar1"/>
    <w:autoRedefine/>
    <w:rsid w:val="007C2EFC"/>
    <w:pPr>
      <w:autoSpaceDE w:val="0"/>
      <w:autoSpaceDN w:val="0"/>
      <w:adjustRightInd w:val="0"/>
    </w:pPr>
    <w:rPr>
      <w:rFonts w:cs="Calibri"/>
      <w:sz w:val="12"/>
      <w:szCs w:val="20"/>
    </w:rPr>
  </w:style>
  <w:style w:type="character" w:customStyle="1" w:styleId="cardChar11">
    <w:name w:val="card Char1"/>
    <w:rsid w:val="007C2EFC"/>
    <w:rPr>
      <w:lang w:val="en-US" w:eastAsia="en-US" w:bidi="ar-SA"/>
    </w:rPr>
  </w:style>
  <w:style w:type="paragraph" w:customStyle="1" w:styleId="Style16">
    <w:name w:val="Style 16"/>
    <w:basedOn w:val="Normal"/>
    <w:rsid w:val="007C2EFC"/>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7C2EFC"/>
    <w:rPr>
      <w:rFonts w:ascii="Times New Roman" w:eastAsia="Times New Roman" w:hAnsi="Times New Roman" w:cs="Arial"/>
      <w:sz w:val="16"/>
      <w:szCs w:val="24"/>
    </w:rPr>
  </w:style>
  <w:style w:type="character" w:customStyle="1" w:styleId="smalltextChar1">
    <w:name w:val="smalltext Char"/>
    <w:link w:val="smalltext1"/>
    <w:rsid w:val="007C2EFC"/>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7C2EFC"/>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7C2EFC"/>
    <w:pPr>
      <w:jc w:val="center"/>
    </w:pPr>
    <w:rPr>
      <w:rFonts w:ascii="Arial Black" w:eastAsia="Times New Roman" w:hAnsi="Arial Black"/>
      <w:b/>
      <w:sz w:val="36"/>
      <w:szCs w:val="24"/>
      <w:u w:val="single"/>
    </w:rPr>
  </w:style>
  <w:style w:type="character" w:customStyle="1" w:styleId="boldunderlineCharChar">
    <w:name w:val="boldunderline Char Char"/>
    <w:rsid w:val="007C2EFC"/>
    <w:rPr>
      <w:b/>
      <w:sz w:val="22"/>
      <w:szCs w:val="24"/>
      <w:u w:val="single"/>
      <w:lang w:val="en-US" w:eastAsia="en-US" w:bidi="ar-SA"/>
    </w:rPr>
  </w:style>
  <w:style w:type="paragraph" w:customStyle="1" w:styleId="Bullets-squares">
    <w:name w:val="Bullets - squares"/>
    <w:basedOn w:val="Normal"/>
    <w:next w:val="Normal"/>
    <w:rsid w:val="007C2EFC"/>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7C2EFC"/>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7C2EFC"/>
    <w:pPr>
      <w:ind w:left="288"/>
    </w:pPr>
    <w:rPr>
      <w:rFonts w:asciiTheme="minorHAnsi" w:hAnsiTheme="minorHAnsi" w:cstheme="minorBidi"/>
      <w:szCs w:val="24"/>
      <w:u w:val="single"/>
    </w:rPr>
  </w:style>
  <w:style w:type="paragraph" w:customStyle="1" w:styleId="Size8">
    <w:name w:val="Size 8"/>
    <w:link w:val="Size8Char"/>
    <w:rsid w:val="007C2EFC"/>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7C2EFC"/>
    <w:pPr>
      <w:spacing w:after="0" w:line="240" w:lineRule="auto"/>
    </w:pPr>
    <w:rPr>
      <w:rFonts w:ascii="Times New Roman" w:eastAsia="Times New Roman" w:hAnsi="Times New Roman" w:cs="Times New Roman"/>
      <w:sz w:val="24"/>
    </w:rPr>
  </w:style>
  <w:style w:type="character" w:customStyle="1" w:styleId="MediumGrid2Char">
    <w:name w:val="Medium Grid 2 Char"/>
    <w:rsid w:val="007C2EFC"/>
    <w:rPr>
      <w:sz w:val="24"/>
      <w:szCs w:val="22"/>
      <w:lang w:val="en-US" w:eastAsia="en-US" w:bidi="ar-SA"/>
    </w:rPr>
  </w:style>
  <w:style w:type="character" w:customStyle="1" w:styleId="Size8Char">
    <w:name w:val="Size 8 Char"/>
    <w:link w:val="Size8"/>
    <w:rsid w:val="007C2EFC"/>
    <w:rPr>
      <w:rFonts w:ascii="Times New Roman" w:eastAsia="Times New Roman" w:hAnsi="Times New Roman" w:cs="Times New Roman"/>
      <w:sz w:val="16"/>
    </w:rPr>
  </w:style>
  <w:style w:type="character" w:customStyle="1" w:styleId="TextChar">
    <w:name w:val="Text Char"/>
    <w:link w:val="Text0"/>
    <w:rsid w:val="007C2EFC"/>
    <w:rPr>
      <w:rFonts w:ascii="Times New Roman" w:eastAsia="Times New Roman" w:hAnsi="Times New Roman" w:cs="Times New Roman"/>
      <w:sz w:val="24"/>
    </w:rPr>
  </w:style>
  <w:style w:type="character" w:customStyle="1" w:styleId="UnderlinedTextCharChar">
    <w:name w:val="Underlined Text Char Char"/>
    <w:rsid w:val="007C2EFC"/>
    <w:rPr>
      <w:rFonts w:cs="Arial"/>
      <w:bCs/>
      <w:szCs w:val="26"/>
      <w:u w:val="single"/>
      <w:lang w:val="en-US" w:eastAsia="en-US" w:bidi="ar-SA"/>
    </w:rPr>
  </w:style>
  <w:style w:type="paragraph" w:customStyle="1" w:styleId="RegularCite">
    <w:name w:val="Regular Cite"/>
    <w:qFormat/>
    <w:rsid w:val="007C2EFC"/>
    <w:pPr>
      <w:spacing w:after="0" w:line="240" w:lineRule="auto"/>
    </w:pPr>
    <w:rPr>
      <w:rFonts w:ascii="Times New Roman" w:eastAsia="Times New Roman" w:hAnsi="Times New Roman" w:cs="Times New Roman"/>
      <w:sz w:val="20"/>
    </w:rPr>
  </w:style>
  <w:style w:type="character" w:customStyle="1" w:styleId="eudoraheader">
    <w:name w:val="eudoraheader"/>
    <w:rsid w:val="007C2EFC"/>
  </w:style>
  <w:style w:type="character" w:customStyle="1" w:styleId="emailstyle26">
    <w:name w:val="emailstyle26"/>
    <w:rsid w:val="007C2EFC"/>
  </w:style>
  <w:style w:type="paragraph" w:customStyle="1" w:styleId="context">
    <w:name w:val="context"/>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7C2EFC"/>
  </w:style>
  <w:style w:type="character" w:customStyle="1" w:styleId="articleheadline">
    <w:name w:val="articleheadline"/>
    <w:rsid w:val="007C2EFC"/>
  </w:style>
  <w:style w:type="character" w:customStyle="1" w:styleId="byline">
    <w:name w:val="byline"/>
    <w:rsid w:val="007C2EFC"/>
  </w:style>
  <w:style w:type="character" w:customStyle="1" w:styleId="dateline">
    <w:name w:val="dateline"/>
    <w:rsid w:val="007C2EFC"/>
  </w:style>
  <w:style w:type="character" w:customStyle="1" w:styleId="sendtofriend">
    <w:name w:val="sendtofriend"/>
    <w:rsid w:val="007C2EFC"/>
  </w:style>
  <w:style w:type="character" w:customStyle="1" w:styleId="pagetype">
    <w:name w:val="pagetype"/>
    <w:rsid w:val="007C2EFC"/>
  </w:style>
  <w:style w:type="character" w:customStyle="1" w:styleId="byl">
    <w:name w:val="byl"/>
    <w:rsid w:val="007C2EFC"/>
  </w:style>
  <w:style w:type="character" w:customStyle="1" w:styleId="byd">
    <w:name w:val="byd"/>
    <w:rsid w:val="007C2EFC"/>
  </w:style>
  <w:style w:type="character" w:customStyle="1" w:styleId="ds">
    <w:name w:val="ds"/>
    <w:rsid w:val="007C2EFC"/>
  </w:style>
  <w:style w:type="paragraph" w:customStyle="1" w:styleId="Size6">
    <w:name w:val="Size 6"/>
    <w:link w:val="Size6Char"/>
    <w:qFormat/>
    <w:rsid w:val="007C2EF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7C2EFC"/>
    <w:rPr>
      <w:rFonts w:ascii="Times New Roman" w:eastAsia="Times New Roman" w:hAnsi="Times New Roman" w:cs="Times New Roman"/>
      <w:sz w:val="16"/>
    </w:rPr>
  </w:style>
  <w:style w:type="character" w:customStyle="1" w:styleId="heading2char0">
    <w:name w:val="heading2char"/>
    <w:rsid w:val="007C2EFC"/>
  </w:style>
  <w:style w:type="character" w:customStyle="1" w:styleId="underliningchar0">
    <w:name w:val="underliningchar"/>
    <w:rsid w:val="007C2EFC"/>
  </w:style>
  <w:style w:type="paragraph" w:customStyle="1" w:styleId="TxBrp11">
    <w:name w:val="TxBr_p11"/>
    <w:basedOn w:val="Normal"/>
    <w:rsid w:val="007C2EFC"/>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7C2EFC"/>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7C2EFC"/>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7C2EFC"/>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7C2EF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7C2EFC"/>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7C2EFC"/>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7C2EFC"/>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7C2EFC"/>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7C2EFC"/>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7C2EF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7C2EF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7C2EFC"/>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7C2EFC"/>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7C2EFC"/>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7C2EFC"/>
    <w:pPr>
      <w:ind w:left="400" w:hanging="200"/>
    </w:pPr>
    <w:rPr>
      <w:rFonts w:ascii="Cambria" w:eastAsia="Cambria" w:hAnsi="Cambria"/>
      <w:sz w:val="18"/>
      <w:szCs w:val="18"/>
    </w:rPr>
  </w:style>
  <w:style w:type="paragraph" w:styleId="Index3">
    <w:name w:val="index 3"/>
    <w:basedOn w:val="Normal"/>
    <w:next w:val="Normal"/>
    <w:autoRedefine/>
    <w:unhideWhenUsed/>
    <w:rsid w:val="007C2EFC"/>
    <w:pPr>
      <w:ind w:left="600" w:hanging="200"/>
    </w:pPr>
    <w:rPr>
      <w:rFonts w:ascii="Cambria" w:eastAsia="Cambria" w:hAnsi="Cambria"/>
      <w:sz w:val="18"/>
      <w:szCs w:val="18"/>
    </w:rPr>
  </w:style>
  <w:style w:type="paragraph" w:styleId="Index4">
    <w:name w:val="index 4"/>
    <w:basedOn w:val="Normal"/>
    <w:next w:val="Normal"/>
    <w:autoRedefine/>
    <w:unhideWhenUsed/>
    <w:rsid w:val="007C2EFC"/>
    <w:pPr>
      <w:ind w:left="800" w:hanging="200"/>
    </w:pPr>
    <w:rPr>
      <w:rFonts w:ascii="Cambria" w:eastAsia="Cambria" w:hAnsi="Cambria"/>
      <w:sz w:val="18"/>
      <w:szCs w:val="18"/>
    </w:rPr>
  </w:style>
  <w:style w:type="paragraph" w:styleId="Index5">
    <w:name w:val="index 5"/>
    <w:basedOn w:val="Normal"/>
    <w:next w:val="Normal"/>
    <w:autoRedefine/>
    <w:unhideWhenUsed/>
    <w:rsid w:val="007C2EFC"/>
    <w:pPr>
      <w:ind w:left="1000" w:hanging="200"/>
    </w:pPr>
    <w:rPr>
      <w:rFonts w:ascii="Cambria" w:eastAsia="Cambria" w:hAnsi="Cambria"/>
      <w:sz w:val="18"/>
      <w:szCs w:val="18"/>
    </w:rPr>
  </w:style>
  <w:style w:type="paragraph" w:styleId="Index7">
    <w:name w:val="index 7"/>
    <w:basedOn w:val="Normal"/>
    <w:next w:val="Normal"/>
    <w:autoRedefine/>
    <w:unhideWhenUsed/>
    <w:rsid w:val="007C2EFC"/>
    <w:pPr>
      <w:ind w:left="1400" w:hanging="200"/>
    </w:pPr>
    <w:rPr>
      <w:rFonts w:ascii="Cambria" w:eastAsia="Cambria" w:hAnsi="Cambria"/>
      <w:sz w:val="18"/>
      <w:szCs w:val="18"/>
    </w:rPr>
  </w:style>
  <w:style w:type="paragraph" w:styleId="Index8">
    <w:name w:val="index 8"/>
    <w:basedOn w:val="Normal"/>
    <w:next w:val="Normal"/>
    <w:autoRedefine/>
    <w:unhideWhenUsed/>
    <w:rsid w:val="007C2EFC"/>
    <w:pPr>
      <w:ind w:left="1600" w:hanging="200"/>
    </w:pPr>
    <w:rPr>
      <w:rFonts w:ascii="Cambria" w:eastAsia="Cambria" w:hAnsi="Cambria"/>
      <w:sz w:val="18"/>
      <w:szCs w:val="18"/>
    </w:rPr>
  </w:style>
  <w:style w:type="paragraph" w:styleId="Index9">
    <w:name w:val="index 9"/>
    <w:basedOn w:val="Normal"/>
    <w:next w:val="Normal"/>
    <w:autoRedefine/>
    <w:unhideWhenUsed/>
    <w:rsid w:val="007C2EFC"/>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7C2EFC"/>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7C2EFC"/>
    <w:rPr>
      <w:b/>
    </w:rPr>
  </w:style>
  <w:style w:type="character" w:customStyle="1" w:styleId="adtext124">
    <w:name w:val="adtext124"/>
    <w:rsid w:val="007C2EFC"/>
    <w:rPr>
      <w:vanish w:val="0"/>
      <w:webHidden w:val="0"/>
      <w:color w:val="999999"/>
      <w:sz w:val="12"/>
      <w:szCs w:val="12"/>
      <w:specVanish/>
    </w:rPr>
  </w:style>
  <w:style w:type="character" w:customStyle="1" w:styleId="CommentTextChar1">
    <w:name w:val="Comment Text Char1"/>
    <w:uiPriority w:val="99"/>
    <w:rsid w:val="007C2EFC"/>
  </w:style>
  <w:style w:type="paragraph" w:customStyle="1" w:styleId="CardsFont8pt">
    <w:name w:val="Cards + Font: 8 pt"/>
    <w:basedOn w:val="Normal"/>
    <w:rsid w:val="007C2EFC"/>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7C2EFC"/>
    <w:rPr>
      <w:sz w:val="16"/>
    </w:rPr>
  </w:style>
  <w:style w:type="character" w:customStyle="1" w:styleId="UnderliningChar1">
    <w:name w:val="Underlining Char1"/>
    <w:rsid w:val="007C2EFC"/>
    <w:rPr>
      <w:rFonts w:ascii="Arial Narrow" w:hAnsi="Arial Narrow"/>
      <w:szCs w:val="24"/>
      <w:u w:val="single"/>
    </w:rPr>
  </w:style>
  <w:style w:type="character" w:customStyle="1" w:styleId="Style10ptUnderline">
    <w:name w:val="Style 10 pt Underline"/>
    <w:rsid w:val="007C2EFC"/>
    <w:rPr>
      <w:sz w:val="22"/>
      <w:u w:val="single"/>
    </w:rPr>
  </w:style>
  <w:style w:type="character" w:customStyle="1" w:styleId="TagLineCharChar">
    <w:name w:val="Tag Line Char Char"/>
    <w:rsid w:val="007C2EFC"/>
    <w:rPr>
      <w:rFonts w:cs="Arial"/>
      <w:b/>
      <w:bCs/>
      <w:iCs/>
      <w:sz w:val="24"/>
      <w:szCs w:val="28"/>
      <w:lang w:val="en-US" w:eastAsia="en-US" w:bidi="ar-SA"/>
    </w:rPr>
  </w:style>
  <w:style w:type="paragraph" w:customStyle="1" w:styleId="published">
    <w:name w:val="published"/>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7C2EFC"/>
  </w:style>
  <w:style w:type="character" w:customStyle="1" w:styleId="articlerecommendcount">
    <w:name w:val="article_recommend_count"/>
    <w:rsid w:val="007C2EFC"/>
  </w:style>
  <w:style w:type="character" w:customStyle="1" w:styleId="headline">
    <w:name w:val="headline"/>
    <w:rsid w:val="007C2EFC"/>
  </w:style>
  <w:style w:type="character" w:customStyle="1" w:styleId="normaltext0">
    <w:name w:val="normal_text"/>
    <w:rsid w:val="007C2EFC"/>
  </w:style>
  <w:style w:type="paragraph" w:customStyle="1" w:styleId="storytimestamp">
    <w:name w:val="storytimestamp"/>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7C2EFC"/>
  </w:style>
  <w:style w:type="character" w:customStyle="1" w:styleId="story-titleline">
    <w:name w:val="story-titleline"/>
    <w:rsid w:val="007C2EFC"/>
  </w:style>
  <w:style w:type="character" w:customStyle="1" w:styleId="story-dateline">
    <w:name w:val="story-dateline"/>
    <w:rsid w:val="007C2EFC"/>
  </w:style>
  <w:style w:type="character" w:customStyle="1" w:styleId="Aunderline">
    <w:name w:val="Aunderline"/>
    <w:qFormat/>
    <w:rsid w:val="007C2EFC"/>
    <w:rPr>
      <w:rFonts w:ascii="Times New Roman" w:hAnsi="Times New Roman" w:cs="Times New Roman"/>
      <w:w w:val="106"/>
      <w:sz w:val="20"/>
      <w:szCs w:val="20"/>
      <w:u w:val="thick"/>
    </w:rPr>
  </w:style>
  <w:style w:type="paragraph" w:customStyle="1" w:styleId="Card10f2">
    <w:name w:val="Card.10.f2"/>
    <w:basedOn w:val="Normal"/>
    <w:autoRedefine/>
    <w:qFormat/>
    <w:rsid w:val="007C2EFC"/>
    <w:rPr>
      <w:rFonts w:ascii="Times New Roman" w:eastAsia="Calibri" w:hAnsi="Times New Roman"/>
      <w:sz w:val="20"/>
      <w:szCs w:val="20"/>
    </w:rPr>
  </w:style>
  <w:style w:type="character" w:customStyle="1" w:styleId="Card10f2Char">
    <w:name w:val="Card.10.f2 Char"/>
    <w:rsid w:val="007C2EFC"/>
    <w:rPr>
      <w:rFonts w:eastAsia="Calibri"/>
    </w:rPr>
  </w:style>
  <w:style w:type="paragraph" w:styleId="ListBullet2">
    <w:name w:val="List Bullet 2"/>
    <w:basedOn w:val="Normal"/>
    <w:rsid w:val="007C2EFC"/>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7C2EFC"/>
    <w:rPr>
      <w:rFonts w:ascii="Times New Roman" w:eastAsia="Times New Roman" w:hAnsi="Times New Roman"/>
      <w:color w:val="000000"/>
      <w:sz w:val="10"/>
      <w:szCs w:val="24"/>
    </w:rPr>
  </w:style>
  <w:style w:type="character" w:customStyle="1" w:styleId="marron">
    <w:name w:val="marron"/>
    <w:rsid w:val="007C2EFC"/>
  </w:style>
  <w:style w:type="paragraph" w:customStyle="1" w:styleId="boldcite">
    <w:name w:val="bold cite"/>
    <w:basedOn w:val="Heading1"/>
    <w:rsid w:val="007C2EFC"/>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7C2EFC"/>
    <w:rPr>
      <w:sz w:val="22"/>
      <w:szCs w:val="24"/>
      <w:u w:val="single"/>
      <w:lang w:val="en-US" w:eastAsia="en-US" w:bidi="ar-SA"/>
    </w:rPr>
  </w:style>
  <w:style w:type="character" w:customStyle="1" w:styleId="SourcesCharChar1">
    <w:name w:val="Sources Char Char1"/>
    <w:rsid w:val="007C2EFC"/>
    <w:rPr>
      <w:rFonts w:cs="Arial"/>
      <w:b/>
      <w:bCs/>
      <w:iCs/>
      <w:sz w:val="24"/>
      <w:szCs w:val="28"/>
      <w:lang w:val="en-US" w:eastAsia="en-US" w:bidi="ar-SA"/>
    </w:rPr>
  </w:style>
  <w:style w:type="character" w:customStyle="1" w:styleId="UnderlinesCharChar">
    <w:name w:val="Underlines Char Char"/>
    <w:rsid w:val="007C2EFC"/>
    <w:rPr>
      <w:rFonts w:cs="Arial"/>
      <w:b/>
      <w:bCs/>
      <w:sz w:val="22"/>
      <w:szCs w:val="26"/>
      <w:u w:val="single"/>
      <w:lang w:val="en-US" w:eastAsia="en-US" w:bidi="ar-SA"/>
    </w:rPr>
  </w:style>
  <w:style w:type="paragraph" w:customStyle="1" w:styleId="OmniPage3">
    <w:name w:val="OmniPage #3"/>
    <w:basedOn w:val="Normal"/>
    <w:rsid w:val="007C2EFC"/>
    <w:rPr>
      <w:rFonts w:ascii="Times New Roman" w:eastAsia="Times New Roman" w:hAnsi="Times New Roman"/>
      <w:color w:val="000000"/>
      <w:sz w:val="20"/>
      <w:szCs w:val="20"/>
    </w:rPr>
  </w:style>
  <w:style w:type="paragraph" w:customStyle="1" w:styleId="OmniPage4">
    <w:name w:val="OmniPage #4"/>
    <w:basedOn w:val="Normal"/>
    <w:rsid w:val="007C2EFC"/>
    <w:rPr>
      <w:rFonts w:ascii="Times New Roman" w:eastAsia="Times New Roman" w:hAnsi="Times New Roman"/>
      <w:color w:val="000000"/>
      <w:sz w:val="20"/>
      <w:szCs w:val="20"/>
    </w:rPr>
  </w:style>
  <w:style w:type="paragraph" w:customStyle="1" w:styleId="OmniPage16">
    <w:name w:val="OmniPage #16"/>
    <w:basedOn w:val="Normal"/>
    <w:rsid w:val="007C2EFC"/>
    <w:rPr>
      <w:rFonts w:ascii="Times New Roman" w:eastAsia="Times New Roman" w:hAnsi="Times New Roman"/>
      <w:color w:val="000000"/>
      <w:sz w:val="20"/>
      <w:szCs w:val="20"/>
    </w:rPr>
  </w:style>
  <w:style w:type="paragraph" w:customStyle="1" w:styleId="OmniPage23">
    <w:name w:val="OmniPage #23"/>
    <w:basedOn w:val="Normal"/>
    <w:rsid w:val="007C2EFC"/>
    <w:rPr>
      <w:rFonts w:ascii="Times New Roman" w:eastAsia="Times New Roman" w:hAnsi="Times New Roman"/>
      <w:color w:val="000000"/>
      <w:sz w:val="20"/>
      <w:szCs w:val="20"/>
    </w:rPr>
  </w:style>
  <w:style w:type="paragraph" w:customStyle="1" w:styleId="OmniPage24">
    <w:name w:val="OmniPage #24"/>
    <w:basedOn w:val="Normal"/>
    <w:rsid w:val="007C2EFC"/>
    <w:rPr>
      <w:rFonts w:ascii="Times New Roman" w:eastAsia="Times New Roman" w:hAnsi="Times New Roman"/>
      <w:color w:val="000000"/>
      <w:sz w:val="20"/>
      <w:szCs w:val="20"/>
    </w:rPr>
  </w:style>
  <w:style w:type="paragraph" w:customStyle="1" w:styleId="OmniPage27">
    <w:name w:val="OmniPage #27"/>
    <w:basedOn w:val="Normal"/>
    <w:rsid w:val="007C2EFC"/>
    <w:rPr>
      <w:rFonts w:ascii="Times New Roman" w:eastAsia="Times New Roman" w:hAnsi="Times New Roman"/>
      <w:color w:val="000000"/>
      <w:sz w:val="20"/>
      <w:szCs w:val="20"/>
    </w:rPr>
  </w:style>
  <w:style w:type="paragraph" w:customStyle="1" w:styleId="OmniPage28">
    <w:name w:val="OmniPage #28"/>
    <w:basedOn w:val="Normal"/>
    <w:rsid w:val="007C2EFC"/>
    <w:rPr>
      <w:rFonts w:ascii="Times New Roman" w:eastAsia="Times New Roman" w:hAnsi="Times New Roman"/>
      <w:color w:val="000000"/>
      <w:sz w:val="20"/>
      <w:szCs w:val="20"/>
    </w:rPr>
  </w:style>
  <w:style w:type="paragraph" w:customStyle="1" w:styleId="OmniPage29">
    <w:name w:val="OmniPage #29"/>
    <w:basedOn w:val="Normal"/>
    <w:rsid w:val="007C2EFC"/>
    <w:rPr>
      <w:rFonts w:ascii="Times New Roman" w:eastAsia="Times New Roman" w:hAnsi="Times New Roman"/>
      <w:color w:val="000000"/>
      <w:sz w:val="20"/>
      <w:szCs w:val="20"/>
    </w:rPr>
  </w:style>
  <w:style w:type="paragraph" w:customStyle="1" w:styleId="OmniPage30">
    <w:name w:val="OmniPage #30"/>
    <w:basedOn w:val="Normal"/>
    <w:rsid w:val="007C2EFC"/>
    <w:rPr>
      <w:rFonts w:ascii="Times New Roman" w:eastAsia="Times New Roman" w:hAnsi="Times New Roman"/>
      <w:color w:val="000000"/>
      <w:sz w:val="20"/>
      <w:szCs w:val="20"/>
    </w:rPr>
  </w:style>
  <w:style w:type="paragraph" w:customStyle="1" w:styleId="OmniPage31">
    <w:name w:val="OmniPage #31"/>
    <w:basedOn w:val="Normal"/>
    <w:rsid w:val="007C2EFC"/>
    <w:rPr>
      <w:rFonts w:ascii="Times New Roman" w:eastAsia="Times New Roman" w:hAnsi="Times New Roman"/>
      <w:color w:val="000000"/>
      <w:sz w:val="20"/>
      <w:szCs w:val="20"/>
    </w:rPr>
  </w:style>
  <w:style w:type="paragraph" w:customStyle="1" w:styleId="OmniPage32">
    <w:name w:val="OmniPage #32"/>
    <w:basedOn w:val="Normal"/>
    <w:rsid w:val="007C2EFC"/>
    <w:rPr>
      <w:rFonts w:ascii="Times New Roman" w:eastAsia="Times New Roman" w:hAnsi="Times New Roman"/>
      <w:color w:val="000000"/>
      <w:sz w:val="20"/>
      <w:szCs w:val="20"/>
    </w:rPr>
  </w:style>
  <w:style w:type="paragraph" w:customStyle="1" w:styleId="OmniPage33">
    <w:name w:val="OmniPage #33"/>
    <w:basedOn w:val="Normal"/>
    <w:rsid w:val="007C2EFC"/>
    <w:rPr>
      <w:rFonts w:ascii="Times New Roman" w:eastAsia="Times New Roman" w:hAnsi="Times New Roman"/>
      <w:color w:val="000000"/>
      <w:sz w:val="20"/>
      <w:szCs w:val="20"/>
    </w:rPr>
  </w:style>
  <w:style w:type="paragraph" w:customStyle="1" w:styleId="OmniPage34">
    <w:name w:val="OmniPage #34"/>
    <w:basedOn w:val="Normal"/>
    <w:rsid w:val="007C2EFC"/>
    <w:rPr>
      <w:rFonts w:ascii="Times New Roman" w:eastAsia="Times New Roman" w:hAnsi="Times New Roman"/>
      <w:color w:val="000000"/>
      <w:sz w:val="20"/>
      <w:szCs w:val="20"/>
    </w:rPr>
  </w:style>
  <w:style w:type="paragraph" w:customStyle="1" w:styleId="OmniPage35">
    <w:name w:val="OmniPage #35"/>
    <w:basedOn w:val="Normal"/>
    <w:rsid w:val="007C2EFC"/>
    <w:rPr>
      <w:rFonts w:ascii="Times New Roman" w:eastAsia="Times New Roman" w:hAnsi="Times New Roman"/>
      <w:color w:val="000000"/>
      <w:sz w:val="20"/>
      <w:szCs w:val="20"/>
    </w:rPr>
  </w:style>
  <w:style w:type="paragraph" w:customStyle="1" w:styleId="OmniPage36">
    <w:name w:val="OmniPage #36"/>
    <w:basedOn w:val="Normal"/>
    <w:rsid w:val="007C2EFC"/>
    <w:rPr>
      <w:rFonts w:ascii="Times New Roman" w:eastAsia="Times New Roman" w:hAnsi="Times New Roman"/>
      <w:color w:val="000000"/>
      <w:sz w:val="20"/>
      <w:szCs w:val="20"/>
    </w:rPr>
  </w:style>
  <w:style w:type="paragraph" w:customStyle="1" w:styleId="OmniPage37">
    <w:name w:val="OmniPage #37"/>
    <w:basedOn w:val="Normal"/>
    <w:rsid w:val="007C2EFC"/>
    <w:rPr>
      <w:rFonts w:ascii="Times New Roman" w:eastAsia="Times New Roman" w:hAnsi="Times New Roman"/>
      <w:color w:val="000000"/>
      <w:sz w:val="20"/>
      <w:szCs w:val="20"/>
    </w:rPr>
  </w:style>
  <w:style w:type="paragraph" w:customStyle="1" w:styleId="OmniPage38">
    <w:name w:val="OmniPage #38"/>
    <w:basedOn w:val="Normal"/>
    <w:rsid w:val="007C2EFC"/>
    <w:rPr>
      <w:rFonts w:ascii="Times New Roman" w:eastAsia="Times New Roman" w:hAnsi="Times New Roman"/>
      <w:color w:val="000000"/>
      <w:sz w:val="20"/>
      <w:szCs w:val="20"/>
    </w:rPr>
  </w:style>
  <w:style w:type="paragraph" w:customStyle="1" w:styleId="OmniPage39">
    <w:name w:val="OmniPage #39"/>
    <w:basedOn w:val="Normal"/>
    <w:rsid w:val="007C2EFC"/>
    <w:rPr>
      <w:rFonts w:ascii="Times New Roman" w:eastAsia="Times New Roman" w:hAnsi="Times New Roman"/>
      <w:color w:val="000000"/>
      <w:sz w:val="20"/>
      <w:szCs w:val="20"/>
    </w:rPr>
  </w:style>
  <w:style w:type="paragraph" w:customStyle="1" w:styleId="OmniPage40">
    <w:name w:val="OmniPage #40"/>
    <w:basedOn w:val="Normal"/>
    <w:rsid w:val="007C2EFC"/>
    <w:rPr>
      <w:rFonts w:ascii="Times New Roman" w:eastAsia="Times New Roman" w:hAnsi="Times New Roman"/>
      <w:color w:val="000000"/>
      <w:sz w:val="20"/>
      <w:szCs w:val="20"/>
    </w:rPr>
  </w:style>
  <w:style w:type="paragraph" w:customStyle="1" w:styleId="OmniPage41">
    <w:name w:val="OmniPage #41"/>
    <w:basedOn w:val="Normal"/>
    <w:rsid w:val="007C2EFC"/>
    <w:rPr>
      <w:rFonts w:ascii="Times New Roman" w:eastAsia="Times New Roman" w:hAnsi="Times New Roman"/>
      <w:color w:val="000000"/>
      <w:sz w:val="20"/>
      <w:szCs w:val="20"/>
    </w:rPr>
  </w:style>
  <w:style w:type="paragraph" w:customStyle="1" w:styleId="OmniPage42">
    <w:name w:val="OmniPage #42"/>
    <w:basedOn w:val="Normal"/>
    <w:rsid w:val="007C2EFC"/>
    <w:rPr>
      <w:rFonts w:ascii="Times New Roman" w:eastAsia="Times New Roman" w:hAnsi="Times New Roman"/>
      <w:color w:val="000000"/>
      <w:sz w:val="20"/>
      <w:szCs w:val="20"/>
    </w:rPr>
  </w:style>
  <w:style w:type="paragraph" w:customStyle="1" w:styleId="OmniPage43">
    <w:name w:val="OmniPage #43"/>
    <w:basedOn w:val="Normal"/>
    <w:rsid w:val="007C2EFC"/>
    <w:rPr>
      <w:rFonts w:ascii="Times New Roman" w:eastAsia="Times New Roman" w:hAnsi="Times New Roman"/>
      <w:color w:val="000000"/>
      <w:sz w:val="20"/>
      <w:szCs w:val="20"/>
    </w:rPr>
  </w:style>
  <w:style w:type="paragraph" w:customStyle="1" w:styleId="OmniPage44">
    <w:name w:val="OmniPage #44"/>
    <w:basedOn w:val="Normal"/>
    <w:rsid w:val="007C2EFC"/>
    <w:rPr>
      <w:rFonts w:ascii="Times New Roman" w:eastAsia="Times New Roman" w:hAnsi="Times New Roman"/>
      <w:color w:val="000000"/>
      <w:sz w:val="20"/>
      <w:szCs w:val="20"/>
    </w:rPr>
  </w:style>
  <w:style w:type="paragraph" w:customStyle="1" w:styleId="OmniPage45">
    <w:name w:val="OmniPage #45"/>
    <w:basedOn w:val="Normal"/>
    <w:rsid w:val="007C2EFC"/>
    <w:rPr>
      <w:rFonts w:ascii="Times New Roman" w:eastAsia="Times New Roman" w:hAnsi="Times New Roman"/>
      <w:color w:val="000000"/>
      <w:sz w:val="20"/>
      <w:szCs w:val="20"/>
    </w:rPr>
  </w:style>
  <w:style w:type="paragraph" w:customStyle="1" w:styleId="OmniPage46">
    <w:name w:val="OmniPage #46"/>
    <w:basedOn w:val="Normal"/>
    <w:rsid w:val="007C2EFC"/>
    <w:rPr>
      <w:rFonts w:ascii="Times New Roman" w:eastAsia="Times New Roman" w:hAnsi="Times New Roman"/>
      <w:color w:val="000000"/>
      <w:sz w:val="20"/>
      <w:szCs w:val="20"/>
    </w:rPr>
  </w:style>
  <w:style w:type="paragraph" w:customStyle="1" w:styleId="OmniPage47">
    <w:name w:val="OmniPage #47"/>
    <w:basedOn w:val="Normal"/>
    <w:rsid w:val="007C2EFC"/>
    <w:rPr>
      <w:rFonts w:ascii="Times New Roman" w:eastAsia="Times New Roman" w:hAnsi="Times New Roman"/>
      <w:color w:val="000000"/>
      <w:sz w:val="20"/>
      <w:szCs w:val="20"/>
    </w:rPr>
  </w:style>
  <w:style w:type="paragraph" w:customStyle="1" w:styleId="OmniPage48">
    <w:name w:val="OmniPage #48"/>
    <w:basedOn w:val="Normal"/>
    <w:rsid w:val="007C2EFC"/>
    <w:rPr>
      <w:rFonts w:ascii="Times New Roman" w:eastAsia="Times New Roman" w:hAnsi="Times New Roman"/>
      <w:color w:val="000000"/>
      <w:sz w:val="20"/>
      <w:szCs w:val="20"/>
    </w:rPr>
  </w:style>
  <w:style w:type="paragraph" w:customStyle="1" w:styleId="OmniPage49">
    <w:name w:val="OmniPage #49"/>
    <w:basedOn w:val="Normal"/>
    <w:rsid w:val="007C2EFC"/>
    <w:rPr>
      <w:rFonts w:ascii="Times New Roman" w:eastAsia="Times New Roman" w:hAnsi="Times New Roman"/>
      <w:color w:val="000000"/>
      <w:sz w:val="20"/>
      <w:szCs w:val="20"/>
    </w:rPr>
  </w:style>
  <w:style w:type="paragraph" w:customStyle="1" w:styleId="OmniPage50">
    <w:name w:val="OmniPage #50"/>
    <w:basedOn w:val="Normal"/>
    <w:rsid w:val="007C2EFC"/>
    <w:rPr>
      <w:rFonts w:ascii="Times New Roman" w:eastAsia="Times New Roman" w:hAnsi="Times New Roman"/>
      <w:color w:val="000000"/>
      <w:sz w:val="20"/>
      <w:szCs w:val="20"/>
    </w:rPr>
  </w:style>
  <w:style w:type="paragraph" w:customStyle="1" w:styleId="OmniPage51">
    <w:name w:val="OmniPage #51"/>
    <w:basedOn w:val="Normal"/>
    <w:rsid w:val="007C2EFC"/>
    <w:rPr>
      <w:rFonts w:ascii="Times New Roman" w:eastAsia="Times New Roman" w:hAnsi="Times New Roman"/>
      <w:color w:val="000000"/>
      <w:sz w:val="20"/>
      <w:szCs w:val="20"/>
    </w:rPr>
  </w:style>
  <w:style w:type="paragraph" w:customStyle="1" w:styleId="OmniPage52">
    <w:name w:val="OmniPage #52"/>
    <w:basedOn w:val="Normal"/>
    <w:rsid w:val="007C2EFC"/>
    <w:rPr>
      <w:rFonts w:ascii="Times New Roman" w:eastAsia="Times New Roman" w:hAnsi="Times New Roman"/>
      <w:color w:val="000000"/>
      <w:sz w:val="20"/>
      <w:szCs w:val="20"/>
    </w:rPr>
  </w:style>
  <w:style w:type="paragraph" w:customStyle="1" w:styleId="OmniPage53">
    <w:name w:val="OmniPage #53"/>
    <w:basedOn w:val="Normal"/>
    <w:rsid w:val="007C2EFC"/>
    <w:rPr>
      <w:rFonts w:ascii="Times New Roman" w:eastAsia="Times New Roman" w:hAnsi="Times New Roman"/>
      <w:color w:val="000000"/>
      <w:sz w:val="20"/>
      <w:szCs w:val="20"/>
    </w:rPr>
  </w:style>
  <w:style w:type="paragraph" w:customStyle="1" w:styleId="OmniPage54">
    <w:name w:val="OmniPage #54"/>
    <w:basedOn w:val="Normal"/>
    <w:rsid w:val="007C2EFC"/>
    <w:rPr>
      <w:rFonts w:ascii="Times New Roman" w:eastAsia="Times New Roman" w:hAnsi="Times New Roman"/>
      <w:color w:val="000000"/>
      <w:sz w:val="20"/>
      <w:szCs w:val="20"/>
    </w:rPr>
  </w:style>
  <w:style w:type="paragraph" w:customStyle="1" w:styleId="OmniPage55">
    <w:name w:val="OmniPage #55"/>
    <w:basedOn w:val="Normal"/>
    <w:rsid w:val="007C2EFC"/>
    <w:rPr>
      <w:rFonts w:ascii="Times New Roman" w:eastAsia="Times New Roman" w:hAnsi="Times New Roman"/>
      <w:color w:val="000000"/>
      <w:sz w:val="20"/>
      <w:szCs w:val="20"/>
    </w:rPr>
  </w:style>
  <w:style w:type="paragraph" w:customStyle="1" w:styleId="OmniPage56">
    <w:name w:val="OmniPage #56"/>
    <w:basedOn w:val="Normal"/>
    <w:rsid w:val="007C2EFC"/>
    <w:rPr>
      <w:rFonts w:ascii="Times New Roman" w:eastAsia="Times New Roman" w:hAnsi="Times New Roman"/>
      <w:color w:val="000000"/>
      <w:sz w:val="20"/>
      <w:szCs w:val="20"/>
    </w:rPr>
  </w:style>
  <w:style w:type="paragraph" w:customStyle="1" w:styleId="OmniPage57">
    <w:name w:val="OmniPage #57"/>
    <w:basedOn w:val="Normal"/>
    <w:rsid w:val="007C2EFC"/>
    <w:rPr>
      <w:rFonts w:ascii="Times New Roman" w:eastAsia="Times New Roman" w:hAnsi="Times New Roman"/>
      <w:color w:val="000000"/>
      <w:sz w:val="20"/>
      <w:szCs w:val="20"/>
    </w:rPr>
  </w:style>
  <w:style w:type="paragraph" w:customStyle="1" w:styleId="OmniPage58">
    <w:name w:val="OmniPage #58"/>
    <w:basedOn w:val="Normal"/>
    <w:rsid w:val="007C2EFC"/>
    <w:rPr>
      <w:rFonts w:ascii="Times New Roman" w:eastAsia="Times New Roman" w:hAnsi="Times New Roman"/>
      <w:color w:val="000000"/>
      <w:sz w:val="20"/>
      <w:szCs w:val="20"/>
    </w:rPr>
  </w:style>
  <w:style w:type="paragraph" w:customStyle="1" w:styleId="OmniPage59">
    <w:name w:val="OmniPage #59"/>
    <w:basedOn w:val="Normal"/>
    <w:rsid w:val="007C2EFC"/>
    <w:rPr>
      <w:rFonts w:ascii="Times New Roman" w:eastAsia="Times New Roman" w:hAnsi="Times New Roman"/>
      <w:color w:val="000000"/>
      <w:sz w:val="20"/>
      <w:szCs w:val="20"/>
    </w:rPr>
  </w:style>
  <w:style w:type="paragraph" w:customStyle="1" w:styleId="OmniPage60">
    <w:name w:val="OmniPage #60"/>
    <w:basedOn w:val="Normal"/>
    <w:rsid w:val="007C2EFC"/>
    <w:rPr>
      <w:rFonts w:ascii="Times New Roman" w:eastAsia="Times New Roman" w:hAnsi="Times New Roman"/>
      <w:color w:val="000000"/>
      <w:sz w:val="20"/>
      <w:szCs w:val="20"/>
    </w:rPr>
  </w:style>
  <w:style w:type="paragraph" w:customStyle="1" w:styleId="OmniPage61">
    <w:name w:val="OmniPage #61"/>
    <w:basedOn w:val="Normal"/>
    <w:rsid w:val="007C2EFC"/>
    <w:rPr>
      <w:rFonts w:ascii="Times New Roman" w:eastAsia="Times New Roman" w:hAnsi="Times New Roman"/>
      <w:color w:val="000000"/>
      <w:sz w:val="20"/>
      <w:szCs w:val="20"/>
    </w:rPr>
  </w:style>
  <w:style w:type="paragraph" w:customStyle="1" w:styleId="OmniPage62">
    <w:name w:val="OmniPage #62"/>
    <w:basedOn w:val="Normal"/>
    <w:rsid w:val="007C2EFC"/>
    <w:rPr>
      <w:rFonts w:ascii="Times New Roman" w:eastAsia="Times New Roman" w:hAnsi="Times New Roman"/>
      <w:color w:val="000000"/>
      <w:sz w:val="20"/>
      <w:szCs w:val="20"/>
    </w:rPr>
  </w:style>
  <w:style w:type="paragraph" w:customStyle="1" w:styleId="OmniPage63">
    <w:name w:val="OmniPage #63"/>
    <w:basedOn w:val="Normal"/>
    <w:rsid w:val="007C2EFC"/>
    <w:rPr>
      <w:rFonts w:ascii="Times New Roman" w:eastAsia="Times New Roman" w:hAnsi="Times New Roman"/>
      <w:color w:val="000000"/>
      <w:sz w:val="20"/>
      <w:szCs w:val="20"/>
    </w:rPr>
  </w:style>
  <w:style w:type="paragraph" w:customStyle="1" w:styleId="OmniPage64">
    <w:name w:val="OmniPage #64"/>
    <w:basedOn w:val="Normal"/>
    <w:rsid w:val="007C2EFC"/>
    <w:rPr>
      <w:rFonts w:ascii="Times New Roman" w:eastAsia="Times New Roman" w:hAnsi="Times New Roman"/>
      <w:color w:val="000000"/>
      <w:sz w:val="20"/>
      <w:szCs w:val="20"/>
    </w:rPr>
  </w:style>
  <w:style w:type="paragraph" w:customStyle="1" w:styleId="OmniPage65">
    <w:name w:val="OmniPage #65"/>
    <w:basedOn w:val="Normal"/>
    <w:rsid w:val="007C2EFC"/>
    <w:rPr>
      <w:rFonts w:ascii="Times New Roman" w:eastAsia="Times New Roman" w:hAnsi="Times New Roman"/>
      <w:color w:val="000000"/>
      <w:sz w:val="20"/>
      <w:szCs w:val="20"/>
    </w:rPr>
  </w:style>
  <w:style w:type="paragraph" w:customStyle="1" w:styleId="OmniPage66">
    <w:name w:val="OmniPage #66"/>
    <w:basedOn w:val="Normal"/>
    <w:rsid w:val="007C2EFC"/>
    <w:rPr>
      <w:rFonts w:ascii="Times New Roman" w:eastAsia="Times New Roman" w:hAnsi="Times New Roman"/>
      <w:color w:val="000000"/>
      <w:sz w:val="20"/>
      <w:szCs w:val="20"/>
    </w:rPr>
  </w:style>
  <w:style w:type="paragraph" w:customStyle="1" w:styleId="OmniPage67">
    <w:name w:val="OmniPage #67"/>
    <w:basedOn w:val="Normal"/>
    <w:rsid w:val="007C2EFC"/>
    <w:rPr>
      <w:rFonts w:ascii="Times New Roman" w:eastAsia="Times New Roman" w:hAnsi="Times New Roman"/>
      <w:color w:val="000000"/>
      <w:sz w:val="20"/>
      <w:szCs w:val="20"/>
    </w:rPr>
  </w:style>
  <w:style w:type="paragraph" w:customStyle="1" w:styleId="OmniPage68">
    <w:name w:val="OmniPage #68"/>
    <w:basedOn w:val="Normal"/>
    <w:rsid w:val="007C2EFC"/>
    <w:rPr>
      <w:rFonts w:ascii="Times New Roman" w:eastAsia="Times New Roman" w:hAnsi="Times New Roman"/>
      <w:color w:val="000000"/>
      <w:sz w:val="20"/>
      <w:szCs w:val="20"/>
    </w:rPr>
  </w:style>
  <w:style w:type="paragraph" w:customStyle="1" w:styleId="OmniPage69">
    <w:name w:val="OmniPage #69"/>
    <w:basedOn w:val="Normal"/>
    <w:rsid w:val="007C2EFC"/>
    <w:rPr>
      <w:rFonts w:ascii="Times New Roman" w:eastAsia="Times New Roman" w:hAnsi="Times New Roman"/>
      <w:color w:val="000000"/>
      <w:sz w:val="20"/>
      <w:szCs w:val="20"/>
    </w:rPr>
  </w:style>
  <w:style w:type="paragraph" w:customStyle="1" w:styleId="OmniPage70">
    <w:name w:val="OmniPage #70"/>
    <w:basedOn w:val="Normal"/>
    <w:rsid w:val="007C2EFC"/>
    <w:rPr>
      <w:rFonts w:ascii="Times New Roman" w:eastAsia="Times New Roman" w:hAnsi="Times New Roman"/>
      <w:color w:val="000000"/>
      <w:sz w:val="20"/>
      <w:szCs w:val="20"/>
    </w:rPr>
  </w:style>
  <w:style w:type="paragraph" w:customStyle="1" w:styleId="OmniPage71">
    <w:name w:val="OmniPage #71"/>
    <w:basedOn w:val="Normal"/>
    <w:rsid w:val="007C2EFC"/>
    <w:rPr>
      <w:rFonts w:ascii="Times New Roman" w:eastAsia="Times New Roman" w:hAnsi="Times New Roman"/>
      <w:color w:val="000000"/>
      <w:sz w:val="20"/>
      <w:szCs w:val="20"/>
    </w:rPr>
  </w:style>
  <w:style w:type="table" w:customStyle="1" w:styleId="MediumGrid22">
    <w:name w:val="Medium Grid 22"/>
    <w:basedOn w:val="TableNormal"/>
    <w:uiPriority w:val="68"/>
    <w:rsid w:val="007C2EFC"/>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7C2EFC"/>
    <w:rPr>
      <w:rFonts w:ascii="Times New Roman" w:eastAsia="Calibri" w:hAnsi="Times New Roman"/>
    </w:rPr>
  </w:style>
  <w:style w:type="character" w:customStyle="1" w:styleId="DateChar">
    <w:name w:val="Date Char"/>
    <w:basedOn w:val="DefaultParagraphFont"/>
    <w:link w:val="Date"/>
    <w:rsid w:val="007C2EFC"/>
    <w:rPr>
      <w:rFonts w:ascii="Times New Roman" w:eastAsia="Calibri" w:hAnsi="Times New Roman" w:cs="Calibri"/>
    </w:rPr>
  </w:style>
  <w:style w:type="paragraph" w:customStyle="1" w:styleId="info">
    <w:name w:val="info"/>
    <w:basedOn w:val="Normal"/>
    <w:next w:val="Normal"/>
    <w:link w:val="infoChar"/>
    <w:qFormat/>
    <w:rsid w:val="007C2EFC"/>
    <w:rPr>
      <w:rFonts w:ascii="Times New Roman" w:eastAsia="Times New Roman" w:hAnsi="Times New Roman"/>
      <w:sz w:val="16"/>
      <w:szCs w:val="20"/>
    </w:rPr>
  </w:style>
  <w:style w:type="character" w:customStyle="1" w:styleId="infoChar">
    <w:name w:val="info Char"/>
    <w:link w:val="info"/>
    <w:locked/>
    <w:rsid w:val="007C2EFC"/>
    <w:rPr>
      <w:rFonts w:ascii="Times New Roman" w:eastAsia="Times New Roman" w:hAnsi="Times New Roman" w:cs="Calibri"/>
      <w:sz w:val="16"/>
      <w:szCs w:val="20"/>
    </w:rPr>
  </w:style>
  <w:style w:type="character" w:customStyle="1" w:styleId="address">
    <w:name w:val="address"/>
    <w:rsid w:val="007C2EFC"/>
    <w:rPr>
      <w:rFonts w:cs="Times New Roman"/>
    </w:rPr>
  </w:style>
  <w:style w:type="paragraph" w:customStyle="1" w:styleId="MinimizedText">
    <w:name w:val="Minimized Text"/>
    <w:link w:val="MinimizedTextChar"/>
    <w:rsid w:val="007C2EFC"/>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7C2EFC"/>
    <w:rPr>
      <w:rFonts w:ascii="Times New Roman" w:eastAsia="Times New Roman" w:hAnsi="Times New Roman" w:cs="Times New Roman"/>
      <w:sz w:val="16"/>
      <w:szCs w:val="24"/>
    </w:rPr>
  </w:style>
  <w:style w:type="paragraph" w:customStyle="1" w:styleId="hotroute2">
    <w:name w:val="hot route!"/>
    <w:basedOn w:val="Normal"/>
    <w:qFormat/>
    <w:rsid w:val="007C2EFC"/>
    <w:pPr>
      <w:ind w:left="144"/>
    </w:pPr>
    <w:rPr>
      <w:rFonts w:ascii="Times New Roman" w:eastAsia="Calibri" w:hAnsi="Times New Roman"/>
      <w:sz w:val="20"/>
      <w:szCs w:val="20"/>
    </w:rPr>
  </w:style>
  <w:style w:type="paragraph" w:customStyle="1" w:styleId="F4-NormalText">
    <w:name w:val="F4 - Normal Text"/>
    <w:basedOn w:val="Normal"/>
    <w:qFormat/>
    <w:rsid w:val="007C2EFC"/>
    <w:rPr>
      <w:rFonts w:ascii="Times New Roman" w:eastAsia="Calibri" w:hAnsi="Times New Roman"/>
      <w:sz w:val="20"/>
    </w:rPr>
  </w:style>
  <w:style w:type="character" w:customStyle="1" w:styleId="box0">
    <w:name w:val="box"/>
    <w:rsid w:val="007C2EFC"/>
    <w:rPr>
      <w:rFonts w:ascii="Arial" w:hAnsi="Arial" w:cs="Arial"/>
      <w:b/>
      <w:color w:val="000000"/>
      <w:sz w:val="19"/>
      <w:szCs w:val="22"/>
      <w:u w:val="thick"/>
      <w:bdr w:val="single" w:sz="12" w:space="0" w:color="auto"/>
    </w:rPr>
  </w:style>
  <w:style w:type="character" w:customStyle="1" w:styleId="evidencetextChar1">
    <w:name w:val="evidence text Char1"/>
    <w:rsid w:val="007C2EFC"/>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7C2EFC"/>
    <w:rPr>
      <w:rFonts w:ascii="Georgia" w:eastAsia="Calibri" w:hAnsi="Georgia" w:cs="Times New Roman"/>
      <w:szCs w:val="20"/>
    </w:rPr>
  </w:style>
  <w:style w:type="paragraph" w:customStyle="1" w:styleId="FullText">
    <w:name w:val="Full Text"/>
    <w:basedOn w:val="Normal"/>
    <w:rsid w:val="007C2EFC"/>
    <w:rPr>
      <w:rFonts w:ascii="Arial Narrow" w:eastAsia="Times New Roman" w:hAnsi="Arial Narrow"/>
      <w:sz w:val="16"/>
      <w:szCs w:val="24"/>
    </w:rPr>
  </w:style>
  <w:style w:type="character" w:customStyle="1" w:styleId="UnderlinedCard">
    <w:name w:val="Underlined Card"/>
    <w:rsid w:val="007C2EFC"/>
    <w:rPr>
      <w:rFonts w:ascii="Arial Narrow" w:hAnsi="Arial Narrow" w:cs="Times New Roman"/>
      <w:sz w:val="22"/>
      <w:u w:val="single"/>
    </w:rPr>
  </w:style>
  <w:style w:type="character" w:customStyle="1" w:styleId="PlainTextChar1">
    <w:name w:val="Plain Text Char1"/>
    <w:uiPriority w:val="99"/>
    <w:semiHidden/>
    <w:rsid w:val="007C2EFC"/>
    <w:rPr>
      <w:rFonts w:ascii="Courier New" w:hAnsi="Courier New" w:cs="Courier New"/>
    </w:rPr>
  </w:style>
  <w:style w:type="character" w:customStyle="1" w:styleId="NormalTextChar">
    <w:name w:val="Normal Text Char"/>
    <w:link w:val="NormalText"/>
    <w:rsid w:val="007C2EFC"/>
    <w:rPr>
      <w:rFonts w:ascii="Times New Roman" w:eastAsia="Times New Roman" w:hAnsi="Times New Roman" w:cs="Calibri"/>
      <w:sz w:val="20"/>
      <w:szCs w:val="26"/>
    </w:rPr>
  </w:style>
  <w:style w:type="character" w:customStyle="1" w:styleId="createby">
    <w:name w:val="createby"/>
    <w:rsid w:val="007C2EFC"/>
  </w:style>
  <w:style w:type="paragraph" w:customStyle="1" w:styleId="Heading4Cite">
    <w:name w:val="Heading 4 Cite"/>
    <w:basedOn w:val="Normal"/>
    <w:link w:val="Heading4CiteChar"/>
    <w:autoRedefine/>
    <w:rsid w:val="007C2EFC"/>
    <w:rPr>
      <w:rFonts w:ascii="Times New Roman" w:eastAsia="Times New Roman" w:hAnsi="Times New Roman"/>
      <w:sz w:val="20"/>
      <w:szCs w:val="24"/>
    </w:rPr>
  </w:style>
  <w:style w:type="character" w:customStyle="1" w:styleId="Heading4CiteChar">
    <w:name w:val="Heading 4 Cite Char"/>
    <w:link w:val="Heading4Cite"/>
    <w:rsid w:val="007C2EFC"/>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7C2EFC"/>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7C2EFC"/>
    <w:rPr>
      <w:rFonts w:ascii="Times New Roman" w:eastAsia="Times New Roman" w:hAnsi="Times New Roman" w:cs="Calibri"/>
      <w:sz w:val="20"/>
      <w:szCs w:val="16"/>
    </w:rPr>
  </w:style>
  <w:style w:type="character" w:customStyle="1" w:styleId="quote-right">
    <w:name w:val="quote-right"/>
    <w:rsid w:val="007C2EFC"/>
  </w:style>
  <w:style w:type="character" w:customStyle="1" w:styleId="dropcap">
    <w:name w:val="dropcap"/>
    <w:rsid w:val="007C2EFC"/>
  </w:style>
  <w:style w:type="character" w:customStyle="1" w:styleId="smallcase">
    <w:name w:val="smallcase"/>
    <w:rsid w:val="007C2EFC"/>
  </w:style>
  <w:style w:type="paragraph" w:customStyle="1" w:styleId="Shrink">
    <w:name w:val="Shrink"/>
    <w:link w:val="ShrinkChar"/>
    <w:rsid w:val="007C2EFC"/>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7C2EFC"/>
    <w:rPr>
      <w:rFonts w:ascii="Garamond" w:eastAsia="Times New Roman" w:hAnsi="Garamond" w:cs="Times New Roman"/>
      <w:sz w:val="12"/>
      <w:szCs w:val="20"/>
    </w:rPr>
  </w:style>
  <w:style w:type="paragraph" w:customStyle="1" w:styleId="bold">
    <w:name w:val="bold"/>
    <w:basedOn w:val="Default"/>
    <w:qFormat/>
    <w:rsid w:val="007C2EFC"/>
    <w:rPr>
      <w:rFonts w:ascii="Times New Roman" w:eastAsia="Calibri" w:hAnsi="Times New Roman"/>
      <w:b/>
      <w:sz w:val="20"/>
    </w:rPr>
  </w:style>
  <w:style w:type="character" w:customStyle="1" w:styleId="ft0">
    <w:name w:val="ft0"/>
    <w:rsid w:val="007C2EFC"/>
  </w:style>
  <w:style w:type="character" w:customStyle="1" w:styleId="ft2">
    <w:name w:val="ft2"/>
    <w:rsid w:val="007C2EFC"/>
  </w:style>
  <w:style w:type="character" w:customStyle="1" w:styleId="ft1">
    <w:name w:val="ft1"/>
    <w:rsid w:val="007C2EFC"/>
  </w:style>
  <w:style w:type="character" w:customStyle="1" w:styleId="ft3">
    <w:name w:val="ft3"/>
    <w:rsid w:val="007C2EFC"/>
  </w:style>
  <w:style w:type="character" w:customStyle="1" w:styleId="StyleTimesNewRoman12ptBold1">
    <w:name w:val="Style Times New Roman 12 pt Bold1"/>
    <w:rsid w:val="007C2EFC"/>
    <w:rPr>
      <w:b/>
      <w:bCs/>
      <w:sz w:val="24"/>
    </w:rPr>
  </w:style>
  <w:style w:type="paragraph" w:customStyle="1" w:styleId="Unhighlighted">
    <w:name w:val="Unhighlighted"/>
    <w:basedOn w:val="Normal"/>
    <w:link w:val="UnhighlightedChar"/>
    <w:autoRedefine/>
    <w:rsid w:val="007C2EFC"/>
    <w:rPr>
      <w:rFonts w:ascii="Times New Roman" w:eastAsia="Times New Roman" w:hAnsi="Times New Roman"/>
      <w:sz w:val="12"/>
      <w:szCs w:val="24"/>
    </w:rPr>
  </w:style>
  <w:style w:type="character" w:customStyle="1" w:styleId="UnhighlightedChar">
    <w:name w:val="Unhighlighted Char"/>
    <w:link w:val="Unhighlighted"/>
    <w:rsid w:val="007C2EFC"/>
    <w:rPr>
      <w:rFonts w:ascii="Times New Roman" w:eastAsia="Times New Roman" w:hAnsi="Times New Roman" w:cs="Calibri"/>
      <w:sz w:val="12"/>
      <w:szCs w:val="24"/>
    </w:rPr>
  </w:style>
  <w:style w:type="character" w:customStyle="1" w:styleId="UnderlinedChar2">
    <w:name w:val="Underlined Char2"/>
    <w:rsid w:val="007C2EFC"/>
    <w:rPr>
      <w:rFonts w:eastAsia="MS Mincho"/>
      <w:szCs w:val="24"/>
      <w:u w:val="single"/>
      <w:lang w:val="en-US" w:eastAsia="ja-JP" w:bidi="ar-SA"/>
    </w:rPr>
  </w:style>
  <w:style w:type="character" w:customStyle="1" w:styleId="CircledChar2">
    <w:name w:val="Circled Char2"/>
    <w:rsid w:val="007C2EFC"/>
    <w:rPr>
      <w:rFonts w:eastAsia="MS Mincho"/>
      <w:b/>
      <w:szCs w:val="24"/>
      <w:u w:val="single"/>
      <w:lang w:val="en-US" w:eastAsia="ja-JP" w:bidi="ar-SA"/>
    </w:rPr>
  </w:style>
  <w:style w:type="character" w:customStyle="1" w:styleId="SmallTextChar2">
    <w:name w:val="Small Text Char2"/>
    <w:rsid w:val="007C2EFC"/>
    <w:rPr>
      <w:rFonts w:eastAsia="MS Mincho"/>
      <w:sz w:val="15"/>
      <w:szCs w:val="24"/>
      <w:lang w:val="en-US" w:eastAsia="ja-JP" w:bidi="ar-SA"/>
    </w:rPr>
  </w:style>
  <w:style w:type="character" w:customStyle="1" w:styleId="UnderlinedCharChar">
    <w:name w:val="Underlined Char Char"/>
    <w:rsid w:val="007C2EFC"/>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7C2EFC"/>
    <w:rPr>
      <w:b/>
      <w:szCs w:val="24"/>
      <w:u w:val="single"/>
      <w:lang w:val="en-US" w:eastAsia="en-US" w:bidi="ar-SA"/>
    </w:rPr>
  </w:style>
  <w:style w:type="character" w:customStyle="1" w:styleId="UnderlinedCardChar">
    <w:name w:val="Underlined Card Char"/>
    <w:rsid w:val="007C2EFC"/>
    <w:rPr>
      <w:rFonts w:ascii="Palatino Linotype" w:eastAsia="Times New Roman" w:hAnsi="Palatino Linotype"/>
      <w:u w:val="thick"/>
    </w:rPr>
  </w:style>
  <w:style w:type="character" w:customStyle="1" w:styleId="SmallCardChar">
    <w:name w:val="Small Card Char"/>
    <w:rsid w:val="007C2EFC"/>
    <w:rPr>
      <w:rFonts w:ascii="Palatino Linotype" w:eastAsia="Times New Roman" w:hAnsi="Palatino Linotype"/>
      <w:sz w:val="12"/>
      <w:szCs w:val="24"/>
    </w:rPr>
  </w:style>
  <w:style w:type="character" w:customStyle="1" w:styleId="AuthorDate">
    <w:name w:val="Author Date"/>
    <w:rsid w:val="007C2EFC"/>
    <w:rPr>
      <w:b/>
      <w:bCs w:val="0"/>
      <w:sz w:val="24"/>
      <w:u w:val="thick"/>
    </w:rPr>
  </w:style>
  <w:style w:type="character" w:customStyle="1" w:styleId="Dottedunderline">
    <w:name w:val="Dotted underline"/>
    <w:rsid w:val="007C2EFC"/>
    <w:rPr>
      <w:u w:val="dotted"/>
    </w:rPr>
  </w:style>
  <w:style w:type="character" w:customStyle="1" w:styleId="StyleBoldUnderline10ptBold">
    <w:name w:val="Style Bold Underline + 10 pt Bold"/>
    <w:rsid w:val="007C2EFC"/>
    <w:rPr>
      <w:b/>
      <w:bCs/>
      <w:sz w:val="20"/>
      <w:u w:val="thick"/>
    </w:rPr>
  </w:style>
  <w:style w:type="character" w:customStyle="1" w:styleId="pubdate">
    <w:name w:val="pubdate"/>
    <w:rsid w:val="007C2EFC"/>
  </w:style>
  <w:style w:type="character" w:customStyle="1" w:styleId="separator">
    <w:name w:val="separator"/>
    <w:rsid w:val="007C2EFC"/>
  </w:style>
  <w:style w:type="paragraph" w:customStyle="1" w:styleId="Standard">
    <w:name w:val="Standard"/>
    <w:rsid w:val="007C2E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7C2EFC"/>
    <w:pPr>
      <w:jc w:val="center"/>
    </w:pPr>
    <w:rPr>
      <w:rFonts w:ascii="Arial Narrow" w:eastAsia="SimSun" w:hAnsi="Arial Narrow"/>
      <w:b/>
      <w:sz w:val="36"/>
      <w:szCs w:val="36"/>
      <w:lang w:eastAsia="zh-CN"/>
    </w:rPr>
  </w:style>
  <w:style w:type="character" w:customStyle="1" w:styleId="PageHeaderChar">
    <w:name w:val="Page Header Char"/>
    <w:link w:val="PageHeader"/>
    <w:rsid w:val="007C2EFC"/>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7C2EFC"/>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7C2EFC"/>
    <w:pPr>
      <w:ind w:left="720"/>
    </w:pPr>
    <w:rPr>
      <w:rFonts w:ascii="Times New Roman" w:eastAsia="Times New Roman" w:hAnsi="Times New Roman"/>
      <w:sz w:val="12"/>
      <w:szCs w:val="24"/>
    </w:rPr>
  </w:style>
  <w:style w:type="character" w:customStyle="1" w:styleId="NormalUnderlineChar">
    <w:name w:val="Normal + Underline Char"/>
    <w:link w:val="NormalUnderline"/>
    <w:rsid w:val="007C2EFC"/>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7C2EFC"/>
    <w:rPr>
      <w:rFonts w:ascii="Times New Roman" w:eastAsia="Times New Roman" w:hAnsi="Times New Roman" w:cs="Calibri"/>
      <w:sz w:val="12"/>
      <w:szCs w:val="24"/>
    </w:rPr>
  </w:style>
  <w:style w:type="paragraph" w:customStyle="1" w:styleId="TagCite0">
    <w:name w:val="Tag Cite"/>
    <w:basedOn w:val="PageHeader"/>
    <w:link w:val="TagCiteChar"/>
    <w:qFormat/>
    <w:rsid w:val="007C2EFC"/>
    <w:pPr>
      <w:jc w:val="left"/>
    </w:pPr>
    <w:rPr>
      <w:sz w:val="24"/>
      <w:szCs w:val="24"/>
    </w:rPr>
  </w:style>
  <w:style w:type="character" w:customStyle="1" w:styleId="TagCiteChar">
    <w:name w:val="Tag Cite Char"/>
    <w:link w:val="TagCite0"/>
    <w:rsid w:val="007C2EFC"/>
    <w:rPr>
      <w:rFonts w:ascii="Arial Narrow" w:eastAsia="SimSun" w:hAnsi="Arial Narrow" w:cs="Calibri"/>
      <w:b/>
      <w:sz w:val="24"/>
      <w:szCs w:val="24"/>
      <w:lang w:eastAsia="zh-CN"/>
    </w:rPr>
  </w:style>
  <w:style w:type="character" w:customStyle="1" w:styleId="smalllink">
    <w:name w:val="smalllink"/>
    <w:rsid w:val="007C2EFC"/>
  </w:style>
  <w:style w:type="character" w:customStyle="1" w:styleId="text21">
    <w:name w:val="text21"/>
    <w:rsid w:val="007C2EFC"/>
    <w:rPr>
      <w:rFonts w:ascii="Verdana" w:hAnsi="Verdana" w:hint="default"/>
      <w:sz w:val="18"/>
      <w:szCs w:val="18"/>
    </w:rPr>
  </w:style>
  <w:style w:type="character" w:customStyle="1" w:styleId="bighead1">
    <w:name w:val="bighead1"/>
    <w:rsid w:val="007C2EFC"/>
    <w:rPr>
      <w:rFonts w:ascii="Verdana" w:hAnsi="Verdana" w:hint="default"/>
      <w:b/>
      <w:bCs/>
      <w:sz w:val="27"/>
      <w:szCs w:val="27"/>
    </w:rPr>
  </w:style>
  <w:style w:type="character" w:customStyle="1" w:styleId="styleboldunderline0">
    <w:name w:val="styleboldunderline"/>
    <w:rsid w:val="007C2EFC"/>
  </w:style>
  <w:style w:type="character" w:customStyle="1" w:styleId="citation">
    <w:name w:val="citation"/>
    <w:rsid w:val="007C2EFC"/>
  </w:style>
  <w:style w:type="numbering" w:customStyle="1" w:styleId="NoList1">
    <w:name w:val="No List1"/>
    <w:next w:val="NoList"/>
    <w:semiHidden/>
    <w:unhideWhenUsed/>
    <w:rsid w:val="007C2EFC"/>
  </w:style>
  <w:style w:type="character" w:customStyle="1" w:styleId="Underline-WFU">
    <w:name w:val="Underline-WFU"/>
    <w:uiPriority w:val="1"/>
    <w:qFormat/>
    <w:rsid w:val="007C2EFC"/>
    <w:rPr>
      <w:rFonts w:ascii="Cambria" w:hAnsi="Cambria"/>
      <w:sz w:val="21"/>
      <w:u w:val="single"/>
    </w:rPr>
  </w:style>
  <w:style w:type="paragraph" w:customStyle="1" w:styleId="Tiny-WFU">
    <w:name w:val="Tiny-WFU"/>
    <w:basedOn w:val="Normal"/>
    <w:qFormat/>
    <w:rsid w:val="007C2EFC"/>
    <w:rPr>
      <w:rFonts w:ascii="Cambria" w:eastAsia="Malgun Gothic" w:hAnsi="Cambria"/>
      <w:sz w:val="12"/>
      <w:lang w:eastAsia="ko-KR"/>
    </w:rPr>
  </w:style>
  <w:style w:type="character" w:customStyle="1" w:styleId="b">
    <w:name w:val="b"/>
    <w:rsid w:val="007C2EFC"/>
  </w:style>
  <w:style w:type="character" w:customStyle="1" w:styleId="UnunderlinedTextChar">
    <w:name w:val="Ununderlined Text Char"/>
    <w:link w:val="UnunderlinedText"/>
    <w:rsid w:val="007C2EFC"/>
    <w:rPr>
      <w:sz w:val="12"/>
    </w:rPr>
  </w:style>
  <w:style w:type="paragraph" w:customStyle="1" w:styleId="UnunderlinedText">
    <w:name w:val="Ununderlined Text"/>
    <w:basedOn w:val="Normal"/>
    <w:link w:val="UnunderlinedTextChar"/>
    <w:autoRedefine/>
    <w:rsid w:val="007C2EFC"/>
    <w:rPr>
      <w:rFonts w:asciiTheme="minorHAnsi" w:hAnsiTheme="minorHAnsi" w:cstheme="minorBidi"/>
      <w:sz w:val="12"/>
    </w:rPr>
  </w:style>
  <w:style w:type="character" w:customStyle="1" w:styleId="CardsFont6ptChar1">
    <w:name w:val="Cards + Font: 6 pt Char1"/>
    <w:link w:val="CardsFont6pt"/>
    <w:locked/>
    <w:rsid w:val="007C2EFC"/>
    <w:rPr>
      <w:rFonts w:ascii="Times New Roman" w:eastAsia="Times New Roman" w:hAnsi="Times New Roman" w:cs="Calibri"/>
      <w:sz w:val="12"/>
      <w:szCs w:val="20"/>
    </w:rPr>
  </w:style>
  <w:style w:type="character" w:customStyle="1" w:styleId="CardTextCharChar">
    <w:name w:val="Card Text Char Char"/>
    <w:rsid w:val="007C2EFC"/>
    <w:rPr>
      <w:rFonts w:ascii="Arial" w:hAnsi="Arial"/>
      <w:sz w:val="16"/>
      <w:szCs w:val="24"/>
    </w:rPr>
  </w:style>
  <w:style w:type="paragraph" w:customStyle="1" w:styleId="Indentation">
    <w:name w:val="Indentation"/>
    <w:basedOn w:val="Normal"/>
    <w:qFormat/>
    <w:rsid w:val="007C2EFC"/>
    <w:pPr>
      <w:ind w:left="288" w:right="288"/>
    </w:pPr>
    <w:rPr>
      <w:rFonts w:ascii="Times New Roman" w:eastAsia="Calibri" w:hAnsi="Times New Roman"/>
    </w:rPr>
  </w:style>
  <w:style w:type="paragraph" w:customStyle="1" w:styleId="departments">
    <w:name w:val="departments"/>
    <w:basedOn w:val="Normal"/>
    <w:rsid w:val="007C2EFC"/>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7C2EFC"/>
  </w:style>
  <w:style w:type="character" w:customStyle="1" w:styleId="left-date1">
    <w:name w:val="left-date1"/>
    <w:rsid w:val="007C2EFC"/>
    <w:rPr>
      <w:rFonts w:ascii="Verdana" w:hAnsi="Verdana" w:hint="default"/>
      <w:color w:val="666666"/>
      <w:sz w:val="14"/>
      <w:szCs w:val="14"/>
    </w:rPr>
  </w:style>
  <w:style w:type="character" w:customStyle="1" w:styleId="BodyText1">
    <w:name w:val="Body Text1"/>
    <w:basedOn w:val="DefaultParagraphFont"/>
    <w:rsid w:val="007C2EFC"/>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7C2EFC"/>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7C2EF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7C2EFC"/>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7C2EFC"/>
  </w:style>
  <w:style w:type="character" w:customStyle="1" w:styleId="org">
    <w:name w:val="org"/>
    <w:basedOn w:val="DefaultParagraphFont"/>
    <w:rsid w:val="007C2EFC"/>
  </w:style>
  <w:style w:type="paragraph" w:customStyle="1" w:styleId="seeall">
    <w:name w:val="seeall"/>
    <w:basedOn w:val="Normal"/>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7C2EFC"/>
  </w:style>
  <w:style w:type="character" w:customStyle="1" w:styleId="list-comma">
    <w:name w:val="list-comma"/>
    <w:basedOn w:val="DefaultParagraphFont"/>
    <w:rsid w:val="007C2EFC"/>
  </w:style>
  <w:style w:type="character" w:customStyle="1" w:styleId="date-display-single">
    <w:name w:val="date-display-single"/>
    <w:basedOn w:val="DefaultParagraphFont"/>
    <w:rsid w:val="007C2EFC"/>
  </w:style>
  <w:style w:type="character" w:customStyle="1" w:styleId="livefyre-commentcount">
    <w:name w:val="livefyre-commentcount"/>
    <w:basedOn w:val="DefaultParagraphFont"/>
    <w:rsid w:val="007C2EFC"/>
  </w:style>
  <w:style w:type="character" w:customStyle="1" w:styleId="share">
    <w:name w:val="share"/>
    <w:basedOn w:val="DefaultParagraphFont"/>
    <w:rsid w:val="007C2EFC"/>
  </w:style>
  <w:style w:type="character" w:customStyle="1" w:styleId="ata11y">
    <w:name w:val="at_a11y"/>
    <w:basedOn w:val="DefaultParagraphFont"/>
    <w:rsid w:val="007C2EFC"/>
  </w:style>
  <w:style w:type="character" w:customStyle="1" w:styleId="UNDERLINECharChar1">
    <w:name w:val="UNDERLINE Char Char"/>
    <w:rsid w:val="007C2EFC"/>
    <w:rPr>
      <w:bCs/>
      <w:kern w:val="28"/>
      <w:szCs w:val="32"/>
      <w:u w:val="single"/>
    </w:rPr>
  </w:style>
  <w:style w:type="character" w:customStyle="1" w:styleId="Picturecaption2">
    <w:name w:val="Picture caption (2)_"/>
    <w:basedOn w:val="DefaultParagraphFont"/>
    <w:link w:val="Picturecaption20"/>
    <w:rsid w:val="007C2EF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7C2EFC"/>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7C2EFC"/>
    <w:rPr>
      <w:rFonts w:ascii="Arial" w:eastAsia="Arial" w:hAnsi="Arial" w:cs="Arial"/>
      <w:sz w:val="20"/>
      <w:szCs w:val="20"/>
      <w:shd w:val="clear" w:color="auto" w:fill="FFFFFF"/>
    </w:rPr>
  </w:style>
  <w:style w:type="paragraph" w:customStyle="1" w:styleId="Picturecaption0">
    <w:name w:val="Picture caption"/>
    <w:basedOn w:val="Normal"/>
    <w:link w:val="Picturecaption"/>
    <w:rsid w:val="007C2EFC"/>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7C2EF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7C2EFC"/>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7C2EFC"/>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7C2EFC"/>
  </w:style>
  <w:style w:type="character" w:customStyle="1" w:styleId="wsodqchgshow">
    <w:name w:val="wsodq_chgshow"/>
    <w:basedOn w:val="DefaultParagraphFont"/>
    <w:rsid w:val="007C2EFC"/>
  </w:style>
  <w:style w:type="character" w:customStyle="1" w:styleId="greenposchange">
    <w:name w:val="green_pos_change"/>
    <w:basedOn w:val="DefaultParagraphFont"/>
    <w:rsid w:val="007C2EFC"/>
  </w:style>
  <w:style w:type="paragraph" w:customStyle="1" w:styleId="image-caption">
    <w:name w:val="image-caption"/>
    <w:basedOn w:val="Normal"/>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7C2EFC"/>
  </w:style>
  <w:style w:type="paragraph" w:customStyle="1" w:styleId="first">
    <w:name w:val="first"/>
    <w:basedOn w:val="Normal"/>
    <w:rsid w:val="007C2EFC"/>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7C2EFC"/>
    <w:rPr>
      <w:rFonts w:ascii="Times New Roman" w:hAnsi="Times New Roman" w:cs="Times New Roman" w:hint="default"/>
      <w:color w:val="000000"/>
      <w:shd w:val="clear" w:color="auto" w:fill="FEFFCF"/>
    </w:rPr>
  </w:style>
  <w:style w:type="character" w:customStyle="1" w:styleId="pgnum1">
    <w:name w:val="pgnum1"/>
    <w:rsid w:val="007C2EFC"/>
    <w:rPr>
      <w:rFonts w:ascii="Arial" w:hAnsi="Arial" w:cs="Arial" w:hint="default"/>
      <w:color w:val="FF0000"/>
      <w:sz w:val="22"/>
      <w:szCs w:val="22"/>
    </w:rPr>
  </w:style>
  <w:style w:type="character" w:customStyle="1" w:styleId="nw">
    <w:name w:val="nw"/>
    <w:rsid w:val="007C2EFC"/>
  </w:style>
  <w:style w:type="paragraph" w:customStyle="1" w:styleId="AuthorDate0">
    <w:name w:val="AuthorDate"/>
    <w:next w:val="Normal"/>
    <w:link w:val="AuthorDateChar"/>
    <w:rsid w:val="007C2EF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7C2EFC"/>
    <w:rPr>
      <w:rFonts w:ascii="Times New Roman" w:eastAsia="Calibri" w:hAnsi="Times New Roman" w:cs="Times New Roman"/>
      <w:b/>
      <w:sz w:val="24"/>
      <w:szCs w:val="20"/>
      <w:u w:val="single"/>
    </w:rPr>
  </w:style>
  <w:style w:type="character" w:customStyle="1" w:styleId="CardsFont12pt0">
    <w:name w:val="Cards + Font 12pt"/>
    <w:uiPriority w:val="1"/>
    <w:rsid w:val="007C2EFC"/>
    <w:rPr>
      <w:rFonts w:ascii="Times New Roman" w:hAnsi="Times New Roman"/>
      <w:sz w:val="24"/>
      <w:u w:val="single"/>
      <w:lang w:val="en-US" w:eastAsia="en-US" w:bidi="ar-SA"/>
    </w:rPr>
  </w:style>
  <w:style w:type="character" w:customStyle="1" w:styleId="CardsHighlight">
    <w:name w:val="Cards Highlight"/>
    <w:uiPriority w:val="1"/>
    <w:rsid w:val="007C2EFC"/>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7C2EFC"/>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7C2EFC"/>
    <w:pPr>
      <w:autoSpaceDE w:val="0"/>
      <w:autoSpaceDN w:val="0"/>
      <w:adjustRightInd w:val="0"/>
      <w:outlineLvl w:val="2"/>
    </w:pPr>
    <w:rPr>
      <w:b/>
      <w:bCs/>
      <w:sz w:val="24"/>
    </w:rPr>
  </w:style>
  <w:style w:type="paragraph" w:customStyle="1" w:styleId="TagsChar1Char">
    <w:name w:val="Tags Char1 Char"/>
    <w:basedOn w:val="Normal"/>
    <w:link w:val="TagsChar1CharChar"/>
    <w:rsid w:val="007C2EFC"/>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7C2EFC"/>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7C2EFC"/>
    <w:rPr>
      <w:rFonts w:ascii="Georgia" w:hAnsi="Georgia" w:cs="Calibri"/>
      <w:sz w:val="24"/>
      <w:u w:val="thick"/>
    </w:rPr>
  </w:style>
  <w:style w:type="character" w:customStyle="1" w:styleId="TagsChar1CharChar">
    <w:name w:val="Tags Char1 Char Char"/>
    <w:link w:val="TagsChar1Char"/>
    <w:rsid w:val="007C2EFC"/>
    <w:rPr>
      <w:rFonts w:ascii="Georgia" w:hAnsi="Georgia" w:cs="Calibri"/>
      <w:b/>
      <w:sz w:val="24"/>
    </w:rPr>
  </w:style>
  <w:style w:type="character" w:customStyle="1" w:styleId="CitesCharCharCharChar">
    <w:name w:val="Cites Char Char Char Char"/>
    <w:link w:val="CitesCharCharChar"/>
    <w:rsid w:val="007C2EFC"/>
    <w:rPr>
      <w:rFonts w:ascii="Georgia" w:hAnsi="Georgia" w:cs="Calibri"/>
      <w:b/>
      <w:bCs/>
      <w:sz w:val="24"/>
    </w:rPr>
  </w:style>
  <w:style w:type="paragraph" w:customStyle="1" w:styleId="CardsFont6ptCharChar">
    <w:name w:val="Cards + Font: 6 pt Char Char"/>
    <w:basedOn w:val="Normal"/>
    <w:link w:val="CardsFont6ptCharCharChar"/>
    <w:rsid w:val="007C2EFC"/>
    <w:pPr>
      <w:autoSpaceDE w:val="0"/>
      <w:autoSpaceDN w:val="0"/>
      <w:adjustRightInd w:val="0"/>
      <w:ind w:left="432" w:right="432"/>
    </w:pPr>
    <w:rPr>
      <w:sz w:val="12"/>
    </w:rPr>
  </w:style>
  <w:style w:type="character" w:customStyle="1" w:styleId="CardsFont6ptCharCharChar">
    <w:name w:val="Cards + Font: 6 pt Char Char Char"/>
    <w:link w:val="CardsFont6ptCharChar"/>
    <w:rsid w:val="007C2EFC"/>
    <w:rPr>
      <w:rFonts w:ascii="Georgia" w:hAnsi="Georgia" w:cs="Calibri"/>
      <w:sz w:val="12"/>
    </w:rPr>
  </w:style>
  <w:style w:type="character" w:customStyle="1" w:styleId="BlockHeadingsCharCharChar">
    <w:name w:val="Block Headings Char Char Char"/>
    <w:link w:val="BlockHeadingsCharChar"/>
    <w:rsid w:val="007C2EFC"/>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7C2EFC"/>
    <w:rPr>
      <w:rFonts w:ascii="Arial Narrow" w:hAnsi="Arial Narrow"/>
      <w:sz w:val="24"/>
      <w:szCs w:val="24"/>
      <w:u w:val="thick"/>
      <w:lang w:val="en-US" w:eastAsia="en-US" w:bidi="ar-SA"/>
    </w:rPr>
  </w:style>
  <w:style w:type="character" w:customStyle="1" w:styleId="AuthorChar">
    <w:name w:val="Author Char"/>
    <w:rsid w:val="007C2EFC"/>
    <w:rPr>
      <w:b/>
      <w:sz w:val="22"/>
      <w:lang w:val="en-US" w:eastAsia="en-US" w:bidi="ar-SA"/>
    </w:rPr>
  </w:style>
  <w:style w:type="paragraph" w:customStyle="1" w:styleId="blocktitle1">
    <w:name w:val="block title"/>
    <w:basedOn w:val="Normal"/>
    <w:link w:val="blocktitleChar1"/>
    <w:rsid w:val="007C2EFC"/>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7C2EFC"/>
    <w:rPr>
      <w:rFonts w:ascii="Garamond" w:eastAsia="Times New Roman" w:hAnsi="Garamond" w:cs="Calibri"/>
      <w:b/>
      <w:caps/>
      <w:sz w:val="28"/>
      <w:szCs w:val="20"/>
    </w:rPr>
  </w:style>
  <w:style w:type="paragraph" w:customStyle="1" w:styleId="Cards1">
    <w:name w:val="Cards1"/>
    <w:basedOn w:val="Normal"/>
    <w:link w:val="Cards1Char"/>
    <w:qFormat/>
    <w:rsid w:val="007C2EFC"/>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7C2EFC"/>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7C2EFC"/>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7C2EFC"/>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7C2EFC"/>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7C2EFC"/>
    <w:rPr>
      <w:rFonts w:ascii="Times New Roman" w:eastAsia="Times New Roman" w:hAnsi="Times New Roman"/>
      <w:sz w:val="24"/>
      <w:szCs w:val="24"/>
    </w:rPr>
  </w:style>
  <w:style w:type="paragraph" w:customStyle="1" w:styleId="Emphasis1">
    <w:name w:val="Emphasis1"/>
    <w:qFormat/>
    <w:rsid w:val="007C2EFC"/>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7C2EFC"/>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7C2EFC"/>
  </w:style>
  <w:style w:type="character" w:customStyle="1" w:styleId="CardsUnderlined">
    <w:name w:val="Cards Underlined"/>
    <w:qFormat/>
    <w:rsid w:val="007C2EFC"/>
    <w:rPr>
      <w:rFonts w:ascii="Helvetica" w:hAnsi="Helvetica"/>
      <w:sz w:val="22"/>
      <w:szCs w:val="24"/>
      <w:u w:val="single"/>
    </w:rPr>
  </w:style>
  <w:style w:type="character" w:customStyle="1" w:styleId="Cites-AuthorDate">
    <w:name w:val="Cites-Author/Date"/>
    <w:qFormat/>
    <w:rsid w:val="007C2EFC"/>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7C2EFC"/>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7C2EFC"/>
    <w:rPr>
      <w:rFonts w:ascii="Georgia" w:hAnsi="Georgia"/>
      <w:sz w:val="22"/>
      <w:szCs w:val="28"/>
      <w:u w:val="single"/>
    </w:rPr>
  </w:style>
  <w:style w:type="character" w:customStyle="1" w:styleId="Highlight0">
    <w:name w:val="Highlight"/>
    <w:uiPriority w:val="1"/>
    <w:qFormat/>
    <w:rsid w:val="007C2EFC"/>
    <w:rPr>
      <w:rFonts w:ascii="Georgia" w:hAnsi="Georgia"/>
      <w:b w:val="0"/>
      <w:sz w:val="22"/>
      <w:u w:val="single"/>
      <w:bdr w:val="none" w:sz="0" w:space="0" w:color="auto"/>
      <w:shd w:val="clear" w:color="auto" w:fill="89FF94"/>
    </w:rPr>
  </w:style>
  <w:style w:type="character" w:customStyle="1" w:styleId="Boxout">
    <w:name w:val="Box out"/>
    <w:uiPriority w:val="1"/>
    <w:qFormat/>
    <w:rsid w:val="007C2EFC"/>
    <w:rPr>
      <w:rFonts w:ascii="Georgia" w:hAnsi="Georgia"/>
      <w:b/>
      <w:sz w:val="22"/>
      <w:u w:val="single"/>
      <w:bdr w:val="single" w:sz="4" w:space="0" w:color="auto"/>
      <w:shd w:val="clear" w:color="auto" w:fill="89FF94"/>
    </w:rPr>
  </w:style>
  <w:style w:type="character" w:customStyle="1" w:styleId="StyleCardtextChar10pt">
    <w:name w:val="Style Card text Char + 10 pt"/>
    <w:rsid w:val="007C2EFC"/>
    <w:rPr>
      <w:rFonts w:ascii="Georgia" w:hAnsi="Georgia"/>
      <w:sz w:val="20"/>
      <w:u w:val="single"/>
    </w:rPr>
  </w:style>
  <w:style w:type="paragraph" w:customStyle="1" w:styleId="Blocktitle3">
    <w:name w:val="Block title"/>
    <w:basedOn w:val="Heading1"/>
    <w:autoRedefine/>
    <w:rsid w:val="007C2EFC"/>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7C2EFC"/>
    <w:rPr>
      <w:rFonts w:ascii="Arial Narrow" w:eastAsia="Times New Roman" w:hAnsi="Arial Narrow"/>
      <w:szCs w:val="24"/>
      <w:u w:val="single"/>
    </w:rPr>
  </w:style>
  <w:style w:type="paragraph" w:customStyle="1" w:styleId="CardNotUnderlined0">
    <w:name w:val="Card Not Underlined"/>
    <w:basedOn w:val="Normal"/>
    <w:autoRedefine/>
    <w:rsid w:val="007C2EFC"/>
    <w:rPr>
      <w:rFonts w:eastAsia="Times New Roman"/>
      <w:szCs w:val="20"/>
    </w:rPr>
  </w:style>
  <w:style w:type="character" w:customStyle="1" w:styleId="UnderliningChar2">
    <w:name w:val="Underlining Char2"/>
    <w:rsid w:val="007C2EFC"/>
    <w:rPr>
      <w:rFonts w:ascii="Arial Narrow" w:hAnsi="Arial Narrow"/>
      <w:szCs w:val="24"/>
      <w:u w:val="single"/>
      <w:lang w:val="en-US" w:eastAsia="en-US" w:bidi="ar-SA"/>
    </w:rPr>
  </w:style>
  <w:style w:type="paragraph" w:customStyle="1" w:styleId="BlockHeading1">
    <w:name w:val="Block Heading 1"/>
    <w:basedOn w:val="Normal"/>
    <w:rsid w:val="007C2EFC"/>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7C2EFC"/>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7C2EFC"/>
    <w:pPr>
      <w:autoSpaceDE w:val="0"/>
      <w:autoSpaceDN w:val="0"/>
      <w:adjustRightInd w:val="0"/>
    </w:pPr>
    <w:rPr>
      <w:rFonts w:eastAsia="SimSun" w:cs="Courier"/>
      <w:lang w:eastAsia="zh-CN"/>
    </w:rPr>
  </w:style>
  <w:style w:type="paragraph" w:customStyle="1" w:styleId="Paste">
    <w:name w:val="Paste"/>
    <w:basedOn w:val="Normal"/>
    <w:rsid w:val="007C2EFC"/>
    <w:rPr>
      <w:rFonts w:ascii="Arial Narrow" w:eastAsia="Times New Roman" w:hAnsi="Arial Narrow"/>
      <w:sz w:val="16"/>
      <w:szCs w:val="24"/>
    </w:rPr>
  </w:style>
  <w:style w:type="paragraph" w:customStyle="1" w:styleId="textsmall0">
    <w:name w:val="textsmall"/>
    <w:basedOn w:val="Normal"/>
    <w:rsid w:val="007C2EFC"/>
    <w:rPr>
      <w:rFonts w:eastAsia="Times New Roman"/>
      <w:sz w:val="16"/>
      <w:szCs w:val="24"/>
    </w:rPr>
  </w:style>
  <w:style w:type="character" w:customStyle="1" w:styleId="smcaps">
    <w:name w:val="smcaps"/>
    <w:rsid w:val="007C2EFC"/>
  </w:style>
  <w:style w:type="character" w:customStyle="1" w:styleId="Style1Char2">
    <w:name w:val="Style1 Char2"/>
    <w:rsid w:val="007C2EFC"/>
    <w:rPr>
      <w:szCs w:val="24"/>
      <w:lang w:val="en-US" w:eastAsia="en-US" w:bidi="ar-SA"/>
    </w:rPr>
  </w:style>
  <w:style w:type="paragraph" w:customStyle="1" w:styleId="SmallCite">
    <w:name w:val="Small Cite"/>
    <w:basedOn w:val="Normal"/>
    <w:rsid w:val="007C2EFC"/>
    <w:rPr>
      <w:rFonts w:ascii="Verdana" w:eastAsia="Times New Roman" w:hAnsi="Verdana"/>
      <w:sz w:val="16"/>
      <w:szCs w:val="24"/>
    </w:rPr>
  </w:style>
  <w:style w:type="paragraph" w:customStyle="1" w:styleId="inside-copy">
    <w:name w:val="inside-copy"/>
    <w:basedOn w:val="Normal"/>
    <w:rsid w:val="007C2EFC"/>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7C2EFC"/>
    <w:rPr>
      <w:rFonts w:ascii="Arial" w:hAnsi="Arial" w:cs="Arial" w:hint="default"/>
      <w:b/>
      <w:bCs/>
      <w:color w:val="000000"/>
      <w:spacing w:val="-15"/>
      <w:sz w:val="45"/>
      <w:szCs w:val="45"/>
    </w:rPr>
  </w:style>
  <w:style w:type="character" w:customStyle="1" w:styleId="datestamp1">
    <w:name w:val="datestamp1"/>
    <w:rsid w:val="007C2EFC"/>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7C2EFC"/>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7C2EFC"/>
  </w:style>
  <w:style w:type="paragraph" w:customStyle="1" w:styleId="links1">
    <w:name w:val="links1"/>
    <w:basedOn w:val="Normal"/>
    <w:rsid w:val="007C2EFC"/>
    <w:pPr>
      <w:spacing w:before="100" w:beforeAutospacing="1" w:after="100" w:afterAutospacing="1"/>
    </w:pPr>
    <w:rPr>
      <w:rFonts w:eastAsia="Times New Roman"/>
      <w:color w:val="FFFFFF"/>
      <w:sz w:val="16"/>
      <w:szCs w:val="16"/>
    </w:rPr>
  </w:style>
  <w:style w:type="paragraph" w:customStyle="1" w:styleId="noindent">
    <w:name w:val="noindent"/>
    <w:basedOn w:val="Normal"/>
    <w:rsid w:val="007C2EFC"/>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7C2EFC"/>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7C2EFC"/>
    <w:rPr>
      <w:rFonts w:ascii="Verdana" w:hAnsi="Verdana" w:hint="default"/>
      <w:b/>
      <w:bCs/>
      <w:sz w:val="32"/>
      <w:szCs w:val="32"/>
    </w:rPr>
  </w:style>
  <w:style w:type="character" w:customStyle="1" w:styleId="storydeck31">
    <w:name w:val="storydeck31"/>
    <w:rsid w:val="007C2EFC"/>
    <w:rPr>
      <w:rFonts w:ascii="Verdana" w:hAnsi="Verdana" w:hint="default"/>
      <w:i w:val="0"/>
      <w:iCs w:val="0"/>
      <w:sz w:val="21"/>
      <w:szCs w:val="21"/>
    </w:rPr>
  </w:style>
  <w:style w:type="paragraph" w:customStyle="1" w:styleId="copyright">
    <w:name w:val="copyright"/>
    <w:basedOn w:val="Normal"/>
    <w:rsid w:val="007C2EFC"/>
    <w:pPr>
      <w:spacing w:before="100" w:beforeAutospacing="1" w:after="100" w:afterAutospacing="1"/>
    </w:pPr>
    <w:rPr>
      <w:rFonts w:eastAsia="Times New Roman"/>
      <w:szCs w:val="24"/>
    </w:rPr>
  </w:style>
  <w:style w:type="character" w:customStyle="1" w:styleId="subtitle10">
    <w:name w:val="subtitle1"/>
    <w:rsid w:val="007C2EFC"/>
    <w:rPr>
      <w:rFonts w:ascii="Verdana" w:hAnsi="Verdana" w:hint="default"/>
      <w:b w:val="0"/>
      <w:bCs w:val="0"/>
      <w:vanish w:val="0"/>
      <w:webHidden w:val="0"/>
      <w:color w:val="484848"/>
      <w:sz w:val="14"/>
      <w:szCs w:val="14"/>
      <w:specVanish w:val="0"/>
    </w:rPr>
  </w:style>
  <w:style w:type="paragraph" w:customStyle="1" w:styleId="g">
    <w:name w:val="g"/>
    <w:basedOn w:val="Normal"/>
    <w:rsid w:val="007C2EFC"/>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7C2EFC"/>
    <w:rPr>
      <w:rFonts w:cs="Arial"/>
      <w:b/>
      <w:bCs/>
      <w:iCs/>
      <w:color w:val="000000"/>
      <w:szCs w:val="28"/>
      <w:lang w:val="en-US" w:eastAsia="en-US" w:bidi="ar-SA"/>
    </w:rPr>
  </w:style>
  <w:style w:type="character" w:customStyle="1" w:styleId="clsbiolink">
    <w:name w:val="clsbiolink"/>
    <w:rsid w:val="007C2EFC"/>
  </w:style>
  <w:style w:type="character" w:customStyle="1" w:styleId="clssmaller">
    <w:name w:val="clssmaller"/>
    <w:rsid w:val="007C2EFC"/>
  </w:style>
  <w:style w:type="character" w:customStyle="1" w:styleId="sm1">
    <w:name w:val="sm1"/>
    <w:rsid w:val="007C2EFC"/>
    <w:rPr>
      <w:rFonts w:ascii="Verdana" w:hAnsi="Verdana" w:hint="default"/>
      <w:i w:val="0"/>
      <w:iCs w:val="0"/>
      <w:smallCaps w:val="0"/>
      <w:color w:val="000000"/>
      <w:sz w:val="17"/>
      <w:szCs w:val="17"/>
    </w:rPr>
  </w:style>
  <w:style w:type="character" w:customStyle="1" w:styleId="noindentChar">
    <w:name w:val="noindent Char"/>
    <w:rsid w:val="007C2EFC"/>
    <w:rPr>
      <w:rFonts w:ascii="Arial" w:hAnsi="Arial" w:cs="Arial"/>
      <w:sz w:val="24"/>
      <w:szCs w:val="24"/>
      <w:lang w:val="en-US" w:eastAsia="en-US" w:bidi="ar-SA"/>
    </w:rPr>
  </w:style>
  <w:style w:type="character" w:customStyle="1" w:styleId="SmallChar1">
    <w:name w:val="Small Char1"/>
    <w:rsid w:val="007C2EFC"/>
    <w:rPr>
      <w:sz w:val="16"/>
      <w:szCs w:val="24"/>
      <w:lang w:val="en-US" w:eastAsia="en-US" w:bidi="ar-SA"/>
    </w:rPr>
  </w:style>
  <w:style w:type="character" w:customStyle="1" w:styleId="smallChar0">
    <w:name w:val="small Char"/>
    <w:rsid w:val="007C2EFC"/>
    <w:rPr>
      <w:szCs w:val="24"/>
      <w:lang w:val="en-US" w:eastAsia="en-US" w:bidi="ar-SA"/>
    </w:rPr>
  </w:style>
  <w:style w:type="character" w:customStyle="1" w:styleId="fullcite">
    <w:name w:val="fullcite"/>
    <w:rsid w:val="007C2EFC"/>
  </w:style>
  <w:style w:type="character" w:customStyle="1" w:styleId="Style9ptThickunderline">
    <w:name w:val="Style 9 pt Thick underline"/>
    <w:rsid w:val="007C2EFC"/>
    <w:rPr>
      <w:sz w:val="24"/>
      <w:u w:val="thick"/>
    </w:rPr>
  </w:style>
  <w:style w:type="paragraph" w:customStyle="1" w:styleId="Repeatheader">
    <w:name w:val="Repeat header"/>
    <w:basedOn w:val="Normal"/>
    <w:autoRedefine/>
    <w:rsid w:val="007C2EFC"/>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7C2EFC"/>
    <w:rPr>
      <w:sz w:val="16"/>
    </w:rPr>
  </w:style>
  <w:style w:type="character" w:customStyle="1" w:styleId="CardNotUnderlinedChar">
    <w:name w:val="Card Not Underlined Char"/>
    <w:rsid w:val="007C2EFC"/>
    <w:rPr>
      <w:sz w:val="16"/>
      <w:lang w:val="en-US" w:eastAsia="en-US" w:bidi="ar-SA"/>
    </w:rPr>
  </w:style>
  <w:style w:type="paragraph" w:customStyle="1" w:styleId="CardNotUnderlined3">
    <w:name w:val="Card Not Underlined 3"/>
    <w:basedOn w:val="CardNotUnderlined0"/>
    <w:rsid w:val="007C2EFC"/>
    <w:rPr>
      <w:sz w:val="18"/>
    </w:rPr>
  </w:style>
  <w:style w:type="paragraph" w:customStyle="1" w:styleId="CardNotUnderlinedFinal">
    <w:name w:val="Card Not Underlined Final"/>
    <w:basedOn w:val="CardNotUnderlined3"/>
    <w:rsid w:val="007C2EFC"/>
    <w:rPr>
      <w:sz w:val="20"/>
    </w:rPr>
  </w:style>
  <w:style w:type="character" w:customStyle="1" w:styleId="CardUnderlinedChar">
    <w:name w:val="Card Underlined Char"/>
    <w:rsid w:val="007C2EFC"/>
    <w:rPr>
      <w:rFonts w:ascii="Arial Narrow" w:hAnsi="Arial Narrow"/>
      <w:sz w:val="22"/>
      <w:szCs w:val="24"/>
      <w:u w:val="single"/>
      <w:lang w:val="en-US" w:eastAsia="en-US" w:bidi="ar-SA"/>
    </w:rPr>
  </w:style>
  <w:style w:type="character" w:customStyle="1" w:styleId="CardNotUnderlinedChar1">
    <w:name w:val="Card Not Underlined Char1"/>
    <w:rsid w:val="007C2EFC"/>
    <w:rPr>
      <w:lang w:val="en-US" w:eastAsia="en-US" w:bidi="ar-SA"/>
    </w:rPr>
  </w:style>
  <w:style w:type="character" w:customStyle="1" w:styleId="IndexHeadersCharChar">
    <w:name w:val="Index Headers Char Char"/>
    <w:rsid w:val="007C2EFC"/>
    <w:rPr>
      <w:rFonts w:cs="Arial"/>
      <w:bCs/>
      <w:caps/>
      <w:color w:val="FFFFFF"/>
      <w:sz w:val="2"/>
      <w:szCs w:val="2"/>
      <w:lang w:val="en-US" w:eastAsia="en-US" w:bidi="ar-SA"/>
    </w:rPr>
  </w:style>
  <w:style w:type="paragraph" w:customStyle="1" w:styleId="Numbering">
    <w:name w:val="Numbering"/>
    <w:basedOn w:val="Normal"/>
    <w:next w:val="Normal"/>
    <w:rsid w:val="007C2EFC"/>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7C2EFC"/>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7C2EFC"/>
    <w:pPr>
      <w:suppressAutoHyphens/>
      <w:spacing w:after="200"/>
      <w:contextualSpacing/>
    </w:pPr>
    <w:rPr>
      <w:rFonts w:eastAsia="Times New Roman"/>
      <w:sz w:val="14"/>
      <w:szCs w:val="18"/>
    </w:rPr>
  </w:style>
  <w:style w:type="character" w:customStyle="1" w:styleId="SmallFontChar">
    <w:name w:val="Small Font Char"/>
    <w:rsid w:val="007C2EFC"/>
    <w:rPr>
      <w:sz w:val="14"/>
      <w:szCs w:val="18"/>
      <w:lang w:val="en-US" w:eastAsia="en-US" w:bidi="ar-SA"/>
    </w:rPr>
  </w:style>
  <w:style w:type="paragraph" w:customStyle="1" w:styleId="Circle">
    <w:name w:val="Circle"/>
    <w:basedOn w:val="Normal"/>
    <w:next w:val="Normal"/>
    <w:rsid w:val="007C2EFC"/>
    <w:pPr>
      <w:suppressAutoHyphens/>
      <w:spacing w:after="200"/>
      <w:contextualSpacing/>
    </w:pPr>
    <w:rPr>
      <w:rFonts w:eastAsia="Times New Roman"/>
      <w:b/>
      <w:i/>
      <w:szCs w:val="18"/>
      <w:u w:val="thick"/>
    </w:rPr>
  </w:style>
  <w:style w:type="character" w:customStyle="1" w:styleId="CircleChar1">
    <w:name w:val="Circle Char1"/>
    <w:rsid w:val="007C2EFC"/>
    <w:rPr>
      <w:b/>
      <w:i/>
      <w:szCs w:val="18"/>
      <w:u w:val="thick"/>
      <w:lang w:val="en-US" w:eastAsia="en-US" w:bidi="ar-SA"/>
    </w:rPr>
  </w:style>
  <w:style w:type="paragraph" w:customStyle="1" w:styleId="IndentedLettering">
    <w:name w:val="Indented Lettering"/>
    <w:basedOn w:val="Numbering"/>
    <w:next w:val="Normal"/>
    <w:rsid w:val="007C2EFC"/>
    <w:pPr>
      <w:numPr>
        <w:numId w:val="4"/>
      </w:numPr>
    </w:pPr>
  </w:style>
  <w:style w:type="paragraph" w:customStyle="1" w:styleId="Lettering">
    <w:name w:val="Lettering"/>
    <w:basedOn w:val="Numbering"/>
    <w:next w:val="Normal"/>
    <w:rsid w:val="007C2EFC"/>
    <w:pPr>
      <w:numPr>
        <w:numId w:val="0"/>
      </w:numPr>
      <w:tabs>
        <w:tab w:val="num" w:pos="720"/>
      </w:tabs>
      <w:ind w:left="720" w:hanging="360"/>
    </w:pPr>
    <w:rPr>
      <w:szCs w:val="22"/>
    </w:rPr>
  </w:style>
  <w:style w:type="paragraph" w:customStyle="1" w:styleId="FileName">
    <w:name w:val="File Name"/>
    <w:basedOn w:val="Normal"/>
    <w:next w:val="Normal"/>
    <w:rsid w:val="007C2EFC"/>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7C2EFC"/>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7C2EFC"/>
    <w:pPr>
      <w:numPr>
        <w:numId w:val="0"/>
      </w:numPr>
      <w:tabs>
        <w:tab w:val="num" w:pos="720"/>
      </w:tabs>
      <w:ind w:left="720" w:hanging="360"/>
    </w:pPr>
  </w:style>
  <w:style w:type="paragraph" w:customStyle="1" w:styleId="CardContinued1">
    <w:name w:val="Card Continued 1"/>
    <w:basedOn w:val="Normal"/>
    <w:next w:val="Normal"/>
    <w:rsid w:val="007C2EFC"/>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7C2EFC"/>
    <w:pPr>
      <w:spacing w:before="0" w:after="120"/>
      <w:jc w:val="left"/>
    </w:pPr>
  </w:style>
  <w:style w:type="paragraph" w:customStyle="1" w:styleId="Clearformatting">
    <w:name w:val="Clear formatting"/>
    <w:basedOn w:val="Normal"/>
    <w:rsid w:val="007C2EFC"/>
    <w:pPr>
      <w:keepNext/>
      <w:outlineLvl w:val="2"/>
    </w:pPr>
    <w:rPr>
      <w:rFonts w:ascii="Arial Narrow" w:eastAsia="Times New Roman" w:hAnsi="Arial Narrow" w:cs="Arial"/>
      <w:b/>
      <w:bCs/>
      <w:szCs w:val="26"/>
    </w:rPr>
  </w:style>
  <w:style w:type="character" w:customStyle="1" w:styleId="textmedium">
    <w:name w:val="textmedium"/>
    <w:rsid w:val="007C2EFC"/>
  </w:style>
  <w:style w:type="character" w:customStyle="1" w:styleId="SmallText2">
    <w:name w:val="SmallText"/>
    <w:rsid w:val="007C2EFC"/>
    <w:rPr>
      <w:color w:val="000000"/>
    </w:rPr>
  </w:style>
  <w:style w:type="character" w:customStyle="1" w:styleId="justify">
    <w:name w:val="justify"/>
    <w:rsid w:val="007C2EFC"/>
  </w:style>
  <w:style w:type="paragraph" w:customStyle="1" w:styleId="SmallCardText">
    <w:name w:val="Small Card Text"/>
    <w:rsid w:val="007C2EFC"/>
    <w:rPr>
      <w:rFonts w:eastAsia="Times New Roman"/>
      <w:sz w:val="16"/>
      <w:szCs w:val="16"/>
    </w:rPr>
  </w:style>
  <w:style w:type="character" w:customStyle="1" w:styleId="SmallCardTextChar">
    <w:name w:val="Small Card Text Char"/>
    <w:rsid w:val="007C2EFC"/>
    <w:rPr>
      <w:sz w:val="16"/>
      <w:szCs w:val="16"/>
      <w:lang w:val="en-US" w:eastAsia="en-US" w:bidi="ar-SA"/>
    </w:rPr>
  </w:style>
  <w:style w:type="paragraph" w:customStyle="1" w:styleId="TAGFONT">
    <w:name w:val="TAG FONT"/>
    <w:basedOn w:val="Normal"/>
    <w:autoRedefine/>
    <w:rsid w:val="007C2EFC"/>
    <w:rPr>
      <w:rFonts w:eastAsia="Times New Roman"/>
      <w:szCs w:val="24"/>
    </w:rPr>
  </w:style>
  <w:style w:type="paragraph" w:styleId="BodyTextIndent">
    <w:name w:val="Body Text Indent"/>
    <w:basedOn w:val="Normal"/>
    <w:link w:val="BodyTextIndentChar"/>
    <w:rsid w:val="007C2EFC"/>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7C2EFC"/>
    <w:rPr>
      <w:rFonts w:ascii="Georgia" w:eastAsia="Times New Roman" w:hAnsi="Georgia" w:cs="Calibri"/>
      <w:szCs w:val="18"/>
    </w:rPr>
  </w:style>
  <w:style w:type="character" w:customStyle="1" w:styleId="tagChar3">
    <w:name w:val="tag Char3"/>
    <w:rsid w:val="007C2EFC"/>
    <w:rPr>
      <w:b/>
      <w:sz w:val="24"/>
      <w:szCs w:val="24"/>
      <w:lang w:val="en-US" w:eastAsia="en-US" w:bidi="ar-SA"/>
    </w:rPr>
  </w:style>
  <w:style w:type="paragraph" w:customStyle="1" w:styleId="LanguageStrike">
    <w:name w:val="Language Strike"/>
    <w:basedOn w:val="Normal"/>
    <w:next w:val="Normal"/>
    <w:link w:val="LanguageStrikeChar"/>
    <w:rsid w:val="007C2EFC"/>
    <w:rPr>
      <w:rFonts w:ascii="Arial Narrow" w:eastAsia="Times New Roman" w:hAnsi="Arial Narrow"/>
      <w:strike/>
      <w:szCs w:val="24"/>
    </w:rPr>
  </w:style>
  <w:style w:type="character" w:customStyle="1" w:styleId="LanguageStrikeChar">
    <w:name w:val="Language Strike Char"/>
    <w:link w:val="LanguageStrike"/>
    <w:rsid w:val="007C2EFC"/>
    <w:rPr>
      <w:rFonts w:ascii="Arial Narrow" w:eastAsia="Times New Roman" w:hAnsi="Arial Narrow" w:cs="Calibri"/>
      <w:strike/>
      <w:szCs w:val="24"/>
    </w:rPr>
  </w:style>
  <w:style w:type="paragraph" w:customStyle="1" w:styleId="medium-normal">
    <w:name w:val="medium-normal"/>
    <w:basedOn w:val="Normal"/>
    <w:rsid w:val="007C2EFC"/>
    <w:pPr>
      <w:spacing w:before="100" w:beforeAutospacing="1" w:after="100" w:afterAutospacing="1"/>
    </w:pPr>
    <w:rPr>
      <w:rFonts w:ascii="Arial" w:eastAsia="Times New Roman" w:hAnsi="Arial" w:cs="Arial"/>
      <w:szCs w:val="20"/>
    </w:rPr>
  </w:style>
  <w:style w:type="character" w:customStyle="1" w:styleId="medium-normal1">
    <w:name w:val="medium-normal1"/>
    <w:rsid w:val="007C2EFC"/>
    <w:rPr>
      <w:rFonts w:ascii="Arial" w:hAnsi="Arial" w:cs="Arial" w:hint="default"/>
      <w:b w:val="0"/>
      <w:bCs w:val="0"/>
      <w:i w:val="0"/>
      <w:iCs w:val="0"/>
      <w:sz w:val="20"/>
      <w:szCs w:val="20"/>
    </w:rPr>
  </w:style>
  <w:style w:type="paragraph" w:customStyle="1" w:styleId="8point">
    <w:name w:val="8 point"/>
    <w:basedOn w:val="Normal"/>
    <w:link w:val="8pointChar"/>
    <w:rsid w:val="007C2EFC"/>
    <w:rPr>
      <w:rFonts w:eastAsia="Times New Roman"/>
      <w:sz w:val="16"/>
      <w:szCs w:val="24"/>
    </w:rPr>
  </w:style>
  <w:style w:type="character" w:customStyle="1" w:styleId="8pointChar">
    <w:name w:val="8 point Char"/>
    <w:link w:val="8point"/>
    <w:rsid w:val="007C2EFC"/>
    <w:rPr>
      <w:rFonts w:ascii="Georgia" w:eastAsia="Times New Roman" w:hAnsi="Georgia" w:cs="Calibri"/>
      <w:sz w:val="16"/>
      <w:szCs w:val="24"/>
    </w:rPr>
  </w:style>
  <w:style w:type="paragraph" w:customStyle="1" w:styleId="citationunderline">
    <w:name w:val="citation/underline"/>
    <w:link w:val="citationunderlineChar"/>
    <w:autoRedefine/>
    <w:rsid w:val="007C2EFC"/>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7C2EFC"/>
    <w:rPr>
      <w:rFonts w:ascii="Times New Roman" w:eastAsia="Times New Roman" w:hAnsi="Times New Roman" w:cs="Times New Roman"/>
      <w:b/>
      <w:sz w:val="24"/>
      <w:szCs w:val="24"/>
      <w:u w:val="single"/>
    </w:rPr>
  </w:style>
  <w:style w:type="character" w:customStyle="1" w:styleId="inside-head">
    <w:name w:val="inside-head"/>
    <w:rsid w:val="007C2EFC"/>
  </w:style>
  <w:style w:type="character" w:customStyle="1" w:styleId="awtw">
    <w:name w:val="awtw"/>
    <w:rsid w:val="007C2EFC"/>
  </w:style>
  <w:style w:type="paragraph" w:customStyle="1" w:styleId="Style60">
    <w:name w:val="Style 6"/>
    <w:rsid w:val="007C2EFC"/>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7C2EFC"/>
    <w:rPr>
      <w:b/>
      <w:bCs w:val="0"/>
      <w:sz w:val="20"/>
      <w:u w:val="single"/>
    </w:rPr>
  </w:style>
  <w:style w:type="character" w:customStyle="1" w:styleId="Citation-AuthorDate">
    <w:name w:val="Citation - Author/Date"/>
    <w:rsid w:val="007C2EFC"/>
    <w:rPr>
      <w:b/>
      <w:bCs w:val="0"/>
      <w:smallCaps/>
      <w:sz w:val="24"/>
      <w:u w:val="single"/>
    </w:rPr>
  </w:style>
  <w:style w:type="character" w:customStyle="1" w:styleId="CardsCharChar">
    <w:name w:val="Cards Char Char"/>
    <w:rsid w:val="007C2EFC"/>
    <w:rPr>
      <w:rFonts w:ascii="Arial Narrow" w:eastAsia="Times New Roman" w:hAnsi="Arial Narrow"/>
      <w:szCs w:val="24"/>
    </w:rPr>
  </w:style>
  <w:style w:type="character" w:customStyle="1" w:styleId="ThickUnderlineCharChar">
    <w:name w:val="Thick Underline Char Char"/>
    <w:rsid w:val="007C2EFC"/>
    <w:rPr>
      <w:rFonts w:ascii="Arial Narrow" w:eastAsia="Times New Roman" w:hAnsi="Arial Narrow"/>
      <w:sz w:val="24"/>
      <w:szCs w:val="24"/>
      <w:u w:val="thick"/>
    </w:rPr>
  </w:style>
  <w:style w:type="character" w:customStyle="1" w:styleId="CitesCharChar">
    <w:name w:val="Cites Char Char"/>
    <w:rsid w:val="007C2EFC"/>
    <w:rPr>
      <w:rFonts w:ascii="Arial Narrow" w:eastAsia="Times New Roman" w:hAnsi="Arial Narrow"/>
      <w:b/>
      <w:bCs/>
      <w:sz w:val="24"/>
      <w:szCs w:val="24"/>
    </w:rPr>
  </w:style>
  <w:style w:type="character" w:customStyle="1" w:styleId="TagsCharChar">
    <w:name w:val="Tags Char Char"/>
    <w:rsid w:val="007C2EFC"/>
    <w:rPr>
      <w:rFonts w:ascii="Arial Narrow" w:eastAsia="Times New Roman" w:hAnsi="Arial Narrow"/>
      <w:b/>
      <w:sz w:val="24"/>
      <w:szCs w:val="24"/>
    </w:rPr>
  </w:style>
  <w:style w:type="character" w:customStyle="1" w:styleId="Style6Char">
    <w:name w:val="Style6 Char"/>
    <w:link w:val="Style6"/>
    <w:rsid w:val="007C2EFC"/>
    <w:rPr>
      <w:rFonts w:ascii="Times New Roman" w:eastAsia="SimSun" w:hAnsi="Times New Roman" w:cs="Calibri"/>
      <w:b/>
      <w:sz w:val="24"/>
      <w:szCs w:val="24"/>
    </w:rPr>
  </w:style>
  <w:style w:type="character" w:customStyle="1" w:styleId="ld3">
    <w:name w:val="ld3"/>
    <w:rsid w:val="007C2EFC"/>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7C2EFC"/>
    <w:rPr>
      <w:rFonts w:ascii="Times New Roman" w:hAnsi="Times New Roman"/>
      <w:sz w:val="14"/>
    </w:rPr>
  </w:style>
  <w:style w:type="paragraph" w:customStyle="1" w:styleId="DateCitesAuthorChar">
    <w:name w:val="DateCitesAuthor Char"/>
    <w:basedOn w:val="Normal"/>
    <w:link w:val="DateCitesAuthorCharChar"/>
    <w:rsid w:val="007C2EFC"/>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7C2EFC"/>
    <w:rPr>
      <w:rFonts w:ascii="Arial" w:eastAsia="Times New Roman" w:hAnsi="Arial" w:cs="Calibri"/>
      <w:b/>
      <w:bCs/>
      <w:sz w:val="24"/>
      <w:szCs w:val="26"/>
      <w:u w:val="single"/>
    </w:rPr>
  </w:style>
  <w:style w:type="paragraph" w:customStyle="1" w:styleId="articlebodynormaltext">
    <w:name w:val="articlebody_normaltext"/>
    <w:basedOn w:val="Normal"/>
    <w:rsid w:val="007C2EFC"/>
    <w:pPr>
      <w:spacing w:before="100" w:beforeAutospacing="1" w:after="100" w:afterAutospacing="1"/>
    </w:pPr>
    <w:rPr>
      <w:rFonts w:eastAsia="Times New Roman"/>
      <w:szCs w:val="24"/>
    </w:rPr>
  </w:style>
  <w:style w:type="character" w:customStyle="1" w:styleId="BodyTextChar1">
    <w:name w:val="Body Text Char1"/>
    <w:uiPriority w:val="99"/>
    <w:rsid w:val="007C2EFC"/>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7C2EFC"/>
    <w:rPr>
      <w:rFonts w:ascii="Calibri" w:eastAsia="Times New Roman" w:hAnsi="Calibri" w:cs="Times New Roman"/>
      <w:lang w:eastAsia="ja-JP"/>
    </w:rPr>
  </w:style>
  <w:style w:type="paragraph" w:customStyle="1" w:styleId="D345FF3D873148C5AE3FBF3267827368">
    <w:name w:val="D345FF3D873148C5AE3FBF3267827368"/>
    <w:rsid w:val="007C2EFC"/>
    <w:rPr>
      <w:rFonts w:ascii="Calibri" w:eastAsia="Times New Roman" w:hAnsi="Calibri" w:cs="Times New Roman"/>
      <w:lang w:eastAsia="ja-JP"/>
    </w:rPr>
  </w:style>
  <w:style w:type="paragraph" w:customStyle="1" w:styleId="western">
    <w:name w:val="western"/>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ssl4">
    <w:name w:val="ss_l4"/>
    <w:rsid w:val="007C2EFC"/>
  </w:style>
  <w:style w:type="paragraph" w:customStyle="1" w:styleId="targetcaption">
    <w:name w:val="targetcaption"/>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7C2EFC"/>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7C2EFC"/>
  </w:style>
  <w:style w:type="paragraph" w:customStyle="1" w:styleId="Shrink8">
    <w:name w:val="Shrink8"/>
    <w:basedOn w:val="Normal"/>
    <w:autoRedefine/>
    <w:uiPriority w:val="99"/>
    <w:qFormat/>
    <w:rsid w:val="007C2EFC"/>
    <w:rPr>
      <w:sz w:val="16"/>
    </w:rPr>
  </w:style>
  <w:style w:type="paragraph" w:customStyle="1" w:styleId="Tag12">
    <w:name w:val="Tag12"/>
    <w:basedOn w:val="Normal"/>
    <w:uiPriority w:val="99"/>
    <w:qFormat/>
    <w:rsid w:val="007C2EFC"/>
    <w:pPr>
      <w:contextualSpacing/>
    </w:pPr>
    <w:rPr>
      <w:b/>
    </w:rPr>
  </w:style>
  <w:style w:type="character" w:customStyle="1" w:styleId="grey10">
    <w:name w:val="grey10"/>
    <w:rsid w:val="007C2EFC"/>
  </w:style>
  <w:style w:type="character" w:customStyle="1" w:styleId="CharacterStyle20">
    <w:name w:val="Character Style 20"/>
    <w:rsid w:val="007C2EFC"/>
    <w:rPr>
      <w:sz w:val="21"/>
    </w:rPr>
  </w:style>
  <w:style w:type="character" w:customStyle="1" w:styleId="Style11ptUnderlineBorderSinglesolidlineAuto05pt">
    <w:name w:val="Style 11 pt Underline Border: : (Single solid line Auto  0.5 pt..."/>
    <w:rsid w:val="007C2EFC"/>
    <w:rPr>
      <w:sz w:val="20"/>
      <w:u w:val="single"/>
      <w:bdr w:val="single" w:sz="4" w:space="0" w:color="auto"/>
    </w:rPr>
  </w:style>
  <w:style w:type="character" w:customStyle="1" w:styleId="A9">
    <w:name w:val="A9"/>
    <w:uiPriority w:val="99"/>
    <w:rsid w:val="007C2EFC"/>
    <w:rPr>
      <w:color w:val="000000"/>
      <w:sz w:val="11"/>
    </w:rPr>
  </w:style>
  <w:style w:type="character" w:customStyle="1" w:styleId="A5">
    <w:name w:val="A5"/>
    <w:uiPriority w:val="99"/>
    <w:rsid w:val="007C2EFC"/>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7C2EFC"/>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7C2EFC"/>
    <w:rPr>
      <w:rFonts w:ascii="Times New Roman" w:eastAsia="Times New Roman" w:hAnsi="Times New Roman" w:cs="Calibri"/>
      <w:b/>
      <w:bCs/>
      <w:sz w:val="24"/>
      <w:szCs w:val="24"/>
    </w:rPr>
  </w:style>
  <w:style w:type="paragraph" w:customStyle="1" w:styleId="HeadingsBase">
    <w:name w:val="Headings Base"/>
    <w:basedOn w:val="Normal"/>
    <w:link w:val="HeadingsBaseChar"/>
    <w:rsid w:val="007C2EFC"/>
    <w:pPr>
      <w:keepNext/>
      <w:keepLines/>
      <w:suppressAutoHyphens/>
      <w:spacing w:before="20" w:after="120"/>
      <w:jc w:val="center"/>
    </w:pPr>
    <w:rPr>
      <w:b/>
      <w:sz w:val="32"/>
    </w:rPr>
  </w:style>
  <w:style w:type="character" w:customStyle="1" w:styleId="underline2">
    <w:name w:val="underline2"/>
    <w:rsid w:val="007C2EFC"/>
    <w:rPr>
      <w:u w:val="single"/>
      <w:bdr w:val="none" w:sz="0" w:space="0" w:color="auto"/>
      <w:shd w:val="clear" w:color="auto" w:fill="B3B3B3"/>
    </w:rPr>
  </w:style>
  <w:style w:type="character" w:customStyle="1" w:styleId="underline3">
    <w:name w:val="underline3"/>
    <w:rsid w:val="007C2EFC"/>
    <w:rPr>
      <w:u w:val="single"/>
      <w:bdr w:val="none" w:sz="0" w:space="0" w:color="auto"/>
      <w:shd w:val="clear" w:color="auto" w:fill="FFFF00"/>
    </w:rPr>
  </w:style>
  <w:style w:type="paragraph" w:customStyle="1" w:styleId="HeadingFake">
    <w:name w:val="Heading Fake"/>
    <w:basedOn w:val="Heading3"/>
    <w:rsid w:val="007C2EFC"/>
    <w:pPr>
      <w:suppressAutoHyphens/>
      <w:spacing w:before="20" w:after="120"/>
      <w:outlineLvl w:val="9"/>
    </w:pPr>
    <w:rPr>
      <w:rFonts w:eastAsia="Calibri" w:cs="Arial"/>
      <w:caps w:val="0"/>
      <w:szCs w:val="26"/>
      <w:u w:val="none"/>
    </w:rPr>
  </w:style>
  <w:style w:type="paragraph" w:customStyle="1" w:styleId="SchoolPaper">
    <w:name w:val="School Paper"/>
    <w:basedOn w:val="Normal"/>
    <w:rsid w:val="007C2EFC"/>
    <w:pPr>
      <w:spacing w:line="480" w:lineRule="auto"/>
      <w:ind w:firstLine="720"/>
    </w:pPr>
  </w:style>
  <w:style w:type="paragraph" w:customStyle="1" w:styleId="SchoolBlockQuote">
    <w:name w:val="School Block Quote"/>
    <w:basedOn w:val="SchoolPaper"/>
    <w:rsid w:val="007C2EFC"/>
    <w:pPr>
      <w:spacing w:line="240" w:lineRule="auto"/>
      <w:ind w:left="720" w:right="720" w:firstLine="0"/>
    </w:pPr>
  </w:style>
  <w:style w:type="paragraph" w:customStyle="1" w:styleId="SchoolWorksCited">
    <w:name w:val="School Works Cited"/>
    <w:basedOn w:val="SchoolPaper"/>
    <w:rsid w:val="007C2EFC"/>
    <w:pPr>
      <w:ind w:left="720" w:hanging="720"/>
    </w:pPr>
  </w:style>
  <w:style w:type="paragraph" w:customStyle="1" w:styleId="BlockQuote">
    <w:name w:val="Block Quote"/>
    <w:basedOn w:val="Normal"/>
    <w:rsid w:val="007C2EFC"/>
    <w:pPr>
      <w:ind w:left="720" w:right="720"/>
    </w:pPr>
    <w:rPr>
      <w:sz w:val="24"/>
    </w:rPr>
  </w:style>
  <w:style w:type="character" w:customStyle="1" w:styleId="menu">
    <w:name w:val="menu"/>
    <w:rsid w:val="007C2EFC"/>
  </w:style>
  <w:style w:type="paragraph" w:customStyle="1" w:styleId="PaperBody">
    <w:name w:val="Paper Body"/>
    <w:basedOn w:val="Normal"/>
    <w:rsid w:val="007C2EFC"/>
    <w:pPr>
      <w:spacing w:line="480" w:lineRule="auto"/>
      <w:ind w:firstLine="720"/>
    </w:pPr>
    <w:rPr>
      <w:szCs w:val="24"/>
    </w:rPr>
  </w:style>
  <w:style w:type="paragraph" w:customStyle="1" w:styleId="PaperCitation">
    <w:name w:val="Paper Citation"/>
    <w:basedOn w:val="Normal"/>
    <w:rsid w:val="007C2EFC"/>
    <w:pPr>
      <w:spacing w:line="480" w:lineRule="auto"/>
      <w:ind w:left="720" w:hanging="720"/>
    </w:pPr>
  </w:style>
  <w:style w:type="table" w:styleId="TableGrid">
    <w:name w:val="Table Grid"/>
    <w:basedOn w:val="TableNormal"/>
    <w:rsid w:val="007C2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7C2EFC"/>
    <w:rPr>
      <w:rFonts w:ascii="Georgia" w:hAnsi="Georgia" w:cs="Calibri"/>
      <w:b/>
      <w:sz w:val="32"/>
    </w:rPr>
  </w:style>
  <w:style w:type="character" w:customStyle="1" w:styleId="hatChar">
    <w:name w:val="hat Char"/>
    <w:link w:val="hat"/>
    <w:rsid w:val="007C2EFC"/>
    <w:rPr>
      <w:rFonts w:ascii="Times New Roman" w:eastAsia="Times New Roman" w:hAnsi="Times New Roman" w:cs="Arial"/>
      <w:b/>
      <w:bCs/>
      <w:sz w:val="44"/>
      <w:szCs w:val="24"/>
    </w:rPr>
  </w:style>
  <w:style w:type="character" w:customStyle="1" w:styleId="centerheadlines">
    <w:name w:val="centerheadlines"/>
    <w:rsid w:val="007C2EFC"/>
  </w:style>
  <w:style w:type="paragraph" w:customStyle="1" w:styleId="CM9">
    <w:name w:val="CM9"/>
    <w:basedOn w:val="Default"/>
    <w:next w:val="Default"/>
    <w:uiPriority w:val="99"/>
    <w:rsid w:val="007C2EFC"/>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7C2EFC"/>
    <w:pPr>
      <w:spacing w:after="0" w:line="553" w:lineRule="atLeast"/>
    </w:pPr>
    <w:rPr>
      <w:rFonts w:ascii="Times New Roman" w:hAnsi="Times New Roman" w:cs="Times New Roman"/>
      <w:sz w:val="24"/>
    </w:rPr>
  </w:style>
  <w:style w:type="character" w:customStyle="1" w:styleId="datetime">
    <w:name w:val="datetime"/>
    <w:rsid w:val="007C2EFC"/>
  </w:style>
  <w:style w:type="paragraph" w:customStyle="1" w:styleId="boldness">
    <w:name w:val="boldness"/>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7C2EFC"/>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7C2EFC"/>
    <w:rPr>
      <w:rFonts w:ascii="Georgia" w:eastAsia="Calibri" w:hAnsi="Georgia" w:cs="Times New Roman"/>
      <w:sz w:val="26"/>
      <w:u w:val="single"/>
    </w:rPr>
  </w:style>
  <w:style w:type="paragraph" w:customStyle="1" w:styleId="CM21">
    <w:name w:val="CM21"/>
    <w:basedOn w:val="Default"/>
    <w:next w:val="Default"/>
    <w:uiPriority w:val="99"/>
    <w:rsid w:val="007C2EFC"/>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7C2EFC"/>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7C2EFC"/>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7C2EFC"/>
    <w:pPr>
      <w:spacing w:after="0" w:line="231" w:lineRule="atLeast"/>
    </w:pPr>
    <w:rPr>
      <w:rFonts w:ascii="Minion Pro" w:hAnsi="Minion Pro" w:cs="Times New Roman"/>
      <w:sz w:val="24"/>
    </w:rPr>
  </w:style>
  <w:style w:type="paragraph" w:customStyle="1" w:styleId="Pa31">
    <w:name w:val="Pa3+1"/>
    <w:basedOn w:val="Default"/>
    <w:next w:val="Default"/>
    <w:uiPriority w:val="99"/>
    <w:rsid w:val="007C2EFC"/>
    <w:pPr>
      <w:spacing w:after="0" w:line="261" w:lineRule="atLeast"/>
    </w:pPr>
    <w:rPr>
      <w:rFonts w:ascii="Adobe Garamond Pro" w:hAnsi="Adobe Garamond Pro" w:cs="Times New Roman"/>
      <w:sz w:val="24"/>
    </w:rPr>
  </w:style>
  <w:style w:type="character" w:customStyle="1" w:styleId="datestory">
    <w:name w:val="datestory"/>
    <w:rsid w:val="007C2EFC"/>
  </w:style>
  <w:style w:type="character" w:customStyle="1" w:styleId="A2">
    <w:name w:val="A2"/>
    <w:uiPriority w:val="99"/>
    <w:rsid w:val="007C2EFC"/>
    <w:rPr>
      <w:color w:val="211D1E"/>
      <w:sz w:val="21"/>
      <w:szCs w:val="21"/>
    </w:rPr>
  </w:style>
  <w:style w:type="character" w:customStyle="1" w:styleId="A1">
    <w:name w:val="A1"/>
    <w:uiPriority w:val="99"/>
    <w:rsid w:val="007C2EFC"/>
    <w:rPr>
      <w:rFonts w:cs="Arial Black"/>
      <w:b/>
      <w:bCs/>
      <w:color w:val="003C78"/>
      <w:sz w:val="42"/>
      <w:szCs w:val="42"/>
    </w:rPr>
  </w:style>
  <w:style w:type="numbering" w:customStyle="1" w:styleId="NoList11">
    <w:name w:val="No List11"/>
    <w:next w:val="NoList"/>
    <w:uiPriority w:val="99"/>
    <w:semiHidden/>
    <w:unhideWhenUsed/>
    <w:rsid w:val="007C2EFC"/>
  </w:style>
  <w:style w:type="character" w:customStyle="1" w:styleId="goohl1">
    <w:name w:val="goohl1"/>
    <w:rsid w:val="007C2EFC"/>
  </w:style>
  <w:style w:type="character" w:customStyle="1" w:styleId="goohl2">
    <w:name w:val="goohl2"/>
    <w:rsid w:val="007C2EFC"/>
  </w:style>
  <w:style w:type="character" w:customStyle="1" w:styleId="goohl0">
    <w:name w:val="goohl0"/>
    <w:rsid w:val="007C2EFC"/>
  </w:style>
  <w:style w:type="character" w:customStyle="1" w:styleId="smallcaps">
    <w:name w:val="smallcaps"/>
    <w:rsid w:val="007C2EFC"/>
  </w:style>
  <w:style w:type="character" w:customStyle="1" w:styleId="Boxed">
    <w:name w:val="Boxed"/>
    <w:qFormat/>
    <w:rsid w:val="007C2EFC"/>
    <w:rPr>
      <w:rFonts w:ascii="Garamond" w:hAnsi="Garamond"/>
      <w:sz w:val="20"/>
      <w:bdr w:val="single" w:sz="6" w:space="0" w:color="auto"/>
    </w:rPr>
  </w:style>
  <w:style w:type="paragraph" w:customStyle="1" w:styleId="FreeFormA">
    <w:name w:val="Free Form A"/>
    <w:rsid w:val="007C2EFC"/>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7C2EFC"/>
    <w:rPr>
      <w:rFonts w:asciiTheme="minorHAnsi" w:hAnsiTheme="minorHAnsi" w:cstheme="minorBidi"/>
      <w:szCs w:val="32"/>
      <w:u w:val="single"/>
    </w:rPr>
  </w:style>
  <w:style w:type="paragraph" w:customStyle="1" w:styleId="CiteCardUpSize-Heavy">
    <w:name w:val="Cite // CardUpSize - Heavy"/>
    <w:basedOn w:val="Normal"/>
    <w:link w:val="CiteCardUpSize-HeavyChar"/>
    <w:rsid w:val="007C2EFC"/>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7C2EFC"/>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7C2EFC"/>
    <w:rPr>
      <w:rFonts w:ascii="Times New Roman" w:eastAsia="Times New Roman" w:hAnsi="Times New Roman" w:cs="Calibri"/>
      <w:b/>
      <w:szCs w:val="24"/>
      <w:u w:val="single"/>
    </w:rPr>
  </w:style>
  <w:style w:type="character" w:customStyle="1" w:styleId="citeschar10">
    <w:name w:val="citeschar1"/>
    <w:basedOn w:val="DefaultParagraphFont"/>
    <w:rsid w:val="007C2EFC"/>
  </w:style>
  <w:style w:type="character" w:customStyle="1" w:styleId="cardunderlinedchar0">
    <w:name w:val="cardunderlinedchar"/>
    <w:basedOn w:val="DefaultParagraphFont"/>
    <w:rsid w:val="007C2EFC"/>
  </w:style>
  <w:style w:type="paragraph" w:customStyle="1" w:styleId="Style1CharChar">
    <w:name w:val="Style1 Char Char"/>
    <w:basedOn w:val="Heading3"/>
    <w:next w:val="Normal"/>
    <w:link w:val="Style1CharCharChar"/>
    <w:rsid w:val="007C2EFC"/>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7C2EFC"/>
    <w:rPr>
      <w:rFonts w:ascii="Times New Roman" w:eastAsia="Times New Roman" w:hAnsi="Times New Roman" w:cs="Arial"/>
      <w:bCs/>
      <w:sz w:val="12"/>
      <w:szCs w:val="18"/>
    </w:rPr>
  </w:style>
  <w:style w:type="paragraph" w:customStyle="1" w:styleId="Analytics">
    <w:name w:val="Analytics"/>
    <w:basedOn w:val="Heading1"/>
    <w:qFormat/>
    <w:rsid w:val="007C2EFC"/>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7C2EFC"/>
    <w:pPr>
      <w:suppressAutoHyphens/>
      <w:spacing w:after="0" w:line="240" w:lineRule="auto"/>
    </w:pPr>
    <w:rPr>
      <w:rFonts w:ascii="Georgia" w:eastAsia="Calibri" w:hAnsi="Georgia" w:cs="Calibri"/>
      <w:lang w:eastAsia="ar-SA"/>
    </w:rPr>
  </w:style>
  <w:style w:type="character" w:customStyle="1" w:styleId="EmphasizeThis">
    <w:name w:val="EmphasizeThis"/>
    <w:rsid w:val="007C2EFC"/>
    <w:rPr>
      <w:rFonts w:ascii="Georgia" w:hAnsi="Georgia"/>
      <w:b/>
      <w:iCs/>
      <w:sz w:val="24"/>
      <w:u w:val="thick"/>
    </w:rPr>
  </w:style>
  <w:style w:type="paragraph" w:customStyle="1" w:styleId="Tagandcite">
    <w:name w:val="Tag and cite"/>
    <w:basedOn w:val="Normal"/>
    <w:rsid w:val="007C2EFC"/>
    <w:pPr>
      <w:suppressAutoHyphens/>
    </w:pPr>
    <w:rPr>
      <w:rFonts w:ascii="Times New Roman" w:hAnsi="Times New Roman"/>
      <w:color w:val="333333"/>
      <w:lang w:eastAsia="ar-SA"/>
    </w:rPr>
  </w:style>
  <w:style w:type="character" w:customStyle="1" w:styleId="citenon-boldChar">
    <w:name w:val="cite non-bold Char"/>
    <w:link w:val="citenon-bold"/>
    <w:rsid w:val="007C2EFC"/>
    <w:rPr>
      <w:rFonts w:ascii="Times New Roman" w:eastAsia="Times New Roman" w:hAnsi="Times New Roman" w:cs="Calibri"/>
      <w:sz w:val="24"/>
      <w:szCs w:val="24"/>
    </w:rPr>
  </w:style>
  <w:style w:type="paragraph" w:customStyle="1" w:styleId="Textbody">
    <w:name w:val="Text body"/>
    <w:basedOn w:val="Standard"/>
    <w:rsid w:val="007C2EFC"/>
    <w:pPr>
      <w:spacing w:after="120"/>
    </w:pPr>
    <w:rPr>
      <w:rFonts w:eastAsia="Lucida Sans Unicode" w:cs="Tahoma"/>
      <w:lang w:eastAsia="en-US" w:bidi="ar-SA"/>
    </w:rPr>
  </w:style>
  <w:style w:type="character" w:customStyle="1" w:styleId="fn">
    <w:name w:val="fn"/>
    <w:basedOn w:val="DefaultParagraphFont"/>
    <w:rsid w:val="007C2EFC"/>
  </w:style>
  <w:style w:type="character" w:customStyle="1" w:styleId="provider">
    <w:name w:val="provider"/>
    <w:basedOn w:val="DefaultParagraphFont"/>
    <w:rsid w:val="007C2EFC"/>
  </w:style>
  <w:style w:type="character" w:customStyle="1" w:styleId="grame">
    <w:name w:val="grame"/>
    <w:rsid w:val="007C2EFC"/>
  </w:style>
  <w:style w:type="character" w:customStyle="1" w:styleId="spelle">
    <w:name w:val="spelle"/>
    <w:rsid w:val="007C2EFC"/>
  </w:style>
  <w:style w:type="character" w:customStyle="1" w:styleId="vitstoryheadline">
    <w:name w:val="vitstoryheadline"/>
    <w:rsid w:val="007C2EFC"/>
  </w:style>
  <w:style w:type="character" w:customStyle="1" w:styleId="vitstorybyline">
    <w:name w:val="vitstorybyline"/>
    <w:rsid w:val="007C2EFC"/>
  </w:style>
  <w:style w:type="paragraph" w:customStyle="1" w:styleId="comments">
    <w:name w:val="comments"/>
    <w:basedOn w:val="Normal"/>
    <w:rsid w:val="007C2EFC"/>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7C2EFC"/>
  </w:style>
  <w:style w:type="paragraph" w:customStyle="1" w:styleId="Default1">
    <w:name w:val="Default1"/>
    <w:basedOn w:val="Default"/>
    <w:next w:val="Default"/>
    <w:uiPriority w:val="99"/>
    <w:rsid w:val="007C2EFC"/>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7C2EFC"/>
    <w:pPr>
      <w:spacing w:after="0" w:line="240" w:lineRule="auto"/>
    </w:pPr>
    <w:rPr>
      <w:rFonts w:ascii="HNKAOE+Arial" w:eastAsia="Malgun Gothic" w:hAnsi="HNKAOE+Arial" w:cs="Times New Roman"/>
      <w:sz w:val="20"/>
      <w:lang w:eastAsia="zh-CN"/>
    </w:rPr>
  </w:style>
  <w:style w:type="character" w:customStyle="1" w:styleId="post-timestamp">
    <w:name w:val="post-timestamp"/>
    <w:rsid w:val="007C2EFC"/>
  </w:style>
  <w:style w:type="character" w:customStyle="1" w:styleId="Box1">
    <w:name w:val="Box!"/>
    <w:rsid w:val="007C2EFC"/>
    <w:rPr>
      <w:rFonts w:ascii="Times New Roman" w:hAnsi="Times New Roman" w:cs="Times New Roman" w:hint="default"/>
      <w:sz w:val="20"/>
      <w:u w:val="thick"/>
      <w:bdr w:val="single" w:sz="4" w:space="0" w:color="auto" w:frame="1"/>
    </w:rPr>
  </w:style>
  <w:style w:type="character" w:styleId="BookTitle">
    <w:name w:val="Book Title"/>
    <w:qFormat/>
    <w:rsid w:val="007C2EFC"/>
    <w:rPr>
      <w:b/>
      <w:bCs/>
      <w:smallCaps/>
      <w:spacing w:val="5"/>
    </w:rPr>
  </w:style>
  <w:style w:type="paragraph" w:customStyle="1" w:styleId="UnderlinedCardText">
    <w:name w:val="Underlined Card Text"/>
    <w:basedOn w:val="Normal"/>
    <w:link w:val="UnderlinedCardTextChar"/>
    <w:qFormat/>
    <w:rsid w:val="007C2EFC"/>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7C2EFC"/>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7C2EFC"/>
    <w:rPr>
      <w:b/>
    </w:rPr>
  </w:style>
  <w:style w:type="character" w:customStyle="1" w:styleId="cardtextemphasisChar">
    <w:name w:val="card text emphasis Char"/>
    <w:link w:val="cardtextemphasis"/>
    <w:rsid w:val="007C2EFC"/>
    <w:rPr>
      <w:rFonts w:ascii="Arial Narrow" w:hAnsi="Arial Narrow" w:cs="Calibri"/>
      <w:b/>
      <w:sz w:val="18"/>
      <w:szCs w:val="20"/>
      <w:u w:val="single"/>
    </w:rPr>
  </w:style>
  <w:style w:type="character" w:customStyle="1" w:styleId="month">
    <w:name w:val="month"/>
    <w:rsid w:val="007C2EFC"/>
  </w:style>
  <w:style w:type="character" w:customStyle="1" w:styleId="CiteCharCharChar">
    <w:name w:val="Cite Char Char Char"/>
    <w:rsid w:val="007C2EFC"/>
    <w:rPr>
      <w:rFonts w:ascii="Garamond" w:hAnsi="Garamond" w:cs="Calibri"/>
      <w:b/>
      <w:sz w:val="20"/>
      <w:szCs w:val="20"/>
      <w:u w:val="thick"/>
    </w:rPr>
  </w:style>
  <w:style w:type="character" w:customStyle="1" w:styleId="texttitlebigred">
    <w:name w:val="texttitlebigred"/>
    <w:rsid w:val="007C2EFC"/>
  </w:style>
  <w:style w:type="character" w:customStyle="1" w:styleId="subtitles">
    <w:name w:val="subtitles"/>
    <w:rsid w:val="007C2EFC"/>
  </w:style>
  <w:style w:type="character" w:customStyle="1" w:styleId="BalloonTextChar1">
    <w:name w:val="Balloon Text Char1"/>
    <w:uiPriority w:val="99"/>
    <w:semiHidden/>
    <w:rsid w:val="007C2EFC"/>
    <w:rPr>
      <w:rFonts w:ascii="Tahoma" w:hAnsi="Tahoma" w:cs="Tahoma"/>
      <w:sz w:val="16"/>
      <w:szCs w:val="16"/>
    </w:rPr>
  </w:style>
  <w:style w:type="character" w:customStyle="1" w:styleId="CiteCardCharCharCharChar">
    <w:name w:val="Cite_Card Char Char Char Char"/>
    <w:link w:val="CiteCardCharCharChar"/>
    <w:rsid w:val="007C2EFC"/>
    <w:rPr>
      <w:rFonts w:cs="Arial"/>
      <w:bCs/>
    </w:rPr>
  </w:style>
  <w:style w:type="paragraph" w:customStyle="1" w:styleId="CiteCardCharCharChar">
    <w:name w:val="Cite_Card Char Char Char"/>
    <w:link w:val="CiteCardCharCharCharChar"/>
    <w:rsid w:val="007C2EFC"/>
    <w:pPr>
      <w:spacing w:after="0" w:line="240" w:lineRule="auto"/>
    </w:pPr>
    <w:rPr>
      <w:rFonts w:cs="Arial"/>
      <w:bCs/>
    </w:rPr>
  </w:style>
  <w:style w:type="paragraph" w:customStyle="1" w:styleId="heading">
    <w:name w:val="heading"/>
    <w:basedOn w:val="Normal"/>
    <w:rsid w:val="007C2EFC"/>
    <w:pPr>
      <w:jc w:val="center"/>
    </w:pPr>
    <w:rPr>
      <w:rFonts w:ascii="Arial Black" w:eastAsia="Times New Roman" w:hAnsi="Arial Black" w:cs="Courier New"/>
      <w:b/>
      <w:sz w:val="36"/>
      <w:szCs w:val="24"/>
      <w:u w:val="single"/>
    </w:rPr>
  </w:style>
  <w:style w:type="character" w:customStyle="1" w:styleId="CiteCardChar1">
    <w:name w:val="Cite_Card Char1"/>
    <w:rsid w:val="007C2EFC"/>
    <w:rPr>
      <w:rFonts w:cs="Arial"/>
      <w:bCs/>
      <w:lang w:val="en-US" w:eastAsia="en-US" w:bidi="ar-SA"/>
    </w:rPr>
  </w:style>
  <w:style w:type="character" w:customStyle="1" w:styleId="ptitleinside">
    <w:name w:val="p_title_inside"/>
    <w:rsid w:val="007C2EFC"/>
  </w:style>
  <w:style w:type="paragraph" w:customStyle="1" w:styleId="DebateHeader">
    <w:name w:val="Debate Header"/>
    <w:basedOn w:val="Normal"/>
    <w:next w:val="Normal"/>
    <w:link w:val="DebateHeaderChar"/>
    <w:autoRedefine/>
    <w:uiPriority w:val="99"/>
    <w:rsid w:val="007C2EFC"/>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7C2EFC"/>
    <w:rPr>
      <w:rFonts w:ascii="Times New Roman" w:eastAsia="Times New Roman" w:hAnsi="Times New Roman" w:cs="Calibri"/>
      <w:b/>
      <w:sz w:val="36"/>
      <w:szCs w:val="24"/>
      <w:u w:val="single"/>
    </w:rPr>
  </w:style>
  <w:style w:type="character" w:customStyle="1" w:styleId="paramv">
    <w:name w:val="paramv"/>
    <w:rsid w:val="007C2EFC"/>
  </w:style>
  <w:style w:type="paragraph" w:customStyle="1" w:styleId="articletitle">
    <w:name w:val="article_title"/>
    <w:basedOn w:val="Normal"/>
    <w:rsid w:val="007C2EFC"/>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7C2EFC"/>
    <w:rPr>
      <w:rFonts w:ascii="Arial Narrow" w:eastAsia="Times New Roman" w:hAnsi="Arial Narrow"/>
      <w:b/>
      <w:sz w:val="20"/>
      <w:szCs w:val="24"/>
    </w:rPr>
  </w:style>
  <w:style w:type="character" w:customStyle="1" w:styleId="TagCiteChar0">
    <w:name w:val="Tag &amp; Cite Char"/>
    <w:link w:val="TagCite1"/>
    <w:rsid w:val="007C2EFC"/>
    <w:rPr>
      <w:rFonts w:ascii="Arial Narrow" w:eastAsia="Times New Roman" w:hAnsi="Arial Narrow" w:cs="Calibri"/>
      <w:b/>
      <w:sz w:val="20"/>
      <w:szCs w:val="24"/>
    </w:rPr>
  </w:style>
  <w:style w:type="paragraph" w:customStyle="1" w:styleId="HighlightedText">
    <w:name w:val="Highlighted Text"/>
    <w:basedOn w:val="Normal"/>
    <w:link w:val="HighlightedTextChar"/>
    <w:rsid w:val="007C2EFC"/>
    <w:rPr>
      <w:rFonts w:ascii="Arial Narrow" w:eastAsia="Times New Roman" w:hAnsi="Arial Narrow"/>
      <w:sz w:val="20"/>
      <w:szCs w:val="24"/>
      <w:u w:val="thick"/>
    </w:rPr>
  </w:style>
  <w:style w:type="character" w:customStyle="1" w:styleId="HighlightedTextChar">
    <w:name w:val="Highlighted Text Char"/>
    <w:link w:val="HighlightedText"/>
    <w:rsid w:val="007C2EFC"/>
    <w:rPr>
      <w:rFonts w:ascii="Arial Narrow" w:eastAsia="Times New Roman" w:hAnsi="Arial Narrow" w:cs="Calibri"/>
      <w:sz w:val="20"/>
      <w:szCs w:val="24"/>
      <w:u w:val="thick"/>
    </w:rPr>
  </w:style>
  <w:style w:type="character" w:customStyle="1" w:styleId="quotepeekbase">
    <w:name w:val="quotepeekbase"/>
    <w:rsid w:val="007C2EFC"/>
  </w:style>
  <w:style w:type="character" w:customStyle="1" w:styleId="symbol">
    <w:name w:val="symbol"/>
    <w:rsid w:val="007C2EFC"/>
  </w:style>
  <w:style w:type="character" w:customStyle="1" w:styleId="data">
    <w:name w:val="data"/>
    <w:rsid w:val="007C2EFC"/>
  </w:style>
  <w:style w:type="character" w:customStyle="1" w:styleId="cross-head">
    <w:name w:val="cross-head"/>
    <w:rsid w:val="007C2EFC"/>
  </w:style>
  <w:style w:type="paragraph" w:customStyle="1" w:styleId="Caption1">
    <w:name w:val="Caption1"/>
    <w:basedOn w:val="Normal"/>
    <w:uiPriority w:val="99"/>
    <w:rsid w:val="007C2EFC"/>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7C2EFC"/>
  </w:style>
  <w:style w:type="character" w:customStyle="1" w:styleId="pub-date">
    <w:name w:val="pub-date"/>
    <w:rsid w:val="007C2EFC"/>
  </w:style>
  <w:style w:type="paragraph" w:customStyle="1" w:styleId="articleauthor">
    <w:name w:val="articleauthor"/>
    <w:basedOn w:val="Normal"/>
    <w:rsid w:val="007C2EFC"/>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7C2EFC"/>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7C2EFC"/>
    <w:rPr>
      <w:rFonts w:ascii="Times New Roman" w:eastAsia="Times New Roman" w:hAnsi="Times New Roman" w:cs="Calibri"/>
      <w:sz w:val="20"/>
      <w:szCs w:val="20"/>
      <w:u w:val="thick"/>
    </w:rPr>
  </w:style>
  <w:style w:type="character" w:customStyle="1" w:styleId="AuthorDateF4">
    <w:name w:val="Author Date (F4)"/>
    <w:rsid w:val="007C2EFC"/>
    <w:rPr>
      <w:b/>
      <w:sz w:val="24"/>
      <w:u w:val="thick"/>
    </w:rPr>
  </w:style>
  <w:style w:type="character" w:customStyle="1" w:styleId="BoldUnderlineF6">
    <w:name w:val="Bold Underline (F6)"/>
    <w:rsid w:val="007C2EFC"/>
    <w:rPr>
      <w:u w:val="thick"/>
    </w:rPr>
  </w:style>
  <w:style w:type="paragraph" w:customStyle="1" w:styleId="TagF3">
    <w:name w:val="Tag (F3)"/>
    <w:rsid w:val="007C2EFC"/>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7C2EFC"/>
  </w:style>
  <w:style w:type="paragraph" w:customStyle="1" w:styleId="style14">
    <w:name w:val="style14"/>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7C2EFC"/>
    <w:rPr>
      <w:rFonts w:eastAsia="Times New Roman"/>
      <w:b/>
      <w:sz w:val="24"/>
      <w:szCs w:val="24"/>
    </w:rPr>
  </w:style>
  <w:style w:type="character" w:customStyle="1" w:styleId="authors">
    <w:name w:val="authors"/>
    <w:rsid w:val="007C2EFC"/>
  </w:style>
  <w:style w:type="character" w:customStyle="1" w:styleId="StyleArial12ptBoldItalic">
    <w:name w:val="Style Arial 12 pt Bold Italic"/>
    <w:rsid w:val="007C2EFC"/>
    <w:rPr>
      <w:rFonts w:ascii="Arial" w:hAnsi="Arial"/>
      <w:b/>
      <w:bCs/>
      <w:i/>
      <w:iCs/>
      <w:sz w:val="24"/>
    </w:rPr>
  </w:style>
  <w:style w:type="character" w:customStyle="1" w:styleId="verdana12grey1">
    <w:name w:val="verdana12grey1"/>
    <w:rsid w:val="007C2EFC"/>
  </w:style>
  <w:style w:type="character" w:customStyle="1" w:styleId="verdana9grey1a">
    <w:name w:val="verdana9grey1a"/>
    <w:rsid w:val="007C2EFC"/>
  </w:style>
  <w:style w:type="character" w:customStyle="1" w:styleId="nn-twttr-share-btn">
    <w:name w:val="nn-twttr-share-btn"/>
    <w:rsid w:val="007C2EFC"/>
  </w:style>
  <w:style w:type="character" w:customStyle="1" w:styleId="count">
    <w:name w:val="count"/>
    <w:rsid w:val="007C2EFC"/>
  </w:style>
  <w:style w:type="character" w:customStyle="1" w:styleId="fbbuttontext">
    <w:name w:val="fb_button_text"/>
    <w:rsid w:val="007C2EFC"/>
  </w:style>
  <w:style w:type="character" w:customStyle="1" w:styleId="comment-count">
    <w:name w:val="comment-count"/>
    <w:rsid w:val="007C2EFC"/>
  </w:style>
  <w:style w:type="character" w:customStyle="1" w:styleId="comment-count-text">
    <w:name w:val="comment-count-text"/>
    <w:rsid w:val="007C2EFC"/>
  </w:style>
  <w:style w:type="paragraph" w:customStyle="1" w:styleId="articlebody">
    <w:name w:val="articlebody"/>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7C2EFC"/>
  </w:style>
  <w:style w:type="character" w:customStyle="1" w:styleId="StyleThickunderline">
    <w:name w:val="Style Thick underline"/>
    <w:qFormat/>
    <w:rsid w:val="007C2EFC"/>
    <w:rPr>
      <w:u w:val="thick"/>
    </w:rPr>
  </w:style>
  <w:style w:type="character" w:customStyle="1" w:styleId="z-TopofFormChar1">
    <w:name w:val="z-Top of Form Char1"/>
    <w:basedOn w:val="DefaultParagraphFont"/>
    <w:uiPriority w:val="99"/>
    <w:semiHidden/>
    <w:rsid w:val="007C2EFC"/>
    <w:rPr>
      <w:rFonts w:ascii="Arial" w:hAnsi="Arial" w:cs="Arial"/>
      <w:vanish/>
      <w:sz w:val="16"/>
      <w:szCs w:val="16"/>
    </w:rPr>
  </w:style>
  <w:style w:type="character" w:customStyle="1" w:styleId="z-BottomofFormChar1">
    <w:name w:val="z-Bottom of Form Char1"/>
    <w:basedOn w:val="DefaultParagraphFont"/>
    <w:uiPriority w:val="99"/>
    <w:semiHidden/>
    <w:rsid w:val="007C2EFC"/>
    <w:rPr>
      <w:rFonts w:ascii="Arial" w:hAnsi="Arial" w:cs="Arial"/>
      <w:vanish/>
      <w:sz w:val="16"/>
      <w:szCs w:val="16"/>
    </w:rPr>
  </w:style>
  <w:style w:type="character" w:customStyle="1" w:styleId="lightheader">
    <w:name w:val="lightheader"/>
    <w:rsid w:val="007C2EFC"/>
  </w:style>
  <w:style w:type="paragraph" w:customStyle="1" w:styleId="CiteCardCharCharCharCharCharCharChar">
    <w:name w:val="Cite_Card Char Char Char Char Char Char Char"/>
    <w:link w:val="CiteCardCharCharCharCharCharCharCharChar"/>
    <w:autoRedefine/>
    <w:rsid w:val="007C2EFC"/>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7C2EFC"/>
    <w:rPr>
      <w:rFonts w:ascii="Times New Roman" w:eastAsia="Times New Roman" w:hAnsi="Times New Roman" w:cs="Times New Roman"/>
      <w:bCs/>
      <w:lang w:eastAsia="zh-CN"/>
    </w:rPr>
  </w:style>
  <w:style w:type="paragraph" w:customStyle="1" w:styleId="foldie">
    <w:name w:val="foldie"/>
    <w:basedOn w:val="heading"/>
    <w:rsid w:val="007C2EFC"/>
    <w:pPr>
      <w:spacing w:before="6480"/>
      <w:outlineLvl w:val="0"/>
    </w:pPr>
  </w:style>
  <w:style w:type="character" w:customStyle="1" w:styleId="CiteCardCharCharCharCharChar">
    <w:name w:val="Cite_Card Char Char Char Char Char"/>
    <w:rsid w:val="007C2EFC"/>
    <w:rPr>
      <w:rFonts w:cs="Arial"/>
      <w:bCs/>
      <w:lang w:val="en-US" w:eastAsia="en-US" w:bidi="ar-SA"/>
    </w:rPr>
  </w:style>
  <w:style w:type="character" w:customStyle="1" w:styleId="CiteCardCharCharCharCharCharChar">
    <w:name w:val="Cite_Card Char Char Char Char Char Char"/>
    <w:rsid w:val="007C2EFC"/>
    <w:rPr>
      <w:rFonts w:cs="Arial"/>
      <w:bCs/>
      <w:lang w:val="en-US" w:eastAsia="en-US" w:bidi="ar-SA"/>
    </w:rPr>
  </w:style>
  <w:style w:type="paragraph" w:customStyle="1" w:styleId="billtextsection">
    <w:name w:val="bill_text_section"/>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7C2EFC"/>
  </w:style>
  <w:style w:type="character" w:customStyle="1" w:styleId="fbsharecountinner">
    <w:name w:val="fb_share_count_inner"/>
    <w:rsid w:val="007C2EFC"/>
  </w:style>
  <w:style w:type="character" w:customStyle="1" w:styleId="fbconnectbuttontext">
    <w:name w:val="fbconnectbutton_text"/>
    <w:rsid w:val="007C2EFC"/>
  </w:style>
  <w:style w:type="paragraph" w:customStyle="1" w:styleId="CiteNormal">
    <w:name w:val="Cite Normal"/>
    <w:basedOn w:val="Normal"/>
    <w:link w:val="CiteNormalChar"/>
    <w:autoRedefine/>
    <w:rsid w:val="007C2EFC"/>
    <w:rPr>
      <w:rFonts w:ascii="Times New Roman" w:eastAsia="Times New Roman" w:hAnsi="Times New Roman"/>
      <w:sz w:val="16"/>
      <w:szCs w:val="24"/>
    </w:rPr>
  </w:style>
  <w:style w:type="character" w:customStyle="1" w:styleId="CiteNormalChar">
    <w:name w:val="Cite Normal Char"/>
    <w:link w:val="CiteNormal"/>
    <w:rsid w:val="007C2EFC"/>
    <w:rPr>
      <w:rFonts w:ascii="Times New Roman" w:eastAsia="Times New Roman" w:hAnsi="Times New Roman" w:cs="Calibri"/>
      <w:sz w:val="16"/>
      <w:szCs w:val="24"/>
    </w:rPr>
  </w:style>
  <w:style w:type="character" w:customStyle="1" w:styleId="SourcenameChar">
    <w:name w:val="Source name Char"/>
    <w:link w:val="Sourcename"/>
    <w:locked/>
    <w:rsid w:val="007C2EFC"/>
    <w:rPr>
      <w:rFonts w:ascii="Arial Narrow" w:hAnsi="Arial Narrow"/>
      <w:b/>
      <w:bCs/>
      <w:sz w:val="24"/>
      <w:szCs w:val="24"/>
    </w:rPr>
  </w:style>
  <w:style w:type="paragraph" w:customStyle="1" w:styleId="Sourcename">
    <w:name w:val="Source name"/>
    <w:basedOn w:val="Normaltext1"/>
    <w:link w:val="SourcenameChar"/>
    <w:autoRedefine/>
    <w:rsid w:val="007C2EFC"/>
    <w:rPr>
      <w:rFonts w:ascii="Arial Narrow" w:hAnsi="Arial Narrow" w:cstheme="minorBidi"/>
      <w:b/>
      <w:bCs/>
      <w:sz w:val="24"/>
      <w:szCs w:val="24"/>
    </w:rPr>
  </w:style>
  <w:style w:type="paragraph" w:customStyle="1" w:styleId="Normaltext1">
    <w:name w:val="Normal text"/>
    <w:basedOn w:val="Normal"/>
    <w:link w:val="NormaltextCharChar"/>
    <w:autoRedefine/>
    <w:rsid w:val="007C2EFC"/>
  </w:style>
  <w:style w:type="character" w:customStyle="1" w:styleId="NormaltextCharChar">
    <w:name w:val="Normal text Char Char"/>
    <w:link w:val="Normaltext1"/>
    <w:locked/>
    <w:rsid w:val="007C2EFC"/>
    <w:rPr>
      <w:rFonts w:ascii="Georgia" w:hAnsi="Georgia" w:cs="Calibri"/>
    </w:rPr>
  </w:style>
  <w:style w:type="character" w:customStyle="1" w:styleId="underlinedcardChar0">
    <w:name w:val="underlined card Char"/>
    <w:link w:val="underlinedcard0"/>
    <w:locked/>
    <w:rsid w:val="007C2EFC"/>
    <w:rPr>
      <w:rFonts w:ascii="Arial Narrow" w:hAnsi="Arial Narrow"/>
      <w:szCs w:val="24"/>
      <w:u w:val="single"/>
    </w:rPr>
  </w:style>
  <w:style w:type="paragraph" w:customStyle="1" w:styleId="underlinedcard0">
    <w:name w:val="underlined card"/>
    <w:basedOn w:val="Normaltext1"/>
    <w:link w:val="underlinedcardChar0"/>
    <w:autoRedefine/>
    <w:rsid w:val="007C2EFC"/>
    <w:rPr>
      <w:rFonts w:ascii="Arial Narrow" w:hAnsi="Arial Narrow" w:cstheme="minorBidi"/>
      <w:szCs w:val="24"/>
      <w:u w:val="single"/>
    </w:rPr>
  </w:style>
  <w:style w:type="character" w:customStyle="1" w:styleId="Internetlink">
    <w:name w:val="Internet link"/>
    <w:rsid w:val="007C2EFC"/>
    <w:rPr>
      <w:color w:val="000080"/>
      <w:u w:val="single"/>
    </w:rPr>
  </w:style>
  <w:style w:type="character" w:customStyle="1" w:styleId="StrongEmphasis">
    <w:name w:val="Strong Emphasis"/>
    <w:rsid w:val="007C2EFC"/>
    <w:rPr>
      <w:b/>
      <w:bCs/>
    </w:rPr>
  </w:style>
  <w:style w:type="character" w:customStyle="1" w:styleId="Caption2">
    <w:name w:val="Caption2"/>
    <w:rsid w:val="007C2EFC"/>
  </w:style>
  <w:style w:type="paragraph" w:customStyle="1" w:styleId="TextUnderline">
    <w:name w:val="Text Underline"/>
    <w:basedOn w:val="Normal"/>
    <w:link w:val="TextUnderlineChar"/>
    <w:rsid w:val="007C2EFC"/>
    <w:rPr>
      <w:rFonts w:ascii="Garamond" w:eastAsia="Times New Roman" w:hAnsi="Garamond" w:cs="Arial"/>
      <w:bCs/>
      <w:kern w:val="20"/>
      <w:sz w:val="20"/>
      <w:szCs w:val="32"/>
      <w:u w:val="single"/>
    </w:rPr>
  </w:style>
  <w:style w:type="character" w:customStyle="1" w:styleId="TextUnderlineChar">
    <w:name w:val="Text Underline Char"/>
    <w:link w:val="TextUnderline"/>
    <w:rsid w:val="007C2EFC"/>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7C2EFC"/>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7C2EFC"/>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7C2EFC"/>
    <w:rPr>
      <w:i/>
      <w:iCs/>
      <w:sz w:val="20"/>
      <w:u w:val="single"/>
    </w:rPr>
  </w:style>
  <w:style w:type="character" w:customStyle="1" w:styleId="Style11ptItalic">
    <w:name w:val="Style 11 pt Italic"/>
    <w:rsid w:val="007C2EFC"/>
    <w:rPr>
      <w:rFonts w:ascii="Times New Roman" w:hAnsi="Times New Roman"/>
      <w:i/>
      <w:iCs/>
      <w:sz w:val="20"/>
    </w:rPr>
  </w:style>
  <w:style w:type="character" w:customStyle="1" w:styleId="7TimesNewRoman">
    <w:name w:val="7 Times New Roman"/>
    <w:rsid w:val="007C2EFC"/>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7C2EFC"/>
    <w:rPr>
      <w:kern w:val="32"/>
      <w:sz w:val="24"/>
    </w:rPr>
  </w:style>
  <w:style w:type="paragraph" w:customStyle="1" w:styleId="Boldunderline1">
    <w:name w:val="Bold underline"/>
    <w:basedOn w:val="Normal"/>
    <w:link w:val="BoldunderlineChar2"/>
    <w:rsid w:val="007C2EFC"/>
    <w:rPr>
      <w:rFonts w:ascii="Garamond" w:eastAsia="Times New Roman" w:hAnsi="Garamond" w:cs="Arial"/>
      <w:b/>
      <w:bCs/>
      <w:kern w:val="20"/>
      <w:sz w:val="20"/>
      <w:szCs w:val="32"/>
      <w:u w:val="single"/>
    </w:rPr>
  </w:style>
  <w:style w:type="character" w:customStyle="1" w:styleId="BoldunderlineChar2">
    <w:name w:val="Bold underline Char"/>
    <w:link w:val="Boldunderline1"/>
    <w:rsid w:val="007C2EFC"/>
    <w:rPr>
      <w:rFonts w:ascii="Garamond" w:eastAsia="Times New Roman" w:hAnsi="Garamond" w:cs="Arial"/>
      <w:b/>
      <w:bCs/>
      <w:kern w:val="20"/>
      <w:sz w:val="20"/>
      <w:szCs w:val="32"/>
      <w:u w:val="single"/>
    </w:rPr>
  </w:style>
  <w:style w:type="character" w:customStyle="1" w:styleId="Style2Char">
    <w:name w:val="Style2 Char"/>
    <w:link w:val="Style2"/>
    <w:rsid w:val="007C2EFC"/>
    <w:rPr>
      <w:rFonts w:ascii="Times New Roman" w:hAnsi="Times New Roman" w:cs="Calibri"/>
      <w:sz w:val="20"/>
    </w:rPr>
  </w:style>
  <w:style w:type="character" w:customStyle="1" w:styleId="Style6pt">
    <w:name w:val="Style 6 pt"/>
    <w:rsid w:val="007C2EFC"/>
    <w:rPr>
      <w:sz w:val="12"/>
    </w:rPr>
  </w:style>
  <w:style w:type="paragraph" w:customStyle="1" w:styleId="BLOCKTITLE4">
    <w:name w:val="BLOCK TITLE"/>
    <w:basedOn w:val="Normal"/>
    <w:rsid w:val="007C2EFC"/>
    <w:pPr>
      <w:jc w:val="center"/>
    </w:pPr>
    <w:rPr>
      <w:rFonts w:eastAsia="Times New Roman"/>
      <w:b/>
      <w:caps/>
      <w:szCs w:val="20"/>
      <w:u w:val="single"/>
    </w:rPr>
  </w:style>
  <w:style w:type="paragraph" w:customStyle="1" w:styleId="StyleNormalWeb10pt">
    <w:name w:val="Style Normal (Web) + 10 pt"/>
    <w:basedOn w:val="NormalWeb"/>
    <w:rsid w:val="007C2EFC"/>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7C2EFC"/>
  </w:style>
  <w:style w:type="character" w:customStyle="1" w:styleId="pageheader0">
    <w:name w:val="pageheader"/>
    <w:basedOn w:val="DefaultParagraphFont"/>
    <w:rsid w:val="007C2EFC"/>
  </w:style>
  <w:style w:type="paragraph" w:customStyle="1" w:styleId="SmallNormal">
    <w:name w:val="Small Normal"/>
    <w:basedOn w:val="Normal"/>
    <w:rsid w:val="007C2EFC"/>
    <w:pPr>
      <w:suppressAutoHyphens/>
      <w:contextualSpacing/>
    </w:pPr>
    <w:rPr>
      <w:rFonts w:ascii="Garamond" w:eastAsia="Times New Roman" w:hAnsi="Garamond"/>
      <w:sz w:val="18"/>
      <w:szCs w:val="18"/>
    </w:rPr>
  </w:style>
  <w:style w:type="character" w:customStyle="1" w:styleId="AuthorCharChar">
    <w:name w:val="Author Char Char"/>
    <w:rsid w:val="007C2EFC"/>
    <w:rPr>
      <w:rFonts w:ascii="Times New Roman" w:hAnsi="Times New Roman"/>
      <w:b/>
      <w:sz w:val="22"/>
      <w:szCs w:val="22"/>
    </w:rPr>
  </w:style>
  <w:style w:type="paragraph" w:customStyle="1" w:styleId="p1">
    <w:name w:val="p1"/>
    <w:basedOn w:val="Normal"/>
    <w:rsid w:val="007C2EFC"/>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7C2EFC"/>
    <w:rPr>
      <w:rFonts w:ascii="Cambria" w:eastAsia="Cambria" w:hAnsi="Cambria" w:cs="Calibri"/>
      <w:sz w:val="20"/>
      <w:szCs w:val="24"/>
    </w:rPr>
  </w:style>
  <w:style w:type="character" w:customStyle="1" w:styleId="smallchar2">
    <w:name w:val="smallchar"/>
    <w:basedOn w:val="DefaultParagraphFont"/>
    <w:rsid w:val="007C2EFC"/>
  </w:style>
  <w:style w:type="character" w:customStyle="1" w:styleId="Shortcite">
    <w:name w:val="Shortcite"/>
    <w:rsid w:val="007C2EFC"/>
    <w:rPr>
      <w:rFonts w:ascii="Times New Roman" w:hAnsi="Times New Roman"/>
      <w:b/>
      <w:bCs/>
      <w:sz w:val="20"/>
    </w:rPr>
  </w:style>
  <w:style w:type="character" w:customStyle="1" w:styleId="Longcite">
    <w:name w:val="Longcite"/>
    <w:rsid w:val="007C2EFC"/>
    <w:rPr>
      <w:sz w:val="16"/>
    </w:rPr>
  </w:style>
  <w:style w:type="character" w:customStyle="1" w:styleId="StyleStyle7pt8pt">
    <w:name w:val="Style Style 7 pt + 8 pt"/>
    <w:rsid w:val="007C2EFC"/>
    <w:rPr>
      <w:sz w:val="16"/>
    </w:rPr>
  </w:style>
  <w:style w:type="character" w:customStyle="1" w:styleId="StyleStyleThickunderlineBold1">
    <w:name w:val="Style Style Thick underline + Bold1"/>
    <w:rsid w:val="007C2EFC"/>
    <w:rPr>
      <w:b/>
      <w:bCs/>
      <w:u w:val="thick"/>
    </w:rPr>
  </w:style>
  <w:style w:type="character" w:customStyle="1" w:styleId="StyleUnderline2">
    <w:name w:val="Style Underline2"/>
    <w:rsid w:val="007C2EFC"/>
    <w:rPr>
      <w:u w:val="single"/>
    </w:rPr>
  </w:style>
  <w:style w:type="character" w:customStyle="1" w:styleId="NormalizationChar">
    <w:name w:val="Normalization Char"/>
    <w:rsid w:val="007C2EFC"/>
    <w:rPr>
      <w:noProof w:val="0"/>
      <w:sz w:val="18"/>
      <w:szCs w:val="24"/>
      <w:lang w:val="en-US" w:eastAsia="en-US" w:bidi="ar-SA"/>
    </w:rPr>
  </w:style>
  <w:style w:type="character" w:customStyle="1" w:styleId="maintextbldleft">
    <w:name w:val="maintextbldleft"/>
    <w:basedOn w:val="DefaultParagraphFont"/>
    <w:rsid w:val="007C2EFC"/>
  </w:style>
  <w:style w:type="character" w:customStyle="1" w:styleId="maintextleft">
    <w:name w:val="maintextleft"/>
    <w:basedOn w:val="DefaultParagraphFont"/>
    <w:rsid w:val="007C2EFC"/>
  </w:style>
  <w:style w:type="character" w:customStyle="1" w:styleId="highlight1">
    <w:name w:val="highlight"/>
    <w:rsid w:val="007C2EFC"/>
    <w:rPr>
      <w:rFonts w:ascii="Times New Roman" w:hAnsi="Times New Roman"/>
      <w:b/>
      <w:sz w:val="20"/>
      <w:u w:val="single"/>
    </w:rPr>
  </w:style>
  <w:style w:type="character" w:customStyle="1" w:styleId="Shrinker">
    <w:name w:val="Shrinker"/>
    <w:rsid w:val="007C2EFC"/>
    <w:rPr>
      <w:rFonts w:ascii="Times New Roman" w:hAnsi="Times New Roman"/>
      <w:sz w:val="10"/>
      <w:szCs w:val="13"/>
    </w:rPr>
  </w:style>
  <w:style w:type="paragraph" w:customStyle="1" w:styleId="CardDownx1">
    <w:name w:val="CardDown x1"/>
    <w:basedOn w:val="Header"/>
    <w:link w:val="CardDownx1Char"/>
    <w:rsid w:val="007C2EFC"/>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7C2EFC"/>
    <w:rPr>
      <w:rFonts w:ascii="Times New Roman" w:eastAsia="Times New Roman" w:hAnsi="Times New Roman" w:cs="Calibri"/>
      <w:sz w:val="16"/>
      <w:szCs w:val="24"/>
    </w:rPr>
  </w:style>
  <w:style w:type="character" w:customStyle="1" w:styleId="heading3char1">
    <w:name w:val="heading3char1"/>
    <w:basedOn w:val="DefaultParagraphFont"/>
    <w:rsid w:val="007C2EFC"/>
  </w:style>
  <w:style w:type="character" w:customStyle="1" w:styleId="addmd">
    <w:name w:val="addmd"/>
    <w:basedOn w:val="DefaultParagraphFont"/>
    <w:rsid w:val="007C2EFC"/>
  </w:style>
  <w:style w:type="character" w:customStyle="1" w:styleId="underlinea">
    <w:name w:val="underlinea"/>
    <w:basedOn w:val="DefaultParagraphFont"/>
    <w:rsid w:val="007C2EFC"/>
  </w:style>
  <w:style w:type="character" w:customStyle="1" w:styleId="StyleUnderlineChar9pt2">
    <w:name w:val="Style Underline Char + 9 pt2"/>
    <w:rsid w:val="007C2EFC"/>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7C2EFC"/>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7C2EFC"/>
    <w:rPr>
      <w:rFonts w:ascii="Garamond" w:eastAsia="Times New Roman" w:hAnsi="Garamond"/>
      <w:sz w:val="20"/>
      <w:szCs w:val="20"/>
    </w:rPr>
  </w:style>
  <w:style w:type="character" w:customStyle="1" w:styleId="FullCiteChar">
    <w:name w:val="Full Cite Char"/>
    <w:link w:val="FullCite0"/>
    <w:rsid w:val="007C2EFC"/>
    <w:rPr>
      <w:rFonts w:ascii="Garamond" w:eastAsia="Times New Roman" w:hAnsi="Garamond" w:cs="Calibri"/>
      <w:sz w:val="20"/>
      <w:szCs w:val="20"/>
    </w:rPr>
  </w:style>
  <w:style w:type="table" w:customStyle="1" w:styleId="TableGrid1">
    <w:name w:val="Table Grid1"/>
    <w:basedOn w:val="TableNormal"/>
    <w:next w:val="TableGrid"/>
    <w:rsid w:val="007C2E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7C2EFC"/>
    <w:rPr>
      <w:rFonts w:ascii="Times New Roman" w:hAnsi="Times New Roman" w:cs="Times New Roman"/>
      <w:b/>
      <w:bCs/>
      <w:spacing w:val="-10"/>
      <w:sz w:val="18"/>
      <w:szCs w:val="18"/>
    </w:rPr>
  </w:style>
  <w:style w:type="paragraph" w:customStyle="1" w:styleId="CiteTag">
    <w:name w:val="Cite/Tag"/>
    <w:basedOn w:val="Normal"/>
    <w:rsid w:val="007C2EFC"/>
    <w:rPr>
      <w:rFonts w:eastAsia="Times New Roman"/>
      <w:b/>
      <w:szCs w:val="24"/>
      <w:lang w:bidi="en-US"/>
    </w:rPr>
  </w:style>
  <w:style w:type="character" w:customStyle="1" w:styleId="heading3char0">
    <w:name w:val="heading3char"/>
    <w:rsid w:val="007C2EFC"/>
  </w:style>
  <w:style w:type="paragraph" w:customStyle="1" w:styleId="cardtext3">
    <w:name w:val="cardtext"/>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7C2EFC"/>
    <w:rPr>
      <w:rFonts w:ascii="Arial Narrow" w:eastAsia="Times New Roman" w:hAnsi="Arial Narrow" w:cs="Calibri"/>
      <w:sz w:val="18"/>
      <w:szCs w:val="20"/>
    </w:rPr>
  </w:style>
  <w:style w:type="paragraph" w:customStyle="1" w:styleId="ecxmsonormal">
    <w:name w:val="ecxmsonormal"/>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7C2EFC"/>
    <w:rPr>
      <w:rFonts w:ascii="Times New Roman" w:hAnsi="Times New Roman" w:cs="Times New Roman" w:hint="default"/>
      <w:sz w:val="14"/>
      <w:szCs w:val="14"/>
    </w:rPr>
  </w:style>
  <w:style w:type="character" w:customStyle="1" w:styleId="FontStyle232">
    <w:name w:val="Font Style232"/>
    <w:uiPriority w:val="99"/>
    <w:rsid w:val="007C2EFC"/>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7C2EFC"/>
    <w:pPr>
      <w:widowControl w:val="0"/>
      <w:jc w:val="left"/>
    </w:pPr>
    <w:rPr>
      <w:rFonts w:cs="Calibri"/>
      <w:b/>
      <w:u w:val="thick"/>
    </w:rPr>
  </w:style>
  <w:style w:type="character" w:customStyle="1" w:styleId="DebateUnderlineBoldChar">
    <w:name w:val="Debate Underline Bold Char"/>
    <w:link w:val="DebateUnderlineBold"/>
    <w:rsid w:val="007C2EFC"/>
    <w:rPr>
      <w:rFonts w:ascii="Times New Roman" w:eastAsia="Times New Roman" w:hAnsi="Times New Roman" w:cs="Calibri"/>
      <w:b/>
      <w:sz w:val="20"/>
      <w:szCs w:val="24"/>
      <w:u w:val="thick"/>
    </w:rPr>
  </w:style>
  <w:style w:type="character" w:customStyle="1" w:styleId="erasure">
    <w:name w:val="erasure"/>
    <w:rsid w:val="007C2EFC"/>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7C2EFC"/>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7C2EFC"/>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7C2EFC"/>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7C2EFC"/>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7C2EFC"/>
    <w:rPr>
      <w:rFonts w:ascii="Times New Roman" w:eastAsia="Times New Roman" w:hAnsi="Times New Roman"/>
      <w:sz w:val="24"/>
      <w:szCs w:val="24"/>
      <w:u w:val="thick"/>
    </w:rPr>
  </w:style>
  <w:style w:type="character" w:customStyle="1" w:styleId="HighlightingChar">
    <w:name w:val="Highlighting Char"/>
    <w:link w:val="Highlighting"/>
    <w:rsid w:val="007C2EFC"/>
    <w:rPr>
      <w:rFonts w:ascii="Times New Roman" w:eastAsia="Times New Roman" w:hAnsi="Times New Roman" w:cs="Calibri"/>
      <w:sz w:val="24"/>
      <w:szCs w:val="24"/>
      <w:u w:val="thick"/>
    </w:rPr>
  </w:style>
  <w:style w:type="character" w:customStyle="1" w:styleId="MicroTextCharChar">
    <w:name w:val="MicroText Char Char"/>
    <w:rsid w:val="007C2EFC"/>
    <w:rPr>
      <w:rFonts w:ascii="Arial Narrow" w:eastAsia="Times New Roman" w:hAnsi="Arial Narrow"/>
      <w:sz w:val="12"/>
      <w:szCs w:val="24"/>
    </w:rPr>
  </w:style>
  <w:style w:type="paragraph" w:customStyle="1" w:styleId="CiteCharCharCharChar">
    <w:name w:val="Cite Char Char Char Char"/>
    <w:basedOn w:val="Normal"/>
    <w:next w:val="Normal"/>
    <w:rsid w:val="007C2EFC"/>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7C2EFC"/>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7C2EFC"/>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7C2EFC"/>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7C2EFC"/>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7C2EFC"/>
    <w:rPr>
      <w:rFonts w:ascii="Arial Narrow" w:eastAsia="Times New Roman" w:hAnsi="Arial Narrow"/>
      <w:sz w:val="20"/>
      <w:szCs w:val="24"/>
      <w:u w:val="thick"/>
    </w:rPr>
  </w:style>
  <w:style w:type="character" w:customStyle="1" w:styleId="UnderliningCharCharChar">
    <w:name w:val="Underlining Char Char Char"/>
    <w:link w:val="UnderliningCharChar"/>
    <w:rsid w:val="007C2EFC"/>
    <w:rPr>
      <w:rFonts w:ascii="Arial Narrow" w:eastAsia="Times New Roman" w:hAnsi="Arial Narrow" w:cs="Calibri"/>
      <w:sz w:val="20"/>
      <w:szCs w:val="24"/>
      <w:u w:val="thick"/>
    </w:rPr>
  </w:style>
  <w:style w:type="paragraph" w:customStyle="1" w:styleId="Style12">
    <w:name w:val="Style 12"/>
    <w:rsid w:val="007C2EFC"/>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7C2EFC"/>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7C2EFC"/>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7C2EFC"/>
  </w:style>
  <w:style w:type="paragraph" w:customStyle="1" w:styleId="Emphasis3">
    <w:name w:val="Emphasis3"/>
    <w:qFormat/>
    <w:rsid w:val="007C2EFC"/>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7C2EFC"/>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7C2EFC"/>
    <w:rPr>
      <w:rFonts w:eastAsia="Times New Roman"/>
      <w:b/>
      <w:szCs w:val="24"/>
    </w:rPr>
  </w:style>
  <w:style w:type="character" w:customStyle="1" w:styleId="BoldandUnderlineChar1Char2Char">
    <w:name w:val="Bold and Underline Char1 Char2 Char"/>
    <w:basedOn w:val="DefaultParagraphFont"/>
    <w:rsid w:val="007C2EFC"/>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7C2EF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7C2EFC"/>
    <w:rPr>
      <w:rFonts w:ascii="Arial Narrow" w:hAnsi="Arial Narrow"/>
      <w:noProof w:val="0"/>
      <w:szCs w:val="24"/>
      <w:u w:val="single"/>
      <w:lang w:val="en-US" w:eastAsia="en-US" w:bidi="ar-SA"/>
    </w:rPr>
  </w:style>
  <w:style w:type="paragraph" w:customStyle="1" w:styleId="formfldssel">
    <w:name w:val="formfldssel"/>
    <w:basedOn w:val="Normal"/>
    <w:rsid w:val="007C2EFC"/>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7C2EFC"/>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7C2EFC"/>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7C2EFC"/>
    <w:rPr>
      <w:rFonts w:ascii="Courier New" w:eastAsia="Times New Roman" w:hAnsi="Courier New" w:cs="Courier New"/>
      <w:sz w:val="20"/>
      <w:szCs w:val="20"/>
    </w:rPr>
  </w:style>
  <w:style w:type="character" w:customStyle="1" w:styleId="pmterms2">
    <w:name w:val="pmterms2"/>
    <w:basedOn w:val="DefaultParagraphFont"/>
    <w:rsid w:val="007C2EFC"/>
  </w:style>
  <w:style w:type="character" w:customStyle="1" w:styleId="BoldandUnderlineChar5CharCharCharCharCharCharCharChar">
    <w:name w:val="Bold and Underline Char5 Char Char Char Char Char Char Char Char"/>
    <w:basedOn w:val="DefaultParagraphFont"/>
    <w:rsid w:val="007C2EFC"/>
    <w:rPr>
      <w:b/>
      <w:u w:val="thick"/>
      <w:lang w:val="en-US" w:eastAsia="en-US" w:bidi="ar-SA"/>
    </w:rPr>
  </w:style>
  <w:style w:type="character" w:customStyle="1" w:styleId="StyleCardTextUnderline3Char">
    <w:name w:val="Style Card Text + Underline3 Char"/>
    <w:basedOn w:val="DefaultParagraphFont"/>
    <w:rsid w:val="007C2EFC"/>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7C2EFC"/>
    <w:rPr>
      <w:b/>
      <w:noProof w:val="0"/>
      <w:szCs w:val="24"/>
      <w:u w:val="single"/>
      <w:lang w:val="en-US" w:eastAsia="en-US" w:bidi="ar-SA"/>
    </w:rPr>
  </w:style>
  <w:style w:type="character" w:customStyle="1" w:styleId="UnderlineChar1Char1">
    <w:name w:val="Underline Char1 Char1"/>
    <w:basedOn w:val="DefaultParagraphFont"/>
    <w:rsid w:val="007C2EFC"/>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7C2EFC"/>
    <w:rPr>
      <w:noProof w:val="0"/>
      <w:szCs w:val="24"/>
      <w:u w:val="single"/>
      <w:lang w:val="en-US" w:eastAsia="en-US" w:bidi="ar-SA"/>
    </w:rPr>
  </w:style>
  <w:style w:type="character" w:customStyle="1" w:styleId="BoldText12pt">
    <w:name w:val="Bold Text 12 pt"/>
    <w:autoRedefine/>
    <w:rsid w:val="007C2EFC"/>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7C2EFC"/>
    <w:pPr>
      <w:tabs>
        <w:tab w:val="left" w:pos="720"/>
      </w:tabs>
      <w:ind w:left="720"/>
    </w:pPr>
    <w:rPr>
      <w:rFonts w:eastAsia="Times New Roman"/>
      <w:szCs w:val="20"/>
      <w:u w:val="single"/>
    </w:rPr>
  </w:style>
  <w:style w:type="character" w:customStyle="1" w:styleId="Style2CharChar">
    <w:name w:val="Style2 Char Char"/>
    <w:basedOn w:val="DefaultParagraphFont"/>
    <w:rsid w:val="007C2EFC"/>
    <w:rPr>
      <w:u w:val="thick"/>
      <w:lang w:val="en-US" w:eastAsia="en-US" w:bidi="ar-SA"/>
    </w:rPr>
  </w:style>
  <w:style w:type="paragraph" w:customStyle="1" w:styleId="DebateCiteCharChar">
    <w:name w:val="Debate Cite Char Char"/>
    <w:basedOn w:val="Normal"/>
    <w:autoRedefine/>
    <w:rsid w:val="007C2EFC"/>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7C2EFC"/>
    <w:rPr>
      <w:b/>
      <w:sz w:val="32"/>
      <w:szCs w:val="32"/>
      <w:lang w:val="en-US" w:eastAsia="en-US" w:bidi="ar-SA"/>
    </w:rPr>
  </w:style>
  <w:style w:type="paragraph" w:styleId="BodyTextFirstIndent">
    <w:name w:val="Body Text First Indent"/>
    <w:basedOn w:val="BodyText"/>
    <w:link w:val="BodyTextFirstIndentChar"/>
    <w:rsid w:val="007C2EFC"/>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7C2EFC"/>
    <w:rPr>
      <w:rFonts w:ascii="Times New Roman" w:eastAsia="Times New Roman" w:hAnsi="Times New Roman" w:cs="Calibri"/>
      <w:kern w:val="1"/>
      <w:sz w:val="24"/>
      <w:szCs w:val="24"/>
    </w:rPr>
  </w:style>
  <w:style w:type="paragraph" w:customStyle="1" w:styleId="PageHeading">
    <w:name w:val="Page Heading"/>
    <w:basedOn w:val="Heading2"/>
    <w:rsid w:val="007C2EFC"/>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7C2EFC"/>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7C2EFC"/>
    <w:rPr>
      <w:bCs/>
    </w:rPr>
  </w:style>
  <w:style w:type="character" w:customStyle="1" w:styleId="Style10ptBold">
    <w:name w:val="Style 10 pt Bold"/>
    <w:basedOn w:val="DefaultParagraphFont"/>
    <w:rsid w:val="007C2EFC"/>
    <w:rPr>
      <w:b/>
      <w:bCs/>
      <w:sz w:val="20"/>
    </w:rPr>
  </w:style>
  <w:style w:type="character" w:customStyle="1" w:styleId="text9">
    <w:name w:val="text9"/>
    <w:basedOn w:val="DefaultParagraphFont"/>
    <w:rsid w:val="007C2EFC"/>
  </w:style>
  <w:style w:type="character" w:customStyle="1" w:styleId="text19">
    <w:name w:val="text19"/>
    <w:basedOn w:val="DefaultParagraphFont"/>
    <w:rsid w:val="007C2EFC"/>
  </w:style>
  <w:style w:type="character" w:customStyle="1" w:styleId="TagChar30">
    <w:name w:val="Tag Char3"/>
    <w:basedOn w:val="DefaultParagraphFont"/>
    <w:rsid w:val="007C2EFC"/>
    <w:rPr>
      <w:rFonts w:ascii="Palatino Linotype" w:hAnsi="Palatino Linotype"/>
      <w:b/>
      <w:sz w:val="24"/>
      <w:szCs w:val="24"/>
      <w:lang w:val="en-US" w:eastAsia="en-US" w:bidi="ar-SA"/>
    </w:rPr>
  </w:style>
  <w:style w:type="paragraph" w:customStyle="1" w:styleId="TagCite2">
    <w:name w:val="Tag/Cite"/>
    <w:basedOn w:val="Normal"/>
    <w:rsid w:val="007C2EFC"/>
    <w:pPr>
      <w:autoSpaceDE w:val="0"/>
      <w:autoSpaceDN w:val="0"/>
      <w:adjustRightInd w:val="0"/>
    </w:pPr>
    <w:rPr>
      <w:rFonts w:eastAsia="Times New Roman"/>
      <w:b/>
      <w:szCs w:val="20"/>
    </w:rPr>
  </w:style>
  <w:style w:type="paragraph" w:customStyle="1" w:styleId="CiteCard0">
    <w:name w:val="Cite/Card"/>
    <w:basedOn w:val="Normal"/>
    <w:rsid w:val="007C2EFC"/>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7C2EFC"/>
    <w:rPr>
      <w:rFonts w:eastAsia="Times New Roman"/>
      <w:b/>
      <w:sz w:val="24"/>
      <w:szCs w:val="20"/>
    </w:rPr>
  </w:style>
  <w:style w:type="character" w:customStyle="1" w:styleId="term2">
    <w:name w:val="term2"/>
    <w:basedOn w:val="DefaultParagraphFont"/>
    <w:rsid w:val="007C2EFC"/>
    <w:rPr>
      <w:b/>
      <w:bCs/>
    </w:rPr>
  </w:style>
  <w:style w:type="paragraph" w:customStyle="1" w:styleId="title-bold-medium">
    <w:name w:val="title-bold-medium"/>
    <w:basedOn w:val="Normal"/>
    <w:rsid w:val="007C2EFC"/>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7C2EFC"/>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7C2EFC"/>
    <w:pPr>
      <w:ind w:left="229" w:right="229"/>
    </w:pPr>
    <w:rPr>
      <w:rFonts w:ascii="Verdana" w:eastAsia="Times New Roman" w:hAnsi="Verdana"/>
      <w:sz w:val="16"/>
      <w:szCs w:val="20"/>
    </w:rPr>
  </w:style>
  <w:style w:type="paragraph" w:styleId="NormalIndent">
    <w:name w:val="Normal Indent"/>
    <w:basedOn w:val="Normal"/>
    <w:rsid w:val="007C2EFC"/>
    <w:pPr>
      <w:ind w:left="720"/>
    </w:pPr>
    <w:rPr>
      <w:rFonts w:eastAsia="Times New Roman"/>
      <w:szCs w:val="20"/>
    </w:rPr>
  </w:style>
  <w:style w:type="character" w:customStyle="1" w:styleId="ToReadCharChar">
    <w:name w:val="To Read Char Char"/>
    <w:basedOn w:val="DefaultParagraphFont"/>
    <w:rsid w:val="007C2EFC"/>
    <w:rPr>
      <w:rFonts w:ascii="Verdana" w:hAnsi="Verdana"/>
      <w:b/>
      <w:szCs w:val="24"/>
      <w:u w:val="single"/>
      <w:lang w:val="en-US" w:eastAsia="en-US" w:bidi="ar-SA"/>
    </w:rPr>
  </w:style>
  <w:style w:type="paragraph" w:styleId="EnvelopeReturn">
    <w:name w:val="envelope return"/>
    <w:basedOn w:val="Normal"/>
    <w:rsid w:val="007C2EFC"/>
    <w:rPr>
      <w:rFonts w:ascii="Arial" w:eastAsia="Times New Roman" w:hAnsi="Arial" w:cs="Arial"/>
      <w:sz w:val="24"/>
      <w:szCs w:val="20"/>
    </w:rPr>
  </w:style>
  <w:style w:type="paragraph" w:styleId="EnvelopeAddress">
    <w:name w:val="envelope address"/>
    <w:basedOn w:val="Normal"/>
    <w:rsid w:val="007C2EFC"/>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7C2EFC"/>
  </w:style>
  <w:style w:type="character" w:customStyle="1" w:styleId="storytextstyle">
    <w:name w:val="storytextstyle"/>
    <w:basedOn w:val="DefaultParagraphFont"/>
    <w:rsid w:val="007C2EFC"/>
  </w:style>
  <w:style w:type="character" w:customStyle="1" w:styleId="cardunderlinedCharChar">
    <w:name w:val="card underlined Char Char"/>
    <w:basedOn w:val="DefaultParagraphFont"/>
    <w:rsid w:val="007C2EFC"/>
    <w:rPr>
      <w:rFonts w:ascii="Arial" w:hAnsi="Arial"/>
      <w:sz w:val="22"/>
      <w:szCs w:val="24"/>
      <w:u w:val="single"/>
      <w:lang w:val="en-US" w:eastAsia="en-US" w:bidi="ar-SA"/>
    </w:rPr>
  </w:style>
  <w:style w:type="character" w:customStyle="1" w:styleId="Style2Char1">
    <w:name w:val="Style2 Char1"/>
    <w:basedOn w:val="DefaultParagraphFont"/>
    <w:rsid w:val="007C2EFC"/>
    <w:rPr>
      <w:rFonts w:ascii="Book Antiqua" w:hAnsi="Book Antiqua"/>
      <w:szCs w:val="24"/>
      <w:u w:val="thick"/>
      <w:lang w:val="en-US" w:eastAsia="en-US" w:bidi="ar-SA"/>
    </w:rPr>
  </w:style>
  <w:style w:type="character" w:customStyle="1" w:styleId="articlehead21">
    <w:name w:val="articlehead21"/>
    <w:basedOn w:val="DefaultParagraphFont"/>
    <w:rsid w:val="007C2EFC"/>
    <w:rPr>
      <w:rFonts w:ascii="Arial" w:hAnsi="Arial" w:cs="Arial" w:hint="default"/>
      <w:b/>
      <w:bCs/>
      <w:color w:val="660000"/>
      <w:sz w:val="20"/>
      <w:szCs w:val="20"/>
    </w:rPr>
  </w:style>
  <w:style w:type="paragraph" w:customStyle="1" w:styleId="shellscontentions">
    <w:name w:val="shells/contentions"/>
    <w:basedOn w:val="TagCite2"/>
    <w:rsid w:val="007C2EFC"/>
    <w:rPr>
      <w:sz w:val="24"/>
    </w:rPr>
  </w:style>
  <w:style w:type="character" w:customStyle="1" w:styleId="BoldandUnderlineChar2Char1">
    <w:name w:val="Bold and Underline Char2 Char1"/>
    <w:basedOn w:val="DefaultParagraphFont"/>
    <w:rsid w:val="007C2EFC"/>
    <w:rPr>
      <w:b/>
      <w:szCs w:val="24"/>
      <w:u w:val="single"/>
      <w:lang w:val="en-US" w:eastAsia="en-US" w:bidi="ar-SA"/>
    </w:rPr>
  </w:style>
  <w:style w:type="character" w:customStyle="1" w:styleId="TagCiteChar1">
    <w:name w:val="Tag/Cite Char1"/>
    <w:basedOn w:val="DefaultParagraphFont"/>
    <w:rsid w:val="007C2EFC"/>
    <w:rPr>
      <w:b/>
      <w:lang w:val="en-US" w:eastAsia="en-US" w:bidi="ar-SA"/>
    </w:rPr>
  </w:style>
  <w:style w:type="character" w:customStyle="1" w:styleId="Normal2">
    <w:name w:val="Normal2"/>
    <w:basedOn w:val="DefaultParagraphFont"/>
    <w:rsid w:val="007C2EFC"/>
  </w:style>
  <w:style w:type="paragraph" w:customStyle="1" w:styleId="BriefTitle1">
    <w:name w:val="Brief Title 1"/>
    <w:basedOn w:val="Normal"/>
    <w:rsid w:val="007C2EFC"/>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7C2EFC"/>
    <w:pPr>
      <w:autoSpaceDE w:val="0"/>
      <w:autoSpaceDN w:val="0"/>
      <w:adjustRightInd w:val="0"/>
    </w:pPr>
    <w:rPr>
      <w:rFonts w:eastAsia="Times New Roman"/>
      <w:b/>
      <w:szCs w:val="20"/>
    </w:rPr>
  </w:style>
  <w:style w:type="character" w:customStyle="1" w:styleId="BriefTitle1Char">
    <w:name w:val="Brief Title 1 Char"/>
    <w:basedOn w:val="DefaultParagraphFont"/>
    <w:rsid w:val="007C2EFC"/>
    <w:rPr>
      <w:b/>
      <w:u w:val="single"/>
      <w:lang w:val="en-US" w:eastAsia="en-US" w:bidi="ar-SA"/>
    </w:rPr>
  </w:style>
  <w:style w:type="character" w:customStyle="1" w:styleId="TagCiteCharChar">
    <w:name w:val="Tag/Cite Char Char"/>
    <w:basedOn w:val="DefaultParagraphFont"/>
    <w:rsid w:val="007C2EFC"/>
    <w:rPr>
      <w:b/>
      <w:lang w:val="en-US" w:eastAsia="en-US" w:bidi="ar-SA"/>
    </w:rPr>
  </w:style>
  <w:style w:type="paragraph" w:customStyle="1" w:styleId="ShellTitles">
    <w:name w:val="ShellTitles"/>
    <w:basedOn w:val="Normal"/>
    <w:rsid w:val="007C2EFC"/>
    <w:pPr>
      <w:autoSpaceDE w:val="0"/>
      <w:autoSpaceDN w:val="0"/>
      <w:adjustRightInd w:val="0"/>
    </w:pPr>
    <w:rPr>
      <w:rFonts w:eastAsia="Times New Roman"/>
      <w:b/>
      <w:szCs w:val="20"/>
    </w:rPr>
  </w:style>
  <w:style w:type="paragraph" w:customStyle="1" w:styleId="maintext">
    <w:name w:val="maintext"/>
    <w:basedOn w:val="Normal"/>
    <w:rsid w:val="007C2EFC"/>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7C2EFC"/>
  </w:style>
  <w:style w:type="character" w:customStyle="1" w:styleId="prodgeneral1">
    <w:name w:val="prodgeneral1"/>
    <w:basedOn w:val="DefaultParagraphFont"/>
    <w:rsid w:val="007C2EFC"/>
    <w:rPr>
      <w:rFonts w:ascii="Verdana" w:hAnsi="Verdana" w:hint="default"/>
      <w:b w:val="0"/>
      <w:bCs w:val="0"/>
      <w:caps w:val="0"/>
      <w:color w:val="000000"/>
      <w:spacing w:val="0"/>
      <w:sz w:val="16"/>
      <w:szCs w:val="16"/>
    </w:rPr>
  </w:style>
  <w:style w:type="character" w:customStyle="1" w:styleId="texto11">
    <w:name w:val="texto11"/>
    <w:basedOn w:val="DefaultParagraphFont"/>
    <w:rsid w:val="007C2EFC"/>
    <w:rPr>
      <w:rFonts w:ascii="Arial" w:hAnsi="Arial" w:cs="Arial" w:hint="default"/>
      <w:b w:val="0"/>
      <w:bCs w:val="0"/>
      <w:i w:val="0"/>
      <w:iCs w:val="0"/>
      <w:caps w:val="0"/>
      <w:color w:val="000000"/>
      <w:sz w:val="20"/>
      <w:szCs w:val="20"/>
    </w:rPr>
  </w:style>
  <w:style w:type="character" w:customStyle="1" w:styleId="date10">
    <w:name w:val="date1"/>
    <w:basedOn w:val="DefaultParagraphFont"/>
    <w:rsid w:val="007C2EFC"/>
  </w:style>
  <w:style w:type="character" w:customStyle="1" w:styleId="summary1">
    <w:name w:val="summary1"/>
    <w:basedOn w:val="DefaultParagraphFont"/>
    <w:rsid w:val="007C2EFC"/>
    <w:rPr>
      <w:rFonts w:ascii="Arial" w:hAnsi="Arial" w:cs="Arial" w:hint="default"/>
      <w:sz w:val="18"/>
      <w:szCs w:val="18"/>
    </w:rPr>
  </w:style>
  <w:style w:type="paragraph" w:customStyle="1" w:styleId="ToRead">
    <w:name w:val="To Read"/>
    <w:basedOn w:val="Normal"/>
    <w:rsid w:val="007C2EFC"/>
    <w:pPr>
      <w:ind w:left="720"/>
    </w:pPr>
    <w:rPr>
      <w:rFonts w:ascii="Verdana" w:eastAsia="Times New Roman" w:hAnsi="Verdana"/>
      <w:b/>
      <w:szCs w:val="24"/>
      <w:u w:val="single"/>
    </w:rPr>
  </w:style>
  <w:style w:type="character" w:customStyle="1" w:styleId="text3">
    <w:name w:val="text3"/>
    <w:basedOn w:val="DefaultParagraphFont"/>
    <w:rsid w:val="007C2EFC"/>
  </w:style>
  <w:style w:type="paragraph" w:customStyle="1" w:styleId="Style20">
    <w:name w:val="Style 2"/>
    <w:basedOn w:val="Normal"/>
    <w:rsid w:val="007C2EFC"/>
    <w:pPr>
      <w:ind w:left="216" w:hanging="144"/>
    </w:pPr>
    <w:rPr>
      <w:rFonts w:eastAsia="Times New Roman"/>
      <w:noProof/>
      <w:color w:val="000000"/>
      <w:szCs w:val="20"/>
    </w:rPr>
  </w:style>
  <w:style w:type="paragraph" w:customStyle="1" w:styleId="Style40">
    <w:name w:val="Style 4"/>
    <w:basedOn w:val="Normal"/>
    <w:rsid w:val="007C2EFC"/>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7C2EFC"/>
    <w:rPr>
      <w:rFonts w:ascii="Arial" w:hAnsi="Arial" w:cs="Arial" w:hint="default"/>
      <w:color w:val="666666"/>
    </w:rPr>
  </w:style>
  <w:style w:type="character" w:customStyle="1" w:styleId="CardCharCharChar0">
    <w:name w:val="Card Char Char Char"/>
    <w:basedOn w:val="DefaultParagraphFont"/>
    <w:rsid w:val="007C2EFC"/>
    <w:rPr>
      <w:rFonts w:ascii="Book Antiqua" w:hAnsi="Book Antiqua"/>
      <w:szCs w:val="24"/>
      <w:lang w:val="en-US" w:eastAsia="en-US" w:bidi="ar-SA"/>
    </w:rPr>
  </w:style>
  <w:style w:type="paragraph" w:customStyle="1" w:styleId="CM10">
    <w:name w:val="CM10"/>
    <w:basedOn w:val="Default"/>
    <w:next w:val="Default"/>
    <w:rsid w:val="007C2EFC"/>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7C2EFC"/>
    <w:rPr>
      <w:sz w:val="28"/>
      <w:szCs w:val="28"/>
    </w:rPr>
  </w:style>
  <w:style w:type="character" w:customStyle="1" w:styleId="articletitle1">
    <w:name w:val="articletitle1"/>
    <w:basedOn w:val="DefaultParagraphFont"/>
    <w:rsid w:val="007C2EFC"/>
    <w:rPr>
      <w:b/>
      <w:bCs/>
      <w:color w:val="990000"/>
    </w:rPr>
  </w:style>
  <w:style w:type="character" w:customStyle="1" w:styleId="prodgeneral">
    <w:name w:val="prodgeneral"/>
    <w:basedOn w:val="DefaultParagraphFont"/>
    <w:rsid w:val="007C2EFC"/>
  </w:style>
  <w:style w:type="character" w:customStyle="1" w:styleId="StyleUnderline1">
    <w:name w:val="Style Underline1"/>
    <w:basedOn w:val="DefaultParagraphFont"/>
    <w:rsid w:val="007C2EFC"/>
    <w:rPr>
      <w:u w:val="single"/>
    </w:rPr>
  </w:style>
  <w:style w:type="character" w:customStyle="1" w:styleId="Style10pt">
    <w:name w:val="Style 10 pt"/>
    <w:basedOn w:val="DefaultParagraphFont"/>
    <w:rsid w:val="007C2EFC"/>
    <w:rPr>
      <w:sz w:val="20"/>
    </w:rPr>
  </w:style>
  <w:style w:type="character" w:customStyle="1" w:styleId="StyleUnderlineChar">
    <w:name w:val="Style Underline + Char"/>
    <w:basedOn w:val="DefaultParagraphFont"/>
    <w:rsid w:val="007C2EFC"/>
    <w:rPr>
      <w:rFonts w:eastAsia="SimSun" w:cs="Arial"/>
      <w:b/>
      <w:bCs/>
      <w:iCs/>
      <w:caps/>
      <w:sz w:val="24"/>
      <w:szCs w:val="24"/>
      <w:u w:val="single"/>
      <w:lang w:val="en-US" w:eastAsia="en-US" w:bidi="ar-SA"/>
    </w:rPr>
  </w:style>
  <w:style w:type="character" w:customStyle="1" w:styleId="highlightChar">
    <w:name w:val="highlight Char"/>
    <w:basedOn w:val="DefaultParagraphFont"/>
    <w:rsid w:val="007C2EFC"/>
    <w:rPr>
      <w:sz w:val="24"/>
      <w:szCs w:val="24"/>
      <w:u w:val="single"/>
      <w:lang w:val="en-US" w:eastAsia="en-US" w:bidi="ar-SA"/>
    </w:rPr>
  </w:style>
  <w:style w:type="character" w:customStyle="1" w:styleId="StyleciteChar">
    <w:name w:val="Style cite + Char"/>
    <w:basedOn w:val="citeChar1"/>
    <w:rsid w:val="007C2EFC"/>
    <w:rPr>
      <w:sz w:val="24"/>
      <w:szCs w:val="24"/>
      <w:lang w:val="en-US" w:eastAsia="en-US" w:bidi="ar-SA"/>
    </w:rPr>
  </w:style>
  <w:style w:type="character" w:customStyle="1" w:styleId="citeChar1">
    <w:name w:val="cite Char"/>
    <w:basedOn w:val="DefaultParagraphFont"/>
    <w:rsid w:val="007C2EFC"/>
    <w:rPr>
      <w:sz w:val="24"/>
      <w:szCs w:val="24"/>
      <w:lang w:val="en-US" w:eastAsia="en-US" w:bidi="ar-SA"/>
    </w:rPr>
  </w:style>
  <w:style w:type="paragraph" w:customStyle="1" w:styleId="OffensiveLanguage">
    <w:name w:val="Offensive Language"/>
    <w:basedOn w:val="Normal"/>
    <w:next w:val="Normal"/>
    <w:rsid w:val="007C2EFC"/>
    <w:rPr>
      <w:rFonts w:ascii="Arial Narrow" w:hAnsi="Arial Narrow"/>
      <w:strike/>
      <w:u w:val="single"/>
    </w:rPr>
  </w:style>
  <w:style w:type="character" w:customStyle="1" w:styleId="OffensiveLanguageChar">
    <w:name w:val="Offensive Language Char"/>
    <w:rsid w:val="007C2EFC"/>
    <w:rPr>
      <w:rFonts w:ascii="Arial Narrow" w:hAnsi="Arial Narrow"/>
      <w:strike/>
      <w:szCs w:val="24"/>
      <w:u w:val="single"/>
      <w:lang w:val="en-US" w:eastAsia="en-US" w:bidi="ar-SA"/>
    </w:rPr>
  </w:style>
  <w:style w:type="paragraph" w:customStyle="1" w:styleId="clearformatting0">
    <w:name w:val="clear formatting"/>
    <w:basedOn w:val="Normal"/>
    <w:rsid w:val="007C2EFC"/>
  </w:style>
  <w:style w:type="paragraph" w:customStyle="1" w:styleId="Style18">
    <w:name w:val="Style 18"/>
    <w:uiPriority w:val="99"/>
    <w:rsid w:val="007C2EFC"/>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7C2EFC"/>
  </w:style>
  <w:style w:type="paragraph" w:customStyle="1" w:styleId="formfld">
    <w:name w:val="formfld"/>
    <w:basedOn w:val="Normal"/>
    <w:rsid w:val="007C2EFC"/>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7C2EFC"/>
  </w:style>
  <w:style w:type="paragraph" w:customStyle="1" w:styleId="Caption3">
    <w:name w:val="Caption3"/>
    <w:basedOn w:val="Normal"/>
    <w:rsid w:val="007C2EFC"/>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7C2EFC"/>
    <w:rPr>
      <w:rFonts w:ascii="Calibri" w:eastAsia="Times New Roman" w:hAnsi="Calibri" w:cs="Times New Roman"/>
      <w:b/>
      <w:sz w:val="20"/>
      <w:szCs w:val="24"/>
      <w:u w:val="single"/>
    </w:rPr>
  </w:style>
  <w:style w:type="character" w:customStyle="1" w:styleId="ipa">
    <w:name w:val="ipa"/>
    <w:basedOn w:val="DefaultParagraphFont"/>
    <w:rsid w:val="007C2EFC"/>
  </w:style>
  <w:style w:type="character" w:customStyle="1" w:styleId="regtext">
    <w:name w:val="regtext"/>
    <w:uiPriority w:val="99"/>
    <w:rsid w:val="007C2EFC"/>
  </w:style>
  <w:style w:type="character" w:customStyle="1" w:styleId="FontStyle14">
    <w:name w:val="Font Style14"/>
    <w:uiPriority w:val="99"/>
    <w:rsid w:val="007C2EFC"/>
    <w:rPr>
      <w:rFonts w:ascii="Georgia" w:hAnsi="Georgia" w:cs="Georgia"/>
      <w:sz w:val="54"/>
      <w:szCs w:val="54"/>
    </w:rPr>
  </w:style>
  <w:style w:type="character" w:styleId="IntenseEmphasis">
    <w:name w:val="Intense Emphasis"/>
    <w:aliases w:val="cites Char Ch,Bo,Citation Char Char Char,Intense Emphasis11111,Block Heading Char,Intense Emphasis21,Intense Emphasis1111"/>
    <w:basedOn w:val="DefaultParagraphFont"/>
    <w:uiPriority w:val="6"/>
    <w:qFormat/>
    <w:rsid w:val="007C2EFC"/>
    <w:rPr>
      <w:b w:val="0"/>
      <w:bCs/>
      <w:sz w:val="22"/>
      <w:u w:val="single"/>
    </w:rPr>
  </w:style>
  <w:style w:type="character" w:customStyle="1" w:styleId="ft6">
    <w:name w:val="ft6"/>
    <w:basedOn w:val="DefaultParagraphFont"/>
    <w:rsid w:val="007C2EFC"/>
  </w:style>
  <w:style w:type="character" w:customStyle="1" w:styleId="SourceBold">
    <w:name w:val="Source Bold"/>
    <w:basedOn w:val="DefaultParagraphFont"/>
    <w:rsid w:val="007C2EFC"/>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7C2EFC"/>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7C2EFC"/>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7C2EFC"/>
    <w:rPr>
      <w:rFonts w:ascii="Century Gothic" w:eastAsia="Cambria" w:hAnsi="Century Gothic"/>
      <w:sz w:val="20"/>
      <w:szCs w:val="24"/>
      <w:u w:val="thick"/>
    </w:rPr>
  </w:style>
  <w:style w:type="character" w:customStyle="1" w:styleId="Card-UnderlineChar">
    <w:name w:val="Card-Underline Char"/>
    <w:link w:val="Card-Underline"/>
    <w:rsid w:val="007C2EFC"/>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7C2EFC"/>
    <w:rPr>
      <w:b/>
      <w:bCs/>
      <w:strike w:val="0"/>
      <w:dstrike w:val="0"/>
      <w:sz w:val="26"/>
      <w:u w:val="none"/>
      <w:effect w:val="none"/>
    </w:rPr>
  </w:style>
  <w:style w:type="character" w:customStyle="1" w:styleId="StyleStyleUnderline411pt">
    <w:name w:val="Style Style Underline4 + 11 pt"/>
    <w:basedOn w:val="DefaultParagraphFont"/>
    <w:rsid w:val="007C2EFC"/>
    <w:rPr>
      <w:sz w:val="20"/>
      <w:u w:val="single"/>
    </w:rPr>
  </w:style>
  <w:style w:type="character" w:customStyle="1" w:styleId="StyleStyleUnderline411ptBold">
    <w:name w:val="Style Style Underline4 + 11 pt Bold"/>
    <w:basedOn w:val="DefaultParagraphFont"/>
    <w:rsid w:val="007C2EFC"/>
    <w:rPr>
      <w:b/>
      <w:bCs/>
      <w:sz w:val="20"/>
      <w:u w:val="single"/>
    </w:rPr>
  </w:style>
  <w:style w:type="character" w:customStyle="1" w:styleId="StyleStyleUnderline311pt">
    <w:name w:val="Style Style Underline3 + 11 pt"/>
    <w:basedOn w:val="DefaultParagraphFont"/>
    <w:rsid w:val="007C2EFC"/>
    <w:rPr>
      <w:sz w:val="20"/>
      <w:u w:val="single"/>
    </w:rPr>
  </w:style>
  <w:style w:type="character" w:customStyle="1" w:styleId="StyleStyleUnderline311ptBold">
    <w:name w:val="Style Style Underline3 + 11 pt Bold"/>
    <w:basedOn w:val="DefaultParagraphFont"/>
    <w:rsid w:val="007C2EFC"/>
    <w:rPr>
      <w:b/>
      <w:bCs/>
      <w:sz w:val="20"/>
      <w:u w:val="single"/>
    </w:rPr>
  </w:style>
  <w:style w:type="character" w:customStyle="1" w:styleId="StyleStyle4CharTimesNewRoman11pt">
    <w:name w:val="Style Style4 Char + Times New Roman 11 pt"/>
    <w:rsid w:val="007C2EFC"/>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7C2EFC"/>
    <w:rPr>
      <w:b/>
      <w:szCs w:val="24"/>
      <w:u w:val="single"/>
      <w:lang w:val="en-US" w:eastAsia="en-US" w:bidi="ar-SA"/>
    </w:rPr>
  </w:style>
  <w:style w:type="character" w:customStyle="1" w:styleId="UnderlineChar2">
    <w:name w:val="Underline Char2"/>
    <w:basedOn w:val="DefaultParagraphFont"/>
    <w:rsid w:val="007C2EFC"/>
    <w:rPr>
      <w:szCs w:val="24"/>
      <w:u w:val="single"/>
      <w:lang w:val="en-US" w:eastAsia="en-US" w:bidi="ar-SA"/>
    </w:rPr>
  </w:style>
  <w:style w:type="character" w:customStyle="1" w:styleId="UnderlineCharChar10">
    <w:name w:val="Underline Char Char1"/>
    <w:basedOn w:val="DefaultParagraphFont"/>
    <w:rsid w:val="007C2EFC"/>
    <w:rPr>
      <w:noProof w:val="0"/>
      <w:u w:val="single"/>
      <w:lang w:val="en-US" w:eastAsia="en-US" w:bidi="ar-SA"/>
    </w:rPr>
  </w:style>
  <w:style w:type="character" w:customStyle="1" w:styleId="FooterChar1">
    <w:name w:val="Footer Char1"/>
    <w:basedOn w:val="DefaultParagraphFont"/>
    <w:uiPriority w:val="99"/>
    <w:semiHidden/>
    <w:rsid w:val="007C2EFC"/>
    <w:rPr>
      <w:rFonts w:ascii="Georgia" w:hAnsi="Georgia" w:cs="Calibri"/>
    </w:rPr>
  </w:style>
  <w:style w:type="paragraph" w:customStyle="1" w:styleId="Tag2">
    <w:name w:val="Tag2"/>
    <w:basedOn w:val="Normal"/>
    <w:qFormat/>
    <w:rsid w:val="007C2EFC"/>
    <w:rPr>
      <w:rFonts w:ascii="Arial" w:eastAsia="Calibri" w:hAnsi="Arial" w:cs="Arial"/>
      <w:b/>
      <w:sz w:val="24"/>
    </w:rPr>
  </w:style>
  <w:style w:type="paragraph" w:styleId="Revision">
    <w:name w:val="Revision"/>
    <w:uiPriority w:val="99"/>
    <w:semiHidden/>
    <w:rsid w:val="007C2EFC"/>
    <w:pPr>
      <w:spacing w:after="0" w:line="240" w:lineRule="auto"/>
    </w:pPr>
    <w:rPr>
      <w:rFonts w:ascii="Georgia" w:hAnsi="Georgia" w:cs="Calibri"/>
    </w:rPr>
  </w:style>
  <w:style w:type="paragraph" w:customStyle="1" w:styleId="DebateTag">
    <w:name w:val="Debate Tag"/>
    <w:basedOn w:val="Text0"/>
    <w:uiPriority w:val="99"/>
    <w:rsid w:val="007C2EFC"/>
    <w:pPr>
      <w:widowControl w:val="0"/>
    </w:pPr>
    <w:rPr>
      <w:rFonts w:ascii="Garamond" w:hAnsi="Garamond"/>
      <w:b/>
      <w:color w:val="000000"/>
      <w:sz w:val="22"/>
      <w:szCs w:val="24"/>
    </w:rPr>
  </w:style>
  <w:style w:type="paragraph" w:customStyle="1" w:styleId="endarticle">
    <w:name w:val="endarticle"/>
    <w:basedOn w:val="Normal"/>
    <w:uiPriority w:val="99"/>
    <w:rsid w:val="007C2EFC"/>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7C2EFC"/>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7C2EFC"/>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7C2EFC"/>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7C2EFC"/>
    <w:rPr>
      <w:rFonts w:eastAsia="Calibri"/>
      <w:szCs w:val="24"/>
      <w:u w:val="single"/>
    </w:rPr>
  </w:style>
  <w:style w:type="character" w:customStyle="1" w:styleId="StyleUnderlineChar11ptBold3Char">
    <w:name w:val="Style Underline Char + 11 pt Bold3 Char"/>
    <w:link w:val="StyleUnderlineChar11ptBold3"/>
    <w:locked/>
    <w:rsid w:val="007C2EFC"/>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7C2EFC"/>
    <w:rPr>
      <w:rFonts w:eastAsia="Calibri"/>
      <w:b/>
      <w:bCs/>
      <w:szCs w:val="24"/>
      <w:u w:val="single"/>
    </w:rPr>
  </w:style>
  <w:style w:type="character" w:customStyle="1" w:styleId="caption4">
    <w:name w:val="caption4"/>
    <w:basedOn w:val="DefaultParagraphFont"/>
    <w:rsid w:val="007C2EFC"/>
  </w:style>
  <w:style w:type="character" w:customStyle="1" w:styleId="field-content">
    <w:name w:val="field-content"/>
    <w:basedOn w:val="DefaultParagraphFont"/>
    <w:rsid w:val="007C2EFC"/>
  </w:style>
  <w:style w:type="character" w:customStyle="1" w:styleId="l7">
    <w:name w:val="l7"/>
    <w:basedOn w:val="DefaultParagraphFont"/>
    <w:rsid w:val="007C2EFC"/>
  </w:style>
  <w:style w:type="character" w:customStyle="1" w:styleId="l8">
    <w:name w:val="l8"/>
    <w:basedOn w:val="DefaultParagraphFont"/>
    <w:rsid w:val="007C2EFC"/>
  </w:style>
  <w:style w:type="character" w:customStyle="1" w:styleId="l6">
    <w:name w:val="l6"/>
    <w:basedOn w:val="DefaultParagraphFont"/>
    <w:rsid w:val="007C2EFC"/>
  </w:style>
  <w:style w:type="character" w:customStyle="1" w:styleId="l9">
    <w:name w:val="l9"/>
    <w:basedOn w:val="DefaultParagraphFont"/>
    <w:rsid w:val="007C2EFC"/>
  </w:style>
  <w:style w:type="character" w:customStyle="1" w:styleId="honorific-prefix">
    <w:name w:val="honorific-prefix"/>
    <w:basedOn w:val="DefaultParagraphFont"/>
    <w:rsid w:val="007C2EFC"/>
  </w:style>
  <w:style w:type="character" w:customStyle="1" w:styleId="given-name">
    <w:name w:val="given-name"/>
    <w:basedOn w:val="DefaultParagraphFont"/>
    <w:rsid w:val="007C2EFC"/>
  </w:style>
  <w:style w:type="character" w:customStyle="1" w:styleId="family-name">
    <w:name w:val="family-name"/>
    <w:basedOn w:val="DefaultParagraphFont"/>
    <w:rsid w:val="007C2EFC"/>
  </w:style>
  <w:style w:type="character" w:customStyle="1" w:styleId="chead">
    <w:name w:val="chead"/>
    <w:basedOn w:val="DefaultParagraphFont"/>
    <w:rsid w:val="007C2EFC"/>
  </w:style>
  <w:style w:type="character" w:customStyle="1" w:styleId="obgcapsstart">
    <w:name w:val="obg_caps_start"/>
    <w:basedOn w:val="DefaultParagraphFont"/>
    <w:rsid w:val="007C2EFC"/>
  </w:style>
  <w:style w:type="character" w:customStyle="1" w:styleId="tpk">
    <w:name w:val="tpk"/>
    <w:basedOn w:val="DefaultParagraphFont"/>
    <w:rsid w:val="007C2EFC"/>
  </w:style>
  <w:style w:type="character" w:customStyle="1" w:styleId="underlinedCharChar0">
    <w:name w:val="underlined Char Char"/>
    <w:basedOn w:val="DefaultParagraphFont"/>
    <w:rsid w:val="007C2EFC"/>
    <w:rPr>
      <w:rFonts w:ascii="Times New Roman" w:eastAsia="Times New Roman" w:hAnsi="Times New Roman" w:cs="Times New Roman"/>
      <w:sz w:val="20"/>
      <w:szCs w:val="20"/>
      <w:u w:val="single"/>
    </w:rPr>
  </w:style>
  <w:style w:type="paragraph" w:customStyle="1" w:styleId="Language">
    <w:name w:val="Language"/>
    <w:next w:val="Normal"/>
    <w:link w:val="LanguageChar"/>
    <w:rsid w:val="007C2EFC"/>
    <w:pPr>
      <w:spacing w:after="0" w:line="240" w:lineRule="auto"/>
    </w:pPr>
    <w:rPr>
      <w:strike/>
      <w:sz w:val="16"/>
      <w:szCs w:val="16"/>
    </w:rPr>
  </w:style>
  <w:style w:type="character" w:customStyle="1" w:styleId="UnderlineCharCharCharChar">
    <w:name w:val="Underline Char Char Char Char"/>
    <w:basedOn w:val="DefaultParagraphFont"/>
    <w:rsid w:val="007C2EFC"/>
    <w:rPr>
      <w:szCs w:val="16"/>
      <w:u w:val="single"/>
      <w:lang w:val="en-US" w:eastAsia="en-US" w:bidi="ar-SA"/>
    </w:rPr>
  </w:style>
  <w:style w:type="paragraph" w:customStyle="1" w:styleId="Pa4">
    <w:name w:val="Pa4"/>
    <w:basedOn w:val="Normal"/>
    <w:next w:val="Normal"/>
    <w:rsid w:val="007C2EFC"/>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7C2EFC"/>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7C2EFC"/>
    <w:rPr>
      <w:rFonts w:cs="Arial"/>
      <w:bCs/>
      <w:szCs w:val="26"/>
      <w:u w:val="single"/>
      <w:lang w:val="en-US" w:eastAsia="en-US" w:bidi="ar-SA"/>
    </w:rPr>
  </w:style>
  <w:style w:type="character" w:customStyle="1" w:styleId="style11">
    <w:name w:val="style1"/>
    <w:basedOn w:val="DefaultParagraphFont"/>
    <w:rsid w:val="007C2EFC"/>
  </w:style>
  <w:style w:type="character" w:customStyle="1" w:styleId="subheader">
    <w:name w:val="subheader"/>
    <w:basedOn w:val="DefaultParagraphFont"/>
    <w:rsid w:val="007C2EFC"/>
  </w:style>
  <w:style w:type="paragraph" w:customStyle="1" w:styleId="attribution">
    <w:name w:val="attribution"/>
    <w:basedOn w:val="Normal"/>
    <w:rsid w:val="007C2EFC"/>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7C2EF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7C2EFC"/>
    <w:pPr>
      <w:spacing w:before="100" w:beforeAutospacing="1" w:after="100" w:afterAutospacing="1"/>
    </w:pPr>
    <w:rPr>
      <w:rFonts w:eastAsia="Times New Roman"/>
      <w:sz w:val="24"/>
      <w:szCs w:val="24"/>
    </w:rPr>
  </w:style>
  <w:style w:type="character" w:customStyle="1" w:styleId="text2">
    <w:name w:val="text2"/>
    <w:basedOn w:val="DefaultParagraphFont"/>
    <w:rsid w:val="007C2EFC"/>
  </w:style>
  <w:style w:type="paragraph" w:customStyle="1" w:styleId="msolistparagraph0">
    <w:name w:val="msolistparagraph"/>
    <w:basedOn w:val="Normal"/>
    <w:rsid w:val="007C2EF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7C2EFC"/>
    <w:pPr>
      <w:spacing w:before="100" w:beforeAutospacing="1" w:after="100" w:afterAutospacing="1"/>
    </w:pPr>
    <w:rPr>
      <w:rFonts w:eastAsia="Times New Roman"/>
      <w:sz w:val="24"/>
      <w:szCs w:val="24"/>
    </w:rPr>
  </w:style>
  <w:style w:type="character" w:customStyle="1" w:styleId="pmtermsel">
    <w:name w:val="pmtermsel"/>
    <w:basedOn w:val="DefaultParagraphFont"/>
    <w:rsid w:val="007C2EFC"/>
  </w:style>
  <w:style w:type="character" w:customStyle="1" w:styleId="StyleUnderlineChar2CharChar11pt">
    <w:name w:val="Style Underline Char2 Char Char + 11 pt"/>
    <w:basedOn w:val="Style11pt"/>
    <w:rsid w:val="007C2EFC"/>
    <w:rPr>
      <w:rFonts w:ascii="Times New Roman" w:hAnsi="Times New Roman"/>
      <w:sz w:val="20"/>
      <w:u w:val="single"/>
    </w:rPr>
  </w:style>
  <w:style w:type="character" w:customStyle="1" w:styleId="StyleStyleBoldUnderline11pt">
    <w:name w:val="Style Style Bold Underline + 11 pt"/>
    <w:basedOn w:val="DefaultParagraphFont"/>
    <w:rsid w:val="007C2EF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7C2EFC"/>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7C2EFC"/>
    <w:rPr>
      <w:rFonts w:ascii="Georgia" w:eastAsia="SimSun" w:hAnsi="Georgia" w:cs="Calibri"/>
      <w:b/>
      <w:bCs/>
      <w:sz w:val="20"/>
      <w:szCs w:val="24"/>
      <w:u w:val="single"/>
    </w:rPr>
  </w:style>
  <w:style w:type="character" w:customStyle="1" w:styleId="Styleunderline11pt">
    <w:name w:val="Style underline + 11 pt"/>
    <w:basedOn w:val="underline"/>
    <w:rsid w:val="007C2EFC"/>
    <w:rPr>
      <w:rFonts w:ascii="Times New Roman" w:hAnsi="Times New Roman"/>
      <w:sz w:val="20"/>
      <w:u w:val="single"/>
    </w:rPr>
  </w:style>
  <w:style w:type="character" w:customStyle="1" w:styleId="Styleunderline11ptBold">
    <w:name w:val="Style underline + 11 pt Bold"/>
    <w:basedOn w:val="underline"/>
    <w:rsid w:val="007C2EFC"/>
    <w:rPr>
      <w:rFonts w:ascii="Times New Roman" w:hAnsi="Times New Roman"/>
      <w:b/>
      <w:bCs/>
      <w:sz w:val="20"/>
      <w:u w:val="single"/>
    </w:rPr>
  </w:style>
  <w:style w:type="paragraph" w:customStyle="1" w:styleId="StyleStyle49pt10">
    <w:name w:val="Style Style4 + 9 pt10"/>
    <w:basedOn w:val="Style4"/>
    <w:link w:val="StyleStyle49pt10Char"/>
    <w:rsid w:val="007C2EFC"/>
    <w:rPr>
      <w:rFonts w:ascii="Georgia" w:hAnsi="Georgia"/>
      <w:szCs w:val="24"/>
    </w:rPr>
  </w:style>
  <w:style w:type="character" w:customStyle="1" w:styleId="StyleStyle49pt10Char">
    <w:name w:val="Style Style4 + 9 pt10 Char"/>
    <w:basedOn w:val="Style4Char"/>
    <w:link w:val="StyleStyle49pt10"/>
    <w:rsid w:val="007C2EFC"/>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7C2EFC"/>
    <w:rPr>
      <w:rFonts w:ascii="Georgia" w:hAnsi="Georgia"/>
      <w:b/>
      <w:bCs/>
      <w:szCs w:val="24"/>
    </w:rPr>
  </w:style>
  <w:style w:type="character" w:customStyle="1" w:styleId="StyleStyle49ptBold7Char">
    <w:name w:val="Style Style4 + 9 pt Bold7 Char"/>
    <w:basedOn w:val="Style4Char"/>
    <w:link w:val="StyleStyle49ptBold7"/>
    <w:rsid w:val="007C2EFC"/>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7C2EFC"/>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7C2EFC"/>
    <w:rPr>
      <w:rFonts w:ascii="Times New Roman" w:hAnsi="Times New Roman"/>
      <w:b/>
      <w:bCs/>
      <w:sz w:val="20"/>
      <w:u w:val="single"/>
      <w:lang w:val="en-US" w:eastAsia="en-US" w:bidi="ar-SA"/>
    </w:rPr>
  </w:style>
  <w:style w:type="character" w:customStyle="1" w:styleId="articlehead2">
    <w:name w:val="articlehead2"/>
    <w:basedOn w:val="DefaultParagraphFont"/>
    <w:rsid w:val="007C2EFC"/>
  </w:style>
  <w:style w:type="character" w:customStyle="1" w:styleId="pronset">
    <w:name w:val="pronset"/>
    <w:basedOn w:val="DefaultParagraphFont"/>
    <w:rsid w:val="007C2EFC"/>
  </w:style>
  <w:style w:type="character" w:customStyle="1" w:styleId="showipapr">
    <w:name w:val="show_ipapr"/>
    <w:basedOn w:val="DefaultParagraphFont"/>
    <w:rsid w:val="007C2EFC"/>
  </w:style>
  <w:style w:type="character" w:customStyle="1" w:styleId="prondelim">
    <w:name w:val="prondelim"/>
    <w:basedOn w:val="DefaultParagraphFont"/>
    <w:rsid w:val="007C2EFC"/>
  </w:style>
  <w:style w:type="character" w:customStyle="1" w:styleId="pron">
    <w:name w:val="pron"/>
    <w:basedOn w:val="DefaultParagraphFont"/>
    <w:rsid w:val="007C2EFC"/>
  </w:style>
  <w:style w:type="character" w:customStyle="1" w:styleId="prontoggle">
    <w:name w:val="pron_toggle"/>
    <w:basedOn w:val="DefaultParagraphFont"/>
    <w:rsid w:val="007C2EFC"/>
  </w:style>
  <w:style w:type="character" w:customStyle="1" w:styleId="showspellpr">
    <w:name w:val="show_spellpr"/>
    <w:basedOn w:val="DefaultParagraphFont"/>
    <w:rsid w:val="007C2EFC"/>
  </w:style>
  <w:style w:type="character" w:customStyle="1" w:styleId="boldface">
    <w:name w:val="boldface"/>
    <w:basedOn w:val="DefaultParagraphFont"/>
    <w:rsid w:val="007C2EFC"/>
  </w:style>
  <w:style w:type="character" w:customStyle="1" w:styleId="pg">
    <w:name w:val="pg"/>
    <w:basedOn w:val="DefaultParagraphFont"/>
    <w:rsid w:val="007C2EFC"/>
  </w:style>
  <w:style w:type="character" w:customStyle="1" w:styleId="secondary-bf">
    <w:name w:val="secondary-bf"/>
    <w:basedOn w:val="DefaultParagraphFont"/>
    <w:rsid w:val="007C2EFC"/>
  </w:style>
  <w:style w:type="character" w:customStyle="1" w:styleId="dnindex">
    <w:name w:val="dnindex"/>
    <w:basedOn w:val="DefaultParagraphFont"/>
    <w:rsid w:val="007C2EFC"/>
  </w:style>
  <w:style w:type="character" w:customStyle="1" w:styleId="ital-inline">
    <w:name w:val="ital-inline"/>
    <w:basedOn w:val="DefaultParagraphFont"/>
    <w:rsid w:val="007C2EFC"/>
  </w:style>
  <w:style w:type="character" w:customStyle="1" w:styleId="Styleterm111ptUnderline">
    <w:name w:val="Style term1 + 11 pt Underline"/>
    <w:basedOn w:val="term1"/>
    <w:rsid w:val="007C2EFC"/>
    <w:rPr>
      <w:b/>
      <w:bCs/>
      <w:sz w:val="20"/>
      <w:u w:val="single"/>
    </w:rPr>
  </w:style>
  <w:style w:type="paragraph" w:customStyle="1" w:styleId="StyleMinimizedTextArialNarrow10pt">
    <w:name w:val="Style Minimized Text + Arial Narrow 10 pt"/>
    <w:basedOn w:val="MinimizedText"/>
    <w:link w:val="StyleMinimizedTextArialNarrow10ptChar"/>
    <w:rsid w:val="007C2EFC"/>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7C2EFC"/>
    <w:rPr>
      <w:rFonts w:ascii="Georgia" w:eastAsia="Times New Roman" w:hAnsi="Georgia" w:cs="Calibri"/>
      <w:sz w:val="20"/>
      <w:szCs w:val="24"/>
    </w:rPr>
  </w:style>
  <w:style w:type="paragraph" w:customStyle="1" w:styleId="StyleStyle49pt3">
    <w:name w:val="Style Style4 + 9 pt3"/>
    <w:basedOn w:val="Style4"/>
    <w:link w:val="StyleStyle49pt3Char"/>
    <w:rsid w:val="007C2EFC"/>
    <w:rPr>
      <w:rFonts w:ascii="Georgia" w:hAnsi="Georgia"/>
      <w:szCs w:val="24"/>
    </w:rPr>
  </w:style>
  <w:style w:type="character" w:customStyle="1" w:styleId="StyleStyle49pt3Char">
    <w:name w:val="Style Style4 + 9 pt3 Char"/>
    <w:basedOn w:val="Style4Char"/>
    <w:link w:val="StyleStyle49pt3"/>
    <w:rsid w:val="007C2EFC"/>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7C2EFC"/>
    <w:rPr>
      <w:rFonts w:ascii="Georgia" w:hAnsi="Georgia"/>
      <w:b/>
      <w:bCs/>
      <w:szCs w:val="24"/>
    </w:rPr>
  </w:style>
  <w:style w:type="character" w:customStyle="1" w:styleId="StyleStyle49ptBold3Char">
    <w:name w:val="Style Style4 + 9 pt Bold3 Char"/>
    <w:basedOn w:val="Style4Char"/>
    <w:link w:val="StyleStyle49ptBold3"/>
    <w:rsid w:val="007C2EFC"/>
    <w:rPr>
      <w:rFonts w:ascii="Georgia" w:eastAsia="Times New Roman" w:hAnsi="Georgia" w:cs="Calibri"/>
      <w:b/>
      <w:bCs/>
      <w:sz w:val="20"/>
      <w:szCs w:val="24"/>
      <w:u w:val="single"/>
    </w:rPr>
  </w:style>
  <w:style w:type="character" w:customStyle="1" w:styleId="Style9ptUnderline6">
    <w:name w:val="Style 9 pt Underline6"/>
    <w:basedOn w:val="DefaultParagraphFont"/>
    <w:rsid w:val="007C2EFC"/>
    <w:rPr>
      <w:sz w:val="20"/>
      <w:u w:val="single"/>
    </w:rPr>
  </w:style>
  <w:style w:type="character" w:customStyle="1" w:styleId="ct-with-fmlt">
    <w:name w:val="ct-with-fmlt"/>
    <w:basedOn w:val="DefaultParagraphFont"/>
    <w:rsid w:val="007C2EFC"/>
  </w:style>
  <w:style w:type="character" w:customStyle="1" w:styleId="cite0">
    <w:name w:val="cite"/>
    <w:aliases w:val="Heading 3 Char Char Char1,Heading 3 Char1,cites Char Char,Heading 3 Char1 Char,Citation Char Char1 Char Char Char Char Char,Block Writing Char,Index Headers Char"/>
    <w:basedOn w:val="DefaultParagraphFont"/>
    <w:qFormat/>
    <w:rsid w:val="007C2EFC"/>
    <w:rPr>
      <w:rFonts w:ascii="Times New Roman" w:hAnsi="Times New Roman"/>
      <w:b/>
      <w:sz w:val="24"/>
    </w:rPr>
  </w:style>
  <w:style w:type="character" w:customStyle="1" w:styleId="MicroChar">
    <w:name w:val="Micro Char"/>
    <w:rsid w:val="007C2EFC"/>
    <w:rPr>
      <w:rFonts w:ascii="Arial" w:hAnsi="Arial"/>
      <w:sz w:val="12"/>
      <w:szCs w:val="24"/>
      <w:lang w:val="en-US" w:eastAsia="en-US" w:bidi="ar-SA"/>
    </w:rPr>
  </w:style>
  <w:style w:type="character" w:customStyle="1" w:styleId="althead">
    <w:name w:val="althead"/>
    <w:basedOn w:val="DefaultParagraphFont"/>
    <w:rsid w:val="007C2EFC"/>
  </w:style>
  <w:style w:type="character" w:customStyle="1" w:styleId="para">
    <w:name w:val="para"/>
    <w:basedOn w:val="DefaultParagraphFont"/>
    <w:rsid w:val="007C2EFC"/>
  </w:style>
  <w:style w:type="character" w:customStyle="1" w:styleId="arbd1">
    <w:name w:val="arbd1"/>
    <w:basedOn w:val="DefaultParagraphFont"/>
    <w:rsid w:val="007C2EFC"/>
  </w:style>
  <w:style w:type="character" w:customStyle="1" w:styleId="unx">
    <w:name w:val="unx"/>
    <w:basedOn w:val="DefaultParagraphFont"/>
    <w:rsid w:val="007C2EFC"/>
  </w:style>
  <w:style w:type="character" w:customStyle="1" w:styleId="lrdctph">
    <w:name w:val="lr_dct_ph"/>
    <w:basedOn w:val="DefaultParagraphFont"/>
    <w:rsid w:val="007C2EFC"/>
  </w:style>
  <w:style w:type="paragraph" w:customStyle="1" w:styleId="CiteReal">
    <w:name w:val="Cite Real"/>
    <w:basedOn w:val="Normal"/>
    <w:next w:val="Normal"/>
    <w:qFormat/>
    <w:rsid w:val="007C2EFC"/>
    <w:rPr>
      <w:rFonts w:ascii="Arial" w:eastAsia="Calibri" w:hAnsi="Arial" w:cs="Arial"/>
      <w:b/>
      <w:sz w:val="24"/>
      <w:u w:val="single"/>
    </w:rPr>
  </w:style>
  <w:style w:type="paragraph" w:customStyle="1" w:styleId="CardT1">
    <w:name w:val="CardT1"/>
    <w:basedOn w:val="Normal"/>
    <w:link w:val="CardT1Char"/>
    <w:qFormat/>
    <w:rsid w:val="007C2EFC"/>
    <w:pPr>
      <w:jc w:val="both"/>
    </w:pPr>
    <w:rPr>
      <w:rFonts w:ascii="Arial" w:eastAsia="Calibri" w:hAnsi="Arial" w:cs="Arial"/>
      <w:kern w:val="2"/>
      <w:sz w:val="14"/>
      <w:szCs w:val="14"/>
      <w:lang w:eastAsia="zh-TW"/>
    </w:rPr>
  </w:style>
  <w:style w:type="character" w:customStyle="1" w:styleId="CardT1Char">
    <w:name w:val="CardT1 Char"/>
    <w:link w:val="CardT1"/>
    <w:rsid w:val="007C2EFC"/>
    <w:rPr>
      <w:rFonts w:ascii="Arial" w:eastAsia="Calibri" w:hAnsi="Arial" w:cs="Arial"/>
      <w:kern w:val="2"/>
      <w:sz w:val="14"/>
      <w:szCs w:val="14"/>
      <w:lang w:eastAsia="zh-TW"/>
    </w:rPr>
  </w:style>
  <w:style w:type="character" w:customStyle="1" w:styleId="CardCite1">
    <w:name w:val="CardCite1"/>
    <w:qFormat/>
    <w:rsid w:val="007C2EFC"/>
    <w:rPr>
      <w:rFonts w:ascii="Times New Roman" w:hAnsi="Times New Roman"/>
      <w:b/>
      <w:sz w:val="22"/>
      <w:szCs w:val="22"/>
      <w:u w:val="single"/>
      <w:lang w:val="en-US" w:eastAsia="en-US" w:bidi="ar-SA"/>
    </w:rPr>
  </w:style>
  <w:style w:type="character" w:customStyle="1" w:styleId="BoxX2">
    <w:name w:val="BoxX2"/>
    <w:qFormat/>
    <w:rsid w:val="007C2EFC"/>
    <w:rPr>
      <w:rFonts w:ascii="Times New Roman" w:hAnsi="Times New Roman"/>
      <w:b/>
      <w:sz w:val="22"/>
      <w:u w:val="single"/>
      <w:bdr w:val="single" w:sz="4" w:space="0" w:color="auto"/>
    </w:rPr>
  </w:style>
  <w:style w:type="paragraph" w:customStyle="1" w:styleId="CaseListNormal">
    <w:name w:val="Case List Normal"/>
    <w:basedOn w:val="Normal"/>
    <w:rsid w:val="007C2EFC"/>
    <w:rPr>
      <w:rFonts w:ascii="Times" w:eastAsia="Times New Roman" w:hAnsi="Times" w:cs="Arial"/>
      <w:sz w:val="20"/>
      <w:szCs w:val="26"/>
    </w:rPr>
  </w:style>
  <w:style w:type="character" w:customStyle="1" w:styleId="BodyText20">
    <w:name w:val="Body Text2"/>
    <w:rsid w:val="007C2EF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C2EF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7C2EF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C2EF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C2EF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C2EF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C2EF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7C2EFC"/>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7C2EFC"/>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7C2EFC"/>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7C2EF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7C2EFC"/>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7C2EF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7C2EFC"/>
    <w:pPr>
      <w:spacing w:before="240"/>
      <w:outlineLvl w:val="2"/>
    </w:pPr>
    <w:rPr>
      <w:rFonts w:ascii="Times New Roman" w:eastAsia="Times New Roman" w:hAnsi="Times New Roman" w:cs="Arial"/>
      <w:b/>
      <w:szCs w:val="24"/>
    </w:rPr>
  </w:style>
  <w:style w:type="character" w:customStyle="1" w:styleId="readChar">
    <w:name w:val="read Char"/>
    <w:rsid w:val="007C2EFC"/>
    <w:rPr>
      <w:szCs w:val="22"/>
      <w:u w:val="single"/>
      <w:lang w:val="en-US" w:eastAsia="en-US" w:bidi="ar-SA"/>
    </w:rPr>
  </w:style>
  <w:style w:type="character" w:customStyle="1" w:styleId="underlining0">
    <w:name w:val="underlining"/>
    <w:rsid w:val="007C2EFC"/>
    <w:rPr>
      <w:u w:val="single"/>
    </w:rPr>
  </w:style>
  <w:style w:type="character" w:customStyle="1" w:styleId="btitle">
    <w:name w:val="btitle"/>
    <w:rsid w:val="007C2EFC"/>
  </w:style>
  <w:style w:type="character" w:customStyle="1" w:styleId="green">
    <w:name w:val="green"/>
    <w:rsid w:val="007C2EFC"/>
  </w:style>
  <w:style w:type="paragraph" w:customStyle="1" w:styleId="CM14">
    <w:name w:val="CM14"/>
    <w:basedOn w:val="Default"/>
    <w:next w:val="Default"/>
    <w:uiPriority w:val="99"/>
    <w:rsid w:val="007C2EFC"/>
    <w:pPr>
      <w:spacing w:after="0" w:line="240" w:lineRule="auto"/>
    </w:pPr>
    <w:rPr>
      <w:rFonts w:ascii="Times New Roman" w:eastAsia="MS Mincho" w:hAnsi="Times New Roman" w:cs="Times New Roman"/>
      <w:sz w:val="24"/>
    </w:rPr>
  </w:style>
  <w:style w:type="character" w:customStyle="1" w:styleId="StyleUnderlineBold">
    <w:name w:val="Style Underline + Bold"/>
    <w:rsid w:val="007C2EFC"/>
    <w:rPr>
      <w:b/>
      <w:bCs/>
      <w:u w:val="single"/>
    </w:rPr>
  </w:style>
  <w:style w:type="character" w:customStyle="1" w:styleId="A-Underlining">
    <w:name w:val="A-Underlining"/>
    <w:basedOn w:val="DefaultParagraphFont"/>
    <w:rsid w:val="007C2EFC"/>
    <w:rPr>
      <w:rFonts w:ascii="Garamond" w:hAnsi="Garamond"/>
      <w:color w:val="auto"/>
      <w:sz w:val="24"/>
      <w:u w:val="single"/>
    </w:rPr>
  </w:style>
  <w:style w:type="paragraph" w:customStyle="1" w:styleId="B-TagCite">
    <w:name w:val="B-TagCite"/>
    <w:rsid w:val="007C2EF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7C2EFC"/>
  </w:style>
  <w:style w:type="character" w:customStyle="1" w:styleId="pnumber">
    <w:name w:val="pnumber"/>
    <w:rsid w:val="007C2EFC"/>
  </w:style>
  <w:style w:type="character" w:customStyle="1" w:styleId="ital">
    <w:name w:val="ital"/>
    <w:rsid w:val="007C2EFC"/>
  </w:style>
  <w:style w:type="character" w:customStyle="1" w:styleId="orgdiv">
    <w:name w:val="orgdiv"/>
    <w:rsid w:val="007C2EFC"/>
  </w:style>
  <w:style w:type="character" w:customStyle="1" w:styleId="orgname">
    <w:name w:val="orgname"/>
    <w:rsid w:val="007C2EFC"/>
  </w:style>
  <w:style w:type="character" w:customStyle="1" w:styleId="city">
    <w:name w:val="city"/>
    <w:rsid w:val="007C2EFC"/>
  </w:style>
  <w:style w:type="character" w:customStyle="1" w:styleId="state">
    <w:name w:val="state"/>
    <w:rsid w:val="007C2EFC"/>
  </w:style>
  <w:style w:type="character" w:customStyle="1" w:styleId="country">
    <w:name w:val="country"/>
    <w:rsid w:val="007C2EFC"/>
  </w:style>
  <w:style w:type="character" w:customStyle="1" w:styleId="articletitle0">
    <w:name w:val="articletitle"/>
    <w:rsid w:val="007C2EFC"/>
    <w:rPr>
      <w:rFonts w:cs="Times New Roman"/>
    </w:rPr>
  </w:style>
  <w:style w:type="character" w:customStyle="1" w:styleId="6pointChar">
    <w:name w:val="6 point Char"/>
    <w:rsid w:val="007C2EFC"/>
    <w:rPr>
      <w:rFonts w:cs="Times New Roman"/>
      <w:sz w:val="12"/>
      <w:lang w:val="en-US" w:eastAsia="en-US"/>
    </w:rPr>
  </w:style>
  <w:style w:type="character" w:customStyle="1" w:styleId="underlinechar3">
    <w:name w:val="underlinechar"/>
    <w:basedOn w:val="DefaultParagraphFont"/>
    <w:rsid w:val="007C2EFC"/>
  </w:style>
  <w:style w:type="character" w:customStyle="1" w:styleId="CardUnderlineChar">
    <w:name w:val="Card Underline Char"/>
    <w:rsid w:val="007C2EFC"/>
    <w:rPr>
      <w:szCs w:val="24"/>
      <w:u w:val="single"/>
      <w:lang w:val="en-US" w:eastAsia="en-US" w:bidi="ar-SA"/>
    </w:rPr>
  </w:style>
  <w:style w:type="character" w:customStyle="1" w:styleId="tagciteChar3">
    <w:name w:val="tag/cite Char"/>
    <w:basedOn w:val="DefaultParagraphFont"/>
    <w:rsid w:val="007C2EFC"/>
    <w:rPr>
      <w:b/>
      <w:sz w:val="24"/>
      <w:lang w:val="en-US" w:eastAsia="en-US" w:bidi="ar-SA"/>
    </w:rPr>
  </w:style>
  <w:style w:type="character" w:customStyle="1" w:styleId="person-name">
    <w:name w:val="person-name"/>
    <w:basedOn w:val="DefaultParagraphFont"/>
    <w:rsid w:val="007C2EFC"/>
  </w:style>
  <w:style w:type="paragraph" w:customStyle="1" w:styleId="CardText4">
    <w:name w:val="CardText"/>
    <w:basedOn w:val="Normal"/>
    <w:link w:val="CardTextChar2"/>
    <w:qFormat/>
    <w:rsid w:val="007C2EFC"/>
    <w:pPr>
      <w:ind w:left="288"/>
    </w:pPr>
    <w:rPr>
      <w:rFonts w:ascii="Calibri" w:hAnsi="Calibri"/>
    </w:rPr>
  </w:style>
  <w:style w:type="character" w:customStyle="1" w:styleId="CardTextChar2">
    <w:name w:val="CardText Char"/>
    <w:basedOn w:val="DefaultParagraphFont"/>
    <w:link w:val="CardText4"/>
    <w:rsid w:val="007C2EFC"/>
    <w:rPr>
      <w:rFonts w:ascii="Calibri" w:hAnsi="Calibri" w:cs="Calibri"/>
    </w:rPr>
  </w:style>
  <w:style w:type="paragraph" w:customStyle="1" w:styleId="TxBr41p1">
    <w:name w:val="TxBr_41p1"/>
    <w:basedOn w:val="Normal"/>
    <w:rsid w:val="007C2EF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7C2EFC"/>
    <w:rPr>
      <w:rFonts w:ascii="Georgia" w:eastAsia="Times New Roman" w:hAnsi="Georgia" w:cs="Arial" w:hint="default"/>
      <w:b/>
      <w:bCs/>
      <w:kern w:val="32"/>
      <w:sz w:val="28"/>
      <w:szCs w:val="32"/>
    </w:rPr>
  </w:style>
  <w:style w:type="character" w:customStyle="1" w:styleId="style3Char0">
    <w:name w:val="style 3 Char"/>
    <w:rsid w:val="007C2EFC"/>
    <w:rPr>
      <w:sz w:val="18"/>
      <w:szCs w:val="24"/>
      <w:lang w:val="en-US" w:eastAsia="en-US" w:bidi="ar-SA"/>
    </w:rPr>
  </w:style>
  <w:style w:type="paragraph" w:customStyle="1" w:styleId="003Cite">
    <w:name w:val="003Cite"/>
    <w:basedOn w:val="Normal"/>
    <w:qFormat/>
    <w:rsid w:val="007C2EFC"/>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7C2EFC"/>
    <w:pPr>
      <w:jc w:val="both"/>
    </w:pPr>
    <w:rPr>
      <w:b/>
      <w:color w:val="000000"/>
      <w:szCs w:val="24"/>
      <w:u w:val="single"/>
    </w:rPr>
  </w:style>
  <w:style w:type="character" w:customStyle="1" w:styleId="NormalBoldChar">
    <w:name w:val="Normal + Bold Char"/>
    <w:aliases w:val="Double Underline Char"/>
    <w:basedOn w:val="DefaultParagraphFont"/>
    <w:link w:val="NormalBold"/>
    <w:rsid w:val="007C2EFC"/>
    <w:rPr>
      <w:rFonts w:ascii="Georgia" w:hAnsi="Georgia" w:cs="Calibri"/>
      <w:b/>
      <w:color w:val="000000"/>
      <w:szCs w:val="24"/>
      <w:u w:val="single"/>
    </w:rPr>
  </w:style>
  <w:style w:type="character" w:customStyle="1" w:styleId="StyleBold1">
    <w:name w:val="Style Bold1"/>
    <w:rsid w:val="007C2EFC"/>
    <w:rPr>
      <w:rFonts w:ascii="Georgia" w:hAnsi="Georgia"/>
      <w:b/>
      <w:bCs/>
      <w:sz w:val="22"/>
    </w:rPr>
  </w:style>
  <w:style w:type="paragraph" w:customStyle="1" w:styleId="StyleCards12ptThickunderline">
    <w:name w:val="Style Cards + 12 pt Thick underline"/>
    <w:basedOn w:val="Normal"/>
    <w:link w:val="StyleCards12ptThickunderlineChar2"/>
    <w:rsid w:val="007C2EF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7C2EF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7C2EFC"/>
    <w:rPr>
      <w:b/>
      <w:caps/>
    </w:rPr>
  </w:style>
  <w:style w:type="character" w:customStyle="1" w:styleId="submitted">
    <w:name w:val="submitted"/>
    <w:rsid w:val="007C2EFC"/>
  </w:style>
  <w:style w:type="paragraph" w:customStyle="1" w:styleId="CARD1">
    <w:name w:val="CARD"/>
    <w:basedOn w:val="Normal"/>
    <w:link w:val="CARDChar2"/>
    <w:autoRedefine/>
    <w:qFormat/>
    <w:rsid w:val="007C2EFC"/>
    <w:rPr>
      <w:rFonts w:eastAsia="Times New Roman" w:cs="Times New Roman"/>
      <w:sz w:val="16"/>
      <w:szCs w:val="20"/>
      <w:lang w:val="x-none" w:eastAsia="x-none"/>
    </w:rPr>
  </w:style>
  <w:style w:type="character" w:customStyle="1" w:styleId="CARDChar2">
    <w:name w:val="CARD Char"/>
    <w:link w:val="CARD1"/>
    <w:rsid w:val="007C2EFC"/>
    <w:rPr>
      <w:rFonts w:ascii="Georgia" w:eastAsia="Times New Roman" w:hAnsi="Georgia" w:cs="Times New Roman"/>
      <w:sz w:val="16"/>
      <w:szCs w:val="20"/>
      <w:lang w:val="x-none" w:eastAsia="x-none"/>
    </w:rPr>
  </w:style>
  <w:style w:type="character" w:customStyle="1" w:styleId="FontStyle170">
    <w:name w:val="Font Style170"/>
    <w:uiPriority w:val="99"/>
    <w:rsid w:val="007C2EFC"/>
    <w:rPr>
      <w:rFonts w:ascii="Bookman Old Style" w:hAnsi="Bookman Old Style" w:cs="Bookman Old Style"/>
      <w:sz w:val="16"/>
      <w:szCs w:val="16"/>
    </w:rPr>
  </w:style>
  <w:style w:type="character" w:customStyle="1" w:styleId="FontStyle15">
    <w:name w:val="Font Style15"/>
    <w:uiPriority w:val="99"/>
    <w:rsid w:val="007C2EFC"/>
    <w:rPr>
      <w:rFonts w:ascii="Book Antiqua" w:hAnsi="Book Antiqua" w:cs="Book Antiqua"/>
      <w:b/>
      <w:bCs/>
      <w:spacing w:val="10"/>
      <w:sz w:val="16"/>
      <w:szCs w:val="16"/>
    </w:rPr>
  </w:style>
  <w:style w:type="character" w:customStyle="1" w:styleId="FontStyle17">
    <w:name w:val="Font Style17"/>
    <w:uiPriority w:val="99"/>
    <w:rsid w:val="007C2EFC"/>
    <w:rPr>
      <w:rFonts w:ascii="Book Antiqua" w:hAnsi="Book Antiqua" w:cs="Book Antiqua"/>
      <w:i/>
      <w:iCs/>
      <w:spacing w:val="10"/>
      <w:sz w:val="22"/>
      <w:szCs w:val="22"/>
    </w:rPr>
  </w:style>
  <w:style w:type="character" w:customStyle="1" w:styleId="label">
    <w:name w:val="label"/>
    <w:rsid w:val="007C2EFC"/>
  </w:style>
  <w:style w:type="character" w:customStyle="1" w:styleId="Char1">
    <w:name w:val="Char1"/>
    <w:basedOn w:val="DefaultParagraphFont"/>
    <w:rsid w:val="007C2EFC"/>
    <w:rPr>
      <w:rFonts w:ascii="Arial Narrow" w:hAnsi="Arial Narrow" w:hint="default"/>
      <w:b/>
      <w:bCs w:val="0"/>
      <w:sz w:val="26"/>
      <w:szCs w:val="24"/>
      <w:lang w:val="en-US" w:eastAsia="en-US" w:bidi="ar-SA"/>
    </w:rPr>
  </w:style>
  <w:style w:type="character" w:customStyle="1" w:styleId="articoloinside">
    <w:name w:val="articolo_inside"/>
    <w:rsid w:val="007C2EFC"/>
  </w:style>
  <w:style w:type="paragraph" w:customStyle="1" w:styleId="pagetools">
    <w:name w:val="pagetools"/>
    <w:basedOn w:val="Normal"/>
    <w:rsid w:val="007C2EFC"/>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7C2EFC"/>
  </w:style>
  <w:style w:type="character" w:customStyle="1" w:styleId="company">
    <w:name w:val="company"/>
    <w:basedOn w:val="DefaultParagraphFont"/>
    <w:rsid w:val="007C2EFC"/>
  </w:style>
  <w:style w:type="character" w:customStyle="1" w:styleId="publisher">
    <w:name w:val="publisher"/>
    <w:basedOn w:val="DefaultParagraphFont"/>
    <w:rsid w:val="007C2EFC"/>
  </w:style>
  <w:style w:type="character" w:customStyle="1" w:styleId="pubyear">
    <w:name w:val="pubyear"/>
    <w:basedOn w:val="DefaultParagraphFont"/>
    <w:rsid w:val="007C2EFC"/>
  </w:style>
  <w:style w:type="character" w:customStyle="1" w:styleId="pubcity">
    <w:name w:val="pubcity"/>
    <w:basedOn w:val="DefaultParagraphFont"/>
    <w:rsid w:val="007C2EFC"/>
  </w:style>
  <w:style w:type="character" w:customStyle="1" w:styleId="bodycontentlink">
    <w:name w:val="bodycontentlink"/>
    <w:basedOn w:val="DefaultParagraphFont"/>
    <w:rsid w:val="007C2EFC"/>
  </w:style>
  <w:style w:type="paragraph" w:customStyle="1" w:styleId="C-Text">
    <w:name w:val="C-Text"/>
    <w:basedOn w:val="Normal"/>
    <w:rsid w:val="007C2EFC"/>
    <w:pPr>
      <w:tabs>
        <w:tab w:val="num" w:pos="720"/>
      </w:tabs>
      <w:ind w:left="720" w:hanging="360"/>
    </w:pPr>
    <w:rPr>
      <w:rFonts w:ascii="Garamond" w:hAnsi="Garamond"/>
      <w:sz w:val="24"/>
    </w:rPr>
  </w:style>
  <w:style w:type="paragraph" w:customStyle="1" w:styleId="times">
    <w:name w:val="times"/>
    <w:basedOn w:val="Normal"/>
    <w:rsid w:val="007C2EFC"/>
    <w:pPr>
      <w:spacing w:before="100" w:beforeAutospacing="1" w:after="100" w:afterAutospacing="1"/>
    </w:pPr>
    <w:rPr>
      <w:sz w:val="24"/>
      <w:szCs w:val="24"/>
    </w:rPr>
  </w:style>
  <w:style w:type="character" w:customStyle="1" w:styleId="ecdate">
    <w:name w:val="ec_date"/>
    <w:basedOn w:val="DefaultParagraphFont"/>
    <w:rsid w:val="007C2EFC"/>
    <w:rPr>
      <w:rFonts w:ascii="Verdana" w:hAnsi="Verdana" w:hint="default"/>
      <w:sz w:val="20"/>
      <w:szCs w:val="20"/>
      <w:shd w:val="clear" w:color="auto" w:fill="FFFFFF"/>
    </w:rPr>
  </w:style>
  <w:style w:type="paragraph" w:customStyle="1" w:styleId="ecmsonormal">
    <w:name w:val="ec_msonormal"/>
    <w:basedOn w:val="Normal"/>
    <w:rsid w:val="007C2EF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7C2EFC"/>
  </w:style>
  <w:style w:type="character" w:customStyle="1" w:styleId="hittermhilite">
    <w:name w:val="hittermhilite"/>
    <w:basedOn w:val="DefaultParagraphFont"/>
    <w:rsid w:val="007C2EFC"/>
  </w:style>
  <w:style w:type="paragraph" w:customStyle="1" w:styleId="2ndOrderPara">
    <w:name w:val="2nd Order Para"/>
    <w:basedOn w:val="Normal"/>
    <w:next w:val="Normal"/>
    <w:rsid w:val="007C2EFC"/>
    <w:pPr>
      <w:autoSpaceDE w:val="0"/>
      <w:autoSpaceDN w:val="0"/>
      <w:adjustRightInd w:val="0"/>
      <w:spacing w:before="120"/>
    </w:pPr>
    <w:rPr>
      <w:sz w:val="24"/>
      <w:szCs w:val="24"/>
    </w:rPr>
  </w:style>
  <w:style w:type="paragraph" w:customStyle="1" w:styleId="3rdOrderPara">
    <w:name w:val="3rd Order Para"/>
    <w:basedOn w:val="Normal"/>
    <w:next w:val="Normal"/>
    <w:rsid w:val="007C2EFC"/>
    <w:pPr>
      <w:autoSpaceDE w:val="0"/>
      <w:autoSpaceDN w:val="0"/>
      <w:adjustRightInd w:val="0"/>
      <w:spacing w:before="120"/>
    </w:pPr>
    <w:rPr>
      <w:sz w:val="24"/>
      <w:szCs w:val="24"/>
    </w:rPr>
  </w:style>
  <w:style w:type="paragraph" w:customStyle="1" w:styleId="Normal-SIGN2">
    <w:name w:val="Normal-SIGN2"/>
    <w:basedOn w:val="Default"/>
    <w:next w:val="Default"/>
    <w:rsid w:val="007C2EFC"/>
    <w:pPr>
      <w:spacing w:after="0" w:line="240" w:lineRule="auto"/>
    </w:pPr>
    <w:rPr>
      <w:rFonts w:ascii="Calibri" w:eastAsia="SimSun" w:hAnsi="Calibri" w:cs="Times New Roman"/>
      <w:sz w:val="24"/>
    </w:rPr>
  </w:style>
  <w:style w:type="character" w:customStyle="1" w:styleId="BoldChar">
    <w:name w:val="Bold Char"/>
    <w:basedOn w:val="DefaultParagraphFont"/>
    <w:rsid w:val="007C2EFC"/>
    <w:rPr>
      <w:b/>
      <w:lang w:val="en-US" w:eastAsia="en-US" w:bidi="ar-SA"/>
    </w:rPr>
  </w:style>
  <w:style w:type="paragraph" w:customStyle="1" w:styleId="u-intro">
    <w:name w:val="u-intro"/>
    <w:basedOn w:val="Normal"/>
    <w:rsid w:val="007C2EFC"/>
    <w:pPr>
      <w:spacing w:before="100" w:beforeAutospacing="1" w:after="100" w:afterAutospacing="1"/>
    </w:pPr>
    <w:rPr>
      <w:sz w:val="24"/>
      <w:szCs w:val="24"/>
    </w:rPr>
  </w:style>
  <w:style w:type="character" w:customStyle="1" w:styleId="u-byline">
    <w:name w:val="u-byline"/>
    <w:basedOn w:val="DefaultParagraphFont"/>
    <w:rsid w:val="007C2EFC"/>
  </w:style>
  <w:style w:type="character" w:customStyle="1" w:styleId="story">
    <w:name w:val="story"/>
    <w:basedOn w:val="DefaultParagraphFont"/>
    <w:rsid w:val="007C2EFC"/>
  </w:style>
  <w:style w:type="character" w:customStyle="1" w:styleId="articlebya">
    <w:name w:val="articleby_a"/>
    <w:basedOn w:val="DefaultParagraphFont"/>
    <w:rsid w:val="007C2EFC"/>
  </w:style>
  <w:style w:type="character" w:customStyle="1" w:styleId="popupwinby">
    <w:name w:val="popupwinby"/>
    <w:basedOn w:val="DefaultParagraphFont"/>
    <w:rsid w:val="007C2EFC"/>
  </w:style>
  <w:style w:type="character" w:customStyle="1" w:styleId="storyheader">
    <w:name w:val="storyheader"/>
    <w:basedOn w:val="DefaultParagraphFont"/>
    <w:rsid w:val="007C2EFC"/>
  </w:style>
  <w:style w:type="character" w:customStyle="1" w:styleId="StyleNormalWeb10ptChar">
    <w:name w:val="Style Normal (Web) + 10 pt Char"/>
    <w:basedOn w:val="DefaultParagraphFont"/>
    <w:rsid w:val="007C2EFC"/>
    <w:rPr>
      <w:szCs w:val="24"/>
      <w:lang w:val="en-US" w:eastAsia="en-US" w:bidi="ar-SA"/>
    </w:rPr>
  </w:style>
  <w:style w:type="paragraph" w:customStyle="1" w:styleId="TagCiteShells">
    <w:name w:val="Tag/Cite/Shells"/>
    <w:basedOn w:val="Normal"/>
    <w:rsid w:val="007C2EFC"/>
    <w:rPr>
      <w:b/>
    </w:rPr>
  </w:style>
  <w:style w:type="paragraph" w:customStyle="1" w:styleId="DefinitionTerm">
    <w:name w:val="Definition Term"/>
    <w:basedOn w:val="Normal"/>
    <w:next w:val="Normal"/>
    <w:rsid w:val="007C2EFC"/>
    <w:rPr>
      <w:snapToGrid w:val="0"/>
      <w:sz w:val="24"/>
    </w:rPr>
  </w:style>
  <w:style w:type="character" w:customStyle="1" w:styleId="Style3CharChar">
    <w:name w:val="Style3 Char Char"/>
    <w:basedOn w:val="DefaultParagraphFont"/>
    <w:rsid w:val="007C2EF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7C2EFC"/>
    <w:pPr>
      <w:spacing w:before="240" w:after="60"/>
    </w:pPr>
    <w:rPr>
      <w:rFonts w:eastAsia="SimSun" w:cs="Times New Roman"/>
      <w:caps w:val="0"/>
      <w:sz w:val="20"/>
      <w:lang w:eastAsia="zh-CN"/>
    </w:rPr>
  </w:style>
  <w:style w:type="character" w:customStyle="1" w:styleId="NormalChar">
    <w:name w:val="Normal Char"/>
    <w:basedOn w:val="DefaultParagraphFont"/>
    <w:rsid w:val="007C2EFC"/>
    <w:rPr>
      <w:lang w:eastAsia="en-US"/>
    </w:rPr>
  </w:style>
  <w:style w:type="character" w:customStyle="1" w:styleId="BoldUnderlineChar3">
    <w:name w:val="Bold + Underline Char"/>
    <w:basedOn w:val="DefaultParagraphFont"/>
    <w:rsid w:val="007C2EF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7C2EFC"/>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7C2EFC"/>
  </w:style>
  <w:style w:type="character" w:customStyle="1" w:styleId="CharacterStyle7">
    <w:name w:val="Character Style 7"/>
    <w:rsid w:val="007C2EFC"/>
    <w:rPr>
      <w:rFonts w:ascii="Arial Narrow" w:hAnsi="Arial Narrow" w:cs="Arial Narrow"/>
      <w:sz w:val="20"/>
      <w:szCs w:val="20"/>
      <w:u w:val="single"/>
    </w:rPr>
  </w:style>
  <w:style w:type="character" w:customStyle="1" w:styleId="StyleStyle4Char">
    <w:name w:val="Style Style4 + Char"/>
    <w:basedOn w:val="DefaultParagraphFont"/>
    <w:rsid w:val="007C2EFC"/>
    <w:rPr>
      <w:rFonts w:ascii="Arial" w:hAnsi="Arial"/>
      <w:b/>
      <w:noProof w:val="0"/>
      <w:sz w:val="22"/>
      <w:szCs w:val="24"/>
      <w:u w:val="single"/>
      <w:lang w:val="en-US" w:eastAsia="en-US" w:bidi="ar-SA"/>
    </w:rPr>
  </w:style>
  <w:style w:type="paragraph" w:customStyle="1" w:styleId="Brief-SecondarySource">
    <w:name w:val="Brief - Secondary Source"/>
    <w:basedOn w:val="Normal"/>
    <w:rsid w:val="007C2EFC"/>
    <w:rPr>
      <w:sz w:val="14"/>
    </w:rPr>
  </w:style>
  <w:style w:type="character" w:customStyle="1" w:styleId="StyleStyle4BlackChar">
    <w:name w:val="Style Style4 + Black Char"/>
    <w:basedOn w:val="DefaultParagraphFont"/>
    <w:rsid w:val="007C2EFC"/>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7C2EFC"/>
    <w:rPr>
      <w:rFonts w:ascii="Verdana" w:hAnsi="Verdana"/>
      <w:sz w:val="21"/>
      <w:szCs w:val="21"/>
      <w:u w:val="thick"/>
    </w:rPr>
  </w:style>
  <w:style w:type="character" w:customStyle="1" w:styleId="UnderlinedEvidenceCharChar">
    <w:name w:val="Underlined Evidence Char Char"/>
    <w:basedOn w:val="DefaultParagraphFont"/>
    <w:rsid w:val="007C2EF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7C2EFC"/>
    <w:rPr>
      <w:color w:val="808080"/>
    </w:rPr>
  </w:style>
  <w:style w:type="character" w:customStyle="1" w:styleId="Styleunderline12pt">
    <w:name w:val="Style underline + 12 pt"/>
    <w:rsid w:val="007C2EFC"/>
    <w:rPr>
      <w:rFonts w:ascii="Times New Roman" w:hAnsi="Times New Roman"/>
      <w:bCs/>
      <w:sz w:val="20"/>
      <w:u w:val="single"/>
    </w:rPr>
  </w:style>
  <w:style w:type="character" w:customStyle="1" w:styleId="StyleUnderlineChar19pt">
    <w:name w:val="Style Underline Char1 + 9 pt"/>
    <w:basedOn w:val="UnderlineChar1"/>
    <w:rsid w:val="007C2EFC"/>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7C2EFC"/>
    <w:rPr>
      <w:rFonts w:ascii="Times New Roman" w:hAnsi="Times New Roman"/>
      <w:b/>
      <w:bCs/>
      <w:sz w:val="20"/>
      <w:szCs w:val="24"/>
      <w:u w:val="single"/>
      <w:lang w:val="en-US" w:eastAsia="en-US" w:bidi="ar-SA"/>
    </w:rPr>
  </w:style>
  <w:style w:type="character" w:customStyle="1" w:styleId="StyleUnderlineChar1Bold">
    <w:name w:val="Style Underline Char1 + Bold"/>
    <w:rsid w:val="007C2EFC"/>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7C2EF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7C2EFC"/>
    <w:rPr>
      <w:rFonts w:ascii="Times New Roman" w:hAnsi="Times New Roman"/>
      <w:sz w:val="20"/>
      <w:szCs w:val="24"/>
      <w:u w:val="single"/>
      <w:lang w:val="en-US" w:eastAsia="en-US" w:bidi="ar-SA"/>
    </w:rPr>
  </w:style>
  <w:style w:type="character" w:customStyle="1" w:styleId="Style9ptBoldUnderline">
    <w:name w:val="Style 9 pt Bold Underline"/>
    <w:rsid w:val="007C2EFC"/>
    <w:rPr>
      <w:b/>
      <w:bCs/>
      <w:sz w:val="20"/>
      <w:u w:val="single"/>
    </w:rPr>
  </w:style>
  <w:style w:type="paragraph" w:customStyle="1" w:styleId="StyleUnderline9pt">
    <w:name w:val="Style Underline + 9 pt"/>
    <w:link w:val="StyleUnderline9ptChar"/>
    <w:rsid w:val="007C2EFC"/>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7C2EFC"/>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7C2EFC"/>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7C2EFC"/>
    <w:rPr>
      <w:rFonts w:ascii="Times New Roman" w:hAnsi="Times New Roman"/>
      <w:sz w:val="20"/>
      <w:u w:val="single"/>
      <w:lang w:val="en-US" w:eastAsia="en-US" w:bidi="ar-SA"/>
    </w:rPr>
  </w:style>
  <w:style w:type="paragraph" w:customStyle="1" w:styleId="StyleUnderline9pt1">
    <w:name w:val="Style Underline + 9 pt1"/>
    <w:rsid w:val="007C2EF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7C2EFC"/>
    <w:rPr>
      <w:sz w:val="20"/>
      <w:u w:val="single"/>
    </w:rPr>
  </w:style>
  <w:style w:type="character" w:customStyle="1" w:styleId="StyleUnderlineChar19pt2">
    <w:name w:val="Style Underline Char1 + 9 pt2"/>
    <w:basedOn w:val="UnderlineChar1"/>
    <w:rsid w:val="007C2EF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7C2EF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7C2EF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7C2EFC"/>
    <w:rPr>
      <w:rFonts w:ascii="Times New Roman" w:hAnsi="Times New Roman"/>
      <w:b/>
      <w:bCs/>
      <w:sz w:val="20"/>
      <w:szCs w:val="24"/>
      <w:u w:val="single"/>
      <w:lang w:val="en-US" w:eastAsia="en-US" w:bidi="ar-SA"/>
    </w:rPr>
  </w:style>
  <w:style w:type="character" w:customStyle="1" w:styleId="1">
    <w:name w:val="1"/>
    <w:rsid w:val="007C2EFC"/>
    <w:rPr>
      <w:rFonts w:cs="Arial"/>
      <w:bCs/>
      <w:sz w:val="20"/>
      <w:u w:val="single"/>
      <w:lang w:val="en-US" w:eastAsia="en-US" w:bidi="ar-SA"/>
    </w:rPr>
  </w:style>
  <w:style w:type="character" w:customStyle="1" w:styleId="articlecontent">
    <w:name w:val="articlecontent"/>
    <w:basedOn w:val="DefaultParagraphFont"/>
    <w:rsid w:val="007C2EFC"/>
  </w:style>
  <w:style w:type="character" w:customStyle="1" w:styleId="content">
    <w:name w:val="content"/>
    <w:basedOn w:val="DefaultParagraphFont"/>
    <w:rsid w:val="007C2EFC"/>
  </w:style>
  <w:style w:type="character" w:customStyle="1" w:styleId="2">
    <w:name w:val="2"/>
    <w:rsid w:val="007C2EFC"/>
    <w:rPr>
      <w:rFonts w:cs="Arial"/>
      <w:bCs/>
      <w:sz w:val="20"/>
      <w:u w:val="single"/>
      <w:lang w:val="en-US" w:eastAsia="en-US" w:bidi="ar-SA"/>
    </w:rPr>
  </w:style>
  <w:style w:type="character" w:customStyle="1" w:styleId="Style9ptUnderline2">
    <w:name w:val="Style 9 pt Underline2"/>
    <w:rsid w:val="007C2EFC"/>
    <w:rPr>
      <w:sz w:val="20"/>
      <w:u w:val="single"/>
    </w:rPr>
  </w:style>
  <w:style w:type="character" w:customStyle="1" w:styleId="Style9ptBoldUnderline1">
    <w:name w:val="Style 9 pt Bold Underline1"/>
    <w:rsid w:val="007C2EFC"/>
    <w:rPr>
      <w:b/>
      <w:bCs/>
      <w:sz w:val="20"/>
      <w:u w:val="single"/>
    </w:rPr>
  </w:style>
  <w:style w:type="paragraph" w:customStyle="1" w:styleId="StyleUnderline9pt2">
    <w:name w:val="Style Underline + 9 pt2"/>
    <w:link w:val="StyleUnderline9pt2Char"/>
    <w:rsid w:val="007C2EFC"/>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7C2EFC"/>
    <w:rPr>
      <w:rFonts w:ascii="Times New Roman" w:eastAsia="SimSun" w:hAnsi="Times New Roman" w:cs="Times New Roman"/>
      <w:sz w:val="20"/>
      <w:szCs w:val="20"/>
      <w:u w:val="single"/>
    </w:rPr>
  </w:style>
  <w:style w:type="character" w:customStyle="1" w:styleId="tagCharCharCharChar">
    <w:name w:val="tag Char Char Char Char"/>
    <w:rsid w:val="007C2EFC"/>
    <w:rPr>
      <w:rFonts w:ascii="Georgia" w:eastAsia="Calibri" w:hAnsi="Georgia" w:cs="Calibri"/>
      <w:b/>
      <w:sz w:val="24"/>
    </w:rPr>
  </w:style>
  <w:style w:type="character" w:customStyle="1" w:styleId="3">
    <w:name w:val="3"/>
    <w:rsid w:val="007C2EFC"/>
    <w:rPr>
      <w:rFonts w:cs="Arial"/>
      <w:bCs/>
      <w:sz w:val="20"/>
      <w:u w:val="single"/>
      <w:lang w:val="en-US" w:eastAsia="en-US" w:bidi="ar-SA"/>
    </w:rPr>
  </w:style>
  <w:style w:type="character" w:customStyle="1" w:styleId="4">
    <w:name w:val="4"/>
    <w:rsid w:val="007C2EFC"/>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7C2EFC"/>
    <w:rPr>
      <w:rFonts w:cs="Arial"/>
      <w:b/>
      <w:bCs/>
      <w:iCs/>
      <w:szCs w:val="28"/>
      <w:lang w:val="en-US" w:eastAsia="en-US" w:bidi="ar-SA"/>
    </w:rPr>
  </w:style>
  <w:style w:type="character" w:customStyle="1" w:styleId="CharChar5">
    <w:name w:val="Char Char5"/>
    <w:rsid w:val="007C2EFC"/>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7C2EFC"/>
    <w:rPr>
      <w:rFonts w:eastAsia="SimSun" w:cs="Times New Roman"/>
      <w:b/>
      <w:sz w:val="24"/>
      <w:u w:val="single"/>
      <w:lang w:eastAsia="en-US"/>
    </w:rPr>
  </w:style>
  <w:style w:type="character" w:customStyle="1" w:styleId="EmphasisTextChar">
    <w:name w:val="Emphasis Text Char"/>
    <w:link w:val="EmphasisText"/>
    <w:rsid w:val="007C2EFC"/>
    <w:rPr>
      <w:rFonts w:ascii="Times New Roman" w:eastAsia="SimSun" w:hAnsi="Times New Roman" w:cs="Times New Roman"/>
      <w:b/>
      <w:sz w:val="24"/>
      <w:szCs w:val="24"/>
      <w:u w:val="single"/>
    </w:rPr>
  </w:style>
  <w:style w:type="character" w:customStyle="1" w:styleId="featuretitle">
    <w:name w:val="feature_title"/>
    <w:basedOn w:val="DefaultParagraphFont"/>
    <w:rsid w:val="007C2EFC"/>
  </w:style>
  <w:style w:type="character" w:customStyle="1" w:styleId="6">
    <w:name w:val="6"/>
    <w:rsid w:val="007C2EFC"/>
    <w:rPr>
      <w:rFonts w:cs="Arial"/>
      <w:bCs/>
      <w:sz w:val="20"/>
      <w:u w:val="single"/>
      <w:lang w:val="en-US" w:eastAsia="en-US" w:bidi="ar-SA"/>
    </w:rPr>
  </w:style>
  <w:style w:type="character" w:customStyle="1" w:styleId="7">
    <w:name w:val="7"/>
    <w:rsid w:val="007C2EFC"/>
    <w:rPr>
      <w:rFonts w:cs="Arial"/>
      <w:bCs/>
      <w:sz w:val="20"/>
      <w:u w:val="single"/>
      <w:lang w:val="en-US" w:eastAsia="en-US" w:bidi="ar-SA"/>
    </w:rPr>
  </w:style>
  <w:style w:type="character" w:customStyle="1" w:styleId="StyleUnderlineChar19pt4">
    <w:name w:val="Style Underline Char1 + 9 pt4"/>
    <w:basedOn w:val="UnderlineChar1"/>
    <w:rsid w:val="007C2EFC"/>
    <w:rPr>
      <w:rFonts w:ascii="Times New Roman" w:hAnsi="Times New Roman"/>
      <w:sz w:val="20"/>
      <w:szCs w:val="24"/>
      <w:u w:val="single"/>
      <w:lang w:val="en-US" w:eastAsia="en-US" w:bidi="ar-SA"/>
    </w:rPr>
  </w:style>
  <w:style w:type="character" w:customStyle="1" w:styleId="StyleUnderlineChar19ptBold1">
    <w:name w:val="Style Underline Char1 + 9 pt Bold1"/>
    <w:rsid w:val="007C2EFC"/>
    <w:rPr>
      <w:rFonts w:ascii="Times New Roman" w:hAnsi="Times New Roman"/>
      <w:b/>
      <w:bCs/>
      <w:sz w:val="20"/>
      <w:szCs w:val="24"/>
      <w:u w:val="single"/>
      <w:lang w:val="en-US" w:eastAsia="en-US" w:bidi="ar-SA"/>
    </w:rPr>
  </w:style>
  <w:style w:type="character" w:customStyle="1" w:styleId="Style9ptUnderline3">
    <w:name w:val="Style 9 pt Underline3"/>
    <w:rsid w:val="007C2EFC"/>
    <w:rPr>
      <w:sz w:val="20"/>
      <w:u w:val="single"/>
    </w:rPr>
  </w:style>
  <w:style w:type="paragraph" w:customStyle="1" w:styleId="Stylecard9pt">
    <w:name w:val="Style card + 9 pt"/>
    <w:basedOn w:val="card"/>
    <w:link w:val="Stylecard9ptChar"/>
    <w:rsid w:val="007C2EFC"/>
    <w:rPr>
      <w:rFonts w:ascii="Georgia" w:eastAsia="Calibri" w:hAnsi="Georgia" w:cs="Calibri"/>
      <w:bCs w:val="0"/>
      <w:sz w:val="20"/>
    </w:rPr>
  </w:style>
  <w:style w:type="character" w:customStyle="1" w:styleId="Stylecard9ptChar">
    <w:name w:val="Style card + 9 pt Char"/>
    <w:basedOn w:val="cardChar"/>
    <w:link w:val="Stylecard9pt"/>
    <w:rsid w:val="007C2EFC"/>
    <w:rPr>
      <w:rFonts w:ascii="Georgia" w:eastAsia="Calibri" w:hAnsi="Georgia" w:cs="Calibri"/>
      <w:bCs w:val="0"/>
      <w:sz w:val="20"/>
      <w:u w:val="single"/>
    </w:rPr>
  </w:style>
  <w:style w:type="character" w:customStyle="1" w:styleId="Styleunderline9pt0">
    <w:name w:val="Style underline + 9 pt"/>
    <w:basedOn w:val="underline"/>
    <w:rsid w:val="007C2EFC"/>
    <w:rPr>
      <w:rFonts w:ascii="Georgia" w:hAnsi="Georgia"/>
      <w:u w:val="single"/>
    </w:rPr>
  </w:style>
  <w:style w:type="character" w:customStyle="1" w:styleId="Style9ptUnderline4">
    <w:name w:val="Style 9 pt Underline4"/>
    <w:rsid w:val="007C2EFC"/>
    <w:rPr>
      <w:sz w:val="20"/>
      <w:u w:val="single"/>
    </w:rPr>
  </w:style>
  <w:style w:type="character" w:customStyle="1" w:styleId="55">
    <w:name w:val="55"/>
    <w:rsid w:val="007C2EFC"/>
    <w:rPr>
      <w:rFonts w:cs="Arial"/>
      <w:bCs/>
      <w:sz w:val="20"/>
      <w:u w:val="single"/>
      <w:lang w:val="en-US" w:eastAsia="en-US" w:bidi="ar-SA"/>
    </w:rPr>
  </w:style>
  <w:style w:type="paragraph" w:customStyle="1" w:styleId="CardBody">
    <w:name w:val="Card Body"/>
    <w:basedOn w:val="Normal"/>
    <w:link w:val="CardBodyChar"/>
    <w:qFormat/>
    <w:rsid w:val="007C2EFC"/>
    <w:rPr>
      <w:rFonts w:eastAsia="Calibri"/>
      <w:sz w:val="16"/>
      <w:szCs w:val="24"/>
    </w:rPr>
  </w:style>
  <w:style w:type="character" w:customStyle="1" w:styleId="CardBodyChar">
    <w:name w:val="Card Body Char"/>
    <w:link w:val="CardBody"/>
    <w:rsid w:val="007C2EFC"/>
    <w:rPr>
      <w:rFonts w:ascii="Georgia" w:eastAsia="Calibri" w:hAnsi="Georgia" w:cs="Calibri"/>
      <w:sz w:val="16"/>
      <w:szCs w:val="24"/>
    </w:rPr>
  </w:style>
  <w:style w:type="character" w:customStyle="1" w:styleId="Styleunderline9pt10">
    <w:name w:val="Style underline + 9 pt1"/>
    <w:basedOn w:val="underline"/>
    <w:rsid w:val="007C2EFC"/>
    <w:rPr>
      <w:rFonts w:ascii="Georgia" w:hAnsi="Georgia"/>
      <w:u w:val="single"/>
    </w:rPr>
  </w:style>
  <w:style w:type="character" w:customStyle="1" w:styleId="Styleunderline9ptBold">
    <w:name w:val="Style underline + 9 pt Bold"/>
    <w:rsid w:val="007C2EFC"/>
    <w:rPr>
      <w:b/>
      <w:bCs/>
      <w:sz w:val="20"/>
      <w:u w:val="single"/>
    </w:rPr>
  </w:style>
  <w:style w:type="character" w:customStyle="1" w:styleId="StyleUnderliningChar9ptBold">
    <w:name w:val="Style Underlining Char + 9 pt Bold"/>
    <w:rsid w:val="007C2EFC"/>
    <w:rPr>
      <w:rFonts w:ascii="Times New Roman" w:hAnsi="Times New Roman"/>
      <w:b/>
      <w:bCs/>
      <w:sz w:val="20"/>
      <w:szCs w:val="24"/>
      <w:u w:val="single"/>
      <w:lang w:val="en-US" w:eastAsia="en-US" w:bidi="ar-SA"/>
    </w:rPr>
  </w:style>
  <w:style w:type="character" w:customStyle="1" w:styleId="StyleUnderliningChar9pt">
    <w:name w:val="Style Underlining Char + 9 pt"/>
    <w:rsid w:val="007C2EFC"/>
    <w:rPr>
      <w:rFonts w:ascii="Times New Roman" w:hAnsi="Times New Roman"/>
      <w:sz w:val="20"/>
      <w:szCs w:val="24"/>
      <w:u w:val="single"/>
      <w:lang w:val="en-US" w:eastAsia="en-US" w:bidi="ar-SA"/>
    </w:rPr>
  </w:style>
  <w:style w:type="character" w:customStyle="1" w:styleId="34">
    <w:name w:val="34"/>
    <w:rsid w:val="007C2EFC"/>
    <w:rPr>
      <w:rFonts w:ascii="Times New Roman" w:hAnsi="Times New Roman" w:cs="Arial"/>
      <w:bCs/>
      <w:sz w:val="20"/>
      <w:u w:val="single"/>
      <w:lang w:val="en-US" w:eastAsia="en-US" w:bidi="ar-SA"/>
    </w:rPr>
  </w:style>
  <w:style w:type="character" w:customStyle="1" w:styleId="45">
    <w:name w:val="45"/>
    <w:rsid w:val="007C2EFC"/>
    <w:rPr>
      <w:rFonts w:ascii="Times New Roman" w:hAnsi="Times New Roman" w:cs="Arial"/>
      <w:b/>
      <w:bCs/>
      <w:sz w:val="20"/>
      <w:u w:val="single"/>
      <w:lang w:val="en-US" w:eastAsia="en-US" w:bidi="ar-SA"/>
    </w:rPr>
  </w:style>
  <w:style w:type="character" w:customStyle="1" w:styleId="Style9ptUnderline5">
    <w:name w:val="Style 9 pt Underline5"/>
    <w:rsid w:val="007C2EFC"/>
    <w:rPr>
      <w:rFonts w:ascii="Times New Roman" w:hAnsi="Times New Roman"/>
      <w:sz w:val="20"/>
      <w:u w:val="single"/>
    </w:rPr>
  </w:style>
  <w:style w:type="character" w:customStyle="1" w:styleId="Style9ptBoldUnderline2">
    <w:name w:val="Style 9 pt Bold Underline2"/>
    <w:rsid w:val="007C2EF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7C2EFC"/>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7C2EFC"/>
    <w:rPr>
      <w:rFonts w:ascii="Georgia" w:eastAsia="Calibri" w:hAnsi="Georgia"/>
      <w:szCs w:val="24"/>
    </w:rPr>
  </w:style>
  <w:style w:type="character" w:customStyle="1" w:styleId="StyleStyle49pt1Char">
    <w:name w:val="Style Style4 + 9 pt1 Char"/>
    <w:basedOn w:val="Style4Char"/>
    <w:link w:val="StyleStyle49pt1"/>
    <w:rsid w:val="007C2EFC"/>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7C2EFC"/>
    <w:rPr>
      <w:rFonts w:ascii="Georgia" w:eastAsia="Calibri" w:hAnsi="Georgia"/>
      <w:b/>
      <w:bCs/>
      <w:sz w:val="22"/>
      <w:szCs w:val="24"/>
    </w:rPr>
  </w:style>
  <w:style w:type="character" w:customStyle="1" w:styleId="StyleStyle49ptBold1Char">
    <w:name w:val="Style Style4 + 9 pt Bold1 Char"/>
    <w:link w:val="StyleStyle49ptBold1"/>
    <w:rsid w:val="007C2EFC"/>
    <w:rPr>
      <w:rFonts w:ascii="Georgia" w:eastAsia="Calibri" w:hAnsi="Georgia" w:cs="Calibri"/>
      <w:b/>
      <w:bCs/>
      <w:szCs w:val="24"/>
      <w:u w:val="single"/>
    </w:rPr>
  </w:style>
  <w:style w:type="paragraph" w:customStyle="1" w:styleId="StyleStyle49pt2">
    <w:name w:val="Style Style4 + 9 pt2"/>
    <w:basedOn w:val="Style4"/>
    <w:link w:val="StyleStyle49pt2Char"/>
    <w:rsid w:val="007C2EFC"/>
    <w:rPr>
      <w:rFonts w:ascii="Georgia" w:eastAsia="Calibri" w:hAnsi="Georgia"/>
      <w:szCs w:val="24"/>
    </w:rPr>
  </w:style>
  <w:style w:type="character" w:customStyle="1" w:styleId="StyleStyle49pt2Char">
    <w:name w:val="Style Style4 + 9 pt2 Char"/>
    <w:basedOn w:val="Style4Char"/>
    <w:link w:val="StyleStyle49pt2"/>
    <w:rsid w:val="007C2EFC"/>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7C2EFC"/>
    <w:rPr>
      <w:rFonts w:ascii="Georgia" w:eastAsia="Calibri" w:hAnsi="Georgia"/>
      <w:b/>
      <w:bCs/>
      <w:sz w:val="22"/>
      <w:szCs w:val="24"/>
    </w:rPr>
  </w:style>
  <w:style w:type="character" w:customStyle="1" w:styleId="StyleStyle49ptBold2Char">
    <w:name w:val="Style Style4 + 9 pt Bold2 Char"/>
    <w:link w:val="StyleStyle49ptBold2"/>
    <w:rsid w:val="007C2EFC"/>
    <w:rPr>
      <w:rFonts w:ascii="Georgia" w:eastAsia="Calibri" w:hAnsi="Georgia" w:cs="Calibri"/>
      <w:b/>
      <w:bCs/>
      <w:szCs w:val="24"/>
      <w:u w:val="single"/>
    </w:rPr>
  </w:style>
  <w:style w:type="character" w:customStyle="1" w:styleId="23">
    <w:name w:val="23"/>
    <w:rsid w:val="007C2EFC"/>
    <w:rPr>
      <w:rFonts w:ascii="Times New Roman" w:hAnsi="Times New Roman" w:cs="Arial"/>
      <w:bCs/>
      <w:sz w:val="20"/>
      <w:u w:val="single"/>
      <w:lang w:val="en-US" w:eastAsia="en-US" w:bidi="ar-SA"/>
    </w:rPr>
  </w:style>
  <w:style w:type="character" w:customStyle="1" w:styleId="33">
    <w:name w:val="33"/>
    <w:rsid w:val="007C2EFC"/>
    <w:rPr>
      <w:rFonts w:ascii="Times New Roman" w:hAnsi="Times New Roman" w:cs="Arial"/>
      <w:b/>
      <w:bCs/>
      <w:sz w:val="20"/>
      <w:u w:val="single"/>
      <w:lang w:val="en-US" w:eastAsia="en-US" w:bidi="ar-SA"/>
    </w:rPr>
  </w:style>
  <w:style w:type="character" w:customStyle="1" w:styleId="27">
    <w:name w:val="27"/>
    <w:rsid w:val="007C2EFC"/>
    <w:rPr>
      <w:rFonts w:cs="Arial"/>
      <w:bCs/>
      <w:sz w:val="20"/>
      <w:u w:val="single"/>
      <w:lang w:val="en-US" w:eastAsia="en-US" w:bidi="ar-SA"/>
    </w:rPr>
  </w:style>
  <w:style w:type="character" w:customStyle="1" w:styleId="StyleArialNarrow9pt">
    <w:name w:val="Style Arial Narrow 9 pt"/>
    <w:rsid w:val="007C2EFC"/>
    <w:rPr>
      <w:rFonts w:ascii="Times New Roman" w:hAnsi="Times New Roman"/>
      <w:sz w:val="20"/>
    </w:rPr>
  </w:style>
  <w:style w:type="paragraph" w:customStyle="1" w:styleId="CiteBody">
    <w:name w:val="Cite Body"/>
    <w:basedOn w:val="Normal"/>
    <w:link w:val="CiteBodyChar"/>
    <w:qFormat/>
    <w:rsid w:val="007C2EFC"/>
    <w:rPr>
      <w:rFonts w:eastAsia="Calibri"/>
      <w:szCs w:val="16"/>
    </w:rPr>
  </w:style>
  <w:style w:type="paragraph" w:customStyle="1" w:styleId="CiteBold">
    <w:name w:val="Cite Bold"/>
    <w:basedOn w:val="CiteBody"/>
    <w:link w:val="CiteBoldChar"/>
    <w:qFormat/>
    <w:rsid w:val="007C2EFC"/>
    <w:rPr>
      <w:b/>
    </w:rPr>
  </w:style>
  <w:style w:type="character" w:customStyle="1" w:styleId="CiteBodyChar">
    <w:name w:val="Cite Body Char"/>
    <w:link w:val="CiteBody"/>
    <w:rsid w:val="007C2EFC"/>
    <w:rPr>
      <w:rFonts w:ascii="Georgia" w:eastAsia="Calibri" w:hAnsi="Georgia" w:cs="Calibri"/>
      <w:szCs w:val="16"/>
    </w:rPr>
  </w:style>
  <w:style w:type="character" w:customStyle="1" w:styleId="CiteBoldChar">
    <w:name w:val="Cite Bold Char"/>
    <w:link w:val="CiteBold"/>
    <w:rsid w:val="007C2EFC"/>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7C2EFC"/>
    <w:rPr>
      <w:sz w:val="20"/>
      <w:u w:val="single"/>
    </w:rPr>
  </w:style>
  <w:style w:type="character" w:customStyle="1" w:styleId="StyleCardBody11ptUnderlineChar">
    <w:name w:val="Style Card Body + 11 pt Underline Char"/>
    <w:link w:val="StyleCardBody11ptUnderline"/>
    <w:rsid w:val="007C2EFC"/>
    <w:rPr>
      <w:rFonts w:ascii="Georgia" w:eastAsia="Calibri" w:hAnsi="Georgia" w:cs="Calibri"/>
      <w:sz w:val="20"/>
      <w:szCs w:val="24"/>
      <w:u w:val="single"/>
    </w:rPr>
  </w:style>
  <w:style w:type="paragraph" w:customStyle="1" w:styleId="StyleStyle49pt4">
    <w:name w:val="Style Style4 + 9 pt4"/>
    <w:basedOn w:val="Style4"/>
    <w:link w:val="StyleStyle49pt4Char"/>
    <w:rsid w:val="007C2EFC"/>
    <w:rPr>
      <w:rFonts w:ascii="Georgia" w:eastAsia="Calibri" w:hAnsi="Georgia"/>
      <w:szCs w:val="24"/>
    </w:rPr>
  </w:style>
  <w:style w:type="character" w:customStyle="1" w:styleId="StyleStyle49pt4Char">
    <w:name w:val="Style Style4 + 9 pt4 Char"/>
    <w:basedOn w:val="Style4Char"/>
    <w:link w:val="StyleStyle49pt4"/>
    <w:rsid w:val="007C2EFC"/>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7C2EFC"/>
    <w:rPr>
      <w:rFonts w:ascii="Georgia" w:eastAsia="Calibri" w:hAnsi="Georgia"/>
      <w:b/>
      <w:bCs/>
      <w:sz w:val="22"/>
      <w:szCs w:val="24"/>
    </w:rPr>
  </w:style>
  <w:style w:type="character" w:customStyle="1" w:styleId="StyleStyle49ptBold4Char">
    <w:name w:val="Style Style4 + 9 pt Bold4 Char"/>
    <w:link w:val="StyleStyle49ptBold4"/>
    <w:rsid w:val="007C2EFC"/>
    <w:rPr>
      <w:rFonts w:ascii="Georgia" w:eastAsia="Calibri" w:hAnsi="Georgia" w:cs="Calibri"/>
      <w:b/>
      <w:bCs/>
      <w:szCs w:val="24"/>
      <w:u w:val="single"/>
    </w:rPr>
  </w:style>
  <w:style w:type="character" w:customStyle="1" w:styleId="StyleUnderlineCharChar9pt2">
    <w:name w:val="Style Underline Char Char + 9 pt2"/>
    <w:basedOn w:val="UnderlineCharChar"/>
    <w:rsid w:val="007C2EF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7C2EF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7C2EFC"/>
    <w:rPr>
      <w:b/>
      <w:bCs/>
      <w:sz w:val="20"/>
      <w:u w:val="single"/>
      <w:bdr w:val="single" w:sz="4" w:space="0" w:color="auto"/>
    </w:rPr>
  </w:style>
  <w:style w:type="character" w:customStyle="1" w:styleId="Style9ptUnderline7">
    <w:name w:val="Style 9 pt Underline7"/>
    <w:rsid w:val="007C2EFC"/>
    <w:rPr>
      <w:sz w:val="20"/>
      <w:u w:val="single"/>
    </w:rPr>
  </w:style>
  <w:style w:type="character" w:customStyle="1" w:styleId="Style9ptBoldUnderline3">
    <w:name w:val="Style 9 pt Bold Underline3"/>
    <w:rsid w:val="007C2EFC"/>
    <w:rPr>
      <w:b/>
      <w:bCs/>
      <w:sz w:val="20"/>
      <w:u w:val="single"/>
    </w:rPr>
  </w:style>
  <w:style w:type="character" w:customStyle="1" w:styleId="Style9ptUnderline8">
    <w:name w:val="Style 9 pt Underline8"/>
    <w:rsid w:val="007C2EFC"/>
    <w:rPr>
      <w:sz w:val="20"/>
      <w:u w:val="single"/>
    </w:rPr>
  </w:style>
  <w:style w:type="paragraph" w:customStyle="1" w:styleId="StyleStyle49pt5">
    <w:name w:val="Style Style4 + 9 pt5"/>
    <w:basedOn w:val="Style4"/>
    <w:link w:val="StyleStyle49pt5Char"/>
    <w:rsid w:val="007C2EFC"/>
    <w:rPr>
      <w:rFonts w:ascii="Georgia" w:eastAsia="Calibri" w:hAnsi="Georgia"/>
      <w:szCs w:val="24"/>
    </w:rPr>
  </w:style>
  <w:style w:type="character" w:customStyle="1" w:styleId="StyleStyle49pt5Char">
    <w:name w:val="Style Style4 + 9 pt5 Char"/>
    <w:basedOn w:val="Style4Char"/>
    <w:link w:val="StyleStyle49pt5"/>
    <w:rsid w:val="007C2EFC"/>
    <w:rPr>
      <w:rFonts w:ascii="Georgia" w:eastAsia="Calibri" w:hAnsi="Georgia" w:cs="Calibri"/>
      <w:sz w:val="20"/>
      <w:szCs w:val="24"/>
      <w:u w:val="single"/>
    </w:rPr>
  </w:style>
  <w:style w:type="paragraph" w:customStyle="1" w:styleId="StyleStyle49pt6">
    <w:name w:val="Style Style4 + 9 pt6"/>
    <w:basedOn w:val="Style4"/>
    <w:link w:val="StyleStyle49pt6Char"/>
    <w:rsid w:val="007C2EFC"/>
    <w:rPr>
      <w:rFonts w:ascii="Georgia" w:eastAsia="Calibri" w:hAnsi="Georgia"/>
      <w:szCs w:val="24"/>
    </w:rPr>
  </w:style>
  <w:style w:type="character" w:customStyle="1" w:styleId="StyleStyle49pt6Char">
    <w:name w:val="Style Style4 + 9 pt6 Char"/>
    <w:basedOn w:val="Style4Char"/>
    <w:link w:val="StyleStyle49pt6"/>
    <w:rsid w:val="007C2EFC"/>
    <w:rPr>
      <w:rFonts w:ascii="Georgia" w:eastAsia="Calibri" w:hAnsi="Georgia" w:cs="Calibri"/>
      <w:sz w:val="20"/>
      <w:szCs w:val="24"/>
      <w:u w:val="single"/>
    </w:rPr>
  </w:style>
  <w:style w:type="character" w:customStyle="1" w:styleId="66">
    <w:name w:val="66"/>
    <w:rsid w:val="007C2EFC"/>
    <w:rPr>
      <w:rFonts w:cs="Arial"/>
      <w:bCs/>
      <w:sz w:val="20"/>
      <w:u w:val="single"/>
      <w:lang w:val="en-US" w:eastAsia="en-US" w:bidi="ar-SA"/>
    </w:rPr>
  </w:style>
  <w:style w:type="character" w:customStyle="1" w:styleId="Style9ptUnderline9">
    <w:name w:val="Style 9 pt Underline9"/>
    <w:rsid w:val="007C2EFC"/>
    <w:rPr>
      <w:sz w:val="20"/>
      <w:u w:val="single"/>
    </w:rPr>
  </w:style>
  <w:style w:type="paragraph" w:customStyle="1" w:styleId="StyleStyle49ptBold5">
    <w:name w:val="Style Style4 + 9 pt Bold5"/>
    <w:basedOn w:val="Style4"/>
    <w:link w:val="StyleStyle49ptBold5Char"/>
    <w:rsid w:val="007C2EFC"/>
    <w:rPr>
      <w:rFonts w:ascii="Georgia" w:eastAsia="Calibri" w:hAnsi="Georgia"/>
      <w:b/>
      <w:bCs/>
      <w:sz w:val="22"/>
      <w:szCs w:val="24"/>
    </w:rPr>
  </w:style>
  <w:style w:type="character" w:customStyle="1" w:styleId="StyleStyle49ptBold5Char">
    <w:name w:val="Style Style4 + 9 pt Bold5 Char"/>
    <w:link w:val="StyleStyle49ptBold5"/>
    <w:rsid w:val="007C2EFC"/>
    <w:rPr>
      <w:rFonts w:ascii="Georgia" w:eastAsia="Calibri" w:hAnsi="Georgia" w:cs="Calibri"/>
      <w:b/>
      <w:bCs/>
      <w:szCs w:val="24"/>
      <w:u w:val="single"/>
    </w:rPr>
  </w:style>
  <w:style w:type="character" w:customStyle="1" w:styleId="Style9ptBoldUnderline4">
    <w:name w:val="Style 9 pt Bold Underline4"/>
    <w:rsid w:val="007C2EFC"/>
    <w:rPr>
      <w:b/>
      <w:bCs/>
      <w:sz w:val="20"/>
      <w:u w:val="single"/>
    </w:rPr>
  </w:style>
  <w:style w:type="paragraph" w:customStyle="1" w:styleId="StyleStyle49pt7">
    <w:name w:val="Style Style4 + 9 pt7"/>
    <w:basedOn w:val="Style4"/>
    <w:link w:val="StyleStyle49pt7Char"/>
    <w:rsid w:val="007C2EFC"/>
    <w:rPr>
      <w:rFonts w:ascii="Georgia" w:eastAsia="Calibri" w:hAnsi="Georgia"/>
      <w:szCs w:val="24"/>
    </w:rPr>
  </w:style>
  <w:style w:type="character" w:customStyle="1" w:styleId="StyleStyle49pt7Char">
    <w:name w:val="Style Style4 + 9 pt7 Char"/>
    <w:basedOn w:val="Style4Char"/>
    <w:link w:val="StyleStyle49pt7"/>
    <w:rsid w:val="007C2EFC"/>
    <w:rPr>
      <w:rFonts w:ascii="Georgia" w:eastAsia="Calibri" w:hAnsi="Georgia" w:cs="Calibri"/>
      <w:sz w:val="20"/>
      <w:szCs w:val="24"/>
      <w:u w:val="single"/>
    </w:rPr>
  </w:style>
  <w:style w:type="character" w:customStyle="1" w:styleId="titleblue14">
    <w:name w:val="titleblue14"/>
    <w:basedOn w:val="DefaultParagraphFont"/>
    <w:rsid w:val="007C2EFC"/>
  </w:style>
  <w:style w:type="character" w:customStyle="1" w:styleId="Style11ptUnderline1">
    <w:name w:val="Style 11 pt Underline1"/>
    <w:rsid w:val="007C2EFC"/>
    <w:rPr>
      <w:sz w:val="20"/>
      <w:u w:val="single"/>
    </w:rPr>
  </w:style>
  <w:style w:type="character" w:customStyle="1" w:styleId="Style11ptBoldUnderline1">
    <w:name w:val="Style 11 pt Bold Underline1"/>
    <w:rsid w:val="007C2EFC"/>
    <w:rPr>
      <w:b/>
      <w:bCs/>
      <w:sz w:val="20"/>
      <w:u w:val="single"/>
    </w:rPr>
  </w:style>
  <w:style w:type="paragraph" w:customStyle="1" w:styleId="FONT7">
    <w:name w:val="FONT 7"/>
    <w:qFormat/>
    <w:rsid w:val="007C2EFC"/>
    <w:pPr>
      <w:spacing w:after="0" w:line="240" w:lineRule="auto"/>
    </w:pPr>
    <w:rPr>
      <w:rFonts w:ascii="Times New Roman" w:eastAsia="SimSun" w:hAnsi="Times New Roman" w:cs="Arial"/>
      <w:bCs/>
      <w:iCs/>
      <w:sz w:val="14"/>
      <w:szCs w:val="28"/>
    </w:rPr>
  </w:style>
  <w:style w:type="character" w:customStyle="1" w:styleId="CharChar4">
    <w:name w:val="Char Char4"/>
    <w:rsid w:val="007C2EFC"/>
    <w:rPr>
      <w:szCs w:val="24"/>
      <w:lang w:eastAsia="zh-CN"/>
    </w:rPr>
  </w:style>
  <w:style w:type="paragraph" w:customStyle="1" w:styleId="StyleStyle49pt8">
    <w:name w:val="Style Style4 + 9 pt8"/>
    <w:basedOn w:val="Style4"/>
    <w:rsid w:val="007C2EFC"/>
    <w:rPr>
      <w:rFonts w:ascii="Georgia" w:eastAsia="Calibri" w:hAnsi="Georgia"/>
      <w:sz w:val="22"/>
      <w:szCs w:val="24"/>
    </w:rPr>
  </w:style>
  <w:style w:type="character" w:customStyle="1" w:styleId="underlinecardChar1">
    <w:name w:val="underline card Char"/>
    <w:rsid w:val="007C2EFC"/>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7C2EFC"/>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7C2EFC"/>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7C2EFC"/>
    <w:rPr>
      <w:rFonts w:eastAsia="Calibri"/>
      <w:szCs w:val="24"/>
      <w:u w:val="single"/>
    </w:rPr>
  </w:style>
  <w:style w:type="character" w:customStyle="1" w:styleId="StyleCardText11ptUnderlineChar">
    <w:name w:val="Style Card Text + 11 pt Underline Char"/>
    <w:link w:val="StyleCardText11ptUnderline"/>
    <w:rsid w:val="007C2EFC"/>
    <w:rPr>
      <w:rFonts w:eastAsia="Calibri"/>
      <w:szCs w:val="24"/>
      <w:u w:val="single"/>
    </w:rPr>
  </w:style>
  <w:style w:type="paragraph" w:customStyle="1" w:styleId="StyleCardText11ptBoldUnderline">
    <w:name w:val="Style Card Text + 11 pt Bold Underline"/>
    <w:link w:val="StyleCardText11ptBoldUnderlineChar"/>
    <w:rsid w:val="007C2EFC"/>
    <w:rPr>
      <w:rFonts w:eastAsia="Calibri"/>
      <w:b/>
      <w:bCs/>
      <w:szCs w:val="24"/>
      <w:u w:val="single"/>
    </w:rPr>
  </w:style>
  <w:style w:type="character" w:customStyle="1" w:styleId="StyleCardText11ptBoldUnderlineChar">
    <w:name w:val="Style Card Text + 11 pt Bold Underline Char"/>
    <w:link w:val="StyleCardText11ptBoldUnderline"/>
    <w:rsid w:val="007C2EFC"/>
    <w:rPr>
      <w:rFonts w:eastAsia="Calibri"/>
      <w:b/>
      <w:bCs/>
      <w:szCs w:val="24"/>
      <w:u w:val="single"/>
    </w:rPr>
  </w:style>
  <w:style w:type="paragraph" w:customStyle="1" w:styleId="StyleMinimizedText11pt">
    <w:name w:val="Style Minimized Text + 11 pt"/>
    <w:basedOn w:val="MinimizedText"/>
    <w:link w:val="StyleMinimizedText11ptChar"/>
    <w:rsid w:val="007C2EFC"/>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7C2EFC"/>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7C2EFC"/>
    <w:rPr>
      <w:rFonts w:ascii="Georgia" w:eastAsia="Calibri" w:hAnsi="Georgia"/>
      <w:szCs w:val="24"/>
    </w:rPr>
  </w:style>
  <w:style w:type="character" w:customStyle="1" w:styleId="StyleStyle49pt9Char">
    <w:name w:val="Style Style4 + 9 pt9 Char"/>
    <w:basedOn w:val="Style4Char"/>
    <w:link w:val="StyleStyle49pt9"/>
    <w:rsid w:val="007C2EFC"/>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7C2EFC"/>
    <w:rPr>
      <w:rFonts w:ascii="Georgia" w:eastAsia="Calibri" w:hAnsi="Georgia"/>
      <w:b/>
      <w:bCs/>
      <w:sz w:val="22"/>
      <w:szCs w:val="24"/>
    </w:rPr>
  </w:style>
  <w:style w:type="character" w:customStyle="1" w:styleId="StyleStyle49ptBold6Char">
    <w:name w:val="Style Style4 + 9 pt Bold6 Char"/>
    <w:link w:val="StyleStyle49ptBold6"/>
    <w:rsid w:val="007C2EFC"/>
    <w:rPr>
      <w:rFonts w:ascii="Georgia" w:eastAsia="Calibri" w:hAnsi="Georgia" w:cs="Calibri"/>
      <w:b/>
      <w:bCs/>
      <w:szCs w:val="24"/>
      <w:u w:val="single"/>
    </w:rPr>
  </w:style>
  <w:style w:type="character" w:customStyle="1" w:styleId="Style11ptUnderline2">
    <w:name w:val="Style 11 pt Underline2"/>
    <w:rsid w:val="007C2EFC"/>
    <w:rPr>
      <w:sz w:val="20"/>
      <w:u w:val="single"/>
    </w:rPr>
  </w:style>
  <w:style w:type="character" w:customStyle="1" w:styleId="Style11ptBoldUnderline2">
    <w:name w:val="Style 11 pt Bold Underline2"/>
    <w:rsid w:val="007C2EFC"/>
    <w:rPr>
      <w:b/>
      <w:bCs/>
      <w:sz w:val="20"/>
      <w:u w:val="single"/>
    </w:rPr>
  </w:style>
  <w:style w:type="paragraph" w:customStyle="1" w:styleId="StyleUnderlined11pt">
    <w:name w:val="Style Underlined + 11 pt"/>
    <w:link w:val="StyleUnderlined11ptChar"/>
    <w:rsid w:val="007C2EFC"/>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7C2EFC"/>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7C2EFC"/>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7C2EF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7C2EFC"/>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7C2EFC"/>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7C2EFC"/>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7C2EFC"/>
    <w:rPr>
      <w:rFonts w:ascii="Times New Roman" w:eastAsia="Calibri" w:hAnsi="Times New Roman" w:cs="Times New Roman"/>
      <w:sz w:val="16"/>
      <w:szCs w:val="24"/>
    </w:rPr>
  </w:style>
  <w:style w:type="paragraph" w:customStyle="1" w:styleId="Underlinestyle0">
    <w:name w:val="Underline style"/>
    <w:basedOn w:val="Normal"/>
    <w:rsid w:val="007C2EFC"/>
    <w:rPr>
      <w:rFonts w:eastAsia="Calibri"/>
      <w:szCs w:val="24"/>
      <w:u w:val="single"/>
    </w:rPr>
  </w:style>
  <w:style w:type="character" w:customStyle="1" w:styleId="Style11ptUnderline3">
    <w:name w:val="Style 11 pt Underline3"/>
    <w:rsid w:val="007C2EFC"/>
    <w:rPr>
      <w:sz w:val="20"/>
      <w:u w:val="single"/>
    </w:rPr>
  </w:style>
  <w:style w:type="character" w:customStyle="1" w:styleId="StyleUnderlineCharChar9pt3">
    <w:name w:val="Style Underline Char Char + 9 pt3"/>
    <w:basedOn w:val="UnderlineCharChar"/>
    <w:rsid w:val="007C2EF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7C2EFC"/>
    <w:rPr>
      <w:sz w:val="20"/>
      <w:u w:val="single"/>
    </w:rPr>
  </w:style>
  <w:style w:type="character" w:customStyle="1" w:styleId="Style9ptUnderline11">
    <w:name w:val="Style 9 pt Underline11"/>
    <w:rsid w:val="007C2EFC"/>
    <w:rPr>
      <w:sz w:val="20"/>
      <w:u w:val="single"/>
    </w:rPr>
  </w:style>
  <w:style w:type="character" w:customStyle="1" w:styleId="Style9ptBoldUnderline5">
    <w:name w:val="Style 9 pt Bold Underline5"/>
    <w:rsid w:val="007C2EFC"/>
    <w:rPr>
      <w:b/>
      <w:bCs/>
      <w:sz w:val="20"/>
      <w:u w:val="single"/>
    </w:rPr>
  </w:style>
  <w:style w:type="character" w:customStyle="1" w:styleId="UnderlineChar2CharChar">
    <w:name w:val="Underline Char2 Char Char"/>
    <w:rsid w:val="007C2EFC"/>
    <w:rPr>
      <w:szCs w:val="24"/>
      <w:u w:val="single"/>
      <w:lang w:val="en-US" w:eastAsia="en-US" w:bidi="ar-SA"/>
    </w:rPr>
  </w:style>
  <w:style w:type="character" w:customStyle="1" w:styleId="BoldandUnderlineChar2CharCharChar">
    <w:name w:val="Bold and Underline Char2 Char Char Char"/>
    <w:rsid w:val="007C2EFC"/>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7C2EFC"/>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7C2EFC"/>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7C2EFC"/>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7C2EFC"/>
    <w:rPr>
      <w:rFonts w:ascii="Georgia" w:eastAsia="Calibri" w:hAnsi="Georgia" w:cs="Calibri"/>
      <w:szCs w:val="24"/>
      <w:u w:val="single"/>
    </w:rPr>
  </w:style>
  <w:style w:type="paragraph" w:customStyle="1" w:styleId="textboldChar">
    <w:name w:val="text bold Char"/>
    <w:basedOn w:val="Normal"/>
    <w:link w:val="textboldCharChar"/>
    <w:rsid w:val="007C2EFC"/>
    <w:pPr>
      <w:ind w:left="720"/>
    </w:pPr>
    <w:rPr>
      <w:rFonts w:eastAsia="Calibri"/>
      <w:b/>
      <w:sz w:val="24"/>
      <w:szCs w:val="24"/>
      <w:u w:val="thick"/>
    </w:rPr>
  </w:style>
  <w:style w:type="character" w:customStyle="1" w:styleId="textboldCharChar">
    <w:name w:val="text bold Char Char"/>
    <w:link w:val="textboldChar"/>
    <w:rsid w:val="007C2EFC"/>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7C2EFC"/>
    <w:pPr>
      <w:ind w:left="288"/>
    </w:pPr>
    <w:rPr>
      <w:rFonts w:eastAsia="Calibri"/>
      <w:szCs w:val="24"/>
      <w:u w:val="single"/>
    </w:rPr>
  </w:style>
  <w:style w:type="character" w:customStyle="1" w:styleId="NormalUnderlineChar0">
    <w:name w:val="Normal Underline Char"/>
    <w:link w:val="NormalUnderline0"/>
    <w:rsid w:val="007C2EFC"/>
    <w:rPr>
      <w:rFonts w:ascii="Georgia" w:eastAsia="Calibri" w:hAnsi="Georgia" w:cs="Calibri"/>
      <w:szCs w:val="24"/>
      <w:u w:val="single"/>
    </w:rPr>
  </w:style>
  <w:style w:type="character" w:customStyle="1" w:styleId="snapnoshots">
    <w:name w:val="snap_noshots"/>
    <w:basedOn w:val="DefaultParagraphFont"/>
    <w:rsid w:val="007C2EFC"/>
  </w:style>
  <w:style w:type="character" w:customStyle="1" w:styleId="manchettebig2">
    <w:name w:val="manchettebig2"/>
    <w:basedOn w:val="DefaultParagraphFont"/>
    <w:rsid w:val="007C2EFC"/>
  </w:style>
  <w:style w:type="character" w:customStyle="1" w:styleId="cnbcsbhdcomp">
    <w:name w:val="cnbc_sbhd_comp"/>
    <w:rsid w:val="007C2EFC"/>
  </w:style>
  <w:style w:type="character" w:customStyle="1" w:styleId="blox-headline">
    <w:name w:val="blox-headline"/>
    <w:rsid w:val="007C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http://www.cnn.com/2013/10/25/opinion/bergen-drone-promises/index.html" TargetMode="External"/><Relationship Id="rId26" Type="http://schemas.openxmlformats.org/officeDocument/2006/relationships/hyperlink" Target="http://limitedinc.blogspot.com/2009/10/dialectics-of-diddling.html" TargetMode="External"/><Relationship Id="rId3" Type="http://schemas.openxmlformats.org/officeDocument/2006/relationships/customXml" Target="../customXml/item3.xml"/><Relationship Id="rId21" Type="http://schemas.openxmlformats.org/officeDocument/2006/relationships/hyperlink" Target="http://www.yakimaherald.com/news/yhr/saturday/1788393-8/13-million-losing-unemployment-benefits-today" TargetMode="External"/><Relationship Id="rId7" Type="http://schemas.openxmlformats.org/officeDocument/2006/relationships/webSettings" Target="webSettings.xml"/><Relationship Id="rId12" Type="http://schemas.openxmlformats.org/officeDocument/2006/relationships/hyperlink" Target="https://blogs.commons.georgetown.edu/globalsecuritystudiesreview/2013/05/07/enemies-among-us-the-targeted-killing-of-american-members-of-al-qaeda-and-the-need-for-congressional-leadership/"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http://www.washingtontimes.com/news/2013/dec/30/with-sagging-polls-barack-obama-follows-george-wbu/?page=all" TargetMode="Externa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articles.chicagotribune.com/2013-12-28/opinion/ct-pass-iran-sanctions-edit-1228-jm-20131228_1_further-sanctions-blacklist-iran-new-san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i.edu/content/pakistans-jihadi-problem-and-middle-east" TargetMode="External"/><Relationship Id="rId24" Type="http://schemas.openxmlformats.org/officeDocument/2006/relationships/hyperlink" Target="http://www.csmonitor.com/USA/Foreign-Policy/2013/1219/Senators-defying-White-House-push-a-new-Iran-sanctions-bill" TargetMode="External"/><Relationship Id="rId5" Type="http://schemas.openxmlformats.org/officeDocument/2006/relationships/styles" Target="styles.xml"/><Relationship Id="rId15" Type="http://schemas.openxmlformats.org/officeDocument/2006/relationships/hyperlink" Target="http://jurist.org/forum/2013/03/amos-guiora-drone-policy.php" TargetMode="External"/><Relationship Id="rId23" Type="http://schemas.openxmlformats.org/officeDocument/2006/relationships/hyperlink" Target="http://www.businessweek.com/news/2013-12-30/kerry-s-energizer-bunny-diplomacy-takes-risks-to-notch-wins" TargetMode="External"/><Relationship Id="rId28" Type="http://schemas.openxmlformats.org/officeDocument/2006/relationships/theme" Target="theme/theme1.xml"/><Relationship Id="rId10" Type="http://schemas.openxmlformats.org/officeDocument/2006/relationships/hyperlink" Target="http://www.nytimes.com/2010/10/10/opinion/10sun1.html" TargetMode="External"/><Relationship Id="rId19" Type="http://schemas.openxmlformats.org/officeDocument/2006/relationships/hyperlink" Target="http://www.washingtonpost.com/opinions/does-iran-truly-want-a-nuclear-deal/2013/12/19/79bc3454-6754-11e3-8b5b-a77187b716a3_stor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 Id="rId22" Type="http://schemas.openxmlformats.org/officeDocument/2006/relationships/hyperlink" Target="http://www.jpost.com/Opinion/Columnists/Washington-watch-Whats-really-behind-the-new-Iran-sanctions-bill-33614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58</Pages>
  <Words>47556</Words>
  <Characters>271074</Characters>
  <Application>Microsoft Office Word</Application>
  <DocSecurity>0</DocSecurity>
  <Lines>2258</Lines>
  <Paragraphs>635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2014-01-08T01:34:00Z</dcterms:created>
  <dcterms:modified xsi:type="dcterms:W3CDTF">2014-01-08T01:36:00Z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