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9E1" w:rsidRDefault="007969E1" w:rsidP="007969E1">
      <w:pPr>
        <w:pStyle w:val="Heading1"/>
      </w:pPr>
      <w:r>
        <w:t>1NC</w:t>
      </w:r>
    </w:p>
    <w:p w:rsidR="007969E1" w:rsidRDefault="007969E1" w:rsidP="007969E1">
      <w:pPr>
        <w:pStyle w:val="Heading2"/>
      </w:pPr>
      <w:r>
        <w:lastRenderedPageBreak/>
        <w:t>Off</w:t>
      </w:r>
    </w:p>
    <w:p w:rsidR="007969E1" w:rsidRDefault="007969E1" w:rsidP="007969E1">
      <w:pPr>
        <w:pStyle w:val="Heading3"/>
      </w:pPr>
      <w:r>
        <w:lastRenderedPageBreak/>
        <w:t xml:space="preserve">1NC </w:t>
      </w:r>
    </w:p>
    <w:p w:rsidR="007969E1" w:rsidRDefault="007969E1" w:rsidP="007969E1">
      <w:pPr>
        <w:pStyle w:val="Heading4"/>
      </w:pPr>
      <w:r w:rsidRPr="00BC2EDE">
        <w:t>A. Interpretation</w:t>
      </w:r>
      <w:r>
        <w:t xml:space="preserve"> </w:t>
      </w:r>
      <w:r w:rsidRPr="00BC2EDE">
        <w:t xml:space="preserve">– debate is a game that requires the </w:t>
      </w:r>
      <w:proofErr w:type="spellStart"/>
      <w:r w:rsidRPr="00BC2EDE">
        <w:t>aff</w:t>
      </w:r>
      <w:proofErr w:type="spellEnd"/>
      <w:r w:rsidRPr="00BC2EDE">
        <w:t xml:space="preserve"> to </w:t>
      </w:r>
      <w:r>
        <w:t xml:space="preserve">have a defense of restricting the presidents war powers authority in one or more of the following: targeted killing, indefinite detention, offensive cyber operations, and introduction of US armed forces in hostilities </w:t>
      </w:r>
    </w:p>
    <w:p w:rsidR="007969E1" w:rsidRPr="00B8068F" w:rsidRDefault="007969E1" w:rsidP="007969E1"/>
    <w:p w:rsidR="007969E1" w:rsidRDefault="007969E1" w:rsidP="007969E1">
      <w:pPr>
        <w:pStyle w:val="Heading4"/>
      </w:pPr>
      <w:r>
        <w:t xml:space="preserve">B. They don’t meet – they don’t defend restricting war powers </w:t>
      </w:r>
    </w:p>
    <w:p w:rsidR="007969E1" w:rsidRPr="00BC2EDE" w:rsidRDefault="007969E1" w:rsidP="007969E1">
      <w:pPr>
        <w:pStyle w:val="Heading4"/>
      </w:pPr>
      <w:r w:rsidRPr="00BC2EDE">
        <w:t>C. Reasons to prefer:</w:t>
      </w:r>
    </w:p>
    <w:p w:rsidR="007969E1" w:rsidRPr="00BC2EDE" w:rsidRDefault="007969E1" w:rsidP="007969E1">
      <w:pPr>
        <w:pStyle w:val="Heading4"/>
      </w:pPr>
      <w:r>
        <w:t>D</w:t>
      </w:r>
      <w:r w:rsidRPr="00BC2EDE">
        <w:t>ebate games open up dialogue which fosters information processing – they open up infinite frameworks making the game impossible</w:t>
      </w:r>
    </w:p>
    <w:p w:rsidR="007969E1" w:rsidRPr="00BC2EDE" w:rsidRDefault="007969E1" w:rsidP="007969E1">
      <w:proofErr w:type="spellStart"/>
      <w:r w:rsidRPr="00BC2EDE">
        <w:rPr>
          <w:rStyle w:val="StyleStyleBold12pt"/>
        </w:rPr>
        <w:t>Haghoj</w:t>
      </w:r>
      <w:proofErr w:type="spellEnd"/>
      <w:r w:rsidRPr="00BC2EDE">
        <w:rPr>
          <w:rStyle w:val="StyleStyleBold12pt"/>
        </w:rPr>
        <w:t xml:space="preserve"> 8</w:t>
      </w:r>
      <w:r w:rsidRPr="00BC2EDE">
        <w:t xml:space="preserve"> – PhD, affiliated with Danish Research Centre on Education and Advanced Media Materials, </w:t>
      </w:r>
      <w:proofErr w:type="spellStart"/>
      <w:r w:rsidRPr="00BC2EDE">
        <w:t>asst</w:t>
      </w:r>
      <w:proofErr w:type="spellEnd"/>
      <w:r w:rsidRPr="00BC2EDE">
        <w:t xml:space="preserve"> prof @ the Institute of Education at the University of Bristol (</w:t>
      </w:r>
      <w:proofErr w:type="spellStart"/>
      <w:r w:rsidRPr="00BC2EDE">
        <w:t>Thorkild</w:t>
      </w:r>
      <w:proofErr w:type="spellEnd"/>
      <w:r w:rsidRPr="00BC2EDE">
        <w:t>, 2008, "PLAYFUL KNOWLEDGE: An Explorative Study of Educational Gaming," PhD dissertation @ Institute of Literature, Media and Cultural Studies, University of Southern Denmark, http://static.sdu.dk/mediafiles/Files/Information_til/Studerende_ved_SDU/Din_uddannelse/phd_hum/afhandlinger/2009/ThorkilHanghoej.pdf)</w:t>
      </w:r>
    </w:p>
    <w:p w:rsidR="007969E1" w:rsidRDefault="007969E1" w:rsidP="007969E1">
      <w:pPr>
        <w:rPr>
          <w:sz w:val="16"/>
        </w:rPr>
      </w:pPr>
      <w:r w:rsidRPr="00A041C8">
        <w:rPr>
          <w:rStyle w:val="StyleBoldUnderline"/>
          <w:highlight w:val="yellow"/>
        </w:rPr>
        <w:t>Debate games are</w:t>
      </w:r>
      <w:r w:rsidRPr="00BC2EDE">
        <w:rPr>
          <w:sz w:val="16"/>
        </w:rPr>
        <w:t xml:space="preserve"> often </w:t>
      </w:r>
      <w:r w:rsidRPr="00A041C8">
        <w:rPr>
          <w:rStyle w:val="StyleBoldUnderline"/>
          <w:highlight w:val="yellow"/>
        </w:rPr>
        <w:t xml:space="preserve">based on </w:t>
      </w:r>
      <w:r w:rsidRPr="00A041C8">
        <w:rPr>
          <w:rStyle w:val="Emphasis"/>
          <w:highlight w:val="yellow"/>
        </w:rPr>
        <w:t>pre-designed scenarios</w:t>
      </w:r>
      <w:r w:rsidRPr="00A041C8">
        <w:rPr>
          <w:rStyle w:val="StyleBoldUnderline"/>
          <w:highlight w:val="yellow"/>
        </w:rPr>
        <w:t xml:space="preserve"> that include descriptions of issues</w:t>
      </w:r>
      <w:r w:rsidRPr="00BC2EDE">
        <w:rPr>
          <w:rStyle w:val="StyleBoldUnderline"/>
        </w:rPr>
        <w:t xml:space="preserve"> to be debated</w:t>
      </w:r>
      <w:r w:rsidRPr="00BC2EDE">
        <w:rPr>
          <w:sz w:val="16"/>
        </w:rPr>
        <w:t xml:space="preserve">, educational goals, game goals, </w:t>
      </w:r>
      <w:r w:rsidRPr="00A041C8">
        <w:rPr>
          <w:rStyle w:val="StyleBoldUnderline"/>
          <w:highlight w:val="yellow"/>
        </w:rPr>
        <w:t>roles, rules</w:t>
      </w:r>
      <w:r w:rsidRPr="00BC2EDE">
        <w:rPr>
          <w:rStyle w:val="StyleBoldUnderline"/>
        </w:rPr>
        <w:t>, time frames</w:t>
      </w:r>
      <w:r w:rsidRPr="00BC2EDE">
        <w:rPr>
          <w:sz w:val="16"/>
        </w:rPr>
        <w:t xml:space="preserve"> etc. In this way, debate games differ from textbooks and everyday classroom instruction as </w:t>
      </w:r>
      <w:r w:rsidRPr="00BC2EDE">
        <w:rPr>
          <w:rStyle w:val="StyleBoldUnderline"/>
        </w:rPr>
        <w:t xml:space="preserve">debate </w:t>
      </w:r>
      <w:r w:rsidRPr="00A041C8">
        <w:rPr>
          <w:rStyle w:val="StyleBoldUnderline"/>
          <w:highlight w:val="yellow"/>
        </w:rPr>
        <w:t>scenarios allow</w:t>
      </w:r>
      <w:r w:rsidRPr="00BC2EDE">
        <w:rPr>
          <w:rStyle w:val="StyleBoldUnderline"/>
        </w:rPr>
        <w:t xml:space="preserve"> teachers and </w:t>
      </w:r>
      <w:r w:rsidRPr="00A041C8">
        <w:rPr>
          <w:rStyle w:val="StyleBoldUnderline"/>
          <w:highlight w:val="yellow"/>
        </w:rPr>
        <w:t>students to actively imagine</w:t>
      </w:r>
      <w:r w:rsidRPr="00BC2EDE">
        <w:rPr>
          <w:rStyle w:val="StyleBoldUnderline"/>
        </w:rPr>
        <w:t xml:space="preserve">, interact </w:t>
      </w:r>
      <w:r w:rsidRPr="00A041C8">
        <w:rPr>
          <w:rStyle w:val="StyleBoldUnderline"/>
          <w:highlight w:val="yellow"/>
        </w:rPr>
        <w:t xml:space="preserve">and communicate within a </w:t>
      </w:r>
      <w:r w:rsidRPr="00A041C8">
        <w:rPr>
          <w:rStyle w:val="Emphasis"/>
          <w:highlight w:val="yellow"/>
        </w:rPr>
        <w:t>domain-specific game space</w:t>
      </w:r>
      <w:r w:rsidRPr="00BC2EDE">
        <w:rPr>
          <w:sz w:val="16"/>
        </w:rPr>
        <w:t xml:space="preserve">. However, instead of mystifying debate games as a “magic circle” (Huizinga, 1950), I will try to overcome the epistemological dichotomy between “gaming” and “teaching” that tends to dominate discussions of educational games. In short, </w:t>
      </w:r>
      <w:r w:rsidRPr="00BC2EDE">
        <w:rPr>
          <w:rStyle w:val="StyleBoldUnderline"/>
        </w:rPr>
        <w:t xml:space="preserve">educational gaming is a form of teaching. </w:t>
      </w:r>
      <w:r w:rsidRPr="00BC2EDE">
        <w:rPr>
          <w:sz w:val="16"/>
        </w:rPr>
        <w:t xml:space="preserve">As mentioned, education and games represent two different semiotic domains that both embody the three faces of knowledge: assertions, modes of representation and social forms of </w:t>
      </w:r>
      <w:proofErr w:type="spellStart"/>
      <w:r w:rsidRPr="00BC2EDE">
        <w:rPr>
          <w:sz w:val="16"/>
        </w:rPr>
        <w:t>organisation</w:t>
      </w:r>
      <w:proofErr w:type="spellEnd"/>
      <w:r w:rsidRPr="00BC2EDE">
        <w:rPr>
          <w:sz w:val="16"/>
        </w:rPr>
        <w:t xml:space="preserve"> (Gee, 2003; Barth, 2002; cf. chapter 2). In order to understand the interplay between these different domains and their interrelated knowledge forms, I will draw attention to a central assumption in </w:t>
      </w:r>
      <w:proofErr w:type="spellStart"/>
      <w:r w:rsidRPr="00BC2EDE">
        <w:rPr>
          <w:sz w:val="16"/>
        </w:rPr>
        <w:t>Bakhtin’s</w:t>
      </w:r>
      <w:proofErr w:type="spellEnd"/>
      <w:r w:rsidRPr="00BC2EDE">
        <w:rPr>
          <w:sz w:val="16"/>
        </w:rPr>
        <w:t xml:space="preserve"> dialogical philosophy. According to </w:t>
      </w:r>
      <w:proofErr w:type="spellStart"/>
      <w:r w:rsidRPr="00BC2EDE">
        <w:rPr>
          <w:sz w:val="16"/>
        </w:rPr>
        <w:t>Bakhtin</w:t>
      </w:r>
      <w:proofErr w:type="spellEnd"/>
      <w:r w:rsidRPr="00BC2EDE">
        <w:rPr>
          <w:sz w:val="16"/>
        </w:rPr>
        <w:t xml:space="preserve">, </w:t>
      </w:r>
      <w:r w:rsidRPr="00BC2EDE">
        <w:rPr>
          <w:rStyle w:val="StyleBoldUnderline"/>
        </w:rPr>
        <w:t>all forms of communication and culture are subject to centripetal and centrifugal forces</w:t>
      </w:r>
      <w:r w:rsidRPr="00BC2EDE">
        <w:rPr>
          <w:sz w:val="16"/>
        </w:rPr>
        <w:t xml:space="preserve"> (</w:t>
      </w:r>
      <w:proofErr w:type="spellStart"/>
      <w:r w:rsidRPr="00BC2EDE">
        <w:rPr>
          <w:sz w:val="16"/>
        </w:rPr>
        <w:t>Bakhtin</w:t>
      </w:r>
      <w:proofErr w:type="spellEnd"/>
      <w:r w:rsidRPr="00BC2EDE">
        <w:rPr>
          <w:sz w:val="16"/>
        </w:rPr>
        <w:t xml:space="preserve">, 1981). A </w:t>
      </w:r>
      <w:r w:rsidRPr="00BC2EDE">
        <w:rPr>
          <w:rStyle w:val="StyleBoldUnderline"/>
        </w:rPr>
        <w:t>centripetal force is the drive to impose one version of the truth</w:t>
      </w:r>
      <w:r w:rsidRPr="00BC2EDE">
        <w:rPr>
          <w:sz w:val="16"/>
        </w:rPr>
        <w:t xml:space="preserve">, while a </w:t>
      </w:r>
      <w:r w:rsidRPr="00BC2EDE">
        <w:rPr>
          <w:rStyle w:val="StyleBoldUnderline"/>
        </w:rPr>
        <w:t>centrifugal force involves a range of possible truths and interpretations</w:t>
      </w:r>
      <w:r w:rsidRPr="00BC2EDE">
        <w:rPr>
          <w:sz w:val="16"/>
        </w:rPr>
        <w:t xml:space="preserve">. This means that </w:t>
      </w:r>
      <w:r w:rsidRPr="00BC2EDE">
        <w:rPr>
          <w:rStyle w:val="StyleBoldUnderline"/>
        </w:rPr>
        <w:t>any form of expression involves a duality of centripetal and centrifugal forces</w:t>
      </w:r>
      <w:r w:rsidRPr="00BC2EDE">
        <w:rPr>
          <w:sz w:val="16"/>
        </w:rPr>
        <w:t>: “Every concrete utterance of a speaking subject serves as a point where centrifugal as well as centripetal forces are brought to bear” (</w:t>
      </w:r>
      <w:proofErr w:type="spellStart"/>
      <w:r w:rsidRPr="00BC2EDE">
        <w:rPr>
          <w:sz w:val="16"/>
        </w:rPr>
        <w:t>Bakhtin</w:t>
      </w:r>
      <w:proofErr w:type="spellEnd"/>
      <w:r w:rsidRPr="00BC2EDE">
        <w:rPr>
          <w:sz w:val="16"/>
        </w:rPr>
        <w:t xml:space="preserve">, 1981: 272). If we take teaching as an example, it is always affected by centripetal and centrifugal forces in the on-going negotiation of “truths” between teachers and students. In the words of </w:t>
      </w:r>
      <w:proofErr w:type="spellStart"/>
      <w:r w:rsidRPr="00BC2EDE">
        <w:rPr>
          <w:sz w:val="16"/>
        </w:rPr>
        <w:t>Bakhtin</w:t>
      </w:r>
      <w:proofErr w:type="spellEnd"/>
      <w:r w:rsidRPr="00BC2EDE">
        <w:rPr>
          <w:sz w:val="16"/>
        </w:rPr>
        <w:t>: “</w:t>
      </w:r>
      <w:r w:rsidRPr="00BC2EDE">
        <w:rPr>
          <w:rStyle w:val="StyleBoldUnderline"/>
        </w:rPr>
        <w:t>Truth is not born nor is it to be found inside the head of an individual person, it is born between people collectively searching for truth, in the process of their dialogic interaction</w:t>
      </w:r>
      <w:r w:rsidRPr="00BC2EDE">
        <w:rPr>
          <w:sz w:val="16"/>
        </w:rPr>
        <w:t>” (</w:t>
      </w:r>
      <w:proofErr w:type="spellStart"/>
      <w:r w:rsidRPr="00BC2EDE">
        <w:rPr>
          <w:sz w:val="16"/>
        </w:rPr>
        <w:t>Bakhtin</w:t>
      </w:r>
      <w:proofErr w:type="spellEnd"/>
      <w:r w:rsidRPr="00BC2EDE">
        <w:rPr>
          <w:sz w:val="16"/>
        </w:rPr>
        <w:t xml:space="preserve">, 1984a: 110). Similarly, the </w:t>
      </w:r>
      <w:r w:rsidRPr="00160D76">
        <w:rPr>
          <w:rStyle w:val="StyleBoldUnderline"/>
        </w:rPr>
        <w:t xml:space="preserve">dialogical space of </w:t>
      </w:r>
      <w:r w:rsidRPr="00A041C8">
        <w:rPr>
          <w:rStyle w:val="StyleBoldUnderline"/>
          <w:highlight w:val="yellow"/>
        </w:rPr>
        <w:t>debate games</w:t>
      </w:r>
      <w:r w:rsidRPr="00BC2EDE">
        <w:rPr>
          <w:rStyle w:val="StyleBoldUnderline"/>
        </w:rPr>
        <w:t xml:space="preserve"> also </w:t>
      </w:r>
      <w:r w:rsidRPr="00A041C8">
        <w:rPr>
          <w:rStyle w:val="StyleBoldUnderline"/>
          <w:highlight w:val="yellow"/>
        </w:rPr>
        <w:t xml:space="preserve">embodies centrifugal </w:t>
      </w:r>
      <w:r w:rsidRPr="00160D76">
        <w:rPr>
          <w:rStyle w:val="StyleBoldUnderline"/>
        </w:rPr>
        <w:t xml:space="preserve">and centripetal </w:t>
      </w:r>
      <w:r w:rsidRPr="00A041C8">
        <w:rPr>
          <w:rStyle w:val="StyleBoldUnderline"/>
          <w:highlight w:val="yellow"/>
        </w:rPr>
        <w:t>forces</w:t>
      </w:r>
      <w:r w:rsidRPr="00BC2EDE">
        <w:rPr>
          <w:sz w:val="16"/>
        </w:rPr>
        <w:t xml:space="preserve">. Thus, the election scenario of The Power Game involves </w:t>
      </w:r>
      <w:r w:rsidRPr="00160D76">
        <w:rPr>
          <w:rStyle w:val="StyleBoldUnderline"/>
        </w:rPr>
        <w:t>centripetal elements</w:t>
      </w:r>
      <w:r w:rsidRPr="00BC2EDE">
        <w:rPr>
          <w:rStyle w:val="StyleBoldUnderline"/>
        </w:rPr>
        <w:t xml:space="preserve"> that are </w:t>
      </w:r>
      <w:r w:rsidRPr="00A041C8">
        <w:rPr>
          <w:rStyle w:val="StyleBoldUnderline"/>
          <w:highlight w:val="yellow"/>
        </w:rPr>
        <w:t xml:space="preserve">mainly determined by the rules and outcomes </w:t>
      </w:r>
      <w:r w:rsidRPr="00160D76">
        <w:rPr>
          <w:rStyle w:val="StyleBoldUnderline"/>
        </w:rPr>
        <w:t>of the game</w:t>
      </w:r>
      <w:r w:rsidRPr="00BC2EDE">
        <w:rPr>
          <w:sz w:val="16"/>
        </w:rPr>
        <w:t xml:space="preserve">, i.e. the election is based on a limited time frame and a fixed voting procedure. Similarly, </w:t>
      </w:r>
      <w:r w:rsidRPr="00A041C8">
        <w:rPr>
          <w:rStyle w:val="StyleBoldUnderline"/>
          <w:highlight w:val="yellow"/>
        </w:rPr>
        <w:t>the open-ended goals, roles</w:t>
      </w:r>
      <w:r w:rsidRPr="00BC2EDE">
        <w:rPr>
          <w:rStyle w:val="StyleBoldUnderline"/>
        </w:rPr>
        <w:t xml:space="preserve"> and resources </w:t>
      </w:r>
      <w:r w:rsidRPr="00160D76">
        <w:rPr>
          <w:rStyle w:val="StyleBoldUnderline"/>
        </w:rPr>
        <w:t xml:space="preserve">represent centrifugal elements and </w:t>
      </w:r>
      <w:r w:rsidRPr="00A041C8">
        <w:rPr>
          <w:rStyle w:val="StyleBoldUnderline"/>
          <w:highlight w:val="yellow"/>
        </w:rPr>
        <w:t xml:space="preserve">create </w:t>
      </w:r>
      <w:r w:rsidRPr="00A041C8">
        <w:rPr>
          <w:rStyle w:val="Emphasis"/>
          <w:highlight w:val="yellow"/>
        </w:rPr>
        <w:t>virtually endless possibilities</w:t>
      </w:r>
      <w:r w:rsidRPr="00A041C8">
        <w:rPr>
          <w:rStyle w:val="StyleBoldUnderline"/>
          <w:highlight w:val="yellow"/>
        </w:rPr>
        <w:t xml:space="preserve"> for researching, preparing</w:t>
      </w:r>
      <w:r w:rsidRPr="00BC2EDE">
        <w:rPr>
          <w:sz w:val="16"/>
        </w:rPr>
        <w:t xml:space="preserve">, 51 </w:t>
      </w:r>
      <w:r w:rsidRPr="00BC2EDE">
        <w:rPr>
          <w:rStyle w:val="StyleBoldUnderline"/>
        </w:rPr>
        <w:t xml:space="preserve">presenting, </w:t>
      </w:r>
      <w:r w:rsidRPr="00A041C8">
        <w:rPr>
          <w:rStyle w:val="StyleBoldUnderline"/>
          <w:highlight w:val="yellow"/>
        </w:rPr>
        <w:t>debating</w:t>
      </w:r>
      <w:r w:rsidRPr="00BC2EDE">
        <w:rPr>
          <w:rStyle w:val="StyleBoldUnderline"/>
        </w:rPr>
        <w:t xml:space="preserve"> and evaluating a variety of key political </w:t>
      </w:r>
      <w:r w:rsidRPr="00A041C8">
        <w:rPr>
          <w:rStyle w:val="StyleBoldUnderline"/>
          <w:highlight w:val="yellow"/>
        </w:rPr>
        <w:t>issues</w:t>
      </w:r>
      <w:r w:rsidRPr="00BC2EDE">
        <w:rPr>
          <w:sz w:val="16"/>
        </w:rPr>
        <w:t xml:space="preserve">. Consequently, </w:t>
      </w:r>
      <w:r w:rsidRPr="00BC2EDE">
        <w:rPr>
          <w:rStyle w:val="StyleBoldUnderline"/>
        </w:rPr>
        <w:t xml:space="preserve">the actual process of </w:t>
      </w:r>
      <w:r w:rsidRPr="00A041C8">
        <w:rPr>
          <w:rStyle w:val="StyleBoldUnderline"/>
          <w:highlight w:val="yellow"/>
        </w:rPr>
        <w:t xml:space="preserve">enacting a game scenario involves a </w:t>
      </w:r>
      <w:r w:rsidRPr="00A041C8">
        <w:rPr>
          <w:rStyle w:val="Emphasis"/>
          <w:highlight w:val="yellow"/>
        </w:rPr>
        <w:t xml:space="preserve">complex negotiation between these </w:t>
      </w:r>
      <w:proofErr w:type="gramStart"/>
      <w:r w:rsidRPr="00A041C8">
        <w:rPr>
          <w:rStyle w:val="Emphasis"/>
          <w:highlight w:val="yellow"/>
        </w:rPr>
        <w:t>centrifugal/centripetal</w:t>
      </w:r>
      <w:proofErr w:type="gramEnd"/>
      <w:r w:rsidRPr="00A041C8">
        <w:rPr>
          <w:rStyle w:val="Emphasis"/>
          <w:highlight w:val="yellow"/>
        </w:rPr>
        <w:t xml:space="preserve"> forces</w:t>
      </w:r>
      <w:r w:rsidRPr="00A041C8">
        <w:rPr>
          <w:rStyle w:val="StyleBoldUnderline"/>
          <w:highlight w:val="yellow"/>
        </w:rPr>
        <w:t xml:space="preserve"> that are inextricably linked with the</w:t>
      </w:r>
      <w:r w:rsidRPr="00BC2EDE">
        <w:rPr>
          <w:sz w:val="16"/>
        </w:rPr>
        <w:t xml:space="preserve"> teachers and </w:t>
      </w:r>
      <w:r w:rsidRPr="00BC2EDE">
        <w:rPr>
          <w:rStyle w:val="StyleBoldUnderline"/>
        </w:rPr>
        <w:t xml:space="preserve">students’ </w:t>
      </w:r>
      <w:r w:rsidRPr="00A041C8">
        <w:rPr>
          <w:rStyle w:val="StyleBoldUnderline"/>
          <w:highlight w:val="yellow"/>
        </w:rPr>
        <w:t>game activities</w:t>
      </w:r>
      <w:r w:rsidRPr="00BC2EDE">
        <w:rPr>
          <w:sz w:val="16"/>
        </w:rPr>
        <w:t xml:space="preserve">. In this way, the enactment of The Power Game is a form of teaching that combines different pedagogical practices (i.e. group work, web quests, student presentations) and learning resources (i.e. websites, handouts, spoken language) within the interpretive frame of the election scenario. Obviously, </w:t>
      </w:r>
      <w:r w:rsidRPr="00BC2EDE">
        <w:rPr>
          <w:rStyle w:val="StyleBoldUnderline"/>
        </w:rPr>
        <w:t>tensions may arise if there is too much divergence between educational</w:t>
      </w:r>
      <w:r w:rsidRPr="00BC2EDE">
        <w:rPr>
          <w:sz w:val="16"/>
        </w:rPr>
        <w:t xml:space="preserve"> goals </w:t>
      </w:r>
      <w:r w:rsidRPr="00BC2EDE">
        <w:rPr>
          <w:rStyle w:val="StyleBoldUnderline"/>
        </w:rPr>
        <w:t>and game goals</w:t>
      </w:r>
      <w:r w:rsidRPr="00BC2EDE">
        <w:rPr>
          <w:sz w:val="16"/>
        </w:rPr>
        <w:t xml:space="preserve">. This means </w:t>
      </w:r>
      <w:r w:rsidRPr="00BC2EDE">
        <w:rPr>
          <w:rStyle w:val="StyleBoldUnderline"/>
        </w:rPr>
        <w:t xml:space="preserve">that </w:t>
      </w:r>
      <w:r w:rsidRPr="00A041C8">
        <w:rPr>
          <w:rStyle w:val="StyleBoldUnderline"/>
          <w:highlight w:val="yellow"/>
        </w:rPr>
        <w:t xml:space="preserve">game facilitation requires a balance between </w:t>
      </w:r>
      <w:r w:rsidRPr="00160D76">
        <w:rPr>
          <w:rStyle w:val="StyleBoldUnderline"/>
        </w:rPr>
        <w:t xml:space="preserve">focusing too narrowly on the </w:t>
      </w:r>
      <w:r w:rsidRPr="00A041C8">
        <w:rPr>
          <w:rStyle w:val="StyleBoldUnderline"/>
          <w:highlight w:val="yellow"/>
        </w:rPr>
        <w:t>rules</w:t>
      </w:r>
      <w:r w:rsidRPr="00BC2EDE">
        <w:rPr>
          <w:rStyle w:val="StyleBoldUnderline"/>
        </w:rPr>
        <w:t xml:space="preserve"> or “facts” </w:t>
      </w:r>
      <w:r w:rsidRPr="00A041C8">
        <w:rPr>
          <w:rStyle w:val="StyleBoldUnderline"/>
          <w:highlight w:val="yellow"/>
        </w:rPr>
        <w:t>of a game</w:t>
      </w:r>
      <w:r w:rsidRPr="00BC2EDE">
        <w:rPr>
          <w:sz w:val="16"/>
        </w:rPr>
        <w:t xml:space="preserve"> (centripetal orientation) </w:t>
      </w:r>
      <w:r w:rsidRPr="00A041C8">
        <w:rPr>
          <w:rStyle w:val="StyleBoldUnderline"/>
          <w:highlight w:val="yellow"/>
        </w:rPr>
        <w:t>and</w:t>
      </w:r>
      <w:r w:rsidRPr="00BC2EDE">
        <w:rPr>
          <w:sz w:val="16"/>
        </w:rPr>
        <w:t xml:space="preserve"> a </w:t>
      </w:r>
      <w:r w:rsidRPr="00BC2EDE">
        <w:rPr>
          <w:rStyle w:val="StyleBoldUnderline"/>
        </w:rPr>
        <w:t xml:space="preserve">focusing too </w:t>
      </w:r>
      <w:r w:rsidRPr="00A041C8">
        <w:rPr>
          <w:rStyle w:val="StyleBoldUnderline"/>
          <w:highlight w:val="yellow"/>
        </w:rPr>
        <w:t>broad</w:t>
      </w:r>
      <w:r w:rsidRPr="00160D76">
        <w:rPr>
          <w:rStyle w:val="StyleBoldUnderline"/>
        </w:rPr>
        <w:t xml:space="preserve">ly on the </w:t>
      </w:r>
      <w:r w:rsidRPr="00A041C8">
        <w:rPr>
          <w:rStyle w:val="StyleBoldUnderline"/>
          <w:highlight w:val="yellow"/>
        </w:rPr>
        <w:t>contingent possibilities and interpretations</w:t>
      </w:r>
      <w:r w:rsidRPr="00BC2EDE">
        <w:rPr>
          <w:rStyle w:val="StyleBoldUnderline"/>
        </w:rPr>
        <w:t xml:space="preserve"> of the game scenario</w:t>
      </w:r>
      <w:r w:rsidRPr="00BC2EDE">
        <w:rPr>
          <w:sz w:val="16"/>
        </w:rPr>
        <w:t xml:space="preserve"> (centrifugal orientation). For </w:t>
      </w:r>
      <w:proofErr w:type="spellStart"/>
      <w:r w:rsidRPr="00BC2EDE">
        <w:rPr>
          <w:sz w:val="16"/>
        </w:rPr>
        <w:t>Bakhtin</w:t>
      </w:r>
      <w:proofErr w:type="spellEnd"/>
      <w:r w:rsidRPr="00BC2EDE">
        <w:rPr>
          <w:sz w:val="16"/>
        </w:rPr>
        <w:t xml:space="preserve">, </w:t>
      </w:r>
      <w:r w:rsidRPr="00BC2EDE">
        <w:rPr>
          <w:rStyle w:val="StyleBoldUnderline"/>
        </w:rPr>
        <w:t>the duality of centripetal/centrifugal forces</w:t>
      </w:r>
      <w:r w:rsidRPr="00BC2EDE">
        <w:rPr>
          <w:sz w:val="16"/>
        </w:rPr>
        <w:t xml:space="preserve"> often </w:t>
      </w:r>
      <w:r w:rsidRPr="00BC2EDE">
        <w:rPr>
          <w:rStyle w:val="StyleBoldUnderline"/>
        </w:rPr>
        <w:t>manifests itself as a dynamic between “</w:t>
      </w:r>
      <w:proofErr w:type="spellStart"/>
      <w:r w:rsidRPr="00BC2EDE">
        <w:rPr>
          <w:rStyle w:val="StyleBoldUnderline"/>
        </w:rPr>
        <w:t>monological</w:t>
      </w:r>
      <w:proofErr w:type="spellEnd"/>
      <w:r w:rsidRPr="00BC2EDE">
        <w:rPr>
          <w:rStyle w:val="StyleBoldUnderline"/>
        </w:rPr>
        <w:t>” and “dialogical” forms of discourse</w:t>
      </w:r>
      <w:r w:rsidRPr="00BC2EDE">
        <w:rPr>
          <w:sz w:val="16"/>
        </w:rPr>
        <w:t xml:space="preserve">. </w:t>
      </w:r>
      <w:proofErr w:type="spellStart"/>
      <w:r w:rsidRPr="00BC2EDE">
        <w:rPr>
          <w:sz w:val="16"/>
        </w:rPr>
        <w:t>Bakhtin</w:t>
      </w:r>
      <w:proofErr w:type="spellEnd"/>
      <w:r w:rsidRPr="00BC2EDE">
        <w:rPr>
          <w:sz w:val="16"/>
        </w:rPr>
        <w:t xml:space="preserve"> illustrates this point with the </w:t>
      </w:r>
      <w:proofErr w:type="spellStart"/>
      <w:r w:rsidRPr="00BC2EDE">
        <w:rPr>
          <w:rStyle w:val="StyleBoldUnderline"/>
        </w:rPr>
        <w:t>monological</w:t>
      </w:r>
      <w:proofErr w:type="spellEnd"/>
      <w:r w:rsidRPr="00BC2EDE">
        <w:rPr>
          <w:rStyle w:val="StyleBoldUnderline"/>
        </w:rPr>
        <w:t xml:space="preserve"> discourse</w:t>
      </w:r>
      <w:r w:rsidRPr="00BC2EDE">
        <w:rPr>
          <w:sz w:val="16"/>
        </w:rPr>
        <w:t xml:space="preserve"> of the Socrates/Plato dialogues in which </w:t>
      </w:r>
      <w:r w:rsidRPr="00BC2EDE">
        <w:rPr>
          <w:rStyle w:val="StyleBoldUnderline"/>
        </w:rPr>
        <w:t>the teacher never learns anything new from the students</w:t>
      </w:r>
      <w:r w:rsidRPr="00BC2EDE">
        <w:rPr>
          <w:sz w:val="16"/>
        </w:rPr>
        <w:t>, despite Socrates’ ideological claims to the contrary (</w:t>
      </w:r>
      <w:proofErr w:type="spellStart"/>
      <w:r w:rsidRPr="00BC2EDE">
        <w:rPr>
          <w:sz w:val="16"/>
        </w:rPr>
        <w:t>Bakhtin</w:t>
      </w:r>
      <w:proofErr w:type="spellEnd"/>
      <w:r w:rsidRPr="00BC2EDE">
        <w:rPr>
          <w:sz w:val="16"/>
        </w:rPr>
        <w:t xml:space="preserve">, 1984a). Thus, discourse becomes </w:t>
      </w:r>
      <w:proofErr w:type="spellStart"/>
      <w:r w:rsidRPr="00BC2EDE">
        <w:rPr>
          <w:sz w:val="16"/>
        </w:rPr>
        <w:t>monologised</w:t>
      </w:r>
      <w:proofErr w:type="spellEnd"/>
      <w:r w:rsidRPr="00BC2EDE">
        <w:rPr>
          <w:sz w:val="16"/>
        </w:rPr>
        <w:t xml:space="preserve"> when “someone who knows and possesses the truth instructs someone who is ignorant of it and in error”, where “a thought is either affirmed or repudiated” by the authority of the teacher (</w:t>
      </w:r>
      <w:proofErr w:type="spellStart"/>
      <w:r w:rsidRPr="00BC2EDE">
        <w:rPr>
          <w:sz w:val="16"/>
        </w:rPr>
        <w:t>Bakhtin</w:t>
      </w:r>
      <w:proofErr w:type="spellEnd"/>
      <w:r w:rsidRPr="00BC2EDE">
        <w:rPr>
          <w:sz w:val="16"/>
        </w:rPr>
        <w:t xml:space="preserve">, 1984a: 81). In contrast to this, </w:t>
      </w:r>
      <w:r w:rsidRPr="00BC2EDE">
        <w:rPr>
          <w:rStyle w:val="StyleBoldUnderline"/>
        </w:rPr>
        <w:t>dialogical pedagogy fosters inclusive learning environments that are able to expand upon students’ existing knowledge and collaborative construction of “truths</w:t>
      </w:r>
      <w:r w:rsidRPr="00BC2EDE">
        <w:rPr>
          <w:sz w:val="16"/>
        </w:rPr>
        <w:t>” (</w:t>
      </w:r>
      <w:proofErr w:type="spellStart"/>
      <w:r w:rsidRPr="00BC2EDE">
        <w:rPr>
          <w:sz w:val="16"/>
        </w:rPr>
        <w:t>Dysthe</w:t>
      </w:r>
      <w:proofErr w:type="spellEnd"/>
      <w:r w:rsidRPr="00BC2EDE">
        <w:rPr>
          <w:sz w:val="16"/>
        </w:rPr>
        <w:t xml:space="preserve">, 1996). At this point, I should clarify that </w:t>
      </w:r>
      <w:proofErr w:type="spellStart"/>
      <w:r w:rsidRPr="00BC2EDE">
        <w:rPr>
          <w:sz w:val="16"/>
        </w:rPr>
        <w:t>Bakhtin’s</w:t>
      </w:r>
      <w:proofErr w:type="spellEnd"/>
      <w:r w:rsidRPr="00BC2EDE">
        <w:rPr>
          <w:sz w:val="16"/>
        </w:rPr>
        <w:t xml:space="preserve"> term “dialogic” is both a descriptive term (all utterances are per definition dialogic as they address other utterances as parts of a chain of communication) and a normative term as dialogue is an ideal to be worked for against the forces of “</w:t>
      </w:r>
      <w:proofErr w:type="spellStart"/>
      <w:r w:rsidRPr="00BC2EDE">
        <w:rPr>
          <w:sz w:val="16"/>
        </w:rPr>
        <w:t>monologism</w:t>
      </w:r>
      <w:proofErr w:type="spellEnd"/>
      <w:r w:rsidRPr="00BC2EDE">
        <w:rPr>
          <w:sz w:val="16"/>
        </w:rPr>
        <w:t xml:space="preserve">” (Lillis, 2003: 197-8). In this project, I am mainly interested in describing the dialogical space of debate games. At the same time, I agree with </w:t>
      </w:r>
      <w:proofErr w:type="spellStart"/>
      <w:r w:rsidRPr="00BC2EDE">
        <w:rPr>
          <w:sz w:val="16"/>
        </w:rPr>
        <w:t>Wegerif</w:t>
      </w:r>
      <w:proofErr w:type="spellEnd"/>
      <w:r w:rsidRPr="00BC2EDE">
        <w:rPr>
          <w:sz w:val="16"/>
        </w:rPr>
        <w:t xml:space="preserve"> that “</w:t>
      </w:r>
      <w:r w:rsidRPr="00BC2EDE">
        <w:rPr>
          <w:rStyle w:val="StyleBoldUnderline"/>
        </w:rPr>
        <w:t xml:space="preserve">one of the goals of education, </w:t>
      </w:r>
      <w:r w:rsidRPr="00160D76">
        <w:rPr>
          <w:rStyle w:val="StyleBoldUnderline"/>
        </w:rPr>
        <w:t xml:space="preserve">perhaps </w:t>
      </w:r>
      <w:r w:rsidRPr="00A041C8">
        <w:rPr>
          <w:rStyle w:val="StyleBoldUnderline"/>
          <w:highlight w:val="yellow"/>
        </w:rPr>
        <w:t xml:space="preserve">the most important goal, should be dialogue as an end </w:t>
      </w:r>
      <w:r w:rsidRPr="00160D76">
        <w:rPr>
          <w:rStyle w:val="StyleBoldUnderline"/>
        </w:rPr>
        <w:t>in itself</w:t>
      </w:r>
      <w:r w:rsidRPr="00BC2EDE">
        <w:rPr>
          <w:rStyle w:val="StyleBoldUnderline"/>
        </w:rPr>
        <w:t>”</w:t>
      </w:r>
      <w:r w:rsidRPr="00BC2EDE">
        <w:rPr>
          <w:sz w:val="16"/>
        </w:rPr>
        <w:t xml:space="preserve"> (</w:t>
      </w:r>
      <w:proofErr w:type="spellStart"/>
      <w:r w:rsidRPr="00BC2EDE">
        <w:rPr>
          <w:sz w:val="16"/>
        </w:rPr>
        <w:t>Wegerif</w:t>
      </w:r>
      <w:proofErr w:type="spellEnd"/>
      <w:r w:rsidRPr="00BC2EDE">
        <w:rPr>
          <w:sz w:val="16"/>
        </w:rPr>
        <w:t>, 2006: 61).</w:t>
      </w:r>
    </w:p>
    <w:p w:rsidR="007969E1" w:rsidRDefault="007969E1" w:rsidP="007969E1">
      <w:pPr>
        <w:pStyle w:val="Heading4"/>
      </w:pPr>
      <w:r>
        <w:lastRenderedPageBreak/>
        <w:t xml:space="preserve">The opening of infinite frameworks </w:t>
      </w:r>
      <w:r w:rsidRPr="000B6921">
        <w:rPr>
          <w:u w:val="single"/>
        </w:rPr>
        <w:t>destroys stasis</w:t>
      </w:r>
      <w:r>
        <w:t xml:space="preserve"> – a</w:t>
      </w:r>
      <w:r w:rsidRPr="00B06AA9">
        <w:t>greement</w:t>
      </w:r>
      <w:r>
        <w:t xml:space="preserve"> on the topic as the </w:t>
      </w:r>
      <w:r>
        <w:rPr>
          <w:u w:val="single"/>
        </w:rPr>
        <w:t>starting point</w:t>
      </w:r>
      <w:r>
        <w:t xml:space="preserve"> for debate creates a platform of argumentative stability that is the </w:t>
      </w:r>
      <w:r>
        <w:rPr>
          <w:u w:val="single"/>
        </w:rPr>
        <w:t>crucial foundation</w:t>
      </w:r>
      <w:r>
        <w:t xml:space="preserve"> for deliberation and makes debate meaningful</w:t>
      </w:r>
    </w:p>
    <w:p w:rsidR="007969E1" w:rsidRDefault="007969E1" w:rsidP="007969E1">
      <w:r w:rsidRPr="00B06AA9">
        <w:rPr>
          <w:rStyle w:val="StyleStyleBold12pt"/>
        </w:rPr>
        <w:t>O’Donnell 4</w:t>
      </w:r>
      <w:r>
        <w:t xml:space="preserve"> (Dr. Tim, Director of Debate – Mary Washington U., “</w:t>
      </w:r>
      <w:r w:rsidRPr="007C15AF">
        <w:t>And the Twain Shall Meet: Affirmative Framework Choice and the Future of Debate</w:t>
      </w:r>
      <w:r>
        <w:t xml:space="preserve">”, Debater’s Research Guide, </w:t>
      </w:r>
      <w:r w:rsidRPr="00E450ED">
        <w:t>http://groups.wfu.edu/debate/MiscSites/</w:t>
      </w:r>
      <w:r>
        <w:t xml:space="preserve"> </w:t>
      </w:r>
      <w:proofErr w:type="spellStart"/>
      <w:r w:rsidRPr="00E450ED">
        <w:t>DRGArticles</w:t>
      </w:r>
      <w:proofErr w:type="spellEnd"/>
      <w:r w:rsidRPr="00E450ED">
        <w:t>/Framework%20article%20for%20the%20DRG%20final2.doc</w:t>
      </w:r>
      <w:r>
        <w:t>)</w:t>
      </w:r>
    </w:p>
    <w:p w:rsidR="007969E1" w:rsidRPr="00B37646" w:rsidRDefault="007969E1" w:rsidP="007969E1">
      <w:pPr>
        <w:pStyle w:val="cardtext"/>
        <w:ind w:left="0"/>
        <w:rPr>
          <w:sz w:val="14"/>
        </w:rPr>
      </w:pPr>
      <w:r w:rsidRPr="00B06AA9">
        <w:rPr>
          <w:sz w:val="14"/>
          <w:szCs w:val="20"/>
        </w:rPr>
        <w:t xml:space="preserve">According to the </w:t>
      </w:r>
      <w:r w:rsidRPr="00B06AA9">
        <w:rPr>
          <w:i/>
          <w:sz w:val="14"/>
          <w:szCs w:val="20"/>
        </w:rPr>
        <w:t>Oxford English Dictionary,</w:t>
      </w:r>
      <w:r w:rsidRPr="00B06AA9">
        <w:rPr>
          <w:sz w:val="14"/>
          <w:szCs w:val="20"/>
        </w:rPr>
        <w:t xml:space="preserve"> a framework consists of “a set of standards, beliefs, or assumptions” that govern behavior. When we speak of frameworks in competitive academic debate we are talking about the set of standards, beliefs, or assumptions that generate the question that the judge ought to answer at the end of the debate. Given that there is no agreement among participants about which standards, beliefs, or assumptions ought to be universally accepted, it seems that we will never be able to arrive at an agreeable normative assumption about what the question ought to be. </w:t>
      </w:r>
      <w:r w:rsidRPr="00F0159F">
        <w:rPr>
          <w:rStyle w:val="StyleStyle49ptChar"/>
          <w:rFonts w:eastAsia="Calibri"/>
          <w:szCs w:val="20"/>
        </w:rPr>
        <w:t xml:space="preserve">So </w:t>
      </w:r>
      <w:r w:rsidRPr="00A041C8">
        <w:rPr>
          <w:rStyle w:val="StyleStyle49ptChar"/>
          <w:rFonts w:eastAsia="Calibri"/>
          <w:szCs w:val="20"/>
          <w:highlight w:val="yellow"/>
        </w:rPr>
        <w:t>the issue</w:t>
      </w:r>
      <w:r w:rsidRPr="00B06AA9">
        <w:rPr>
          <w:sz w:val="14"/>
          <w:szCs w:val="20"/>
        </w:rPr>
        <w:t xml:space="preserve"> before us </w:t>
      </w:r>
      <w:r w:rsidRPr="00A041C8">
        <w:rPr>
          <w:rStyle w:val="StyleStyle49ptChar"/>
          <w:rFonts w:eastAsia="Calibri"/>
          <w:szCs w:val="20"/>
          <w:highlight w:val="yellow"/>
        </w:rPr>
        <w:t>is how we preserve community</w:t>
      </w:r>
      <w:r w:rsidRPr="00F0159F">
        <w:rPr>
          <w:rStyle w:val="StyleStyle49ptChar"/>
          <w:rFonts w:eastAsia="Calibri"/>
          <w:szCs w:val="20"/>
        </w:rPr>
        <w:t xml:space="preserve"> </w:t>
      </w:r>
      <w:r w:rsidRPr="00A041C8">
        <w:rPr>
          <w:rStyle w:val="StyleStyle49ptChar"/>
          <w:rFonts w:eastAsia="Calibri"/>
          <w:szCs w:val="20"/>
          <w:highlight w:val="yellow"/>
        </w:rPr>
        <w:t>while agreeing to disagree</w:t>
      </w:r>
      <w:r w:rsidRPr="00B06AA9">
        <w:rPr>
          <w:sz w:val="14"/>
          <w:szCs w:val="20"/>
        </w:rPr>
        <w:t xml:space="preserve"> about the question in a way that recognizes that there is richness in answering many different questions that would not otherwise exist if we all adhered to a “rule” which stated that there is one and only one question to be answered. More importantly, how do we stop talking past each other so that we can have a genuine conversation about the substantive merits of any one question? </w:t>
      </w:r>
      <w:r w:rsidRPr="00A041C8">
        <w:rPr>
          <w:rStyle w:val="StyleStyle49ptChar"/>
          <w:rFonts w:eastAsia="Calibri"/>
          <w:szCs w:val="20"/>
          <w:highlight w:val="yellow"/>
        </w:rPr>
        <w:t>The answer</w:t>
      </w:r>
      <w:r w:rsidRPr="00B06AA9">
        <w:rPr>
          <w:sz w:val="14"/>
          <w:szCs w:val="20"/>
        </w:rPr>
        <w:t xml:space="preserve">, I believe, </w:t>
      </w:r>
      <w:r w:rsidRPr="00A041C8">
        <w:rPr>
          <w:rStyle w:val="StyleStyle49ptChar"/>
          <w:rFonts w:eastAsia="Calibri"/>
          <w:szCs w:val="20"/>
          <w:highlight w:val="yellow"/>
        </w:rPr>
        <w:t>resides</w:t>
      </w:r>
      <w:r w:rsidRPr="00B06AA9">
        <w:rPr>
          <w:sz w:val="14"/>
          <w:szCs w:val="20"/>
        </w:rPr>
        <w:t xml:space="preserve"> deep </w:t>
      </w:r>
      <w:r w:rsidRPr="00A041C8">
        <w:rPr>
          <w:rStyle w:val="StyleStyle49ptChar"/>
          <w:rFonts w:eastAsia="Calibri"/>
          <w:szCs w:val="20"/>
          <w:highlight w:val="yellow"/>
        </w:rPr>
        <w:t>in</w:t>
      </w:r>
      <w:r w:rsidRPr="00B06AA9">
        <w:rPr>
          <w:sz w:val="14"/>
          <w:szCs w:val="20"/>
        </w:rPr>
        <w:t xml:space="preserve"> the rhetorical tradition in the often overlooked notion of </w:t>
      </w:r>
      <w:r w:rsidRPr="00A041C8">
        <w:rPr>
          <w:rStyle w:val="StyleStyle49ptChar"/>
          <w:rFonts w:eastAsia="Calibri"/>
          <w:szCs w:val="20"/>
          <w:highlight w:val="yellow"/>
        </w:rPr>
        <w:t>stasis</w:t>
      </w:r>
      <w:r w:rsidRPr="00B06AA9">
        <w:rPr>
          <w:sz w:val="14"/>
          <w:szCs w:val="20"/>
        </w:rPr>
        <w:t>.</w:t>
      </w:r>
      <w:r w:rsidRPr="00B06AA9">
        <w:rPr>
          <w:rStyle w:val="EndnoteReference"/>
          <w:sz w:val="14"/>
          <w:szCs w:val="20"/>
        </w:rPr>
        <w:endnoteReference w:id="1"/>
      </w:r>
      <w:r w:rsidRPr="00B06AA9">
        <w:rPr>
          <w:sz w:val="14"/>
          <w:szCs w:val="20"/>
        </w:rPr>
        <w:t xml:space="preserve">  Although the concept can be traced to Aristotle’s </w:t>
      </w:r>
      <w:r w:rsidRPr="00B06AA9">
        <w:rPr>
          <w:i/>
          <w:sz w:val="14"/>
          <w:szCs w:val="20"/>
        </w:rPr>
        <w:t>Rhetoric</w:t>
      </w:r>
      <w:r w:rsidRPr="00B06AA9">
        <w:rPr>
          <w:sz w:val="14"/>
          <w:szCs w:val="20"/>
        </w:rPr>
        <w:t xml:space="preserve">, it was later expanded by </w:t>
      </w:r>
      <w:proofErr w:type="spellStart"/>
      <w:r w:rsidRPr="00B06AA9">
        <w:rPr>
          <w:sz w:val="14"/>
          <w:szCs w:val="20"/>
        </w:rPr>
        <w:t>Hermagoras</w:t>
      </w:r>
      <w:proofErr w:type="spellEnd"/>
      <w:r w:rsidRPr="00B06AA9">
        <w:rPr>
          <w:sz w:val="14"/>
          <w:szCs w:val="20"/>
        </w:rPr>
        <w:t xml:space="preserve"> whose thinking has come down to us through the Roman rhetoricians Cicero and </w:t>
      </w:r>
      <w:proofErr w:type="spellStart"/>
      <w:r w:rsidRPr="00B06AA9">
        <w:rPr>
          <w:sz w:val="14"/>
          <w:szCs w:val="20"/>
        </w:rPr>
        <w:t>Quintillian</w:t>
      </w:r>
      <w:proofErr w:type="spellEnd"/>
      <w:r w:rsidRPr="00B06AA9">
        <w:rPr>
          <w:sz w:val="14"/>
          <w:szCs w:val="20"/>
        </w:rPr>
        <w:t xml:space="preserve">. </w:t>
      </w:r>
      <w:r w:rsidRPr="00A041C8">
        <w:rPr>
          <w:rStyle w:val="StyleStyle49ptChar"/>
          <w:rFonts w:eastAsia="Calibri"/>
          <w:szCs w:val="20"/>
          <w:highlight w:val="yellow"/>
        </w:rPr>
        <w:t>Stasis is</w:t>
      </w:r>
      <w:r w:rsidRPr="00B06AA9">
        <w:rPr>
          <w:sz w:val="14"/>
          <w:szCs w:val="20"/>
        </w:rPr>
        <w:t xml:space="preserve"> a Greek word meaning to “stand still.” It has generally been considered by argumentation scholars to be </w:t>
      </w:r>
      <w:r w:rsidRPr="00A041C8">
        <w:rPr>
          <w:rStyle w:val="StyleStyle49ptChar"/>
          <w:rFonts w:eastAsia="Calibri"/>
          <w:szCs w:val="20"/>
          <w:highlight w:val="yellow"/>
        </w:rPr>
        <w:t>the point of clash where</w:t>
      </w:r>
      <w:r w:rsidRPr="00B06AA9">
        <w:rPr>
          <w:sz w:val="14"/>
          <w:szCs w:val="20"/>
        </w:rPr>
        <w:t xml:space="preserve"> two </w:t>
      </w:r>
      <w:r w:rsidRPr="00A041C8">
        <w:rPr>
          <w:rStyle w:val="StyleStyle49ptChar"/>
          <w:rFonts w:eastAsia="Calibri"/>
          <w:szCs w:val="20"/>
          <w:highlight w:val="yellow"/>
        </w:rPr>
        <w:t>opposing sides</w:t>
      </w:r>
      <w:r w:rsidRPr="00F0159F">
        <w:rPr>
          <w:rStyle w:val="StyleStyle49ptChar"/>
          <w:rFonts w:eastAsia="Calibri"/>
          <w:szCs w:val="20"/>
        </w:rPr>
        <w:t xml:space="preserve"> </w:t>
      </w:r>
      <w:r w:rsidRPr="00A041C8">
        <w:rPr>
          <w:rStyle w:val="StyleStyle49ptChar"/>
          <w:rFonts w:eastAsia="Calibri"/>
          <w:szCs w:val="20"/>
          <w:highlight w:val="yellow"/>
        </w:rPr>
        <w:t>meet</w:t>
      </w:r>
      <w:r w:rsidRPr="00F0159F">
        <w:rPr>
          <w:rStyle w:val="StyleStyle49ptChar"/>
          <w:rFonts w:eastAsia="Calibri"/>
          <w:szCs w:val="20"/>
        </w:rPr>
        <w:t xml:space="preserve"> in argument.</w:t>
      </w:r>
      <w:r w:rsidRPr="00B06AA9">
        <w:rPr>
          <w:sz w:val="14"/>
          <w:szCs w:val="20"/>
        </w:rPr>
        <w:t xml:space="preserve"> Stasis recognizes the fact that interlocutors engaged in a conversation, discussion, or debate need to have some level of expectation regarding what the focus of their encounter ought to be. </w:t>
      </w:r>
      <w:r w:rsidRPr="00A041C8">
        <w:rPr>
          <w:rStyle w:val="StyleStyle49ptChar"/>
          <w:rFonts w:eastAsia="Calibri"/>
          <w:szCs w:val="20"/>
          <w:highlight w:val="yellow"/>
        </w:rPr>
        <w:t>To reach stasis</w:t>
      </w:r>
      <w:r w:rsidRPr="00F0159F">
        <w:rPr>
          <w:rStyle w:val="StyleStyle49ptChar"/>
          <w:rFonts w:eastAsia="Calibri"/>
          <w:szCs w:val="20"/>
        </w:rPr>
        <w:t xml:space="preserve">, </w:t>
      </w:r>
      <w:r w:rsidRPr="00A041C8">
        <w:rPr>
          <w:rStyle w:val="StyleStyle49ptChar"/>
          <w:rFonts w:eastAsia="Calibri"/>
          <w:szCs w:val="20"/>
          <w:highlight w:val="yellow"/>
        </w:rPr>
        <w:t>participants need to arrive at</w:t>
      </w:r>
      <w:r w:rsidRPr="00B06AA9">
        <w:rPr>
          <w:sz w:val="14"/>
          <w:szCs w:val="20"/>
        </w:rPr>
        <w:t xml:space="preserve"> a decision about what </w:t>
      </w:r>
      <w:r w:rsidRPr="00A041C8">
        <w:rPr>
          <w:rStyle w:val="StyleStyle49ptChar"/>
          <w:rFonts w:eastAsia="Calibri"/>
          <w:szCs w:val="20"/>
          <w:highlight w:val="yellow"/>
        </w:rPr>
        <w:t>the issue</w:t>
      </w:r>
      <w:r w:rsidRPr="00F0159F">
        <w:rPr>
          <w:rStyle w:val="StyleStyle49ptChar"/>
          <w:rFonts w:eastAsia="Calibri"/>
          <w:szCs w:val="20"/>
        </w:rPr>
        <w:t xml:space="preserve"> is </w:t>
      </w:r>
      <w:r w:rsidRPr="00A041C8">
        <w:rPr>
          <w:rStyle w:val="Emphasis"/>
          <w:highlight w:val="yellow"/>
        </w:rPr>
        <w:t>prior</w:t>
      </w:r>
      <w:r w:rsidRPr="00F0159F">
        <w:rPr>
          <w:rStyle w:val="StyleStyle49ptChar"/>
          <w:rFonts w:eastAsia="Calibri"/>
          <w:szCs w:val="20"/>
        </w:rPr>
        <w:t xml:space="preserve"> </w:t>
      </w:r>
      <w:r w:rsidRPr="00A041C8">
        <w:rPr>
          <w:rStyle w:val="StyleStyle49ptChar"/>
          <w:rFonts w:eastAsia="Calibri"/>
          <w:szCs w:val="20"/>
          <w:highlight w:val="yellow"/>
        </w:rPr>
        <w:t>to</w:t>
      </w:r>
      <w:r w:rsidRPr="00F0159F">
        <w:rPr>
          <w:rStyle w:val="StyleStyle49ptChar"/>
          <w:rFonts w:eastAsia="Calibri"/>
          <w:szCs w:val="20"/>
        </w:rPr>
        <w:t xml:space="preserve"> the </w:t>
      </w:r>
      <w:r w:rsidRPr="00A041C8">
        <w:rPr>
          <w:rStyle w:val="StyleStyle49ptChar"/>
          <w:rFonts w:eastAsia="Calibri"/>
          <w:szCs w:val="20"/>
          <w:highlight w:val="yellow"/>
        </w:rPr>
        <w:t>start</w:t>
      </w:r>
      <w:r w:rsidRPr="00F0159F">
        <w:rPr>
          <w:rStyle w:val="StyleStyle49ptChar"/>
          <w:rFonts w:eastAsia="Calibri"/>
          <w:szCs w:val="20"/>
        </w:rPr>
        <w:t xml:space="preserve"> of their conversation</w:t>
      </w:r>
      <w:r w:rsidRPr="00B06AA9">
        <w:rPr>
          <w:sz w:val="14"/>
          <w:szCs w:val="20"/>
        </w:rPr>
        <w:t xml:space="preserve">. Put another way, they need to mutually acknowledge the point about which they disagree. What happens </w:t>
      </w:r>
      <w:r w:rsidRPr="00A041C8">
        <w:rPr>
          <w:rStyle w:val="StyleStyle49ptChar"/>
          <w:rFonts w:eastAsia="Calibri"/>
          <w:szCs w:val="20"/>
          <w:highlight w:val="yellow"/>
        </w:rPr>
        <w:t>when participants fail to reach agreement</w:t>
      </w:r>
      <w:r w:rsidRPr="00F0159F">
        <w:rPr>
          <w:rStyle w:val="StyleStyle49ptChar"/>
          <w:rFonts w:eastAsia="Calibri"/>
          <w:szCs w:val="20"/>
        </w:rPr>
        <w:t xml:space="preserve"> about what</w:t>
      </w:r>
      <w:r w:rsidRPr="00B06AA9">
        <w:rPr>
          <w:sz w:val="14"/>
          <w:szCs w:val="20"/>
        </w:rPr>
        <w:t xml:space="preserve"> it is that </w:t>
      </w:r>
      <w:r w:rsidRPr="00F0159F">
        <w:rPr>
          <w:rStyle w:val="StyleStyle49ptChar"/>
          <w:rFonts w:eastAsia="Calibri"/>
          <w:szCs w:val="20"/>
        </w:rPr>
        <w:t xml:space="preserve">they are arguing about?  </w:t>
      </w:r>
      <w:r w:rsidRPr="00A041C8">
        <w:rPr>
          <w:rStyle w:val="StyleStyle49ptChar"/>
          <w:rFonts w:eastAsia="Calibri"/>
          <w:szCs w:val="20"/>
          <w:highlight w:val="yellow"/>
        </w:rPr>
        <w:t>They talk past each other</w:t>
      </w:r>
      <w:r w:rsidRPr="00F0159F">
        <w:rPr>
          <w:rStyle w:val="StyleStyle49ptChar"/>
          <w:rFonts w:eastAsia="Calibri"/>
          <w:szCs w:val="20"/>
        </w:rPr>
        <w:t xml:space="preserve"> with</w:t>
      </w:r>
      <w:r w:rsidRPr="00B06AA9">
        <w:rPr>
          <w:sz w:val="14"/>
          <w:szCs w:val="20"/>
        </w:rPr>
        <w:t xml:space="preserve"> little or </w:t>
      </w:r>
      <w:r w:rsidRPr="00A041C8">
        <w:rPr>
          <w:rStyle w:val="StyleStyle49ptChar"/>
          <w:rFonts w:eastAsia="Calibri"/>
          <w:szCs w:val="20"/>
          <w:highlight w:val="yellow"/>
        </w:rPr>
        <w:t>no awareness</w:t>
      </w:r>
      <w:r w:rsidRPr="00F0159F">
        <w:rPr>
          <w:rStyle w:val="StyleStyle49ptChar"/>
          <w:rFonts w:eastAsia="Calibri"/>
          <w:szCs w:val="20"/>
        </w:rPr>
        <w:t xml:space="preserve"> of what the other is saying</w:t>
      </w:r>
      <w:r w:rsidRPr="00B06AA9">
        <w:rPr>
          <w:sz w:val="14"/>
          <w:szCs w:val="20"/>
        </w:rPr>
        <w:t xml:space="preserve">. The oft used cliché of </w:t>
      </w:r>
      <w:r w:rsidRPr="00A041C8">
        <w:rPr>
          <w:rStyle w:val="StyleStyle49ptChar"/>
          <w:rFonts w:eastAsia="Calibri"/>
          <w:szCs w:val="20"/>
          <w:highlight w:val="yellow"/>
        </w:rPr>
        <w:t>two ships passing in the night</w:t>
      </w:r>
      <w:r w:rsidRPr="00B06AA9">
        <w:rPr>
          <w:sz w:val="14"/>
          <w:szCs w:val="20"/>
        </w:rPr>
        <w:t xml:space="preserve">, where both are in the dark about what the other is doing and neither stands still long enough to call out to the other, </w:t>
      </w:r>
      <w:r w:rsidRPr="00F0159F">
        <w:rPr>
          <w:rStyle w:val="StyleStyle49ptChar"/>
          <w:rFonts w:eastAsia="Calibri"/>
          <w:szCs w:val="20"/>
        </w:rPr>
        <w:t>is</w:t>
      </w:r>
      <w:r w:rsidRPr="00B06AA9">
        <w:rPr>
          <w:sz w:val="14"/>
          <w:szCs w:val="20"/>
        </w:rPr>
        <w:t xml:space="preserve"> the image most commonly used to describe </w:t>
      </w:r>
      <w:r w:rsidRPr="00F0159F">
        <w:rPr>
          <w:rStyle w:val="StyleStyle49ptChar"/>
          <w:rFonts w:eastAsia="Calibri"/>
          <w:szCs w:val="20"/>
        </w:rPr>
        <w:t>what happens</w:t>
      </w:r>
      <w:r w:rsidRPr="00B06AA9">
        <w:rPr>
          <w:sz w:val="14"/>
          <w:szCs w:val="20"/>
        </w:rPr>
        <w:t xml:space="preserve"> when participants in an argument fail to achieve stasis. In such situations, </w:t>
      </w:r>
      <w:r w:rsidRPr="00A041C8">
        <w:rPr>
          <w:rStyle w:val="Emphasis"/>
          <w:highlight w:val="yellow"/>
        </w:rPr>
        <w:t>genuine engagement is not possible</w:t>
      </w:r>
      <w:r w:rsidRPr="00F0159F">
        <w:rPr>
          <w:rStyle w:val="StyleStyle49ptChar"/>
          <w:rFonts w:eastAsia="Calibri"/>
          <w:szCs w:val="20"/>
        </w:rPr>
        <w:t xml:space="preserve"> because </w:t>
      </w:r>
      <w:r w:rsidRPr="00A041C8">
        <w:rPr>
          <w:rStyle w:val="StyleStyle49ptChar"/>
          <w:rFonts w:eastAsia="Calibri"/>
          <w:szCs w:val="20"/>
          <w:highlight w:val="yellow"/>
        </w:rPr>
        <w:t>participants have not reached</w:t>
      </w:r>
      <w:r w:rsidRPr="00F0159F">
        <w:rPr>
          <w:rStyle w:val="StyleStyle49ptChar"/>
          <w:rFonts w:eastAsia="Calibri"/>
          <w:szCs w:val="20"/>
        </w:rPr>
        <w:t xml:space="preserve"> </w:t>
      </w:r>
      <w:r w:rsidRPr="00A041C8">
        <w:rPr>
          <w:rStyle w:val="StyleStyle49ptChar"/>
          <w:rFonts w:eastAsia="Calibri"/>
          <w:szCs w:val="20"/>
          <w:highlight w:val="yellow"/>
        </w:rPr>
        <w:t>agreement</w:t>
      </w:r>
      <w:r w:rsidRPr="00B06AA9">
        <w:rPr>
          <w:sz w:val="14"/>
          <w:szCs w:val="20"/>
        </w:rPr>
        <w:t xml:space="preserve"> about what is in dispute. For example, when one advocate says that the </w:t>
      </w:r>
      <w:smartTag w:uri="urn:schemas-microsoft-com:office:smarttags" w:element="country-region">
        <w:r w:rsidRPr="00B06AA9">
          <w:rPr>
            <w:sz w:val="14"/>
            <w:szCs w:val="20"/>
          </w:rPr>
          <w:t>United States</w:t>
        </w:r>
      </w:smartTag>
      <w:r w:rsidRPr="00B06AA9">
        <w:rPr>
          <w:sz w:val="14"/>
          <w:szCs w:val="20"/>
        </w:rPr>
        <w:t xml:space="preserve"> should increase international involvement in the reconstruction of </w:t>
      </w:r>
      <w:smartTag w:uri="urn:schemas-microsoft-com:office:smarttags" w:element="country-region">
        <w:r w:rsidRPr="00B06AA9">
          <w:rPr>
            <w:sz w:val="14"/>
            <w:szCs w:val="20"/>
          </w:rPr>
          <w:t>Iraq</w:t>
        </w:r>
      </w:smartTag>
      <w:r w:rsidRPr="00B06AA9">
        <w:rPr>
          <w:sz w:val="14"/>
          <w:szCs w:val="20"/>
        </w:rPr>
        <w:t xml:space="preserve"> and their opponent replies that the </w:t>
      </w:r>
      <w:smartTag w:uri="urn:schemas-microsoft-com:office:smarttags" w:element="place">
        <w:smartTag w:uri="urn:schemas-microsoft-com:office:smarttags" w:element="country-region">
          <w:r w:rsidRPr="00B06AA9">
            <w:rPr>
              <w:sz w:val="14"/>
              <w:szCs w:val="20"/>
            </w:rPr>
            <w:t>United States</w:t>
          </w:r>
        </w:smartTag>
      </w:smartTag>
      <w:r w:rsidRPr="00B06AA9">
        <w:rPr>
          <w:sz w:val="14"/>
          <w:szCs w:val="20"/>
        </w:rPr>
        <w:t xml:space="preserve"> should abandon its policy of preemptive military engagement, they are talking past each other. When such a situation prevails, </w:t>
      </w:r>
      <w:r w:rsidRPr="00F0159F">
        <w:rPr>
          <w:rStyle w:val="StyleStyle49ptChar"/>
          <w:rFonts w:eastAsia="Calibri"/>
          <w:szCs w:val="20"/>
        </w:rPr>
        <w:t>it is hard to see how</w:t>
      </w:r>
      <w:r w:rsidRPr="00B06AA9">
        <w:rPr>
          <w:sz w:val="14"/>
          <w:szCs w:val="20"/>
        </w:rPr>
        <w:t xml:space="preserve"> a </w:t>
      </w:r>
      <w:r w:rsidRPr="00F0159F">
        <w:rPr>
          <w:rStyle w:val="StyleStyle49ptChar"/>
          <w:rFonts w:eastAsia="Calibri"/>
          <w:szCs w:val="20"/>
        </w:rPr>
        <w:t>productive conversation can ensue</w:t>
      </w:r>
      <w:r w:rsidRPr="00B06AA9">
        <w:rPr>
          <w:sz w:val="14"/>
          <w:szCs w:val="20"/>
        </w:rPr>
        <w:t xml:space="preserve">. I do not mean to suggest that dialogic engagement always unfolds along an ideal plain where participants always can or even ought to agree on a mutual starting point. The reality is that many do not. In fact, refusing to acknowledge an adversary’s starting point is itself a powerful strategic move. However, it must be acknowledged that </w:t>
      </w:r>
      <w:r w:rsidRPr="00F0159F">
        <w:rPr>
          <w:rStyle w:val="StyleStyle49ptChar"/>
          <w:rFonts w:eastAsia="Calibri"/>
          <w:szCs w:val="20"/>
        </w:rPr>
        <w:t>when</w:t>
      </w:r>
      <w:r w:rsidRPr="00B06AA9">
        <w:rPr>
          <w:sz w:val="14"/>
          <w:szCs w:val="20"/>
        </w:rPr>
        <w:t xml:space="preserve"> such situations arise, and </w:t>
      </w:r>
      <w:r w:rsidRPr="00F0159F">
        <w:rPr>
          <w:rStyle w:val="StyleStyle49ptChar"/>
          <w:rFonts w:eastAsia="Calibri"/>
          <w:szCs w:val="20"/>
        </w:rPr>
        <w:t>participants cannot agree on the issue</w:t>
      </w:r>
      <w:r w:rsidRPr="00B06AA9">
        <w:rPr>
          <w:sz w:val="14"/>
          <w:szCs w:val="20"/>
        </w:rPr>
        <w:t xml:space="preserve"> about which they disagree, </w:t>
      </w:r>
      <w:r w:rsidRPr="00A041C8">
        <w:rPr>
          <w:rStyle w:val="StyleStyle49ptChar"/>
          <w:rFonts w:eastAsia="Calibri"/>
          <w:szCs w:val="20"/>
          <w:highlight w:val="yellow"/>
        </w:rPr>
        <w:t>the chances</w:t>
      </w:r>
      <w:r w:rsidRPr="00B06AA9">
        <w:rPr>
          <w:sz w:val="14"/>
          <w:szCs w:val="20"/>
        </w:rPr>
        <w:t xml:space="preserve"> that </w:t>
      </w:r>
      <w:r w:rsidRPr="00A041C8">
        <w:rPr>
          <w:rStyle w:val="StyleStyle49ptChar"/>
          <w:rFonts w:eastAsia="Calibri"/>
          <w:szCs w:val="20"/>
          <w:highlight w:val="yellow"/>
        </w:rPr>
        <w:t xml:space="preserve">their exchange will result in a </w:t>
      </w:r>
      <w:r w:rsidRPr="00A041C8">
        <w:rPr>
          <w:rStyle w:val="Emphasis"/>
          <w:highlight w:val="yellow"/>
        </w:rPr>
        <w:t>productive outcome are diminished significantly</w:t>
      </w:r>
      <w:r w:rsidRPr="00F0159F">
        <w:rPr>
          <w:rStyle w:val="StyleStyle49ptChar"/>
          <w:rFonts w:eastAsia="Calibri"/>
          <w:szCs w:val="20"/>
        </w:rPr>
        <w:t>. In</w:t>
      </w:r>
      <w:r w:rsidRPr="00B06AA9">
        <w:rPr>
          <w:sz w:val="14"/>
          <w:szCs w:val="20"/>
        </w:rPr>
        <w:t xml:space="preserve"> an enterprise like academic </w:t>
      </w:r>
      <w:r w:rsidRPr="00F0159F">
        <w:rPr>
          <w:rStyle w:val="StyleStyle49ptChar"/>
          <w:rFonts w:eastAsia="Calibri"/>
          <w:szCs w:val="20"/>
        </w:rPr>
        <w:t>debate</w:t>
      </w:r>
      <w:r w:rsidRPr="00B06AA9">
        <w:rPr>
          <w:sz w:val="14"/>
          <w:szCs w:val="20"/>
        </w:rPr>
        <w:t xml:space="preserve">, where the goals of the encounter are cast along both educational and competitive lines, </w:t>
      </w:r>
      <w:r w:rsidRPr="00F0159F">
        <w:rPr>
          <w:rStyle w:val="StyleStyle49ptChar"/>
          <w:rFonts w:eastAsia="Calibri"/>
          <w:szCs w:val="20"/>
        </w:rPr>
        <w:t>the need to reach</w:t>
      </w:r>
      <w:r w:rsidRPr="00B06AA9">
        <w:rPr>
          <w:sz w:val="14"/>
          <w:szCs w:val="20"/>
        </w:rPr>
        <w:t xml:space="preserve"> accommodation on </w:t>
      </w:r>
      <w:r w:rsidRPr="00F0159F">
        <w:rPr>
          <w:rStyle w:val="StyleStyle49ptChar"/>
          <w:rFonts w:eastAsia="Calibri"/>
          <w:szCs w:val="20"/>
        </w:rPr>
        <w:t>the starting point is urgent</w:t>
      </w:r>
      <w:r w:rsidRPr="00B06AA9">
        <w:rPr>
          <w:sz w:val="14"/>
          <w:szCs w:val="20"/>
        </w:rPr>
        <w:t>. This is especially the case when time is limited and there is no possibility of extending the clock. The sooner such agreement is achieved, the better. Stasis helps us understand that we stand to lose a great deal when we refuse a genuine starting point.</w:t>
      </w:r>
      <w:r w:rsidRPr="00B06AA9">
        <w:rPr>
          <w:rStyle w:val="EndnoteReference"/>
          <w:sz w:val="14"/>
          <w:szCs w:val="20"/>
        </w:rPr>
        <w:endnoteReference w:id="2"/>
      </w:r>
      <w:r w:rsidRPr="00B06AA9">
        <w:rPr>
          <w:sz w:val="14"/>
          <w:szCs w:val="20"/>
        </w:rPr>
        <w:t xml:space="preserve">  How can stasis inform the issue before us regarding contemporary debate practice?  Whether we recognize it or not, it already has. </w:t>
      </w:r>
      <w:r w:rsidRPr="00F0159F">
        <w:rPr>
          <w:rStyle w:val="StyleStyle49ptChar"/>
          <w:rFonts w:eastAsia="Calibri"/>
          <w:szCs w:val="20"/>
        </w:rPr>
        <w:t>The idea that the aff</w:t>
      </w:r>
      <w:r w:rsidRPr="00B06AA9">
        <w:rPr>
          <w:sz w:val="14"/>
          <w:szCs w:val="20"/>
        </w:rPr>
        <w:t xml:space="preserve">irmative </w:t>
      </w:r>
      <w:r w:rsidRPr="00F0159F">
        <w:rPr>
          <w:rStyle w:val="StyleStyle49ptChar"/>
          <w:rFonts w:eastAsia="Calibri"/>
          <w:szCs w:val="20"/>
        </w:rPr>
        <w:t>begins the debate by using the resolution as a starting point</w:t>
      </w:r>
      <w:r w:rsidRPr="00B06AA9">
        <w:rPr>
          <w:sz w:val="14"/>
          <w:szCs w:val="20"/>
        </w:rPr>
        <w:t xml:space="preserve"> for their opening speech act </w:t>
      </w:r>
      <w:r w:rsidRPr="00F0159F">
        <w:rPr>
          <w:rStyle w:val="StyleStyle49ptChar"/>
          <w:rFonts w:eastAsia="Calibri"/>
          <w:szCs w:val="20"/>
        </w:rPr>
        <w:t>is nearly universally accepted</w:t>
      </w:r>
      <w:r w:rsidRPr="00B06AA9">
        <w:rPr>
          <w:sz w:val="14"/>
          <w:szCs w:val="20"/>
        </w:rPr>
        <w:t xml:space="preserve"> by all members of the debate community. This is </w:t>
      </w:r>
      <w:proofErr w:type="spellStart"/>
      <w:r w:rsidRPr="00B06AA9">
        <w:rPr>
          <w:sz w:val="14"/>
          <w:szCs w:val="20"/>
        </w:rPr>
        <w:t>born</w:t>
      </w:r>
      <w:proofErr w:type="spellEnd"/>
      <w:r w:rsidRPr="00B06AA9">
        <w:rPr>
          <w:sz w:val="14"/>
          <w:szCs w:val="20"/>
        </w:rPr>
        <w:t xml:space="preserve"> out by the fact that affirmative teams that have ignored the resolution altogether have not gotten very far. Even teams that use the resolution as a metaphorical condensation or </w:t>
      </w:r>
      <w:proofErr w:type="gramStart"/>
      <w:r w:rsidRPr="00B06AA9">
        <w:rPr>
          <w:sz w:val="14"/>
          <w:szCs w:val="20"/>
        </w:rPr>
        <w:t>that “affirm</w:t>
      </w:r>
      <w:proofErr w:type="gramEnd"/>
      <w:r w:rsidRPr="00B06AA9">
        <w:rPr>
          <w:sz w:val="14"/>
          <w:szCs w:val="20"/>
        </w:rPr>
        <w:t xml:space="preserve"> the resolution as such” use the resolution as their starting point. The significance of this insight warrants repeating. Despite the numerous differences about what types of arguments ought to have a place in competitive debate we all seemingly agree on at least one point – the vital necessity of a starting point. </w:t>
      </w:r>
      <w:r w:rsidRPr="00A041C8">
        <w:rPr>
          <w:rStyle w:val="StyleStyle49ptChar"/>
          <w:rFonts w:eastAsia="Calibri"/>
          <w:szCs w:val="20"/>
          <w:highlight w:val="yellow"/>
        </w:rPr>
        <w:t>This common starting point, or topic</w:t>
      </w:r>
      <w:r w:rsidRPr="00F0159F">
        <w:rPr>
          <w:rStyle w:val="StyleStyle49ptChar"/>
          <w:rFonts w:eastAsia="Calibri"/>
          <w:szCs w:val="20"/>
        </w:rPr>
        <w:t xml:space="preserve">, </w:t>
      </w:r>
      <w:r w:rsidRPr="00A041C8">
        <w:rPr>
          <w:rStyle w:val="StyleStyle49ptChar"/>
          <w:rFonts w:eastAsia="Calibri"/>
          <w:szCs w:val="20"/>
          <w:highlight w:val="yellow"/>
        </w:rPr>
        <w:t xml:space="preserve">is what </w:t>
      </w:r>
      <w:r w:rsidRPr="00A041C8">
        <w:rPr>
          <w:rStyle w:val="Emphasis"/>
          <w:highlight w:val="yellow"/>
        </w:rPr>
        <w:t>separates debate from</w:t>
      </w:r>
      <w:r w:rsidRPr="009831F6">
        <w:rPr>
          <w:rStyle w:val="Emphasis"/>
        </w:rPr>
        <w:t xml:space="preserve"> other forms of </w:t>
      </w:r>
      <w:r w:rsidRPr="00A041C8">
        <w:rPr>
          <w:rStyle w:val="Emphasis"/>
          <w:highlight w:val="yellow"/>
        </w:rPr>
        <w:t>communication</w:t>
      </w:r>
      <w:r w:rsidRPr="00F0159F">
        <w:rPr>
          <w:rStyle w:val="StyleStyle49ptChar"/>
          <w:rFonts w:eastAsia="Calibri"/>
          <w:szCs w:val="20"/>
        </w:rPr>
        <w:t xml:space="preserve"> </w:t>
      </w:r>
      <w:r w:rsidRPr="00A041C8">
        <w:rPr>
          <w:rStyle w:val="StyleStyle49ptChar"/>
          <w:rFonts w:eastAsia="Calibri"/>
          <w:szCs w:val="20"/>
          <w:highlight w:val="yellow"/>
        </w:rPr>
        <w:t>and gives</w:t>
      </w:r>
      <w:r w:rsidRPr="00F0159F">
        <w:rPr>
          <w:rStyle w:val="StyleStyle49ptChar"/>
          <w:rFonts w:eastAsia="Calibri"/>
          <w:szCs w:val="20"/>
        </w:rPr>
        <w:t xml:space="preserve"> the </w:t>
      </w:r>
      <w:r w:rsidRPr="00A041C8">
        <w:rPr>
          <w:rStyle w:val="StyleStyle49ptChar"/>
          <w:rFonts w:eastAsia="Calibri"/>
          <w:szCs w:val="20"/>
          <w:highlight w:val="yellow"/>
        </w:rPr>
        <w:t>exchange</w:t>
      </w:r>
      <w:r w:rsidRPr="00F0159F">
        <w:rPr>
          <w:rStyle w:val="StyleStyle49ptChar"/>
          <w:rFonts w:eastAsia="Calibri"/>
          <w:szCs w:val="20"/>
        </w:rPr>
        <w:t xml:space="preserve"> a </w:t>
      </w:r>
      <w:r w:rsidRPr="00A041C8">
        <w:rPr>
          <w:rStyle w:val="StyleStyle49ptChar"/>
          <w:rFonts w:eastAsia="Calibri"/>
          <w:szCs w:val="20"/>
          <w:highlight w:val="yellow"/>
        </w:rPr>
        <w:t>directed focus</w:t>
      </w:r>
      <w:r w:rsidRPr="00B06AA9">
        <w:rPr>
          <w:sz w:val="14"/>
          <w:szCs w:val="20"/>
        </w:rPr>
        <w:t>.</w:t>
      </w:r>
      <w:r w:rsidRPr="00B06AA9">
        <w:rPr>
          <w:rStyle w:val="EndnoteReference"/>
          <w:sz w:val="14"/>
          <w:szCs w:val="20"/>
        </w:rPr>
        <w:endnoteReference w:id="3"/>
      </w:r>
    </w:p>
    <w:p w:rsidR="007969E1" w:rsidRDefault="007969E1" w:rsidP="007969E1">
      <w:pPr>
        <w:pStyle w:val="Heading4"/>
      </w:pPr>
      <w:r>
        <w:t xml:space="preserve">Debate over a controversial </w:t>
      </w:r>
      <w:r w:rsidRPr="008470CE">
        <w:rPr>
          <w:u w:val="single"/>
        </w:rPr>
        <w:t>point of action</w:t>
      </w:r>
      <w:r>
        <w:t xml:space="preserve"> creates argumentative stasis—that’s key to avoid a devolution of debate into competing truth claims, which destroys the </w:t>
      </w:r>
      <w:r w:rsidRPr="008470CE">
        <w:rPr>
          <w:u w:val="single"/>
        </w:rPr>
        <w:t>decision-making</w:t>
      </w:r>
      <w:r>
        <w:t xml:space="preserve"> benefits of the activity</w:t>
      </w:r>
    </w:p>
    <w:p w:rsidR="007969E1" w:rsidRPr="006201DC" w:rsidRDefault="007969E1" w:rsidP="007969E1">
      <w:pPr>
        <w:rPr>
          <w:b/>
          <w:bCs/>
        </w:rPr>
      </w:pPr>
      <w:proofErr w:type="gramStart"/>
      <w:r w:rsidRPr="006201DC">
        <w:rPr>
          <w:rStyle w:val="StyleStyleBold12pt"/>
        </w:rPr>
        <w:t xml:space="preserve">Steinberg and </w:t>
      </w:r>
      <w:proofErr w:type="spellStart"/>
      <w:r w:rsidRPr="006201DC">
        <w:rPr>
          <w:rStyle w:val="StyleStyleBold12pt"/>
        </w:rPr>
        <w:t>Freeley</w:t>
      </w:r>
      <w:proofErr w:type="spellEnd"/>
      <w:r w:rsidRPr="006201DC">
        <w:rPr>
          <w:rStyle w:val="StyleStyleBold12pt"/>
        </w:rPr>
        <w:t xml:space="preserve"> 13</w:t>
      </w:r>
      <w:r>
        <w:rPr>
          <w:rStyle w:val="StyleStyleBold12pt"/>
        </w:rPr>
        <w:t xml:space="preserve"> </w:t>
      </w:r>
      <w:r w:rsidRPr="006201DC">
        <w:t>(David</w:t>
      </w:r>
      <w:r>
        <w:t xml:space="preserve"> </w:t>
      </w:r>
      <w:r>
        <w:rPr>
          <w:color w:val="222222"/>
          <w:szCs w:val="20"/>
        </w:rPr>
        <w:t>Director of Debate at U Miami, Former President of CEDA, officer, American Forensic Association and National Communication Association.</w:t>
      </w:r>
      <w:proofErr w:type="gramEnd"/>
      <w:r>
        <w:rPr>
          <w:color w:val="222222"/>
          <w:szCs w:val="20"/>
        </w:rPr>
        <w:t xml:space="preserve"> </w:t>
      </w:r>
      <w:proofErr w:type="gramStart"/>
      <w:r>
        <w:rPr>
          <w:color w:val="222222"/>
          <w:szCs w:val="20"/>
        </w:rPr>
        <w:t>Lecturer in Communication studies and rhetoric.</w:t>
      </w:r>
      <w:proofErr w:type="gramEnd"/>
      <w:r>
        <w:rPr>
          <w:color w:val="222222"/>
          <w:szCs w:val="20"/>
        </w:rPr>
        <w:t xml:space="preserve"> Advisor to Miami Urban Debate League, Masters in Communication, </w:t>
      </w:r>
      <w:r>
        <w:t xml:space="preserve">and Austin, JD, Suffolk University, attorney who focuses on criminal, personal injury and civil rights law, </w:t>
      </w:r>
      <w:r>
        <w:rPr>
          <w:i/>
        </w:rPr>
        <w:t>Argumentation and Debate</w:t>
      </w:r>
    </w:p>
    <w:p w:rsidR="007969E1" w:rsidRDefault="007969E1" w:rsidP="007969E1">
      <w:r>
        <w:rPr>
          <w:i/>
        </w:rPr>
        <w:t>Critical Thinking for Reasoned Decision Making</w:t>
      </w:r>
      <w:r>
        <w:t xml:space="preserve">, Thirteen </w:t>
      </w:r>
      <w:proofErr w:type="gramStart"/>
      <w:r>
        <w:t>Edition</w:t>
      </w:r>
      <w:proofErr w:type="gramEnd"/>
      <w:r>
        <w:t>)</w:t>
      </w:r>
    </w:p>
    <w:p w:rsidR="007969E1" w:rsidRPr="00533AE7" w:rsidRDefault="007969E1" w:rsidP="007969E1">
      <w:pPr>
        <w:rPr>
          <w:rFonts w:eastAsia="Calibri"/>
          <w:color w:val="000000"/>
          <w:sz w:val="16"/>
          <w:szCs w:val="18"/>
        </w:rPr>
      </w:pPr>
      <w:r w:rsidRPr="00A041C8">
        <w:rPr>
          <w:rStyle w:val="StyleBoldUnderline"/>
          <w:highlight w:val="yellow"/>
        </w:rPr>
        <w:t>Debate</w:t>
      </w:r>
      <w:r w:rsidRPr="006201DC">
        <w:rPr>
          <w:rStyle w:val="StyleBoldUnderline"/>
        </w:rPr>
        <w:t xml:space="preserve"> is a means of settling differences, so there </w:t>
      </w:r>
      <w:r w:rsidRPr="00A041C8">
        <w:rPr>
          <w:rStyle w:val="Emphasis"/>
          <w:highlight w:val="yellow"/>
        </w:rPr>
        <w:t>must be a controversy</w:t>
      </w:r>
      <w:r>
        <w:rPr>
          <w:rStyle w:val="BodyText1"/>
          <w:rFonts w:eastAsia="Calibri"/>
          <w:sz w:val="16"/>
        </w:rPr>
        <w:t xml:space="preserve">, a difference of opinion or a conflict of interest before there can be </w:t>
      </w:r>
      <w:r>
        <w:rPr>
          <w:rStyle w:val="BodyText2"/>
          <w:rFonts w:eastAsia="Calibri"/>
          <w:sz w:val="16"/>
          <w:szCs w:val="20"/>
        </w:rPr>
        <w:t xml:space="preserve">a </w:t>
      </w:r>
      <w:r>
        <w:rPr>
          <w:rStyle w:val="BodyText1"/>
          <w:rFonts w:eastAsia="Calibri"/>
          <w:sz w:val="16"/>
        </w:rPr>
        <w:t xml:space="preserve">debate. </w:t>
      </w:r>
      <w:r w:rsidRPr="00A041C8">
        <w:rPr>
          <w:rStyle w:val="StyleBoldUnderline"/>
          <w:highlight w:val="yellow"/>
        </w:rPr>
        <w:t>If everyone is in agreement</w:t>
      </w:r>
      <w:r>
        <w:rPr>
          <w:rStyle w:val="BodyText1"/>
          <w:rFonts w:eastAsia="Calibri"/>
          <w:sz w:val="16"/>
        </w:rPr>
        <w:t xml:space="preserve"> on </w:t>
      </w:r>
      <w:r>
        <w:rPr>
          <w:rStyle w:val="BodyText2"/>
          <w:rFonts w:eastAsia="Calibri"/>
          <w:sz w:val="16"/>
          <w:szCs w:val="20"/>
        </w:rPr>
        <w:t xml:space="preserve">a </w:t>
      </w:r>
      <w:r>
        <w:rPr>
          <w:rStyle w:val="BodyText1"/>
          <w:rFonts w:eastAsia="Calibri"/>
          <w:sz w:val="16"/>
        </w:rPr>
        <w:t xml:space="preserve">feet or value or policy, there is no need or opportunity for debate; </w:t>
      </w:r>
      <w:r>
        <w:rPr>
          <w:rStyle w:val="BodyText2"/>
          <w:rFonts w:eastAsia="Calibri"/>
          <w:sz w:val="16"/>
          <w:szCs w:val="20"/>
        </w:rPr>
        <w:t xml:space="preserve">the </w:t>
      </w:r>
      <w:r>
        <w:rPr>
          <w:rStyle w:val="BodyText1"/>
          <w:rFonts w:eastAsia="Calibri"/>
          <w:sz w:val="16"/>
        </w:rPr>
        <w:t xml:space="preserve">matter can </w:t>
      </w:r>
      <w:r>
        <w:rPr>
          <w:rStyle w:val="BodyText2"/>
          <w:rFonts w:eastAsia="Calibri"/>
          <w:sz w:val="16"/>
          <w:szCs w:val="20"/>
        </w:rPr>
        <w:t xml:space="preserve">be settled </w:t>
      </w:r>
      <w:r>
        <w:rPr>
          <w:rStyle w:val="BodyText1"/>
          <w:rFonts w:eastAsia="Calibri"/>
          <w:sz w:val="16"/>
        </w:rPr>
        <w:t xml:space="preserve">by unanimous consent. Thus, </w:t>
      </w:r>
      <w:r>
        <w:rPr>
          <w:rStyle w:val="BodyText2"/>
          <w:rFonts w:eastAsia="Calibri"/>
          <w:sz w:val="16"/>
          <w:szCs w:val="20"/>
        </w:rPr>
        <w:t xml:space="preserve">for </w:t>
      </w:r>
      <w:r>
        <w:rPr>
          <w:rStyle w:val="BodyText1"/>
          <w:rFonts w:eastAsia="Calibri"/>
          <w:sz w:val="16"/>
        </w:rPr>
        <w:t xml:space="preserve">example, </w:t>
      </w:r>
      <w:r w:rsidRPr="00A041C8">
        <w:rPr>
          <w:rStyle w:val="StyleBoldUnderline"/>
          <w:highlight w:val="yellow"/>
        </w:rPr>
        <w:t xml:space="preserve">it would be </w:t>
      </w:r>
      <w:r w:rsidRPr="00A041C8">
        <w:rPr>
          <w:rStyle w:val="Emphasis"/>
          <w:highlight w:val="yellow"/>
        </w:rPr>
        <w:t>pointless</w:t>
      </w:r>
      <w:r w:rsidRPr="00A041C8">
        <w:rPr>
          <w:rStyle w:val="StyleBoldUnderline"/>
          <w:highlight w:val="yellow"/>
        </w:rPr>
        <w:t xml:space="preserve"> to</w:t>
      </w:r>
      <w:r w:rsidRPr="006201DC">
        <w:rPr>
          <w:rStyle w:val="StyleBoldUnderline"/>
        </w:rPr>
        <w:t xml:space="preserve"> </w:t>
      </w:r>
      <w:r w:rsidRPr="00847247">
        <w:rPr>
          <w:rStyle w:val="Emphasis"/>
        </w:rPr>
        <w:t>attempt</w:t>
      </w:r>
      <w:r w:rsidRPr="006201DC">
        <w:rPr>
          <w:rStyle w:val="StyleBoldUnderline"/>
        </w:rPr>
        <w:t xml:space="preserve"> to </w:t>
      </w:r>
      <w:r w:rsidRPr="00A041C8">
        <w:rPr>
          <w:rStyle w:val="StyleBoldUnderline"/>
          <w:highlight w:val="yellow"/>
        </w:rPr>
        <w:t>debate "Resolved</w:t>
      </w:r>
      <w:r w:rsidRPr="006201DC">
        <w:rPr>
          <w:rStyle w:val="StyleBoldUnderline"/>
        </w:rPr>
        <w:t xml:space="preserve">: That </w:t>
      </w:r>
      <w:r w:rsidRPr="00A041C8">
        <w:rPr>
          <w:rStyle w:val="StyleBoldUnderline"/>
          <w:highlight w:val="yellow"/>
        </w:rPr>
        <w:t>two plus two equals four</w:t>
      </w:r>
      <w:r w:rsidRPr="006201DC">
        <w:rPr>
          <w:rStyle w:val="StyleBoldUnderline"/>
        </w:rPr>
        <w:t>,”</w:t>
      </w:r>
      <w:r>
        <w:rPr>
          <w:rStyle w:val="BodyText2"/>
          <w:rFonts w:eastAsia="Calibri"/>
          <w:sz w:val="16"/>
          <w:szCs w:val="20"/>
        </w:rPr>
        <w:t xml:space="preserve"> </w:t>
      </w:r>
      <w:r>
        <w:rPr>
          <w:rStyle w:val="BodyText1"/>
          <w:rFonts w:eastAsia="Calibri"/>
          <w:sz w:val="16"/>
        </w:rPr>
        <w:t xml:space="preserve">because there is simply </w:t>
      </w:r>
      <w:r>
        <w:rPr>
          <w:rStyle w:val="BodyText2"/>
          <w:rFonts w:eastAsia="Calibri"/>
          <w:sz w:val="16"/>
          <w:szCs w:val="20"/>
        </w:rPr>
        <w:t xml:space="preserve">no </w:t>
      </w:r>
      <w:r>
        <w:rPr>
          <w:rStyle w:val="BodyText1"/>
          <w:rFonts w:eastAsia="Calibri"/>
          <w:sz w:val="16"/>
        </w:rPr>
        <w:t xml:space="preserve">controversy </w:t>
      </w:r>
      <w:r>
        <w:rPr>
          <w:rStyle w:val="BodyText2"/>
          <w:rFonts w:eastAsia="Calibri"/>
          <w:sz w:val="16"/>
          <w:szCs w:val="20"/>
        </w:rPr>
        <w:t xml:space="preserve">about </w:t>
      </w:r>
      <w:r>
        <w:rPr>
          <w:rStyle w:val="BodyText1"/>
          <w:rFonts w:eastAsia="Calibri"/>
          <w:sz w:val="16"/>
        </w:rPr>
        <w:t>this state</w:t>
      </w:r>
      <w:r>
        <w:rPr>
          <w:rStyle w:val="BodyText1"/>
          <w:rFonts w:eastAsia="Calibri"/>
          <w:sz w:val="16"/>
        </w:rPr>
        <w:softHyphen/>
        <w:t xml:space="preserve">ment. </w:t>
      </w:r>
      <w:r w:rsidRPr="00A041C8">
        <w:rPr>
          <w:rStyle w:val="StyleBoldUnderline"/>
          <w:highlight w:val="yellow"/>
        </w:rPr>
        <w:t xml:space="preserve">Controversy is an </w:t>
      </w:r>
      <w:r w:rsidRPr="00A041C8">
        <w:rPr>
          <w:rStyle w:val="Emphasis"/>
          <w:highlight w:val="yellow"/>
        </w:rPr>
        <w:t>essential prerequisite</w:t>
      </w:r>
      <w:r w:rsidRPr="00A041C8">
        <w:rPr>
          <w:rStyle w:val="StyleBoldUnderline"/>
          <w:highlight w:val="yellow"/>
        </w:rPr>
        <w:t xml:space="preserve"> of debate</w:t>
      </w:r>
      <w:r w:rsidRPr="00847247">
        <w:rPr>
          <w:rStyle w:val="StyleBoldUnderline"/>
        </w:rPr>
        <w:t>.</w:t>
      </w:r>
      <w:r>
        <w:rPr>
          <w:rStyle w:val="BoldUnderline"/>
        </w:rPr>
        <w:t xml:space="preserve"> </w:t>
      </w:r>
      <w:r>
        <w:rPr>
          <w:rStyle w:val="BodyText1"/>
          <w:rFonts w:eastAsia="Calibri"/>
          <w:sz w:val="16"/>
        </w:rPr>
        <w:t xml:space="preserve">Where there is no </w:t>
      </w:r>
      <w:r>
        <w:rPr>
          <w:rStyle w:val="BodytextItalic"/>
          <w:rFonts w:eastAsia="Calibri" w:cs="Arial"/>
          <w:sz w:val="16"/>
          <w:szCs w:val="20"/>
        </w:rPr>
        <w:t>clash</w:t>
      </w:r>
      <w:r>
        <w:rPr>
          <w:rStyle w:val="BodyText1"/>
          <w:rFonts w:eastAsia="Calibri"/>
          <w:sz w:val="16"/>
        </w:rPr>
        <w:t xml:space="preserve"> of ideas, proposals, interests, or expressed positions of issues, there is </w:t>
      </w:r>
      <w:r>
        <w:rPr>
          <w:rStyle w:val="BodyText2"/>
          <w:rFonts w:eastAsia="Calibri"/>
          <w:sz w:val="16"/>
          <w:szCs w:val="20"/>
        </w:rPr>
        <w:t xml:space="preserve">no </w:t>
      </w:r>
      <w:r>
        <w:rPr>
          <w:rStyle w:val="BodyText1"/>
          <w:rFonts w:eastAsia="Calibri"/>
          <w:sz w:val="16"/>
        </w:rPr>
        <w:t xml:space="preserve">debate. </w:t>
      </w:r>
      <w:r w:rsidRPr="00A041C8">
        <w:rPr>
          <w:rStyle w:val="StyleBoldUnderline"/>
          <w:highlight w:val="yellow"/>
        </w:rPr>
        <w:t>Controversy invites decisive choice</w:t>
      </w:r>
      <w:r>
        <w:rPr>
          <w:rStyle w:val="StyleBoldUnderline"/>
        </w:rPr>
        <w:t xml:space="preserve"> between competing positions</w:t>
      </w:r>
      <w:r>
        <w:rPr>
          <w:rStyle w:val="BodyText1"/>
          <w:rFonts w:eastAsia="Calibri"/>
          <w:sz w:val="16"/>
        </w:rPr>
        <w:t xml:space="preserve">. </w:t>
      </w:r>
      <w:r w:rsidRPr="00A041C8">
        <w:rPr>
          <w:rStyle w:val="StyleBoldUnderline"/>
          <w:highlight w:val="yellow"/>
        </w:rPr>
        <w:t>Debate</w:t>
      </w:r>
      <w:r w:rsidRPr="00A041C8">
        <w:rPr>
          <w:rStyle w:val="BodyText1"/>
          <w:rFonts w:eastAsia="Calibri"/>
          <w:sz w:val="16"/>
          <w:highlight w:val="yellow"/>
        </w:rPr>
        <w:t xml:space="preserve"> </w:t>
      </w:r>
      <w:r w:rsidRPr="00A041C8">
        <w:rPr>
          <w:rStyle w:val="Emphasis"/>
          <w:highlight w:val="yellow"/>
        </w:rPr>
        <w:t>cannot</w:t>
      </w:r>
      <w:r w:rsidRPr="00A041C8">
        <w:rPr>
          <w:rStyle w:val="BodyText1"/>
          <w:rFonts w:eastAsia="Calibri"/>
          <w:sz w:val="16"/>
          <w:highlight w:val="yellow"/>
        </w:rPr>
        <w:t xml:space="preserve"> </w:t>
      </w:r>
      <w:r w:rsidRPr="00A041C8">
        <w:rPr>
          <w:rStyle w:val="StyleBoldUnderline"/>
          <w:highlight w:val="yellow"/>
        </w:rPr>
        <w:t>produce</w:t>
      </w:r>
      <w:r>
        <w:rPr>
          <w:rStyle w:val="StyleBoldUnderline"/>
        </w:rPr>
        <w:t xml:space="preserve"> </w:t>
      </w:r>
      <w:r w:rsidRPr="00A041C8">
        <w:rPr>
          <w:rStyle w:val="StyleBoldUnderline"/>
          <w:highlight w:val="yellow"/>
        </w:rPr>
        <w:t>effective decisions</w:t>
      </w:r>
      <w:r w:rsidRPr="00A041C8">
        <w:rPr>
          <w:rStyle w:val="BodyText1"/>
          <w:rFonts w:eastAsia="Calibri"/>
          <w:sz w:val="16"/>
          <w:highlight w:val="yellow"/>
        </w:rPr>
        <w:t xml:space="preserve"> </w:t>
      </w:r>
      <w:r w:rsidRPr="00A041C8">
        <w:rPr>
          <w:rStyle w:val="StyleBoldUnderline"/>
          <w:highlight w:val="yellow"/>
        </w:rPr>
        <w:t>without</w:t>
      </w:r>
      <w:r w:rsidRPr="00A041C8">
        <w:rPr>
          <w:rStyle w:val="BodyText1"/>
          <w:rFonts w:eastAsia="Calibri"/>
          <w:sz w:val="16"/>
          <w:highlight w:val="yellow"/>
        </w:rPr>
        <w:t xml:space="preserve"> </w:t>
      </w:r>
      <w:r>
        <w:rPr>
          <w:rStyle w:val="StyleBoldUnderline"/>
        </w:rPr>
        <w:t xml:space="preserve">clear </w:t>
      </w:r>
      <w:r w:rsidRPr="00A041C8">
        <w:rPr>
          <w:rStyle w:val="StyleBoldUnderline"/>
          <w:highlight w:val="yellow"/>
        </w:rPr>
        <w:t xml:space="preserve">identification of a question </w:t>
      </w:r>
      <w:r>
        <w:rPr>
          <w:rStyle w:val="StyleBoldUnderline"/>
        </w:rPr>
        <w:t>or questions</w:t>
      </w:r>
      <w:r w:rsidRPr="00A041C8">
        <w:rPr>
          <w:rStyle w:val="StyleBoldUnderline"/>
          <w:highlight w:val="yellow"/>
        </w:rPr>
        <w:t xml:space="preserve"> to be answered</w:t>
      </w:r>
      <w:r w:rsidRPr="00A041C8">
        <w:rPr>
          <w:rStyle w:val="BodyText1"/>
          <w:rFonts w:eastAsia="Calibri"/>
          <w:sz w:val="16"/>
          <w:highlight w:val="yellow"/>
        </w:rPr>
        <w:t>.</w:t>
      </w:r>
      <w:r>
        <w:rPr>
          <w:rStyle w:val="BodyText1"/>
          <w:rFonts w:eastAsia="Calibri"/>
          <w:sz w:val="16"/>
        </w:rPr>
        <w:t xml:space="preserve"> For example, </w:t>
      </w:r>
      <w:r>
        <w:rPr>
          <w:rStyle w:val="StyleBoldUnderline"/>
        </w:rPr>
        <w:t>general argument may occur about</w:t>
      </w:r>
      <w:r>
        <w:rPr>
          <w:rStyle w:val="BodyText1"/>
          <w:rFonts w:eastAsia="Calibri"/>
          <w:sz w:val="16"/>
        </w:rPr>
        <w:t xml:space="preserve"> the broad topic of illegal </w:t>
      </w:r>
      <w:r>
        <w:rPr>
          <w:rStyle w:val="StyleBoldUnderline"/>
        </w:rPr>
        <w:t>immigration</w:t>
      </w:r>
      <w:r>
        <w:rPr>
          <w:rStyle w:val="BodyText1"/>
          <w:rFonts w:eastAsia="Calibri"/>
          <w:sz w:val="16"/>
        </w:rPr>
        <w:t xml:space="preserve">. How many illegal immigrants live in the United States? What </w:t>
      </w:r>
      <w:r>
        <w:rPr>
          <w:rStyle w:val="BodyText2"/>
          <w:rFonts w:eastAsia="Calibri"/>
          <w:sz w:val="16"/>
          <w:szCs w:val="20"/>
        </w:rPr>
        <w:t xml:space="preserve">is the </w:t>
      </w:r>
      <w:r>
        <w:rPr>
          <w:rStyle w:val="BodyText1"/>
          <w:rFonts w:eastAsia="Calibri"/>
          <w:sz w:val="16"/>
        </w:rPr>
        <w:t xml:space="preserve">impact of illegal immigration </w:t>
      </w:r>
      <w:r>
        <w:rPr>
          <w:rStyle w:val="BodyText2"/>
          <w:rFonts w:eastAsia="Calibri"/>
          <w:sz w:val="16"/>
          <w:szCs w:val="20"/>
        </w:rPr>
        <w:t xml:space="preserve">and </w:t>
      </w:r>
      <w:r>
        <w:rPr>
          <w:rStyle w:val="BodyText1"/>
          <w:rFonts w:eastAsia="Calibri"/>
          <w:sz w:val="16"/>
        </w:rPr>
        <w:t xml:space="preserve">immigrants on </w:t>
      </w:r>
      <w:r>
        <w:rPr>
          <w:rStyle w:val="BodyText3"/>
          <w:rFonts w:ascii="Arial" w:eastAsia="Calibri" w:hAnsi="Arial" w:cs="Arial"/>
          <w:sz w:val="16"/>
          <w:szCs w:val="20"/>
        </w:rPr>
        <w:t xml:space="preserve">our </w:t>
      </w:r>
      <w:r>
        <w:rPr>
          <w:rStyle w:val="BodyText1"/>
          <w:rFonts w:eastAsia="Calibri"/>
          <w:sz w:val="16"/>
        </w:rPr>
        <w:t xml:space="preserve">economy? What </w:t>
      </w:r>
      <w:r>
        <w:rPr>
          <w:rStyle w:val="BodyText2"/>
          <w:rFonts w:eastAsia="Calibri"/>
          <w:sz w:val="16"/>
          <w:szCs w:val="20"/>
        </w:rPr>
        <w:t xml:space="preserve">is </w:t>
      </w:r>
      <w:r>
        <w:rPr>
          <w:rStyle w:val="BodyText1"/>
          <w:rFonts w:eastAsia="Calibri"/>
          <w:sz w:val="16"/>
        </w:rPr>
        <w:t xml:space="preserve">their impact </w:t>
      </w:r>
      <w:r>
        <w:rPr>
          <w:rStyle w:val="BodyText3"/>
          <w:rFonts w:ascii="Arial" w:eastAsia="Calibri" w:hAnsi="Arial" w:cs="Arial"/>
          <w:sz w:val="16"/>
          <w:szCs w:val="20"/>
        </w:rPr>
        <w:t xml:space="preserve">on </w:t>
      </w:r>
      <w:r>
        <w:rPr>
          <w:rStyle w:val="BodyText1"/>
          <w:rFonts w:eastAsia="Calibri"/>
          <w:sz w:val="16"/>
        </w:rPr>
        <w:t xml:space="preserve">our communities? Do </w:t>
      </w:r>
      <w:r>
        <w:rPr>
          <w:rStyle w:val="BodyText2"/>
          <w:rFonts w:eastAsia="Calibri"/>
          <w:sz w:val="16"/>
          <w:szCs w:val="20"/>
        </w:rPr>
        <w:t xml:space="preserve">they commit </w:t>
      </w:r>
      <w:r>
        <w:rPr>
          <w:rStyle w:val="BodyText1"/>
          <w:rFonts w:eastAsia="Calibri"/>
          <w:sz w:val="16"/>
        </w:rPr>
        <w:t xml:space="preserve">crimes? </w:t>
      </w:r>
      <w:r>
        <w:rPr>
          <w:rStyle w:val="BodyText2"/>
          <w:rFonts w:eastAsia="Calibri"/>
          <w:sz w:val="16"/>
          <w:szCs w:val="20"/>
        </w:rPr>
        <w:t xml:space="preserve">Do </w:t>
      </w:r>
      <w:r>
        <w:rPr>
          <w:rStyle w:val="BodyText1"/>
          <w:rFonts w:eastAsia="Calibri"/>
          <w:sz w:val="16"/>
        </w:rPr>
        <w:t xml:space="preserve">they take jobs </w:t>
      </w:r>
      <w:r>
        <w:rPr>
          <w:rStyle w:val="BodyText2"/>
          <w:rFonts w:eastAsia="Calibri"/>
          <w:sz w:val="16"/>
          <w:szCs w:val="20"/>
        </w:rPr>
        <w:t xml:space="preserve">from </w:t>
      </w:r>
      <w:r>
        <w:rPr>
          <w:rStyle w:val="BodyText1"/>
          <w:rFonts w:eastAsia="Calibri"/>
          <w:sz w:val="16"/>
        </w:rPr>
        <w:t xml:space="preserve">American workers? </w:t>
      </w:r>
      <w:r>
        <w:rPr>
          <w:rStyle w:val="BodyText2"/>
          <w:rFonts w:eastAsia="Calibri"/>
          <w:sz w:val="16"/>
          <w:szCs w:val="20"/>
        </w:rPr>
        <w:t xml:space="preserve">Do </w:t>
      </w:r>
      <w:r>
        <w:rPr>
          <w:rStyle w:val="BodyText1"/>
          <w:rFonts w:eastAsia="Calibri"/>
          <w:sz w:val="16"/>
        </w:rPr>
        <w:t xml:space="preserve">they pay taxes? Do they require social services? </w:t>
      </w:r>
      <w:r>
        <w:rPr>
          <w:rStyle w:val="BodyText2"/>
          <w:rFonts w:eastAsia="Calibri"/>
          <w:sz w:val="16"/>
          <w:szCs w:val="20"/>
        </w:rPr>
        <w:t xml:space="preserve">Is </w:t>
      </w:r>
      <w:r>
        <w:rPr>
          <w:rStyle w:val="BodyText1"/>
          <w:rFonts w:eastAsia="Calibri"/>
          <w:sz w:val="16"/>
        </w:rPr>
        <w:t xml:space="preserve">it </w:t>
      </w:r>
      <w:r>
        <w:rPr>
          <w:rStyle w:val="BodyText2"/>
          <w:rFonts w:eastAsia="Calibri"/>
          <w:sz w:val="16"/>
          <w:szCs w:val="20"/>
        </w:rPr>
        <w:t xml:space="preserve">a </w:t>
      </w:r>
      <w:r>
        <w:rPr>
          <w:rStyle w:val="BodyText1"/>
          <w:rFonts w:eastAsia="Calibri"/>
          <w:sz w:val="16"/>
        </w:rPr>
        <w:t xml:space="preserve">problem </w:t>
      </w:r>
      <w:r>
        <w:rPr>
          <w:rStyle w:val="BodyText2"/>
          <w:rFonts w:eastAsia="Calibri"/>
          <w:sz w:val="16"/>
          <w:szCs w:val="20"/>
        </w:rPr>
        <w:t xml:space="preserve">that </w:t>
      </w:r>
      <w:r>
        <w:rPr>
          <w:rStyle w:val="BodyText1"/>
          <w:rFonts w:eastAsia="Calibri"/>
          <w:sz w:val="16"/>
        </w:rPr>
        <w:t xml:space="preserve">some do not </w:t>
      </w:r>
      <w:r>
        <w:rPr>
          <w:rStyle w:val="BodyText2"/>
          <w:rFonts w:eastAsia="Calibri"/>
          <w:sz w:val="16"/>
          <w:szCs w:val="20"/>
        </w:rPr>
        <w:t xml:space="preserve">speak </w:t>
      </w:r>
      <w:r>
        <w:rPr>
          <w:rStyle w:val="BodyText1"/>
          <w:rFonts w:eastAsia="Calibri"/>
          <w:sz w:val="16"/>
        </w:rPr>
        <w:t xml:space="preserve">English? </w:t>
      </w:r>
      <w:r>
        <w:rPr>
          <w:rStyle w:val="BodyText2"/>
          <w:rFonts w:eastAsia="Calibri"/>
          <w:sz w:val="16"/>
          <w:szCs w:val="20"/>
        </w:rPr>
        <w:t xml:space="preserve">Is </w:t>
      </w:r>
      <w:r>
        <w:rPr>
          <w:rStyle w:val="BodyText1"/>
          <w:rFonts w:eastAsia="Calibri"/>
          <w:sz w:val="16"/>
        </w:rPr>
        <w:t xml:space="preserve">it </w:t>
      </w:r>
      <w:r>
        <w:rPr>
          <w:rStyle w:val="BodyText2"/>
          <w:rFonts w:eastAsia="Calibri"/>
          <w:sz w:val="16"/>
          <w:szCs w:val="20"/>
        </w:rPr>
        <w:t xml:space="preserve">the </w:t>
      </w:r>
      <w:r>
        <w:rPr>
          <w:rStyle w:val="BodyText1"/>
          <w:rFonts w:eastAsia="Calibri"/>
          <w:sz w:val="16"/>
        </w:rPr>
        <w:t xml:space="preserve">responsibility of employers to discourage illegal immigration by not </w:t>
      </w:r>
      <w:r>
        <w:rPr>
          <w:rStyle w:val="BodyText2"/>
          <w:rFonts w:eastAsia="Calibri"/>
          <w:sz w:val="16"/>
          <w:szCs w:val="20"/>
        </w:rPr>
        <w:t xml:space="preserve">hiring </w:t>
      </w:r>
      <w:r>
        <w:rPr>
          <w:rStyle w:val="BodyText1"/>
          <w:rFonts w:eastAsia="Calibri"/>
          <w:sz w:val="16"/>
        </w:rPr>
        <w:t xml:space="preserve">undocumented workers? </w:t>
      </w:r>
      <w:r>
        <w:rPr>
          <w:rStyle w:val="BodyText2"/>
          <w:rFonts w:eastAsia="Calibri"/>
          <w:sz w:val="16"/>
          <w:szCs w:val="20"/>
        </w:rPr>
        <w:t xml:space="preserve">Should </w:t>
      </w:r>
      <w:r>
        <w:rPr>
          <w:rStyle w:val="BodyText1"/>
          <w:rFonts w:eastAsia="Calibri"/>
          <w:sz w:val="16"/>
        </w:rPr>
        <w:t xml:space="preserve">they have the opportunity </w:t>
      </w:r>
      <w:r>
        <w:rPr>
          <w:rStyle w:val="BodyText2"/>
          <w:rFonts w:eastAsia="Calibri"/>
          <w:sz w:val="16"/>
          <w:szCs w:val="20"/>
        </w:rPr>
        <w:t xml:space="preserve">to </w:t>
      </w:r>
      <w:r>
        <w:rPr>
          <w:rStyle w:val="BodyText1"/>
          <w:rFonts w:eastAsia="Calibri"/>
          <w:sz w:val="16"/>
        </w:rPr>
        <w:t xml:space="preserve">gain citizenship? Does illegal immigration pose a security threat to our country? </w:t>
      </w:r>
      <w:r>
        <w:rPr>
          <w:rStyle w:val="BodyText2"/>
          <w:rFonts w:eastAsia="Calibri"/>
          <w:sz w:val="16"/>
          <w:szCs w:val="20"/>
        </w:rPr>
        <w:t xml:space="preserve">Do </w:t>
      </w:r>
      <w:r>
        <w:rPr>
          <w:rStyle w:val="BodyText1"/>
          <w:rFonts w:eastAsia="Calibri"/>
          <w:sz w:val="16"/>
        </w:rPr>
        <w:t xml:space="preserve">illegal immigrants do work that American workers are unwilling to do? Are their rights as workers and as human beings </w:t>
      </w:r>
      <w:r>
        <w:rPr>
          <w:rStyle w:val="BodyText1"/>
          <w:rFonts w:eastAsia="Calibri"/>
          <w:sz w:val="16"/>
        </w:rPr>
        <w:lastRenderedPageBreak/>
        <w:t xml:space="preserve">at risk due to their status? Are they abused </w:t>
      </w:r>
      <w:r>
        <w:rPr>
          <w:rStyle w:val="BodyText2"/>
          <w:rFonts w:eastAsia="Calibri"/>
          <w:sz w:val="16"/>
          <w:szCs w:val="20"/>
        </w:rPr>
        <w:t xml:space="preserve">by </w:t>
      </w:r>
      <w:r>
        <w:rPr>
          <w:rStyle w:val="BodyText1"/>
          <w:rFonts w:eastAsia="Calibri"/>
          <w:sz w:val="16"/>
        </w:rPr>
        <w:t xml:space="preserve">employers, law enforcement, housing, and businesses? How are their families impacted by </w:t>
      </w:r>
      <w:r>
        <w:rPr>
          <w:rStyle w:val="BodyText2"/>
          <w:rFonts w:eastAsia="Calibri"/>
          <w:sz w:val="16"/>
          <w:szCs w:val="20"/>
        </w:rPr>
        <w:t xml:space="preserve">their </w:t>
      </w:r>
      <w:r>
        <w:rPr>
          <w:rStyle w:val="BodyText1"/>
          <w:rFonts w:eastAsia="Calibri"/>
          <w:sz w:val="16"/>
        </w:rPr>
        <w:t xml:space="preserve">status? What is the moral </w:t>
      </w:r>
      <w:r>
        <w:rPr>
          <w:rStyle w:val="BodyText2"/>
          <w:rFonts w:eastAsia="Calibri"/>
          <w:sz w:val="16"/>
          <w:szCs w:val="20"/>
        </w:rPr>
        <w:t xml:space="preserve">and </w:t>
      </w:r>
      <w:r>
        <w:rPr>
          <w:rStyle w:val="BodyText1"/>
          <w:rFonts w:eastAsia="Calibri"/>
          <w:sz w:val="16"/>
        </w:rPr>
        <w:t xml:space="preserve">philosophical obligation of a nation state </w:t>
      </w:r>
      <w:r>
        <w:rPr>
          <w:rStyle w:val="BodyText2"/>
          <w:rFonts w:eastAsia="Calibri"/>
          <w:sz w:val="16"/>
          <w:szCs w:val="20"/>
        </w:rPr>
        <w:t xml:space="preserve">to maintain its </w:t>
      </w:r>
      <w:r>
        <w:rPr>
          <w:rStyle w:val="BodyText1"/>
          <w:rFonts w:eastAsia="Calibri"/>
          <w:sz w:val="16"/>
        </w:rPr>
        <w:t xml:space="preserve">borders? </w:t>
      </w:r>
      <w:r>
        <w:rPr>
          <w:rStyle w:val="BodyText2"/>
          <w:rFonts w:eastAsia="Calibri"/>
          <w:sz w:val="16"/>
          <w:szCs w:val="20"/>
        </w:rPr>
        <w:t xml:space="preserve">Should </w:t>
      </w:r>
      <w:r>
        <w:rPr>
          <w:rStyle w:val="BodyText1"/>
          <w:rFonts w:eastAsia="Calibri"/>
          <w:sz w:val="16"/>
        </w:rPr>
        <w:t xml:space="preserve">we </w:t>
      </w:r>
      <w:r>
        <w:rPr>
          <w:rStyle w:val="BodyText2"/>
          <w:rFonts w:eastAsia="Calibri"/>
          <w:sz w:val="16"/>
          <w:szCs w:val="20"/>
        </w:rPr>
        <w:t xml:space="preserve">build a </w:t>
      </w:r>
      <w:r>
        <w:rPr>
          <w:rStyle w:val="BodyText1"/>
          <w:rFonts w:eastAsia="Calibri"/>
          <w:sz w:val="16"/>
        </w:rPr>
        <w:t xml:space="preserve">wall on </w:t>
      </w:r>
      <w:r>
        <w:rPr>
          <w:rStyle w:val="BodyText2"/>
          <w:rFonts w:eastAsia="Calibri"/>
          <w:sz w:val="16"/>
          <w:szCs w:val="20"/>
        </w:rPr>
        <w:t xml:space="preserve">the </w:t>
      </w:r>
      <w:r>
        <w:rPr>
          <w:rStyle w:val="BodyText1"/>
          <w:rFonts w:eastAsia="Calibri"/>
          <w:sz w:val="16"/>
        </w:rPr>
        <w:t xml:space="preserve">Mexican border, establish </w:t>
      </w:r>
      <w:r>
        <w:rPr>
          <w:rStyle w:val="BodyText2"/>
          <w:rFonts w:eastAsia="Calibri"/>
          <w:sz w:val="16"/>
          <w:szCs w:val="20"/>
        </w:rPr>
        <w:t xml:space="preserve">a national identification card, </w:t>
      </w:r>
      <w:r>
        <w:rPr>
          <w:rStyle w:val="BodyText3"/>
          <w:rFonts w:ascii="Arial" w:eastAsia="Calibri" w:hAnsi="Arial" w:cs="Arial"/>
          <w:sz w:val="16"/>
          <w:szCs w:val="20"/>
        </w:rPr>
        <w:t xml:space="preserve">or </w:t>
      </w:r>
      <w:r>
        <w:rPr>
          <w:rStyle w:val="BodyText1"/>
          <w:rFonts w:eastAsia="Calibri"/>
          <w:sz w:val="16"/>
        </w:rPr>
        <w:t xml:space="preserve">enforce existing </w:t>
      </w:r>
      <w:r>
        <w:rPr>
          <w:rStyle w:val="BodyText2"/>
          <w:rFonts w:eastAsia="Calibri"/>
          <w:sz w:val="16"/>
          <w:szCs w:val="20"/>
        </w:rPr>
        <w:t xml:space="preserve">laws </w:t>
      </w:r>
      <w:r>
        <w:rPr>
          <w:rStyle w:val="BodyText1"/>
          <w:rFonts w:eastAsia="Calibri"/>
          <w:sz w:val="16"/>
        </w:rPr>
        <w:t xml:space="preserve">against </w:t>
      </w:r>
      <w:r>
        <w:rPr>
          <w:rStyle w:val="BodyText2"/>
          <w:rFonts w:eastAsia="Calibri"/>
          <w:sz w:val="16"/>
          <w:szCs w:val="20"/>
        </w:rPr>
        <w:t xml:space="preserve">employers? Should we </w:t>
      </w:r>
      <w:r>
        <w:rPr>
          <w:rStyle w:val="BodyText1"/>
          <w:rFonts w:eastAsia="Calibri"/>
          <w:sz w:val="16"/>
        </w:rPr>
        <w:t xml:space="preserve">invite immigrants to become U.S. citizens? Surely you </w:t>
      </w:r>
      <w:r>
        <w:rPr>
          <w:rStyle w:val="BodyText2"/>
          <w:rFonts w:eastAsia="Calibri"/>
          <w:sz w:val="16"/>
          <w:szCs w:val="20"/>
        </w:rPr>
        <w:t xml:space="preserve">can </w:t>
      </w:r>
      <w:r>
        <w:rPr>
          <w:rStyle w:val="BodyText1"/>
          <w:rFonts w:eastAsia="Calibri"/>
          <w:sz w:val="16"/>
        </w:rPr>
        <w:t xml:space="preserve">think of many more concerns to be addressed by a conversation </w:t>
      </w:r>
      <w:r>
        <w:rPr>
          <w:rStyle w:val="BodyText2"/>
          <w:rFonts w:eastAsia="Calibri"/>
          <w:sz w:val="16"/>
          <w:szCs w:val="20"/>
        </w:rPr>
        <w:t xml:space="preserve">about </w:t>
      </w:r>
      <w:r>
        <w:rPr>
          <w:rStyle w:val="BodyText1"/>
          <w:rFonts w:eastAsia="Calibri"/>
          <w:sz w:val="16"/>
        </w:rPr>
        <w:t xml:space="preserve">the topic area of illegal immigration. </w:t>
      </w:r>
      <w:r w:rsidRPr="00A041C8">
        <w:rPr>
          <w:rStyle w:val="StyleBoldUnderline"/>
          <w:highlight w:val="yellow"/>
        </w:rPr>
        <w:t>Participation in this “debate”</w:t>
      </w:r>
      <w:r w:rsidRPr="00847247">
        <w:rPr>
          <w:rStyle w:val="StyleBoldUnderline"/>
        </w:rPr>
        <w:t xml:space="preserve"> is likely to be emotional and intense. However, it </w:t>
      </w:r>
      <w:r w:rsidRPr="00A041C8">
        <w:rPr>
          <w:rStyle w:val="StyleBoldUnderline"/>
          <w:highlight w:val="yellow"/>
        </w:rPr>
        <w:t xml:space="preserve">is </w:t>
      </w:r>
      <w:r w:rsidRPr="00A041C8">
        <w:rPr>
          <w:rStyle w:val="Emphasis"/>
          <w:highlight w:val="yellow"/>
        </w:rPr>
        <w:t>not likely to be productive or useful</w:t>
      </w:r>
      <w:r w:rsidRPr="00A041C8">
        <w:rPr>
          <w:rStyle w:val="StyleBoldUnderline"/>
          <w:highlight w:val="yellow"/>
        </w:rPr>
        <w:t xml:space="preserve"> without </w:t>
      </w:r>
      <w:r w:rsidRPr="00B37646">
        <w:rPr>
          <w:rStyle w:val="StyleBoldUnderline"/>
        </w:rPr>
        <w:t>focus on a particular question</w:t>
      </w:r>
      <w:r w:rsidRPr="00847247">
        <w:rPr>
          <w:rStyle w:val="StyleBoldUnderline"/>
        </w:rPr>
        <w:t xml:space="preserve"> and </w:t>
      </w:r>
      <w:r w:rsidRPr="00A041C8">
        <w:rPr>
          <w:rStyle w:val="StyleBoldUnderline"/>
          <w:highlight w:val="yellow"/>
        </w:rPr>
        <w:t>identification of a</w:t>
      </w:r>
      <w:r w:rsidRPr="00A041C8">
        <w:rPr>
          <w:rStyle w:val="BoldUnderline"/>
          <w:highlight w:val="yellow"/>
        </w:rPr>
        <w:t xml:space="preserve"> </w:t>
      </w:r>
      <w:r w:rsidRPr="00A041C8">
        <w:rPr>
          <w:rStyle w:val="Emphasis"/>
          <w:highlight w:val="yellow"/>
        </w:rPr>
        <w:t>line demarcating sides</w:t>
      </w:r>
      <w:r w:rsidRPr="00A041C8">
        <w:rPr>
          <w:rStyle w:val="StyleBoldUnderline"/>
          <w:highlight w:val="yellow"/>
        </w:rPr>
        <w:t xml:space="preserve"> in the controversy</w:t>
      </w:r>
      <w:r>
        <w:rPr>
          <w:rStyle w:val="BoldUnderline"/>
        </w:rPr>
        <w:t>.</w:t>
      </w:r>
      <w:r>
        <w:rPr>
          <w:rStyle w:val="BodyText1"/>
          <w:rFonts w:eastAsia="Calibri"/>
          <w:sz w:val="16"/>
        </w:rPr>
        <w:t xml:space="preserve"> To be discussed and resolved effectively, </w:t>
      </w:r>
      <w:r w:rsidRPr="00A041C8">
        <w:rPr>
          <w:rStyle w:val="StyleBoldUnderline"/>
          <w:highlight w:val="yellow"/>
        </w:rPr>
        <w:t>controversies are best understood</w:t>
      </w:r>
      <w:r w:rsidRPr="00A041C8">
        <w:rPr>
          <w:rStyle w:val="BodyText1"/>
          <w:rFonts w:eastAsia="Calibri"/>
          <w:sz w:val="16"/>
          <w:highlight w:val="yellow"/>
        </w:rPr>
        <w:t xml:space="preserve"> </w:t>
      </w:r>
      <w:r w:rsidRPr="00A041C8">
        <w:rPr>
          <w:rStyle w:val="StyleBoldUnderline"/>
          <w:highlight w:val="yellow"/>
        </w:rPr>
        <w:t>when</w:t>
      </w:r>
      <w:r>
        <w:rPr>
          <w:rStyle w:val="BodyText1"/>
          <w:rFonts w:eastAsia="Calibri"/>
          <w:sz w:val="16"/>
        </w:rPr>
        <w:t xml:space="preserve"> seated clearly </w:t>
      </w:r>
      <w:r>
        <w:rPr>
          <w:rStyle w:val="BodyText2"/>
          <w:rFonts w:eastAsia="Calibri"/>
          <w:sz w:val="16"/>
          <w:szCs w:val="20"/>
        </w:rPr>
        <w:t xml:space="preserve">such that </w:t>
      </w:r>
      <w:r w:rsidRPr="00A041C8">
        <w:rPr>
          <w:rStyle w:val="StyleBoldUnderline"/>
          <w:highlight w:val="yellow"/>
        </w:rPr>
        <w:t>all parties</w:t>
      </w:r>
      <w:r>
        <w:rPr>
          <w:rStyle w:val="BodyText1"/>
          <w:rFonts w:eastAsia="Calibri"/>
          <w:sz w:val="16"/>
        </w:rPr>
        <w:t xml:space="preserve"> to the debate </w:t>
      </w:r>
      <w:r w:rsidRPr="00847247">
        <w:rPr>
          <w:rStyle w:val="Emphasis"/>
        </w:rPr>
        <w:t xml:space="preserve">share an </w:t>
      </w:r>
      <w:r w:rsidRPr="00A041C8">
        <w:rPr>
          <w:rStyle w:val="Emphasis"/>
          <w:highlight w:val="yellow"/>
        </w:rPr>
        <w:t>understand</w:t>
      </w:r>
      <w:r w:rsidRPr="00847247">
        <w:rPr>
          <w:rStyle w:val="Emphasis"/>
        </w:rPr>
        <w:t xml:space="preserve">ing about </w:t>
      </w:r>
      <w:r w:rsidRPr="00A041C8">
        <w:rPr>
          <w:rStyle w:val="Emphasis"/>
          <w:highlight w:val="yellow"/>
        </w:rPr>
        <w:t>the objec</w:t>
      </w:r>
      <w:r w:rsidRPr="00A041C8">
        <w:rPr>
          <w:rStyle w:val="Emphasis"/>
          <w:highlight w:val="yellow"/>
        </w:rPr>
        <w:softHyphen/>
        <w:t>tive of the debate</w:t>
      </w:r>
      <w:r w:rsidRPr="00A041C8">
        <w:rPr>
          <w:rStyle w:val="StyleBoldUnderline"/>
          <w:highlight w:val="yellow"/>
        </w:rPr>
        <w:t>.</w:t>
      </w:r>
      <w:r w:rsidRPr="00847247">
        <w:rPr>
          <w:rStyle w:val="StyleBoldUnderline"/>
        </w:rPr>
        <w:t xml:space="preserve"> </w:t>
      </w:r>
      <w:r w:rsidRPr="00A041C8">
        <w:rPr>
          <w:rStyle w:val="StyleBoldUnderline"/>
          <w:highlight w:val="yellow"/>
        </w:rPr>
        <w:t>This enables focus on substantive</w:t>
      </w:r>
      <w:r w:rsidRPr="00847247">
        <w:rPr>
          <w:rStyle w:val="StyleBoldUnderline"/>
        </w:rPr>
        <w:t xml:space="preserve"> and objectively identifiable </w:t>
      </w:r>
      <w:r w:rsidRPr="00A041C8">
        <w:rPr>
          <w:rStyle w:val="StyleBoldUnderline"/>
          <w:highlight w:val="yellow"/>
        </w:rPr>
        <w:t>issues</w:t>
      </w:r>
      <w:r w:rsidRPr="00847247">
        <w:rPr>
          <w:rStyle w:val="StyleBoldUnderline"/>
        </w:rPr>
        <w:t xml:space="preserve"> </w:t>
      </w:r>
      <w:r w:rsidRPr="00A041C8">
        <w:rPr>
          <w:rStyle w:val="StyleBoldUnderline"/>
          <w:highlight w:val="yellow"/>
        </w:rPr>
        <w:t>facilitating</w:t>
      </w:r>
      <w:r>
        <w:rPr>
          <w:rStyle w:val="BodyText1"/>
          <w:rFonts w:eastAsia="Calibri"/>
          <w:sz w:val="16"/>
        </w:rPr>
        <w:t xml:space="preserve"> </w:t>
      </w:r>
      <w:r>
        <w:rPr>
          <w:rStyle w:val="BodyText2"/>
          <w:rFonts w:eastAsia="Calibri"/>
          <w:sz w:val="16"/>
          <w:szCs w:val="20"/>
        </w:rPr>
        <w:t xml:space="preserve">comparison </w:t>
      </w:r>
      <w:r>
        <w:rPr>
          <w:rStyle w:val="BodyText1"/>
          <w:rFonts w:eastAsia="Calibri"/>
          <w:sz w:val="16"/>
        </w:rPr>
        <w:t xml:space="preserve">of </w:t>
      </w:r>
      <w:r>
        <w:rPr>
          <w:rStyle w:val="BodyText3"/>
          <w:rFonts w:ascii="Arial" w:eastAsia="Calibri" w:hAnsi="Arial" w:cs="Arial"/>
          <w:sz w:val="16"/>
          <w:szCs w:val="20"/>
        </w:rPr>
        <w:t xml:space="preserve">competing </w:t>
      </w:r>
      <w:r>
        <w:rPr>
          <w:rStyle w:val="BodyText1"/>
          <w:rFonts w:eastAsia="Calibri"/>
          <w:sz w:val="16"/>
        </w:rPr>
        <w:t xml:space="preserve">argumentation leading </w:t>
      </w:r>
      <w:r>
        <w:rPr>
          <w:rStyle w:val="BodyText2"/>
          <w:rFonts w:eastAsia="Calibri"/>
          <w:sz w:val="16"/>
          <w:szCs w:val="20"/>
        </w:rPr>
        <w:t xml:space="preserve">to </w:t>
      </w:r>
      <w:r w:rsidRPr="00A041C8">
        <w:rPr>
          <w:rStyle w:val="Emphasis"/>
          <w:highlight w:val="yellow"/>
        </w:rPr>
        <w:t>effective decisions</w:t>
      </w:r>
      <w:r w:rsidRPr="00A041C8">
        <w:rPr>
          <w:rStyle w:val="BodyText1"/>
          <w:rFonts w:eastAsia="Calibri"/>
          <w:sz w:val="16"/>
          <w:highlight w:val="yellow"/>
        </w:rPr>
        <w:t xml:space="preserve">. </w:t>
      </w:r>
      <w:r w:rsidRPr="00A041C8">
        <w:rPr>
          <w:rStyle w:val="StyleBoldUnderline"/>
          <w:highlight w:val="yellow"/>
        </w:rPr>
        <w:t>Vague understanding results in</w:t>
      </w:r>
      <w:r>
        <w:rPr>
          <w:rStyle w:val="BodyText2"/>
          <w:rFonts w:eastAsia="Calibri"/>
          <w:sz w:val="16"/>
          <w:szCs w:val="20"/>
        </w:rPr>
        <w:t xml:space="preserve"> </w:t>
      </w:r>
      <w:r w:rsidRPr="00A041C8">
        <w:rPr>
          <w:rStyle w:val="Emphasis"/>
          <w:highlight w:val="yellow"/>
        </w:rPr>
        <w:t>unfocused deliberation and poor deci</w:t>
      </w:r>
      <w:r w:rsidRPr="00A041C8">
        <w:rPr>
          <w:rStyle w:val="Emphasis"/>
          <w:highlight w:val="yellow"/>
        </w:rPr>
        <w:softHyphen/>
        <w:t>sions</w:t>
      </w:r>
      <w:r>
        <w:rPr>
          <w:rStyle w:val="BodyText1"/>
          <w:rFonts w:eastAsia="Calibri"/>
          <w:sz w:val="16"/>
        </w:rPr>
        <w:t xml:space="preserve">, general </w:t>
      </w:r>
      <w:r>
        <w:rPr>
          <w:rStyle w:val="StyleBoldUnderline"/>
        </w:rPr>
        <w:t>feelings of tension</w:t>
      </w:r>
      <w:r>
        <w:rPr>
          <w:rStyle w:val="BodyText1"/>
          <w:rFonts w:eastAsia="Calibri"/>
          <w:sz w:val="16"/>
        </w:rPr>
        <w:t xml:space="preserve"> </w:t>
      </w:r>
      <w:r>
        <w:rPr>
          <w:rStyle w:val="StyleBoldUnderline"/>
        </w:rPr>
        <w:t>without opportunity for resolution,</w:t>
      </w:r>
      <w:r>
        <w:rPr>
          <w:rStyle w:val="BodyText1"/>
          <w:rFonts w:eastAsia="Calibri"/>
          <w:sz w:val="16"/>
        </w:rPr>
        <w:t xml:space="preserve"> frustration, </w:t>
      </w:r>
      <w:r>
        <w:rPr>
          <w:rStyle w:val="StyleBoldUnderline"/>
        </w:rPr>
        <w:t>and emotional distress,</w:t>
      </w:r>
      <w:r>
        <w:rPr>
          <w:rStyle w:val="BodyText1"/>
          <w:rFonts w:eastAsia="Calibri"/>
          <w:sz w:val="16"/>
        </w:rPr>
        <w:t xml:space="preserve"> as evidenced by the failure of the U.S. Congress to make substantial progress </w:t>
      </w:r>
      <w:r>
        <w:rPr>
          <w:rStyle w:val="BodyText2"/>
          <w:rFonts w:eastAsia="Calibri"/>
          <w:sz w:val="16"/>
          <w:szCs w:val="20"/>
        </w:rPr>
        <w:t xml:space="preserve">on </w:t>
      </w:r>
      <w:r>
        <w:rPr>
          <w:rStyle w:val="BodyText1"/>
          <w:rFonts w:eastAsia="Calibri"/>
          <w:sz w:val="16"/>
        </w:rPr>
        <w:t>the immigration debate.</w:t>
      </w:r>
      <w:r>
        <w:t xml:space="preserve"> </w:t>
      </w:r>
      <w:r>
        <w:rPr>
          <w:rStyle w:val="BodyText2"/>
          <w:rFonts w:eastAsia="Calibri"/>
          <w:sz w:val="16"/>
          <w:szCs w:val="20"/>
        </w:rPr>
        <w:t xml:space="preserve">Of </w:t>
      </w:r>
      <w:r>
        <w:rPr>
          <w:rStyle w:val="BodyText1"/>
          <w:rFonts w:eastAsia="Calibri"/>
          <w:sz w:val="16"/>
        </w:rPr>
        <w:t xml:space="preserve">course, </w:t>
      </w:r>
      <w:r>
        <w:rPr>
          <w:rStyle w:val="BodyText2"/>
          <w:rFonts w:eastAsia="Calibri"/>
          <w:sz w:val="16"/>
          <w:szCs w:val="20"/>
        </w:rPr>
        <w:t xml:space="preserve">arguments </w:t>
      </w:r>
      <w:r>
        <w:rPr>
          <w:rStyle w:val="BodyText1"/>
          <w:rFonts w:eastAsia="Calibri"/>
          <w:sz w:val="16"/>
        </w:rPr>
        <w:t>may be presented without disagreement. For exam</w:t>
      </w:r>
      <w:r>
        <w:rPr>
          <w:rStyle w:val="BodyText1"/>
          <w:rFonts w:eastAsia="Calibri"/>
          <w:sz w:val="16"/>
        </w:rPr>
        <w:softHyphen/>
        <w:t xml:space="preserve">ple, claims are presented </w:t>
      </w:r>
      <w:r>
        <w:rPr>
          <w:rStyle w:val="BodyText2"/>
          <w:rFonts w:eastAsia="Calibri"/>
          <w:sz w:val="16"/>
          <w:szCs w:val="20"/>
        </w:rPr>
        <w:t xml:space="preserve">and </w:t>
      </w:r>
      <w:r>
        <w:rPr>
          <w:rStyle w:val="BodyText1"/>
          <w:rFonts w:eastAsia="Calibri"/>
          <w:sz w:val="16"/>
        </w:rPr>
        <w:t xml:space="preserve">supported within speeches, editorials, </w:t>
      </w:r>
      <w:r>
        <w:rPr>
          <w:rStyle w:val="BodyText2"/>
          <w:rFonts w:eastAsia="Calibri"/>
          <w:sz w:val="16"/>
          <w:szCs w:val="20"/>
        </w:rPr>
        <w:t xml:space="preserve">and </w:t>
      </w:r>
      <w:r>
        <w:rPr>
          <w:rStyle w:val="BodyText1"/>
          <w:rFonts w:eastAsia="Calibri"/>
          <w:sz w:val="16"/>
        </w:rPr>
        <w:t>advertise</w:t>
      </w:r>
      <w:r>
        <w:rPr>
          <w:rStyle w:val="BodyText1"/>
          <w:rFonts w:eastAsia="Calibri"/>
          <w:sz w:val="16"/>
        </w:rPr>
        <w:softHyphen/>
        <w:t xml:space="preserve">ments even without opposing or </w:t>
      </w:r>
      <w:proofErr w:type="spellStart"/>
      <w:r>
        <w:rPr>
          <w:rStyle w:val="BodyText1"/>
          <w:rFonts w:eastAsia="Calibri"/>
          <w:sz w:val="16"/>
        </w:rPr>
        <w:t>refutational</w:t>
      </w:r>
      <w:proofErr w:type="spellEnd"/>
      <w:r>
        <w:t xml:space="preserve"> </w:t>
      </w:r>
      <w:r>
        <w:rPr>
          <w:rStyle w:val="BodyText1"/>
          <w:rFonts w:eastAsia="Calibri"/>
          <w:sz w:val="16"/>
        </w:rPr>
        <w:t xml:space="preserve">response. </w:t>
      </w:r>
      <w:r>
        <w:rPr>
          <w:rStyle w:val="BodyText2"/>
          <w:rFonts w:eastAsia="Calibri"/>
          <w:sz w:val="16"/>
          <w:szCs w:val="20"/>
        </w:rPr>
        <w:t xml:space="preserve">Argumentation </w:t>
      </w:r>
      <w:r>
        <w:rPr>
          <w:rStyle w:val="BodyText1"/>
          <w:rFonts w:eastAsia="Calibri"/>
          <w:sz w:val="16"/>
        </w:rPr>
        <w:t xml:space="preserve">occurs in a range of settings </w:t>
      </w:r>
      <w:r>
        <w:rPr>
          <w:rStyle w:val="BodyText2"/>
          <w:rFonts w:eastAsia="Calibri"/>
          <w:sz w:val="16"/>
          <w:szCs w:val="20"/>
        </w:rPr>
        <w:t xml:space="preserve">from </w:t>
      </w:r>
      <w:r>
        <w:rPr>
          <w:rStyle w:val="BodyText1"/>
          <w:rFonts w:eastAsia="Calibri"/>
          <w:sz w:val="16"/>
        </w:rPr>
        <w:t xml:space="preserve">informal to formal, and may not call </w:t>
      </w:r>
      <w:r>
        <w:rPr>
          <w:rStyle w:val="BodyText2"/>
          <w:rFonts w:eastAsia="Calibri"/>
          <w:sz w:val="16"/>
          <w:szCs w:val="20"/>
        </w:rPr>
        <w:t xml:space="preserve">upon </w:t>
      </w:r>
      <w:r>
        <w:rPr>
          <w:rStyle w:val="BodyText1"/>
          <w:rFonts w:eastAsia="Calibri"/>
          <w:sz w:val="16"/>
        </w:rPr>
        <w:t>an audi</w:t>
      </w:r>
      <w:r>
        <w:rPr>
          <w:rStyle w:val="BodyText1"/>
          <w:rFonts w:eastAsia="Calibri"/>
          <w:sz w:val="16"/>
        </w:rPr>
        <w:softHyphen/>
        <w:t xml:space="preserve">ence or judge </w:t>
      </w:r>
      <w:r>
        <w:rPr>
          <w:rStyle w:val="BodyText2"/>
          <w:rFonts w:eastAsia="Calibri"/>
          <w:sz w:val="16"/>
          <w:szCs w:val="20"/>
        </w:rPr>
        <w:t xml:space="preserve">to </w:t>
      </w:r>
      <w:r>
        <w:rPr>
          <w:rStyle w:val="BodyText1"/>
          <w:rFonts w:eastAsia="Calibri"/>
          <w:sz w:val="16"/>
        </w:rPr>
        <w:t xml:space="preserve">make a forced choice among competing claims. Informal </w:t>
      </w:r>
      <w:r>
        <w:rPr>
          <w:rStyle w:val="BodyText2"/>
          <w:rFonts w:eastAsia="Calibri"/>
          <w:sz w:val="16"/>
          <w:szCs w:val="20"/>
        </w:rPr>
        <w:t>dis</w:t>
      </w:r>
      <w:r>
        <w:rPr>
          <w:rStyle w:val="BodyText2"/>
          <w:rFonts w:eastAsia="Calibri"/>
          <w:sz w:val="16"/>
          <w:szCs w:val="20"/>
        </w:rPr>
        <w:softHyphen/>
      </w:r>
      <w:r>
        <w:rPr>
          <w:rStyle w:val="BodyText1"/>
          <w:rFonts w:eastAsia="Calibri"/>
          <w:sz w:val="16"/>
        </w:rPr>
        <w:t xml:space="preserve">course occurs as conversation </w:t>
      </w:r>
      <w:r>
        <w:rPr>
          <w:rStyle w:val="BodyText2"/>
          <w:rFonts w:eastAsia="Calibri"/>
          <w:sz w:val="16"/>
          <w:szCs w:val="20"/>
        </w:rPr>
        <w:t xml:space="preserve">or panel </w:t>
      </w:r>
      <w:r>
        <w:rPr>
          <w:rStyle w:val="BodyText1"/>
          <w:rFonts w:eastAsia="Calibri"/>
          <w:sz w:val="16"/>
        </w:rPr>
        <w:t xml:space="preserve">discussion </w:t>
      </w:r>
      <w:r>
        <w:rPr>
          <w:rStyle w:val="BodyText2"/>
          <w:rFonts w:eastAsia="Calibri"/>
          <w:sz w:val="16"/>
          <w:szCs w:val="20"/>
        </w:rPr>
        <w:t xml:space="preserve">without </w:t>
      </w:r>
      <w:r>
        <w:rPr>
          <w:rStyle w:val="BodyText1"/>
          <w:rFonts w:eastAsia="Calibri"/>
          <w:sz w:val="16"/>
        </w:rPr>
        <w:t xml:space="preserve">demanding a </w:t>
      </w:r>
      <w:r>
        <w:rPr>
          <w:rStyle w:val="BodyText2"/>
          <w:rFonts w:eastAsia="Calibri"/>
          <w:sz w:val="16"/>
          <w:szCs w:val="20"/>
        </w:rPr>
        <w:t xml:space="preserve">decision </w:t>
      </w:r>
      <w:r>
        <w:rPr>
          <w:rStyle w:val="BodyText1"/>
          <w:rFonts w:eastAsia="Calibri"/>
          <w:sz w:val="16"/>
        </w:rPr>
        <w:t xml:space="preserve">about a dichotomous or yes/no </w:t>
      </w:r>
      <w:r>
        <w:rPr>
          <w:rStyle w:val="BodyText2"/>
          <w:rFonts w:eastAsia="Calibri"/>
          <w:sz w:val="16"/>
          <w:szCs w:val="20"/>
        </w:rPr>
        <w:t xml:space="preserve">question. </w:t>
      </w:r>
      <w:r>
        <w:rPr>
          <w:rStyle w:val="BodyText1"/>
          <w:rFonts w:eastAsia="Calibri"/>
          <w:sz w:val="16"/>
        </w:rPr>
        <w:t xml:space="preserve">However, </w:t>
      </w:r>
      <w:r w:rsidRPr="00847247">
        <w:rPr>
          <w:rStyle w:val="StyleBoldUnderline"/>
        </w:rPr>
        <w:t>by definition</w:t>
      </w:r>
      <w:r>
        <w:rPr>
          <w:rStyle w:val="BodyText1"/>
          <w:rFonts w:eastAsia="Calibri"/>
          <w:sz w:val="16"/>
        </w:rPr>
        <w:t xml:space="preserve">, </w:t>
      </w:r>
      <w:r>
        <w:rPr>
          <w:rStyle w:val="StyleBoldUnderline"/>
        </w:rPr>
        <w:t>debate requires "reasoned judgment on a proposition.</w:t>
      </w:r>
      <w:r>
        <w:t xml:space="preserve"> </w:t>
      </w:r>
      <w:r>
        <w:rPr>
          <w:rStyle w:val="StyleBoldUnderline"/>
        </w:rPr>
        <w:t>The proposition is a statement about which competing advocates will offer alternative</w:t>
      </w:r>
      <w:r>
        <w:rPr>
          <w:rStyle w:val="BodyText1"/>
          <w:rFonts w:eastAsia="Calibri"/>
          <w:sz w:val="16"/>
        </w:rPr>
        <w:t xml:space="preserve"> (pro </w:t>
      </w:r>
      <w:r>
        <w:rPr>
          <w:rStyle w:val="BodyText2"/>
          <w:rFonts w:eastAsia="Calibri"/>
          <w:sz w:val="16"/>
          <w:szCs w:val="20"/>
        </w:rPr>
        <w:t xml:space="preserve">or </w:t>
      </w:r>
      <w:r>
        <w:rPr>
          <w:rStyle w:val="BodyText1"/>
          <w:rFonts w:eastAsia="Calibri"/>
          <w:sz w:val="16"/>
        </w:rPr>
        <w:t xml:space="preserve">con) </w:t>
      </w:r>
      <w:r>
        <w:rPr>
          <w:rStyle w:val="StyleBoldUnderline"/>
        </w:rPr>
        <w:t>argumenta</w:t>
      </w:r>
      <w:r>
        <w:rPr>
          <w:rStyle w:val="StyleBoldUnderline"/>
        </w:rPr>
        <w:softHyphen/>
        <w:t>tion calling upon their audience or adjudicator to decide</w:t>
      </w:r>
      <w:r>
        <w:rPr>
          <w:rStyle w:val="BodyText2"/>
          <w:rFonts w:eastAsia="Calibri"/>
          <w:sz w:val="16"/>
          <w:szCs w:val="20"/>
        </w:rPr>
        <w:t xml:space="preserve">. </w:t>
      </w:r>
      <w:r w:rsidRPr="00A041C8">
        <w:rPr>
          <w:rStyle w:val="StyleBoldUnderline"/>
          <w:highlight w:val="yellow"/>
        </w:rPr>
        <w:t>The proposition pro</w:t>
      </w:r>
      <w:r w:rsidRPr="00A041C8">
        <w:rPr>
          <w:rStyle w:val="StyleBoldUnderline"/>
          <w:highlight w:val="yellow"/>
        </w:rPr>
        <w:softHyphen/>
        <w:t xml:space="preserve">vides </w:t>
      </w:r>
      <w:r w:rsidRPr="00847247">
        <w:rPr>
          <w:rStyle w:val="StyleBoldUnderline"/>
        </w:rPr>
        <w:t>focus for the discourse and guides the decision process</w:t>
      </w:r>
      <w:r>
        <w:rPr>
          <w:rStyle w:val="BodyText1"/>
          <w:rFonts w:eastAsia="Calibri"/>
          <w:sz w:val="16"/>
        </w:rPr>
        <w:t xml:space="preserve">. </w:t>
      </w:r>
      <w:proofErr w:type="gramStart"/>
      <w:r>
        <w:rPr>
          <w:rStyle w:val="StyleBoldUnderline"/>
        </w:rPr>
        <w:t>Even when a decision will be made through</w:t>
      </w:r>
      <w:r>
        <w:rPr>
          <w:rStyle w:val="BodyText1"/>
          <w:rFonts w:eastAsia="Calibri"/>
          <w:sz w:val="16"/>
        </w:rPr>
        <w:t xml:space="preserve"> a process of </w:t>
      </w:r>
      <w:r>
        <w:rPr>
          <w:rStyle w:val="StyleBoldUnderline"/>
        </w:rPr>
        <w:t>compromise</w:t>
      </w:r>
      <w:r>
        <w:rPr>
          <w:rStyle w:val="BodyText1"/>
          <w:rFonts w:eastAsia="Calibri"/>
          <w:sz w:val="16"/>
        </w:rPr>
        <w:t xml:space="preserve">, </w:t>
      </w:r>
      <w:r>
        <w:rPr>
          <w:rStyle w:val="StyleBoldUnderline"/>
        </w:rPr>
        <w:t>it is important to iden</w:t>
      </w:r>
      <w:r>
        <w:rPr>
          <w:rStyle w:val="StyleBoldUnderline"/>
        </w:rPr>
        <w:softHyphen/>
        <w:t>tify the beginning positions of competing advocates to</w:t>
      </w:r>
      <w:r>
        <w:rPr>
          <w:rStyle w:val="BodyText1"/>
          <w:rFonts w:eastAsia="Calibri"/>
          <w:sz w:val="16"/>
        </w:rPr>
        <w:t xml:space="preserve"> </w:t>
      </w:r>
      <w:r>
        <w:rPr>
          <w:rStyle w:val="StyleBoldUnderline"/>
        </w:rPr>
        <w:t>begin negotiation and movement toward a</w:t>
      </w:r>
      <w:r>
        <w:rPr>
          <w:rStyle w:val="BodyText2"/>
          <w:rFonts w:eastAsia="Calibri"/>
          <w:sz w:val="16"/>
          <w:szCs w:val="20"/>
        </w:rPr>
        <w:t xml:space="preserve"> </w:t>
      </w:r>
      <w:r>
        <w:rPr>
          <w:rStyle w:val="BodyText1"/>
          <w:rFonts w:eastAsia="Calibri"/>
          <w:sz w:val="16"/>
        </w:rPr>
        <w:t xml:space="preserve">center, or </w:t>
      </w:r>
      <w:r>
        <w:rPr>
          <w:rStyle w:val="StyleBoldUnderline"/>
        </w:rPr>
        <w:t>consensus position</w:t>
      </w:r>
      <w:r>
        <w:rPr>
          <w:rStyle w:val="BodyText1"/>
          <w:rFonts w:eastAsia="Calibri"/>
          <w:sz w:val="16"/>
        </w:rPr>
        <w:t>.</w:t>
      </w:r>
      <w:proofErr w:type="gramEnd"/>
      <w:r>
        <w:rPr>
          <w:rStyle w:val="BodyText1"/>
          <w:rFonts w:eastAsia="Calibri"/>
          <w:sz w:val="16"/>
        </w:rPr>
        <w:t xml:space="preserve"> </w:t>
      </w:r>
      <w:r w:rsidRPr="00A041C8">
        <w:rPr>
          <w:rStyle w:val="StyleBoldUnderline"/>
          <w:highlight w:val="yellow"/>
        </w:rPr>
        <w:t>It is</w:t>
      </w:r>
      <w:r>
        <w:rPr>
          <w:rStyle w:val="StyleBoldUnderline"/>
        </w:rPr>
        <w:t xml:space="preserve"> </w:t>
      </w:r>
      <w:r>
        <w:rPr>
          <w:rStyle w:val="BodyText1"/>
          <w:rFonts w:eastAsia="Calibri"/>
          <w:sz w:val="16"/>
        </w:rPr>
        <w:t xml:space="preserve">frustrating and usually </w:t>
      </w:r>
      <w:r w:rsidRPr="00A041C8">
        <w:rPr>
          <w:rStyle w:val="Emphasis"/>
          <w:highlight w:val="yellow"/>
        </w:rPr>
        <w:t>unproductive</w:t>
      </w:r>
      <w:r>
        <w:rPr>
          <w:rStyle w:val="BodyText1"/>
          <w:rFonts w:eastAsia="Calibri"/>
          <w:sz w:val="16"/>
        </w:rPr>
        <w:t xml:space="preserve"> </w:t>
      </w:r>
      <w:r w:rsidRPr="00A041C8">
        <w:rPr>
          <w:rStyle w:val="BodyText1"/>
          <w:rFonts w:eastAsia="Calibri"/>
          <w:highlight w:val="yellow"/>
        </w:rPr>
        <w:t>to</w:t>
      </w:r>
      <w:r w:rsidRPr="00A041C8">
        <w:rPr>
          <w:rStyle w:val="BodyText1"/>
          <w:rFonts w:eastAsia="Calibri"/>
          <w:sz w:val="16"/>
          <w:highlight w:val="yellow"/>
        </w:rPr>
        <w:t xml:space="preserve"> </w:t>
      </w:r>
      <w:r w:rsidRPr="00A041C8">
        <w:rPr>
          <w:rStyle w:val="StyleBoldUnderline"/>
          <w:highlight w:val="yellow"/>
        </w:rPr>
        <w:t>attempt to make a decision when deciders are unclear</w:t>
      </w:r>
      <w:r>
        <w:rPr>
          <w:rStyle w:val="BodyText1"/>
          <w:rFonts w:eastAsia="Calibri"/>
          <w:sz w:val="16"/>
        </w:rPr>
        <w:t xml:space="preserve"> as </w:t>
      </w:r>
      <w:r>
        <w:rPr>
          <w:rStyle w:val="BodyText2"/>
          <w:rFonts w:eastAsia="Calibri"/>
          <w:sz w:val="16"/>
          <w:szCs w:val="20"/>
        </w:rPr>
        <w:t xml:space="preserve">to </w:t>
      </w:r>
      <w:r w:rsidRPr="00A041C8">
        <w:rPr>
          <w:rStyle w:val="StyleBoldUnderline"/>
          <w:highlight w:val="yellow"/>
        </w:rPr>
        <w:t>what</w:t>
      </w:r>
      <w:r>
        <w:rPr>
          <w:rStyle w:val="StyleBoldUnderline"/>
        </w:rPr>
        <w:t xml:space="preserve"> the decision is </w:t>
      </w:r>
      <w:r w:rsidRPr="00A041C8">
        <w:rPr>
          <w:rStyle w:val="StyleBoldUnderline"/>
          <w:highlight w:val="yellow"/>
        </w:rPr>
        <w:t>about</w:t>
      </w:r>
      <w:r>
        <w:rPr>
          <w:rStyle w:val="BodytextItalic"/>
          <w:rFonts w:eastAsia="Calibri" w:cs="Arial"/>
          <w:sz w:val="16"/>
          <w:szCs w:val="20"/>
        </w:rPr>
        <w:t>.</w:t>
      </w:r>
      <w:r>
        <w:rPr>
          <w:rStyle w:val="BodyText1"/>
          <w:rFonts w:eastAsia="Calibri"/>
          <w:sz w:val="16"/>
        </w:rPr>
        <w:t xml:space="preserve"> The proposition may be implicit in some applied debates (“Vote for me!</w:t>
      </w:r>
      <w:r>
        <w:rPr>
          <w:rStyle w:val="BodyText1"/>
          <w:rFonts w:eastAsia="Calibri"/>
          <w:sz w:val="16"/>
          <w:vertAlign w:val="superscript"/>
        </w:rPr>
        <w:t>”</w:t>
      </w:r>
      <w:r>
        <w:rPr>
          <w:rStyle w:val="BodyText1"/>
          <w:rFonts w:eastAsia="Calibri"/>
          <w:sz w:val="16"/>
        </w:rPr>
        <w:t xml:space="preserve">); however, when a vote or consequential decision is called for (as </w:t>
      </w:r>
      <w:r>
        <w:rPr>
          <w:rStyle w:val="BodyText2"/>
          <w:rFonts w:eastAsia="Calibri"/>
          <w:sz w:val="16"/>
          <w:szCs w:val="20"/>
        </w:rPr>
        <w:t xml:space="preserve">in </w:t>
      </w:r>
      <w:r>
        <w:rPr>
          <w:rStyle w:val="BodyText1"/>
          <w:rFonts w:eastAsia="Calibri"/>
          <w:sz w:val="16"/>
        </w:rPr>
        <w:t xml:space="preserve">the courtroom or </w:t>
      </w:r>
      <w:r>
        <w:rPr>
          <w:rStyle w:val="BodyText2"/>
          <w:rFonts w:eastAsia="Calibri"/>
          <w:sz w:val="16"/>
          <w:szCs w:val="20"/>
        </w:rPr>
        <w:t xml:space="preserve">in </w:t>
      </w:r>
      <w:r>
        <w:rPr>
          <w:rStyle w:val="BodyText1"/>
          <w:rFonts w:eastAsia="Calibri"/>
          <w:sz w:val="16"/>
        </w:rPr>
        <w:t xml:space="preserve">applied parliamentary debate) it </w:t>
      </w:r>
      <w:r>
        <w:t xml:space="preserve">is </w:t>
      </w:r>
      <w:r>
        <w:rPr>
          <w:rStyle w:val="BodyText1"/>
          <w:rFonts w:eastAsia="Calibri"/>
          <w:sz w:val="16"/>
        </w:rPr>
        <w:t xml:space="preserve">essential that </w:t>
      </w:r>
      <w:r>
        <w:rPr>
          <w:rStyle w:val="BodyText2"/>
          <w:rFonts w:eastAsia="Calibri"/>
          <w:sz w:val="16"/>
          <w:szCs w:val="20"/>
        </w:rPr>
        <w:t xml:space="preserve">the </w:t>
      </w:r>
      <w:r>
        <w:rPr>
          <w:rStyle w:val="BodyText1"/>
          <w:rFonts w:eastAsia="Calibri"/>
          <w:sz w:val="16"/>
        </w:rPr>
        <w:t xml:space="preserve">proposition be explicitly </w:t>
      </w:r>
      <w:r>
        <w:rPr>
          <w:rStyle w:val="BodyText2"/>
          <w:rFonts w:eastAsia="Calibri"/>
          <w:sz w:val="16"/>
          <w:szCs w:val="20"/>
        </w:rPr>
        <w:t xml:space="preserve">expressed </w:t>
      </w:r>
      <w:r>
        <w:rPr>
          <w:rStyle w:val="BodyText1"/>
          <w:rFonts w:eastAsia="Calibri"/>
          <w:sz w:val="16"/>
        </w:rPr>
        <w:t>(</w:t>
      </w:r>
      <w:r>
        <w:rPr>
          <w:rStyle w:val="BodyText1"/>
          <w:rFonts w:eastAsia="Calibri"/>
          <w:sz w:val="16"/>
          <w:vertAlign w:val="superscript"/>
        </w:rPr>
        <w:t>“</w:t>
      </w:r>
      <w:r>
        <w:rPr>
          <w:rStyle w:val="BodyText1"/>
          <w:rFonts w:eastAsia="Calibri"/>
          <w:sz w:val="16"/>
        </w:rPr>
        <w:t xml:space="preserve">the </w:t>
      </w:r>
      <w:r>
        <w:rPr>
          <w:rStyle w:val="BodyText2"/>
          <w:rFonts w:eastAsia="Calibri"/>
          <w:sz w:val="16"/>
          <w:szCs w:val="20"/>
        </w:rPr>
        <w:t xml:space="preserve">defendant </w:t>
      </w:r>
      <w:r>
        <w:rPr>
          <w:rStyle w:val="BodyText1"/>
          <w:rFonts w:eastAsia="Calibri"/>
          <w:sz w:val="16"/>
        </w:rPr>
        <w:t>is guilty!</w:t>
      </w:r>
      <w:r>
        <w:rPr>
          <w:rStyle w:val="BodyText1"/>
          <w:rFonts w:eastAsia="Calibri"/>
          <w:sz w:val="16"/>
          <w:vertAlign w:val="superscript"/>
        </w:rPr>
        <w:t>”</w:t>
      </w:r>
      <w:r>
        <w:rPr>
          <w:rStyle w:val="BodyText1"/>
          <w:rFonts w:eastAsia="Calibri"/>
          <w:sz w:val="16"/>
        </w:rPr>
        <w:t xml:space="preserve">). </w:t>
      </w:r>
      <w:r w:rsidRPr="00A041C8">
        <w:rPr>
          <w:rStyle w:val="StyleBoldUnderline"/>
          <w:highlight w:val="yellow"/>
        </w:rPr>
        <w:t>In</w:t>
      </w:r>
      <w:r>
        <w:rPr>
          <w:rStyle w:val="StyleBoldUnderline"/>
        </w:rPr>
        <w:t xml:space="preserve"> aca</w:t>
      </w:r>
      <w:r>
        <w:rPr>
          <w:rStyle w:val="StyleBoldUnderline"/>
        </w:rPr>
        <w:softHyphen/>
        <w:t xml:space="preserve">demic </w:t>
      </w:r>
      <w:r w:rsidRPr="00A041C8">
        <w:rPr>
          <w:rStyle w:val="StyleBoldUnderline"/>
          <w:highlight w:val="yellow"/>
        </w:rPr>
        <w:t>debate, the</w:t>
      </w:r>
      <w:r>
        <w:rPr>
          <w:rStyle w:val="StyleBoldUnderline"/>
        </w:rPr>
        <w:t xml:space="preserve"> </w:t>
      </w:r>
      <w:r w:rsidRPr="00A041C8">
        <w:rPr>
          <w:rStyle w:val="StyleBoldUnderline"/>
          <w:highlight w:val="yellow"/>
        </w:rPr>
        <w:t>proposition provides</w:t>
      </w:r>
      <w:r w:rsidRPr="00A041C8">
        <w:rPr>
          <w:rStyle w:val="BodyText1"/>
          <w:rFonts w:eastAsia="Calibri"/>
          <w:sz w:val="16"/>
          <w:highlight w:val="yellow"/>
        </w:rPr>
        <w:t xml:space="preserve"> </w:t>
      </w:r>
      <w:r w:rsidRPr="00A041C8">
        <w:rPr>
          <w:rStyle w:val="Emphasis"/>
          <w:highlight w:val="yellow"/>
        </w:rPr>
        <w:t>essential guidance</w:t>
      </w:r>
      <w:r w:rsidRPr="00A041C8">
        <w:rPr>
          <w:rStyle w:val="BodyText1"/>
          <w:rFonts w:eastAsia="Calibri"/>
          <w:sz w:val="16"/>
          <w:highlight w:val="yellow"/>
        </w:rPr>
        <w:t xml:space="preserve"> </w:t>
      </w:r>
      <w:r w:rsidRPr="00A041C8">
        <w:rPr>
          <w:rStyle w:val="StyleBoldUnderline"/>
          <w:highlight w:val="yellow"/>
        </w:rPr>
        <w:t>for</w:t>
      </w:r>
      <w:r>
        <w:rPr>
          <w:rStyle w:val="StyleBoldUnderline"/>
        </w:rPr>
        <w:t xml:space="preserve"> the </w:t>
      </w:r>
      <w:r w:rsidRPr="00A041C8">
        <w:rPr>
          <w:rStyle w:val="Emphasis"/>
          <w:highlight w:val="yellow"/>
        </w:rPr>
        <w:t>preparation</w:t>
      </w:r>
      <w:r>
        <w:rPr>
          <w:rStyle w:val="StyleBoldUnderline"/>
        </w:rPr>
        <w:t xml:space="preserve"> of the debaters </w:t>
      </w:r>
      <w:r w:rsidRPr="00A041C8">
        <w:rPr>
          <w:rStyle w:val="StyleBoldUnderline"/>
          <w:highlight w:val="yellow"/>
        </w:rPr>
        <w:t>prior</w:t>
      </w:r>
      <w:r>
        <w:rPr>
          <w:rStyle w:val="StyleBoldUnderline"/>
        </w:rPr>
        <w:t xml:space="preserve"> to the debate</w:t>
      </w:r>
      <w:r>
        <w:rPr>
          <w:rStyle w:val="BodyText1"/>
          <w:rFonts w:eastAsia="Calibri"/>
          <w:sz w:val="16"/>
        </w:rPr>
        <w:t xml:space="preserve">, </w:t>
      </w:r>
      <w:r>
        <w:rPr>
          <w:rStyle w:val="StyleBoldUnderline"/>
        </w:rPr>
        <w:t xml:space="preserve">the case building and </w:t>
      </w:r>
      <w:r w:rsidRPr="00A041C8">
        <w:rPr>
          <w:rStyle w:val="StyleBoldUnderline"/>
          <w:highlight w:val="yellow"/>
        </w:rPr>
        <w:t xml:space="preserve">discourse </w:t>
      </w:r>
      <w:r>
        <w:rPr>
          <w:rStyle w:val="StyleBoldUnderline"/>
        </w:rPr>
        <w:t xml:space="preserve">presented </w:t>
      </w:r>
      <w:r w:rsidRPr="00A041C8">
        <w:rPr>
          <w:rStyle w:val="StyleBoldUnderline"/>
          <w:highlight w:val="yellow"/>
        </w:rPr>
        <w:t xml:space="preserve">during </w:t>
      </w:r>
      <w:r>
        <w:rPr>
          <w:rStyle w:val="StyleBoldUnderline"/>
        </w:rPr>
        <w:t>the debate</w:t>
      </w:r>
      <w:r>
        <w:rPr>
          <w:rStyle w:val="BodyText1"/>
          <w:rFonts w:eastAsia="Calibri"/>
          <w:sz w:val="16"/>
        </w:rPr>
        <w:t xml:space="preserve">, </w:t>
      </w:r>
      <w:r>
        <w:rPr>
          <w:rStyle w:val="StyleBoldUnderline"/>
        </w:rPr>
        <w:t xml:space="preserve">and </w:t>
      </w:r>
      <w:r w:rsidRPr="00A041C8">
        <w:rPr>
          <w:rStyle w:val="StyleBoldUnderline"/>
          <w:highlight w:val="yellow"/>
        </w:rPr>
        <w:t>the decision</w:t>
      </w:r>
      <w:r>
        <w:rPr>
          <w:rStyle w:val="StyleBoldUnderline"/>
        </w:rPr>
        <w:t xml:space="preserve"> to be </w:t>
      </w:r>
      <w:r w:rsidRPr="00A041C8">
        <w:rPr>
          <w:rStyle w:val="StyleBoldUnderline"/>
          <w:highlight w:val="yellow"/>
        </w:rPr>
        <w:t xml:space="preserve">made </w:t>
      </w:r>
      <w:r>
        <w:rPr>
          <w:rStyle w:val="StyleBoldUnderline"/>
        </w:rPr>
        <w:t>by the</w:t>
      </w:r>
      <w:r>
        <w:rPr>
          <w:rStyle w:val="BodyText1"/>
          <w:rFonts w:eastAsia="Calibri"/>
          <w:sz w:val="16"/>
        </w:rPr>
        <w:t xml:space="preserve"> debate </w:t>
      </w:r>
      <w:r>
        <w:rPr>
          <w:rStyle w:val="StyleBoldUnderline"/>
        </w:rPr>
        <w:t>judge</w:t>
      </w:r>
      <w:r w:rsidRPr="00A041C8">
        <w:rPr>
          <w:rStyle w:val="StyleBoldUnderline"/>
          <w:highlight w:val="yellow"/>
        </w:rPr>
        <w:t xml:space="preserve"> after</w:t>
      </w:r>
      <w:r>
        <w:rPr>
          <w:rStyle w:val="BodyText1"/>
          <w:rFonts w:eastAsia="Calibri"/>
          <w:sz w:val="16"/>
        </w:rPr>
        <w:t xml:space="preserve"> </w:t>
      </w:r>
      <w:r>
        <w:rPr>
          <w:rStyle w:val="BodyText2"/>
          <w:rFonts w:eastAsia="Calibri"/>
          <w:sz w:val="16"/>
          <w:szCs w:val="20"/>
        </w:rPr>
        <w:t xml:space="preserve">the </w:t>
      </w:r>
      <w:r>
        <w:rPr>
          <w:rStyle w:val="BodyText1"/>
          <w:rFonts w:eastAsia="Calibri"/>
          <w:sz w:val="16"/>
        </w:rPr>
        <w:t xml:space="preserve">debate. </w:t>
      </w:r>
      <w:r w:rsidRPr="00A041C8">
        <w:rPr>
          <w:rStyle w:val="StyleBoldUnderline"/>
          <w:highlight w:val="yellow"/>
        </w:rPr>
        <w:t>Someone disturbed by</w:t>
      </w:r>
      <w:r>
        <w:rPr>
          <w:rStyle w:val="StyleBoldUnderline"/>
        </w:rPr>
        <w:t xml:space="preserve"> the</w:t>
      </w:r>
      <w:r>
        <w:rPr>
          <w:rStyle w:val="BodyText1"/>
          <w:rFonts w:eastAsia="Calibri"/>
          <w:sz w:val="16"/>
        </w:rPr>
        <w:t xml:space="preserve"> problem of a </w:t>
      </w:r>
      <w:r>
        <w:rPr>
          <w:rStyle w:val="StyleBoldUnderline"/>
        </w:rPr>
        <w:t>growing underclass of</w:t>
      </w:r>
      <w:r>
        <w:rPr>
          <w:rStyle w:val="BodyText1"/>
          <w:rFonts w:eastAsia="Calibri"/>
          <w:sz w:val="16"/>
        </w:rPr>
        <w:t xml:space="preserve"> </w:t>
      </w:r>
      <w:r>
        <w:rPr>
          <w:rStyle w:val="BodyText2"/>
          <w:rFonts w:eastAsia="Calibri"/>
          <w:sz w:val="16"/>
          <w:szCs w:val="20"/>
        </w:rPr>
        <w:t xml:space="preserve">poorly </w:t>
      </w:r>
      <w:r>
        <w:rPr>
          <w:rStyle w:val="BodyText1"/>
          <w:rFonts w:eastAsia="Calibri"/>
          <w:sz w:val="16"/>
        </w:rPr>
        <w:t xml:space="preserve">educated, socially </w:t>
      </w:r>
      <w:r>
        <w:rPr>
          <w:rStyle w:val="StyleBoldUnderline"/>
        </w:rPr>
        <w:t>disenfranchised youths might observe</w:t>
      </w:r>
      <w:r>
        <w:rPr>
          <w:rStyle w:val="BodyText1"/>
          <w:rFonts w:eastAsia="Calibri"/>
          <w:sz w:val="16"/>
        </w:rPr>
        <w:t>, “</w:t>
      </w:r>
      <w:r w:rsidRPr="00A041C8">
        <w:rPr>
          <w:rStyle w:val="StyleBoldUnderline"/>
          <w:highlight w:val="yellow"/>
        </w:rPr>
        <w:t>Public schools</w:t>
      </w:r>
      <w:r>
        <w:rPr>
          <w:rStyle w:val="StyleBoldUnderline"/>
        </w:rPr>
        <w:t xml:space="preserve"> are doing a terri</w:t>
      </w:r>
      <w:r>
        <w:rPr>
          <w:rStyle w:val="StyleBoldUnderline"/>
        </w:rPr>
        <w:softHyphen/>
        <w:t>ble job!</w:t>
      </w:r>
      <w:r>
        <w:rPr>
          <w:rStyle w:val="BodyText1"/>
          <w:rFonts w:eastAsia="Calibri"/>
          <w:sz w:val="16"/>
        </w:rPr>
        <w:t xml:space="preserve"> They' are overcrowded, </w:t>
      </w:r>
      <w:r>
        <w:rPr>
          <w:rStyle w:val="BodyText2"/>
          <w:rFonts w:eastAsia="Calibri"/>
          <w:sz w:val="16"/>
          <w:szCs w:val="20"/>
        </w:rPr>
        <w:t xml:space="preserve">and </w:t>
      </w:r>
      <w:r>
        <w:rPr>
          <w:rStyle w:val="BodyText1"/>
          <w:rFonts w:eastAsia="Calibri"/>
          <w:sz w:val="16"/>
        </w:rPr>
        <w:t xml:space="preserve">many teachers are poorly qualified </w:t>
      </w:r>
      <w:r>
        <w:rPr>
          <w:rStyle w:val="BodyText2"/>
          <w:rFonts w:eastAsia="Calibri"/>
          <w:sz w:val="16"/>
          <w:szCs w:val="20"/>
        </w:rPr>
        <w:t xml:space="preserve">in their </w:t>
      </w:r>
      <w:r>
        <w:rPr>
          <w:rStyle w:val="BodyText1"/>
          <w:rFonts w:eastAsia="Calibri"/>
          <w:sz w:val="16"/>
        </w:rPr>
        <w:t xml:space="preserve">subject areas. Even the best teachers can do little more than struggle to maintain order </w:t>
      </w:r>
      <w:r>
        <w:rPr>
          <w:rStyle w:val="BodyText2"/>
          <w:rFonts w:eastAsia="Calibri"/>
          <w:sz w:val="16"/>
          <w:szCs w:val="20"/>
        </w:rPr>
        <w:t xml:space="preserve">in </w:t>
      </w:r>
      <w:r>
        <w:rPr>
          <w:rStyle w:val="BodyText1"/>
          <w:rFonts w:eastAsia="Calibri"/>
          <w:sz w:val="16"/>
        </w:rPr>
        <w:t xml:space="preserve">their classrooms." </w:t>
      </w:r>
      <w:r>
        <w:rPr>
          <w:rStyle w:val="StyleBoldUnderline"/>
        </w:rPr>
        <w:t>That same concerned citizen</w:t>
      </w:r>
      <w:r>
        <w:rPr>
          <w:rStyle w:val="BodyText1"/>
          <w:rFonts w:eastAsia="Calibri"/>
          <w:sz w:val="16"/>
        </w:rPr>
        <w:t xml:space="preserve">, facing a complex range of issues, </w:t>
      </w:r>
      <w:r w:rsidRPr="00A041C8">
        <w:rPr>
          <w:rStyle w:val="StyleBoldUnderline"/>
          <w:highlight w:val="yellow"/>
        </w:rPr>
        <w:t xml:space="preserve">might arrive at </w:t>
      </w:r>
      <w:r>
        <w:rPr>
          <w:rStyle w:val="StyleBoldUnderline"/>
        </w:rPr>
        <w:t xml:space="preserve">an unhelpful decision, such as </w:t>
      </w:r>
      <w:r w:rsidRPr="00A041C8">
        <w:rPr>
          <w:rStyle w:val="StyleBoldUnderline"/>
          <w:highlight w:val="yellow"/>
        </w:rPr>
        <w:t>"We ought to do some</w:t>
      </w:r>
      <w:r w:rsidRPr="00A041C8">
        <w:rPr>
          <w:rStyle w:val="StyleBoldUnderline"/>
          <w:highlight w:val="yellow"/>
        </w:rPr>
        <w:softHyphen/>
        <w:t>thing</w:t>
      </w:r>
      <w:r>
        <w:rPr>
          <w:rStyle w:val="StyleBoldUnderline"/>
        </w:rPr>
        <w:t xml:space="preserve"> about this”</w:t>
      </w:r>
      <w:r>
        <w:rPr>
          <w:rStyle w:val="BodyText2"/>
          <w:rFonts w:eastAsia="Calibri"/>
          <w:sz w:val="16"/>
          <w:szCs w:val="20"/>
        </w:rPr>
        <w:t xml:space="preserve"> or, </w:t>
      </w:r>
      <w:r>
        <w:rPr>
          <w:rStyle w:val="BodyText1"/>
          <w:rFonts w:eastAsia="Calibri"/>
          <w:sz w:val="16"/>
        </w:rPr>
        <w:t xml:space="preserve">worse, “It’s too complicated a </w:t>
      </w:r>
      <w:r>
        <w:rPr>
          <w:rStyle w:val="BodyText2"/>
          <w:rFonts w:eastAsia="Calibri"/>
          <w:sz w:val="16"/>
          <w:szCs w:val="20"/>
        </w:rPr>
        <w:t xml:space="preserve">problem </w:t>
      </w:r>
      <w:r>
        <w:rPr>
          <w:rStyle w:val="BodyText1"/>
          <w:rFonts w:eastAsia="Calibri"/>
          <w:sz w:val="16"/>
        </w:rPr>
        <w:t xml:space="preserve">to </w:t>
      </w:r>
      <w:r>
        <w:rPr>
          <w:rStyle w:val="BodyText2"/>
          <w:rFonts w:eastAsia="Calibri"/>
          <w:sz w:val="16"/>
          <w:szCs w:val="20"/>
        </w:rPr>
        <w:t xml:space="preserve">deal </w:t>
      </w:r>
      <w:r>
        <w:rPr>
          <w:rStyle w:val="BodyText1"/>
          <w:rFonts w:eastAsia="Calibri"/>
          <w:sz w:val="16"/>
        </w:rPr>
        <w:t xml:space="preserve">with." Groups of concerned citizens </w:t>
      </w:r>
      <w:r>
        <w:rPr>
          <w:rStyle w:val="BodyText2"/>
          <w:rFonts w:eastAsia="Calibri"/>
          <w:sz w:val="16"/>
          <w:szCs w:val="20"/>
        </w:rPr>
        <w:t xml:space="preserve">worried about the </w:t>
      </w:r>
      <w:r>
        <w:rPr>
          <w:rStyle w:val="BodyText1"/>
          <w:rFonts w:eastAsia="Calibri"/>
          <w:sz w:val="16"/>
        </w:rPr>
        <w:t xml:space="preserve">state of </w:t>
      </w:r>
      <w:r>
        <w:rPr>
          <w:rStyle w:val="BodyText2"/>
          <w:rFonts w:eastAsia="Calibri"/>
          <w:sz w:val="16"/>
          <w:szCs w:val="20"/>
        </w:rPr>
        <w:t xml:space="preserve">public </w:t>
      </w:r>
      <w:r>
        <w:rPr>
          <w:rStyle w:val="BodyText1"/>
          <w:rFonts w:eastAsia="Calibri"/>
          <w:sz w:val="16"/>
        </w:rPr>
        <w:t xml:space="preserve">education could join together to express their frustrations, anger, disillusionment, </w:t>
      </w:r>
      <w:r>
        <w:rPr>
          <w:rStyle w:val="BodyText2"/>
          <w:rFonts w:eastAsia="Calibri"/>
          <w:sz w:val="16"/>
          <w:szCs w:val="20"/>
        </w:rPr>
        <w:t xml:space="preserve">and </w:t>
      </w:r>
      <w:r>
        <w:rPr>
          <w:rStyle w:val="BodyText1"/>
          <w:rFonts w:eastAsia="Calibri"/>
          <w:sz w:val="16"/>
        </w:rPr>
        <w:t xml:space="preserve">emotions regarding the schools, but without a focus for their discussions, they could easily agree about </w:t>
      </w:r>
      <w:r>
        <w:rPr>
          <w:rStyle w:val="BodyText2"/>
          <w:rFonts w:eastAsia="Calibri"/>
          <w:sz w:val="16"/>
          <w:szCs w:val="20"/>
        </w:rPr>
        <w:t xml:space="preserve">the </w:t>
      </w:r>
      <w:r>
        <w:rPr>
          <w:rStyle w:val="BodyText1"/>
          <w:rFonts w:eastAsia="Calibri"/>
          <w:sz w:val="16"/>
        </w:rPr>
        <w:t xml:space="preserve">sorry state of education without finding points of clarity or </w:t>
      </w:r>
      <w:r>
        <w:rPr>
          <w:rStyle w:val="BodyText2"/>
          <w:rFonts w:eastAsia="Calibri"/>
          <w:sz w:val="16"/>
          <w:szCs w:val="20"/>
        </w:rPr>
        <w:t xml:space="preserve">potential </w:t>
      </w:r>
      <w:r>
        <w:rPr>
          <w:rStyle w:val="BodyText1"/>
          <w:rFonts w:eastAsia="Calibri"/>
          <w:sz w:val="16"/>
        </w:rPr>
        <w:t xml:space="preserve">solutions. </w:t>
      </w:r>
      <w:r w:rsidRPr="00A041C8">
        <w:rPr>
          <w:rStyle w:val="StyleBoldUnderline"/>
          <w:highlight w:val="yellow"/>
        </w:rPr>
        <w:t xml:space="preserve">A </w:t>
      </w:r>
      <w:r w:rsidRPr="00A041C8">
        <w:rPr>
          <w:rStyle w:val="Emphasis"/>
          <w:highlight w:val="yellow"/>
        </w:rPr>
        <w:t>gripe session</w:t>
      </w:r>
      <w:r w:rsidRPr="00A041C8">
        <w:rPr>
          <w:rStyle w:val="StyleBoldUnderline"/>
          <w:highlight w:val="yellow"/>
        </w:rPr>
        <w:t xml:space="preserve"> would follow</w:t>
      </w:r>
      <w:r>
        <w:rPr>
          <w:rStyle w:val="BodyText2"/>
          <w:rFonts w:eastAsia="Calibri"/>
          <w:sz w:val="16"/>
          <w:szCs w:val="20"/>
        </w:rPr>
        <w:t xml:space="preserve">. </w:t>
      </w:r>
      <w:proofErr w:type="gramStart"/>
      <w:r w:rsidRPr="00A041C8">
        <w:rPr>
          <w:rStyle w:val="StyleBoldUnderline"/>
          <w:highlight w:val="yellow"/>
        </w:rPr>
        <w:t>But if a precise question is posed</w:t>
      </w:r>
      <w:r>
        <w:rPr>
          <w:rStyle w:val="BodyText1"/>
          <w:rFonts w:eastAsia="Calibri"/>
          <w:sz w:val="16"/>
        </w:rPr>
        <w:t xml:space="preserve">—such as </w:t>
      </w:r>
      <w:r>
        <w:rPr>
          <w:rStyle w:val="BodytextItalic"/>
          <w:rFonts w:eastAsia="Calibri" w:cs="Arial"/>
          <w:sz w:val="16"/>
          <w:szCs w:val="20"/>
        </w:rPr>
        <w:t>“What</w:t>
      </w:r>
      <w:r>
        <w:rPr>
          <w:rStyle w:val="BodyText1"/>
          <w:rFonts w:eastAsia="Calibri"/>
          <w:sz w:val="16"/>
        </w:rPr>
        <w:t xml:space="preserve"> can be done </w:t>
      </w:r>
      <w:r>
        <w:rPr>
          <w:rStyle w:val="BodyText2"/>
          <w:rFonts w:eastAsia="Calibri"/>
          <w:sz w:val="16"/>
          <w:szCs w:val="20"/>
        </w:rPr>
        <w:t xml:space="preserve">to </w:t>
      </w:r>
      <w:r>
        <w:rPr>
          <w:rStyle w:val="BodytextItalic"/>
          <w:rFonts w:eastAsia="Calibri" w:cs="Arial"/>
          <w:sz w:val="16"/>
          <w:szCs w:val="20"/>
        </w:rPr>
        <w:t>improve</w:t>
      </w:r>
      <w:r>
        <w:rPr>
          <w:rStyle w:val="BodyText1"/>
          <w:rFonts w:eastAsia="Calibri"/>
          <w:sz w:val="16"/>
        </w:rPr>
        <w:t xml:space="preserve"> </w:t>
      </w:r>
      <w:r>
        <w:rPr>
          <w:rStyle w:val="BodyText2"/>
          <w:rFonts w:eastAsia="Calibri"/>
          <w:sz w:val="16"/>
          <w:szCs w:val="20"/>
        </w:rPr>
        <w:t xml:space="preserve">public </w:t>
      </w:r>
      <w:r>
        <w:rPr>
          <w:rStyle w:val="BodyText1"/>
          <w:rFonts w:eastAsia="Calibri"/>
          <w:sz w:val="16"/>
        </w:rPr>
        <w:t>education?</w:t>
      </w:r>
      <w:r>
        <w:rPr>
          <w:rStyle w:val="BodyText1"/>
          <w:rFonts w:eastAsia="Calibri"/>
          <w:sz w:val="16"/>
          <w:vertAlign w:val="superscript"/>
        </w:rPr>
        <w:t>”</w:t>
      </w:r>
      <w:proofErr w:type="gramEnd"/>
      <w:r>
        <w:rPr>
          <w:rStyle w:val="BodyText1"/>
          <w:rFonts w:eastAsia="Calibri"/>
          <w:sz w:val="16"/>
        </w:rPr>
        <w:t>—</w:t>
      </w:r>
      <w:r>
        <w:rPr>
          <w:rStyle w:val="StyleBoldUnderline"/>
        </w:rPr>
        <w:t xml:space="preserve">then </w:t>
      </w:r>
      <w:r w:rsidRPr="00A041C8">
        <w:rPr>
          <w:rStyle w:val="StyleBoldUnderline"/>
          <w:highlight w:val="yellow"/>
        </w:rPr>
        <w:t xml:space="preserve">a more </w:t>
      </w:r>
      <w:r w:rsidRPr="00A041C8">
        <w:rPr>
          <w:rStyle w:val="Emphasis"/>
          <w:highlight w:val="yellow"/>
        </w:rPr>
        <w:t>profitable</w:t>
      </w:r>
      <w:r>
        <w:rPr>
          <w:rStyle w:val="StyleBoldUnderline"/>
        </w:rPr>
        <w:t xml:space="preserve"> area of </w:t>
      </w:r>
      <w:r w:rsidRPr="00A041C8">
        <w:rPr>
          <w:rStyle w:val="StyleBoldUnderline"/>
          <w:highlight w:val="yellow"/>
        </w:rPr>
        <w:t>discussion is opened</w:t>
      </w:r>
      <w:r>
        <w:rPr>
          <w:rStyle w:val="StyleBoldUnderline"/>
        </w:rPr>
        <w:t xml:space="preserve"> up simply </w:t>
      </w:r>
      <w:r w:rsidRPr="00A041C8">
        <w:rPr>
          <w:rStyle w:val="StyleBoldUnderline"/>
          <w:highlight w:val="yellow"/>
        </w:rPr>
        <w:t xml:space="preserve">by placing a focus on </w:t>
      </w:r>
      <w:r>
        <w:rPr>
          <w:rStyle w:val="StyleBoldUnderline"/>
        </w:rPr>
        <w:t xml:space="preserve">the search for </w:t>
      </w:r>
      <w:r w:rsidRPr="00A041C8">
        <w:rPr>
          <w:rStyle w:val="StyleBoldUnderline"/>
          <w:highlight w:val="yellow"/>
        </w:rPr>
        <w:t>a</w:t>
      </w:r>
      <w:r w:rsidRPr="00A041C8">
        <w:rPr>
          <w:rStyle w:val="BodyText1"/>
          <w:rFonts w:eastAsia="Calibri"/>
          <w:sz w:val="16"/>
          <w:highlight w:val="yellow"/>
        </w:rPr>
        <w:t xml:space="preserve"> </w:t>
      </w:r>
      <w:r w:rsidRPr="00A041C8">
        <w:rPr>
          <w:rStyle w:val="Emphasis"/>
          <w:highlight w:val="yellow"/>
        </w:rPr>
        <w:t xml:space="preserve">concrete solution </w:t>
      </w:r>
      <w:r>
        <w:rPr>
          <w:rStyle w:val="Emphasis"/>
        </w:rPr>
        <w:t>step.</w:t>
      </w:r>
      <w:r>
        <w:rPr>
          <w:rStyle w:val="BodyText1"/>
          <w:rFonts w:eastAsia="Calibri"/>
          <w:sz w:val="16"/>
        </w:rPr>
        <w:t xml:space="preserve"> One or more judgments can be phrased </w:t>
      </w:r>
      <w:r>
        <w:rPr>
          <w:rStyle w:val="BodyText2"/>
          <w:rFonts w:eastAsia="Calibri"/>
          <w:sz w:val="16"/>
          <w:szCs w:val="20"/>
        </w:rPr>
        <w:t xml:space="preserve">in </w:t>
      </w:r>
      <w:r>
        <w:rPr>
          <w:rStyle w:val="BodyText1"/>
          <w:rFonts w:eastAsia="Calibri"/>
          <w:sz w:val="16"/>
        </w:rPr>
        <w:t xml:space="preserve">the form of debate propositions, motions for parliamentary debate, or </w:t>
      </w:r>
      <w:r>
        <w:rPr>
          <w:rStyle w:val="BodyText2"/>
          <w:rFonts w:eastAsia="Calibri"/>
          <w:sz w:val="16"/>
          <w:szCs w:val="20"/>
        </w:rPr>
        <w:t xml:space="preserve">bills </w:t>
      </w:r>
      <w:r>
        <w:rPr>
          <w:rStyle w:val="BodyText1"/>
          <w:rFonts w:eastAsia="Calibri"/>
          <w:sz w:val="16"/>
        </w:rPr>
        <w:t>for legislative assemblies, The statements "</w:t>
      </w:r>
      <w:r>
        <w:rPr>
          <w:rStyle w:val="StyleBoldUnderline"/>
        </w:rPr>
        <w:t>Resolved: That the federal government should implement a program of charter schools in at-risk communities”</w:t>
      </w:r>
      <w:r>
        <w:rPr>
          <w:rStyle w:val="BodyText1"/>
          <w:rFonts w:eastAsia="Calibri"/>
          <w:sz w:val="16"/>
        </w:rPr>
        <w:t xml:space="preserve"> and “Resolved; That the state of Florida </w:t>
      </w:r>
      <w:r>
        <w:rPr>
          <w:rStyle w:val="BodyText2"/>
          <w:rFonts w:eastAsia="Calibri"/>
          <w:sz w:val="16"/>
          <w:szCs w:val="20"/>
        </w:rPr>
        <w:t xml:space="preserve">should </w:t>
      </w:r>
      <w:r>
        <w:rPr>
          <w:rStyle w:val="BodyText1"/>
          <w:rFonts w:eastAsia="Calibri"/>
          <w:sz w:val="16"/>
        </w:rPr>
        <w:t xml:space="preserve">adopt a school voucher program" </w:t>
      </w:r>
      <w:r>
        <w:rPr>
          <w:rStyle w:val="StyleBoldUnderline"/>
        </w:rPr>
        <w:t xml:space="preserve">more clearly identify specific ways of dealing with educational problems in a manageable form, </w:t>
      </w:r>
      <w:r w:rsidRPr="00847247">
        <w:rPr>
          <w:rStyle w:val="Emphasis"/>
        </w:rPr>
        <w:t>suitable for debate</w:t>
      </w:r>
      <w:r>
        <w:rPr>
          <w:rStyle w:val="BodyText1"/>
          <w:rFonts w:eastAsia="Calibri"/>
          <w:sz w:val="16"/>
        </w:rPr>
        <w:t xml:space="preserve">. They provide specific policies </w:t>
      </w:r>
      <w:r>
        <w:rPr>
          <w:rStyle w:val="BodyText2"/>
          <w:rFonts w:eastAsia="Calibri"/>
          <w:sz w:val="16"/>
          <w:szCs w:val="20"/>
        </w:rPr>
        <w:t xml:space="preserve">to be </w:t>
      </w:r>
      <w:r>
        <w:rPr>
          <w:rStyle w:val="BodyText1"/>
          <w:rFonts w:eastAsia="Calibri"/>
          <w:sz w:val="16"/>
        </w:rPr>
        <w:t xml:space="preserve">investigated and </w:t>
      </w:r>
      <w:r>
        <w:rPr>
          <w:rStyle w:val="BodyText2"/>
          <w:rFonts w:eastAsia="Calibri"/>
          <w:sz w:val="16"/>
          <w:szCs w:val="20"/>
        </w:rPr>
        <w:t xml:space="preserve">aid </w:t>
      </w:r>
      <w:r>
        <w:rPr>
          <w:rStyle w:val="BodyText1"/>
          <w:rFonts w:eastAsia="Calibri"/>
          <w:sz w:val="16"/>
        </w:rPr>
        <w:t xml:space="preserve">discussants </w:t>
      </w:r>
      <w:r>
        <w:rPr>
          <w:rStyle w:val="BodyText2"/>
          <w:rFonts w:eastAsia="Calibri"/>
          <w:sz w:val="16"/>
          <w:szCs w:val="20"/>
        </w:rPr>
        <w:t xml:space="preserve">in </w:t>
      </w:r>
      <w:r>
        <w:rPr>
          <w:rStyle w:val="BodyText1"/>
          <w:rFonts w:eastAsia="Calibri"/>
          <w:sz w:val="16"/>
        </w:rPr>
        <w:t xml:space="preserve">identifying points of difference. </w:t>
      </w:r>
      <w:r>
        <w:rPr>
          <w:rStyle w:val="StyleBoldUnderline"/>
        </w:rPr>
        <w:t xml:space="preserve">This </w:t>
      </w:r>
      <w:r w:rsidRPr="00A041C8">
        <w:rPr>
          <w:rStyle w:val="StyleBoldUnderline"/>
          <w:highlight w:val="yellow"/>
        </w:rPr>
        <w:t>focus</w:t>
      </w:r>
      <w:r>
        <w:rPr>
          <w:rStyle w:val="StyleBoldUnderline"/>
        </w:rPr>
        <w:t xml:space="preserve"> contributes to better and more informed decision making with</w:t>
      </w:r>
      <w:r>
        <w:rPr>
          <w:rStyle w:val="BodyText1"/>
          <w:rFonts w:eastAsia="Calibri"/>
          <w:sz w:val="16"/>
        </w:rPr>
        <w:t xml:space="preserve"> </w:t>
      </w:r>
      <w:r>
        <w:rPr>
          <w:rStyle w:val="BodyText2"/>
          <w:rFonts w:eastAsia="Calibri"/>
          <w:sz w:val="16"/>
          <w:szCs w:val="20"/>
        </w:rPr>
        <w:t xml:space="preserve">the </w:t>
      </w:r>
      <w:r w:rsidRPr="00847247">
        <w:rPr>
          <w:rStyle w:val="StyleBoldUnderline"/>
        </w:rPr>
        <w:t>potential</w:t>
      </w:r>
      <w:r>
        <w:rPr>
          <w:rStyle w:val="BodytextBold"/>
          <w:rFonts w:eastAsiaTheme="minorHAnsi" w:cs="Arial"/>
          <w:szCs w:val="20"/>
        </w:rPr>
        <w:t xml:space="preserve"> </w:t>
      </w:r>
      <w:r>
        <w:rPr>
          <w:rStyle w:val="BodyText1"/>
          <w:rFonts w:eastAsia="Calibri"/>
          <w:sz w:val="16"/>
        </w:rPr>
        <w:t xml:space="preserve">for </w:t>
      </w:r>
      <w:r w:rsidRPr="00847247">
        <w:rPr>
          <w:rStyle w:val="StyleBoldUnderline"/>
        </w:rPr>
        <w:t>better results</w:t>
      </w:r>
      <w:r>
        <w:rPr>
          <w:rStyle w:val="BoldUnderline"/>
        </w:rPr>
        <w:t>.</w:t>
      </w:r>
      <w:r>
        <w:rPr>
          <w:rStyle w:val="BodyText1"/>
          <w:rFonts w:eastAsia="Calibri"/>
          <w:sz w:val="16"/>
        </w:rPr>
        <w:t xml:space="preserve"> </w:t>
      </w:r>
      <w:r w:rsidRPr="00A041C8">
        <w:rPr>
          <w:rStyle w:val="StyleBoldUnderline"/>
          <w:highlight w:val="yellow"/>
        </w:rPr>
        <w:t>In aca</w:t>
      </w:r>
      <w:r w:rsidRPr="00A041C8">
        <w:rPr>
          <w:rStyle w:val="StyleBoldUnderline"/>
          <w:highlight w:val="yellow"/>
        </w:rPr>
        <w:softHyphen/>
        <w:t>demic debate</w:t>
      </w:r>
      <w:r>
        <w:rPr>
          <w:rStyle w:val="BodyText1"/>
          <w:rFonts w:eastAsia="Calibri"/>
          <w:sz w:val="16"/>
        </w:rPr>
        <w:t xml:space="preserve">, </w:t>
      </w:r>
      <w:r>
        <w:rPr>
          <w:rStyle w:val="BodyText2"/>
          <w:rFonts w:eastAsia="Calibri"/>
          <w:sz w:val="16"/>
          <w:szCs w:val="20"/>
        </w:rPr>
        <w:t xml:space="preserve">it </w:t>
      </w:r>
      <w:r w:rsidRPr="00A041C8">
        <w:rPr>
          <w:rStyle w:val="StyleBoldUnderline"/>
          <w:highlight w:val="yellow"/>
        </w:rPr>
        <w:t>provides</w:t>
      </w:r>
      <w:r>
        <w:rPr>
          <w:rStyle w:val="StyleBoldUnderline"/>
        </w:rPr>
        <w:t xml:space="preserve"> </w:t>
      </w:r>
      <w:r w:rsidRPr="00A041C8">
        <w:rPr>
          <w:rStyle w:val="Emphasis"/>
          <w:highlight w:val="yellow"/>
        </w:rPr>
        <w:t>better depth of argumentation</w:t>
      </w:r>
      <w:r w:rsidRPr="00A041C8">
        <w:rPr>
          <w:rStyle w:val="BodyText1"/>
          <w:rFonts w:eastAsia="Calibri"/>
          <w:sz w:val="16"/>
          <w:highlight w:val="yellow"/>
        </w:rPr>
        <w:t xml:space="preserve"> </w:t>
      </w:r>
      <w:r w:rsidRPr="00A041C8">
        <w:rPr>
          <w:rStyle w:val="StyleBoldUnderline"/>
          <w:highlight w:val="yellow"/>
        </w:rPr>
        <w:t>and enhanced opportu</w:t>
      </w:r>
      <w:r w:rsidRPr="00A041C8">
        <w:rPr>
          <w:rStyle w:val="StyleBoldUnderline"/>
          <w:highlight w:val="yellow"/>
        </w:rPr>
        <w:softHyphen/>
        <w:t>nity for</w:t>
      </w:r>
      <w:r>
        <w:rPr>
          <w:rStyle w:val="StyleBoldUnderline"/>
        </w:rPr>
        <w:t xml:space="preserve"> reaping</w:t>
      </w:r>
      <w:r>
        <w:rPr>
          <w:rStyle w:val="BodyText1"/>
          <w:rFonts w:eastAsia="Calibri"/>
          <w:sz w:val="16"/>
        </w:rPr>
        <w:t xml:space="preserve"> </w:t>
      </w:r>
      <w:r>
        <w:rPr>
          <w:rStyle w:val="BodyText2"/>
          <w:rFonts w:eastAsia="Calibri"/>
          <w:sz w:val="16"/>
          <w:szCs w:val="20"/>
        </w:rPr>
        <w:t xml:space="preserve">the </w:t>
      </w:r>
      <w:r>
        <w:rPr>
          <w:rStyle w:val="BodyText1"/>
          <w:rFonts w:eastAsia="Calibri"/>
          <w:sz w:val="16"/>
        </w:rPr>
        <w:t xml:space="preserve">educational </w:t>
      </w:r>
      <w:r>
        <w:rPr>
          <w:rStyle w:val="StyleBoldUnderline"/>
        </w:rPr>
        <w:t xml:space="preserve">benefits of </w:t>
      </w:r>
      <w:r w:rsidRPr="00A041C8">
        <w:rPr>
          <w:rStyle w:val="StyleBoldUnderline"/>
          <w:highlight w:val="yellow"/>
        </w:rPr>
        <w:t>participation</w:t>
      </w:r>
      <w:r>
        <w:rPr>
          <w:rStyle w:val="StyleBoldUnderline"/>
        </w:rPr>
        <w:t>.</w:t>
      </w:r>
      <w:r>
        <w:rPr>
          <w:rStyle w:val="BodyText2"/>
          <w:rFonts w:eastAsia="Calibri"/>
          <w:sz w:val="16"/>
          <w:szCs w:val="20"/>
        </w:rPr>
        <w:t xml:space="preserve"> In </w:t>
      </w:r>
      <w:r>
        <w:rPr>
          <w:rStyle w:val="BodyText1"/>
          <w:rFonts w:eastAsia="Calibri"/>
          <w:sz w:val="16"/>
        </w:rPr>
        <w:t xml:space="preserve">the </w:t>
      </w:r>
      <w:r>
        <w:rPr>
          <w:rStyle w:val="BodyText2"/>
          <w:rFonts w:eastAsia="Calibri"/>
          <w:sz w:val="16"/>
          <w:szCs w:val="20"/>
        </w:rPr>
        <w:t xml:space="preserve">next </w:t>
      </w:r>
      <w:r>
        <w:rPr>
          <w:rStyle w:val="BodyText1"/>
          <w:rFonts w:eastAsia="Calibri"/>
          <w:sz w:val="16"/>
        </w:rPr>
        <w:t xml:space="preserve">section, we will consider the challenge of framing the proposition for debate, and its role in </w:t>
      </w:r>
      <w:r>
        <w:rPr>
          <w:rStyle w:val="BodyText2"/>
          <w:rFonts w:eastAsia="Calibri"/>
          <w:sz w:val="16"/>
          <w:szCs w:val="20"/>
        </w:rPr>
        <w:t xml:space="preserve">the </w:t>
      </w:r>
      <w:r>
        <w:rPr>
          <w:rStyle w:val="BodyText1"/>
          <w:rFonts w:eastAsia="Calibri"/>
          <w:sz w:val="16"/>
        </w:rPr>
        <w:t xml:space="preserve">debate. </w:t>
      </w:r>
      <w:r w:rsidRPr="00847247">
        <w:rPr>
          <w:rStyle w:val="StyleBoldUnderline"/>
        </w:rPr>
        <w:t>To have a productive debate</w:t>
      </w:r>
      <w:r>
        <w:rPr>
          <w:rStyle w:val="StyleBoldUnderline"/>
        </w:rPr>
        <w:t xml:space="preserve">, which facilitates effective decision making </w:t>
      </w:r>
      <w:r w:rsidRPr="00A041C8">
        <w:rPr>
          <w:rStyle w:val="StyleBoldUnderline"/>
          <w:highlight w:val="yellow"/>
        </w:rPr>
        <w:t>by</w:t>
      </w:r>
      <w:r>
        <w:rPr>
          <w:rStyle w:val="BodyText2"/>
          <w:rFonts w:eastAsia="Calibri"/>
          <w:sz w:val="16"/>
          <w:szCs w:val="20"/>
        </w:rPr>
        <w:t xml:space="preserve"> </w:t>
      </w:r>
      <w:r>
        <w:rPr>
          <w:rStyle w:val="Emphasis"/>
        </w:rPr>
        <w:t xml:space="preserve">directing and </w:t>
      </w:r>
      <w:r w:rsidRPr="00A041C8">
        <w:rPr>
          <w:rStyle w:val="Emphasis"/>
          <w:highlight w:val="yellow"/>
        </w:rPr>
        <w:t>placing limits on</w:t>
      </w:r>
      <w:r>
        <w:rPr>
          <w:rStyle w:val="Emphasis"/>
        </w:rPr>
        <w:t xml:space="preserve"> </w:t>
      </w:r>
      <w:r w:rsidRPr="00A041C8">
        <w:rPr>
          <w:rStyle w:val="Emphasis"/>
          <w:highlight w:val="yellow"/>
        </w:rPr>
        <w:t>the decision to be made</w:t>
      </w:r>
      <w:r w:rsidRPr="00A041C8">
        <w:rPr>
          <w:rStyle w:val="BodyText1"/>
          <w:rFonts w:eastAsia="Calibri"/>
          <w:sz w:val="16"/>
          <w:highlight w:val="yellow"/>
        </w:rPr>
        <w:t xml:space="preserve">, </w:t>
      </w:r>
      <w:r w:rsidRPr="00A041C8">
        <w:rPr>
          <w:rStyle w:val="StyleBoldUnderline"/>
          <w:highlight w:val="yellow"/>
        </w:rPr>
        <w:t>the basis for argument should be</w:t>
      </w:r>
      <w:r>
        <w:rPr>
          <w:rStyle w:val="StyleBoldUnderline"/>
        </w:rPr>
        <w:t xml:space="preserve"> </w:t>
      </w:r>
      <w:r w:rsidRPr="00847247">
        <w:rPr>
          <w:rStyle w:val="Emphasis"/>
        </w:rPr>
        <w:t xml:space="preserve">clearly </w:t>
      </w:r>
      <w:r w:rsidRPr="00A041C8">
        <w:rPr>
          <w:rStyle w:val="Emphasis"/>
          <w:highlight w:val="yellow"/>
        </w:rPr>
        <w:t>defined</w:t>
      </w:r>
      <w:r>
        <w:rPr>
          <w:rStyle w:val="BodyText2"/>
          <w:rFonts w:eastAsia="Calibri"/>
          <w:sz w:val="16"/>
          <w:szCs w:val="20"/>
        </w:rPr>
        <w:t xml:space="preserve">. </w:t>
      </w:r>
      <w:r>
        <w:rPr>
          <w:rStyle w:val="StyleBoldUnderline"/>
        </w:rPr>
        <w:t>If we merely talk about a topic,</w:t>
      </w:r>
      <w:r>
        <w:rPr>
          <w:rStyle w:val="BodyText2"/>
          <w:rFonts w:eastAsia="Calibri"/>
          <w:sz w:val="16"/>
          <w:szCs w:val="20"/>
        </w:rPr>
        <w:t xml:space="preserve"> </w:t>
      </w:r>
      <w:r>
        <w:rPr>
          <w:rStyle w:val="StyleBoldUnderline"/>
        </w:rPr>
        <w:t>such as ‘"homeless</w:t>
      </w:r>
      <w:r>
        <w:rPr>
          <w:rStyle w:val="StyleBoldUnderline"/>
        </w:rPr>
        <w:softHyphen/>
        <w:t>ness,”</w:t>
      </w:r>
      <w:r>
        <w:rPr>
          <w:rStyle w:val="BodyText1"/>
          <w:rFonts w:eastAsia="Calibri"/>
          <w:sz w:val="16"/>
        </w:rPr>
        <w:t xml:space="preserve"> </w:t>
      </w:r>
      <w:r>
        <w:rPr>
          <w:rStyle w:val="BodyText2"/>
          <w:rFonts w:eastAsia="Calibri"/>
          <w:sz w:val="16"/>
          <w:szCs w:val="20"/>
        </w:rPr>
        <w:t xml:space="preserve">or </w:t>
      </w:r>
      <w:r>
        <w:rPr>
          <w:rStyle w:val="BodyText1"/>
          <w:rFonts w:eastAsia="Calibri"/>
          <w:sz w:val="16"/>
        </w:rPr>
        <w:t xml:space="preserve">“abortion,” </w:t>
      </w:r>
      <w:r>
        <w:rPr>
          <w:rStyle w:val="StyleBoldUnderline"/>
        </w:rPr>
        <w:t>Or “crime,” or</w:t>
      </w:r>
      <w:r>
        <w:rPr>
          <w:rStyle w:val="BodyText2"/>
          <w:rFonts w:eastAsia="Calibri"/>
          <w:sz w:val="16"/>
          <w:szCs w:val="20"/>
        </w:rPr>
        <w:t xml:space="preserve"> </w:t>
      </w:r>
      <w:r>
        <w:rPr>
          <w:rStyle w:val="BodyText1"/>
          <w:rFonts w:eastAsia="Calibri"/>
          <w:sz w:val="16"/>
        </w:rPr>
        <w:t>“global warm</w:t>
      </w:r>
      <w:r>
        <w:rPr>
          <w:rStyle w:val="StyleBoldUnderline"/>
        </w:rPr>
        <w:t>i</w:t>
      </w:r>
      <w:r>
        <w:rPr>
          <w:rStyle w:val="BodyText1"/>
          <w:rFonts w:eastAsia="Calibri"/>
          <w:sz w:val="16"/>
        </w:rPr>
        <w:t xml:space="preserve">ng,” </w:t>
      </w:r>
      <w:r>
        <w:rPr>
          <w:rStyle w:val="StyleBoldUnderline"/>
        </w:rPr>
        <w:t>we are likely to have an interesting discussion but not to establish a profitable basis for argument</w:t>
      </w:r>
      <w:r>
        <w:rPr>
          <w:rStyle w:val="BodyText1"/>
          <w:rFonts w:eastAsia="Calibri"/>
          <w:sz w:val="16"/>
        </w:rPr>
        <w:t>. For</w:t>
      </w:r>
      <w:r>
        <w:rPr>
          <w:rStyle w:val="BodyText2"/>
          <w:rFonts w:eastAsia="Calibri"/>
          <w:sz w:val="16"/>
          <w:szCs w:val="20"/>
        </w:rPr>
        <w:t xml:space="preserve"> </w:t>
      </w:r>
      <w:r>
        <w:rPr>
          <w:rStyle w:val="BodyText1"/>
          <w:rFonts w:eastAsia="Calibri"/>
          <w:sz w:val="16"/>
        </w:rPr>
        <w:t xml:space="preserve">example, </w:t>
      </w:r>
      <w:r>
        <w:rPr>
          <w:rStyle w:val="BodyText2"/>
          <w:rFonts w:eastAsia="Calibri"/>
          <w:sz w:val="16"/>
          <w:szCs w:val="20"/>
        </w:rPr>
        <w:t xml:space="preserve">the statement </w:t>
      </w:r>
      <w:r>
        <w:rPr>
          <w:rStyle w:val="BodyText2"/>
          <w:rFonts w:eastAsia="Calibri"/>
          <w:sz w:val="16"/>
          <w:szCs w:val="20"/>
          <w:vertAlign w:val="superscript"/>
        </w:rPr>
        <w:t>“</w:t>
      </w:r>
      <w:r>
        <w:rPr>
          <w:rStyle w:val="BodyText2"/>
          <w:rFonts w:eastAsia="Calibri"/>
          <w:sz w:val="16"/>
          <w:szCs w:val="20"/>
        </w:rPr>
        <w:t xml:space="preserve">Resolved: That the pen </w:t>
      </w:r>
      <w:r>
        <w:rPr>
          <w:rStyle w:val="BodyText1"/>
          <w:rFonts w:eastAsia="Calibri"/>
          <w:sz w:val="16"/>
        </w:rPr>
        <w:t xml:space="preserve">is mightier than the sword” </w:t>
      </w:r>
      <w:r>
        <w:rPr>
          <w:rStyle w:val="BodyText2"/>
          <w:rFonts w:eastAsia="Calibri"/>
          <w:sz w:val="16"/>
          <w:szCs w:val="20"/>
        </w:rPr>
        <w:t xml:space="preserve">is debatable, </w:t>
      </w:r>
      <w:r>
        <w:rPr>
          <w:rStyle w:val="BodyText1"/>
          <w:rFonts w:eastAsia="Calibri"/>
          <w:sz w:val="16"/>
        </w:rPr>
        <w:t xml:space="preserve">yet by itself fails to provide </w:t>
      </w:r>
      <w:r>
        <w:rPr>
          <w:rStyle w:val="BodyText2"/>
          <w:rFonts w:eastAsia="Calibri"/>
          <w:sz w:val="16"/>
          <w:szCs w:val="20"/>
        </w:rPr>
        <w:t xml:space="preserve">much basis for </w:t>
      </w:r>
      <w:r>
        <w:rPr>
          <w:rStyle w:val="BodyText1"/>
          <w:rFonts w:eastAsia="Calibri"/>
          <w:sz w:val="16"/>
        </w:rPr>
        <w:t xml:space="preserve">dear </w:t>
      </w:r>
      <w:r>
        <w:rPr>
          <w:rStyle w:val="BodyText2"/>
          <w:rFonts w:eastAsia="Calibri"/>
          <w:sz w:val="16"/>
          <w:szCs w:val="20"/>
        </w:rPr>
        <w:t>argumen</w:t>
      </w:r>
      <w:r>
        <w:rPr>
          <w:rStyle w:val="BodyText2"/>
          <w:rFonts w:eastAsia="Calibri"/>
          <w:sz w:val="16"/>
          <w:szCs w:val="20"/>
        </w:rPr>
        <w:softHyphen/>
      </w:r>
      <w:r>
        <w:rPr>
          <w:rStyle w:val="BodyText1"/>
          <w:rFonts w:eastAsia="Calibri"/>
          <w:sz w:val="16"/>
        </w:rPr>
        <w:t xml:space="preserve">tation. </w:t>
      </w:r>
      <w:r>
        <w:rPr>
          <w:rStyle w:val="BodyText2"/>
          <w:rFonts w:eastAsia="Calibri"/>
          <w:sz w:val="16"/>
          <w:szCs w:val="20"/>
        </w:rPr>
        <w:t xml:space="preserve">If </w:t>
      </w:r>
      <w:r>
        <w:rPr>
          <w:rStyle w:val="BodyText1"/>
          <w:rFonts w:eastAsia="Calibri"/>
          <w:sz w:val="16"/>
        </w:rPr>
        <w:t xml:space="preserve">we take </w:t>
      </w:r>
      <w:r>
        <w:rPr>
          <w:rStyle w:val="BodyText2"/>
          <w:rFonts w:eastAsia="Calibri"/>
          <w:sz w:val="16"/>
          <w:szCs w:val="20"/>
        </w:rPr>
        <w:t xml:space="preserve">this statement </w:t>
      </w:r>
      <w:r>
        <w:rPr>
          <w:rStyle w:val="BodyText1"/>
          <w:rFonts w:eastAsia="Calibri"/>
          <w:sz w:val="16"/>
        </w:rPr>
        <w:t xml:space="preserve">to mean </w:t>
      </w:r>
      <w:r>
        <w:rPr>
          <w:rStyle w:val="BodyText1"/>
          <w:rFonts w:eastAsia="Calibri"/>
          <w:i/>
          <w:sz w:val="16"/>
        </w:rPr>
        <w:t>Iliad</w:t>
      </w:r>
      <w:r>
        <w:rPr>
          <w:rStyle w:val="BodyText1"/>
          <w:rFonts w:eastAsia="Calibri"/>
          <w:sz w:val="16"/>
        </w:rPr>
        <w:t xml:space="preserve"> the </w:t>
      </w:r>
      <w:r>
        <w:rPr>
          <w:rStyle w:val="BodyText2"/>
          <w:rFonts w:eastAsia="Calibri"/>
          <w:sz w:val="16"/>
          <w:szCs w:val="20"/>
        </w:rPr>
        <w:t xml:space="preserve">written </w:t>
      </w:r>
      <w:r>
        <w:rPr>
          <w:rStyle w:val="BodyText1"/>
          <w:rFonts w:eastAsia="Calibri"/>
          <w:sz w:val="16"/>
        </w:rPr>
        <w:t xml:space="preserve">word </w:t>
      </w:r>
      <w:r>
        <w:rPr>
          <w:rStyle w:val="BodyText2"/>
          <w:rFonts w:eastAsia="Calibri"/>
          <w:sz w:val="16"/>
          <w:szCs w:val="20"/>
        </w:rPr>
        <w:t xml:space="preserve">is </w:t>
      </w:r>
      <w:r>
        <w:rPr>
          <w:rStyle w:val="BodyText1"/>
          <w:rFonts w:eastAsia="Calibri"/>
          <w:sz w:val="16"/>
        </w:rPr>
        <w:t>more effec</w:t>
      </w:r>
      <w:r>
        <w:rPr>
          <w:rStyle w:val="BodyText1"/>
          <w:rFonts w:eastAsia="Calibri"/>
          <w:sz w:val="16"/>
        </w:rPr>
        <w:softHyphen/>
        <w:t xml:space="preserve">tive than </w:t>
      </w:r>
      <w:r>
        <w:rPr>
          <w:rStyle w:val="BodyText2"/>
          <w:rFonts w:eastAsia="Calibri"/>
          <w:sz w:val="16"/>
          <w:szCs w:val="20"/>
        </w:rPr>
        <w:t xml:space="preserve">physical </w:t>
      </w:r>
      <w:r>
        <w:rPr>
          <w:rStyle w:val="BodyText1"/>
          <w:rFonts w:eastAsia="Calibri"/>
          <w:sz w:val="16"/>
        </w:rPr>
        <w:t xml:space="preserve">force </w:t>
      </w:r>
      <w:r>
        <w:rPr>
          <w:rStyle w:val="BodyText2"/>
          <w:rFonts w:eastAsia="Calibri"/>
          <w:sz w:val="16"/>
          <w:szCs w:val="20"/>
        </w:rPr>
        <w:t xml:space="preserve">for </w:t>
      </w:r>
      <w:r>
        <w:rPr>
          <w:rStyle w:val="BodyText1"/>
          <w:rFonts w:eastAsia="Calibri"/>
          <w:sz w:val="16"/>
        </w:rPr>
        <w:t xml:space="preserve">some purposes, we can identify </w:t>
      </w:r>
      <w:r>
        <w:rPr>
          <w:rStyle w:val="BodyText2"/>
          <w:rFonts w:eastAsia="Calibri"/>
          <w:sz w:val="16"/>
          <w:szCs w:val="20"/>
        </w:rPr>
        <w:t xml:space="preserve">a problem area: </w:t>
      </w:r>
      <w:r>
        <w:rPr>
          <w:rStyle w:val="BodyText1"/>
          <w:rFonts w:eastAsia="Calibri"/>
          <w:sz w:val="16"/>
        </w:rPr>
        <w:t xml:space="preserve">the comparative effectiveness of writing or physical force for a specific purpose, </w:t>
      </w:r>
      <w:r>
        <w:rPr>
          <w:rStyle w:val="BodyText2"/>
          <w:rFonts w:eastAsia="Calibri"/>
          <w:sz w:val="16"/>
          <w:szCs w:val="20"/>
        </w:rPr>
        <w:t xml:space="preserve">perhaps </w:t>
      </w:r>
      <w:r>
        <w:rPr>
          <w:rStyle w:val="BodyText1"/>
          <w:rFonts w:eastAsia="Calibri"/>
          <w:sz w:val="16"/>
        </w:rPr>
        <w:t xml:space="preserve">promoting positive social </w:t>
      </w:r>
      <w:r>
        <w:rPr>
          <w:rStyle w:val="BodyText2"/>
          <w:rFonts w:eastAsia="Calibri"/>
          <w:sz w:val="16"/>
          <w:szCs w:val="20"/>
        </w:rPr>
        <w:t xml:space="preserve">change. </w:t>
      </w:r>
      <w:r>
        <w:rPr>
          <w:rStyle w:val="BodyText1"/>
          <w:rFonts w:eastAsia="Calibri"/>
          <w:sz w:val="16"/>
        </w:rPr>
        <w:t>(Note that “loose</w:t>
      </w:r>
      <w:r>
        <w:rPr>
          <w:rStyle w:val="BodyText1"/>
          <w:rFonts w:eastAsia="Calibri"/>
          <w:sz w:val="16"/>
          <w:vertAlign w:val="superscript"/>
        </w:rPr>
        <w:t>”</w:t>
      </w:r>
      <w:r>
        <w:rPr>
          <w:rStyle w:val="BodyText1"/>
          <w:rFonts w:eastAsia="Calibri"/>
          <w:sz w:val="16"/>
        </w:rPr>
        <w:t xml:space="preserve"> propositions, such as </w:t>
      </w:r>
      <w:r>
        <w:rPr>
          <w:rStyle w:val="BodyText2"/>
          <w:rFonts w:eastAsia="Calibri"/>
          <w:sz w:val="16"/>
          <w:szCs w:val="20"/>
        </w:rPr>
        <w:t xml:space="preserve">the </w:t>
      </w:r>
      <w:r>
        <w:rPr>
          <w:rStyle w:val="BodyText1"/>
          <w:rFonts w:eastAsia="Calibri"/>
          <w:sz w:val="16"/>
        </w:rPr>
        <w:t xml:space="preserve">example above, may </w:t>
      </w:r>
      <w:r>
        <w:rPr>
          <w:rStyle w:val="BodyText2"/>
          <w:rFonts w:eastAsia="Calibri"/>
          <w:sz w:val="16"/>
          <w:szCs w:val="20"/>
        </w:rPr>
        <w:t xml:space="preserve">be </w:t>
      </w:r>
      <w:r>
        <w:rPr>
          <w:rStyle w:val="BodyText1"/>
          <w:rFonts w:eastAsia="Calibri"/>
          <w:sz w:val="16"/>
        </w:rPr>
        <w:t xml:space="preserve">defined </w:t>
      </w:r>
      <w:r>
        <w:rPr>
          <w:rStyle w:val="BodyText2"/>
          <w:rFonts w:eastAsia="Calibri"/>
          <w:sz w:val="16"/>
          <w:szCs w:val="20"/>
        </w:rPr>
        <w:t xml:space="preserve">by </w:t>
      </w:r>
      <w:r>
        <w:rPr>
          <w:rStyle w:val="BodyText1"/>
          <w:rFonts w:eastAsia="Calibri"/>
          <w:sz w:val="16"/>
        </w:rPr>
        <w:t xml:space="preserve">their advocates </w:t>
      </w:r>
      <w:r>
        <w:rPr>
          <w:rStyle w:val="BodyText2"/>
          <w:rFonts w:eastAsia="Calibri"/>
          <w:sz w:val="16"/>
          <w:szCs w:val="20"/>
        </w:rPr>
        <w:t xml:space="preserve">in such </w:t>
      </w:r>
      <w:r>
        <w:rPr>
          <w:rStyle w:val="BodyText1"/>
          <w:rFonts w:eastAsia="Calibri"/>
          <w:sz w:val="16"/>
        </w:rPr>
        <w:t xml:space="preserve">a way as </w:t>
      </w:r>
      <w:r>
        <w:rPr>
          <w:rStyle w:val="BodyText2"/>
          <w:rFonts w:eastAsia="Calibri"/>
          <w:sz w:val="16"/>
          <w:szCs w:val="20"/>
        </w:rPr>
        <w:t xml:space="preserve">to </w:t>
      </w:r>
      <w:r>
        <w:rPr>
          <w:rStyle w:val="BodyText1"/>
          <w:rFonts w:eastAsia="Calibri"/>
          <w:sz w:val="16"/>
        </w:rPr>
        <w:t xml:space="preserve">facilitate a clear </w:t>
      </w:r>
      <w:r>
        <w:rPr>
          <w:rStyle w:val="BodyText2"/>
          <w:rFonts w:eastAsia="Calibri"/>
          <w:sz w:val="16"/>
          <w:szCs w:val="20"/>
        </w:rPr>
        <w:t xml:space="preserve">contrast </w:t>
      </w:r>
      <w:r>
        <w:rPr>
          <w:rStyle w:val="BodyText1"/>
          <w:rFonts w:eastAsia="Calibri"/>
          <w:sz w:val="16"/>
        </w:rPr>
        <w:t xml:space="preserve">of competing sides; through definitions and debate </w:t>
      </w:r>
      <w:r>
        <w:rPr>
          <w:rStyle w:val="BodyText2"/>
          <w:rFonts w:eastAsia="Calibri"/>
          <w:sz w:val="16"/>
          <w:szCs w:val="20"/>
        </w:rPr>
        <w:t>th</w:t>
      </w:r>
      <w:r>
        <w:rPr>
          <w:rStyle w:val="BodyText1"/>
          <w:rFonts w:eastAsia="Calibri"/>
          <w:sz w:val="16"/>
        </w:rPr>
        <w:t xml:space="preserve">ey </w:t>
      </w:r>
      <w:r>
        <w:rPr>
          <w:rStyle w:val="BodyText2"/>
          <w:rFonts w:eastAsia="Calibri"/>
          <w:sz w:val="16"/>
          <w:szCs w:val="20"/>
        </w:rPr>
        <w:t xml:space="preserve">“become” </w:t>
      </w:r>
      <w:r>
        <w:rPr>
          <w:rStyle w:val="BodyText1"/>
          <w:rFonts w:eastAsia="Calibri"/>
          <w:sz w:val="16"/>
        </w:rPr>
        <w:t xml:space="preserve">clearly understood statements </w:t>
      </w:r>
      <w:r>
        <w:rPr>
          <w:rStyle w:val="BodyText2"/>
          <w:rFonts w:eastAsia="Calibri"/>
          <w:sz w:val="16"/>
          <w:szCs w:val="20"/>
        </w:rPr>
        <w:t xml:space="preserve">even though they may not begin as such. There </w:t>
      </w:r>
      <w:r>
        <w:rPr>
          <w:rStyle w:val="BodyText1"/>
          <w:rFonts w:eastAsia="Calibri"/>
          <w:sz w:val="16"/>
        </w:rPr>
        <w:t xml:space="preserve">are </w:t>
      </w:r>
      <w:r>
        <w:rPr>
          <w:rStyle w:val="BodyText2"/>
          <w:rFonts w:eastAsia="Calibri"/>
          <w:sz w:val="16"/>
          <w:szCs w:val="20"/>
        </w:rPr>
        <w:t xml:space="preserve">formats for </w:t>
      </w:r>
      <w:r>
        <w:rPr>
          <w:rStyle w:val="BodyText1"/>
          <w:rFonts w:eastAsia="Calibri"/>
          <w:sz w:val="16"/>
        </w:rPr>
        <w:t xml:space="preserve">debate that </w:t>
      </w:r>
      <w:r>
        <w:rPr>
          <w:rStyle w:val="BodyText2"/>
          <w:rFonts w:eastAsia="Calibri"/>
          <w:sz w:val="16"/>
          <w:szCs w:val="20"/>
        </w:rPr>
        <w:t xml:space="preserve">often begin with </w:t>
      </w:r>
      <w:r>
        <w:rPr>
          <w:rStyle w:val="BodyText1"/>
          <w:rFonts w:eastAsia="Calibri"/>
          <w:sz w:val="16"/>
        </w:rPr>
        <w:t xml:space="preserve">this </w:t>
      </w:r>
      <w:r>
        <w:rPr>
          <w:rStyle w:val="BodyText2"/>
          <w:rFonts w:eastAsia="Calibri"/>
          <w:sz w:val="16"/>
          <w:szCs w:val="20"/>
        </w:rPr>
        <w:t xml:space="preserve">sort of proposition. However, </w:t>
      </w:r>
      <w:r w:rsidRPr="00847247">
        <w:rPr>
          <w:rStyle w:val="StyleBoldUnderline"/>
        </w:rPr>
        <w:t>in any debate</w:t>
      </w:r>
      <w:r>
        <w:rPr>
          <w:rStyle w:val="StyleBoldUnderline"/>
        </w:rPr>
        <w:t>, at some point</w:t>
      </w:r>
      <w:r>
        <w:rPr>
          <w:rStyle w:val="BodyText2"/>
          <w:rFonts w:eastAsia="Calibri"/>
          <w:sz w:val="16"/>
          <w:szCs w:val="20"/>
        </w:rPr>
        <w:t xml:space="preserve">, </w:t>
      </w:r>
      <w:r>
        <w:rPr>
          <w:rStyle w:val="StyleBoldUnderline"/>
        </w:rPr>
        <w:t>effective and meaningful discussion relies on</w:t>
      </w:r>
      <w:r>
        <w:rPr>
          <w:rStyle w:val="BodyText1"/>
          <w:rFonts w:eastAsia="Calibri"/>
          <w:sz w:val="16"/>
        </w:rPr>
        <w:t xml:space="preserve"> </w:t>
      </w:r>
      <w:r>
        <w:rPr>
          <w:rStyle w:val="StyleBoldUnderline"/>
        </w:rPr>
        <w:t>identification of a clearly</w:t>
      </w:r>
      <w:r>
        <w:rPr>
          <w:rStyle w:val="BodyText1"/>
          <w:rFonts w:eastAsia="Calibri"/>
          <w:sz w:val="16"/>
        </w:rPr>
        <w:t xml:space="preserve"> </w:t>
      </w:r>
      <w:r>
        <w:rPr>
          <w:rStyle w:val="StyleBoldUnderline"/>
        </w:rPr>
        <w:t>stated or understood proposition</w:t>
      </w:r>
      <w:r>
        <w:rPr>
          <w:rStyle w:val="BodyText2"/>
          <w:rFonts w:eastAsia="Calibri"/>
          <w:sz w:val="16"/>
          <w:szCs w:val="20"/>
        </w:rPr>
        <w:t>.)</w:t>
      </w:r>
      <w:r>
        <w:t xml:space="preserve"> </w:t>
      </w:r>
      <w:proofErr w:type="gramStart"/>
      <w:r>
        <w:rPr>
          <w:rStyle w:val="BodyText2"/>
          <w:rFonts w:eastAsia="Calibri"/>
          <w:sz w:val="16"/>
          <w:szCs w:val="20"/>
        </w:rPr>
        <w:t xml:space="preserve">Back to </w:t>
      </w:r>
      <w:r>
        <w:rPr>
          <w:rStyle w:val="BodyText1"/>
          <w:rFonts w:eastAsia="Calibri"/>
          <w:sz w:val="16"/>
        </w:rPr>
        <w:t xml:space="preserve">the example of </w:t>
      </w:r>
      <w:r>
        <w:rPr>
          <w:rStyle w:val="BodyText2"/>
          <w:rFonts w:eastAsia="Calibri"/>
          <w:sz w:val="16"/>
          <w:szCs w:val="20"/>
        </w:rPr>
        <w:t xml:space="preserve">the written </w:t>
      </w:r>
      <w:r>
        <w:rPr>
          <w:rStyle w:val="BodyText1"/>
          <w:rFonts w:eastAsia="Calibri"/>
          <w:sz w:val="16"/>
        </w:rPr>
        <w:t>word versus physical force.</w:t>
      </w:r>
      <w:proofErr w:type="gramEnd"/>
      <w:r>
        <w:rPr>
          <w:rStyle w:val="BodyText1"/>
          <w:rFonts w:eastAsia="Calibri"/>
          <w:sz w:val="16"/>
        </w:rPr>
        <w:t xml:space="preserve"> </w:t>
      </w:r>
      <w:r w:rsidRPr="00847247">
        <w:rPr>
          <w:rStyle w:val="StyleBoldUnderline"/>
        </w:rPr>
        <w:t xml:space="preserve">Although we now have </w:t>
      </w:r>
      <w:r w:rsidRPr="00A041C8">
        <w:rPr>
          <w:rStyle w:val="StyleBoldUnderline"/>
          <w:highlight w:val="yellow"/>
        </w:rPr>
        <w:t>a general subject</w:t>
      </w:r>
      <w:r w:rsidRPr="00847247">
        <w:rPr>
          <w:rStyle w:val="StyleBoldUnderline"/>
        </w:rPr>
        <w:t>, we have not yet stated a problem. It</w:t>
      </w:r>
      <w:r>
        <w:rPr>
          <w:rStyle w:val="BodyText2"/>
          <w:rFonts w:eastAsia="Calibri"/>
          <w:szCs w:val="20"/>
        </w:rPr>
        <w:t xml:space="preserve"> </w:t>
      </w:r>
      <w:r w:rsidRPr="00A041C8">
        <w:rPr>
          <w:rStyle w:val="Emphasis"/>
          <w:highlight w:val="yellow"/>
        </w:rPr>
        <w:t>is</w:t>
      </w:r>
      <w:r w:rsidRPr="00847247">
        <w:rPr>
          <w:rStyle w:val="Emphasis"/>
        </w:rPr>
        <w:t xml:space="preserve"> still </w:t>
      </w:r>
      <w:r w:rsidRPr="00A041C8">
        <w:rPr>
          <w:rStyle w:val="Emphasis"/>
          <w:highlight w:val="yellow"/>
        </w:rPr>
        <w:t>too broad</w:t>
      </w:r>
      <w:r w:rsidRPr="00847247">
        <w:rPr>
          <w:rStyle w:val="StyleBoldUnderline"/>
        </w:rPr>
        <w:t xml:space="preserve">, too loosely worded </w:t>
      </w:r>
      <w:r w:rsidRPr="00A041C8">
        <w:rPr>
          <w:rStyle w:val="StyleBoldUnderline"/>
          <w:highlight w:val="yellow"/>
        </w:rPr>
        <w:t xml:space="preserve">to promote </w:t>
      </w:r>
      <w:proofErr w:type="spellStart"/>
      <w:r w:rsidRPr="00A041C8">
        <w:rPr>
          <w:rStyle w:val="StyleBoldUnderline"/>
          <w:highlight w:val="yellow"/>
        </w:rPr>
        <w:t>weII</w:t>
      </w:r>
      <w:proofErr w:type="spellEnd"/>
      <w:r w:rsidRPr="00A041C8">
        <w:rPr>
          <w:rStyle w:val="StyleBoldUnderline"/>
          <w:highlight w:val="yellow"/>
        </w:rPr>
        <w:t>-organized argument</w:t>
      </w:r>
      <w:r>
        <w:rPr>
          <w:rStyle w:val="BodyText1"/>
          <w:rFonts w:eastAsia="Calibri"/>
          <w:sz w:val="16"/>
        </w:rPr>
        <w:t xml:space="preserve">. What </w:t>
      </w:r>
      <w:r>
        <w:rPr>
          <w:rStyle w:val="BodyText2"/>
          <w:rFonts w:eastAsia="Calibri"/>
          <w:sz w:val="16"/>
          <w:szCs w:val="20"/>
        </w:rPr>
        <w:t xml:space="preserve">sort </w:t>
      </w:r>
      <w:r>
        <w:rPr>
          <w:rStyle w:val="BodyText1"/>
          <w:rFonts w:eastAsia="Calibri"/>
          <w:sz w:val="16"/>
        </w:rPr>
        <w:t xml:space="preserve">of writing are we concerned </w:t>
      </w:r>
      <w:r>
        <w:rPr>
          <w:rStyle w:val="BodyText2"/>
          <w:rFonts w:eastAsia="Calibri"/>
          <w:sz w:val="16"/>
          <w:szCs w:val="20"/>
        </w:rPr>
        <w:t>with</w:t>
      </w:r>
      <w:r>
        <w:rPr>
          <w:rStyle w:val="BodyText1"/>
          <w:rFonts w:eastAsia="Calibri"/>
          <w:sz w:val="16"/>
        </w:rPr>
        <w:t>—poems, novels, government documents, web</w:t>
      </w:r>
      <w:r>
        <w:rPr>
          <w:rStyle w:val="BodyText1"/>
          <w:rFonts w:eastAsia="Calibri"/>
          <w:sz w:val="16"/>
        </w:rPr>
        <w:softHyphen/>
      </w:r>
      <w:r>
        <w:rPr>
          <w:rStyle w:val="BodyText2"/>
          <w:rFonts w:eastAsia="Calibri"/>
          <w:sz w:val="16"/>
          <w:szCs w:val="20"/>
        </w:rPr>
        <w:t xml:space="preserve">site </w:t>
      </w:r>
      <w:r>
        <w:rPr>
          <w:rStyle w:val="BodyText1"/>
          <w:rFonts w:eastAsia="Calibri"/>
          <w:sz w:val="16"/>
        </w:rPr>
        <w:t xml:space="preserve">development, advertising, cyber-warfare, disinformation, or </w:t>
      </w:r>
      <w:r>
        <w:rPr>
          <w:rStyle w:val="BodyText2"/>
          <w:rFonts w:eastAsia="Calibri"/>
          <w:sz w:val="16"/>
          <w:szCs w:val="20"/>
        </w:rPr>
        <w:t xml:space="preserve">what? What </w:t>
      </w:r>
      <w:r>
        <w:rPr>
          <w:rStyle w:val="BodyText1"/>
          <w:rFonts w:eastAsia="Calibri"/>
          <w:sz w:val="16"/>
        </w:rPr>
        <w:t xml:space="preserve">does </w:t>
      </w:r>
      <w:r>
        <w:rPr>
          <w:rStyle w:val="BodyText2"/>
          <w:rFonts w:eastAsia="Calibri"/>
          <w:sz w:val="16"/>
          <w:szCs w:val="20"/>
        </w:rPr>
        <w:t xml:space="preserve">it mean </w:t>
      </w:r>
      <w:r>
        <w:rPr>
          <w:rStyle w:val="BodyText1"/>
          <w:rFonts w:eastAsia="Calibri"/>
          <w:sz w:val="16"/>
        </w:rPr>
        <w:t xml:space="preserve">to </w:t>
      </w:r>
      <w:r>
        <w:rPr>
          <w:rStyle w:val="BodyText2"/>
          <w:rFonts w:eastAsia="Calibri"/>
          <w:sz w:val="16"/>
          <w:szCs w:val="20"/>
        </w:rPr>
        <w:t xml:space="preserve">be “mightier" in </w:t>
      </w:r>
      <w:r>
        <w:rPr>
          <w:rStyle w:val="BodyText1"/>
          <w:rFonts w:eastAsia="Calibri"/>
          <w:sz w:val="16"/>
        </w:rPr>
        <w:t xml:space="preserve">this context? </w:t>
      </w:r>
      <w:r>
        <w:rPr>
          <w:rStyle w:val="BodyText2"/>
          <w:rFonts w:eastAsia="Calibri"/>
          <w:sz w:val="16"/>
          <w:szCs w:val="20"/>
        </w:rPr>
        <w:t xml:space="preserve">What kind </w:t>
      </w:r>
      <w:r>
        <w:rPr>
          <w:rStyle w:val="BodyText1"/>
          <w:rFonts w:eastAsia="Calibri"/>
          <w:sz w:val="16"/>
        </w:rPr>
        <w:t xml:space="preserve">of </w:t>
      </w:r>
      <w:r>
        <w:rPr>
          <w:rStyle w:val="BodyText2"/>
          <w:rFonts w:eastAsia="Calibri"/>
          <w:sz w:val="16"/>
          <w:szCs w:val="20"/>
        </w:rPr>
        <w:t xml:space="preserve">physical </w:t>
      </w:r>
      <w:r>
        <w:rPr>
          <w:rStyle w:val="BodyText1"/>
          <w:rFonts w:eastAsia="Calibri"/>
          <w:sz w:val="16"/>
        </w:rPr>
        <w:t xml:space="preserve">force </w:t>
      </w:r>
      <w:r>
        <w:rPr>
          <w:rStyle w:val="BodyText2"/>
          <w:rFonts w:eastAsia="Calibri"/>
          <w:sz w:val="16"/>
          <w:szCs w:val="20"/>
        </w:rPr>
        <w:t>is being compared</w:t>
      </w:r>
      <w:r>
        <w:rPr>
          <w:rStyle w:val="BodyText1"/>
          <w:rFonts w:eastAsia="Calibri"/>
          <w:sz w:val="16"/>
        </w:rPr>
        <w:t>—</w:t>
      </w:r>
      <w:r>
        <w:rPr>
          <w:rStyle w:val="BodyText2"/>
          <w:rFonts w:eastAsia="Calibri"/>
          <w:sz w:val="16"/>
          <w:szCs w:val="20"/>
        </w:rPr>
        <w:t xml:space="preserve">fists, </w:t>
      </w:r>
      <w:r>
        <w:rPr>
          <w:rStyle w:val="BodyText1"/>
          <w:rFonts w:eastAsia="Calibri"/>
          <w:sz w:val="16"/>
        </w:rPr>
        <w:t xml:space="preserve">dueling </w:t>
      </w:r>
      <w:r>
        <w:rPr>
          <w:rStyle w:val="BodyText2"/>
          <w:rFonts w:eastAsia="Calibri"/>
          <w:sz w:val="16"/>
          <w:szCs w:val="20"/>
        </w:rPr>
        <w:t xml:space="preserve">swords, bazookas, nuclear weapons, or </w:t>
      </w:r>
      <w:r>
        <w:rPr>
          <w:rStyle w:val="BodyText1"/>
          <w:rFonts w:eastAsia="Calibri"/>
          <w:sz w:val="16"/>
        </w:rPr>
        <w:t xml:space="preserve">what? </w:t>
      </w:r>
      <w:r>
        <w:rPr>
          <w:rStyle w:val="BodyText2"/>
          <w:rFonts w:eastAsia="Calibri"/>
          <w:sz w:val="16"/>
          <w:szCs w:val="20"/>
        </w:rPr>
        <w:t xml:space="preserve">A more </w:t>
      </w:r>
      <w:r>
        <w:rPr>
          <w:rStyle w:val="BodyText1"/>
          <w:rFonts w:eastAsia="Calibri"/>
          <w:sz w:val="16"/>
        </w:rPr>
        <w:t xml:space="preserve">specific </w:t>
      </w:r>
      <w:r>
        <w:rPr>
          <w:rStyle w:val="BodyText2"/>
          <w:rFonts w:eastAsia="Calibri"/>
          <w:sz w:val="16"/>
          <w:szCs w:val="20"/>
        </w:rPr>
        <w:t xml:space="preserve">question might be, “Would a mutual </w:t>
      </w:r>
      <w:r>
        <w:rPr>
          <w:rStyle w:val="BodyText1"/>
          <w:rFonts w:eastAsia="Calibri"/>
          <w:sz w:val="16"/>
        </w:rPr>
        <w:t xml:space="preserve">defense </w:t>
      </w:r>
      <w:r>
        <w:rPr>
          <w:rStyle w:val="BodyText2"/>
          <w:rFonts w:eastAsia="Calibri"/>
          <w:sz w:val="16"/>
          <w:szCs w:val="20"/>
        </w:rPr>
        <w:t xml:space="preserve">treaty or a visit by </w:t>
      </w:r>
      <w:r>
        <w:rPr>
          <w:rStyle w:val="Bodytext6pt"/>
          <w:rFonts w:ascii="Arial" w:eastAsia="Calibri" w:hAnsi="Arial" w:cs="Arial"/>
          <w:sz w:val="16"/>
        </w:rPr>
        <w:t xml:space="preserve">our </w:t>
      </w:r>
      <w:r>
        <w:rPr>
          <w:rStyle w:val="BodyText2"/>
          <w:rFonts w:eastAsia="Calibri"/>
          <w:sz w:val="16"/>
          <w:szCs w:val="20"/>
        </w:rPr>
        <w:t xml:space="preserve">fleet </w:t>
      </w:r>
      <w:r>
        <w:rPr>
          <w:rStyle w:val="BodyText1"/>
          <w:rFonts w:eastAsia="Calibri"/>
          <w:sz w:val="16"/>
        </w:rPr>
        <w:t xml:space="preserve">be more effective </w:t>
      </w:r>
      <w:r>
        <w:rPr>
          <w:rStyle w:val="BodyText2"/>
          <w:rFonts w:eastAsia="Calibri"/>
          <w:sz w:val="16"/>
          <w:szCs w:val="20"/>
        </w:rPr>
        <w:t xml:space="preserve">in </w:t>
      </w:r>
      <w:r>
        <w:rPr>
          <w:rStyle w:val="BodyText1"/>
          <w:rFonts w:eastAsia="Calibri"/>
          <w:sz w:val="16"/>
        </w:rPr>
        <w:t xml:space="preserve">assuring </w:t>
      </w:r>
      <w:proofErr w:type="spellStart"/>
      <w:r>
        <w:rPr>
          <w:rStyle w:val="BodyText2"/>
          <w:rFonts w:eastAsia="Calibri"/>
          <w:sz w:val="16"/>
          <w:szCs w:val="20"/>
        </w:rPr>
        <w:t>Laurania</w:t>
      </w:r>
      <w:proofErr w:type="spellEnd"/>
      <w:r>
        <w:rPr>
          <w:rStyle w:val="BodyText2"/>
          <w:rFonts w:eastAsia="Calibri"/>
          <w:sz w:val="16"/>
          <w:szCs w:val="20"/>
        </w:rPr>
        <w:t xml:space="preserve"> </w:t>
      </w:r>
      <w:r>
        <w:rPr>
          <w:rStyle w:val="BodyText1"/>
          <w:rFonts w:eastAsia="Calibri"/>
          <w:sz w:val="16"/>
        </w:rPr>
        <w:t xml:space="preserve">of </w:t>
      </w:r>
      <w:r>
        <w:rPr>
          <w:rStyle w:val="BodyText2"/>
          <w:rFonts w:eastAsia="Calibri"/>
          <w:sz w:val="16"/>
          <w:szCs w:val="20"/>
        </w:rPr>
        <w:t xml:space="preserve">our </w:t>
      </w:r>
      <w:r>
        <w:rPr>
          <w:rStyle w:val="BodyText1"/>
          <w:rFonts w:eastAsia="Calibri"/>
          <w:sz w:val="16"/>
        </w:rPr>
        <w:t xml:space="preserve">support </w:t>
      </w:r>
      <w:r>
        <w:rPr>
          <w:rStyle w:val="BodyText2"/>
          <w:rFonts w:eastAsia="Calibri"/>
          <w:sz w:val="16"/>
          <w:szCs w:val="20"/>
        </w:rPr>
        <w:t xml:space="preserve">in a </w:t>
      </w:r>
      <w:r>
        <w:rPr>
          <w:rStyle w:val="BodyText1"/>
          <w:rFonts w:eastAsia="Calibri"/>
          <w:sz w:val="16"/>
        </w:rPr>
        <w:t xml:space="preserve">certain crisis?” The basis </w:t>
      </w:r>
      <w:r>
        <w:rPr>
          <w:rStyle w:val="BodyText2"/>
          <w:rFonts w:eastAsia="Calibri"/>
          <w:sz w:val="16"/>
          <w:szCs w:val="20"/>
        </w:rPr>
        <w:t xml:space="preserve">for </w:t>
      </w:r>
      <w:r>
        <w:rPr>
          <w:rStyle w:val="BodyText1"/>
          <w:rFonts w:eastAsia="Calibri"/>
          <w:sz w:val="16"/>
        </w:rPr>
        <w:t xml:space="preserve">argument </w:t>
      </w:r>
      <w:r>
        <w:rPr>
          <w:rStyle w:val="BodyText2"/>
          <w:rFonts w:eastAsia="Calibri"/>
          <w:sz w:val="16"/>
          <w:szCs w:val="20"/>
        </w:rPr>
        <w:t xml:space="preserve">could </w:t>
      </w:r>
      <w:r>
        <w:rPr>
          <w:rStyle w:val="BodyText1"/>
          <w:rFonts w:eastAsia="Calibri"/>
          <w:sz w:val="16"/>
        </w:rPr>
        <w:t xml:space="preserve">be phrased in a debate proposition such as “Resolved: That the United States </w:t>
      </w:r>
      <w:r>
        <w:rPr>
          <w:rStyle w:val="BodyText2"/>
          <w:rFonts w:eastAsia="Calibri"/>
          <w:sz w:val="16"/>
          <w:szCs w:val="20"/>
        </w:rPr>
        <w:t xml:space="preserve">should </w:t>
      </w:r>
      <w:r>
        <w:rPr>
          <w:rStyle w:val="BodyText1"/>
          <w:rFonts w:eastAsia="Calibri"/>
          <w:sz w:val="16"/>
        </w:rPr>
        <w:t xml:space="preserve">enter </w:t>
      </w:r>
      <w:r>
        <w:rPr>
          <w:rStyle w:val="BodyText2"/>
          <w:rFonts w:eastAsia="Calibri"/>
          <w:sz w:val="16"/>
          <w:szCs w:val="20"/>
        </w:rPr>
        <w:t xml:space="preserve">into a </w:t>
      </w:r>
      <w:r>
        <w:rPr>
          <w:rStyle w:val="BodyText1"/>
          <w:rFonts w:eastAsia="Calibri"/>
          <w:sz w:val="16"/>
        </w:rPr>
        <w:t xml:space="preserve">mutual defense treaty </w:t>
      </w:r>
      <w:r>
        <w:rPr>
          <w:rStyle w:val="BodyText2"/>
          <w:rFonts w:eastAsia="Calibri"/>
          <w:sz w:val="16"/>
          <w:szCs w:val="20"/>
        </w:rPr>
        <w:t xml:space="preserve">with </w:t>
      </w:r>
      <w:proofErr w:type="spellStart"/>
      <w:r>
        <w:rPr>
          <w:rStyle w:val="BodyText1"/>
          <w:rFonts w:eastAsia="Calibri"/>
          <w:sz w:val="16"/>
        </w:rPr>
        <w:t>Laurania</w:t>
      </w:r>
      <w:proofErr w:type="spellEnd"/>
      <w:r>
        <w:rPr>
          <w:rStyle w:val="BodyText1"/>
          <w:rFonts w:eastAsia="Calibri"/>
          <w:sz w:val="16"/>
        </w:rPr>
        <w:t xml:space="preserve">.” Negative advocates might oppose this proposition </w:t>
      </w:r>
      <w:r>
        <w:rPr>
          <w:rStyle w:val="BodyText2"/>
          <w:rFonts w:eastAsia="Calibri"/>
          <w:sz w:val="16"/>
          <w:szCs w:val="20"/>
        </w:rPr>
        <w:t xml:space="preserve">by </w:t>
      </w:r>
      <w:r>
        <w:rPr>
          <w:rStyle w:val="BodyText1"/>
          <w:rFonts w:eastAsia="Calibri"/>
          <w:sz w:val="16"/>
        </w:rPr>
        <w:t xml:space="preserve">arguing </w:t>
      </w:r>
      <w:r>
        <w:rPr>
          <w:rStyle w:val="BodyText2"/>
          <w:rFonts w:eastAsia="Calibri"/>
          <w:sz w:val="16"/>
          <w:szCs w:val="20"/>
        </w:rPr>
        <w:t xml:space="preserve">that </w:t>
      </w:r>
      <w:r>
        <w:rPr>
          <w:rStyle w:val="BodyText1"/>
          <w:rFonts w:eastAsia="Calibri"/>
          <w:sz w:val="16"/>
        </w:rPr>
        <w:t xml:space="preserve">fleet maneuvers would be </w:t>
      </w:r>
      <w:r>
        <w:rPr>
          <w:rStyle w:val="BodyText2"/>
          <w:rFonts w:eastAsia="Calibri"/>
          <w:sz w:val="16"/>
          <w:szCs w:val="20"/>
        </w:rPr>
        <w:t xml:space="preserve">a </w:t>
      </w:r>
      <w:r>
        <w:rPr>
          <w:rStyle w:val="BodyText1"/>
          <w:rFonts w:eastAsia="Calibri"/>
          <w:sz w:val="16"/>
        </w:rPr>
        <w:t xml:space="preserve">better solution. </w:t>
      </w:r>
      <w:r w:rsidRPr="00847247">
        <w:rPr>
          <w:rStyle w:val="StyleBoldUnderline"/>
        </w:rPr>
        <w:t>This is not to say that debates should completely avoid creative interpretation of the controversy</w:t>
      </w:r>
      <w:r>
        <w:rPr>
          <w:rStyle w:val="BodyText1"/>
          <w:rFonts w:eastAsia="Calibri"/>
          <w:sz w:val="16"/>
        </w:rPr>
        <w:t xml:space="preserve"> by advo</w:t>
      </w:r>
      <w:r>
        <w:rPr>
          <w:rStyle w:val="BodyText1"/>
          <w:rFonts w:eastAsia="Calibri"/>
          <w:sz w:val="16"/>
        </w:rPr>
        <w:softHyphen/>
        <w:t xml:space="preserve">cates, or that good </w:t>
      </w:r>
      <w:r>
        <w:rPr>
          <w:rStyle w:val="BodyText2"/>
          <w:rFonts w:eastAsia="Calibri"/>
          <w:sz w:val="16"/>
          <w:szCs w:val="20"/>
        </w:rPr>
        <w:t xml:space="preserve">debates </w:t>
      </w:r>
      <w:r>
        <w:rPr>
          <w:rStyle w:val="BodyText1"/>
          <w:rFonts w:eastAsia="Calibri"/>
          <w:sz w:val="16"/>
        </w:rPr>
        <w:t xml:space="preserve">cannot occur over competing interpretations of </w:t>
      </w:r>
      <w:r>
        <w:t xml:space="preserve">the </w:t>
      </w:r>
      <w:r>
        <w:rPr>
          <w:rStyle w:val="BodyText1"/>
          <w:rFonts w:eastAsia="Calibri"/>
          <w:sz w:val="16"/>
        </w:rPr>
        <w:lastRenderedPageBreak/>
        <w:t xml:space="preserve">controversy; in fact, </w:t>
      </w:r>
      <w:r>
        <w:rPr>
          <w:rStyle w:val="BodyText2"/>
          <w:rFonts w:eastAsia="Calibri"/>
          <w:sz w:val="16"/>
          <w:szCs w:val="20"/>
        </w:rPr>
        <w:t xml:space="preserve">these sorts </w:t>
      </w:r>
      <w:r>
        <w:rPr>
          <w:rStyle w:val="BodyText1"/>
          <w:rFonts w:eastAsia="Calibri"/>
          <w:sz w:val="16"/>
        </w:rPr>
        <w:t xml:space="preserve">of debates </w:t>
      </w:r>
      <w:r>
        <w:rPr>
          <w:rStyle w:val="BodyText2"/>
          <w:rFonts w:eastAsia="Calibri"/>
          <w:sz w:val="16"/>
          <w:szCs w:val="20"/>
        </w:rPr>
        <w:t xml:space="preserve">may </w:t>
      </w:r>
      <w:r>
        <w:rPr>
          <w:rStyle w:val="BodyText1"/>
          <w:rFonts w:eastAsia="Calibri"/>
          <w:sz w:val="16"/>
        </w:rPr>
        <w:t xml:space="preserve">be </w:t>
      </w:r>
      <w:r>
        <w:rPr>
          <w:rStyle w:val="BodyText2"/>
          <w:rFonts w:eastAsia="Calibri"/>
          <w:sz w:val="16"/>
          <w:szCs w:val="20"/>
        </w:rPr>
        <w:t xml:space="preserve">very </w:t>
      </w:r>
      <w:r>
        <w:rPr>
          <w:rStyle w:val="BodyText1"/>
          <w:rFonts w:eastAsia="Calibri"/>
          <w:sz w:val="16"/>
        </w:rPr>
        <w:t>engaging</w:t>
      </w:r>
      <w:r>
        <w:rPr>
          <w:rStyle w:val="StyleBoldUnderline"/>
        </w:rPr>
        <w:t xml:space="preserve">. The point is that </w:t>
      </w:r>
      <w:r w:rsidRPr="00A041C8">
        <w:rPr>
          <w:rStyle w:val="StyleBoldUnderline"/>
          <w:highlight w:val="yellow"/>
        </w:rPr>
        <w:t xml:space="preserve">debate is </w:t>
      </w:r>
      <w:r w:rsidRPr="00A041C8">
        <w:rPr>
          <w:rStyle w:val="Emphasis"/>
          <w:highlight w:val="yellow"/>
        </w:rPr>
        <w:t>best facilitated by</w:t>
      </w:r>
      <w:r>
        <w:rPr>
          <w:rStyle w:val="Emphasis"/>
        </w:rPr>
        <w:t xml:space="preserve"> the </w:t>
      </w:r>
      <w:r w:rsidRPr="00A041C8">
        <w:rPr>
          <w:rStyle w:val="Emphasis"/>
          <w:highlight w:val="yellow"/>
        </w:rPr>
        <w:t>guidance provided by focus on a particular point of difference</w:t>
      </w:r>
      <w:r w:rsidRPr="00A041C8">
        <w:rPr>
          <w:rStyle w:val="BodyText2"/>
          <w:rFonts w:eastAsia="Calibri"/>
          <w:sz w:val="16"/>
          <w:szCs w:val="20"/>
          <w:highlight w:val="yellow"/>
        </w:rPr>
        <w:t>,</w:t>
      </w:r>
      <w:r>
        <w:rPr>
          <w:rStyle w:val="BodyText2"/>
          <w:rFonts w:eastAsia="Calibri"/>
          <w:sz w:val="16"/>
          <w:szCs w:val="20"/>
        </w:rPr>
        <w:t xml:space="preserve"> which will be </w:t>
      </w:r>
      <w:r>
        <w:rPr>
          <w:rStyle w:val="BodyText1"/>
          <w:rFonts w:eastAsia="Calibri"/>
          <w:sz w:val="16"/>
        </w:rPr>
        <w:t xml:space="preserve">outlined </w:t>
      </w:r>
      <w:r>
        <w:rPr>
          <w:rStyle w:val="BodyText2"/>
          <w:rFonts w:eastAsia="Calibri"/>
          <w:sz w:val="16"/>
          <w:szCs w:val="20"/>
        </w:rPr>
        <w:t xml:space="preserve">in </w:t>
      </w:r>
      <w:r>
        <w:rPr>
          <w:rStyle w:val="BodyText1"/>
          <w:rFonts w:eastAsia="Calibri"/>
          <w:sz w:val="16"/>
        </w:rPr>
        <w:t xml:space="preserve">the </w:t>
      </w:r>
      <w:r>
        <w:rPr>
          <w:rStyle w:val="BodyText2"/>
          <w:rFonts w:eastAsia="Calibri"/>
          <w:sz w:val="16"/>
          <w:szCs w:val="20"/>
        </w:rPr>
        <w:t xml:space="preserve">following </w:t>
      </w:r>
      <w:r>
        <w:rPr>
          <w:rStyle w:val="BodyText1"/>
          <w:rFonts w:eastAsia="Calibri"/>
          <w:sz w:val="16"/>
        </w:rPr>
        <w:t>discussion.</w:t>
      </w:r>
    </w:p>
    <w:p w:rsidR="007969E1" w:rsidRDefault="007969E1" w:rsidP="007969E1">
      <w:pPr>
        <w:pStyle w:val="Heading4"/>
      </w:pPr>
      <w:r>
        <w:t xml:space="preserve">Simulated </w:t>
      </w:r>
      <w:r w:rsidRPr="00071C9B">
        <w:rPr>
          <w:u w:val="single"/>
        </w:rPr>
        <w:t>national security law</w:t>
      </w:r>
      <w:r>
        <w:t xml:space="preserve"> debates preserve </w:t>
      </w:r>
      <w:r w:rsidRPr="003535DE">
        <w:rPr>
          <w:u w:val="single"/>
        </w:rPr>
        <w:t>agency</w:t>
      </w:r>
      <w:r>
        <w:t xml:space="preserve">, enables </w:t>
      </w:r>
      <w:r w:rsidRPr="00071C9B">
        <w:rPr>
          <w:u w:val="single"/>
        </w:rPr>
        <w:t>activism</w:t>
      </w:r>
      <w:r>
        <w:t xml:space="preserve">, enhances </w:t>
      </w:r>
      <w:r w:rsidRPr="003535DE">
        <w:rPr>
          <w:u w:val="single"/>
        </w:rPr>
        <w:t>decision-making</w:t>
      </w:r>
      <w:r>
        <w:t xml:space="preserve">, and avoids cooption – only </w:t>
      </w:r>
      <w:r w:rsidRPr="003535DE">
        <w:rPr>
          <w:u w:val="single"/>
        </w:rPr>
        <w:t>legal deliberative action solves</w:t>
      </w:r>
    </w:p>
    <w:p w:rsidR="007969E1" w:rsidRDefault="007969E1" w:rsidP="007969E1">
      <w:r w:rsidRPr="00071C9B">
        <w:rPr>
          <w:rStyle w:val="StyleStyleBold12pt"/>
        </w:rPr>
        <w:t>Donohue 13</w:t>
      </w:r>
      <w:r>
        <w:t xml:space="preserve"> </w:t>
      </w:r>
      <w:r w:rsidRPr="00071C9B">
        <w:t xml:space="preserve">(Laura K. </w:t>
      </w:r>
      <w:r>
        <w:t>Donohue</w:t>
      </w:r>
      <w:r w:rsidRPr="00071C9B">
        <w:t>, Associate Professor of Law, Georgetown Law, 4/11, “National Security Law Pedagogy and the Role of Simulations”, http://jnslp.com/wp-content/uploads/2013/04/National-Security-Law-Pedagogy-and-the-Role-of-Simulations.pdf)</w:t>
      </w:r>
    </w:p>
    <w:p w:rsidR="007969E1" w:rsidRDefault="007969E1" w:rsidP="007969E1">
      <w:pPr>
        <w:rPr>
          <w:sz w:val="10"/>
        </w:rPr>
      </w:pPr>
      <w:r>
        <w:rPr>
          <w:rStyle w:val="StyleBoldUnderline"/>
        </w:rPr>
        <w:t xml:space="preserve">The concept of </w:t>
      </w:r>
      <w:r w:rsidRPr="00A041C8">
        <w:rPr>
          <w:rStyle w:val="StyleBoldUnderline"/>
          <w:highlight w:val="yellow"/>
        </w:rPr>
        <w:t>simulations</w:t>
      </w:r>
      <w:r>
        <w:rPr>
          <w:sz w:val="10"/>
        </w:rPr>
        <w:t xml:space="preserve"> as an aspect of higher education, or in the law school environment, </w:t>
      </w:r>
      <w:r>
        <w:rPr>
          <w:rStyle w:val="StyleBoldUnderline"/>
        </w:rPr>
        <w:t>is not new</w:t>
      </w:r>
      <w:r>
        <w:rPr>
          <w:sz w:val="10"/>
        </w:rPr>
        <w:t xml:space="preserve">.164 Moot court, after all, is a form of simulation and one of the oldest teaching devices in the law. </w:t>
      </w:r>
      <w:r>
        <w:rPr>
          <w:rStyle w:val="StyleBoldUnderline"/>
        </w:rPr>
        <w:t>What is new, however, is the idea of designing</w:t>
      </w:r>
      <w:r>
        <w:rPr>
          <w:sz w:val="10"/>
        </w:rPr>
        <w:t xml:space="preserve"> a </w:t>
      </w:r>
      <w:r>
        <w:rPr>
          <w:rStyle w:val="StyleBoldUnderline"/>
        </w:rPr>
        <w:t>civilian national security</w:t>
      </w:r>
      <w:r>
        <w:rPr>
          <w:sz w:val="10"/>
        </w:rPr>
        <w:t xml:space="preserve"> course </w:t>
      </w:r>
      <w:r>
        <w:rPr>
          <w:rStyle w:val="StyleBoldUnderline"/>
        </w:rPr>
        <w:t>that takes advantage of</w:t>
      </w:r>
      <w:r>
        <w:rPr>
          <w:sz w:val="10"/>
        </w:rPr>
        <w:t xml:space="preserve"> the doctrinal and experiential components of law school education and integrates the experience through </w:t>
      </w:r>
      <w:r>
        <w:rPr>
          <w:rStyle w:val="StyleBoldUnderline"/>
        </w:rPr>
        <w:t>a multi-day simulation</w:t>
      </w:r>
      <w:r>
        <w:rPr>
          <w:sz w:val="10"/>
        </w:rPr>
        <w:t xml:space="preserve">. In 2009, I taught the first module based on this design at Stanford Law, which I developed the following year into a full course at Georgetown Law. It has since gone through multiple iterations. </w:t>
      </w:r>
      <w:r>
        <w:rPr>
          <w:sz w:val="10"/>
          <w:szCs w:val="12"/>
        </w:rPr>
        <w:t>The initial concept followed on the federal full-scale Top Official (“</w:t>
      </w:r>
      <w:proofErr w:type="spellStart"/>
      <w:r>
        <w:rPr>
          <w:sz w:val="10"/>
          <w:szCs w:val="12"/>
        </w:rPr>
        <w:t>TopOff</w:t>
      </w:r>
      <w:proofErr w:type="spellEnd"/>
      <w:r>
        <w:rPr>
          <w:sz w:val="10"/>
          <w:szCs w:val="12"/>
        </w:rPr>
        <w:t xml:space="preserve">”) exercises, used to train government officials to respond to domestic crises.165 </w:t>
      </w:r>
      <w:proofErr w:type="gramStart"/>
      <w:r>
        <w:rPr>
          <w:sz w:val="10"/>
          <w:szCs w:val="12"/>
        </w:rPr>
        <w:t>It</w:t>
      </w:r>
      <w:proofErr w:type="gramEnd"/>
      <w:r>
        <w:rPr>
          <w:sz w:val="10"/>
          <w:szCs w:val="12"/>
        </w:rPr>
        <w:t xml:space="preserve">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 The problem with the Tabletop Exercise was that it was too static, and the rigidity of the format left little room, or time, for student agency. Unlike the government’s </w:t>
      </w:r>
      <w:proofErr w:type="spellStart"/>
      <w:r>
        <w:rPr>
          <w:sz w:val="10"/>
          <w:szCs w:val="12"/>
        </w:rPr>
        <w:t>TopOff</w:t>
      </w:r>
      <w:proofErr w:type="spellEnd"/>
      <w:r>
        <w:rPr>
          <w:sz w:val="10"/>
          <w:szCs w:val="12"/>
        </w:rPr>
        <w:t xml:space="preserve">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 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 A. Course Design </w:t>
      </w:r>
      <w:r>
        <w:rPr>
          <w:rStyle w:val="StyleBoldUnderline"/>
        </w:rPr>
        <w:t>The central idea</w:t>
      </w:r>
      <w:r>
        <w:rPr>
          <w:sz w:val="10"/>
        </w:rPr>
        <w:t xml:space="preserve"> in structuring the NSL </w:t>
      </w:r>
      <w:proofErr w:type="spellStart"/>
      <w:r>
        <w:rPr>
          <w:sz w:val="10"/>
        </w:rPr>
        <w:t>Sim</w:t>
      </w:r>
      <w:proofErr w:type="spellEnd"/>
      <w:r>
        <w:rPr>
          <w:sz w:val="10"/>
        </w:rPr>
        <w:t xml:space="preserve"> 2.0 course </w:t>
      </w:r>
      <w:r>
        <w:rPr>
          <w:rStyle w:val="StyleBoldUnderline"/>
        </w:rPr>
        <w:t xml:space="preserve">was to </w:t>
      </w:r>
      <w:r w:rsidRPr="00A041C8">
        <w:rPr>
          <w:rStyle w:val="StyleBoldUnderline"/>
          <w:highlight w:val="yellow"/>
        </w:rPr>
        <w:t xml:space="preserve">bridge the gap between theory and practice by </w:t>
      </w:r>
      <w:r>
        <w:rPr>
          <w:rStyle w:val="StyleBoldUnderline"/>
        </w:rPr>
        <w:t>conveying</w:t>
      </w:r>
      <w:r>
        <w:rPr>
          <w:sz w:val="10"/>
        </w:rPr>
        <w:t xml:space="preserve"> doctrinal </w:t>
      </w:r>
      <w:r>
        <w:rPr>
          <w:rStyle w:val="StyleBoldUnderline"/>
        </w:rPr>
        <w:t xml:space="preserve">material and </w:t>
      </w:r>
      <w:r w:rsidRPr="00A041C8">
        <w:rPr>
          <w:rStyle w:val="Emphasis"/>
          <w:highlight w:val="yellow"/>
        </w:rPr>
        <w:t xml:space="preserve">creating an alternative </w:t>
      </w:r>
      <w:r>
        <w:rPr>
          <w:rStyle w:val="Emphasis"/>
        </w:rPr>
        <w:t xml:space="preserve">reality </w:t>
      </w:r>
      <w:r w:rsidRPr="00A041C8">
        <w:rPr>
          <w:rStyle w:val="Emphasis"/>
          <w:highlight w:val="yellow"/>
        </w:rPr>
        <w:t>in which students would</w:t>
      </w:r>
      <w:r>
        <w:rPr>
          <w:rStyle w:val="Emphasis"/>
        </w:rPr>
        <w:t xml:space="preserve"> be forced to </w:t>
      </w:r>
      <w:r w:rsidRPr="00A041C8">
        <w:rPr>
          <w:rStyle w:val="Emphasis"/>
          <w:highlight w:val="yellow"/>
        </w:rPr>
        <w:t>act</w:t>
      </w:r>
      <w:r>
        <w:rPr>
          <w:rStyle w:val="Emphasis"/>
        </w:rPr>
        <w:t xml:space="preserve"> up</w:t>
      </w:r>
      <w:r w:rsidRPr="00A041C8">
        <w:rPr>
          <w:rStyle w:val="Emphasis"/>
          <w:highlight w:val="yellow"/>
        </w:rPr>
        <w:t>on legal concerns</w:t>
      </w:r>
      <w:r>
        <w:rPr>
          <w:sz w:val="10"/>
        </w:rPr>
        <w:t xml:space="preserve">.167 </w:t>
      </w:r>
      <w:r>
        <w:rPr>
          <w:rStyle w:val="StyleBoldUnderline"/>
        </w:rPr>
        <w:t xml:space="preserve">The exercise itself is a form of problem-based learning, wherein </w:t>
      </w:r>
      <w:r w:rsidRPr="00A041C8">
        <w:rPr>
          <w:rStyle w:val="Emphasis"/>
          <w:highlight w:val="yellow"/>
        </w:rPr>
        <w:t>students are given</w:t>
      </w:r>
      <w:r>
        <w:rPr>
          <w:rStyle w:val="Emphasis"/>
        </w:rPr>
        <w:t xml:space="preserve"> both </w:t>
      </w:r>
      <w:r w:rsidRPr="00A041C8">
        <w:rPr>
          <w:rStyle w:val="Emphasis"/>
          <w:highlight w:val="yellow"/>
        </w:rPr>
        <w:t>agency and responsibility</w:t>
      </w:r>
      <w:r w:rsidRPr="00A041C8">
        <w:rPr>
          <w:rStyle w:val="StyleBoldUnderline"/>
          <w:highlight w:val="yellow"/>
        </w:rPr>
        <w:t xml:space="preserve"> for</w:t>
      </w:r>
      <w:r>
        <w:rPr>
          <w:rStyle w:val="StyleBoldUnderline"/>
        </w:rPr>
        <w:t xml:space="preserve"> the </w:t>
      </w:r>
      <w:r w:rsidRPr="00A041C8">
        <w:rPr>
          <w:rStyle w:val="StyleBoldUnderline"/>
          <w:highlight w:val="yellow"/>
        </w:rPr>
        <w:t>results</w:t>
      </w:r>
      <w:r>
        <w:rPr>
          <w:sz w:val="10"/>
        </w:rPr>
        <w:t xml:space="preserve">. Towards this end, </w:t>
      </w:r>
      <w:r>
        <w:rPr>
          <w:rStyle w:val="StyleBoldUnderline"/>
        </w:rPr>
        <w:t xml:space="preserve">the structure must be at once bounded </w:t>
      </w:r>
      <w:r>
        <w:rPr>
          <w:sz w:val="10"/>
        </w:rPr>
        <w:t xml:space="preserve">(directed and focused on certain areas of the law and legal education) </w:t>
      </w:r>
      <w:r>
        <w:rPr>
          <w:rStyle w:val="StyleBoldUnderline"/>
        </w:rPr>
        <w:t xml:space="preserve">and flexible </w:t>
      </w:r>
      <w:r>
        <w:rPr>
          <w:sz w:val="10"/>
        </w:rPr>
        <w:t>(</w:t>
      </w:r>
      <w:r>
        <w:rPr>
          <w:rStyle w:val="StyleBoldUnderline"/>
        </w:rPr>
        <w:t xml:space="preserve">responsive to student input and </w:t>
      </w:r>
      <w:proofErr w:type="spellStart"/>
      <w:r>
        <w:rPr>
          <w:rStyle w:val="StyleBoldUnderline"/>
        </w:rPr>
        <w:t>decisionmaking</w:t>
      </w:r>
      <w:proofErr w:type="spellEnd"/>
      <w:r>
        <w:rPr>
          <w:sz w:val="10"/>
        </w:rP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Pr>
          <w:rStyle w:val="StyleBoldUnderline"/>
        </w:rPr>
        <w:t xml:space="preserve">The scenarios with which students grapple and the structural design of the </w:t>
      </w:r>
      <w:r w:rsidRPr="00A041C8">
        <w:rPr>
          <w:rStyle w:val="StyleBoldUnderline"/>
          <w:highlight w:val="yellow"/>
        </w:rPr>
        <w:t>simulation must reflect the national security realm</w:t>
      </w:r>
      <w:r>
        <w:rPr>
          <w:rStyle w:val="StyleBoldUnderline"/>
        </w:rPr>
        <w:t>, even as students themselves must make choices that carry consequences</w:t>
      </w:r>
      <w:r>
        <w:rPr>
          <w:sz w:val="10"/>
        </w:rPr>
        <w:t xml:space="preserve">. Indeed, to some extent, </w:t>
      </w:r>
      <w:r>
        <w:rPr>
          <w:rStyle w:val="StyleBoldUnderline"/>
        </w:rPr>
        <w:t>student decisions</w:t>
      </w:r>
      <w:r>
        <w:rPr>
          <w:sz w:val="10"/>
        </w:rPr>
        <w:t xml:space="preserve"> themselves must </w:t>
      </w:r>
      <w:r>
        <w:rPr>
          <w:rStyle w:val="StyleBoldUnderline"/>
        </w:rPr>
        <w:t>drive the</w:t>
      </w:r>
      <w:r>
        <w:rPr>
          <w:sz w:val="10"/>
        </w:rPr>
        <w:t xml:space="preserve"> evolution of events within the </w:t>
      </w:r>
      <w:r>
        <w:rPr>
          <w:rStyle w:val="StyleBoldUnderline"/>
        </w:rPr>
        <w:t>simulation</w:t>
      </w:r>
      <w:r>
        <w:rPr>
          <w:sz w:val="10"/>
        </w:rPr>
        <w:t xml:space="preserve">.168 </w:t>
      </w:r>
      <w:proofErr w:type="gramStart"/>
      <w:r>
        <w:rPr>
          <w:sz w:val="10"/>
        </w:rPr>
        <w:t>Additionally</w:t>
      </w:r>
      <w:proofErr w:type="gramEnd"/>
      <w:r>
        <w:rPr>
          <w:sz w:val="10"/>
        </w:rPr>
        <w:t xml:space="preserve">, </w:t>
      </w:r>
      <w:r>
        <w:rPr>
          <w:rStyle w:val="StyleBoldUnderline"/>
        </w:rPr>
        <w:t xml:space="preserve">while authenticity matters, it is worth noting that at some level </w:t>
      </w:r>
      <w:r w:rsidRPr="00A041C8">
        <w:rPr>
          <w:rStyle w:val="StyleBoldUnderline"/>
          <w:highlight w:val="yellow"/>
        </w:rPr>
        <w:t>the fact</w:t>
      </w:r>
      <w:r>
        <w:rPr>
          <w:rStyle w:val="StyleBoldUnderline"/>
        </w:rPr>
        <w:t xml:space="preserve"> that </w:t>
      </w:r>
      <w:r w:rsidRPr="00A041C8">
        <w:rPr>
          <w:rStyle w:val="StyleBoldUnderline"/>
          <w:highlight w:val="yellow"/>
        </w:rPr>
        <w:t>the incident does not take place</w:t>
      </w:r>
      <w:r>
        <w:rPr>
          <w:rStyle w:val="StyleBoldUnderline"/>
        </w:rPr>
        <w:t xml:space="preserve"> in a </w:t>
      </w:r>
      <w:r w:rsidRPr="00A041C8">
        <w:rPr>
          <w:rStyle w:val="StyleBoldUnderline"/>
          <w:highlight w:val="yellow"/>
        </w:rPr>
        <w:t>real-world</w:t>
      </w:r>
      <w:r>
        <w:rPr>
          <w:rStyle w:val="StyleBoldUnderline"/>
        </w:rPr>
        <w:t xml:space="preserve"> setting </w:t>
      </w:r>
      <w:r w:rsidRPr="00A041C8">
        <w:rPr>
          <w:rStyle w:val="StyleBoldUnderline"/>
          <w:highlight w:val="yellow"/>
        </w:rPr>
        <w:t>can be</w:t>
      </w:r>
      <w:r>
        <w:rPr>
          <w:rStyle w:val="StyleBoldUnderline"/>
        </w:rPr>
        <w:t xml:space="preserve"> a </w:t>
      </w:r>
      <w:r w:rsidRPr="00A041C8">
        <w:rPr>
          <w:rStyle w:val="StyleBoldUnderline"/>
          <w:highlight w:val="yellow"/>
        </w:rPr>
        <w:t>great</w:t>
      </w:r>
      <w:r>
        <w:rPr>
          <w:rStyle w:val="StyleBoldUnderline"/>
        </w:rPr>
        <w:t xml:space="preserve"> advantage</w:t>
      </w:r>
      <w:r>
        <w:rPr>
          <w:sz w:val="10"/>
        </w:rPr>
        <w:t xml:space="preserve">. That is, </w:t>
      </w:r>
      <w:r>
        <w:rPr>
          <w:rStyle w:val="StyleBoldUnderline"/>
        </w:rPr>
        <w:t xml:space="preserve">the simulation creates an environment where </w:t>
      </w:r>
      <w:r w:rsidRPr="00A041C8">
        <w:rPr>
          <w:rStyle w:val="StyleBoldUnderline"/>
          <w:highlight w:val="yellow"/>
        </w:rPr>
        <w:t>students can make mistakes and learn</w:t>
      </w:r>
      <w:r>
        <w:rPr>
          <w:rStyle w:val="StyleBoldUnderline"/>
        </w:rPr>
        <w:t xml:space="preserve"> from these mistakes</w:t>
      </w:r>
      <w:r>
        <w:rPr>
          <w:sz w:val="10"/>
        </w:rPr>
        <w:t xml:space="preserve"> – </w:t>
      </w:r>
      <w:r w:rsidRPr="00A041C8">
        <w:rPr>
          <w:rStyle w:val="StyleBoldUnderline"/>
          <w:highlight w:val="yellow"/>
        </w:rPr>
        <w:t>without</w:t>
      </w:r>
      <w:r>
        <w:rPr>
          <w:rStyle w:val="StyleBoldUnderline"/>
        </w:rPr>
        <w:t xml:space="preserve"> what might otherwise be </w:t>
      </w:r>
      <w:r w:rsidRPr="00A041C8">
        <w:rPr>
          <w:rStyle w:val="StyleBoldUnderline"/>
          <w:highlight w:val="yellow"/>
        </w:rPr>
        <w:t>devastating consequences</w:t>
      </w:r>
      <w:r>
        <w:rPr>
          <w:sz w:val="10"/>
        </w:rPr>
        <w:t xml:space="preserve">. </w:t>
      </w:r>
      <w:r>
        <w:rPr>
          <w:rStyle w:val="StyleBoldUnderline"/>
        </w:rPr>
        <w:t xml:space="preserve">It </w:t>
      </w:r>
      <w:r>
        <w:rPr>
          <w:sz w:val="10"/>
        </w:rPr>
        <w:t xml:space="preserve">also </w:t>
      </w:r>
      <w:r>
        <w:rPr>
          <w:rStyle w:val="StyleBoldUnderline"/>
        </w:rPr>
        <w:t>allows instructors to develop</w:t>
      </w:r>
      <w:r>
        <w:rPr>
          <w:sz w:val="10"/>
        </w:rPr>
        <w:t xml:space="preserve"> multiple points of </w:t>
      </w:r>
      <w:r>
        <w:rPr>
          <w:rStyle w:val="StyleBoldUnderline"/>
        </w:rPr>
        <w:t>feedback to enrich student learning</w:t>
      </w:r>
      <w:r>
        <w:rPr>
          <w:sz w:val="10"/>
        </w:rPr>
        <w:t xml:space="preserve"> in a way that would be much more difficult to do in a regular practice setting. </w:t>
      </w:r>
      <w:r>
        <w:rPr>
          <w:sz w:val="10"/>
          <w:szCs w:val="12"/>
        </w:rPr>
        <w:t xml:space="preserve">NSL </w:t>
      </w:r>
      <w:proofErr w:type="spellStart"/>
      <w:r>
        <w:rPr>
          <w:sz w:val="10"/>
          <w:szCs w:val="12"/>
        </w:rPr>
        <w:t>Sim</w:t>
      </w:r>
      <w:proofErr w:type="spellEnd"/>
      <w:r>
        <w:rPr>
          <w:sz w:val="10"/>
          <w:szCs w:val="12"/>
        </w:rPr>
        <w:t xml:space="preserve">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 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 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w:t>
      </w:r>
      <w:proofErr w:type="gramStart"/>
      <w:r>
        <w:rPr>
          <w:sz w:val="10"/>
          <w:szCs w:val="12"/>
        </w:rPr>
        <w:t>It</w:t>
      </w:r>
      <w:proofErr w:type="gramEnd"/>
      <w:r>
        <w:rPr>
          <w:sz w:val="10"/>
          <w:szCs w:val="12"/>
        </w:rPr>
        <w:t xml:space="preserve">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w:t>
      </w:r>
      <w:proofErr w:type="spellStart"/>
      <w:r>
        <w:rPr>
          <w:sz w:val="10"/>
          <w:szCs w:val="12"/>
        </w:rPr>
        <w:t>Sim</w:t>
      </w:r>
      <w:proofErr w:type="spellEnd"/>
      <w:r>
        <w:rPr>
          <w:sz w:val="10"/>
          <w:szCs w:val="12"/>
        </w:rPr>
        <w:t xml:space="preserve"> 2.0. 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 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 </w:t>
      </w:r>
      <w:r>
        <w:rPr>
          <w:sz w:val="10"/>
        </w:rPr>
        <w:t xml:space="preserve">A total </w:t>
      </w:r>
      <w:r>
        <w:rPr>
          <w:rStyle w:val="StyleBoldUnderline"/>
        </w:rPr>
        <w:t xml:space="preserve">immersion </w:t>
      </w:r>
      <w:r w:rsidRPr="00A041C8">
        <w:rPr>
          <w:rStyle w:val="StyleBoldUnderline"/>
          <w:highlight w:val="yellow"/>
        </w:rPr>
        <w:t>simulation</w:t>
      </w:r>
      <w:r>
        <w:rPr>
          <w:rStyle w:val="StyleBoldUnderline"/>
        </w:rPr>
        <w:t xml:space="preserve"> involves</w:t>
      </w:r>
      <w:r>
        <w:rPr>
          <w:sz w:val="10"/>
        </w:rPr>
        <w:t xml:space="preserve"> a number of </w:t>
      </w:r>
      <w:r>
        <w:rPr>
          <w:rStyle w:val="StyleBoldUnderline"/>
        </w:rPr>
        <w:t>scenarios</w:t>
      </w:r>
      <w:r>
        <w:rPr>
          <w:sz w:val="10"/>
        </w:rPr>
        <w:t xml:space="preserve">, as well as systemic noise, </w:t>
      </w:r>
      <w:r>
        <w:rPr>
          <w:rStyle w:val="StyleBoldUnderline"/>
        </w:rPr>
        <w:t xml:space="preserve">to </w:t>
      </w:r>
      <w:r w:rsidRPr="00A041C8">
        <w:rPr>
          <w:rStyle w:val="StyleBoldUnderline"/>
          <w:highlight w:val="yellow"/>
        </w:rPr>
        <w:t>give</w:t>
      </w:r>
      <w:r>
        <w:rPr>
          <w:rStyle w:val="StyleBoldUnderline"/>
        </w:rPr>
        <w:t xml:space="preserve"> students </w:t>
      </w:r>
      <w:r w:rsidRPr="00A041C8">
        <w:rPr>
          <w:rStyle w:val="StyleBoldUnderline"/>
          <w:highlight w:val="yellow"/>
        </w:rPr>
        <w:t>experience</w:t>
      </w:r>
      <w:r>
        <w:rPr>
          <w:rStyle w:val="StyleBoldUnderline"/>
        </w:rPr>
        <w:t xml:space="preserve"> in dealing with</w:t>
      </w:r>
      <w:r>
        <w:rPr>
          <w:sz w:val="10"/>
        </w:rPr>
        <w:t xml:space="preserve"> the second pedagogical goal: </w:t>
      </w:r>
      <w:r>
        <w:rPr>
          <w:rStyle w:val="StyleBoldUnderline"/>
        </w:rPr>
        <w:t>factual chaos and information overload</w:t>
      </w:r>
      <w:r>
        <w:rPr>
          <w:sz w:val="10"/>
        </w:rPr>
        <w:t xml:space="preserve">. </w:t>
      </w:r>
      <w:r>
        <w:rPr>
          <w:rStyle w:val="StyleBoldUnderline"/>
        </w:rPr>
        <w:t xml:space="preserve">The driving aim here is to teach students </w:t>
      </w:r>
      <w:r w:rsidRPr="00A041C8">
        <w:rPr>
          <w:rStyle w:val="StyleBoldUnderline"/>
          <w:highlight w:val="yellow"/>
        </w:rPr>
        <w:t>how to manage information</w:t>
      </w:r>
      <w:r>
        <w:rPr>
          <w:rStyle w:val="StyleBoldUnderline"/>
        </w:rPr>
        <w:t xml:space="preserve"> more </w:t>
      </w:r>
      <w:r w:rsidRPr="00A041C8">
        <w:rPr>
          <w:rStyle w:val="StyleBoldUnderline"/>
          <w:highlight w:val="yellow"/>
        </w:rPr>
        <w:t>effectively</w:t>
      </w:r>
      <w:r>
        <w:rPr>
          <w:sz w:val="10"/>
        </w:rP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Pr>
          <w:rStyle w:val="StyleBoldUnderline"/>
        </w:rPr>
        <w:t xml:space="preserve">The simulation itself is problem-based, giving </w:t>
      </w:r>
      <w:proofErr w:type="gramStart"/>
      <w:r>
        <w:rPr>
          <w:rStyle w:val="StyleBoldUnderline"/>
        </w:rPr>
        <w:t>players</w:t>
      </w:r>
      <w:proofErr w:type="gramEnd"/>
      <w:r>
        <w:rPr>
          <w:rStyle w:val="StyleBoldUnderline"/>
        </w:rPr>
        <w:t xml:space="preserve"> agency in driving the evolution of the experience</w:t>
      </w:r>
      <w:r>
        <w:rPr>
          <w:sz w:val="10"/>
        </w:rPr>
        <w:t xml:space="preserve"> – thus addressing goal [2(c)]. This requires a </w:t>
      </w:r>
      <w:proofErr w:type="spellStart"/>
      <w:r>
        <w:rPr>
          <w:sz w:val="10"/>
        </w:rPr>
        <w:t>realtime</w:t>
      </w:r>
      <w:proofErr w:type="spellEnd"/>
      <w:r>
        <w:rPr>
          <w:sz w:val="10"/>
        </w:rPr>
        <w:t xml:space="preserv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Pr>
          <w:sz w:val="10"/>
          <w:szCs w:val="12"/>
        </w:rPr>
        <w:t xml:space="preserve">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 To replicate the high-stakes political environment at issue in goals (1) and (5), students are divided into political and legal roles and assigned to different (and competing) institutions: the White House, </w:t>
      </w:r>
      <w:proofErr w:type="spellStart"/>
      <w:proofErr w:type="gramStart"/>
      <w:r>
        <w:rPr>
          <w:sz w:val="10"/>
          <w:szCs w:val="12"/>
        </w:rPr>
        <w:t>DoD</w:t>
      </w:r>
      <w:proofErr w:type="spellEnd"/>
      <w:proofErr w:type="gramEnd"/>
      <w:r>
        <w:rPr>
          <w:sz w:val="10"/>
          <w:szCs w:val="12"/>
        </w:rPr>
        <w:t xml:space="preserve">,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w:t>
      </w:r>
      <w:proofErr w:type="spellStart"/>
      <w:r>
        <w:rPr>
          <w:sz w:val="10"/>
          <w:szCs w:val="12"/>
        </w:rPr>
        <w:t>decisionmakers</w:t>
      </w:r>
      <w:proofErr w:type="spellEnd"/>
      <w:r>
        <w:rPr>
          <w:sz w:val="10"/>
          <w:szCs w:val="12"/>
        </w:rPr>
        <w:t xml:space="preserve"> take into account in the national security domain. </w:t>
      </w:r>
      <w:r>
        <w:rPr>
          <w:rStyle w:val="StyleBoldUnderline"/>
        </w:rPr>
        <w:t>Scenarios are selected with high consequence events in mind, to ensure that students recognize</w:t>
      </w:r>
      <w:r>
        <w:rPr>
          <w:sz w:val="10"/>
        </w:rPr>
        <w:t xml:space="preserve"> both </w:t>
      </w:r>
      <w:r>
        <w:rPr>
          <w:rStyle w:val="StyleBoldUnderline"/>
        </w:rPr>
        <w:t>the domestic and international dimensions of national security law</w:t>
      </w:r>
      <w:r>
        <w:rPr>
          <w:sz w:val="10"/>
        </w:rPr>
        <w:t xml:space="preserve">. Further </w:t>
      </w:r>
      <w:r>
        <w:rPr>
          <w:rStyle w:val="StyleBoldUnderline"/>
        </w:rPr>
        <w:t>alterations to the simulation provide for the broader political context</w:t>
      </w:r>
      <w:r>
        <w:rPr>
          <w:sz w:val="10"/>
        </w:rPr>
        <w:t xml:space="preserve"> – </w:t>
      </w:r>
      <w:r>
        <w:rPr>
          <w:rStyle w:val="StyleBoldUnderline"/>
        </w:rPr>
        <w:t>for instance</w:t>
      </w:r>
      <w:r>
        <w:rPr>
          <w:sz w:val="10"/>
        </w:rPr>
        <w:t xml:space="preserve">, whether it is an election year, </w:t>
      </w:r>
      <w:r>
        <w:rPr>
          <w:rStyle w:val="StyleBoldUnderline"/>
        </w:rPr>
        <w:t>which parties control different branches</w:t>
      </w:r>
      <w:r>
        <w:rPr>
          <w:sz w:val="10"/>
        </w:rPr>
        <w:t xml:space="preserve">, and state </w:t>
      </w:r>
      <w:r>
        <w:rPr>
          <w:rStyle w:val="StyleBoldUnderline"/>
        </w:rPr>
        <w:t>and</w:t>
      </w:r>
      <w:r>
        <w:rPr>
          <w:sz w:val="10"/>
        </w:rPr>
        <w:t xml:space="preserve"> local </w:t>
      </w:r>
      <w:r>
        <w:rPr>
          <w:rStyle w:val="StyleBoldUnderline"/>
        </w:rPr>
        <w:t>issues in related but distinct areas</w:t>
      </w:r>
      <w:r>
        <w:rPr>
          <w:sz w:val="10"/>
        </w:rPr>
        <w:t xml:space="preserve">. </w:t>
      </w:r>
      <w:r>
        <w:rPr>
          <w:rStyle w:val="StyleBoldUnderline"/>
        </w:rPr>
        <w:t>The media is given a particularly prominent role</w:t>
      </w:r>
      <w:r>
        <w:rPr>
          <w:sz w:val="10"/>
        </w:rP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Pr>
          <w:rStyle w:val="StyleBoldUnderline"/>
        </w:rPr>
        <w:t>decisions give rise to ethical questions and matters related to</w:t>
      </w:r>
      <w:r>
        <w:rPr>
          <w:sz w:val="10"/>
        </w:rPr>
        <w:t xml:space="preserve"> the fifth goal: professional </w:t>
      </w:r>
      <w:r>
        <w:rPr>
          <w:rStyle w:val="StyleBoldUnderline"/>
        </w:rPr>
        <w:t>responsibility</w:t>
      </w:r>
      <w:r>
        <w:rPr>
          <w:sz w:val="10"/>
        </w:rP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Pr>
          <w:sz w:val="10"/>
          <w:szCs w:val="12"/>
        </w:rPr>
        <w:t xml:space="preserve">Finally, there are multiple layers of feedback that players receive prior to, during, and following the simulation to help them to gauge their effectiveness. The Socratic </w:t>
      </w:r>
      <w:proofErr w:type="gramStart"/>
      <w:r>
        <w:rPr>
          <w:sz w:val="10"/>
          <w:szCs w:val="12"/>
        </w:rPr>
        <w:t>method</w:t>
      </w:r>
      <w:proofErr w:type="gramEnd"/>
      <w:r>
        <w:rPr>
          <w:sz w:val="10"/>
          <w:szCs w:val="12"/>
        </w:rPr>
        <w:t xml:space="preserve">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 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w:t>
      </w:r>
      <w:r>
        <w:rPr>
          <w:sz w:val="10"/>
          <w:szCs w:val="12"/>
        </w:rPr>
        <w:lastRenderedPageBreak/>
        <w:t xml:space="preserve">frameworks for analyzing uncertainty, tension with colleagues, mistakes, and successes in the future. B. Substantive Areas: Interstices and Threats </w:t>
      </w:r>
      <w:r>
        <w:rPr>
          <w:rStyle w:val="StyleBoldUnderline"/>
        </w:rPr>
        <w:t>As a substantive matter</w:t>
      </w:r>
      <w:r>
        <w:rPr>
          <w:sz w:val="10"/>
        </w:rPr>
        <w:t xml:space="preserve">, NSL </w:t>
      </w:r>
      <w:proofErr w:type="spellStart"/>
      <w:r>
        <w:rPr>
          <w:rStyle w:val="StyleBoldUnderline"/>
        </w:rPr>
        <w:t>Sim</w:t>
      </w:r>
      <w:proofErr w:type="spellEnd"/>
      <w:r>
        <w:rPr>
          <w:sz w:val="10"/>
        </w:rPr>
        <w:t xml:space="preserve"> 2.0 is designed to take account of areas of the law central to national security. It </w:t>
      </w:r>
      <w:r>
        <w:rPr>
          <w:rStyle w:val="StyleBoldUnderline"/>
        </w:rPr>
        <w:t xml:space="preserve">focuses on </w:t>
      </w:r>
      <w:r>
        <w:rPr>
          <w:rStyle w:val="Emphasis"/>
        </w:rPr>
        <w:t>specific authorities</w:t>
      </w:r>
      <w:r>
        <w:rPr>
          <w:sz w:val="10"/>
        </w:rPr>
        <w:t xml:space="preserve"> that may be brought to bear in the course of a crisis. </w:t>
      </w:r>
      <w:r>
        <w:rPr>
          <w:rStyle w:val="Emphasis"/>
        </w:rPr>
        <w:t>The decision of which areas to explore is made well in advance of the course</w:t>
      </w:r>
      <w:r>
        <w:rPr>
          <w:sz w:val="10"/>
        </w:rP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w:t>
      </w:r>
      <w:proofErr w:type="spellStart"/>
      <w:r>
        <w:rPr>
          <w:sz w:val="10"/>
        </w:rPr>
        <w:t>cyberterrorism</w:t>
      </w:r>
      <w:proofErr w:type="spellEnd"/>
      <w:r>
        <w:rPr>
          <w:sz w:val="10"/>
        </w:rPr>
        <w:t xml:space="preserve">. </w:t>
      </w:r>
      <w:r>
        <w:rPr>
          <w:rStyle w:val="StyleBoldUnderline"/>
        </w:rPr>
        <w:t xml:space="preserve">This is the most important determination, because the substance of the </w:t>
      </w:r>
      <w:r>
        <w:rPr>
          <w:sz w:val="10"/>
        </w:rPr>
        <w:t xml:space="preserve">doctrinal portion of the course and the </w:t>
      </w:r>
      <w:r>
        <w:rPr>
          <w:rStyle w:val="StyleBoldUnderline"/>
        </w:rPr>
        <w:t>simulation follows from this decision</w:t>
      </w:r>
      <w:r>
        <w:rPr>
          <w:sz w:val="10"/>
        </w:rP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w:t>
      </w:r>
      <w:proofErr w:type="spellStart"/>
      <w:r>
        <w:rPr>
          <w:sz w:val="10"/>
        </w:rPr>
        <w:t>comitatus</w:t>
      </w:r>
      <w:proofErr w:type="spellEnd"/>
      <w:r>
        <w:rPr>
          <w:sz w:val="10"/>
        </w:rPr>
        <w:t xml:space="preserve">,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Pr>
          <w:rStyle w:val="StyleBoldUnderline"/>
        </w:rPr>
        <w:t>This</w:t>
      </w:r>
      <w:r>
        <w:rPr>
          <w:sz w:val="10"/>
        </w:rPr>
        <w:t xml:space="preserve">, then, </w:t>
      </w:r>
      <w:r>
        <w:rPr>
          <w:rStyle w:val="StyleBoldUnderline"/>
        </w:rPr>
        <w:t>becomes a guide for the</w:t>
      </w:r>
      <w:r>
        <w:rPr>
          <w:sz w:val="10"/>
        </w:rPr>
        <w:t xml:space="preserve"> doctrinal part of the </w:t>
      </w:r>
      <w:r>
        <w:rPr>
          <w:rStyle w:val="StyleBoldUnderline"/>
        </w:rPr>
        <w:t>course, as well as the grounds on which the specific scenarios developed for the simulation</w:t>
      </w:r>
      <w:r>
        <w:rPr>
          <w:sz w:val="10"/>
        </w:rP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Pr>
          <w:sz w:val="10"/>
          <w:szCs w:val="12"/>
        </w:rPr>
        <w:t xml:space="preserve">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 For the biological weapons and pandemic disease emphasis, for example, one narrative might relate to the presentation of a patient suspected of carrying </w:t>
      </w:r>
      <w:proofErr w:type="spellStart"/>
      <w:r>
        <w:rPr>
          <w:sz w:val="10"/>
          <w:szCs w:val="12"/>
        </w:rPr>
        <w:t>yersinia</w:t>
      </w:r>
      <w:proofErr w:type="spellEnd"/>
      <w:r>
        <w:rPr>
          <w:sz w:val="10"/>
          <w:szCs w:val="12"/>
        </w:rPr>
        <w:t xml:space="preserve"> </w:t>
      </w:r>
      <w:proofErr w:type="spellStart"/>
      <w:r>
        <w:rPr>
          <w:sz w:val="10"/>
          <w:szCs w:val="12"/>
        </w:rPr>
        <w:t>pestis</w:t>
      </w:r>
      <w:proofErr w:type="spellEnd"/>
      <w:r>
        <w:rPr>
          <w:sz w:val="10"/>
          <w:szCs w:val="12"/>
        </w:rPr>
        <w:t xml:space="preserve">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 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 C. How It Works 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 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 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 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 As the storylines unfold, the Control Team takes on a variety of roles, such as that of the President, Vice President, </w:t>
      </w:r>
      <w:proofErr w:type="gramStart"/>
      <w:r>
        <w:rPr>
          <w:sz w:val="10"/>
          <w:szCs w:val="12"/>
        </w:rPr>
        <w:t>President’s</w:t>
      </w:r>
      <w:proofErr w:type="gramEnd"/>
      <w:r>
        <w:rPr>
          <w:sz w:val="10"/>
          <w:szCs w:val="12"/>
        </w:rPr>
        <w:t xml:space="preserve">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 At the end of the day, the exercise terminates and an immediate </w:t>
      </w:r>
      <w:proofErr w:type="spellStart"/>
      <w:r>
        <w:rPr>
          <w:sz w:val="10"/>
          <w:szCs w:val="12"/>
        </w:rPr>
        <w:t>hotwash</w:t>
      </w:r>
      <w:proofErr w:type="spellEnd"/>
      <w:r>
        <w:rPr>
          <w:sz w:val="10"/>
          <w:szCs w:val="12"/>
        </w:rPr>
        <w:t xml:space="preserve">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 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w:t>
      </w:r>
      <w:proofErr w:type="gramStart"/>
      <w:r>
        <w:rPr>
          <w:sz w:val="10"/>
          <w:szCs w:val="12"/>
        </w:rPr>
        <w:t>Learning</w:t>
      </w:r>
      <w:proofErr w:type="gramEnd"/>
      <w:r>
        <w:rPr>
          <w:sz w:val="10"/>
          <w:szCs w:val="12"/>
        </w:rPr>
        <w:t xml:space="preserve">,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 CONCLUSION </w:t>
      </w:r>
      <w:r>
        <w:rPr>
          <w:rStyle w:val="StyleBoldUnderline"/>
        </w:rPr>
        <w:t>The legal academy has</w:t>
      </w:r>
      <w:r>
        <w:rPr>
          <w:sz w:val="10"/>
        </w:rPr>
        <w:t xml:space="preserve">, of late, </w:t>
      </w:r>
      <w:r>
        <w:rPr>
          <w:rStyle w:val="StyleBoldUnderline"/>
        </w:rPr>
        <w:t>been swept up in concern about</w:t>
      </w:r>
      <w:r>
        <w:rPr>
          <w:sz w:val="10"/>
        </w:rPr>
        <w:t xml:space="preserve"> the economic </w:t>
      </w:r>
      <w:r>
        <w:rPr>
          <w:rStyle w:val="StyleBoldUnderline"/>
        </w:rPr>
        <w:t>conditions that affect the placement of</w:t>
      </w:r>
      <w:r>
        <w:rPr>
          <w:sz w:val="10"/>
        </w:rPr>
        <w:t xml:space="preserve"> law school </w:t>
      </w:r>
      <w:r>
        <w:rPr>
          <w:rStyle w:val="StyleBoldUnderline"/>
        </w:rPr>
        <w:t>graduates</w:t>
      </w:r>
      <w:r>
        <w:rPr>
          <w:sz w:val="10"/>
        </w:rP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Pr>
          <w:rStyle w:val="StyleBoldUnderline"/>
        </w:rPr>
        <w:t>It makes sense: law overlaps substantially with political power, being at once both the expression of government authority and the effort to limit the same</w:t>
      </w:r>
      <w:r>
        <w:rPr>
          <w:sz w:val="10"/>
        </w:rPr>
        <w:t xml:space="preserve">. </w:t>
      </w:r>
      <w:r w:rsidRPr="00A041C8">
        <w:rPr>
          <w:rStyle w:val="StyleBoldUnderline"/>
          <w:highlight w:val="yellow"/>
        </w:rPr>
        <w:t>The one-size fits all approach</w:t>
      </w:r>
      <w:r>
        <w:rPr>
          <w:sz w:val="10"/>
        </w:rPr>
        <w:t xml:space="preserve"> currently </w:t>
      </w:r>
      <w:r w:rsidRPr="00A041C8">
        <w:rPr>
          <w:rStyle w:val="StyleBoldUnderline"/>
          <w:highlight w:val="yellow"/>
        </w:rPr>
        <w:t>dominating</w:t>
      </w:r>
      <w:r>
        <w:rPr>
          <w:rStyle w:val="StyleBoldUnderline"/>
        </w:rPr>
        <w:t xml:space="preserve"> the conversation in </w:t>
      </w:r>
      <w:r w:rsidRPr="00A041C8">
        <w:rPr>
          <w:rStyle w:val="StyleBoldUnderline"/>
          <w:highlight w:val="yellow"/>
        </w:rPr>
        <w:t>legal education</w:t>
      </w:r>
      <w:r>
        <w:rPr>
          <w:rStyle w:val="StyleBoldUnderline"/>
        </w:rPr>
        <w:t xml:space="preserve">, however, </w:t>
      </w:r>
      <w:r w:rsidRPr="00A041C8">
        <w:rPr>
          <w:rStyle w:val="StyleBoldUnderline"/>
          <w:highlight w:val="yellow"/>
        </w:rPr>
        <w:t>appears ill-suited to address</w:t>
      </w:r>
      <w:r>
        <w:rPr>
          <w:rStyle w:val="StyleBoldUnderline"/>
        </w:rPr>
        <w:t xml:space="preserve"> the </w:t>
      </w:r>
      <w:r w:rsidRPr="00A041C8">
        <w:rPr>
          <w:rStyle w:val="StyleBoldUnderline"/>
          <w:highlight w:val="yellow"/>
        </w:rPr>
        <w:t>concerns raised</w:t>
      </w:r>
      <w:r>
        <w:rPr>
          <w:sz w:val="10"/>
        </w:rPr>
        <w:t xml:space="preserve"> in the current conversation. </w:t>
      </w:r>
      <w:r>
        <w:rPr>
          <w:rStyle w:val="StyleBoldUnderline"/>
        </w:rPr>
        <w:t xml:space="preserve">Instead of looking at law across the board, </w:t>
      </w:r>
      <w:r w:rsidRPr="00A041C8">
        <w:rPr>
          <w:rStyle w:val="StyleBoldUnderline"/>
          <w:highlight w:val="yellow"/>
        </w:rPr>
        <w:t>great</w:t>
      </w:r>
      <w:r>
        <w:rPr>
          <w:rStyle w:val="StyleBoldUnderline"/>
        </w:rPr>
        <w:t xml:space="preserve">er </w:t>
      </w:r>
      <w:r w:rsidRPr="00A041C8">
        <w:rPr>
          <w:rStyle w:val="StyleBoldUnderline"/>
          <w:highlight w:val="yellow"/>
        </w:rPr>
        <w:t>insight can be gleaned by looking at</w:t>
      </w:r>
      <w:r>
        <w:rPr>
          <w:sz w:val="10"/>
        </w:rPr>
        <w:t xml:space="preserve"> the </w:t>
      </w:r>
      <w:r w:rsidRPr="00A041C8">
        <w:rPr>
          <w:rStyle w:val="Emphasis"/>
          <w:highlight w:val="yellow"/>
        </w:rPr>
        <w:t>specific demands</w:t>
      </w:r>
      <w:r>
        <w:rPr>
          <w:sz w:val="10"/>
        </w:rPr>
        <w:t xml:space="preserve"> of the different fields themselves. This does not mean that the goals identified will be exclusive to, for instance, national security law, but it does suggest </w:t>
      </w:r>
      <w:r>
        <w:rPr>
          <w:rStyle w:val="StyleBoldUnderline"/>
        </w:rPr>
        <w:t>there will be greater nuance in the discussion of the adequacy of the</w:t>
      </w:r>
      <w:r>
        <w:rPr>
          <w:sz w:val="10"/>
        </w:rPr>
        <w:t xml:space="preserve"> current </w:t>
      </w:r>
      <w:r>
        <w:rPr>
          <w:rStyle w:val="StyleBoldUnderline"/>
        </w:rPr>
        <w:t>pedagogical approach</w:t>
      </w:r>
      <w:r>
        <w:rPr>
          <w:sz w:val="10"/>
        </w:rP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Pr>
          <w:rStyle w:val="StyleBoldUnderline"/>
        </w:rPr>
        <w:t xml:space="preserve">current structures in legal education </w:t>
      </w:r>
      <w:r>
        <w:rPr>
          <w:sz w:val="10"/>
        </w:rPr>
        <w:t xml:space="preserve">is that they </w:t>
      </w:r>
      <w:r>
        <w:rPr>
          <w:rStyle w:val="StyleBoldUnderline"/>
        </w:rPr>
        <w:t>fall short, in important ways, from helping students</w:t>
      </w:r>
      <w:r>
        <w:rPr>
          <w:sz w:val="10"/>
        </w:rPr>
        <w:t xml:space="preserve"> to meet these goals. </w:t>
      </w:r>
      <w:r>
        <w:rPr>
          <w:rStyle w:val="StyleBoldUnderline"/>
        </w:rPr>
        <w:t>Doctrinal courses</w:t>
      </w:r>
      <w:r>
        <w:rPr>
          <w:sz w:val="10"/>
        </w:rPr>
        <w:t xml:space="preserve"> may </w:t>
      </w:r>
      <w:r>
        <w:rPr>
          <w:rStyle w:val="StyleBoldUnderline"/>
        </w:rPr>
        <w:t>incorporate a range of experiential learning components</w:t>
      </w:r>
      <w:r>
        <w:rPr>
          <w:sz w:val="10"/>
        </w:rPr>
        <w:t xml:space="preserve">, such as hypotheticals, doctrinal problems, single exercises, extended or continuing exercises, and tabletop exercises. These are important classroom devices. The amount of time required for each varies, as does the object of the exercise itself. </w:t>
      </w:r>
      <w:r>
        <w:rPr>
          <w:rStyle w:val="StyleBoldUnderline"/>
        </w:rPr>
        <w:t>But where they fall short is in providing a</w:t>
      </w:r>
      <w:r>
        <w:rPr>
          <w:sz w:val="10"/>
        </w:rPr>
        <w:t xml:space="preserve"> more </w:t>
      </w:r>
      <w:r>
        <w:rPr>
          <w:rStyle w:val="StyleBoldUnderline"/>
        </w:rPr>
        <w:t>holistic approach to national security law which will allow for the maximum conveyance of required skills</w:t>
      </w:r>
      <w:r>
        <w:rPr>
          <w:sz w:val="10"/>
        </w:rPr>
        <w:t xml:space="preserve">. Total immersion </w:t>
      </w:r>
      <w:r>
        <w:rPr>
          <w:rStyle w:val="StyleBoldUnderline"/>
        </w:rPr>
        <w:t>simulations</w:t>
      </w:r>
      <w:r>
        <w:rPr>
          <w:sz w:val="10"/>
        </w:rPr>
        <w:t xml:space="preserve">, which have not yet been addressed in the secondary literature for civilian education in national security law, may </w:t>
      </w:r>
      <w:r>
        <w:rPr>
          <w:rStyle w:val="StyleBoldUnderline"/>
        </w:rPr>
        <w:t>provide an important way forward</w:t>
      </w:r>
      <w:r>
        <w:rPr>
          <w:sz w:val="10"/>
        </w:rPr>
        <w:t xml:space="preserve">. Such </w:t>
      </w:r>
      <w:r w:rsidRPr="00A041C8">
        <w:rPr>
          <w:rStyle w:val="StyleBoldUnderline"/>
          <w:highlight w:val="yellow"/>
        </w:rPr>
        <w:t>simulations</w:t>
      </w:r>
      <w:r>
        <w:rPr>
          <w:sz w:val="10"/>
        </w:rPr>
        <w:t xml:space="preserve"> also </w:t>
      </w:r>
      <w:r w:rsidRPr="00A041C8">
        <w:rPr>
          <w:rStyle w:val="StyleBoldUnderline"/>
          <w:highlight w:val="yellow"/>
        </w:rPr>
        <w:t>cure shortcomings in other areas of experiential education</w:t>
      </w:r>
      <w:r>
        <w:rPr>
          <w:sz w:val="10"/>
        </w:rPr>
        <w:t xml:space="preserve">, such as clinics and moot court. It is in an effort to address these concerns that I developed </w:t>
      </w:r>
      <w:r w:rsidRPr="00A041C8">
        <w:rPr>
          <w:rStyle w:val="StyleBoldUnderline"/>
          <w:highlight w:val="yellow"/>
        </w:rPr>
        <w:t>the simulation</w:t>
      </w:r>
      <w:r>
        <w:rPr>
          <w:rStyle w:val="StyleBoldUnderline"/>
        </w:rPr>
        <w:t xml:space="preserve"> model</w:t>
      </w:r>
      <w:r>
        <w:rPr>
          <w:sz w:val="10"/>
        </w:rPr>
        <w:t xml:space="preserve"> above. NSL </w:t>
      </w:r>
      <w:proofErr w:type="spellStart"/>
      <w:r>
        <w:rPr>
          <w:sz w:val="10"/>
        </w:rPr>
        <w:t>Sim</w:t>
      </w:r>
      <w:proofErr w:type="spellEnd"/>
      <w:r>
        <w:rPr>
          <w:sz w:val="10"/>
        </w:rPr>
        <w:t xml:space="preserve"> 2.0 certainly is not the only solution, but it </w:t>
      </w:r>
      <w:r>
        <w:rPr>
          <w:rStyle w:val="StyleBoldUnderline"/>
        </w:rPr>
        <w:t xml:space="preserve">does </w:t>
      </w:r>
      <w:r w:rsidRPr="00A041C8">
        <w:rPr>
          <w:rStyle w:val="StyleBoldUnderline"/>
          <w:highlight w:val="yellow"/>
        </w:rPr>
        <w:t xml:space="preserve">provide a </w:t>
      </w:r>
      <w:r w:rsidRPr="00A041C8">
        <w:rPr>
          <w:rStyle w:val="Emphasis"/>
          <w:highlight w:val="yellow"/>
        </w:rPr>
        <w:t>starting point</w:t>
      </w:r>
      <w:r>
        <w:rPr>
          <w:rStyle w:val="Emphasis"/>
        </w:rPr>
        <w:t xml:space="preserve"> for moving forward</w:t>
      </w:r>
      <w:r>
        <w:rPr>
          <w:sz w:val="10"/>
        </w:rPr>
        <w:t xml:space="preserve">. The approach draws on the strengths of doctrinal courses and embeds a total immersion simulation within a course. </w:t>
      </w:r>
      <w:r>
        <w:rPr>
          <w:rStyle w:val="StyleBoldUnderline"/>
        </w:rPr>
        <w:t xml:space="preserve">It makes use of technology and physical space to engage </w:t>
      </w:r>
      <w:r w:rsidRPr="00A041C8">
        <w:rPr>
          <w:rStyle w:val="StyleBoldUnderline"/>
          <w:highlight w:val="yellow"/>
        </w:rPr>
        <w:t>students</w:t>
      </w:r>
      <w:r>
        <w:rPr>
          <w:rStyle w:val="StyleBoldUnderline"/>
        </w:rPr>
        <w:t xml:space="preserve"> in a multi-day exercise, in which </w:t>
      </w:r>
      <w:r>
        <w:rPr>
          <w:rStyle w:val="Emphasis"/>
        </w:rPr>
        <w:t xml:space="preserve">they </w:t>
      </w:r>
      <w:r w:rsidRPr="00A041C8">
        <w:rPr>
          <w:rStyle w:val="Emphasis"/>
          <w:highlight w:val="yellow"/>
        </w:rPr>
        <w:t>are given agency and responsibility for their decision</w:t>
      </w:r>
      <w:r>
        <w:rPr>
          <w:rStyle w:val="Emphasis"/>
        </w:rPr>
        <w:t xml:space="preserve"> making</w:t>
      </w:r>
      <w:r>
        <w:rPr>
          <w:sz w:val="10"/>
        </w:rPr>
        <w:t xml:space="preserve">, </w:t>
      </w:r>
      <w:r>
        <w:rPr>
          <w:rStyle w:val="StyleBoldUnderline"/>
        </w:rPr>
        <w:t>resulting in a steep learning curve</w:t>
      </w:r>
      <w:r>
        <w:rPr>
          <w:sz w:val="10"/>
        </w:rPr>
        <w:t>. While further adaptation of this model is undoubtedly necessary, it suggests one potential direction for the years to come.</w:t>
      </w:r>
    </w:p>
    <w:p w:rsidR="007969E1" w:rsidRDefault="007969E1" w:rsidP="007969E1">
      <w:pPr>
        <w:pStyle w:val="Heading4"/>
      </w:pPr>
      <w:r>
        <w:t xml:space="preserve">Dialogic democracy is the best way to dismantle </w:t>
      </w:r>
      <w:proofErr w:type="spellStart"/>
      <w:r>
        <w:t>oppresion</w:t>
      </w:r>
      <w:proofErr w:type="spellEnd"/>
      <w:r>
        <w:t xml:space="preserve">—our vision of debate is the </w:t>
      </w:r>
      <w:r w:rsidRPr="00C73635">
        <w:rPr>
          <w:u w:val="single"/>
        </w:rPr>
        <w:t>opposite</w:t>
      </w:r>
      <w:r>
        <w:t xml:space="preserve"> of exclusion</w:t>
      </w:r>
    </w:p>
    <w:p w:rsidR="007969E1" w:rsidRPr="00847247" w:rsidRDefault="007969E1" w:rsidP="007969E1">
      <w:pPr>
        <w:rPr>
          <w:rStyle w:val="StyleStyleBold12pt"/>
        </w:rPr>
      </w:pPr>
      <w:r w:rsidRPr="00847247">
        <w:rPr>
          <w:rStyle w:val="StyleStyleBold12pt"/>
        </w:rPr>
        <w:t>Gooding-Williams 3</w:t>
      </w:r>
    </w:p>
    <w:p w:rsidR="007969E1" w:rsidRDefault="007969E1" w:rsidP="007969E1">
      <w:r>
        <w:t xml:space="preserve"> Race, Multiculturalism and Democracy</w:t>
      </w:r>
    </w:p>
    <w:p w:rsidR="007969E1" w:rsidRDefault="007969E1" w:rsidP="007969E1">
      <w:r>
        <w:t>Robert Gooding-</w:t>
      </w:r>
      <w:proofErr w:type="spellStart"/>
      <w:r>
        <w:t>Wiliams</w:t>
      </w:r>
      <w:proofErr w:type="spellEnd"/>
      <w:r>
        <w:t xml:space="preserve"> </w:t>
      </w:r>
    </w:p>
    <w:p w:rsidR="007969E1" w:rsidRDefault="007969E1" w:rsidP="007969E1">
      <w:r>
        <w:t xml:space="preserve"> Robert Gooding-Williams (Ph.D., Yale, 1982) is the Ralph and Mary Otis </w:t>
      </w:r>
      <w:proofErr w:type="spellStart"/>
      <w:r>
        <w:t>Isham</w:t>
      </w:r>
      <w:proofErr w:type="spellEnd"/>
      <w:r>
        <w:t xml:space="preserve"> Professor of Political Science and the College. He is also a Faculty Associate of the Chicago Center for Contemporary Theory and an affiliate of the </w:t>
      </w:r>
      <w:r>
        <w:lastRenderedPageBreak/>
        <w:t xml:space="preserve">Center for the Study of Race, Politics and Culture. His areas of interest include Du Bois, Critical Race Theory, the History of African-American Political Thought, 19th Century German Philosophy (especially Nietzsche), Existentialism, and Aesthetics (including literature and philosophy, representations of race in film, and the literary theory and criticism of African-American literature). Before coming to the University of Chicago he taught at Northwestern University (1998-2005), where he was Professor of Philosophy, Director of the Alice </w:t>
      </w:r>
      <w:proofErr w:type="spellStart"/>
      <w:r>
        <w:t>Berline</w:t>
      </w:r>
      <w:proofErr w:type="spellEnd"/>
      <w:r>
        <w:t xml:space="preserve"> Kaplan Center for the Humanities (2003-2005), Adjunct Professor of African American Studies, and an affiliate of the Program in Critical Theory. Before coming to Northwestern he taught at Amherst College (1988-98), where he was Professor of Black Studies and the George Lyman Crosby 1896 Professor of Philosophy, and at Simmons College (1983-88), where he taught philosophy and directed the program in Afro-American Studies. </w:t>
      </w:r>
    </w:p>
    <w:p w:rsidR="007969E1" w:rsidRDefault="007969E1" w:rsidP="007969E1">
      <w:r>
        <w:t xml:space="preserve"> Issue</w:t>
      </w:r>
    </w:p>
    <w:p w:rsidR="007969E1" w:rsidRDefault="007969E1" w:rsidP="007969E1">
      <w:r>
        <w:t>Constellations</w:t>
      </w:r>
    </w:p>
    <w:p w:rsidR="007969E1" w:rsidRPr="00F11B39" w:rsidRDefault="007969E1" w:rsidP="007969E1">
      <w:r>
        <w:t xml:space="preserve">Volume 5, Issue 1, pages 18–41, March 1998 </w:t>
      </w:r>
    </w:p>
    <w:p w:rsidR="007969E1" w:rsidRPr="00D224FA" w:rsidRDefault="007969E1" w:rsidP="007969E1">
      <w:pPr>
        <w:rPr>
          <w:sz w:val="16"/>
        </w:rPr>
      </w:pPr>
      <w:r w:rsidRPr="00D224FA">
        <w:rPr>
          <w:sz w:val="16"/>
        </w:rPr>
        <w:t xml:space="preserve"> I begin with the assumption that </w:t>
      </w:r>
      <w:r w:rsidRPr="00A041C8">
        <w:rPr>
          <w:rStyle w:val="StyleBoldUnderline"/>
          <w:highlight w:val="yellow"/>
        </w:rPr>
        <w:t xml:space="preserve">fostering the capacity for democratic </w:t>
      </w:r>
      <w:proofErr w:type="spellStart"/>
      <w:r w:rsidRPr="00A041C8">
        <w:rPr>
          <w:rStyle w:val="StyleBoldUnderline"/>
          <w:highlight w:val="yellow"/>
        </w:rPr>
        <w:t>deliber</w:t>
      </w:r>
      <w:proofErr w:type="spellEnd"/>
      <w:r w:rsidRPr="00A041C8">
        <w:rPr>
          <w:rStyle w:val="StyleBoldUnderline"/>
          <w:highlight w:val="yellow"/>
        </w:rPr>
        <w:t xml:space="preserve">- </w:t>
      </w:r>
      <w:proofErr w:type="spellStart"/>
      <w:r w:rsidRPr="00A041C8">
        <w:rPr>
          <w:rStyle w:val="StyleBoldUnderline"/>
          <w:highlight w:val="yellow"/>
        </w:rPr>
        <w:t>ation</w:t>
      </w:r>
      <w:proofErr w:type="spellEnd"/>
      <w:r w:rsidRPr="00A041C8">
        <w:rPr>
          <w:rStyle w:val="StyleBoldUnderline"/>
          <w:highlight w:val="yellow"/>
        </w:rPr>
        <w:t xml:space="preserve"> is a central aim of</w:t>
      </w:r>
      <w:r w:rsidRPr="00D224FA">
        <w:rPr>
          <w:sz w:val="16"/>
        </w:rPr>
        <w:t xml:space="preserve"> public </w:t>
      </w:r>
      <w:r w:rsidRPr="00A041C8">
        <w:rPr>
          <w:rStyle w:val="StyleBoldUnderline"/>
          <w:highlight w:val="yellow"/>
        </w:rPr>
        <w:t>education</w:t>
      </w:r>
      <w:r w:rsidRPr="00D224FA">
        <w:rPr>
          <w:sz w:val="16"/>
        </w:rPr>
        <w:t xml:space="preserve"> in a democratic society.531 also follow a number of contemporary political theorists in supposing that democratic </w:t>
      </w:r>
      <w:proofErr w:type="spellStart"/>
      <w:r w:rsidRPr="00D224FA">
        <w:rPr>
          <w:sz w:val="16"/>
        </w:rPr>
        <w:t>deliber</w:t>
      </w:r>
      <w:proofErr w:type="spellEnd"/>
      <w:r w:rsidRPr="00D224FA">
        <w:rPr>
          <w:sz w:val="16"/>
        </w:rPr>
        <w:t xml:space="preserve">- </w:t>
      </w:r>
      <w:proofErr w:type="spellStart"/>
      <w:r w:rsidRPr="00D224FA">
        <w:rPr>
          <w:sz w:val="16"/>
        </w:rPr>
        <w:t>ation</w:t>
      </w:r>
      <w:proofErr w:type="spellEnd"/>
      <w:r w:rsidRPr="00D224FA">
        <w:rPr>
          <w:sz w:val="16"/>
        </w:rPr>
        <w:t xml:space="preserve"> is a form of public reasoning geared towards adducing considerations that all parties to a given deliberation can find compelling.54 On this view, </w:t>
      </w:r>
      <w:r w:rsidRPr="00A041C8">
        <w:rPr>
          <w:rStyle w:val="StyleBoldUnderline"/>
          <w:highlight w:val="yellow"/>
        </w:rPr>
        <w:t>successful deliberation requires that co-deliberators cultivate a mutual understanding of the differences in conviction that divide them</w:t>
      </w:r>
      <w:r w:rsidRPr="00D224FA">
        <w:rPr>
          <w:sz w:val="16"/>
        </w:rPr>
        <w:t>, so that they can formulate reasons (say for implementing or not implementing a proposed policy) that will be generally acceptable despite those differences.55 In the words of one theorist, "[d</w:t>
      </w:r>
      <w:r w:rsidRPr="00A041C8">
        <w:rPr>
          <w:rStyle w:val="StyleBoldUnderline"/>
          <w:highlight w:val="yellow"/>
        </w:rPr>
        <w:t>eliberation encourages people with conflicting perspectives to understand each other's point of view,</w:t>
      </w:r>
      <w:r w:rsidRPr="00D224FA">
        <w:rPr>
          <w:sz w:val="16"/>
        </w:rPr>
        <w:t xml:space="preserve"> to minimize their moral disagreements, and to search for common ground."56 Lorenzo Simpson usefully glosses the pursuit of mutual understanding when he writes that it requires "a 'reversibility of perspectives,' not in the sense of my   collapsing into yon or you into me, but in the sense that I try to understand - but not necessarily agree with - what you take your life to be about and you do the same for me . . . [</w:t>
      </w:r>
      <w:proofErr w:type="spellStart"/>
      <w:r w:rsidRPr="00D224FA">
        <w:rPr>
          <w:sz w:val="16"/>
        </w:rPr>
        <w:t>i</w:t>
      </w:r>
      <w:proofErr w:type="spellEnd"/>
      <w:r w:rsidRPr="00D224FA">
        <w:rPr>
          <w:sz w:val="16"/>
        </w:rPr>
        <w:t xml:space="preserve">]n such a . . . mutual understanding you may come to alter the way in which you understand yourself and I . . . may find that listening to you leads me to alter my self-understanding."57 According to Simpson, the search for common ground need not leave us with the convictions with which we began. On the contrary, the process of democratic deliberation can be a source of self-trans- formation that enriches one's view of the issues at hand and even alters one's conception of the demands of social justice.58 In multicultural America, multicultural public education is a good that promotes </w:t>
      </w:r>
      <w:r w:rsidRPr="00A041C8">
        <w:rPr>
          <w:rStyle w:val="StyleBoldUnderline"/>
          <w:highlight w:val="yellow"/>
        </w:rPr>
        <w:t>mutual understanding across cultural differences</w:t>
      </w:r>
      <w:r w:rsidRPr="00D224FA">
        <w:rPr>
          <w:sz w:val="16"/>
        </w:rPr>
        <w:t xml:space="preserve">, thereby </w:t>
      </w:r>
      <w:r w:rsidRPr="00A041C8">
        <w:rPr>
          <w:rStyle w:val="StyleBoldUnderline"/>
          <w:highlight w:val="yellow"/>
        </w:rPr>
        <w:t>fostering and strengthening citizens' capacities for democratic deliberation</w:t>
      </w:r>
      <w:r w:rsidRPr="00D224FA">
        <w:rPr>
          <w:sz w:val="16"/>
        </w:rPr>
        <w:t xml:space="preserve">. In essence, multi- cultural education is a form of pedagogy whereby students study the histories and cultures of differently cultured fellow citizens, many of whose identities have a composite, multicultural character. More exactly, it is a form of cross-cultural hermeneutical dialogue, and therefore a way of entering into conversation with those histories and cultures.59 </w:t>
      </w:r>
      <w:proofErr w:type="gramStart"/>
      <w:r w:rsidRPr="00D224FA">
        <w:rPr>
          <w:sz w:val="16"/>
        </w:rPr>
        <w:t>By</w:t>
      </w:r>
      <w:proofErr w:type="gramEnd"/>
      <w:r w:rsidRPr="00D224FA">
        <w:rPr>
          <w:sz w:val="16"/>
        </w:rPr>
        <w:t xml:space="preserve"> disseminating the cultural capital of cross-   cultural knowledge, </w:t>
      </w:r>
      <w:r w:rsidRPr="00BC568D">
        <w:rPr>
          <w:rStyle w:val="StyleBoldUnderline"/>
        </w:rPr>
        <w:t>multicultural education can cultivate citizens' abilities to "reverse perspectives."</w:t>
      </w:r>
      <w:r w:rsidRPr="00D224FA">
        <w:rPr>
          <w:sz w:val="16"/>
        </w:rPr>
        <w:t xml:space="preserve"> By facilitating mutual understanding, it can help them to shape shared vocabularies for understanding their moral and cultural identities and for finding common ground in their deliberations.60 By strengthening a student's ability to reverse perspectives, multicultural education may bolster her disposition to engage the self-understandings of differ- </w:t>
      </w:r>
      <w:proofErr w:type="spellStart"/>
      <w:r w:rsidRPr="00D224FA">
        <w:rPr>
          <w:sz w:val="16"/>
        </w:rPr>
        <w:t>ently</w:t>
      </w:r>
      <w:proofErr w:type="spellEnd"/>
      <w:r w:rsidRPr="00D224FA">
        <w:rPr>
          <w:sz w:val="16"/>
        </w:rPr>
        <w:t xml:space="preserve"> cultured others, even if the particulars of her multicultural education have not involved an engagement with the cultures of precisely those others (consider, e.g., someone whose multicultural education has included courses in Asian- American literatures, but who knows nothing of American Latino subcultures). </w:t>
      </w:r>
      <w:r w:rsidRPr="00A041C8">
        <w:rPr>
          <w:rStyle w:val="StyleBoldUnderline"/>
          <w:highlight w:val="yellow"/>
        </w:rPr>
        <w:t>Acquiring a know-how and a feel for cross-cultural hermeneutical conversation is likely to reinforce a student's inclination to understand and learn from the self- interpretations of cultural "others"</w:t>
      </w:r>
      <w:r w:rsidRPr="00D224FA">
        <w:rPr>
          <w:sz w:val="16"/>
        </w:rPr>
        <w:t xml:space="preserve"> in just the way that the cultivation of an athletic skill (e.g., the ability to "head" a soccer ball) tends to reinforce one's inclination to participate in the sports for which having that skill is an advantage (e.g. playing soccer). In the case of multicultural education, </w:t>
      </w:r>
      <w:r w:rsidRPr="00A041C8">
        <w:rPr>
          <w:rStyle w:val="StyleBoldUnderline"/>
          <w:highlight w:val="yellow"/>
        </w:rPr>
        <w:t xml:space="preserve">one cultivates a skill which is motivationally conducive to the sort of mutual understanding that is </w:t>
      </w:r>
      <w:proofErr w:type="spellStart"/>
      <w:r w:rsidRPr="00A041C8">
        <w:rPr>
          <w:rStyle w:val="StyleBoldUnderline"/>
          <w:highlight w:val="yellow"/>
        </w:rPr>
        <w:t>crit</w:t>
      </w:r>
      <w:proofErr w:type="spellEnd"/>
      <w:r w:rsidRPr="00A041C8">
        <w:rPr>
          <w:rStyle w:val="StyleBoldUnderline"/>
          <w:highlight w:val="yellow"/>
        </w:rPr>
        <w:t xml:space="preserve">- </w:t>
      </w:r>
      <w:proofErr w:type="spellStart"/>
      <w:r w:rsidRPr="00A041C8">
        <w:rPr>
          <w:rStyle w:val="StyleBoldUnderline"/>
          <w:highlight w:val="yellow"/>
        </w:rPr>
        <w:t>ical</w:t>
      </w:r>
      <w:proofErr w:type="spellEnd"/>
      <w:r w:rsidRPr="00A041C8">
        <w:rPr>
          <w:rStyle w:val="StyleBoldUnderline"/>
          <w:highlight w:val="yellow"/>
        </w:rPr>
        <w:t xml:space="preserve"> to the flourishing of deliberative democracy in a multicultural </w:t>
      </w:r>
      <w:proofErr w:type="gramStart"/>
      <w:r w:rsidRPr="00A041C8">
        <w:rPr>
          <w:rStyle w:val="StyleBoldUnderline"/>
          <w:highlight w:val="yellow"/>
        </w:rPr>
        <w:t>society.</w:t>
      </w:r>
      <w:r w:rsidRPr="00D224FA">
        <w:rPr>
          <w:sz w:val="16"/>
        </w:rPr>
        <w:t>61  Let</w:t>
      </w:r>
      <w:proofErr w:type="gramEnd"/>
      <w:r w:rsidRPr="00D224FA">
        <w:rPr>
          <w:sz w:val="16"/>
        </w:rPr>
        <w:t xml:space="preserve"> me summarize my argument so far. </w:t>
      </w:r>
      <w:proofErr w:type="gramStart"/>
      <w:r w:rsidRPr="00D224FA">
        <w:rPr>
          <w:sz w:val="16"/>
        </w:rPr>
        <w:t>In contrast to Schlesinger.</w:t>
      </w:r>
      <w:proofErr w:type="gramEnd"/>
      <w:r w:rsidRPr="00D224FA">
        <w:rPr>
          <w:sz w:val="16"/>
        </w:rPr>
        <w:t xml:space="preserve"> </w:t>
      </w:r>
      <w:proofErr w:type="gramStart"/>
      <w:r w:rsidRPr="00D224FA">
        <w:rPr>
          <w:sz w:val="16"/>
        </w:rPr>
        <w:t>who</w:t>
      </w:r>
      <w:proofErr w:type="gramEnd"/>
      <w:r w:rsidRPr="00D224FA">
        <w:rPr>
          <w:sz w:val="16"/>
        </w:rPr>
        <w:t xml:space="preserve"> yearns for a society 111 which the understanding of key political ideals remains immune from deliberative debate animated by cultural and other group differences, I have been suggesting that </w:t>
      </w:r>
      <w:r w:rsidRPr="00A041C8">
        <w:rPr>
          <w:rStyle w:val="Emphasis"/>
          <w:highlight w:val="yellow"/>
        </w:rPr>
        <w:t>deliberative debate</w:t>
      </w:r>
      <w:r w:rsidRPr="00D224FA">
        <w:rPr>
          <w:sz w:val="16"/>
        </w:rPr>
        <w:t xml:space="preserve"> of this sort </w:t>
      </w:r>
      <w:r w:rsidRPr="00A041C8">
        <w:rPr>
          <w:rStyle w:val="Emphasis"/>
          <w:highlight w:val="yellow"/>
        </w:rPr>
        <w:t>is an appropriate medium</w:t>
      </w:r>
      <w:r w:rsidRPr="00A041C8">
        <w:rPr>
          <w:rStyle w:val="StyleBoldUnderline"/>
          <w:highlight w:val="yellow"/>
        </w:rPr>
        <w:t xml:space="preserve"> for seeking and forging common grounds and ideals.</w:t>
      </w:r>
      <w:r w:rsidRPr="007035DE">
        <w:rPr>
          <w:rStyle w:val="StyleBoldUnderline"/>
        </w:rPr>
        <w:t xml:space="preserve"> </w:t>
      </w:r>
      <w:r w:rsidRPr="00D224FA">
        <w:rPr>
          <w:sz w:val="16"/>
        </w:rPr>
        <w:t xml:space="preserve">I have also been arguing (1) that a commitment to deliberative democracy in multicultural America entails a commitment to promoting the mutual understanding of differences </w:t>
      </w:r>
      <w:r w:rsidRPr="00A041C8">
        <w:rPr>
          <w:rStyle w:val="StyleBoldUnderline"/>
          <w:highlight w:val="yellow"/>
        </w:rPr>
        <w:t>through cross-cultural dialogue</w:t>
      </w:r>
      <w:r w:rsidRPr="00D224FA">
        <w:rPr>
          <w:sz w:val="16"/>
        </w:rPr>
        <w:t xml:space="preserve"> and (2) that such a commitment justifies the institution </w:t>
      </w:r>
      <w:proofErr w:type="gramStart"/>
      <w:r w:rsidRPr="00D224FA">
        <w:rPr>
          <w:sz w:val="16"/>
        </w:rPr>
        <w:t>of  multicultural</w:t>
      </w:r>
      <w:proofErr w:type="gramEnd"/>
      <w:r w:rsidRPr="00D224FA">
        <w:rPr>
          <w:sz w:val="16"/>
        </w:rPr>
        <w:t xml:space="preserve"> education. The promotion of mutual understanding avoids Schlesinger's and Asante's kitsch, because </w:t>
      </w:r>
      <w:r w:rsidRPr="00A041C8">
        <w:rPr>
          <w:rStyle w:val="StyleBoldUnderline"/>
          <w:highlight w:val="yellow"/>
        </w:rPr>
        <w:t xml:space="preserve">it is </w:t>
      </w:r>
      <w:r w:rsidRPr="00A041C8">
        <w:rPr>
          <w:rStyle w:val="Emphasis"/>
          <w:highlight w:val="yellow"/>
        </w:rPr>
        <w:t>not</w:t>
      </w:r>
      <w:r w:rsidRPr="00A041C8">
        <w:rPr>
          <w:rStyle w:val="StyleBoldUnderline"/>
          <w:highlight w:val="yellow"/>
        </w:rPr>
        <w:t xml:space="preserve"> predicated off an imperative to preserve an uncomplicated national or ethnic identity</w:t>
      </w:r>
      <w:r w:rsidRPr="007035DE">
        <w:rPr>
          <w:rStyle w:val="StyleBoldUnderline"/>
        </w:rPr>
        <w:t xml:space="preserve"> </w:t>
      </w:r>
      <w:r w:rsidRPr="00D224FA">
        <w:rPr>
          <w:sz w:val="16"/>
        </w:rPr>
        <w:t xml:space="preserve">in the face of cultural and social complexity. Indeed, the ideal of mutual </w:t>
      </w:r>
      <w:r w:rsidRPr="00A041C8">
        <w:rPr>
          <w:rStyle w:val="StyleBoldUnderline"/>
          <w:highlight w:val="yellow"/>
        </w:rPr>
        <w:t>understanding invites increasing complexity by suggesting that</w:t>
      </w:r>
      <w:r w:rsidRPr="00D224FA">
        <w:rPr>
          <w:sz w:val="16"/>
        </w:rPr>
        <w:t xml:space="preserve"> cross-cultural </w:t>
      </w:r>
      <w:r w:rsidRPr="00A041C8">
        <w:rPr>
          <w:rStyle w:val="StyleBoldUnderline"/>
          <w:highlight w:val="yellow"/>
        </w:rPr>
        <w:t>educational insights</w:t>
      </w:r>
      <w:r w:rsidRPr="00D224FA">
        <w:rPr>
          <w:sz w:val="16"/>
        </w:rPr>
        <w:t xml:space="preserve">, since they can effect changes in the self-understandings of persons who have benefitted from a multicultural education, </w:t>
      </w:r>
      <w:r w:rsidRPr="00C73635">
        <w:rPr>
          <w:rStyle w:val="StyleBoldUnderline"/>
        </w:rPr>
        <w:t xml:space="preserve">may </w:t>
      </w:r>
      <w:r w:rsidRPr="00A041C8">
        <w:rPr>
          <w:rStyle w:val="StyleBoldUnderline"/>
          <w:highlight w:val="yellow"/>
        </w:rPr>
        <w:t>alter</w:t>
      </w:r>
      <w:r w:rsidRPr="00A041C8">
        <w:rPr>
          <w:sz w:val="16"/>
          <w:highlight w:val="yellow"/>
        </w:rPr>
        <w:t xml:space="preserve"> </w:t>
      </w:r>
      <w:r w:rsidRPr="00D224FA">
        <w:rPr>
          <w:sz w:val="16"/>
        </w:rPr>
        <w:t xml:space="preserve">and further complicate those persons' </w:t>
      </w:r>
      <w:r w:rsidRPr="00A041C8">
        <w:rPr>
          <w:rStyle w:val="StyleBoldUnderline"/>
          <w:highlight w:val="yellow"/>
        </w:rPr>
        <w:t>identities</w:t>
      </w:r>
      <w:r w:rsidRPr="00D224FA">
        <w:rPr>
          <w:sz w:val="16"/>
        </w:rPr>
        <w:t xml:space="preserve">, perhaps making them more multicultural. In what follows, I further explore the implications of this ideal by proposing that </w:t>
      </w:r>
      <w:r w:rsidRPr="00DA6E6C">
        <w:rPr>
          <w:rStyle w:val="StyleBoldUnderline"/>
        </w:rPr>
        <w:t xml:space="preserve">a commitment to </w:t>
      </w:r>
      <w:r w:rsidRPr="00A041C8">
        <w:rPr>
          <w:rStyle w:val="StyleBoldUnderline"/>
          <w:highlight w:val="yellow"/>
        </w:rPr>
        <w:t>deliberative democracy</w:t>
      </w:r>
      <w:r w:rsidRPr="00DA6E6C">
        <w:rPr>
          <w:rStyle w:val="StyleBoldUnderline"/>
        </w:rPr>
        <w:t xml:space="preserve"> in multicultural America justifies a form of multicultural </w:t>
      </w:r>
      <w:r w:rsidRPr="00A041C8">
        <w:rPr>
          <w:rStyle w:val="StyleBoldUnderline"/>
          <w:highlight w:val="yellow"/>
        </w:rPr>
        <w:t xml:space="preserve">education </w:t>
      </w:r>
      <w:r w:rsidRPr="00C73635">
        <w:rPr>
          <w:rStyle w:val="StyleBoldUnderline"/>
        </w:rPr>
        <w:t xml:space="preserve">that </w:t>
      </w:r>
      <w:r w:rsidRPr="00A041C8">
        <w:rPr>
          <w:rStyle w:val="StyleBoldUnderline"/>
          <w:highlight w:val="yellow"/>
        </w:rPr>
        <w:t xml:space="preserve">is, </w:t>
      </w:r>
      <w:r w:rsidRPr="00A041C8">
        <w:rPr>
          <w:rStyle w:val="UnderlineBold"/>
          <w:highlight w:val="yellow"/>
        </w:rPr>
        <w:t>specifically race-conscious</w:t>
      </w:r>
      <w:r w:rsidRPr="00D224FA">
        <w:rPr>
          <w:sz w:val="16"/>
        </w:rPr>
        <w:t>.</w:t>
      </w:r>
    </w:p>
    <w:p w:rsidR="007969E1" w:rsidRPr="00362328" w:rsidRDefault="007969E1" w:rsidP="007969E1">
      <w:pPr>
        <w:rPr>
          <w:sz w:val="10"/>
        </w:rPr>
      </w:pPr>
    </w:p>
    <w:p w:rsidR="007969E1" w:rsidRPr="006201DC" w:rsidRDefault="007969E1" w:rsidP="007969E1">
      <w:pPr>
        <w:pStyle w:val="Heading4"/>
      </w:pPr>
      <w:r>
        <w:t xml:space="preserve">Only </w:t>
      </w:r>
      <w:r w:rsidRPr="00AD1FA9">
        <w:rPr>
          <w:u w:val="single"/>
        </w:rPr>
        <w:t>switch-side debate</w:t>
      </w:r>
      <w:r>
        <w:t xml:space="preserve"> activates critique and enables for effective deliberation</w:t>
      </w:r>
    </w:p>
    <w:p w:rsidR="007969E1" w:rsidRDefault="007969E1" w:rsidP="007969E1">
      <w:r w:rsidRPr="006201DC">
        <w:rPr>
          <w:rStyle w:val="StyleStyleBold12pt"/>
        </w:rPr>
        <w:t>Stevenson 9</w:t>
      </w:r>
      <w:r>
        <w:t xml:space="preserve"> </w:t>
      </w:r>
      <w:r w:rsidRPr="006201DC">
        <w:t>(Ruth</w:t>
      </w:r>
      <w:r>
        <w:t xml:space="preserve"> – PhD, senior lecturer and independent consultant – Graduate School of the Environment @ Centre for Alternative Technology</w:t>
      </w:r>
      <w:r w:rsidRPr="006201DC">
        <w:t>, “Discourse, power, and energy conflicts: understanding Welsh renewable energy planning policy,” Environment and Planning C: Government and Policy, Volume 27, p. 512-526)</w:t>
      </w:r>
    </w:p>
    <w:p w:rsidR="007969E1" w:rsidRDefault="007969E1" w:rsidP="007969E1">
      <w:pPr>
        <w:rPr>
          <w:rStyle w:val="StyleBoldUnderline"/>
        </w:rPr>
      </w:pPr>
      <w:r w:rsidRPr="00B3400F">
        <w:rPr>
          <w:sz w:val="16"/>
        </w:rPr>
        <w:t xml:space="preserve">It could be argued that this result arose from the lack of expertise of the </w:t>
      </w:r>
      <w:proofErr w:type="spellStart"/>
      <w:r w:rsidRPr="00B3400F">
        <w:rPr>
          <w:sz w:val="16"/>
        </w:rPr>
        <w:t>convenors</w:t>
      </w:r>
      <w:proofErr w:type="spellEnd"/>
      <w:r w:rsidRPr="00B3400F">
        <w:rPr>
          <w:sz w:val="16"/>
        </w:rPr>
        <w:t xml:space="preserve"> of the TAN 8 in consensual decision making. Indeed, </w:t>
      </w:r>
      <w:r w:rsidRPr="00B3400F">
        <w:rPr>
          <w:rStyle w:val="StyleBoldUnderline"/>
        </w:rPr>
        <w:t>there is now more research and advice on popular participation in policy issues</w:t>
      </w:r>
      <w:r w:rsidRPr="00B3400F">
        <w:rPr>
          <w:sz w:val="16"/>
        </w:rPr>
        <w:t xml:space="preserve"> at a community level (</w:t>
      </w:r>
      <w:proofErr w:type="spellStart"/>
      <w:r w:rsidRPr="00B3400F">
        <w:rPr>
          <w:sz w:val="16"/>
        </w:rPr>
        <w:t>eg</w:t>
      </w:r>
      <w:proofErr w:type="spellEnd"/>
      <w:r w:rsidRPr="00B3400F">
        <w:rPr>
          <w:sz w:val="16"/>
        </w:rPr>
        <w:t xml:space="preserve"> </w:t>
      </w:r>
      <w:proofErr w:type="spellStart"/>
      <w:r w:rsidRPr="00B3400F">
        <w:rPr>
          <w:sz w:val="16"/>
        </w:rPr>
        <w:t>Kaner</w:t>
      </w:r>
      <w:proofErr w:type="spellEnd"/>
      <w:r w:rsidRPr="00B3400F">
        <w:rPr>
          <w:sz w:val="16"/>
        </w:rPr>
        <w:t xml:space="preserve"> et al, 1996; </w:t>
      </w:r>
      <w:proofErr w:type="spellStart"/>
      <w:r w:rsidRPr="00B3400F">
        <w:rPr>
          <w:sz w:val="16"/>
        </w:rPr>
        <w:t>Ostrom</w:t>
      </w:r>
      <w:proofErr w:type="spellEnd"/>
      <w:r w:rsidRPr="00B3400F">
        <w:rPr>
          <w:sz w:val="16"/>
        </w:rPr>
        <w:t xml:space="preserve">, </w:t>
      </w:r>
      <w:r w:rsidRPr="00B3400F">
        <w:rPr>
          <w:sz w:val="16"/>
        </w:rPr>
        <w:lastRenderedPageBreak/>
        <w:t xml:space="preserve">1995; </w:t>
      </w:r>
      <w:proofErr w:type="spellStart"/>
      <w:r w:rsidRPr="00B3400F">
        <w:rPr>
          <w:sz w:val="16"/>
        </w:rPr>
        <w:t>Paddison</w:t>
      </w:r>
      <w:proofErr w:type="spellEnd"/>
      <w:r w:rsidRPr="00B3400F">
        <w:rPr>
          <w:sz w:val="16"/>
        </w:rPr>
        <w:t xml:space="preserve">, 1999). However, </w:t>
      </w:r>
      <w:r w:rsidRPr="00A041C8">
        <w:rPr>
          <w:rStyle w:val="StyleBoldUnderline"/>
          <w:highlight w:val="yellow"/>
        </w:rPr>
        <w:t xml:space="preserve">for policy making the state </w:t>
      </w:r>
      <w:r w:rsidRPr="00A041C8">
        <w:rPr>
          <w:rStyle w:val="Emphasis"/>
          <w:highlight w:val="yellow"/>
        </w:rPr>
        <w:t>remains the vehicle</w:t>
      </w:r>
      <w:r w:rsidRPr="00A041C8">
        <w:rPr>
          <w:rStyle w:val="StyleBoldUnderline"/>
          <w:highlight w:val="yellow"/>
        </w:rPr>
        <w:t xml:space="preserve"> through which </w:t>
      </w:r>
      <w:r w:rsidRPr="00B3400F">
        <w:rPr>
          <w:rStyle w:val="StyleBoldUnderline"/>
        </w:rPr>
        <w:t xml:space="preserve">policy </w:t>
      </w:r>
      <w:r w:rsidRPr="00A041C8">
        <w:rPr>
          <w:rStyle w:val="StyleBoldUnderline"/>
          <w:highlight w:val="yellow"/>
        </w:rPr>
        <w:t>goals must be achieved</w:t>
      </w:r>
      <w:r w:rsidRPr="00B3400F">
        <w:rPr>
          <w:rStyle w:val="StyleBoldUnderline"/>
        </w:rPr>
        <w:t xml:space="preserve"> </w:t>
      </w:r>
      <w:r w:rsidRPr="00B3400F">
        <w:rPr>
          <w:sz w:val="16"/>
        </w:rPr>
        <w:t>(</w:t>
      </w:r>
      <w:proofErr w:type="spellStart"/>
      <w:r w:rsidRPr="00B3400F">
        <w:rPr>
          <w:sz w:val="16"/>
        </w:rPr>
        <w:t>Rydin</w:t>
      </w:r>
      <w:proofErr w:type="spellEnd"/>
      <w:r w:rsidRPr="00B3400F">
        <w:rPr>
          <w:sz w:val="16"/>
        </w:rPr>
        <w:t xml:space="preserve">, 2003) and </w:t>
      </w:r>
      <w:r w:rsidRPr="00B3400F">
        <w:rPr>
          <w:rStyle w:val="StyleBoldUnderline"/>
        </w:rPr>
        <w:t xml:space="preserve">it is through the state that </w:t>
      </w:r>
      <w:r w:rsidRPr="00A041C8">
        <w:rPr>
          <w:rStyle w:val="StyleBoldUnderline"/>
          <w:highlight w:val="yellow"/>
        </w:rPr>
        <w:t>global issues</w:t>
      </w:r>
      <w:r w:rsidRPr="00B3400F">
        <w:rPr>
          <w:rStyle w:val="StyleBoldUnderline"/>
        </w:rPr>
        <w:t xml:space="preserve"> such as climate change and sustainable development </w:t>
      </w:r>
      <w:r w:rsidRPr="00A041C8">
        <w:rPr>
          <w:rStyle w:val="Emphasis"/>
          <w:highlight w:val="yellow"/>
        </w:rPr>
        <w:t>must be legislated for,</w:t>
      </w:r>
      <w:r w:rsidRPr="00B3400F">
        <w:rPr>
          <w:sz w:val="16"/>
        </w:rPr>
        <w:t xml:space="preserve"> and to some extent enacted. </w:t>
      </w:r>
      <w:r w:rsidRPr="00B3400F">
        <w:rPr>
          <w:rStyle w:val="StyleBoldUnderline"/>
        </w:rPr>
        <w:t>It is</w:t>
      </w:r>
      <w:r w:rsidRPr="00B3400F">
        <w:rPr>
          <w:sz w:val="16"/>
        </w:rPr>
        <w:t xml:space="preserve"> therefore </w:t>
      </w:r>
      <w:r w:rsidRPr="00B3400F">
        <w:rPr>
          <w:rStyle w:val="StyleBoldUnderline"/>
        </w:rPr>
        <w:t>through this structure that any consensual decision making must be tested. This research indicates that the policy process cannot actually overcome contradictions and conflict.</w:t>
      </w:r>
      <w:r w:rsidRPr="00B3400F">
        <w:rPr>
          <w:sz w:val="16"/>
        </w:rPr>
        <w:t xml:space="preserve"> Instead, </w:t>
      </w:r>
      <w:r w:rsidRPr="00A041C8">
        <w:rPr>
          <w:rStyle w:val="StyleBoldUnderline"/>
          <w:highlight w:val="yellow"/>
        </w:rPr>
        <w:t>encompassing them may well be a more fruitful way forward than attempts at consensus</w:t>
      </w:r>
      <w:r w:rsidRPr="00B3400F">
        <w:rPr>
          <w:rStyle w:val="StyleBoldUnderline"/>
        </w:rPr>
        <w:t>.</w:t>
      </w:r>
      <w:r w:rsidRPr="00B3400F">
        <w:rPr>
          <w:sz w:val="16"/>
        </w:rPr>
        <w:t xml:space="preserve"> </w:t>
      </w:r>
      <w:r w:rsidRPr="00B3400F">
        <w:rPr>
          <w:rStyle w:val="StyleBoldUnderline"/>
        </w:rPr>
        <w:t>Foucault reinforces the notion that the `field of power' can prove to be positive both for individuals and for the state by allowing both to act</w:t>
      </w:r>
      <w:r w:rsidRPr="00B3400F">
        <w:rPr>
          <w:sz w:val="16"/>
        </w:rPr>
        <w:t xml:space="preserve"> (</w:t>
      </w:r>
      <w:proofErr w:type="spellStart"/>
      <w:r w:rsidRPr="00B3400F">
        <w:rPr>
          <w:sz w:val="16"/>
        </w:rPr>
        <w:t>Darier</w:t>
      </w:r>
      <w:proofErr w:type="spellEnd"/>
      <w:r w:rsidRPr="00B3400F">
        <w:rPr>
          <w:sz w:val="16"/>
        </w:rPr>
        <w:t xml:space="preserve">, 1996; Foucault, 1979). </w:t>
      </w:r>
      <w:proofErr w:type="spellStart"/>
      <w:r w:rsidRPr="00B3400F">
        <w:rPr>
          <w:rStyle w:val="StyleBoldUnderline"/>
        </w:rPr>
        <w:t>Rydin</w:t>
      </w:r>
      <w:proofErr w:type="spellEnd"/>
      <w:r w:rsidRPr="00B3400F">
        <w:rPr>
          <w:sz w:val="16"/>
        </w:rPr>
        <w:t xml:space="preserve"> (2003) </w:t>
      </w:r>
      <w:r w:rsidRPr="00B3400F">
        <w:rPr>
          <w:rStyle w:val="StyleBoldUnderline"/>
        </w:rPr>
        <w:t>suggests</w:t>
      </w:r>
      <w:r w:rsidRPr="00B3400F">
        <w:rPr>
          <w:sz w:val="16"/>
        </w:rPr>
        <w:t xml:space="preserve"> that </w:t>
      </w:r>
      <w:r w:rsidRPr="00A041C8">
        <w:rPr>
          <w:rStyle w:val="Emphasis"/>
          <w:highlight w:val="yellow"/>
        </w:rPr>
        <w:t>actors can be involved in policy making</w:t>
      </w:r>
      <w:r w:rsidRPr="00B3400F">
        <w:rPr>
          <w:sz w:val="16"/>
        </w:rPr>
        <w:t xml:space="preserve"> but </w:t>
      </w:r>
      <w:r w:rsidRPr="00A041C8">
        <w:rPr>
          <w:rStyle w:val="Emphasis"/>
          <w:highlight w:val="yellow"/>
        </w:rPr>
        <w:t xml:space="preserve">through `deliberative' policy making rather than </w:t>
      </w:r>
      <w:r w:rsidRPr="00B3400F">
        <w:rPr>
          <w:rStyle w:val="Emphasis"/>
        </w:rPr>
        <w:t xml:space="preserve">aiming for </w:t>
      </w:r>
      <w:r w:rsidRPr="00A041C8">
        <w:rPr>
          <w:rStyle w:val="Emphasis"/>
          <w:highlight w:val="yellow"/>
        </w:rPr>
        <w:t>consensus</w:t>
      </w:r>
      <w:r w:rsidRPr="00B3400F">
        <w:rPr>
          <w:rStyle w:val="Emphasis"/>
        </w:rPr>
        <w:t>:</w:t>
      </w:r>
      <w:r w:rsidRPr="00B3400F">
        <w:rPr>
          <w:sz w:val="16"/>
        </w:rPr>
        <w:t xml:space="preserve"> ``</w:t>
      </w:r>
      <w:r w:rsidRPr="00A041C8">
        <w:rPr>
          <w:rStyle w:val="StyleBoldUnderline"/>
          <w:highlight w:val="yellow"/>
        </w:rPr>
        <w:t>the key</w:t>
      </w:r>
      <w:r w:rsidRPr="00B3400F">
        <w:rPr>
          <w:rStyle w:val="StyleBoldUnderline"/>
        </w:rPr>
        <w:t xml:space="preserve"> to success</w:t>
      </w:r>
      <w:r w:rsidRPr="00B3400F">
        <w:rPr>
          <w:sz w:val="16"/>
        </w:rPr>
        <w:t xml:space="preserve"> here </w:t>
      </w:r>
      <w:r w:rsidRPr="00A041C8">
        <w:rPr>
          <w:rStyle w:val="StyleBoldUnderline"/>
          <w:highlight w:val="yellow"/>
        </w:rPr>
        <w:t>is</w:t>
      </w:r>
      <w:r w:rsidRPr="00B3400F">
        <w:rPr>
          <w:rStyle w:val="StyleBoldUnderline"/>
        </w:rPr>
        <w:t xml:space="preserve"> not consensus but</w:t>
      </w:r>
      <w:r w:rsidRPr="00B3400F">
        <w:rPr>
          <w:sz w:val="16"/>
        </w:rPr>
        <w:t xml:space="preserve"> building </w:t>
      </w:r>
      <w:r w:rsidRPr="00A041C8">
        <w:rPr>
          <w:rStyle w:val="StyleBoldUnderline"/>
          <w:highlight w:val="yellow"/>
        </w:rPr>
        <w:t xml:space="preserve">a position based </w:t>
      </w:r>
      <w:r w:rsidRPr="00A041C8">
        <w:rPr>
          <w:rStyle w:val="Emphasis"/>
          <w:highlight w:val="yellow"/>
        </w:rPr>
        <w:t>on divergent positions'</w:t>
      </w:r>
      <w:r w:rsidRPr="006201DC">
        <w:rPr>
          <w:rStyle w:val="Emphasis"/>
        </w:rPr>
        <w:t>'</w:t>
      </w:r>
      <w:r w:rsidRPr="00B3400F">
        <w:rPr>
          <w:sz w:val="16"/>
        </w:rPr>
        <w:t xml:space="preserve"> (page 69). </w:t>
      </w:r>
      <w:r w:rsidRPr="00A041C8">
        <w:rPr>
          <w:rStyle w:val="Emphasis"/>
          <w:highlight w:val="yellow"/>
        </w:rPr>
        <w:t>Deliberative policy making</w:t>
      </w:r>
      <w:r w:rsidRPr="00B3400F">
        <w:rPr>
          <w:sz w:val="16"/>
        </w:rPr>
        <w:t xml:space="preserve"> for </w:t>
      </w:r>
      <w:proofErr w:type="spellStart"/>
      <w:r w:rsidRPr="00B3400F">
        <w:rPr>
          <w:sz w:val="16"/>
        </w:rPr>
        <w:t>Rydin</w:t>
      </w:r>
      <w:proofErr w:type="spellEnd"/>
      <w:r w:rsidRPr="00B3400F">
        <w:rPr>
          <w:sz w:val="16"/>
        </w:rPr>
        <w:t xml:space="preserve"> </w:t>
      </w:r>
      <w:r w:rsidRPr="00A041C8">
        <w:rPr>
          <w:rStyle w:val="Emphasis"/>
          <w:highlight w:val="yellow"/>
        </w:rPr>
        <w:t>involves</w:t>
      </w:r>
      <w:r w:rsidRPr="00B3400F">
        <w:rPr>
          <w:sz w:val="16"/>
        </w:rPr>
        <w:t xml:space="preserve">: particular </w:t>
      </w:r>
      <w:r w:rsidRPr="00A041C8">
        <w:rPr>
          <w:rStyle w:val="Emphasis"/>
          <w:highlight w:val="yellow"/>
        </w:rPr>
        <w:t>dialogic mechanisms</w:t>
      </w:r>
      <w:r w:rsidRPr="00B3400F">
        <w:rPr>
          <w:sz w:val="16"/>
        </w:rPr>
        <w:t xml:space="preserve"> such as speakers being explicit about their values, understandings, and activities: the need to move back and forth between memories (historical) and aspirations (future); moving between general and the particular; </w:t>
      </w:r>
      <w:r w:rsidRPr="00A041C8">
        <w:rPr>
          <w:rStyle w:val="Emphasis"/>
          <w:highlight w:val="yellow"/>
        </w:rPr>
        <w:t>and the adoption of role taking (sometimes someone else's role</w:t>
      </w:r>
      <w:r w:rsidRPr="00B3400F">
        <w:rPr>
          <w:sz w:val="16"/>
        </w:rPr>
        <w:t xml:space="preserve">). </w:t>
      </w:r>
      <w:r w:rsidRPr="00B3400F">
        <w:rPr>
          <w:rStyle w:val="StyleBoldUnderline"/>
        </w:rPr>
        <w:t>There is much to be trialed and tested in these deliberative models, however</w:t>
      </w:r>
      <w:r w:rsidRPr="00B3400F">
        <w:rPr>
          <w:sz w:val="16"/>
        </w:rPr>
        <w:t xml:space="preserve">, </w:t>
      </w:r>
      <w:r w:rsidRPr="00A041C8">
        <w:rPr>
          <w:rStyle w:val="Emphasis"/>
          <w:highlight w:val="yellow"/>
        </w:rPr>
        <w:t>a</w:t>
      </w:r>
      <w:r w:rsidRPr="00B3400F">
        <w:rPr>
          <w:sz w:val="16"/>
        </w:rPr>
        <w:t xml:space="preserve"> strong </w:t>
      </w:r>
      <w:r w:rsidRPr="00A041C8">
        <w:rPr>
          <w:rStyle w:val="Emphasis"/>
          <w:highlight w:val="yellow"/>
        </w:rPr>
        <w:t>state is still required</w:t>
      </w:r>
      <w:r w:rsidRPr="00B3400F">
        <w:rPr>
          <w:sz w:val="16"/>
        </w:rPr>
        <w:t xml:space="preserve"> as part of the equation </w:t>
      </w:r>
      <w:r w:rsidRPr="00A041C8">
        <w:rPr>
          <w:rStyle w:val="Emphasis"/>
          <w:highlight w:val="yellow"/>
        </w:rPr>
        <w:t>if we are to work in the interests of global equity</w:t>
      </w:r>
      <w:r w:rsidRPr="00B3400F">
        <w:rPr>
          <w:sz w:val="16"/>
        </w:rPr>
        <w:t xml:space="preserve">, at least until the messages about climate change and sustainable development are strong enough to filter through to the local level. </w:t>
      </w:r>
      <w:r w:rsidRPr="00B3400F">
        <w:rPr>
          <w:rStyle w:val="StyleBoldUnderline"/>
        </w:rPr>
        <w:t>It is at the policy level that the usefulness of these various new techniques of deliberative policy making must be tested, and at the heart of this must be an understanding of the power rationalities at work in the process.</w:t>
      </w:r>
    </w:p>
    <w:p w:rsidR="007969E1" w:rsidRPr="00D224FA" w:rsidRDefault="007969E1" w:rsidP="007969E1">
      <w:pPr>
        <w:pStyle w:val="Heading4"/>
        <w:rPr>
          <w:rStyle w:val="StyleBoldUnderline"/>
          <w:bCs/>
        </w:rPr>
      </w:pPr>
      <w:r w:rsidRPr="00A4066E">
        <w:t>Only we access offense---arguments like framework don’t injure people, but policies do</w:t>
      </w:r>
      <w:r>
        <w:t xml:space="preserve"> — a starting point of </w:t>
      </w:r>
      <w:r w:rsidRPr="00F04E38">
        <w:rPr>
          <w:u w:val="single"/>
        </w:rPr>
        <w:t>engagement</w:t>
      </w:r>
      <w:r>
        <w:t xml:space="preserve"> is critical to </w:t>
      </w:r>
      <w:r w:rsidRPr="00D224FA">
        <w:rPr>
          <w:u w:val="single"/>
        </w:rPr>
        <w:t>reconcile</w:t>
      </w:r>
      <w:r>
        <w:t xml:space="preserve"> identities with methods of change</w:t>
      </w:r>
    </w:p>
    <w:p w:rsidR="007969E1" w:rsidRPr="000234A2" w:rsidRDefault="007969E1" w:rsidP="007969E1">
      <w:r w:rsidRPr="007E0EE4">
        <w:rPr>
          <w:rStyle w:val="StyleStyleBold12pt"/>
        </w:rPr>
        <w:t>Anderson 6</w:t>
      </w:r>
      <w:r>
        <w:t xml:space="preserve"> </w:t>
      </w:r>
      <w:r w:rsidRPr="007E0EE4">
        <w:t>(Amanda Anderson 6, Andrew W. Mellon Professor of Humanities and English at Brown University, Spring 2006, “Reply to My Critic(s),” Critic</w:t>
      </w:r>
      <w:r>
        <w:t>ism, Vol. 48, No. 2, p. 281-290</w:t>
      </w:r>
      <w:r w:rsidRPr="007E0EE4">
        <w:t>)</w:t>
      </w:r>
    </w:p>
    <w:p w:rsidR="007969E1" w:rsidRPr="007E0EE4" w:rsidRDefault="007969E1" w:rsidP="007969E1">
      <w:pPr>
        <w:rPr>
          <w:rStyle w:val="StyleBoldUnderline"/>
          <w:b/>
          <w:bCs w:val="0"/>
          <w:iCs/>
          <w:bdr w:val="single" w:sz="2" w:space="0" w:color="auto"/>
        </w:rPr>
      </w:pPr>
      <w:proofErr w:type="spellStart"/>
      <w:r w:rsidRPr="003756F7">
        <w:rPr>
          <w:sz w:val="16"/>
        </w:rPr>
        <w:t>Probyns</w:t>
      </w:r>
      <w:proofErr w:type="spellEnd"/>
      <w:r w:rsidRPr="003756F7">
        <w:rPr>
          <w:sz w:val="16"/>
        </w:rPr>
        <w:t xml:space="preserve"> piece is a mixture of affective fallacy, argument by authority, and bald ad hominem. </w:t>
      </w:r>
      <w:r w:rsidRPr="00170410">
        <w:rPr>
          <w:rStyle w:val="StyleBoldUnderline"/>
        </w:rPr>
        <w:t>There's a pattern</w:t>
      </w:r>
      <w:r w:rsidRPr="003756F7">
        <w:rPr>
          <w:rStyle w:val="StyleBoldUnderline"/>
        </w:rPr>
        <w:t xml:space="preserve"> here</w:t>
      </w:r>
      <w:r w:rsidRPr="003756F7">
        <w:rPr>
          <w:sz w:val="16"/>
        </w:rPr>
        <w:t xml:space="preserve">: precisely </w:t>
      </w:r>
      <w:r w:rsidRPr="003756F7">
        <w:rPr>
          <w:rStyle w:val="StyleBoldUnderline"/>
        </w:rPr>
        <w:t>the</w:t>
      </w:r>
      <w:r w:rsidRPr="003756F7">
        <w:rPr>
          <w:sz w:val="16"/>
        </w:rPr>
        <w:t xml:space="preserve"> </w:t>
      </w:r>
      <w:r w:rsidRPr="007E0EE4">
        <w:rPr>
          <w:rStyle w:val="Emphasis"/>
        </w:rPr>
        <w:t xml:space="preserve">tendency </w:t>
      </w:r>
      <w:r w:rsidRPr="00A041C8">
        <w:rPr>
          <w:rStyle w:val="Emphasis"/>
          <w:highlight w:val="yellow"/>
        </w:rPr>
        <w:t>to personalize argument</w:t>
      </w:r>
      <w:r w:rsidRPr="003756F7">
        <w:rPr>
          <w:sz w:val="16"/>
        </w:rPr>
        <w:t xml:space="preserve"> and to foreground what Wendy Brown has called "states of injury." </w:t>
      </w:r>
      <w:proofErr w:type="spellStart"/>
      <w:r w:rsidRPr="00A041C8">
        <w:rPr>
          <w:rStyle w:val="StyleBoldUnderline"/>
          <w:highlight w:val="yellow"/>
        </w:rPr>
        <w:t>Probyn</w:t>
      </w:r>
      <w:proofErr w:type="spellEnd"/>
      <w:r w:rsidRPr="003756F7">
        <w:rPr>
          <w:rStyle w:val="StyleBoldUnderline"/>
        </w:rPr>
        <w:t xml:space="preserve"> says</w:t>
      </w:r>
      <w:r w:rsidRPr="003756F7">
        <w:rPr>
          <w:sz w:val="16"/>
        </w:rPr>
        <w:t xml:space="preserve">, for example, that </w:t>
      </w:r>
      <w:r w:rsidRPr="003756F7">
        <w:rPr>
          <w:rStyle w:val="StyleBoldUnderline"/>
        </w:rPr>
        <w:t>she "</w:t>
      </w:r>
      <w:r w:rsidRPr="00A041C8">
        <w:rPr>
          <w:rStyle w:val="StyleBoldUnderline"/>
          <w:highlight w:val="yellow"/>
        </w:rPr>
        <w:t xml:space="preserve">felt ostracized </w:t>
      </w:r>
      <w:r w:rsidRPr="00170410">
        <w:rPr>
          <w:rStyle w:val="StyleBoldUnderline"/>
        </w:rPr>
        <w:t>by the books</w:t>
      </w:r>
      <w:r w:rsidRPr="003756F7">
        <w:rPr>
          <w:rStyle w:val="StyleBoldUnderline"/>
        </w:rPr>
        <w:t xml:space="preserve"> content and </w:t>
      </w:r>
      <w:r w:rsidRPr="00170410">
        <w:rPr>
          <w:rStyle w:val="StyleBoldUnderline"/>
        </w:rPr>
        <w:t>style."</w:t>
      </w:r>
      <w:r w:rsidRPr="00170410">
        <w:rPr>
          <w:sz w:val="16"/>
        </w:rPr>
        <w:t xml:space="preserve"> </w:t>
      </w:r>
      <w:r w:rsidRPr="007E0EE4">
        <w:rPr>
          <w:rStyle w:val="Emphasis"/>
        </w:rPr>
        <w:t>Ostracized?</w:t>
      </w:r>
      <w:r w:rsidRPr="00170410">
        <w:rPr>
          <w:sz w:val="16"/>
        </w:rPr>
        <w:t xml:space="preserve"> </w:t>
      </w:r>
      <w:r w:rsidRPr="00A041C8">
        <w:rPr>
          <w:rStyle w:val="StyleBoldUnderline"/>
          <w:highlight w:val="yellow"/>
        </w:rPr>
        <w:t xml:space="preserve">Argument </w:t>
      </w:r>
      <w:r w:rsidRPr="00170410">
        <w:rPr>
          <w:rStyle w:val="StyleBoldUnderline"/>
        </w:rPr>
        <w:t xml:space="preserve">here </w:t>
      </w:r>
      <w:r w:rsidRPr="00A041C8">
        <w:rPr>
          <w:rStyle w:val="StyleBoldUnderline"/>
          <w:highlight w:val="yellow"/>
        </w:rPr>
        <w:t>is seen as</w:t>
      </w:r>
      <w:r w:rsidRPr="003756F7">
        <w:rPr>
          <w:rStyle w:val="StyleBoldUnderline"/>
        </w:rPr>
        <w:t xml:space="preserve"> directly </w:t>
      </w:r>
      <w:r w:rsidRPr="00A041C8">
        <w:rPr>
          <w:rStyle w:val="StyleBoldUnderline"/>
          <w:highlight w:val="yellow"/>
        </w:rPr>
        <w:t xml:space="preserve">harming </w:t>
      </w:r>
      <w:proofErr w:type="gramStart"/>
      <w:r w:rsidRPr="00A041C8">
        <w:rPr>
          <w:rStyle w:val="StyleBoldUnderline"/>
          <w:highlight w:val="yellow"/>
        </w:rPr>
        <w:t>persons</w:t>
      </w:r>
      <w:r w:rsidRPr="003756F7">
        <w:rPr>
          <w:sz w:val="16"/>
        </w:rPr>
        <w:t>,</w:t>
      </w:r>
      <w:proofErr w:type="gramEnd"/>
      <w:r w:rsidRPr="003756F7">
        <w:rPr>
          <w:sz w:val="16"/>
        </w:rPr>
        <w:t xml:space="preserve"> and </w:t>
      </w:r>
      <w:r w:rsidRPr="003756F7">
        <w:rPr>
          <w:rStyle w:val="StyleBoldUnderline"/>
        </w:rPr>
        <w:t xml:space="preserve">this is precisely the state of affairs to which </w:t>
      </w:r>
      <w:r w:rsidRPr="007E0EE4">
        <w:rPr>
          <w:rStyle w:val="Emphasis"/>
        </w:rPr>
        <w:t>I object.</w:t>
      </w:r>
      <w:r w:rsidRPr="003756F7">
        <w:rPr>
          <w:sz w:val="16"/>
        </w:rPr>
        <w:t xml:space="preserve"> </w:t>
      </w:r>
      <w:r w:rsidRPr="00A041C8">
        <w:rPr>
          <w:rStyle w:val="Emphasis"/>
          <w:highlight w:val="yellow"/>
        </w:rPr>
        <w:t>Argument is not injurious to persons.</w:t>
      </w:r>
      <w:r w:rsidRPr="00A041C8">
        <w:rPr>
          <w:rStyle w:val="StyleBoldUnderline"/>
          <w:highlight w:val="yellow"/>
          <w:bdr w:val="single" w:sz="4" w:space="0" w:color="auto"/>
        </w:rPr>
        <w:t xml:space="preserve"> </w:t>
      </w:r>
      <w:r w:rsidRPr="00A041C8">
        <w:rPr>
          <w:rStyle w:val="Emphasis"/>
          <w:highlight w:val="yellow"/>
        </w:rPr>
        <w:t xml:space="preserve">Policies are </w:t>
      </w:r>
      <w:r w:rsidRPr="007E0EE4">
        <w:rPr>
          <w:rStyle w:val="Emphasis"/>
        </w:rPr>
        <w:t>injurious to persons</w:t>
      </w:r>
      <w:r w:rsidRPr="00170410">
        <w:rPr>
          <w:sz w:val="16"/>
        </w:rPr>
        <w:t xml:space="preserve"> </w:t>
      </w:r>
      <w:r w:rsidRPr="00170410">
        <w:rPr>
          <w:rStyle w:val="StyleBoldUnderline"/>
        </w:rPr>
        <w:t>and institutionalized practices can alienate and exclude</w:t>
      </w:r>
      <w:r w:rsidRPr="00A041C8">
        <w:rPr>
          <w:sz w:val="16"/>
          <w:highlight w:val="yellow"/>
        </w:rPr>
        <w:t>.</w:t>
      </w:r>
      <w:r w:rsidRPr="003756F7">
        <w:rPr>
          <w:sz w:val="16"/>
        </w:rPr>
        <w:t xml:space="preserve"> </w:t>
      </w:r>
      <w:r w:rsidRPr="003756F7">
        <w:rPr>
          <w:rStyle w:val="StyleBoldUnderline"/>
        </w:rPr>
        <w:t xml:space="preserve">But </w:t>
      </w:r>
      <w:r w:rsidRPr="00A041C8">
        <w:rPr>
          <w:rStyle w:val="StyleBoldUnderline"/>
          <w:highlight w:val="yellow"/>
        </w:rPr>
        <w:t>argument</w:t>
      </w:r>
      <w:r w:rsidRPr="003756F7">
        <w:rPr>
          <w:rStyle w:val="StyleBoldUnderline"/>
        </w:rPr>
        <w:t xml:space="preserve"> itself </w:t>
      </w:r>
      <w:r w:rsidRPr="00A041C8">
        <w:rPr>
          <w:rStyle w:val="StyleBoldUnderline"/>
          <w:highlight w:val="yellow"/>
        </w:rPr>
        <w:t>is not</w:t>
      </w:r>
      <w:r w:rsidRPr="003756F7">
        <w:rPr>
          <w:rStyle w:val="StyleBoldUnderline"/>
        </w:rPr>
        <w:t xml:space="preserve"> directly </w:t>
      </w:r>
      <w:r w:rsidRPr="00A041C8">
        <w:rPr>
          <w:rStyle w:val="StyleBoldUnderline"/>
          <w:highlight w:val="yellow"/>
        </w:rPr>
        <w:t>harmful</w:t>
      </w:r>
      <w:r w:rsidRPr="003756F7">
        <w:rPr>
          <w:sz w:val="16"/>
        </w:rPr>
        <w:t xml:space="preserve">; </w:t>
      </w:r>
      <w:r w:rsidRPr="00A041C8">
        <w:rPr>
          <w:rStyle w:val="StyleBoldUnderline"/>
          <w:highlight w:val="yellow"/>
        </w:rPr>
        <w:t>once one says it is, one is</w:t>
      </w:r>
      <w:r w:rsidRPr="00A041C8">
        <w:rPr>
          <w:sz w:val="16"/>
          <w:highlight w:val="yellow"/>
        </w:rPr>
        <w:t xml:space="preserve"> </w:t>
      </w:r>
      <w:r w:rsidRPr="00A041C8">
        <w:rPr>
          <w:rStyle w:val="Emphasis"/>
          <w:highlight w:val="yellow"/>
        </w:rPr>
        <w:t xml:space="preserve">very close to </w:t>
      </w:r>
      <w:proofErr w:type="gramStart"/>
      <w:r w:rsidRPr="007E0EE4">
        <w:rPr>
          <w:rStyle w:val="Emphasis"/>
        </w:rPr>
        <w:t>a logic</w:t>
      </w:r>
      <w:proofErr w:type="gramEnd"/>
      <w:r w:rsidRPr="007E0EE4">
        <w:rPr>
          <w:rStyle w:val="Emphasis"/>
        </w:rPr>
        <w:t xml:space="preserve"> of </w:t>
      </w:r>
      <w:r w:rsidRPr="00A041C8">
        <w:rPr>
          <w:rStyle w:val="Emphasis"/>
          <w:highlight w:val="yellow"/>
        </w:rPr>
        <w:t>censorship</w:t>
      </w:r>
      <w:r w:rsidRPr="00A041C8">
        <w:rPr>
          <w:sz w:val="16"/>
          <w:highlight w:val="yellow"/>
        </w:rPr>
        <w:t>.</w:t>
      </w:r>
      <w:r w:rsidRPr="003756F7">
        <w:rPr>
          <w:sz w:val="16"/>
        </w:rPr>
        <w:t xml:space="preserve"> </w:t>
      </w:r>
      <w:proofErr w:type="gramStart"/>
      <w:r w:rsidRPr="00A041C8">
        <w:rPr>
          <w:rStyle w:val="StyleBoldUnderline"/>
          <w:highlight w:val="yellow"/>
        </w:rPr>
        <w:t>The most productive thing</w:t>
      </w:r>
      <w:r w:rsidRPr="003756F7">
        <w:rPr>
          <w:rStyle w:val="StyleBoldUnderline"/>
        </w:rPr>
        <w:t xml:space="preserve"> to </w:t>
      </w:r>
      <w:r w:rsidRPr="00170410">
        <w:rPr>
          <w:rStyle w:val="StyleBoldUnderline"/>
        </w:rPr>
        <w:t>do in an open academic culture (and in societies that aspire to freedom</w:t>
      </w:r>
      <w:r w:rsidRPr="00170410">
        <w:rPr>
          <w:sz w:val="16"/>
        </w:rPr>
        <w:t xml:space="preserve"> and democracy) </w:t>
      </w:r>
      <w:r w:rsidRPr="00170410">
        <w:rPr>
          <w:rStyle w:val="StyleBoldUnderline"/>
        </w:rPr>
        <w:t>when</w:t>
      </w:r>
      <w:r w:rsidRPr="003756F7">
        <w:rPr>
          <w:rStyle w:val="StyleBoldUnderline"/>
        </w:rPr>
        <w:t xml:space="preserve"> you encounter</w:t>
      </w:r>
      <w:r w:rsidRPr="003756F7">
        <w:rPr>
          <w:sz w:val="16"/>
        </w:rPr>
        <w:t xml:space="preserve"> a book or </w:t>
      </w:r>
      <w:r w:rsidRPr="003756F7">
        <w:rPr>
          <w:rStyle w:val="StyleBoldUnderline"/>
        </w:rPr>
        <w:t xml:space="preserve">an argument that you disagree with </w:t>
      </w:r>
      <w:r w:rsidRPr="00A041C8">
        <w:rPr>
          <w:rStyle w:val="StyleBoldUnderline"/>
          <w:highlight w:val="yellow"/>
        </w:rPr>
        <w:t>is to</w:t>
      </w:r>
      <w:r w:rsidRPr="00A041C8">
        <w:rPr>
          <w:sz w:val="16"/>
          <w:highlight w:val="yellow"/>
        </w:rPr>
        <w:t xml:space="preserve"> </w:t>
      </w:r>
      <w:r w:rsidRPr="00A041C8">
        <w:rPr>
          <w:rStyle w:val="Emphasis"/>
          <w:highlight w:val="yellow"/>
        </w:rPr>
        <w:t>produce a response</w:t>
      </w:r>
      <w:r w:rsidRPr="003756F7">
        <w:rPr>
          <w:sz w:val="16"/>
        </w:rPr>
        <w:t xml:space="preserve"> or a book </w:t>
      </w:r>
      <w:r w:rsidRPr="00A041C8">
        <w:rPr>
          <w:rStyle w:val="Emphasis"/>
          <w:highlight w:val="yellow"/>
        </w:rPr>
        <w:t>that states your disagreement</w:t>
      </w:r>
      <w:r w:rsidRPr="003756F7">
        <w:rPr>
          <w:sz w:val="16"/>
        </w:rPr>
        <w:t>.</w:t>
      </w:r>
      <w:proofErr w:type="gramEnd"/>
      <w:r w:rsidRPr="003756F7">
        <w:rPr>
          <w:sz w:val="16"/>
        </w:rPr>
        <w:t xml:space="preserve"> </w:t>
      </w:r>
      <w:r w:rsidRPr="00A041C8">
        <w:rPr>
          <w:rStyle w:val="StyleBoldUnderline"/>
          <w:highlight w:val="yellow"/>
        </w:rPr>
        <w:t>But to assert that the book</w:t>
      </w:r>
      <w:r w:rsidRPr="003756F7">
        <w:rPr>
          <w:rStyle w:val="StyleBoldUnderline"/>
        </w:rPr>
        <w:t xml:space="preserve"> itself directly </w:t>
      </w:r>
      <w:r w:rsidRPr="00A041C8">
        <w:rPr>
          <w:rStyle w:val="StyleBoldUnderline"/>
          <w:highlight w:val="yellow"/>
        </w:rPr>
        <w:t>harms you is</w:t>
      </w:r>
      <w:r w:rsidRPr="003756F7">
        <w:rPr>
          <w:sz w:val="16"/>
        </w:rPr>
        <w:t xml:space="preserve"> </w:t>
      </w:r>
      <w:r w:rsidRPr="003756F7">
        <w:rPr>
          <w:rStyle w:val="StyleBoldUnderline"/>
        </w:rPr>
        <w:t xml:space="preserve">tantamount to </w:t>
      </w:r>
      <w:r w:rsidRPr="00A041C8">
        <w:rPr>
          <w:rStyle w:val="StyleBoldUnderline"/>
          <w:highlight w:val="yellow"/>
        </w:rPr>
        <w:t xml:space="preserve">saying </w:t>
      </w:r>
      <w:r w:rsidRPr="00170410">
        <w:rPr>
          <w:rStyle w:val="StyleBoldUnderline"/>
        </w:rPr>
        <w:t xml:space="preserve">that </w:t>
      </w:r>
      <w:r w:rsidRPr="00A041C8">
        <w:rPr>
          <w:rStyle w:val="StyleBoldUnderline"/>
          <w:highlight w:val="yellow"/>
        </w:rPr>
        <w:t>you</w:t>
      </w:r>
      <w:r w:rsidRPr="00A041C8">
        <w:rPr>
          <w:sz w:val="16"/>
          <w:highlight w:val="yellow"/>
        </w:rPr>
        <w:t xml:space="preserve"> </w:t>
      </w:r>
      <w:r w:rsidRPr="00A041C8">
        <w:rPr>
          <w:rStyle w:val="Emphasis"/>
          <w:highlight w:val="yellow"/>
        </w:rPr>
        <w:t xml:space="preserve">do not believe in argument or </w:t>
      </w:r>
      <w:r w:rsidRPr="007E0EE4">
        <w:rPr>
          <w:rStyle w:val="Emphasis"/>
        </w:rPr>
        <w:t xml:space="preserve">in </w:t>
      </w:r>
      <w:r w:rsidRPr="00A041C8">
        <w:rPr>
          <w:rStyle w:val="Emphasis"/>
          <w:highlight w:val="yellow"/>
        </w:rPr>
        <w:t>the</w:t>
      </w:r>
      <w:r w:rsidRPr="007E0EE4">
        <w:rPr>
          <w:rStyle w:val="Emphasis"/>
        </w:rPr>
        <w:t xml:space="preserve"> </w:t>
      </w:r>
      <w:r w:rsidRPr="00A041C8">
        <w:rPr>
          <w:rStyle w:val="Emphasis"/>
          <w:highlight w:val="yellow"/>
        </w:rPr>
        <w:t>free exchange of ideas</w:t>
      </w:r>
      <w:r w:rsidRPr="00A041C8">
        <w:rPr>
          <w:sz w:val="16"/>
          <w:highlight w:val="yellow"/>
        </w:rPr>
        <w:t xml:space="preserve">, </w:t>
      </w:r>
      <w:r w:rsidRPr="00A041C8">
        <w:rPr>
          <w:rStyle w:val="StyleBoldUnderline"/>
          <w:highlight w:val="yellow"/>
        </w:rPr>
        <w:t>that</w:t>
      </w:r>
      <w:r w:rsidRPr="00A041C8">
        <w:rPr>
          <w:sz w:val="16"/>
          <w:highlight w:val="yellow"/>
        </w:rPr>
        <w:t xml:space="preserve"> </w:t>
      </w:r>
      <w:r w:rsidRPr="00A041C8">
        <w:rPr>
          <w:rStyle w:val="Emphasis"/>
          <w:highlight w:val="yellow"/>
        </w:rPr>
        <w:t xml:space="preserve">your </w:t>
      </w:r>
      <w:r w:rsidRPr="007E0EE4">
        <w:rPr>
          <w:rStyle w:val="Emphasis"/>
        </w:rPr>
        <w:t xml:space="preserve">claim to </w:t>
      </w:r>
      <w:r w:rsidRPr="00A041C8">
        <w:rPr>
          <w:rStyle w:val="Emphasis"/>
          <w:highlight w:val="yellow"/>
        </w:rPr>
        <w:t>injury somehow damns your opponent's ideas</w:t>
      </w:r>
      <w:r w:rsidRPr="003756F7">
        <w:rPr>
          <w:sz w:val="16"/>
        </w:rPr>
        <w:t>.</w:t>
      </w:r>
      <w:r>
        <w:rPr>
          <w:sz w:val="16"/>
        </w:rPr>
        <w:t xml:space="preserve"> </w:t>
      </w:r>
      <w:r w:rsidRPr="003756F7">
        <w:rPr>
          <w:sz w:val="16"/>
        </w:rPr>
        <w:t xml:space="preserve">When </w:t>
      </w:r>
      <w:proofErr w:type="spellStart"/>
      <w:r w:rsidRPr="003756F7">
        <w:rPr>
          <w:sz w:val="16"/>
        </w:rPr>
        <w:t>Probyn</w:t>
      </w:r>
      <w:proofErr w:type="spellEnd"/>
      <w:r w:rsidRPr="003756F7">
        <w:rPr>
          <w:sz w:val="16"/>
        </w:rPr>
        <w:t xml:space="preserve"> isn't symptomatic, she's just downright sloppy. One could work to build up the substance of points that she throws out the car window as she screeches on to her next destination, but life is short, and those with considered objections to liberalism and </w:t>
      </w:r>
      <w:proofErr w:type="spellStart"/>
      <w:r w:rsidRPr="003756F7">
        <w:rPr>
          <w:sz w:val="16"/>
        </w:rPr>
        <w:t>proceduralism</w:t>
      </w:r>
      <w:proofErr w:type="spellEnd"/>
      <w:r w:rsidRPr="003756F7">
        <w:rPr>
          <w:sz w:val="16"/>
        </w:rPr>
        <w:t xml:space="preserve"> would not be particularly well served by the exercise. As far as I can tell, </w:t>
      </w:r>
      <w:proofErr w:type="spellStart"/>
      <w:r w:rsidRPr="003756F7">
        <w:rPr>
          <w:sz w:val="16"/>
        </w:rPr>
        <w:t>Probyn</w:t>
      </w:r>
      <w:proofErr w:type="spellEnd"/>
      <w:r w:rsidRPr="003756F7">
        <w:rPr>
          <w:sz w:val="16"/>
        </w:rPr>
        <w:t xml:space="preserve"> thinks my discussion of universalism is of limited relevance (though far more appealing when put, by others, in more comfortingly equivocating terms), but she's certain my critique of appeals to identity is simply not able to accommodate the importance of identity in social and political life. As I make clear throughout the </w:t>
      </w:r>
      <w:proofErr w:type="gramStart"/>
      <w:r w:rsidRPr="003756F7">
        <w:rPr>
          <w:sz w:val="16"/>
        </w:rPr>
        <w:t>book,</w:t>
      </w:r>
      <w:proofErr w:type="gramEnd"/>
      <w:r w:rsidRPr="003756F7">
        <w:rPr>
          <w:sz w:val="16"/>
        </w:rPr>
        <w:t xml:space="preserve"> and particularly in my discussion of the headscarf debate in France, identity is likely to be at the center of key arguments about life in plural democracies; </w:t>
      </w:r>
      <w:r w:rsidRPr="003459CF">
        <w:rPr>
          <w:rStyle w:val="StyleBoldUnderline"/>
        </w:rPr>
        <w:t>my</w:t>
      </w:r>
      <w:r w:rsidRPr="003756F7">
        <w:rPr>
          <w:rStyle w:val="StyleBoldUnderline"/>
        </w:rPr>
        <w:t xml:space="preserve"> point is</w:t>
      </w:r>
      <w:r w:rsidRPr="003756F7">
        <w:rPr>
          <w:sz w:val="16"/>
        </w:rPr>
        <w:t xml:space="preserve"> </w:t>
      </w:r>
      <w:r w:rsidRPr="007E0EE4">
        <w:rPr>
          <w:rStyle w:val="Emphasis"/>
        </w:rPr>
        <w:t>not</w:t>
      </w:r>
      <w:r w:rsidRPr="003756F7">
        <w:rPr>
          <w:sz w:val="16"/>
        </w:rPr>
        <w:t xml:space="preserve"> </w:t>
      </w:r>
      <w:r w:rsidRPr="003756F7">
        <w:rPr>
          <w:rStyle w:val="StyleBoldUnderline"/>
        </w:rPr>
        <w:t xml:space="preserve">that </w:t>
      </w:r>
      <w:r w:rsidRPr="00A041C8">
        <w:rPr>
          <w:rStyle w:val="StyleBoldUnderline"/>
          <w:highlight w:val="yellow"/>
        </w:rPr>
        <w:t>identity is</w:t>
      </w:r>
      <w:r w:rsidRPr="003756F7">
        <w:rPr>
          <w:rStyle w:val="StyleBoldUnderline"/>
        </w:rPr>
        <w:t xml:space="preserve"> not </w:t>
      </w:r>
      <w:r w:rsidRPr="00A041C8">
        <w:rPr>
          <w:rStyle w:val="StyleBoldUnderline"/>
          <w:highlight w:val="yellow"/>
        </w:rPr>
        <w:t>relevant</w:t>
      </w:r>
      <w:r w:rsidRPr="003756F7">
        <w:rPr>
          <w:rStyle w:val="StyleBoldUnderline"/>
        </w:rPr>
        <w:t>,</w:t>
      </w:r>
      <w:r w:rsidRPr="003756F7">
        <w:rPr>
          <w:sz w:val="16"/>
        </w:rPr>
        <w:t xml:space="preserve"> </w:t>
      </w:r>
      <w:r w:rsidRPr="00A041C8">
        <w:rPr>
          <w:rStyle w:val="StyleBoldUnderline"/>
          <w:highlight w:val="yellow"/>
        </w:rPr>
        <w:t>but</w:t>
      </w:r>
      <w:r w:rsidRPr="003756F7">
        <w:rPr>
          <w:rStyle w:val="StyleBoldUnderline"/>
        </w:rPr>
        <w:t xml:space="preserve"> simply that</w:t>
      </w:r>
      <w:r w:rsidRPr="003756F7">
        <w:rPr>
          <w:sz w:val="16"/>
        </w:rPr>
        <w:t xml:space="preserve"> </w:t>
      </w:r>
      <w:r w:rsidRPr="007E0EE4">
        <w:rPr>
          <w:rStyle w:val="Emphasis"/>
        </w:rPr>
        <w:t xml:space="preserve">it </w:t>
      </w:r>
      <w:r w:rsidRPr="00A041C8">
        <w:rPr>
          <w:rStyle w:val="Emphasis"/>
          <w:highlight w:val="yellow"/>
        </w:rPr>
        <w:t>should not be used to trump</w:t>
      </w:r>
      <w:r w:rsidRPr="007E0EE4">
        <w:rPr>
          <w:rStyle w:val="Emphasis"/>
        </w:rPr>
        <w:t xml:space="preserve"> or stifle </w:t>
      </w:r>
      <w:r w:rsidRPr="00A041C8">
        <w:rPr>
          <w:rStyle w:val="Emphasis"/>
          <w:highlight w:val="yellow"/>
        </w:rPr>
        <w:t>argument</w:t>
      </w:r>
      <w:r w:rsidRPr="003756F7">
        <w:rPr>
          <w:sz w:val="16"/>
        </w:rPr>
        <w:t>.</w:t>
      </w:r>
      <w:r>
        <w:rPr>
          <w:sz w:val="16"/>
        </w:rPr>
        <w:t xml:space="preserve"> </w:t>
      </w:r>
      <w:r w:rsidRPr="003459CF">
        <w:rPr>
          <w:sz w:val="16"/>
        </w:rPr>
        <w:t xml:space="preserve">In closing, I'd like to speak briefly to the question of </w:t>
      </w:r>
      <w:proofErr w:type="spellStart"/>
      <w:r w:rsidRPr="003459CF">
        <w:rPr>
          <w:sz w:val="16"/>
        </w:rPr>
        <w:t>proceduralism's</w:t>
      </w:r>
      <w:proofErr w:type="spellEnd"/>
      <w:r w:rsidRPr="003459CF">
        <w:rPr>
          <w:sz w:val="16"/>
        </w:rPr>
        <w:t xml:space="preserve"> relevance to democratic vitality. One important way of extending the </w:t>
      </w:r>
      <w:proofErr w:type="spellStart"/>
      <w:r w:rsidRPr="003459CF">
        <w:rPr>
          <w:sz w:val="16"/>
        </w:rPr>
        <w:t>proceduralist</w:t>
      </w:r>
      <w:proofErr w:type="spellEnd"/>
      <w:r w:rsidRPr="003459CF">
        <w:rPr>
          <w:sz w:val="16"/>
        </w:rPr>
        <w:t xml:space="preserve"> arguments put forth by </w:t>
      </w:r>
      <w:proofErr w:type="spellStart"/>
      <w:r w:rsidRPr="003459CF">
        <w:rPr>
          <w:sz w:val="16"/>
        </w:rPr>
        <w:t>Habeimas</w:t>
      </w:r>
      <w:proofErr w:type="spellEnd"/>
      <w:r w:rsidRPr="003459CF">
        <w:rPr>
          <w:sz w:val="16"/>
        </w:rPr>
        <w:t xml:space="preserve"> is to work on how institutions and practices might better promote participation in democratic life. The </w:t>
      </w:r>
      <w:r w:rsidRPr="00A041C8">
        <w:rPr>
          <w:rStyle w:val="StyleBoldUnderline"/>
          <w:highlight w:val="yellow"/>
        </w:rPr>
        <w:t>apathy</w:t>
      </w:r>
      <w:r w:rsidRPr="003756F7">
        <w:rPr>
          <w:rStyle w:val="StyleBoldUnderline"/>
        </w:rPr>
        <w:t xml:space="preserve"> and nonparticipation </w:t>
      </w:r>
      <w:r w:rsidRPr="00A041C8">
        <w:rPr>
          <w:rStyle w:val="StyleBoldUnderline"/>
          <w:highlight w:val="yellow"/>
        </w:rPr>
        <w:t>plaguing democratic institutions</w:t>
      </w:r>
      <w:r w:rsidRPr="003756F7">
        <w:rPr>
          <w:rStyle w:val="StyleBoldUnderline"/>
        </w:rPr>
        <w:t xml:space="preserve"> in the U</w:t>
      </w:r>
      <w:r w:rsidRPr="003459CF">
        <w:rPr>
          <w:sz w:val="16"/>
        </w:rPr>
        <w:t xml:space="preserve">nited </w:t>
      </w:r>
      <w:r w:rsidRPr="003756F7">
        <w:rPr>
          <w:rStyle w:val="StyleBoldUnderline"/>
        </w:rPr>
        <w:t>S</w:t>
      </w:r>
      <w:r w:rsidRPr="003459CF">
        <w:rPr>
          <w:sz w:val="16"/>
        </w:rPr>
        <w:t xml:space="preserve">tates </w:t>
      </w:r>
      <w:r w:rsidRPr="00A041C8">
        <w:rPr>
          <w:rStyle w:val="StyleBoldUnderline"/>
          <w:highlight w:val="yellow"/>
        </w:rPr>
        <w:t>is a serious</w:t>
      </w:r>
      <w:r w:rsidRPr="003756F7">
        <w:rPr>
          <w:rStyle w:val="StyleBoldUnderline"/>
        </w:rPr>
        <w:t xml:space="preserve"> </w:t>
      </w:r>
      <w:r w:rsidRPr="00A041C8">
        <w:rPr>
          <w:rStyle w:val="StyleBoldUnderline"/>
          <w:highlight w:val="yellow"/>
        </w:rPr>
        <w:t xml:space="preserve">problem, </w:t>
      </w:r>
      <w:r w:rsidRPr="00F225B6">
        <w:rPr>
          <w:rStyle w:val="StyleBoldUnderline"/>
        </w:rPr>
        <w:t>and can be</w:t>
      </w:r>
      <w:r w:rsidRPr="00F225B6">
        <w:rPr>
          <w:sz w:val="16"/>
        </w:rPr>
        <w:t xml:space="preserve"> </w:t>
      </w:r>
      <w:r w:rsidRPr="007E0EE4">
        <w:rPr>
          <w:rStyle w:val="Emphasis"/>
        </w:rPr>
        <w:t>separated from</w:t>
      </w:r>
      <w:r w:rsidRPr="00F225B6">
        <w:rPr>
          <w:sz w:val="16"/>
        </w:rPr>
        <w:t xml:space="preserve"> the more romantic theoretical investments in a refusal to accept the terms of what counts as argument, or in </w:t>
      </w:r>
      <w:r w:rsidRPr="00A041C8">
        <w:rPr>
          <w:rStyle w:val="Emphasis"/>
          <w:highlight w:val="yellow"/>
        </w:rPr>
        <w:t>assertions of inassimilable difference</w:t>
      </w:r>
      <w:r w:rsidRPr="003459CF">
        <w:rPr>
          <w:sz w:val="16"/>
        </w:rPr>
        <w:t xml:space="preserve">. With respect to </w:t>
      </w:r>
      <w:r w:rsidRPr="00F225B6">
        <w:rPr>
          <w:rStyle w:val="StyleBoldUnderline"/>
        </w:rPr>
        <w:t>the latter</w:t>
      </w:r>
      <w:r w:rsidRPr="003459CF">
        <w:rPr>
          <w:sz w:val="16"/>
        </w:rPr>
        <w:t xml:space="preserve">, </w:t>
      </w:r>
      <w:proofErr w:type="gramStart"/>
      <w:r w:rsidRPr="003459CF">
        <w:rPr>
          <w:sz w:val="16"/>
        </w:rPr>
        <w:t>which</w:t>
      </w:r>
      <w:proofErr w:type="gramEnd"/>
      <w:r w:rsidRPr="003459CF">
        <w:rPr>
          <w:sz w:val="16"/>
        </w:rPr>
        <w:t xml:space="preserve"> </w:t>
      </w:r>
      <w:r w:rsidRPr="00A041C8">
        <w:rPr>
          <w:rStyle w:val="StyleBoldUnderline"/>
          <w:highlight w:val="yellow"/>
        </w:rPr>
        <w:t>is</w:t>
      </w:r>
      <w:r w:rsidRPr="006776B1">
        <w:rPr>
          <w:rStyle w:val="StyleBoldUnderline"/>
        </w:rPr>
        <w:t xml:space="preserve"> often </w:t>
      </w:r>
      <w:r w:rsidRPr="00A041C8">
        <w:rPr>
          <w:rStyle w:val="StyleBoldUnderline"/>
          <w:highlight w:val="yellow"/>
        </w:rPr>
        <w:t>glorified</w:t>
      </w:r>
      <w:r w:rsidRPr="006776B1">
        <w:rPr>
          <w:rStyle w:val="StyleBoldUnderline"/>
        </w:rPr>
        <w:t xml:space="preserve"> precisely </w:t>
      </w:r>
      <w:r w:rsidRPr="00A041C8">
        <w:rPr>
          <w:rStyle w:val="StyleBoldUnderline"/>
          <w:highlight w:val="yellow"/>
        </w:rPr>
        <w:t>as</w:t>
      </w:r>
      <w:r w:rsidRPr="006776B1">
        <w:rPr>
          <w:rStyle w:val="StyleBoldUnderline"/>
        </w:rPr>
        <w:t xml:space="preserve"> the moment when </w:t>
      </w:r>
      <w:r w:rsidRPr="00A041C8">
        <w:rPr>
          <w:rStyle w:val="StyleBoldUnderline"/>
          <w:highlight w:val="yellow"/>
        </w:rPr>
        <w:t>politics</w:t>
      </w:r>
      <w:r w:rsidRPr="006776B1">
        <w:rPr>
          <w:rStyle w:val="StyleBoldUnderline"/>
        </w:rPr>
        <w:t xml:space="preserve"> or democracy is truly occurring</w:t>
      </w:r>
      <w:r w:rsidRPr="003459CF">
        <w:rPr>
          <w:sz w:val="16"/>
        </w:rPr>
        <w:t xml:space="preserve">, I would say, </w:t>
      </w:r>
      <w:r w:rsidRPr="00F225B6">
        <w:rPr>
          <w:rStyle w:val="StyleBoldUnderline"/>
        </w:rPr>
        <w:t>on the contrary</w:t>
      </w:r>
      <w:r w:rsidRPr="00F225B6">
        <w:rPr>
          <w:sz w:val="16"/>
        </w:rPr>
        <w:t xml:space="preserve"> </w:t>
      </w:r>
      <w:r w:rsidRPr="00A041C8">
        <w:rPr>
          <w:rStyle w:val="Emphasis"/>
          <w:highlight w:val="yellow"/>
        </w:rPr>
        <w:t>democracy is</w:t>
      </w:r>
      <w:r w:rsidRPr="007E0EE4">
        <w:rPr>
          <w:rStyle w:val="Emphasis"/>
        </w:rPr>
        <w:t xml:space="preserve"> </w:t>
      </w:r>
      <w:r w:rsidRPr="00A041C8">
        <w:rPr>
          <w:rStyle w:val="Emphasis"/>
          <w:highlight w:val="yellow"/>
        </w:rPr>
        <w:t>not happening then</w:t>
      </w:r>
      <w:r w:rsidRPr="00A041C8">
        <w:rPr>
          <w:sz w:val="16"/>
          <w:highlight w:val="yellow"/>
        </w:rPr>
        <w:t>-</w:t>
      </w:r>
      <w:r w:rsidRPr="00A041C8">
        <w:rPr>
          <w:rStyle w:val="StyleBoldUnderline"/>
          <w:highlight w:val="yellow"/>
        </w:rPr>
        <w:t xml:space="preserve">rather, </w:t>
      </w:r>
      <w:r w:rsidRPr="00F225B6">
        <w:rPr>
          <w:rStyle w:val="StyleBoldUnderline"/>
        </w:rPr>
        <w:t>the</w:t>
      </w:r>
      <w:r w:rsidRPr="003459CF">
        <w:rPr>
          <w:sz w:val="16"/>
        </w:rPr>
        <w:t xml:space="preserve"> limits or </w:t>
      </w:r>
      <w:r w:rsidRPr="00A041C8">
        <w:rPr>
          <w:rStyle w:val="Emphasis"/>
          <w:highlight w:val="yellow"/>
        </w:rPr>
        <w:t xml:space="preserve">deficiencies of an </w:t>
      </w:r>
      <w:r w:rsidRPr="007E0EE4">
        <w:rPr>
          <w:rStyle w:val="Emphasis"/>
        </w:rPr>
        <w:t xml:space="preserve">actually </w:t>
      </w:r>
      <w:r w:rsidRPr="00A041C8">
        <w:rPr>
          <w:rStyle w:val="Emphasis"/>
          <w:highlight w:val="yellow"/>
        </w:rPr>
        <w:t>existing democracy are making</w:t>
      </w:r>
      <w:r w:rsidRPr="00A041C8">
        <w:rPr>
          <w:rStyle w:val="StyleBoldUnderline"/>
          <w:highlight w:val="yellow"/>
          <w:bdr w:val="single" w:sz="4" w:space="0" w:color="auto"/>
        </w:rPr>
        <w:t xml:space="preserve"> </w:t>
      </w:r>
      <w:r w:rsidRPr="00A041C8">
        <w:rPr>
          <w:rStyle w:val="Emphasis"/>
          <w:highlight w:val="yellow"/>
        </w:rPr>
        <w:t>themselves felt</w:t>
      </w:r>
      <w:r w:rsidRPr="007E0EE4">
        <w:rPr>
          <w:rStyle w:val="Emphasis"/>
        </w:rPr>
        <w:t>.</w:t>
      </w:r>
      <w:r w:rsidRPr="003459CF">
        <w:rPr>
          <w:sz w:val="16"/>
        </w:rPr>
        <w:t xml:space="preserve"> </w:t>
      </w:r>
      <w:r w:rsidRPr="00A041C8">
        <w:rPr>
          <w:rStyle w:val="StyleBoldUnderline"/>
          <w:highlight w:val="yellow"/>
        </w:rPr>
        <w:t>Acknowledging</w:t>
      </w:r>
      <w:r w:rsidRPr="006776B1">
        <w:rPr>
          <w:rStyle w:val="StyleBoldUnderline"/>
        </w:rPr>
        <w:t xml:space="preserve"> struggle, </w:t>
      </w:r>
      <w:r w:rsidRPr="00F225B6">
        <w:rPr>
          <w:rStyle w:val="StyleBoldUnderline"/>
        </w:rPr>
        <w:t xml:space="preserve">conflict, and </w:t>
      </w:r>
      <w:r w:rsidRPr="00A041C8">
        <w:rPr>
          <w:rStyle w:val="StyleBoldUnderline"/>
          <w:highlight w:val="yellow"/>
        </w:rPr>
        <w:t>exclusion is vital to democracy,</w:t>
      </w:r>
      <w:r w:rsidRPr="006776B1">
        <w:rPr>
          <w:rStyle w:val="StyleBoldUnderline"/>
        </w:rPr>
        <w:t xml:space="preserve"> </w:t>
      </w:r>
      <w:r w:rsidRPr="00A041C8">
        <w:rPr>
          <w:rStyle w:val="StyleBoldUnderline"/>
          <w:highlight w:val="yellow"/>
        </w:rPr>
        <w:t>but</w:t>
      </w:r>
      <w:r w:rsidRPr="00A041C8">
        <w:rPr>
          <w:sz w:val="16"/>
          <w:highlight w:val="yellow"/>
        </w:rPr>
        <w:t xml:space="preserve"> </w:t>
      </w:r>
      <w:r w:rsidRPr="00A041C8">
        <w:rPr>
          <w:rStyle w:val="StyleBoldUnderline"/>
          <w:highlight w:val="yellow"/>
        </w:rPr>
        <w:t>insisting</w:t>
      </w:r>
      <w:r w:rsidRPr="006776B1">
        <w:rPr>
          <w:rStyle w:val="StyleBoldUnderline"/>
        </w:rPr>
        <w:t xml:space="preserve"> that </w:t>
      </w:r>
      <w:r w:rsidRPr="00A041C8">
        <w:rPr>
          <w:rStyle w:val="StyleBoldUnderline"/>
          <w:highlight w:val="yellow"/>
        </w:rPr>
        <w:t>exclusion is</w:t>
      </w:r>
      <w:r w:rsidRPr="006776B1">
        <w:rPr>
          <w:rStyle w:val="StyleBoldUnderline"/>
        </w:rPr>
        <w:t xml:space="preserve"> not so much a persistent challenge for modern liberal democracies but rather</w:t>
      </w:r>
      <w:r w:rsidRPr="003459CF">
        <w:rPr>
          <w:sz w:val="16"/>
        </w:rPr>
        <w:t xml:space="preserve"> </w:t>
      </w:r>
      <w:r w:rsidRPr="00A041C8">
        <w:rPr>
          <w:rStyle w:val="StyleBoldUnderline"/>
          <w:highlight w:val="yellow"/>
        </w:rPr>
        <w:t xml:space="preserve">inherent </w:t>
      </w:r>
      <w:r w:rsidRPr="00F225B6">
        <w:rPr>
          <w:rStyle w:val="StyleBoldUnderline"/>
        </w:rPr>
        <w:t>to the modern liberal-democratic political form</w:t>
      </w:r>
      <w:r w:rsidRPr="006776B1">
        <w:rPr>
          <w:rStyle w:val="StyleBoldUnderline"/>
        </w:rPr>
        <w:t xml:space="preserve"> as such</w:t>
      </w:r>
      <w:r w:rsidRPr="003459CF">
        <w:rPr>
          <w:sz w:val="16"/>
        </w:rPr>
        <w:t xml:space="preserve"> </w:t>
      </w:r>
      <w:r w:rsidRPr="00A041C8">
        <w:rPr>
          <w:rStyle w:val="StyleBoldUnderline"/>
          <w:highlight w:val="yellow"/>
        </w:rPr>
        <w:t>seems</w:t>
      </w:r>
      <w:r w:rsidRPr="003459CF">
        <w:rPr>
          <w:sz w:val="16"/>
        </w:rPr>
        <w:t xml:space="preserve"> to me </w:t>
      </w:r>
      <w:r w:rsidRPr="007E0EE4">
        <w:rPr>
          <w:rStyle w:val="Emphasis"/>
        </w:rPr>
        <w:t xml:space="preserve">precisely to remain </w:t>
      </w:r>
      <w:r w:rsidRPr="00A041C8">
        <w:rPr>
          <w:rStyle w:val="Emphasis"/>
          <w:highlight w:val="yellow"/>
        </w:rPr>
        <w:t xml:space="preserve">stalled </w:t>
      </w:r>
      <w:r w:rsidRPr="007E0EE4">
        <w:rPr>
          <w:rStyle w:val="Emphasis"/>
        </w:rPr>
        <w:t>in a romantic critique of Enlightenment</w:t>
      </w:r>
      <w:r w:rsidRPr="003459CF">
        <w:rPr>
          <w:sz w:val="16"/>
        </w:rPr>
        <w:t xml:space="preserve">. </w:t>
      </w:r>
      <w:r w:rsidRPr="006776B1">
        <w:rPr>
          <w:rStyle w:val="StyleBoldUnderline"/>
        </w:rPr>
        <w:t>It</w:t>
      </w:r>
      <w:r w:rsidRPr="003459CF">
        <w:rPr>
          <w:sz w:val="16"/>
        </w:rPr>
        <w:t xml:space="preserve"> all </w:t>
      </w:r>
      <w:r w:rsidRPr="006776B1">
        <w:rPr>
          <w:rStyle w:val="StyleBoldUnderline"/>
        </w:rPr>
        <w:t>comes down to a question of</w:t>
      </w:r>
      <w:r w:rsidRPr="003459CF">
        <w:rPr>
          <w:sz w:val="16"/>
        </w:rPr>
        <w:t xml:space="preserve"> </w:t>
      </w:r>
      <w:r w:rsidRPr="006776B1">
        <w:rPr>
          <w:rStyle w:val="StyleBoldUnderline"/>
        </w:rPr>
        <w:t>whether one wants to work with the ideals of democracy or see them as essentially normative in a negative sense</w:t>
      </w:r>
      <w:r w:rsidRPr="003459CF">
        <w:rPr>
          <w:sz w:val="16"/>
        </w:rPr>
        <w:t xml:space="preserve">: </w:t>
      </w:r>
      <w:r w:rsidRPr="006776B1">
        <w:rPr>
          <w:rStyle w:val="StyleBoldUnderline"/>
        </w:rPr>
        <w:t>this has been the legacy of a certain critique of Enlightenment, and it is astonishingly persistent in the left quarters in the academy</w:t>
      </w:r>
      <w:r w:rsidRPr="003459CF">
        <w:rPr>
          <w:sz w:val="16"/>
        </w:rPr>
        <w:t xml:space="preserve">. </w:t>
      </w:r>
      <w:r w:rsidRPr="006776B1">
        <w:rPr>
          <w:rStyle w:val="StyleBoldUnderline"/>
        </w:rPr>
        <w:t>One hears it clearly when Robbins makes</w:t>
      </w:r>
      <w:r w:rsidRPr="003459CF">
        <w:rPr>
          <w:sz w:val="16"/>
        </w:rPr>
        <w:t xml:space="preserve"> confident </w:t>
      </w:r>
      <w:r w:rsidRPr="006776B1">
        <w:rPr>
          <w:rStyle w:val="StyleBoldUnderline"/>
        </w:rPr>
        <w:t xml:space="preserve">reference to </w:t>
      </w:r>
      <w:r w:rsidRPr="00F225B6">
        <w:rPr>
          <w:rStyle w:val="StyleBoldUnderline"/>
        </w:rPr>
        <w:t xml:space="preserve">liberalisms tendency to ignore "the founding acts of violence </w:t>
      </w:r>
      <w:r w:rsidRPr="003459CF">
        <w:rPr>
          <w:rStyle w:val="StyleBoldUnderline"/>
        </w:rPr>
        <w:t>on which a social order is based</w:t>
      </w:r>
      <w:r w:rsidRPr="003459CF">
        <w:rPr>
          <w:sz w:val="16"/>
        </w:rPr>
        <w:t xml:space="preserve">." One encounters it in the current vogue for the work of Giorgio </w:t>
      </w:r>
      <w:proofErr w:type="spellStart"/>
      <w:r w:rsidRPr="003459CF">
        <w:rPr>
          <w:sz w:val="16"/>
        </w:rPr>
        <w:t>Agamben</w:t>
      </w:r>
      <w:proofErr w:type="spellEnd"/>
      <w:r w:rsidRPr="003459CF">
        <w:rPr>
          <w:sz w:val="16"/>
        </w:rPr>
        <w:t xml:space="preserve"> and Carl Schmitt. </w:t>
      </w:r>
      <w:r w:rsidRPr="00A041C8">
        <w:rPr>
          <w:rStyle w:val="StyleBoldUnderline"/>
          <w:highlight w:val="yellow"/>
        </w:rPr>
        <w:t>Saying that a state of exception defines modernity</w:t>
      </w:r>
      <w:r w:rsidRPr="006776B1">
        <w:rPr>
          <w:rStyle w:val="StyleBoldUnderline"/>
        </w:rPr>
        <w:t xml:space="preserve"> or is internal to the law </w:t>
      </w:r>
      <w:r w:rsidRPr="00F225B6">
        <w:rPr>
          <w:rStyle w:val="StyleBoldUnderline"/>
        </w:rPr>
        <w:t>itself may</w:t>
      </w:r>
      <w:r w:rsidRPr="00F225B6">
        <w:rPr>
          <w:sz w:val="16"/>
        </w:rPr>
        <w:t xml:space="preserve"> help to </w:t>
      </w:r>
      <w:r w:rsidRPr="00F225B6">
        <w:rPr>
          <w:rStyle w:val="StyleBoldUnderline"/>
        </w:rPr>
        <w:t>sharpen your diagnoses of certain historical conditions,</w:t>
      </w:r>
      <w:r w:rsidRPr="00F225B6">
        <w:rPr>
          <w:sz w:val="16"/>
        </w:rPr>
        <w:t xml:space="preserve"> </w:t>
      </w:r>
      <w:r w:rsidRPr="00F225B6">
        <w:rPr>
          <w:rStyle w:val="StyleBoldUnderline"/>
        </w:rPr>
        <w:t xml:space="preserve">but </w:t>
      </w:r>
      <w:r w:rsidRPr="00A041C8">
        <w:rPr>
          <w:rStyle w:val="Emphasis"/>
          <w:highlight w:val="yellow"/>
        </w:rPr>
        <w:t xml:space="preserve">if </w:t>
      </w:r>
      <w:proofErr w:type="spellStart"/>
      <w:r w:rsidRPr="00A041C8">
        <w:rPr>
          <w:rStyle w:val="Emphasis"/>
          <w:highlight w:val="yellow"/>
        </w:rPr>
        <w:t>absolutized</w:t>
      </w:r>
      <w:proofErr w:type="spellEnd"/>
      <w:r w:rsidRPr="003459CF">
        <w:rPr>
          <w:sz w:val="16"/>
        </w:rPr>
        <w:t xml:space="preserve"> as it is in these accounts, </w:t>
      </w:r>
      <w:r w:rsidRPr="007E0EE4">
        <w:rPr>
          <w:rStyle w:val="Emphasis"/>
        </w:rPr>
        <w:t xml:space="preserve">it </w:t>
      </w:r>
      <w:r w:rsidRPr="00A041C8">
        <w:rPr>
          <w:rStyle w:val="Emphasis"/>
          <w:highlight w:val="yellow"/>
        </w:rPr>
        <w:t>gives you nothing</w:t>
      </w:r>
      <w:r w:rsidRPr="00A041C8">
        <w:rPr>
          <w:sz w:val="16"/>
          <w:highlight w:val="yellow"/>
        </w:rPr>
        <w:t xml:space="preserve"> </w:t>
      </w:r>
      <w:r w:rsidRPr="00A041C8">
        <w:rPr>
          <w:rStyle w:val="StyleBoldUnderline"/>
          <w:highlight w:val="yellow"/>
        </w:rPr>
        <w:t xml:space="preserve">but a negative diagnostic and </w:t>
      </w:r>
      <w:r w:rsidRPr="00F225B6">
        <w:rPr>
          <w:rStyle w:val="StyleBoldUnderline"/>
        </w:rPr>
        <w:t xml:space="preserve">a </w:t>
      </w:r>
      <w:r w:rsidRPr="007E0EE4">
        <w:rPr>
          <w:rStyle w:val="Emphasis"/>
        </w:rPr>
        <w:t xml:space="preserve">compensatory </w:t>
      </w:r>
      <w:r w:rsidRPr="00A041C8">
        <w:rPr>
          <w:rStyle w:val="Emphasis"/>
          <w:highlight w:val="yellow"/>
        </w:rPr>
        <w:t>flight</w:t>
      </w:r>
      <w:r w:rsidRPr="006776B1">
        <w:rPr>
          <w:rStyle w:val="StyleBoldUnderline"/>
        </w:rPr>
        <w:t xml:space="preserve"> </w:t>
      </w:r>
      <w:r w:rsidRPr="00F225B6">
        <w:rPr>
          <w:rStyle w:val="StyleBoldUnderline"/>
        </w:rPr>
        <w:t>to a realm</w:t>
      </w:r>
      <w:r w:rsidRPr="006776B1">
        <w:rPr>
          <w:rStyle w:val="StyleBoldUnderline"/>
        </w:rPr>
        <w:t xml:space="preserve"> entirely other-the</w:t>
      </w:r>
      <w:r w:rsidRPr="003459CF">
        <w:rPr>
          <w:sz w:val="16"/>
        </w:rPr>
        <w:t xml:space="preserve"> kind of </w:t>
      </w:r>
      <w:r w:rsidRPr="006776B1">
        <w:rPr>
          <w:rStyle w:val="StyleBoldUnderline"/>
        </w:rPr>
        <w:t xml:space="preserve">mystical, Utopian impulse </w:t>
      </w:r>
      <w:r w:rsidRPr="00F225B6">
        <w:rPr>
          <w:rStyle w:val="StyleBoldUnderline"/>
        </w:rPr>
        <w:t xml:space="preserve">that </w:t>
      </w:r>
      <w:r w:rsidRPr="007E0EE4">
        <w:rPr>
          <w:rStyle w:val="Emphasis"/>
        </w:rPr>
        <w:t xml:space="preserve">flees </w:t>
      </w:r>
      <w:r w:rsidRPr="00A041C8">
        <w:rPr>
          <w:rStyle w:val="Emphasis"/>
          <w:highlight w:val="yellow"/>
        </w:rPr>
        <w:t xml:space="preserve">from </w:t>
      </w:r>
      <w:r w:rsidRPr="007E0EE4">
        <w:rPr>
          <w:rStyle w:val="Emphasis"/>
        </w:rPr>
        <w:t xml:space="preserve">these </w:t>
      </w:r>
      <w:r w:rsidRPr="00A041C8">
        <w:rPr>
          <w:rStyle w:val="Emphasis"/>
          <w:highlight w:val="yellow"/>
        </w:rPr>
        <w:t>conditions rather than confront</w:t>
      </w:r>
      <w:r w:rsidRPr="007E0EE4">
        <w:rPr>
          <w:rStyle w:val="Emphasis"/>
        </w:rPr>
        <w:t>s</w:t>
      </w:r>
      <w:r w:rsidRPr="00A041C8">
        <w:rPr>
          <w:rStyle w:val="Emphasis"/>
          <w:highlight w:val="yellow"/>
        </w:rPr>
        <w:t xml:space="preserve"> </w:t>
      </w:r>
      <w:r w:rsidRPr="007E0EE4">
        <w:rPr>
          <w:rStyle w:val="Emphasis"/>
        </w:rPr>
        <w:t xml:space="preserve">and fights </w:t>
      </w:r>
      <w:r w:rsidRPr="00A041C8">
        <w:rPr>
          <w:rStyle w:val="Emphasis"/>
          <w:highlight w:val="yellow"/>
        </w:rPr>
        <w:t>them</w:t>
      </w:r>
      <w:r w:rsidRPr="003459CF">
        <w:rPr>
          <w:sz w:val="16"/>
        </w:rPr>
        <w:t xml:space="preserve"> </w:t>
      </w:r>
      <w:r w:rsidRPr="006776B1">
        <w:rPr>
          <w:rStyle w:val="StyleBoldUnderline"/>
        </w:rPr>
        <w:t>on terms that derive from the</w:t>
      </w:r>
      <w:r w:rsidRPr="003459CF">
        <w:rPr>
          <w:sz w:val="16"/>
        </w:rPr>
        <w:t xml:space="preserve"> settled-if constantly evolving-</w:t>
      </w:r>
      <w:r w:rsidRPr="006776B1">
        <w:rPr>
          <w:rStyle w:val="StyleBoldUnderline"/>
        </w:rPr>
        <w:t>normative basis of democratic modernity</w:t>
      </w:r>
      <w:r>
        <w:rPr>
          <w:rStyle w:val="StyleBoldUnderline"/>
        </w:rPr>
        <w:t>.</w:t>
      </w:r>
      <w:r w:rsidRPr="003459CF">
        <w:rPr>
          <w:sz w:val="16"/>
        </w:rPr>
        <w:t xml:space="preserve"> </w:t>
      </w:r>
      <w:r w:rsidRPr="00A041C8">
        <w:rPr>
          <w:rStyle w:val="StyleBoldUnderline"/>
          <w:highlight w:val="yellow"/>
        </w:rPr>
        <w:t xml:space="preserve">If </w:t>
      </w:r>
      <w:r w:rsidRPr="00A041C8">
        <w:rPr>
          <w:rStyle w:val="StyleBoldUnderline"/>
          <w:highlight w:val="yellow"/>
        </w:rPr>
        <w:lastRenderedPageBreak/>
        <w:t xml:space="preserve">one is outraged by </w:t>
      </w:r>
      <w:r w:rsidRPr="00F225B6">
        <w:rPr>
          <w:rStyle w:val="StyleBoldUnderline"/>
        </w:rPr>
        <w:t>the</w:t>
      </w:r>
      <w:r w:rsidRPr="006776B1">
        <w:rPr>
          <w:rStyle w:val="StyleBoldUnderline"/>
        </w:rPr>
        <w:t xml:space="preserve"> flagrant </w:t>
      </w:r>
      <w:r w:rsidRPr="00A041C8">
        <w:rPr>
          <w:rStyle w:val="StyleBoldUnderline"/>
          <w:highlight w:val="yellow"/>
        </w:rPr>
        <w:t>disregard of democratic procedures</w:t>
      </w:r>
      <w:r w:rsidRPr="006776B1">
        <w:rPr>
          <w:rStyle w:val="StyleBoldUnderline"/>
        </w:rPr>
        <w:t xml:space="preserve"> in the current U.S. political regime</w:t>
      </w:r>
      <w:r w:rsidRPr="003459CF">
        <w:rPr>
          <w:sz w:val="16"/>
        </w:rPr>
        <w:t xml:space="preserve">, then </w:t>
      </w:r>
      <w:r w:rsidRPr="00A041C8">
        <w:rPr>
          <w:rStyle w:val="StyleBoldUnderline"/>
          <w:highlight w:val="yellow"/>
        </w:rPr>
        <w:t>one</w:t>
      </w:r>
      <w:r w:rsidRPr="006776B1">
        <w:rPr>
          <w:rStyle w:val="StyleBoldUnderline"/>
        </w:rPr>
        <w:t xml:space="preserve"> </w:t>
      </w:r>
      <w:r w:rsidRPr="00A041C8">
        <w:rPr>
          <w:rStyle w:val="StyleBoldUnderline"/>
          <w:highlight w:val="yellow"/>
        </w:rPr>
        <w:t xml:space="preserve">needs to </w:t>
      </w:r>
      <w:r w:rsidRPr="00F225B6">
        <w:rPr>
          <w:rStyle w:val="StyleBoldUnderline"/>
        </w:rPr>
        <w:t>be able to</w:t>
      </w:r>
      <w:r w:rsidRPr="006776B1">
        <w:rPr>
          <w:rStyle w:val="StyleBoldUnderline"/>
        </w:rPr>
        <w:t xml:space="preserve"> coherently </w:t>
      </w:r>
      <w:r w:rsidRPr="00A041C8">
        <w:rPr>
          <w:rStyle w:val="StyleBoldUnderline"/>
          <w:highlight w:val="yellow"/>
        </w:rPr>
        <w:t xml:space="preserve">say why </w:t>
      </w:r>
      <w:r w:rsidRPr="00F225B6">
        <w:rPr>
          <w:rStyle w:val="StyleBoldUnderline"/>
        </w:rPr>
        <w:t xml:space="preserve">democratic </w:t>
      </w:r>
      <w:r w:rsidRPr="00A041C8">
        <w:rPr>
          <w:rStyle w:val="StyleBoldUnderline"/>
          <w:highlight w:val="yellow"/>
        </w:rPr>
        <w:t>procedures matter</w:t>
      </w:r>
      <w:r w:rsidRPr="003459CF">
        <w:rPr>
          <w:sz w:val="16"/>
        </w:rPr>
        <w:t xml:space="preserve">, </w:t>
      </w:r>
      <w:r w:rsidRPr="006776B1">
        <w:rPr>
          <w:rStyle w:val="StyleBoldUnderline"/>
        </w:rPr>
        <w:t xml:space="preserve">what principles underwrite them, </w:t>
      </w:r>
      <w:r w:rsidRPr="00A041C8">
        <w:rPr>
          <w:rStyle w:val="StyleBoldUnderline"/>
          <w:highlight w:val="yellow"/>
        </w:rPr>
        <w:t>and what</w:t>
      </w:r>
      <w:r w:rsidRPr="003459CF">
        <w:rPr>
          <w:sz w:val="16"/>
        </w:rPr>
        <w:t xml:space="preserve"> historical movements and </w:t>
      </w:r>
      <w:r w:rsidRPr="00A041C8">
        <w:rPr>
          <w:rStyle w:val="StyleBoldUnderline"/>
          <w:highlight w:val="yellow"/>
        </w:rPr>
        <w:t>institutions</w:t>
      </w:r>
      <w:r w:rsidRPr="006776B1">
        <w:rPr>
          <w:rStyle w:val="StyleBoldUnderline"/>
        </w:rPr>
        <w:t xml:space="preserve"> have helped us to </w:t>
      </w:r>
      <w:r w:rsidRPr="00A041C8">
        <w:rPr>
          <w:rStyle w:val="StyleBoldUnderline"/>
          <w:highlight w:val="yellow"/>
        </w:rPr>
        <w:t>secure</w:t>
      </w:r>
      <w:r w:rsidRPr="006776B1">
        <w:rPr>
          <w:rStyle w:val="StyleBoldUnderline"/>
        </w:rPr>
        <w:t xml:space="preserve"> and support </w:t>
      </w:r>
      <w:r w:rsidRPr="00A041C8">
        <w:rPr>
          <w:rStyle w:val="StyleBoldUnderline"/>
          <w:highlight w:val="yellow"/>
        </w:rPr>
        <w:t>them</w:t>
      </w:r>
      <w:r w:rsidRPr="00A041C8">
        <w:rPr>
          <w:sz w:val="16"/>
          <w:highlight w:val="yellow"/>
        </w:rPr>
        <w:t xml:space="preserve">. </w:t>
      </w:r>
      <w:r w:rsidRPr="00A041C8">
        <w:rPr>
          <w:rStyle w:val="Emphasis"/>
          <w:highlight w:val="yellow"/>
        </w:rPr>
        <w:t>Argument</w:t>
      </w:r>
      <w:r w:rsidRPr="007E0EE4">
        <w:rPr>
          <w:rStyle w:val="Emphasis"/>
        </w:rPr>
        <w:t xml:space="preserve"> as a critical practice</w:t>
      </w:r>
      <w:r w:rsidRPr="003459CF">
        <w:rPr>
          <w:sz w:val="16"/>
        </w:rPr>
        <w:t xml:space="preserve"> </w:t>
      </w:r>
      <w:r w:rsidRPr="006776B1">
        <w:rPr>
          <w:rStyle w:val="StyleBoldUnderline"/>
        </w:rPr>
        <w:t xml:space="preserve">and </w:t>
      </w:r>
      <w:r w:rsidRPr="00A041C8">
        <w:rPr>
          <w:rStyle w:val="StyleBoldUnderline"/>
          <w:highlight w:val="yellow"/>
        </w:rPr>
        <w:t>as a</w:t>
      </w:r>
      <w:r w:rsidRPr="00A041C8">
        <w:rPr>
          <w:sz w:val="16"/>
          <w:highlight w:val="yellow"/>
        </w:rPr>
        <w:t xml:space="preserve"> </w:t>
      </w:r>
      <w:r w:rsidRPr="00A041C8">
        <w:rPr>
          <w:rStyle w:val="Emphasis"/>
          <w:highlight w:val="yellow"/>
        </w:rPr>
        <w:t>key component of democratic institutions and public debate</w:t>
      </w:r>
      <w:r w:rsidRPr="00A041C8">
        <w:rPr>
          <w:sz w:val="16"/>
          <w:highlight w:val="yellow"/>
        </w:rPr>
        <w:t xml:space="preserve"> </w:t>
      </w:r>
      <w:r w:rsidRPr="00A041C8">
        <w:rPr>
          <w:rStyle w:val="StyleBoldUnderline"/>
          <w:highlight w:val="yellow"/>
        </w:rPr>
        <w:t>has a</w:t>
      </w:r>
      <w:r w:rsidRPr="00A041C8">
        <w:rPr>
          <w:sz w:val="16"/>
          <w:highlight w:val="yellow"/>
        </w:rPr>
        <w:t xml:space="preserve"> </w:t>
      </w:r>
      <w:r w:rsidRPr="00A041C8">
        <w:rPr>
          <w:rStyle w:val="Emphasis"/>
          <w:highlight w:val="yellow"/>
        </w:rPr>
        <w:t>vital role to play in such a task.</w:t>
      </w:r>
    </w:p>
    <w:p w:rsidR="007969E1" w:rsidRPr="00986F5D" w:rsidRDefault="007969E1" w:rsidP="007969E1">
      <w:pPr>
        <w:pStyle w:val="Heading4"/>
        <w:rPr>
          <w:u w:val="single"/>
        </w:rPr>
      </w:pPr>
      <w:r>
        <w:rPr>
          <w:rStyle w:val="StyleBoldUnderline"/>
        </w:rPr>
        <w:t xml:space="preserve">Effective decision-making outweighs – </w:t>
      </w:r>
      <w:r>
        <w:t>it’s the lynchpin of solving all existential global problems – being relevantly informed is key</w:t>
      </w:r>
    </w:p>
    <w:p w:rsidR="007969E1" w:rsidRDefault="007969E1" w:rsidP="007969E1">
      <w:r>
        <w:rPr>
          <w:rStyle w:val="StyleStyleBold12pt"/>
        </w:rPr>
        <w:t>Lund</w:t>
      </w:r>
      <w:r w:rsidRPr="006201DC">
        <w:rPr>
          <w:rStyle w:val="StyleStyleBold12pt"/>
        </w:rPr>
        <w:t>berg 10</w:t>
      </w:r>
      <w:r>
        <w:t xml:space="preserve"> (</w:t>
      </w:r>
      <w:r w:rsidRPr="006201DC">
        <w:t>Christian O. Lundberg 10 Professor</w:t>
      </w:r>
      <w:r>
        <w:t xml:space="preserve"> of Communications @ University of North Carolina, Chapel Hill, “Tradition of Debate in North Carolina” in </w:t>
      </w:r>
      <w:r w:rsidRPr="003A49CD">
        <w:rPr>
          <w:u w:val="single"/>
        </w:rPr>
        <w:t>Navigating Opportunity: Policy Debate in the 21st Century</w:t>
      </w:r>
      <w:r>
        <w:t xml:space="preserve"> By Allan D. Louden, p311)</w:t>
      </w:r>
    </w:p>
    <w:p w:rsidR="007969E1" w:rsidRDefault="007969E1" w:rsidP="007969E1">
      <w:pPr>
        <w:pStyle w:val="cardtext"/>
        <w:ind w:left="0"/>
        <w:rPr>
          <w:sz w:val="16"/>
        </w:rPr>
      </w:pPr>
      <w:r w:rsidRPr="00790B55">
        <w:rPr>
          <w:sz w:val="16"/>
        </w:rPr>
        <w:t xml:space="preserve">The second major problem with the critique that identifies a naivety in articulating debate and democracy is that it presumes that the primary pedagogical outcome of debate is speech capacities. But </w:t>
      </w:r>
      <w:r w:rsidRPr="00790B55">
        <w:rPr>
          <w:rStyle w:val="StyleBoldUnderline"/>
        </w:rPr>
        <w:t>the democratic capacities built by debate are not limited to speech</w:t>
      </w:r>
      <w:r w:rsidRPr="00790B55">
        <w:rPr>
          <w:sz w:val="16"/>
        </w:rPr>
        <w:t xml:space="preserve">—as indicated earlier, </w:t>
      </w:r>
      <w:r w:rsidRPr="00A041C8">
        <w:rPr>
          <w:rStyle w:val="StyleBoldUnderline"/>
          <w:highlight w:val="yellow"/>
        </w:rPr>
        <w:t xml:space="preserve">debate builds capacity for </w:t>
      </w:r>
      <w:r w:rsidRPr="00A041C8">
        <w:rPr>
          <w:rStyle w:val="Emphasis"/>
          <w:highlight w:val="yellow"/>
        </w:rPr>
        <w:t>critical thinking</w:t>
      </w:r>
      <w:r w:rsidRPr="00790B55">
        <w:rPr>
          <w:sz w:val="16"/>
        </w:rPr>
        <w:t xml:space="preserve">, analysis of public claims, </w:t>
      </w:r>
      <w:r w:rsidRPr="00A041C8">
        <w:rPr>
          <w:rStyle w:val="Emphasis"/>
          <w:highlight w:val="yellow"/>
        </w:rPr>
        <w:t>informed decision making</w:t>
      </w:r>
      <w:r w:rsidRPr="00A041C8">
        <w:rPr>
          <w:rStyle w:val="StyleBoldUnderline"/>
          <w:highlight w:val="yellow"/>
        </w:rPr>
        <w:t>, and</w:t>
      </w:r>
      <w:r w:rsidRPr="00790B55">
        <w:rPr>
          <w:rStyle w:val="StyleBoldUnderline"/>
        </w:rPr>
        <w:t xml:space="preserve"> </w:t>
      </w:r>
      <w:r w:rsidRPr="006201DC">
        <w:rPr>
          <w:rStyle w:val="Emphasis"/>
        </w:rPr>
        <w:t xml:space="preserve">better </w:t>
      </w:r>
      <w:r w:rsidRPr="00A041C8">
        <w:rPr>
          <w:rStyle w:val="Emphasis"/>
          <w:highlight w:val="yellow"/>
        </w:rPr>
        <w:t>public judgment</w:t>
      </w:r>
      <w:r w:rsidRPr="00A041C8">
        <w:rPr>
          <w:sz w:val="16"/>
          <w:highlight w:val="yellow"/>
        </w:rPr>
        <w:t xml:space="preserve">. </w:t>
      </w:r>
      <w:r w:rsidRPr="00A041C8">
        <w:rPr>
          <w:rStyle w:val="StyleBoldUnderline"/>
          <w:highlight w:val="yellow"/>
        </w:rPr>
        <w:t>If the picture of modem political life that underwrites this critique of debate is a pessimistic view of</w:t>
      </w:r>
      <w:r w:rsidRPr="00790B55">
        <w:rPr>
          <w:rStyle w:val="StyleBoldUnderline"/>
        </w:rPr>
        <w:t xml:space="preserve"> increasingly </w:t>
      </w:r>
      <w:r w:rsidRPr="00A041C8">
        <w:rPr>
          <w:rStyle w:val="StyleBoldUnderline"/>
          <w:highlight w:val="yellow"/>
        </w:rPr>
        <w:t>labyrinthine and bureaucratic administrative politics, rapid</w:t>
      </w:r>
      <w:r w:rsidRPr="00790B55">
        <w:rPr>
          <w:sz w:val="16"/>
        </w:rPr>
        <w:t xml:space="preserve"> scientific and technological </w:t>
      </w:r>
      <w:r w:rsidRPr="00A041C8">
        <w:rPr>
          <w:rStyle w:val="StyleBoldUnderline"/>
          <w:highlight w:val="yellow"/>
        </w:rPr>
        <w:t>change</w:t>
      </w:r>
      <w:r w:rsidRPr="00790B55">
        <w:rPr>
          <w:sz w:val="16"/>
        </w:rPr>
        <w:t xml:space="preserve"> outpacing the capacities of the citizenry to comprehend them, </w:t>
      </w:r>
      <w:r w:rsidRPr="00A041C8">
        <w:rPr>
          <w:rStyle w:val="StyleBoldUnderline"/>
          <w:highlight w:val="yellow"/>
        </w:rPr>
        <w:t>and ever-expanding</w:t>
      </w:r>
      <w:r w:rsidRPr="00790B55">
        <w:rPr>
          <w:rStyle w:val="StyleBoldUnderline"/>
        </w:rPr>
        <w:t xml:space="preserve"> insular </w:t>
      </w:r>
      <w:r w:rsidRPr="00A041C8">
        <w:rPr>
          <w:rStyle w:val="StyleBoldUnderline"/>
          <w:highlight w:val="yellow"/>
        </w:rPr>
        <w:t>special-interest</w:t>
      </w:r>
      <w:r w:rsidRPr="00790B55">
        <w:rPr>
          <w:rStyle w:val="StyleBoldUnderline"/>
        </w:rPr>
        <w:t xml:space="preserve">- and money-driven </w:t>
      </w:r>
      <w:r w:rsidRPr="00A041C8">
        <w:rPr>
          <w:rStyle w:val="StyleBoldUnderline"/>
          <w:highlight w:val="yellow"/>
        </w:rPr>
        <w:t xml:space="preserve">politics, it is a </w:t>
      </w:r>
      <w:r w:rsidRPr="00A041C8">
        <w:rPr>
          <w:rStyle w:val="Emphasis"/>
          <w:highlight w:val="yellow"/>
        </w:rPr>
        <w:t>puzzling solution, at best, to argue that these conditions warrant giving up on debate</w:t>
      </w:r>
      <w:r w:rsidRPr="00A041C8">
        <w:rPr>
          <w:sz w:val="16"/>
          <w:highlight w:val="yellow"/>
        </w:rPr>
        <w:t>.</w:t>
      </w:r>
      <w:r w:rsidRPr="00790B55">
        <w:rPr>
          <w:sz w:val="16"/>
        </w:rPr>
        <w:t xml:space="preserve"> If democracy is open to </w:t>
      </w:r>
      <w:proofErr w:type="spellStart"/>
      <w:r w:rsidRPr="00790B55">
        <w:rPr>
          <w:sz w:val="16"/>
        </w:rPr>
        <w:t>rearticulation</w:t>
      </w:r>
      <w:proofErr w:type="spellEnd"/>
      <w:r w:rsidRPr="00790B55">
        <w:rPr>
          <w:sz w:val="16"/>
        </w:rPr>
        <w:t xml:space="preserve">, it is open to </w:t>
      </w:r>
      <w:proofErr w:type="spellStart"/>
      <w:r w:rsidRPr="00790B55">
        <w:rPr>
          <w:sz w:val="16"/>
        </w:rPr>
        <w:t>rearticulation</w:t>
      </w:r>
      <w:proofErr w:type="spellEnd"/>
      <w:r w:rsidRPr="00790B55">
        <w:rPr>
          <w:sz w:val="16"/>
        </w:rPr>
        <w:t xml:space="preserve"> precisely because </w:t>
      </w:r>
      <w:r w:rsidRPr="00A041C8">
        <w:rPr>
          <w:rStyle w:val="StyleBoldUnderline"/>
          <w:highlight w:val="yellow"/>
        </w:rPr>
        <w:t xml:space="preserve">as the challenges of modern political life proliferate, </w:t>
      </w:r>
      <w:r w:rsidRPr="00A041C8">
        <w:rPr>
          <w:rStyle w:val="StyleBoldUnderline"/>
          <w:highlight w:val="yellow"/>
          <w:bdr w:val="single" w:sz="4" w:space="0" w:color="auto"/>
        </w:rPr>
        <w:t>the citizenry's capacities can change</w:t>
      </w:r>
      <w:r w:rsidRPr="00790B55">
        <w:rPr>
          <w:rStyle w:val="StyleBoldUnderline"/>
        </w:rPr>
        <w:t>, which is one of the primary reasons that theorists of democracy</w:t>
      </w:r>
      <w:r w:rsidRPr="00790B55">
        <w:rPr>
          <w:sz w:val="16"/>
        </w:rPr>
        <w:t xml:space="preserve"> such as </w:t>
      </w:r>
      <w:proofErr w:type="spellStart"/>
      <w:r w:rsidRPr="00790B55">
        <w:rPr>
          <w:sz w:val="16"/>
        </w:rPr>
        <w:t>Ocwey</w:t>
      </w:r>
      <w:proofErr w:type="spellEnd"/>
      <w:r w:rsidRPr="00790B55">
        <w:rPr>
          <w:sz w:val="16"/>
        </w:rPr>
        <w:t xml:space="preserve"> in The Public awl Its Problems </w:t>
      </w:r>
      <w:r w:rsidRPr="00790B55">
        <w:rPr>
          <w:rStyle w:val="StyleBoldUnderline"/>
        </w:rPr>
        <w:t>place such a high premium on education</w:t>
      </w:r>
      <w:r w:rsidRPr="00790B55">
        <w:rPr>
          <w:sz w:val="16"/>
        </w:rPr>
        <w:t xml:space="preserve"> (Dewey 1988</w:t>
      </w:r>
      <w:proofErr w:type="gramStart"/>
      <w:r w:rsidRPr="00790B55">
        <w:rPr>
          <w:sz w:val="16"/>
        </w:rPr>
        <w:t>,63</w:t>
      </w:r>
      <w:proofErr w:type="gramEnd"/>
      <w:r w:rsidRPr="00790B55">
        <w:rPr>
          <w:sz w:val="16"/>
        </w:rPr>
        <w:t xml:space="preserve">, 154). </w:t>
      </w:r>
      <w:r w:rsidRPr="00A041C8">
        <w:rPr>
          <w:rStyle w:val="StyleBoldUnderline"/>
          <w:highlight w:val="yellow"/>
        </w:rPr>
        <w:t>Debate</w:t>
      </w:r>
      <w:r w:rsidRPr="00790B55">
        <w:rPr>
          <w:sz w:val="16"/>
        </w:rPr>
        <w:t xml:space="preserve"> provides an </w:t>
      </w:r>
      <w:proofErr w:type="spellStart"/>
      <w:r w:rsidRPr="00790B55">
        <w:rPr>
          <w:sz w:val="16"/>
        </w:rPr>
        <w:t>indispensible</w:t>
      </w:r>
      <w:proofErr w:type="spellEnd"/>
      <w:r w:rsidRPr="00790B55">
        <w:rPr>
          <w:sz w:val="16"/>
        </w:rPr>
        <w:t xml:space="preserve"> form of education in the modem articulation of democracy because it </w:t>
      </w:r>
      <w:r w:rsidRPr="00A041C8">
        <w:rPr>
          <w:rStyle w:val="StyleBoldUnderline"/>
          <w:highlight w:val="yellow"/>
        </w:rPr>
        <w:t>builds</w:t>
      </w:r>
      <w:r w:rsidRPr="006C609E">
        <w:rPr>
          <w:rStyle w:val="StyleBoldUnderline"/>
        </w:rPr>
        <w:t xml:space="preserve"> precisely </w:t>
      </w:r>
      <w:r w:rsidRPr="00A041C8">
        <w:rPr>
          <w:rStyle w:val="StyleBoldUnderline"/>
          <w:highlight w:val="yellow"/>
        </w:rPr>
        <w:t xml:space="preserve">the skills that allow the citizenry </w:t>
      </w:r>
      <w:r w:rsidRPr="00A041C8">
        <w:rPr>
          <w:rStyle w:val="Emphasis"/>
          <w:highlight w:val="yellow"/>
        </w:rPr>
        <w:t>to research and be informed</w:t>
      </w:r>
      <w:r w:rsidRPr="00790B55">
        <w:rPr>
          <w:rStyle w:val="StyleBoldUnderline"/>
        </w:rPr>
        <w:t xml:space="preserve"> about policy decisions that impact them</w:t>
      </w:r>
      <w:r w:rsidRPr="00790B55">
        <w:rPr>
          <w:sz w:val="16"/>
        </w:rPr>
        <w:t xml:space="preserve">, to son </w:t>
      </w:r>
      <w:proofErr w:type="spellStart"/>
      <w:r w:rsidRPr="00790B55">
        <w:rPr>
          <w:sz w:val="16"/>
        </w:rPr>
        <w:t>rhroueh</w:t>
      </w:r>
      <w:proofErr w:type="spellEnd"/>
      <w:r w:rsidRPr="00790B55">
        <w:rPr>
          <w:sz w:val="16"/>
        </w:rPr>
        <w:t xml:space="preserve"> and evaluate the evidence for and relative merits of arguments for and against a policy in an increasingly </w:t>
      </w:r>
      <w:proofErr w:type="spellStart"/>
      <w:r w:rsidRPr="00790B55">
        <w:rPr>
          <w:sz w:val="16"/>
        </w:rPr>
        <w:t>infonnation</w:t>
      </w:r>
      <w:proofErr w:type="spellEnd"/>
      <w:r w:rsidRPr="00790B55">
        <w:rPr>
          <w:sz w:val="16"/>
        </w:rPr>
        <w:t>-rich environment, and to prioritize their time and political energies toward policies that matter the most to them.</w:t>
      </w:r>
      <w:r>
        <w:rPr>
          <w:sz w:val="16"/>
        </w:rPr>
        <w:t xml:space="preserve"> </w:t>
      </w:r>
      <w:r w:rsidRPr="00790B55">
        <w:rPr>
          <w:rStyle w:val="StyleBoldUnderline"/>
        </w:rPr>
        <w:t>The merits of debate as a tool for building democratic capacity-building take on a special significance in the context of information literacy</w:t>
      </w:r>
      <w:r w:rsidRPr="00790B55">
        <w:rPr>
          <w:sz w:val="16"/>
        </w:rPr>
        <w:t>.</w:t>
      </w:r>
      <w:r w:rsidRPr="00790B55">
        <w:rPr>
          <w:sz w:val="8"/>
          <w:szCs w:val="8"/>
        </w:rPr>
        <w:t xml:space="preserve"> John Larkin (2005, HO) argues that one of the primary failings of modern colleges and universities is that they have not changed curriculum to match with the challenges of a new information environment. This is a problem for the course of academic study in our current context, but perhaps more important, argues Larkin, for the future of a citizenry that will need to make evaluative choices against an increasingly complex and </w:t>
      </w:r>
      <w:proofErr w:type="spellStart"/>
      <w:r w:rsidRPr="00790B55">
        <w:rPr>
          <w:sz w:val="8"/>
          <w:szCs w:val="8"/>
        </w:rPr>
        <w:t>multimediatcd</w:t>
      </w:r>
      <w:proofErr w:type="spellEnd"/>
      <w:r w:rsidRPr="00790B55">
        <w:rPr>
          <w:sz w:val="8"/>
          <w:szCs w:val="8"/>
        </w:rPr>
        <w:t xml:space="preserve"> information environment (ibid-). Larkin's study tested the benefits of debate participation on information-literacy skills and concluded that in-class debate participants reported significantly higher self-efficacy ratings of their ability to navigate academic search databases and to effectively search and use other Web resources:</w:t>
      </w:r>
      <w:r>
        <w:rPr>
          <w:sz w:val="8"/>
          <w:szCs w:val="8"/>
        </w:rPr>
        <w:t xml:space="preserve"> </w:t>
      </w:r>
      <w:r w:rsidRPr="00790B55">
        <w:rPr>
          <w:sz w:val="8"/>
          <w:szCs w:val="8"/>
        </w:rPr>
        <w:t xml:space="preserve">To analyze the self-report ratings of the instructional and control group students, we first conducted a multivariate analysis of variance on all of the ratings, looking jointly at the effect of </w:t>
      </w:r>
      <w:proofErr w:type="spellStart"/>
      <w:r w:rsidRPr="00790B55">
        <w:rPr>
          <w:sz w:val="8"/>
          <w:szCs w:val="8"/>
        </w:rPr>
        <w:t>instmction</w:t>
      </w:r>
      <w:proofErr w:type="spellEnd"/>
      <w:r w:rsidRPr="00790B55">
        <w:rPr>
          <w:sz w:val="8"/>
          <w:szCs w:val="8"/>
        </w:rPr>
        <w:t xml:space="preserve">/no instruction and debate topic . . . that it did not matter which topic students had been assigned . . . students in the </w:t>
      </w:r>
      <w:proofErr w:type="spellStart"/>
      <w:r w:rsidRPr="00790B55">
        <w:rPr>
          <w:sz w:val="8"/>
          <w:szCs w:val="8"/>
        </w:rPr>
        <w:t>Instnictional</w:t>
      </w:r>
      <w:proofErr w:type="spellEnd"/>
      <w:r w:rsidRPr="00790B55">
        <w:rPr>
          <w:sz w:val="8"/>
          <w:szCs w:val="8"/>
        </w:rPr>
        <w:t xml:space="preserve"> [debate) group were significantly more confident in their ability to access information and less likely to feel that they needed help to do so----These findings clearly indicate greater self-efficacy for online searching among students who participated in (debate).... These results constitute strong support for the effectiveness of the project on students' self-efficacy for online searching in the academic databases. There was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w:t>
      </w:r>
      <w:r>
        <w:rPr>
          <w:sz w:val="8"/>
          <w:szCs w:val="8"/>
        </w:rPr>
        <w:t xml:space="preserve"> </w:t>
      </w:r>
      <w:r w:rsidRPr="00790B55">
        <w:rPr>
          <w:sz w:val="16"/>
        </w:rPr>
        <w:t xml:space="preserve">Larkin's study substantiates Thomas </w:t>
      </w:r>
      <w:proofErr w:type="spellStart"/>
      <w:r w:rsidRPr="00790B55">
        <w:rPr>
          <w:sz w:val="16"/>
        </w:rPr>
        <w:t>Worthcn</w:t>
      </w:r>
      <w:proofErr w:type="spellEnd"/>
      <w:r w:rsidRPr="00790B55">
        <w:rPr>
          <w:sz w:val="16"/>
        </w:rPr>
        <w:t xml:space="preserve"> and </w:t>
      </w:r>
      <w:proofErr w:type="spellStart"/>
      <w:r w:rsidRPr="00790B55">
        <w:rPr>
          <w:sz w:val="16"/>
        </w:rPr>
        <w:t>Gaylcn</w:t>
      </w:r>
      <w:proofErr w:type="spellEnd"/>
      <w:r w:rsidRPr="00790B55">
        <w:rPr>
          <w:sz w:val="16"/>
        </w:rPr>
        <w:t xml:space="preserve"> Pack's (1992, 3) claim that </w:t>
      </w:r>
      <w:r w:rsidRPr="00A041C8">
        <w:rPr>
          <w:rStyle w:val="StyleBoldUnderline"/>
          <w:highlight w:val="yellow"/>
        </w:rPr>
        <w:t>debate</w:t>
      </w:r>
      <w:r w:rsidRPr="00790B55">
        <w:rPr>
          <w:rStyle w:val="StyleBoldUnderline"/>
        </w:rPr>
        <w:t xml:space="preserve"> in the college classroom </w:t>
      </w:r>
      <w:r w:rsidRPr="00A041C8">
        <w:rPr>
          <w:rStyle w:val="StyleBoldUnderline"/>
          <w:highlight w:val="yellow"/>
        </w:rPr>
        <w:t>plays a critical role in fostering</w:t>
      </w:r>
      <w:r w:rsidRPr="00790B55">
        <w:rPr>
          <w:rStyle w:val="StyleBoldUnderline"/>
        </w:rPr>
        <w:t xml:space="preserve"> the kind of </w:t>
      </w:r>
      <w:r w:rsidRPr="00A041C8">
        <w:rPr>
          <w:rStyle w:val="Emphasis"/>
          <w:highlight w:val="yellow"/>
        </w:rPr>
        <w:t>problem-solving skills</w:t>
      </w:r>
      <w:r w:rsidRPr="00790B55">
        <w:rPr>
          <w:rStyle w:val="StyleBoldUnderline"/>
        </w:rPr>
        <w:t xml:space="preserve"> demanded by the increasingly rich media and information environment of modernity</w:t>
      </w:r>
      <w:r w:rsidRPr="00790B55">
        <w:rPr>
          <w:sz w:val="16"/>
        </w:rPr>
        <w:t xml:space="preserve">. Though their essay was written in 1992 on the cusp of the eventual explosion of the Internet as a medium, </w:t>
      </w:r>
      <w:proofErr w:type="spellStart"/>
      <w:r w:rsidRPr="00790B55">
        <w:rPr>
          <w:sz w:val="16"/>
        </w:rPr>
        <w:t>Worthcn</w:t>
      </w:r>
      <w:proofErr w:type="spellEnd"/>
      <w:r w:rsidRPr="00790B55">
        <w:rPr>
          <w:sz w:val="16"/>
        </w:rPr>
        <w:t xml:space="preserve"> and Pack's framing of the issue was prescient: the primary question facing today's student has changed from how to best research a topic to the crucial question of learning how to best evaluate which arguments to cite and rely upon from an easily accessible and veritable cornucopia of materials.</w:t>
      </w:r>
      <w:r>
        <w:rPr>
          <w:sz w:val="16"/>
        </w:rPr>
        <w:t xml:space="preserve"> </w:t>
      </w:r>
      <w:r w:rsidRPr="002B635D">
        <w:rPr>
          <w:sz w:val="16"/>
        </w:rPr>
        <w:t xml:space="preserve">There are, without a doubt, a number of important criticisms of employing debate as a model for democratic deliberation. But cumulatively, </w:t>
      </w:r>
      <w:r w:rsidRPr="00790B55">
        <w:rPr>
          <w:rStyle w:val="StyleBoldUnderline"/>
        </w:rPr>
        <w:t>the evidence presented here warrants strong support for expanding debate practice</w:t>
      </w:r>
      <w:r w:rsidRPr="002B635D">
        <w:rPr>
          <w:sz w:val="16"/>
        </w:rPr>
        <w:t xml:space="preserve"> in the classroom as a technology </w:t>
      </w:r>
      <w:r w:rsidRPr="00A041C8">
        <w:rPr>
          <w:rStyle w:val="StyleBoldUnderline"/>
          <w:highlight w:val="yellow"/>
          <w:bdr w:val="single" w:sz="4" w:space="0" w:color="auto"/>
        </w:rPr>
        <w:t>for enhancing democratic deliberative capacities</w:t>
      </w:r>
      <w:r w:rsidRPr="002B635D">
        <w:rPr>
          <w:sz w:val="16"/>
        </w:rPr>
        <w:t xml:space="preserve">. </w:t>
      </w:r>
      <w:r w:rsidRPr="00A041C8">
        <w:rPr>
          <w:rStyle w:val="StyleBoldUnderline"/>
          <w:highlight w:val="yellow"/>
        </w:rPr>
        <w:t>The unique combination</w:t>
      </w:r>
      <w:r w:rsidRPr="00790B55">
        <w:rPr>
          <w:rStyle w:val="StyleBoldUnderline"/>
        </w:rPr>
        <w:t xml:space="preserve"> of critical thinking skills, research and information processing skills, oral communication skills, and </w:t>
      </w:r>
      <w:r w:rsidRPr="006C609E">
        <w:rPr>
          <w:rStyle w:val="StyleBoldUnderline"/>
        </w:rPr>
        <w:t>capacities for listening</w:t>
      </w:r>
      <w:r w:rsidRPr="00790B55">
        <w:rPr>
          <w:rStyle w:val="StyleBoldUnderline"/>
        </w:rPr>
        <w:t xml:space="preserve"> and thoughtful, open engagement with hotly contested issues </w:t>
      </w:r>
      <w:r w:rsidRPr="00A041C8">
        <w:rPr>
          <w:rStyle w:val="StyleBoldUnderline"/>
          <w:highlight w:val="yellow"/>
        </w:rPr>
        <w:t>argues for debate as a crucial component of a rich and vital democratic life</w:t>
      </w:r>
      <w:r w:rsidRPr="002B635D">
        <w:rPr>
          <w:sz w:val="16"/>
        </w:rPr>
        <w:t xml:space="preserve">. In-class debate practice both aids students in achieving the best goals of college and university education, </w:t>
      </w:r>
      <w:r w:rsidRPr="00A041C8">
        <w:rPr>
          <w:rStyle w:val="StyleBoldUnderline"/>
          <w:highlight w:val="yellow"/>
        </w:rPr>
        <w:t>and serves as an unmatched practice for</w:t>
      </w:r>
      <w:r w:rsidRPr="00790B55">
        <w:rPr>
          <w:rStyle w:val="StyleBoldUnderline"/>
        </w:rPr>
        <w:t xml:space="preserve"> creating thoughtful, engaged, open-minded and self-critical students who are open to the possibilities of </w:t>
      </w:r>
      <w:r w:rsidRPr="00A041C8">
        <w:rPr>
          <w:rStyle w:val="StyleBoldUnderline"/>
          <w:highlight w:val="yellow"/>
          <w:bdr w:val="single" w:sz="4" w:space="0" w:color="auto"/>
        </w:rPr>
        <w:t xml:space="preserve">meaningful political engagement </w:t>
      </w:r>
      <w:r w:rsidRPr="00A041C8">
        <w:rPr>
          <w:rStyle w:val="StyleBoldUnderline"/>
          <w:highlight w:val="yellow"/>
        </w:rPr>
        <w:t xml:space="preserve">and </w:t>
      </w:r>
      <w:r w:rsidRPr="00A041C8">
        <w:rPr>
          <w:rStyle w:val="StyleBoldUnderline"/>
          <w:highlight w:val="yellow"/>
          <w:bdr w:val="single" w:sz="4" w:space="0" w:color="auto"/>
        </w:rPr>
        <w:t>new articulations of democratic life</w:t>
      </w:r>
      <w:r w:rsidRPr="00790B55">
        <w:rPr>
          <w:rStyle w:val="StyleBoldUnderline"/>
          <w:bdr w:val="single" w:sz="4" w:space="0" w:color="auto"/>
        </w:rPr>
        <w:t>.</w:t>
      </w:r>
      <w:r>
        <w:rPr>
          <w:rStyle w:val="StyleBoldUnderline"/>
        </w:rPr>
        <w:t xml:space="preserve"> </w:t>
      </w:r>
      <w:r w:rsidRPr="00A041C8">
        <w:rPr>
          <w:rStyle w:val="StyleBoldUnderline"/>
          <w:highlight w:val="yellow"/>
        </w:rPr>
        <w:t>Expanding this practice is crucial</w:t>
      </w:r>
      <w:r w:rsidRPr="002B635D">
        <w:rPr>
          <w:rStyle w:val="StyleBoldUnderline"/>
        </w:rPr>
        <w:t xml:space="preserve">, if only because the more we produce citizens that can actively and effectively engage the political process, the more likely we are </w:t>
      </w:r>
      <w:r w:rsidRPr="00A041C8">
        <w:rPr>
          <w:rStyle w:val="StyleBoldUnderline"/>
          <w:highlight w:val="yellow"/>
        </w:rPr>
        <w:t>to produce revisions of democratic life</w:t>
      </w:r>
      <w:r w:rsidRPr="002B635D">
        <w:rPr>
          <w:rStyle w:val="StyleBoldUnderline"/>
        </w:rPr>
        <w:t xml:space="preserve"> that are </w:t>
      </w:r>
      <w:r w:rsidRPr="00A041C8">
        <w:rPr>
          <w:rStyle w:val="StyleBoldUnderline"/>
          <w:highlight w:val="yellow"/>
        </w:rPr>
        <w:t xml:space="preserve">necessary if democracy is </w:t>
      </w:r>
      <w:r w:rsidRPr="00A041C8">
        <w:rPr>
          <w:rStyle w:val="StyleBoldUnderline"/>
          <w:highlight w:val="yellow"/>
          <w:bdr w:val="single" w:sz="4" w:space="0" w:color="auto"/>
        </w:rPr>
        <w:t>not only to survive, but to thrive</w:t>
      </w:r>
      <w:r w:rsidRPr="00A041C8">
        <w:rPr>
          <w:rStyle w:val="StyleBoldUnderline"/>
          <w:highlight w:val="yellow"/>
        </w:rPr>
        <w:t>.</w:t>
      </w:r>
      <w:r w:rsidRPr="00A041C8">
        <w:rPr>
          <w:sz w:val="16"/>
          <w:highlight w:val="yellow"/>
        </w:rPr>
        <w:t xml:space="preserve"> </w:t>
      </w:r>
      <w:r w:rsidRPr="00A041C8">
        <w:rPr>
          <w:rStyle w:val="StyleBoldUnderline"/>
          <w:highlight w:val="yellow"/>
        </w:rPr>
        <w:t>Democracy faces a myriad of challenges, including</w:t>
      </w:r>
      <w:r w:rsidRPr="002B635D">
        <w:rPr>
          <w:sz w:val="16"/>
        </w:rPr>
        <w:t xml:space="preserve">: domestic and international </w:t>
      </w:r>
      <w:r w:rsidRPr="002B635D">
        <w:rPr>
          <w:rStyle w:val="StyleBoldUnderline"/>
        </w:rPr>
        <w:t xml:space="preserve">issues of </w:t>
      </w:r>
      <w:r w:rsidRPr="00A041C8">
        <w:rPr>
          <w:rStyle w:val="StyleBoldUnderline"/>
          <w:highlight w:val="yellow"/>
        </w:rPr>
        <w:t>class, gender, and racial justice</w:t>
      </w:r>
      <w:r w:rsidRPr="002B635D">
        <w:rPr>
          <w:sz w:val="16"/>
        </w:rPr>
        <w:t xml:space="preserve">; </w:t>
      </w:r>
      <w:r w:rsidRPr="002B635D">
        <w:rPr>
          <w:rStyle w:val="StyleBoldUnderline"/>
        </w:rPr>
        <w:t xml:space="preserve">wholesale </w:t>
      </w:r>
      <w:r w:rsidRPr="00A041C8">
        <w:rPr>
          <w:rStyle w:val="StyleBoldUnderline"/>
          <w:highlight w:val="yellow"/>
          <w:bdr w:val="single" w:sz="4" w:space="0" w:color="auto"/>
        </w:rPr>
        <w:t>environmental destruction</w:t>
      </w:r>
      <w:r w:rsidRPr="002B635D">
        <w:rPr>
          <w:sz w:val="16"/>
        </w:rPr>
        <w:t xml:space="preserve"> </w:t>
      </w:r>
      <w:r w:rsidRPr="002B635D">
        <w:rPr>
          <w:rStyle w:val="StyleBoldUnderline"/>
        </w:rPr>
        <w:t xml:space="preserve">and the potential for </w:t>
      </w:r>
      <w:r w:rsidRPr="002B635D">
        <w:rPr>
          <w:rStyle w:val="StyleBoldUnderline"/>
          <w:bdr w:val="single" w:sz="4" w:space="0" w:color="auto"/>
        </w:rPr>
        <w:t xml:space="preserve">rapid </w:t>
      </w:r>
      <w:r w:rsidRPr="00A041C8">
        <w:rPr>
          <w:rStyle w:val="StyleBoldUnderline"/>
          <w:highlight w:val="yellow"/>
          <w:bdr w:val="single" w:sz="4" w:space="0" w:color="auto"/>
        </w:rPr>
        <w:t>climate change</w:t>
      </w:r>
      <w:r w:rsidRPr="002B635D">
        <w:rPr>
          <w:sz w:val="16"/>
        </w:rPr>
        <w:t xml:space="preserve">; emerging </w:t>
      </w:r>
      <w:r w:rsidRPr="00A041C8">
        <w:rPr>
          <w:rStyle w:val="StyleBoldUnderline"/>
          <w:highlight w:val="yellow"/>
        </w:rPr>
        <w:t>threats to international stability</w:t>
      </w:r>
      <w:r w:rsidRPr="002B635D">
        <w:rPr>
          <w:sz w:val="16"/>
        </w:rPr>
        <w:t xml:space="preserve"> in the form of terrorism, intervention and new possibilities for great power conflict; </w:t>
      </w:r>
      <w:r w:rsidRPr="00A041C8">
        <w:rPr>
          <w:rStyle w:val="StyleBoldUnderline"/>
          <w:highlight w:val="yellow"/>
        </w:rPr>
        <w:t>and</w:t>
      </w:r>
      <w:r w:rsidRPr="002B635D">
        <w:rPr>
          <w:rStyle w:val="StyleBoldUnderline"/>
        </w:rPr>
        <w:t xml:space="preserve"> increasing </w:t>
      </w:r>
      <w:r w:rsidRPr="00A041C8">
        <w:rPr>
          <w:rStyle w:val="StyleBoldUnderline"/>
          <w:highlight w:val="yellow"/>
        </w:rPr>
        <w:t>challenges of</w:t>
      </w:r>
      <w:r w:rsidRPr="002B635D">
        <w:rPr>
          <w:rStyle w:val="StyleBoldUnderline"/>
        </w:rPr>
        <w:t xml:space="preserve"> rapid </w:t>
      </w:r>
      <w:r w:rsidRPr="00A041C8">
        <w:rPr>
          <w:rStyle w:val="StyleBoldUnderline"/>
          <w:highlight w:val="yellow"/>
        </w:rPr>
        <w:t>globalization</w:t>
      </w:r>
      <w:r w:rsidRPr="002B635D">
        <w:rPr>
          <w:sz w:val="16"/>
        </w:rPr>
        <w:t xml:space="preserve"> including an increasingly volatile global economic structure. </w:t>
      </w:r>
      <w:r w:rsidRPr="00A041C8">
        <w:rPr>
          <w:rStyle w:val="StyleBoldUnderline"/>
          <w:highlight w:val="yellow"/>
        </w:rPr>
        <w:t>More than any specific policy</w:t>
      </w:r>
      <w:r w:rsidRPr="002B635D">
        <w:rPr>
          <w:rStyle w:val="StyleBoldUnderline"/>
        </w:rPr>
        <w:t xml:space="preserve"> or proposal, </w:t>
      </w:r>
      <w:r w:rsidRPr="00A041C8">
        <w:rPr>
          <w:rStyle w:val="StyleBoldUnderline"/>
          <w:highlight w:val="yellow"/>
        </w:rPr>
        <w:t xml:space="preserve">an informed and active citizenry that </w:t>
      </w:r>
      <w:r w:rsidRPr="00A041C8">
        <w:rPr>
          <w:rStyle w:val="Emphasis"/>
          <w:highlight w:val="yellow"/>
        </w:rPr>
        <w:t>deliberates with greater skil</w:t>
      </w:r>
      <w:r w:rsidRPr="00A041C8">
        <w:rPr>
          <w:rStyle w:val="StyleBoldUnderline"/>
          <w:highlight w:val="yellow"/>
        </w:rPr>
        <w:t>l</w:t>
      </w:r>
      <w:r w:rsidRPr="002B635D">
        <w:rPr>
          <w:rStyle w:val="StyleBoldUnderline"/>
        </w:rPr>
        <w:t xml:space="preserve"> </w:t>
      </w:r>
      <w:r w:rsidRPr="002B635D">
        <w:rPr>
          <w:sz w:val="16"/>
        </w:rPr>
        <w:t xml:space="preserve">and sensitivity </w:t>
      </w:r>
      <w:r w:rsidRPr="00A041C8">
        <w:rPr>
          <w:rStyle w:val="StyleBoldUnderline"/>
          <w:highlight w:val="yellow"/>
        </w:rPr>
        <w:t xml:space="preserve">provides one of </w:t>
      </w:r>
      <w:r w:rsidRPr="00A041C8">
        <w:rPr>
          <w:rStyle w:val="Emphasis"/>
          <w:highlight w:val="yellow"/>
        </w:rPr>
        <w:t>the best hopes</w:t>
      </w:r>
      <w:r w:rsidRPr="00A041C8">
        <w:rPr>
          <w:rStyle w:val="StyleBoldUnderline"/>
          <w:highlight w:val="yellow"/>
        </w:rPr>
        <w:t xml:space="preserve"> for </w:t>
      </w:r>
      <w:r w:rsidRPr="006C609E">
        <w:rPr>
          <w:rStyle w:val="StyleBoldUnderline"/>
        </w:rPr>
        <w:t>responsive</w:t>
      </w:r>
      <w:r w:rsidRPr="002B635D">
        <w:rPr>
          <w:rStyle w:val="StyleBoldUnderline"/>
        </w:rPr>
        <w:t xml:space="preserve"> and effective democratic governance, and by extension, one of the last best hopes for </w:t>
      </w:r>
      <w:r w:rsidRPr="00A041C8">
        <w:rPr>
          <w:rStyle w:val="StyleBoldUnderline"/>
          <w:highlight w:val="yellow"/>
        </w:rPr>
        <w:t>dealing with</w:t>
      </w:r>
      <w:r w:rsidRPr="002B635D">
        <w:rPr>
          <w:rStyle w:val="StyleBoldUnderline"/>
        </w:rPr>
        <w:t xml:space="preserve"> </w:t>
      </w:r>
      <w:r w:rsidRPr="002B635D">
        <w:rPr>
          <w:sz w:val="16"/>
        </w:rPr>
        <w:t xml:space="preserve">the </w:t>
      </w:r>
      <w:r w:rsidRPr="00A041C8">
        <w:rPr>
          <w:rStyle w:val="StyleBoldUnderline"/>
          <w:highlight w:val="yellow"/>
          <w:bdr w:val="single" w:sz="4" w:space="0" w:color="auto"/>
        </w:rPr>
        <w:t>existential challenges</w:t>
      </w:r>
      <w:r w:rsidRPr="002B635D">
        <w:rPr>
          <w:sz w:val="16"/>
        </w:rPr>
        <w:t xml:space="preserve"> to democracy [in an] increasingly complex world. </w:t>
      </w:r>
    </w:p>
    <w:p w:rsidR="007969E1" w:rsidRPr="00D17C4E" w:rsidRDefault="007969E1" w:rsidP="007969E1"/>
    <w:p w:rsidR="007969E1" w:rsidRDefault="007969E1" w:rsidP="007969E1">
      <w:pPr>
        <w:pStyle w:val="Heading3"/>
      </w:pPr>
      <w:r>
        <w:lastRenderedPageBreak/>
        <w:t>1NC</w:t>
      </w:r>
    </w:p>
    <w:p w:rsidR="007969E1" w:rsidRDefault="007969E1" w:rsidP="007969E1">
      <w:pPr>
        <w:pStyle w:val="Heading4"/>
      </w:pPr>
      <w:r>
        <w:t xml:space="preserve">The 1ac functions as a dangerous criticism of the status quo- challenging the foundation for western dominance by deconstructing the political and community results in </w:t>
      </w:r>
      <w:proofErr w:type="spellStart"/>
      <w:r>
        <w:t>antihegemony</w:t>
      </w:r>
      <w:proofErr w:type="spellEnd"/>
      <w:r>
        <w:t xml:space="preserve"> – where isolationism becomes the norm and U.S. withdrawal becomes inevitable</w:t>
      </w:r>
    </w:p>
    <w:p w:rsidR="007969E1" w:rsidRDefault="007969E1" w:rsidP="007969E1">
      <w:pPr>
        <w:pStyle w:val="CardTag"/>
        <w:rPr>
          <w:color w:val="000000"/>
        </w:rPr>
      </w:pPr>
      <w:proofErr w:type="gramStart"/>
      <w:r w:rsidRPr="007658ED">
        <w:rPr>
          <w:rStyle w:val="StyleStyleBold12pt"/>
        </w:rPr>
        <w:t>KAGAN  98</w:t>
      </w:r>
      <w:proofErr w:type="gramEnd"/>
      <w:r>
        <w:rPr>
          <w:color w:val="000000"/>
        </w:rPr>
        <w:t xml:space="preserve">   </w:t>
      </w:r>
      <w:r>
        <w:rPr>
          <w:b w:val="0"/>
          <w:color w:val="000000"/>
          <w:sz w:val="20"/>
          <w:szCs w:val="20"/>
        </w:rPr>
        <w:t>senior associate at the Carnegie Endowment for International Peace</w:t>
      </w:r>
      <w:r>
        <w:rPr>
          <w:b w:val="0"/>
          <w:bCs/>
          <w:color w:val="000000"/>
          <w:sz w:val="14"/>
          <w:szCs w:val="14"/>
        </w:rPr>
        <w:t xml:space="preserve"> [Robert, “The Benevolent Empire,” </w:t>
      </w:r>
      <w:r>
        <w:rPr>
          <w:b w:val="0"/>
          <w:bCs/>
          <w:color w:val="000000"/>
          <w:sz w:val="14"/>
          <w:szCs w:val="14"/>
          <w:u w:val="single"/>
        </w:rPr>
        <w:t>Foreign Policy</w:t>
      </w:r>
      <w:r>
        <w:rPr>
          <w:b w:val="0"/>
          <w:bCs/>
          <w:color w:val="000000"/>
          <w:sz w:val="14"/>
          <w:szCs w:val="14"/>
        </w:rPr>
        <w:t>, summer]</w:t>
      </w:r>
    </w:p>
    <w:p w:rsidR="007969E1" w:rsidRDefault="007969E1" w:rsidP="007969E1">
      <w:pPr>
        <w:rPr>
          <w:color w:val="000000"/>
        </w:rPr>
      </w:pPr>
    </w:p>
    <w:p w:rsidR="007969E1" w:rsidRDefault="007969E1" w:rsidP="007969E1">
      <w:pPr>
        <w:rPr>
          <w:b/>
          <w:color w:val="000000"/>
        </w:rPr>
      </w:pPr>
      <w:r w:rsidRPr="00A041C8">
        <w:rPr>
          <w:rStyle w:val="StyleBoldUnderline"/>
          <w:highlight w:val="yellow"/>
        </w:rPr>
        <w:t xml:space="preserve">Those contributing to </w:t>
      </w:r>
      <w:r w:rsidRPr="003D1A2F">
        <w:rPr>
          <w:rStyle w:val="StyleBoldUnderline"/>
        </w:rPr>
        <w:t xml:space="preserve">the growing chorus of </w:t>
      </w:r>
      <w:proofErr w:type="spellStart"/>
      <w:r w:rsidRPr="00A041C8">
        <w:rPr>
          <w:rStyle w:val="StyleBoldUnderline"/>
          <w:highlight w:val="yellow"/>
        </w:rPr>
        <w:t>antihegemony</w:t>
      </w:r>
      <w:proofErr w:type="spellEnd"/>
      <w:r>
        <w:rPr>
          <w:color w:val="000000"/>
          <w:szCs w:val="14"/>
        </w:rPr>
        <w:t xml:space="preserve"> and </w:t>
      </w:r>
      <w:proofErr w:type="spellStart"/>
      <w:r>
        <w:rPr>
          <w:color w:val="000000"/>
          <w:szCs w:val="14"/>
        </w:rPr>
        <w:t>multipolarity</w:t>
      </w:r>
      <w:proofErr w:type="spellEnd"/>
      <w:r>
        <w:rPr>
          <w:color w:val="000000"/>
          <w:szCs w:val="14"/>
        </w:rPr>
        <w:t xml:space="preserve"> </w:t>
      </w:r>
      <w:r w:rsidRPr="003D1A2F">
        <w:rPr>
          <w:rStyle w:val="StyleBoldUnderline"/>
        </w:rPr>
        <w:t xml:space="preserve">may know they </w:t>
      </w:r>
      <w:r w:rsidRPr="00A041C8">
        <w:rPr>
          <w:rStyle w:val="StyleBoldUnderline"/>
          <w:highlight w:val="yellow"/>
        </w:rPr>
        <w:t>are playing a dangerous game</w:t>
      </w:r>
      <w:r>
        <w:rPr>
          <w:color w:val="000000"/>
          <w:szCs w:val="14"/>
        </w:rPr>
        <w:t xml:space="preserve">, </w:t>
      </w:r>
      <w:r w:rsidRPr="003D1A2F">
        <w:rPr>
          <w:rStyle w:val="StyleBoldUnderline"/>
        </w:rPr>
        <w:t>one that needs to be conducted with the utmost care</w:t>
      </w:r>
      <w:r w:rsidRPr="003D1A2F">
        <w:rPr>
          <w:color w:val="000000"/>
          <w:szCs w:val="14"/>
        </w:rPr>
        <w:t>, as French leaders did during the Cold War, lest the entire international system come crashing down around them. What they may not have adequately calculated, however, is the possibility</w:t>
      </w:r>
      <w:r>
        <w:rPr>
          <w:color w:val="000000"/>
          <w:szCs w:val="14"/>
        </w:rPr>
        <w:t xml:space="preserve"> that Americans will not respond as wisely as they generally did during the Cold War</w:t>
      </w:r>
      <w:r w:rsidRPr="00E636D1">
        <w:rPr>
          <w:color w:val="000000"/>
          <w:szCs w:val="14"/>
        </w:rPr>
        <w:t xml:space="preserve">.   </w:t>
      </w:r>
      <w:r w:rsidRPr="007658ED">
        <w:rPr>
          <w:rStyle w:val="StyleBoldUnderline"/>
        </w:rPr>
        <w:t xml:space="preserve">Americans and their leaders should not take all this sophisticated whining </w:t>
      </w:r>
      <w:r w:rsidRPr="00E636D1">
        <w:rPr>
          <w:color w:val="000000"/>
          <w:szCs w:val="14"/>
        </w:rPr>
        <w:t xml:space="preserve">about U.S. hegemony </w:t>
      </w:r>
      <w:r w:rsidRPr="007658ED">
        <w:rPr>
          <w:rStyle w:val="StyleBoldUnderline"/>
        </w:rPr>
        <w:t>too seriously.</w:t>
      </w:r>
      <w:r w:rsidRPr="00E636D1">
        <w:rPr>
          <w:color w:val="000000"/>
          <w:szCs w:val="14"/>
        </w:rPr>
        <w:t xml:space="preserve"> </w:t>
      </w:r>
      <w:r w:rsidRPr="007658ED">
        <w:rPr>
          <w:rStyle w:val="StyleBoldUnderline"/>
        </w:rPr>
        <w:t>They certainly should not take it more seriously than the whiners themselves do. But</w:t>
      </w:r>
      <w:r>
        <w:rPr>
          <w:color w:val="000000"/>
          <w:szCs w:val="14"/>
        </w:rPr>
        <w:t xml:space="preserve">, of course, </w:t>
      </w:r>
      <w:r w:rsidRPr="00A041C8">
        <w:rPr>
          <w:rStyle w:val="StyleBoldUnderline"/>
          <w:highlight w:val="yellow"/>
        </w:rPr>
        <w:t>Americans are taking it seriously</w:t>
      </w:r>
      <w:r>
        <w:rPr>
          <w:color w:val="000000"/>
          <w:szCs w:val="14"/>
        </w:rPr>
        <w:t xml:space="preserve">. In the United States these days, </w:t>
      </w:r>
      <w:r w:rsidRPr="00A041C8">
        <w:rPr>
          <w:rStyle w:val="StyleBoldUnderline"/>
          <w:highlight w:val="yellow"/>
        </w:rPr>
        <w:t>the lugubrious guilt trip of post-Vietnam liberalism is echoed even by conservative</w:t>
      </w:r>
      <w:r w:rsidRPr="007658ED">
        <w:rPr>
          <w:rStyle w:val="StyleBoldUnderline"/>
        </w:rPr>
        <w:t>s, with</w:t>
      </w:r>
      <w:r>
        <w:rPr>
          <w:color w:val="000000"/>
          <w:szCs w:val="14"/>
        </w:rPr>
        <w:t xml:space="preserve"> William </w:t>
      </w:r>
      <w:r w:rsidRPr="007658ED">
        <w:rPr>
          <w:rStyle w:val="StyleBoldUnderline"/>
        </w:rPr>
        <w:t>Buckley</w:t>
      </w:r>
      <w:r>
        <w:rPr>
          <w:color w:val="000000"/>
          <w:szCs w:val="14"/>
        </w:rPr>
        <w:t xml:space="preserve">, Samuel </w:t>
      </w:r>
      <w:r w:rsidRPr="007658ED">
        <w:rPr>
          <w:rStyle w:val="StyleBoldUnderline"/>
        </w:rPr>
        <w:t>Huntington, and</w:t>
      </w:r>
      <w:r>
        <w:rPr>
          <w:color w:val="000000"/>
          <w:szCs w:val="14"/>
        </w:rPr>
        <w:t xml:space="preserve"> James </w:t>
      </w:r>
      <w:r w:rsidRPr="007658ED">
        <w:rPr>
          <w:rStyle w:val="StyleBoldUnderline"/>
        </w:rPr>
        <w:t xml:space="preserve">Schlesinger all </w:t>
      </w:r>
      <w:r w:rsidRPr="00A041C8">
        <w:rPr>
          <w:rStyle w:val="StyleBoldUnderline"/>
          <w:highlight w:val="yellow"/>
        </w:rPr>
        <w:t>decrying American "hubris," "arrogance," and "imperialism</w:t>
      </w:r>
      <w:r>
        <w:rPr>
          <w:color w:val="000000"/>
          <w:szCs w:val="14"/>
        </w:rPr>
        <w:t xml:space="preserve">." Clinton administration officials, in between speeches exalting America as the "indispensable" nation, increasingly behave as if what is truly indispensable is the prior approval of China, France, and Russia for every military action. Moreover, at another level, </w:t>
      </w:r>
      <w:r w:rsidRPr="00A041C8">
        <w:rPr>
          <w:rStyle w:val="StyleBoldUnderline"/>
          <w:highlight w:val="yellow"/>
        </w:rPr>
        <w:t xml:space="preserve">there is a stirring of neo-isolationism in America today, a mood that </w:t>
      </w:r>
      <w:r w:rsidRPr="003D1A2F">
        <w:rPr>
          <w:rStyle w:val="StyleBoldUnderline"/>
        </w:rPr>
        <w:t xml:space="preserve">nicely </w:t>
      </w:r>
      <w:r w:rsidRPr="00A041C8">
        <w:rPr>
          <w:rStyle w:val="StyleBoldUnderline"/>
          <w:highlight w:val="yellow"/>
        </w:rPr>
        <w:t xml:space="preserve">complements the view </w:t>
      </w:r>
      <w:r w:rsidRPr="002D2128">
        <w:rPr>
          <w:rStyle w:val="StyleBoldUnderline"/>
        </w:rPr>
        <w:t xml:space="preserve">among many Europeans </w:t>
      </w:r>
      <w:r w:rsidRPr="00A041C8">
        <w:rPr>
          <w:rStyle w:val="StyleBoldUnderline"/>
          <w:highlight w:val="yellow"/>
        </w:rPr>
        <w:t xml:space="preserve">that America is meddling </w:t>
      </w:r>
      <w:r w:rsidRPr="002D2128">
        <w:rPr>
          <w:rStyle w:val="StyleBoldUnderline"/>
        </w:rPr>
        <w:t xml:space="preserve">too much </w:t>
      </w:r>
      <w:r w:rsidRPr="00A041C8">
        <w:rPr>
          <w:rStyle w:val="StyleBoldUnderline"/>
          <w:highlight w:val="yellow"/>
        </w:rPr>
        <w:t>in everyone else's business and taking too little time to mind its own</w:t>
      </w:r>
      <w:r>
        <w:rPr>
          <w:color w:val="000000"/>
          <w:szCs w:val="14"/>
        </w:rPr>
        <w:t xml:space="preserve">. The existence of the Soviet Union disciplined Americans and made them see that their enlightened self-interest lay in a relatively generous foreign policy. Today, that discipline is no longer present.   In other words, </w:t>
      </w:r>
      <w:r w:rsidRPr="00A041C8">
        <w:rPr>
          <w:rStyle w:val="StyleBoldUnderline"/>
          <w:highlight w:val="yellow"/>
        </w:rPr>
        <w:t xml:space="preserve">foreign grumbling about American hegemony would be merely amusing, were it not for the </w:t>
      </w:r>
      <w:r w:rsidRPr="002D2128">
        <w:rPr>
          <w:rStyle w:val="StyleBoldUnderline"/>
        </w:rPr>
        <w:t xml:space="preserve">very real </w:t>
      </w:r>
      <w:r w:rsidRPr="00A041C8">
        <w:rPr>
          <w:rStyle w:val="StyleBoldUnderline"/>
          <w:highlight w:val="yellow"/>
        </w:rPr>
        <w:t xml:space="preserve">possibility </w:t>
      </w:r>
      <w:r w:rsidRPr="002D2128">
        <w:rPr>
          <w:rStyle w:val="StyleBoldUnderline"/>
        </w:rPr>
        <w:t xml:space="preserve">that too many </w:t>
      </w:r>
      <w:r w:rsidRPr="00A041C8">
        <w:rPr>
          <w:rStyle w:val="StyleBoldUnderline"/>
          <w:highlight w:val="yellow"/>
        </w:rPr>
        <w:t>Americans will forget</w:t>
      </w:r>
      <w:r>
        <w:rPr>
          <w:color w:val="000000"/>
          <w:szCs w:val="14"/>
        </w:rPr>
        <w:t xml:space="preserve"> —- even if most of the rest of the world does not —- </w:t>
      </w:r>
      <w:r w:rsidRPr="002D2128">
        <w:rPr>
          <w:rStyle w:val="StyleBoldUnderline"/>
        </w:rPr>
        <w:t xml:space="preserve">just </w:t>
      </w:r>
      <w:r w:rsidRPr="00A041C8">
        <w:rPr>
          <w:rStyle w:val="StyleBoldUnderline"/>
          <w:highlight w:val="yellow"/>
        </w:rPr>
        <w:t>how important continued American dominance is to the preservation of a reasonable level of international security and prosperity</w:t>
      </w:r>
      <w:r w:rsidRPr="007658ED">
        <w:rPr>
          <w:rStyle w:val="StyleBoldUnderline"/>
        </w:rPr>
        <w:t>. World leaders may want to keep this in mind when they pop the champagne corks in celebration of the next American humbling</w:t>
      </w:r>
      <w:r>
        <w:rPr>
          <w:b/>
          <w:color w:val="000000"/>
        </w:rPr>
        <w:t>.</w:t>
      </w:r>
    </w:p>
    <w:p w:rsidR="007969E1" w:rsidRDefault="007969E1" w:rsidP="007969E1">
      <w:pPr>
        <w:rPr>
          <w:b/>
          <w:color w:val="000000"/>
        </w:rPr>
      </w:pPr>
    </w:p>
    <w:p w:rsidR="007969E1" w:rsidRDefault="007969E1" w:rsidP="007969E1">
      <w:pPr>
        <w:rPr>
          <w:rStyle w:val="StyleStyleBold12pt"/>
        </w:rPr>
      </w:pPr>
      <w:r>
        <w:rPr>
          <w:rStyle w:val="StyleStyleBold12pt"/>
        </w:rPr>
        <w:t xml:space="preserve">Specifically, their criticism of a western form of law stabs the U.S. in the back –only sustaining the rule of law gives America the ability to control the global system </w:t>
      </w:r>
    </w:p>
    <w:p w:rsidR="007969E1" w:rsidRDefault="007969E1" w:rsidP="007969E1">
      <w:r w:rsidRPr="003D708F">
        <w:rPr>
          <w:rStyle w:val="StyleStyleBold12pt"/>
        </w:rPr>
        <w:t>Margulies 12</w:t>
      </w:r>
      <w:r>
        <w:rPr>
          <w:rStyle w:val="verdana"/>
        </w:rPr>
        <w:t xml:space="preserve"> (Peter – Professor of Law, Roger Williams University, </w:t>
      </w:r>
      <w:proofErr w:type="gramStart"/>
      <w:r>
        <w:rPr>
          <w:rStyle w:val="verdana"/>
        </w:rPr>
        <w:t>“ Article</w:t>
      </w:r>
      <w:proofErr w:type="gramEnd"/>
      <w:r>
        <w:rPr>
          <w:rStyle w:val="verdana"/>
        </w:rPr>
        <w:t xml:space="preserve">: THE FOG OF WAR REFORM: CHANGE AND STRUCTURE IN THE LAW OF ARMED CONFLICT AFTER SEPTEMBER 11”, 2012, 95 </w:t>
      </w:r>
      <w:proofErr w:type="spellStart"/>
      <w:r>
        <w:rPr>
          <w:rStyle w:val="verdana"/>
        </w:rPr>
        <w:t>Marq</w:t>
      </w:r>
      <w:proofErr w:type="spellEnd"/>
      <w:r>
        <w:rPr>
          <w:rStyle w:val="verdana"/>
        </w:rPr>
        <w:t>. L. Rev. 1417, lexis)</w:t>
      </w:r>
    </w:p>
    <w:p w:rsidR="007969E1" w:rsidRPr="00A041C8" w:rsidRDefault="007969E1" w:rsidP="007969E1">
      <w:pPr>
        <w:rPr>
          <w:rStyle w:val="Emphasis"/>
          <w:highlight w:val="yellow"/>
        </w:rPr>
      </w:pPr>
    </w:p>
    <w:p w:rsidR="007969E1" w:rsidRPr="00A041C8" w:rsidRDefault="007969E1" w:rsidP="007969E1">
      <w:pPr>
        <w:rPr>
          <w:sz w:val="12"/>
        </w:rPr>
      </w:pPr>
      <w:r w:rsidRPr="00A041C8">
        <w:rPr>
          <w:rStyle w:val="Emphasis"/>
          <w:highlight w:val="yellow"/>
        </w:rPr>
        <w:t>Holistic signaling</w:t>
      </w:r>
      <w:r w:rsidRPr="00A041C8">
        <w:rPr>
          <w:sz w:val="12"/>
          <w:highlight w:val="yellow"/>
        </w:rPr>
        <w:t xml:space="preserve"> </w:t>
      </w:r>
      <w:r w:rsidRPr="00A041C8">
        <w:rPr>
          <w:rStyle w:val="StyleBoldUnderline"/>
          <w:highlight w:val="yellow"/>
        </w:rPr>
        <w:t>is in the interest of the</w:t>
      </w:r>
      <w:r w:rsidRPr="00A041C8">
        <w:rPr>
          <w:sz w:val="12"/>
          <w:highlight w:val="yellow"/>
        </w:rPr>
        <w:t xml:space="preserve"> </w:t>
      </w:r>
      <w:r w:rsidRPr="00A041C8">
        <w:rPr>
          <w:rStyle w:val="Emphasis"/>
          <w:highlight w:val="yellow"/>
        </w:rPr>
        <w:t>U</w:t>
      </w:r>
      <w:r w:rsidRPr="00A041C8">
        <w:rPr>
          <w:sz w:val="12"/>
        </w:rPr>
        <w:t xml:space="preserve">nited </w:t>
      </w:r>
      <w:r w:rsidRPr="00A041C8">
        <w:rPr>
          <w:rStyle w:val="Emphasis"/>
          <w:highlight w:val="yellow"/>
        </w:rPr>
        <w:t>S</w:t>
      </w:r>
      <w:r w:rsidRPr="00A041C8">
        <w:rPr>
          <w:sz w:val="12"/>
        </w:rPr>
        <w:t xml:space="preserve">tates </w:t>
      </w:r>
      <w:r w:rsidRPr="00F12C73">
        <w:rPr>
          <w:rStyle w:val="StyleBoldUnderline"/>
        </w:rPr>
        <w:t>today</w:t>
      </w:r>
      <w:r w:rsidRPr="00A041C8">
        <w:rPr>
          <w:sz w:val="12"/>
        </w:rPr>
        <w:t xml:space="preserve"> in a more tangible respect. </w:t>
      </w:r>
      <w:r w:rsidRPr="00F12C73">
        <w:rPr>
          <w:rStyle w:val="StyleBoldUnderline"/>
        </w:rPr>
        <w:t>Because America has participated in military intervention when nations' commitment to the rule of law breaks down</w:t>
      </w:r>
      <w:r w:rsidRPr="00A041C8">
        <w:rPr>
          <w:sz w:val="12"/>
        </w:rPr>
        <w:t xml:space="preserve">, </w:t>
      </w:r>
      <w:r w:rsidRPr="00F12C73">
        <w:rPr>
          <w:rStyle w:val="StyleBoldUnderline"/>
        </w:rPr>
        <w:t xml:space="preserve">as in Kosovo and Libya, </w:t>
      </w:r>
      <w:r w:rsidRPr="00A041C8">
        <w:rPr>
          <w:rStyle w:val="StyleBoldUnderline"/>
          <w:highlight w:val="yellow"/>
        </w:rPr>
        <w:t>the</w:t>
      </w:r>
      <w:r w:rsidRPr="00A041C8">
        <w:rPr>
          <w:sz w:val="12"/>
          <w:highlight w:val="yellow"/>
        </w:rPr>
        <w:t xml:space="preserve"> </w:t>
      </w:r>
      <w:r w:rsidRPr="00A041C8">
        <w:rPr>
          <w:rStyle w:val="Emphasis"/>
          <w:highlight w:val="yellow"/>
        </w:rPr>
        <w:t>U</w:t>
      </w:r>
      <w:r w:rsidRPr="00A041C8">
        <w:rPr>
          <w:sz w:val="12"/>
        </w:rPr>
        <w:t xml:space="preserve">nited </w:t>
      </w:r>
      <w:r w:rsidRPr="00A041C8">
        <w:rPr>
          <w:rStyle w:val="Emphasis"/>
          <w:highlight w:val="yellow"/>
        </w:rPr>
        <w:t>S</w:t>
      </w:r>
      <w:r w:rsidRPr="00A041C8">
        <w:rPr>
          <w:sz w:val="12"/>
        </w:rPr>
        <w:t xml:space="preserve">tates </w:t>
      </w:r>
      <w:r w:rsidRPr="00A041C8">
        <w:rPr>
          <w:rStyle w:val="StyleBoldUnderline"/>
          <w:highlight w:val="yellow"/>
        </w:rPr>
        <w:t xml:space="preserve">has a </w:t>
      </w:r>
      <w:r w:rsidRPr="00A041C8">
        <w:rPr>
          <w:rStyle w:val="Emphasis"/>
          <w:highlight w:val="yellow"/>
        </w:rPr>
        <w:t>vested interest</w:t>
      </w:r>
      <w:r w:rsidRPr="00A041C8">
        <w:rPr>
          <w:rStyle w:val="StyleBoldUnderline"/>
          <w:highlight w:val="yellow"/>
        </w:rPr>
        <w:t xml:space="preserve"> in enhancing the appeal of the </w:t>
      </w:r>
      <w:r w:rsidRPr="00A041C8">
        <w:rPr>
          <w:rStyle w:val="Emphasis"/>
          <w:highlight w:val="yellow"/>
        </w:rPr>
        <w:t>global rule of law</w:t>
      </w:r>
      <w:r w:rsidRPr="00A041C8">
        <w:rPr>
          <w:sz w:val="12"/>
          <w:highlight w:val="yellow"/>
        </w:rPr>
        <w:t xml:space="preserve"> </w:t>
      </w:r>
      <w:r w:rsidRPr="00A041C8">
        <w:rPr>
          <w:rStyle w:val="StyleBoldUnderline"/>
        </w:rPr>
        <w:t>so that it can reduce calls for its military capabilities</w:t>
      </w:r>
      <w:r w:rsidRPr="00A041C8">
        <w:rPr>
          <w:sz w:val="12"/>
        </w:rPr>
        <w:t xml:space="preserve">. Moreover, </w:t>
      </w:r>
      <w:r w:rsidRPr="00A041C8">
        <w:rPr>
          <w:rStyle w:val="Emphasis"/>
          <w:highlight w:val="yellow"/>
        </w:rPr>
        <w:t>American military personnel</w:t>
      </w:r>
      <w:r w:rsidRPr="00A041C8">
        <w:rPr>
          <w:sz w:val="12"/>
        </w:rPr>
        <w:t xml:space="preserve"> </w:t>
      </w:r>
      <w:r w:rsidRPr="00A041C8">
        <w:rPr>
          <w:rStyle w:val="StyleBoldUnderline"/>
          <w:highlight w:val="yellow"/>
        </w:rPr>
        <w:t>developing relationships</w:t>
      </w:r>
      <w:r w:rsidRPr="00F12C73">
        <w:rPr>
          <w:rStyle w:val="StyleBoldUnderline"/>
        </w:rPr>
        <w:t xml:space="preserve"> with their counterparts </w:t>
      </w:r>
      <w:r w:rsidRPr="00A041C8">
        <w:rPr>
          <w:rStyle w:val="StyleBoldUnderline"/>
          <w:highlight w:val="yellow"/>
        </w:rPr>
        <w:t xml:space="preserve">count on that </w:t>
      </w:r>
      <w:r w:rsidRPr="00A041C8">
        <w:rPr>
          <w:rStyle w:val="Emphasis"/>
          <w:highlight w:val="yellow"/>
        </w:rPr>
        <w:t>reputation</w:t>
      </w:r>
      <w:r w:rsidRPr="00A041C8">
        <w:rPr>
          <w:rStyle w:val="StyleBoldUnderline"/>
          <w:highlight w:val="yellow"/>
        </w:rPr>
        <w:t xml:space="preserve"> as a crucial signal of their discipline</w:t>
      </w:r>
      <w:r w:rsidRPr="00A041C8">
        <w:rPr>
          <w:sz w:val="12"/>
        </w:rPr>
        <w:t xml:space="preserve"> and professionalism. </w:t>
      </w:r>
      <w:proofErr w:type="gramStart"/>
      <w:r w:rsidRPr="00A041C8">
        <w:rPr>
          <w:sz w:val="12"/>
        </w:rPr>
        <w:t>n176</w:t>
      </w:r>
      <w:proofErr w:type="gramEnd"/>
      <w:r w:rsidRPr="00A041C8">
        <w:rPr>
          <w:sz w:val="12"/>
        </w:rPr>
        <w:t xml:space="preserve"> </w:t>
      </w:r>
      <w:r w:rsidRPr="00A041C8">
        <w:rPr>
          <w:rStyle w:val="StyleBoldUnderline"/>
          <w:highlight w:val="yellow"/>
        </w:rPr>
        <w:t xml:space="preserve">American </w:t>
      </w:r>
      <w:r w:rsidRPr="00A041C8">
        <w:rPr>
          <w:rStyle w:val="Emphasis"/>
          <w:highlight w:val="yellow"/>
        </w:rPr>
        <w:t>defection from global rules</w:t>
      </w:r>
      <w:r w:rsidRPr="00A041C8">
        <w:rPr>
          <w:sz w:val="12"/>
        </w:rPr>
        <w:t xml:space="preserve"> - </w:t>
      </w:r>
      <w:r w:rsidRPr="00A041C8">
        <w:rPr>
          <w:rStyle w:val="StyleBoldUnderline"/>
          <w:highlight w:val="yellow"/>
        </w:rPr>
        <w:t>particularly those venerable norms embedded in c</w:t>
      </w:r>
      <w:r w:rsidRPr="00F12C73">
        <w:rPr>
          <w:rStyle w:val="StyleBoldUnderline"/>
        </w:rPr>
        <w:t xml:space="preserve">ustomary </w:t>
      </w:r>
      <w:r w:rsidRPr="00A041C8">
        <w:rPr>
          <w:rStyle w:val="StyleBoldUnderline"/>
          <w:highlight w:val="yellow"/>
        </w:rPr>
        <w:t>i</w:t>
      </w:r>
      <w:r w:rsidRPr="00F12C73">
        <w:rPr>
          <w:rStyle w:val="StyleBoldUnderline"/>
        </w:rPr>
        <w:t xml:space="preserve">nternational </w:t>
      </w:r>
      <w:r w:rsidRPr="00A041C8">
        <w:rPr>
          <w:rStyle w:val="StyleBoldUnderline"/>
          <w:highlight w:val="yellow"/>
        </w:rPr>
        <w:t>l</w:t>
      </w:r>
      <w:r w:rsidRPr="00F12C73">
        <w:rPr>
          <w:rStyle w:val="StyleBoldUnderline"/>
        </w:rPr>
        <w:t>aw</w:t>
      </w:r>
      <w:r w:rsidRPr="00A041C8">
        <w:rPr>
          <w:sz w:val="12"/>
        </w:rPr>
        <w:t xml:space="preserve"> - therefore </w:t>
      </w:r>
      <w:r w:rsidRPr="00A041C8">
        <w:rPr>
          <w:rStyle w:val="StyleBoldUnderline"/>
          <w:highlight w:val="yellow"/>
        </w:rPr>
        <w:t>has ruinous consequences</w:t>
      </w:r>
      <w:r w:rsidRPr="00F12C73">
        <w:rPr>
          <w:rStyle w:val="StyleBoldUnderline"/>
        </w:rPr>
        <w:t xml:space="preserve"> not merely </w:t>
      </w:r>
      <w:r w:rsidRPr="00A041C8">
        <w:rPr>
          <w:rStyle w:val="StyleBoldUnderline"/>
          <w:highlight w:val="yellow"/>
        </w:rPr>
        <w:t>for the global system</w:t>
      </w:r>
      <w:r w:rsidRPr="00A041C8">
        <w:rPr>
          <w:sz w:val="12"/>
        </w:rPr>
        <w:t>, but for America itself. Because the United States has a stake in the integrity of the international system, n177 it cannot isolate the benefits it may receive from [*1457] defection, and cannot successfully free ride for long on disregard of international norms</w:t>
      </w:r>
      <w:r w:rsidRPr="00F12C73">
        <w:rPr>
          <w:rStyle w:val="StyleBoldUnderline"/>
        </w:rPr>
        <w:t>.</w:t>
      </w:r>
    </w:p>
    <w:p w:rsidR="007969E1" w:rsidRDefault="007969E1" w:rsidP="007969E1">
      <w:pPr>
        <w:pStyle w:val="Heading4"/>
      </w:pPr>
      <w:r>
        <w:t xml:space="preserve">That results in multiple scenarios for conflict – withdrawal is bad and realism is true </w:t>
      </w:r>
    </w:p>
    <w:p w:rsidR="007969E1" w:rsidRPr="000944B4" w:rsidRDefault="007969E1" w:rsidP="007969E1">
      <w:pPr>
        <w:rPr>
          <w:rStyle w:val="StyleStyleBold12pt"/>
        </w:rPr>
      </w:pPr>
      <w:r w:rsidRPr="000944B4">
        <w:rPr>
          <w:rStyle w:val="StyleStyleBold12pt"/>
        </w:rPr>
        <w:t>Brooks et al 13</w:t>
      </w:r>
    </w:p>
    <w:p w:rsidR="007969E1" w:rsidRDefault="007969E1" w:rsidP="007969E1">
      <w:pPr>
        <w:rPr>
          <w:sz w:val="16"/>
        </w:rPr>
      </w:pPr>
      <w:r>
        <w:rPr>
          <w:sz w:val="16"/>
        </w:rPr>
        <w:t xml:space="preserve">[Stephen G. Brooks is Associate Professor of Government at Dartmouth </w:t>
      </w:r>
      <w:proofErr w:type="spellStart"/>
      <w:r>
        <w:rPr>
          <w:sz w:val="16"/>
        </w:rPr>
        <w:t>College.G</w:t>
      </w:r>
      <w:proofErr w:type="spellEnd"/>
      <w:r>
        <w:rPr>
          <w:sz w:val="16"/>
        </w:rPr>
        <w:t xml:space="preserve">. John </w:t>
      </w:r>
      <w:proofErr w:type="spellStart"/>
      <w:r>
        <w:rPr>
          <w:sz w:val="16"/>
        </w:rPr>
        <w:t>Ikenberry</w:t>
      </w:r>
      <w:proofErr w:type="spellEnd"/>
      <w:r>
        <w:rPr>
          <w:sz w:val="16"/>
        </w:rPr>
        <w:t xml:space="preserve"> is the Albert G. Milbank Professor of Politics and International Affairs at Princeton University </w:t>
      </w:r>
      <w:r>
        <w:t>D</w:t>
      </w:r>
      <w:r>
        <w:rPr>
          <w:sz w:val="16"/>
        </w:rPr>
        <w:t xml:space="preserve">in the Department of Politics and the Woodrow Wilson School of Public and International Affairs. He is also a Global Eminence Scholar at Kyung </w:t>
      </w:r>
      <w:proofErr w:type="spellStart"/>
      <w:r>
        <w:rPr>
          <w:sz w:val="16"/>
        </w:rPr>
        <w:t>Hee</w:t>
      </w:r>
      <w:proofErr w:type="spellEnd"/>
      <w:r>
        <w:rPr>
          <w:sz w:val="16"/>
        </w:rPr>
        <w:t xml:space="preserve"> </w:t>
      </w:r>
      <w:proofErr w:type="spellStart"/>
      <w:r>
        <w:rPr>
          <w:sz w:val="16"/>
        </w:rPr>
        <w:t>University.William</w:t>
      </w:r>
      <w:proofErr w:type="spellEnd"/>
      <w:r>
        <w:rPr>
          <w:sz w:val="16"/>
        </w:rPr>
        <w:t xml:space="preserve"> C. </w:t>
      </w:r>
      <w:proofErr w:type="spellStart"/>
      <w:r>
        <w:rPr>
          <w:sz w:val="16"/>
        </w:rPr>
        <w:t>Wohlforth</w:t>
      </w:r>
      <w:proofErr w:type="spellEnd"/>
      <w:r>
        <w:rPr>
          <w:sz w:val="16"/>
        </w:rPr>
        <w:t xml:space="preserve"> is the Daniel Webster Professor in the Department of Government at Dartmouth College. “Don't Come Home, America: The Case against Retrenchment”, </w:t>
      </w:r>
      <w:proofErr w:type="gramStart"/>
      <w:r>
        <w:rPr>
          <w:sz w:val="16"/>
        </w:rPr>
        <w:t>Winter</w:t>
      </w:r>
      <w:proofErr w:type="gramEnd"/>
      <w:r>
        <w:rPr>
          <w:sz w:val="16"/>
        </w:rPr>
        <w:t xml:space="preserve"> 2013, Vol. 37, No. 3, Pages 7-51, </w:t>
      </w:r>
      <w:hyperlink r:id="rId11" w:history="1">
        <w:r w:rsidRPr="00B42387">
          <w:rPr>
            <w:rStyle w:val="Hyperlink"/>
            <w:sz w:val="16"/>
          </w:rPr>
          <w:t>http://www.mitpressjournals.org/doi/abs/10.1162/ISEC_a_00107</w:t>
        </w:r>
      </w:hyperlink>
      <w:r>
        <w:rPr>
          <w:sz w:val="16"/>
        </w:rPr>
        <w:t>]</w:t>
      </w:r>
    </w:p>
    <w:p w:rsidR="007969E1" w:rsidRDefault="007969E1" w:rsidP="007969E1">
      <w:pPr>
        <w:rPr>
          <w:sz w:val="16"/>
        </w:rPr>
      </w:pPr>
    </w:p>
    <w:p w:rsidR="007969E1" w:rsidRPr="0016516D" w:rsidRDefault="007969E1" w:rsidP="007969E1">
      <w:pPr>
        <w:rPr>
          <w:sz w:val="12"/>
        </w:rPr>
      </w:pPr>
      <w:r w:rsidRPr="000F765F">
        <w:rPr>
          <w:sz w:val="12"/>
        </w:rPr>
        <w:t xml:space="preserve">A core premise of </w:t>
      </w:r>
      <w:r w:rsidRPr="00BC3FB1">
        <w:rPr>
          <w:rStyle w:val="StyleBoldUnderline"/>
          <w:highlight w:val="yellow"/>
        </w:rPr>
        <w:t>deep</w:t>
      </w:r>
      <w:r w:rsidRPr="00BC3FB1">
        <w:rPr>
          <w:sz w:val="12"/>
          <w:highlight w:val="yellow"/>
        </w:rPr>
        <w:t xml:space="preserve"> </w:t>
      </w:r>
      <w:r w:rsidRPr="00BC3FB1">
        <w:rPr>
          <w:highlight w:val="yellow"/>
          <w:u w:val="single"/>
        </w:rPr>
        <w:t>engagement</w:t>
      </w:r>
      <w:r w:rsidRPr="000F765F">
        <w:rPr>
          <w:sz w:val="12"/>
        </w:rPr>
        <w:t xml:space="preserve"> is that it </w:t>
      </w:r>
      <w:r w:rsidRPr="00BC3FB1">
        <w:rPr>
          <w:highlight w:val="yellow"/>
          <w:u w:val="single"/>
        </w:rPr>
        <w:t>prevents</w:t>
      </w:r>
      <w:r w:rsidRPr="000F765F">
        <w:rPr>
          <w:sz w:val="12"/>
        </w:rPr>
        <w:t xml:space="preserve"> the </w:t>
      </w:r>
      <w:r w:rsidRPr="00BC3FB1">
        <w:rPr>
          <w:highlight w:val="yellow"/>
          <w:u w:val="single"/>
        </w:rPr>
        <w:t>emergence of</w:t>
      </w:r>
      <w:r w:rsidRPr="000F765F">
        <w:rPr>
          <w:u w:val="single"/>
        </w:rPr>
        <w:t xml:space="preserve"> a</w:t>
      </w:r>
      <w:r w:rsidRPr="000F765F">
        <w:rPr>
          <w:sz w:val="12"/>
        </w:rPr>
        <w:t xml:space="preserve"> far more </w:t>
      </w:r>
      <w:r w:rsidRPr="00BC3FB1">
        <w:rPr>
          <w:rStyle w:val="Emphasis"/>
          <w:highlight w:val="yellow"/>
        </w:rPr>
        <w:t>dangerous</w:t>
      </w:r>
      <w:r w:rsidRPr="000F765F">
        <w:rPr>
          <w:rStyle w:val="Emphasis"/>
        </w:rPr>
        <w:t xml:space="preserve"> global </w:t>
      </w:r>
      <w:r w:rsidRPr="00BC3FB1">
        <w:rPr>
          <w:rStyle w:val="Emphasis"/>
          <w:highlight w:val="yellow"/>
        </w:rPr>
        <w:t>security environment</w:t>
      </w:r>
      <w:r w:rsidRPr="000F765F">
        <w:rPr>
          <w:sz w:val="12"/>
        </w:rPr>
        <w:t xml:space="preserve">. For one thing, as noted above, </w:t>
      </w:r>
      <w:r w:rsidRPr="000F765F">
        <w:rPr>
          <w:u w:val="single"/>
        </w:rPr>
        <w:t xml:space="preserve">the </w:t>
      </w:r>
      <w:r w:rsidRPr="00BC3FB1">
        <w:rPr>
          <w:highlight w:val="yellow"/>
          <w:u w:val="single"/>
        </w:rPr>
        <w:t>U</w:t>
      </w:r>
      <w:r w:rsidRPr="000F765F">
        <w:rPr>
          <w:u w:val="single"/>
        </w:rPr>
        <w:t xml:space="preserve">nited </w:t>
      </w:r>
      <w:r w:rsidRPr="00BC3FB1">
        <w:rPr>
          <w:highlight w:val="yellow"/>
          <w:u w:val="single"/>
        </w:rPr>
        <w:t>S</w:t>
      </w:r>
      <w:r w:rsidRPr="007A3863">
        <w:rPr>
          <w:u w:val="single"/>
        </w:rPr>
        <w:t>t</w:t>
      </w:r>
      <w:r w:rsidRPr="000F765F">
        <w:rPr>
          <w:u w:val="single"/>
        </w:rPr>
        <w:t xml:space="preserve">ates’ </w:t>
      </w:r>
      <w:r w:rsidRPr="00BC3FB1">
        <w:rPr>
          <w:rStyle w:val="Emphasis"/>
          <w:highlight w:val="yellow"/>
        </w:rPr>
        <w:t>overseas presence</w:t>
      </w:r>
      <w:r w:rsidRPr="000F765F">
        <w:rPr>
          <w:rStyle w:val="Emphasis"/>
        </w:rPr>
        <w:t xml:space="preserve"> </w:t>
      </w:r>
      <w:r w:rsidRPr="00BC3FB1">
        <w:rPr>
          <w:rStyle w:val="Emphasis"/>
          <w:highlight w:val="yellow"/>
        </w:rPr>
        <w:t>gives it the leverage to restrain partners from</w:t>
      </w:r>
      <w:r w:rsidRPr="000F765F">
        <w:rPr>
          <w:rStyle w:val="Emphasis"/>
        </w:rPr>
        <w:t xml:space="preserve"> taking </w:t>
      </w:r>
      <w:r w:rsidRPr="00BC3FB1">
        <w:rPr>
          <w:rStyle w:val="Emphasis"/>
          <w:highlight w:val="yellow"/>
        </w:rPr>
        <w:t>provocative action</w:t>
      </w:r>
      <w:r w:rsidRPr="000F765F">
        <w:rPr>
          <w:sz w:val="12"/>
        </w:rPr>
        <w:t xml:space="preserve">. Perhaps more important, its core </w:t>
      </w:r>
      <w:r w:rsidRPr="00BC3FB1">
        <w:rPr>
          <w:highlight w:val="yellow"/>
          <w:u w:val="single"/>
        </w:rPr>
        <w:t>alliance commitments</w:t>
      </w:r>
      <w:r w:rsidRPr="000F765F">
        <w:rPr>
          <w:sz w:val="12"/>
        </w:rPr>
        <w:t xml:space="preserve"> also </w:t>
      </w:r>
      <w:r w:rsidRPr="00BC3FB1">
        <w:rPr>
          <w:rStyle w:val="Emphasis"/>
          <w:highlight w:val="yellow"/>
        </w:rPr>
        <w:t>deter states</w:t>
      </w:r>
      <w:r w:rsidRPr="000F765F">
        <w:rPr>
          <w:u w:val="single"/>
        </w:rPr>
        <w:t xml:space="preserve"> with aspirations to regional hegemony from contemplating expansion</w:t>
      </w:r>
      <w:r w:rsidRPr="000F765F">
        <w:rPr>
          <w:sz w:val="12"/>
        </w:rPr>
        <w:t xml:space="preserve"> </w:t>
      </w:r>
      <w:r w:rsidRPr="000F765F">
        <w:rPr>
          <w:u w:val="single"/>
        </w:rPr>
        <w:t>and make its partners more secure</w:t>
      </w:r>
      <w:r w:rsidRPr="000F765F">
        <w:rPr>
          <w:sz w:val="12"/>
        </w:rPr>
        <w:t>, re</w:t>
      </w:r>
      <w:r w:rsidRPr="000F765F">
        <w:rPr>
          <w:u w:val="single"/>
        </w:rPr>
        <w:t xml:space="preserve">ducing their incentive to adopt solutions </w:t>
      </w:r>
      <w:r w:rsidRPr="000F765F">
        <w:rPr>
          <w:sz w:val="12"/>
        </w:rPr>
        <w:t xml:space="preserve">to their security problems </w:t>
      </w:r>
      <w:r w:rsidRPr="000F765F">
        <w:rPr>
          <w:u w:val="single"/>
        </w:rPr>
        <w:t>that threaten others and</w:t>
      </w:r>
      <w:r w:rsidRPr="000F765F">
        <w:rPr>
          <w:sz w:val="12"/>
        </w:rPr>
        <w:t xml:space="preserve"> thus </w:t>
      </w:r>
      <w:r w:rsidRPr="000F765F">
        <w:rPr>
          <w:u w:val="single"/>
        </w:rPr>
        <w:t>stoke security dilemmas</w:t>
      </w:r>
      <w:r w:rsidRPr="000F765F">
        <w:rPr>
          <w:sz w:val="12"/>
        </w:rPr>
        <w:t xml:space="preserve">. The contention that engaged </w:t>
      </w:r>
      <w:r w:rsidRPr="00BC3FB1">
        <w:rPr>
          <w:highlight w:val="yellow"/>
          <w:u w:val="single"/>
        </w:rPr>
        <w:t>U.S. power dampens</w:t>
      </w:r>
      <w:r w:rsidRPr="000F765F">
        <w:rPr>
          <w:u w:val="single"/>
        </w:rPr>
        <w:t xml:space="preserve"> the baleful </w:t>
      </w:r>
      <w:r w:rsidRPr="000F765F">
        <w:rPr>
          <w:u w:val="single"/>
        </w:rPr>
        <w:lastRenderedPageBreak/>
        <w:t xml:space="preserve">effects of </w:t>
      </w:r>
      <w:r w:rsidRPr="00BC3FB1">
        <w:rPr>
          <w:highlight w:val="yellow"/>
          <w:u w:val="single"/>
        </w:rPr>
        <w:t>anarchy</w:t>
      </w:r>
      <w:r w:rsidRPr="000F765F">
        <w:rPr>
          <w:u w:val="single"/>
        </w:rPr>
        <w:t xml:space="preserve"> is consistent with</w:t>
      </w:r>
      <w:r w:rsidRPr="000F765F">
        <w:rPr>
          <w:sz w:val="12"/>
        </w:rPr>
        <w:t xml:space="preserve"> influential variants of </w:t>
      </w:r>
      <w:r w:rsidRPr="000F765F">
        <w:rPr>
          <w:u w:val="single"/>
        </w:rPr>
        <w:t>realist theory</w:t>
      </w:r>
      <w:r w:rsidRPr="000F765F">
        <w:rPr>
          <w:sz w:val="12"/>
        </w:rPr>
        <w:t xml:space="preserve">. Indeed, arguably the scariest portrayal of </w:t>
      </w:r>
      <w:r w:rsidRPr="000F765F">
        <w:rPr>
          <w:u w:val="single"/>
        </w:rPr>
        <w:t>the war-prone world</w:t>
      </w:r>
      <w:r w:rsidRPr="000F765F">
        <w:rPr>
          <w:sz w:val="12"/>
        </w:rPr>
        <w:t xml:space="preserve"> that </w:t>
      </w:r>
      <w:r w:rsidRPr="000F765F">
        <w:rPr>
          <w:u w:val="single"/>
        </w:rPr>
        <w:t>would emerge absent the “American Pacifier</w:t>
      </w:r>
      <w:r w:rsidRPr="000F765F">
        <w:rPr>
          <w:sz w:val="12"/>
        </w:rPr>
        <w:t xml:space="preserve">” is provided in the works of John </w:t>
      </w:r>
      <w:proofErr w:type="spellStart"/>
      <w:r w:rsidRPr="000F765F">
        <w:rPr>
          <w:u w:val="single"/>
        </w:rPr>
        <w:t>Mearsheimer</w:t>
      </w:r>
      <w:proofErr w:type="spellEnd"/>
      <w:r w:rsidRPr="000F765F">
        <w:rPr>
          <w:sz w:val="12"/>
        </w:rPr>
        <w:t xml:space="preserve">, who </w:t>
      </w:r>
      <w:r w:rsidRPr="000F765F">
        <w:rPr>
          <w:u w:val="single"/>
        </w:rPr>
        <w:t>forecasts</w:t>
      </w:r>
      <w:r w:rsidRPr="000F765F">
        <w:rPr>
          <w:sz w:val="12"/>
        </w:rPr>
        <w:t xml:space="preserve"> dangerous </w:t>
      </w:r>
      <w:r w:rsidRPr="000F765F">
        <w:rPr>
          <w:u w:val="single"/>
        </w:rPr>
        <w:t>mult</w:t>
      </w:r>
      <w:r w:rsidRPr="00E0211D">
        <w:rPr>
          <w:u w:val="single"/>
        </w:rPr>
        <w:t>i</w:t>
      </w:r>
      <w:r w:rsidRPr="000F765F">
        <w:rPr>
          <w:u w:val="single"/>
        </w:rPr>
        <w:t xml:space="preserve">polar regions replete with security competition, arms races, nuclear proliferation </w:t>
      </w:r>
      <w:r w:rsidRPr="000F765F">
        <w:rPr>
          <w:sz w:val="12"/>
        </w:rPr>
        <w:t xml:space="preserve">and associated preventive </w:t>
      </w:r>
      <w:r w:rsidRPr="000F765F">
        <w:rPr>
          <w:u w:val="single"/>
        </w:rPr>
        <w:t>war</w:t>
      </w:r>
      <w:r w:rsidRPr="000F765F">
        <w:rPr>
          <w:sz w:val="12"/>
        </w:rPr>
        <w:t xml:space="preserve"> temptations, </w:t>
      </w:r>
      <w:r w:rsidRPr="000F765F">
        <w:rPr>
          <w:u w:val="single"/>
        </w:rPr>
        <w:t>regional rivalries, and</w:t>
      </w:r>
      <w:r w:rsidRPr="000F765F">
        <w:rPr>
          <w:sz w:val="12"/>
        </w:rPr>
        <w:t xml:space="preserve"> even runs at </w:t>
      </w:r>
      <w:r w:rsidRPr="000F765F">
        <w:rPr>
          <w:u w:val="single"/>
        </w:rPr>
        <w:t>regional hegemony and full-scale great power war</w:t>
      </w:r>
      <w:r w:rsidRPr="000F765F">
        <w:rPr>
          <w:sz w:val="12"/>
        </w:rPr>
        <w:t xml:space="preserve">. 72 How do </w:t>
      </w:r>
      <w:r w:rsidRPr="000F765F">
        <w:rPr>
          <w:u w:val="single"/>
        </w:rPr>
        <w:t xml:space="preserve">retrenchment </w:t>
      </w:r>
      <w:r w:rsidRPr="000F765F">
        <w:rPr>
          <w:sz w:val="12"/>
        </w:rPr>
        <w:t xml:space="preserve">advocates, the bulk of whom are realists, discount this benefit? Their arguments are complicated, but two capture most of the variation: (1) U.S. security guarantees are not necessary to prevent dangerous rivalries and conflict in Eurasia; or (2) prevention of rivalry and conflict in Eurasia is not a U.S. interest. Each response is connected to a different theory or set of theories, which makes sense given that the whole debate hinges on a complex future counterfactual (what would happen to Eurasia’s security setting if the United States truly disengaged?). Although a certain answer is impossible, each of these responses </w:t>
      </w:r>
      <w:r w:rsidRPr="000F765F">
        <w:rPr>
          <w:u w:val="single"/>
        </w:rPr>
        <w:t>is</w:t>
      </w:r>
      <w:r w:rsidRPr="000F765F">
        <w:rPr>
          <w:sz w:val="12"/>
        </w:rPr>
        <w:t xml:space="preserve"> nonetheless a </w:t>
      </w:r>
      <w:r w:rsidRPr="000F765F">
        <w:rPr>
          <w:u w:val="single"/>
        </w:rPr>
        <w:t>weaker</w:t>
      </w:r>
      <w:r w:rsidRPr="000F765F">
        <w:rPr>
          <w:sz w:val="12"/>
        </w:rPr>
        <w:t xml:space="preserve"> argument for retrenchment than advocates acknowledge. The first response flows from defensive realism as well as other international relations theories that discount the conflict-generating potential of anarchy under contemporary conditions. 73 </w:t>
      </w:r>
      <w:r w:rsidRPr="000F765F">
        <w:rPr>
          <w:u w:val="single"/>
        </w:rPr>
        <w:t>Defensive realists maintain that the high expected costs of territorial conquest, defense dominance, and</w:t>
      </w:r>
      <w:r w:rsidRPr="000F765F">
        <w:rPr>
          <w:sz w:val="12"/>
        </w:rPr>
        <w:t xml:space="preserve"> an array of policies and </w:t>
      </w:r>
      <w:r w:rsidRPr="000F765F">
        <w:rPr>
          <w:u w:val="single"/>
        </w:rPr>
        <w:t>practices that can</w:t>
      </w:r>
      <w:r w:rsidRPr="000F765F">
        <w:rPr>
          <w:sz w:val="12"/>
        </w:rPr>
        <w:t xml:space="preserve"> be used credibly to </w:t>
      </w:r>
      <w:r w:rsidRPr="000F765F">
        <w:rPr>
          <w:u w:val="single"/>
        </w:rPr>
        <w:t>signal benign intent</w:t>
      </w:r>
      <w:r w:rsidRPr="000F765F">
        <w:rPr>
          <w:sz w:val="12"/>
        </w:rPr>
        <w:t xml:space="preserve">, mean that Eurasia’s major states could manage regional </w:t>
      </w:r>
      <w:proofErr w:type="spellStart"/>
      <w:r w:rsidRPr="000F765F">
        <w:rPr>
          <w:sz w:val="12"/>
        </w:rPr>
        <w:t>multipolarity</w:t>
      </w:r>
      <w:proofErr w:type="spellEnd"/>
      <w:r w:rsidRPr="000F765F">
        <w:rPr>
          <w:sz w:val="12"/>
        </w:rPr>
        <w:t xml:space="preserve"> peacefully </w:t>
      </w:r>
      <w:r w:rsidRPr="00BC3FB1">
        <w:rPr>
          <w:highlight w:val="yellow"/>
          <w:u w:val="single"/>
        </w:rPr>
        <w:t>without the American pacifier</w:t>
      </w:r>
      <w:r w:rsidRPr="000F765F">
        <w:rPr>
          <w:sz w:val="12"/>
        </w:rPr>
        <w:t xml:space="preserve">. </w:t>
      </w:r>
      <w:r w:rsidRPr="000F765F">
        <w:rPr>
          <w:u w:val="single"/>
        </w:rPr>
        <w:t>Retrenchment would be a bet on this scholarship</w:t>
      </w:r>
      <w:r w:rsidRPr="000F765F">
        <w:rPr>
          <w:sz w:val="12"/>
        </w:rPr>
        <w:t xml:space="preserve">, particularly </w:t>
      </w:r>
      <w:r w:rsidRPr="000F765F">
        <w:rPr>
          <w:u w:val="single"/>
        </w:rPr>
        <w:t>in regions where</w:t>
      </w:r>
      <w:r w:rsidRPr="000F765F">
        <w:rPr>
          <w:sz w:val="12"/>
        </w:rPr>
        <w:t xml:space="preserve"> the kinds of </w:t>
      </w:r>
      <w:r w:rsidRPr="00BC3FB1">
        <w:rPr>
          <w:highlight w:val="yellow"/>
          <w:u w:val="single"/>
        </w:rPr>
        <w:t>stabilizers</w:t>
      </w:r>
      <w:r w:rsidRPr="000F765F">
        <w:rPr>
          <w:sz w:val="12"/>
        </w:rPr>
        <w:t xml:space="preserve"> that </w:t>
      </w:r>
      <w:proofErr w:type="spellStart"/>
      <w:r w:rsidRPr="000F765F">
        <w:rPr>
          <w:sz w:val="12"/>
        </w:rPr>
        <w:t>nonrealist</w:t>
      </w:r>
      <w:proofErr w:type="spellEnd"/>
      <w:r w:rsidRPr="000F765F">
        <w:rPr>
          <w:sz w:val="12"/>
        </w:rPr>
        <w:t xml:space="preserve"> theories point to—</w:t>
      </w:r>
      <w:r w:rsidRPr="000F765F">
        <w:rPr>
          <w:u w:val="single"/>
        </w:rPr>
        <w:t>such as democratic governance or dense institutional linkages</w:t>
      </w:r>
      <w:r w:rsidRPr="000F765F">
        <w:rPr>
          <w:sz w:val="12"/>
        </w:rPr>
        <w:t>—</w:t>
      </w:r>
      <w:r w:rsidRPr="00BC3FB1">
        <w:rPr>
          <w:highlight w:val="yellow"/>
          <w:u w:val="single"/>
        </w:rPr>
        <w:t>are</w:t>
      </w:r>
      <w:r w:rsidRPr="000F765F">
        <w:rPr>
          <w:u w:val="single"/>
        </w:rPr>
        <w:t xml:space="preserve"> either </w:t>
      </w:r>
      <w:r w:rsidRPr="00BC3FB1">
        <w:rPr>
          <w:rStyle w:val="Emphasis"/>
          <w:highlight w:val="yellow"/>
        </w:rPr>
        <w:t>absent</w:t>
      </w:r>
      <w:r w:rsidRPr="000F765F">
        <w:rPr>
          <w:rStyle w:val="Emphasis"/>
        </w:rPr>
        <w:t xml:space="preserve"> or weakly present</w:t>
      </w:r>
      <w:r w:rsidRPr="000F765F">
        <w:rPr>
          <w:sz w:val="12"/>
        </w:rPr>
        <w:t xml:space="preserve">. There are three other major bodies of scholarship, however, that might give </w:t>
      </w:r>
      <w:proofErr w:type="spellStart"/>
      <w:r w:rsidRPr="000F765F">
        <w:rPr>
          <w:sz w:val="12"/>
        </w:rPr>
        <w:t>decisionmakers</w:t>
      </w:r>
      <w:proofErr w:type="spellEnd"/>
      <w:r w:rsidRPr="000F765F">
        <w:rPr>
          <w:sz w:val="12"/>
        </w:rPr>
        <w:t xml:space="preserve"> pause before making this bet. First is regional expertise. Needless to say, </w:t>
      </w:r>
      <w:r w:rsidRPr="000F765F">
        <w:rPr>
          <w:u w:val="single"/>
        </w:rPr>
        <w:t>there is no consensus on the net security effects of U.S. withdrawal</w:t>
      </w:r>
      <w:r w:rsidRPr="000F765F">
        <w:rPr>
          <w:sz w:val="12"/>
        </w:rPr>
        <w:t xml:space="preserve">. Regarding each region, there are optimists and pessimists. Few experts expect a return of intense great power competition in a post-American Europe, but many doubt European governments will pay the political costs of increased EU defense cooperation and the budgetary costs of increasing military outlays. 74 The result might be a </w:t>
      </w:r>
      <w:r w:rsidRPr="000F765F">
        <w:rPr>
          <w:u w:val="single"/>
        </w:rPr>
        <w:t>Europe that is incapable of securing itself from various threats that could be destabilizing within the region and beyond</w:t>
      </w:r>
      <w:r w:rsidRPr="000F765F">
        <w:rPr>
          <w:sz w:val="12"/>
        </w:rPr>
        <w:t xml:space="preserve"> (e.g., a regional conflict akin to the 1990s Balkan wars), lacks capacity for global security missions in which U.S. leaders might want European participation, and is vulnerable to the influence of outside rising powers. </w:t>
      </w:r>
      <w:r w:rsidRPr="000F765F">
        <w:rPr>
          <w:u w:val="single"/>
        </w:rPr>
        <w:t>What about the</w:t>
      </w:r>
      <w:r w:rsidRPr="000F765F">
        <w:rPr>
          <w:sz w:val="12"/>
        </w:rPr>
        <w:t xml:space="preserve"> </w:t>
      </w:r>
      <w:r w:rsidRPr="000F765F">
        <w:rPr>
          <w:u w:val="single"/>
        </w:rPr>
        <w:t>other parts of Eurasia where the United States has a substantial military presence</w:t>
      </w:r>
      <w:r w:rsidRPr="000F765F">
        <w:rPr>
          <w:sz w:val="12"/>
        </w:rPr>
        <w:t xml:space="preserve">? </w:t>
      </w:r>
      <w:r w:rsidRPr="000F765F">
        <w:rPr>
          <w:u w:val="single"/>
        </w:rPr>
        <w:t>Regarding the Middle East</w:t>
      </w:r>
      <w:r w:rsidRPr="000F765F">
        <w:rPr>
          <w:sz w:val="12"/>
        </w:rPr>
        <w:t xml:space="preserve">, </w:t>
      </w:r>
      <w:r w:rsidRPr="000F765F">
        <w:rPr>
          <w:u w:val="single"/>
        </w:rPr>
        <w:t xml:space="preserve">the balance begins to </w:t>
      </w:r>
      <w:r w:rsidRPr="000F765F">
        <w:rPr>
          <w:rStyle w:val="Emphasis"/>
        </w:rPr>
        <w:t xml:space="preserve">swing toward pessimists </w:t>
      </w:r>
      <w:r w:rsidRPr="000F765F">
        <w:rPr>
          <w:u w:val="single"/>
        </w:rPr>
        <w:t xml:space="preserve">concerned that </w:t>
      </w:r>
      <w:r w:rsidRPr="00BC3FB1">
        <w:rPr>
          <w:highlight w:val="yellow"/>
          <w:u w:val="single"/>
        </w:rPr>
        <w:t>states</w:t>
      </w:r>
      <w:r w:rsidRPr="000F765F">
        <w:rPr>
          <w:u w:val="single"/>
        </w:rPr>
        <w:t xml:space="preserve"> </w:t>
      </w:r>
      <w:r w:rsidRPr="00BC3FB1">
        <w:rPr>
          <w:highlight w:val="yellow"/>
          <w:u w:val="single"/>
        </w:rPr>
        <w:t>currently backed by Washington</w:t>
      </w:r>
      <w:r w:rsidRPr="000F765F">
        <w:rPr>
          <w:sz w:val="12"/>
        </w:rPr>
        <w:t xml:space="preserve">— notably </w:t>
      </w:r>
      <w:r w:rsidRPr="000F765F">
        <w:rPr>
          <w:u w:val="single"/>
        </w:rPr>
        <w:t>Israel, Egypt, and Saudi Arabia</w:t>
      </w:r>
      <w:r w:rsidRPr="000F765F">
        <w:rPr>
          <w:sz w:val="12"/>
        </w:rPr>
        <w:t>—</w:t>
      </w:r>
      <w:r w:rsidRPr="00BC3FB1">
        <w:rPr>
          <w:highlight w:val="yellow"/>
          <w:u w:val="single"/>
        </w:rPr>
        <w:t>might</w:t>
      </w:r>
      <w:r w:rsidRPr="00BC3FB1">
        <w:rPr>
          <w:sz w:val="12"/>
          <w:highlight w:val="yellow"/>
        </w:rPr>
        <w:t xml:space="preserve"> </w:t>
      </w:r>
      <w:r w:rsidRPr="00BC3FB1">
        <w:rPr>
          <w:highlight w:val="yellow"/>
          <w:u w:val="single"/>
        </w:rPr>
        <w:t>take actions</w:t>
      </w:r>
      <w:r w:rsidRPr="000F765F">
        <w:rPr>
          <w:u w:val="single"/>
        </w:rPr>
        <w:t xml:space="preserve"> </w:t>
      </w:r>
      <w:r w:rsidRPr="00BC3FB1">
        <w:rPr>
          <w:highlight w:val="yellow"/>
          <w:u w:val="single"/>
        </w:rPr>
        <w:t>upon</w:t>
      </w:r>
      <w:r w:rsidRPr="000F765F">
        <w:rPr>
          <w:u w:val="single"/>
        </w:rPr>
        <w:t xml:space="preserve"> U.S. </w:t>
      </w:r>
      <w:r w:rsidRPr="00BC3FB1">
        <w:rPr>
          <w:highlight w:val="yellow"/>
          <w:u w:val="single"/>
        </w:rPr>
        <w:t>retrenchment</w:t>
      </w:r>
      <w:r w:rsidRPr="000F765F">
        <w:rPr>
          <w:u w:val="single"/>
        </w:rPr>
        <w:t xml:space="preserve"> </w:t>
      </w:r>
      <w:r w:rsidRPr="00BC3FB1">
        <w:rPr>
          <w:highlight w:val="yellow"/>
          <w:u w:val="single"/>
        </w:rPr>
        <w:t>that</w:t>
      </w:r>
      <w:r w:rsidRPr="000F765F">
        <w:rPr>
          <w:u w:val="single"/>
        </w:rPr>
        <w:t xml:space="preserve"> would </w:t>
      </w:r>
      <w:r w:rsidRPr="00BC3FB1">
        <w:rPr>
          <w:highlight w:val="yellow"/>
          <w:u w:val="single"/>
        </w:rPr>
        <w:t>intensify security dilemmas</w:t>
      </w:r>
      <w:r w:rsidRPr="000F765F">
        <w:rPr>
          <w:sz w:val="12"/>
        </w:rPr>
        <w:t xml:space="preserve">. And concerning </w:t>
      </w:r>
      <w:r w:rsidRPr="000F765F">
        <w:rPr>
          <w:u w:val="single"/>
        </w:rPr>
        <w:t xml:space="preserve">East Asia, pessimism regarding the region’s prospects without the American pacifier is pronounced. </w:t>
      </w:r>
      <w:r w:rsidRPr="000F765F">
        <w:rPr>
          <w:sz w:val="12"/>
        </w:rPr>
        <w:t xml:space="preserve">Arguably the principal concern expressed by area experts is that </w:t>
      </w:r>
      <w:r w:rsidRPr="00BC3FB1">
        <w:rPr>
          <w:highlight w:val="yellow"/>
          <w:u w:val="single"/>
        </w:rPr>
        <w:t>Japan and South Korea are</w:t>
      </w:r>
      <w:r w:rsidRPr="00BC3FB1">
        <w:rPr>
          <w:sz w:val="12"/>
          <w:highlight w:val="yellow"/>
        </w:rPr>
        <w:t xml:space="preserve"> </w:t>
      </w:r>
      <w:r w:rsidRPr="00BC3FB1">
        <w:rPr>
          <w:highlight w:val="yellow"/>
          <w:u w:val="single"/>
        </w:rPr>
        <w:t>likely to</w:t>
      </w:r>
      <w:r w:rsidRPr="000F765F">
        <w:rPr>
          <w:u w:val="single"/>
        </w:rPr>
        <w:t xml:space="preserve"> </w:t>
      </w:r>
      <w:r w:rsidRPr="00BC3FB1">
        <w:rPr>
          <w:rStyle w:val="Emphasis"/>
          <w:highlight w:val="yellow"/>
        </w:rPr>
        <w:t>obtain a nuclear capacity</w:t>
      </w:r>
      <w:r w:rsidRPr="00BC3FB1">
        <w:rPr>
          <w:sz w:val="12"/>
          <w:highlight w:val="yellow"/>
        </w:rPr>
        <w:t xml:space="preserve"> </w:t>
      </w:r>
      <w:r w:rsidRPr="00BC3FB1">
        <w:rPr>
          <w:highlight w:val="yellow"/>
          <w:u w:val="single"/>
        </w:rPr>
        <w:t>and</w:t>
      </w:r>
      <w:r w:rsidRPr="000F765F">
        <w:rPr>
          <w:sz w:val="12"/>
        </w:rPr>
        <w:t xml:space="preserve"> increase their military commitments, which could </w:t>
      </w:r>
      <w:r w:rsidRPr="00BC3FB1">
        <w:rPr>
          <w:highlight w:val="yellow"/>
          <w:u w:val="single"/>
        </w:rPr>
        <w:t xml:space="preserve">stoke a </w:t>
      </w:r>
      <w:r w:rsidRPr="00BC3FB1">
        <w:rPr>
          <w:rStyle w:val="Emphasis"/>
          <w:highlight w:val="yellow"/>
        </w:rPr>
        <w:t>destabilizing reaction</w:t>
      </w:r>
      <w:r w:rsidRPr="000F765F">
        <w:rPr>
          <w:rStyle w:val="Emphasis"/>
        </w:rPr>
        <w:t xml:space="preserve"> </w:t>
      </w:r>
      <w:r w:rsidRPr="00BC3FB1">
        <w:rPr>
          <w:rStyle w:val="Emphasis"/>
          <w:highlight w:val="yellow"/>
        </w:rPr>
        <w:t>from China</w:t>
      </w:r>
      <w:r w:rsidRPr="000F765F">
        <w:rPr>
          <w:sz w:val="12"/>
        </w:rPr>
        <w:t xml:space="preserve">. It is notable that during the Cold War, both </w:t>
      </w:r>
      <w:r w:rsidRPr="000F765F">
        <w:rPr>
          <w:u w:val="single"/>
        </w:rPr>
        <w:t>South Korea and Taiwan</w:t>
      </w:r>
      <w:r w:rsidRPr="000F765F">
        <w:rPr>
          <w:sz w:val="12"/>
        </w:rPr>
        <w:t xml:space="preserve"> moved to obtain a nuclear weapons capacity and </w:t>
      </w:r>
      <w:r w:rsidRPr="000F765F">
        <w:rPr>
          <w:u w:val="single"/>
        </w:rPr>
        <w:t>were</w:t>
      </w:r>
      <w:r w:rsidRPr="000F765F">
        <w:rPr>
          <w:sz w:val="12"/>
        </w:rPr>
        <w:t xml:space="preserve"> </w:t>
      </w:r>
      <w:r w:rsidRPr="000F765F">
        <w:rPr>
          <w:u w:val="single"/>
        </w:rPr>
        <w:t>only constrained</w:t>
      </w:r>
      <w:r w:rsidRPr="000F765F">
        <w:rPr>
          <w:sz w:val="12"/>
        </w:rPr>
        <w:t xml:space="preserve"> from doing so </w:t>
      </w:r>
      <w:r w:rsidRPr="000F765F">
        <w:rPr>
          <w:u w:val="single"/>
        </w:rPr>
        <w:t>by a</w:t>
      </w:r>
      <w:r w:rsidRPr="000F765F">
        <w:rPr>
          <w:sz w:val="12"/>
        </w:rPr>
        <w:t xml:space="preserve"> still-</w:t>
      </w:r>
      <w:r w:rsidRPr="000F765F">
        <w:rPr>
          <w:u w:val="single"/>
        </w:rPr>
        <w:t>engaged United States</w:t>
      </w:r>
      <w:r w:rsidRPr="000F765F">
        <w:rPr>
          <w:sz w:val="12"/>
        </w:rPr>
        <w:t xml:space="preserve">. 75 The second body of scholarship casting doubt on the bet on defensive realism’s sanguine portrayal is all of the research that undermines its conception of state preferences. </w:t>
      </w:r>
      <w:r w:rsidRPr="00C73B86">
        <w:rPr>
          <w:u w:val="single"/>
        </w:rPr>
        <w:t>Defensive realism’s optimism</w:t>
      </w:r>
      <w:r w:rsidRPr="000F765F">
        <w:rPr>
          <w:u w:val="single"/>
        </w:rPr>
        <w:t xml:space="preserve"> about what would happen if the United States retrenched is</w:t>
      </w:r>
      <w:r w:rsidRPr="000F765F">
        <w:rPr>
          <w:sz w:val="12"/>
        </w:rPr>
        <w:t xml:space="preserve"> very much </w:t>
      </w:r>
      <w:r w:rsidRPr="000F765F">
        <w:rPr>
          <w:u w:val="single"/>
        </w:rPr>
        <w:t>dependent on</w:t>
      </w:r>
      <w:r w:rsidRPr="000F765F">
        <w:rPr>
          <w:sz w:val="12"/>
        </w:rPr>
        <w:t xml:space="preserve"> </w:t>
      </w:r>
      <w:r w:rsidRPr="000F765F">
        <w:rPr>
          <w:u w:val="single"/>
        </w:rPr>
        <w:t>its</w:t>
      </w:r>
      <w:r w:rsidRPr="000F765F">
        <w:rPr>
          <w:sz w:val="12"/>
        </w:rPr>
        <w:t xml:space="preserve"> particular—and highly restrictive—</w:t>
      </w:r>
      <w:r w:rsidRPr="000F765F">
        <w:rPr>
          <w:u w:val="single"/>
        </w:rPr>
        <w:t>assumption</w:t>
      </w:r>
      <w:r w:rsidRPr="000F765F">
        <w:rPr>
          <w:sz w:val="12"/>
        </w:rPr>
        <w:t xml:space="preserve"> </w:t>
      </w:r>
      <w:r w:rsidRPr="000F765F">
        <w:rPr>
          <w:u w:val="single"/>
        </w:rPr>
        <w:t>about state preferences</w:t>
      </w:r>
      <w:r w:rsidRPr="000F765F">
        <w:rPr>
          <w:sz w:val="12"/>
        </w:rPr>
        <w:t xml:space="preserve">; </w:t>
      </w:r>
      <w:r w:rsidRPr="000F765F">
        <w:rPr>
          <w:u w:val="single"/>
        </w:rPr>
        <w:t>once we relax this</w:t>
      </w:r>
      <w:r w:rsidRPr="000F765F">
        <w:rPr>
          <w:sz w:val="12"/>
        </w:rPr>
        <w:t xml:space="preserve"> assumption, then </w:t>
      </w:r>
      <w:r w:rsidRPr="000F765F">
        <w:rPr>
          <w:u w:val="single"/>
        </w:rPr>
        <w:t>much of its basis</w:t>
      </w:r>
      <w:r w:rsidRPr="000F765F">
        <w:rPr>
          <w:sz w:val="12"/>
        </w:rPr>
        <w:t xml:space="preserve"> </w:t>
      </w:r>
      <w:r w:rsidRPr="000F765F">
        <w:rPr>
          <w:u w:val="single"/>
        </w:rPr>
        <w:t>for optimism vanishes</w:t>
      </w:r>
      <w:r w:rsidRPr="000F765F">
        <w:rPr>
          <w:sz w:val="12"/>
        </w:rPr>
        <w:t xml:space="preserve">. Specifically, </w:t>
      </w:r>
      <w:r w:rsidRPr="000F765F">
        <w:rPr>
          <w:u w:val="single"/>
        </w:rPr>
        <w:t>the prediction of post-American tranquility</w:t>
      </w:r>
      <w:r w:rsidRPr="000F765F">
        <w:rPr>
          <w:sz w:val="12"/>
        </w:rPr>
        <w:t xml:space="preserve"> throughout Eurasia </w:t>
      </w:r>
      <w:r w:rsidRPr="000F765F">
        <w:rPr>
          <w:u w:val="single"/>
        </w:rPr>
        <w:t>rests on the assumption that security is the only relevant state preference</w:t>
      </w:r>
      <w:r w:rsidRPr="000F765F">
        <w:rPr>
          <w:sz w:val="12"/>
        </w:rPr>
        <w:t xml:space="preserve">, with security defined narrowly in terms of protection from violent external attacks on the homeland. Under that assumption, the security problem is largely solved as soon as offense and defense are clearly distinguishable, and offense is extremely expensive relative to defense. Burgeoning </w:t>
      </w:r>
      <w:r w:rsidRPr="00BC3FB1">
        <w:rPr>
          <w:highlight w:val="yellow"/>
          <w:u w:val="single"/>
        </w:rPr>
        <w:t>research across</w:t>
      </w:r>
      <w:r w:rsidRPr="000F765F">
        <w:rPr>
          <w:u w:val="single"/>
        </w:rPr>
        <w:t xml:space="preserve"> the </w:t>
      </w:r>
      <w:r w:rsidRPr="00BC3FB1">
        <w:rPr>
          <w:rStyle w:val="Emphasis"/>
          <w:highlight w:val="yellow"/>
        </w:rPr>
        <w:t>social</w:t>
      </w:r>
      <w:r w:rsidRPr="000F765F">
        <w:rPr>
          <w:rStyle w:val="Emphasis"/>
        </w:rPr>
        <w:t xml:space="preserve"> and other </w:t>
      </w:r>
      <w:r w:rsidRPr="00BC3FB1">
        <w:rPr>
          <w:rStyle w:val="Emphasis"/>
          <w:highlight w:val="yellow"/>
        </w:rPr>
        <w:t>sciences</w:t>
      </w:r>
      <w:r w:rsidRPr="000F765F">
        <w:rPr>
          <w:sz w:val="12"/>
        </w:rPr>
        <w:t xml:space="preserve">, however, </w:t>
      </w:r>
      <w:r w:rsidRPr="000F765F">
        <w:rPr>
          <w:u w:val="single"/>
        </w:rPr>
        <w:t>undermines that</w:t>
      </w:r>
      <w:r w:rsidRPr="000F765F">
        <w:rPr>
          <w:sz w:val="12"/>
        </w:rPr>
        <w:t xml:space="preserve"> core </w:t>
      </w:r>
      <w:r w:rsidRPr="000F765F">
        <w:rPr>
          <w:u w:val="single"/>
        </w:rPr>
        <w:t>assumption</w:t>
      </w:r>
      <w:r w:rsidRPr="000F765F">
        <w:rPr>
          <w:sz w:val="12"/>
        </w:rPr>
        <w:t xml:space="preserve">: </w:t>
      </w:r>
      <w:r w:rsidRPr="00BC3FB1">
        <w:rPr>
          <w:highlight w:val="yellow"/>
          <w:u w:val="single"/>
        </w:rPr>
        <w:t>states have</w:t>
      </w:r>
      <w:r w:rsidRPr="000F765F">
        <w:rPr>
          <w:u w:val="single"/>
        </w:rPr>
        <w:t xml:space="preserve"> </w:t>
      </w:r>
      <w:r w:rsidRPr="00BC3FB1">
        <w:rPr>
          <w:highlight w:val="yellow"/>
          <w:u w:val="single"/>
        </w:rPr>
        <w:t>preferences</w:t>
      </w:r>
      <w:r w:rsidRPr="000F765F">
        <w:rPr>
          <w:sz w:val="12"/>
        </w:rPr>
        <w:t xml:space="preserve"> not only for security but also </w:t>
      </w:r>
      <w:r w:rsidRPr="00BC3FB1">
        <w:rPr>
          <w:highlight w:val="yellow"/>
          <w:u w:val="single"/>
        </w:rPr>
        <w:t>for</w:t>
      </w:r>
      <w:r w:rsidRPr="00BC3FB1">
        <w:rPr>
          <w:sz w:val="12"/>
          <w:highlight w:val="yellow"/>
        </w:rPr>
        <w:t xml:space="preserve"> </w:t>
      </w:r>
      <w:r w:rsidRPr="00BC3FB1">
        <w:rPr>
          <w:rStyle w:val="Emphasis"/>
          <w:highlight w:val="yellow"/>
        </w:rPr>
        <w:t>prestige, status, and</w:t>
      </w:r>
      <w:r w:rsidRPr="000F765F">
        <w:rPr>
          <w:rStyle w:val="Emphasis"/>
        </w:rPr>
        <w:t xml:space="preserve"> other aims, and they </w:t>
      </w:r>
      <w:r w:rsidRPr="00BC3FB1">
        <w:rPr>
          <w:rStyle w:val="Emphasis"/>
          <w:highlight w:val="yellow"/>
        </w:rPr>
        <w:t>engage in trade-offs</w:t>
      </w:r>
      <w:r w:rsidRPr="000F765F">
        <w:rPr>
          <w:sz w:val="12"/>
        </w:rPr>
        <w:t xml:space="preserve"> among the various objectives. 76 In addition, </w:t>
      </w:r>
      <w:r w:rsidRPr="000F765F">
        <w:rPr>
          <w:u w:val="single"/>
        </w:rPr>
        <w:t>they define security</w:t>
      </w:r>
      <w:r w:rsidRPr="000F765F">
        <w:rPr>
          <w:sz w:val="12"/>
        </w:rPr>
        <w:t xml:space="preserve"> not just in terms of territorial protection but </w:t>
      </w:r>
      <w:r w:rsidRPr="000F765F">
        <w:rPr>
          <w:u w:val="single"/>
        </w:rPr>
        <w:t>in view of many and varied milieu goals</w:t>
      </w:r>
      <w:r w:rsidRPr="000F765F">
        <w:rPr>
          <w:sz w:val="12"/>
        </w:rPr>
        <w:t xml:space="preserve">. It follows that </w:t>
      </w:r>
      <w:r w:rsidRPr="000F765F">
        <w:rPr>
          <w:u w:val="single"/>
        </w:rPr>
        <w:t>even states that are</w:t>
      </w:r>
      <w:r w:rsidRPr="000F765F">
        <w:rPr>
          <w:sz w:val="12"/>
        </w:rPr>
        <w:t xml:space="preserve"> relatively </w:t>
      </w:r>
      <w:r w:rsidRPr="000F765F">
        <w:rPr>
          <w:u w:val="single"/>
        </w:rPr>
        <w:t>secure may</w:t>
      </w:r>
      <w:r w:rsidRPr="000F765F">
        <w:rPr>
          <w:sz w:val="12"/>
        </w:rPr>
        <w:t xml:space="preserve"> nevertheless </w:t>
      </w:r>
      <w:r w:rsidRPr="000F765F">
        <w:rPr>
          <w:u w:val="single"/>
        </w:rPr>
        <w:t xml:space="preserve">engage in </w:t>
      </w:r>
      <w:r w:rsidRPr="000F765F">
        <w:rPr>
          <w:sz w:val="12"/>
        </w:rPr>
        <w:t xml:space="preserve">highly </w:t>
      </w:r>
      <w:r w:rsidRPr="000F765F">
        <w:rPr>
          <w:u w:val="single"/>
        </w:rPr>
        <w:t>competitive behavior</w:t>
      </w:r>
      <w:r w:rsidRPr="000F765F">
        <w:rPr>
          <w:sz w:val="12"/>
        </w:rPr>
        <w:t xml:space="preserve">. </w:t>
      </w:r>
      <w:r w:rsidRPr="000F765F">
        <w:rPr>
          <w:u w:val="single"/>
        </w:rPr>
        <w:t>Empirical studies show that this is</w:t>
      </w:r>
      <w:r w:rsidRPr="000F765F">
        <w:rPr>
          <w:sz w:val="12"/>
        </w:rPr>
        <w:t xml:space="preserve"> indeed sometimes </w:t>
      </w:r>
      <w:r w:rsidRPr="000F765F">
        <w:rPr>
          <w:u w:val="single"/>
        </w:rPr>
        <w:t>the case</w:t>
      </w:r>
      <w:r w:rsidRPr="000F765F">
        <w:rPr>
          <w:sz w:val="12"/>
        </w:rPr>
        <w:t xml:space="preserve">. 77 In sum, a bet on a benign </w:t>
      </w:r>
      <w:proofErr w:type="spellStart"/>
      <w:r w:rsidRPr="000F765F">
        <w:rPr>
          <w:sz w:val="12"/>
        </w:rPr>
        <w:t>postretrenchment</w:t>
      </w:r>
      <w:proofErr w:type="spellEnd"/>
      <w:r w:rsidRPr="000F765F">
        <w:rPr>
          <w:sz w:val="12"/>
        </w:rPr>
        <w:t xml:space="preserve"> Eurasia is a bet that leaders of major countries will never allow these </w:t>
      </w:r>
      <w:proofErr w:type="spellStart"/>
      <w:r w:rsidRPr="000F765F">
        <w:rPr>
          <w:sz w:val="12"/>
        </w:rPr>
        <w:t>nonsecurity</w:t>
      </w:r>
      <w:proofErr w:type="spellEnd"/>
      <w:r w:rsidRPr="000F765F">
        <w:rPr>
          <w:sz w:val="12"/>
        </w:rPr>
        <w:t xml:space="preserve"> preferences to influence their strategic choices. To the degree that these bodies of scholarly knowledge have predictive leverage, </w:t>
      </w:r>
      <w:r w:rsidRPr="000F765F">
        <w:rPr>
          <w:u w:val="single"/>
        </w:rPr>
        <w:t xml:space="preserve">U.S. </w:t>
      </w:r>
      <w:r w:rsidRPr="007A1461">
        <w:rPr>
          <w:u w:val="single"/>
        </w:rPr>
        <w:t>retrenchment would result in a</w:t>
      </w:r>
      <w:r w:rsidRPr="000F765F">
        <w:rPr>
          <w:u w:val="single"/>
        </w:rPr>
        <w:t xml:space="preserve"> </w:t>
      </w:r>
      <w:r w:rsidRPr="000F765F">
        <w:rPr>
          <w:sz w:val="12"/>
        </w:rPr>
        <w:t xml:space="preserve">significant </w:t>
      </w:r>
      <w:r w:rsidRPr="007A1461">
        <w:rPr>
          <w:rStyle w:val="Emphasis"/>
        </w:rPr>
        <w:t>deterioration in the</w:t>
      </w:r>
      <w:r w:rsidRPr="000F765F">
        <w:rPr>
          <w:rStyle w:val="Emphasis"/>
        </w:rPr>
        <w:t xml:space="preserve"> </w:t>
      </w:r>
      <w:r w:rsidRPr="007A1461">
        <w:rPr>
          <w:rStyle w:val="Emphasis"/>
        </w:rPr>
        <w:t>security environmen</w:t>
      </w:r>
      <w:r w:rsidRPr="007A1461">
        <w:rPr>
          <w:u w:val="single"/>
        </w:rPr>
        <w:t>t</w:t>
      </w:r>
      <w:r w:rsidRPr="000F765F">
        <w:rPr>
          <w:u w:val="single"/>
        </w:rPr>
        <w:t xml:space="preserve"> in</w:t>
      </w:r>
      <w:r w:rsidRPr="000F765F">
        <w:rPr>
          <w:sz w:val="12"/>
        </w:rPr>
        <w:t xml:space="preserve"> at least some of </w:t>
      </w:r>
      <w:r w:rsidRPr="000F765F">
        <w:rPr>
          <w:u w:val="single"/>
        </w:rPr>
        <w:t>the world’s key regions</w:t>
      </w:r>
      <w:r w:rsidRPr="000F765F">
        <w:rPr>
          <w:sz w:val="12"/>
        </w:rPr>
        <w:t xml:space="preserve">. We have already mentioned the third, even more alarming body of scholarship. Offensive realism predicts that </w:t>
      </w:r>
      <w:r w:rsidRPr="007A1461">
        <w:rPr>
          <w:u w:val="single"/>
        </w:rPr>
        <w:t xml:space="preserve">the </w:t>
      </w:r>
      <w:r w:rsidRPr="00BC3FB1">
        <w:rPr>
          <w:highlight w:val="yellow"/>
          <w:u w:val="single"/>
        </w:rPr>
        <w:t>withdrawal</w:t>
      </w:r>
      <w:r w:rsidRPr="000F765F">
        <w:rPr>
          <w:u w:val="single"/>
        </w:rPr>
        <w:t xml:space="preserve"> of the American pacifier </w:t>
      </w:r>
      <w:r w:rsidRPr="00BC3FB1">
        <w:rPr>
          <w:highlight w:val="yellow"/>
          <w:u w:val="single"/>
        </w:rPr>
        <w:t>will yield</w:t>
      </w:r>
      <w:r w:rsidRPr="000F765F">
        <w:rPr>
          <w:u w:val="single"/>
        </w:rPr>
        <w:t xml:space="preserve"> </w:t>
      </w:r>
      <w:r w:rsidRPr="000F765F">
        <w:rPr>
          <w:sz w:val="12"/>
        </w:rPr>
        <w:t>either</w:t>
      </w:r>
      <w:r w:rsidRPr="000F765F">
        <w:rPr>
          <w:u w:val="single"/>
        </w:rPr>
        <w:t xml:space="preserve"> a </w:t>
      </w:r>
      <w:r w:rsidRPr="000F765F">
        <w:rPr>
          <w:rStyle w:val="Emphasis"/>
        </w:rPr>
        <w:t xml:space="preserve">competitive </w:t>
      </w:r>
      <w:r w:rsidRPr="00BC3FB1">
        <w:rPr>
          <w:rStyle w:val="Emphasis"/>
          <w:highlight w:val="yellow"/>
        </w:rPr>
        <w:t xml:space="preserve">regional </w:t>
      </w:r>
      <w:proofErr w:type="spellStart"/>
      <w:r w:rsidRPr="00BC3FB1">
        <w:rPr>
          <w:rStyle w:val="Emphasis"/>
          <w:highlight w:val="yellow"/>
        </w:rPr>
        <w:t>multipolarity</w:t>
      </w:r>
      <w:proofErr w:type="spellEnd"/>
      <w:r w:rsidRPr="000F765F">
        <w:rPr>
          <w:rStyle w:val="Emphasis"/>
        </w:rPr>
        <w:t xml:space="preserve"> </w:t>
      </w:r>
      <w:r w:rsidRPr="000F765F">
        <w:rPr>
          <w:u w:val="single"/>
        </w:rPr>
        <w:t xml:space="preserve">complete </w:t>
      </w:r>
      <w:r w:rsidRPr="00BC3FB1">
        <w:rPr>
          <w:highlight w:val="yellow"/>
          <w:u w:val="single"/>
        </w:rPr>
        <w:t>with</w:t>
      </w:r>
      <w:r w:rsidRPr="000F765F">
        <w:rPr>
          <w:u w:val="single"/>
        </w:rPr>
        <w:t xml:space="preserve"> associated </w:t>
      </w:r>
      <w:r w:rsidRPr="00BC3FB1">
        <w:rPr>
          <w:rStyle w:val="Emphasis"/>
          <w:highlight w:val="yellow"/>
        </w:rPr>
        <w:t>insecurity, arms racing</w:t>
      </w:r>
      <w:r w:rsidRPr="000F765F">
        <w:rPr>
          <w:rStyle w:val="Emphasis"/>
        </w:rPr>
        <w:t xml:space="preserve">, crisis instability, </w:t>
      </w:r>
      <w:r w:rsidRPr="00BC3FB1">
        <w:rPr>
          <w:rStyle w:val="Emphasis"/>
          <w:highlight w:val="yellow"/>
        </w:rPr>
        <w:t>nuclear proliferation</w:t>
      </w:r>
      <w:r w:rsidRPr="00BC3FB1">
        <w:rPr>
          <w:highlight w:val="yellow"/>
          <w:u w:val="single"/>
        </w:rPr>
        <w:t>, and</w:t>
      </w:r>
      <w:r w:rsidRPr="000F765F">
        <w:rPr>
          <w:u w:val="single"/>
        </w:rPr>
        <w:t xml:space="preserve"> the like</w:t>
      </w:r>
      <w:r w:rsidRPr="000F765F">
        <w:rPr>
          <w:sz w:val="12"/>
        </w:rPr>
        <w:t xml:space="preserve">, or bids for regional hegemony, which may be </w:t>
      </w:r>
      <w:r w:rsidRPr="000F765F">
        <w:rPr>
          <w:rStyle w:val="Emphasis"/>
        </w:rPr>
        <w:t>beyond the capacity of local great powers to contain</w:t>
      </w:r>
      <w:r w:rsidRPr="000F765F">
        <w:rPr>
          <w:sz w:val="12"/>
        </w:rPr>
        <w:t xml:space="preserve"> (and which in any case would generate intensely competitive behavior, possibly </w:t>
      </w:r>
      <w:r w:rsidRPr="000F765F">
        <w:rPr>
          <w:u w:val="single"/>
        </w:rPr>
        <w:t xml:space="preserve">including </w:t>
      </w:r>
      <w:r w:rsidRPr="000F765F">
        <w:rPr>
          <w:sz w:val="16"/>
        </w:rPr>
        <w:t>regional</w:t>
      </w:r>
      <w:r w:rsidRPr="000F765F">
        <w:rPr>
          <w:u w:val="single"/>
        </w:rPr>
        <w:t xml:space="preserve"> </w:t>
      </w:r>
      <w:r w:rsidRPr="00BC3FB1">
        <w:rPr>
          <w:rStyle w:val="Emphasis"/>
          <w:highlight w:val="yellow"/>
        </w:rPr>
        <w:t>great power war</w:t>
      </w:r>
      <w:r w:rsidRPr="000F765F">
        <w:rPr>
          <w:sz w:val="12"/>
        </w:rPr>
        <w:t xml:space="preserve">). Hence it is unsurprising that retrenchment advocates are prone to focus on the second argument noted above: that avoiding wars and security dilemmas in the world’s core regions is not a U.S. national interest. Few doubt that the United States could survive the return of insecurity and conflict among Eurasian powers, but at what cost? Much of the work in this area has focused on the economic externalities of a renewed threat of insecurity and war, which we discuss below. Focusing on the pure security ramifications, there are two main reasons why </w:t>
      </w:r>
      <w:proofErr w:type="spellStart"/>
      <w:r w:rsidRPr="000F765F">
        <w:rPr>
          <w:u w:val="single"/>
        </w:rPr>
        <w:t>decisionmakers</w:t>
      </w:r>
      <w:proofErr w:type="spellEnd"/>
      <w:r w:rsidRPr="000F765F">
        <w:rPr>
          <w:u w:val="single"/>
        </w:rPr>
        <w:t xml:space="preserve"> may be </w:t>
      </w:r>
      <w:r w:rsidRPr="000F765F">
        <w:rPr>
          <w:sz w:val="12"/>
        </w:rPr>
        <w:t>rationally</w:t>
      </w:r>
      <w:r w:rsidRPr="000F765F">
        <w:rPr>
          <w:u w:val="single"/>
        </w:rPr>
        <w:t xml:space="preserve"> reluctant to run the retrenchment experiment.</w:t>
      </w:r>
      <w:r w:rsidRPr="000F765F">
        <w:rPr>
          <w:sz w:val="12"/>
        </w:rPr>
        <w:t xml:space="preserve"> First, </w:t>
      </w:r>
      <w:r w:rsidRPr="000F765F">
        <w:rPr>
          <w:u w:val="single"/>
        </w:rPr>
        <w:t xml:space="preserve">overall higher levels of conflict make the world a more dangerous place. Were Eurasia to return to </w:t>
      </w:r>
      <w:r w:rsidRPr="000F765F">
        <w:rPr>
          <w:rStyle w:val="Emphasis"/>
        </w:rPr>
        <w:t>higher levels of interstate military competition</w:t>
      </w:r>
      <w:r w:rsidRPr="000F765F">
        <w:rPr>
          <w:sz w:val="12"/>
        </w:rPr>
        <w:t xml:space="preserve">, </w:t>
      </w:r>
      <w:r w:rsidRPr="000F765F">
        <w:rPr>
          <w:u w:val="single"/>
        </w:rPr>
        <w:t>one would see</w:t>
      </w:r>
      <w:r w:rsidRPr="000F765F">
        <w:rPr>
          <w:sz w:val="12"/>
        </w:rPr>
        <w:t xml:space="preserve"> overall higher levels of military spending and innovation and a higher likelihood of competitive regional </w:t>
      </w:r>
      <w:r w:rsidRPr="002C34F2">
        <w:rPr>
          <w:rStyle w:val="StyleBoldUnderline"/>
        </w:rPr>
        <w:t>pr</w:t>
      </w:r>
      <w:r w:rsidRPr="000F765F">
        <w:rPr>
          <w:u w:val="single"/>
        </w:rPr>
        <w:t>oxy wars and arming of client state</w:t>
      </w:r>
      <w:r w:rsidRPr="002C34F2">
        <w:rPr>
          <w:rStyle w:val="StyleBoldUnderline"/>
        </w:rPr>
        <w:t>s</w:t>
      </w:r>
      <w:r w:rsidRPr="000F765F">
        <w:rPr>
          <w:sz w:val="12"/>
        </w:rPr>
        <w:t xml:space="preserve">—all of which would be concerning, in part because </w:t>
      </w:r>
      <w:r w:rsidRPr="000F765F">
        <w:rPr>
          <w:u w:val="single"/>
        </w:rPr>
        <w:t xml:space="preserve">it would promote a faster </w:t>
      </w:r>
      <w:r w:rsidRPr="00BC3FB1">
        <w:rPr>
          <w:highlight w:val="yellow"/>
          <w:u w:val="single"/>
        </w:rPr>
        <w:t>diffusion of military power</w:t>
      </w:r>
      <w:r w:rsidRPr="000F765F">
        <w:rPr>
          <w:u w:val="single"/>
        </w:rPr>
        <w:t xml:space="preserve"> away from the U</w:t>
      </w:r>
      <w:r w:rsidRPr="000F765F">
        <w:rPr>
          <w:sz w:val="12"/>
        </w:rPr>
        <w:t xml:space="preserve">nited </w:t>
      </w:r>
      <w:r w:rsidRPr="000F765F">
        <w:rPr>
          <w:u w:val="single"/>
        </w:rPr>
        <w:t>S</w:t>
      </w:r>
      <w:r w:rsidRPr="000F765F">
        <w:rPr>
          <w:sz w:val="12"/>
        </w:rPr>
        <w:t xml:space="preserve">tates. Greater </w:t>
      </w:r>
      <w:r w:rsidRPr="000F765F">
        <w:rPr>
          <w:u w:val="single"/>
        </w:rPr>
        <w:t xml:space="preserve">regional insecurity </w:t>
      </w:r>
      <w:r w:rsidRPr="00BC3FB1">
        <w:rPr>
          <w:highlight w:val="yellow"/>
          <w:u w:val="single"/>
        </w:rPr>
        <w:t>could</w:t>
      </w:r>
      <w:r w:rsidRPr="000F765F">
        <w:rPr>
          <w:sz w:val="12"/>
        </w:rPr>
        <w:t xml:space="preserve"> well </w:t>
      </w:r>
      <w:r w:rsidRPr="00EA685C">
        <w:rPr>
          <w:u w:val="single"/>
        </w:rPr>
        <w:t>feed</w:t>
      </w:r>
      <w:r w:rsidRPr="000F765F">
        <w:rPr>
          <w:u w:val="single"/>
        </w:rPr>
        <w:t xml:space="preserve"> proliferation</w:t>
      </w:r>
      <w:r w:rsidRPr="000F765F">
        <w:rPr>
          <w:sz w:val="12"/>
        </w:rPr>
        <w:t xml:space="preserve"> cascades, as states such as </w:t>
      </w:r>
      <w:r w:rsidRPr="000F765F">
        <w:rPr>
          <w:rStyle w:val="Emphasis"/>
        </w:rPr>
        <w:t>Egypt, Japan, South Korea, Taiwan, and Saudi Arabia</w:t>
      </w:r>
      <w:r w:rsidRPr="000F765F">
        <w:rPr>
          <w:sz w:val="12"/>
        </w:rPr>
        <w:t xml:space="preserve"> all might </w:t>
      </w:r>
      <w:r w:rsidRPr="000F765F">
        <w:rPr>
          <w:u w:val="single"/>
        </w:rPr>
        <w:t>choose to create nuclear forces</w:t>
      </w:r>
      <w:r w:rsidRPr="000F765F">
        <w:rPr>
          <w:sz w:val="12"/>
        </w:rPr>
        <w:t xml:space="preserve">. 78 It is unlikely that </w:t>
      </w:r>
      <w:r w:rsidRPr="000F765F">
        <w:rPr>
          <w:u w:val="single"/>
        </w:rPr>
        <w:t>proliferation decisions</w:t>
      </w:r>
      <w:r w:rsidRPr="000F765F">
        <w:rPr>
          <w:sz w:val="12"/>
        </w:rPr>
        <w:t xml:space="preserve"> by any of these actors would be the end of the game: they </w:t>
      </w:r>
      <w:r w:rsidRPr="000F765F">
        <w:rPr>
          <w:u w:val="single"/>
        </w:rPr>
        <w:t>would</w:t>
      </w:r>
      <w:r w:rsidRPr="000F765F">
        <w:rPr>
          <w:sz w:val="12"/>
        </w:rPr>
        <w:t xml:space="preserve"> likely </w:t>
      </w:r>
      <w:r w:rsidRPr="00BC3FB1">
        <w:rPr>
          <w:highlight w:val="yellow"/>
          <w:u w:val="single"/>
        </w:rPr>
        <w:t>generate pressure</w:t>
      </w:r>
      <w:r w:rsidRPr="000F765F">
        <w:rPr>
          <w:u w:val="single"/>
        </w:rPr>
        <w:t xml:space="preserve"> locally </w:t>
      </w:r>
      <w:r w:rsidRPr="00BC3FB1">
        <w:rPr>
          <w:highlight w:val="yellow"/>
          <w:u w:val="single"/>
        </w:rPr>
        <w:t>for</w:t>
      </w:r>
      <w:r w:rsidRPr="000F765F">
        <w:rPr>
          <w:u w:val="single"/>
        </w:rPr>
        <w:t xml:space="preserve"> more </w:t>
      </w:r>
      <w:r w:rsidRPr="00BC3FB1">
        <w:rPr>
          <w:highlight w:val="yellow"/>
          <w:u w:val="single"/>
        </w:rPr>
        <w:t>proliferation</w:t>
      </w:r>
      <w:r w:rsidRPr="000F765F">
        <w:rPr>
          <w:sz w:val="12"/>
        </w:rPr>
        <w:t xml:space="preserve">. Following Kenneth Waltz, many retrenchment advocates are proliferation optimists, assuming that nuclear deterrence solves the security problem. 79 Usually carried out in dyadic terms, the debate over the stability of proliferation changes as the numbers go up. Proliferation optimism rests on assumptions of rationality and narrow security preferences. In social science, however, such assumptions are inevitably probabilistic. Optimists assume that most states are led by rational </w:t>
      </w:r>
      <w:proofErr w:type="gramStart"/>
      <w:r w:rsidRPr="000F765F">
        <w:rPr>
          <w:sz w:val="12"/>
        </w:rPr>
        <w:t>leaders,</w:t>
      </w:r>
      <w:proofErr w:type="gramEnd"/>
      <w:r w:rsidRPr="000F765F">
        <w:rPr>
          <w:sz w:val="12"/>
        </w:rPr>
        <w:t xml:space="preserve"> most will overcome organizational problems and resist the temptation to preempt before feared neighbors nuclearize, and most pursue only security and are risk averse. Confidence in such probabilistic assumptions declines if the world were to move from nine to twenty, thirty, or forty nuclear states. In addition, many of the other dangers noted by </w:t>
      </w:r>
      <w:r w:rsidRPr="000F765F">
        <w:rPr>
          <w:u w:val="single"/>
        </w:rPr>
        <w:t>analysts</w:t>
      </w:r>
      <w:r w:rsidRPr="000F765F">
        <w:rPr>
          <w:sz w:val="12"/>
        </w:rPr>
        <w:t xml:space="preserve"> who </w:t>
      </w:r>
      <w:r w:rsidRPr="000F765F">
        <w:rPr>
          <w:u w:val="single"/>
        </w:rPr>
        <w:t>are concerned about the destabilizing effects of nuclear proliferation</w:t>
      </w:r>
      <w:r w:rsidRPr="000F765F">
        <w:rPr>
          <w:sz w:val="12"/>
        </w:rPr>
        <w:t>—</w:t>
      </w:r>
      <w:r w:rsidRPr="00BC3FB1">
        <w:rPr>
          <w:highlight w:val="yellow"/>
          <w:u w:val="single"/>
        </w:rPr>
        <w:t>including</w:t>
      </w:r>
      <w:r w:rsidRPr="000F765F">
        <w:rPr>
          <w:u w:val="single"/>
        </w:rPr>
        <w:t xml:space="preserve"> the risk of </w:t>
      </w:r>
      <w:r w:rsidRPr="00BC3FB1">
        <w:rPr>
          <w:rStyle w:val="Emphasis"/>
          <w:highlight w:val="yellow"/>
        </w:rPr>
        <w:t>accidents</w:t>
      </w:r>
      <w:r w:rsidRPr="000F765F">
        <w:rPr>
          <w:u w:val="single"/>
        </w:rPr>
        <w:t xml:space="preserve"> and</w:t>
      </w:r>
      <w:r w:rsidRPr="000F765F">
        <w:rPr>
          <w:sz w:val="12"/>
        </w:rPr>
        <w:t xml:space="preserve"> the prospects </w:t>
      </w:r>
      <w:r w:rsidRPr="000F765F">
        <w:rPr>
          <w:u w:val="single"/>
        </w:rPr>
        <w:t xml:space="preserve">that some new nuclear powers will not have </w:t>
      </w:r>
      <w:r w:rsidRPr="000F765F">
        <w:rPr>
          <w:sz w:val="12"/>
        </w:rPr>
        <w:t xml:space="preserve">truly </w:t>
      </w:r>
      <w:r w:rsidRPr="000F765F">
        <w:rPr>
          <w:u w:val="single"/>
        </w:rPr>
        <w:t>survivable forces</w:t>
      </w:r>
      <w:r w:rsidRPr="000F765F">
        <w:rPr>
          <w:sz w:val="12"/>
        </w:rPr>
        <w:t>—</w:t>
      </w:r>
      <w:r w:rsidRPr="000F765F">
        <w:rPr>
          <w:u w:val="single"/>
        </w:rPr>
        <w:t>seem prone to go up as the number of nuclear powers grows</w:t>
      </w:r>
      <w:r w:rsidRPr="000F765F">
        <w:rPr>
          <w:sz w:val="12"/>
        </w:rPr>
        <w:t>. 80 Moreover, the risk of “</w:t>
      </w:r>
      <w:r w:rsidRPr="000F765F">
        <w:rPr>
          <w:u w:val="single"/>
        </w:rPr>
        <w:t xml:space="preserve">unforeseen </w:t>
      </w:r>
      <w:r w:rsidRPr="00BC3FB1">
        <w:rPr>
          <w:highlight w:val="yellow"/>
          <w:u w:val="single"/>
        </w:rPr>
        <w:t>crisis dynamics</w:t>
      </w:r>
      <w:r w:rsidRPr="000F765F">
        <w:rPr>
          <w:sz w:val="12"/>
        </w:rPr>
        <w:t xml:space="preserve">” that </w:t>
      </w:r>
      <w:r w:rsidRPr="00BC3FB1">
        <w:rPr>
          <w:highlight w:val="yellow"/>
          <w:u w:val="single"/>
        </w:rPr>
        <w:t xml:space="preserve">could </w:t>
      </w:r>
      <w:r w:rsidRPr="00BC3FB1">
        <w:rPr>
          <w:rStyle w:val="Emphasis"/>
          <w:highlight w:val="yellow"/>
        </w:rPr>
        <w:t>spin out of control</w:t>
      </w:r>
      <w:r w:rsidRPr="000F765F">
        <w:rPr>
          <w:sz w:val="12"/>
        </w:rPr>
        <w:t xml:space="preserve"> is also higher </w:t>
      </w:r>
      <w:r w:rsidRPr="000F765F">
        <w:rPr>
          <w:u w:val="single"/>
        </w:rPr>
        <w:t>as</w:t>
      </w:r>
      <w:r w:rsidRPr="000F765F">
        <w:rPr>
          <w:sz w:val="12"/>
        </w:rPr>
        <w:t xml:space="preserve"> the number of </w:t>
      </w:r>
      <w:r w:rsidRPr="000F765F">
        <w:rPr>
          <w:u w:val="single"/>
        </w:rPr>
        <w:t>nuclear powers increases</w:t>
      </w:r>
      <w:r w:rsidRPr="000F765F">
        <w:rPr>
          <w:sz w:val="12"/>
        </w:rPr>
        <w:t xml:space="preserve">. Finally, add to these concerns the enhanced danger of nuclear leakage, and a world with overall </w:t>
      </w:r>
      <w:r w:rsidRPr="000F765F">
        <w:rPr>
          <w:u w:val="single"/>
        </w:rPr>
        <w:t>higher levels of security competition becomes yet more worrisome</w:t>
      </w:r>
      <w:r w:rsidRPr="000F765F">
        <w:rPr>
          <w:sz w:val="12"/>
        </w:rPr>
        <w:t xml:space="preserve">. The argument that maintaining Eurasian peace is not a U.S. interest faces a </w:t>
      </w:r>
      <w:r w:rsidRPr="000F765F">
        <w:rPr>
          <w:sz w:val="12"/>
        </w:rPr>
        <w:lastRenderedPageBreak/>
        <w:t xml:space="preserve">second problem. On widely accepted realist assumptions, </w:t>
      </w:r>
      <w:r w:rsidRPr="000F765F">
        <w:rPr>
          <w:u w:val="single"/>
        </w:rPr>
        <w:t xml:space="preserve">acknowledging that U.S. </w:t>
      </w:r>
      <w:r w:rsidRPr="00BC3FB1">
        <w:rPr>
          <w:highlight w:val="yellow"/>
          <w:u w:val="single"/>
        </w:rPr>
        <w:t>engagement</w:t>
      </w:r>
      <w:r w:rsidRPr="000F765F">
        <w:rPr>
          <w:u w:val="single"/>
        </w:rPr>
        <w:t xml:space="preserve"> </w:t>
      </w:r>
      <w:r w:rsidRPr="00BC3FB1">
        <w:rPr>
          <w:highlight w:val="yellow"/>
          <w:u w:val="single"/>
        </w:rPr>
        <w:t>preserves</w:t>
      </w:r>
      <w:r w:rsidRPr="000F765F">
        <w:rPr>
          <w:u w:val="single"/>
        </w:rPr>
        <w:t xml:space="preserve"> </w:t>
      </w:r>
      <w:r w:rsidRPr="00BC3FB1">
        <w:rPr>
          <w:highlight w:val="yellow"/>
          <w:u w:val="single"/>
        </w:rPr>
        <w:t>peace</w:t>
      </w:r>
      <w:r w:rsidRPr="000F765F">
        <w:rPr>
          <w:u w:val="single"/>
        </w:rPr>
        <w:t xml:space="preserve"> dramatically narrows the difference between retrenchment and deep engagement</w:t>
      </w:r>
      <w:r w:rsidRPr="000F765F">
        <w:rPr>
          <w:sz w:val="12"/>
        </w:rPr>
        <w:t xml:space="preserve">. For many supporters of retrenchment, the optimal strategy for a power such as the United States, which has attained regional hegemony and is separated from other great powers by oceans, is </w:t>
      </w:r>
      <w:r w:rsidRPr="00BC3FB1">
        <w:rPr>
          <w:highlight w:val="yellow"/>
          <w:u w:val="single"/>
        </w:rPr>
        <w:t>offshore balancing</w:t>
      </w:r>
      <w:r w:rsidRPr="000F765F">
        <w:rPr>
          <w:sz w:val="12"/>
        </w:rPr>
        <w:t xml:space="preserve">: stay over the horizon and “pass the buck” to local powers to do the dangerous work of counterbalancing any local rising power. The United States should commit to onshore balancing only when local balancing is likely to fail and a great power appears to be a credible contender for regional hegemony, as in the cases of Germany, Japan, and the Soviet Union in the </w:t>
      </w:r>
      <w:proofErr w:type="spellStart"/>
      <w:r w:rsidRPr="000F765F">
        <w:rPr>
          <w:sz w:val="12"/>
        </w:rPr>
        <w:t>midtwentieth</w:t>
      </w:r>
      <w:proofErr w:type="spellEnd"/>
      <w:r w:rsidRPr="000F765F">
        <w:rPr>
          <w:sz w:val="12"/>
        </w:rPr>
        <w:t xml:space="preserve"> century. The </w:t>
      </w:r>
      <w:r w:rsidRPr="000F765F">
        <w:rPr>
          <w:u w:val="single"/>
        </w:rPr>
        <w:t>problem is that</w:t>
      </w:r>
      <w:r w:rsidRPr="000F765F">
        <w:rPr>
          <w:sz w:val="12"/>
        </w:rPr>
        <w:t xml:space="preserve"> </w:t>
      </w:r>
      <w:r w:rsidRPr="000F765F">
        <w:rPr>
          <w:u w:val="single"/>
        </w:rPr>
        <w:t xml:space="preserve">China’s rise </w:t>
      </w:r>
      <w:r w:rsidRPr="00BC3FB1">
        <w:rPr>
          <w:highlight w:val="yellow"/>
          <w:u w:val="single"/>
        </w:rPr>
        <w:t>puts</w:t>
      </w:r>
      <w:r w:rsidRPr="000F765F">
        <w:rPr>
          <w:u w:val="single"/>
        </w:rPr>
        <w:t xml:space="preserve"> the possibility of its attaining </w:t>
      </w:r>
      <w:r w:rsidRPr="00BC3FB1">
        <w:rPr>
          <w:highlight w:val="yellow"/>
          <w:u w:val="single"/>
        </w:rPr>
        <w:t>regional hegemony</w:t>
      </w:r>
      <w:r w:rsidRPr="000F765F">
        <w:rPr>
          <w:u w:val="single"/>
        </w:rPr>
        <w:t xml:space="preserve"> on the table, </w:t>
      </w:r>
      <w:r w:rsidRPr="000F765F">
        <w:rPr>
          <w:sz w:val="12"/>
        </w:rPr>
        <w:t xml:space="preserve">at least in the medium to long term. As </w:t>
      </w:r>
      <w:proofErr w:type="spellStart"/>
      <w:r w:rsidRPr="000F765F">
        <w:rPr>
          <w:sz w:val="12"/>
        </w:rPr>
        <w:t>Mearsheimer</w:t>
      </w:r>
      <w:proofErr w:type="spellEnd"/>
      <w:r w:rsidRPr="000F765F">
        <w:rPr>
          <w:sz w:val="12"/>
        </w:rPr>
        <w:t xml:space="preserve"> notes, “</w:t>
      </w:r>
      <w:r w:rsidRPr="000F765F">
        <w:rPr>
          <w:rStyle w:val="Emphasis"/>
        </w:rPr>
        <w:t>The United States will have to play a key role in countering China</w:t>
      </w:r>
      <w:r w:rsidRPr="000F765F">
        <w:rPr>
          <w:sz w:val="12"/>
        </w:rPr>
        <w:t xml:space="preserve">, because its </w:t>
      </w:r>
      <w:r w:rsidRPr="000F765F">
        <w:rPr>
          <w:u w:val="single"/>
        </w:rPr>
        <w:t>Asian neighbors are not strong enough</w:t>
      </w:r>
      <w:r w:rsidRPr="000F765F">
        <w:rPr>
          <w:sz w:val="12"/>
        </w:rPr>
        <w:t xml:space="preserve"> to do it by themselves.” 81 Therefore, unless China’s rise stalls, “</w:t>
      </w:r>
      <w:r w:rsidRPr="000F765F">
        <w:rPr>
          <w:u w:val="single"/>
        </w:rPr>
        <w:t>the United States is likely to act toward China similar to the way it behaved toward the Soviet Union</w:t>
      </w:r>
      <w:r w:rsidRPr="000F765F">
        <w:rPr>
          <w:sz w:val="12"/>
        </w:rPr>
        <w:t xml:space="preserve"> during the Cold War.” 82 It follows that </w:t>
      </w:r>
      <w:r w:rsidRPr="00BC3FB1">
        <w:rPr>
          <w:highlight w:val="yellow"/>
          <w:u w:val="single"/>
        </w:rPr>
        <w:t>the U</w:t>
      </w:r>
      <w:r w:rsidRPr="000F765F">
        <w:rPr>
          <w:sz w:val="12"/>
        </w:rPr>
        <w:t xml:space="preserve">nited </w:t>
      </w:r>
      <w:r w:rsidRPr="00BC3FB1">
        <w:rPr>
          <w:highlight w:val="yellow"/>
          <w:u w:val="single"/>
        </w:rPr>
        <w:t>S</w:t>
      </w:r>
      <w:r w:rsidRPr="000F765F">
        <w:rPr>
          <w:sz w:val="12"/>
        </w:rPr>
        <w:t xml:space="preserve">tates should take no action that would compromise its capacity to move to onshore balancing in the future. It </w:t>
      </w:r>
      <w:r w:rsidRPr="00BC3FB1">
        <w:rPr>
          <w:highlight w:val="yellow"/>
          <w:u w:val="single"/>
        </w:rPr>
        <w:t>will need to maintain</w:t>
      </w:r>
      <w:r w:rsidRPr="000F765F">
        <w:rPr>
          <w:u w:val="single"/>
        </w:rPr>
        <w:t xml:space="preserve"> </w:t>
      </w:r>
      <w:r w:rsidRPr="000F765F">
        <w:rPr>
          <w:rStyle w:val="Emphasis"/>
        </w:rPr>
        <w:t xml:space="preserve">key </w:t>
      </w:r>
      <w:r w:rsidRPr="00BC3FB1">
        <w:rPr>
          <w:rStyle w:val="Emphasis"/>
          <w:highlight w:val="yellow"/>
        </w:rPr>
        <w:t>alliance relationships</w:t>
      </w:r>
      <w:r w:rsidRPr="000F765F">
        <w:rPr>
          <w:rStyle w:val="Emphasis"/>
        </w:rPr>
        <w:t xml:space="preserve"> in Asia </w:t>
      </w:r>
      <w:r w:rsidRPr="00BC3FB1">
        <w:rPr>
          <w:highlight w:val="yellow"/>
          <w:u w:val="single"/>
        </w:rPr>
        <w:t>as well as the</w:t>
      </w:r>
      <w:r w:rsidRPr="000F765F">
        <w:rPr>
          <w:sz w:val="12"/>
        </w:rPr>
        <w:t xml:space="preserve"> formidably expensive </w:t>
      </w:r>
      <w:r w:rsidRPr="00BC3FB1">
        <w:rPr>
          <w:rStyle w:val="Emphasis"/>
          <w:highlight w:val="yellow"/>
        </w:rPr>
        <w:t>military capacity</w:t>
      </w:r>
      <w:r w:rsidRPr="00BC3FB1">
        <w:rPr>
          <w:highlight w:val="yellow"/>
          <w:u w:val="single"/>
        </w:rPr>
        <w:t xml:space="preserve"> to intervene there</w:t>
      </w:r>
      <w:r w:rsidRPr="000F765F">
        <w:rPr>
          <w:sz w:val="12"/>
        </w:rPr>
        <w:t xml:space="preserve">. The implication is to get out of Iraq and Afghanistan, reduce the presence in Europe, and pivot to Asia— just what the United States is doing. 83 In sum, the argument that U.S. security commitments are unnecessary for peace is countered by a lot of scholarship, including highly influential realist scholarship. In addition, the argument that Eurasian peace is unnecessary for U.S. security is weakened by the potential for a large number of nasty security consequences as well as the need to retain a latent onshore balancing capacity that dramatically reduces the savings retrenchment might bring. Moreover, </w:t>
      </w:r>
      <w:r w:rsidRPr="000F765F">
        <w:rPr>
          <w:u w:val="single"/>
        </w:rPr>
        <w:t>switching between offshore and onshore balancing could</w:t>
      </w:r>
      <w:r w:rsidRPr="000F765F">
        <w:rPr>
          <w:sz w:val="12"/>
        </w:rPr>
        <w:t xml:space="preserve"> well </w:t>
      </w:r>
      <w:r w:rsidRPr="000F765F">
        <w:rPr>
          <w:u w:val="single"/>
        </w:rPr>
        <w:t xml:space="preserve">be difficult. </w:t>
      </w:r>
      <w:r w:rsidRPr="000F765F">
        <w:rPr>
          <w:sz w:val="12"/>
        </w:rPr>
        <w:t xml:space="preserve">Bringing together the thrust of many of the arguments discussed so far underlines the degree to which the case for retrenchment misses the underlying logic of the deep engagement strategy. </w:t>
      </w:r>
      <w:r w:rsidRPr="000F765F">
        <w:rPr>
          <w:u w:val="single"/>
        </w:rPr>
        <w:t xml:space="preserve">By supplying </w:t>
      </w:r>
      <w:r w:rsidRPr="00BC3FB1">
        <w:rPr>
          <w:highlight w:val="yellow"/>
          <w:u w:val="single"/>
        </w:rPr>
        <w:t>reassurance</w:t>
      </w:r>
      <w:r w:rsidRPr="000F765F">
        <w:rPr>
          <w:u w:val="single"/>
        </w:rPr>
        <w:t xml:space="preserve">, </w:t>
      </w:r>
      <w:r w:rsidRPr="00BC3FB1">
        <w:rPr>
          <w:highlight w:val="yellow"/>
          <w:u w:val="single"/>
        </w:rPr>
        <w:t>deterrence, and active management</w:t>
      </w:r>
      <w:r w:rsidRPr="000F765F">
        <w:rPr>
          <w:u w:val="single"/>
        </w:rPr>
        <w:t xml:space="preserve">, the United States </w:t>
      </w:r>
      <w:r w:rsidRPr="00BC3FB1">
        <w:rPr>
          <w:highlight w:val="yellow"/>
          <w:u w:val="single"/>
        </w:rPr>
        <w:t>lowers</w:t>
      </w:r>
      <w:r w:rsidRPr="000F765F">
        <w:rPr>
          <w:u w:val="single"/>
        </w:rPr>
        <w:t xml:space="preserve"> </w:t>
      </w:r>
      <w:r w:rsidRPr="00BC3FB1">
        <w:rPr>
          <w:highlight w:val="yellow"/>
          <w:u w:val="single"/>
        </w:rPr>
        <w:t>security competition</w:t>
      </w:r>
      <w:r w:rsidRPr="000F765F">
        <w:rPr>
          <w:sz w:val="12"/>
        </w:rPr>
        <w:t xml:space="preserve"> </w:t>
      </w:r>
      <w:r w:rsidRPr="000F765F">
        <w:rPr>
          <w:u w:val="single"/>
        </w:rPr>
        <w:t>in the world’s key regions</w:t>
      </w:r>
      <w:r w:rsidRPr="000F765F">
        <w:rPr>
          <w:sz w:val="12"/>
        </w:rPr>
        <w:t xml:space="preserve">, thereby </w:t>
      </w:r>
      <w:r w:rsidRPr="000F765F">
        <w:rPr>
          <w:u w:val="single"/>
        </w:rPr>
        <w:t>preventing the emergence of a</w:t>
      </w:r>
      <w:r w:rsidRPr="000F765F">
        <w:rPr>
          <w:sz w:val="12"/>
        </w:rPr>
        <w:t xml:space="preserve"> hothouse </w:t>
      </w:r>
      <w:r w:rsidRPr="000F765F">
        <w:rPr>
          <w:u w:val="single"/>
        </w:rPr>
        <w:t>atmosphere for growing</w:t>
      </w:r>
      <w:r w:rsidRPr="000F765F">
        <w:rPr>
          <w:sz w:val="12"/>
        </w:rPr>
        <w:t xml:space="preserve"> new </w:t>
      </w:r>
      <w:r w:rsidRPr="000F765F">
        <w:rPr>
          <w:u w:val="single"/>
        </w:rPr>
        <w:t>military capabilities</w:t>
      </w:r>
      <w:r w:rsidRPr="000F765F">
        <w:rPr>
          <w:sz w:val="12"/>
        </w:rPr>
        <w:t xml:space="preserve">. </w:t>
      </w:r>
      <w:r w:rsidRPr="00BC3FB1">
        <w:rPr>
          <w:highlight w:val="yellow"/>
          <w:u w:val="single"/>
        </w:rPr>
        <w:t>Alliance ties</w:t>
      </w:r>
      <w:r w:rsidRPr="000F765F">
        <w:rPr>
          <w:u w:val="single"/>
        </w:rPr>
        <w:t xml:space="preserve"> dissuade partners from ramping up and also </w:t>
      </w:r>
      <w:r w:rsidRPr="00BC3FB1">
        <w:rPr>
          <w:highlight w:val="yellow"/>
          <w:u w:val="single"/>
        </w:rPr>
        <w:t>provide leverage</w:t>
      </w:r>
      <w:r w:rsidRPr="000F765F">
        <w:rPr>
          <w:u w:val="single"/>
        </w:rPr>
        <w:t xml:space="preserve"> </w:t>
      </w:r>
      <w:r w:rsidRPr="00BC3FB1">
        <w:rPr>
          <w:highlight w:val="yellow"/>
          <w:u w:val="single"/>
        </w:rPr>
        <w:t>to</w:t>
      </w:r>
      <w:r w:rsidRPr="000F765F">
        <w:rPr>
          <w:u w:val="single"/>
        </w:rPr>
        <w:t xml:space="preserve"> prevent military transfers to potential rivals</w:t>
      </w:r>
      <w:r w:rsidRPr="000F765F">
        <w:rPr>
          <w:sz w:val="12"/>
        </w:rPr>
        <w:t xml:space="preserve">. On top of all this, </w:t>
      </w:r>
      <w:r w:rsidRPr="000F765F">
        <w:rPr>
          <w:rStyle w:val="Emphasis"/>
        </w:rPr>
        <w:t xml:space="preserve">the United States’ formidable military machine may </w:t>
      </w:r>
      <w:r w:rsidRPr="00BC3FB1">
        <w:rPr>
          <w:rStyle w:val="Emphasis"/>
          <w:highlight w:val="yellow"/>
        </w:rPr>
        <w:t>deter</w:t>
      </w:r>
      <w:r w:rsidRPr="000F765F">
        <w:rPr>
          <w:rStyle w:val="Emphasis"/>
        </w:rPr>
        <w:t xml:space="preserve"> entry by </w:t>
      </w:r>
      <w:r w:rsidRPr="00BC3FB1">
        <w:rPr>
          <w:rStyle w:val="Emphasis"/>
          <w:highlight w:val="yellow"/>
        </w:rPr>
        <w:t>potential rivals</w:t>
      </w:r>
      <w:r w:rsidRPr="000F765F">
        <w:rPr>
          <w:rStyle w:val="Emphasis"/>
        </w:rPr>
        <w:t>.</w:t>
      </w:r>
      <w:r w:rsidRPr="000F765F">
        <w:rPr>
          <w:sz w:val="12"/>
        </w:rPr>
        <w:t xml:space="preserve"> Current great power military expenditures as a percentage of GDP are at historical lows, and thus far other major powers have shied away from seeking to match top-end U.S. military capabilities. In addition, they have so far been careful to avoid attracting the “focused enmity” of the United States. 84 All of the world’s most modern militaries are U.S. allies (America’s alliance system of more than sixty countries now accounts for some 80 percent of global military spending), and the gap between the U.S. military capability and that of potential rivals is by many measures growing rather than shrinking. 85</w:t>
      </w:r>
      <w:r w:rsidRPr="00AD5BC9">
        <w:rPr>
          <w:sz w:val="12"/>
        </w:rPr>
        <w:t xml:space="preserve"> </w:t>
      </w:r>
    </w:p>
    <w:p w:rsidR="007969E1" w:rsidRDefault="007969E1" w:rsidP="007969E1">
      <w:pPr>
        <w:pStyle w:val="Heading4"/>
      </w:pPr>
      <w:r>
        <w:br w:type="page"/>
      </w:r>
    </w:p>
    <w:p w:rsidR="007969E1" w:rsidRPr="007658ED" w:rsidRDefault="007969E1" w:rsidP="007969E1">
      <w:pPr>
        <w:pStyle w:val="Heading4"/>
        <w:rPr>
          <w:szCs w:val="20"/>
        </w:rPr>
      </w:pPr>
      <w:r w:rsidRPr="007658ED">
        <w:rPr>
          <w:rStyle w:val="StyleBoldUnderline"/>
        </w:rPr>
        <w:lastRenderedPageBreak/>
        <w:t xml:space="preserve">The alternative is to reject the </w:t>
      </w:r>
      <w:proofErr w:type="spellStart"/>
      <w:r w:rsidRPr="007658ED">
        <w:rPr>
          <w:rStyle w:val="StyleBoldUnderline"/>
        </w:rPr>
        <w:t>aff</w:t>
      </w:r>
      <w:proofErr w:type="spellEnd"/>
      <w:r w:rsidRPr="007658ED">
        <w:rPr>
          <w:rStyle w:val="StyleBoldUnderline"/>
        </w:rPr>
        <w:t xml:space="preserve"> as a signal of commitment to US imperial resolve .</w:t>
      </w:r>
      <w:r w:rsidRPr="007658ED">
        <w:rPr>
          <w:szCs w:val="20"/>
        </w:rPr>
        <w:t>Maintain</w:t>
      </w:r>
      <w:r>
        <w:rPr>
          <w:szCs w:val="20"/>
        </w:rPr>
        <w:t xml:space="preserve">ing support for hegemony in academic institutions is key </w:t>
      </w:r>
    </w:p>
    <w:p w:rsidR="007969E1" w:rsidRPr="00364F57" w:rsidRDefault="007969E1" w:rsidP="007969E1">
      <w:proofErr w:type="spellStart"/>
      <w:proofErr w:type="gramStart"/>
      <w:r w:rsidRPr="007658ED">
        <w:rPr>
          <w:b/>
        </w:rPr>
        <w:t>Mearsheimer</w:t>
      </w:r>
      <w:proofErr w:type="spellEnd"/>
      <w:r w:rsidRPr="007658ED">
        <w:rPr>
          <w:b/>
        </w:rPr>
        <w:t xml:space="preserve">  95</w:t>
      </w:r>
      <w:proofErr w:type="gramEnd"/>
      <w:r>
        <w:t xml:space="preserve">   </w:t>
      </w:r>
      <w:r w:rsidRPr="00364F57">
        <w:t xml:space="preserve">Professor of Political Science and the co-director of the Program on International Security Policy at the University of Chicago.  West Point </w:t>
      </w:r>
      <w:proofErr w:type="gramStart"/>
      <w:r w:rsidRPr="00364F57">
        <w:t>graduate,</w:t>
      </w:r>
      <w:proofErr w:type="gramEnd"/>
      <w:r w:rsidRPr="00364F57">
        <w:t xml:space="preserve"> retired Air Force officer</w:t>
      </w:r>
    </w:p>
    <w:p w:rsidR="007969E1" w:rsidRPr="007658ED" w:rsidRDefault="007969E1" w:rsidP="007969E1">
      <w:r w:rsidRPr="007658ED">
        <w:t>(John, Professor Political Science at the University of Chicago, International Security, Summer, p. 93)</w:t>
      </w:r>
    </w:p>
    <w:p w:rsidR="007969E1" w:rsidRDefault="007969E1" w:rsidP="007969E1"/>
    <w:p w:rsidR="007969E1" w:rsidRDefault="007969E1" w:rsidP="007969E1">
      <w:r w:rsidRPr="00A041C8">
        <w:rPr>
          <w:rStyle w:val="StyleBoldUnderline"/>
          <w:highlight w:val="yellow"/>
        </w:rPr>
        <w:t>The discussion of institutions up to now has a distinct academic flavor</w:t>
      </w:r>
      <w:r w:rsidRPr="007658ED">
        <w:rPr>
          <w:rStyle w:val="StyleBoldUnderline"/>
        </w:rPr>
        <w:t>.</w:t>
      </w:r>
      <w:r>
        <w:t xml:space="preserve">  </w:t>
      </w:r>
      <w:r w:rsidRPr="007658ED">
        <w:rPr>
          <w:rStyle w:val="StyleBoldUnderline"/>
        </w:rPr>
        <w:t xml:space="preserve">However, </w:t>
      </w:r>
      <w:r w:rsidRPr="00A041C8">
        <w:rPr>
          <w:rStyle w:val="StyleBoldUnderline"/>
          <w:highlight w:val="yellow"/>
        </w:rPr>
        <w:t>the debate</w:t>
      </w:r>
      <w:r>
        <w:t xml:space="preserve"> over whether institutions cause peace </w:t>
      </w:r>
      <w:r w:rsidRPr="00A041C8">
        <w:rPr>
          <w:rStyle w:val="StyleBoldUnderline"/>
          <w:highlight w:val="yellow"/>
        </w:rPr>
        <w:t>is not just a dispute about</w:t>
      </w:r>
      <w:r>
        <w:t xml:space="preserve"> international relations </w:t>
      </w:r>
      <w:r w:rsidRPr="007658ED">
        <w:rPr>
          <w:rStyle w:val="StyleBoldUnderline"/>
        </w:rPr>
        <w:t>t</w:t>
      </w:r>
      <w:r w:rsidRPr="00A041C8">
        <w:rPr>
          <w:rStyle w:val="StyleBoldUnderline"/>
          <w:highlight w:val="yellow"/>
        </w:rPr>
        <w:t>heory; it also has significant real-world consequences</w:t>
      </w:r>
      <w:r>
        <w:t xml:space="preserve">.  For example, the Clinton administration and many European policymakers publicly maintain that states should not worry about the balance of power – that is “old thinking,” they say – but should instead rely on institutions to protect them.  This perspective makes sense only if there is evidence that institutions can get the job done.  But so far, the evidence indicates that institutions do not provide a sound basis for building a stable post-Cold War world.  Institutions failed to prevent or shut down the recent wars in Bosnia and Transcaucasia, and failed to stop the carnage in Rwanda; there is little reason to think that those same institutions would do better in the next trouble spot.  </w:t>
      </w:r>
      <w:r w:rsidRPr="00A041C8">
        <w:rPr>
          <w:rStyle w:val="StyleBoldUnderline"/>
          <w:highlight w:val="yellow"/>
        </w:rPr>
        <w:t>The bottom line</w:t>
      </w:r>
      <w:r w:rsidRPr="007658ED">
        <w:rPr>
          <w:rStyle w:val="StyleBoldUnderline"/>
        </w:rPr>
        <w:t xml:space="preserve"> on institutions </w:t>
      </w:r>
      <w:r w:rsidRPr="00A041C8">
        <w:rPr>
          <w:rStyle w:val="StyleBoldUnderline"/>
          <w:highlight w:val="yellow"/>
        </w:rPr>
        <w:t>seems clear</w:t>
      </w:r>
      <w:r w:rsidRPr="007658ED">
        <w:rPr>
          <w:rStyle w:val="StyleBoldUnderline"/>
        </w:rPr>
        <w:t>: despite all the rhetoric about their virtues, there is little evidence that they can alter state behavior and cause peace.  States temporarily led astray by the false promise of institutional rhetoric eventually come to their senses and start worrying about the balance of power</w:t>
      </w:r>
      <w:r>
        <w:t xml:space="preserve">.  Surely Bosnian policymakers now recognize their mistake in trusting institutions like the UN and the EC to pull their chestnuts out of the fir.  In the meantime, however, </w:t>
      </w:r>
      <w:r w:rsidRPr="00A041C8">
        <w:rPr>
          <w:rStyle w:val="StyleBoldUnderline"/>
          <w:highlight w:val="yellow"/>
        </w:rPr>
        <w:t>a state that ignores the balance of power can suffer enormous damage</w:t>
      </w:r>
      <w:r>
        <w:t>.  Thus</w:t>
      </w:r>
      <w:r w:rsidRPr="007658ED">
        <w:rPr>
          <w:rStyle w:val="StyleBoldUnderline"/>
        </w:rPr>
        <w:t xml:space="preserve">, </w:t>
      </w:r>
      <w:r w:rsidRPr="00A041C8">
        <w:rPr>
          <w:rStyle w:val="StyleBoldUnderline"/>
          <w:highlight w:val="yellow"/>
        </w:rPr>
        <w:t xml:space="preserve">it would seem to make sense, from both a moral and a strategic perspective, for </w:t>
      </w:r>
      <w:proofErr w:type="spellStart"/>
      <w:r w:rsidRPr="00A041C8">
        <w:rPr>
          <w:rStyle w:val="StyleBoldUnderline"/>
          <w:highlight w:val="yellow"/>
        </w:rPr>
        <w:t>institutionalists</w:t>
      </w:r>
      <w:proofErr w:type="spellEnd"/>
      <w:r w:rsidRPr="00A041C8">
        <w:rPr>
          <w:rStyle w:val="StyleBoldUnderline"/>
          <w:highlight w:val="yellow"/>
        </w:rPr>
        <w:t xml:space="preserve"> to tone down their claims about the peace-causing effects of institutions until they have solid evidence to support their positions</w:t>
      </w:r>
    </w:p>
    <w:p w:rsidR="007969E1" w:rsidRPr="0092212F" w:rsidRDefault="007969E1" w:rsidP="007969E1"/>
    <w:p w:rsidR="007969E1" w:rsidRDefault="007969E1" w:rsidP="007969E1">
      <w:pPr>
        <w:pStyle w:val="Heading3"/>
      </w:pPr>
      <w:r>
        <w:lastRenderedPageBreak/>
        <w:t xml:space="preserve">1NC </w:t>
      </w:r>
    </w:p>
    <w:p w:rsidR="007969E1" w:rsidRPr="005664A9" w:rsidRDefault="007969E1" w:rsidP="007969E1">
      <w:pPr>
        <w:pStyle w:val="Heading4"/>
      </w:pPr>
      <w:r>
        <w:t xml:space="preserve">The </w:t>
      </w:r>
      <w:proofErr w:type="spellStart"/>
      <w:r>
        <w:t>Aff’s</w:t>
      </w:r>
      <w:proofErr w:type="spellEnd"/>
      <w:r>
        <w:t xml:space="preserve"> depiction of debate community dominance reinforces asymmetrical power relations and replicates the logic of victimhood  </w:t>
      </w:r>
    </w:p>
    <w:p w:rsidR="007969E1" w:rsidRPr="005664A9" w:rsidRDefault="007969E1" w:rsidP="007969E1">
      <w:proofErr w:type="spellStart"/>
      <w:r w:rsidRPr="00CC414A">
        <w:rPr>
          <w:rStyle w:val="StyleStyleBold12pt"/>
        </w:rPr>
        <w:t>Bumiller</w:t>
      </w:r>
      <w:proofErr w:type="spellEnd"/>
      <w:r w:rsidRPr="00CC414A">
        <w:rPr>
          <w:rStyle w:val="StyleStyleBold12pt"/>
        </w:rPr>
        <w:t xml:space="preserve"> 88</w:t>
      </w:r>
      <w:r w:rsidRPr="005664A9">
        <w:t xml:space="preserve"> (Kristin, Prof of Poly </w:t>
      </w:r>
      <w:proofErr w:type="spellStart"/>
      <w:r w:rsidRPr="005664A9">
        <w:t>Sci</w:t>
      </w:r>
      <w:proofErr w:type="spellEnd"/>
      <w:r w:rsidRPr="005664A9">
        <w:t xml:space="preserve"> + Women’s/Gender Studies @ Amherst College, The Civil Rights Society: The Social Construction of Victims, p. 3)</w:t>
      </w:r>
    </w:p>
    <w:p w:rsidR="007969E1" w:rsidRDefault="007969E1" w:rsidP="007969E1"/>
    <w:p w:rsidR="007969E1" w:rsidRDefault="007969E1" w:rsidP="007969E1">
      <w:pPr>
        <w:rPr>
          <w:b/>
          <w:u w:val="single"/>
        </w:rPr>
      </w:pPr>
      <w:r w:rsidRPr="00A041C8">
        <w:rPr>
          <w:highlight w:val="yellow"/>
          <w:u w:val="single"/>
        </w:rPr>
        <w:t>Victims of discrimination</w:t>
      </w:r>
      <w:r w:rsidRPr="001D4949">
        <w:rPr>
          <w:u w:val="single"/>
        </w:rPr>
        <w:t xml:space="preserve"> often </w:t>
      </w:r>
      <w:r w:rsidRPr="00A041C8">
        <w:rPr>
          <w:highlight w:val="yellow"/>
          <w:u w:val="single"/>
        </w:rPr>
        <w:t>portray the perpetrators</w:t>
      </w:r>
      <w:r w:rsidRPr="001D4949">
        <w:rPr>
          <w:u w:val="single"/>
        </w:rPr>
        <w:t xml:space="preserve"> of discrimination </w:t>
      </w:r>
      <w:r w:rsidRPr="00A041C8">
        <w:rPr>
          <w:highlight w:val="yellow"/>
          <w:u w:val="single"/>
        </w:rPr>
        <w:t>as tyrants</w:t>
      </w:r>
      <w:r>
        <w:t xml:space="preserve">, </w:t>
      </w:r>
      <w:r w:rsidRPr="001D4949">
        <w:rPr>
          <w:sz w:val="16"/>
          <w:szCs w:val="16"/>
        </w:rPr>
        <w:t>for example.  The interviews reveal that</w:t>
      </w:r>
      <w:r>
        <w:t xml:space="preserve"> </w:t>
      </w:r>
      <w:r w:rsidRPr="00A041C8">
        <w:rPr>
          <w:highlight w:val="yellow"/>
          <w:u w:val="single"/>
        </w:rPr>
        <w:t>the bonds of the tyrant image are powerful because they allow the subjects</w:t>
      </w:r>
      <w:r w:rsidRPr="001D4949">
        <w:rPr>
          <w:u w:val="single"/>
        </w:rPr>
        <w:t xml:space="preserve"> </w:t>
      </w:r>
      <w:r w:rsidRPr="00A041C8">
        <w:rPr>
          <w:highlight w:val="yellow"/>
          <w:u w:val="single"/>
        </w:rPr>
        <w:t>to</w:t>
      </w:r>
      <w:r w:rsidRPr="001D4949">
        <w:rPr>
          <w:u w:val="single"/>
        </w:rPr>
        <w:t xml:space="preserve"> </w:t>
      </w:r>
      <w:r w:rsidRPr="00A041C8">
        <w:rPr>
          <w:highlight w:val="yellow"/>
          <w:u w:val="single"/>
        </w:rPr>
        <w:t>regard their superiors as immature</w:t>
      </w:r>
      <w:r w:rsidRPr="001D4949">
        <w:rPr>
          <w:u w:val="single"/>
        </w:rPr>
        <w:t xml:space="preserve"> and arrogant </w:t>
      </w:r>
      <w:r w:rsidRPr="00A041C8">
        <w:rPr>
          <w:b/>
          <w:highlight w:val="yellow"/>
          <w:u w:val="single"/>
        </w:rPr>
        <w:t>yet justify their own impotence</w:t>
      </w:r>
      <w:r>
        <w:t xml:space="preserve">.  </w:t>
      </w:r>
      <w:r w:rsidRPr="00A041C8">
        <w:rPr>
          <w:highlight w:val="yellow"/>
          <w:u w:val="single"/>
        </w:rPr>
        <w:t>The image of the tyrant transforms</w:t>
      </w:r>
      <w:r w:rsidRPr="001D4949">
        <w:rPr>
          <w:u w:val="single"/>
        </w:rPr>
        <w:t xml:space="preserve"> </w:t>
      </w:r>
      <w:r w:rsidRPr="00A041C8">
        <w:rPr>
          <w:highlight w:val="yellow"/>
          <w:u w:val="single"/>
        </w:rPr>
        <w:t>the exchange between</w:t>
      </w:r>
      <w:r w:rsidRPr="001D4949">
        <w:rPr>
          <w:u w:val="single"/>
        </w:rPr>
        <w:t xml:space="preserve"> </w:t>
      </w:r>
      <w:r w:rsidRPr="00A041C8">
        <w:rPr>
          <w:highlight w:val="yellow"/>
          <w:u w:val="single"/>
        </w:rPr>
        <w:t xml:space="preserve">perpetrator and victim into a situation </w:t>
      </w:r>
      <w:r w:rsidRPr="00A041C8">
        <w:rPr>
          <w:b/>
          <w:highlight w:val="yellow"/>
          <w:u w:val="single"/>
        </w:rPr>
        <w:t>in which the perpetrator controls and the victim transgresses</w:t>
      </w:r>
      <w:r>
        <w:t xml:space="preserve">.  </w:t>
      </w:r>
      <w:r w:rsidRPr="001D4949">
        <w:rPr>
          <w:sz w:val="16"/>
          <w:szCs w:val="16"/>
        </w:rPr>
        <w:t>Through detailed examination of responses to discrimination, it becomes clear that</w:t>
      </w:r>
      <w:r>
        <w:t xml:space="preserve"> </w:t>
      </w:r>
      <w:r w:rsidRPr="00A041C8">
        <w:rPr>
          <w:highlight w:val="yellow"/>
          <w:u w:val="single"/>
        </w:rPr>
        <w:t>these struggles</w:t>
      </w:r>
      <w:r w:rsidRPr="001D4949">
        <w:rPr>
          <w:u w:val="single"/>
        </w:rPr>
        <w:t xml:space="preserve"> often </w:t>
      </w:r>
      <w:r w:rsidRPr="00A041C8">
        <w:rPr>
          <w:highlight w:val="yellow"/>
          <w:u w:val="single"/>
        </w:rPr>
        <w:t>end in defeat for the victim</w:t>
      </w:r>
      <w:r w:rsidRPr="001D4949">
        <w:rPr>
          <w:u w:val="single"/>
        </w:rPr>
        <w:t xml:space="preserve"> </w:t>
      </w:r>
      <w:r w:rsidRPr="00A041C8">
        <w:rPr>
          <w:b/>
          <w:highlight w:val="yellow"/>
          <w:u w:val="single"/>
        </w:rPr>
        <w:t>because the bonds of victimhood inhibit challenges</w:t>
      </w:r>
      <w:r w:rsidRPr="001D4949">
        <w:rPr>
          <w:b/>
          <w:u w:val="single"/>
        </w:rPr>
        <w:t xml:space="preserve"> against the perpetrators</w:t>
      </w:r>
      <w:r>
        <w:t xml:space="preserve">.  </w:t>
      </w:r>
      <w:r w:rsidRPr="001D4949">
        <w:rPr>
          <w:sz w:val="16"/>
          <w:szCs w:val="16"/>
        </w:rPr>
        <w:t>The victims internalize the power struggle by submitting to the perpetrator’s ruthlessness and to their own anger and confusion</w:t>
      </w:r>
      <w:r>
        <w:t xml:space="preserve">.  </w:t>
      </w:r>
      <w:r w:rsidRPr="00A041C8">
        <w:rPr>
          <w:b/>
          <w:highlight w:val="yellow"/>
          <w:u w:val="single"/>
        </w:rPr>
        <w:t>Contrary to the assumption that</w:t>
      </w:r>
      <w:r w:rsidRPr="001D4949">
        <w:rPr>
          <w:b/>
          <w:u w:val="single"/>
        </w:rPr>
        <w:t xml:space="preserve"> </w:t>
      </w:r>
      <w:r w:rsidRPr="00A041C8">
        <w:rPr>
          <w:b/>
          <w:highlight w:val="yellow"/>
          <w:u w:val="single"/>
        </w:rPr>
        <w:t>antidiscrimination law benefits the victim</w:t>
      </w:r>
      <w:r w:rsidRPr="001D4949">
        <w:rPr>
          <w:b/>
          <w:u w:val="single"/>
        </w:rPr>
        <w:t xml:space="preserve"> against the more powerful opponent, </w:t>
      </w:r>
      <w:r w:rsidRPr="00A041C8">
        <w:rPr>
          <w:b/>
          <w:highlight w:val="yellow"/>
          <w:u w:val="single"/>
        </w:rPr>
        <w:t>the bonds of victimhood are reinforced rather than broken</w:t>
      </w:r>
      <w:r w:rsidRPr="001D4949">
        <w:rPr>
          <w:b/>
          <w:u w:val="single"/>
        </w:rPr>
        <w:t xml:space="preserve"> </w:t>
      </w:r>
      <w:r w:rsidRPr="00A85F98">
        <w:rPr>
          <w:b/>
          <w:u w:val="single"/>
        </w:rPr>
        <w:t>by</w:t>
      </w:r>
      <w:r w:rsidRPr="001D4949">
        <w:rPr>
          <w:b/>
          <w:u w:val="single"/>
        </w:rPr>
        <w:t xml:space="preserve"> the intervention of legal discourse.</w:t>
      </w:r>
    </w:p>
    <w:p w:rsidR="007969E1" w:rsidRPr="00965FB1" w:rsidRDefault="007969E1" w:rsidP="007969E1">
      <w:pPr>
        <w:pStyle w:val="Heading4"/>
      </w:pPr>
      <w:r>
        <w:t>Reification of the logic of victimhood</w:t>
      </w:r>
      <w:r w:rsidRPr="00965FB1">
        <w:t xml:space="preserve"> propels and unleashes the greatest forms of violence</w:t>
      </w:r>
      <w:r>
        <w:t xml:space="preserve"> – the alternative is to reject their notion of the oppressor </w:t>
      </w:r>
    </w:p>
    <w:p w:rsidR="007969E1" w:rsidRPr="00965FB1" w:rsidRDefault="007969E1" w:rsidP="007969E1">
      <w:proofErr w:type="spellStart"/>
      <w:r w:rsidRPr="002645C3">
        <w:rPr>
          <w:rStyle w:val="StyleStyleBold12pt"/>
        </w:rPr>
        <w:t>Sengupta</w:t>
      </w:r>
      <w:proofErr w:type="spellEnd"/>
      <w:r w:rsidRPr="002645C3">
        <w:rPr>
          <w:rStyle w:val="StyleStyleBold12pt"/>
        </w:rPr>
        <w:t xml:space="preserve"> 6</w:t>
      </w:r>
      <w:r w:rsidRPr="00965FB1">
        <w:t xml:space="preserve"> (</w:t>
      </w:r>
      <w:proofErr w:type="spellStart"/>
      <w:r w:rsidRPr="00965FB1">
        <w:t>Shuddhabrata</w:t>
      </w:r>
      <w:proofErr w:type="spellEnd"/>
      <w:r w:rsidRPr="00965FB1">
        <w:t xml:space="preserve">, media practitioner, filmmaker and writer with the </w:t>
      </w:r>
      <w:proofErr w:type="spellStart"/>
      <w:r w:rsidRPr="00965FB1">
        <w:t>Raqs</w:t>
      </w:r>
      <w:proofErr w:type="spellEnd"/>
      <w:r w:rsidRPr="00965FB1">
        <w:t xml:space="preserve"> Media Collective, "I/Me/Mine—Intersectional Identities as Negotiated Minefields," Signs: Journal of Women in Culture, http://www.journals.uchicago.edu/SIGNS/journal/issues/v31n3/40253/40253.html)</w:t>
      </w:r>
    </w:p>
    <w:p w:rsidR="007969E1" w:rsidRDefault="007969E1" w:rsidP="007969E1"/>
    <w:p w:rsidR="007969E1" w:rsidRDefault="007969E1" w:rsidP="007969E1">
      <w:pPr>
        <w:rPr>
          <w:b/>
          <w:u w:val="single"/>
        </w:rPr>
      </w:pPr>
      <w:r w:rsidRPr="00A041C8">
        <w:rPr>
          <w:highlight w:val="yellow"/>
          <w:u w:val="single"/>
        </w:rPr>
        <w:t>Once you position</w:t>
      </w:r>
      <w:r w:rsidRPr="00F80002">
        <w:rPr>
          <w:u w:val="single"/>
        </w:rPr>
        <w:t xml:space="preserve"> or foreground </w:t>
      </w:r>
      <w:r w:rsidRPr="00A041C8">
        <w:rPr>
          <w:highlight w:val="yellow"/>
          <w:u w:val="single"/>
        </w:rPr>
        <w:t>a particular circumstance</w:t>
      </w:r>
      <w:r w:rsidRPr="00F80002">
        <w:rPr>
          <w:u w:val="single"/>
        </w:rPr>
        <w:t xml:space="preserve"> </w:t>
      </w:r>
      <w:r w:rsidRPr="00A041C8">
        <w:rPr>
          <w:highlight w:val="yellow"/>
          <w:u w:val="single"/>
        </w:rPr>
        <w:t xml:space="preserve">of victimhood, it enables a </w:t>
      </w:r>
      <w:proofErr w:type="spellStart"/>
      <w:r w:rsidRPr="00A041C8">
        <w:rPr>
          <w:highlight w:val="yellow"/>
          <w:u w:val="single"/>
        </w:rPr>
        <w:t>scotoma</w:t>
      </w:r>
      <w:proofErr w:type="spellEnd"/>
      <w:r w:rsidRPr="00F80002">
        <w:rPr>
          <w:u w:val="single"/>
        </w:rPr>
        <w:t xml:space="preserve">, </w:t>
      </w:r>
      <w:r w:rsidRPr="00A041C8">
        <w:rPr>
          <w:highlight w:val="yellow"/>
          <w:u w:val="single"/>
        </w:rPr>
        <w:t xml:space="preserve">an inability to see oneself as anything other than a victim, </w:t>
      </w:r>
      <w:r w:rsidRPr="00A041C8">
        <w:rPr>
          <w:b/>
          <w:highlight w:val="yellow"/>
          <w:u w:val="single"/>
        </w:rPr>
        <w:t>and this</w:t>
      </w:r>
      <w:r w:rsidRPr="00F80002">
        <w:rPr>
          <w:b/>
          <w:u w:val="single"/>
        </w:rPr>
        <w:t xml:space="preserve">, if </w:t>
      </w:r>
      <w:proofErr w:type="gramStart"/>
      <w:r w:rsidRPr="00F80002">
        <w:rPr>
          <w:b/>
          <w:u w:val="single"/>
        </w:rPr>
        <w:t>anything,</w:t>
      </w:r>
      <w:proofErr w:type="gramEnd"/>
      <w:r w:rsidRPr="00F80002">
        <w:rPr>
          <w:b/>
          <w:u w:val="single"/>
        </w:rPr>
        <w:t xml:space="preserve"> </w:t>
      </w:r>
      <w:r w:rsidRPr="00A041C8">
        <w:rPr>
          <w:b/>
          <w:highlight w:val="yellow"/>
          <w:u w:val="single"/>
        </w:rPr>
        <w:t>propels</w:t>
      </w:r>
      <w:r w:rsidRPr="00F80002">
        <w:rPr>
          <w:b/>
          <w:u w:val="single"/>
        </w:rPr>
        <w:t xml:space="preserve"> </w:t>
      </w:r>
      <w:r w:rsidRPr="00A041C8">
        <w:rPr>
          <w:b/>
          <w:highlight w:val="yellow"/>
          <w:u w:val="single"/>
        </w:rPr>
        <w:t>and unleashes the greatest violence</w:t>
      </w:r>
      <w:r>
        <w:t xml:space="preserve">. </w:t>
      </w:r>
      <w:r w:rsidRPr="00F80002">
        <w:rPr>
          <w:sz w:val="16"/>
          <w:szCs w:val="16"/>
        </w:rPr>
        <w:t>And so</w:t>
      </w:r>
      <w:r>
        <w:t xml:space="preserve"> </w:t>
      </w:r>
      <w:r w:rsidRPr="00A85F98">
        <w:rPr>
          <w:u w:val="single"/>
        </w:rPr>
        <w:t>it is that the United States can disperse depleted</w:t>
      </w:r>
      <w:r w:rsidRPr="00F80002">
        <w:rPr>
          <w:u w:val="single"/>
        </w:rPr>
        <w:t xml:space="preserve"> uranium in faraway lands because Americans have been persuaded that 9/11</w:t>
      </w:r>
      <w:r>
        <w:t xml:space="preserve">, </w:t>
      </w:r>
      <w:r w:rsidRPr="00F80002">
        <w:rPr>
          <w:sz w:val="16"/>
          <w:szCs w:val="16"/>
        </w:rPr>
        <w:t>a tragedy for the whole world like any tragedy (be it the violence in Kashmir, or Afghanistan, or Palestine, or Rwanda, or Vietnam</w:t>
      </w:r>
      <w:r>
        <w:t xml:space="preserve">), </w:t>
      </w:r>
      <w:r w:rsidRPr="00A041C8">
        <w:rPr>
          <w:highlight w:val="yellow"/>
          <w:u w:val="single"/>
        </w:rPr>
        <w:t>comes to be seen as the special</w:t>
      </w:r>
      <w:r w:rsidRPr="00F80002">
        <w:rPr>
          <w:u w:val="single"/>
        </w:rPr>
        <w:t xml:space="preserve">, </w:t>
      </w:r>
      <w:r w:rsidRPr="00A041C8">
        <w:rPr>
          <w:highlight w:val="yellow"/>
          <w:u w:val="single"/>
        </w:rPr>
        <w:t xml:space="preserve">particular tragedy of the American people </w:t>
      </w:r>
      <w:r w:rsidRPr="00A041C8">
        <w:rPr>
          <w:b/>
          <w:highlight w:val="yellow"/>
          <w:u w:val="single"/>
        </w:rPr>
        <w:t>and thereby the</w:t>
      </w:r>
      <w:r w:rsidRPr="00F80002">
        <w:rPr>
          <w:b/>
          <w:u w:val="single"/>
        </w:rPr>
        <w:t xml:space="preserve"> </w:t>
      </w:r>
      <w:r w:rsidRPr="00A041C8">
        <w:rPr>
          <w:b/>
          <w:highlight w:val="yellow"/>
          <w:u w:val="single"/>
        </w:rPr>
        <w:t>launching pad for the exclusive claim to the righteous use of force on their behalf by the U.S. government</w:t>
      </w:r>
      <w:r w:rsidRPr="00F80002">
        <w:rPr>
          <w:b/>
          <w:u w:val="single"/>
        </w:rPr>
        <w:t>.</w:t>
      </w:r>
    </w:p>
    <w:p w:rsidR="007969E1" w:rsidRPr="00B8068F" w:rsidRDefault="007969E1" w:rsidP="007969E1"/>
    <w:p w:rsidR="007969E1" w:rsidRDefault="007969E1" w:rsidP="007969E1">
      <w:pPr>
        <w:spacing w:after="200" w:line="276" w:lineRule="auto"/>
        <w:rPr>
          <w:rFonts w:asciiTheme="minorHAnsi" w:hAnsiTheme="minorHAnsi" w:cstheme="minorBidi"/>
          <w:sz w:val="22"/>
        </w:rPr>
      </w:pPr>
    </w:p>
    <w:p w:rsidR="007969E1" w:rsidRDefault="007969E1" w:rsidP="007969E1">
      <w:pPr>
        <w:pStyle w:val="Heading2"/>
      </w:pPr>
      <w:r>
        <w:lastRenderedPageBreak/>
        <w:t>Case</w:t>
      </w:r>
    </w:p>
    <w:p w:rsidR="007969E1" w:rsidRDefault="007969E1" w:rsidP="007969E1">
      <w:pPr>
        <w:pStyle w:val="Heading3"/>
      </w:pPr>
      <w:r>
        <w:lastRenderedPageBreak/>
        <w:t xml:space="preserve">1nc – Fitzsimmons </w:t>
      </w:r>
    </w:p>
    <w:p w:rsidR="007969E1" w:rsidRPr="00611787" w:rsidRDefault="007969E1" w:rsidP="007969E1">
      <w:pPr>
        <w:pStyle w:val="Heading4"/>
      </w:pPr>
      <w:r w:rsidRPr="00611787">
        <w:t>Infinite responsibility causes a surrender to self-interest and fails</w:t>
      </w:r>
    </w:p>
    <w:p w:rsidR="007969E1" w:rsidRPr="00611787" w:rsidRDefault="007969E1" w:rsidP="007969E1"/>
    <w:p w:rsidR="007969E1" w:rsidRDefault="007969E1" w:rsidP="007969E1">
      <w:r w:rsidRPr="00611787">
        <w:rPr>
          <w:rStyle w:val="StyleStyleBold12pt"/>
        </w:rPr>
        <w:t>Fitzsimmons and Woods 00</w:t>
      </w:r>
      <w:r w:rsidRPr="00611787">
        <w:t xml:space="preserve"> (Dr</w:t>
      </w:r>
      <w:r>
        <w:t xml:space="preserve">. John and Dr. Wally, Faculty of Arts, Health, and Sciences – Central Queensland University, “Chapter 3 – Herman Melville’s “Bartleby, the Scrivener” and “Benito </w:t>
      </w:r>
      <w:proofErr w:type="spellStart"/>
      <w:r>
        <w:t>Cerino</w:t>
      </w:r>
      <w:proofErr w:type="spellEnd"/>
      <w:r>
        <w:t xml:space="preserve">””, </w:t>
      </w:r>
    </w:p>
    <w:p w:rsidR="007969E1" w:rsidRDefault="007969E1" w:rsidP="007969E1">
      <w:r>
        <w:t>http://www.ahs.cqu.edu.au/humanities/litstud/52283/schedule/chap3/p5.htm)</w:t>
      </w:r>
    </w:p>
    <w:p w:rsidR="007969E1" w:rsidRDefault="007969E1" w:rsidP="007969E1"/>
    <w:p w:rsidR="007969E1" w:rsidRDefault="007969E1" w:rsidP="007969E1">
      <w:smartTag w:uri="urn:schemas-microsoft-com:office:smarttags" w:element="City">
        <w:smartTag w:uri="urn:schemas-microsoft-com:office:smarttags" w:element="place">
          <w:r>
            <w:t>Anderson</w:t>
          </w:r>
        </w:smartTag>
      </w:smartTag>
      <w:r>
        <w:t xml:space="preserve"> believes that </w:t>
      </w:r>
      <w:r>
        <w:rPr>
          <w:rStyle w:val="underline"/>
        </w:rPr>
        <w:t>the lawyer’s charity seems to go beyond what most would have given</w:t>
      </w:r>
      <w:r>
        <w:t xml:space="preserve">. This raises a question, he believes, which underpins the story: </w:t>
      </w:r>
      <w:r w:rsidRPr="008057AF">
        <w:rPr>
          <w:rStyle w:val="underline"/>
          <w:highlight w:val="yellow"/>
        </w:rPr>
        <w:t>is it possible to perform acts of altruism without</w:t>
      </w:r>
      <w:r>
        <w:rPr>
          <w:rStyle w:val="underline"/>
        </w:rPr>
        <w:t xml:space="preserve">, finally, </w:t>
      </w:r>
      <w:r w:rsidRPr="008057AF">
        <w:rPr>
          <w:rStyle w:val="underline"/>
          <w:highlight w:val="yellow"/>
        </w:rPr>
        <w:t xml:space="preserve">having </w:t>
      </w:r>
      <w:r>
        <w:rPr>
          <w:rStyle w:val="underline"/>
        </w:rPr>
        <w:t xml:space="preserve">regard to </w:t>
      </w:r>
      <w:r w:rsidRPr="008057AF">
        <w:rPr>
          <w:rStyle w:val="underline"/>
          <w:highlight w:val="yellow"/>
        </w:rPr>
        <w:t>self–interest?</w:t>
      </w:r>
      <w:r>
        <w:t xml:space="preserve"> What this suggests is that </w:t>
      </w:r>
      <w:r>
        <w:rPr>
          <w:rStyle w:val="underline"/>
        </w:rPr>
        <w:t xml:space="preserve">Christ’s commandments reflect </w:t>
      </w:r>
      <w:r w:rsidRPr="008057AF">
        <w:rPr>
          <w:rStyle w:val="underline"/>
          <w:highlight w:val="yellow"/>
        </w:rPr>
        <w:t>an ideal</w:t>
      </w:r>
      <w:r>
        <w:rPr>
          <w:rStyle w:val="underline"/>
        </w:rPr>
        <w:t xml:space="preserve">, one that </w:t>
      </w:r>
      <w:r w:rsidRPr="008057AF">
        <w:rPr>
          <w:rStyle w:val="underline"/>
          <w:highlight w:val="yellow"/>
        </w:rPr>
        <w:t xml:space="preserve">the rest </w:t>
      </w:r>
      <w:r>
        <w:rPr>
          <w:rStyle w:val="underline"/>
        </w:rPr>
        <w:t xml:space="preserve">of us </w:t>
      </w:r>
      <w:r w:rsidRPr="008057AF">
        <w:rPr>
          <w:rStyle w:val="underline"/>
          <w:highlight w:val="yellow"/>
        </w:rPr>
        <w:t xml:space="preserve">find impossible </w:t>
      </w:r>
      <w:r>
        <w:rPr>
          <w:rStyle w:val="underline"/>
        </w:rPr>
        <w:t xml:space="preserve">to live up to </w:t>
      </w:r>
      <w:r w:rsidRPr="008057AF">
        <w:rPr>
          <w:rStyle w:val="underline"/>
          <w:highlight w:val="yellow"/>
        </w:rPr>
        <w:t>because</w:t>
      </w:r>
      <w:r>
        <w:t xml:space="preserve">, </w:t>
      </w:r>
      <w:r w:rsidRPr="008057AF">
        <w:rPr>
          <w:rStyle w:val="Heading3Char"/>
          <w:highlight w:val="yellow"/>
        </w:rPr>
        <w:t>at a certain point</w:t>
      </w:r>
      <w:r>
        <w:t xml:space="preserve">, </w:t>
      </w:r>
      <w:r w:rsidRPr="008057AF">
        <w:rPr>
          <w:rStyle w:val="underline"/>
          <w:highlight w:val="yellow"/>
        </w:rPr>
        <w:t>we all turn back to self–preservation</w:t>
      </w:r>
      <w:r>
        <w:t xml:space="preserve"> (that is, unlike Christ who went "all the way" and gave up his life). The contrast between capitalism (Wall Street being one of its dominant symbols) with its self–interest, and the Christ–like Bartleby could not, </w:t>
      </w:r>
      <w:smartTag w:uri="urn:schemas-microsoft-com:office:smarttags" w:element="place">
        <w:smartTag w:uri="urn:schemas-microsoft-com:office:smarttags" w:element="City">
          <w:r>
            <w:t>Anderson</w:t>
          </w:r>
        </w:smartTag>
      </w:smartTag>
      <w:r>
        <w:t xml:space="preserve"> argues, be stronger. He concludes that </w:t>
      </w:r>
      <w:r w:rsidRPr="008057AF">
        <w:rPr>
          <w:rStyle w:val="underline"/>
          <w:highlight w:val="yellow"/>
        </w:rPr>
        <w:t>the "divine–logos,"</w:t>
      </w:r>
      <w:r>
        <w:rPr>
          <w:rStyle w:val="underline"/>
        </w:rPr>
        <w:t xml:space="preserve"> which Bartleby represents, </w:t>
      </w:r>
      <w:r w:rsidRPr="008057AF">
        <w:rPr>
          <w:rStyle w:val="underline"/>
          <w:highlight w:val="yellow"/>
        </w:rPr>
        <w:t xml:space="preserve">shows itself as an impossible practice </w:t>
      </w:r>
      <w:r>
        <w:rPr>
          <w:rStyle w:val="underline"/>
        </w:rPr>
        <w:t>within the confines of "</w:t>
      </w:r>
      <w:proofErr w:type="spellStart"/>
      <w:r>
        <w:rPr>
          <w:rStyle w:val="underline"/>
        </w:rPr>
        <w:t>institutionalised</w:t>
      </w:r>
      <w:proofErr w:type="spellEnd"/>
      <w:r>
        <w:rPr>
          <w:rStyle w:val="underline"/>
        </w:rPr>
        <w:t xml:space="preserve"> self–interest"</w:t>
      </w:r>
      <w:r>
        <w:t xml:space="preserve">. Or to put it another way, </w:t>
      </w:r>
      <w:r>
        <w:rPr>
          <w:rStyle w:val="underline"/>
        </w:rPr>
        <w:t xml:space="preserve">if we are our brother’s keeper, Bartleby, in </w:t>
      </w:r>
      <w:r w:rsidRPr="008057AF">
        <w:rPr>
          <w:rStyle w:val="underline"/>
          <w:highlight w:val="yellow"/>
        </w:rPr>
        <w:t>demanding to be kept without offering anything in return, is so exasperating that even the</w:t>
      </w:r>
      <w:r w:rsidRPr="008057AF">
        <w:rPr>
          <w:highlight w:val="yellow"/>
        </w:rPr>
        <w:t xml:space="preserve"> </w:t>
      </w:r>
      <w:r>
        <w:t xml:space="preserve">apparently </w:t>
      </w:r>
      <w:r w:rsidRPr="008057AF">
        <w:rPr>
          <w:rStyle w:val="underline"/>
          <w:highlight w:val="yellow"/>
        </w:rPr>
        <w:t>charitable lawyer gives in</w:t>
      </w:r>
      <w:r w:rsidRPr="008057AF">
        <w:rPr>
          <w:highlight w:val="yellow"/>
        </w:rPr>
        <w:t xml:space="preserve"> </w:t>
      </w:r>
      <w:r>
        <w:t>and moves out when Bartleby refuses to quit his offices.</w:t>
      </w:r>
    </w:p>
    <w:p w:rsidR="007969E1" w:rsidRDefault="007969E1" w:rsidP="007969E1"/>
    <w:p w:rsidR="007969E1" w:rsidRDefault="007969E1" w:rsidP="007969E1"/>
    <w:p w:rsidR="007969E1" w:rsidRDefault="007969E1" w:rsidP="007969E1">
      <w:pPr>
        <w:pStyle w:val="Heading3"/>
      </w:pPr>
      <w:r>
        <w:lastRenderedPageBreak/>
        <w:t>1nc – Quantification</w:t>
      </w:r>
    </w:p>
    <w:p w:rsidR="007969E1" w:rsidRPr="00611787" w:rsidRDefault="007969E1" w:rsidP="007969E1">
      <w:pPr>
        <w:pStyle w:val="Heading4"/>
      </w:pPr>
      <w:r w:rsidRPr="00611787">
        <w:t>The 1AC obliterates the infinite – providing concrete examples of responsibility</w:t>
      </w:r>
      <w:r>
        <w:t xml:space="preserve"> to “others”</w:t>
      </w:r>
      <w:r w:rsidRPr="00611787">
        <w:t xml:space="preserve"> </w:t>
      </w:r>
      <w:r>
        <w:t xml:space="preserve">like Rutgers </w:t>
      </w:r>
      <w:r w:rsidRPr="00611787">
        <w:t xml:space="preserve">creates artificial connections that hide the face of the infinite </w:t>
      </w:r>
      <w:proofErr w:type="gramStart"/>
      <w:r w:rsidRPr="00611787">
        <w:t>Other</w:t>
      </w:r>
      <w:proofErr w:type="gramEnd"/>
    </w:p>
    <w:p w:rsidR="007969E1" w:rsidRPr="00611787" w:rsidRDefault="007969E1" w:rsidP="007969E1">
      <w:proofErr w:type="spellStart"/>
      <w:r w:rsidRPr="00611787">
        <w:rPr>
          <w:rStyle w:val="StyleStyleBold12pt"/>
        </w:rPr>
        <w:t>Benammar</w:t>
      </w:r>
      <w:proofErr w:type="spellEnd"/>
      <w:r w:rsidRPr="00611787">
        <w:rPr>
          <w:rStyle w:val="StyleStyleBold12pt"/>
        </w:rPr>
        <w:t xml:space="preserve"> 96</w:t>
      </w:r>
      <w:r w:rsidRPr="00611787">
        <w:t xml:space="preserve"> (</w:t>
      </w:r>
      <w:proofErr w:type="spellStart"/>
      <w:r w:rsidRPr="00611787">
        <w:t>Karim</w:t>
      </w:r>
      <w:proofErr w:type="spellEnd"/>
      <w:r w:rsidRPr="00611787">
        <w:t xml:space="preserve">, Faculty of Cross-Cultural Studies – Kobe University, “The Project of Community”, </w:t>
      </w:r>
      <w:proofErr w:type="spellStart"/>
      <w:r w:rsidRPr="00611787">
        <w:t>Acta</w:t>
      </w:r>
      <w:proofErr w:type="spellEnd"/>
      <w:r w:rsidRPr="00611787">
        <w:t xml:space="preserve"> </w:t>
      </w:r>
      <w:proofErr w:type="spellStart"/>
      <w:r w:rsidRPr="00611787">
        <w:t>Institutionis</w:t>
      </w:r>
      <w:proofErr w:type="spellEnd"/>
      <w:r w:rsidRPr="00611787">
        <w:t xml:space="preserve"> </w:t>
      </w:r>
      <w:proofErr w:type="spellStart"/>
      <w:r w:rsidRPr="00611787">
        <w:t>Philosophiae</w:t>
      </w:r>
      <w:proofErr w:type="spellEnd"/>
      <w:r w:rsidRPr="00611787">
        <w:t xml:space="preserve"> et </w:t>
      </w:r>
      <w:proofErr w:type="spellStart"/>
      <w:r w:rsidRPr="00611787">
        <w:t>Aestheticae</w:t>
      </w:r>
      <w:proofErr w:type="spellEnd"/>
      <w:r w:rsidRPr="00611787">
        <w:t>, 14, http://ccs.cla.kobe-u.ac.jp/Kihan/karim/project.html)</w:t>
      </w:r>
    </w:p>
    <w:p w:rsidR="007969E1" w:rsidRDefault="007969E1" w:rsidP="007969E1"/>
    <w:p w:rsidR="007969E1" w:rsidRDefault="007969E1" w:rsidP="007969E1">
      <w:pPr>
        <w:rPr>
          <w:rStyle w:val="underline"/>
        </w:rPr>
      </w:pPr>
      <w:r>
        <w:t xml:space="preserve">The other in </w:t>
      </w:r>
      <w:proofErr w:type="spellStart"/>
      <w:r>
        <w:t>Levinasian</w:t>
      </w:r>
      <w:proofErr w:type="spellEnd"/>
      <w:r>
        <w:t xml:space="preserve"> ethics is thus certainly not faceless, because it is precisely the face of the other, the individual face of </w:t>
      </w:r>
      <w:r>
        <w:rPr>
          <w:i/>
        </w:rPr>
        <w:t>this</w:t>
      </w:r>
      <w:r>
        <w:t xml:space="preserve"> other, which puts me under an ethical imperative not to kill and not to harm. This is an imperative to always consider the other as a fellow-human, as someone whose humanity, right to live and right to respect are sacred and inviolable. And yet, </w:t>
      </w:r>
      <w:r>
        <w:rPr>
          <w:rStyle w:val="underline"/>
        </w:rPr>
        <w:t xml:space="preserve">although this other is an individual, </w:t>
      </w:r>
      <w:r>
        <w:t xml:space="preserve">with an expressive, individual face, with brown or green eyes, with features deep-set or hard to fathom, </w:t>
      </w:r>
      <w:r w:rsidRPr="008057AF">
        <w:rPr>
          <w:rStyle w:val="underline"/>
          <w:highlight w:val="yellow"/>
        </w:rPr>
        <w:t>the other must be a stranger</w:t>
      </w:r>
      <w:r>
        <w:rPr>
          <w:rStyle w:val="underline"/>
        </w:rPr>
        <w:t xml:space="preserve">. </w:t>
      </w:r>
      <w:r w:rsidRPr="008057AF">
        <w:rPr>
          <w:rStyle w:val="underline"/>
          <w:highlight w:val="yellow"/>
        </w:rPr>
        <w:t xml:space="preserve">The other </w:t>
      </w:r>
      <w:r>
        <w:rPr>
          <w:rStyle w:val="underline"/>
        </w:rPr>
        <w:t>who commands me</w:t>
      </w:r>
      <w:r>
        <w:t xml:space="preserve">, who puts me under an ethical obligation to refrain from harm, </w:t>
      </w:r>
      <w:r w:rsidRPr="008057AF">
        <w:rPr>
          <w:rStyle w:val="underline"/>
          <w:highlight w:val="yellow"/>
        </w:rPr>
        <w:t xml:space="preserve">is not my father </w:t>
      </w:r>
      <w:r>
        <w:rPr>
          <w:rStyle w:val="underline"/>
        </w:rPr>
        <w:t>or sister-in-law</w:t>
      </w:r>
      <w:r>
        <w:t xml:space="preserve">, is neither my boss nor my neighbor, </w:t>
      </w:r>
      <w:proofErr w:type="gramStart"/>
      <w:r w:rsidRPr="008057AF">
        <w:rPr>
          <w:rStyle w:val="underline"/>
          <w:highlight w:val="yellow"/>
        </w:rPr>
        <w:t>cannot</w:t>
      </w:r>
      <w:proofErr w:type="gramEnd"/>
      <w:r w:rsidRPr="008057AF">
        <w:rPr>
          <w:rStyle w:val="underline"/>
          <w:highlight w:val="yellow"/>
        </w:rPr>
        <w:t xml:space="preserve"> be my business partner</w:t>
      </w:r>
      <w:r w:rsidRPr="008057AF">
        <w:rPr>
          <w:highlight w:val="yellow"/>
        </w:rPr>
        <w:t xml:space="preserve"> </w:t>
      </w:r>
      <w:r>
        <w:t xml:space="preserve">or high-school friend. </w:t>
      </w:r>
      <w:r w:rsidRPr="008057AF">
        <w:rPr>
          <w:rStyle w:val="underline"/>
          <w:highlight w:val="yellow"/>
        </w:rPr>
        <w:t xml:space="preserve">The force </w:t>
      </w:r>
      <w:r>
        <w:rPr>
          <w:rStyle w:val="underline"/>
        </w:rPr>
        <w:t xml:space="preserve">of the ethical obligation I am put under comes from the fact that the other </w:t>
      </w:r>
      <w:r w:rsidRPr="008057AF">
        <w:rPr>
          <w:rStyle w:val="underline"/>
          <w:highlight w:val="yellow"/>
        </w:rPr>
        <w:t>is a stranger to whom I owe nothing and who owes me nothing</w:t>
      </w:r>
      <w:r>
        <w:rPr>
          <w:rStyle w:val="underline"/>
        </w:rPr>
        <w:t>.</w:t>
      </w:r>
      <w:r>
        <w:t xml:space="preserve"> The other we encounter in </w:t>
      </w:r>
      <w:proofErr w:type="spellStart"/>
      <w:r>
        <w:t>Levinas</w:t>
      </w:r>
      <w:proofErr w:type="spellEnd"/>
      <w:r>
        <w:t xml:space="preserve"> is thus </w:t>
      </w:r>
      <w:proofErr w:type="spellStart"/>
      <w:proofErr w:type="gramStart"/>
      <w:r>
        <w:t>an other</w:t>
      </w:r>
      <w:proofErr w:type="spellEnd"/>
      <w:proofErr w:type="gramEnd"/>
      <w:r>
        <w:t xml:space="preserve"> with a face, a unique and individual other, who is nevertheless not primarily related to me or engaged in any constructive endeavor or relation with me. </w:t>
      </w:r>
      <w:r w:rsidRPr="008057AF">
        <w:rPr>
          <w:rStyle w:val="underline"/>
          <w:highlight w:val="yellow"/>
        </w:rPr>
        <w:t>The other</w:t>
      </w:r>
      <w:r w:rsidRPr="008057AF">
        <w:t xml:space="preserve"> in</w:t>
      </w:r>
      <w:r>
        <w:t xml:space="preserve"> contemporary French philosophy </w:t>
      </w:r>
      <w:r>
        <w:rPr>
          <w:i/>
        </w:rPr>
        <w:t>fait irruption</w:t>
      </w:r>
      <w:r>
        <w:t xml:space="preserve">, </w:t>
      </w:r>
      <w:r w:rsidRPr="008057AF">
        <w:rPr>
          <w:rStyle w:val="underline"/>
          <w:highlight w:val="yellow"/>
        </w:rPr>
        <w:t xml:space="preserve">emerges to dislodge the </w:t>
      </w:r>
      <w:r>
        <w:rPr>
          <w:rStyle w:val="underline"/>
        </w:rPr>
        <w:t xml:space="preserve">symmetrical and determined </w:t>
      </w:r>
      <w:r w:rsidRPr="008057AF">
        <w:rPr>
          <w:rStyle w:val="underline"/>
          <w:highlight w:val="yellow"/>
        </w:rPr>
        <w:t xml:space="preserve">relations between individuals, comes from the </w:t>
      </w:r>
      <w:r>
        <w:rPr>
          <w:rStyle w:val="underline"/>
        </w:rPr>
        <w:t xml:space="preserve">outside, </w:t>
      </w:r>
      <w:r w:rsidRPr="008057AF">
        <w:rPr>
          <w:rStyle w:val="underline"/>
          <w:highlight w:val="yellow"/>
        </w:rPr>
        <w:t>unknown</w:t>
      </w:r>
      <w:r>
        <w:rPr>
          <w:rStyle w:val="underline"/>
        </w:rPr>
        <w:t>, to break up the status quo.</w:t>
      </w:r>
      <w:r>
        <w:t xml:space="preserve"> The relational context, which was so neatly defined in </w:t>
      </w:r>
      <w:proofErr w:type="spellStart"/>
      <w:r>
        <w:t>Watsuji's</w:t>
      </w:r>
      <w:proofErr w:type="spellEnd"/>
      <w:r>
        <w:t xml:space="preserve"> ethics, is never enclosed, finished, exhaustively described, or even at rest. This is, after all, partly what we mean by "</w:t>
      </w:r>
      <w:r>
        <w:rPr>
          <w:i/>
        </w:rPr>
        <w:t>other</w:t>
      </w:r>
      <w:r>
        <w:t xml:space="preserve">": someone who is not the same as us, who cannot be reduced to or tamed by </w:t>
      </w:r>
      <w:proofErr w:type="gramStart"/>
      <w:r>
        <w:t>the I</w:t>
      </w:r>
      <w:proofErr w:type="gramEnd"/>
      <w:r>
        <w:t xml:space="preserve">, who cannot be exhaustively described in terms of categories that apply to the I. </w:t>
      </w:r>
      <w:r w:rsidRPr="008057AF">
        <w:rPr>
          <w:rStyle w:val="underline"/>
          <w:highlight w:val="yellow"/>
        </w:rPr>
        <w:t xml:space="preserve">The other is </w:t>
      </w:r>
      <w:r>
        <w:rPr>
          <w:rStyle w:val="underline"/>
        </w:rPr>
        <w:t xml:space="preserve">the </w:t>
      </w:r>
      <w:r w:rsidRPr="008057AF">
        <w:rPr>
          <w:rStyle w:val="underline"/>
          <w:highlight w:val="yellow"/>
        </w:rPr>
        <w:t xml:space="preserve">unknown </w:t>
      </w:r>
      <w:r>
        <w:rPr>
          <w:rStyle w:val="underline"/>
        </w:rPr>
        <w:t xml:space="preserve">who destroys the possibility of reciprocity and balance, the chance at a self-enclosed relationship between equals. The other is </w:t>
      </w:r>
      <w:r w:rsidRPr="008057AF">
        <w:rPr>
          <w:rStyle w:val="underline"/>
          <w:highlight w:val="yellow"/>
        </w:rPr>
        <w:t xml:space="preserve">always </w:t>
      </w:r>
      <w:r>
        <w:rPr>
          <w:rStyle w:val="underline"/>
        </w:rPr>
        <w:t xml:space="preserve">something of an </w:t>
      </w:r>
      <w:r w:rsidRPr="008057AF">
        <w:rPr>
          <w:rStyle w:val="underline"/>
          <w:highlight w:val="yellow"/>
        </w:rPr>
        <w:t>alien</w:t>
      </w:r>
      <w:r>
        <w:rPr>
          <w:rStyle w:val="underline"/>
        </w:rPr>
        <w:t xml:space="preserve">. </w:t>
      </w:r>
    </w:p>
    <w:p w:rsidR="007969E1" w:rsidRDefault="007969E1" w:rsidP="007969E1"/>
    <w:p w:rsidR="007969E1" w:rsidRDefault="007969E1" w:rsidP="007969E1">
      <w:pPr>
        <w:pStyle w:val="Heading3"/>
      </w:pPr>
      <w:r>
        <w:lastRenderedPageBreak/>
        <w:t xml:space="preserve">1nc – Nazism </w:t>
      </w:r>
    </w:p>
    <w:p w:rsidR="007969E1" w:rsidRPr="00611787" w:rsidRDefault="007969E1" w:rsidP="007969E1">
      <w:pPr>
        <w:pStyle w:val="Heading4"/>
      </w:pPr>
      <w:proofErr w:type="spellStart"/>
      <w:r w:rsidRPr="00611787">
        <w:t>Levinas’s</w:t>
      </w:r>
      <w:proofErr w:type="spellEnd"/>
      <w:r w:rsidRPr="00611787">
        <w:t xml:space="preserve"> ethics create Nazi-like ideological blindness – they can’t account for the nuance of post-ethics decisions</w:t>
      </w:r>
    </w:p>
    <w:p w:rsidR="007969E1" w:rsidRPr="00611787" w:rsidRDefault="007969E1" w:rsidP="007969E1"/>
    <w:p w:rsidR="007969E1" w:rsidRPr="00611787" w:rsidRDefault="007969E1" w:rsidP="007969E1">
      <w:proofErr w:type="spellStart"/>
      <w:r w:rsidRPr="00611787">
        <w:rPr>
          <w:rStyle w:val="StyleStyleBold12pt"/>
        </w:rPr>
        <w:t>Pollefeyt</w:t>
      </w:r>
      <w:proofErr w:type="spellEnd"/>
      <w:r w:rsidRPr="00611787">
        <w:rPr>
          <w:rStyle w:val="StyleStyleBold12pt"/>
        </w:rPr>
        <w:t xml:space="preserve"> 99</w:t>
      </w:r>
      <w:r w:rsidRPr="00611787">
        <w:t xml:space="preserve"> (Didier, Professor of Moral Theology – </w:t>
      </w:r>
      <w:proofErr w:type="spellStart"/>
      <w:r w:rsidRPr="00611787">
        <w:t>Katholike</w:t>
      </w:r>
      <w:proofErr w:type="spellEnd"/>
      <w:r w:rsidRPr="00611787">
        <w:t xml:space="preserve"> </w:t>
      </w:r>
      <w:proofErr w:type="spellStart"/>
      <w:r w:rsidRPr="00611787">
        <w:t>Universiteit</w:t>
      </w:r>
      <w:proofErr w:type="spellEnd"/>
      <w:r w:rsidRPr="00611787">
        <w:t>, Ethics After the Holocaust, p. 37)</w:t>
      </w:r>
    </w:p>
    <w:p w:rsidR="007969E1" w:rsidRPr="006909E5" w:rsidRDefault="007969E1" w:rsidP="007969E1"/>
    <w:p w:rsidR="007969E1" w:rsidRDefault="007969E1" w:rsidP="007969E1">
      <w:r>
        <w:t xml:space="preserve">Second, in an important way </w:t>
      </w:r>
      <w:proofErr w:type="spellStart"/>
      <w:r>
        <w:t>Levinas's</w:t>
      </w:r>
      <w:proofErr w:type="spellEnd"/>
      <w:r>
        <w:t xml:space="preserve"> thought leads towards a reduction of the Jewish religion to an ethical religion. Religion is threatened in that its concerns can become exclusively a matter of </w:t>
      </w:r>
      <w:proofErr w:type="gramStart"/>
      <w:r>
        <w:t>ethics, that</w:t>
      </w:r>
      <w:proofErr w:type="gramEnd"/>
      <w:r>
        <w:t xml:space="preserve"> is, doing what is good. But what if the person fails, if courage falls short, and one falls into sin? </w:t>
      </w:r>
      <w:r w:rsidRPr="007D4714">
        <w:rPr>
          <w:rStyle w:val="underline"/>
          <w:highlight w:val="yellow"/>
        </w:rPr>
        <w:t>An ethical God can only judge. Here the danger and terror of ethics arises</w:t>
      </w:r>
      <w:r>
        <w:rPr>
          <w:rStyle w:val="underline"/>
        </w:rPr>
        <w:t xml:space="preserve">. The paradox is that </w:t>
      </w:r>
      <w:r w:rsidRPr="007D4714">
        <w:rPr>
          <w:rStyle w:val="underline"/>
          <w:highlight w:val="yellow"/>
        </w:rPr>
        <w:t>Nazism could</w:t>
      </w:r>
      <w:r>
        <w:rPr>
          <w:rStyle w:val="underline"/>
        </w:rPr>
        <w:t xml:space="preserve"> also </w:t>
      </w:r>
      <w:r w:rsidRPr="007D4714">
        <w:rPr>
          <w:rStyle w:val="underline"/>
          <w:highlight w:val="yellow"/>
        </w:rPr>
        <w:t>be interpreted along these lines</w:t>
      </w:r>
      <w:r>
        <w:t xml:space="preserve">, as becomes clear in the thought of Peter Haas. </w:t>
      </w:r>
      <w:r>
        <w:rPr>
          <w:rStyle w:val="underline"/>
        </w:rPr>
        <w:t>Nazism seems to be founded on a definite, ruthless</w:t>
      </w:r>
      <w:r>
        <w:t xml:space="preserve"> (indeed perverted) "</w:t>
      </w:r>
      <w:r>
        <w:rPr>
          <w:rStyle w:val="underline"/>
        </w:rPr>
        <w:t xml:space="preserve">ethical" code. Nazism was in all possible respects merciless. Whoever did not comply with its "ethical" demands inevitably "deserved" to be </w:t>
      </w:r>
      <w:proofErr w:type="gramStart"/>
      <w:r>
        <w:rPr>
          <w:rStyle w:val="underline"/>
        </w:rPr>
        <w:t>eliminated</w:t>
      </w:r>
      <w:r>
        <w:t>.</w:t>
      </w:r>
      <w:proofErr w:type="gramEnd"/>
      <w:r>
        <w:t xml:space="preserve"> Of course, </w:t>
      </w:r>
      <w:proofErr w:type="spellStart"/>
      <w:r>
        <w:t>Levinas's</w:t>
      </w:r>
      <w:proofErr w:type="spellEnd"/>
      <w:r>
        <w:t xml:space="preserve"> ethics and Nazi ethics are fundamentally different (see my contribution to this volume), precisely because </w:t>
      </w:r>
      <w:proofErr w:type="spellStart"/>
      <w:r>
        <w:t>Levinas's</w:t>
      </w:r>
      <w:proofErr w:type="spellEnd"/>
      <w:r>
        <w:t xml:space="preserve"> ethics is centered on openness and Nazi ethics on </w:t>
      </w:r>
      <w:proofErr w:type="spellStart"/>
      <w:r>
        <w:t>closedness</w:t>
      </w:r>
      <w:proofErr w:type="spellEnd"/>
      <w:r>
        <w:t xml:space="preserve">. But at the same time, </w:t>
      </w:r>
      <w:proofErr w:type="spellStart"/>
      <w:r w:rsidRPr="007D4714">
        <w:rPr>
          <w:rStyle w:val="underline"/>
          <w:highlight w:val="yellow"/>
        </w:rPr>
        <w:t>Levinas's</w:t>
      </w:r>
      <w:proofErr w:type="spellEnd"/>
      <w:r w:rsidRPr="007D4714">
        <w:rPr>
          <w:rStyle w:val="underline"/>
          <w:highlight w:val="yellow"/>
        </w:rPr>
        <w:t xml:space="preserve"> ethics should </w:t>
      </w:r>
      <w:r>
        <w:rPr>
          <w:rStyle w:val="underline"/>
        </w:rPr>
        <w:t xml:space="preserve">also </w:t>
      </w:r>
      <w:r w:rsidRPr="007D4714">
        <w:rPr>
          <w:rStyle w:val="underline"/>
          <w:highlight w:val="yellow"/>
        </w:rPr>
        <w:t xml:space="preserve">be questioned as to its possibility of becoming fanatic in confrontation with evildoers. We must </w:t>
      </w:r>
      <w:r>
        <w:rPr>
          <w:rStyle w:val="underline"/>
        </w:rPr>
        <w:t xml:space="preserve">there- fore also </w:t>
      </w:r>
      <w:r w:rsidRPr="007D4714">
        <w:rPr>
          <w:rStyle w:val="underline"/>
          <w:highlight w:val="yellow"/>
        </w:rPr>
        <w:t xml:space="preserve">put forth the question: "What </w:t>
      </w:r>
      <w:r>
        <w:rPr>
          <w:rStyle w:val="underline"/>
        </w:rPr>
        <w:t xml:space="preserve">comes </w:t>
      </w:r>
      <w:r w:rsidRPr="007D4714">
        <w:rPr>
          <w:rStyle w:val="underline"/>
          <w:highlight w:val="yellow"/>
        </w:rPr>
        <w:t>after ethics?</w:t>
      </w:r>
      <w:r w:rsidRPr="007D4714">
        <w:rPr>
          <w:highlight w:val="yellow"/>
        </w:rPr>
        <w:t>"</w:t>
      </w:r>
      <w:r>
        <w:t xml:space="preserve"> The </w:t>
      </w:r>
      <w:proofErr w:type="spellStart"/>
      <w:r>
        <w:t>Judaeo-Christian</w:t>
      </w:r>
      <w:proofErr w:type="spellEnd"/>
      <w:r>
        <w:t xml:space="preserve"> tradition is also a tradition of mercy. Ethics can hereby be saved from its mercilessness. </w:t>
      </w:r>
      <w:r>
        <w:rPr>
          <w:rStyle w:val="underline"/>
        </w:rPr>
        <w:t xml:space="preserve">A </w:t>
      </w:r>
      <w:proofErr w:type="gramStart"/>
      <w:r>
        <w:rPr>
          <w:rStyle w:val="underline"/>
        </w:rPr>
        <w:t>persons</w:t>
      </w:r>
      <w:proofErr w:type="gramEnd"/>
      <w:r>
        <w:rPr>
          <w:rStyle w:val="underline"/>
        </w:rPr>
        <w:t xml:space="preserve"> </w:t>
      </w:r>
      <w:r w:rsidRPr="007D4714">
        <w:rPr>
          <w:rStyle w:val="underline"/>
          <w:highlight w:val="yellow"/>
        </w:rPr>
        <w:t>existence can never be completely reduced to one moment. One is always more than what one has done</w:t>
      </w:r>
      <w:r>
        <w:t xml:space="preserve">. For ethics after </w:t>
      </w:r>
      <w:smartTag w:uri="urn:schemas-microsoft-com:office:smarttags" w:element="place">
        <w:r>
          <w:t>Auschwitz</w:t>
        </w:r>
      </w:smartTag>
      <w:r>
        <w:t xml:space="preserve">, however, one of the most pressing questions is whether there are situations where humanity has done such great violence that we find ourselves in the ethical impossibility of forgiveness. In the case of genocide one can without the least doubt speak of him pardonable." If not, a forgiveness that is too easily granted leads once again to a trivialization of ethics. The philosophy of </w:t>
      </w:r>
      <w:proofErr w:type="spellStart"/>
      <w:r>
        <w:t>Levinas</w:t>
      </w:r>
      <w:proofErr w:type="spellEnd"/>
      <w:r>
        <w:t>, in other words, should be an occasion that initiates reflection on the relationship between ethics and forgiveness.</w:t>
      </w:r>
    </w:p>
    <w:p w:rsidR="007969E1" w:rsidRDefault="007969E1" w:rsidP="007969E1"/>
    <w:p w:rsidR="007969E1" w:rsidRDefault="007969E1" w:rsidP="007969E1">
      <w:pPr>
        <w:pStyle w:val="Heading3"/>
      </w:pPr>
      <w:r>
        <w:lastRenderedPageBreak/>
        <w:t>A2 Derrida’s Ethics</w:t>
      </w:r>
    </w:p>
    <w:p w:rsidR="007969E1" w:rsidRPr="00591624" w:rsidRDefault="007969E1" w:rsidP="007969E1">
      <w:pPr>
        <w:pStyle w:val="Heading4"/>
      </w:pPr>
      <w:r w:rsidRPr="00591624">
        <w:t xml:space="preserve">Derrida’s Ethic </w:t>
      </w:r>
      <w:proofErr w:type="gramStart"/>
      <w:r w:rsidRPr="00591624">
        <w:t>Towards The Other Requires Thinking Through The</w:t>
      </w:r>
      <w:proofErr w:type="gramEnd"/>
      <w:r w:rsidRPr="00591624">
        <w:t xml:space="preserve"> Oppressor’s Eyes, Destroying Ethics</w:t>
      </w:r>
    </w:p>
    <w:p w:rsidR="007969E1" w:rsidRPr="00591624" w:rsidRDefault="007969E1" w:rsidP="007969E1">
      <w:r w:rsidRPr="00591624">
        <w:t xml:space="preserve">Jack M. </w:t>
      </w:r>
      <w:proofErr w:type="spellStart"/>
      <w:r w:rsidRPr="00591624">
        <w:rPr>
          <w:b/>
          <w:u w:val="thick"/>
        </w:rPr>
        <w:t>Balkin</w:t>
      </w:r>
      <w:proofErr w:type="spellEnd"/>
      <w:r w:rsidRPr="00591624">
        <w:t>, Knight Professor of Constitutional Law and the First Amendment at Yale Law, Transcendental Deconstruction, Transcendent Justice-- Part II, 92 Mich. L. Rev. 1131, 19</w:t>
      </w:r>
      <w:r w:rsidRPr="00591624">
        <w:rPr>
          <w:b/>
          <w:u w:val="thick"/>
        </w:rPr>
        <w:t>94</w:t>
      </w:r>
      <w:r w:rsidRPr="00591624">
        <w:t>, http://www.yale.edu/lawweb/jbalkin/articles/trans02.htm</w:t>
      </w:r>
    </w:p>
    <w:p w:rsidR="007969E1" w:rsidRPr="00591624" w:rsidRDefault="007969E1" w:rsidP="007969E1">
      <w:pPr>
        <w:rPr>
          <w:u w:val="single"/>
        </w:rPr>
      </w:pPr>
    </w:p>
    <w:p w:rsidR="007969E1" w:rsidRDefault="007969E1" w:rsidP="007969E1">
      <w:r w:rsidRPr="00964824">
        <w:rPr>
          <w:highlight w:val="yellow"/>
          <w:u w:val="single"/>
        </w:rPr>
        <w:t>Derrida's ethics of Otherness</w:t>
      </w:r>
      <w:r w:rsidRPr="00591624">
        <w:t xml:space="preserve"> has a second component: It employs a different sense of individuality and uniqueness. </w:t>
      </w:r>
      <w:r w:rsidRPr="00591624">
        <w:rPr>
          <w:u w:val="single"/>
        </w:rPr>
        <w:t xml:space="preserve">Under this view, justice </w:t>
      </w:r>
      <w:r w:rsidRPr="00964824">
        <w:rPr>
          <w:highlight w:val="yellow"/>
          <w:u w:val="single"/>
        </w:rPr>
        <w:t xml:space="preserve">requires one to speak in the </w:t>
      </w:r>
      <w:r w:rsidRPr="00964824">
        <w:rPr>
          <w:rStyle w:val="Emphasis"/>
          <w:highlight w:val="yellow"/>
        </w:rPr>
        <w:t xml:space="preserve">language of the </w:t>
      </w:r>
      <w:proofErr w:type="gramStart"/>
      <w:r w:rsidRPr="00964824">
        <w:rPr>
          <w:rStyle w:val="Emphasis"/>
          <w:highlight w:val="yellow"/>
        </w:rPr>
        <w:t>Other</w:t>
      </w:r>
      <w:proofErr w:type="gramEnd"/>
      <w:r w:rsidRPr="00591624">
        <w:rPr>
          <w:u w:val="single"/>
        </w:rPr>
        <w:t xml:space="preserve"> by trying to see things from the Other's point of view</w:t>
      </w:r>
      <w:r w:rsidRPr="00591624">
        <w:t xml:space="preserve">. (78) This conception of justice seems most attractive when we are the </w:t>
      </w:r>
      <w:proofErr w:type="spellStart"/>
      <w:r w:rsidRPr="00591624">
        <w:t>injurer</w:t>
      </w:r>
      <w:proofErr w:type="spellEnd"/>
      <w:r w:rsidRPr="00591624">
        <w:t xml:space="preserve"> or the stronger party in a relationship, or when we are in the position of a judge who is attempting to arbitrate between competing claims. For example, suppose that we are the State, the stronger party, the oppressor, or the injurer, or suppose that we are contemplating an action that might put us in such a position. It seems only just that we should try to understand how we have injured or oppressed the </w:t>
      </w:r>
      <w:proofErr w:type="gramStart"/>
      <w:r w:rsidRPr="00591624">
        <w:t>Other</w:t>
      </w:r>
      <w:proofErr w:type="gramEnd"/>
      <w:r w:rsidRPr="00591624">
        <w:t xml:space="preserve"> (or might be in a position to injure or oppress). We can only do this if we try to see the problem from the Other's perspective and understand her pain and her predicament in all of its uniqueness. The duty we owe to the </w:t>
      </w:r>
      <w:proofErr w:type="gramStart"/>
      <w:r w:rsidRPr="00591624">
        <w:t>Other</w:t>
      </w:r>
      <w:proofErr w:type="gramEnd"/>
      <w:r w:rsidRPr="00591624">
        <w:t xml:space="preserve"> is the duty to see how our actions may affect or have affected the Other; to fulfill this duty we must put away our own preconceptions and vocabulary and try to see things from her point of view. Similarly, if we are a judge in a case attempting to arbitrate between the parties, the ethics of Otherness demands that we try to understand how our decision will affect the two parties, and this will require us to see the matter from their perspective. </w:t>
      </w:r>
      <w:r w:rsidRPr="00964824">
        <w:rPr>
          <w:highlight w:val="yellow"/>
          <w:u w:val="single"/>
        </w:rPr>
        <w:t>Suppose</w:t>
      </w:r>
      <w:r w:rsidRPr="00591624">
        <w:t xml:space="preserve">, however, </w:t>
      </w:r>
      <w:r w:rsidRPr="00964824">
        <w:rPr>
          <w:highlight w:val="yellow"/>
          <w:u w:val="single"/>
        </w:rPr>
        <w:t>that we are</w:t>
      </w:r>
      <w:r w:rsidRPr="00591624">
        <w:rPr>
          <w:u w:val="single"/>
        </w:rPr>
        <w:t xml:space="preserve"> not the </w:t>
      </w:r>
      <w:proofErr w:type="spellStart"/>
      <w:r w:rsidRPr="00591624">
        <w:rPr>
          <w:u w:val="single"/>
        </w:rPr>
        <w:t>injurer</w:t>
      </w:r>
      <w:proofErr w:type="spellEnd"/>
      <w:r w:rsidRPr="00591624">
        <w:rPr>
          <w:u w:val="single"/>
        </w:rPr>
        <w:t xml:space="preserve">, but </w:t>
      </w:r>
      <w:r w:rsidRPr="00964824">
        <w:rPr>
          <w:highlight w:val="yellow"/>
          <w:u w:val="single"/>
        </w:rPr>
        <w:t>the victim</w:t>
      </w:r>
      <w:r w:rsidRPr="00591624">
        <w:rPr>
          <w:u w:val="single"/>
        </w:rPr>
        <w:t xml:space="preserve">; not the State, but the individual; </w:t>
      </w:r>
      <w:r w:rsidRPr="00964824">
        <w:rPr>
          <w:highlight w:val="yellow"/>
          <w:u w:val="single"/>
        </w:rPr>
        <w:t>not the strong, but the weak</w:t>
      </w:r>
      <w:r w:rsidRPr="00591624">
        <w:rPr>
          <w:u w:val="single"/>
        </w:rPr>
        <w:t xml:space="preserve">; not the oppressor, but the oppressed. </w:t>
      </w:r>
      <w:r w:rsidRPr="00964824">
        <w:rPr>
          <w:highlight w:val="yellow"/>
          <w:u w:val="single"/>
        </w:rPr>
        <w:t>Does justice require that we speak in the language of the person we believe is injuring or oppressing us</w:t>
      </w:r>
      <w:r w:rsidRPr="00591624">
        <w:rPr>
          <w:u w:val="single"/>
        </w:rPr>
        <w:t xml:space="preserve">? Must a rape victim attempt to understand her violation from the rapist's point of view? Does justice demand that she attempt to speak to the rapist in his own language - one which has treated her as less than human? </w:t>
      </w:r>
      <w:r w:rsidRPr="00964824">
        <w:rPr>
          <w:highlight w:val="yellow"/>
          <w:u w:val="single"/>
        </w:rPr>
        <w:t>Must a concentration camp survivor address her former captor in the language of his worldview of Aryan supremacy</w:t>
      </w:r>
      <w:r w:rsidRPr="00591624">
        <w:rPr>
          <w:u w:val="single"/>
        </w:rPr>
        <w:t xml:space="preserve">? </w:t>
      </w:r>
      <w:r w:rsidRPr="00964824">
        <w:rPr>
          <w:highlight w:val="yellow"/>
          <w:u w:val="single"/>
        </w:rPr>
        <w:t>We might wonder whether this is what justice really require</w:t>
      </w:r>
      <w:r w:rsidRPr="00591624">
        <w:rPr>
          <w:u w:val="single"/>
        </w:rPr>
        <w:t xml:space="preserve">s, </w:t>
      </w:r>
      <w:r w:rsidRPr="00964824">
        <w:rPr>
          <w:highlight w:val="yellow"/>
          <w:u w:val="single"/>
        </w:rPr>
        <w:t>especially if the injustice</w:t>
      </w:r>
      <w:r w:rsidRPr="00591624">
        <w:rPr>
          <w:u w:val="single"/>
        </w:rPr>
        <w:t xml:space="preserve"> we complain of </w:t>
      </w:r>
      <w:r w:rsidRPr="00964824">
        <w:rPr>
          <w:highlight w:val="yellow"/>
          <w:u w:val="single"/>
        </w:rPr>
        <w:t xml:space="preserve">is precisely that the </w:t>
      </w:r>
      <w:proofErr w:type="gramStart"/>
      <w:r w:rsidRPr="00964824">
        <w:rPr>
          <w:highlight w:val="yellow"/>
          <w:u w:val="single"/>
        </w:rPr>
        <w:t>Other</w:t>
      </w:r>
      <w:proofErr w:type="gramEnd"/>
      <w:r w:rsidRPr="00964824">
        <w:rPr>
          <w:highlight w:val="yellow"/>
          <w:u w:val="single"/>
        </w:rPr>
        <w:t xml:space="preserve"> failed to recognize us as a person</w:t>
      </w:r>
      <w:r w:rsidRPr="00591624">
        <w:t xml:space="preserve">, refused to speak in our language, </w:t>
      </w:r>
      <w:r w:rsidRPr="00964824">
        <w:rPr>
          <w:rStyle w:val="StyleBoldUnderline"/>
          <w:highlight w:val="yellow"/>
        </w:rPr>
        <w:t xml:space="preserve">and declined to consider our </w:t>
      </w:r>
      <w:r w:rsidRPr="00964824">
        <w:rPr>
          <w:rStyle w:val="Emphasis"/>
          <w:highlight w:val="yellow"/>
        </w:rPr>
        <w:t>uniqueness and authenticity</w:t>
      </w:r>
      <w:r w:rsidRPr="00591624">
        <w:t>.</w:t>
      </w:r>
    </w:p>
    <w:p w:rsidR="007969E1" w:rsidRDefault="007969E1" w:rsidP="007969E1"/>
    <w:p w:rsidR="007969E1" w:rsidRPr="00591624" w:rsidRDefault="007969E1" w:rsidP="007969E1">
      <w:pPr>
        <w:pStyle w:val="Heading3"/>
      </w:pPr>
      <w:r>
        <w:lastRenderedPageBreak/>
        <w:t>A2 Deconstruction</w:t>
      </w:r>
    </w:p>
    <w:p w:rsidR="007969E1" w:rsidRDefault="007969E1" w:rsidP="007969E1"/>
    <w:p w:rsidR="007969E1" w:rsidRPr="00591624" w:rsidRDefault="007969E1" w:rsidP="007969E1">
      <w:pPr>
        <w:rPr>
          <w:b/>
        </w:rPr>
      </w:pPr>
      <w:r w:rsidRPr="00591624">
        <w:rPr>
          <w:b/>
        </w:rPr>
        <w:t>Deconstruction without action for material justice blocks political escape from oppression and reinforces ivory tower elitism</w:t>
      </w:r>
    </w:p>
    <w:p w:rsidR="007969E1" w:rsidRPr="00591624" w:rsidRDefault="007969E1" w:rsidP="007969E1">
      <w:r w:rsidRPr="00591624">
        <w:t xml:space="preserve">Anthony </w:t>
      </w:r>
      <w:r w:rsidRPr="00591624">
        <w:rPr>
          <w:b/>
          <w:u w:val="thick"/>
        </w:rPr>
        <w:t>Cook</w:t>
      </w:r>
      <w:r w:rsidRPr="00591624">
        <w:t>, Associate Professor, Law, Georgetown University, NEW ENGLAND LAW REVIEW, Spring 19</w:t>
      </w:r>
      <w:r w:rsidRPr="00591624">
        <w:rPr>
          <w:b/>
          <w:u w:val="thick"/>
        </w:rPr>
        <w:t>92</w:t>
      </w:r>
      <w:r w:rsidRPr="00591624">
        <w:t>, p. 761-762.</w:t>
      </w:r>
    </w:p>
    <w:p w:rsidR="007969E1" w:rsidRPr="00591624" w:rsidRDefault="007969E1" w:rsidP="007969E1"/>
    <w:p w:rsidR="007969E1" w:rsidRPr="00591624" w:rsidRDefault="007969E1" w:rsidP="007969E1">
      <w:r w:rsidRPr="00591624">
        <w:t xml:space="preserve">The effect of </w:t>
      </w:r>
      <w:r w:rsidRPr="00591624">
        <w:rPr>
          <w:u w:val="single"/>
        </w:rPr>
        <w:t>deconstructing</w:t>
      </w:r>
      <w:r w:rsidRPr="00591624">
        <w:t xml:space="preserve"> the power of the author to impose a fixed meaning on the text or offer a continuous narrative is both debilitating and liberating. It </w:t>
      </w:r>
      <w:r w:rsidRPr="00591624">
        <w:rPr>
          <w:u w:val="single"/>
        </w:rPr>
        <w:t>is debilitating</w:t>
      </w:r>
      <w:r w:rsidRPr="00591624">
        <w:t xml:space="preserve"> in that any </w:t>
      </w:r>
      <w:r w:rsidRPr="00591624">
        <w:rPr>
          <w:u w:val="single"/>
        </w:rPr>
        <w:t>attempt to say what should be done</w:t>
      </w:r>
      <w:r w:rsidRPr="00591624">
        <w:t xml:space="preserve"> within even our insular </w:t>
      </w:r>
      <w:proofErr w:type="spellStart"/>
      <w:r w:rsidRPr="00591624">
        <w:t>Foucaultian</w:t>
      </w:r>
      <w:proofErr w:type="spellEnd"/>
      <w:r w:rsidRPr="00591624">
        <w:t xml:space="preserve"> preoccupations </w:t>
      </w:r>
      <w:r w:rsidRPr="00591624">
        <w:rPr>
          <w:u w:val="single"/>
        </w:rPr>
        <w:t xml:space="preserve">may be </w:t>
      </w:r>
      <w:proofErr w:type="spellStart"/>
      <w:r w:rsidRPr="00591624">
        <w:rPr>
          <w:u w:val="single"/>
        </w:rPr>
        <w:t>oppositionalized</w:t>
      </w:r>
      <w:proofErr w:type="spellEnd"/>
      <w:r w:rsidRPr="00591624">
        <w:t xml:space="preserve"> and deconstructed as an illegitimate privileging of one term, value, perspective or narrative over another. The struggle over meaning might continue </w:t>
      </w:r>
      <w:r w:rsidRPr="00591624">
        <w:rPr>
          <w:u w:val="single"/>
        </w:rPr>
        <w:t>ad infinitum.</w:t>
      </w:r>
      <w:r w:rsidRPr="00591624">
        <w:t xml:space="preserve"> That is</w:t>
      </w:r>
      <w:r w:rsidRPr="00591624">
        <w:rPr>
          <w:rStyle w:val="StyleBoldUnderline"/>
        </w:rPr>
        <w:t xml:space="preserve">, </w:t>
      </w:r>
      <w:r w:rsidRPr="00591624">
        <w:rPr>
          <w:rStyle w:val="StyleBoldUnderline"/>
          <w:highlight w:val="yellow"/>
        </w:rPr>
        <w:t>if a deconstructionist is theoretically consistent</w:t>
      </w:r>
      <w:r w:rsidRPr="00591624">
        <w:rPr>
          <w:rStyle w:val="StyleBoldUnderline"/>
        </w:rPr>
        <w:t xml:space="preserve"> and sees deconstruction not as a political tool but as a philosophical orientation, </w:t>
      </w:r>
      <w:r w:rsidRPr="00591624">
        <w:rPr>
          <w:rStyle w:val="Emphasis"/>
          <w:highlight w:val="yellow"/>
        </w:rPr>
        <w:t>political action is impossible,</w:t>
      </w:r>
      <w:r w:rsidRPr="00591624">
        <w:rPr>
          <w:rStyle w:val="StyleBoldUnderline"/>
        </w:rPr>
        <w:t xml:space="preserve"> because such action requires a degree of closure that deconstruction</w:t>
      </w:r>
      <w:r w:rsidRPr="00591624">
        <w:t xml:space="preserve">, as a theoretical matter, does not permit. Moreover, the approach is debilitating because </w:t>
      </w:r>
      <w:r w:rsidRPr="00591624">
        <w:rPr>
          <w:highlight w:val="yellow"/>
          <w:u w:val="single"/>
        </w:rPr>
        <w:t>deconstruction without</w:t>
      </w:r>
      <w:r w:rsidRPr="00591624">
        <w:rPr>
          <w:u w:val="single"/>
        </w:rPr>
        <w:t xml:space="preserve"> </w:t>
      </w:r>
      <w:r w:rsidRPr="00591624">
        <w:t xml:space="preserve">material rootedness, without </w:t>
      </w:r>
      <w:r w:rsidRPr="00591624">
        <w:rPr>
          <w:rStyle w:val="StyleBoldUnderline"/>
          <w:highlight w:val="yellow"/>
        </w:rPr>
        <w:t xml:space="preserve">goals and vision, creates a </w:t>
      </w:r>
      <w:r w:rsidRPr="00591624">
        <w:rPr>
          <w:rStyle w:val="Emphasis"/>
          <w:highlight w:val="yellow"/>
        </w:rPr>
        <w:t>political</w:t>
      </w:r>
      <w:r w:rsidRPr="00591624">
        <w:t xml:space="preserve"> and spiritual </w:t>
      </w:r>
      <w:r w:rsidRPr="00591624">
        <w:rPr>
          <w:rStyle w:val="Emphasis"/>
          <w:highlight w:val="yellow"/>
        </w:rPr>
        <w:t>void</w:t>
      </w:r>
      <w:r w:rsidRPr="00591624">
        <w:rPr>
          <w:highlight w:val="yellow"/>
          <w:u w:val="single"/>
        </w:rPr>
        <w:t xml:space="preserve"> into which the socially real power we</w:t>
      </w:r>
      <w:r w:rsidRPr="00591624">
        <w:t xml:space="preserve"> theoretically </w:t>
      </w:r>
      <w:r w:rsidRPr="00591624">
        <w:rPr>
          <w:highlight w:val="yellow"/>
          <w:u w:val="single"/>
        </w:rPr>
        <w:t>deconstruct</w:t>
      </w:r>
      <w:r w:rsidRPr="00591624">
        <w:rPr>
          <w:u w:val="single"/>
        </w:rPr>
        <w:t xml:space="preserve"> </w:t>
      </w:r>
      <w:r w:rsidRPr="00591624">
        <w:t xml:space="preserve">steps and </w:t>
      </w:r>
      <w:r w:rsidRPr="00591624">
        <w:rPr>
          <w:highlight w:val="yellow"/>
          <w:u w:val="single"/>
        </w:rPr>
        <w:t>steps on the</w:t>
      </w:r>
      <w:r w:rsidRPr="00591624">
        <w:rPr>
          <w:u w:val="single"/>
        </w:rPr>
        <w:t xml:space="preserve"> </w:t>
      </w:r>
      <w:r w:rsidRPr="00591624">
        <w:t xml:space="preserve">disempowered and </w:t>
      </w:r>
      <w:r w:rsidRPr="00591624">
        <w:rPr>
          <w:highlight w:val="yellow"/>
          <w:u w:val="single"/>
        </w:rPr>
        <w:t>dispossessed</w:t>
      </w:r>
      <w:r w:rsidRPr="00591624">
        <w:rPr>
          <w:u w:val="single"/>
        </w:rPr>
        <w:t xml:space="preserve">. </w:t>
      </w:r>
      <w:r w:rsidRPr="00591624">
        <w:t xml:space="preserve">[*762] </w:t>
      </w:r>
      <w:r w:rsidRPr="00591624">
        <w:rPr>
          <w:highlight w:val="yellow"/>
          <w:u w:val="single"/>
        </w:rPr>
        <w:t>To those</w:t>
      </w:r>
      <w:r w:rsidRPr="00591624">
        <w:rPr>
          <w:u w:val="single"/>
        </w:rPr>
        <w:t xml:space="preserve"> dying </w:t>
      </w:r>
      <w:r w:rsidRPr="00591624">
        <w:t xml:space="preserve">from AIDS, stifled by poverty, </w:t>
      </w:r>
      <w:r w:rsidRPr="00591624">
        <w:rPr>
          <w:highlight w:val="yellow"/>
          <w:u w:val="single"/>
        </w:rPr>
        <w:t>dehumanized by sexism and racism</w:t>
      </w:r>
      <w:r w:rsidRPr="00591624">
        <w:rPr>
          <w:u w:val="single"/>
        </w:rPr>
        <w:t xml:space="preserve">, </w:t>
      </w:r>
      <w:r w:rsidRPr="00591624">
        <w:t>crippled by drugs</w:t>
      </w:r>
      <w:r w:rsidRPr="00591624">
        <w:rPr>
          <w:u w:val="single"/>
        </w:rPr>
        <w:t xml:space="preserve"> </w:t>
      </w:r>
      <w:r w:rsidRPr="00591624">
        <w:rPr>
          <w:highlight w:val="yellow"/>
          <w:u w:val="single"/>
        </w:rPr>
        <w:t>and brutalized by</w:t>
      </w:r>
      <w:r w:rsidRPr="00591624">
        <w:rPr>
          <w:u w:val="single"/>
        </w:rPr>
        <w:t xml:space="preserve"> the many forms of </w:t>
      </w:r>
      <w:r w:rsidRPr="00591624">
        <w:t xml:space="preserve">physical, political and economic </w:t>
      </w:r>
      <w:r w:rsidRPr="00591624">
        <w:rPr>
          <w:highlight w:val="yellow"/>
          <w:u w:val="single"/>
        </w:rPr>
        <w:t>violence</w:t>
      </w:r>
      <w:r w:rsidRPr="00591624">
        <w:t xml:space="preserve"> that characterizes our narcissistic culture, </w:t>
      </w:r>
      <w:r w:rsidRPr="00591624">
        <w:rPr>
          <w:highlight w:val="yellow"/>
          <w:u w:val="single"/>
        </w:rPr>
        <w:t>power hardly seems a matter of</w:t>
      </w:r>
      <w:r w:rsidRPr="00591624">
        <w:rPr>
          <w:u w:val="single"/>
        </w:rPr>
        <w:t xml:space="preserve"> </w:t>
      </w:r>
      <w:r w:rsidRPr="00591624">
        <w:t xml:space="preserve">illegitimate </w:t>
      </w:r>
      <w:r w:rsidRPr="00591624">
        <w:rPr>
          <w:rStyle w:val="Emphasis"/>
          <w:highlight w:val="yellow"/>
        </w:rPr>
        <w:t>theoretical privileging</w:t>
      </w:r>
      <w:r w:rsidRPr="00591624">
        <w:rPr>
          <w:highlight w:val="yellow"/>
          <w:u w:val="single"/>
        </w:rPr>
        <w:t>. When</w:t>
      </w:r>
      <w:r w:rsidRPr="00591624">
        <w:t xml:space="preserve"> vision, </w:t>
      </w:r>
      <w:r w:rsidRPr="00591624">
        <w:rPr>
          <w:highlight w:val="yellow"/>
          <w:u w:val="single"/>
        </w:rPr>
        <w:t xml:space="preserve">social theory and </w:t>
      </w:r>
      <w:r w:rsidRPr="00591624">
        <w:rPr>
          <w:rStyle w:val="Emphasis"/>
          <w:highlight w:val="yellow"/>
        </w:rPr>
        <w:t>political struggle</w:t>
      </w:r>
      <w:r w:rsidRPr="00591624">
        <w:rPr>
          <w:highlight w:val="yellow"/>
          <w:u w:val="single"/>
        </w:rPr>
        <w:t xml:space="preserve"> do not accompany critique, the void will be filled by the</w:t>
      </w:r>
      <w:r w:rsidRPr="00591624">
        <w:t xml:space="preserve"> rich, the </w:t>
      </w:r>
      <w:r w:rsidRPr="00591624">
        <w:rPr>
          <w:highlight w:val="yellow"/>
          <w:u w:val="single"/>
        </w:rPr>
        <w:t>powerful</w:t>
      </w:r>
      <w:r w:rsidRPr="00591624">
        <w:t xml:space="preserve"> and the charismatic, </w:t>
      </w:r>
      <w:r w:rsidRPr="00591624">
        <w:rPr>
          <w:u w:val="single"/>
        </w:rPr>
        <w:t xml:space="preserve">those who influence us through their </w:t>
      </w:r>
      <w:r w:rsidRPr="00591624">
        <w:t xml:space="preserve">eloquence, prestige, wealth and </w:t>
      </w:r>
      <w:r w:rsidRPr="00591624">
        <w:rPr>
          <w:u w:val="single"/>
        </w:rPr>
        <w:t>power.</w:t>
      </w:r>
    </w:p>
    <w:p w:rsidR="007969E1" w:rsidRDefault="007969E1" w:rsidP="007969E1"/>
    <w:p w:rsidR="007969E1" w:rsidRDefault="007969E1" w:rsidP="007969E1"/>
    <w:p w:rsidR="007969E1" w:rsidRPr="00591624" w:rsidRDefault="007969E1" w:rsidP="007969E1">
      <w:pPr>
        <w:pStyle w:val="Heading3"/>
      </w:pPr>
      <w:r>
        <w:lastRenderedPageBreak/>
        <w:t xml:space="preserve">A2 </w:t>
      </w:r>
      <w:proofErr w:type="spellStart"/>
      <w:r>
        <w:t>Levinas</w:t>
      </w:r>
      <w:proofErr w:type="spellEnd"/>
    </w:p>
    <w:p w:rsidR="007969E1" w:rsidRPr="00591624" w:rsidRDefault="007969E1" w:rsidP="007969E1"/>
    <w:p w:rsidR="007969E1" w:rsidRPr="00591624" w:rsidRDefault="007969E1" w:rsidP="007969E1">
      <w:pPr>
        <w:rPr>
          <w:b/>
        </w:rPr>
      </w:pPr>
      <w:r w:rsidRPr="00591624">
        <w:rPr>
          <w:b/>
        </w:rPr>
        <w:t>Vote to save lives—</w:t>
      </w:r>
      <w:proofErr w:type="gramStart"/>
      <w:r w:rsidRPr="00591624">
        <w:rPr>
          <w:b/>
        </w:rPr>
        <w:t>The</w:t>
      </w:r>
      <w:proofErr w:type="gramEnd"/>
      <w:r w:rsidRPr="00591624">
        <w:rPr>
          <w:b/>
        </w:rPr>
        <w:t xml:space="preserve"> existence of endangered 3</w:t>
      </w:r>
      <w:r w:rsidRPr="00591624">
        <w:rPr>
          <w:b/>
          <w:vertAlign w:val="superscript"/>
        </w:rPr>
        <w:t>rd</w:t>
      </w:r>
      <w:r w:rsidRPr="00591624">
        <w:rPr>
          <w:b/>
        </w:rPr>
        <w:t xml:space="preserve"> parties makes responsibility impossible to determine</w:t>
      </w:r>
    </w:p>
    <w:p w:rsidR="007969E1" w:rsidRPr="00591624" w:rsidRDefault="007969E1" w:rsidP="007969E1">
      <w:r w:rsidRPr="00591624">
        <w:t xml:space="preserve">David </w:t>
      </w:r>
      <w:r w:rsidRPr="00591624">
        <w:rPr>
          <w:b/>
          <w:u w:val="thick"/>
        </w:rPr>
        <w:t>Campbell</w:t>
      </w:r>
      <w:r w:rsidRPr="00591624">
        <w:t xml:space="preserve">, professor of international politics at the University of Newcastle, Moral Spaces: Rethinking Ethics and World Politics, ed. by Campbell and Shapiro, </w:t>
      </w:r>
      <w:r w:rsidRPr="00591624">
        <w:rPr>
          <w:b/>
          <w:u w:val="thick"/>
        </w:rPr>
        <w:t>1999</w:t>
      </w:r>
      <w:r w:rsidRPr="00591624">
        <w:t>, p. 35-36</w:t>
      </w:r>
    </w:p>
    <w:p w:rsidR="007969E1" w:rsidRPr="00591624" w:rsidRDefault="007969E1" w:rsidP="007969E1"/>
    <w:p w:rsidR="007969E1" w:rsidRPr="00591624" w:rsidRDefault="007969E1" w:rsidP="007969E1">
      <w:pPr>
        <w:rPr>
          <w:u w:val="single"/>
        </w:rPr>
      </w:pPr>
      <w:proofErr w:type="spellStart"/>
      <w:r w:rsidRPr="00591624">
        <w:t>Levinas's</w:t>
      </w:r>
      <w:proofErr w:type="spellEnd"/>
      <w:r w:rsidRPr="00591624">
        <w:t xml:space="preserve"> thought is appealing for rethinking the question of responsibility, especially </w:t>
      </w:r>
      <w:r w:rsidRPr="00964824">
        <w:rPr>
          <w:rStyle w:val="StyleBoldUnderline"/>
        </w:rPr>
        <w:t>wi</w:t>
      </w:r>
      <w:r w:rsidRPr="00964824">
        <w:rPr>
          <w:rStyle w:val="StyleBoldUnderline"/>
          <w:highlight w:val="yellow"/>
        </w:rPr>
        <w:t>th respect to situations like the Balkan</w:t>
      </w:r>
      <w:r w:rsidRPr="00964824">
        <w:rPr>
          <w:rStyle w:val="StyleBoldUnderline"/>
        </w:rPr>
        <w:t xml:space="preserve"> crisi</w:t>
      </w:r>
      <w:r w:rsidRPr="00964824">
        <w:rPr>
          <w:rStyle w:val="StyleBoldUnderline"/>
          <w:highlight w:val="yellow"/>
        </w:rPr>
        <w:t>s</w:t>
      </w:r>
      <w:r w:rsidRPr="00591624">
        <w:t xml:space="preserve">, because it maintains that </w:t>
      </w:r>
      <w:r w:rsidRPr="00964824">
        <w:rPr>
          <w:highlight w:val="yellow"/>
          <w:u w:val="single"/>
        </w:rPr>
        <w:t>there is no circumstance under which we could declare that it was not our concern</w:t>
      </w:r>
      <w:r w:rsidRPr="00591624">
        <w:t xml:space="preserve">. As </w:t>
      </w:r>
      <w:proofErr w:type="spellStart"/>
      <w:r w:rsidRPr="00591624">
        <w:t>Levinas</w:t>
      </w:r>
      <w:proofErr w:type="spellEnd"/>
      <w:r w:rsidRPr="00591624">
        <w:t xml:space="preserve"> notes, people can (and obviously do) conduct their relationship to the </w:t>
      </w:r>
      <w:proofErr w:type="gramStart"/>
      <w:r w:rsidRPr="00591624">
        <w:t>Other</w:t>
      </w:r>
      <w:proofErr w:type="gramEnd"/>
      <w:r w:rsidRPr="00591624">
        <w:t xml:space="preserve"> in terms of exploitation, oppression, and violence. But </w:t>
      </w:r>
      <w:r w:rsidRPr="00591624">
        <w:rPr>
          <w:u w:val="single"/>
        </w:rPr>
        <w:t>no matter how allergic to the other is the self, "</w:t>
      </w:r>
      <w:r w:rsidRPr="00964824">
        <w:rPr>
          <w:highlight w:val="yellow"/>
          <w:u w:val="single"/>
        </w:rPr>
        <w:t>the relation to the other</w:t>
      </w:r>
      <w:r w:rsidRPr="00591624">
        <w:rPr>
          <w:u w:val="single"/>
        </w:rPr>
        <w:t>,</w:t>
      </w:r>
      <w:r w:rsidRPr="00591624">
        <w:t xml:space="preserve"> as a relation of responsibility, </w:t>
      </w:r>
      <w:r w:rsidRPr="00964824">
        <w:rPr>
          <w:highlight w:val="yellow"/>
          <w:u w:val="single"/>
        </w:rPr>
        <w:t>cannot be totally suppressed</w:t>
      </w:r>
      <w:r w:rsidRPr="00591624">
        <w:rPr>
          <w:u w:val="single"/>
        </w:rPr>
        <w:t>, even when it takes the form of</w:t>
      </w:r>
      <w:r w:rsidRPr="00591624">
        <w:t xml:space="preserve"> politics or </w:t>
      </w:r>
      <w:r w:rsidRPr="00591624">
        <w:rPr>
          <w:u w:val="single"/>
        </w:rPr>
        <w:t>warfare</w:t>
      </w:r>
      <w:r w:rsidRPr="00591624">
        <w:t xml:space="preserve">." In consequence, no self can ever opt out of a relationship with the other: </w:t>
      </w:r>
      <w:r w:rsidRPr="00591624">
        <w:rPr>
          <w:u w:val="single"/>
        </w:rPr>
        <w:t>"[I]t is impossible to free myself by saying, 'It's not my concern.'</w:t>
      </w:r>
      <w:r w:rsidRPr="00591624">
        <w:t xml:space="preserve"> There is no choice, for it is always and inescapably my concern. This is a unique 'no choice,' one that is not slavery." This unique lack of choice comes about because in </w:t>
      </w:r>
      <w:proofErr w:type="spellStart"/>
      <w:r w:rsidRPr="00591624">
        <w:t>Levinas's</w:t>
      </w:r>
      <w:proofErr w:type="spellEnd"/>
      <w:r w:rsidRPr="00591624">
        <w:t xml:space="preserve"> thought ethics has been transformed from something independent of subjectivity—that is, from a set of rules and regulations adopted by </w:t>
      </w:r>
      <w:proofErr w:type="spellStart"/>
      <w:r w:rsidRPr="00591624">
        <w:t>pregiven</w:t>
      </w:r>
      <w:proofErr w:type="spellEnd"/>
      <w:r w:rsidRPr="00591624">
        <w:t xml:space="preserve">, autonomous agents—to something insinuated within and integral to that subjectivity. Accordingly, ethics can be understood as something not ancillary to the existence of a subject; instead, ethics can be appreciated for its indispensability to the very being of the subject. This argument leads us to the recognition that "we" are always already ethically situated, so making judgments about conduct depends less on what sort of rules are invoked as regulations and more on how the interdependencies of our relations with others are appreciated. To repeat one of </w:t>
      </w:r>
      <w:proofErr w:type="spellStart"/>
      <w:r w:rsidRPr="00591624">
        <w:t>Levinas's</w:t>
      </w:r>
      <w:proofErr w:type="spellEnd"/>
      <w:r w:rsidRPr="00591624">
        <w:t xml:space="preserve"> key points: "Ethics redefines subjectivity as this heteronomous responsibility, in contrast to autonomous freedom." Suggestive though it is for the domain of international relations where the bulk of the work on ethics can be located within a conventional perspective on responsibility — </w:t>
      </w:r>
      <w:proofErr w:type="spellStart"/>
      <w:r w:rsidRPr="00964824">
        <w:rPr>
          <w:highlight w:val="yellow"/>
          <w:u w:val="single"/>
        </w:rPr>
        <w:t>Levinas's</w:t>
      </w:r>
      <w:proofErr w:type="spellEnd"/>
      <w:r w:rsidRPr="00964824">
        <w:rPr>
          <w:highlight w:val="yellow"/>
          <w:u w:val="single"/>
        </w:rPr>
        <w:t xml:space="preserve"> formulation of responsibility</w:t>
      </w:r>
      <w:r w:rsidRPr="00964824">
        <w:rPr>
          <w:highlight w:val="yellow"/>
        </w:rPr>
        <w:t>,</w:t>
      </w:r>
      <w:r w:rsidRPr="00591624">
        <w:t xml:space="preserve"> subjectivity, and ethics nonetheless </w:t>
      </w:r>
      <w:r w:rsidRPr="00964824">
        <w:rPr>
          <w:highlight w:val="yellow"/>
          <w:u w:val="single"/>
        </w:rPr>
        <w:t>possesses</w:t>
      </w:r>
      <w:r w:rsidRPr="00591624">
        <w:rPr>
          <w:u w:val="single"/>
        </w:rPr>
        <w:t xml:space="preserve"> some </w:t>
      </w:r>
      <w:r w:rsidRPr="00964824">
        <w:rPr>
          <w:highlight w:val="yellow"/>
          <w:u w:val="single"/>
        </w:rPr>
        <w:t>problems when it comes to</w:t>
      </w:r>
      <w:r w:rsidRPr="00591624">
        <w:t xml:space="preserve"> the implications of this thought for </w:t>
      </w:r>
      <w:r w:rsidRPr="00964824">
        <w:rPr>
          <w:rStyle w:val="Emphasis"/>
          <w:highlight w:val="yellow"/>
        </w:rPr>
        <w:t>politics</w:t>
      </w:r>
      <w:r w:rsidRPr="00964824">
        <w:rPr>
          <w:highlight w:val="yellow"/>
          <w:u w:val="single"/>
        </w:rPr>
        <w:t>. What requires</w:t>
      </w:r>
      <w:r w:rsidRPr="00591624">
        <w:t xml:space="preserve"> particular </w:t>
      </w:r>
      <w:r w:rsidRPr="00964824">
        <w:rPr>
          <w:highlight w:val="yellow"/>
          <w:u w:val="single"/>
        </w:rPr>
        <w:t>attention is the means by which</w:t>
      </w:r>
      <w:r w:rsidRPr="00591624">
        <w:t xml:space="preserve"> the elemental and omnipresent status of responsibility, which is founded in the one-to-one or </w:t>
      </w:r>
      <w:r w:rsidRPr="00964824">
        <w:rPr>
          <w:highlight w:val="yellow"/>
          <w:u w:val="single"/>
        </w:rPr>
        <w:t>face-to-face</w:t>
      </w:r>
      <w:r w:rsidRPr="00591624">
        <w:t xml:space="preserve"> relationship, </w:t>
      </w:r>
      <w:r w:rsidRPr="00964824">
        <w:rPr>
          <w:highlight w:val="yellow"/>
          <w:u w:val="single"/>
        </w:rPr>
        <w:t xml:space="preserve">can function in circumstances marked by a </w:t>
      </w:r>
      <w:r w:rsidRPr="00964824">
        <w:rPr>
          <w:rStyle w:val="Emphasis"/>
          <w:highlight w:val="yellow"/>
        </w:rPr>
        <w:t>multiplicity of others</w:t>
      </w:r>
      <w:r w:rsidRPr="00591624">
        <w:rPr>
          <w:u w:val="single"/>
        </w:rPr>
        <w:t>.</w:t>
      </w:r>
      <w:r w:rsidRPr="00591624">
        <w:t xml:space="preserve"> Although the reading of </w:t>
      </w:r>
      <w:proofErr w:type="spellStart"/>
      <w:r w:rsidRPr="00591624">
        <w:t>Levinas</w:t>
      </w:r>
      <w:proofErr w:type="spellEnd"/>
      <w:r w:rsidRPr="00591624">
        <w:t xml:space="preserve"> here agrees that "the ethical exigency to be responsible to the other undermines the ontological primacy of the meaning of being," and embraces the idea that this demand "unsettles the natural and political positions we have taken up in the world and predisposes us to a meaning that is other than being, that is otherwise than being:" how those disturbances are negotiated so as to foster the maximum responsibility in a world populated by others in struggle remains to be argued. To examine what is a problem of considerable import given the context of this essay, </w:t>
      </w:r>
      <w:r w:rsidRPr="00591624">
        <w:rPr>
          <w:u w:val="single"/>
        </w:rPr>
        <w:t xml:space="preserve">I want to consider </w:t>
      </w:r>
      <w:proofErr w:type="spellStart"/>
      <w:r w:rsidRPr="00591624">
        <w:rPr>
          <w:u w:val="single"/>
        </w:rPr>
        <w:t>Levinas's</w:t>
      </w:r>
      <w:proofErr w:type="spellEnd"/>
      <w:r w:rsidRPr="00591624">
        <w:rPr>
          <w:u w:val="single"/>
        </w:rPr>
        <w:t xml:space="preserve"> discussion of "the third person</w:t>
      </w:r>
      <w:r w:rsidRPr="00591624">
        <w:t xml:space="preserve">," the distinction he makes between the ethical and the moral, </w:t>
      </w:r>
      <w:r w:rsidRPr="00591624">
        <w:rPr>
          <w:u w:val="single"/>
        </w:rPr>
        <w:t>and</w:t>
      </w:r>
      <w:r w:rsidRPr="00591624">
        <w:t>—of particular importance in a consideration of the politics of international action—</w:t>
      </w:r>
      <w:r w:rsidRPr="00591624">
        <w:rPr>
          <w:u w:val="single"/>
        </w:rPr>
        <w:t xml:space="preserve">the role of the state in </w:t>
      </w:r>
      <w:proofErr w:type="spellStart"/>
      <w:r w:rsidRPr="00591624">
        <w:rPr>
          <w:u w:val="single"/>
        </w:rPr>
        <w:t>Levinas's</w:t>
      </w:r>
      <w:proofErr w:type="spellEnd"/>
      <w:r w:rsidRPr="00591624">
        <w:rPr>
          <w:u w:val="single"/>
        </w:rPr>
        <w:t xml:space="preserve"> thought.</w:t>
      </w:r>
    </w:p>
    <w:p w:rsidR="007969E1" w:rsidRPr="00591624" w:rsidRDefault="007969E1" w:rsidP="007969E1">
      <w:r w:rsidRPr="00591624">
        <w:rPr>
          <w:b/>
          <w:bCs/>
        </w:rPr>
        <w:br w:type="page"/>
      </w:r>
    </w:p>
    <w:p w:rsidR="007969E1" w:rsidRPr="00591624" w:rsidRDefault="007969E1" w:rsidP="007969E1">
      <w:proofErr w:type="spellStart"/>
      <w:r>
        <w:rPr>
          <w:b/>
        </w:rPr>
        <w:lastRenderedPageBreak/>
        <w:t>Levinasian</w:t>
      </w:r>
      <w:proofErr w:type="spellEnd"/>
      <w:r>
        <w:rPr>
          <w:b/>
        </w:rPr>
        <w:t xml:space="preserve"> ethics are anti-philosophical, destroy contextual difference and situated assessment</w:t>
      </w:r>
    </w:p>
    <w:p w:rsidR="007969E1" w:rsidRPr="00591624" w:rsidRDefault="007969E1" w:rsidP="007969E1">
      <w:pPr>
        <w:rPr>
          <w:b/>
          <w:u w:val="thick"/>
        </w:rPr>
      </w:pPr>
      <w:proofErr w:type="spellStart"/>
      <w:r w:rsidRPr="00591624">
        <w:rPr>
          <w:b/>
          <w:u w:val="thick"/>
        </w:rPr>
        <w:t>Hallward</w:t>
      </w:r>
      <w:proofErr w:type="spellEnd"/>
      <w:r w:rsidRPr="00591624">
        <w:rPr>
          <w:b/>
          <w:u w:val="thick"/>
        </w:rPr>
        <w:t xml:space="preserve"> 2001</w:t>
      </w:r>
    </w:p>
    <w:p w:rsidR="007969E1" w:rsidRPr="00591624" w:rsidRDefault="007969E1" w:rsidP="007969E1">
      <w:r w:rsidRPr="00591624">
        <w:t xml:space="preserve">[Peter, Nip/Tuck junky, </w:t>
      </w:r>
      <w:r w:rsidRPr="00591624">
        <w:rPr>
          <w:i/>
        </w:rPr>
        <w:t>Ethics: An Essay on the Understanding of Evil</w:t>
      </w:r>
      <w:r w:rsidRPr="00591624">
        <w:t xml:space="preserve">, Trans. Peter </w:t>
      </w:r>
      <w:proofErr w:type="spellStart"/>
      <w:r w:rsidRPr="00591624">
        <w:t>Hallward</w:t>
      </w:r>
      <w:proofErr w:type="spellEnd"/>
      <w:r w:rsidRPr="00591624">
        <w:t xml:space="preserve">, New </w:t>
      </w:r>
      <w:r>
        <w:t>York: Verso, 2001</w:t>
      </w:r>
      <w:proofErr w:type="gramStart"/>
      <w:r>
        <w:t>,  xxii</w:t>
      </w:r>
      <w:proofErr w:type="gramEnd"/>
      <w:r>
        <w:t>-xxiii]</w:t>
      </w:r>
    </w:p>
    <w:p w:rsidR="007969E1" w:rsidRPr="00591624" w:rsidRDefault="007969E1" w:rsidP="007969E1"/>
    <w:p w:rsidR="007969E1" w:rsidRPr="00591624" w:rsidRDefault="007969E1" w:rsidP="007969E1">
      <w:r w:rsidRPr="00591624">
        <w:t xml:space="preserve">For </w:t>
      </w:r>
      <w:proofErr w:type="spellStart"/>
      <w:r w:rsidRPr="00591624">
        <w:t>Badiou</w:t>
      </w:r>
      <w:proofErr w:type="spellEnd"/>
      <w:r w:rsidRPr="00591624">
        <w:t xml:space="preserve">, true </w:t>
      </w:r>
      <w:r w:rsidRPr="009C04C8">
        <w:rPr>
          <w:rStyle w:val="Emphasis"/>
          <w:highlight w:val="yellow"/>
        </w:rPr>
        <w:t>ethical questions</w:t>
      </w:r>
      <w:r w:rsidRPr="009C04C8">
        <w:rPr>
          <w:highlight w:val="yellow"/>
          <w:u w:val="single"/>
        </w:rPr>
        <w:t xml:space="preserve"> can arise only in a </w:t>
      </w:r>
      <w:r w:rsidRPr="009C04C8">
        <w:rPr>
          <w:rStyle w:val="Emphasis"/>
          <w:highlight w:val="yellow"/>
        </w:rPr>
        <w:t>specific situation</w:t>
      </w:r>
      <w:r w:rsidRPr="00591624">
        <w:t xml:space="preserve"> and under circumstances </w:t>
      </w:r>
      <w:r w:rsidRPr="00591624">
        <w:rPr>
          <w:u w:val="single"/>
        </w:rPr>
        <w:t>which</w:t>
      </w:r>
      <w:r w:rsidRPr="00591624">
        <w:t xml:space="preserve">, however divisive, </w:t>
      </w:r>
      <w:r w:rsidRPr="00591624">
        <w:rPr>
          <w:u w:val="single"/>
        </w:rPr>
        <w:t>are essentially indifferent to differences</w:t>
      </w:r>
      <w:r w:rsidRPr="00591624">
        <w:t xml:space="preserve">, concerning subjects 'disinterested' in the other as such, the other qua other (i.e. in the circumstances created by a </w:t>
      </w:r>
      <w:proofErr w:type="spellStart"/>
      <w:r w:rsidRPr="00591624">
        <w:t>truthprocedure</w:t>
      </w:r>
      <w:proofErr w:type="spellEnd"/>
      <w:r w:rsidRPr="00591624">
        <w:t xml:space="preserve">). </w:t>
      </w:r>
      <w:r w:rsidRPr="00591624">
        <w:rPr>
          <w:u w:val="single"/>
        </w:rPr>
        <w:t xml:space="preserve">The </w:t>
      </w:r>
      <w:r w:rsidRPr="009C04C8">
        <w:rPr>
          <w:highlight w:val="yellow"/>
          <w:u w:val="single"/>
        </w:rPr>
        <w:t>'ethical ideology',</w:t>
      </w:r>
      <w:r w:rsidRPr="00591624">
        <w:rPr>
          <w:u w:val="single"/>
        </w:rPr>
        <w:t xml:space="preserve"> by contrast</w:t>
      </w:r>
      <w:r w:rsidRPr="00591624">
        <w:t xml:space="preserve">, precisely </w:t>
      </w:r>
      <w:r w:rsidRPr="009C04C8">
        <w:rPr>
          <w:highlight w:val="yellow"/>
          <w:u w:val="single"/>
        </w:rPr>
        <w:t>presumes to transcend</w:t>
      </w:r>
      <w:r w:rsidRPr="00591624">
        <w:rPr>
          <w:u w:val="single"/>
        </w:rPr>
        <w:t xml:space="preserve"> all </w:t>
      </w:r>
      <w:r w:rsidRPr="009C04C8">
        <w:rPr>
          <w:highlight w:val="yellow"/>
          <w:u w:val="single"/>
        </w:rPr>
        <w:t>situated restrictions</w:t>
      </w:r>
      <w:r w:rsidRPr="00591624">
        <w:rPr>
          <w:u w:val="single"/>
        </w:rPr>
        <w:t xml:space="preserve"> and to prevail in a consensual realm beyond division, all the while orientated around the imperious demands of difference and otherness qua otherness</w:t>
      </w:r>
      <w:r w:rsidRPr="00591624">
        <w:t xml:space="preserve">, the difference of the altogether other as much as the irreducibly incommensurable demands of every particular other. As </w:t>
      </w:r>
      <w:proofErr w:type="spellStart"/>
      <w:r w:rsidRPr="00591624">
        <w:t>Badiou</w:t>
      </w:r>
      <w:proofErr w:type="spellEnd"/>
      <w:r w:rsidRPr="00591624">
        <w:t xml:space="preserve"> is the first to recognize, </w:t>
      </w:r>
      <w:r w:rsidRPr="009C04C8">
        <w:rPr>
          <w:highlight w:val="yellow"/>
          <w:u w:val="single"/>
        </w:rPr>
        <w:t xml:space="preserve">nowhere is the </w:t>
      </w:r>
      <w:r w:rsidRPr="009C04C8">
        <w:rPr>
          <w:rStyle w:val="Emphasis"/>
          <w:highlight w:val="yellow"/>
        </w:rPr>
        <w:t>essential logic</w:t>
      </w:r>
      <w:r w:rsidRPr="009C04C8">
        <w:rPr>
          <w:highlight w:val="yellow"/>
          <w:u w:val="single"/>
        </w:rPr>
        <w:t xml:space="preserve"> more clearly articulated than in</w:t>
      </w:r>
      <w:r w:rsidRPr="00591624">
        <w:rPr>
          <w:u w:val="single"/>
        </w:rPr>
        <w:t xml:space="preserve"> </w:t>
      </w:r>
      <w:proofErr w:type="spellStart"/>
      <w:r w:rsidRPr="009C04C8">
        <w:rPr>
          <w:highlight w:val="yellow"/>
          <w:u w:val="single"/>
        </w:rPr>
        <w:t>Levinas's</w:t>
      </w:r>
      <w:proofErr w:type="spellEnd"/>
      <w:r w:rsidRPr="009C04C8">
        <w:rPr>
          <w:highlight w:val="yellow"/>
          <w:u w:val="single"/>
        </w:rPr>
        <w:t xml:space="preserve"> philosophy</w:t>
      </w:r>
      <w:r w:rsidRPr="00591624">
        <w:rPr>
          <w:u w:val="single"/>
        </w:rPr>
        <w:t>, where 'the Other comes to us not only out of context but also without mediation</w:t>
      </w:r>
      <w:proofErr w:type="gramStart"/>
      <w:r w:rsidRPr="00591624">
        <w:t>... .'</w:t>
      </w:r>
      <w:proofErr w:type="gramEnd"/>
      <w:r w:rsidRPr="00591624">
        <w:t xml:space="preserve">28 </w:t>
      </w:r>
      <w:r w:rsidRPr="00591624">
        <w:rPr>
          <w:u w:val="single"/>
        </w:rPr>
        <w:t xml:space="preserve">According to </w:t>
      </w:r>
      <w:proofErr w:type="spellStart"/>
      <w:r w:rsidRPr="00591624">
        <w:rPr>
          <w:u w:val="single"/>
        </w:rPr>
        <w:t>Levinas</w:t>
      </w:r>
      <w:proofErr w:type="spellEnd"/>
      <w:r w:rsidRPr="00591624">
        <w:rPr>
          <w:u w:val="single"/>
        </w:rPr>
        <w:t xml:space="preserve">, there can be no ethical situation as such, since ethics bears witness to a properly meta- or </w:t>
      </w:r>
      <w:proofErr w:type="spellStart"/>
      <w:r w:rsidRPr="00591624">
        <w:rPr>
          <w:u w:val="single"/>
        </w:rPr>
        <w:t>preontological</w:t>
      </w:r>
      <w:proofErr w:type="spellEnd"/>
      <w:r w:rsidRPr="00591624">
        <w:rPr>
          <w:u w:val="single"/>
        </w:rPr>
        <w:t xml:space="preserve"> responsibility</w:t>
      </w:r>
      <w:r w:rsidRPr="00591624">
        <w:t xml:space="preserve"> (roughly, the responsibility of a creature to its transcendent creator, a creator altogether beyond the ontological field of creation). </w:t>
      </w:r>
      <w:r w:rsidRPr="009C04C8">
        <w:rPr>
          <w:rStyle w:val="StyleBoldUnderline"/>
          <w:highlight w:val="yellow"/>
        </w:rPr>
        <w:t xml:space="preserve">For </w:t>
      </w:r>
      <w:proofErr w:type="spellStart"/>
      <w:r w:rsidRPr="009C04C8">
        <w:rPr>
          <w:rStyle w:val="StyleBoldUnderline"/>
          <w:highlight w:val="yellow"/>
        </w:rPr>
        <w:t>Levinas</w:t>
      </w:r>
      <w:proofErr w:type="spellEnd"/>
      <w:r w:rsidRPr="009C04C8">
        <w:rPr>
          <w:rStyle w:val="StyleBoldUnderline"/>
          <w:highlight w:val="yellow"/>
        </w:rPr>
        <w:t>, as for Derrida after him, the other is other</w:t>
      </w:r>
      <w:r w:rsidRPr="009C04C8">
        <w:rPr>
          <w:rStyle w:val="StyleBoldUnderline"/>
        </w:rPr>
        <w:t xml:space="preserve"> </w:t>
      </w:r>
      <w:r w:rsidRPr="009C04C8">
        <w:rPr>
          <w:rStyle w:val="StyleBoldUnderline"/>
          <w:highlight w:val="yellow"/>
        </w:rPr>
        <w:t>only</w:t>
      </w:r>
      <w:r w:rsidRPr="009C04C8">
        <w:rPr>
          <w:rStyle w:val="StyleBoldUnderline"/>
        </w:rPr>
        <w:t xml:space="preserve"> if he immediately evokes or expresses </w:t>
      </w:r>
      <w:r w:rsidRPr="009C04C8">
        <w:rPr>
          <w:rStyle w:val="StyleBoldUnderline"/>
          <w:highlight w:val="yellow"/>
        </w:rPr>
        <w:t>the absolutely</w:t>
      </w:r>
      <w:r w:rsidRPr="009C04C8">
        <w:rPr>
          <w:rStyle w:val="StyleBoldUnderline"/>
        </w:rPr>
        <w:t xml:space="preserve"> (divinely) </w:t>
      </w:r>
      <w:r w:rsidRPr="009C04C8">
        <w:rPr>
          <w:rStyle w:val="StyleBoldUnderline"/>
          <w:highlight w:val="yellow"/>
        </w:rPr>
        <w:t>other</w:t>
      </w:r>
      <w:r w:rsidRPr="00591624">
        <w:t>.</w:t>
      </w:r>
    </w:p>
    <w:p w:rsidR="007969E1" w:rsidRPr="00591624" w:rsidRDefault="007969E1" w:rsidP="007969E1">
      <w:r w:rsidRPr="00591624">
        <w:t xml:space="preserve">Since the </w:t>
      </w:r>
      <w:proofErr w:type="spellStart"/>
      <w:r w:rsidRPr="00591624">
        <w:t>alterity</w:t>
      </w:r>
      <w:proofErr w:type="spellEnd"/>
      <w:r w:rsidRPr="00591624">
        <w:t xml:space="preserve"> of the other is simultaneously 'the </w:t>
      </w:r>
      <w:proofErr w:type="spellStart"/>
      <w:r w:rsidRPr="00591624">
        <w:t>alterity</w:t>
      </w:r>
      <w:proofErr w:type="spellEnd"/>
      <w:r w:rsidRPr="00591624">
        <w:t xml:space="preserve"> of the human other [</w:t>
      </w:r>
      <w:proofErr w:type="spellStart"/>
      <w:r w:rsidRPr="00591624">
        <w:t>Autruzl</w:t>
      </w:r>
      <w:proofErr w:type="spellEnd"/>
      <w:r w:rsidRPr="00591624">
        <w:t xml:space="preserve"> and of the Most High [</w:t>
      </w:r>
      <w:proofErr w:type="spellStart"/>
      <w:r w:rsidRPr="00591624">
        <w:t>Tres</w:t>
      </w:r>
      <w:proofErr w:type="spellEnd"/>
      <w:r w:rsidRPr="00591624">
        <w:t xml:space="preserve"> Haut]' ,29 so then </w:t>
      </w:r>
      <w:r w:rsidRPr="00591624">
        <w:rPr>
          <w:u w:val="single"/>
        </w:rPr>
        <w:t>our responsibility to this other is a matter of 'unconditional obedience'</w:t>
      </w:r>
      <w:r w:rsidRPr="00591624">
        <w:t>, 'trauma', 'obsession', 'persecution', and so on.30 Of course, the limited creatures that we are can apprehend the Altogether-Other only if this otherness appears in some sense 'on our own level', that is, in the appearing of our '</w:t>
      </w:r>
      <w:proofErr w:type="spellStart"/>
      <w:r w:rsidRPr="00591624">
        <w:t>neighbour</w:t>
      </w:r>
      <w:proofErr w:type="spellEnd"/>
      <w:r w:rsidRPr="00591624">
        <w:t xml:space="preserve">' (of our </w:t>
      </w:r>
      <w:proofErr w:type="spellStart"/>
      <w:r w:rsidRPr="00591624">
        <w:t>neighbour's</w:t>
      </w:r>
      <w:proofErr w:type="spellEnd"/>
      <w:r w:rsidRPr="00591624">
        <w:t xml:space="preserve"> face): there is only 'responsibility and a Self because the trace of the [divinely] Infinite . . . is inscribed in proximity'.31 But this inscribing in nearness in no sense dilutes the essential fact that </w:t>
      </w:r>
      <w:r w:rsidRPr="00591624">
        <w:rPr>
          <w:u w:val="single"/>
        </w:rPr>
        <w:t>in my 'non-relation' with the Other, 'the Other remains absolute and absolves itself from the relation which it enters into'</w:t>
      </w:r>
      <w:r w:rsidRPr="00591624">
        <w:t xml:space="preserve">.32 The relation with the other is first and foremost a 'relation' with the </w:t>
      </w:r>
      <w:proofErr w:type="spellStart"/>
      <w:r w:rsidRPr="00591624">
        <w:t>transcendent.beyond</w:t>
      </w:r>
      <w:proofErr w:type="spellEnd"/>
      <w:r w:rsidRPr="00591624">
        <w:t xml:space="preserve"> as such</w:t>
      </w:r>
      <w:r w:rsidRPr="009C04C8">
        <w:rPr>
          <w:highlight w:val="yellow"/>
        </w:rPr>
        <w:t xml:space="preserve">. </w:t>
      </w:r>
      <w:proofErr w:type="spellStart"/>
      <w:r w:rsidRPr="009C04C8">
        <w:rPr>
          <w:rStyle w:val="StyleBoldUnderline"/>
          <w:highlight w:val="yellow"/>
        </w:rPr>
        <w:t>Levinasian</w:t>
      </w:r>
      <w:proofErr w:type="spellEnd"/>
      <w:r w:rsidRPr="009C04C8">
        <w:rPr>
          <w:rStyle w:val="StyleBoldUnderline"/>
          <w:highlight w:val="yellow"/>
        </w:rPr>
        <w:t xml:space="preserve"> ethics</w:t>
      </w:r>
      <w:r w:rsidRPr="009C04C8">
        <w:rPr>
          <w:rStyle w:val="StyleBoldUnderline"/>
        </w:rPr>
        <w:t xml:space="preserve">, in short, </w:t>
      </w:r>
      <w:r w:rsidRPr="009C04C8">
        <w:rPr>
          <w:rStyle w:val="StyleBoldUnderline"/>
          <w:highlight w:val="yellow"/>
        </w:rPr>
        <w:t>is a form of</w:t>
      </w:r>
      <w:r w:rsidRPr="009C04C8">
        <w:rPr>
          <w:rStyle w:val="StyleBoldUnderline"/>
        </w:rPr>
        <w:t xml:space="preserve"> what </w:t>
      </w:r>
      <w:proofErr w:type="spellStart"/>
      <w:r w:rsidRPr="009C04C8">
        <w:rPr>
          <w:rStyle w:val="StyleBoldUnderline"/>
        </w:rPr>
        <w:t>Badiou</w:t>
      </w:r>
      <w:proofErr w:type="spellEnd"/>
      <w:r w:rsidRPr="009C04C8">
        <w:rPr>
          <w:rStyle w:val="StyleBoldUnderline"/>
        </w:rPr>
        <w:t xml:space="preserve"> criticizes as </w:t>
      </w:r>
      <w:r w:rsidRPr="009C04C8">
        <w:rPr>
          <w:rStyle w:val="Emphasis"/>
          <w:highlight w:val="yellow"/>
        </w:rPr>
        <w:t>anti-philosophy</w:t>
      </w:r>
      <w:r w:rsidRPr="009C04C8">
        <w:rPr>
          <w:rStyle w:val="StyleBoldUnderline"/>
        </w:rPr>
        <w:t xml:space="preserve">, that is, </w:t>
      </w:r>
      <w:r w:rsidRPr="009C04C8">
        <w:rPr>
          <w:rStyle w:val="StyleBoldUnderline"/>
          <w:highlight w:val="yellow"/>
        </w:rPr>
        <w:t>the reservation of pure</w:t>
      </w:r>
      <w:r w:rsidRPr="009C04C8">
        <w:rPr>
          <w:rStyle w:val="StyleBoldUnderline"/>
        </w:rPr>
        <w:t xml:space="preserve"> or absolute </w:t>
      </w:r>
      <w:r w:rsidRPr="009C04C8">
        <w:rPr>
          <w:rStyle w:val="StyleBoldUnderline"/>
          <w:highlight w:val="yellow"/>
        </w:rPr>
        <w:t>value to a realm beyond all conceptual distinction</w:t>
      </w:r>
      <w:r w:rsidRPr="00591624">
        <w:t>.</w:t>
      </w:r>
    </w:p>
    <w:p w:rsidR="007969E1" w:rsidRPr="00591624" w:rsidRDefault="007969E1" w:rsidP="007969E1"/>
    <w:p w:rsidR="007969E1" w:rsidRPr="00591624" w:rsidRDefault="007969E1" w:rsidP="007969E1"/>
    <w:p w:rsidR="007969E1" w:rsidRPr="000022F2" w:rsidRDefault="007969E1" w:rsidP="007969E1"/>
    <w:p w:rsidR="007969E1" w:rsidRDefault="007969E1" w:rsidP="007969E1"/>
    <w:p w:rsidR="007969E1" w:rsidRDefault="007969E1" w:rsidP="007969E1">
      <w:pPr>
        <w:pStyle w:val="Heading3"/>
      </w:pPr>
      <w:r>
        <w:lastRenderedPageBreak/>
        <w:t>1nc – Skepticism of Politics Bad</w:t>
      </w:r>
    </w:p>
    <w:p w:rsidR="007969E1" w:rsidRPr="00552A1B" w:rsidRDefault="007969E1" w:rsidP="007969E1">
      <w:pPr>
        <w:pStyle w:val="Heading4"/>
      </w:pPr>
      <w:r w:rsidRPr="00552A1B">
        <w:t>Radical skepticism of political action forgoes all real solutions – the impact is racism brutality and violence</w:t>
      </w:r>
    </w:p>
    <w:p w:rsidR="007969E1" w:rsidRPr="00552A1B" w:rsidRDefault="007969E1" w:rsidP="007969E1"/>
    <w:p w:rsidR="007969E1" w:rsidRPr="00552A1B" w:rsidRDefault="007969E1" w:rsidP="007969E1">
      <w:proofErr w:type="spellStart"/>
      <w:r w:rsidRPr="00552A1B">
        <w:rPr>
          <w:b/>
          <w:bCs/>
          <w:iCs/>
        </w:rPr>
        <w:t>Fierlbeck</w:t>
      </w:r>
      <w:proofErr w:type="spellEnd"/>
      <w:r w:rsidRPr="00552A1B">
        <w:rPr>
          <w:b/>
          <w:bCs/>
          <w:iCs/>
        </w:rPr>
        <w:t xml:space="preserve"> 94</w:t>
      </w:r>
      <w:r w:rsidRPr="00552A1B">
        <w:t xml:space="preserve"> (Katherine, Professor of Political Science – </w:t>
      </w:r>
      <w:smartTag w:uri="urn:schemas-microsoft-com:office:smarttags" w:element="place">
        <w:smartTag w:uri="urn:schemas-microsoft-com:office:smarttags" w:element="PlaceName">
          <w:r w:rsidRPr="00552A1B">
            <w:t>Dalhousie</w:t>
          </w:r>
        </w:smartTag>
        <w:r w:rsidRPr="00552A1B">
          <w:t xml:space="preserve"> </w:t>
        </w:r>
        <w:smartTag w:uri="urn:schemas-microsoft-com:office:smarttags" w:element="PlaceType">
          <w:r w:rsidRPr="00552A1B">
            <w:t>University</w:t>
          </w:r>
        </w:smartTag>
      </w:smartTag>
      <w:r w:rsidRPr="00552A1B">
        <w:t xml:space="preserve">, “Post-Modernism </w:t>
      </w:r>
      <w:proofErr w:type="gramStart"/>
      <w:r w:rsidRPr="00552A1B">
        <w:t>And</w:t>
      </w:r>
      <w:proofErr w:type="gramEnd"/>
      <w:r w:rsidRPr="00552A1B">
        <w:t xml:space="preserve"> The Social Sciences: Insights, Inroads, And Intrusions”, History &amp; Theory, 33(1))</w:t>
      </w:r>
    </w:p>
    <w:p w:rsidR="007969E1" w:rsidRPr="00552A1B" w:rsidRDefault="007969E1" w:rsidP="007969E1"/>
    <w:p w:rsidR="007969E1" w:rsidRPr="00552A1B" w:rsidRDefault="007969E1" w:rsidP="007969E1">
      <w:r w:rsidRPr="00552A1B">
        <w:t xml:space="preserve">In many respects, </w:t>
      </w:r>
      <w:r w:rsidRPr="00C560F1">
        <w:rPr>
          <w:highlight w:val="yellow"/>
          <w:u w:val="single"/>
        </w:rPr>
        <w:t>even the dismally skeptical post-modernists are too optimistic</w:t>
      </w:r>
      <w:r w:rsidRPr="00552A1B">
        <w:rPr>
          <w:u w:val="single"/>
        </w:rPr>
        <w:t xml:space="preserve"> </w:t>
      </w:r>
      <w:r w:rsidRPr="00C560F1">
        <w:rPr>
          <w:highlight w:val="yellow"/>
          <w:u w:val="single"/>
        </w:rPr>
        <w:t>in</w:t>
      </w:r>
      <w:r w:rsidRPr="00552A1B">
        <w:rPr>
          <w:u w:val="single"/>
        </w:rPr>
        <w:t xml:space="preserve"> their </w:t>
      </w:r>
      <w:r w:rsidRPr="00C560F1">
        <w:rPr>
          <w:highlight w:val="yellow"/>
          <w:u w:val="single"/>
        </w:rPr>
        <w:t>allegiance to post-modern</w:t>
      </w:r>
      <w:r w:rsidRPr="00552A1B">
        <w:rPr>
          <w:u w:val="single"/>
        </w:rPr>
        <w:t xml:space="preserve"> </w:t>
      </w:r>
      <w:r w:rsidRPr="00C560F1">
        <w:rPr>
          <w:highlight w:val="yellow"/>
          <w:u w:val="single"/>
        </w:rPr>
        <w:t>ideas</w:t>
      </w:r>
      <w:r w:rsidRPr="00552A1B">
        <w:t xml:space="preserve">. As many others have already pointed out, post-modernism offers little constructive advice about how to reorganize and reinvigorate modern social relations. "The views of the post-modern individual," explains </w:t>
      </w:r>
      <w:proofErr w:type="spellStart"/>
      <w:r w:rsidRPr="00552A1B">
        <w:t>Rosenau</w:t>
      </w:r>
      <w:proofErr w:type="spellEnd"/>
      <w:r w:rsidRPr="00552A1B">
        <w:t xml:space="preserve">, "are likely neither to lead to a post-modern society of innovative production nor to engender sustained or contained economic growth." This is simply because "these are not post-modern priorities"(55). </w:t>
      </w:r>
      <w:r w:rsidRPr="00C560F1">
        <w:rPr>
          <w:highlight w:val="yellow"/>
          <w:u w:val="single"/>
        </w:rPr>
        <w:t>Post-modernism offers no</w:t>
      </w:r>
      <w:r w:rsidRPr="00552A1B">
        <w:rPr>
          <w:u w:val="single"/>
        </w:rPr>
        <w:t xml:space="preserve"> </w:t>
      </w:r>
      <w:r w:rsidRPr="00C560F1">
        <w:rPr>
          <w:highlight w:val="yellow"/>
          <w:u w:val="single"/>
        </w:rPr>
        <w:t>salient solutions</w:t>
      </w:r>
      <w:r w:rsidRPr="00552A1B">
        <w:t>; and, where it does, such ideas have usually been reconstituted from ideas presented in other times and places</w:t>
      </w:r>
      <w:proofErr w:type="gramStart"/>
      <w:r w:rsidRPr="00552A1B">
        <w:t>.[</w:t>
      </w:r>
      <w:proofErr w:type="gramEnd"/>
      <w:r w:rsidRPr="00552A1B">
        <w:t xml:space="preserve">9] </w:t>
      </w:r>
      <w:r w:rsidRPr="00552A1B">
        <w:rPr>
          <w:u w:val="single"/>
        </w:rPr>
        <w:t xml:space="preserve">What </w:t>
      </w:r>
      <w:r w:rsidRPr="00C560F1">
        <w:rPr>
          <w:highlight w:val="yellow"/>
          <w:u w:val="single"/>
        </w:rPr>
        <w:t>we need</w:t>
      </w:r>
      <w:r w:rsidRPr="00552A1B">
        <w:rPr>
          <w:u w:val="single"/>
        </w:rPr>
        <w:t xml:space="preserve"> are </w:t>
      </w:r>
      <w:r w:rsidRPr="00C560F1">
        <w:rPr>
          <w:b/>
          <w:highlight w:val="yellow"/>
          <w:u w:val="single"/>
        </w:rPr>
        <w:t>specific solutions</w:t>
      </w:r>
      <w:r w:rsidRPr="00C560F1">
        <w:rPr>
          <w:highlight w:val="yellow"/>
          <w:u w:val="single"/>
        </w:rPr>
        <w:t xml:space="preserve"> to </w:t>
      </w:r>
      <w:r w:rsidRPr="00C560F1">
        <w:rPr>
          <w:b/>
          <w:highlight w:val="yellow"/>
          <w:u w:val="single"/>
        </w:rPr>
        <w:t>specific problems</w:t>
      </w:r>
      <w:r w:rsidRPr="00552A1B">
        <w:t xml:space="preserve">: to trade disputes, to the redistribution of health care resources, to unemployment, to spousal abuse. </w:t>
      </w:r>
      <w:r w:rsidRPr="00C560F1">
        <w:rPr>
          <w:highlight w:val="yellow"/>
          <w:u w:val="single"/>
        </w:rPr>
        <w:t>If one cannot prioritize public policy alternatives</w:t>
      </w:r>
      <w:r w:rsidRPr="00552A1B">
        <w:t xml:space="preserve">, or assign political responsibility to address such issues, </w:t>
      </w:r>
      <w:r w:rsidRPr="00552A1B">
        <w:rPr>
          <w:u w:val="single"/>
        </w:rPr>
        <w:t>or even say</w:t>
      </w:r>
      <w:r w:rsidRPr="00552A1B">
        <w:t xml:space="preserve"> without hesitation </w:t>
      </w:r>
      <w:r w:rsidRPr="00552A1B">
        <w:rPr>
          <w:u w:val="single"/>
        </w:rPr>
        <w:t>that wealthy nations that</w:t>
      </w:r>
      <w:r w:rsidRPr="00552A1B">
        <w:t xml:space="preserve"> steadfastly </w:t>
      </w:r>
      <w:r w:rsidRPr="00552A1B">
        <w:rPr>
          <w:u w:val="single"/>
        </w:rPr>
        <w:t>ignore</w:t>
      </w:r>
      <w:r w:rsidRPr="00552A1B">
        <w:t xml:space="preserve"> pockets of virulent </w:t>
      </w:r>
      <w:r w:rsidRPr="00552A1B">
        <w:rPr>
          <w:u w:val="single"/>
        </w:rPr>
        <w:t xml:space="preserve">poverty are immoral, </w:t>
      </w:r>
      <w:r w:rsidRPr="00C560F1">
        <w:rPr>
          <w:highlight w:val="yellow"/>
          <w:u w:val="single"/>
        </w:rPr>
        <w:t xml:space="preserve">then the </w:t>
      </w:r>
      <w:r w:rsidRPr="00C560F1">
        <w:rPr>
          <w:b/>
          <w:highlight w:val="yellow"/>
          <w:u w:val="single"/>
        </w:rPr>
        <w:t>worst nightmares</w:t>
      </w:r>
      <w:r w:rsidRPr="00552A1B">
        <w:rPr>
          <w:u w:val="single"/>
        </w:rPr>
        <w:t xml:space="preserve"> </w:t>
      </w:r>
      <w:r w:rsidRPr="00C560F1">
        <w:rPr>
          <w:highlight w:val="yellow"/>
          <w:u w:val="single"/>
        </w:rPr>
        <w:t>of</w:t>
      </w:r>
      <w:r w:rsidRPr="00552A1B">
        <w:rPr>
          <w:u w:val="single"/>
        </w:rPr>
        <w:t xml:space="preserve"> </w:t>
      </w:r>
      <w:r w:rsidRPr="00C560F1">
        <w:rPr>
          <w:highlight w:val="yellow"/>
          <w:u w:val="single"/>
        </w:rPr>
        <w:t xml:space="preserve">the most cynical post-modernists will </w:t>
      </w:r>
      <w:r w:rsidRPr="00C560F1">
        <w:rPr>
          <w:b/>
          <w:highlight w:val="yellow"/>
          <w:u w:val="single"/>
        </w:rPr>
        <w:t>likely come to life</w:t>
      </w:r>
      <w:r w:rsidRPr="00552A1B">
        <w:t xml:space="preserve">. </w:t>
      </w:r>
      <w:r w:rsidRPr="00C560F1">
        <w:rPr>
          <w:highlight w:val="yellow"/>
          <w:u w:val="single"/>
        </w:rPr>
        <w:t>Such an overarching refusal to address these issues is</w:t>
      </w:r>
      <w:r w:rsidRPr="00552A1B">
        <w:rPr>
          <w:u w:val="single"/>
        </w:rPr>
        <w:t xml:space="preserve"> </w:t>
      </w:r>
      <w:r w:rsidRPr="00552A1B">
        <w:rPr>
          <w:b/>
          <w:u w:val="single"/>
        </w:rPr>
        <w:t xml:space="preserve">at least as </w:t>
      </w:r>
      <w:r w:rsidRPr="00C560F1">
        <w:rPr>
          <w:b/>
          <w:highlight w:val="yellow"/>
          <w:u w:val="single"/>
        </w:rPr>
        <w:t>dangerous</w:t>
      </w:r>
      <w:r w:rsidRPr="00552A1B">
        <w:rPr>
          <w:u w:val="single"/>
        </w:rPr>
        <w:t xml:space="preserve"> as any</w:t>
      </w:r>
      <w:r w:rsidRPr="00552A1B">
        <w:t xml:space="preserve"> overarching </w:t>
      </w:r>
      <w:r w:rsidRPr="00552A1B">
        <w:rPr>
          <w:u w:val="single"/>
        </w:rPr>
        <w:t>affirmation of</w:t>
      </w:r>
      <w:r w:rsidRPr="00552A1B">
        <w:t xml:space="preserve"> beliefs regarding </w:t>
      </w:r>
      <w:r w:rsidRPr="00552A1B">
        <w:rPr>
          <w:u w:val="single"/>
        </w:rPr>
        <w:t>ways to go about solving them</w:t>
      </w:r>
      <w:r w:rsidRPr="00552A1B">
        <w:t xml:space="preserve">. Post-modernism suffers from -- and is defined by -- too much indeterminacy. In order to achieve anything, constructive or otherwise, human beings must attempt to understand the nature of things, and to evaluate them. This can be done even if we accept that we may never understand things completely, or evaluate them correctly. But </w:t>
      </w:r>
      <w:r w:rsidRPr="00C560F1">
        <w:rPr>
          <w:highlight w:val="yellow"/>
          <w:u w:val="single"/>
        </w:rPr>
        <w:t>if paralysis is the</w:t>
      </w:r>
      <w:r w:rsidRPr="00552A1B">
        <w:t xml:space="preserve"> </w:t>
      </w:r>
      <w:r w:rsidRPr="00552A1B">
        <w:rPr>
          <w:u w:val="single"/>
        </w:rPr>
        <w:t xml:space="preserve">most obvious </w:t>
      </w:r>
      <w:r w:rsidRPr="00C560F1">
        <w:rPr>
          <w:highlight w:val="yellow"/>
          <w:u w:val="single"/>
        </w:rPr>
        <w:t>political</w:t>
      </w:r>
      <w:r w:rsidRPr="00552A1B">
        <w:rPr>
          <w:u w:val="single"/>
        </w:rPr>
        <w:t xml:space="preserve"> </w:t>
      </w:r>
      <w:r w:rsidRPr="00C560F1">
        <w:rPr>
          <w:highlight w:val="yellow"/>
          <w:u w:val="single"/>
        </w:rPr>
        <w:t>consequence</w:t>
      </w:r>
      <w:r w:rsidRPr="00552A1B">
        <w:t xml:space="preserve"> of post-modernism, </w:t>
      </w:r>
      <w:r w:rsidRPr="00C560F1">
        <w:rPr>
          <w:highlight w:val="yellow"/>
          <w:u w:val="single"/>
        </w:rPr>
        <w:t>a graver danger lies in the rejection of</w:t>
      </w:r>
      <w:r w:rsidRPr="00552A1B">
        <w:rPr>
          <w:u w:val="single"/>
        </w:rPr>
        <w:t xml:space="preserve"> the "</w:t>
      </w:r>
      <w:r w:rsidRPr="00C560F1">
        <w:rPr>
          <w:highlight w:val="yellow"/>
          <w:u w:val="single"/>
        </w:rPr>
        <w:t>Enlightenment ideals</w:t>
      </w:r>
      <w:r w:rsidRPr="00552A1B">
        <w:rPr>
          <w:u w:val="single"/>
        </w:rPr>
        <w:t>"</w:t>
      </w:r>
      <w:r w:rsidRPr="00552A1B">
        <w:t xml:space="preserve"> of universality and impartiality. If the resounding end to the Cold War has taught us anything, it should be that </w:t>
      </w:r>
      <w:r w:rsidRPr="00C560F1">
        <w:rPr>
          <w:highlight w:val="yellow"/>
          <w:u w:val="single"/>
        </w:rPr>
        <w:t>the opposite of</w:t>
      </w:r>
      <w:r w:rsidRPr="00552A1B">
        <w:rPr>
          <w:u w:val="single"/>
        </w:rPr>
        <w:t xml:space="preserve"> "</w:t>
      </w:r>
      <w:r w:rsidRPr="00C560F1">
        <w:rPr>
          <w:highlight w:val="yellow"/>
          <w:u w:val="single"/>
        </w:rPr>
        <w:t>universalism</w:t>
      </w:r>
      <w:r w:rsidRPr="00552A1B">
        <w:rPr>
          <w:u w:val="single"/>
        </w:rPr>
        <w:t xml:space="preserve">" </w:t>
      </w:r>
      <w:r w:rsidRPr="00552A1B">
        <w:t xml:space="preserve">is not invariably a coexistence of "little narratives": it can be, and </w:t>
      </w:r>
      <w:r w:rsidRPr="00552A1B">
        <w:rPr>
          <w:u w:val="single"/>
        </w:rPr>
        <w:t xml:space="preserve">frequently </w:t>
      </w:r>
      <w:r w:rsidRPr="00C560F1">
        <w:rPr>
          <w:highlight w:val="yellow"/>
          <w:u w:val="single"/>
        </w:rPr>
        <w:t>is</w:t>
      </w:r>
      <w:r w:rsidRPr="00552A1B">
        <w:rPr>
          <w:u w:val="single"/>
        </w:rPr>
        <w:t xml:space="preserve">, some </w:t>
      </w:r>
      <w:r w:rsidRPr="00552A1B">
        <w:rPr>
          <w:b/>
          <w:u w:val="single"/>
        </w:rPr>
        <w:t>combination of</w:t>
      </w:r>
      <w:r w:rsidRPr="00552A1B">
        <w:rPr>
          <w:u w:val="single"/>
        </w:rPr>
        <w:t xml:space="preserve"> </w:t>
      </w:r>
      <w:r w:rsidRPr="00C560F1">
        <w:rPr>
          <w:b/>
          <w:highlight w:val="yellow"/>
          <w:u w:val="single"/>
        </w:rPr>
        <w:t>intolerance</w:t>
      </w:r>
      <w:r w:rsidRPr="00552A1B">
        <w:t xml:space="preserve">, local </w:t>
      </w:r>
      <w:r w:rsidRPr="00C560F1">
        <w:rPr>
          <w:b/>
          <w:highlight w:val="yellow"/>
          <w:u w:val="single"/>
        </w:rPr>
        <w:t>prejudice</w:t>
      </w:r>
      <w:r w:rsidRPr="00552A1B">
        <w:rPr>
          <w:u w:val="single"/>
        </w:rPr>
        <w:t xml:space="preserve">, </w:t>
      </w:r>
      <w:r w:rsidRPr="00552A1B">
        <w:rPr>
          <w:b/>
          <w:u w:val="single"/>
        </w:rPr>
        <w:t xml:space="preserve">suspicion, bigotry, fear, </w:t>
      </w:r>
      <w:r w:rsidRPr="00C560F1">
        <w:rPr>
          <w:b/>
          <w:highlight w:val="yellow"/>
          <w:u w:val="single"/>
        </w:rPr>
        <w:t>brutality, and persecution</w:t>
      </w:r>
      <w:r w:rsidRPr="00552A1B">
        <w:t xml:space="preserve">. The uncritical affiliation with the community of one's birth, as Martha Nussbaum notes, "while not without causal and formative power, is ethically arbitrary, and sometimes ethically dangerous -- in that it encourages us to listen to our unexamined preferences as if they were ethical laws."[10] </w:t>
      </w:r>
    </w:p>
    <w:p w:rsidR="007969E1" w:rsidRDefault="007969E1" w:rsidP="007969E1"/>
    <w:p w:rsidR="007969E1" w:rsidRPr="002E54BF" w:rsidRDefault="007969E1" w:rsidP="007969E1"/>
    <w:p w:rsidR="007969E1" w:rsidRDefault="007969E1" w:rsidP="007969E1">
      <w:pPr>
        <w:spacing w:after="200" w:line="276" w:lineRule="auto"/>
        <w:rPr>
          <w:rFonts w:asciiTheme="minorHAnsi" w:hAnsiTheme="minorHAnsi" w:cstheme="minorBidi"/>
          <w:sz w:val="22"/>
        </w:rPr>
      </w:pPr>
    </w:p>
    <w:p w:rsidR="007969E1" w:rsidRDefault="007969E1" w:rsidP="007969E1">
      <w:pPr>
        <w:pStyle w:val="Heading3"/>
      </w:pPr>
      <w:r>
        <w:lastRenderedPageBreak/>
        <w:t xml:space="preserve">1nc – No </w:t>
      </w:r>
      <w:proofErr w:type="spellStart"/>
      <w:r>
        <w:t>Aff</w:t>
      </w:r>
      <w:proofErr w:type="spellEnd"/>
      <w:r>
        <w:t xml:space="preserve"> Impact</w:t>
      </w:r>
    </w:p>
    <w:p w:rsidR="007969E1" w:rsidRPr="00552A1B" w:rsidRDefault="007969E1" w:rsidP="007969E1">
      <w:pPr>
        <w:pStyle w:val="Heading4"/>
      </w:pPr>
      <w:r w:rsidRPr="00552A1B">
        <w:t>Their impact is a theoretical fabrication</w:t>
      </w:r>
    </w:p>
    <w:p w:rsidR="007969E1" w:rsidRPr="00552A1B" w:rsidRDefault="007969E1" w:rsidP="007969E1"/>
    <w:p w:rsidR="007969E1" w:rsidRPr="00552A1B" w:rsidRDefault="007969E1" w:rsidP="007969E1">
      <w:r w:rsidRPr="00552A1B">
        <w:rPr>
          <w:b/>
          <w:bCs/>
          <w:iCs/>
        </w:rPr>
        <w:t>Jarvis 00</w:t>
      </w:r>
      <w:r w:rsidRPr="00552A1B">
        <w:t xml:space="preserve"> (Darryl, Senior Lecturer in International Relations – University of Sydney, International Relations and the Challenge of Postmodernism, p. 128)</w:t>
      </w:r>
    </w:p>
    <w:p w:rsidR="007969E1" w:rsidRPr="00552A1B" w:rsidRDefault="007969E1" w:rsidP="007969E1"/>
    <w:p w:rsidR="007969E1" w:rsidRPr="00552A1B" w:rsidRDefault="007969E1" w:rsidP="007969E1">
      <w:r w:rsidRPr="00552A1B">
        <w:t xml:space="preserve">Perhaps more alarming though is the outright violence Ashley recommends in response to what at best </w:t>
      </w:r>
      <w:proofErr w:type="gramStart"/>
      <w:r w:rsidRPr="00552A1B">
        <w:t>seem</w:t>
      </w:r>
      <w:proofErr w:type="gramEnd"/>
      <w:r w:rsidRPr="00552A1B">
        <w:t xml:space="preserve"> trite, if not imagined, injustices. </w:t>
      </w:r>
      <w:r w:rsidRPr="00C560F1">
        <w:rPr>
          <w:highlight w:val="yellow"/>
          <w:u w:val="single"/>
        </w:rPr>
        <w:t>Inculpating modernity</w:t>
      </w:r>
      <w:r w:rsidRPr="00552A1B">
        <w:rPr>
          <w:u w:val="single"/>
        </w:rPr>
        <w:t xml:space="preserve">, </w:t>
      </w:r>
      <w:r w:rsidRPr="00C560F1">
        <w:rPr>
          <w:highlight w:val="yellow"/>
          <w:u w:val="single"/>
        </w:rPr>
        <w:t>positivism</w:t>
      </w:r>
      <w:r w:rsidRPr="00552A1B">
        <w:rPr>
          <w:u w:val="single"/>
        </w:rPr>
        <w:t xml:space="preserve">, </w:t>
      </w:r>
      <w:r w:rsidRPr="00C560F1">
        <w:rPr>
          <w:highlight w:val="yellow"/>
          <w:u w:val="single"/>
        </w:rPr>
        <w:t>technical rationality, or realism with violence, racism, war, and countless other crimes</w:t>
      </w:r>
      <w:r w:rsidRPr="00552A1B">
        <w:t xml:space="preserve"> not only smacks of anthropomorphism but, as demonstrated by Ashley’s torturous prose and reasoning, </w:t>
      </w:r>
      <w:r w:rsidRPr="00C560F1">
        <w:rPr>
          <w:highlight w:val="yellow"/>
          <w:u w:val="single"/>
        </w:rPr>
        <w:t>requires</w:t>
      </w:r>
      <w:r w:rsidRPr="00552A1B">
        <w:t xml:space="preserve"> a </w:t>
      </w:r>
      <w:r w:rsidRPr="00C560F1">
        <w:rPr>
          <w:highlight w:val="yellow"/>
          <w:u w:val="single"/>
        </w:rPr>
        <w:t>dubious logic</w:t>
      </w:r>
      <w:r w:rsidRPr="00552A1B">
        <w:t xml:space="preserve"> to make such connections in the first place. </w:t>
      </w:r>
      <w:r w:rsidRPr="00C560F1">
        <w:rPr>
          <w:highlight w:val="yellow"/>
          <w:u w:val="single"/>
        </w:rPr>
        <w:t>Are we really to believe</w:t>
      </w:r>
      <w:r w:rsidRPr="00552A1B">
        <w:rPr>
          <w:u w:val="single"/>
        </w:rPr>
        <w:t xml:space="preserve"> </w:t>
      </w:r>
      <w:r w:rsidRPr="00C560F1">
        <w:rPr>
          <w:highlight w:val="yellow"/>
          <w:u w:val="single"/>
        </w:rPr>
        <w:t>that ethereal entities</w:t>
      </w:r>
      <w:r w:rsidRPr="00552A1B">
        <w:t xml:space="preserve"> like positivism, modernism, or realism </w:t>
      </w:r>
      <w:r w:rsidRPr="00C560F1">
        <w:rPr>
          <w:highlight w:val="yellow"/>
          <w:u w:val="single"/>
        </w:rPr>
        <w:t>emanate a “violence” that marginalizes dissidents?</w:t>
      </w:r>
      <w:r w:rsidRPr="00552A1B">
        <w:t xml:space="preserve"> </w:t>
      </w:r>
      <w:r w:rsidRPr="00552A1B">
        <w:rPr>
          <w:u w:val="single"/>
        </w:rPr>
        <w:t xml:space="preserve">Indeed, where </w:t>
      </w:r>
      <w:proofErr w:type="gramStart"/>
      <w:r w:rsidRPr="00552A1B">
        <w:rPr>
          <w:u w:val="single"/>
        </w:rPr>
        <w:t>is</w:t>
      </w:r>
      <w:proofErr w:type="gramEnd"/>
      <w:r w:rsidRPr="00552A1B">
        <w:rPr>
          <w:u w:val="single"/>
        </w:rPr>
        <w:t xml:space="preserve"> this violence, repression, and marginalization?</w:t>
      </w:r>
      <w:r w:rsidRPr="00552A1B">
        <w:t xml:space="preserve"> As self-professed dissidents supposedly exiled from the discipline, Ashley and </w:t>
      </w:r>
      <w:smartTag w:uri="urn:schemas-microsoft-com:office:smarttags" w:element="place">
        <w:smartTag w:uri="urn:schemas-microsoft-com:office:smarttags" w:element="City">
          <w:r w:rsidRPr="00552A1B">
            <w:t>Walker</w:t>
          </w:r>
        </w:smartTag>
      </w:smartTag>
      <w:r w:rsidRPr="00552A1B">
        <w:t xml:space="preserve"> appear remarkably well integrated into the academy—vocal, published, and at the center of the Third Debate and the forefront of theoretical research. Likewise, is Ashley seriously suggesting that, on the basis of this largely imaged violence, global transformation (perhaps even revolutionary violence) is a necessary, let alone desirable, response? Has the rationale for emancipation or the fight for justice been reduced to such vacuous revolutionary slogans as “Down with positivism and rationality”? </w:t>
      </w:r>
      <w:r w:rsidRPr="00552A1B">
        <w:rPr>
          <w:u w:val="single"/>
        </w:rPr>
        <w:t>The point is surely trite</w:t>
      </w:r>
      <w:r w:rsidRPr="00552A1B">
        <w:t xml:space="preserve">. </w:t>
      </w:r>
      <w:r w:rsidRPr="00552A1B">
        <w:rPr>
          <w:u w:val="single"/>
        </w:rPr>
        <w:t>Apart from</w:t>
      </w:r>
      <w:r w:rsidRPr="00552A1B">
        <w:t xml:space="preserve"> members of </w:t>
      </w:r>
      <w:r w:rsidRPr="00552A1B">
        <w:rPr>
          <w:u w:val="single"/>
        </w:rPr>
        <w:t>the academy, who has heard of positivism and who for a moment imagines that they need to be emancipated from it, or from modernity, rationality, or realism</w:t>
      </w:r>
      <w:r w:rsidRPr="00552A1B">
        <w:t xml:space="preserve"> for that matter? </w:t>
      </w:r>
      <w:r w:rsidRPr="00C560F1">
        <w:rPr>
          <w:highlight w:val="yellow"/>
          <w:u w:val="single"/>
        </w:rPr>
        <w:t>In an era of unprecedented</w:t>
      </w:r>
      <w:r w:rsidRPr="00552A1B">
        <w:t xml:space="preserve"> change and </w:t>
      </w:r>
      <w:r w:rsidRPr="00C560F1">
        <w:rPr>
          <w:highlight w:val="yellow"/>
          <w:u w:val="single"/>
        </w:rPr>
        <w:t>turmoil</w:t>
      </w:r>
      <w:r w:rsidRPr="00552A1B">
        <w:t xml:space="preserve">, of new political and military configurations, of war in the Balkans and ethnic cleansing, </w:t>
      </w:r>
      <w:r w:rsidRPr="00C560F1">
        <w:rPr>
          <w:highlight w:val="yellow"/>
          <w:u w:val="single"/>
        </w:rPr>
        <w:t>is Ashley really</w:t>
      </w:r>
      <w:r w:rsidRPr="00552A1B">
        <w:rPr>
          <w:u w:val="single"/>
        </w:rPr>
        <w:t xml:space="preserve"> </w:t>
      </w:r>
      <w:r w:rsidRPr="00C560F1">
        <w:rPr>
          <w:highlight w:val="yellow"/>
          <w:u w:val="single"/>
        </w:rPr>
        <w:t>suggesting</w:t>
      </w:r>
      <w:r w:rsidRPr="00552A1B">
        <w:rPr>
          <w:u w:val="single"/>
        </w:rPr>
        <w:t xml:space="preserve"> that</w:t>
      </w:r>
      <w:r w:rsidRPr="00552A1B">
        <w:t xml:space="preserve"> some of </w:t>
      </w:r>
      <w:r w:rsidRPr="00C560F1">
        <w:rPr>
          <w:highlight w:val="yellow"/>
          <w:u w:val="single"/>
        </w:rPr>
        <w:t>the greatest threats facing humankind</w:t>
      </w:r>
      <w:r w:rsidRPr="00552A1B">
        <w:t xml:space="preserve"> or some of the great moments of history </w:t>
      </w:r>
      <w:r w:rsidRPr="00C560F1">
        <w:rPr>
          <w:highlight w:val="yellow"/>
          <w:u w:val="single"/>
        </w:rPr>
        <w:t>rest</w:t>
      </w:r>
      <w:r w:rsidRPr="00552A1B">
        <w:rPr>
          <w:u w:val="single"/>
        </w:rPr>
        <w:t xml:space="preserve"> </w:t>
      </w:r>
      <w:r w:rsidRPr="00C560F1">
        <w:rPr>
          <w:highlight w:val="yellow"/>
          <w:u w:val="single"/>
        </w:rPr>
        <w:t>on</w:t>
      </w:r>
      <w:r w:rsidRPr="00552A1B">
        <w:rPr>
          <w:u w:val="single"/>
        </w:rPr>
        <w:t xml:space="preserve"> such </w:t>
      </w:r>
      <w:r w:rsidRPr="00C560F1">
        <w:rPr>
          <w:b/>
          <w:highlight w:val="yellow"/>
          <w:u w:val="single"/>
        </w:rPr>
        <w:t>innocuous</w:t>
      </w:r>
      <w:r w:rsidRPr="00552A1B">
        <w:rPr>
          <w:u w:val="single"/>
        </w:rPr>
        <w:t xml:space="preserve"> </w:t>
      </w:r>
      <w:r w:rsidRPr="00C560F1">
        <w:rPr>
          <w:highlight w:val="yellow"/>
          <w:u w:val="single"/>
        </w:rPr>
        <w:t>and</w:t>
      </w:r>
      <w:r w:rsidRPr="00552A1B">
        <w:rPr>
          <w:u w:val="single"/>
        </w:rPr>
        <w:t xml:space="preserve"> largely </w:t>
      </w:r>
      <w:r w:rsidRPr="00C560F1">
        <w:rPr>
          <w:highlight w:val="yellow"/>
          <w:u w:val="single"/>
        </w:rPr>
        <w:t xml:space="preserve">unknown </w:t>
      </w:r>
      <w:proofErr w:type="spellStart"/>
      <w:r w:rsidRPr="00C560F1">
        <w:rPr>
          <w:b/>
          <w:highlight w:val="yellow"/>
          <w:u w:val="single"/>
        </w:rPr>
        <w:t>nonrealities</w:t>
      </w:r>
      <w:proofErr w:type="spellEnd"/>
      <w:r w:rsidRPr="00552A1B">
        <w:rPr>
          <w:u w:val="single"/>
        </w:rPr>
        <w:t xml:space="preserve"> </w:t>
      </w:r>
      <w:r w:rsidRPr="00C560F1">
        <w:rPr>
          <w:highlight w:val="yellow"/>
          <w:u w:val="single"/>
        </w:rPr>
        <w:t>like positivism and realism?</w:t>
      </w:r>
      <w:r w:rsidRPr="00C560F1">
        <w:rPr>
          <w:highlight w:val="yellow"/>
        </w:rPr>
        <w:t xml:space="preserve"> </w:t>
      </w:r>
      <w:r w:rsidRPr="00C560F1">
        <w:rPr>
          <w:highlight w:val="yellow"/>
          <w:u w:val="single"/>
        </w:rPr>
        <w:t xml:space="preserve">These are </w:t>
      </w:r>
      <w:r w:rsidRPr="00C560F1">
        <w:rPr>
          <w:b/>
          <w:highlight w:val="yellow"/>
          <w:u w:val="single"/>
        </w:rPr>
        <w:t>imagined</w:t>
      </w:r>
      <w:r w:rsidRPr="00552A1B">
        <w:rPr>
          <w:b/>
          <w:u w:val="single"/>
        </w:rPr>
        <w:t xml:space="preserve"> and fictitious </w:t>
      </w:r>
      <w:r w:rsidRPr="00C560F1">
        <w:rPr>
          <w:b/>
          <w:highlight w:val="yellow"/>
          <w:u w:val="single"/>
        </w:rPr>
        <w:t>enemies</w:t>
      </w:r>
      <w:r w:rsidRPr="00552A1B">
        <w:t xml:space="preserve">, </w:t>
      </w:r>
      <w:r w:rsidRPr="00C560F1">
        <w:rPr>
          <w:b/>
          <w:highlight w:val="yellow"/>
          <w:u w:val="single"/>
        </w:rPr>
        <w:t>theoretical fabrications</w:t>
      </w:r>
      <w:r w:rsidRPr="00552A1B">
        <w:t xml:space="preserve"> </w:t>
      </w:r>
      <w:r w:rsidRPr="00C560F1">
        <w:rPr>
          <w:highlight w:val="yellow"/>
          <w:u w:val="single"/>
        </w:rPr>
        <w:t>that represent</w:t>
      </w:r>
      <w:r w:rsidRPr="00552A1B">
        <w:rPr>
          <w:u w:val="single"/>
        </w:rPr>
        <w:t xml:space="preserve"> arcane, </w:t>
      </w:r>
      <w:r w:rsidRPr="00C560F1">
        <w:rPr>
          <w:highlight w:val="yellow"/>
          <w:u w:val="single"/>
        </w:rPr>
        <w:t xml:space="preserve">self-serving debates </w:t>
      </w:r>
      <w:r w:rsidRPr="00C560F1">
        <w:rPr>
          <w:u w:val="single"/>
        </w:rPr>
        <w:t>superfluous</w:t>
      </w:r>
      <w:r w:rsidRPr="00552A1B">
        <w:rPr>
          <w:u w:val="single"/>
        </w:rPr>
        <w:t xml:space="preserve"> to the lives of most people</w:t>
      </w:r>
      <w:r w:rsidRPr="00552A1B">
        <w:t xml:space="preserve"> and, arguably, to most issues of importance in international relations. </w:t>
      </w:r>
    </w:p>
    <w:p w:rsidR="007969E1" w:rsidRDefault="007969E1" w:rsidP="007969E1"/>
    <w:p w:rsidR="007969E1" w:rsidRDefault="007969E1" w:rsidP="007969E1"/>
    <w:p w:rsidR="007969E1" w:rsidRDefault="007969E1" w:rsidP="007969E1">
      <w:pPr>
        <w:pStyle w:val="Heading1"/>
      </w:pPr>
      <w:r>
        <w:lastRenderedPageBreak/>
        <w:t>BLOCK</w:t>
      </w:r>
    </w:p>
    <w:p w:rsidR="007969E1" w:rsidRDefault="007969E1" w:rsidP="007969E1"/>
    <w:p w:rsidR="007969E1" w:rsidRDefault="007969E1" w:rsidP="007969E1">
      <w:pPr>
        <w:pStyle w:val="Heading2"/>
      </w:pPr>
      <w:r>
        <w:lastRenderedPageBreak/>
        <w:t>T</w:t>
      </w:r>
    </w:p>
    <w:p w:rsidR="007969E1" w:rsidRDefault="007969E1" w:rsidP="007969E1">
      <w:pPr>
        <w:pStyle w:val="Heading3"/>
      </w:pPr>
      <w:r>
        <w:lastRenderedPageBreak/>
        <w:t>Effective Deliberation Outweighs – 2NC</w:t>
      </w:r>
    </w:p>
    <w:p w:rsidR="007969E1" w:rsidRPr="00A609A1" w:rsidRDefault="007969E1" w:rsidP="007969E1">
      <w:pPr>
        <w:pStyle w:val="Heading4"/>
        <w:rPr>
          <w:bCs w:val="0"/>
          <w:u w:val="single"/>
        </w:rPr>
      </w:pPr>
      <w:r>
        <w:t>3) Only portable skill obtained from debate ---means our framework turns case and decision making is the only offensive argument in this debate</w:t>
      </w:r>
    </w:p>
    <w:p w:rsidR="007969E1" w:rsidRDefault="007969E1" w:rsidP="007969E1">
      <w:r w:rsidRPr="00D47562">
        <w:rPr>
          <w:rStyle w:val="Heading3Char"/>
          <w:rFonts w:eastAsia="Calibri"/>
        </w:rPr>
        <w:t xml:space="preserve">Steinberg &amp; </w:t>
      </w:r>
      <w:proofErr w:type="spellStart"/>
      <w:r w:rsidRPr="00D47562">
        <w:rPr>
          <w:rStyle w:val="Heading3Char"/>
          <w:rFonts w:eastAsia="Calibri"/>
        </w:rPr>
        <w:t>Freeley</w:t>
      </w:r>
      <w:proofErr w:type="spellEnd"/>
      <w:r w:rsidRPr="00D47562">
        <w:rPr>
          <w:rStyle w:val="Heading3Char"/>
          <w:rFonts w:eastAsia="Calibri"/>
        </w:rPr>
        <w:t xml:space="preserve"> 8</w:t>
      </w:r>
      <w:r>
        <w:t xml:space="preserve"> *Austin J. </w:t>
      </w:r>
      <w:proofErr w:type="spellStart"/>
      <w:r>
        <w:t>Freeley</w:t>
      </w:r>
      <w:proofErr w:type="spellEnd"/>
      <w:r>
        <w:t xml:space="preserve"> is a Boston based attorney who focuses on criminal, personal injury and civil rights law, AND **David L. </w:t>
      </w:r>
      <w:proofErr w:type="gramStart"/>
      <w:r>
        <w:t>Steinberg ,</w:t>
      </w:r>
      <w:proofErr w:type="gramEnd"/>
      <w:r>
        <w:t xml:space="preserve"> Lecturer of Communication Studies @ U Miami, </w:t>
      </w:r>
      <w:r w:rsidRPr="00D47562">
        <w:rPr>
          <w:rStyle w:val="StyleBoldUnderline"/>
        </w:rPr>
        <w:t>Argumentation and Debate: Critical Thinking for Reasoned Decision Making</w:t>
      </w:r>
      <w:r>
        <w:t xml:space="preserve"> pp9-10</w:t>
      </w:r>
    </w:p>
    <w:p w:rsidR="007969E1" w:rsidRDefault="007969E1" w:rsidP="007969E1">
      <w:pPr>
        <w:pStyle w:val="cardtext"/>
        <w:ind w:left="0"/>
        <w:rPr>
          <w:sz w:val="16"/>
        </w:rPr>
      </w:pPr>
      <w:r w:rsidRPr="007E0EE4">
        <w:rPr>
          <w:rStyle w:val="StyleBoldUnderline"/>
          <w:highlight w:val="yellow"/>
        </w:rPr>
        <w:t xml:space="preserve">After several days of </w:t>
      </w:r>
      <w:r w:rsidRPr="007E0EE4">
        <w:rPr>
          <w:rStyle w:val="Emphasis"/>
          <w:highlight w:val="yellow"/>
        </w:rPr>
        <w:t>intense debate</w:t>
      </w:r>
      <w:r w:rsidRPr="00375825">
        <w:rPr>
          <w:sz w:val="16"/>
        </w:rPr>
        <w:t xml:space="preserve">, first </w:t>
      </w:r>
      <w:r w:rsidRPr="007E0EE4">
        <w:rPr>
          <w:rStyle w:val="StyleBoldUnderline"/>
          <w:highlight w:val="yellow"/>
        </w:rPr>
        <w:t>the</w:t>
      </w:r>
      <w:r w:rsidRPr="00375825">
        <w:rPr>
          <w:sz w:val="16"/>
        </w:rPr>
        <w:t xml:space="preserve"> United </w:t>
      </w:r>
      <w:r w:rsidRPr="00375825">
        <w:rPr>
          <w:rStyle w:val="StyleBoldUnderline"/>
        </w:rPr>
        <w:t>States</w:t>
      </w:r>
      <w:r w:rsidRPr="00375825">
        <w:rPr>
          <w:sz w:val="16"/>
        </w:rPr>
        <w:t xml:space="preserve"> </w:t>
      </w:r>
      <w:r w:rsidRPr="007E0EE4">
        <w:rPr>
          <w:rStyle w:val="StyleBoldUnderline"/>
          <w:highlight w:val="yellow"/>
        </w:rPr>
        <w:t>House</w:t>
      </w:r>
      <w:r w:rsidRPr="00375825">
        <w:rPr>
          <w:sz w:val="16"/>
        </w:rPr>
        <w:t xml:space="preserve"> of Representatives </w:t>
      </w:r>
      <w:r w:rsidRPr="007E0EE4">
        <w:rPr>
          <w:rStyle w:val="StyleBoldUnderline"/>
          <w:highlight w:val="yellow"/>
        </w:rPr>
        <w:t>and</w:t>
      </w:r>
      <w:r w:rsidRPr="00375825">
        <w:rPr>
          <w:rStyle w:val="StyleBoldUnderline"/>
        </w:rPr>
        <w:t xml:space="preserve"> then</w:t>
      </w:r>
      <w:r w:rsidRPr="00375825">
        <w:rPr>
          <w:sz w:val="16"/>
        </w:rPr>
        <w:t xml:space="preserve"> the U.S. </w:t>
      </w:r>
      <w:r w:rsidRPr="007E0EE4">
        <w:rPr>
          <w:rStyle w:val="StyleBoldUnderline"/>
          <w:highlight w:val="yellow"/>
        </w:rPr>
        <w:t>Senate voted to authorize</w:t>
      </w:r>
      <w:r w:rsidRPr="00375825">
        <w:rPr>
          <w:sz w:val="16"/>
        </w:rPr>
        <w:t xml:space="preserve"> President George W. </w:t>
      </w:r>
      <w:r w:rsidRPr="007E0EE4">
        <w:rPr>
          <w:rStyle w:val="StyleBoldUnderline"/>
          <w:highlight w:val="yellow"/>
        </w:rPr>
        <w:t>Bush to attack Iraq</w:t>
      </w:r>
      <w:r w:rsidRPr="00375825">
        <w:rPr>
          <w:sz w:val="16"/>
        </w:rPr>
        <w:t xml:space="preserve"> if Saddam Hussein refused to give up weapons of mass destruction as required by United </w:t>
      </w:r>
      <w:proofErr w:type="spellStart"/>
      <w:r w:rsidRPr="00375825">
        <w:rPr>
          <w:sz w:val="16"/>
        </w:rPr>
        <w:t>Nations's</w:t>
      </w:r>
      <w:proofErr w:type="spellEnd"/>
      <w:r w:rsidRPr="00375825">
        <w:rPr>
          <w:sz w:val="16"/>
        </w:rPr>
        <w:t xml:space="preserve"> resolutions. </w:t>
      </w:r>
      <w:r w:rsidRPr="00375825">
        <w:rPr>
          <w:rStyle w:val="StyleBoldUnderline"/>
        </w:rPr>
        <w:t xml:space="preserve">Debate about a possible military* action against Iraq continued in various governmental bodies </w:t>
      </w:r>
      <w:r w:rsidRPr="00375825">
        <w:rPr>
          <w:sz w:val="16"/>
        </w:rPr>
        <w:t xml:space="preserve">and in the public for six months, </w:t>
      </w:r>
      <w:r w:rsidRPr="00375825">
        <w:rPr>
          <w:rStyle w:val="StyleBoldUnderline"/>
        </w:rPr>
        <w:t xml:space="preserve">until President Bush ordered an attack on Baghdad, </w:t>
      </w:r>
      <w:r w:rsidRPr="00375825">
        <w:rPr>
          <w:sz w:val="16"/>
        </w:rPr>
        <w:t xml:space="preserve">beginning Operation Iraqi Freedom, the military campaign against the Iraqi regime of Saddam Hussein. </w:t>
      </w:r>
      <w:r w:rsidRPr="00375825">
        <w:rPr>
          <w:rStyle w:val="StyleBoldUnderline"/>
        </w:rPr>
        <w:t>He did so despite the unwillingness of the U.N. Security Council to support the military action, and in the face of significant international opposition.</w:t>
      </w:r>
      <w:r>
        <w:rPr>
          <w:rStyle w:val="StyleBoldUnderline"/>
        </w:rPr>
        <w:t xml:space="preserve"> </w:t>
      </w:r>
      <w:r w:rsidRPr="007E0EE4">
        <w:rPr>
          <w:rStyle w:val="StyleBoldUnderline"/>
          <w:highlight w:val="yellow"/>
        </w:rPr>
        <w:t xml:space="preserve">Meanwhile, and perhaps </w:t>
      </w:r>
      <w:r w:rsidRPr="007E0EE4">
        <w:rPr>
          <w:rStyle w:val="Emphasis"/>
          <w:highlight w:val="yellow"/>
        </w:rPr>
        <w:t>equally difficult</w:t>
      </w:r>
      <w:r w:rsidRPr="00375825">
        <w:rPr>
          <w:rStyle w:val="StyleBoldUnderline"/>
        </w:rPr>
        <w:t xml:space="preserve"> for the parties involved</w:t>
      </w:r>
      <w:r w:rsidRPr="00375825">
        <w:rPr>
          <w:sz w:val="16"/>
        </w:rPr>
        <w:t xml:space="preserve">, </w:t>
      </w:r>
      <w:r w:rsidRPr="007E0EE4">
        <w:rPr>
          <w:rStyle w:val="StyleBoldUnderline"/>
          <w:highlight w:val="yellow"/>
        </w:rPr>
        <w:t>a young couple deliberated over whether they should purchase a large home</w:t>
      </w:r>
      <w:r w:rsidRPr="00375825">
        <w:rPr>
          <w:sz w:val="16"/>
        </w:rPr>
        <w:t xml:space="preserve"> to accommodate their growing family </w:t>
      </w:r>
      <w:r w:rsidRPr="00375825">
        <w:rPr>
          <w:rStyle w:val="StyleBoldUnderline"/>
        </w:rPr>
        <w:t>or should sacrifice living space to reside in an area with better public schools; elsewhere a college sophomore reconsidered his major and a senior her choice of law school</w:t>
      </w:r>
      <w:r w:rsidRPr="00375825">
        <w:rPr>
          <w:sz w:val="16"/>
        </w:rPr>
        <w:t xml:space="preserve">, graduate school, or a job. </w:t>
      </w:r>
      <w:r w:rsidRPr="007E0EE4">
        <w:rPr>
          <w:rStyle w:val="Emphasis"/>
          <w:highlight w:val="yellow"/>
        </w:rPr>
        <w:t>Each of these* situations called for decisions to be made</w:t>
      </w:r>
      <w:r w:rsidRPr="00375825">
        <w:rPr>
          <w:sz w:val="16"/>
        </w:rPr>
        <w:t>. Each decision maker worked hard to make well-reasoned decisions.</w:t>
      </w:r>
      <w:r>
        <w:rPr>
          <w:sz w:val="16"/>
        </w:rPr>
        <w:t xml:space="preserve"> </w:t>
      </w:r>
      <w:r w:rsidRPr="00375825">
        <w:rPr>
          <w:rStyle w:val="StyleBoldUnderline"/>
        </w:rPr>
        <w:t>Decision making is a thoughtful process of choosing among a variety of options for acting</w:t>
      </w:r>
      <w:r w:rsidRPr="00375825">
        <w:rPr>
          <w:sz w:val="16"/>
        </w:rPr>
        <w:t xml:space="preserve"> or thinking. It requires that the decider make a choice. </w:t>
      </w:r>
      <w:r w:rsidRPr="007E0EE4">
        <w:rPr>
          <w:rStyle w:val="Emphasis"/>
          <w:highlight w:val="yellow"/>
        </w:rPr>
        <w:t>Life demands decision making.</w:t>
      </w:r>
      <w:r w:rsidRPr="007E0EE4">
        <w:rPr>
          <w:sz w:val="16"/>
          <w:highlight w:val="yellow"/>
        </w:rPr>
        <w:t xml:space="preserve"> </w:t>
      </w:r>
      <w:r w:rsidRPr="007E0EE4">
        <w:rPr>
          <w:rStyle w:val="StyleBoldUnderline"/>
          <w:highlight w:val="yellow"/>
        </w:rPr>
        <w:t xml:space="preserve">We make </w:t>
      </w:r>
      <w:r w:rsidRPr="007E0EE4">
        <w:rPr>
          <w:rStyle w:val="Emphasis"/>
          <w:highlight w:val="yellow"/>
        </w:rPr>
        <w:t xml:space="preserve">countless </w:t>
      </w:r>
      <w:r w:rsidRPr="00533AE7">
        <w:rPr>
          <w:rStyle w:val="Emphasis"/>
        </w:rPr>
        <w:t xml:space="preserve">individual </w:t>
      </w:r>
      <w:r w:rsidRPr="007E0EE4">
        <w:rPr>
          <w:rStyle w:val="Emphasis"/>
          <w:highlight w:val="yellow"/>
        </w:rPr>
        <w:t>decisions</w:t>
      </w:r>
      <w:r w:rsidRPr="00375825">
        <w:rPr>
          <w:rStyle w:val="StyleBoldUnderline"/>
        </w:rPr>
        <w:t xml:space="preserve"> every day</w:t>
      </w:r>
      <w:r w:rsidRPr="00375825">
        <w:rPr>
          <w:sz w:val="16"/>
        </w:rPr>
        <w:t xml:space="preserve">. To make some of those decisions, we work hard to employ care and consideration; others seem to just happen. Couples, families, groups of friends, and coworkers come together to make choices, and decision-making homes from committees to juries to the U.S. </w:t>
      </w:r>
      <w:r w:rsidRPr="00375825">
        <w:rPr>
          <w:rStyle w:val="StyleBoldUnderline"/>
        </w:rPr>
        <w:t xml:space="preserve">Congress and the United Nations make decisions that impact us all. </w:t>
      </w:r>
      <w:r w:rsidRPr="007E0EE4">
        <w:rPr>
          <w:rStyle w:val="Emphasis"/>
          <w:highlight w:val="yellow"/>
        </w:rPr>
        <w:t>Every profession</w:t>
      </w:r>
      <w:r w:rsidRPr="007E0EE4">
        <w:rPr>
          <w:rStyle w:val="StyleBoldUnderline"/>
          <w:highlight w:val="yellow"/>
        </w:rPr>
        <w:t xml:space="preserve"> requires effective</w:t>
      </w:r>
      <w:r w:rsidRPr="00375825">
        <w:rPr>
          <w:rStyle w:val="StyleBoldUnderline"/>
        </w:rPr>
        <w:t xml:space="preserve"> and ethical </w:t>
      </w:r>
      <w:r w:rsidRPr="007E0EE4">
        <w:rPr>
          <w:rStyle w:val="StyleBoldUnderline"/>
          <w:highlight w:val="yellow"/>
        </w:rPr>
        <w:t>decision making</w:t>
      </w:r>
      <w:r w:rsidRPr="00375825">
        <w:rPr>
          <w:sz w:val="16"/>
        </w:rPr>
        <w:t>, as do our school, community, and social organizations.</w:t>
      </w:r>
      <w:r>
        <w:rPr>
          <w:sz w:val="16"/>
        </w:rPr>
        <w:t xml:space="preserve"> </w:t>
      </w:r>
      <w:r w:rsidRPr="00375825">
        <w:rPr>
          <w:sz w:val="16"/>
        </w:rPr>
        <w:t xml:space="preserve">We all make many decisions even- day. </w:t>
      </w:r>
      <w:proofErr w:type="gramStart"/>
      <w:r w:rsidRPr="00375825">
        <w:rPr>
          <w:sz w:val="16"/>
        </w:rPr>
        <w:t>To refinance or sell one's home, to buy a high-performance SUV or an economical hybrid car.</w:t>
      </w:r>
      <w:proofErr w:type="gramEnd"/>
      <w:r w:rsidRPr="00375825">
        <w:rPr>
          <w:sz w:val="16"/>
        </w:rPr>
        <w:t xml:space="preserve"> </w:t>
      </w:r>
      <w:proofErr w:type="gramStart"/>
      <w:r w:rsidRPr="00375825">
        <w:rPr>
          <w:sz w:val="16"/>
        </w:rPr>
        <w:t>what</w:t>
      </w:r>
      <w:proofErr w:type="gramEnd"/>
      <w:r w:rsidRPr="00375825">
        <w:rPr>
          <w:sz w:val="16"/>
        </w:rPr>
        <w:t xml:space="preserve"> major to select, what to have for dinner, what candidate CO vote for. </w:t>
      </w:r>
      <w:proofErr w:type="gramStart"/>
      <w:r w:rsidRPr="00375825">
        <w:rPr>
          <w:sz w:val="16"/>
        </w:rPr>
        <w:t>paper</w:t>
      </w:r>
      <w:proofErr w:type="gramEnd"/>
      <w:r w:rsidRPr="00375825">
        <w:rPr>
          <w:sz w:val="16"/>
        </w:rPr>
        <w:t xml:space="preserve"> or plastic, all present </w:t>
      </w:r>
      <w:proofErr w:type="spellStart"/>
      <w:r w:rsidRPr="00375825">
        <w:rPr>
          <w:sz w:val="16"/>
        </w:rPr>
        <w:t>lis</w:t>
      </w:r>
      <w:proofErr w:type="spellEnd"/>
      <w:r w:rsidRPr="00375825">
        <w:rPr>
          <w:sz w:val="16"/>
        </w:rPr>
        <w:t xml:space="preserve"> with choices. </w:t>
      </w:r>
      <w:r w:rsidRPr="007E0EE4">
        <w:rPr>
          <w:rStyle w:val="StyleBoldUnderline"/>
          <w:highlight w:val="yellow"/>
        </w:rPr>
        <w:t>Should the president deal with a</w:t>
      </w:r>
      <w:r w:rsidRPr="00375825">
        <w:rPr>
          <w:rStyle w:val="StyleBoldUnderline"/>
        </w:rPr>
        <w:t xml:space="preserve">n international </w:t>
      </w:r>
      <w:r w:rsidRPr="007E0EE4">
        <w:rPr>
          <w:rStyle w:val="StyleBoldUnderline"/>
          <w:highlight w:val="yellow"/>
        </w:rPr>
        <w:t xml:space="preserve">crisis through </w:t>
      </w:r>
      <w:r w:rsidRPr="007E0EE4">
        <w:rPr>
          <w:rStyle w:val="Emphasis"/>
          <w:highlight w:val="yellow"/>
        </w:rPr>
        <w:t>military invasion or diplomacy</w:t>
      </w:r>
      <w:r w:rsidRPr="007E0EE4">
        <w:rPr>
          <w:rStyle w:val="StyleBoldUnderline"/>
          <w:highlight w:val="yellow"/>
        </w:rPr>
        <w:t>?</w:t>
      </w:r>
      <w:r w:rsidRPr="00375825">
        <w:rPr>
          <w:rStyle w:val="StyleBoldUnderline"/>
        </w:rPr>
        <w:t xml:space="preserve"> How should the U.S. Congress act to address illegal immigration?</w:t>
      </w:r>
      <w:r>
        <w:rPr>
          <w:rStyle w:val="StyleBoldUnderline"/>
        </w:rPr>
        <w:t xml:space="preserve"> </w:t>
      </w:r>
      <w:r w:rsidRPr="00375825">
        <w:rPr>
          <w:sz w:val="16"/>
        </w:rPr>
        <w:t xml:space="preserve">Is the defendant guilty as accused? </w:t>
      </w:r>
      <w:proofErr w:type="spellStart"/>
      <w:proofErr w:type="gramStart"/>
      <w:r w:rsidRPr="00375825">
        <w:rPr>
          <w:sz w:val="16"/>
        </w:rPr>
        <w:t>Tlie</w:t>
      </w:r>
      <w:proofErr w:type="spellEnd"/>
      <w:r w:rsidRPr="00375825">
        <w:rPr>
          <w:sz w:val="16"/>
        </w:rPr>
        <w:t xml:space="preserve"> Daily Show or the ball game?</w:t>
      </w:r>
      <w:proofErr w:type="gramEnd"/>
      <w:r w:rsidRPr="00375825">
        <w:rPr>
          <w:sz w:val="16"/>
        </w:rPr>
        <w:t xml:space="preserve"> </w:t>
      </w:r>
      <w:r w:rsidRPr="00533AE7">
        <w:rPr>
          <w:rStyle w:val="Emphasis"/>
        </w:rPr>
        <w:t xml:space="preserve">And </w:t>
      </w:r>
      <w:r w:rsidRPr="007E0EE4">
        <w:rPr>
          <w:rStyle w:val="Emphasis"/>
          <w:highlight w:val="yellow"/>
        </w:rPr>
        <w:t>upon what information should I rely</w:t>
      </w:r>
      <w:r w:rsidRPr="00533AE7">
        <w:rPr>
          <w:rStyle w:val="Emphasis"/>
        </w:rPr>
        <w:t xml:space="preserve"> to make my decision? </w:t>
      </w:r>
      <w:r w:rsidRPr="007E0EE4">
        <w:rPr>
          <w:rStyle w:val="Emphasis"/>
          <w:highlight w:val="yellow"/>
        </w:rPr>
        <w:t>Certainly some of these</w:t>
      </w:r>
      <w:r w:rsidRPr="00533AE7">
        <w:rPr>
          <w:rStyle w:val="Emphasis"/>
        </w:rPr>
        <w:t xml:space="preserve"> decisions </w:t>
      </w:r>
      <w:r w:rsidRPr="007E0EE4">
        <w:rPr>
          <w:rStyle w:val="Emphasis"/>
          <w:highlight w:val="yellow"/>
        </w:rPr>
        <w:t>are more consequential than others</w:t>
      </w:r>
      <w:r w:rsidRPr="00375825">
        <w:rPr>
          <w:sz w:val="16"/>
        </w:rPr>
        <w:t xml:space="preserve">. Which amendment to vote for, what </w:t>
      </w:r>
      <w:proofErr w:type="gramStart"/>
      <w:r w:rsidRPr="00375825">
        <w:rPr>
          <w:sz w:val="16"/>
        </w:rPr>
        <w:t>television</w:t>
      </w:r>
      <w:proofErr w:type="gramEnd"/>
      <w:r w:rsidRPr="00375825">
        <w:rPr>
          <w:sz w:val="16"/>
        </w:rPr>
        <w:t xml:space="preserve"> program to watch, what course to take, which phone plan to purchase, and which diet to pursue all present unique challenges. At our best, we seek out research and data to inform our decisions. </w:t>
      </w:r>
      <w:r w:rsidRPr="007E0EE4">
        <w:rPr>
          <w:rStyle w:val="StyleBoldUnderline"/>
          <w:highlight w:val="yellow"/>
        </w:rPr>
        <w:t>Yet even the choice of which information to attend to requires decision making</w:t>
      </w:r>
      <w:r w:rsidRPr="00375825">
        <w:rPr>
          <w:sz w:val="16"/>
        </w:rPr>
        <w:t xml:space="preserve">. In 2006, TIMI: magazine named YOU its "Person of the Year." Congratulations! Its selection was based on the participation not of ''great men" in the creation of history, but rather on the contributions of a community of anonymous participants in the evolution of information. </w:t>
      </w:r>
      <w:proofErr w:type="gramStart"/>
      <w:r w:rsidRPr="00375825">
        <w:rPr>
          <w:sz w:val="16"/>
        </w:rPr>
        <w:t>Through blogs.</w:t>
      </w:r>
      <w:proofErr w:type="gramEnd"/>
      <w:r w:rsidRPr="00375825">
        <w:rPr>
          <w:sz w:val="16"/>
        </w:rPr>
        <w:t xml:space="preserve"> </w:t>
      </w:r>
      <w:proofErr w:type="gramStart"/>
      <w:r w:rsidRPr="00375825">
        <w:rPr>
          <w:sz w:val="16"/>
        </w:rPr>
        <w:t>online</w:t>
      </w:r>
      <w:proofErr w:type="gramEnd"/>
      <w:r w:rsidRPr="00375825">
        <w:rPr>
          <w:sz w:val="16"/>
        </w:rPr>
        <w:t xml:space="preserve"> networking. You Tube. Facebook, MySpace, Wikipedia, and many other "wikis," knowledge and "truth" are created from the bottom up, bypassing the authoritarian control of </w:t>
      </w:r>
      <w:proofErr w:type="spellStart"/>
      <w:r w:rsidRPr="00375825">
        <w:rPr>
          <w:sz w:val="16"/>
        </w:rPr>
        <w:t>newspeople</w:t>
      </w:r>
      <w:proofErr w:type="spellEnd"/>
      <w:r w:rsidRPr="00375825">
        <w:rPr>
          <w:sz w:val="16"/>
        </w:rPr>
        <w:t xml:space="preserve">. </w:t>
      </w:r>
      <w:proofErr w:type="gramStart"/>
      <w:r w:rsidRPr="00375825">
        <w:rPr>
          <w:sz w:val="16"/>
        </w:rPr>
        <w:t>academics</w:t>
      </w:r>
      <w:proofErr w:type="gramEnd"/>
      <w:r w:rsidRPr="00375825">
        <w:rPr>
          <w:sz w:val="16"/>
        </w:rPr>
        <w:t xml:space="preserve">, and publishers. </w:t>
      </w:r>
      <w:r w:rsidRPr="007E0EE4">
        <w:rPr>
          <w:rStyle w:val="Emphasis"/>
          <w:highlight w:val="yellow"/>
        </w:rPr>
        <w:t>We have access to infinite quantities of information, but how do we sort through it</w:t>
      </w:r>
      <w:r w:rsidRPr="00533AE7">
        <w:rPr>
          <w:rStyle w:val="Emphasis"/>
        </w:rPr>
        <w:t xml:space="preserve"> and select the best information for our needs? </w:t>
      </w:r>
      <w:r w:rsidRPr="00375825">
        <w:rPr>
          <w:sz w:val="16"/>
        </w:rPr>
        <w:t xml:space="preserve">The ability of every decision maker to make good, reasoned, and ethical decisions relies heavily upon their ability to think critically. </w:t>
      </w:r>
      <w:r w:rsidRPr="007E0EE4">
        <w:rPr>
          <w:rStyle w:val="StyleBoldUnderline"/>
          <w:highlight w:val="yellow"/>
        </w:rPr>
        <w:t>Critical thinking enables one to break argumentation down</w:t>
      </w:r>
      <w:r w:rsidRPr="00375825">
        <w:rPr>
          <w:rStyle w:val="StyleBoldUnderline"/>
        </w:rPr>
        <w:t xml:space="preserve"> to its component parts in order </w:t>
      </w:r>
      <w:r w:rsidRPr="007E0EE4">
        <w:rPr>
          <w:rStyle w:val="StyleBoldUnderline"/>
          <w:highlight w:val="yellow"/>
        </w:rPr>
        <w:t>to evaluate its relative validity</w:t>
      </w:r>
      <w:r w:rsidRPr="00375825">
        <w:rPr>
          <w:rStyle w:val="StyleBoldUnderline"/>
        </w:rPr>
        <w:t xml:space="preserve"> and strength. Critical thinkers are better users of information, as well as better advocates.</w:t>
      </w:r>
      <w:r>
        <w:rPr>
          <w:rStyle w:val="StyleBoldUnderline"/>
        </w:rPr>
        <w:t xml:space="preserve"> </w:t>
      </w:r>
      <w:r w:rsidRPr="00375825">
        <w:rPr>
          <w:sz w:val="10"/>
          <w:szCs w:val="10"/>
        </w:rPr>
        <w:t>Colleges and universities expect their students to develop their critical thinking skills and may require students to take designated courses to that end. The importance and value of such study is widely recognized.</w:t>
      </w:r>
      <w:r>
        <w:rPr>
          <w:sz w:val="10"/>
          <w:szCs w:val="10"/>
        </w:rPr>
        <w:t xml:space="preserve"> </w:t>
      </w:r>
      <w:r w:rsidRPr="00375825">
        <w:rPr>
          <w:sz w:val="10"/>
          <w:szCs w:val="10"/>
        </w:rPr>
        <w:t>Much of the most significant communication of our lives is conducted in the form of debates. These may take place in intrapersonal communications, in which we weigh the pros and cons of an important decision in our own minds, or they may take place in interpersonal communications, in which we listen to arguments intended to influence our decision or participate in exchanges to influence the decisions of others.</w:t>
      </w:r>
      <w:r>
        <w:rPr>
          <w:sz w:val="10"/>
          <w:szCs w:val="10"/>
        </w:rPr>
        <w:t xml:space="preserve"> </w:t>
      </w:r>
      <w:r w:rsidRPr="007E0EE4">
        <w:rPr>
          <w:rStyle w:val="Emphasis"/>
          <w:highlight w:val="yellow"/>
        </w:rPr>
        <w:t>Our success or failure</w:t>
      </w:r>
      <w:r w:rsidRPr="00533AE7">
        <w:rPr>
          <w:rStyle w:val="Emphasis"/>
        </w:rPr>
        <w:t xml:space="preserve"> in life </w:t>
      </w:r>
      <w:r w:rsidRPr="007E0EE4">
        <w:rPr>
          <w:rStyle w:val="Emphasis"/>
          <w:highlight w:val="yellow"/>
        </w:rPr>
        <w:t>is largely determined by our ability to make wise decisions</w:t>
      </w:r>
      <w:r w:rsidRPr="00533AE7">
        <w:rPr>
          <w:rStyle w:val="Emphasis"/>
        </w:rPr>
        <w:t xml:space="preserve"> for ourselves </w:t>
      </w:r>
      <w:r w:rsidRPr="007E0EE4">
        <w:rPr>
          <w:rStyle w:val="Emphasis"/>
          <w:highlight w:val="yellow"/>
        </w:rPr>
        <w:t>and to influence the decisions of others</w:t>
      </w:r>
      <w:r w:rsidRPr="00533AE7">
        <w:rPr>
          <w:rStyle w:val="Emphasis"/>
        </w:rPr>
        <w:t xml:space="preserve"> in ways that are beneficial to us</w:t>
      </w:r>
      <w:r w:rsidRPr="00375825">
        <w:rPr>
          <w:sz w:val="16"/>
        </w:rPr>
        <w:t xml:space="preserve">. Much of our significant, purposeful activity is concerned with making decisions. Whether to join a campus organization, go to graduate school, accept a job oiler, buy a car or house, move to another city, invest in a certain stock, or vote for Garcia—these are just a few of the thousands of decisions we may have to make. </w:t>
      </w:r>
      <w:r w:rsidRPr="00375825">
        <w:rPr>
          <w:rStyle w:val="StyleBoldUnderline"/>
        </w:rPr>
        <w:t xml:space="preserve">Often, intelligent self-interest or a sense of responsibility will require us to win the support of others. We may want a scholarship or a particular job for ourselves, a customer for </w:t>
      </w:r>
      <w:proofErr w:type="spellStart"/>
      <w:r w:rsidRPr="00375825">
        <w:rPr>
          <w:rStyle w:val="StyleBoldUnderline"/>
        </w:rPr>
        <w:t>out</w:t>
      </w:r>
      <w:proofErr w:type="spellEnd"/>
      <w:r w:rsidRPr="00375825">
        <w:rPr>
          <w:rStyle w:val="StyleBoldUnderline"/>
        </w:rPr>
        <w:t xml:space="preserve"> product, or a vote for our favored political candidate</w:t>
      </w:r>
      <w:r w:rsidRPr="00375825">
        <w:rPr>
          <w:sz w:val="16"/>
        </w:rPr>
        <w:t>.</w:t>
      </w:r>
    </w:p>
    <w:p w:rsidR="007969E1" w:rsidRDefault="007969E1" w:rsidP="007969E1">
      <w:pPr>
        <w:pStyle w:val="cardtext"/>
        <w:ind w:left="0"/>
        <w:rPr>
          <w:sz w:val="16"/>
        </w:rPr>
      </w:pPr>
    </w:p>
    <w:p w:rsidR="007969E1" w:rsidRDefault="007969E1" w:rsidP="007969E1"/>
    <w:p w:rsidR="007969E1" w:rsidRDefault="007969E1" w:rsidP="007969E1">
      <w:pPr>
        <w:pStyle w:val="Heading3"/>
      </w:pPr>
      <w:r>
        <w:lastRenderedPageBreak/>
        <w:t>A2: We Meet</w:t>
      </w:r>
    </w:p>
    <w:p w:rsidR="007969E1" w:rsidRDefault="007969E1" w:rsidP="007969E1">
      <w:pPr>
        <w:pStyle w:val="Heading4"/>
      </w:pPr>
      <w:r>
        <w:t>Restrictions on authority must prohibit actions</w:t>
      </w:r>
    </w:p>
    <w:p w:rsidR="007969E1" w:rsidRDefault="007969E1" w:rsidP="007969E1">
      <w:r>
        <w:t>William</w:t>
      </w:r>
      <w:r w:rsidRPr="00577B1E">
        <w:rPr>
          <w:rStyle w:val="StyleStyleBold12pt"/>
        </w:rPr>
        <w:t xml:space="preserve"> Conner 78</w:t>
      </w:r>
      <w:r w:rsidRPr="005A5C15">
        <w:t>,</w:t>
      </w:r>
      <w:r>
        <w:rPr>
          <w:rStyle w:val="StyleStyleBold12pt"/>
        </w:rPr>
        <w:t xml:space="preserve"> </w:t>
      </w:r>
      <w:r>
        <w:t>former federal judge for the United States District Court for the Southern District of New York United States District Court, S. D. New York, CORPORACION VENEZOLANA de FOMENTO v. VINTERO SALES, http://www.leagle.com/decision/19781560452FSupp1108_11379</w:t>
      </w:r>
    </w:p>
    <w:p w:rsidR="007969E1" w:rsidRPr="00D95AF8" w:rsidRDefault="007969E1" w:rsidP="007969E1">
      <w:pPr>
        <w:rPr>
          <w:sz w:val="14"/>
        </w:rPr>
      </w:pPr>
      <w:r w:rsidRPr="00244407">
        <w:rPr>
          <w:sz w:val="14"/>
        </w:rPr>
        <w:t xml:space="preserve">Plaintiff next contends that </w:t>
      </w:r>
      <w:proofErr w:type="spellStart"/>
      <w:r w:rsidRPr="00244407">
        <w:rPr>
          <w:sz w:val="14"/>
        </w:rPr>
        <w:t>Merban</w:t>
      </w:r>
      <w:proofErr w:type="spellEnd"/>
      <w:r w:rsidRPr="00244407">
        <w:rPr>
          <w:sz w:val="14"/>
        </w:rPr>
        <w:t xml:space="preserve"> was charged with notice of the restrictions on the authority of plaintiff's officers to execute the guarantees. </w:t>
      </w:r>
      <w:r w:rsidRPr="007E0EE4">
        <w:rPr>
          <w:rStyle w:val="StyleBoldUnderline"/>
          <w:highlight w:val="yellow"/>
        </w:rPr>
        <w:t>Properly interpreted,</w:t>
      </w:r>
      <w:r w:rsidRPr="007E0EE4">
        <w:rPr>
          <w:sz w:val="14"/>
          <w:highlight w:val="yellow"/>
        </w:rPr>
        <w:t xml:space="preserve"> </w:t>
      </w:r>
      <w:r w:rsidRPr="007E0EE4">
        <w:rPr>
          <w:rStyle w:val="StyleBoldUnderline"/>
          <w:highlight w:val="yellow"/>
        </w:rPr>
        <w:t>the "conditions</w:t>
      </w:r>
      <w:r w:rsidRPr="004D4A4C">
        <w:rPr>
          <w:rStyle w:val="StyleBoldUnderline"/>
        </w:rPr>
        <w:t xml:space="preserve">" that had been </w:t>
      </w:r>
      <w:r w:rsidRPr="007E0EE4">
        <w:rPr>
          <w:rStyle w:val="StyleBoldUnderline"/>
          <w:highlight w:val="yellow"/>
        </w:rPr>
        <w:t>imposed by plaintiff's</w:t>
      </w:r>
      <w:r w:rsidRPr="00244407">
        <w:rPr>
          <w:sz w:val="14"/>
        </w:rPr>
        <w:t xml:space="preserve"> Board of Directors and by the Venezuelan Cabinet </w:t>
      </w:r>
      <w:r w:rsidRPr="007E0EE4">
        <w:rPr>
          <w:rStyle w:val="Emphasis"/>
          <w:highlight w:val="yellow"/>
        </w:rPr>
        <w:t>were not "</w:t>
      </w:r>
      <w:r w:rsidRPr="007E0EE4">
        <w:rPr>
          <w:rStyle w:val="Emphasis"/>
          <w:highlight w:val="yellow"/>
          <w:bdr w:val="single" w:sz="4" w:space="0" w:color="auto"/>
        </w:rPr>
        <w:t>restrictions</w:t>
      </w:r>
      <w:r w:rsidRPr="007E0EE4">
        <w:rPr>
          <w:rStyle w:val="Emphasis"/>
          <w:highlight w:val="yellow"/>
        </w:rPr>
        <w:t>"</w:t>
      </w:r>
      <w:r w:rsidRPr="007E0EE4">
        <w:rPr>
          <w:rStyle w:val="StyleBoldUnderline"/>
          <w:highlight w:val="yellow"/>
        </w:rPr>
        <w:t xml:space="preserve"> or "limitations" </w:t>
      </w:r>
      <w:r w:rsidRPr="007E0EE4">
        <w:rPr>
          <w:rStyle w:val="Emphasis"/>
          <w:highlight w:val="yellow"/>
          <w:bdr w:val="single" w:sz="4" w:space="0" w:color="auto"/>
        </w:rPr>
        <w:t>upon the</w:t>
      </w:r>
      <w:r w:rsidRPr="007E0EE4">
        <w:rPr>
          <w:rStyle w:val="StyleBoldUnderline"/>
          <w:highlight w:val="yellow"/>
        </w:rPr>
        <w:t xml:space="preserve"> </w:t>
      </w:r>
      <w:r w:rsidRPr="007E0EE4">
        <w:rPr>
          <w:rStyle w:val="Emphasis"/>
          <w:highlight w:val="yellow"/>
          <w:bdr w:val="single" w:sz="4" w:space="0" w:color="auto"/>
        </w:rPr>
        <w:t>authority</w:t>
      </w:r>
      <w:r w:rsidRPr="007E0EE4">
        <w:rPr>
          <w:rStyle w:val="StyleBoldUnderline"/>
          <w:highlight w:val="yellow"/>
        </w:rPr>
        <w:t xml:space="preserve"> of</w:t>
      </w:r>
      <w:r w:rsidRPr="004D4A4C">
        <w:rPr>
          <w:rStyle w:val="StyleBoldUnderline"/>
        </w:rPr>
        <w:t xml:space="preserve"> </w:t>
      </w:r>
      <w:r w:rsidRPr="00244407">
        <w:rPr>
          <w:sz w:val="14"/>
        </w:rPr>
        <w:t xml:space="preserve">plaintiff's </w:t>
      </w:r>
      <w:r w:rsidRPr="007E0EE4">
        <w:rPr>
          <w:rStyle w:val="StyleBoldUnderline"/>
          <w:highlight w:val="yellow"/>
        </w:rPr>
        <w:t xml:space="preserve">agents but rather </w:t>
      </w:r>
      <w:r w:rsidRPr="007E0EE4">
        <w:rPr>
          <w:rStyle w:val="Emphasis"/>
          <w:highlight w:val="yellow"/>
        </w:rPr>
        <w:t>conditions precedent to the granting of authority</w:t>
      </w:r>
      <w:r w:rsidRPr="00244407">
        <w:rPr>
          <w:sz w:val="14"/>
        </w:rPr>
        <w:t xml:space="preserve">. Essentially, then, plaintiff's argument is that </w:t>
      </w:r>
      <w:proofErr w:type="spellStart"/>
      <w:r w:rsidRPr="00244407">
        <w:rPr>
          <w:sz w:val="14"/>
        </w:rPr>
        <w:t>Merban</w:t>
      </w:r>
      <w:proofErr w:type="spellEnd"/>
      <w:r w:rsidRPr="00244407">
        <w:rPr>
          <w:sz w:val="14"/>
        </w:rPr>
        <w:t xml:space="preserve"> should have known that plaintiff's officers were not authorized to act except upon the fulfillment of the specified conditions.</w:t>
      </w:r>
    </w:p>
    <w:p w:rsidR="007969E1" w:rsidRDefault="007969E1" w:rsidP="007969E1">
      <w:pPr>
        <w:pStyle w:val="Heading4"/>
      </w:pPr>
      <w:r>
        <w:t>President’s war powers authority is to authorize quick military action</w:t>
      </w:r>
    </w:p>
    <w:p w:rsidR="007969E1" w:rsidRDefault="007969E1" w:rsidP="007969E1">
      <w:proofErr w:type="spellStart"/>
      <w:r w:rsidRPr="00C3543F">
        <w:rPr>
          <w:rStyle w:val="StyleStyleBold12pt"/>
        </w:rPr>
        <w:t>Lobel</w:t>
      </w:r>
      <w:proofErr w:type="spellEnd"/>
      <w:r w:rsidRPr="00C3543F">
        <w:rPr>
          <w:rStyle w:val="StyleStyleBold12pt"/>
        </w:rPr>
        <w:t xml:space="preserve"> 8</w:t>
      </w:r>
      <w:r w:rsidRPr="00444622">
        <w:t xml:space="preserve"> (Jules – Professor of Law, University of Pittsburgh Law School, “Conflicts </w:t>
      </w:r>
      <w:proofErr w:type="gramStart"/>
      <w:r w:rsidRPr="00444622">
        <w:t>Between</w:t>
      </w:r>
      <w:proofErr w:type="gramEnd"/>
      <w:r w:rsidRPr="00444622">
        <w:t xml:space="preserve"> the Commander in Chief and Congress: Concurrent Power over the Conduct of War”, 2008, Ohio State Law Journal, 69 Ohio St. L.J. 391, lexis)</w:t>
      </w:r>
    </w:p>
    <w:p w:rsidR="007969E1" w:rsidRPr="00C3543F" w:rsidRDefault="007969E1" w:rsidP="007969E1">
      <w:pPr>
        <w:rPr>
          <w:sz w:val="16"/>
        </w:rPr>
      </w:pPr>
      <w:r w:rsidRPr="00C3543F">
        <w:rPr>
          <w:sz w:val="16"/>
        </w:rPr>
        <w:t xml:space="preserve">Separation of powers doctrine generally operates on what has been termed a horizontal axis to draw subject matter lines to separate and demarcate the proper boundaries between legislative, executive, and judicial authority. </w:t>
      </w:r>
      <w:proofErr w:type="gramStart"/>
      <w:r w:rsidRPr="00C3543F">
        <w:rPr>
          <w:sz w:val="16"/>
        </w:rPr>
        <w:t>n23</w:t>
      </w:r>
      <w:proofErr w:type="gramEnd"/>
      <w:r w:rsidRPr="00C3543F">
        <w:rPr>
          <w:sz w:val="16"/>
        </w:rPr>
        <w:t xml:space="preserve"> </w:t>
      </w:r>
      <w:r w:rsidRPr="00D95AF8">
        <w:rPr>
          <w:rStyle w:val="StyleBoldUnderline"/>
          <w:highlight w:val="yellow"/>
        </w:rPr>
        <w:t>The powers of Congress and the President to control the conduct of a war authorized by Congress is best understood</w:t>
      </w:r>
      <w:r w:rsidRPr="00D95AF8">
        <w:rPr>
          <w:sz w:val="16"/>
          <w:highlight w:val="yellow"/>
        </w:rPr>
        <w:t>,</w:t>
      </w:r>
      <w:r w:rsidRPr="00C3543F">
        <w:rPr>
          <w:sz w:val="16"/>
        </w:rPr>
        <w:t xml:space="preserve"> however, </w:t>
      </w:r>
      <w:r w:rsidRPr="00D95AF8">
        <w:rPr>
          <w:rStyle w:val="StyleBoldUnderline"/>
          <w:highlight w:val="yellow"/>
        </w:rPr>
        <w:t>if viewed sequentially</w:t>
      </w:r>
      <w:r w:rsidRPr="00C3543F">
        <w:rPr>
          <w:sz w:val="16"/>
        </w:rPr>
        <w:t xml:space="preserve">, not horizontally. Rather than drawing a boundary between legislative and executive power based on subject matter or some other normative principle, the two branches have concurrent constitutional power over the conduct of authorized warfare. </w:t>
      </w:r>
      <w:r w:rsidRPr="00D95AF8">
        <w:rPr>
          <w:rStyle w:val="StyleBoldUnderline"/>
          <w:highlight w:val="yellow"/>
        </w:rPr>
        <w:t>Those powers are divided in practice by timing, not subject matter.</w:t>
      </w:r>
      <w:r w:rsidRPr="00D95AF8">
        <w:rPr>
          <w:sz w:val="16"/>
          <w:highlight w:val="yellow"/>
        </w:rPr>
        <w:t xml:space="preserve"> </w:t>
      </w:r>
      <w:r w:rsidRPr="00D95AF8">
        <w:rPr>
          <w:rStyle w:val="StyleBoldUnderline"/>
          <w:highlight w:val="yellow"/>
        </w:rPr>
        <w:t xml:space="preserve">The President has the power of </w:t>
      </w:r>
      <w:r w:rsidRPr="00D95AF8">
        <w:rPr>
          <w:rStyle w:val="Emphasis"/>
          <w:highlight w:val="yellow"/>
        </w:rPr>
        <w:t>initiative</w:t>
      </w:r>
      <w:r w:rsidRPr="00C3543F">
        <w:rPr>
          <w:sz w:val="16"/>
        </w:rPr>
        <w:t xml:space="preserve">, </w:t>
      </w:r>
      <w:r w:rsidRPr="00D95AF8">
        <w:rPr>
          <w:rStyle w:val="StyleBoldUnderline"/>
          <w:highlight w:val="yellow"/>
        </w:rPr>
        <w:t>the</w:t>
      </w:r>
      <w:r w:rsidRPr="00C3543F">
        <w:rPr>
          <w:sz w:val="16"/>
        </w:rPr>
        <w:t xml:space="preserve"> ability and </w:t>
      </w:r>
      <w:r w:rsidRPr="00D95AF8">
        <w:rPr>
          <w:rStyle w:val="Emphasis"/>
          <w:highlight w:val="yellow"/>
        </w:rPr>
        <w:t>authority</w:t>
      </w:r>
      <w:r w:rsidRPr="00D95AF8">
        <w:rPr>
          <w:sz w:val="16"/>
          <w:highlight w:val="yellow"/>
        </w:rPr>
        <w:t xml:space="preserve"> </w:t>
      </w:r>
      <w:r w:rsidRPr="00D95AF8">
        <w:rPr>
          <w:rStyle w:val="StyleBoldUnderline"/>
          <w:highlight w:val="yellow"/>
        </w:rPr>
        <w:t xml:space="preserve">to act quickly in the face of </w:t>
      </w:r>
      <w:r w:rsidRPr="00D95AF8">
        <w:rPr>
          <w:rStyle w:val="Emphasis"/>
          <w:highlight w:val="yellow"/>
        </w:rPr>
        <w:t>rapidly changing wartime realities</w:t>
      </w:r>
      <w:r w:rsidRPr="00C3543F">
        <w:rPr>
          <w:sz w:val="16"/>
        </w:rPr>
        <w:t xml:space="preserve"> in the theater of action. </w:t>
      </w:r>
      <w:r w:rsidRPr="00C3543F">
        <w:rPr>
          <w:rStyle w:val="StyleBoldUnderline"/>
        </w:rPr>
        <w:t>Congress, on the other hand, has a more deliberative, reflective power, allowing it to check and limit presidential initiative</w:t>
      </w:r>
      <w:r w:rsidRPr="00C3543F">
        <w:rPr>
          <w:sz w:val="16"/>
        </w:rPr>
        <w:t xml:space="preserve"> both before and after the Executive acts.</w:t>
      </w:r>
    </w:p>
    <w:p w:rsidR="007969E1" w:rsidRPr="00894DB3" w:rsidRDefault="007969E1" w:rsidP="007969E1"/>
    <w:p w:rsidR="007969E1" w:rsidRDefault="007969E1" w:rsidP="007969E1">
      <w:pPr>
        <w:pStyle w:val="Heading3"/>
      </w:pPr>
      <w:r>
        <w:lastRenderedPageBreak/>
        <w:t>Ext – Stasis K2 Decision Making – 2NC</w:t>
      </w:r>
    </w:p>
    <w:p w:rsidR="007969E1" w:rsidRPr="00AC73D7" w:rsidRDefault="007969E1" w:rsidP="007969E1">
      <w:pPr>
        <w:pStyle w:val="Heading4"/>
      </w:pPr>
      <w:r>
        <w:t xml:space="preserve">A </w:t>
      </w:r>
      <w:r w:rsidRPr="00A96132">
        <w:rPr>
          <w:u w:val="single"/>
        </w:rPr>
        <w:t>limited topic of discussion</w:t>
      </w:r>
      <w:r>
        <w:t xml:space="preserve"> that provides for </w:t>
      </w:r>
      <w:r>
        <w:rPr>
          <w:u w:val="single"/>
        </w:rPr>
        <w:t xml:space="preserve">equitable </w:t>
      </w:r>
      <w:r w:rsidRPr="00A96132">
        <w:rPr>
          <w:u w:val="single"/>
        </w:rPr>
        <w:t>ground</w:t>
      </w:r>
      <w:r>
        <w:t xml:space="preserve"> </w:t>
      </w:r>
      <w:r w:rsidRPr="00AC73D7">
        <w:t>is</w:t>
      </w:r>
      <w:r>
        <w:t xml:space="preserve"> key to productive teaching of </w:t>
      </w:r>
      <w:r>
        <w:rPr>
          <w:u w:val="single"/>
        </w:rPr>
        <w:t>decision-making</w:t>
      </w:r>
      <w:r>
        <w:t xml:space="preserve"> and </w:t>
      </w:r>
      <w:r>
        <w:rPr>
          <w:u w:val="single"/>
        </w:rPr>
        <w:t>advocacy skills</w:t>
      </w:r>
      <w:r>
        <w:t xml:space="preserve"> ---even if their position is </w:t>
      </w:r>
      <w:r w:rsidRPr="00A96132">
        <w:rPr>
          <w:u w:val="single"/>
        </w:rPr>
        <w:t>contestable</w:t>
      </w:r>
      <w:r>
        <w:t xml:space="preserve"> that’s distinct from it being valuably </w:t>
      </w:r>
      <w:r w:rsidRPr="00A96132">
        <w:rPr>
          <w:u w:val="single"/>
        </w:rPr>
        <w:t>debatable</w:t>
      </w:r>
      <w:r>
        <w:t>---</w:t>
      </w:r>
      <w:r w:rsidRPr="007B5258">
        <w:t>this</w:t>
      </w:r>
      <w:r>
        <w:t xml:space="preserve"> still provides room for flexibility, creativity, and innovation, but targets the discussion to avoid mere statements of fact</w:t>
      </w:r>
    </w:p>
    <w:p w:rsidR="007969E1" w:rsidRDefault="007969E1" w:rsidP="007969E1">
      <w:r w:rsidRPr="00D47562">
        <w:rPr>
          <w:rStyle w:val="Heading3Char"/>
          <w:rFonts w:eastAsia="Calibri"/>
        </w:rPr>
        <w:t xml:space="preserve">Steinberg &amp; </w:t>
      </w:r>
      <w:proofErr w:type="spellStart"/>
      <w:r w:rsidRPr="00D47562">
        <w:rPr>
          <w:rStyle w:val="Heading3Char"/>
          <w:rFonts w:eastAsia="Calibri"/>
        </w:rPr>
        <w:t>Freeley</w:t>
      </w:r>
      <w:proofErr w:type="spellEnd"/>
      <w:r w:rsidRPr="00D47562">
        <w:rPr>
          <w:rStyle w:val="Heading3Char"/>
          <w:rFonts w:eastAsia="Calibri"/>
        </w:rPr>
        <w:t xml:space="preserve"> 8</w:t>
      </w:r>
      <w:r>
        <w:t xml:space="preserve"> *Austin J. </w:t>
      </w:r>
      <w:proofErr w:type="spellStart"/>
      <w:r>
        <w:t>Freeley</w:t>
      </w:r>
      <w:proofErr w:type="spellEnd"/>
      <w:r>
        <w:t xml:space="preserve"> is a Boston based attorney who focuses on criminal, personal injury and civil rights law, AND **David L. </w:t>
      </w:r>
      <w:proofErr w:type="gramStart"/>
      <w:r>
        <w:t>Steinberg ,</w:t>
      </w:r>
      <w:proofErr w:type="gramEnd"/>
      <w:r>
        <w:t xml:space="preserve"> Lecturer of Communication Studies @ U Miami, </w:t>
      </w:r>
      <w:r w:rsidRPr="00D47562">
        <w:rPr>
          <w:rStyle w:val="StyleBoldUnderline"/>
        </w:rPr>
        <w:t>Argumentation and Debate: Critical Thinking for Reasoned Decision Making</w:t>
      </w:r>
      <w:r>
        <w:t xml:space="preserve"> pp45-</w:t>
      </w:r>
    </w:p>
    <w:p w:rsidR="007969E1" w:rsidRPr="00533AE7" w:rsidRDefault="007969E1" w:rsidP="007969E1">
      <w:pPr>
        <w:pStyle w:val="cardtext"/>
        <w:ind w:left="0"/>
        <w:rPr>
          <w:bCs/>
          <w:szCs w:val="20"/>
          <w:u w:val="single"/>
        </w:rPr>
      </w:pPr>
      <w:r w:rsidRPr="007E0EE4">
        <w:rPr>
          <w:rStyle w:val="StyleBoldUnderline"/>
          <w:szCs w:val="20"/>
          <w:highlight w:val="yellow"/>
        </w:rPr>
        <w:t xml:space="preserve">Debate is a </w:t>
      </w:r>
      <w:r w:rsidRPr="007E0EE4">
        <w:rPr>
          <w:rStyle w:val="Emphasis"/>
          <w:szCs w:val="20"/>
          <w:highlight w:val="yellow"/>
        </w:rPr>
        <w:t>means of settling differences</w:t>
      </w:r>
      <w:r w:rsidRPr="007E0EE4">
        <w:rPr>
          <w:rStyle w:val="StyleBoldUnderline"/>
          <w:szCs w:val="20"/>
          <w:highlight w:val="yellow"/>
        </w:rPr>
        <w:t>,</w:t>
      </w:r>
      <w:r w:rsidRPr="00375825">
        <w:rPr>
          <w:sz w:val="14"/>
          <w:szCs w:val="20"/>
        </w:rPr>
        <w:t xml:space="preserve"> </w:t>
      </w:r>
      <w:r w:rsidRPr="007E0EE4">
        <w:rPr>
          <w:rStyle w:val="StyleBoldUnderline"/>
          <w:szCs w:val="20"/>
          <w:highlight w:val="yellow"/>
        </w:rPr>
        <w:t xml:space="preserve">so there </w:t>
      </w:r>
      <w:r w:rsidRPr="007E0EE4">
        <w:rPr>
          <w:rStyle w:val="Emphasis"/>
          <w:szCs w:val="20"/>
          <w:highlight w:val="yellow"/>
        </w:rPr>
        <w:t>must be a</w:t>
      </w:r>
      <w:r w:rsidRPr="00375825">
        <w:rPr>
          <w:sz w:val="14"/>
          <w:szCs w:val="20"/>
        </w:rPr>
        <w:t xml:space="preserve"> difference of opinion or a </w:t>
      </w:r>
      <w:r w:rsidRPr="007E0EE4">
        <w:rPr>
          <w:rStyle w:val="Emphasis"/>
          <w:szCs w:val="20"/>
          <w:highlight w:val="yellow"/>
        </w:rPr>
        <w:t>conflict of interest</w:t>
      </w:r>
      <w:r w:rsidRPr="00375825">
        <w:rPr>
          <w:sz w:val="14"/>
          <w:szCs w:val="20"/>
        </w:rPr>
        <w:t xml:space="preserve"> before there can be a debate. </w:t>
      </w:r>
      <w:r w:rsidRPr="007E0EE4">
        <w:rPr>
          <w:rStyle w:val="Emphasis"/>
          <w:szCs w:val="20"/>
          <w:highlight w:val="yellow"/>
        </w:rPr>
        <w:t>If everyone is in agreement</w:t>
      </w:r>
      <w:r w:rsidRPr="00375825">
        <w:rPr>
          <w:sz w:val="14"/>
          <w:szCs w:val="20"/>
        </w:rPr>
        <w:t xml:space="preserve"> on a tact or value or policy, </w:t>
      </w:r>
      <w:r w:rsidRPr="007E0EE4">
        <w:rPr>
          <w:rStyle w:val="StyleBoldUnderline"/>
          <w:szCs w:val="20"/>
          <w:highlight w:val="yellow"/>
        </w:rPr>
        <w:t xml:space="preserve">there is </w:t>
      </w:r>
      <w:r w:rsidRPr="007E0EE4">
        <w:rPr>
          <w:rStyle w:val="Emphasis"/>
          <w:szCs w:val="20"/>
          <w:highlight w:val="yellow"/>
        </w:rPr>
        <w:t>no need for debate</w:t>
      </w:r>
      <w:r w:rsidRPr="00375825">
        <w:rPr>
          <w:sz w:val="14"/>
          <w:szCs w:val="20"/>
        </w:rPr>
        <w:t xml:space="preserve">: </w:t>
      </w:r>
      <w:r w:rsidRPr="00375825">
        <w:rPr>
          <w:rStyle w:val="Emphasis"/>
          <w:szCs w:val="20"/>
        </w:rPr>
        <w:t>the matter can be settled by unanimous consent</w:t>
      </w:r>
      <w:r w:rsidRPr="00375825">
        <w:rPr>
          <w:sz w:val="14"/>
          <w:szCs w:val="20"/>
        </w:rPr>
        <w:t xml:space="preserve">. Thus, for example, </w:t>
      </w:r>
      <w:r w:rsidRPr="00375825">
        <w:rPr>
          <w:rStyle w:val="StyleBoldUnderline"/>
          <w:szCs w:val="20"/>
        </w:rPr>
        <w:t>it would be pointless to attempt to debate "Resolved: That two plus two equals four,"</w:t>
      </w:r>
      <w:r w:rsidRPr="00375825">
        <w:rPr>
          <w:sz w:val="14"/>
          <w:szCs w:val="20"/>
        </w:rPr>
        <w:t xml:space="preserve"> because there is simply no controversy about this statement. (</w:t>
      </w:r>
      <w:r w:rsidRPr="00375825">
        <w:rPr>
          <w:rStyle w:val="StyleBoldUnderline"/>
          <w:szCs w:val="20"/>
        </w:rPr>
        <w:t>Controversy is an essential prerequisite</w:t>
      </w:r>
      <w:r w:rsidRPr="00375825">
        <w:rPr>
          <w:sz w:val="14"/>
          <w:szCs w:val="20"/>
        </w:rPr>
        <w:t xml:space="preserve"> of debate. </w:t>
      </w:r>
      <w:r w:rsidRPr="007E0EE4">
        <w:rPr>
          <w:rStyle w:val="StyleBoldUnderline"/>
          <w:szCs w:val="20"/>
          <w:highlight w:val="yellow"/>
        </w:rPr>
        <w:t>Where there is no clash</w:t>
      </w:r>
      <w:r w:rsidRPr="00375825">
        <w:rPr>
          <w:rStyle w:val="StyleBoldUnderline"/>
          <w:szCs w:val="20"/>
        </w:rPr>
        <w:t xml:space="preserve"> of ideas</w:t>
      </w:r>
      <w:r w:rsidRPr="00375825">
        <w:rPr>
          <w:sz w:val="14"/>
          <w:szCs w:val="20"/>
        </w:rPr>
        <w:t xml:space="preserve">, proposals, interests, or expressed positions on issues, </w:t>
      </w:r>
      <w:r w:rsidRPr="007E0EE4">
        <w:rPr>
          <w:rStyle w:val="Emphasis"/>
          <w:szCs w:val="20"/>
          <w:highlight w:val="yellow"/>
        </w:rPr>
        <w:t>there is no debate</w:t>
      </w:r>
      <w:r w:rsidRPr="00375825">
        <w:rPr>
          <w:sz w:val="14"/>
          <w:szCs w:val="20"/>
        </w:rPr>
        <w:t xml:space="preserve">. In addition, </w:t>
      </w:r>
      <w:r w:rsidRPr="007E0EE4">
        <w:rPr>
          <w:rStyle w:val="StyleBoldUnderline"/>
          <w:szCs w:val="20"/>
          <w:highlight w:val="yellow"/>
        </w:rPr>
        <w:t xml:space="preserve">debate </w:t>
      </w:r>
      <w:r w:rsidRPr="007E0EE4">
        <w:rPr>
          <w:rStyle w:val="Emphasis"/>
          <w:szCs w:val="20"/>
          <w:highlight w:val="yellow"/>
        </w:rPr>
        <w:t xml:space="preserve">cannot produce </w:t>
      </w:r>
      <w:r w:rsidRPr="007E0EE4">
        <w:rPr>
          <w:rStyle w:val="Box"/>
          <w:szCs w:val="20"/>
          <w:highlight w:val="yellow"/>
        </w:rPr>
        <w:t>effective decisions</w:t>
      </w:r>
      <w:r w:rsidRPr="00375825">
        <w:rPr>
          <w:sz w:val="14"/>
          <w:szCs w:val="20"/>
        </w:rPr>
        <w:t xml:space="preserve"> </w:t>
      </w:r>
      <w:r w:rsidRPr="007E0EE4">
        <w:rPr>
          <w:rStyle w:val="StyleBoldUnderline"/>
          <w:szCs w:val="20"/>
          <w:highlight w:val="yellow"/>
        </w:rPr>
        <w:t xml:space="preserve">without </w:t>
      </w:r>
      <w:r w:rsidRPr="007E0EE4">
        <w:rPr>
          <w:rStyle w:val="Box"/>
          <w:szCs w:val="20"/>
          <w:highlight w:val="yellow"/>
        </w:rPr>
        <w:t>clear identification of a question</w:t>
      </w:r>
      <w:r w:rsidRPr="00375825">
        <w:rPr>
          <w:rStyle w:val="Box"/>
          <w:szCs w:val="20"/>
        </w:rPr>
        <w:t xml:space="preserve"> or questions to be answered</w:t>
      </w:r>
      <w:r w:rsidRPr="00375825">
        <w:rPr>
          <w:sz w:val="14"/>
          <w:szCs w:val="20"/>
        </w:rPr>
        <w:t xml:space="preserve">. For example, </w:t>
      </w:r>
      <w:r w:rsidRPr="007E0EE4">
        <w:rPr>
          <w:rStyle w:val="Emphasis"/>
          <w:szCs w:val="20"/>
          <w:highlight w:val="yellow"/>
        </w:rPr>
        <w:t xml:space="preserve">general argument may occur about the </w:t>
      </w:r>
      <w:r w:rsidRPr="007E0EE4">
        <w:rPr>
          <w:rStyle w:val="Box"/>
          <w:szCs w:val="20"/>
          <w:highlight w:val="yellow"/>
        </w:rPr>
        <w:t>broad topic</w:t>
      </w:r>
      <w:r w:rsidRPr="007E0EE4">
        <w:rPr>
          <w:rStyle w:val="Emphasis"/>
          <w:szCs w:val="20"/>
          <w:highlight w:val="yellow"/>
        </w:rPr>
        <w:t xml:space="preserve"> </w:t>
      </w:r>
      <w:r w:rsidRPr="00375825">
        <w:rPr>
          <w:rStyle w:val="Emphasis"/>
          <w:szCs w:val="20"/>
        </w:rPr>
        <w:t>of illegal immigration</w:t>
      </w:r>
      <w:r w:rsidRPr="00375825">
        <w:rPr>
          <w:sz w:val="14"/>
          <w:szCs w:val="20"/>
        </w:rPr>
        <w:t xml:space="preserve">. </w:t>
      </w:r>
      <w:r w:rsidRPr="00375825">
        <w:rPr>
          <w:rStyle w:val="StyleBoldUnderline"/>
          <w:szCs w:val="20"/>
        </w:rPr>
        <w:t>How many</w:t>
      </w:r>
      <w:r w:rsidRPr="00375825">
        <w:rPr>
          <w:sz w:val="14"/>
          <w:szCs w:val="20"/>
        </w:rPr>
        <w:t xml:space="preserve"> illegal immigrants </w:t>
      </w:r>
      <w:r w:rsidRPr="00375825">
        <w:rPr>
          <w:rStyle w:val="StyleBoldUnderline"/>
          <w:szCs w:val="20"/>
        </w:rPr>
        <w:t>are in the United States?</w:t>
      </w:r>
      <w:r w:rsidRPr="00375825">
        <w:rPr>
          <w:sz w:val="14"/>
          <w:szCs w:val="20"/>
        </w:rPr>
        <w:t xml:space="preserve"> What is the impact of illegal immigration and immigrants on our economy? What is their impact on our communities? Do they commit crimes? </w:t>
      </w:r>
      <w:r w:rsidRPr="00375825">
        <w:rPr>
          <w:rStyle w:val="StyleBoldUnderline"/>
          <w:szCs w:val="20"/>
        </w:rPr>
        <w:t>Do they take job</w:t>
      </w:r>
      <w:r w:rsidRPr="00375825">
        <w:rPr>
          <w:sz w:val="14"/>
          <w:szCs w:val="20"/>
        </w:rPr>
        <w:t xml:space="preserve">s from American workers? Do they pay taxes? Do they require social services? Is it a problem that some do not speak English? </w:t>
      </w:r>
      <w:r w:rsidRPr="00375825">
        <w:rPr>
          <w:rStyle w:val="StyleBoldUnderline"/>
          <w:szCs w:val="20"/>
        </w:rPr>
        <w:t>Is it the responsibility of employers to discourage illegal immigration</w:t>
      </w:r>
      <w:r w:rsidRPr="00375825">
        <w:rPr>
          <w:sz w:val="14"/>
          <w:szCs w:val="20"/>
        </w:rPr>
        <w:t xml:space="preserve"> by not hiring undocumented workers? Should they have the opportunity- to gain citizenship? </w:t>
      </w:r>
      <w:proofErr w:type="gramStart"/>
      <w:r w:rsidRPr="00375825">
        <w:rPr>
          <w:sz w:val="14"/>
          <w:szCs w:val="20"/>
        </w:rPr>
        <w:t>Docs</w:t>
      </w:r>
      <w:proofErr w:type="gramEnd"/>
      <w:r w:rsidRPr="00375825">
        <w:rPr>
          <w:sz w:val="14"/>
          <w:szCs w:val="20"/>
        </w:rPr>
        <w:t xml:space="preserve"> illegal immigration pose a security threat to our country? </w:t>
      </w:r>
      <w:r w:rsidRPr="00375825">
        <w:rPr>
          <w:rStyle w:val="StyleBoldUnderline"/>
          <w:szCs w:val="20"/>
        </w:rPr>
        <w:t>Do illegal immigrants do work that American workers are unwilling to do?</w:t>
      </w:r>
      <w:r w:rsidRPr="00375825">
        <w:rPr>
          <w:sz w:val="14"/>
          <w:szCs w:val="20"/>
        </w:rPr>
        <w:t xml:space="preserve"> Are their rights as workers and as human beings at risk due to their status? Are they abused by employers, law enforcement, housing, and businesses? I low </w:t>
      </w:r>
      <w:proofErr w:type="gramStart"/>
      <w:r w:rsidRPr="00375825">
        <w:rPr>
          <w:sz w:val="14"/>
          <w:szCs w:val="20"/>
        </w:rPr>
        <w:t>are</w:t>
      </w:r>
      <w:proofErr w:type="gramEnd"/>
      <w:r w:rsidRPr="00375825">
        <w:rPr>
          <w:sz w:val="14"/>
          <w:szCs w:val="20"/>
        </w:rPr>
        <w:t xml:space="preserve"> their families impacted by their status? What is the moral and philosophical obligation of a nation state to maintain its borders? </w:t>
      </w:r>
      <w:r w:rsidRPr="00375825">
        <w:rPr>
          <w:rStyle w:val="StyleBoldUnderline"/>
          <w:szCs w:val="20"/>
        </w:rPr>
        <w:t>Should we build a wall on the Mexican border</w:t>
      </w:r>
      <w:r w:rsidRPr="00375825">
        <w:rPr>
          <w:sz w:val="14"/>
          <w:szCs w:val="20"/>
        </w:rPr>
        <w:t>, establish a national identification can</w:t>
      </w:r>
      <w:proofErr w:type="gramStart"/>
      <w:r w:rsidRPr="00375825">
        <w:rPr>
          <w:sz w:val="14"/>
          <w:szCs w:val="20"/>
        </w:rPr>
        <w:t>!,</w:t>
      </w:r>
      <w:proofErr w:type="gramEnd"/>
      <w:r w:rsidRPr="00375825">
        <w:rPr>
          <w:sz w:val="14"/>
          <w:szCs w:val="20"/>
        </w:rPr>
        <w:t xml:space="preserve"> or enforce existing laws against employers? Should we invite immigrants to become U.S. citizens? </w:t>
      </w:r>
      <w:r w:rsidRPr="00375825">
        <w:rPr>
          <w:rStyle w:val="StyleBoldUnderline"/>
          <w:szCs w:val="20"/>
        </w:rPr>
        <w:t xml:space="preserve">Surely you can think of many more concerns to be addressed by a conversation about the topic area of illegal immigration. </w:t>
      </w:r>
      <w:r w:rsidRPr="007E0EE4">
        <w:rPr>
          <w:rStyle w:val="StyleBoldUnderline"/>
          <w:szCs w:val="20"/>
          <w:highlight w:val="yellow"/>
        </w:rPr>
        <w:t>Participation in this "debate"</w:t>
      </w:r>
      <w:r w:rsidRPr="00375825">
        <w:rPr>
          <w:rStyle w:val="StyleBoldUnderline"/>
          <w:szCs w:val="20"/>
        </w:rPr>
        <w:t xml:space="preserve"> is likely to be emotional and intense. However, it </w:t>
      </w:r>
      <w:r w:rsidRPr="007E0EE4">
        <w:rPr>
          <w:rStyle w:val="StyleBoldUnderline"/>
          <w:szCs w:val="20"/>
          <w:highlight w:val="yellow"/>
        </w:rPr>
        <w:t xml:space="preserve">is </w:t>
      </w:r>
      <w:r w:rsidRPr="007E0EE4">
        <w:rPr>
          <w:rStyle w:val="Emphasis"/>
          <w:szCs w:val="20"/>
          <w:highlight w:val="yellow"/>
        </w:rPr>
        <w:t>not likely to be productive</w:t>
      </w:r>
      <w:r w:rsidRPr="00375825">
        <w:rPr>
          <w:rStyle w:val="Emphasis"/>
          <w:szCs w:val="20"/>
        </w:rPr>
        <w:t xml:space="preserve"> or useful </w:t>
      </w:r>
      <w:r w:rsidRPr="007E0EE4">
        <w:rPr>
          <w:rStyle w:val="Emphasis"/>
          <w:szCs w:val="20"/>
          <w:highlight w:val="yellow"/>
        </w:rPr>
        <w:t xml:space="preserve">without focus on a </w:t>
      </w:r>
      <w:r w:rsidRPr="007E0EE4">
        <w:rPr>
          <w:rStyle w:val="Box"/>
          <w:szCs w:val="20"/>
          <w:highlight w:val="yellow"/>
        </w:rPr>
        <w:t>particular question</w:t>
      </w:r>
      <w:r w:rsidRPr="00375825">
        <w:rPr>
          <w:sz w:val="14"/>
          <w:szCs w:val="20"/>
        </w:rPr>
        <w:t xml:space="preserve"> </w:t>
      </w:r>
      <w:r w:rsidRPr="00375825">
        <w:rPr>
          <w:rStyle w:val="StyleBoldUnderline"/>
          <w:szCs w:val="20"/>
        </w:rPr>
        <w:t xml:space="preserve">and identification of a line </w:t>
      </w:r>
      <w:r w:rsidRPr="007E0EE4">
        <w:rPr>
          <w:rStyle w:val="Box"/>
          <w:szCs w:val="20"/>
          <w:highlight w:val="yellow"/>
        </w:rPr>
        <w:t>demarcating sides</w:t>
      </w:r>
      <w:r w:rsidRPr="00375825">
        <w:rPr>
          <w:rStyle w:val="Box"/>
          <w:szCs w:val="20"/>
        </w:rPr>
        <w:t xml:space="preserve"> in the controversy</w:t>
      </w:r>
      <w:r w:rsidRPr="00375825">
        <w:rPr>
          <w:sz w:val="14"/>
          <w:szCs w:val="20"/>
        </w:rPr>
        <w:t xml:space="preserve">. To be discussed and resolved effectively, </w:t>
      </w:r>
      <w:r w:rsidRPr="007E0EE4">
        <w:rPr>
          <w:rStyle w:val="Emphasis"/>
          <w:szCs w:val="20"/>
          <w:highlight w:val="yellow"/>
        </w:rPr>
        <w:t>controversies must be stated clearly</w:t>
      </w:r>
      <w:r w:rsidRPr="00375825">
        <w:rPr>
          <w:sz w:val="14"/>
          <w:szCs w:val="20"/>
        </w:rPr>
        <w:t xml:space="preserve">. </w:t>
      </w:r>
      <w:r w:rsidRPr="007E0EE4">
        <w:rPr>
          <w:rStyle w:val="Box"/>
          <w:szCs w:val="20"/>
          <w:highlight w:val="yellow"/>
        </w:rPr>
        <w:t>Vague understanding</w:t>
      </w:r>
      <w:r w:rsidRPr="00375825">
        <w:rPr>
          <w:sz w:val="14"/>
          <w:szCs w:val="20"/>
        </w:rPr>
        <w:t xml:space="preserve"> </w:t>
      </w:r>
      <w:r w:rsidRPr="007E0EE4">
        <w:rPr>
          <w:rStyle w:val="StyleBoldUnderline"/>
          <w:szCs w:val="20"/>
          <w:highlight w:val="yellow"/>
        </w:rPr>
        <w:t xml:space="preserve">results in </w:t>
      </w:r>
      <w:r w:rsidRPr="007E0EE4">
        <w:rPr>
          <w:rStyle w:val="Box"/>
          <w:szCs w:val="20"/>
          <w:highlight w:val="yellow"/>
        </w:rPr>
        <w:t>unfocused deliberation</w:t>
      </w:r>
      <w:r w:rsidRPr="007E0EE4">
        <w:rPr>
          <w:rStyle w:val="StyleBoldUnderline"/>
          <w:szCs w:val="20"/>
          <w:highlight w:val="yellow"/>
        </w:rPr>
        <w:t xml:space="preserve"> and </w:t>
      </w:r>
      <w:r w:rsidRPr="007E0EE4">
        <w:rPr>
          <w:rStyle w:val="Box"/>
          <w:szCs w:val="20"/>
          <w:highlight w:val="yellow"/>
        </w:rPr>
        <w:t>poor decisions</w:t>
      </w:r>
      <w:r w:rsidRPr="00375825">
        <w:rPr>
          <w:sz w:val="14"/>
          <w:szCs w:val="20"/>
        </w:rPr>
        <w:t xml:space="preserve">, frustration, and emotional distress, as </w:t>
      </w:r>
      <w:r w:rsidRPr="007E0EE4">
        <w:rPr>
          <w:rStyle w:val="Emphasis"/>
          <w:szCs w:val="20"/>
          <w:highlight w:val="yellow"/>
        </w:rPr>
        <w:t>evidenced by the failure of</w:t>
      </w:r>
      <w:r w:rsidRPr="00375825">
        <w:rPr>
          <w:rStyle w:val="Emphasis"/>
          <w:szCs w:val="20"/>
        </w:rPr>
        <w:t xml:space="preserve"> the United States </w:t>
      </w:r>
      <w:r w:rsidRPr="007E0EE4">
        <w:rPr>
          <w:rStyle w:val="Emphasis"/>
          <w:szCs w:val="20"/>
          <w:highlight w:val="yellow"/>
        </w:rPr>
        <w:t>Congress to make progress on the immigration debate</w:t>
      </w:r>
      <w:r w:rsidRPr="00375825">
        <w:rPr>
          <w:rStyle w:val="Emphasis"/>
          <w:szCs w:val="20"/>
        </w:rPr>
        <w:t xml:space="preserve"> during the summer of 2007</w:t>
      </w:r>
      <w:r w:rsidRPr="00375825">
        <w:rPr>
          <w:sz w:val="14"/>
          <w:szCs w:val="20"/>
        </w:rPr>
        <w:t>.</w:t>
      </w:r>
      <w:r>
        <w:rPr>
          <w:sz w:val="14"/>
          <w:szCs w:val="20"/>
        </w:rPr>
        <w:t xml:space="preserve"> </w:t>
      </w:r>
      <w:r w:rsidRPr="00375825">
        <w:rPr>
          <w:rStyle w:val="StyleBoldUnderline"/>
          <w:szCs w:val="20"/>
        </w:rPr>
        <w:t>Someone disturbed by the problem of the growing underclass of poorly educated, socially disenfranchised youths might observe, "Public schools are doing a terrible job!</w:t>
      </w:r>
      <w:r w:rsidRPr="00375825">
        <w:rPr>
          <w:szCs w:val="20"/>
        </w:rPr>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t>
      </w:r>
      <w:proofErr w:type="gramStart"/>
      <w:r w:rsidRPr="00375825">
        <w:rPr>
          <w:szCs w:val="20"/>
        </w:rPr>
        <w:t>worse</w:t>
      </w:r>
      <w:proofErr w:type="gramEnd"/>
      <w:r w:rsidRPr="00375825">
        <w:rPr>
          <w:szCs w:val="20"/>
        </w:rPr>
        <w:t xml:space="preserve">. "It's too complicated a problem to deal with." </w:t>
      </w:r>
      <w:r w:rsidRPr="00375825">
        <w:rPr>
          <w:rStyle w:val="StyleBoldUnderline"/>
          <w:szCs w:val="20"/>
        </w:rPr>
        <w:t>Groups of concerned citizens worried about the state of public education could join together to express their frustrations</w:t>
      </w:r>
      <w:r w:rsidRPr="00375825">
        <w:rPr>
          <w:szCs w:val="20"/>
        </w:rPr>
        <w:t xml:space="preserve">, anger, disillusionment, and emotions regarding the schools, </w:t>
      </w:r>
      <w:r w:rsidRPr="007E0EE4">
        <w:rPr>
          <w:rStyle w:val="Emphasis"/>
          <w:szCs w:val="20"/>
          <w:highlight w:val="yellow"/>
        </w:rPr>
        <w:t xml:space="preserve">but without </w:t>
      </w:r>
      <w:r w:rsidRPr="007E0EE4">
        <w:rPr>
          <w:rStyle w:val="Emphasis"/>
          <w:highlight w:val="yellow"/>
        </w:rPr>
        <w:t>a focus for</w:t>
      </w:r>
      <w:r w:rsidRPr="007E0EE4">
        <w:rPr>
          <w:rStyle w:val="Box"/>
          <w:szCs w:val="20"/>
          <w:highlight w:val="yellow"/>
        </w:rPr>
        <w:t xml:space="preserve"> their discussions</w:t>
      </w:r>
      <w:r w:rsidRPr="007E0EE4">
        <w:rPr>
          <w:szCs w:val="20"/>
          <w:highlight w:val="yellow"/>
        </w:rPr>
        <w:t xml:space="preserve">, </w:t>
      </w:r>
      <w:r w:rsidRPr="007E0EE4">
        <w:rPr>
          <w:rStyle w:val="StyleBoldUnderline"/>
          <w:szCs w:val="20"/>
          <w:highlight w:val="yellow"/>
        </w:rPr>
        <w:t>they could</w:t>
      </w:r>
      <w:r w:rsidRPr="00375825">
        <w:rPr>
          <w:rStyle w:val="StyleBoldUnderline"/>
          <w:szCs w:val="20"/>
        </w:rPr>
        <w:t xml:space="preserve"> easily </w:t>
      </w:r>
      <w:r w:rsidRPr="007E0EE4">
        <w:rPr>
          <w:rStyle w:val="StyleBoldUnderline"/>
          <w:szCs w:val="20"/>
          <w:highlight w:val="yellow"/>
        </w:rPr>
        <w:t xml:space="preserve">agree about the sorry state of education </w:t>
      </w:r>
      <w:r w:rsidRPr="007E0EE4">
        <w:rPr>
          <w:rStyle w:val="Box"/>
          <w:szCs w:val="20"/>
          <w:highlight w:val="yellow"/>
        </w:rPr>
        <w:t>without finding points of clarity or</w:t>
      </w:r>
      <w:r w:rsidRPr="00375825">
        <w:rPr>
          <w:rStyle w:val="Box"/>
          <w:szCs w:val="20"/>
        </w:rPr>
        <w:t xml:space="preserve"> potential </w:t>
      </w:r>
      <w:r w:rsidRPr="007E0EE4">
        <w:rPr>
          <w:rStyle w:val="Box"/>
          <w:szCs w:val="20"/>
          <w:highlight w:val="yellow"/>
        </w:rPr>
        <w:t>solutions.</w:t>
      </w:r>
      <w:r w:rsidRPr="007E0EE4">
        <w:rPr>
          <w:szCs w:val="20"/>
          <w:highlight w:val="yellow"/>
        </w:rPr>
        <w:t xml:space="preserve"> </w:t>
      </w:r>
      <w:r w:rsidRPr="007E0EE4">
        <w:rPr>
          <w:rStyle w:val="Emphasis"/>
          <w:szCs w:val="20"/>
          <w:highlight w:val="yellow"/>
        </w:rPr>
        <w:t>A gripe session would follow</w:t>
      </w:r>
      <w:r w:rsidRPr="007E0EE4">
        <w:rPr>
          <w:szCs w:val="20"/>
          <w:highlight w:val="yellow"/>
        </w:rPr>
        <w:t xml:space="preserve">. </w:t>
      </w:r>
      <w:proofErr w:type="gramStart"/>
      <w:r w:rsidRPr="007E0EE4">
        <w:rPr>
          <w:rStyle w:val="StyleBoldUnderline"/>
          <w:szCs w:val="20"/>
          <w:highlight w:val="yellow"/>
        </w:rPr>
        <w:t xml:space="preserve">But if a </w:t>
      </w:r>
      <w:r w:rsidRPr="007E0EE4">
        <w:rPr>
          <w:rStyle w:val="Box"/>
          <w:szCs w:val="20"/>
          <w:highlight w:val="yellow"/>
        </w:rPr>
        <w:t>precise question</w:t>
      </w:r>
      <w:r w:rsidRPr="007E0EE4">
        <w:rPr>
          <w:rStyle w:val="StyleBoldUnderline"/>
          <w:szCs w:val="20"/>
          <w:highlight w:val="yellow"/>
        </w:rPr>
        <w:t xml:space="preserve"> is posed</w:t>
      </w:r>
      <w:r w:rsidRPr="00375825">
        <w:rPr>
          <w:szCs w:val="20"/>
        </w:rPr>
        <w:t>—such as "What can be done to improve public education?"</w:t>
      </w:r>
      <w:proofErr w:type="gramEnd"/>
      <w:r w:rsidRPr="00375825">
        <w:rPr>
          <w:szCs w:val="20"/>
        </w:rPr>
        <w:t>—</w:t>
      </w:r>
      <w:r w:rsidRPr="00375825">
        <w:rPr>
          <w:rStyle w:val="StyleBoldUnderline"/>
          <w:szCs w:val="20"/>
        </w:rPr>
        <w:t xml:space="preserve">then </w:t>
      </w:r>
      <w:r w:rsidRPr="007E0EE4">
        <w:rPr>
          <w:rStyle w:val="StyleBoldUnderline"/>
          <w:szCs w:val="20"/>
          <w:highlight w:val="yellow"/>
        </w:rPr>
        <w:t xml:space="preserve">a more </w:t>
      </w:r>
      <w:r w:rsidRPr="007E0EE4">
        <w:rPr>
          <w:rStyle w:val="Box"/>
          <w:szCs w:val="20"/>
          <w:highlight w:val="yellow"/>
        </w:rPr>
        <w:t>profitable area of discussion</w:t>
      </w:r>
      <w:r w:rsidRPr="007E0EE4">
        <w:rPr>
          <w:rStyle w:val="StyleBoldUnderline"/>
          <w:szCs w:val="20"/>
          <w:highlight w:val="yellow"/>
        </w:rPr>
        <w:t xml:space="preserve"> is opened up</w:t>
      </w:r>
      <w:r w:rsidRPr="00375825">
        <w:rPr>
          <w:szCs w:val="20"/>
        </w:rPr>
        <w:t xml:space="preserve"> </w:t>
      </w:r>
      <w:r w:rsidRPr="007E0EE4">
        <w:rPr>
          <w:rStyle w:val="Box"/>
          <w:szCs w:val="20"/>
          <w:highlight w:val="yellow"/>
        </w:rPr>
        <w:t>simply by placing a focus on the search</w:t>
      </w:r>
      <w:r w:rsidRPr="007E0EE4">
        <w:rPr>
          <w:rStyle w:val="StyleBoldUnderline"/>
          <w:szCs w:val="20"/>
          <w:highlight w:val="yellow"/>
        </w:rPr>
        <w:t xml:space="preserve"> for a concrete solution</w:t>
      </w:r>
      <w:r w:rsidRPr="00375825">
        <w:rPr>
          <w:rStyle w:val="StyleBoldUnderline"/>
          <w:szCs w:val="20"/>
        </w:rPr>
        <w:t xml:space="preserve"> step</w:t>
      </w:r>
      <w:r w:rsidRPr="00375825">
        <w:rPr>
          <w:szCs w:val="20"/>
        </w:rPr>
        <w:t xml:space="preserve">. </w:t>
      </w:r>
      <w:r w:rsidRPr="00375825">
        <w:rPr>
          <w:rStyle w:val="StyleBoldUnderline"/>
          <w:szCs w:val="20"/>
        </w:rPr>
        <w:t>One or more judgments can be phrased in the form of debate propositions, motions for parliamentary debate, or bills for legislative assemblies.</w:t>
      </w:r>
      <w:r w:rsidRPr="00375825">
        <w:rPr>
          <w:szCs w:val="20"/>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375825">
        <w:rPr>
          <w:rStyle w:val="StyleBoldUnderline"/>
          <w:szCs w:val="20"/>
        </w:rPr>
        <w:t>They provide specific policies to be investigated and aid discussants in identifying points of difference.</w:t>
      </w:r>
      <w:r>
        <w:rPr>
          <w:rStyle w:val="StyleBoldUnderline"/>
          <w:szCs w:val="20"/>
        </w:rPr>
        <w:t xml:space="preserve"> </w:t>
      </w:r>
      <w:r w:rsidRPr="007E0EE4">
        <w:rPr>
          <w:rStyle w:val="StyleBoldUnderline"/>
          <w:szCs w:val="20"/>
          <w:highlight w:val="yellow"/>
        </w:rPr>
        <w:t xml:space="preserve">To have a </w:t>
      </w:r>
      <w:r w:rsidRPr="007E0EE4">
        <w:rPr>
          <w:rStyle w:val="Emphasis"/>
          <w:szCs w:val="20"/>
          <w:highlight w:val="yellow"/>
        </w:rPr>
        <w:t xml:space="preserve">productive debate, which facilitates </w:t>
      </w:r>
      <w:r w:rsidRPr="007E0EE4">
        <w:rPr>
          <w:rStyle w:val="Box"/>
          <w:szCs w:val="20"/>
          <w:highlight w:val="yellow"/>
        </w:rPr>
        <w:t>effective decision making</w:t>
      </w:r>
      <w:r w:rsidRPr="007E0EE4">
        <w:rPr>
          <w:szCs w:val="20"/>
          <w:highlight w:val="yellow"/>
        </w:rPr>
        <w:t xml:space="preserve"> </w:t>
      </w:r>
      <w:r w:rsidRPr="007E0EE4">
        <w:rPr>
          <w:rStyle w:val="StyleBoldUnderline"/>
          <w:szCs w:val="20"/>
          <w:highlight w:val="yellow"/>
        </w:rPr>
        <w:t>by</w:t>
      </w:r>
      <w:r w:rsidRPr="00375825">
        <w:rPr>
          <w:szCs w:val="20"/>
        </w:rPr>
        <w:t xml:space="preserve"> directing and </w:t>
      </w:r>
      <w:r w:rsidRPr="007E0EE4">
        <w:rPr>
          <w:rStyle w:val="Box"/>
          <w:szCs w:val="20"/>
          <w:highlight w:val="yellow"/>
        </w:rPr>
        <w:t>placing limits on the decision</w:t>
      </w:r>
      <w:r w:rsidRPr="00375825">
        <w:rPr>
          <w:szCs w:val="20"/>
        </w:rPr>
        <w:t xml:space="preserve"> to be made, </w:t>
      </w:r>
      <w:r w:rsidRPr="007E0EE4">
        <w:rPr>
          <w:rStyle w:val="Emphasis"/>
          <w:szCs w:val="20"/>
          <w:highlight w:val="yellow"/>
        </w:rPr>
        <w:t>the basis for argument should be clearly defined</w:t>
      </w:r>
      <w:r w:rsidRPr="007E0EE4">
        <w:rPr>
          <w:szCs w:val="20"/>
          <w:highlight w:val="yellow"/>
        </w:rPr>
        <w:t xml:space="preserve">. </w:t>
      </w:r>
      <w:r w:rsidRPr="00375825">
        <w:rPr>
          <w:rStyle w:val="StyleBoldUnderline"/>
          <w:szCs w:val="20"/>
        </w:rPr>
        <w:t>If we merely talk about "homelessness" or "abortion" or "crime'* or "global warming" we are likely to have an interesting discussion but not to establish profitable basis for argument</w:t>
      </w:r>
      <w:r w:rsidRPr="00375825">
        <w:rPr>
          <w:szCs w:val="20"/>
        </w:rPr>
        <w:t xml:space="preserve">. For example, </w:t>
      </w:r>
      <w:r w:rsidRPr="00375825">
        <w:rPr>
          <w:rStyle w:val="Emphasis"/>
          <w:szCs w:val="20"/>
        </w:rPr>
        <w:t>the statement "Resolved: That the pen is mightier than the sword" is debatable, yet fails to provide much basis for clear argumentation</w:t>
      </w:r>
      <w:r w:rsidRPr="00375825">
        <w:rPr>
          <w:szCs w:val="20"/>
        </w:rPr>
        <w:t>. If we take this statement to mean that the written word is more effective than physical force for some purposes, we can identify a problem area: the comparative effectiveness of writing or physical force for a specific purpose.</w:t>
      </w:r>
      <w:r>
        <w:rPr>
          <w:szCs w:val="20"/>
        </w:rPr>
        <w:t xml:space="preserve"> </w:t>
      </w:r>
      <w:r w:rsidRPr="007E0EE4">
        <w:rPr>
          <w:rStyle w:val="StyleBoldUnderline"/>
          <w:szCs w:val="20"/>
          <w:highlight w:val="yellow"/>
        </w:rPr>
        <w:t xml:space="preserve">Although we now have a </w:t>
      </w:r>
      <w:r w:rsidRPr="007E0EE4">
        <w:rPr>
          <w:rStyle w:val="Emphasis"/>
          <w:szCs w:val="20"/>
          <w:highlight w:val="yellow"/>
        </w:rPr>
        <w:t>general subject</w:t>
      </w:r>
      <w:r w:rsidRPr="00375825">
        <w:rPr>
          <w:szCs w:val="20"/>
        </w:rPr>
        <w:t xml:space="preserve">, we have not yet stated a problem. </w:t>
      </w:r>
      <w:r w:rsidRPr="007E0EE4">
        <w:rPr>
          <w:rStyle w:val="Box"/>
          <w:szCs w:val="20"/>
          <w:highlight w:val="yellow"/>
        </w:rPr>
        <w:t>It is still too broad</w:t>
      </w:r>
      <w:r w:rsidRPr="00375825">
        <w:rPr>
          <w:szCs w:val="20"/>
        </w:rPr>
        <w:t xml:space="preserve">, too loosely worded to promote well-organized argument. </w:t>
      </w:r>
      <w:r w:rsidRPr="00375825">
        <w:rPr>
          <w:rStyle w:val="StyleBoldUnderline"/>
          <w:szCs w:val="20"/>
        </w:rPr>
        <w:t>What sort of writing are we concerned with</w:t>
      </w:r>
      <w:r w:rsidRPr="00375825">
        <w:rPr>
          <w:szCs w:val="20"/>
        </w:rPr>
        <w:t xml:space="preserve">—poems, novels, government </w:t>
      </w:r>
      <w:r w:rsidRPr="00375825">
        <w:rPr>
          <w:szCs w:val="20"/>
        </w:rPr>
        <w:lastRenderedPageBreak/>
        <w:t xml:space="preserve">documents, website development, advertising, or what? </w:t>
      </w:r>
      <w:r w:rsidRPr="00375825">
        <w:rPr>
          <w:rStyle w:val="StyleBoldUnderline"/>
          <w:szCs w:val="20"/>
        </w:rPr>
        <w:t>What does "effectiveness" mean</w:t>
      </w:r>
      <w:r w:rsidRPr="00375825">
        <w:rPr>
          <w:szCs w:val="20"/>
        </w:rPr>
        <w:t xml:space="preserve"> in this context? What kind of physical force is being compared—fists, dueling swords, bazookas, nuclear weapons, or what? A more specific question might be. "Would a mutual defense treaty or a visit by our fleet be more effective in assuring </w:t>
      </w:r>
      <w:proofErr w:type="spellStart"/>
      <w:r w:rsidRPr="00375825">
        <w:rPr>
          <w:szCs w:val="20"/>
        </w:rPr>
        <w:t>Liurania</w:t>
      </w:r>
      <w:proofErr w:type="spellEnd"/>
      <w:r w:rsidRPr="00375825">
        <w:rPr>
          <w:szCs w:val="20"/>
        </w:rPr>
        <w:t xml:space="preserve"> of our support in a certain crisis?" </w:t>
      </w:r>
      <w:r w:rsidRPr="007E0EE4">
        <w:rPr>
          <w:rStyle w:val="StyleBoldUnderline"/>
          <w:szCs w:val="20"/>
          <w:highlight w:val="yellow"/>
        </w:rPr>
        <w:t xml:space="preserve">The basis for argument could be phrased in a </w:t>
      </w:r>
      <w:r w:rsidRPr="007E0EE4">
        <w:rPr>
          <w:rStyle w:val="Emphasis"/>
          <w:szCs w:val="20"/>
          <w:highlight w:val="yellow"/>
        </w:rPr>
        <w:t>debate proposition</w:t>
      </w:r>
      <w:r w:rsidRPr="00375825">
        <w:rPr>
          <w:szCs w:val="20"/>
        </w:rPr>
        <w:t xml:space="preserve"> such as "Resolved: That the United States should enter into a mutual defense </w:t>
      </w:r>
      <w:proofErr w:type="spellStart"/>
      <w:r w:rsidRPr="00375825">
        <w:rPr>
          <w:szCs w:val="20"/>
        </w:rPr>
        <w:t>treatv</w:t>
      </w:r>
      <w:proofErr w:type="spellEnd"/>
      <w:r w:rsidRPr="00375825">
        <w:rPr>
          <w:szCs w:val="20"/>
        </w:rPr>
        <w:t xml:space="preserve"> with </w:t>
      </w:r>
      <w:proofErr w:type="spellStart"/>
      <w:r w:rsidRPr="00375825">
        <w:rPr>
          <w:szCs w:val="20"/>
        </w:rPr>
        <w:t>Laurania</w:t>
      </w:r>
      <w:proofErr w:type="spellEnd"/>
      <w:r w:rsidRPr="00375825">
        <w:rPr>
          <w:szCs w:val="20"/>
        </w:rPr>
        <w:t xml:space="preserve">." Negative advocates might oppose this proposition by arguing that fleet maneuvers would be a better solution. </w:t>
      </w:r>
      <w:r w:rsidRPr="007E0EE4">
        <w:rPr>
          <w:rStyle w:val="Box"/>
          <w:szCs w:val="20"/>
          <w:highlight w:val="yellow"/>
        </w:rPr>
        <w:t>This is not to say</w:t>
      </w:r>
      <w:r w:rsidRPr="00375825">
        <w:rPr>
          <w:rStyle w:val="Box"/>
          <w:szCs w:val="20"/>
        </w:rPr>
        <w:t xml:space="preserve"> that </w:t>
      </w:r>
      <w:r w:rsidRPr="007E0EE4">
        <w:rPr>
          <w:rStyle w:val="Box"/>
          <w:szCs w:val="20"/>
          <w:highlight w:val="yellow"/>
        </w:rPr>
        <w:t>debates should completely avoid creative interpretation</w:t>
      </w:r>
      <w:r w:rsidRPr="00375825">
        <w:rPr>
          <w:szCs w:val="20"/>
        </w:rPr>
        <w:t xml:space="preserve"> of the controversy by advocates, </w:t>
      </w:r>
      <w:r w:rsidRPr="007E0EE4">
        <w:rPr>
          <w:rStyle w:val="StyleBoldUnderline"/>
          <w:szCs w:val="20"/>
          <w:highlight w:val="yellow"/>
        </w:rPr>
        <w:t>or</w:t>
      </w:r>
      <w:r w:rsidRPr="007E0EE4">
        <w:rPr>
          <w:szCs w:val="20"/>
          <w:highlight w:val="yellow"/>
        </w:rPr>
        <w:t xml:space="preserve"> </w:t>
      </w:r>
      <w:r w:rsidRPr="007E0EE4">
        <w:rPr>
          <w:rStyle w:val="Emphasis"/>
          <w:szCs w:val="20"/>
          <w:highlight w:val="yellow"/>
        </w:rPr>
        <w:t xml:space="preserve">that good debates cannot occur over </w:t>
      </w:r>
      <w:r w:rsidRPr="007E0EE4">
        <w:rPr>
          <w:rStyle w:val="Box"/>
          <w:szCs w:val="20"/>
          <w:highlight w:val="yellow"/>
        </w:rPr>
        <w:t>competing interpretations of the controversy</w:t>
      </w:r>
      <w:r w:rsidRPr="007E0EE4">
        <w:rPr>
          <w:rStyle w:val="StyleBoldUnderline"/>
          <w:szCs w:val="20"/>
          <w:highlight w:val="yellow"/>
        </w:rPr>
        <w:t xml:space="preserve">; in fact, </w:t>
      </w:r>
      <w:r w:rsidRPr="007E0EE4">
        <w:rPr>
          <w:rStyle w:val="Box"/>
          <w:szCs w:val="20"/>
          <w:highlight w:val="yellow"/>
        </w:rPr>
        <w:t>these sorts of debates may be very engaging</w:t>
      </w:r>
      <w:r w:rsidRPr="007E0EE4">
        <w:rPr>
          <w:rStyle w:val="StyleBoldUnderline"/>
          <w:szCs w:val="20"/>
          <w:highlight w:val="yellow"/>
        </w:rPr>
        <w:t xml:space="preserve">. The point is that debate is best facilitated by </w:t>
      </w:r>
      <w:r w:rsidRPr="00375825">
        <w:rPr>
          <w:rStyle w:val="StyleBoldUnderline"/>
          <w:szCs w:val="20"/>
        </w:rPr>
        <w:t xml:space="preserve">the guidance provided by </w:t>
      </w:r>
      <w:r w:rsidRPr="007E0EE4">
        <w:rPr>
          <w:rStyle w:val="Box"/>
          <w:szCs w:val="20"/>
          <w:highlight w:val="yellow"/>
        </w:rPr>
        <w:t>focus on a particular point of difference</w:t>
      </w:r>
      <w:r w:rsidRPr="00375825">
        <w:rPr>
          <w:rStyle w:val="StyleBoldUnderline"/>
          <w:szCs w:val="20"/>
        </w:rPr>
        <w:t>, which will be outlined in the following discussion.</w:t>
      </w:r>
    </w:p>
    <w:p w:rsidR="007969E1" w:rsidRPr="00026AE6" w:rsidRDefault="007969E1" w:rsidP="007969E1">
      <w:pPr>
        <w:pStyle w:val="Heading4"/>
      </w:pPr>
      <w:r w:rsidRPr="00026AE6">
        <w:t xml:space="preserve">Topical fairness requirements are key to </w:t>
      </w:r>
      <w:r w:rsidRPr="002B1B86">
        <w:rPr>
          <w:u w:val="single"/>
        </w:rPr>
        <w:t>effective</w:t>
      </w:r>
      <w:r w:rsidRPr="00026AE6">
        <w:t xml:space="preserve"> dialogue—monopolizing strategy and prep makes the discussion one-sided and </w:t>
      </w:r>
      <w:r w:rsidRPr="00A62921">
        <w:rPr>
          <w:u w:val="single"/>
        </w:rPr>
        <w:t xml:space="preserve">subverts any meaningful </w:t>
      </w:r>
      <w:proofErr w:type="spellStart"/>
      <w:r w:rsidRPr="00A62921">
        <w:rPr>
          <w:u w:val="single"/>
        </w:rPr>
        <w:t>neg</w:t>
      </w:r>
      <w:proofErr w:type="spellEnd"/>
      <w:r w:rsidRPr="00A62921">
        <w:rPr>
          <w:u w:val="single"/>
        </w:rPr>
        <w:t xml:space="preserve"> role</w:t>
      </w:r>
    </w:p>
    <w:p w:rsidR="007969E1" w:rsidRPr="003E7A77" w:rsidRDefault="007969E1" w:rsidP="007969E1">
      <w:r w:rsidRPr="003E7A77">
        <w:rPr>
          <w:rStyle w:val="StyleStyleBold12pt"/>
        </w:rPr>
        <w:t>Galloway 7</w:t>
      </w:r>
      <w:r w:rsidRPr="003E7A77">
        <w:t>—</w:t>
      </w:r>
      <w:proofErr w:type="spellStart"/>
      <w:r w:rsidRPr="003E7A77">
        <w:t>Samford</w:t>
      </w:r>
      <w:proofErr w:type="spellEnd"/>
      <w:r w:rsidRPr="003E7A77">
        <w:t xml:space="preserve"> </w:t>
      </w:r>
      <w:proofErr w:type="spellStart"/>
      <w:r w:rsidRPr="003E7A77">
        <w:t>Comm</w:t>
      </w:r>
      <w:proofErr w:type="spellEnd"/>
      <w:r w:rsidRPr="003E7A77">
        <w:t xml:space="preserve"> prof (Ryan, Contemporary Argumentation and Debate, Vol. 28, 2007)</w:t>
      </w:r>
    </w:p>
    <w:p w:rsidR="007969E1" w:rsidRDefault="007969E1" w:rsidP="007969E1">
      <w:pPr>
        <w:rPr>
          <w:sz w:val="16"/>
        </w:rPr>
      </w:pPr>
      <w:r w:rsidRPr="007E0EE4">
        <w:rPr>
          <w:highlight w:val="yellow"/>
          <w:u w:val="single"/>
        </w:rPr>
        <w:t xml:space="preserve">Debate as a dialogue </w:t>
      </w:r>
      <w:r w:rsidRPr="00390799">
        <w:rPr>
          <w:sz w:val="16"/>
        </w:rPr>
        <w:t xml:space="preserve">sets an argumentative table, where all parties receive a relatively fair opportunity to voice their position. Anything that fails to allow participants to have their position articulated denies one side of the argumentative table a fair hearing. </w:t>
      </w:r>
      <w:r w:rsidRPr="0010690B">
        <w:rPr>
          <w:u w:val="single"/>
        </w:rPr>
        <w:t>The affirmati</w:t>
      </w:r>
      <w:r w:rsidRPr="00DF0432">
        <w:rPr>
          <w:u w:val="single"/>
        </w:rPr>
        <w:t xml:space="preserve">ve side </w:t>
      </w:r>
      <w:r w:rsidRPr="007E0EE4">
        <w:rPr>
          <w:highlight w:val="yellow"/>
          <w:u w:val="single"/>
        </w:rPr>
        <w:t xml:space="preserve">is set by </w:t>
      </w:r>
      <w:r w:rsidRPr="00DF0432">
        <w:rPr>
          <w:u w:val="single"/>
        </w:rPr>
        <w:t xml:space="preserve">the </w:t>
      </w:r>
      <w:r w:rsidRPr="007E0EE4">
        <w:rPr>
          <w:highlight w:val="yellow"/>
          <w:u w:val="single"/>
        </w:rPr>
        <w:t xml:space="preserve">topic </w:t>
      </w:r>
      <w:r w:rsidRPr="00DF0432">
        <w:rPr>
          <w:u w:val="single"/>
        </w:rPr>
        <w:t xml:space="preserve">and </w:t>
      </w:r>
      <w:r w:rsidRPr="006D1B31">
        <w:rPr>
          <w:u w:val="single"/>
        </w:rPr>
        <w:t xml:space="preserve">fairness </w:t>
      </w:r>
      <w:r w:rsidRPr="007E0EE4">
        <w:rPr>
          <w:highlight w:val="yellow"/>
          <w:u w:val="single"/>
        </w:rPr>
        <w:t>requirements</w:t>
      </w:r>
      <w:r w:rsidRPr="00390799">
        <w:rPr>
          <w:sz w:val="16"/>
        </w:rPr>
        <w:t xml:space="preserve">. While affirmative teams have recently resisted affirming the topic, in fact, the topic selection process is </w:t>
      </w:r>
      <w:proofErr w:type="gramStart"/>
      <w:r w:rsidRPr="00390799">
        <w:rPr>
          <w:sz w:val="16"/>
        </w:rPr>
        <w:t>rigorous,</w:t>
      </w:r>
      <w:proofErr w:type="gramEnd"/>
      <w:r w:rsidRPr="00390799">
        <w:rPr>
          <w:sz w:val="16"/>
        </w:rPr>
        <w:t xml:space="preserve"> taking the relative ground of each topic as its central point of departure.</w:t>
      </w:r>
      <w:r w:rsidRPr="00390799">
        <w:rPr>
          <w:sz w:val="12"/>
        </w:rPr>
        <w:t>¶</w:t>
      </w:r>
      <w:r w:rsidRPr="00390799">
        <w:rPr>
          <w:sz w:val="16"/>
        </w:rPr>
        <w:t xml:space="preserve"> </w:t>
      </w:r>
      <w:r w:rsidRPr="00DF0432">
        <w:rPr>
          <w:u w:val="single"/>
        </w:rPr>
        <w:t>Setting the affirmative reciprocally sets the negative</w:t>
      </w:r>
      <w:r w:rsidRPr="00390799">
        <w:rPr>
          <w:sz w:val="16"/>
        </w:rPr>
        <w:t>. The negative crafts approaches to the topic consistent with affirmative demands. The negative crafts disadvantages, counter-plans, and critical arguments premised on the arguments that the topic allows for the affirmative team. According to fairness norms, each side sits at a relatively balanced argumentative table.</w:t>
      </w:r>
      <w:r w:rsidRPr="00390799">
        <w:rPr>
          <w:sz w:val="12"/>
        </w:rPr>
        <w:t>¶</w:t>
      </w:r>
      <w:r w:rsidRPr="00390799">
        <w:rPr>
          <w:sz w:val="16"/>
        </w:rPr>
        <w:t xml:space="preserve"> </w:t>
      </w:r>
      <w:proofErr w:type="gramStart"/>
      <w:r w:rsidRPr="007E0EE4">
        <w:rPr>
          <w:highlight w:val="yellow"/>
          <w:u w:val="single"/>
        </w:rPr>
        <w:t>When</w:t>
      </w:r>
      <w:proofErr w:type="gramEnd"/>
      <w:r w:rsidRPr="007E0EE4">
        <w:rPr>
          <w:highlight w:val="yellow"/>
          <w:u w:val="single"/>
        </w:rPr>
        <w:t xml:space="preserve"> </w:t>
      </w:r>
      <w:r w:rsidRPr="00390799">
        <w:rPr>
          <w:sz w:val="16"/>
        </w:rPr>
        <w:t>one side takes more than its share,</w:t>
      </w:r>
      <w:r w:rsidRPr="00697E27">
        <w:rPr>
          <w:u w:val="single"/>
        </w:rPr>
        <w:t xml:space="preserve"> </w:t>
      </w:r>
      <w:r w:rsidRPr="007E0EE4">
        <w:rPr>
          <w:highlight w:val="yellow"/>
          <w:u w:val="single"/>
        </w:rPr>
        <w:t>competitive equity suffers</w:t>
      </w:r>
      <w:r w:rsidRPr="00390799">
        <w:rPr>
          <w:sz w:val="16"/>
        </w:rPr>
        <w:t xml:space="preserve">. </w:t>
      </w:r>
      <w:r w:rsidRPr="00F51849">
        <w:rPr>
          <w:u w:val="single"/>
        </w:rPr>
        <w:t>However, it also undermines the respect due to the other involved in the dialogue. When one side excludes the other,</w:t>
      </w:r>
      <w:r w:rsidRPr="00697E27">
        <w:rPr>
          <w:u w:val="single"/>
        </w:rPr>
        <w:t xml:space="preserve"> </w:t>
      </w:r>
      <w:r w:rsidRPr="007E0EE4">
        <w:rPr>
          <w:highlight w:val="yellow"/>
          <w:u w:val="single"/>
        </w:rPr>
        <w:t xml:space="preserve">it </w:t>
      </w:r>
      <w:r w:rsidRPr="00C77DC9">
        <w:rPr>
          <w:rStyle w:val="StyleBoldUnderline"/>
        </w:rPr>
        <w:t xml:space="preserve">fundamentally </w:t>
      </w:r>
      <w:r w:rsidRPr="007E0EE4">
        <w:rPr>
          <w:rStyle w:val="Emphasis"/>
          <w:highlight w:val="yellow"/>
        </w:rPr>
        <w:t>denies the personhood of the other participant</w:t>
      </w:r>
      <w:r w:rsidRPr="00390799">
        <w:rPr>
          <w:sz w:val="16"/>
        </w:rPr>
        <w:t xml:space="preserve"> (</w:t>
      </w:r>
      <w:proofErr w:type="spellStart"/>
      <w:r w:rsidRPr="00390799">
        <w:rPr>
          <w:sz w:val="16"/>
        </w:rPr>
        <w:t>Ehninger</w:t>
      </w:r>
      <w:proofErr w:type="spellEnd"/>
      <w:r w:rsidRPr="00390799">
        <w:rPr>
          <w:sz w:val="16"/>
        </w:rPr>
        <w:t xml:space="preserve">, 1970, p. 110). </w:t>
      </w:r>
      <w:r w:rsidRPr="00697E27">
        <w:rPr>
          <w:u w:val="single"/>
        </w:rPr>
        <w:t xml:space="preserve">A pedagogy of debate as dialogue takes </w:t>
      </w:r>
      <w:r w:rsidRPr="007E0EE4">
        <w:rPr>
          <w:highlight w:val="yellow"/>
          <w:u w:val="single"/>
        </w:rPr>
        <w:t>this</w:t>
      </w:r>
      <w:r w:rsidRPr="00697E27">
        <w:rPr>
          <w:u w:val="single"/>
        </w:rPr>
        <w:t xml:space="preserve"> </w:t>
      </w:r>
      <w:r w:rsidRPr="00E62ACF">
        <w:rPr>
          <w:u w:val="single"/>
        </w:rPr>
        <w:t>respect as a fundamental component. A desire to be fair</w:t>
      </w:r>
      <w:r w:rsidRPr="007E0EE4">
        <w:rPr>
          <w:highlight w:val="yellow"/>
          <w:u w:val="single"/>
        </w:rPr>
        <w:t xml:space="preserve"> is a </w:t>
      </w:r>
      <w:r w:rsidRPr="007E0EE4">
        <w:rPr>
          <w:rStyle w:val="StyleBoldUnderline"/>
          <w:highlight w:val="yellow"/>
        </w:rPr>
        <w:t xml:space="preserve">fundamental condition of </w:t>
      </w:r>
      <w:r w:rsidRPr="00E62ACF">
        <w:rPr>
          <w:rStyle w:val="StyleBoldUnderline"/>
        </w:rPr>
        <w:t xml:space="preserve">a </w:t>
      </w:r>
      <w:r w:rsidRPr="007E0EE4">
        <w:rPr>
          <w:rStyle w:val="StyleBoldUnderline"/>
          <w:highlight w:val="yellow"/>
        </w:rPr>
        <w:t>dialogue</w:t>
      </w:r>
      <w:r w:rsidRPr="00697E27">
        <w:rPr>
          <w:u w:val="single"/>
        </w:rPr>
        <w:t xml:space="preserve"> </w:t>
      </w:r>
      <w:r w:rsidRPr="00390799">
        <w:rPr>
          <w:sz w:val="16"/>
        </w:rPr>
        <w:t xml:space="preserve">that takes the form of a demand for equality of voice. </w:t>
      </w:r>
      <w:r w:rsidRPr="007E0EE4">
        <w:rPr>
          <w:b/>
          <w:highlight w:val="yellow"/>
          <w:u w:val="single"/>
        </w:rPr>
        <w:t>Far from</w:t>
      </w:r>
      <w:r w:rsidRPr="007E0EE4">
        <w:rPr>
          <w:highlight w:val="yellow"/>
          <w:u w:val="single"/>
        </w:rPr>
        <w:t xml:space="preserve"> </w:t>
      </w:r>
      <w:r w:rsidRPr="00390799">
        <w:rPr>
          <w:sz w:val="16"/>
        </w:rPr>
        <w:t>being</w:t>
      </w:r>
      <w:r w:rsidRPr="00F51849">
        <w:rPr>
          <w:u w:val="single"/>
        </w:rPr>
        <w:t xml:space="preserve"> </w:t>
      </w:r>
      <w:r w:rsidRPr="007E0EE4">
        <w:rPr>
          <w:b/>
          <w:highlight w:val="yellow"/>
          <w:u w:val="single"/>
        </w:rPr>
        <w:t>a banal request for links</w:t>
      </w:r>
      <w:r w:rsidRPr="007E0EE4">
        <w:rPr>
          <w:highlight w:val="yellow"/>
          <w:u w:val="single"/>
        </w:rPr>
        <w:t xml:space="preserve"> </w:t>
      </w:r>
      <w:r w:rsidRPr="00F51849">
        <w:rPr>
          <w:u w:val="single"/>
        </w:rPr>
        <w:t xml:space="preserve">to a disadvantage, </w:t>
      </w:r>
      <w:r w:rsidRPr="007E0EE4">
        <w:rPr>
          <w:highlight w:val="yellow"/>
          <w:u w:val="single"/>
        </w:rPr>
        <w:t xml:space="preserve">fairness </w:t>
      </w:r>
      <w:r w:rsidRPr="007E0EE4">
        <w:rPr>
          <w:rStyle w:val="StyleBoldUnderline"/>
          <w:highlight w:val="yellow"/>
        </w:rPr>
        <w:t>is a demand for respect</w:t>
      </w:r>
      <w:r w:rsidRPr="00697E27">
        <w:rPr>
          <w:u w:val="single"/>
        </w:rPr>
        <w:t xml:space="preserve">, a demand to be heard, </w:t>
      </w:r>
      <w:proofErr w:type="gramStart"/>
      <w:r w:rsidRPr="00697E27">
        <w:rPr>
          <w:u w:val="single"/>
        </w:rPr>
        <w:t>a</w:t>
      </w:r>
      <w:proofErr w:type="gramEnd"/>
      <w:r w:rsidRPr="00697E27">
        <w:rPr>
          <w:u w:val="single"/>
        </w:rPr>
        <w:t xml:space="preserve"> demand </w:t>
      </w:r>
      <w:r w:rsidRPr="007E0EE4">
        <w:rPr>
          <w:highlight w:val="yellow"/>
          <w:u w:val="single"/>
        </w:rPr>
        <w:t>that</w:t>
      </w:r>
      <w:r w:rsidRPr="00697E27">
        <w:rPr>
          <w:u w:val="single"/>
        </w:rPr>
        <w:t xml:space="preserve"> a voice </w:t>
      </w:r>
      <w:r w:rsidRPr="006D1B31">
        <w:rPr>
          <w:u w:val="single"/>
        </w:rPr>
        <w:t>backed by</w:t>
      </w:r>
      <w:r w:rsidRPr="00697E27">
        <w:rPr>
          <w:u w:val="single"/>
        </w:rPr>
        <w:t xml:space="preserve"> literally months upon </w:t>
      </w:r>
      <w:r w:rsidRPr="007E0EE4">
        <w:rPr>
          <w:b/>
          <w:highlight w:val="yellow"/>
          <w:u w:val="single"/>
        </w:rPr>
        <w:t>months of preparation</w:t>
      </w:r>
      <w:r w:rsidRPr="00E62ACF">
        <w:rPr>
          <w:u w:val="single"/>
        </w:rPr>
        <w:t>, research, and critical thinking</w:t>
      </w:r>
      <w:r w:rsidRPr="007E0EE4">
        <w:rPr>
          <w:highlight w:val="yellow"/>
          <w:u w:val="single"/>
        </w:rPr>
        <w:t xml:space="preserve"> </w:t>
      </w:r>
      <w:r w:rsidRPr="007E0EE4">
        <w:rPr>
          <w:rStyle w:val="StyleBoldUnderline"/>
          <w:highlight w:val="yellow"/>
        </w:rPr>
        <w:t>not be silenced</w:t>
      </w:r>
      <w:r w:rsidRPr="007E0EE4">
        <w:rPr>
          <w:sz w:val="16"/>
          <w:highlight w:val="yellow"/>
        </w:rPr>
        <w:t>.</w:t>
      </w:r>
      <w:r w:rsidRPr="00390799">
        <w:rPr>
          <w:sz w:val="12"/>
        </w:rPr>
        <w:t>¶</w:t>
      </w:r>
      <w:r w:rsidRPr="00390799">
        <w:rPr>
          <w:sz w:val="16"/>
        </w:rPr>
        <w:t xml:space="preserve"> </w:t>
      </w:r>
      <w:r w:rsidRPr="00697E27">
        <w:rPr>
          <w:u w:val="single"/>
        </w:rPr>
        <w:t xml:space="preserve">Affirmative </w:t>
      </w:r>
      <w:r w:rsidRPr="007E0EE4">
        <w:rPr>
          <w:highlight w:val="yellow"/>
          <w:u w:val="single"/>
        </w:rPr>
        <w:t xml:space="preserve">cases that suspend </w:t>
      </w:r>
      <w:r w:rsidRPr="006B223A">
        <w:rPr>
          <w:u w:val="single"/>
        </w:rPr>
        <w:t xml:space="preserve">basic </w:t>
      </w:r>
      <w:r w:rsidRPr="007E0EE4">
        <w:rPr>
          <w:highlight w:val="yellow"/>
          <w:u w:val="single"/>
        </w:rPr>
        <w:t>fairness</w:t>
      </w:r>
      <w:r w:rsidRPr="00697E27">
        <w:rPr>
          <w:u w:val="single"/>
        </w:rPr>
        <w:t xml:space="preserve"> norms </w:t>
      </w:r>
      <w:r w:rsidRPr="006D1B31">
        <w:rPr>
          <w:b/>
          <w:u w:val="single"/>
        </w:rPr>
        <w:t xml:space="preserve">operate to </w:t>
      </w:r>
      <w:r w:rsidRPr="007E0EE4">
        <w:rPr>
          <w:b/>
          <w:highlight w:val="yellow"/>
          <w:u w:val="single"/>
        </w:rPr>
        <w:t>exclude</w:t>
      </w:r>
      <w:r w:rsidRPr="007E0EE4">
        <w:rPr>
          <w:highlight w:val="yellow"/>
          <w:u w:val="single"/>
        </w:rPr>
        <w:t xml:space="preserve"> </w:t>
      </w:r>
      <w:r w:rsidRPr="006D1B31">
        <w:rPr>
          <w:u w:val="single"/>
        </w:rPr>
        <w:t>particular</w:t>
      </w:r>
      <w:r w:rsidRPr="00CE417F">
        <w:rPr>
          <w:u w:val="single"/>
        </w:rPr>
        <w:t xml:space="preserve"> </w:t>
      </w:r>
      <w:r w:rsidRPr="006B223A">
        <w:rPr>
          <w:u w:val="single"/>
        </w:rPr>
        <w:t xml:space="preserve">negative </w:t>
      </w:r>
      <w:r w:rsidRPr="007E0EE4">
        <w:rPr>
          <w:highlight w:val="yellow"/>
          <w:u w:val="single"/>
        </w:rPr>
        <w:t>strategies</w:t>
      </w:r>
      <w:r w:rsidRPr="00CE417F">
        <w:rPr>
          <w:u w:val="single"/>
        </w:rPr>
        <w:t xml:space="preserve">. Unprepared, </w:t>
      </w:r>
      <w:r w:rsidRPr="007E0EE4">
        <w:rPr>
          <w:highlight w:val="yellow"/>
          <w:u w:val="single"/>
        </w:rPr>
        <w:t>one side comes</w:t>
      </w:r>
      <w:r w:rsidRPr="00CE417F">
        <w:rPr>
          <w:u w:val="single"/>
        </w:rPr>
        <w:t xml:space="preserve"> to the argum</w:t>
      </w:r>
      <w:r w:rsidRPr="00697E27">
        <w:rPr>
          <w:u w:val="single"/>
        </w:rPr>
        <w:t xml:space="preserve">entative table </w:t>
      </w:r>
      <w:r w:rsidRPr="007E0EE4">
        <w:rPr>
          <w:highlight w:val="yellow"/>
          <w:u w:val="single"/>
        </w:rPr>
        <w:t xml:space="preserve">unable to </w:t>
      </w:r>
      <w:r w:rsidRPr="006D1B31">
        <w:rPr>
          <w:u w:val="single"/>
        </w:rPr>
        <w:t xml:space="preserve">meaningfully </w:t>
      </w:r>
      <w:r w:rsidRPr="007E0EE4">
        <w:rPr>
          <w:highlight w:val="yellow"/>
          <w:u w:val="single"/>
        </w:rPr>
        <w:t xml:space="preserve">participate </w:t>
      </w:r>
      <w:r w:rsidRPr="00B95CFD">
        <w:rPr>
          <w:u w:val="single"/>
        </w:rPr>
        <w:t>in a dialogue.</w:t>
      </w:r>
      <w:r w:rsidRPr="00390799">
        <w:rPr>
          <w:sz w:val="16"/>
        </w:rPr>
        <w:t xml:space="preserve"> </w:t>
      </w:r>
      <w:r w:rsidRPr="00B95CFD">
        <w:rPr>
          <w:u w:val="single"/>
        </w:rPr>
        <w:t>They are unable to “understand what ‘went on…’” and are left to the whims of time and power</w:t>
      </w:r>
      <w:r w:rsidRPr="00390799">
        <w:rPr>
          <w:sz w:val="16"/>
        </w:rPr>
        <w:t xml:space="preserve"> (Farrell, 1985, p. 114). Hugh Duncan furthers this line of reasoning</w:t>
      </w:r>
      <w:proofErr w:type="gramStart"/>
      <w:r w:rsidRPr="00390799">
        <w:rPr>
          <w:sz w:val="16"/>
        </w:rPr>
        <w:t>:</w:t>
      </w:r>
      <w:r w:rsidRPr="00390799">
        <w:rPr>
          <w:sz w:val="12"/>
        </w:rPr>
        <w:t>¶</w:t>
      </w:r>
      <w:proofErr w:type="gramEnd"/>
      <w:r w:rsidRPr="00390799">
        <w:rPr>
          <w:sz w:val="16"/>
        </w:rPr>
        <w:t xml:space="preserve"> </w:t>
      </w:r>
      <w:r w:rsidRPr="006B223A">
        <w:rPr>
          <w:iCs/>
          <w:u w:val="single"/>
        </w:rPr>
        <w:t>Opponents not only tolerate but honor and respect each other because in doing so they enhance their own chances of thinking better and reaching sound decisions</w:t>
      </w:r>
      <w:r w:rsidRPr="00390799">
        <w:rPr>
          <w:iCs/>
          <w:sz w:val="16"/>
        </w:rPr>
        <w:t xml:space="preserve">. Opposition is necessary because it sharpens thought in action. We assume that argument, discussion, and talk, among free an informed people who subordinate decisions of any kind, because </w:t>
      </w:r>
      <w:r w:rsidRPr="00697E27">
        <w:rPr>
          <w:iCs/>
          <w:u w:val="single"/>
        </w:rPr>
        <w:t>it is only through such discussion that we reach agreement which binds us to a common cause…If we are to be equal…relationships among equals must find expression in many formal and informal institutions</w:t>
      </w:r>
      <w:r w:rsidRPr="00390799">
        <w:rPr>
          <w:iCs/>
          <w:sz w:val="16"/>
        </w:rPr>
        <w:t xml:space="preserve"> </w:t>
      </w:r>
      <w:r w:rsidRPr="00390799">
        <w:rPr>
          <w:sz w:val="16"/>
        </w:rPr>
        <w:t>(Duncan, 1993, p. 196-197).</w:t>
      </w:r>
      <w:r w:rsidRPr="00390799">
        <w:rPr>
          <w:sz w:val="12"/>
        </w:rPr>
        <w:t>¶</w:t>
      </w:r>
      <w:r w:rsidRPr="00390799">
        <w:rPr>
          <w:sz w:val="16"/>
        </w:rPr>
        <w:t xml:space="preserve"> </w:t>
      </w:r>
      <w:r w:rsidRPr="007E0EE4">
        <w:rPr>
          <w:b/>
          <w:highlight w:val="yellow"/>
          <w:u w:val="single"/>
        </w:rPr>
        <w:t xml:space="preserve">Debate compensates for the exigencies of the world by offering a framework that maintains </w:t>
      </w:r>
      <w:r w:rsidRPr="007E0EE4">
        <w:rPr>
          <w:b/>
          <w:highlight w:val="yellow"/>
          <w:u w:val="single"/>
          <w:bdr w:val="single" w:sz="4" w:space="0" w:color="auto"/>
        </w:rPr>
        <w:t>equality for the sake of the conversation</w:t>
      </w:r>
      <w:r w:rsidRPr="00697E27">
        <w:rPr>
          <w:u w:val="single"/>
        </w:rPr>
        <w:t xml:space="preserve"> </w:t>
      </w:r>
      <w:r w:rsidRPr="00390799">
        <w:rPr>
          <w:sz w:val="16"/>
        </w:rPr>
        <w:t>(Farrell, 1985, p. 114).</w:t>
      </w:r>
      <w:r w:rsidRPr="00390799">
        <w:rPr>
          <w:sz w:val="12"/>
        </w:rPr>
        <w:t>¶</w:t>
      </w:r>
      <w:r w:rsidRPr="00390799">
        <w:rPr>
          <w:sz w:val="16"/>
        </w:rPr>
        <w:t xml:space="preserve"> For example, </w:t>
      </w:r>
      <w:r w:rsidRPr="007E0EE4">
        <w:rPr>
          <w:highlight w:val="yellow"/>
          <w:u w:val="single"/>
        </w:rPr>
        <w:t>a</w:t>
      </w:r>
      <w:r w:rsidRPr="00390799">
        <w:rPr>
          <w:sz w:val="16"/>
        </w:rPr>
        <w:t>n affirmative</w:t>
      </w:r>
      <w:r w:rsidRPr="00697E27">
        <w:rPr>
          <w:u w:val="single"/>
        </w:rPr>
        <w:t xml:space="preserve"> </w:t>
      </w:r>
      <w:r w:rsidRPr="007E0EE4">
        <w:rPr>
          <w:highlight w:val="yellow"/>
          <w:u w:val="single"/>
        </w:rPr>
        <w:t>case</w:t>
      </w:r>
      <w:r w:rsidRPr="00390799">
        <w:rPr>
          <w:sz w:val="16"/>
        </w:rPr>
        <w:t xml:space="preserve"> on the 2007-2008 college topic </w:t>
      </w:r>
      <w:r w:rsidRPr="007E0EE4">
        <w:rPr>
          <w:highlight w:val="yellow"/>
          <w:u w:val="single"/>
        </w:rPr>
        <w:t>might defend neither state nor</w:t>
      </w:r>
      <w:r w:rsidRPr="00697E27">
        <w:rPr>
          <w:u w:val="single"/>
        </w:rPr>
        <w:t xml:space="preserve"> </w:t>
      </w:r>
      <w:r w:rsidRPr="00390799">
        <w:rPr>
          <w:sz w:val="16"/>
        </w:rPr>
        <w:t xml:space="preserve">international </w:t>
      </w:r>
      <w:r w:rsidRPr="007E0EE4">
        <w:rPr>
          <w:highlight w:val="yellow"/>
          <w:u w:val="single"/>
        </w:rPr>
        <w:t xml:space="preserve">action </w:t>
      </w:r>
      <w:r w:rsidRPr="00390799">
        <w:rPr>
          <w:sz w:val="16"/>
        </w:rPr>
        <w:t>in the Middle East, and</w:t>
      </w:r>
      <w:r w:rsidRPr="007E0EE4">
        <w:rPr>
          <w:highlight w:val="yellow"/>
          <w:u w:val="single"/>
        </w:rPr>
        <w:t xml:space="preserve"> </w:t>
      </w:r>
      <w:r w:rsidRPr="007E0EE4">
        <w:rPr>
          <w:rStyle w:val="Emphasis"/>
          <w:highlight w:val="yellow"/>
        </w:rPr>
        <w:t>yet claim to be germane to the topic</w:t>
      </w:r>
      <w:r w:rsidRPr="006D1B31">
        <w:rPr>
          <w:u w:val="single"/>
        </w:rPr>
        <w:t xml:space="preserve"> </w:t>
      </w:r>
      <w:r w:rsidRPr="00B95CFD">
        <w:rPr>
          <w:u w:val="single"/>
        </w:rPr>
        <w:t xml:space="preserve">in some way. </w:t>
      </w:r>
      <w:r w:rsidRPr="006D1B31">
        <w:rPr>
          <w:u w:val="single"/>
        </w:rPr>
        <w:t xml:space="preserve">The case essentially denies the arguments that state action is oppressive or that actions </w:t>
      </w:r>
      <w:r w:rsidRPr="006D1B31">
        <w:rPr>
          <w:sz w:val="16"/>
        </w:rPr>
        <w:t xml:space="preserve">in the international arena </w:t>
      </w:r>
      <w:r w:rsidRPr="006D1B31">
        <w:rPr>
          <w:u w:val="single"/>
        </w:rPr>
        <w:t>are philosophically or pragmatically suspect. Instead of allowing for the dialogue</w:t>
      </w:r>
      <w:r w:rsidRPr="00390799">
        <w:rPr>
          <w:u w:val="single"/>
        </w:rPr>
        <w:t xml:space="preserve"> to be modified by the </w:t>
      </w:r>
      <w:r w:rsidRPr="006D1B31">
        <w:rPr>
          <w:u w:val="single"/>
        </w:rPr>
        <w:t>interchange</w:t>
      </w:r>
      <w:r w:rsidRPr="00B95CFD">
        <w:rPr>
          <w:u w:val="single"/>
        </w:rPr>
        <w:t xml:space="preserve"> of the affirmative case and the negative response,</w:t>
      </w:r>
      <w:r w:rsidRPr="007E0EE4">
        <w:rPr>
          <w:highlight w:val="yellow"/>
          <w:u w:val="single"/>
        </w:rPr>
        <w:t xml:space="preserve"> the aff</w:t>
      </w:r>
      <w:r w:rsidRPr="00B95CFD">
        <w:rPr>
          <w:u w:val="single"/>
        </w:rPr>
        <w:t xml:space="preserve">irmative </w:t>
      </w:r>
      <w:r w:rsidRPr="007E0EE4">
        <w:rPr>
          <w:rStyle w:val="Emphasis"/>
          <w:highlight w:val="yellow"/>
        </w:rPr>
        <w:t>subverts any meaningful role to the neg</w:t>
      </w:r>
      <w:r w:rsidRPr="006B3B96">
        <w:rPr>
          <w:rStyle w:val="StyleBoldUnderline"/>
        </w:rPr>
        <w:t>ative team</w:t>
      </w:r>
      <w:r w:rsidRPr="00697E27">
        <w:rPr>
          <w:u w:val="single"/>
        </w:rPr>
        <w:t xml:space="preserve">, preventing them from offering effective “counter-word” and </w:t>
      </w:r>
      <w:r w:rsidRPr="007E0EE4">
        <w:rPr>
          <w:highlight w:val="yellow"/>
          <w:u w:val="single"/>
        </w:rPr>
        <w:t xml:space="preserve">undermining the value of </w:t>
      </w:r>
      <w:r w:rsidRPr="006B3B96">
        <w:rPr>
          <w:u w:val="single"/>
        </w:rPr>
        <w:t xml:space="preserve">a meaningful </w:t>
      </w:r>
      <w:r w:rsidRPr="007E0EE4">
        <w:rPr>
          <w:highlight w:val="yellow"/>
          <w:u w:val="single"/>
        </w:rPr>
        <w:t>exchange</w:t>
      </w:r>
      <w:r w:rsidRPr="00697E27">
        <w:rPr>
          <w:u w:val="single"/>
        </w:rPr>
        <w:t xml:space="preserve"> of speech acts. </w:t>
      </w:r>
      <w:r w:rsidRPr="007E0EE4">
        <w:rPr>
          <w:b/>
          <w:highlight w:val="yellow"/>
          <w:u w:val="single"/>
          <w:bdr w:val="single" w:sz="4" w:space="0" w:color="auto"/>
        </w:rPr>
        <w:t>Germaneness and</w:t>
      </w:r>
      <w:r w:rsidRPr="006D1B31">
        <w:rPr>
          <w:b/>
          <w:u w:val="single"/>
          <w:bdr w:val="single" w:sz="4" w:space="0" w:color="auto"/>
        </w:rPr>
        <w:t xml:space="preserve"> other </w:t>
      </w:r>
      <w:r w:rsidRPr="007E0EE4">
        <w:rPr>
          <w:b/>
          <w:highlight w:val="yellow"/>
          <w:u w:val="single"/>
          <w:bdr w:val="single" w:sz="4" w:space="0" w:color="auto"/>
        </w:rPr>
        <w:t xml:space="preserve">substitutes for topical action do not accrue </w:t>
      </w:r>
      <w:r w:rsidRPr="006D1B31">
        <w:rPr>
          <w:b/>
          <w:u w:val="single"/>
          <w:bdr w:val="single" w:sz="4" w:space="0" w:color="auto"/>
        </w:rPr>
        <w:t xml:space="preserve">the </w:t>
      </w:r>
      <w:r w:rsidRPr="007E0EE4">
        <w:rPr>
          <w:b/>
          <w:highlight w:val="yellow"/>
          <w:u w:val="single"/>
          <w:bdr w:val="single" w:sz="4" w:space="0" w:color="auto"/>
        </w:rPr>
        <w:t>dialogical benefits</w:t>
      </w:r>
      <w:r w:rsidRPr="00697E27">
        <w:rPr>
          <w:u w:val="single"/>
        </w:rPr>
        <w:t xml:space="preserve"> of topical advocacy</w:t>
      </w:r>
      <w:r w:rsidRPr="00390799">
        <w:rPr>
          <w:sz w:val="16"/>
        </w:rPr>
        <w:t>.</w:t>
      </w:r>
    </w:p>
    <w:p w:rsidR="007969E1" w:rsidRDefault="007969E1" w:rsidP="007969E1">
      <w:pPr>
        <w:rPr>
          <w:sz w:val="16"/>
        </w:rPr>
      </w:pPr>
    </w:p>
    <w:p w:rsidR="007969E1" w:rsidRDefault="007969E1" w:rsidP="007969E1">
      <w:pPr>
        <w:pStyle w:val="Heading4"/>
      </w:pPr>
      <w:r>
        <w:t xml:space="preserve">2) </w:t>
      </w:r>
      <w:r w:rsidRPr="00CC2704">
        <w:rPr>
          <w:u w:val="single"/>
        </w:rPr>
        <w:t>Only portable skill</w:t>
      </w:r>
      <w:r>
        <w:t xml:space="preserve"> – life requires </w:t>
      </w:r>
      <w:proofErr w:type="spellStart"/>
      <w:r>
        <w:t>decisionmaking</w:t>
      </w:r>
      <w:proofErr w:type="spellEnd"/>
      <w:r>
        <w:t>, and debate provides that solution because it teaches us how to manage large amounts of information and make an informed decision – that’s Steinberg.</w:t>
      </w:r>
    </w:p>
    <w:p w:rsidR="007969E1" w:rsidRPr="00A609A1" w:rsidRDefault="007969E1" w:rsidP="007969E1">
      <w:pPr>
        <w:pStyle w:val="Heading4"/>
        <w:rPr>
          <w:bCs w:val="0"/>
          <w:u w:val="single"/>
        </w:rPr>
      </w:pPr>
      <w:r>
        <w:t>3) Only portable skill obtained from debate ---means our framework turns case and decision making is the only offensive argument in this debate</w:t>
      </w:r>
    </w:p>
    <w:p w:rsidR="007969E1" w:rsidRDefault="007969E1" w:rsidP="007969E1">
      <w:r w:rsidRPr="00D47562">
        <w:rPr>
          <w:rStyle w:val="Heading3Char"/>
          <w:rFonts w:eastAsia="Calibri"/>
        </w:rPr>
        <w:t xml:space="preserve">Steinberg &amp; </w:t>
      </w:r>
      <w:proofErr w:type="spellStart"/>
      <w:r w:rsidRPr="00D47562">
        <w:rPr>
          <w:rStyle w:val="Heading3Char"/>
          <w:rFonts w:eastAsia="Calibri"/>
        </w:rPr>
        <w:t>Freeley</w:t>
      </w:r>
      <w:proofErr w:type="spellEnd"/>
      <w:r w:rsidRPr="00D47562">
        <w:rPr>
          <w:rStyle w:val="Heading3Char"/>
          <w:rFonts w:eastAsia="Calibri"/>
        </w:rPr>
        <w:t xml:space="preserve"> 8</w:t>
      </w:r>
      <w:r>
        <w:t xml:space="preserve"> *Austin J. </w:t>
      </w:r>
      <w:proofErr w:type="spellStart"/>
      <w:r>
        <w:t>Freeley</w:t>
      </w:r>
      <w:proofErr w:type="spellEnd"/>
      <w:r>
        <w:t xml:space="preserve"> is a Boston based attorney who focuses on criminal, personal injury and civil rights law, AND **David L. </w:t>
      </w:r>
      <w:proofErr w:type="gramStart"/>
      <w:r>
        <w:t>Steinberg ,</w:t>
      </w:r>
      <w:proofErr w:type="gramEnd"/>
      <w:r>
        <w:t xml:space="preserve"> Lecturer of Communication Studies @ U Miami, </w:t>
      </w:r>
      <w:r w:rsidRPr="00D47562">
        <w:rPr>
          <w:rStyle w:val="StyleBoldUnderline"/>
        </w:rPr>
        <w:t>Argumentation and Debate: Critical Thinking for Reasoned Decision Making</w:t>
      </w:r>
      <w:r>
        <w:t xml:space="preserve"> pp9-10</w:t>
      </w:r>
    </w:p>
    <w:p w:rsidR="007969E1" w:rsidRDefault="007969E1" w:rsidP="007969E1">
      <w:pPr>
        <w:pStyle w:val="cardtext"/>
        <w:ind w:left="0"/>
        <w:rPr>
          <w:sz w:val="16"/>
        </w:rPr>
      </w:pPr>
      <w:r w:rsidRPr="007E0EE4">
        <w:rPr>
          <w:rStyle w:val="StyleBoldUnderline"/>
          <w:highlight w:val="yellow"/>
        </w:rPr>
        <w:t xml:space="preserve">After several days of </w:t>
      </w:r>
      <w:r w:rsidRPr="007E0EE4">
        <w:rPr>
          <w:rStyle w:val="Emphasis"/>
          <w:highlight w:val="yellow"/>
        </w:rPr>
        <w:t>intense debate</w:t>
      </w:r>
      <w:r w:rsidRPr="00375825">
        <w:rPr>
          <w:sz w:val="16"/>
        </w:rPr>
        <w:t xml:space="preserve">, first </w:t>
      </w:r>
      <w:r w:rsidRPr="007E0EE4">
        <w:rPr>
          <w:rStyle w:val="StyleBoldUnderline"/>
          <w:highlight w:val="yellow"/>
        </w:rPr>
        <w:t>the</w:t>
      </w:r>
      <w:r w:rsidRPr="00375825">
        <w:rPr>
          <w:sz w:val="16"/>
        </w:rPr>
        <w:t xml:space="preserve"> United </w:t>
      </w:r>
      <w:r w:rsidRPr="00375825">
        <w:rPr>
          <w:rStyle w:val="StyleBoldUnderline"/>
        </w:rPr>
        <w:t>States</w:t>
      </w:r>
      <w:r w:rsidRPr="00375825">
        <w:rPr>
          <w:sz w:val="16"/>
        </w:rPr>
        <w:t xml:space="preserve"> </w:t>
      </w:r>
      <w:r w:rsidRPr="007E0EE4">
        <w:rPr>
          <w:rStyle w:val="StyleBoldUnderline"/>
          <w:highlight w:val="yellow"/>
        </w:rPr>
        <w:t>House</w:t>
      </w:r>
      <w:r w:rsidRPr="00375825">
        <w:rPr>
          <w:sz w:val="16"/>
        </w:rPr>
        <w:t xml:space="preserve"> of Representatives </w:t>
      </w:r>
      <w:r w:rsidRPr="007E0EE4">
        <w:rPr>
          <w:rStyle w:val="StyleBoldUnderline"/>
          <w:highlight w:val="yellow"/>
        </w:rPr>
        <w:t>and</w:t>
      </w:r>
      <w:r w:rsidRPr="00375825">
        <w:rPr>
          <w:rStyle w:val="StyleBoldUnderline"/>
        </w:rPr>
        <w:t xml:space="preserve"> then</w:t>
      </w:r>
      <w:r w:rsidRPr="00375825">
        <w:rPr>
          <w:sz w:val="16"/>
        </w:rPr>
        <w:t xml:space="preserve"> the U.S. </w:t>
      </w:r>
      <w:r w:rsidRPr="007E0EE4">
        <w:rPr>
          <w:rStyle w:val="StyleBoldUnderline"/>
          <w:highlight w:val="yellow"/>
        </w:rPr>
        <w:t>Senate voted to authorize</w:t>
      </w:r>
      <w:r w:rsidRPr="00375825">
        <w:rPr>
          <w:sz w:val="16"/>
        </w:rPr>
        <w:t xml:space="preserve"> President George W. </w:t>
      </w:r>
      <w:r w:rsidRPr="007E0EE4">
        <w:rPr>
          <w:rStyle w:val="StyleBoldUnderline"/>
          <w:highlight w:val="yellow"/>
        </w:rPr>
        <w:t>Bush to attack Iraq</w:t>
      </w:r>
      <w:r w:rsidRPr="00375825">
        <w:rPr>
          <w:sz w:val="16"/>
        </w:rPr>
        <w:t xml:space="preserve"> if Saddam Hussein refused to give up weapons of mass destruction as required by United </w:t>
      </w:r>
      <w:proofErr w:type="spellStart"/>
      <w:r w:rsidRPr="00375825">
        <w:rPr>
          <w:sz w:val="16"/>
        </w:rPr>
        <w:t>Nations's</w:t>
      </w:r>
      <w:proofErr w:type="spellEnd"/>
      <w:r w:rsidRPr="00375825">
        <w:rPr>
          <w:sz w:val="16"/>
        </w:rPr>
        <w:t xml:space="preserve"> resolutions. </w:t>
      </w:r>
      <w:r w:rsidRPr="00375825">
        <w:rPr>
          <w:rStyle w:val="StyleBoldUnderline"/>
        </w:rPr>
        <w:t xml:space="preserve">Debate about a possible military* action against Iraq continued in various governmental </w:t>
      </w:r>
      <w:r w:rsidRPr="00375825">
        <w:rPr>
          <w:rStyle w:val="StyleBoldUnderline"/>
        </w:rPr>
        <w:lastRenderedPageBreak/>
        <w:t xml:space="preserve">bodies </w:t>
      </w:r>
      <w:r w:rsidRPr="00375825">
        <w:rPr>
          <w:sz w:val="16"/>
        </w:rPr>
        <w:t xml:space="preserve">and in the public for six months, </w:t>
      </w:r>
      <w:r w:rsidRPr="00375825">
        <w:rPr>
          <w:rStyle w:val="StyleBoldUnderline"/>
        </w:rPr>
        <w:t xml:space="preserve">until President Bush ordered an attack on Baghdad, </w:t>
      </w:r>
      <w:r w:rsidRPr="00375825">
        <w:rPr>
          <w:sz w:val="16"/>
        </w:rPr>
        <w:t xml:space="preserve">beginning Operation Iraqi Freedom, the military campaign against the Iraqi regime of Saddam Hussein. </w:t>
      </w:r>
      <w:r w:rsidRPr="00375825">
        <w:rPr>
          <w:rStyle w:val="StyleBoldUnderline"/>
        </w:rPr>
        <w:t>He did so despite the unwillingness of the U.N. Security Council to support the military action, and in the face of significant international opposition.</w:t>
      </w:r>
      <w:r>
        <w:rPr>
          <w:rStyle w:val="StyleBoldUnderline"/>
        </w:rPr>
        <w:t xml:space="preserve"> </w:t>
      </w:r>
      <w:r w:rsidRPr="007E0EE4">
        <w:rPr>
          <w:rStyle w:val="StyleBoldUnderline"/>
          <w:highlight w:val="yellow"/>
        </w:rPr>
        <w:t xml:space="preserve">Meanwhile, and perhaps </w:t>
      </w:r>
      <w:r w:rsidRPr="007E0EE4">
        <w:rPr>
          <w:rStyle w:val="Emphasis"/>
          <w:highlight w:val="yellow"/>
        </w:rPr>
        <w:t>equally difficult</w:t>
      </w:r>
      <w:r w:rsidRPr="00375825">
        <w:rPr>
          <w:rStyle w:val="StyleBoldUnderline"/>
        </w:rPr>
        <w:t xml:space="preserve"> for the parties involved</w:t>
      </w:r>
      <w:r w:rsidRPr="00375825">
        <w:rPr>
          <w:sz w:val="16"/>
        </w:rPr>
        <w:t xml:space="preserve">, </w:t>
      </w:r>
      <w:r w:rsidRPr="007E0EE4">
        <w:rPr>
          <w:rStyle w:val="StyleBoldUnderline"/>
          <w:highlight w:val="yellow"/>
        </w:rPr>
        <w:t>a young couple deliberated over whether they should purchase a large home</w:t>
      </w:r>
      <w:r w:rsidRPr="00375825">
        <w:rPr>
          <w:sz w:val="16"/>
        </w:rPr>
        <w:t xml:space="preserve"> to accommodate their growing family </w:t>
      </w:r>
      <w:r w:rsidRPr="00375825">
        <w:rPr>
          <w:rStyle w:val="StyleBoldUnderline"/>
        </w:rPr>
        <w:t>or should sacrifice living space to reside in an area with better public schools; elsewhere a college sophomore reconsidered his major and a senior her choice of law school</w:t>
      </w:r>
      <w:r w:rsidRPr="00375825">
        <w:rPr>
          <w:sz w:val="16"/>
        </w:rPr>
        <w:t xml:space="preserve">, graduate school, or a job. </w:t>
      </w:r>
      <w:r w:rsidRPr="007E0EE4">
        <w:rPr>
          <w:rStyle w:val="Emphasis"/>
          <w:highlight w:val="yellow"/>
        </w:rPr>
        <w:t>Each of these* situations called for decisions to be made</w:t>
      </w:r>
      <w:r w:rsidRPr="00375825">
        <w:rPr>
          <w:sz w:val="16"/>
        </w:rPr>
        <w:t>. Each decision maker worked hard to make well-reasoned decisions.</w:t>
      </w:r>
      <w:r>
        <w:rPr>
          <w:sz w:val="16"/>
        </w:rPr>
        <w:t xml:space="preserve"> </w:t>
      </w:r>
      <w:r w:rsidRPr="00375825">
        <w:rPr>
          <w:rStyle w:val="StyleBoldUnderline"/>
        </w:rPr>
        <w:t>Decision making is a thoughtful process of choosing among a variety of options for acting</w:t>
      </w:r>
      <w:r w:rsidRPr="00375825">
        <w:rPr>
          <w:sz w:val="16"/>
        </w:rPr>
        <w:t xml:space="preserve"> or thinking. It requires that the decider make a choice. </w:t>
      </w:r>
      <w:r w:rsidRPr="007E0EE4">
        <w:rPr>
          <w:rStyle w:val="Emphasis"/>
          <w:highlight w:val="yellow"/>
        </w:rPr>
        <w:t>Life demands decision making.</w:t>
      </w:r>
      <w:r w:rsidRPr="007E0EE4">
        <w:rPr>
          <w:sz w:val="16"/>
          <w:highlight w:val="yellow"/>
        </w:rPr>
        <w:t xml:space="preserve"> </w:t>
      </w:r>
      <w:r w:rsidRPr="007E0EE4">
        <w:rPr>
          <w:rStyle w:val="StyleBoldUnderline"/>
          <w:highlight w:val="yellow"/>
        </w:rPr>
        <w:t xml:space="preserve">We make </w:t>
      </w:r>
      <w:r w:rsidRPr="007E0EE4">
        <w:rPr>
          <w:rStyle w:val="Emphasis"/>
          <w:highlight w:val="yellow"/>
        </w:rPr>
        <w:t xml:space="preserve">countless </w:t>
      </w:r>
      <w:r w:rsidRPr="00533AE7">
        <w:rPr>
          <w:rStyle w:val="Emphasis"/>
        </w:rPr>
        <w:t xml:space="preserve">individual </w:t>
      </w:r>
      <w:r w:rsidRPr="007E0EE4">
        <w:rPr>
          <w:rStyle w:val="Emphasis"/>
          <w:highlight w:val="yellow"/>
        </w:rPr>
        <w:t>decisions</w:t>
      </w:r>
      <w:r w:rsidRPr="00375825">
        <w:rPr>
          <w:rStyle w:val="StyleBoldUnderline"/>
        </w:rPr>
        <w:t xml:space="preserve"> every day</w:t>
      </w:r>
      <w:r w:rsidRPr="00375825">
        <w:rPr>
          <w:sz w:val="16"/>
        </w:rPr>
        <w:t xml:space="preserve">. To make some of those decisions, we work hard to employ care and consideration; others seem to just happen. Couples, families, groups of friends, and coworkers come together to make choices, and decision-making homes from committees to juries to the U.S. </w:t>
      </w:r>
      <w:r w:rsidRPr="00375825">
        <w:rPr>
          <w:rStyle w:val="StyleBoldUnderline"/>
        </w:rPr>
        <w:t xml:space="preserve">Congress and the United Nations make decisions that impact us all. </w:t>
      </w:r>
      <w:r w:rsidRPr="007E0EE4">
        <w:rPr>
          <w:rStyle w:val="Emphasis"/>
          <w:highlight w:val="yellow"/>
        </w:rPr>
        <w:t>Every profession</w:t>
      </w:r>
      <w:r w:rsidRPr="007E0EE4">
        <w:rPr>
          <w:rStyle w:val="StyleBoldUnderline"/>
          <w:highlight w:val="yellow"/>
        </w:rPr>
        <w:t xml:space="preserve"> requires effective</w:t>
      </w:r>
      <w:r w:rsidRPr="00375825">
        <w:rPr>
          <w:rStyle w:val="StyleBoldUnderline"/>
        </w:rPr>
        <w:t xml:space="preserve"> and ethical </w:t>
      </w:r>
      <w:r w:rsidRPr="007E0EE4">
        <w:rPr>
          <w:rStyle w:val="StyleBoldUnderline"/>
          <w:highlight w:val="yellow"/>
        </w:rPr>
        <w:t>decision making</w:t>
      </w:r>
      <w:r w:rsidRPr="00375825">
        <w:rPr>
          <w:sz w:val="16"/>
        </w:rPr>
        <w:t>, as do our school, community, and social organizations.</w:t>
      </w:r>
      <w:r>
        <w:rPr>
          <w:sz w:val="16"/>
        </w:rPr>
        <w:t xml:space="preserve"> </w:t>
      </w:r>
      <w:r w:rsidRPr="00375825">
        <w:rPr>
          <w:sz w:val="16"/>
        </w:rPr>
        <w:t xml:space="preserve">We all make many decisions even- day. </w:t>
      </w:r>
      <w:proofErr w:type="gramStart"/>
      <w:r w:rsidRPr="00375825">
        <w:rPr>
          <w:sz w:val="16"/>
        </w:rPr>
        <w:t>To refinance or sell one's home, to buy a high-performance SUV or an economical hybrid car.</w:t>
      </w:r>
      <w:proofErr w:type="gramEnd"/>
      <w:r w:rsidRPr="00375825">
        <w:rPr>
          <w:sz w:val="16"/>
        </w:rPr>
        <w:t xml:space="preserve"> </w:t>
      </w:r>
      <w:proofErr w:type="gramStart"/>
      <w:r w:rsidRPr="00375825">
        <w:rPr>
          <w:sz w:val="16"/>
        </w:rPr>
        <w:t>what</w:t>
      </w:r>
      <w:proofErr w:type="gramEnd"/>
      <w:r w:rsidRPr="00375825">
        <w:rPr>
          <w:sz w:val="16"/>
        </w:rPr>
        <w:t xml:space="preserve"> major to select, what to have for dinner, what candidate CO vote for. </w:t>
      </w:r>
      <w:proofErr w:type="gramStart"/>
      <w:r w:rsidRPr="00375825">
        <w:rPr>
          <w:sz w:val="16"/>
        </w:rPr>
        <w:t>paper</w:t>
      </w:r>
      <w:proofErr w:type="gramEnd"/>
      <w:r w:rsidRPr="00375825">
        <w:rPr>
          <w:sz w:val="16"/>
        </w:rPr>
        <w:t xml:space="preserve"> or plastic, all present </w:t>
      </w:r>
      <w:proofErr w:type="spellStart"/>
      <w:r w:rsidRPr="00375825">
        <w:rPr>
          <w:sz w:val="16"/>
        </w:rPr>
        <w:t>lis</w:t>
      </w:r>
      <w:proofErr w:type="spellEnd"/>
      <w:r w:rsidRPr="00375825">
        <w:rPr>
          <w:sz w:val="16"/>
        </w:rPr>
        <w:t xml:space="preserve"> with choices. </w:t>
      </w:r>
      <w:r w:rsidRPr="007E0EE4">
        <w:rPr>
          <w:rStyle w:val="StyleBoldUnderline"/>
          <w:highlight w:val="yellow"/>
        </w:rPr>
        <w:t>Should the president deal with a</w:t>
      </w:r>
      <w:r w:rsidRPr="00375825">
        <w:rPr>
          <w:rStyle w:val="StyleBoldUnderline"/>
        </w:rPr>
        <w:t xml:space="preserve">n international </w:t>
      </w:r>
      <w:r w:rsidRPr="007E0EE4">
        <w:rPr>
          <w:rStyle w:val="StyleBoldUnderline"/>
          <w:highlight w:val="yellow"/>
        </w:rPr>
        <w:t xml:space="preserve">crisis through </w:t>
      </w:r>
      <w:r w:rsidRPr="007E0EE4">
        <w:rPr>
          <w:rStyle w:val="Emphasis"/>
          <w:highlight w:val="yellow"/>
        </w:rPr>
        <w:t>military invasion or diplomacy</w:t>
      </w:r>
      <w:r w:rsidRPr="007E0EE4">
        <w:rPr>
          <w:rStyle w:val="StyleBoldUnderline"/>
          <w:highlight w:val="yellow"/>
        </w:rPr>
        <w:t>?</w:t>
      </w:r>
      <w:r w:rsidRPr="00375825">
        <w:rPr>
          <w:rStyle w:val="StyleBoldUnderline"/>
        </w:rPr>
        <w:t xml:space="preserve"> How should the U.S. Congress act to address illegal immigration?</w:t>
      </w:r>
      <w:r>
        <w:rPr>
          <w:rStyle w:val="StyleBoldUnderline"/>
        </w:rPr>
        <w:t xml:space="preserve"> </w:t>
      </w:r>
      <w:r w:rsidRPr="00375825">
        <w:rPr>
          <w:sz w:val="16"/>
        </w:rPr>
        <w:t xml:space="preserve">Is the defendant guilty as accused? </w:t>
      </w:r>
      <w:proofErr w:type="spellStart"/>
      <w:proofErr w:type="gramStart"/>
      <w:r w:rsidRPr="00375825">
        <w:rPr>
          <w:sz w:val="16"/>
        </w:rPr>
        <w:t>Tlie</w:t>
      </w:r>
      <w:proofErr w:type="spellEnd"/>
      <w:r w:rsidRPr="00375825">
        <w:rPr>
          <w:sz w:val="16"/>
        </w:rPr>
        <w:t xml:space="preserve"> Daily Show or the ball game?</w:t>
      </w:r>
      <w:proofErr w:type="gramEnd"/>
      <w:r w:rsidRPr="00375825">
        <w:rPr>
          <w:sz w:val="16"/>
        </w:rPr>
        <w:t xml:space="preserve"> </w:t>
      </w:r>
      <w:r w:rsidRPr="00533AE7">
        <w:rPr>
          <w:rStyle w:val="Emphasis"/>
        </w:rPr>
        <w:t xml:space="preserve">And </w:t>
      </w:r>
      <w:r w:rsidRPr="007E0EE4">
        <w:rPr>
          <w:rStyle w:val="Emphasis"/>
          <w:highlight w:val="yellow"/>
        </w:rPr>
        <w:t>upon what information should I rely</w:t>
      </w:r>
      <w:r w:rsidRPr="00533AE7">
        <w:rPr>
          <w:rStyle w:val="Emphasis"/>
        </w:rPr>
        <w:t xml:space="preserve"> to make my decision? </w:t>
      </w:r>
      <w:r w:rsidRPr="007E0EE4">
        <w:rPr>
          <w:rStyle w:val="Emphasis"/>
          <w:highlight w:val="yellow"/>
        </w:rPr>
        <w:t>Certainly some of these</w:t>
      </w:r>
      <w:r w:rsidRPr="00533AE7">
        <w:rPr>
          <w:rStyle w:val="Emphasis"/>
        </w:rPr>
        <w:t xml:space="preserve"> decisions </w:t>
      </w:r>
      <w:r w:rsidRPr="007E0EE4">
        <w:rPr>
          <w:rStyle w:val="Emphasis"/>
          <w:highlight w:val="yellow"/>
        </w:rPr>
        <w:t>are more consequential than others</w:t>
      </w:r>
      <w:r w:rsidRPr="00375825">
        <w:rPr>
          <w:sz w:val="16"/>
        </w:rPr>
        <w:t xml:space="preserve">. Which amendment to vote for, what television program to watch, what course to take, which phone plan to purchase, and which diet to pursue all present unique challenges. At our best, we seek out research and data to inform our decisions. </w:t>
      </w:r>
      <w:r w:rsidRPr="007E0EE4">
        <w:rPr>
          <w:rStyle w:val="StyleBoldUnderline"/>
          <w:highlight w:val="yellow"/>
        </w:rPr>
        <w:t>Yet even the choice of which information to attend to requires decision making</w:t>
      </w:r>
      <w:r w:rsidRPr="00375825">
        <w:rPr>
          <w:sz w:val="16"/>
        </w:rPr>
        <w:t xml:space="preserve">. In 2006, TIMI: magazine named YOU its "Person of the Year." Congratulations! Its selection was based on the participation not of ''great men" in the creation of history, but rather on the contributions of a community of anonymous participants in the evolution of information. </w:t>
      </w:r>
      <w:proofErr w:type="gramStart"/>
      <w:r w:rsidRPr="00375825">
        <w:rPr>
          <w:sz w:val="16"/>
        </w:rPr>
        <w:t>Through blogs.</w:t>
      </w:r>
      <w:proofErr w:type="gramEnd"/>
      <w:r w:rsidRPr="00375825">
        <w:rPr>
          <w:sz w:val="16"/>
        </w:rPr>
        <w:t xml:space="preserve"> </w:t>
      </w:r>
      <w:proofErr w:type="gramStart"/>
      <w:r w:rsidRPr="00375825">
        <w:rPr>
          <w:sz w:val="16"/>
        </w:rPr>
        <w:t>online</w:t>
      </w:r>
      <w:proofErr w:type="gramEnd"/>
      <w:r w:rsidRPr="00375825">
        <w:rPr>
          <w:sz w:val="16"/>
        </w:rPr>
        <w:t xml:space="preserve"> networking. You Tube. Facebook, MySpace, Wikipedia, and many other "wikis," knowledge and "truth" are created from the bottom up, bypassing the authoritarian control of </w:t>
      </w:r>
      <w:proofErr w:type="spellStart"/>
      <w:r w:rsidRPr="00375825">
        <w:rPr>
          <w:sz w:val="16"/>
        </w:rPr>
        <w:t>newspeople</w:t>
      </w:r>
      <w:proofErr w:type="spellEnd"/>
      <w:r w:rsidRPr="00375825">
        <w:rPr>
          <w:sz w:val="16"/>
        </w:rPr>
        <w:t xml:space="preserve">. </w:t>
      </w:r>
      <w:proofErr w:type="gramStart"/>
      <w:r w:rsidRPr="00375825">
        <w:rPr>
          <w:sz w:val="16"/>
        </w:rPr>
        <w:t>academics</w:t>
      </w:r>
      <w:proofErr w:type="gramEnd"/>
      <w:r w:rsidRPr="00375825">
        <w:rPr>
          <w:sz w:val="16"/>
        </w:rPr>
        <w:t xml:space="preserve">, and publishers. </w:t>
      </w:r>
      <w:r w:rsidRPr="007E0EE4">
        <w:rPr>
          <w:rStyle w:val="Emphasis"/>
          <w:highlight w:val="yellow"/>
        </w:rPr>
        <w:t>We have access to infinite quantities of information, but how do we sort through it</w:t>
      </w:r>
      <w:r w:rsidRPr="00533AE7">
        <w:rPr>
          <w:rStyle w:val="Emphasis"/>
        </w:rPr>
        <w:t xml:space="preserve"> and select the best information for our needs? </w:t>
      </w:r>
      <w:r w:rsidRPr="00375825">
        <w:rPr>
          <w:sz w:val="16"/>
        </w:rPr>
        <w:t xml:space="preserve">The ability of every decision maker to make good, reasoned, and ethical decisions relies heavily upon their ability to think critically. </w:t>
      </w:r>
      <w:r w:rsidRPr="007E0EE4">
        <w:rPr>
          <w:rStyle w:val="StyleBoldUnderline"/>
          <w:highlight w:val="yellow"/>
        </w:rPr>
        <w:t>Critical thinking enables one to break argumentation down</w:t>
      </w:r>
      <w:r w:rsidRPr="00375825">
        <w:rPr>
          <w:rStyle w:val="StyleBoldUnderline"/>
        </w:rPr>
        <w:t xml:space="preserve"> to its component parts in order </w:t>
      </w:r>
      <w:r w:rsidRPr="007E0EE4">
        <w:rPr>
          <w:rStyle w:val="StyleBoldUnderline"/>
          <w:highlight w:val="yellow"/>
        </w:rPr>
        <w:t>to evaluate its relative validity</w:t>
      </w:r>
      <w:r w:rsidRPr="00375825">
        <w:rPr>
          <w:rStyle w:val="StyleBoldUnderline"/>
        </w:rPr>
        <w:t xml:space="preserve"> and strength. Critical thinkers are better users of information, as well as better advocates.</w:t>
      </w:r>
      <w:r>
        <w:rPr>
          <w:rStyle w:val="StyleBoldUnderline"/>
        </w:rPr>
        <w:t xml:space="preserve"> </w:t>
      </w:r>
      <w:r w:rsidRPr="00375825">
        <w:rPr>
          <w:sz w:val="10"/>
          <w:szCs w:val="10"/>
        </w:rPr>
        <w:t>Colleges and universities expect their students to develop their critical thinking skills and may require students to take designated courses to that end. The importance and value of such study is widely recognized.</w:t>
      </w:r>
      <w:r>
        <w:rPr>
          <w:sz w:val="10"/>
          <w:szCs w:val="10"/>
        </w:rPr>
        <w:t xml:space="preserve"> </w:t>
      </w:r>
      <w:r w:rsidRPr="00375825">
        <w:rPr>
          <w:sz w:val="10"/>
          <w:szCs w:val="10"/>
        </w:rPr>
        <w:t>Much of the most significant communication of our lives is conducted in the form of debates. These may take place in intrapersonal communications, in which we weigh the pros and cons of an important decision in our own minds, or they may take place in interpersonal communications, in which we listen to arguments intended to influence our decision or participate in exchanges to influence the decisions of others.</w:t>
      </w:r>
      <w:r>
        <w:rPr>
          <w:sz w:val="10"/>
          <w:szCs w:val="10"/>
        </w:rPr>
        <w:t xml:space="preserve"> </w:t>
      </w:r>
      <w:r w:rsidRPr="007E0EE4">
        <w:rPr>
          <w:rStyle w:val="Emphasis"/>
          <w:highlight w:val="yellow"/>
        </w:rPr>
        <w:t>Our success or failure</w:t>
      </w:r>
      <w:r w:rsidRPr="00533AE7">
        <w:rPr>
          <w:rStyle w:val="Emphasis"/>
        </w:rPr>
        <w:t xml:space="preserve"> in life </w:t>
      </w:r>
      <w:r w:rsidRPr="007E0EE4">
        <w:rPr>
          <w:rStyle w:val="Emphasis"/>
          <w:highlight w:val="yellow"/>
        </w:rPr>
        <w:t>is largely determined by our ability to make wise decisions</w:t>
      </w:r>
      <w:r w:rsidRPr="00533AE7">
        <w:rPr>
          <w:rStyle w:val="Emphasis"/>
        </w:rPr>
        <w:t xml:space="preserve"> for ourselves </w:t>
      </w:r>
      <w:r w:rsidRPr="007E0EE4">
        <w:rPr>
          <w:rStyle w:val="Emphasis"/>
          <w:highlight w:val="yellow"/>
        </w:rPr>
        <w:t>and to influence the decisions of others</w:t>
      </w:r>
      <w:r w:rsidRPr="00533AE7">
        <w:rPr>
          <w:rStyle w:val="Emphasis"/>
        </w:rPr>
        <w:t xml:space="preserve"> in ways that are beneficial to us</w:t>
      </w:r>
      <w:r w:rsidRPr="00375825">
        <w:rPr>
          <w:sz w:val="16"/>
        </w:rPr>
        <w:t xml:space="preserve">. Much of our significant, purposeful activity is concerned with making decisions. Whether to join a campus organization, go to graduate school, accept a job oiler, buy a car or house, move to another city, invest in a certain stock, or vote for Garcia—these are just a few of the thousands of decisions we may have to make. </w:t>
      </w:r>
      <w:r w:rsidRPr="00375825">
        <w:rPr>
          <w:rStyle w:val="StyleBoldUnderline"/>
        </w:rPr>
        <w:t xml:space="preserve">Often, intelligent self-interest or a sense of responsibility will require us to win the support of others. We may want a scholarship or a particular job for ourselves, a customer for </w:t>
      </w:r>
      <w:proofErr w:type="spellStart"/>
      <w:r w:rsidRPr="00375825">
        <w:rPr>
          <w:rStyle w:val="StyleBoldUnderline"/>
        </w:rPr>
        <w:t>out</w:t>
      </w:r>
      <w:proofErr w:type="spellEnd"/>
      <w:r w:rsidRPr="00375825">
        <w:rPr>
          <w:rStyle w:val="StyleBoldUnderline"/>
        </w:rPr>
        <w:t xml:space="preserve"> product, or a vote for our favored political candidate</w:t>
      </w:r>
      <w:r w:rsidRPr="00375825">
        <w:rPr>
          <w:sz w:val="16"/>
        </w:rPr>
        <w:t>.</w:t>
      </w:r>
    </w:p>
    <w:p w:rsidR="007969E1" w:rsidRDefault="007969E1" w:rsidP="007969E1">
      <w:pPr>
        <w:pStyle w:val="cardtext"/>
        <w:ind w:left="0"/>
        <w:rPr>
          <w:sz w:val="16"/>
        </w:rPr>
      </w:pPr>
    </w:p>
    <w:p w:rsidR="007969E1" w:rsidRDefault="007969E1" w:rsidP="007969E1">
      <w:pPr>
        <w:pStyle w:val="cardtext"/>
        <w:ind w:left="0"/>
        <w:rPr>
          <w:sz w:val="16"/>
        </w:rPr>
      </w:pPr>
    </w:p>
    <w:p w:rsidR="007969E1" w:rsidRDefault="007969E1" w:rsidP="007969E1">
      <w:pPr>
        <w:pStyle w:val="cardtext"/>
        <w:ind w:left="0"/>
        <w:rPr>
          <w:sz w:val="16"/>
        </w:rPr>
      </w:pPr>
    </w:p>
    <w:p w:rsidR="007969E1" w:rsidRPr="00B37646" w:rsidRDefault="007969E1" w:rsidP="007969E1">
      <w:pPr>
        <w:pStyle w:val="Heading3"/>
      </w:pPr>
      <w:r w:rsidRPr="00B37646">
        <w:rPr>
          <w:rStyle w:val="StyleBoldUnderline"/>
          <w:bCs/>
          <w:u w:val="none"/>
        </w:rPr>
        <w:lastRenderedPageBreak/>
        <w:t>SSD Good – 2NC</w:t>
      </w:r>
    </w:p>
    <w:p w:rsidR="007969E1" w:rsidRDefault="007969E1" w:rsidP="007969E1">
      <w:pPr>
        <w:pStyle w:val="Heading4"/>
        <w:rPr>
          <w:rFonts w:cs="Arial"/>
        </w:rPr>
      </w:pPr>
      <w:r>
        <w:rPr>
          <w:rFonts w:cs="Arial"/>
        </w:rPr>
        <w:t xml:space="preserve">Contradictory positions crucial to solve </w:t>
      </w:r>
      <w:r w:rsidRPr="007B4C6C">
        <w:rPr>
          <w:rFonts w:cs="Arial"/>
          <w:u w:val="single"/>
        </w:rPr>
        <w:t>authoritarian</w:t>
      </w:r>
      <w:r>
        <w:rPr>
          <w:rFonts w:cs="Arial"/>
        </w:rPr>
        <w:t xml:space="preserve"> pedagogy and lead to critical thinking - outweighs because only education spills over and is the </w:t>
      </w:r>
      <w:r w:rsidRPr="007B4C6C">
        <w:rPr>
          <w:rFonts w:cs="Arial"/>
          <w:u w:val="single"/>
        </w:rPr>
        <w:t xml:space="preserve">only way to solve the </w:t>
      </w:r>
      <w:proofErr w:type="spellStart"/>
      <w:r w:rsidRPr="007B4C6C">
        <w:rPr>
          <w:rFonts w:cs="Arial"/>
          <w:u w:val="single"/>
        </w:rPr>
        <w:t>aff</w:t>
      </w:r>
      <w:proofErr w:type="spellEnd"/>
    </w:p>
    <w:p w:rsidR="007969E1" w:rsidRPr="007B4C6C" w:rsidRDefault="007969E1" w:rsidP="007969E1">
      <w:pPr>
        <w:rPr>
          <w:rStyle w:val="StyleStyleBold12pt"/>
        </w:rPr>
      </w:pPr>
      <w:r w:rsidRPr="007B4C6C">
        <w:rPr>
          <w:rStyle w:val="StyleStyleBold12pt"/>
        </w:rPr>
        <w:t xml:space="preserve">Lewis and </w:t>
      </w:r>
      <w:proofErr w:type="spellStart"/>
      <w:r w:rsidRPr="007B4C6C">
        <w:rPr>
          <w:rStyle w:val="StyleStyleBold12pt"/>
        </w:rPr>
        <w:t>Dehler</w:t>
      </w:r>
      <w:proofErr w:type="spellEnd"/>
      <w:r w:rsidRPr="007B4C6C">
        <w:rPr>
          <w:rStyle w:val="StyleStyleBold12pt"/>
        </w:rPr>
        <w:t xml:space="preserve"> 00</w:t>
      </w:r>
    </w:p>
    <w:p w:rsidR="007969E1" w:rsidRDefault="007969E1" w:rsidP="007969E1">
      <w:r w:rsidRPr="001E2451">
        <w:t>Journal of Management Education December 2000 vol. 24 no. 6 708-725</w:t>
      </w:r>
    </w:p>
    <w:p w:rsidR="007969E1" w:rsidRPr="007B4C6C" w:rsidRDefault="007969E1" w:rsidP="007969E1">
      <w:r>
        <w:t xml:space="preserve">U Cincinnati College of Business, Professor Lewis is the Interim Associate Dean of Undergraduate Programs and Professor of Management. She also leads the </w:t>
      </w:r>
      <w:proofErr w:type="spellStart"/>
      <w:r>
        <w:t>Kolodzik</w:t>
      </w:r>
      <w:proofErr w:type="spellEnd"/>
      <w:r>
        <w:t xml:space="preserve"> Business Scholars Program, as its themes of innovation, collaboration and globalization are closely linked to her research and teaching interests. Indeed, her work addresses paradoxes that impede and enable innovation. In particular, Dr. Lewis explores the need to manage paradoxes in </w:t>
      </w:r>
      <w:r w:rsidRPr="007B4C6C">
        <w:t xml:space="preserve">three domains.  </w:t>
      </w:r>
    </w:p>
    <w:p w:rsidR="007969E1" w:rsidRDefault="007969E1" w:rsidP="007969E1">
      <w:proofErr w:type="gramStart"/>
      <w:r w:rsidRPr="007B4C6C">
        <w:t xml:space="preserve">Gordon E. </w:t>
      </w:r>
      <w:proofErr w:type="spellStart"/>
      <w:r w:rsidRPr="007B4C6C">
        <w:t>Dehler</w:t>
      </w:r>
      <w:proofErr w:type="spellEnd"/>
      <w:r w:rsidRPr="007B4C6C">
        <w:t>, PhD. Associate Professor.</w:t>
      </w:r>
      <w:proofErr w:type="gramEnd"/>
      <w:r w:rsidRPr="007B4C6C">
        <w:t xml:space="preserve"> </w:t>
      </w:r>
      <w:proofErr w:type="gramStart"/>
      <w:r w:rsidRPr="007B4C6C">
        <w:t>The College of Charleston.</w:t>
      </w:r>
      <w:proofErr w:type="gramEnd"/>
      <w:r w:rsidRPr="007B4C6C">
        <w:t xml:space="preserve"> </w:t>
      </w:r>
      <w:proofErr w:type="gramStart"/>
      <w:r w:rsidRPr="007B4C6C">
        <w:t>School of Business and Economics.</w:t>
      </w:r>
      <w:proofErr w:type="gramEnd"/>
      <w:r w:rsidRPr="007B4C6C">
        <w:t xml:space="preserve"> Department of Management &amp; Entrepreneurs</w:t>
      </w:r>
      <w:r>
        <w:t>hip</w:t>
      </w:r>
    </w:p>
    <w:p w:rsidR="007969E1" w:rsidRDefault="007969E1" w:rsidP="007969E1">
      <w:r w:rsidRPr="007E0EE4">
        <w:rPr>
          <w:rStyle w:val="StyleBoldUnderline"/>
          <w:highlight w:val="yellow"/>
        </w:rPr>
        <w:t xml:space="preserve">Teaching with paradox </w:t>
      </w:r>
      <w:r w:rsidRPr="00F43DF5">
        <w:rPr>
          <w:rStyle w:val="StyleBoldUnderline"/>
        </w:rPr>
        <w:t>requires</w:t>
      </w:r>
      <w:r w:rsidRPr="00F43DF5">
        <w:t xml:space="preserve"> “walking</w:t>
      </w:r>
      <w:r w:rsidRPr="0010279E">
        <w:t xml:space="preserve"> the talk.” If students are truly</w:t>
      </w:r>
      <w:r>
        <w:t xml:space="preserve"> </w:t>
      </w:r>
      <w:r w:rsidRPr="0010279E">
        <w:t>going to be inspired to think outside the box, we need not only to help them</w:t>
      </w:r>
      <w:r>
        <w:t xml:space="preserve"> </w:t>
      </w:r>
      <w:r w:rsidRPr="0010279E">
        <w:t>critique the box of oversimplified, polarized frames but also to model paradoxical</w:t>
      </w:r>
      <w:r>
        <w:t xml:space="preserve"> </w:t>
      </w:r>
      <w:r w:rsidRPr="0010279E">
        <w:t xml:space="preserve">thinking ourselves. As </w:t>
      </w:r>
      <w:proofErr w:type="spellStart"/>
      <w:r w:rsidRPr="0010279E">
        <w:t>Farson</w:t>
      </w:r>
      <w:proofErr w:type="spellEnd"/>
      <w:r w:rsidRPr="0010279E">
        <w:t xml:space="preserve"> (1996) noted, paradoxical thinking</w:t>
      </w:r>
      <w:r>
        <w:t xml:space="preserve"> </w:t>
      </w:r>
      <w:r w:rsidRPr="0010279E">
        <w:t>taps the power of uncertainty and ambiguity: “Absurdly, our most important</w:t>
      </w:r>
      <w:r>
        <w:t xml:space="preserve"> </w:t>
      </w:r>
      <w:r w:rsidRPr="0010279E">
        <w:t>human affairs—marriage, education, leadership—do best when there is an</w:t>
      </w:r>
      <w:r>
        <w:t xml:space="preserve"> </w:t>
      </w:r>
      <w:r w:rsidRPr="0010279E">
        <w:t>occasional loss of control and an increase in personal vulnerability, times</w:t>
      </w:r>
      <w:r>
        <w:t xml:space="preserve"> </w:t>
      </w:r>
      <w:r w:rsidRPr="0010279E">
        <w:t>when we do not know what to do” (p. 38). Recalling our earlier discussion of</w:t>
      </w:r>
      <w:r>
        <w:t xml:space="preserve"> </w:t>
      </w:r>
      <w:r w:rsidRPr="0010279E">
        <w:t>the control/flexibility paradox, the paradox of teaching with paradox lies in</w:t>
      </w:r>
      <w:r>
        <w:t xml:space="preserve"> </w:t>
      </w:r>
      <w:r w:rsidRPr="0010279E">
        <w:t>the need to provide order and foster creative tension. In this regard, we have</w:t>
      </w:r>
      <w:r>
        <w:t xml:space="preserve"> </w:t>
      </w:r>
      <w:r w:rsidRPr="0010279E">
        <w:t xml:space="preserve">found that teaching with paradox </w:t>
      </w:r>
      <w:r w:rsidRPr="007E0EE4">
        <w:rPr>
          <w:rStyle w:val="StyleBoldUnderline"/>
          <w:highlight w:val="yellow"/>
        </w:rPr>
        <w:t>offers a valuable learning opportunity for instructors as well as students.</w:t>
      </w:r>
      <w:r w:rsidRPr="00F43DF5">
        <w:rPr>
          <w:rStyle w:val="StyleBoldUnderline"/>
        </w:rPr>
        <w:t xml:space="preserve"> </w:t>
      </w:r>
      <w:r w:rsidRPr="0010279E">
        <w:t>By being self-reflective ourselves, we have</w:t>
      </w:r>
      <w:r>
        <w:t xml:space="preserve"> </w:t>
      </w:r>
      <w:r w:rsidRPr="0010279E">
        <w:t>become highly conscientious of our own defenses—our desire to control the</w:t>
      </w:r>
      <w:r>
        <w:t xml:space="preserve"> </w:t>
      </w:r>
      <w:r w:rsidRPr="0010279E">
        <w:t>classroom—and the paradoxical need to allow, even cultivate, an element of</w:t>
      </w:r>
      <w:r>
        <w:t xml:space="preserve"> </w:t>
      </w:r>
      <w:r w:rsidRPr="0010279E">
        <w:t xml:space="preserve">confusion to enable more insightful experiences. This requires </w:t>
      </w:r>
      <w:r w:rsidRPr="007E0EE4">
        <w:rPr>
          <w:rStyle w:val="StyleBoldUnderline"/>
          <w:highlight w:val="yellow"/>
        </w:rPr>
        <w:t xml:space="preserve">resisting the temptation to overuse teaching paradigm </w:t>
      </w:r>
      <w:proofErr w:type="gramStart"/>
      <w:r w:rsidRPr="007E0EE4">
        <w:rPr>
          <w:rStyle w:val="StyleBoldUnderline"/>
          <w:highlight w:val="yellow"/>
        </w:rPr>
        <w:t>tactics</w:t>
      </w:r>
      <w:r w:rsidRPr="0010279E">
        <w:t>, that</w:t>
      </w:r>
      <w:proofErr w:type="gramEnd"/>
      <w:r w:rsidRPr="0010279E">
        <w:t xml:space="preserve"> is, r</w:t>
      </w:r>
      <w:r w:rsidRPr="007E0EE4">
        <w:rPr>
          <w:rStyle w:val="StyleBoldUnderline"/>
          <w:highlight w:val="yellow"/>
        </w:rPr>
        <w:t>efraining from</w:t>
      </w:r>
      <w:r>
        <w:t xml:space="preserve"> </w:t>
      </w:r>
      <w:r w:rsidRPr="0010279E">
        <w:t xml:space="preserve">merely telling students about paradoxes and </w:t>
      </w:r>
      <w:r w:rsidRPr="007E0EE4">
        <w:rPr>
          <w:rStyle w:val="UnderlineBold"/>
          <w:highlight w:val="yellow"/>
        </w:rPr>
        <w:t>regulating</w:t>
      </w:r>
      <w:r w:rsidRPr="007E0EE4">
        <w:rPr>
          <w:rStyle w:val="StyleBoldUnderline"/>
          <w:highlight w:val="yellow"/>
        </w:rPr>
        <w:t xml:space="preserve"> their experiences</w:t>
      </w:r>
      <w:r w:rsidRPr="0010279E">
        <w:t xml:space="preserve"> and</w:t>
      </w:r>
      <w:r>
        <w:t xml:space="preserve"> </w:t>
      </w:r>
      <w:r w:rsidRPr="0010279E">
        <w:t>instead constructing boundaries within which they may comfortably question</w:t>
      </w:r>
      <w:r>
        <w:t xml:space="preserve"> </w:t>
      </w:r>
      <w:r w:rsidRPr="0010279E">
        <w:t>inadequacies of their understandings. Such needs complement and</w:t>
      </w:r>
      <w:r>
        <w:t xml:space="preserve"> </w:t>
      </w:r>
      <w:r w:rsidRPr="0010279E">
        <w:t xml:space="preserve">extend those of other learning paradigm strategies. For instance, </w:t>
      </w:r>
      <w:proofErr w:type="spellStart"/>
      <w:r w:rsidRPr="0010279E">
        <w:t>Mallinger</w:t>
      </w:r>
      <w:proofErr w:type="spellEnd"/>
      <w:r>
        <w:t xml:space="preserve"> </w:t>
      </w:r>
      <w:r w:rsidRPr="0010279E">
        <w:t>(1998) recently wrote of the need to give up control, to maintain control when</w:t>
      </w:r>
      <w:r>
        <w:t xml:space="preserve"> </w:t>
      </w:r>
      <w:r w:rsidRPr="0010279E">
        <w:t xml:space="preserve">using collaborative learning approaches, whereas </w:t>
      </w:r>
      <w:proofErr w:type="spellStart"/>
      <w:r w:rsidRPr="0010279E">
        <w:t>Dennehy</w:t>
      </w:r>
      <w:proofErr w:type="spellEnd"/>
      <w:r w:rsidRPr="0010279E">
        <w:t>, Sims, and Collins</w:t>
      </w:r>
      <w:r>
        <w:t xml:space="preserve"> </w:t>
      </w:r>
      <w:r w:rsidRPr="0010279E">
        <w:t>(1998) examined the conflicting needs of experiential learning.</w:t>
      </w:r>
      <w:r>
        <w:t xml:space="preserve"> </w:t>
      </w:r>
      <w:r w:rsidRPr="0010279E">
        <w:rPr>
          <w:szCs w:val="18"/>
        </w:rPr>
        <w:t>Ambiguity is necessary so that individuals are personally stretched to apply</w:t>
      </w:r>
      <w:r>
        <w:rPr>
          <w:szCs w:val="18"/>
        </w:rPr>
        <w:t xml:space="preserve"> </w:t>
      </w:r>
      <w:r w:rsidRPr="0010279E">
        <w:rPr>
          <w:szCs w:val="18"/>
        </w:rPr>
        <w:t>concepts to real situations. It may seem paradoxical that the pursuit of a conceptual</w:t>
      </w:r>
      <w:r>
        <w:rPr>
          <w:szCs w:val="18"/>
        </w:rPr>
        <w:t xml:space="preserve"> </w:t>
      </w:r>
      <w:r w:rsidRPr="0010279E">
        <w:rPr>
          <w:szCs w:val="18"/>
        </w:rPr>
        <w:t>model for debriefing is urged, yet ambiguity is also urged, to meet the</w:t>
      </w:r>
      <w:r>
        <w:rPr>
          <w:szCs w:val="18"/>
        </w:rPr>
        <w:t xml:space="preserve"> </w:t>
      </w:r>
      <w:r w:rsidRPr="0010279E">
        <w:rPr>
          <w:szCs w:val="18"/>
        </w:rPr>
        <w:t>subjective needs of individuals. Both requirements (structure and ambiguity),</w:t>
      </w:r>
      <w:r>
        <w:rPr>
          <w:szCs w:val="18"/>
        </w:rPr>
        <w:t xml:space="preserve"> </w:t>
      </w:r>
      <w:r w:rsidRPr="0010279E">
        <w:rPr>
          <w:szCs w:val="18"/>
        </w:rPr>
        <w:t>however, can be met if the management educator is cognizant of . . . the debriefing</w:t>
      </w:r>
      <w:r>
        <w:rPr>
          <w:szCs w:val="18"/>
        </w:rPr>
        <w:t xml:space="preserve"> </w:t>
      </w:r>
      <w:r w:rsidRPr="0010279E">
        <w:rPr>
          <w:szCs w:val="18"/>
        </w:rPr>
        <w:t>model and uses it as a road map to facilitate discussion so that all learning</w:t>
      </w:r>
      <w:r>
        <w:rPr>
          <w:szCs w:val="18"/>
        </w:rPr>
        <w:t xml:space="preserve"> </w:t>
      </w:r>
      <w:r w:rsidRPr="0010279E">
        <w:rPr>
          <w:szCs w:val="18"/>
        </w:rPr>
        <w:t>states are experienced. (p. 18)</w:t>
      </w:r>
      <w:r>
        <w:rPr>
          <w:szCs w:val="18"/>
        </w:rPr>
        <w:t xml:space="preserve"> </w:t>
      </w:r>
      <w:r w:rsidRPr="0010279E">
        <w:t>Barrett’s (1998) seven injunctions of the “Paradox Mind-Set” remind</w:t>
      </w:r>
      <w:r>
        <w:t xml:space="preserve"> </w:t>
      </w:r>
      <w:r w:rsidRPr="0010279E">
        <w:t xml:space="preserve">instructors to be purposeful, open, skeptical, contrary, </w:t>
      </w:r>
      <w:proofErr w:type="spellStart"/>
      <w:r w:rsidRPr="0010279E">
        <w:t>paralogical</w:t>
      </w:r>
      <w:proofErr w:type="spellEnd"/>
      <w:r w:rsidRPr="0010279E">
        <w:t>, imaginative,</w:t>
      </w:r>
      <w:r>
        <w:t xml:space="preserve"> </w:t>
      </w:r>
      <w:r w:rsidRPr="0010279E">
        <w:t>and courageous, as they encourage students to do likewise. Modeling</w:t>
      </w:r>
      <w:r>
        <w:t xml:space="preserve"> </w:t>
      </w:r>
      <w:r w:rsidRPr="0010279E">
        <w:t>paradoxical thinking entails remaining focused on the process and objectives</w:t>
      </w:r>
      <w:r>
        <w:t xml:space="preserve"> </w:t>
      </w:r>
      <w:r w:rsidRPr="0010279E">
        <w:t xml:space="preserve">of intentional learning while displaying curiosity, honesty, and </w:t>
      </w:r>
      <w:proofErr w:type="spellStart"/>
      <w:r w:rsidRPr="0010279E">
        <w:t>selfreflection</w:t>
      </w:r>
      <w:proofErr w:type="spellEnd"/>
      <w:r w:rsidRPr="0010279E">
        <w:t>.</w:t>
      </w:r>
      <w:r>
        <w:t xml:space="preserve"> </w:t>
      </w:r>
      <w:r w:rsidRPr="0010279E">
        <w:t xml:space="preserve">By </w:t>
      </w:r>
      <w:r w:rsidRPr="007E0EE4">
        <w:rPr>
          <w:rStyle w:val="StyleBoldUnderline"/>
          <w:highlight w:val="yellow"/>
        </w:rPr>
        <w:t xml:space="preserve">provoking insightful </w:t>
      </w:r>
      <w:r w:rsidRPr="007E0EE4">
        <w:rPr>
          <w:rStyle w:val="UnderlineBold"/>
          <w:highlight w:val="yellow"/>
        </w:rPr>
        <w:t>debate,</w:t>
      </w:r>
      <w:r w:rsidRPr="007E0EE4">
        <w:rPr>
          <w:highlight w:val="yellow"/>
        </w:rPr>
        <w:t xml:space="preserve"> </w:t>
      </w:r>
      <w:r w:rsidRPr="007E0EE4">
        <w:rPr>
          <w:rStyle w:val="StyleBoldUnderline"/>
          <w:highlight w:val="yellow"/>
        </w:rPr>
        <w:t xml:space="preserve">conflict can become </w:t>
      </w:r>
      <w:r w:rsidRPr="00B12987">
        <w:rPr>
          <w:rStyle w:val="StyleBoldUnderline"/>
        </w:rPr>
        <w:t>a source of</w:t>
      </w:r>
      <w:r w:rsidRPr="00B12987">
        <w:rPr>
          <w:rStyle w:val="UnderlineBold"/>
        </w:rPr>
        <w:t xml:space="preserve"> </w:t>
      </w:r>
      <w:r w:rsidRPr="007E0EE4">
        <w:rPr>
          <w:rStyle w:val="UnderlineBold"/>
          <w:highlight w:val="yellow"/>
        </w:rPr>
        <w:t>creativity</w:t>
      </w:r>
      <w:r w:rsidRPr="007E0EE4">
        <w:rPr>
          <w:rStyle w:val="StyleBoldUnderline"/>
          <w:highlight w:val="yellow"/>
        </w:rPr>
        <w:t xml:space="preserve">, and playing </w:t>
      </w:r>
      <w:r w:rsidRPr="007E0EE4">
        <w:rPr>
          <w:rStyle w:val="UnderlineBold"/>
          <w:highlight w:val="yellow"/>
        </w:rPr>
        <w:t>devil’s advocate</w:t>
      </w:r>
      <w:r w:rsidRPr="007E0EE4">
        <w:rPr>
          <w:highlight w:val="yellow"/>
        </w:rPr>
        <w:t xml:space="preserve"> </w:t>
      </w:r>
      <w:r w:rsidRPr="007E0EE4">
        <w:rPr>
          <w:rStyle w:val="StyleBoldUnderline"/>
          <w:highlight w:val="yellow"/>
        </w:rPr>
        <w:t xml:space="preserve">may help students identify </w:t>
      </w:r>
      <w:r w:rsidRPr="00B12987">
        <w:rPr>
          <w:rStyle w:val="StyleBoldUnderline"/>
        </w:rPr>
        <w:t>their underlying</w:t>
      </w:r>
      <w:r w:rsidRPr="007E0EE4">
        <w:rPr>
          <w:rStyle w:val="StyleBoldUnderline"/>
          <w:highlight w:val="yellow"/>
        </w:rPr>
        <w:t xml:space="preserve"> </w:t>
      </w:r>
      <w:r w:rsidRPr="007E0EE4">
        <w:rPr>
          <w:rStyle w:val="UnderlineBold"/>
          <w:highlight w:val="yellow"/>
        </w:rPr>
        <w:t>assumptions</w:t>
      </w:r>
      <w:r w:rsidRPr="007E0EE4">
        <w:rPr>
          <w:rStyle w:val="StyleBoldUnderline"/>
          <w:highlight w:val="yellow"/>
        </w:rPr>
        <w:t xml:space="preserve"> and more complicated questions to move beyond which </w:t>
      </w:r>
      <w:r w:rsidRPr="007E0EE4">
        <w:rPr>
          <w:rStyle w:val="UnderlineBold"/>
          <w:highlight w:val="yellow"/>
        </w:rPr>
        <w:t>alternative</w:t>
      </w:r>
      <w:r w:rsidRPr="007E0EE4">
        <w:rPr>
          <w:rStyle w:val="StyleBoldUnderline"/>
          <w:highlight w:val="yellow"/>
        </w:rPr>
        <w:t xml:space="preserve"> is </w:t>
      </w:r>
      <w:r w:rsidRPr="007E0EE4">
        <w:rPr>
          <w:rStyle w:val="UnderlineBold"/>
          <w:highlight w:val="yellow"/>
        </w:rPr>
        <w:t>“right”</w:t>
      </w:r>
      <w:r w:rsidRPr="0010279E">
        <w:t xml:space="preserve"> (</w:t>
      </w:r>
      <w:proofErr w:type="spellStart"/>
      <w:r w:rsidRPr="0010279E">
        <w:t>Dehler</w:t>
      </w:r>
      <w:proofErr w:type="spellEnd"/>
      <w:r w:rsidRPr="0010279E">
        <w:t xml:space="preserve"> &amp;Welsh, 1993). Critiquing oversimplified</w:t>
      </w:r>
      <w:r>
        <w:t xml:space="preserve"> </w:t>
      </w:r>
      <w:r w:rsidRPr="0010279E">
        <w:t>explanations and taken-for-granted, often nonsensical, conventions, students</w:t>
      </w:r>
      <w:r>
        <w:t xml:space="preserve"> </w:t>
      </w:r>
      <w:r w:rsidRPr="0010279E">
        <w:t xml:space="preserve">can be inspired to seek and accommodate opposing views, </w:t>
      </w:r>
      <w:r w:rsidRPr="007E0EE4">
        <w:rPr>
          <w:rStyle w:val="StyleBoldUnderline"/>
          <w:highlight w:val="yellow"/>
        </w:rPr>
        <w:t>to creatively make sense of contradictions by transcending either/or logic</w:t>
      </w:r>
      <w:r w:rsidRPr="00F43DF5">
        <w:rPr>
          <w:rStyle w:val="StyleBoldUnderline"/>
        </w:rPr>
        <w:t xml:space="preserve"> </w:t>
      </w:r>
      <w:r w:rsidRPr="0010279E">
        <w:t>and overcoming</w:t>
      </w:r>
      <w:r>
        <w:t xml:space="preserve"> </w:t>
      </w:r>
      <w:r w:rsidRPr="0010279E">
        <w:t>fears of sounding absurd.</w:t>
      </w:r>
      <w:r>
        <w:t xml:space="preserve">   Finally, the potential value of students’ leaving the classroom with some confusion or dissatisfaction should not be overlooked as a constructive tactic. Palmer (1998) proposed that “</w:t>
      </w:r>
      <w:r w:rsidRPr="007E0EE4">
        <w:rPr>
          <w:rStyle w:val="StyleBoldUnderline"/>
          <w:highlight w:val="yellow"/>
        </w:rPr>
        <w:t xml:space="preserve">good education is always more process than </w:t>
      </w:r>
      <w:r w:rsidRPr="007E0EE4">
        <w:rPr>
          <w:rStyle w:val="UnderlineBold"/>
          <w:highlight w:val="yellow"/>
        </w:rPr>
        <w:t>product</w:t>
      </w:r>
      <w:r>
        <w:t xml:space="preserve"> . . . [and] may leave students deeply dissatisfied, at least for a while” (p. 94). Likewise, French (1997) explained that teachers may use anxiety to foster creative tension and energy while avoiding an excess that freezes students within their defenses. Using the learning space provided by paradox requires staying with the uncertainty long enough to </w:t>
      </w:r>
      <w:r w:rsidRPr="007E0EE4">
        <w:rPr>
          <w:rStyle w:val="StyleBoldUnderline"/>
          <w:highlight w:val="yellow"/>
        </w:rPr>
        <w:t>explore contradictions rather than suppress them</w:t>
      </w:r>
      <w:r>
        <w:t xml:space="preserve">, examining the ambivalence of mixed feelings, conflicting demands, and uncertainty. Rather than providing oversimplified closure to a complicated discussion, leaving a class with unresolved questions may spur further exploration to reduce confusion and complexity. </w:t>
      </w:r>
      <w:proofErr w:type="gramStart"/>
      <w:r>
        <w:t xml:space="preserve">A degree of </w:t>
      </w:r>
      <w:r w:rsidRPr="007E0EE4">
        <w:rPr>
          <w:rStyle w:val="StyleBoldUnderline"/>
          <w:highlight w:val="yellow"/>
        </w:rPr>
        <w:t>unresolved tension</w:t>
      </w:r>
      <w:r>
        <w:t xml:space="preserve"> or “dissatisfaction </w:t>
      </w:r>
      <w:r w:rsidRPr="007E0EE4">
        <w:rPr>
          <w:rStyle w:val="StyleBoldUnderline"/>
          <w:highlight w:val="yellow"/>
        </w:rPr>
        <w:t>may be a sign that real education has happened</w:t>
      </w:r>
      <w:r>
        <w:t>” (Palmer, 1998, p. 94).</w:t>
      </w:r>
      <w:proofErr w:type="gramEnd"/>
      <w:r>
        <w:t xml:space="preserve"> </w:t>
      </w:r>
    </w:p>
    <w:p w:rsidR="007969E1" w:rsidRDefault="007969E1" w:rsidP="007969E1"/>
    <w:p w:rsidR="007969E1" w:rsidRDefault="007969E1" w:rsidP="007969E1">
      <w:pPr>
        <w:pStyle w:val="Heading3"/>
      </w:pPr>
      <w:r>
        <w:lastRenderedPageBreak/>
        <w:t>Limits Good – 2NC</w:t>
      </w:r>
    </w:p>
    <w:p w:rsidR="007969E1" w:rsidRDefault="007969E1" w:rsidP="007969E1">
      <w:pPr>
        <w:pStyle w:val="Heading4"/>
      </w:pPr>
      <w:r>
        <w:t>1NC O’Donnell says a lack of stasis opens up a multitude of frameworks that we can’t expect to predict – that destroys limits –</w:t>
      </w:r>
    </w:p>
    <w:p w:rsidR="007969E1" w:rsidRPr="00D7044C" w:rsidRDefault="007969E1" w:rsidP="007969E1">
      <w:pPr>
        <w:pStyle w:val="Heading4"/>
      </w:pPr>
      <w:r>
        <w:t>L</w:t>
      </w:r>
      <w:r w:rsidRPr="00D7044C">
        <w:t xml:space="preserve">imits outweigh – they’re the </w:t>
      </w:r>
      <w:r w:rsidRPr="00D7044C">
        <w:rPr>
          <w:u w:val="single"/>
        </w:rPr>
        <w:t>vital access point</w:t>
      </w:r>
      <w:r w:rsidRPr="00D7044C">
        <w:t xml:space="preserve"> for any theory impact – its key to fairness – huge research burdens mean we can’t prepare to compete – and its key to education – big topics cause hyper-generics, lack of clash, and shallow debate – and it destroys participation</w:t>
      </w:r>
    </w:p>
    <w:p w:rsidR="007969E1" w:rsidRPr="00D7044C" w:rsidRDefault="007969E1" w:rsidP="007969E1">
      <w:r w:rsidRPr="009C386F">
        <w:rPr>
          <w:rStyle w:val="StyleStyleBold12pt"/>
        </w:rPr>
        <w:t>Rowland 84</w:t>
      </w:r>
      <w:r w:rsidRPr="00D7044C">
        <w:t xml:space="preserve"> (Robert C., Debate Coach – Baylor University, “Topic Selection in Debate”, American Forensics in Perspective, Ed. Parson, p. 53-54)</w:t>
      </w:r>
    </w:p>
    <w:p w:rsidR="007969E1" w:rsidRDefault="007969E1" w:rsidP="007969E1">
      <w:pPr>
        <w:rPr>
          <w:sz w:val="16"/>
        </w:rPr>
      </w:pPr>
      <w:r w:rsidRPr="00D7044C">
        <w:rPr>
          <w:sz w:val="16"/>
        </w:rPr>
        <w:t xml:space="preserve">The first major problem identified by the work group as relating to topic selection is the decline in participation in the National Debate Tournament (NDT) policy debate. </w:t>
      </w:r>
      <w:proofErr w:type="gramStart"/>
      <w:r w:rsidRPr="00D7044C">
        <w:rPr>
          <w:sz w:val="16"/>
        </w:rPr>
        <w:t xml:space="preserve">As </w:t>
      </w:r>
      <w:proofErr w:type="spellStart"/>
      <w:r w:rsidRPr="00D7044C">
        <w:rPr>
          <w:sz w:val="16"/>
        </w:rPr>
        <w:t>Boman</w:t>
      </w:r>
      <w:proofErr w:type="spellEnd"/>
      <w:r w:rsidRPr="00D7044C">
        <w:rPr>
          <w:sz w:val="16"/>
        </w:rPr>
        <w:t xml:space="preserve"> notes: There is a growing dissatisfaction with academic debate that utilizes a policy proposition.</w:t>
      </w:r>
      <w:proofErr w:type="gramEnd"/>
      <w:r w:rsidRPr="00D7044C">
        <w:rPr>
          <w:sz w:val="16"/>
        </w:rPr>
        <w:t xml:space="preserve"> Programs which are oriented toward debating the national policy debate proposition, so-called “NDT” programs, are diminishing in scope and size.4 </w:t>
      </w:r>
      <w:proofErr w:type="gramStart"/>
      <w:r w:rsidRPr="00D7044C">
        <w:rPr>
          <w:sz w:val="16"/>
        </w:rPr>
        <w:t>This</w:t>
      </w:r>
      <w:proofErr w:type="gramEnd"/>
      <w:r w:rsidRPr="00D7044C">
        <w:rPr>
          <w:sz w:val="18"/>
        </w:rPr>
        <w:t xml:space="preserve"> </w:t>
      </w:r>
      <w:r w:rsidRPr="007E0EE4">
        <w:rPr>
          <w:rStyle w:val="StyleStyle4CharTimesNewRoman11pt"/>
          <w:highlight w:val="yellow"/>
        </w:rPr>
        <w:t>decline in</w:t>
      </w:r>
      <w:r w:rsidRPr="00D7044C">
        <w:rPr>
          <w:rStyle w:val="Style11pt"/>
        </w:rPr>
        <w:t xml:space="preserve"> </w:t>
      </w:r>
      <w:r w:rsidRPr="00D7044C">
        <w:rPr>
          <w:sz w:val="16"/>
        </w:rPr>
        <w:t>policy</w:t>
      </w:r>
      <w:r w:rsidRPr="00D7044C">
        <w:rPr>
          <w:sz w:val="18"/>
        </w:rPr>
        <w:t xml:space="preserve"> </w:t>
      </w:r>
      <w:r w:rsidRPr="007E0EE4">
        <w:rPr>
          <w:rStyle w:val="StyleStyle4CharTimesNewRoman11pt"/>
          <w:highlight w:val="yellow"/>
        </w:rPr>
        <w:t>debate is tied</w:t>
      </w:r>
      <w:r w:rsidRPr="00D7044C">
        <w:rPr>
          <w:rStyle w:val="Style11pt"/>
        </w:rPr>
        <w:t xml:space="preserve">, </w:t>
      </w:r>
      <w:r w:rsidRPr="00D7044C">
        <w:rPr>
          <w:sz w:val="16"/>
        </w:rPr>
        <w:t>many in the work group believe,</w:t>
      </w:r>
      <w:r w:rsidRPr="00D7044C">
        <w:rPr>
          <w:sz w:val="18"/>
        </w:rPr>
        <w:t xml:space="preserve"> </w:t>
      </w:r>
      <w:r w:rsidRPr="007E0EE4">
        <w:rPr>
          <w:rStyle w:val="StyleStyle4CharTimesNewRoman11pt"/>
          <w:highlight w:val="yellow"/>
        </w:rPr>
        <w:t>to excessively broad topics</w:t>
      </w:r>
      <w:r w:rsidRPr="00D7044C">
        <w:rPr>
          <w:sz w:val="16"/>
        </w:rPr>
        <w:t xml:space="preserve">. The most obvious characteristic of some recent policy debate topics is extreme breath. A resolution calling for regulation of land use literally and figuratively covers a lot of ground. </w:t>
      </w:r>
      <w:proofErr w:type="spellStart"/>
      <w:r w:rsidRPr="00D7044C">
        <w:rPr>
          <w:sz w:val="16"/>
        </w:rPr>
        <w:t>Naitonal</w:t>
      </w:r>
      <w:proofErr w:type="spellEnd"/>
      <w:r w:rsidRPr="00D7044C">
        <w:rPr>
          <w:sz w:val="16"/>
        </w:rPr>
        <w:t xml:space="preserve"> debate topics have not always been so broad. Before the late 1960s the topic often specified a particular policy change.5</w:t>
      </w:r>
      <w:r w:rsidRPr="00D7044C">
        <w:rPr>
          <w:sz w:val="18"/>
        </w:rPr>
        <w:t xml:space="preserve"> </w:t>
      </w:r>
      <w:proofErr w:type="gramStart"/>
      <w:r w:rsidRPr="00D7044C">
        <w:rPr>
          <w:rStyle w:val="StyleStyle4CharTimesNewRoman11pt"/>
        </w:rPr>
        <w:t>The</w:t>
      </w:r>
      <w:proofErr w:type="gramEnd"/>
      <w:r w:rsidRPr="00D7044C">
        <w:rPr>
          <w:rStyle w:val="StyleStyle4CharTimesNewRoman11pt"/>
        </w:rPr>
        <w:t xml:space="preserve"> move from narrow to </w:t>
      </w:r>
      <w:r w:rsidRPr="007E0EE4">
        <w:rPr>
          <w:rStyle w:val="StyleStyle4CharTimesNewRoman11pt"/>
          <w:highlight w:val="yellow"/>
        </w:rPr>
        <w:t xml:space="preserve">broad topics </w:t>
      </w:r>
      <w:r w:rsidRPr="00D7044C">
        <w:rPr>
          <w:rStyle w:val="StyleStyle4CharTimesNewRoman11pt"/>
        </w:rPr>
        <w:t>has had</w:t>
      </w:r>
      <w:r w:rsidRPr="00D7044C">
        <w:rPr>
          <w:sz w:val="16"/>
        </w:rPr>
        <w:t>, according to some,</w:t>
      </w:r>
      <w:r w:rsidRPr="00D7044C">
        <w:rPr>
          <w:sz w:val="18"/>
        </w:rPr>
        <w:t xml:space="preserve"> </w:t>
      </w:r>
      <w:r w:rsidRPr="00D7044C">
        <w:rPr>
          <w:rStyle w:val="StyleStyle4CharTimesNewRoman11pt"/>
        </w:rPr>
        <w:t xml:space="preserve">the effect of </w:t>
      </w:r>
      <w:r w:rsidRPr="007E0EE4">
        <w:rPr>
          <w:rStyle w:val="StyleStyle4CharTimesNewRoman11pt"/>
          <w:highlight w:val="yellow"/>
        </w:rPr>
        <w:t>limit</w:t>
      </w:r>
      <w:r w:rsidRPr="00D7044C">
        <w:rPr>
          <w:rStyle w:val="StyleStyle4CharTimesNewRoman11pt"/>
        </w:rPr>
        <w:t xml:space="preserve">ing </w:t>
      </w:r>
      <w:r w:rsidRPr="007E0EE4">
        <w:rPr>
          <w:rStyle w:val="StyleStyle4CharTimesNewRoman11pt"/>
          <w:highlight w:val="yellow"/>
        </w:rPr>
        <w:t>the number</w:t>
      </w:r>
      <w:r w:rsidRPr="00D7044C">
        <w:rPr>
          <w:rStyle w:val="Style11pt"/>
        </w:rPr>
        <w:t xml:space="preserve"> </w:t>
      </w:r>
      <w:r w:rsidRPr="00D7044C">
        <w:rPr>
          <w:sz w:val="16"/>
        </w:rPr>
        <w:t>of students</w:t>
      </w:r>
      <w:r w:rsidRPr="00D7044C">
        <w:rPr>
          <w:sz w:val="18"/>
        </w:rPr>
        <w:t xml:space="preserve"> </w:t>
      </w:r>
      <w:r w:rsidRPr="007E0EE4">
        <w:rPr>
          <w:rStyle w:val="StyleStyle4CharTimesNewRoman11pt"/>
          <w:highlight w:val="yellow"/>
        </w:rPr>
        <w:t>who participate</w:t>
      </w:r>
      <w:r w:rsidRPr="00D7044C">
        <w:rPr>
          <w:rStyle w:val="StyleStyle4CharTimesNewRoman11pt"/>
        </w:rPr>
        <w:t xml:space="preserve"> in</w:t>
      </w:r>
      <w:r w:rsidRPr="00D7044C">
        <w:rPr>
          <w:rStyle w:val="Style11pt"/>
        </w:rPr>
        <w:t xml:space="preserve"> </w:t>
      </w:r>
      <w:r w:rsidRPr="00D7044C">
        <w:rPr>
          <w:sz w:val="16"/>
        </w:rPr>
        <w:t>policy</w:t>
      </w:r>
      <w:r w:rsidRPr="00D7044C">
        <w:rPr>
          <w:sz w:val="18"/>
        </w:rPr>
        <w:t xml:space="preserve"> </w:t>
      </w:r>
      <w:r w:rsidRPr="00D7044C">
        <w:rPr>
          <w:rStyle w:val="StyleStyle4CharTimesNewRoman11pt"/>
        </w:rPr>
        <w:t>debate. First, the breadth of the topics has all but destroyed novice debate</w:t>
      </w:r>
      <w:r w:rsidRPr="00D7044C">
        <w:rPr>
          <w:rStyle w:val="Style11pt"/>
        </w:rPr>
        <w:t xml:space="preserve">. </w:t>
      </w:r>
      <w:r w:rsidRPr="00D7044C">
        <w:rPr>
          <w:sz w:val="16"/>
        </w:rPr>
        <w:t xml:space="preserve">Paul </w:t>
      </w:r>
      <w:proofErr w:type="spellStart"/>
      <w:r w:rsidRPr="00D7044C">
        <w:rPr>
          <w:sz w:val="16"/>
        </w:rPr>
        <w:t>Gaske</w:t>
      </w:r>
      <w:proofErr w:type="spellEnd"/>
      <w:r w:rsidRPr="00D7044C">
        <w:rPr>
          <w:sz w:val="16"/>
        </w:rPr>
        <w:t xml:space="preserve"> argues that because the stock issues of policy debate are clearly defined, it is superior to value debate as a means of introducing students to the debate process.6 </w:t>
      </w:r>
      <w:proofErr w:type="gramStart"/>
      <w:r w:rsidRPr="00D7044C">
        <w:rPr>
          <w:sz w:val="16"/>
        </w:rPr>
        <w:t>Despite</w:t>
      </w:r>
      <w:proofErr w:type="gramEnd"/>
      <w:r w:rsidRPr="00D7044C">
        <w:rPr>
          <w:sz w:val="16"/>
        </w:rPr>
        <w:t xml:space="preserve"> this advantage of policy debate, </w:t>
      </w:r>
      <w:proofErr w:type="spellStart"/>
      <w:r w:rsidRPr="00D7044C">
        <w:rPr>
          <w:sz w:val="16"/>
        </w:rPr>
        <w:t>Gaske</w:t>
      </w:r>
      <w:proofErr w:type="spellEnd"/>
      <w:r w:rsidRPr="00D7044C">
        <w:rPr>
          <w:sz w:val="16"/>
        </w:rPr>
        <w:t xml:space="preserve"> </w:t>
      </w:r>
      <w:proofErr w:type="spellStart"/>
      <w:r w:rsidRPr="00D7044C">
        <w:rPr>
          <w:sz w:val="16"/>
        </w:rPr>
        <w:t>belives</w:t>
      </w:r>
      <w:proofErr w:type="spellEnd"/>
      <w:r w:rsidRPr="00D7044C">
        <w:rPr>
          <w:sz w:val="16"/>
        </w:rPr>
        <w:t xml:space="preserve"> that NDT debate is not the best vehicle for teaching beginners. The problem is that</w:t>
      </w:r>
      <w:r w:rsidRPr="00D7044C">
        <w:rPr>
          <w:sz w:val="18"/>
        </w:rPr>
        <w:t xml:space="preserve"> </w:t>
      </w:r>
      <w:r w:rsidRPr="00D7044C">
        <w:rPr>
          <w:rStyle w:val="StyleStyle4CharTimesNewRoman11pt"/>
        </w:rPr>
        <w:t>broad</w:t>
      </w:r>
      <w:r w:rsidRPr="00D7044C">
        <w:rPr>
          <w:rStyle w:val="Style11pt"/>
        </w:rPr>
        <w:t xml:space="preserve"> policy </w:t>
      </w:r>
      <w:r w:rsidRPr="00D7044C">
        <w:rPr>
          <w:rStyle w:val="StyleStyle4CharTimesNewRoman11pt"/>
        </w:rPr>
        <w:t>topics terrify novice debaters</w:t>
      </w:r>
      <w:r w:rsidRPr="00D7044C">
        <w:rPr>
          <w:sz w:val="16"/>
        </w:rPr>
        <w:t>, especially those who lack high school debate experience.</w:t>
      </w:r>
      <w:r w:rsidRPr="00D7044C">
        <w:rPr>
          <w:rStyle w:val="Style11pt"/>
        </w:rPr>
        <w:t xml:space="preserve"> </w:t>
      </w:r>
      <w:r w:rsidRPr="00D7044C">
        <w:rPr>
          <w:rStyle w:val="StyleStyle4CharTimesNewRoman11pt"/>
        </w:rPr>
        <w:t>They are unable to cope with the breadth</w:t>
      </w:r>
      <w:r w:rsidRPr="00D7044C">
        <w:rPr>
          <w:rStyle w:val="Style11pt"/>
        </w:rPr>
        <w:t xml:space="preserve"> </w:t>
      </w:r>
      <w:r w:rsidRPr="00D7044C">
        <w:rPr>
          <w:sz w:val="16"/>
        </w:rPr>
        <w:t>of the topic</w:t>
      </w:r>
      <w:r w:rsidRPr="00D7044C">
        <w:rPr>
          <w:sz w:val="18"/>
        </w:rPr>
        <w:t xml:space="preserve"> </w:t>
      </w:r>
      <w:r w:rsidRPr="00D7044C">
        <w:rPr>
          <w:rStyle w:val="StyleStyle4CharTimesNewRoman11pt"/>
        </w:rPr>
        <w:t>and experience</w:t>
      </w:r>
      <w:r w:rsidRPr="00D7044C">
        <w:rPr>
          <w:rStyle w:val="Style11pt"/>
        </w:rPr>
        <w:t xml:space="preserve"> </w:t>
      </w:r>
      <w:r w:rsidRPr="00D7044C">
        <w:rPr>
          <w:sz w:val="16"/>
        </w:rPr>
        <w:t>“negophobia,”7</w:t>
      </w:r>
      <w:r w:rsidRPr="00D7044C">
        <w:rPr>
          <w:sz w:val="18"/>
        </w:rPr>
        <w:t xml:space="preserve"> </w:t>
      </w:r>
      <w:r w:rsidRPr="00D7044C">
        <w:rPr>
          <w:rStyle w:val="StyleStyle4CharTimesNewRoman11pt"/>
        </w:rPr>
        <w:t>the fear of debating negative</w:t>
      </w:r>
      <w:r w:rsidRPr="00D7044C">
        <w:rPr>
          <w:rStyle w:val="Style11pt"/>
        </w:rPr>
        <w:t xml:space="preserve">. </w:t>
      </w:r>
      <w:r w:rsidRPr="00D7044C">
        <w:rPr>
          <w:sz w:val="16"/>
        </w:rPr>
        <w:t xml:space="preserve">As a consequence, the educational advantages associated with teaching novices through policy debate are lost: “Yet all of these benefits fly out the window as rookies in their formative stage quickly experience humiliation at being </w:t>
      </w:r>
      <w:proofErr w:type="spellStart"/>
      <w:r w:rsidRPr="00D7044C">
        <w:rPr>
          <w:sz w:val="16"/>
        </w:rPr>
        <w:t>caugh</w:t>
      </w:r>
      <w:proofErr w:type="spellEnd"/>
      <w:r w:rsidRPr="00D7044C">
        <w:rPr>
          <w:sz w:val="16"/>
        </w:rPr>
        <w:t xml:space="preserve"> without evidence or substantive awareness of the issues that confront them at a tournament.”8 The ultimate result is that fewer novices participate in NDT, thus lessening the educational value of the activity and limiting the number of debaters or eventually participate in more advanced divisions of policy debate. In addition to noting the effect on novices, participants argued that</w:t>
      </w:r>
      <w:r w:rsidRPr="00D7044C">
        <w:rPr>
          <w:sz w:val="18"/>
        </w:rPr>
        <w:t xml:space="preserve"> </w:t>
      </w:r>
      <w:r w:rsidRPr="00D7044C">
        <w:rPr>
          <w:rStyle w:val="StyleStyle4CharTimesNewRoman11pt"/>
        </w:rPr>
        <w:t>broad topics</w:t>
      </w:r>
      <w:r w:rsidRPr="00D7044C">
        <w:rPr>
          <w:rStyle w:val="Style11pt"/>
        </w:rPr>
        <w:t xml:space="preserve"> </w:t>
      </w:r>
      <w:r w:rsidRPr="00D7044C">
        <w:rPr>
          <w:sz w:val="16"/>
        </w:rPr>
        <w:t>also</w:t>
      </w:r>
      <w:r w:rsidRPr="00D7044C">
        <w:rPr>
          <w:sz w:val="18"/>
        </w:rPr>
        <w:t xml:space="preserve"> </w:t>
      </w:r>
      <w:r w:rsidRPr="00D7044C">
        <w:rPr>
          <w:rStyle w:val="StyleStyle4CharTimesNewRoman11pt"/>
        </w:rPr>
        <w:t>discourage experienced debaters from continued participation</w:t>
      </w:r>
      <w:r w:rsidRPr="00D7044C">
        <w:rPr>
          <w:rStyle w:val="Style11pt"/>
        </w:rPr>
        <w:t xml:space="preserve"> i</w:t>
      </w:r>
      <w:r w:rsidRPr="00D7044C">
        <w:rPr>
          <w:sz w:val="16"/>
        </w:rPr>
        <w:t xml:space="preserve">n policy debate. Here, the claim is that </w:t>
      </w:r>
      <w:r w:rsidRPr="00D7044C">
        <w:rPr>
          <w:rStyle w:val="StyleStyle4CharTimesNewRoman11pt"/>
        </w:rPr>
        <w:t>it takes so much times and effort to be competitive on a broad topic that students</w:t>
      </w:r>
      <w:r w:rsidRPr="00D7044C">
        <w:rPr>
          <w:rStyle w:val="Style11pt"/>
        </w:rPr>
        <w:t xml:space="preserve"> </w:t>
      </w:r>
      <w:r w:rsidRPr="00D7044C">
        <w:rPr>
          <w:sz w:val="16"/>
        </w:rPr>
        <w:t>who are concerned with doing more than just debate</w:t>
      </w:r>
      <w:r w:rsidRPr="00D7044C">
        <w:rPr>
          <w:rStyle w:val="Style11pt"/>
        </w:rPr>
        <w:t xml:space="preserve"> </w:t>
      </w:r>
      <w:r w:rsidRPr="00D7044C">
        <w:rPr>
          <w:rStyle w:val="StyleStyle4CharTimesNewRoman11pt"/>
        </w:rPr>
        <w:t>are forced out of the activity</w:t>
      </w:r>
      <w:r w:rsidRPr="00D7044C">
        <w:rPr>
          <w:rStyle w:val="Style11pt"/>
        </w:rPr>
        <w:t>.</w:t>
      </w:r>
      <w:r w:rsidRPr="00D7044C">
        <w:rPr>
          <w:sz w:val="16"/>
        </w:rPr>
        <w:t xml:space="preserve">9 </w:t>
      </w:r>
      <w:proofErr w:type="spellStart"/>
      <w:r w:rsidRPr="00D7044C">
        <w:rPr>
          <w:sz w:val="16"/>
        </w:rPr>
        <w:t>Gaske</w:t>
      </w:r>
      <w:proofErr w:type="spellEnd"/>
      <w:r w:rsidRPr="00D7044C">
        <w:rPr>
          <w:sz w:val="16"/>
        </w:rPr>
        <w:t xml:space="preserve"> notes, that “broad topics discourage participation because of insufficient time to do requisite research.”10</w:t>
      </w:r>
      <w:r w:rsidRPr="00D7044C">
        <w:rPr>
          <w:sz w:val="18"/>
        </w:rPr>
        <w:t xml:space="preserve"> </w:t>
      </w:r>
      <w:r w:rsidRPr="007E0EE4">
        <w:rPr>
          <w:rStyle w:val="StyleStyle4CharTimesNewRoman11pt"/>
          <w:highlight w:val="yellow"/>
        </w:rPr>
        <w:t xml:space="preserve">The final effect may be that </w:t>
      </w:r>
      <w:r w:rsidRPr="007E0EE4">
        <w:rPr>
          <w:rStyle w:val="StyleStyle4CharTimesNewRoman11ptBold"/>
          <w:highlight w:val="yellow"/>
          <w:bdr w:val="single" w:sz="4" w:space="0" w:color="auto"/>
        </w:rPr>
        <w:t>entire programs</w:t>
      </w:r>
      <w:r w:rsidRPr="00D7044C">
        <w:rPr>
          <w:rStyle w:val="Style11pt"/>
        </w:rPr>
        <w:t xml:space="preserve"> </w:t>
      </w:r>
      <w:r w:rsidRPr="00D7044C">
        <w:rPr>
          <w:sz w:val="16"/>
        </w:rPr>
        <w:t xml:space="preserve">either </w:t>
      </w:r>
      <w:r w:rsidRPr="007E0EE4">
        <w:rPr>
          <w:rStyle w:val="StyleStyle4CharTimesNewRoman11ptBold"/>
          <w:highlight w:val="yellow"/>
          <w:bdr w:val="single" w:sz="4" w:space="0" w:color="auto"/>
        </w:rPr>
        <w:t>cease functioning</w:t>
      </w:r>
      <w:r w:rsidRPr="00D7044C">
        <w:rPr>
          <w:rStyle w:val="Style11pt"/>
        </w:rPr>
        <w:t xml:space="preserve"> </w:t>
      </w:r>
      <w:r w:rsidRPr="00D7044C">
        <w:rPr>
          <w:sz w:val="16"/>
        </w:rPr>
        <w:t xml:space="preserve">or shift to value debate as a way to avoid unreasonable research burdens. </w:t>
      </w:r>
      <w:proofErr w:type="spellStart"/>
      <w:r w:rsidRPr="00D7044C">
        <w:rPr>
          <w:sz w:val="16"/>
        </w:rPr>
        <w:t>Boman</w:t>
      </w:r>
      <w:proofErr w:type="spellEnd"/>
      <w:r w:rsidRPr="00D7044C">
        <w:rPr>
          <w:sz w:val="16"/>
        </w:rPr>
        <w:t xml:space="preserve"> supports this point: “It is this</w:t>
      </w:r>
      <w:r w:rsidRPr="00D7044C">
        <w:rPr>
          <w:sz w:val="18"/>
        </w:rPr>
        <w:t xml:space="preserve"> </w:t>
      </w:r>
      <w:r w:rsidRPr="00D7044C">
        <w:rPr>
          <w:rStyle w:val="Style11ptUnderline"/>
        </w:rPr>
        <w:t>expanding</w:t>
      </w:r>
      <w:r w:rsidRPr="00D7044C">
        <w:rPr>
          <w:rStyle w:val="Style11pt"/>
        </w:rPr>
        <w:t xml:space="preserve"> </w:t>
      </w:r>
      <w:r w:rsidRPr="00D7044C">
        <w:rPr>
          <w:sz w:val="16"/>
        </w:rPr>
        <w:t>necessity of evidence, and thereby</w:t>
      </w:r>
      <w:r w:rsidRPr="00D7044C">
        <w:rPr>
          <w:sz w:val="18"/>
        </w:rPr>
        <w:t xml:space="preserve"> </w:t>
      </w:r>
      <w:r w:rsidRPr="00D7044C">
        <w:rPr>
          <w:rStyle w:val="Style11ptUnderline"/>
        </w:rPr>
        <w:t>research</w:t>
      </w:r>
      <w:r w:rsidRPr="00D7044C">
        <w:rPr>
          <w:rStyle w:val="Style11pt"/>
        </w:rPr>
        <w:t xml:space="preserve">, </w:t>
      </w:r>
      <w:r w:rsidRPr="00D7044C">
        <w:rPr>
          <w:sz w:val="16"/>
        </w:rPr>
        <w:t>which</w:t>
      </w:r>
      <w:r w:rsidRPr="00D7044C">
        <w:rPr>
          <w:sz w:val="18"/>
        </w:rPr>
        <w:t xml:space="preserve"> </w:t>
      </w:r>
      <w:r w:rsidRPr="00D7044C">
        <w:rPr>
          <w:rStyle w:val="Style11ptUnderline"/>
        </w:rPr>
        <w:t>has created a competitive imbalance</w:t>
      </w:r>
      <w:r w:rsidRPr="00D7044C">
        <w:rPr>
          <w:rStyle w:val="Style11pt"/>
        </w:rPr>
        <w:t xml:space="preserve"> </w:t>
      </w:r>
      <w:r w:rsidRPr="00D7044C">
        <w:rPr>
          <w:sz w:val="16"/>
        </w:rPr>
        <w:t xml:space="preserve">between institutions that participate in academic debate.”11 In this view, it is the competitive imbalance resulting from the use of broad topics that has led some small schools to cancel their programs. </w:t>
      </w:r>
    </w:p>
    <w:p w:rsidR="007969E1" w:rsidRPr="00DC2CA8" w:rsidRDefault="007969E1" w:rsidP="007969E1"/>
    <w:p w:rsidR="007969E1" w:rsidRPr="00BC2EDE" w:rsidRDefault="007969E1" w:rsidP="007969E1">
      <w:pPr>
        <w:pStyle w:val="Heading3"/>
      </w:pPr>
      <w:r w:rsidRPr="00BC2EDE">
        <w:lastRenderedPageBreak/>
        <w:t>2NC Ground / Rules Good</w:t>
      </w:r>
    </w:p>
    <w:p w:rsidR="007969E1" w:rsidRPr="00BC2EDE" w:rsidRDefault="007969E1" w:rsidP="007969E1">
      <w:pPr>
        <w:pStyle w:val="Heading4"/>
      </w:pPr>
      <w:r w:rsidRPr="00BC2EDE">
        <w:t>The resolution exists to create balanced difficulty, creating a topic that is supposed to be moral and controversial – games requires acceptance of rules whose purpose is to forbid the easiest means to a goal – this makes the game meaningful</w:t>
      </w:r>
    </w:p>
    <w:p w:rsidR="007969E1" w:rsidRPr="00BC2EDE" w:rsidRDefault="007969E1" w:rsidP="007969E1">
      <w:proofErr w:type="spellStart"/>
      <w:r w:rsidRPr="00BC2EDE">
        <w:rPr>
          <w:rStyle w:val="StyleStyleBold12pt"/>
        </w:rPr>
        <w:t>Hurka</w:t>
      </w:r>
      <w:proofErr w:type="spellEnd"/>
      <w:r w:rsidRPr="00BC2EDE">
        <w:rPr>
          <w:rStyle w:val="StyleStyleBold12pt"/>
        </w:rPr>
        <w:t xml:space="preserve"> 6</w:t>
      </w:r>
      <w:r w:rsidRPr="00BC2EDE">
        <w:t xml:space="preserve"> – philosopher who serves as the </w:t>
      </w:r>
      <w:proofErr w:type="spellStart"/>
      <w:r w:rsidRPr="00BC2EDE">
        <w:t>Jackman</w:t>
      </w:r>
      <w:proofErr w:type="spellEnd"/>
      <w:r w:rsidRPr="00BC2EDE">
        <w:t xml:space="preserve"> Distinguished Chair in Philosophical Studies at the University of Toronto (Thomas, 2006, "Games and the Good," Proceedings of the Aristotelian Society, Supplementary Volume 80, http://homes.chass.utoronto.ca/~thurka/docs/pass_games.pdf)</w:t>
      </w:r>
    </w:p>
    <w:p w:rsidR="007969E1" w:rsidRPr="00BC2EDE" w:rsidRDefault="007969E1" w:rsidP="007969E1"/>
    <w:p w:rsidR="007969E1" w:rsidRPr="00BC2EDE" w:rsidRDefault="007969E1" w:rsidP="007969E1">
      <w:pPr>
        <w:rPr>
          <w:sz w:val="16"/>
        </w:rPr>
      </w:pPr>
      <w:r w:rsidRPr="00BC2EDE">
        <w:rPr>
          <w:sz w:val="16"/>
        </w:rPr>
        <w:t xml:space="preserve">I take this admiration to rest on the </w:t>
      </w:r>
      <w:proofErr w:type="spellStart"/>
      <w:r w:rsidRPr="00BC2EDE">
        <w:rPr>
          <w:sz w:val="16"/>
        </w:rPr>
        <w:t>judgement</w:t>
      </w:r>
      <w:proofErr w:type="spellEnd"/>
      <w:r w:rsidRPr="00BC2EDE">
        <w:rPr>
          <w:sz w:val="16"/>
        </w:rPr>
        <w:t xml:space="preserve"> that </w:t>
      </w:r>
      <w:r w:rsidRPr="007E0EE4">
        <w:rPr>
          <w:rStyle w:val="StyleBoldUnderline"/>
          <w:highlight w:val="yellow"/>
        </w:rPr>
        <w:t xml:space="preserve">excellence in games is </w:t>
      </w:r>
      <w:r w:rsidRPr="007E0EE4">
        <w:rPr>
          <w:rStyle w:val="Emphasis"/>
          <w:highlight w:val="yellow"/>
        </w:rPr>
        <w:t>good in itself</w:t>
      </w:r>
      <w:r w:rsidRPr="00BC2EDE">
        <w:rPr>
          <w:sz w:val="16"/>
        </w:rPr>
        <w:t xml:space="preserve">, apart from any pleasure it may give the player or other people but </w:t>
      </w:r>
      <w:r w:rsidRPr="00BC2EDE">
        <w:rPr>
          <w:rStyle w:val="StyleBoldUnderline"/>
        </w:rPr>
        <w:t>just for the properties that make it excellent</w:t>
      </w:r>
      <w:r w:rsidRPr="00BC2EDE">
        <w:rPr>
          <w:sz w:val="16"/>
        </w:rPr>
        <w:t xml:space="preserve">. The admiration, in other words, rests on the perfectionist </w:t>
      </w:r>
      <w:proofErr w:type="spellStart"/>
      <w:r w:rsidRPr="00BC2EDE">
        <w:rPr>
          <w:sz w:val="16"/>
        </w:rPr>
        <w:t>judgement</w:t>
      </w:r>
      <w:proofErr w:type="spellEnd"/>
      <w:r w:rsidRPr="00BC2EDE">
        <w:rPr>
          <w:sz w:val="16"/>
        </w:rPr>
        <w:t xml:space="preserve"> that </w:t>
      </w:r>
      <w:r w:rsidRPr="007E0EE4">
        <w:rPr>
          <w:rStyle w:val="StyleBoldUnderline"/>
          <w:highlight w:val="yellow"/>
        </w:rPr>
        <w:t xml:space="preserve">skill in games is worth pursuing for its own sake and can </w:t>
      </w:r>
      <w:r w:rsidRPr="007E0EE4">
        <w:rPr>
          <w:rStyle w:val="Emphasis"/>
          <w:highlight w:val="yellow"/>
        </w:rPr>
        <w:t>add value to one’s life</w:t>
      </w:r>
      <w:r w:rsidRPr="00BC2EDE">
        <w:rPr>
          <w:sz w:val="16"/>
        </w:rPr>
        <w:t xml:space="preserve">. This skill is not the only thing we value in this way; we give similar </w:t>
      </w:r>
      <w:proofErr w:type="spellStart"/>
      <w:r w:rsidRPr="00BC2EDE">
        <w:rPr>
          <w:sz w:val="16"/>
        </w:rPr>
        <w:t>honours</w:t>
      </w:r>
      <w:proofErr w:type="spellEnd"/>
      <w:r w:rsidRPr="00BC2EDE">
        <w:rPr>
          <w:sz w:val="16"/>
        </w:rPr>
        <w:t xml:space="preserve"> to achievements in the arts, science, and business. But one thing we admire, and to a significant degree, is excellence in athletic and nonathletic games. Unless we dismiss this view, one </w:t>
      </w:r>
      <w:r w:rsidRPr="00BC2EDE">
        <w:rPr>
          <w:rStyle w:val="StyleBoldUnderline"/>
        </w:rPr>
        <w:t>task for philosophy is to explain why such excellence is good</w:t>
      </w:r>
      <w:r w:rsidRPr="00BC2EDE">
        <w:rPr>
          <w:sz w:val="16"/>
        </w:rPr>
        <w:t xml:space="preserve">. But few philosophers have attempted this, for a well-known reason. A unified explanation of why excellence in games is good requires a unified account of what games are, and many doubt that this is possible. After all, Wittgenstein famously gave the concept of a game as his primary example of one for which necessary and sufficient conditions cannot be given but whose instances are linked only by looser “family resemblances.”2 If Wittgenstein was right about this, 2 there can be no single explanation of why skill in games is good, just a series of distinct explanations of the value of skill in hockey, skill in chess, and so on. But Wittgenstein was not right, as is shown in a little-known book that is nonetheless a classic of twentieth-century philosophy, Bernard </w:t>
      </w:r>
      <w:proofErr w:type="spellStart"/>
      <w:r w:rsidRPr="00BC2EDE">
        <w:rPr>
          <w:sz w:val="16"/>
        </w:rPr>
        <w:t>Suits’s</w:t>
      </w:r>
      <w:proofErr w:type="spellEnd"/>
      <w:r w:rsidRPr="00BC2EDE">
        <w:rPr>
          <w:sz w:val="16"/>
        </w:rPr>
        <w:t xml:space="preserve"> The Grasshopper: Games, Life and Utopia. </w:t>
      </w:r>
      <w:proofErr w:type="gramStart"/>
      <w:r w:rsidRPr="00BC2EDE">
        <w:rPr>
          <w:rStyle w:val="StyleBoldUnderline"/>
        </w:rPr>
        <w:t>Suits gives</w:t>
      </w:r>
      <w:proofErr w:type="gramEnd"/>
      <w:r w:rsidRPr="00BC2EDE">
        <w:rPr>
          <w:rStyle w:val="StyleBoldUnderline"/>
        </w:rPr>
        <w:t xml:space="preserve"> a perfectly persuasive analysis of </w:t>
      </w:r>
      <w:r w:rsidRPr="007E0EE4">
        <w:rPr>
          <w:rStyle w:val="StyleBoldUnderline"/>
          <w:highlight w:val="yellow"/>
        </w:rPr>
        <w:t>playing a game as</w:t>
      </w:r>
      <w:r w:rsidRPr="00BC2EDE">
        <w:rPr>
          <w:sz w:val="16"/>
        </w:rPr>
        <w:t>, to quote his summary statement, “</w:t>
      </w:r>
      <w:r w:rsidRPr="007E0EE4">
        <w:rPr>
          <w:rStyle w:val="Emphasis"/>
          <w:highlight w:val="yellow"/>
        </w:rPr>
        <w:t>the voluntary attempt to overcome unnecessary obstacles</w:t>
      </w:r>
      <w:r w:rsidRPr="00BC2EDE">
        <w:rPr>
          <w:sz w:val="16"/>
        </w:rPr>
        <w:t xml:space="preserve">.”3 And in this paper I will use his analysis to explain the value of playing games. More specifically, I will argue that the different elements of </w:t>
      </w:r>
      <w:proofErr w:type="spellStart"/>
      <w:r w:rsidRPr="00BC2EDE">
        <w:rPr>
          <w:sz w:val="16"/>
        </w:rPr>
        <w:t>Suits’s</w:t>
      </w:r>
      <w:proofErr w:type="spellEnd"/>
      <w:r w:rsidRPr="00BC2EDE">
        <w:rPr>
          <w:sz w:val="16"/>
        </w:rPr>
        <w:t xml:space="preserve"> analysis give game-playing two distinct but related grounds of value, so it instantiates two related intrinsic goods. I will also argue that </w:t>
      </w:r>
      <w:r w:rsidRPr="007E0EE4">
        <w:rPr>
          <w:rStyle w:val="StyleBoldUnderline"/>
          <w:highlight w:val="yellow"/>
        </w:rPr>
        <w:t xml:space="preserve">game-playing is an </w:t>
      </w:r>
      <w:r w:rsidRPr="00BC2EDE">
        <w:rPr>
          <w:rStyle w:val="StyleBoldUnderline"/>
        </w:rPr>
        <w:t>important</w:t>
      </w:r>
      <w:r w:rsidRPr="007E0EE4">
        <w:rPr>
          <w:rStyle w:val="StyleBoldUnderline"/>
          <w:highlight w:val="yellow"/>
        </w:rPr>
        <w:t xml:space="preserve"> intrinsic good</w:t>
      </w:r>
      <w:r w:rsidRPr="00BC2EDE">
        <w:rPr>
          <w:sz w:val="16"/>
        </w:rPr>
        <w:t xml:space="preserve">, which gives the clearest possible expression of what can be called a modern as against a classical, or more specifically Aristotelian, view of value. </w:t>
      </w:r>
      <w:proofErr w:type="gramStart"/>
      <w:r w:rsidRPr="00BC2EDE">
        <w:rPr>
          <w:sz w:val="16"/>
        </w:rPr>
        <w:t xml:space="preserve">But first </w:t>
      </w:r>
      <w:proofErr w:type="spellStart"/>
      <w:r w:rsidRPr="00BC2EDE">
        <w:rPr>
          <w:sz w:val="16"/>
        </w:rPr>
        <w:t>Suits’s</w:t>
      </w:r>
      <w:proofErr w:type="spellEnd"/>
      <w:r w:rsidRPr="00BC2EDE">
        <w:rPr>
          <w:sz w:val="16"/>
        </w:rPr>
        <w:t xml:space="preserve"> analysis.</w:t>
      </w:r>
      <w:proofErr w:type="gramEnd"/>
      <w:r w:rsidRPr="00BC2EDE">
        <w:rPr>
          <w:sz w:val="16"/>
        </w:rPr>
        <w:t xml:space="preserve"> It says that a game has three main elements, which he calls the </w:t>
      </w:r>
      <w:proofErr w:type="spellStart"/>
      <w:r w:rsidRPr="00BC2EDE">
        <w:rPr>
          <w:sz w:val="16"/>
        </w:rPr>
        <w:t>prelusory</w:t>
      </w:r>
      <w:proofErr w:type="spellEnd"/>
      <w:r w:rsidRPr="00BC2EDE">
        <w:rPr>
          <w:sz w:val="16"/>
        </w:rPr>
        <w:t xml:space="preserve"> goal, the constitutive rules, and the </w:t>
      </w:r>
      <w:proofErr w:type="spellStart"/>
      <w:r w:rsidRPr="00BC2EDE">
        <w:rPr>
          <w:sz w:val="16"/>
        </w:rPr>
        <w:t>lusory</w:t>
      </w:r>
      <w:proofErr w:type="spellEnd"/>
      <w:r w:rsidRPr="00BC2EDE">
        <w:rPr>
          <w:sz w:val="16"/>
        </w:rPr>
        <w:t xml:space="preserve"> attitude. To begin with the first, in playing a game one always aims at a goal that can be described independently of the game. In golf, this is that a ball enter a hole in the ground; in mountain-climbing, that one stand on top of a mountain; in Olympic sprinting, that one cross a line on the track before one’s competitors. </w:t>
      </w:r>
      <w:proofErr w:type="gramStart"/>
      <w:r w:rsidRPr="00BC2EDE">
        <w:rPr>
          <w:sz w:val="16"/>
        </w:rPr>
        <w:t>Suits calls</w:t>
      </w:r>
      <w:proofErr w:type="gramEnd"/>
      <w:r w:rsidRPr="00BC2EDE">
        <w:rPr>
          <w:sz w:val="16"/>
        </w:rPr>
        <w:t xml:space="preserve"> this goal “</w:t>
      </w:r>
      <w:proofErr w:type="spellStart"/>
      <w:r w:rsidRPr="00BC2EDE">
        <w:rPr>
          <w:sz w:val="16"/>
        </w:rPr>
        <w:t>prelusory</w:t>
      </w:r>
      <w:proofErr w:type="spellEnd"/>
      <w:r w:rsidRPr="00BC2EDE">
        <w:rPr>
          <w:sz w:val="16"/>
        </w:rPr>
        <w:t xml:space="preserve">” because it can be understood and achieved apart from the game, and he argues that every game has such a goal. Of course, in playing a game one also aims at a goal internal to it, such as winning the race, climbing the mountain, or breaking par on the golf course. But on </w:t>
      </w:r>
      <w:proofErr w:type="spellStart"/>
      <w:r w:rsidRPr="00BC2EDE">
        <w:rPr>
          <w:sz w:val="16"/>
        </w:rPr>
        <w:t>Suits’s</w:t>
      </w:r>
      <w:proofErr w:type="spellEnd"/>
      <w:r w:rsidRPr="00BC2EDE">
        <w:rPr>
          <w:sz w:val="16"/>
        </w:rPr>
        <w:t xml:space="preserve"> view this “</w:t>
      </w:r>
      <w:proofErr w:type="spellStart"/>
      <w:r w:rsidRPr="00BC2EDE">
        <w:rPr>
          <w:sz w:val="16"/>
        </w:rPr>
        <w:t>lusory</w:t>
      </w:r>
      <w:proofErr w:type="spellEnd"/>
      <w:r w:rsidRPr="00BC2EDE">
        <w:rPr>
          <w:sz w:val="16"/>
        </w:rPr>
        <w:t xml:space="preserve">” goal is derivative, since achieving it involves achieving the prior </w:t>
      </w:r>
      <w:proofErr w:type="spellStart"/>
      <w:r w:rsidRPr="00BC2EDE">
        <w:rPr>
          <w:sz w:val="16"/>
        </w:rPr>
        <w:t>prelusory</w:t>
      </w:r>
      <w:proofErr w:type="spellEnd"/>
      <w:r w:rsidRPr="00BC2EDE">
        <w:rPr>
          <w:sz w:val="16"/>
        </w:rPr>
        <w:t xml:space="preserve"> goal in a specified way. This way is identified by the second element, the game’s constitutive rules. According to 3 Suits, </w:t>
      </w:r>
      <w:r w:rsidRPr="007E0EE4">
        <w:rPr>
          <w:rStyle w:val="StyleBoldUnderline"/>
          <w:highlight w:val="yellow"/>
        </w:rPr>
        <w:t>the function of</w:t>
      </w:r>
      <w:r w:rsidRPr="00BC2EDE">
        <w:rPr>
          <w:sz w:val="16"/>
        </w:rPr>
        <w:t xml:space="preserve"> these </w:t>
      </w:r>
      <w:r w:rsidRPr="007E0EE4">
        <w:rPr>
          <w:rStyle w:val="StyleBoldUnderline"/>
          <w:highlight w:val="yellow"/>
        </w:rPr>
        <w:t xml:space="preserve">rules is to </w:t>
      </w:r>
      <w:r w:rsidRPr="007E0EE4">
        <w:rPr>
          <w:rStyle w:val="Emphasis"/>
          <w:highlight w:val="yellow"/>
        </w:rPr>
        <w:t>forbid the most efficient means</w:t>
      </w:r>
      <w:r w:rsidRPr="007E0EE4">
        <w:rPr>
          <w:rStyle w:val="StyleBoldUnderline"/>
          <w:highlight w:val="yellow"/>
        </w:rPr>
        <w:t xml:space="preserve"> to the </w:t>
      </w:r>
      <w:proofErr w:type="spellStart"/>
      <w:r w:rsidRPr="007E0EE4">
        <w:rPr>
          <w:rStyle w:val="StyleBoldUnderline"/>
          <w:highlight w:val="yellow"/>
        </w:rPr>
        <w:t>prelusory</w:t>
      </w:r>
      <w:proofErr w:type="spellEnd"/>
      <w:r w:rsidRPr="007E0EE4">
        <w:rPr>
          <w:rStyle w:val="StyleBoldUnderline"/>
          <w:highlight w:val="yellow"/>
        </w:rPr>
        <w:t xml:space="preserve"> goal</w:t>
      </w:r>
      <w:r w:rsidRPr="00BC2EDE">
        <w:rPr>
          <w:sz w:val="16"/>
        </w:rPr>
        <w:t xml:space="preserve">. Thus, </w:t>
      </w:r>
      <w:r w:rsidRPr="00BC2EDE">
        <w:rPr>
          <w:rStyle w:val="StyleBoldUnderline"/>
        </w:rPr>
        <w:t>in golf one may not carry the ball down the fairway and drop it in the hole by hand</w:t>
      </w:r>
      <w:r w:rsidRPr="00BC2EDE">
        <w:rPr>
          <w:sz w:val="16"/>
        </w:rPr>
        <w:t xml:space="preserve">; one must advance it using clubs, play it where it lies, and so on. In mountain-climbing one may not ride a gondola to the top of the mountain or charter a helicopter; in 200-metre sprinting, one may not cut across the infield. </w:t>
      </w:r>
      <w:r w:rsidRPr="007E0EE4">
        <w:rPr>
          <w:rStyle w:val="StyleBoldUnderline"/>
          <w:highlight w:val="yellow"/>
        </w:rPr>
        <w:t>Once these rules are in place, success</w:t>
      </w:r>
      <w:r w:rsidRPr="00BC2EDE">
        <w:rPr>
          <w:rStyle w:val="StyleBoldUnderline"/>
        </w:rPr>
        <w:t xml:space="preserve"> in the game typically </w:t>
      </w:r>
      <w:r w:rsidRPr="007E0EE4">
        <w:rPr>
          <w:rStyle w:val="StyleBoldUnderline"/>
          <w:highlight w:val="yellow"/>
        </w:rPr>
        <w:t>requires achieving the</w:t>
      </w:r>
      <w:r w:rsidRPr="00BC2EDE">
        <w:rPr>
          <w:rStyle w:val="StyleBoldUnderline"/>
        </w:rPr>
        <w:t xml:space="preserve"> </w:t>
      </w:r>
      <w:proofErr w:type="spellStart"/>
      <w:r w:rsidRPr="00BC2EDE">
        <w:rPr>
          <w:rStyle w:val="StyleBoldUnderline"/>
        </w:rPr>
        <w:t>prelusory</w:t>
      </w:r>
      <w:proofErr w:type="spellEnd"/>
      <w:r w:rsidRPr="00BC2EDE">
        <w:rPr>
          <w:rStyle w:val="StyleBoldUnderline"/>
        </w:rPr>
        <w:t xml:space="preserve"> </w:t>
      </w:r>
      <w:r w:rsidRPr="007E0EE4">
        <w:rPr>
          <w:rStyle w:val="StyleBoldUnderline"/>
          <w:highlight w:val="yellow"/>
        </w:rPr>
        <w:t>goal as efficiently as they allow</w:t>
      </w:r>
      <w:r w:rsidRPr="00BC2EDE">
        <w:rPr>
          <w:sz w:val="16"/>
        </w:rPr>
        <w:t xml:space="preserve">, such as getting the ball into the hole in the fewest possible strokes or choosing the best way up the mountain. But this is efficiency within </w:t>
      </w:r>
      <w:r w:rsidRPr="00BC2EDE">
        <w:rPr>
          <w:rStyle w:val="StyleBoldUnderline"/>
        </w:rPr>
        <w:t>the rules</w:t>
      </w:r>
      <w:r w:rsidRPr="00BC2EDE">
        <w:rPr>
          <w:sz w:val="16"/>
        </w:rPr>
        <w:t xml:space="preserve">, whose </w:t>
      </w:r>
      <w:r w:rsidRPr="00BC2EDE">
        <w:rPr>
          <w:rStyle w:val="StyleBoldUnderline"/>
        </w:rPr>
        <w:t>larger function is to forbid the easiest means to the game’s initial goal</w:t>
      </w:r>
      <w:r w:rsidRPr="00BC2EDE">
        <w:rPr>
          <w:sz w:val="16"/>
        </w:rPr>
        <w:t xml:space="preserve">. These first two elements involve pursuing a goal by less than the most efficient means, but they are not sufficient for playing a game. This is because someone can be forced to use these means by circumstances he regrets and wishes were different. If this is the case – if, for example, a farmer harvests his field by hand because he cannot afford the mechanical harvester he would much rather use – he is not playing a game. Hence the need for the third element in </w:t>
      </w:r>
      <w:proofErr w:type="spellStart"/>
      <w:r w:rsidRPr="00BC2EDE">
        <w:rPr>
          <w:sz w:val="16"/>
        </w:rPr>
        <w:t>Suits’s</w:t>
      </w:r>
      <w:proofErr w:type="spellEnd"/>
      <w:r w:rsidRPr="00BC2EDE">
        <w:rPr>
          <w:sz w:val="16"/>
        </w:rPr>
        <w:t xml:space="preserve"> analysis, </w:t>
      </w:r>
      <w:r w:rsidRPr="00BC2EDE">
        <w:rPr>
          <w:rStyle w:val="StyleBoldUnderline"/>
        </w:rPr>
        <w:t xml:space="preserve">the </w:t>
      </w:r>
      <w:proofErr w:type="spellStart"/>
      <w:r w:rsidRPr="007E0EE4">
        <w:rPr>
          <w:rStyle w:val="StyleBoldUnderline"/>
          <w:highlight w:val="yellow"/>
        </w:rPr>
        <w:t>lusory</w:t>
      </w:r>
      <w:proofErr w:type="spellEnd"/>
      <w:r w:rsidRPr="007E0EE4">
        <w:rPr>
          <w:rStyle w:val="StyleBoldUnderline"/>
          <w:highlight w:val="yellow"/>
        </w:rPr>
        <w:t xml:space="preserve"> attitude</w:t>
      </w:r>
      <w:r w:rsidRPr="00BC2EDE">
        <w:rPr>
          <w:sz w:val="16"/>
        </w:rPr>
        <w:t xml:space="preserve">, which </w:t>
      </w:r>
      <w:r w:rsidRPr="007E0EE4">
        <w:rPr>
          <w:rStyle w:val="StyleBoldUnderline"/>
          <w:highlight w:val="yellow"/>
        </w:rPr>
        <w:t>involves a person’s willingly accepting the constitutive rules</w:t>
      </w:r>
      <w:r w:rsidRPr="00BC2EDE">
        <w:rPr>
          <w:sz w:val="16"/>
        </w:rPr>
        <w:t xml:space="preserve">, or </w:t>
      </w:r>
      <w:r w:rsidRPr="00BC2EDE">
        <w:rPr>
          <w:rStyle w:val="StyleBoldUnderline"/>
        </w:rPr>
        <w:t xml:space="preserve">accepting them </w:t>
      </w:r>
      <w:r w:rsidRPr="007E0EE4">
        <w:rPr>
          <w:rStyle w:val="StyleBoldUnderline"/>
          <w:highlight w:val="yellow"/>
        </w:rPr>
        <w:t>because they make the game possible</w:t>
      </w:r>
      <w:r w:rsidRPr="00BC2EDE">
        <w:rPr>
          <w:sz w:val="16"/>
        </w:rPr>
        <w:t xml:space="preserve">. Thus, a golfer accepts that he may not carry the ball by hand or improve his lie because he wants to play golf, and obeying those rules is necessary for him to do so; </w:t>
      </w:r>
      <w:r w:rsidRPr="00BC2EDE">
        <w:rPr>
          <w:rStyle w:val="StyleBoldUnderline"/>
        </w:rPr>
        <w:t xml:space="preserve">the </w:t>
      </w:r>
      <w:r w:rsidRPr="007E0EE4">
        <w:rPr>
          <w:rStyle w:val="StyleBoldUnderline"/>
          <w:highlight w:val="yellow"/>
        </w:rPr>
        <w:t>mountaineer accepts that he may not take a helicopter to the summit because he wants to climb</w:t>
      </w:r>
      <w:r w:rsidRPr="00BC2EDE">
        <w:rPr>
          <w:sz w:val="16"/>
        </w:rPr>
        <w:t xml:space="preserve">. The </w:t>
      </w:r>
      <w:r w:rsidRPr="007E0EE4">
        <w:rPr>
          <w:rStyle w:val="StyleBoldUnderline"/>
          <w:highlight w:val="yellow"/>
        </w:rPr>
        <w:t>restrictions</w:t>
      </w:r>
      <w:r w:rsidRPr="00BC2EDE">
        <w:rPr>
          <w:rStyle w:val="StyleBoldUnderline"/>
        </w:rPr>
        <w:t xml:space="preserve"> the rules impose </w:t>
      </w:r>
      <w:r w:rsidRPr="007E0EE4">
        <w:rPr>
          <w:rStyle w:val="StyleBoldUnderline"/>
          <w:highlight w:val="yellow"/>
        </w:rPr>
        <w:t>are adhered to</w:t>
      </w:r>
      <w:r w:rsidRPr="00BC2EDE">
        <w:rPr>
          <w:rStyle w:val="StyleBoldUnderline"/>
        </w:rPr>
        <w:t xml:space="preserve"> not reluctantly but </w:t>
      </w:r>
      <w:r w:rsidRPr="007E0EE4">
        <w:rPr>
          <w:rStyle w:val="StyleBoldUnderline"/>
          <w:highlight w:val="yellow"/>
        </w:rPr>
        <w:t xml:space="preserve">willingly, because they are </w:t>
      </w:r>
      <w:r w:rsidRPr="007E0EE4">
        <w:rPr>
          <w:rStyle w:val="Emphasis"/>
          <w:highlight w:val="yellow"/>
        </w:rPr>
        <w:t>essential to the game</w:t>
      </w:r>
      <w:r w:rsidRPr="00BC2EDE">
        <w:t>.</w:t>
      </w:r>
      <w:r w:rsidRPr="00BC2EDE">
        <w:rPr>
          <w:sz w:val="16"/>
        </w:rPr>
        <w:t xml:space="preserve"> Adding this third element gives </w:t>
      </w:r>
      <w:proofErr w:type="spellStart"/>
      <w:r w:rsidRPr="00BC2EDE">
        <w:rPr>
          <w:sz w:val="16"/>
        </w:rPr>
        <w:t>Suits’s</w:t>
      </w:r>
      <w:proofErr w:type="spellEnd"/>
      <w:r w:rsidRPr="00BC2EDE">
        <w:rPr>
          <w:sz w:val="16"/>
        </w:rPr>
        <w:t xml:space="preserve"> full definition: “</w:t>
      </w:r>
      <w:r w:rsidRPr="00BC2EDE">
        <w:rPr>
          <w:rStyle w:val="StyleBoldUnderline"/>
        </w:rPr>
        <w:t>To play a game is to attempt to achieve a specific state of affairs</w:t>
      </w:r>
      <w:r w:rsidRPr="00BC2EDE">
        <w:rPr>
          <w:sz w:val="16"/>
        </w:rPr>
        <w:t xml:space="preserve"> [</w:t>
      </w:r>
      <w:proofErr w:type="spellStart"/>
      <w:r w:rsidRPr="00BC2EDE">
        <w:rPr>
          <w:sz w:val="16"/>
        </w:rPr>
        <w:t>prelusory</w:t>
      </w:r>
      <w:proofErr w:type="spellEnd"/>
      <w:r w:rsidRPr="00BC2EDE">
        <w:rPr>
          <w:sz w:val="16"/>
        </w:rPr>
        <w:t xml:space="preserve"> goal], </w:t>
      </w:r>
      <w:r w:rsidRPr="00BC2EDE">
        <w:rPr>
          <w:rStyle w:val="StyleBoldUnderline"/>
        </w:rPr>
        <w:t>using only means permitted by the rules</w:t>
      </w:r>
      <w:r w:rsidRPr="00BC2EDE">
        <w:rPr>
          <w:sz w:val="16"/>
        </w:rPr>
        <w:t xml:space="preserve"> ..., </w:t>
      </w:r>
      <w:r w:rsidRPr="00BC2EDE">
        <w:rPr>
          <w:rStyle w:val="StyleBoldUnderline"/>
        </w:rPr>
        <w:t xml:space="preserve">where the rules prohibit the use of more efficient in </w:t>
      </w:r>
      <w:proofErr w:type="spellStart"/>
      <w:r w:rsidRPr="00BC2EDE">
        <w:rPr>
          <w:rStyle w:val="StyleBoldUnderline"/>
        </w:rPr>
        <w:t>favour</w:t>
      </w:r>
      <w:proofErr w:type="spellEnd"/>
      <w:r w:rsidRPr="00BC2EDE">
        <w:rPr>
          <w:rStyle w:val="StyleBoldUnderline"/>
        </w:rPr>
        <w:t xml:space="preserve"> of less efficient means</w:t>
      </w:r>
      <w:r w:rsidRPr="00BC2EDE">
        <w:rPr>
          <w:sz w:val="16"/>
        </w:rPr>
        <w:t xml:space="preserve"> [constitutive rules], </w:t>
      </w:r>
      <w:r w:rsidRPr="00BC2EDE">
        <w:rPr>
          <w:rStyle w:val="StyleBoldUnderline"/>
        </w:rPr>
        <w:t>and where the rules are</w:t>
      </w:r>
      <w:r w:rsidRPr="00BC2EDE">
        <w:rPr>
          <w:sz w:val="16"/>
        </w:rPr>
        <w:t xml:space="preserve"> 4 </w:t>
      </w:r>
      <w:r w:rsidRPr="00BC2EDE">
        <w:rPr>
          <w:rStyle w:val="StyleBoldUnderline"/>
        </w:rPr>
        <w:t>accepted just because they make possible such activity</w:t>
      </w:r>
      <w:r w:rsidRPr="00BC2EDE">
        <w:rPr>
          <w:sz w:val="16"/>
        </w:rPr>
        <w:t xml:space="preserve"> [</w:t>
      </w:r>
      <w:proofErr w:type="spellStart"/>
      <w:r w:rsidRPr="00BC2EDE">
        <w:rPr>
          <w:sz w:val="16"/>
        </w:rPr>
        <w:t>lusory</w:t>
      </w:r>
      <w:proofErr w:type="spellEnd"/>
      <w:r w:rsidRPr="00BC2EDE">
        <w:rPr>
          <w:sz w:val="16"/>
        </w:rPr>
        <w:t xml:space="preserve"> attitude].” </w:t>
      </w:r>
      <w:proofErr w:type="gramStart"/>
      <w:r w:rsidRPr="00BC2EDE">
        <w:rPr>
          <w:sz w:val="16"/>
        </w:rPr>
        <w:t>Or, in the summary statement quoted above, “</w:t>
      </w:r>
      <w:r w:rsidRPr="00BC2EDE">
        <w:rPr>
          <w:rStyle w:val="StyleBoldUnderline"/>
        </w:rPr>
        <w:t>playing a game is the voluntary attempt to overcome unnecessary obstacles</w:t>
      </w:r>
      <w:r w:rsidRPr="00BC2EDE">
        <w:rPr>
          <w:sz w:val="16"/>
        </w:rPr>
        <w:t>.”</w:t>
      </w:r>
      <w:proofErr w:type="gramEnd"/>
      <w:r w:rsidRPr="00BC2EDE">
        <w:rPr>
          <w:sz w:val="16"/>
        </w:rPr>
        <w:t xml:space="preserve">4 This analysis will doubtless meet with objections, in the form of attempted counterexamples. But Suits considers a whole series of these in his book, showing repeatedly that his analysis handles them correctly, and not by some ad hoc addition but once its elements are properly understood. Nor would it matter terribly if there were a few counterexamples. Some minor lack of fit between his analysis and the English use of “game” would not be important if the analysis picks out a phenomenon that is unified, close to what is meant by “game,” and philosophically interesting. But the analysis is interesting if, as I will now argue, it allows a persuasive explanation of the value of excellence in games. </w:t>
      </w:r>
      <w:r w:rsidRPr="00BC2EDE">
        <w:rPr>
          <w:rStyle w:val="StyleBoldUnderline"/>
        </w:rPr>
        <w:t>Suits</w:t>
      </w:r>
      <w:r w:rsidRPr="00BC2EDE">
        <w:rPr>
          <w:sz w:val="16"/>
        </w:rPr>
        <w:t xml:space="preserve"> himself addresses this issue of value. In fact, a </w:t>
      </w:r>
      <w:r w:rsidRPr="00BC2EDE">
        <w:rPr>
          <w:rStyle w:val="StyleBoldUnderline"/>
        </w:rPr>
        <w:t xml:space="preserve">central aim of his book is to give a </w:t>
      </w:r>
      <w:proofErr w:type="spellStart"/>
      <w:r w:rsidRPr="00BC2EDE">
        <w:rPr>
          <w:rStyle w:val="StyleBoldUnderline"/>
        </w:rPr>
        <w:t>defence</w:t>
      </w:r>
      <w:proofErr w:type="spellEnd"/>
      <w:r w:rsidRPr="00BC2EDE">
        <w:rPr>
          <w:rStyle w:val="StyleBoldUnderline"/>
        </w:rPr>
        <w:t xml:space="preserve"> of </w:t>
      </w:r>
      <w:r w:rsidRPr="007E0EE4">
        <w:rPr>
          <w:rStyle w:val="StyleBoldUnderline"/>
          <w:highlight w:val="yellow"/>
        </w:rPr>
        <w:t>the grasshopper</w:t>
      </w:r>
      <w:r w:rsidRPr="00BC2EDE">
        <w:rPr>
          <w:sz w:val="16"/>
        </w:rPr>
        <w:t xml:space="preserve"> in Aesop’s fable, </w:t>
      </w:r>
      <w:proofErr w:type="gramStart"/>
      <w:r w:rsidRPr="00BC2EDE">
        <w:rPr>
          <w:rStyle w:val="StyleBoldUnderline"/>
        </w:rPr>
        <w:t>who</w:t>
      </w:r>
      <w:proofErr w:type="gramEnd"/>
      <w:r w:rsidRPr="00BC2EDE">
        <w:rPr>
          <w:rStyle w:val="StyleBoldUnderline"/>
        </w:rPr>
        <w:t xml:space="preserve"> </w:t>
      </w:r>
      <w:r w:rsidRPr="007E0EE4">
        <w:rPr>
          <w:rStyle w:val="StyleBoldUnderline"/>
          <w:highlight w:val="yellow"/>
        </w:rPr>
        <w:t>played all summer, against the ant, who worked</w:t>
      </w:r>
      <w:r w:rsidRPr="00BC2EDE">
        <w:rPr>
          <w:sz w:val="16"/>
        </w:rPr>
        <w:t xml:space="preserve">. But in doing so he argues for the strong thesis that </w:t>
      </w:r>
      <w:r w:rsidRPr="007E0EE4">
        <w:rPr>
          <w:rStyle w:val="StyleBoldUnderline"/>
          <w:highlight w:val="yellow"/>
        </w:rPr>
        <w:t xml:space="preserve">playing games is not just an intrinsic good but the </w:t>
      </w:r>
      <w:r w:rsidRPr="007E0EE4">
        <w:rPr>
          <w:rStyle w:val="Emphasis"/>
          <w:highlight w:val="yellow"/>
        </w:rPr>
        <w:t>supreme</w:t>
      </w:r>
      <w:r w:rsidRPr="00BC2EDE">
        <w:rPr>
          <w:rStyle w:val="StyleBoldUnderline"/>
        </w:rPr>
        <w:t xml:space="preserve"> such </w:t>
      </w:r>
      <w:r w:rsidRPr="007E0EE4">
        <w:rPr>
          <w:rStyle w:val="Emphasis"/>
          <w:highlight w:val="yellow"/>
        </w:rPr>
        <w:t>good</w:t>
      </w:r>
      <w:r w:rsidRPr="00BC2EDE">
        <w:rPr>
          <w:rStyle w:val="StyleBoldUnderline"/>
        </w:rPr>
        <w:t xml:space="preserve">, since </w:t>
      </w:r>
      <w:r w:rsidRPr="007E0EE4">
        <w:rPr>
          <w:rStyle w:val="StyleBoldUnderline"/>
          <w:highlight w:val="yellow"/>
        </w:rPr>
        <w:t>in the ideal conditions of utopia</w:t>
      </w:r>
      <w:r w:rsidRPr="00BC2EDE">
        <w:rPr>
          <w:rStyle w:val="StyleBoldUnderline"/>
        </w:rPr>
        <w:t xml:space="preserve">, where all instrumental goods are provided, </w:t>
      </w:r>
      <w:r w:rsidRPr="007E0EE4">
        <w:rPr>
          <w:rStyle w:val="StyleBoldUnderline"/>
          <w:highlight w:val="yellow"/>
        </w:rPr>
        <w:t>it would be everyone’s primary pursuit</w:t>
      </w:r>
      <w:r w:rsidRPr="00BC2EDE">
        <w:rPr>
          <w:sz w:val="16"/>
        </w:rPr>
        <w:t xml:space="preserve">. The </w:t>
      </w:r>
      <w:r w:rsidRPr="007E0EE4">
        <w:rPr>
          <w:rStyle w:val="StyleBoldUnderline"/>
          <w:highlight w:val="yellow"/>
        </w:rPr>
        <w:t>grasshopper’s game-playing</w:t>
      </w:r>
      <w:r w:rsidRPr="00BC2EDE">
        <w:rPr>
          <w:sz w:val="16"/>
        </w:rPr>
        <w:t xml:space="preserve">, therefore, </w:t>
      </w:r>
      <w:r w:rsidRPr="00BC2EDE">
        <w:rPr>
          <w:sz w:val="16"/>
        </w:rPr>
        <w:lastRenderedPageBreak/>
        <w:t xml:space="preserve">while it had the unfortunate effect of leaving him without food for the winter, </w:t>
      </w:r>
      <w:r w:rsidRPr="007E0EE4">
        <w:rPr>
          <w:rStyle w:val="StyleBoldUnderline"/>
          <w:highlight w:val="yellow"/>
        </w:rPr>
        <w:t xml:space="preserve">involved him in the intrinsically finest </w:t>
      </w:r>
      <w:proofErr w:type="spellStart"/>
      <w:r w:rsidRPr="007E0EE4">
        <w:rPr>
          <w:rStyle w:val="StyleBoldUnderline"/>
          <w:highlight w:val="yellow"/>
        </w:rPr>
        <w:t>actvity</w:t>
      </w:r>
      <w:proofErr w:type="spellEnd"/>
      <w:r w:rsidRPr="00BC2EDE">
        <w:rPr>
          <w:sz w:val="16"/>
        </w:rPr>
        <w:t xml:space="preserve">. Now, I do not accept </w:t>
      </w:r>
      <w:proofErr w:type="spellStart"/>
      <w:r w:rsidRPr="00BC2EDE">
        <w:rPr>
          <w:sz w:val="16"/>
        </w:rPr>
        <w:t>Suits’s</w:t>
      </w:r>
      <w:proofErr w:type="spellEnd"/>
      <w:r w:rsidRPr="00BC2EDE">
        <w:rPr>
          <w:sz w:val="16"/>
        </w:rPr>
        <w:t xml:space="preserve"> strong thesis that </w:t>
      </w:r>
      <w:proofErr w:type="spellStart"/>
      <w:r w:rsidRPr="00BC2EDE">
        <w:rPr>
          <w:sz w:val="16"/>
        </w:rPr>
        <w:t>gameplaying</w:t>
      </w:r>
      <w:proofErr w:type="spellEnd"/>
      <w:r w:rsidRPr="00BC2EDE">
        <w:rPr>
          <w:sz w:val="16"/>
        </w:rPr>
        <w:t xml:space="preserve"> is the supreme good – I think many other states and activities have comparable value – and I do not find his arguments for it persuasive. But I will connect the weaker thesis that </w:t>
      </w:r>
      <w:r w:rsidRPr="00BC2EDE">
        <w:rPr>
          <w:rStyle w:val="StyleBoldUnderline"/>
        </w:rPr>
        <w:t>playing games is one intrinsic good</w:t>
      </w:r>
      <w:r w:rsidRPr="00BC2EDE">
        <w:rPr>
          <w:sz w:val="16"/>
        </w:rPr>
        <w:t xml:space="preserve"> to the details of his analysis more explicitly than he ever does.</w:t>
      </w:r>
    </w:p>
    <w:p w:rsidR="007969E1" w:rsidRPr="00BC2EDE" w:rsidRDefault="007969E1" w:rsidP="007969E1"/>
    <w:p w:rsidR="007969E1" w:rsidRDefault="007969E1" w:rsidP="007969E1">
      <w:pPr>
        <w:pStyle w:val="Heading3"/>
        <w:pBdr>
          <w:top w:val="single" w:sz="4" w:space="0" w:color="auto"/>
        </w:pBdr>
      </w:pPr>
      <w:r>
        <w:lastRenderedPageBreak/>
        <w:t xml:space="preserve">A2: Exclusion DA </w:t>
      </w:r>
    </w:p>
    <w:p w:rsidR="007969E1" w:rsidRDefault="007969E1" w:rsidP="007969E1">
      <w:pPr>
        <w:pStyle w:val="Heading4"/>
      </w:pPr>
      <w:r>
        <w:t xml:space="preserve">Establishing constraints on the </w:t>
      </w:r>
      <w:r>
        <w:rPr>
          <w:u w:val="single"/>
        </w:rPr>
        <w:t>topics</w:t>
      </w:r>
      <w:r>
        <w:t xml:space="preserve"> for discussion in debate </w:t>
      </w:r>
      <w:r>
        <w:rPr>
          <w:u w:val="single"/>
        </w:rPr>
        <w:t>does not</w:t>
      </w:r>
      <w:r>
        <w:t xml:space="preserve"> cause internal exclusion and </w:t>
      </w:r>
      <w:r>
        <w:rPr>
          <w:u w:val="single"/>
        </w:rPr>
        <w:t>breaking down</w:t>
      </w:r>
      <w:r>
        <w:t xml:space="preserve"> those constraints doesn’t </w:t>
      </w:r>
      <w:r>
        <w:rPr>
          <w:u w:val="single"/>
        </w:rPr>
        <w:t>solve</w:t>
      </w:r>
      <w:r>
        <w:t xml:space="preserve"> it because the absence of clash and the refusal of the burden of rejoinder only </w:t>
      </w:r>
      <w:r>
        <w:rPr>
          <w:u w:val="single"/>
        </w:rPr>
        <w:t>flips external exclusion</w:t>
      </w:r>
      <w:r>
        <w:t xml:space="preserve">---the way to resolve internal exclusion is to broaden the scope of </w:t>
      </w:r>
      <w:r>
        <w:rPr>
          <w:u w:val="single"/>
        </w:rPr>
        <w:t>what counts as a persuasive argument</w:t>
      </w:r>
      <w:r>
        <w:t xml:space="preserve"> within a given topic---for example, our model of debate would welcome the use of narrative and personal experience </w:t>
      </w:r>
      <w:r>
        <w:rPr>
          <w:u w:val="single"/>
        </w:rPr>
        <w:t>on behalf of a topical argument</w:t>
      </w:r>
      <w:r>
        <w:t>---</w:t>
      </w:r>
      <w:r>
        <w:rPr>
          <w:u w:val="single"/>
        </w:rPr>
        <w:t>this</w:t>
      </w:r>
      <w:r>
        <w:t xml:space="preserve"> middle ground </w:t>
      </w:r>
      <w:r>
        <w:rPr>
          <w:u w:val="single"/>
        </w:rPr>
        <w:t>most effectively</w:t>
      </w:r>
      <w:r>
        <w:t xml:space="preserve"> resolves their exclusion arguments </w:t>
      </w:r>
    </w:p>
    <w:p w:rsidR="007969E1" w:rsidRDefault="007969E1" w:rsidP="007969E1">
      <w:proofErr w:type="spellStart"/>
      <w:r>
        <w:t>Gert</w:t>
      </w:r>
      <w:proofErr w:type="spellEnd"/>
      <w:r>
        <w:t xml:space="preserve"> </w:t>
      </w:r>
      <w:proofErr w:type="spellStart"/>
      <w:r>
        <w:rPr>
          <w:rStyle w:val="StyleStyleBold12pt"/>
        </w:rPr>
        <w:t>Biesta</w:t>
      </w:r>
      <w:proofErr w:type="spellEnd"/>
      <w:r>
        <w:rPr>
          <w:rStyle w:val="StyleStyleBold12pt"/>
        </w:rPr>
        <w:t xml:space="preserve"> et al 9</w:t>
      </w:r>
      <w:r>
        <w:t xml:space="preserve">, professor of Education and Director of Research at the School of Education, University of </w:t>
      </w:r>
      <w:proofErr w:type="spellStart"/>
      <w:r>
        <w:t>Stirling</w:t>
      </w:r>
      <w:proofErr w:type="spellEnd"/>
      <w:r>
        <w:t xml:space="preserve">, Susan </w:t>
      </w:r>
      <w:proofErr w:type="spellStart"/>
      <w:r>
        <w:t>Verducci</w:t>
      </w:r>
      <w:proofErr w:type="spellEnd"/>
      <w:r>
        <w:t xml:space="preserve"> , Assistant Professor at the Humanities Department at San José State University, and Michael S. Katz, professor of philosophy and education at San Jose State, Education, Democracy and the Moral Life, 2009, p. 105-107</w:t>
      </w:r>
    </w:p>
    <w:p w:rsidR="007969E1" w:rsidRDefault="007969E1" w:rsidP="007969E1">
      <w:pPr>
        <w:pStyle w:val="cardtext"/>
      </w:pPr>
      <w:r>
        <w:t xml:space="preserve">This example not only shows why the issue of inclusion is so prominent in the deliberative model. It also explains why the deliberative turn has generated a whole new set of issues around inclusion. The reason for this is that </w:t>
      </w:r>
      <w:r>
        <w:rPr>
          <w:rStyle w:val="StyleBoldUnderline"/>
        </w:rPr>
        <w:t>deliberation is not simply a form of political decision-making but</w:t>
      </w:r>
      <w:r>
        <w:t xml:space="preserve"> first and foremost </w:t>
      </w:r>
      <w:r>
        <w:rPr>
          <w:rStyle w:val="StyleBoldUnderline"/>
        </w:rPr>
        <w:t>a form of political communication</w:t>
      </w:r>
      <w:r>
        <w:t xml:space="preserve">. </w:t>
      </w:r>
      <w:r w:rsidRPr="007E0EE4">
        <w:rPr>
          <w:rStyle w:val="StyleBoldUnderline"/>
          <w:highlight w:val="yellow"/>
        </w:rPr>
        <w:t>The inclusion question</w:t>
      </w:r>
      <w:r>
        <w:rPr>
          <w:rStyle w:val="StyleBoldUnderline"/>
        </w:rPr>
        <w:t xml:space="preserve"> in deliberative democracy </w:t>
      </w:r>
      <w:r w:rsidRPr="007E0EE4">
        <w:rPr>
          <w:rStyle w:val="StyleBoldUnderline"/>
          <w:highlight w:val="yellow"/>
        </w:rPr>
        <w:t>is</w:t>
      </w:r>
      <w:r>
        <w:t xml:space="preserve"> therefore </w:t>
      </w:r>
      <w:r w:rsidRPr="007E0EE4">
        <w:rPr>
          <w:rStyle w:val="Emphasis"/>
          <w:highlight w:val="yellow"/>
        </w:rPr>
        <w:t>not</w:t>
      </w:r>
      <w:r>
        <w:t xml:space="preserve"> so much a question </w:t>
      </w:r>
      <w:r w:rsidRPr="007E0EE4">
        <w:rPr>
          <w:rStyle w:val="Emphasis"/>
          <w:highlight w:val="yellow"/>
        </w:rPr>
        <w:t>about who should be included</w:t>
      </w:r>
      <w:r>
        <w:t xml:space="preserve"> - although this question should be asked always as well. </w:t>
      </w:r>
      <w:r>
        <w:rPr>
          <w:rStyle w:val="StyleBoldUnderline"/>
        </w:rPr>
        <w:t>It is</w:t>
      </w:r>
      <w:r>
        <w:t xml:space="preserve"> first and foremost </w:t>
      </w:r>
      <w:r>
        <w:rPr>
          <w:rStyle w:val="StyleBoldUnderline"/>
        </w:rPr>
        <w:t>a question about who is able to participate effectively in deliberation</w:t>
      </w:r>
      <w:r>
        <w:t xml:space="preserve">. As </w:t>
      </w:r>
      <w:proofErr w:type="spellStart"/>
      <w:r>
        <w:t>Dryzek</w:t>
      </w:r>
      <w:proofErr w:type="spellEnd"/>
      <w:r>
        <w:t xml:space="preserve"> aptly </w:t>
      </w:r>
      <w:proofErr w:type="spellStart"/>
      <w:r>
        <w:t>summarises</w:t>
      </w:r>
      <w:proofErr w:type="spellEnd"/>
      <w:r>
        <w:t xml:space="preserve">, </w:t>
      </w:r>
      <w:r>
        <w:rPr>
          <w:rStyle w:val="StyleBoldUnderline"/>
        </w:rPr>
        <w:t>the suspicion about deliberative democracy is "that its focus on a particular kind of reasonable political interaction</w:t>
      </w:r>
      <w:r>
        <w:t xml:space="preserve"> is not in fact neutral, but systematically </w:t>
      </w:r>
      <w:r>
        <w:rPr>
          <w:rStyle w:val="StyleBoldUnderline"/>
        </w:rPr>
        <w:t>excludes a variety of voices</w:t>
      </w:r>
      <w:r>
        <w:t xml:space="preserve"> from effective participation in democratic politics" (</w:t>
      </w:r>
      <w:proofErr w:type="spellStart"/>
      <w:r>
        <w:t>Dryzek</w:t>
      </w:r>
      <w:proofErr w:type="spellEnd"/>
      <w:r>
        <w:t xml:space="preserve">, 2000, p.58). In this regard </w:t>
      </w:r>
      <w:r>
        <w:rPr>
          <w:rStyle w:val="StyleBoldUnderline"/>
        </w:rPr>
        <w:t>Young makes a</w:t>
      </w:r>
      <w:r>
        <w:t xml:space="preserve"> helpful </w:t>
      </w:r>
      <w:r>
        <w:rPr>
          <w:rStyle w:val="StyleBoldUnderline"/>
        </w:rPr>
        <w:t>distinction between</w:t>
      </w:r>
      <w:r>
        <w:t xml:space="preserve"> two forms of exclusion: </w:t>
      </w:r>
      <w:r>
        <w:rPr>
          <w:rStyle w:val="StyleBoldUnderline"/>
        </w:rPr>
        <w:t>external exclusion,</w:t>
      </w:r>
      <w:r>
        <w:t xml:space="preserve"> which is about "how people arc [actually] kept outside the process of discussion and decision-making", </w:t>
      </w:r>
      <w:r>
        <w:rPr>
          <w:rStyle w:val="StyleBoldUnderline"/>
        </w:rPr>
        <w:t>and internal exclusion</w:t>
      </w:r>
      <w:r>
        <w:t xml:space="preserve"> where people are formally included in decision-making processes but where they may find, for example, "that their claims are not taken seriously and may believe that they are not treated with equal respect" (Young, 2000, p.55). </w:t>
      </w:r>
      <w:r w:rsidRPr="007E0EE4">
        <w:rPr>
          <w:rStyle w:val="StyleBoldUnderline"/>
          <w:highlight w:val="yellow"/>
        </w:rPr>
        <w:t>Internal exclusion</w:t>
      </w:r>
      <w:r>
        <w:t xml:space="preserve">, in other words, </w:t>
      </w:r>
      <w:r w:rsidRPr="007E0EE4">
        <w:rPr>
          <w:rStyle w:val="StyleBoldUnderline"/>
          <w:highlight w:val="yellow"/>
        </w:rPr>
        <w:t>refers to</w:t>
      </w:r>
      <w:r>
        <w:rPr>
          <w:rStyle w:val="StyleBoldUnderline"/>
        </w:rPr>
        <w:t xml:space="preserve"> those </w:t>
      </w:r>
      <w:r w:rsidRPr="007E0EE4">
        <w:rPr>
          <w:rStyle w:val="StyleBoldUnderline"/>
          <w:highlight w:val="yellow"/>
        </w:rPr>
        <w:t>situations in which people "lack effective opportunity to influence</w:t>
      </w:r>
      <w:r>
        <w:rPr>
          <w:rStyle w:val="StyleBoldUnderline"/>
        </w:rPr>
        <w:t xml:space="preserve"> the thinking of </w:t>
      </w:r>
      <w:r w:rsidRPr="007E0EE4">
        <w:rPr>
          <w:rStyle w:val="StyleBoldUnderline"/>
          <w:highlight w:val="yellow"/>
        </w:rPr>
        <w:t xml:space="preserve">others even when they have access to </w:t>
      </w:r>
      <w:proofErr w:type="spellStart"/>
      <w:r w:rsidRPr="007E0EE4">
        <w:rPr>
          <w:rStyle w:val="StyleBoldUnderline"/>
          <w:highlight w:val="yellow"/>
        </w:rPr>
        <w:t>fora</w:t>
      </w:r>
      <w:proofErr w:type="spellEnd"/>
      <w:r>
        <w:rPr>
          <w:rStyle w:val="StyleBoldUnderline"/>
        </w:rPr>
        <w:t xml:space="preserve"> and procedures </w:t>
      </w:r>
      <w:r w:rsidRPr="007E0EE4">
        <w:rPr>
          <w:rStyle w:val="StyleBoldUnderline"/>
          <w:highlight w:val="yellow"/>
        </w:rPr>
        <w:t>of decision-making</w:t>
      </w:r>
      <w:r>
        <w:t xml:space="preserve">" (ibid.) which can particularly be the outcome of the emphasis of some proponents of deliberative democracy on "dispassionate, </w:t>
      </w:r>
      <w:proofErr w:type="spellStart"/>
      <w:r>
        <w:t>unsituatcd</w:t>
      </w:r>
      <w:proofErr w:type="spellEnd"/>
      <w:r>
        <w:t>, neutral reason" (ibid. p.63).</w:t>
      </w:r>
    </w:p>
    <w:p w:rsidR="007969E1" w:rsidRDefault="007969E1" w:rsidP="007969E1">
      <w:pPr>
        <w:pStyle w:val="cardtext"/>
      </w:pPr>
      <w:r w:rsidRPr="007E0EE4">
        <w:rPr>
          <w:rStyle w:val="Emphasis"/>
          <w:highlight w:val="yellow"/>
        </w:rPr>
        <w:t>To counteract</w:t>
      </w:r>
      <w:r>
        <w:rPr>
          <w:rStyle w:val="Emphasis"/>
        </w:rPr>
        <w:t xml:space="preserve"> the </w:t>
      </w:r>
      <w:r w:rsidRPr="007E0EE4">
        <w:rPr>
          <w:rStyle w:val="Emphasis"/>
          <w:highlight w:val="yellow"/>
        </w:rPr>
        <w:t>internal exclusion</w:t>
      </w:r>
      <w:r>
        <w:t xml:space="preserve"> </w:t>
      </w:r>
      <w:r>
        <w:rPr>
          <w:rStyle w:val="StyleBoldUnderline"/>
        </w:rPr>
        <w:t>that is the product of a too narrow focus on argument</w:t>
      </w:r>
      <w:r>
        <w:t xml:space="preserve">, </w:t>
      </w:r>
      <w:r w:rsidRPr="007E0EE4">
        <w:rPr>
          <w:rStyle w:val="StyleBoldUnderline"/>
          <w:highlight w:val="yellow"/>
        </w:rPr>
        <w:t>Young</w:t>
      </w:r>
      <w:r>
        <w:t xml:space="preserve"> has </w:t>
      </w:r>
      <w:r w:rsidRPr="007E0EE4">
        <w:rPr>
          <w:rStyle w:val="StyleBoldUnderline"/>
          <w:highlight w:val="yellow"/>
        </w:rPr>
        <w:t>suggested</w:t>
      </w:r>
      <w:r>
        <w:t xml:space="preserve"> several </w:t>
      </w:r>
      <w:r w:rsidRPr="007E0EE4">
        <w:rPr>
          <w:rStyle w:val="StyleBoldUnderline"/>
          <w:highlight w:val="yellow"/>
        </w:rPr>
        <w:t>other modes of political communication</w:t>
      </w:r>
      <w:r w:rsidRPr="007E0EE4">
        <w:rPr>
          <w:highlight w:val="yellow"/>
        </w:rPr>
        <w:t xml:space="preserve"> </w:t>
      </w:r>
      <w:r w:rsidRPr="007E0EE4">
        <w:rPr>
          <w:rStyle w:val="StyleBoldUnderline"/>
          <w:highlight w:val="yellow"/>
        </w:rPr>
        <w:t>which should be</w:t>
      </w:r>
      <w:r w:rsidRPr="007E0EE4">
        <w:rPr>
          <w:highlight w:val="yellow"/>
        </w:rPr>
        <w:t xml:space="preserve"> </w:t>
      </w:r>
      <w:r w:rsidRPr="007E0EE4">
        <w:rPr>
          <w:rStyle w:val="Box"/>
          <w:highlight w:val="yellow"/>
        </w:rPr>
        <w:t>added to the deliberative process</w:t>
      </w:r>
      <w:r>
        <w:t xml:space="preserve"> </w:t>
      </w:r>
      <w:r>
        <w:rPr>
          <w:rStyle w:val="StyleBoldUnderline"/>
        </w:rPr>
        <w:t>not only to remedy "exclusionary tendencies in deliberative practices" but also to promote "respect and trust</w:t>
      </w:r>
      <w:r>
        <w:t xml:space="preserve">" and to make possible "understanding across structural and cultural difference" (ibid. p.57). The </w:t>
      </w:r>
      <w:r w:rsidRPr="007E0EE4">
        <w:rPr>
          <w:rStyle w:val="StyleBoldUnderline"/>
          <w:highlight w:val="yellow"/>
        </w:rPr>
        <w:t>first</w:t>
      </w:r>
      <w:r>
        <w:t xml:space="preserve"> of these </w:t>
      </w:r>
      <w:r w:rsidRPr="007E0EE4">
        <w:rPr>
          <w:rStyle w:val="StyleBoldUnderline"/>
          <w:highlight w:val="yellow"/>
        </w:rPr>
        <w:t>is</w:t>
      </w:r>
      <w:r w:rsidRPr="007E0EE4">
        <w:rPr>
          <w:highlight w:val="yellow"/>
        </w:rPr>
        <w:t xml:space="preserve"> </w:t>
      </w:r>
      <w:r w:rsidRPr="007E0EE4">
        <w:rPr>
          <w:rStyle w:val="Emphasis"/>
          <w:highlight w:val="yellow"/>
        </w:rPr>
        <w:t>greeting or public acknowledgement</w:t>
      </w:r>
      <w:r>
        <w:t xml:space="preserve">. This is about "communicative political gestures through which </w:t>
      </w:r>
      <w:r>
        <w:rPr>
          <w:rStyle w:val="StyleBoldUnderline"/>
        </w:rPr>
        <w:t xml:space="preserve">those who have </w:t>
      </w:r>
      <w:proofErr w:type="gramStart"/>
      <w:r>
        <w:rPr>
          <w:rStyle w:val="StyleBoldUnderline"/>
        </w:rPr>
        <w:t>conflicts</w:t>
      </w:r>
      <w:r>
        <w:t xml:space="preserve"> .</w:t>
      </w:r>
      <w:proofErr w:type="gramEnd"/>
      <w:r>
        <w:t xml:space="preserve"> .. </w:t>
      </w:r>
      <w:proofErr w:type="gramStart"/>
      <w:r>
        <w:rPr>
          <w:rStyle w:val="StyleBoldUnderline"/>
        </w:rPr>
        <w:t>recognize</w:t>
      </w:r>
      <w:proofErr w:type="gramEnd"/>
      <w:r>
        <w:rPr>
          <w:rStyle w:val="StyleBoldUnderline"/>
        </w:rPr>
        <w:t xml:space="preserve"> others as included in the discussion</w:t>
      </w:r>
      <w:r>
        <w:t xml:space="preserve">, especially those with whom they differ in opinion, interest, or social location" (ibid., p.61; emphasis in original). Young </w:t>
      </w:r>
      <w:proofErr w:type="spellStart"/>
      <w:r>
        <w:t>emphasises</w:t>
      </w:r>
      <w:proofErr w:type="spellEnd"/>
      <w:r>
        <w:t xml:space="preserve"> that </w:t>
      </w:r>
      <w:r>
        <w:rPr>
          <w:rStyle w:val="StyleBoldUnderline"/>
        </w:rPr>
        <w:t>greeting</w:t>
      </w:r>
      <w:r>
        <w:t xml:space="preserve"> should be thought of as a starting-point for political interaction. It "</w:t>
      </w:r>
      <w:r>
        <w:rPr>
          <w:rStyle w:val="StyleBoldUnderline"/>
        </w:rPr>
        <w:t>precedes the giving and evaluating of reasons</w:t>
      </w:r>
      <w:r>
        <w:t>" (</w:t>
      </w:r>
      <w:proofErr w:type="gramStart"/>
      <w:r>
        <w:t>ibid.,</w:t>
      </w:r>
      <w:proofErr w:type="gramEnd"/>
      <w:r>
        <w:t xml:space="preserve"> p.79) </w:t>
      </w:r>
      <w:r>
        <w:rPr>
          <w:rStyle w:val="StyleBoldUnderline"/>
        </w:rPr>
        <w:t>and does so through the recognition of the other parties in the deliberation</w:t>
      </w:r>
      <w:r>
        <w:t>. The second mode of political communication is rhetoric and more specifically the affirmative use of rhetoric (</w:t>
      </w:r>
      <w:proofErr w:type="gramStart"/>
      <w:r>
        <w:t>ibid.,</w:t>
      </w:r>
      <w:proofErr w:type="gramEnd"/>
      <w:r>
        <w:t xml:space="preserve"> p.63). Although one could say that rhetoric only concerns the form of political communication and not its content, the point Young makes is that </w:t>
      </w:r>
      <w:r w:rsidRPr="007E0EE4">
        <w:rPr>
          <w:rStyle w:val="StyleBoldUnderline"/>
          <w:highlight w:val="yellow"/>
        </w:rPr>
        <w:t>inclusive political communication should</w:t>
      </w:r>
      <w:r>
        <w:rPr>
          <w:rStyle w:val="StyleBoldUnderline"/>
        </w:rPr>
        <w:t xml:space="preserve"> pay attention to and </w:t>
      </w:r>
      <w:r w:rsidRPr="007E0EE4">
        <w:rPr>
          <w:rStyle w:val="StyleBoldUnderline"/>
          <w:highlight w:val="yellow"/>
        </w:rPr>
        <w:t>be inclusive about the</w:t>
      </w:r>
      <w:r w:rsidRPr="007E0EE4">
        <w:rPr>
          <w:highlight w:val="yellow"/>
        </w:rPr>
        <w:t xml:space="preserve"> </w:t>
      </w:r>
      <w:r w:rsidRPr="007E0EE4">
        <w:rPr>
          <w:rStyle w:val="Emphasis"/>
          <w:highlight w:val="yellow"/>
        </w:rPr>
        <w:t>different forms of expression</w:t>
      </w:r>
      <w:r>
        <w:t xml:space="preserve"> and should not try to purify rational argument from rhetoric. Rhetoric is not only important because it can help to get particular issues on the agenda for deliberation. </w:t>
      </w:r>
      <w:r>
        <w:rPr>
          <w:rStyle w:val="StyleBoldUnderline"/>
        </w:rPr>
        <w:t>Rhetoric can</w:t>
      </w:r>
      <w:r>
        <w:t xml:space="preserve"> also </w:t>
      </w:r>
      <w:r>
        <w:rPr>
          <w:rStyle w:val="StyleBoldUnderline"/>
        </w:rPr>
        <w:t>help to articulate claims and arguments "in ways appropriate to a particular public in a particular situation'</w:t>
      </w:r>
      <w:r>
        <w:t xml:space="preserve"> (</w:t>
      </w:r>
      <w:proofErr w:type="gramStart"/>
      <w:r>
        <w:t>ibid.,</w:t>
      </w:r>
      <w:proofErr w:type="gramEnd"/>
      <w:r>
        <w:t xml:space="preserve"> p.67; emphasis in original). Rhetoric always accompanies an argument by situating it "for a particular audience and giving it embodied style and tone" (</w:t>
      </w:r>
      <w:proofErr w:type="gramStart"/>
      <w:r>
        <w:t>ibid.,</w:t>
      </w:r>
      <w:proofErr w:type="gramEnd"/>
      <w:r>
        <w:t xml:space="preserve"> p.79). </w:t>
      </w:r>
      <w:r w:rsidRPr="007E0EE4">
        <w:rPr>
          <w:rStyle w:val="StyleBoldUnderline"/>
          <w:highlight w:val="yellow"/>
        </w:rPr>
        <w:t>Young's third mode of political communication is narrative</w:t>
      </w:r>
      <w:r>
        <w:rPr>
          <w:rStyle w:val="StyleBoldUnderline"/>
        </w:rPr>
        <w:t xml:space="preserve"> or storytelling</w:t>
      </w:r>
      <w:r>
        <w:t>. The main function of narrative in democratic communication lies in its potential "to foster understanding among members of a polity with very different experience or assumptions about what is important" (</w:t>
      </w:r>
      <w:proofErr w:type="gramStart"/>
      <w:r>
        <w:t>ibid.,</w:t>
      </w:r>
      <w:proofErr w:type="gramEnd"/>
      <w:r>
        <w:t xml:space="preserve"> p.71). Young </w:t>
      </w:r>
      <w:proofErr w:type="spellStart"/>
      <w:r>
        <w:t>emphasises</w:t>
      </w:r>
      <w:proofErr w:type="spellEnd"/>
      <w:r>
        <w:t xml:space="preserve"> the role of narrative in the teaching and learning dimension of political communication. "Inclusive democratic communication", so she argues, "assumes that all participants have something to teach the public about the society in which they dwell together" and also assumes "that all participants are ignorant of some aspects of the social or natural world, and that everyone comes to a political conflict with some biases, prejudices, blind spots, or </w:t>
      </w:r>
      <w:proofErr w:type="spellStart"/>
      <w:r>
        <w:t>sterco</w:t>
      </w:r>
      <w:proofErr w:type="spellEnd"/>
      <w:r>
        <w:t>-types" (ibid., p.77).</w:t>
      </w:r>
    </w:p>
    <w:p w:rsidR="007969E1" w:rsidRDefault="007969E1" w:rsidP="007969E1">
      <w:pPr>
        <w:pStyle w:val="cardtext"/>
      </w:pPr>
      <w:r>
        <w:lastRenderedPageBreak/>
        <w:t xml:space="preserve">It is important to </w:t>
      </w:r>
      <w:proofErr w:type="spellStart"/>
      <w:r>
        <w:t>emphasise</w:t>
      </w:r>
      <w:proofErr w:type="spellEnd"/>
      <w:r>
        <w:t xml:space="preserve"> that </w:t>
      </w:r>
      <w:r w:rsidRPr="007E0EE4">
        <w:rPr>
          <w:rStyle w:val="StyleBoldUnderline"/>
          <w:highlight w:val="yellow"/>
        </w:rPr>
        <w:t>greeting, rhetoric and narrative</w:t>
      </w:r>
      <w:r w:rsidRPr="007E0EE4">
        <w:rPr>
          <w:highlight w:val="yellow"/>
        </w:rPr>
        <w:t xml:space="preserve"> </w:t>
      </w:r>
      <w:r w:rsidRPr="007E0EE4">
        <w:rPr>
          <w:rStyle w:val="Box"/>
          <w:highlight w:val="yellow"/>
        </w:rPr>
        <w:t>are not meant to replace argumentation</w:t>
      </w:r>
      <w:r>
        <w:t xml:space="preserve">. </w:t>
      </w:r>
      <w:r>
        <w:rPr>
          <w:rStyle w:val="StyleBoldUnderline"/>
        </w:rPr>
        <w:t>Young stresses</w:t>
      </w:r>
      <w:r>
        <w:t xml:space="preserve"> again and again </w:t>
      </w:r>
      <w:r>
        <w:rPr>
          <w:rStyle w:val="StyleBoldUnderline"/>
        </w:rPr>
        <w:t>that</w:t>
      </w:r>
      <w:r>
        <w:t xml:space="preserve"> </w:t>
      </w:r>
      <w:r w:rsidRPr="007E0EE4">
        <w:rPr>
          <w:rStyle w:val="Box"/>
          <w:highlight w:val="yellow"/>
        </w:rPr>
        <w:t>deliberative democracy entails "that participants require reasons of one another</w:t>
      </w:r>
      <w:r w:rsidRPr="007E0EE4">
        <w:rPr>
          <w:highlight w:val="yellow"/>
        </w:rPr>
        <w:t xml:space="preserve"> </w:t>
      </w:r>
      <w:r w:rsidRPr="007E0EE4">
        <w:rPr>
          <w:rStyle w:val="StyleBoldUnderline"/>
          <w:highlight w:val="yellow"/>
        </w:rPr>
        <w:t>and</w:t>
      </w:r>
      <w:r w:rsidRPr="007E0EE4">
        <w:rPr>
          <w:highlight w:val="yellow"/>
        </w:rPr>
        <w:t xml:space="preserve"> </w:t>
      </w:r>
      <w:r w:rsidRPr="007E0EE4">
        <w:rPr>
          <w:rStyle w:val="Box"/>
          <w:highlight w:val="yellow"/>
        </w:rPr>
        <w:t>critically evaluate them</w:t>
      </w:r>
      <w:r>
        <w:t>" (</w:t>
      </w:r>
      <w:proofErr w:type="gramStart"/>
      <w:r>
        <w:t>ibid.,</w:t>
      </w:r>
      <w:proofErr w:type="gramEnd"/>
      <w:r>
        <w:t xml:space="preserve"> p.79). Other proponents of the deliberative model take a much more narrow approach and see deliberation exclusively as a form of rational argumentation (e.g. </w:t>
      </w:r>
      <w:proofErr w:type="spellStart"/>
      <w:r>
        <w:t>Bcnhabib</w:t>
      </w:r>
      <w:proofErr w:type="spellEnd"/>
      <w:r>
        <w:t>, 1996) where the only legitimate force should be the "forceless force of the better argument" (</w:t>
      </w:r>
      <w:proofErr w:type="spellStart"/>
      <w:r>
        <w:t>Habermas</w:t>
      </w:r>
      <w:proofErr w:type="spellEnd"/>
      <w:r>
        <w:t xml:space="preserve">). Similarly, </w:t>
      </w:r>
      <w:proofErr w:type="spellStart"/>
      <w:r>
        <w:t>Dryzck</w:t>
      </w:r>
      <w:proofErr w:type="spellEnd"/>
      <w:r>
        <w:t>, after a discussion of Young's ideas</w:t>
      </w:r>
      <w:proofErr w:type="gramStart"/>
      <w:r>
        <w:t>,1</w:t>
      </w:r>
      <w:proofErr w:type="gramEnd"/>
      <w:r>
        <w:t xml:space="preserve"> concludes that argument always has to be "central to deliberative democracy" (</w:t>
      </w:r>
      <w:proofErr w:type="spellStart"/>
      <w:r>
        <w:t>Dryzek</w:t>
      </w:r>
      <w:proofErr w:type="spellEnd"/>
      <w:r>
        <w:t>, 2000, p.7l). Although he acknowledges that other modes of communication can be present and that there are good reasons to welcome them, their status is different "because they do not have to be present" (</w:t>
      </w:r>
      <w:proofErr w:type="gramStart"/>
      <w:r>
        <w:t>ibid.,</w:t>
      </w:r>
      <w:proofErr w:type="gramEnd"/>
      <w:r>
        <w:t xml:space="preserve"> emphasis added). For </w:t>
      </w:r>
      <w:proofErr w:type="spellStart"/>
      <w:r>
        <w:t>Dryzek</w:t>
      </w:r>
      <w:proofErr w:type="spellEnd"/>
      <w:r>
        <w:t xml:space="preserve">, </w:t>
      </w:r>
      <w:r>
        <w:rPr>
          <w:rStyle w:val="StyleBoldUnderline"/>
        </w:rPr>
        <w:t xml:space="preserve">at the end of the day, </w:t>
      </w:r>
      <w:r w:rsidRPr="007E0EE4">
        <w:rPr>
          <w:rStyle w:val="StyleBoldUnderline"/>
          <w:highlight w:val="yellow"/>
        </w:rPr>
        <w:t>all modes of political communication must live up to the standards of rationality</w:t>
      </w:r>
      <w:r w:rsidRPr="007E0EE4">
        <w:rPr>
          <w:highlight w:val="yellow"/>
        </w:rPr>
        <w:t xml:space="preserve">. </w:t>
      </w:r>
      <w:r w:rsidRPr="007E0EE4">
        <w:rPr>
          <w:rStyle w:val="StyleBoldUnderline"/>
          <w:highlight w:val="yellow"/>
        </w:rPr>
        <w:t>This does not mean that they must be subordinated to rational argument “but their deployment</w:t>
      </w:r>
      <w:r w:rsidRPr="007E0EE4">
        <w:rPr>
          <w:highlight w:val="yellow"/>
        </w:rPr>
        <w:t xml:space="preserve"> </w:t>
      </w:r>
      <w:r w:rsidRPr="007E0EE4">
        <w:rPr>
          <w:rStyle w:val="Box"/>
          <w:highlight w:val="yellow"/>
        </w:rPr>
        <w:t>only makes sense in a context where argument about what is to be done remains central</w:t>
      </w:r>
      <w:r>
        <w:t>” (</w:t>
      </w:r>
      <w:proofErr w:type="gramStart"/>
      <w:r>
        <w:t>ibid.,</w:t>
      </w:r>
      <w:proofErr w:type="gramEnd"/>
      <w:r>
        <w:t xml:space="preserve"> p.168).</w:t>
      </w:r>
    </w:p>
    <w:p w:rsidR="007969E1" w:rsidRPr="00BC2EDE" w:rsidRDefault="007969E1" w:rsidP="007969E1">
      <w:pPr>
        <w:pStyle w:val="Heading4"/>
      </w:pPr>
      <w:r w:rsidRPr="00BC2EDE">
        <w:t>3. Games occur in clearly framed and transparent spaces with amoral rules – this provides the incentive for perpetual curiosity</w:t>
      </w:r>
    </w:p>
    <w:p w:rsidR="007969E1" w:rsidRPr="00BC2EDE" w:rsidRDefault="007969E1" w:rsidP="007969E1">
      <w:r w:rsidRPr="00BC2EDE">
        <w:rPr>
          <w:rStyle w:val="StyleStyleBold12pt"/>
        </w:rPr>
        <w:t>Carter 8</w:t>
      </w:r>
      <w:r w:rsidRPr="00BC2EDE">
        <w:t xml:space="preserve"> – </w:t>
      </w:r>
      <w:proofErr w:type="gramStart"/>
      <w:r w:rsidRPr="00BC2EDE">
        <w:t>prof</w:t>
      </w:r>
      <w:proofErr w:type="gramEnd"/>
      <w:r w:rsidRPr="00BC2EDE">
        <w:t xml:space="preserve"> @ The Colorado College, research support from the Rockefeller Foundation and the staff of the Villa </w:t>
      </w:r>
      <w:proofErr w:type="spellStart"/>
      <w:r w:rsidRPr="00BC2EDE">
        <w:t>Serbelloni</w:t>
      </w:r>
      <w:proofErr w:type="spellEnd"/>
      <w:r w:rsidRPr="00BC2EDE">
        <w:t xml:space="preserve">, Bellagio, Italy, the Institute of Governmental Studies at the University of California, Berkeley, and the </w:t>
      </w:r>
      <w:proofErr w:type="spellStart"/>
      <w:r w:rsidRPr="00BC2EDE">
        <w:t>Benezet</w:t>
      </w:r>
      <w:proofErr w:type="spellEnd"/>
      <w:r w:rsidRPr="00BC2EDE">
        <w:t xml:space="preserve"> Foundation at The Colorado College (</w:t>
      </w:r>
      <w:proofErr w:type="spellStart"/>
      <w:r w:rsidRPr="00BC2EDE">
        <w:t>Lief</w:t>
      </w:r>
      <w:proofErr w:type="spellEnd"/>
      <w:r w:rsidRPr="00BC2EDE">
        <w:t xml:space="preserve"> H, 2008, "LAW AND POLITICS AS PLAY," Chicago-Kent Law Review, 83(3), http://www.cklawreview.com/wp-content/uploads/vol83no3/Carter.pdf)</w:t>
      </w:r>
    </w:p>
    <w:p w:rsidR="007969E1" w:rsidRPr="00BC2EDE" w:rsidRDefault="007969E1" w:rsidP="007969E1"/>
    <w:p w:rsidR="007969E1" w:rsidRPr="00BC2EDE" w:rsidRDefault="007969E1" w:rsidP="007969E1">
      <w:r w:rsidRPr="00BC2EDE">
        <w:rPr>
          <w:sz w:val="16"/>
        </w:rPr>
        <w:t xml:space="preserve">6. Game Transparency </w:t>
      </w:r>
      <w:r w:rsidRPr="007E0EE4">
        <w:rPr>
          <w:rStyle w:val="StyleBoldUnderline"/>
          <w:highlight w:val="yellow"/>
        </w:rPr>
        <w:t xml:space="preserve">Games take place in </w:t>
      </w:r>
      <w:r w:rsidRPr="007E0EE4">
        <w:rPr>
          <w:rStyle w:val="Emphasis"/>
          <w:highlight w:val="yellow"/>
        </w:rPr>
        <w:t>clearly framed spaces</w:t>
      </w:r>
      <w:r w:rsidRPr="00BC2EDE">
        <w:rPr>
          <w:sz w:val="16"/>
        </w:rPr>
        <w:t xml:space="preserve"> and in bounded times. </w:t>
      </w:r>
      <w:r w:rsidRPr="00BC2EDE">
        <w:rPr>
          <w:rStyle w:val="StyleBoldUnderline"/>
        </w:rPr>
        <w:t xml:space="preserve">This framing </w:t>
      </w:r>
      <w:r w:rsidRPr="007E0EE4">
        <w:rPr>
          <w:rStyle w:val="StyleBoldUnderline"/>
          <w:highlight w:val="yellow"/>
        </w:rPr>
        <w:t xml:space="preserve">process makes information flow to players </w:t>
      </w:r>
      <w:r w:rsidRPr="00BC2EDE">
        <w:rPr>
          <w:rStyle w:val="StyleBoldUnderline"/>
        </w:rPr>
        <w:t xml:space="preserve">and spectators </w:t>
      </w:r>
      <w:r w:rsidRPr="007E0EE4">
        <w:rPr>
          <w:rStyle w:val="StyleBoldUnderline"/>
          <w:highlight w:val="yellow"/>
        </w:rPr>
        <w:t>manage-able</w:t>
      </w:r>
      <w:r w:rsidRPr="00BC2EDE">
        <w:rPr>
          <w:sz w:val="16"/>
        </w:rPr>
        <w:t xml:space="preserve">. Although the sheer speed of the game’s action may momentarily con-fuse players and spectators, </w:t>
      </w:r>
      <w:r w:rsidRPr="007E0EE4">
        <w:rPr>
          <w:rStyle w:val="StyleBoldUnderline"/>
          <w:highlight w:val="yellow"/>
        </w:rPr>
        <w:t>a good game is</w:t>
      </w:r>
      <w:r w:rsidRPr="00BC2EDE">
        <w:rPr>
          <w:sz w:val="16"/>
        </w:rPr>
        <w:t xml:space="preserve">, nearly all of the time, </w:t>
      </w:r>
      <w:r w:rsidRPr="007E0EE4">
        <w:rPr>
          <w:rStyle w:val="StyleBoldUnderline"/>
          <w:highlight w:val="yellow"/>
        </w:rPr>
        <w:t>transparent</w:t>
      </w:r>
      <w:r w:rsidRPr="00BC2EDE">
        <w:rPr>
          <w:rStyle w:val="StyleBoldUnderline"/>
        </w:rPr>
        <w:t xml:space="preserve"> to players</w:t>
      </w:r>
      <w:r w:rsidRPr="00BC2EDE">
        <w:rPr>
          <w:sz w:val="16"/>
        </w:rPr>
        <w:t xml:space="preserve"> and observers alike. Bill Bradley wrote of basket-ball’s transparency: As a form of human endeavor it is understandable and pure. The per-</w:t>
      </w:r>
      <w:proofErr w:type="spellStart"/>
      <w:r w:rsidRPr="00BC2EDE">
        <w:rPr>
          <w:sz w:val="16"/>
        </w:rPr>
        <w:t>formance</w:t>
      </w:r>
      <w:proofErr w:type="spellEnd"/>
      <w:r w:rsidRPr="00BC2EDE">
        <w:rPr>
          <w:sz w:val="16"/>
        </w:rPr>
        <w:t xml:space="preserve"> demands maximum effort, as one sees clearly at courtside. Un-encumbered by masks, pads, or hats, the players reveal their bodies as well as their skills. People come and see and know that what they see is real.122 Sports rules do not condemn athletes who enhance their performances through surgical repair of torn knees and shoulders. These procedures are transparently reported in the press. But they do condemn concealed dop-ing.123 The drive to ensure that players and fans unquestionably experience games as they “really are” led to the lifetime exclusion of Pete Rose from baseball for gambling on games in spite of the fact that he was not accused of deliberately altering the outcomes of games in which he participated.124 The very existence of the wager prevents people from knowing, as Bradley put it, “that what they see is real.” 7. Deception </w:t>
      </w:r>
      <w:r w:rsidRPr="007E0EE4">
        <w:rPr>
          <w:rStyle w:val="StyleBoldUnderline"/>
          <w:highlight w:val="yellow"/>
        </w:rPr>
        <w:t xml:space="preserve">Competitive games are </w:t>
      </w:r>
      <w:r w:rsidRPr="007E0EE4">
        <w:rPr>
          <w:rStyle w:val="Emphasis"/>
          <w:highlight w:val="yellow"/>
        </w:rPr>
        <w:t>amoral in all respects</w:t>
      </w:r>
      <w:r w:rsidRPr="00BC2EDE">
        <w:rPr>
          <w:sz w:val="16"/>
        </w:rPr>
        <w:t>. “</w:t>
      </w:r>
      <w:r w:rsidRPr="007E0EE4">
        <w:rPr>
          <w:rStyle w:val="StyleBoldUnderline"/>
          <w:highlight w:val="yellow"/>
        </w:rPr>
        <w:t>Anything goes” unless a rule prohibits it</w:t>
      </w:r>
      <w:r w:rsidRPr="00BC2EDE">
        <w:rPr>
          <w:sz w:val="16"/>
        </w:rPr>
        <w:t xml:space="preserve"> and a player gets caught violating it. Games capitalize on the human tendency to better </w:t>
      </w:r>
      <w:proofErr w:type="gramStart"/>
      <w:r w:rsidRPr="00BC2EDE">
        <w:rPr>
          <w:sz w:val="16"/>
        </w:rPr>
        <w:t>oneself</w:t>
      </w:r>
      <w:proofErr w:type="gramEnd"/>
      <w:r w:rsidRPr="00BC2EDE">
        <w:rPr>
          <w:sz w:val="16"/>
        </w:rPr>
        <w:t xml:space="preserve"> by deceiving others. Games permit all things not prohibited by rule. Clock-stopping instances of faked injuries by players on teams playing from behind in the last stages of close college football games and the art of “diving” in international football, for exam-</w:t>
      </w:r>
      <w:proofErr w:type="spellStart"/>
      <w:r w:rsidRPr="00BC2EDE">
        <w:rPr>
          <w:sz w:val="16"/>
        </w:rPr>
        <w:t>ple</w:t>
      </w:r>
      <w:proofErr w:type="spellEnd"/>
      <w:r w:rsidRPr="00BC2EDE">
        <w:rPr>
          <w:sz w:val="16"/>
        </w:rPr>
        <w:t>, are presumed permissible. Squads of basketball referees routinely de-</w:t>
      </w:r>
      <w:proofErr w:type="spellStart"/>
      <w:r w:rsidRPr="00BC2EDE">
        <w:rPr>
          <w:sz w:val="16"/>
        </w:rPr>
        <w:t>cide</w:t>
      </w:r>
      <w:proofErr w:type="spellEnd"/>
      <w:r w:rsidRPr="00BC2EDE">
        <w:rPr>
          <w:sz w:val="16"/>
        </w:rPr>
        <w:t xml:space="preserve"> how physically they will permit the teams to play, and they communicate their expectations, how closely or loosely they will call fouls, to the coaches and players prior to the game. Illegal deceptions on the field are, moments after the fact, transparently evident to players and spectators. If referees do not catch them, suddenly-angry coaches and the aggrieved crowd will let the errant referees know soon enough. 8. Minimization of Chance Good sports and games minimize the effects of purely random </w:t>
      </w:r>
      <w:proofErr w:type="spellStart"/>
      <w:r w:rsidRPr="00BC2EDE">
        <w:rPr>
          <w:sz w:val="16"/>
        </w:rPr>
        <w:t>acci</w:t>
      </w:r>
      <w:proofErr w:type="spellEnd"/>
      <w:r w:rsidRPr="00BC2EDE">
        <w:rPr>
          <w:sz w:val="16"/>
        </w:rPr>
        <w:t xml:space="preserve">-dents on outcomes.125 The chance elements that remain are either highly transparent, such as starting a game with a coin flip; randomly distributed, like a crazy bounce of the ball; or impact both teams equally, as does a sudden rainstorm. 9. Curiosity and Institutionalized Error Correction </w:t>
      </w:r>
      <w:r w:rsidRPr="00BC2EDE">
        <w:rPr>
          <w:rStyle w:val="StyleBoldUnderline"/>
        </w:rPr>
        <w:t xml:space="preserve">The </w:t>
      </w:r>
      <w:r w:rsidRPr="007E0EE4">
        <w:rPr>
          <w:rStyle w:val="StyleBoldUnderline"/>
          <w:highlight w:val="yellow"/>
        </w:rPr>
        <w:t>transparency of games, the precision of their framing</w:t>
      </w:r>
      <w:r w:rsidRPr="00BC2EDE">
        <w:rPr>
          <w:rStyle w:val="StyleBoldUnderline"/>
        </w:rPr>
        <w:t xml:space="preserve"> </w:t>
      </w:r>
      <w:r w:rsidRPr="00BC2EDE">
        <w:rPr>
          <w:sz w:val="16"/>
        </w:rPr>
        <w:t xml:space="preserve">in time and space, the minimization of chance elements, and the desire to win </w:t>
      </w:r>
      <w:r w:rsidRPr="007E0EE4">
        <w:rPr>
          <w:rStyle w:val="StyleBoldUnderline"/>
          <w:highlight w:val="yellow"/>
        </w:rPr>
        <w:t>provide players with every incentive to perceive mistakes</w:t>
      </w:r>
      <w:r w:rsidRPr="00BC2EDE">
        <w:rPr>
          <w:rStyle w:val="StyleBoldUnderline"/>
        </w:rPr>
        <w:t xml:space="preserve"> in their play </w:t>
      </w:r>
      <w:r w:rsidRPr="007E0EE4">
        <w:rPr>
          <w:rStyle w:val="StyleBoldUnderline"/>
          <w:highlight w:val="yellow"/>
        </w:rPr>
        <w:t>and</w:t>
      </w:r>
      <w:r w:rsidRPr="00BC2EDE">
        <w:rPr>
          <w:rStyle w:val="StyleBoldUnderline"/>
        </w:rPr>
        <w:t xml:space="preserve"> to </w:t>
      </w:r>
      <w:proofErr w:type="spellStart"/>
      <w:r w:rsidRPr="007E0EE4">
        <w:rPr>
          <w:rStyle w:val="StyleBoldUnderline"/>
          <w:highlight w:val="yellow"/>
        </w:rPr>
        <w:t>cor-rect</w:t>
      </w:r>
      <w:proofErr w:type="spellEnd"/>
      <w:r w:rsidRPr="007E0EE4">
        <w:rPr>
          <w:rStyle w:val="StyleBoldUnderline"/>
          <w:highlight w:val="yellow"/>
        </w:rPr>
        <w:t xml:space="preserve"> them</w:t>
      </w:r>
      <w:r w:rsidRPr="00BC2EDE">
        <w:rPr>
          <w:sz w:val="16"/>
        </w:rPr>
        <w:t xml:space="preserve">. Because players and teams define themselves as “skilled,” but never “just” or “entitled to win,” </w:t>
      </w:r>
      <w:r w:rsidRPr="007E0EE4">
        <w:rPr>
          <w:rStyle w:val="StyleBoldUnderline"/>
          <w:highlight w:val="yellow"/>
        </w:rPr>
        <w:t>they</w:t>
      </w:r>
      <w:r w:rsidRPr="00BC2EDE">
        <w:rPr>
          <w:rStyle w:val="StyleBoldUnderline"/>
        </w:rPr>
        <w:t xml:space="preserve"> constantly seek to </w:t>
      </w:r>
      <w:r w:rsidRPr="007E0EE4">
        <w:rPr>
          <w:rStyle w:val="StyleBoldUnderline"/>
          <w:highlight w:val="yellow"/>
        </w:rPr>
        <w:t>discard</w:t>
      </w:r>
      <w:r w:rsidRPr="00BC2EDE">
        <w:rPr>
          <w:rStyle w:val="StyleBoldUnderline"/>
        </w:rPr>
        <w:t xml:space="preserve"> habits and </w:t>
      </w:r>
      <w:r w:rsidRPr="007E0EE4">
        <w:rPr>
          <w:rStyle w:val="StyleBoldUnderline"/>
          <w:highlight w:val="yellow"/>
        </w:rPr>
        <w:t>strategies that do not work</w:t>
      </w:r>
      <w:r w:rsidRPr="00BC2EDE">
        <w:rPr>
          <w:sz w:val="16"/>
        </w:rPr>
        <w:t xml:space="preserve">. To avoid overconfidence, coaches regularly exhort their players to take the worth and merit of their opponents, even apparently weak ones, seriously. In competitive gaming, teams and players imagine that when they lose, they can improve, play again, and hope to win another day. </w:t>
      </w:r>
      <w:r w:rsidRPr="007E0EE4">
        <w:rPr>
          <w:rStyle w:val="StyleBoldUnderline"/>
          <w:highlight w:val="yellow"/>
        </w:rPr>
        <w:t xml:space="preserve">The game </w:t>
      </w:r>
      <w:r w:rsidRPr="00BC2EDE">
        <w:rPr>
          <w:rStyle w:val="StyleBoldUnderline"/>
        </w:rPr>
        <w:t xml:space="preserve">context thus </w:t>
      </w:r>
      <w:r w:rsidRPr="007E0EE4">
        <w:rPr>
          <w:rStyle w:val="StyleBoldUnderline"/>
          <w:highlight w:val="yellow"/>
        </w:rPr>
        <w:t>overcomes</w:t>
      </w:r>
      <w:r w:rsidRPr="00BC2EDE">
        <w:rPr>
          <w:rStyle w:val="StyleBoldUnderline"/>
        </w:rPr>
        <w:t xml:space="preserve"> the human impulse to keep their fears of death at bay by </w:t>
      </w:r>
      <w:r w:rsidRPr="007E0EE4">
        <w:rPr>
          <w:rStyle w:val="StyleBoldUnderline"/>
          <w:highlight w:val="yellow"/>
        </w:rPr>
        <w:t>believing in their own righteousness</w:t>
      </w:r>
      <w:r w:rsidRPr="00BC2EDE">
        <w:rPr>
          <w:sz w:val="16"/>
        </w:rPr>
        <w:t xml:space="preserve">. Like the scientific method, </w:t>
      </w:r>
      <w:r w:rsidRPr="007E0EE4">
        <w:rPr>
          <w:rStyle w:val="StyleBoldUnderline"/>
          <w:highlight w:val="yellow"/>
        </w:rPr>
        <w:t>competition teaches</w:t>
      </w:r>
      <w:r w:rsidRPr="00BC2EDE">
        <w:rPr>
          <w:rStyle w:val="StyleBoldUnderline"/>
        </w:rPr>
        <w:t xml:space="preserve"> the benefits of </w:t>
      </w:r>
      <w:r w:rsidRPr="007E0EE4">
        <w:rPr>
          <w:rStyle w:val="StyleBoldUnderline"/>
          <w:highlight w:val="yellow"/>
        </w:rPr>
        <w:t>perpetual curiosity</w:t>
      </w:r>
      <w:r w:rsidRPr="00BC2EDE">
        <w:rPr>
          <w:sz w:val="16"/>
        </w:rPr>
        <w:t xml:space="preserve">. Through games people come to know the satisfactions that flow from </w:t>
      </w:r>
      <w:proofErr w:type="spellStart"/>
      <w:r w:rsidRPr="00BC2EDE">
        <w:rPr>
          <w:sz w:val="16"/>
        </w:rPr>
        <w:t>em</w:t>
      </w:r>
      <w:proofErr w:type="spellEnd"/>
      <w:r w:rsidRPr="00BC2EDE">
        <w:rPr>
          <w:sz w:val="16"/>
        </w:rPr>
        <w:t xml:space="preserve">-bracing </w:t>
      </w:r>
      <w:proofErr w:type="gramStart"/>
      <w:r w:rsidRPr="00BC2EDE">
        <w:rPr>
          <w:sz w:val="16"/>
        </w:rPr>
        <w:t>life’s</w:t>
      </w:r>
      <w:proofErr w:type="gramEnd"/>
      <w:r w:rsidRPr="00BC2EDE">
        <w:rPr>
          <w:sz w:val="16"/>
        </w:rPr>
        <w:t xml:space="preserve"> endlessly surprising novelty.</w:t>
      </w:r>
    </w:p>
    <w:p w:rsidR="000022F2" w:rsidRDefault="000022F2" w:rsidP="00D17C4E"/>
    <w:p w:rsidR="007969E1" w:rsidRDefault="007969E1" w:rsidP="00D17C4E"/>
    <w:p w:rsidR="007969E1" w:rsidRDefault="007969E1" w:rsidP="007969E1">
      <w:pPr>
        <w:pStyle w:val="Heading2"/>
      </w:pPr>
      <w:r>
        <w:lastRenderedPageBreak/>
        <w:t>Victim K</w:t>
      </w:r>
    </w:p>
    <w:p w:rsidR="007969E1" w:rsidRDefault="007969E1" w:rsidP="007969E1"/>
    <w:p w:rsidR="007969E1" w:rsidRDefault="007969E1" w:rsidP="007969E1">
      <w:pPr>
        <w:pStyle w:val="Heading3"/>
      </w:pPr>
      <w:r>
        <w:lastRenderedPageBreak/>
        <w:t>Role of Ballot Link</w:t>
      </w:r>
    </w:p>
    <w:p w:rsidR="007969E1" w:rsidRPr="00965FB1" w:rsidRDefault="007969E1" w:rsidP="007969E1">
      <w:pPr>
        <w:pStyle w:val="Heading4"/>
      </w:pPr>
      <w:r w:rsidRPr="00965FB1">
        <w:t>We must problematize the power and allure of victimhood—short-term “successes”</w:t>
      </w:r>
      <w:r>
        <w:t xml:space="preserve"> like winning the ballot</w:t>
      </w:r>
      <w:r w:rsidRPr="00965FB1">
        <w:t xml:space="preserve"> only </w:t>
      </w:r>
      <w:r>
        <w:t>fulfill a cathartic outlet of guilt while simultaneously cementing long-term oppression</w:t>
      </w:r>
    </w:p>
    <w:p w:rsidR="007969E1" w:rsidRPr="00965FB1" w:rsidRDefault="007969E1" w:rsidP="007969E1">
      <w:r w:rsidRPr="002645C3">
        <w:rPr>
          <w:rStyle w:val="StyleStyleBold12pt"/>
        </w:rPr>
        <w:t>Robertson 97</w:t>
      </w:r>
      <w:r w:rsidRPr="00965FB1">
        <w:t xml:space="preserve"> (Cherie, Member of the graduating class of </w:t>
      </w:r>
      <w:proofErr w:type="spellStart"/>
      <w:r w:rsidRPr="00965FB1">
        <w:t>Osgoode</w:t>
      </w:r>
      <w:proofErr w:type="spellEnd"/>
      <w:r w:rsidRPr="00965FB1">
        <w:t xml:space="preserve"> Hall Law School, York University, Fall/Winter, 35 </w:t>
      </w:r>
      <w:proofErr w:type="spellStart"/>
      <w:r w:rsidRPr="00965FB1">
        <w:t>Osgoode</w:t>
      </w:r>
      <w:proofErr w:type="spellEnd"/>
      <w:r w:rsidRPr="00965FB1">
        <w:t xml:space="preserve"> Hall L.J. 637, lexis)</w:t>
      </w:r>
    </w:p>
    <w:p w:rsidR="007969E1" w:rsidRDefault="007969E1" w:rsidP="007969E1"/>
    <w:p w:rsidR="007969E1" w:rsidRPr="00CC3755" w:rsidRDefault="007969E1" w:rsidP="007969E1">
      <w:r w:rsidRPr="000F6CAE">
        <w:rPr>
          <w:sz w:val="16"/>
          <w:szCs w:val="16"/>
        </w:rPr>
        <w:t xml:space="preserve">When the poor come before </w:t>
      </w:r>
      <w:proofErr w:type="spellStart"/>
      <w:r w:rsidRPr="000F6CAE">
        <w:rPr>
          <w:sz w:val="16"/>
          <w:szCs w:val="16"/>
        </w:rPr>
        <w:t>decisionmakers</w:t>
      </w:r>
      <w:proofErr w:type="spellEnd"/>
      <w:r w:rsidRPr="000F6CAE">
        <w:rPr>
          <w:sz w:val="16"/>
          <w:szCs w:val="16"/>
        </w:rPr>
        <w:t xml:space="preserve"> in courts or administrative bodies, they often do so as individuals who are weak, down on their luck, even helpless and vulnerable. This posture is adopted by the poor for several reasons. By enlisting the services of a lawyer, by relinquishing control to a lawyer -- someone reputed to be smart, familiar with the system, and combative -- the client is able to withdraw and become a passive player in the outcome of his or her situation. Playing the role of victim often allows the client to "relieve a burdensome sense of responsibility or self-blame. Victim status can support a sense of solidarity with others who have suffered in similar ways." n24 Furthermore, </w:t>
      </w:r>
      <w:proofErr w:type="spellStart"/>
      <w:r w:rsidRPr="000F6CAE">
        <w:rPr>
          <w:sz w:val="16"/>
          <w:szCs w:val="16"/>
        </w:rPr>
        <w:t>decisionmakers</w:t>
      </w:r>
      <w:proofErr w:type="spellEnd"/>
      <w:r w:rsidRPr="000F6CAE">
        <w:rPr>
          <w:sz w:val="16"/>
          <w:szCs w:val="16"/>
        </w:rPr>
        <w:t xml:space="preserve"> have shown themselves to be</w:t>
      </w:r>
      <w:r>
        <w:rPr>
          <w:sz w:val="16"/>
          <w:szCs w:val="16"/>
        </w:rPr>
        <w:t xml:space="preserve"> </w:t>
      </w:r>
      <w:r w:rsidRPr="000F6CAE">
        <w:rPr>
          <w:sz w:val="16"/>
          <w:szCs w:val="16"/>
        </w:rPr>
        <w:t>[*649]</w:t>
      </w:r>
      <w:r>
        <w:rPr>
          <w:sz w:val="16"/>
          <w:szCs w:val="16"/>
        </w:rPr>
        <w:t xml:space="preserve"> </w:t>
      </w:r>
      <w:r w:rsidRPr="000F6CAE">
        <w:rPr>
          <w:sz w:val="16"/>
          <w:szCs w:val="16"/>
        </w:rPr>
        <w:t>quite receptive to the helpless, the enfeebled, the victimized</w:t>
      </w:r>
      <w:r>
        <w:t xml:space="preserve">. </w:t>
      </w:r>
      <w:r w:rsidRPr="008767DD">
        <w:rPr>
          <w:rStyle w:val="StyleBoldUnderline"/>
          <w:highlight w:val="yellow"/>
        </w:rPr>
        <w:t>The</w:t>
      </w:r>
      <w:r w:rsidRPr="002645C3">
        <w:rPr>
          <w:rStyle w:val="StyleBoldUnderline"/>
        </w:rPr>
        <w:t xml:space="preserve"> paternalist and </w:t>
      </w:r>
      <w:r w:rsidRPr="008767DD">
        <w:rPr>
          <w:rStyle w:val="StyleBoldUnderline"/>
          <w:highlight w:val="yellow"/>
        </w:rPr>
        <w:t>protectionist premise</w:t>
      </w:r>
      <w:r w:rsidRPr="002645C3">
        <w:rPr>
          <w:rStyle w:val="StyleBoldUnderline"/>
        </w:rPr>
        <w:t xml:space="preserve"> </w:t>
      </w:r>
      <w:r w:rsidRPr="008767DD">
        <w:rPr>
          <w:rStyle w:val="StyleBoldUnderline"/>
          <w:highlight w:val="yellow"/>
        </w:rPr>
        <w:t>upon which law functions gives victimhood its power</w:t>
      </w:r>
      <w:r w:rsidRPr="008767DD">
        <w:rPr>
          <w:b/>
          <w:highlight w:val="yellow"/>
          <w:u w:val="single"/>
        </w:rPr>
        <w:t>.</w:t>
      </w:r>
      <w:r w:rsidRPr="008767DD">
        <w:rPr>
          <w:highlight w:val="yellow"/>
        </w:rPr>
        <w:t xml:space="preserve"> </w:t>
      </w:r>
      <w:r w:rsidRPr="008767DD">
        <w:rPr>
          <w:highlight w:val="yellow"/>
          <w:u w:val="single"/>
        </w:rPr>
        <w:t xml:space="preserve">It </w:t>
      </w:r>
      <w:proofErr w:type="spellStart"/>
      <w:r w:rsidRPr="008767DD">
        <w:rPr>
          <w:rStyle w:val="Emphasis"/>
          <w:highlight w:val="yellow"/>
        </w:rPr>
        <w:t>fulfils</w:t>
      </w:r>
      <w:proofErr w:type="spellEnd"/>
      <w:r w:rsidRPr="008767DD">
        <w:rPr>
          <w:rStyle w:val="Emphasis"/>
          <w:highlight w:val="yellow"/>
        </w:rPr>
        <w:t xml:space="preserve"> a cathartic outlet</w:t>
      </w:r>
      <w:r w:rsidRPr="008767DD">
        <w:rPr>
          <w:highlight w:val="yellow"/>
          <w:u w:val="single"/>
        </w:rPr>
        <w:t xml:space="preserve"> for society's</w:t>
      </w:r>
      <w:r w:rsidRPr="000F6CAE">
        <w:rPr>
          <w:u w:val="single"/>
        </w:rPr>
        <w:t xml:space="preserve"> collective </w:t>
      </w:r>
      <w:r w:rsidRPr="008767DD">
        <w:rPr>
          <w:highlight w:val="yellow"/>
          <w:u w:val="single"/>
        </w:rPr>
        <w:t>sense of guilt</w:t>
      </w:r>
      <w:r w:rsidRPr="000F6CAE">
        <w:rPr>
          <w:u w:val="single"/>
        </w:rPr>
        <w:t xml:space="preserve"> </w:t>
      </w:r>
      <w:r w:rsidRPr="008767DD">
        <w:rPr>
          <w:rStyle w:val="Emphasis"/>
          <w:highlight w:val="yellow"/>
        </w:rPr>
        <w:t>when adjudicators</w:t>
      </w:r>
      <w:r w:rsidRPr="002645C3">
        <w:rPr>
          <w:rStyle w:val="Emphasis"/>
        </w:rPr>
        <w:t xml:space="preserve"> are provided with the opportunity to </w:t>
      </w:r>
      <w:r w:rsidRPr="008767DD">
        <w:rPr>
          <w:rStyle w:val="Emphasis"/>
          <w:highlight w:val="yellow"/>
        </w:rPr>
        <w:t>make</w:t>
      </w:r>
      <w:r w:rsidRPr="002645C3">
        <w:rPr>
          <w:rStyle w:val="Emphasis"/>
        </w:rPr>
        <w:t xml:space="preserve"> </w:t>
      </w:r>
      <w:r w:rsidRPr="008767DD">
        <w:rPr>
          <w:rStyle w:val="Emphasis"/>
          <w:highlight w:val="yellow"/>
        </w:rPr>
        <w:t>magnanimous gestures of charity</w:t>
      </w:r>
      <w:r w:rsidRPr="008767DD">
        <w:rPr>
          <w:highlight w:val="yellow"/>
          <w:u w:val="single"/>
        </w:rPr>
        <w:t xml:space="preserve"> </w:t>
      </w:r>
      <w:r w:rsidRPr="008767DD">
        <w:rPr>
          <w:b/>
          <w:highlight w:val="yellow"/>
          <w:u w:val="single"/>
        </w:rPr>
        <w:t>which cost them</w:t>
      </w:r>
      <w:r w:rsidRPr="000F6CAE">
        <w:rPr>
          <w:b/>
          <w:u w:val="single"/>
        </w:rPr>
        <w:t xml:space="preserve"> very </w:t>
      </w:r>
      <w:r w:rsidRPr="008767DD">
        <w:rPr>
          <w:b/>
          <w:highlight w:val="yellow"/>
          <w:u w:val="single"/>
        </w:rPr>
        <w:t>little</w:t>
      </w:r>
      <w:r w:rsidRPr="000F6CAE">
        <w:rPr>
          <w:b/>
          <w:u w:val="single"/>
        </w:rPr>
        <w:t xml:space="preserve"> </w:t>
      </w:r>
      <w:r w:rsidRPr="008767DD">
        <w:rPr>
          <w:b/>
          <w:highlight w:val="yellow"/>
          <w:u w:val="single"/>
        </w:rPr>
        <w:t>and require no long-term commitment</w:t>
      </w:r>
      <w:r w:rsidRPr="000F6CAE">
        <w:rPr>
          <w:b/>
          <w:u w:val="single"/>
        </w:rPr>
        <w:t>.</w:t>
      </w:r>
      <w:r w:rsidRPr="00965FB1">
        <w:rPr>
          <w:b/>
          <w:sz w:val="12"/>
          <w:u w:val="single"/>
        </w:rPr>
        <w:t xml:space="preserve">¶ </w:t>
      </w:r>
      <w:r w:rsidRPr="000F6CAE">
        <w:rPr>
          <w:sz w:val="16"/>
          <w:szCs w:val="16"/>
        </w:rPr>
        <w:t xml:space="preserve">n24 M. </w:t>
      </w:r>
      <w:proofErr w:type="spellStart"/>
      <w:r w:rsidRPr="000F6CAE">
        <w:rPr>
          <w:sz w:val="16"/>
          <w:szCs w:val="16"/>
        </w:rPr>
        <w:t>Minow</w:t>
      </w:r>
      <w:proofErr w:type="spellEnd"/>
      <w:r w:rsidRPr="000F6CAE">
        <w:rPr>
          <w:sz w:val="16"/>
          <w:szCs w:val="16"/>
        </w:rPr>
        <w:t xml:space="preserve">, "Surviving Victim Talk" (1993) 40 UCLA L. Rev. 1411 at 1413-14, citing S. Wendell, "Oppression &amp; Victimization: Choice and Responsibility" in D. </w:t>
      </w:r>
      <w:proofErr w:type="spellStart"/>
      <w:r w:rsidRPr="000F6CAE">
        <w:rPr>
          <w:sz w:val="16"/>
          <w:szCs w:val="16"/>
        </w:rPr>
        <w:t>Shogan</w:t>
      </w:r>
      <w:proofErr w:type="spellEnd"/>
      <w:r w:rsidRPr="000F6CAE">
        <w:rPr>
          <w:sz w:val="16"/>
          <w:szCs w:val="16"/>
        </w:rPr>
        <w:t>, ed., A Reader in Feminist Ethics (Toronto: Canadian Scholars Press, 1993) 277 at 287. This is not to say, however, that poor people always seek to relinquish responsibility for their situations. It is acknowledged that in many instances, those living in poverty blame themselves for their circumstances and are entirely encouraged to do so by the dominant ideology of the liberal democratic capitalist state which overemphasizes the agency that individuals have to affect the outcome of their lives. It is my assertion, however, that the poor are neither entirely responsible nor completely blameless for their situations. While recognizing the magnitude of systemic inequities, I would still maintain that relationships between individuals and the state are negotiable and interactive, albeit to varying degrees. It is imperative to be critical of the discourses which shape the poor as either completely blameless or entirely responsible for their situations. The view which one has of the power of individuals directly correlates to the power one attributes to the state. For example, from an orthodox Marxist, or instrumentalist perspective, individuals are acted upon by economic relationships mediated through the State. From a liberal point of view, individuals have nearly unlimited power to determine their situations. I am of the view that both of these perspectives are reductive and fail to describe adequately the complexity and inconstancy of power, and the negotiations which take place daily between individuals and those institutions commonly identified as "The State."</w:t>
      </w:r>
      <w:r w:rsidRPr="00965FB1">
        <w:rPr>
          <w:sz w:val="12"/>
          <w:szCs w:val="16"/>
        </w:rPr>
        <w:t xml:space="preserve">¶ </w:t>
      </w:r>
      <w:r w:rsidRPr="000F6CAE">
        <w:rPr>
          <w:sz w:val="16"/>
          <w:szCs w:val="16"/>
        </w:rPr>
        <w:t>My point in this part is twofold: first</w:t>
      </w:r>
      <w:r>
        <w:t xml:space="preserve">, </w:t>
      </w:r>
      <w:r w:rsidRPr="008767DD">
        <w:rPr>
          <w:highlight w:val="yellow"/>
          <w:u w:val="single"/>
        </w:rPr>
        <w:t>images of victimhood</w:t>
      </w:r>
      <w:r w:rsidRPr="000F6CAE">
        <w:rPr>
          <w:u w:val="single"/>
        </w:rPr>
        <w:t xml:space="preserve"> in </w:t>
      </w:r>
      <w:r w:rsidRPr="002645C3">
        <w:t xml:space="preserve">the courtroom and other legal </w:t>
      </w:r>
      <w:proofErr w:type="spellStart"/>
      <w:r w:rsidRPr="000F6CAE">
        <w:rPr>
          <w:u w:val="single"/>
        </w:rPr>
        <w:t>fora</w:t>
      </w:r>
      <w:proofErr w:type="spellEnd"/>
      <w:r w:rsidRPr="000F6CAE">
        <w:rPr>
          <w:u w:val="single"/>
        </w:rPr>
        <w:t xml:space="preserve"> </w:t>
      </w:r>
      <w:r w:rsidRPr="008767DD">
        <w:rPr>
          <w:highlight w:val="yellow"/>
          <w:u w:val="single"/>
        </w:rPr>
        <w:t>are</w:t>
      </w:r>
      <w:r w:rsidRPr="000F6CAE">
        <w:rPr>
          <w:u w:val="single"/>
        </w:rPr>
        <w:t xml:space="preserve"> </w:t>
      </w:r>
      <w:r w:rsidRPr="008767DD">
        <w:rPr>
          <w:highlight w:val="yellow"/>
          <w:u w:val="single"/>
        </w:rPr>
        <w:t>powerful</w:t>
      </w:r>
      <w:r w:rsidRPr="000F6CAE">
        <w:rPr>
          <w:u w:val="single"/>
        </w:rPr>
        <w:t xml:space="preserve"> and as a result alluring</w:t>
      </w:r>
      <w:r>
        <w:t>; second</w:t>
      </w:r>
      <w:r w:rsidRPr="000F6CAE">
        <w:rPr>
          <w:b/>
          <w:u w:val="single"/>
        </w:rPr>
        <w:t xml:space="preserve">, </w:t>
      </w:r>
      <w:r w:rsidRPr="008767DD">
        <w:rPr>
          <w:b/>
          <w:highlight w:val="yellow"/>
          <w:u w:val="single"/>
        </w:rPr>
        <w:t>the power</w:t>
      </w:r>
      <w:r w:rsidRPr="000F6CAE">
        <w:rPr>
          <w:b/>
          <w:u w:val="single"/>
        </w:rPr>
        <w:t xml:space="preserve"> and allure of victimhood </w:t>
      </w:r>
      <w:r w:rsidRPr="008767DD">
        <w:rPr>
          <w:rStyle w:val="Emphasis"/>
          <w:highlight w:val="yellow"/>
        </w:rPr>
        <w:t>need to be problematized</w:t>
      </w:r>
      <w:r w:rsidRPr="000F6CAE">
        <w:rPr>
          <w:b/>
          <w:u w:val="single"/>
        </w:rPr>
        <w:t xml:space="preserve"> </w:t>
      </w:r>
      <w:r w:rsidRPr="008767DD">
        <w:rPr>
          <w:rStyle w:val="StyleBoldUnderline"/>
          <w:highlight w:val="yellow"/>
        </w:rPr>
        <w:t>because what may be</w:t>
      </w:r>
      <w:r w:rsidRPr="00CC3755">
        <w:rPr>
          <w:rStyle w:val="StyleBoldUnderline"/>
        </w:rPr>
        <w:t xml:space="preserve"> </w:t>
      </w:r>
      <w:r w:rsidRPr="008767DD">
        <w:rPr>
          <w:rStyle w:val="StyleBoldUnderline"/>
          <w:highlight w:val="yellow"/>
        </w:rPr>
        <w:t>a "successfu</w:t>
      </w:r>
      <w:r w:rsidRPr="00CC3755">
        <w:rPr>
          <w:rStyle w:val="StyleBoldUnderline"/>
        </w:rPr>
        <w:t>l</w:t>
      </w:r>
      <w:r w:rsidRPr="00CC3755">
        <w:t xml:space="preserve">" litigation </w:t>
      </w:r>
      <w:r w:rsidRPr="008767DD">
        <w:rPr>
          <w:rStyle w:val="StyleBoldUnderline"/>
          <w:highlight w:val="yellow"/>
        </w:rPr>
        <w:t>strategy</w:t>
      </w:r>
      <w:r w:rsidRPr="00CC3755">
        <w:rPr>
          <w:rStyle w:val="StyleBoldUnderline"/>
        </w:rPr>
        <w:t xml:space="preserve"> for an individual in the short-term </w:t>
      </w:r>
      <w:r w:rsidRPr="008767DD">
        <w:rPr>
          <w:rStyle w:val="StyleBoldUnderline"/>
          <w:highlight w:val="yellow"/>
        </w:rPr>
        <w:t>may have undesirable consequences</w:t>
      </w:r>
      <w:r w:rsidRPr="00CC3755">
        <w:rPr>
          <w:rStyle w:val="StyleBoldUnderline"/>
        </w:rPr>
        <w:t xml:space="preserve"> for the larger collective in the </w:t>
      </w:r>
      <w:r w:rsidRPr="008767DD">
        <w:rPr>
          <w:rStyle w:val="StyleBoldUnderline"/>
        </w:rPr>
        <w:t>long</w:t>
      </w:r>
      <w:r w:rsidRPr="00CC3755">
        <w:rPr>
          <w:rStyle w:val="StyleBoldUnderline"/>
        </w:rPr>
        <w:t>-term</w:t>
      </w:r>
      <w:r w:rsidRPr="00CC3755">
        <w:t>.</w:t>
      </w:r>
    </w:p>
    <w:p w:rsidR="007969E1" w:rsidRDefault="007969E1" w:rsidP="007969E1"/>
    <w:p w:rsidR="007969E1" w:rsidRDefault="007969E1" w:rsidP="007969E1">
      <w:pPr>
        <w:pStyle w:val="Heading3"/>
      </w:pPr>
      <w:r>
        <w:lastRenderedPageBreak/>
        <w:t>Antidiscrimination Links</w:t>
      </w:r>
    </w:p>
    <w:p w:rsidR="007969E1" w:rsidRPr="00965FB1" w:rsidRDefault="007969E1" w:rsidP="007969E1">
      <w:pPr>
        <w:pStyle w:val="Heading4"/>
      </w:pPr>
      <w:r w:rsidRPr="00965FB1">
        <w:t>Antidiscrimination ideology requires individuals to accept a posture of submissiveness—this serves to reinforce the oppression of minorities by de-emphasizing both the larger structures of power within which discrimination occurs and the victim's own resilience and capacities</w:t>
      </w:r>
    </w:p>
    <w:p w:rsidR="007969E1" w:rsidRPr="00965FB1" w:rsidRDefault="007969E1" w:rsidP="007969E1">
      <w:proofErr w:type="spellStart"/>
      <w:r w:rsidRPr="002645C3">
        <w:rPr>
          <w:rStyle w:val="StyleStyleBold12pt"/>
        </w:rPr>
        <w:t>Minow</w:t>
      </w:r>
      <w:proofErr w:type="spellEnd"/>
      <w:r w:rsidRPr="002645C3">
        <w:rPr>
          <w:rStyle w:val="StyleStyleBold12pt"/>
        </w:rPr>
        <w:t xml:space="preserve"> 93</w:t>
      </w:r>
      <w:r w:rsidRPr="00965FB1">
        <w:t xml:space="preserve"> (Martha, Prof of Law @ Harvard, August, 40 UCLA L. Rev. 1411, lexis)</w:t>
      </w:r>
    </w:p>
    <w:p w:rsidR="007969E1" w:rsidRDefault="007969E1" w:rsidP="007969E1">
      <w:pPr>
        <w:rPr>
          <w:b/>
          <w:u w:val="single"/>
        </w:rPr>
      </w:pPr>
    </w:p>
    <w:p w:rsidR="007969E1" w:rsidRDefault="007969E1" w:rsidP="007969E1">
      <w:pPr>
        <w:rPr>
          <w:sz w:val="16"/>
          <w:szCs w:val="16"/>
        </w:rPr>
      </w:pPr>
      <w:r w:rsidRPr="009926C1">
        <w:rPr>
          <w:sz w:val="16"/>
          <w:szCs w:val="16"/>
        </w:rPr>
        <w:t>Professor Kristin</w:t>
      </w:r>
      <w:r>
        <w:t xml:space="preserve"> </w:t>
      </w:r>
      <w:proofErr w:type="spellStart"/>
      <w:r w:rsidRPr="009926C1">
        <w:rPr>
          <w:u w:val="single"/>
        </w:rPr>
        <w:t>Bumiller</w:t>
      </w:r>
      <w:proofErr w:type="spellEnd"/>
      <w:r>
        <w:t xml:space="preserve"> </w:t>
      </w:r>
      <w:r w:rsidRPr="009926C1">
        <w:rPr>
          <w:sz w:val="16"/>
          <w:szCs w:val="16"/>
        </w:rPr>
        <w:t xml:space="preserve">similarly examines the low percentage of women and people of color who actually complain about their experiences of discrimination. </w:t>
      </w:r>
      <w:proofErr w:type="gramStart"/>
      <w:r w:rsidRPr="009926C1">
        <w:rPr>
          <w:sz w:val="16"/>
          <w:szCs w:val="16"/>
        </w:rPr>
        <w:t>n37</w:t>
      </w:r>
      <w:proofErr w:type="gramEnd"/>
      <w:r w:rsidRPr="009926C1">
        <w:rPr>
          <w:sz w:val="16"/>
          <w:szCs w:val="16"/>
        </w:rPr>
        <w:t xml:space="preserve"> She</w:t>
      </w:r>
      <w:r>
        <w:t xml:space="preserve"> </w:t>
      </w:r>
      <w:r w:rsidRPr="009926C1">
        <w:rPr>
          <w:b/>
          <w:u w:val="single"/>
        </w:rPr>
        <w:t>concludes that "</w:t>
      </w:r>
      <w:r w:rsidRPr="008767DD">
        <w:rPr>
          <w:b/>
          <w:highlight w:val="yellow"/>
          <w:u w:val="single"/>
        </w:rPr>
        <w:t xml:space="preserve">antidiscrimination ideology may serve to reinforce </w:t>
      </w:r>
      <w:r w:rsidRPr="008767DD">
        <w:rPr>
          <w:b/>
          <w:u w:val="single"/>
        </w:rPr>
        <w:t xml:space="preserve">the </w:t>
      </w:r>
      <w:r w:rsidRPr="008767DD">
        <w:rPr>
          <w:b/>
          <w:highlight w:val="yellow"/>
          <w:u w:val="single"/>
        </w:rPr>
        <w:t>victimization</w:t>
      </w:r>
      <w:r w:rsidRPr="009926C1">
        <w:rPr>
          <w:b/>
          <w:u w:val="single"/>
        </w:rPr>
        <w:t xml:space="preserve"> of women and racial minorities</w:t>
      </w:r>
      <w:r>
        <w:t xml:space="preserve">." n38 According to </w:t>
      </w:r>
      <w:proofErr w:type="spellStart"/>
      <w:r>
        <w:t>Bumiller</w:t>
      </w:r>
      <w:proofErr w:type="spellEnd"/>
      <w:r>
        <w:t xml:space="preserve">, </w:t>
      </w:r>
      <w:r w:rsidRPr="008767DD">
        <w:rPr>
          <w:highlight w:val="yellow"/>
          <w:u w:val="single"/>
        </w:rPr>
        <w:t>discrimination law requires individual</w:t>
      </w:r>
      <w:r w:rsidRPr="009926C1">
        <w:rPr>
          <w:u w:val="single"/>
        </w:rPr>
        <w:t xml:space="preserve"> </w:t>
      </w:r>
      <w:r w:rsidRPr="008767DD">
        <w:rPr>
          <w:highlight w:val="yellow"/>
          <w:u w:val="single"/>
        </w:rPr>
        <w:t xml:space="preserve">complainants </w:t>
      </w:r>
      <w:r w:rsidRPr="008767DD">
        <w:rPr>
          <w:b/>
          <w:highlight w:val="yellow"/>
          <w:u w:val="single"/>
        </w:rPr>
        <w:t>to accept a submissive posture</w:t>
      </w:r>
      <w:r>
        <w:t xml:space="preserve">. </w:t>
      </w:r>
      <w:r w:rsidRPr="008767DD">
        <w:rPr>
          <w:highlight w:val="yellow"/>
          <w:u w:val="single"/>
        </w:rPr>
        <w:t>The complainant must then struggle to reconcile a positive self-image</w:t>
      </w:r>
      <w:r w:rsidRPr="009926C1">
        <w:rPr>
          <w:u w:val="single"/>
        </w:rPr>
        <w:t xml:space="preserve"> </w:t>
      </w:r>
      <w:r w:rsidRPr="008767DD">
        <w:rPr>
          <w:highlight w:val="yellow"/>
          <w:u w:val="single"/>
        </w:rPr>
        <w:t>with the image</w:t>
      </w:r>
      <w:r w:rsidRPr="009926C1">
        <w:rPr>
          <w:u w:val="single"/>
        </w:rPr>
        <w:t xml:space="preserve"> </w:t>
      </w:r>
      <w:r w:rsidRPr="008767DD">
        <w:rPr>
          <w:highlight w:val="yellow"/>
          <w:u w:val="single"/>
        </w:rPr>
        <w:t>of oneself as</w:t>
      </w:r>
      <w:r w:rsidRPr="009926C1">
        <w:rPr>
          <w:u w:val="single"/>
        </w:rPr>
        <w:t xml:space="preserve"> a powerless and </w:t>
      </w:r>
      <w:r w:rsidRPr="008767DD">
        <w:rPr>
          <w:highlight w:val="yellow"/>
          <w:u w:val="single"/>
        </w:rPr>
        <w:t>defeated</w:t>
      </w:r>
      <w:r w:rsidRPr="009926C1">
        <w:rPr>
          <w:u w:val="single"/>
        </w:rPr>
        <w:t xml:space="preserve"> victim</w:t>
      </w:r>
      <w:r>
        <w:t xml:space="preserve">. </w:t>
      </w:r>
      <w:proofErr w:type="gramStart"/>
      <w:r>
        <w:t>n39</w:t>
      </w:r>
      <w:proofErr w:type="gramEnd"/>
      <w:r>
        <w:t xml:space="preserve"> </w:t>
      </w:r>
      <w:r w:rsidRPr="008767DD">
        <w:rPr>
          <w:highlight w:val="yellow"/>
          <w:u w:val="single"/>
        </w:rPr>
        <w:t>Forced to talk as an isolated individual, the victim must seek paternal protection</w:t>
      </w:r>
      <w:r w:rsidRPr="008767DD">
        <w:rPr>
          <w:u w:val="single"/>
        </w:rPr>
        <w:t xml:space="preserve"> from a court.</w:t>
      </w:r>
      <w:r w:rsidRPr="008767DD">
        <w:t xml:space="preserve"> </w:t>
      </w:r>
      <w:r w:rsidRPr="008767DD">
        <w:rPr>
          <w:b/>
          <w:highlight w:val="yellow"/>
          <w:u w:val="single"/>
        </w:rPr>
        <w:t>This</w:t>
      </w:r>
      <w:r w:rsidRPr="008767DD">
        <w:rPr>
          <w:b/>
          <w:u w:val="single"/>
        </w:rPr>
        <w:t xml:space="preserve"> process </w:t>
      </w:r>
      <w:r w:rsidRPr="008767DD">
        <w:rPr>
          <w:b/>
          <w:highlight w:val="yellow"/>
          <w:u w:val="single"/>
        </w:rPr>
        <w:t xml:space="preserve">de-emphasizes </w:t>
      </w:r>
      <w:r w:rsidRPr="00A5069D">
        <w:rPr>
          <w:b/>
          <w:u w:val="single"/>
        </w:rPr>
        <w:t xml:space="preserve">both the </w:t>
      </w:r>
      <w:r w:rsidRPr="008767DD">
        <w:rPr>
          <w:b/>
          <w:highlight w:val="yellow"/>
          <w:u w:val="single"/>
        </w:rPr>
        <w:t>larger structures of power</w:t>
      </w:r>
      <w:r w:rsidRPr="009926C1">
        <w:rPr>
          <w:b/>
          <w:u w:val="single"/>
        </w:rPr>
        <w:t xml:space="preserve"> within </w:t>
      </w:r>
      <w:r w:rsidRPr="008767DD">
        <w:rPr>
          <w:b/>
          <w:highlight w:val="yellow"/>
          <w:u w:val="single"/>
        </w:rPr>
        <w:t>which discrimination occurs</w:t>
      </w:r>
      <w:r w:rsidRPr="009926C1">
        <w:rPr>
          <w:b/>
          <w:u w:val="single"/>
        </w:rPr>
        <w:t xml:space="preserve"> </w:t>
      </w:r>
      <w:r w:rsidRPr="00A5069D">
        <w:rPr>
          <w:b/>
          <w:highlight w:val="yellow"/>
          <w:u w:val="single"/>
        </w:rPr>
        <w:t>and the victim's own resilience</w:t>
      </w:r>
      <w:r w:rsidRPr="009926C1">
        <w:rPr>
          <w:b/>
          <w:u w:val="single"/>
        </w:rPr>
        <w:t xml:space="preserve"> and capacities</w:t>
      </w:r>
      <w:r>
        <w:t xml:space="preserve">. </w:t>
      </w:r>
      <w:proofErr w:type="gramStart"/>
      <w:r>
        <w:t>n40</w:t>
      </w:r>
      <w:proofErr w:type="gramEnd"/>
      <w:r>
        <w:t xml:space="preserve"> </w:t>
      </w:r>
      <w:r w:rsidRPr="009926C1">
        <w:rPr>
          <w:sz w:val="16"/>
          <w:szCs w:val="16"/>
        </w:rPr>
        <w:t>As a result, the victim may accept self-blame or forgo complaining altogether, thereby choosing a stance of sacrifice to demonstrate strength of character. n41</w:t>
      </w:r>
    </w:p>
    <w:p w:rsidR="007969E1" w:rsidRDefault="007969E1" w:rsidP="007969E1">
      <w:pPr>
        <w:rPr>
          <w:sz w:val="16"/>
          <w:szCs w:val="16"/>
        </w:rPr>
      </w:pPr>
    </w:p>
    <w:p w:rsidR="007969E1" w:rsidRDefault="007969E1" w:rsidP="007969E1"/>
    <w:p w:rsidR="007969E1" w:rsidRDefault="007969E1" w:rsidP="007969E1">
      <w:pPr>
        <w:rPr>
          <w:sz w:val="16"/>
          <w:szCs w:val="16"/>
        </w:rPr>
      </w:pPr>
    </w:p>
    <w:p w:rsidR="007969E1" w:rsidRDefault="007969E1" w:rsidP="007969E1">
      <w:pPr>
        <w:pStyle w:val="Heading3"/>
      </w:pPr>
      <w:r>
        <w:lastRenderedPageBreak/>
        <w:t>A2 Victim Rhetoric Key to Action</w:t>
      </w:r>
    </w:p>
    <w:p w:rsidR="007969E1" w:rsidRPr="00965FB1" w:rsidRDefault="007969E1" w:rsidP="007969E1">
      <w:pPr>
        <w:pStyle w:val="Heading4"/>
      </w:pPr>
      <w:r w:rsidRPr="00965FB1">
        <w:t>Victim rhetoric creates a self-fulfilling prophecy—it discourages people who are victimized from developing their own strengths or working to resist limitations</w:t>
      </w:r>
    </w:p>
    <w:p w:rsidR="007969E1" w:rsidRPr="00965FB1" w:rsidRDefault="007969E1" w:rsidP="007969E1"/>
    <w:p w:rsidR="007969E1" w:rsidRPr="00965FB1" w:rsidRDefault="007969E1" w:rsidP="007969E1">
      <w:proofErr w:type="spellStart"/>
      <w:r w:rsidRPr="002645C3">
        <w:rPr>
          <w:rStyle w:val="StyleStyleBold12pt"/>
        </w:rPr>
        <w:t>Minow</w:t>
      </w:r>
      <w:proofErr w:type="spellEnd"/>
      <w:r w:rsidRPr="002645C3">
        <w:rPr>
          <w:rStyle w:val="StyleStyleBold12pt"/>
        </w:rPr>
        <w:t xml:space="preserve"> 93</w:t>
      </w:r>
      <w:r w:rsidRPr="00965FB1">
        <w:t xml:space="preserve"> (Martha, Prof of Law @ Harvard, August, 40 UCLA L. Rev. 1411, lexis)</w:t>
      </w:r>
    </w:p>
    <w:p w:rsidR="007969E1" w:rsidRDefault="007969E1" w:rsidP="007969E1"/>
    <w:p w:rsidR="007969E1" w:rsidRDefault="007969E1" w:rsidP="007969E1">
      <w:pPr>
        <w:rPr>
          <w:sz w:val="16"/>
          <w:szCs w:val="16"/>
        </w:rPr>
      </w:pPr>
      <w:r w:rsidRPr="00A5069D">
        <w:rPr>
          <w:highlight w:val="yellow"/>
          <w:u w:val="single"/>
        </w:rPr>
        <w:t xml:space="preserve">Victim talk tends to invite more </w:t>
      </w:r>
      <w:r w:rsidRPr="00D14E1C">
        <w:rPr>
          <w:highlight w:val="yellow"/>
          <w:u w:val="single"/>
        </w:rPr>
        <w:t>victim talk</w:t>
      </w:r>
      <w:r>
        <w:t xml:space="preserve">. </w:t>
      </w:r>
      <w:r w:rsidRPr="00557C80">
        <w:rPr>
          <w:sz w:val="16"/>
          <w:szCs w:val="16"/>
        </w:rPr>
        <w:t xml:space="preserve">It has a rebounding quality we see in discussions of crime victims and offenders, in claims of reverse discrimination, in arguments that political correctness silences students in the majority, in arguments that responses to family violence victimize men or adults, and in assertions that the litigation explosion hurts America. In each instance, the claim that "I'm a victim, and I'm not responsible" triggers a rejoinder, "I'm a victim, and I'm not responsible," and perhaps, "You're the one to blame." n80 It reminds me of the ritually exchanged statements of personal hurt that epitomized the honor-oriented culture of the Southern duel. </w:t>
      </w:r>
      <w:proofErr w:type="gramStart"/>
      <w:r w:rsidRPr="00557C80">
        <w:rPr>
          <w:sz w:val="16"/>
          <w:szCs w:val="16"/>
        </w:rPr>
        <w:t>n81</w:t>
      </w:r>
      <w:proofErr w:type="gramEnd"/>
      <w:r w:rsidRPr="00557C80">
        <w:rPr>
          <w:sz w:val="16"/>
          <w:szCs w:val="16"/>
        </w:rPr>
        <w:t xml:space="preserve"> In that culture, the sensation of victimization triggered duels and deaths.</w:t>
      </w:r>
      <w:r w:rsidRPr="00557C80">
        <w:rPr>
          <w:sz w:val="16"/>
          <w:szCs w:val="16"/>
        </w:rPr>
        <w:cr/>
        <w:t>Yet unlike the traditional Southern culture of honor and duels, which supported a sense of agency and power even for offended parties,</w:t>
      </w:r>
      <w:r>
        <w:t xml:space="preserve"> </w:t>
      </w:r>
      <w:r w:rsidRPr="00A5069D">
        <w:rPr>
          <w:highlight w:val="yellow"/>
          <w:u w:val="single"/>
        </w:rPr>
        <w:t>contemporary victim talk tends to suppress the strengths and capacities of people who are victims</w:t>
      </w:r>
      <w:r>
        <w:t xml:space="preserve">. </w:t>
      </w:r>
      <w:proofErr w:type="gramStart"/>
      <w:r>
        <w:t>n82</w:t>
      </w:r>
      <w:proofErr w:type="gramEnd"/>
      <w:r>
        <w:t xml:space="preserve"> </w:t>
      </w:r>
      <w:r w:rsidRPr="00A5069D">
        <w:rPr>
          <w:b/>
          <w:highlight w:val="yellow"/>
          <w:u w:val="single"/>
        </w:rPr>
        <w:t>Victim</w:t>
      </w:r>
      <w:r w:rsidRPr="00557C80">
        <w:rPr>
          <w:b/>
          <w:u w:val="single"/>
        </w:rPr>
        <w:t xml:space="preserve"> </w:t>
      </w:r>
      <w:r w:rsidRPr="00A5069D">
        <w:rPr>
          <w:b/>
          <w:highlight w:val="yellow"/>
          <w:u w:val="single"/>
        </w:rPr>
        <w:t>talk can have a kind of self-fulfilling quality</w:t>
      </w:r>
      <w:r>
        <w:t xml:space="preserve">, </w:t>
      </w:r>
      <w:r w:rsidRPr="00A5069D">
        <w:rPr>
          <w:highlight w:val="yellow"/>
          <w:u w:val="single"/>
        </w:rPr>
        <w:t>discouraging people who are victimized from developing their</w:t>
      </w:r>
      <w:r w:rsidRPr="00557C80">
        <w:rPr>
          <w:u w:val="single"/>
        </w:rPr>
        <w:t xml:space="preserve"> </w:t>
      </w:r>
      <w:r w:rsidRPr="00A5069D">
        <w:rPr>
          <w:highlight w:val="yellow"/>
          <w:u w:val="single"/>
        </w:rPr>
        <w:t>own strengths</w:t>
      </w:r>
      <w:r w:rsidRPr="00557C80">
        <w:rPr>
          <w:u w:val="single"/>
        </w:rPr>
        <w:t xml:space="preserve"> or working </w:t>
      </w:r>
      <w:r w:rsidRPr="00A5069D">
        <w:rPr>
          <w:highlight w:val="yellow"/>
          <w:u w:val="single"/>
        </w:rPr>
        <w:t>to resist the limitations they encounter</w:t>
      </w:r>
      <w:r>
        <w:t xml:space="preserve">. </w:t>
      </w:r>
      <w:r w:rsidRPr="00557C80">
        <w:rPr>
          <w:sz w:val="16"/>
          <w:szCs w:val="16"/>
        </w:rPr>
        <w:t>And if they assert or demonstrate those strengths or capacities, they risk being blamed for their victimhood or their failures to transcend or end it.</w:t>
      </w:r>
    </w:p>
    <w:p w:rsidR="007969E1" w:rsidRDefault="007969E1" w:rsidP="007969E1">
      <w:pPr>
        <w:rPr>
          <w:sz w:val="16"/>
          <w:szCs w:val="16"/>
        </w:rPr>
      </w:pPr>
    </w:p>
    <w:p w:rsidR="007969E1" w:rsidRDefault="007969E1" w:rsidP="007969E1">
      <w:pPr>
        <w:pStyle w:val="Heading2"/>
      </w:pPr>
      <w:r>
        <w:lastRenderedPageBreak/>
        <w:t>Case</w:t>
      </w:r>
    </w:p>
    <w:p w:rsidR="007969E1" w:rsidRDefault="007969E1" w:rsidP="007969E1">
      <w:pPr>
        <w:rPr>
          <w:sz w:val="16"/>
          <w:szCs w:val="16"/>
        </w:rPr>
      </w:pPr>
    </w:p>
    <w:p w:rsidR="007969E1" w:rsidRPr="00611787" w:rsidRDefault="007969E1" w:rsidP="007969E1">
      <w:pPr>
        <w:pStyle w:val="Heading3"/>
      </w:pPr>
      <w:bookmarkStart w:id="0" w:name="_Toc25067168"/>
      <w:r>
        <w:lastRenderedPageBreak/>
        <w:t>2nc – Fitzsimmons</w:t>
      </w:r>
    </w:p>
    <w:p w:rsidR="007969E1" w:rsidRPr="00611787" w:rsidRDefault="007969E1" w:rsidP="007969E1">
      <w:pPr>
        <w:pStyle w:val="Heading4"/>
      </w:pPr>
      <w:bookmarkStart w:id="1" w:name="_GoBack"/>
      <w:bookmarkEnd w:id="0"/>
      <w:bookmarkEnd w:id="1"/>
      <w:r w:rsidRPr="00611787">
        <w:t xml:space="preserve">The call for infinite responsibility degrades into revulsion for the incurable other  </w:t>
      </w:r>
    </w:p>
    <w:p w:rsidR="007969E1" w:rsidRPr="00611787" w:rsidRDefault="007969E1" w:rsidP="007969E1"/>
    <w:p w:rsidR="007969E1" w:rsidRPr="00611787" w:rsidRDefault="007969E1" w:rsidP="007969E1">
      <w:r w:rsidRPr="00611787">
        <w:rPr>
          <w:b/>
          <w:bCs/>
          <w:iCs/>
        </w:rPr>
        <w:t>Billy 75</w:t>
      </w:r>
      <w:r w:rsidRPr="00611787">
        <w:t xml:space="preserve"> (Ted, Professor of English – SUNY Binghamton, “Eros and </w:t>
      </w:r>
      <w:proofErr w:type="spellStart"/>
      <w:r w:rsidRPr="00611787">
        <w:t>Thanatos</w:t>
      </w:r>
      <w:proofErr w:type="spellEnd"/>
      <w:r w:rsidRPr="00611787">
        <w:t xml:space="preserve"> in ‘Bartleby,’” Arizona Quarterly, 31, http://www.ku.edu/~zeke/bartleby/billy.htm) </w:t>
      </w:r>
    </w:p>
    <w:p w:rsidR="007969E1" w:rsidRPr="00611787" w:rsidRDefault="007969E1" w:rsidP="007969E1"/>
    <w:p w:rsidR="007969E1" w:rsidRPr="00611787" w:rsidRDefault="007969E1" w:rsidP="007969E1">
      <w:r w:rsidRPr="00611787">
        <w:t xml:space="preserve">Just as Bartleby embodies </w:t>
      </w:r>
      <w:proofErr w:type="spellStart"/>
      <w:proofErr w:type="gramStart"/>
      <w:r w:rsidRPr="00611787">
        <w:t>thanatos</w:t>
      </w:r>
      <w:proofErr w:type="spellEnd"/>
      <w:proofErr w:type="gramEnd"/>
      <w:r w:rsidRPr="00611787">
        <w:t xml:space="preserve">, separation, the death instinct, </w:t>
      </w:r>
      <w:r w:rsidRPr="00611787">
        <w:rPr>
          <w:u w:val="single"/>
        </w:rPr>
        <w:t>Melville's narrator represents</w:t>
      </w:r>
      <w:r w:rsidRPr="00611787">
        <w:t xml:space="preserve"> </w:t>
      </w:r>
      <w:proofErr w:type="spellStart"/>
      <w:r w:rsidRPr="00611787">
        <w:t>eros</w:t>
      </w:r>
      <w:proofErr w:type="spellEnd"/>
      <w:r w:rsidRPr="00611787">
        <w:t xml:space="preserve">, </w:t>
      </w:r>
      <w:r w:rsidRPr="00611787">
        <w:rPr>
          <w:u w:val="single"/>
        </w:rPr>
        <w:t xml:space="preserve">the impulse toward unification, </w:t>
      </w:r>
      <w:r w:rsidRPr="00611787">
        <w:t xml:space="preserve">the life instinct in the author's psyche. </w:t>
      </w:r>
      <w:proofErr w:type="gramStart"/>
      <w:r w:rsidRPr="00611787">
        <w:rPr>
          <w:u w:val="single"/>
        </w:rPr>
        <w:t>The "life instinct</w:t>
      </w:r>
      <w:r w:rsidRPr="00611787">
        <w:t xml:space="preserve"> also </w:t>
      </w:r>
      <w:r w:rsidRPr="00611787">
        <w:rPr>
          <w:u w:val="single"/>
        </w:rPr>
        <w:t>demands a union with others</w:t>
      </w:r>
      <w:r w:rsidRPr="00611787">
        <w:t xml:space="preserve"> and with the world around us </w:t>
      </w:r>
      <w:r w:rsidRPr="00611787">
        <w:rPr>
          <w:u w:val="single"/>
        </w:rPr>
        <w:t>based</w:t>
      </w:r>
      <w:r w:rsidRPr="00611787">
        <w:t xml:space="preserve"> not on anxiety and aggression"</w:t>
      </w:r>
      <w:r w:rsidRPr="00611787">
        <w:rPr>
          <w:vertAlign w:val="superscript"/>
        </w:rPr>
        <w:t>7</w:t>
      </w:r>
      <w:r w:rsidRPr="00611787">
        <w:t xml:space="preserve"> but </w:t>
      </w:r>
      <w:r w:rsidRPr="00611787">
        <w:rPr>
          <w:u w:val="single"/>
        </w:rPr>
        <w:t>on love</w:t>
      </w:r>
      <w:r w:rsidRPr="00611787">
        <w:t>, freedom, and the release of nervous tensions.</w:t>
      </w:r>
      <w:proofErr w:type="gramEnd"/>
      <w:r w:rsidRPr="00611787">
        <w:t xml:space="preserve"> "</w:t>
      </w:r>
      <w:r w:rsidRPr="00611787">
        <w:rPr>
          <w:u w:val="single"/>
        </w:rPr>
        <w:t>The principle of</w:t>
      </w:r>
      <w:r w:rsidRPr="00611787">
        <w:t xml:space="preserve"> unification or </w:t>
      </w:r>
      <w:r w:rsidRPr="00611787">
        <w:rPr>
          <w:u w:val="single"/>
        </w:rPr>
        <w:t>interdependence sustains</w:t>
      </w:r>
      <w:r w:rsidRPr="00611787">
        <w:t xml:space="preserve"> the immortal life of </w:t>
      </w:r>
      <w:r w:rsidRPr="00611787">
        <w:rPr>
          <w:u w:val="single"/>
        </w:rPr>
        <w:t xml:space="preserve">the species and </w:t>
      </w:r>
      <w:r w:rsidRPr="00611787">
        <w:t xml:space="preserve">the mortal life of </w:t>
      </w:r>
      <w:r w:rsidRPr="00611787">
        <w:rPr>
          <w:u w:val="single"/>
        </w:rPr>
        <w:t>the individual</w:t>
      </w:r>
      <w:r w:rsidRPr="00611787">
        <w:t>; the principle of separation or independence gives the individual his individuality and ensures his death."</w:t>
      </w:r>
      <w:r w:rsidRPr="00611787">
        <w:rPr>
          <w:vertAlign w:val="superscript"/>
        </w:rPr>
        <w:t>8</w:t>
      </w:r>
      <w:r w:rsidRPr="00611787">
        <w:t xml:space="preserve"> In this regard, </w:t>
      </w:r>
      <w:r w:rsidRPr="00611787">
        <w:rPr>
          <w:u w:val="single"/>
        </w:rPr>
        <w:t>the narrator acts as the agent of the life impulse to react against the death drive of Bartleby</w:t>
      </w:r>
      <w:r w:rsidRPr="00611787">
        <w:t xml:space="preserve"> in Melville's literary dialectic.  Eros operates through the narrator's personality chiefly in the guise of Christian compassion. The theoretical Christian concern for the community of souls is diametrically opposed to Bartleby's heightened individuality and the diseased consciousness it engenders. The greatest example of love for Melville, as it is for </w:t>
      </w:r>
      <w:smartTag w:uri="urn:schemas-microsoft-com:office:smarttags" w:element="place">
        <w:smartTag w:uri="urn:schemas-microsoft-com:office:smarttags" w:element="City">
          <w:r w:rsidRPr="00611787">
            <w:t>St. Paul</w:t>
          </w:r>
        </w:smartTag>
      </w:smartTag>
      <w:r w:rsidRPr="00611787">
        <w:t xml:space="preserve">, is the act of charity. Surely charity is the predominant virtue in the narrator's character. </w:t>
      </w:r>
      <w:r w:rsidRPr="00611787">
        <w:rPr>
          <w:u w:val="single"/>
        </w:rPr>
        <w:t>Time after time he offers substantial</w:t>
      </w:r>
      <w:r w:rsidRPr="00611787">
        <w:t xml:space="preserve"> financial </w:t>
      </w:r>
      <w:r w:rsidRPr="00611787">
        <w:rPr>
          <w:u w:val="single"/>
        </w:rPr>
        <w:t>help</w:t>
      </w:r>
      <w:r w:rsidRPr="00611787">
        <w:t xml:space="preserve"> to the morose scrivener with the promise of further aid. The narrator visits him in prison and sees to it that Bartleby will receive good treatment, should he "prefer" to accept it. </w:t>
      </w:r>
      <w:r w:rsidRPr="00611787">
        <w:rPr>
          <w:u w:val="single"/>
        </w:rPr>
        <w:t>The narrator exhibits generosity and selflessness</w:t>
      </w:r>
      <w:r w:rsidRPr="00611787">
        <w:t xml:space="preserve"> in reaction to Bartleby's eccentricities. "... when this old Adam of resentment rose in me and tempted me concerning Bartleby, I grappled him and threw him .... </w:t>
      </w:r>
      <w:proofErr w:type="gramStart"/>
      <w:r w:rsidRPr="00611787">
        <w:t>simply</w:t>
      </w:r>
      <w:proofErr w:type="gramEnd"/>
      <w:r w:rsidRPr="00611787">
        <w:t xml:space="preserve"> by recalling the divine injunction: 'A new commandment give I unto you, that ye love one another.'... </w:t>
      </w:r>
      <w:proofErr w:type="gramStart"/>
      <w:r w:rsidRPr="00611787">
        <w:t>charity</w:t>
      </w:r>
      <w:proofErr w:type="gramEnd"/>
      <w:r w:rsidRPr="00611787">
        <w:t xml:space="preserve"> often operates as a vastly wise and prudent principle--a great safeguard to its possessor .... </w:t>
      </w:r>
      <w:proofErr w:type="gramStart"/>
      <w:r w:rsidRPr="00611787">
        <w:t>no</w:t>
      </w:r>
      <w:proofErr w:type="gramEnd"/>
      <w:r w:rsidRPr="00611787">
        <w:t xml:space="preserve"> man, that ever I heard of, ever committed a diabolical murder for sweet charity's sake. </w:t>
      </w:r>
      <w:proofErr w:type="gramStart"/>
      <w:r w:rsidRPr="00611787">
        <w:t>Mere self-interest, then, if no better motive can be enlisted, should ... prompt all beings to charity and philanthropy" (p. 52).</w:t>
      </w:r>
      <w:proofErr w:type="gramEnd"/>
      <w:r w:rsidRPr="00611787">
        <w:t xml:space="preserve">  </w:t>
      </w:r>
      <w:r w:rsidRPr="00E642F5">
        <w:rPr>
          <w:highlight w:val="yellow"/>
          <w:u w:val="single"/>
        </w:rPr>
        <w:t>There is only one thing wrong with the</w:t>
      </w:r>
      <w:r w:rsidRPr="00611787">
        <w:t xml:space="preserve"> narrator's </w:t>
      </w:r>
      <w:r w:rsidRPr="00E642F5">
        <w:rPr>
          <w:highlight w:val="yellow"/>
          <w:u w:val="single"/>
        </w:rPr>
        <w:t>charitable behavior</w:t>
      </w:r>
      <w:r w:rsidRPr="00611787">
        <w:t xml:space="preserve"> toward Bartleby--</w:t>
      </w:r>
      <w:r w:rsidRPr="00E642F5">
        <w:rPr>
          <w:highlight w:val="yellow"/>
          <w:u w:val="single"/>
        </w:rPr>
        <w:t>it doesn't work. No amount of well-meaning humanitarianism can unravel the knot of tension built into the conflict of</w:t>
      </w:r>
      <w:r w:rsidRPr="00611787">
        <w:rPr>
          <w:u w:val="single"/>
        </w:rPr>
        <w:t xml:space="preserve"> </w:t>
      </w:r>
      <w:proofErr w:type="spellStart"/>
      <w:r w:rsidRPr="00611787">
        <w:rPr>
          <w:u w:val="single"/>
        </w:rPr>
        <w:t>eros</w:t>
      </w:r>
      <w:proofErr w:type="spellEnd"/>
      <w:r w:rsidRPr="00611787">
        <w:rPr>
          <w:u w:val="single"/>
        </w:rPr>
        <w:t xml:space="preserve"> and </w:t>
      </w:r>
      <w:proofErr w:type="spellStart"/>
      <w:proofErr w:type="gramStart"/>
      <w:r w:rsidRPr="00611787">
        <w:rPr>
          <w:u w:val="single"/>
        </w:rPr>
        <w:t>thanatos</w:t>
      </w:r>
      <w:proofErr w:type="spellEnd"/>
      <w:proofErr w:type="gramEnd"/>
      <w:r w:rsidRPr="00611787">
        <w:rPr>
          <w:u w:val="single"/>
        </w:rPr>
        <w:t xml:space="preserve"> in </w:t>
      </w:r>
      <w:r w:rsidRPr="00E642F5">
        <w:rPr>
          <w:highlight w:val="yellow"/>
          <w:u w:val="single"/>
        </w:rPr>
        <w:t>human nature</w:t>
      </w:r>
      <w:r w:rsidRPr="00611787">
        <w:t xml:space="preserve">. The narrator is most vulnerable to appeals to the bond of "fellow-feeling." He finds it difficult to divorce himself from Bartleby's plight. "The bond of a common humanity now drew me irresistibly to gloom. A fraternal melancholy! For both I and Bartleby were sons of Adam" (p. 40). Bartleby's corrosive individuality would not permit him to share this sentiment. His self is severed from its natural relation to life.  </w:t>
      </w:r>
      <w:r w:rsidRPr="00E642F5">
        <w:rPr>
          <w:highlight w:val="yellow"/>
          <w:u w:val="single"/>
        </w:rPr>
        <w:t>Th</w:t>
      </w:r>
      <w:r w:rsidRPr="00611787">
        <w:rPr>
          <w:u w:val="single"/>
        </w:rPr>
        <w:t>e</w:t>
      </w:r>
      <w:r w:rsidRPr="00611787">
        <w:t xml:space="preserve"> narrator's </w:t>
      </w:r>
      <w:r w:rsidRPr="00E642F5">
        <w:rPr>
          <w:highlight w:val="yellow"/>
        </w:rPr>
        <w:t xml:space="preserve">original </w:t>
      </w:r>
      <w:r w:rsidRPr="00E642F5">
        <w:rPr>
          <w:highlight w:val="yellow"/>
          <w:u w:val="single"/>
        </w:rPr>
        <w:t>feeling of pity turns to repulsion when Bartleby's pervasive despair infects him with the hopelessness of ever relieving</w:t>
      </w:r>
      <w:r w:rsidRPr="00611787">
        <w:t xml:space="preserve"> the scrivener's </w:t>
      </w:r>
      <w:r w:rsidRPr="00E642F5">
        <w:rPr>
          <w:highlight w:val="yellow"/>
          <w:u w:val="single"/>
        </w:rPr>
        <w:t xml:space="preserve">anguish. </w:t>
      </w:r>
      <w:proofErr w:type="gramStart"/>
      <w:r w:rsidRPr="00E642F5">
        <w:rPr>
          <w:highlight w:val="yellow"/>
          <w:u w:val="single"/>
        </w:rPr>
        <w:t>"Disarmed</w:t>
      </w:r>
      <w:r w:rsidRPr="00611787">
        <w:t xml:space="preserve">" and "unmanned" </w:t>
      </w:r>
      <w:r w:rsidRPr="00E642F5">
        <w:rPr>
          <w:highlight w:val="yellow"/>
          <w:u w:val="single"/>
        </w:rPr>
        <w:t>by</w:t>
      </w:r>
      <w:r w:rsidRPr="00611787">
        <w:rPr>
          <w:u w:val="single"/>
        </w:rPr>
        <w:t xml:space="preserve"> Bartleby's</w:t>
      </w:r>
      <w:r w:rsidRPr="00611787">
        <w:t xml:space="preserve"> fatalistic </w:t>
      </w:r>
      <w:r w:rsidRPr="00E642F5">
        <w:rPr>
          <w:highlight w:val="yellow"/>
          <w:u w:val="single"/>
        </w:rPr>
        <w:t>resignation, the narrator feels</w:t>
      </w:r>
      <w:r w:rsidRPr="00611787">
        <w:t xml:space="preserve"> "sundry </w:t>
      </w:r>
      <w:r w:rsidRPr="00E642F5">
        <w:rPr>
          <w:highlight w:val="yellow"/>
          <w:u w:val="single"/>
        </w:rPr>
        <w:t>twinges of</w:t>
      </w:r>
      <w:r w:rsidRPr="00611787">
        <w:t xml:space="preserve"> impotent </w:t>
      </w:r>
      <w:r w:rsidRPr="00611787">
        <w:rPr>
          <w:u w:val="single"/>
        </w:rPr>
        <w:t>r</w:t>
      </w:r>
      <w:r w:rsidRPr="00E642F5">
        <w:rPr>
          <w:highlight w:val="yellow"/>
          <w:u w:val="single"/>
        </w:rPr>
        <w:t>ebellion</w:t>
      </w:r>
      <w:r w:rsidRPr="00611787">
        <w:t>" (p. 38) in the antagonism.</w:t>
      </w:r>
      <w:proofErr w:type="gramEnd"/>
      <w:r w:rsidRPr="00611787">
        <w:t xml:space="preserve"> Despite the constant sympathy he expresses for the scrivener, </w:t>
      </w:r>
      <w:r w:rsidRPr="00E642F5">
        <w:rPr>
          <w:highlight w:val="yellow"/>
          <w:u w:val="single"/>
        </w:rPr>
        <w:t>the narrator is overburdened by the afflictive "millstone" of Bartleby on his conscience. The cross is too heavy</w:t>
      </w:r>
      <w:r w:rsidRPr="00611787">
        <w:t xml:space="preserve"> for this Christian </w:t>
      </w:r>
      <w:r w:rsidRPr="00E642F5">
        <w:rPr>
          <w:highlight w:val="yellow"/>
          <w:u w:val="single"/>
        </w:rPr>
        <w:t>to bear</w:t>
      </w:r>
      <w:r w:rsidRPr="00611787">
        <w:t xml:space="preserve">. "The scrivener was the victim of innate and incurable disorder. I might give alms to his body; but his body did not pain him; it was his soul that </w:t>
      </w:r>
      <w:proofErr w:type="gramStart"/>
      <w:r w:rsidRPr="00611787">
        <w:t>suffered,</w:t>
      </w:r>
      <w:proofErr w:type="gramEnd"/>
      <w:r w:rsidRPr="00611787">
        <w:t xml:space="preserve"> and his soul I could not reach" (p. 42). </w:t>
      </w:r>
    </w:p>
    <w:p w:rsidR="007969E1" w:rsidRPr="00611787" w:rsidRDefault="007969E1" w:rsidP="007969E1">
      <w:pPr>
        <w:pStyle w:val="Heading4"/>
      </w:pPr>
      <w:r w:rsidRPr="00611787">
        <w:t xml:space="preserve">They claim responsibility outweighs everything else.  </w:t>
      </w:r>
      <w:proofErr w:type="spellStart"/>
      <w:r w:rsidRPr="00611787">
        <w:t>Levinas</w:t>
      </w:r>
      <w:proofErr w:type="spellEnd"/>
      <w:r w:rsidRPr="00611787">
        <w:t xml:space="preserve"> only concludes responsibility is inherent in all action.  Treatment of it as an absolute undermines decidability and true responsibility which is grounded in recognition of consequences</w:t>
      </w:r>
    </w:p>
    <w:p w:rsidR="007969E1" w:rsidRPr="00611787" w:rsidRDefault="007969E1" w:rsidP="007969E1"/>
    <w:p w:rsidR="007969E1" w:rsidRPr="00611787" w:rsidRDefault="007969E1" w:rsidP="007969E1">
      <w:r w:rsidRPr="00724003">
        <w:rPr>
          <w:rStyle w:val="StyleStyleBold12pt"/>
        </w:rPr>
        <w:t>Campbell 99</w:t>
      </w:r>
      <w:r w:rsidRPr="00611787">
        <w:t xml:space="preserve"> (David, Professor of International Politics – University of Newcastle, Moral Spaces: Rethinking Ethics and World Politics, Ed. Campbell and Shapiro, p. 43-44)</w:t>
      </w:r>
    </w:p>
    <w:p w:rsidR="007969E1" w:rsidRDefault="007969E1" w:rsidP="007969E1"/>
    <w:p w:rsidR="007969E1" w:rsidRDefault="007969E1" w:rsidP="007969E1">
      <w:r>
        <w:t>"</w:t>
      </w:r>
      <w:proofErr w:type="spellStart"/>
      <w:r>
        <w:t>Undecidability</w:t>
      </w:r>
      <w:proofErr w:type="spellEnd"/>
      <w:r>
        <w:t xml:space="preserve">" is one of the </w:t>
      </w:r>
      <w:proofErr w:type="spellStart"/>
      <w:r>
        <w:t>Derridean</w:t>
      </w:r>
      <w:proofErr w:type="spellEnd"/>
      <w:r>
        <w:t xml:space="preserve"> concepts that most attracts criticism. Often (</w:t>
      </w:r>
      <w:proofErr w:type="spellStart"/>
      <w:r>
        <w:t>mis</w:t>
      </w:r>
      <w:proofErr w:type="spellEnd"/>
      <w:r>
        <w:t xml:space="preserve">)understood as licensing an anarchical irresponsibility, it is taken to be the very negation of politics, understood in terms of the decision, and a concomitant denial of responsibility. However, as </w:t>
      </w:r>
      <w:r>
        <w:rPr>
          <w:rStyle w:val="underline"/>
        </w:rPr>
        <w:t>Derrida</w:t>
      </w:r>
      <w:r>
        <w:t xml:space="preserve"> makes clear, he </w:t>
      </w:r>
      <w:r>
        <w:rPr>
          <w:rStyle w:val="underline"/>
        </w:rPr>
        <w:t xml:space="preserve">has never "proposed </w:t>
      </w:r>
      <w:r>
        <w:t xml:space="preserve">a kind of </w:t>
      </w:r>
      <w:r>
        <w:rPr>
          <w:rStyle w:val="underline"/>
        </w:rPr>
        <w:t xml:space="preserve">'all or nothing' choice between pure realization of self-presence and complete </w:t>
      </w:r>
      <w:proofErr w:type="spellStart"/>
      <w:r>
        <w:rPr>
          <w:rStyle w:val="underline"/>
        </w:rPr>
        <w:t>freeplay</w:t>
      </w:r>
      <w:proofErr w:type="spellEnd"/>
      <w:r>
        <w:t xml:space="preserve"> or </w:t>
      </w:r>
      <w:proofErr w:type="spellStart"/>
      <w:r>
        <w:t>undecidability</w:t>
      </w:r>
      <w:proofErr w:type="spellEnd"/>
      <w:r>
        <w:t xml:space="preserve">.” Indeed, </w:t>
      </w:r>
      <w:r>
        <w:rPr>
          <w:rStyle w:val="underline"/>
        </w:rPr>
        <w:t xml:space="preserve">the very notion of </w:t>
      </w:r>
      <w:proofErr w:type="spellStart"/>
      <w:r>
        <w:rPr>
          <w:rStyle w:val="underline"/>
        </w:rPr>
        <w:t>undecidability</w:t>
      </w:r>
      <w:proofErr w:type="spellEnd"/>
      <w:r>
        <w:rPr>
          <w:rStyle w:val="underline"/>
        </w:rPr>
        <w:t xml:space="preserve"> is the condition of possibility for a decision. If the realm of thought was preordained such that there were no</w:t>
      </w:r>
      <w:r>
        <w:t xml:space="preserve"> options, no competing alternatives, and no </w:t>
      </w:r>
      <w:r>
        <w:rPr>
          <w:rStyle w:val="underline"/>
        </w:rPr>
        <w:t xml:space="preserve">difficult choices </w:t>
      </w:r>
      <w:r>
        <w:t xml:space="preserve">to make, </w:t>
      </w:r>
      <w:r>
        <w:rPr>
          <w:rStyle w:val="underline"/>
        </w:rPr>
        <w:t>there would be no need for a decision.</w:t>
      </w:r>
      <w:r>
        <w:t xml:space="preserve"> Instead, the very existence of a decision is itself a manifestation of </w:t>
      </w:r>
      <w:proofErr w:type="spellStart"/>
      <w:r>
        <w:t>undecidability</w:t>
      </w:r>
      <w:proofErr w:type="spellEnd"/>
      <w:r>
        <w:t xml:space="preserve">, so that we can comprehend </w:t>
      </w:r>
      <w:proofErr w:type="spellStart"/>
      <w:r>
        <w:t>undecidability</w:t>
      </w:r>
      <w:proofErr w:type="spellEnd"/>
      <w:r>
        <w:t xml:space="preserve"> "as an opening of the field of decision and decidability." As Derrida argues, "even if a decision seems to take only a second and not to be preceded by any deliberation, it is structured by this experience and experiment of the </w:t>
      </w:r>
      <w:proofErr w:type="spellStart"/>
      <w:r>
        <w:t>undecidable</w:t>
      </w:r>
      <w:proofErr w:type="spellEnd"/>
      <w:r>
        <w:t xml:space="preserve">.” It is for this reason that Derrida has talked in terms of </w:t>
      </w:r>
      <w:proofErr w:type="spellStart"/>
      <w:r>
        <w:t>undecidability</w:t>
      </w:r>
      <w:proofErr w:type="spellEnd"/>
      <w:r>
        <w:t xml:space="preserve"> rather than </w:t>
      </w:r>
      <w:r>
        <w:lastRenderedPageBreak/>
        <w:t xml:space="preserve">indeterminacy: the former signifies the context of the decision, a context in which there is "always a determinate oscillation between possibilities," whereas the latter suggests a relativism or indeterminism absent from deconstruction.” Moreover, just as deconstruction is necessary for politics, </w:t>
      </w:r>
      <w:proofErr w:type="spellStart"/>
      <w:r w:rsidRPr="00B64F6C">
        <w:rPr>
          <w:rStyle w:val="underline"/>
          <w:highlight w:val="yellow"/>
        </w:rPr>
        <w:t>undecidability</w:t>
      </w:r>
      <w:proofErr w:type="spellEnd"/>
      <w:r w:rsidRPr="00B64F6C">
        <w:rPr>
          <w:rStyle w:val="underline"/>
          <w:highlight w:val="yellow"/>
        </w:rPr>
        <w:t xml:space="preserve"> is a prerequisite for responsibility</w:t>
      </w:r>
      <w:r>
        <w:rPr>
          <w:rStyle w:val="underline"/>
        </w:rPr>
        <w:t xml:space="preserve">. Were there no decisions to be made, </w:t>
      </w:r>
      <w:r w:rsidRPr="00B64F6C">
        <w:rPr>
          <w:rStyle w:val="underline"/>
          <w:highlight w:val="yellow"/>
        </w:rPr>
        <w:t xml:space="preserve">were all choices eradicated by the preordination of </w:t>
      </w:r>
      <w:r>
        <w:rPr>
          <w:rStyle w:val="underline"/>
        </w:rPr>
        <w:t xml:space="preserve">one and only one path, </w:t>
      </w:r>
      <w:r w:rsidRPr="00B64F6C">
        <w:rPr>
          <w:rStyle w:val="underline"/>
          <w:highlight w:val="yellow"/>
        </w:rPr>
        <w:t>responsibility</w:t>
      </w:r>
      <w:r>
        <w:rPr>
          <w:rStyle w:val="underline"/>
        </w:rPr>
        <w:t xml:space="preserve">— </w:t>
      </w:r>
      <w:r w:rsidRPr="00B64F6C">
        <w:rPr>
          <w:rStyle w:val="underline"/>
          <w:highlight w:val="yellow"/>
        </w:rPr>
        <w:t xml:space="preserve">the ability to respond to differing criteria and concerns </w:t>
      </w:r>
      <w:r>
        <w:rPr>
          <w:rStyle w:val="underline"/>
        </w:rPr>
        <w:t xml:space="preserve">— </w:t>
      </w:r>
      <w:r w:rsidRPr="00B64F6C">
        <w:rPr>
          <w:rStyle w:val="underline"/>
          <w:highlight w:val="yellow"/>
        </w:rPr>
        <w:t>would be absent</w:t>
      </w:r>
      <w:r>
        <w:rPr>
          <w:rStyle w:val="underline"/>
        </w:rPr>
        <w:t xml:space="preserve">. Rather than being its abnegation, </w:t>
      </w:r>
      <w:r w:rsidRPr="00B64F6C">
        <w:rPr>
          <w:rStyle w:val="underline"/>
          <w:highlight w:val="yellow"/>
        </w:rPr>
        <w:t xml:space="preserve">the possibility of decision ensured by </w:t>
      </w:r>
      <w:proofErr w:type="spellStart"/>
      <w:r w:rsidRPr="00B64F6C">
        <w:rPr>
          <w:rStyle w:val="underline"/>
          <w:highlight w:val="yellow"/>
        </w:rPr>
        <w:t>undecidability</w:t>
      </w:r>
      <w:proofErr w:type="spellEnd"/>
      <w:r w:rsidRPr="00B64F6C">
        <w:rPr>
          <w:rStyle w:val="underline"/>
          <w:highlight w:val="yellow"/>
        </w:rPr>
        <w:t xml:space="preserve"> is the necessary precondition for the existence and exercise of responsibility</w:t>
      </w:r>
      <w:r>
        <w:rPr>
          <w:rStyle w:val="underline"/>
        </w:rPr>
        <w:t xml:space="preserve">. </w:t>
      </w:r>
      <w:r>
        <w:t xml:space="preserve">Which leads Derrida to state: "There can be no moral or political responsibility without this trial and this passage by way of the </w:t>
      </w:r>
      <w:proofErr w:type="spellStart"/>
      <w:r>
        <w:t>undecidable</w:t>
      </w:r>
      <w:proofErr w:type="spellEnd"/>
      <w:r>
        <w:t>.</w:t>
      </w:r>
    </w:p>
    <w:p w:rsidR="007969E1" w:rsidRDefault="007969E1" w:rsidP="007969E1"/>
    <w:p w:rsidR="007969E1" w:rsidRPr="00724003" w:rsidRDefault="007969E1" w:rsidP="007969E1"/>
    <w:p w:rsidR="007969E1" w:rsidRDefault="007969E1" w:rsidP="007969E1">
      <w:pPr>
        <w:pStyle w:val="Heading3"/>
        <w:rPr>
          <w:rStyle w:val="underline"/>
        </w:rPr>
      </w:pPr>
      <w:r>
        <w:rPr>
          <w:rStyle w:val="underline"/>
        </w:rPr>
        <w:lastRenderedPageBreak/>
        <w:t>2nc – Quantification</w:t>
      </w:r>
    </w:p>
    <w:p w:rsidR="007969E1" w:rsidRDefault="007969E1" w:rsidP="007969E1"/>
    <w:p w:rsidR="007969E1" w:rsidRPr="00724003" w:rsidRDefault="007969E1" w:rsidP="007969E1"/>
    <w:p w:rsidR="007969E1" w:rsidRPr="00724003" w:rsidRDefault="007969E1" w:rsidP="007969E1">
      <w:r w:rsidRPr="00724003">
        <w:rPr>
          <w:b/>
          <w:bCs/>
          <w:iCs/>
        </w:rPr>
        <w:t>Myers 99</w:t>
      </w:r>
      <w:r w:rsidRPr="00724003">
        <w:t xml:space="preserve"> (D. G., Associate Professor of English and Religious Studies – Texas A &amp; M, “Responsible for Every Single Pain: Holocaust Literature and the Ethics of Interpretation,” Comparative Literature, 51, Fall, p. 266-288, http://www-english.tamu.edu/pers/fac/myers/responsible.html)</w:t>
      </w:r>
    </w:p>
    <w:p w:rsidR="007969E1" w:rsidRPr="00724003" w:rsidRDefault="007969E1" w:rsidP="007969E1"/>
    <w:p w:rsidR="007969E1" w:rsidRPr="00724003" w:rsidRDefault="007969E1" w:rsidP="007969E1">
      <w:r w:rsidRPr="00724003">
        <w:t>Socrates’ deontological advice that it is better to suffer injustice than to cause it (</w:t>
      </w:r>
      <w:proofErr w:type="spellStart"/>
      <w:r w:rsidRPr="00724003">
        <w:t>Gorgias</w:t>
      </w:r>
      <w:proofErr w:type="spellEnd"/>
      <w:r w:rsidRPr="00724003">
        <w:t xml:space="preserve"> 469c) is of small assistance to [one] him who is rasped by the </w:t>
      </w:r>
      <w:proofErr w:type="spellStart"/>
      <w:r w:rsidRPr="00724003">
        <w:t>mauvaise</w:t>
      </w:r>
      <w:proofErr w:type="spellEnd"/>
      <w:r w:rsidRPr="00724003">
        <w:t xml:space="preserve"> conscience that [one] he has already caused injustice. "Self-consciousness is not an inoffensive action in which the self takes note of its being," </w:t>
      </w:r>
      <w:proofErr w:type="spellStart"/>
      <w:r w:rsidRPr="00E642F5">
        <w:rPr>
          <w:highlight w:val="yellow"/>
          <w:u w:val="single"/>
        </w:rPr>
        <w:t>Levinas</w:t>
      </w:r>
      <w:proofErr w:type="spellEnd"/>
      <w:r w:rsidRPr="00724003">
        <w:t xml:space="preserve"> says; "it is inseparable from a consciousness of justice and injustice" ("Religion for Adults" 16). What he </w:t>
      </w:r>
      <w:r w:rsidRPr="00E642F5">
        <w:rPr>
          <w:highlight w:val="yellow"/>
          <w:u w:val="single"/>
        </w:rPr>
        <w:t>proposes</w:t>
      </w:r>
      <w:r w:rsidRPr="00724003">
        <w:t xml:space="preserve"> is </w:t>
      </w:r>
      <w:r w:rsidRPr="00E642F5">
        <w:rPr>
          <w:highlight w:val="yellow"/>
          <w:u w:val="single"/>
        </w:rPr>
        <w:t>to replace deontology with a counterfactual ethics of responsibility</w:t>
      </w:r>
      <w:r w:rsidRPr="00724003">
        <w:rPr>
          <w:u w:val="single"/>
        </w:rPr>
        <w:t>.</w:t>
      </w:r>
      <w:r w:rsidRPr="00724003">
        <w:t xml:space="preserve"> If I am not guilty of hurting another I cannot be blamed for it, but if I nevertheless feel accused of it I can take responsibility for it. In this way perhaps I can both ease my conscience and begin to repair any damage that I might have caused</w:t>
      </w:r>
      <w:r w:rsidRPr="00E642F5">
        <w:rPr>
          <w:highlight w:val="yellow"/>
        </w:rPr>
        <w:t xml:space="preserve">. </w:t>
      </w:r>
      <w:r w:rsidRPr="00E642F5">
        <w:rPr>
          <w:highlight w:val="yellow"/>
          <w:u w:val="single"/>
        </w:rPr>
        <w:t>My responsibility to the</w:t>
      </w:r>
      <w:r w:rsidRPr="00724003">
        <w:t xml:space="preserve"> person I might have hurt—the human </w:t>
      </w:r>
      <w:proofErr w:type="gramStart"/>
      <w:r w:rsidRPr="00E642F5">
        <w:rPr>
          <w:highlight w:val="yellow"/>
          <w:u w:val="single"/>
        </w:rPr>
        <w:t>Other</w:t>
      </w:r>
      <w:proofErr w:type="gramEnd"/>
      <w:r w:rsidRPr="00724003">
        <w:t xml:space="preserve"> or </w:t>
      </w:r>
      <w:proofErr w:type="spellStart"/>
      <w:r w:rsidRPr="00724003">
        <w:rPr>
          <w:i/>
        </w:rPr>
        <w:t>Autrui</w:t>
      </w:r>
      <w:proofErr w:type="spellEnd"/>
      <w:r w:rsidRPr="00724003">
        <w:t xml:space="preserve">, in </w:t>
      </w:r>
      <w:proofErr w:type="spellStart"/>
      <w:r w:rsidRPr="00724003">
        <w:t>Levinas’s</w:t>
      </w:r>
      <w:proofErr w:type="spellEnd"/>
      <w:r w:rsidRPr="00724003">
        <w:t xml:space="preserve"> terminology—</w:t>
      </w:r>
      <w:r w:rsidRPr="00E642F5">
        <w:rPr>
          <w:highlight w:val="yellow"/>
          <w:u w:val="single"/>
        </w:rPr>
        <w:t>preempts any claims of my own. Because the injury is counterfactual, because it is not specified and therefore not limited, my relation to the other is a relation of infinite responsibility, which means there is no escaping it</w:t>
      </w:r>
      <w:r w:rsidRPr="00724003">
        <w:t xml:space="preserve"> ("Transcendence and Height" 20-21). </w:t>
      </w:r>
    </w:p>
    <w:p w:rsidR="007969E1" w:rsidRDefault="007969E1" w:rsidP="007969E1"/>
    <w:p w:rsidR="007969E1" w:rsidRPr="00724003" w:rsidRDefault="007969E1" w:rsidP="007969E1"/>
    <w:p w:rsidR="007969E1" w:rsidRDefault="007969E1" w:rsidP="007969E1"/>
    <w:sectPr w:rsidR="007969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611" w:rsidRDefault="00567611" w:rsidP="005F5576">
      <w:r>
        <w:separator/>
      </w:r>
    </w:p>
  </w:endnote>
  <w:endnote w:type="continuationSeparator" w:id="0">
    <w:p w:rsidR="00567611" w:rsidRDefault="00567611" w:rsidP="005F5576">
      <w:r>
        <w:continuationSeparator/>
      </w:r>
    </w:p>
  </w:endnote>
  <w:endnote w:id="1">
    <w:p w:rsidR="007969E1" w:rsidRDefault="007969E1" w:rsidP="007969E1">
      <w:pPr>
        <w:pStyle w:val="EndnoteText"/>
      </w:pPr>
      <w:r>
        <w:rPr>
          <w:rStyle w:val="EndnoteReference"/>
        </w:rPr>
        <w:endnoteRef/>
      </w:r>
      <w:r>
        <w:t xml:space="preserve"> </w:t>
      </w:r>
    </w:p>
  </w:endnote>
  <w:endnote w:id="2">
    <w:p w:rsidR="007969E1" w:rsidRDefault="007969E1" w:rsidP="007969E1">
      <w:pPr>
        <w:pStyle w:val="EndnoteText"/>
      </w:pPr>
      <w:r>
        <w:rPr>
          <w:rStyle w:val="EndnoteReference"/>
        </w:rPr>
        <w:endnoteRef/>
      </w:r>
      <w:r>
        <w:t xml:space="preserve"> </w:t>
      </w:r>
    </w:p>
  </w:endnote>
  <w:endnote w:id="3">
    <w:p w:rsidR="007969E1" w:rsidRDefault="007969E1" w:rsidP="007969E1">
      <w:pPr>
        <w:pStyle w:val="EndnoteText"/>
      </w:pPr>
      <w:r>
        <w:rPr>
          <w:rStyle w:val="EndnoteReference"/>
        </w:rPr>
        <w:endnoteRef/>
      </w:r>
      <w:r>
        <w:t xml:space="preserve"> </w:t>
      </w:r>
    </w:p>
    <w:p w:rsidR="007969E1" w:rsidRPr="00B8068F" w:rsidRDefault="007969E1" w:rsidP="007969E1">
      <w:pPr>
        <w:pStyle w:val="Head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611" w:rsidRDefault="00567611" w:rsidP="005F5576">
      <w:r>
        <w:separator/>
      </w:r>
    </w:p>
  </w:footnote>
  <w:footnote w:type="continuationSeparator" w:id="0">
    <w:p w:rsidR="00567611" w:rsidRDefault="00567611"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47193"/>
    <w:multiLevelType w:val="hybridMultilevel"/>
    <w:tmpl w:val="4FA86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BD0EC9"/>
    <w:multiLevelType w:val="multilevel"/>
    <w:tmpl w:val="0EFAFF54"/>
    <w:lvl w:ilvl="0">
      <w:start w:val="1"/>
      <w:numFmt w:val="decimal"/>
      <w:pStyle w:val="Style4"/>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20F76D71"/>
    <w:multiLevelType w:val="hybridMultilevel"/>
    <w:tmpl w:val="0B7CD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A77D1C"/>
    <w:multiLevelType w:val="hybridMultilevel"/>
    <w:tmpl w:val="A590367C"/>
    <w:lvl w:ilvl="0" w:tplc="0A98CB24">
      <w:start w:val="21"/>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25C567E"/>
    <w:multiLevelType w:val="multilevel"/>
    <w:tmpl w:val="CBF86052"/>
    <w:lvl w:ilvl="0">
      <w:start w:val="1"/>
      <w:numFmt w:val="decimal"/>
      <w:pStyle w:val="StyleStyleStyle49pt11p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66B"/>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8DA"/>
    <w:rsid w:val="002D6BD6"/>
    <w:rsid w:val="002E4DD9"/>
    <w:rsid w:val="002F0314"/>
    <w:rsid w:val="0031182D"/>
    <w:rsid w:val="00314B9D"/>
    <w:rsid w:val="00315CA2"/>
    <w:rsid w:val="00316FEB"/>
    <w:rsid w:val="00326EEB"/>
    <w:rsid w:val="0033078A"/>
    <w:rsid w:val="00331559"/>
    <w:rsid w:val="0033566B"/>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3F5836"/>
    <w:rsid w:val="00403971"/>
    <w:rsid w:val="0040614B"/>
    <w:rsid w:val="00407386"/>
    <w:rsid w:val="004138EF"/>
    <w:rsid w:val="00424871"/>
    <w:rsid w:val="004319DE"/>
    <w:rsid w:val="00435232"/>
    <w:rsid w:val="004400EA"/>
    <w:rsid w:val="00441F1D"/>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164C6"/>
    <w:rsid w:val="00520153"/>
    <w:rsid w:val="005349E1"/>
    <w:rsid w:val="00537EF5"/>
    <w:rsid w:val="005420CC"/>
    <w:rsid w:val="005434D0"/>
    <w:rsid w:val="0054437C"/>
    <w:rsid w:val="00546D61"/>
    <w:rsid w:val="005579BF"/>
    <w:rsid w:val="00560C3E"/>
    <w:rsid w:val="00563468"/>
    <w:rsid w:val="00564EC2"/>
    <w:rsid w:val="00565EAE"/>
    <w:rsid w:val="00567611"/>
    <w:rsid w:val="00573677"/>
    <w:rsid w:val="00575F7D"/>
    <w:rsid w:val="00580383"/>
    <w:rsid w:val="00580E40"/>
    <w:rsid w:val="00590731"/>
    <w:rsid w:val="005A506B"/>
    <w:rsid w:val="005A701C"/>
    <w:rsid w:val="005B2444"/>
    <w:rsid w:val="005B2D14"/>
    <w:rsid w:val="005B3140"/>
    <w:rsid w:val="005C0B05"/>
    <w:rsid w:val="005C6B2E"/>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1CF7"/>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69E1"/>
    <w:rsid w:val="00797B76"/>
    <w:rsid w:val="007A3D06"/>
    <w:rsid w:val="007B383B"/>
    <w:rsid w:val="007C350D"/>
    <w:rsid w:val="007C3689"/>
    <w:rsid w:val="007C3C9B"/>
    <w:rsid w:val="007D3012"/>
    <w:rsid w:val="007D65A7"/>
    <w:rsid w:val="007E3F59"/>
    <w:rsid w:val="007E5043"/>
    <w:rsid w:val="007E5183"/>
    <w:rsid w:val="00802FDE"/>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13E5"/>
    <w:rsid w:val="00914596"/>
    <w:rsid w:val="009146BF"/>
    <w:rsid w:val="00915AD4"/>
    <w:rsid w:val="00915EF1"/>
    <w:rsid w:val="00924C08"/>
    <w:rsid w:val="00927D88"/>
    <w:rsid w:val="00930D1F"/>
    <w:rsid w:val="00935127"/>
    <w:rsid w:val="0094025E"/>
    <w:rsid w:val="0094256C"/>
    <w:rsid w:val="00953F11"/>
    <w:rsid w:val="009706C1"/>
    <w:rsid w:val="0097642D"/>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0E9B"/>
    <w:rsid w:val="00AC222F"/>
    <w:rsid w:val="00AC2CC7"/>
    <w:rsid w:val="00AC7B3B"/>
    <w:rsid w:val="00AD3CE6"/>
    <w:rsid w:val="00AE1307"/>
    <w:rsid w:val="00AE7586"/>
    <w:rsid w:val="00AF7A65"/>
    <w:rsid w:val="00B06710"/>
    <w:rsid w:val="00B07EBF"/>
    <w:rsid w:val="00B166CB"/>
    <w:rsid w:val="00B235E1"/>
    <w:rsid w:val="00B2581E"/>
    <w:rsid w:val="00B272CF"/>
    <w:rsid w:val="00B3145D"/>
    <w:rsid w:val="00B357BA"/>
    <w:rsid w:val="00B564DB"/>
    <w:rsid w:val="00B75D70"/>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32F6"/>
    <w:rsid w:val="00CF4AAF"/>
    <w:rsid w:val="00CF561A"/>
    <w:rsid w:val="00CF6C18"/>
    <w:rsid w:val="00CF754C"/>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34C41"/>
    <w:rsid w:val="00D415C6"/>
    <w:rsid w:val="00D420EA"/>
    <w:rsid w:val="00D4639E"/>
    <w:rsid w:val="00D51ABF"/>
    <w:rsid w:val="00D51CAA"/>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E598C"/>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9043B"/>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uiPriority="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0"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969E1"/>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7969E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969E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n"/>
    <w:basedOn w:val="Normal"/>
    <w:next w:val="Normal"/>
    <w:link w:val="Heading3Char"/>
    <w:uiPriority w:val="3"/>
    <w:qFormat/>
    <w:rsid w:val="007969E1"/>
    <w:pPr>
      <w:keepNext/>
      <w:keepLines/>
      <w:pageBreakBefore/>
      <w:pBdr>
        <w:top w:val="single" w:sz="2" w:space="1" w:color="auto"/>
        <w:left w:val="single" w:sz="2" w:space="4" w:color="auto"/>
        <w:bottom w:val="single" w:sz="2" w:space="1" w:color="auto"/>
        <w:right w:val="single" w:sz="2" w:space="4" w:color="auto"/>
      </w:pBdr>
      <w:spacing w:before="200"/>
      <w:jc w:val="center"/>
      <w:outlineLvl w:val="2"/>
    </w:pPr>
    <w:rPr>
      <w:rFonts w:eastAsiaTheme="majorEastAsia" w:cstheme="majorBidi"/>
      <w:b/>
      <w:bCs/>
    </w:rPr>
  </w:style>
  <w:style w:type="paragraph" w:styleId="Heading4">
    <w:name w:val="heading 4"/>
    <w:aliases w:val="Tag,Big card,body,small text,Normal Tag,heading 2,Heading 2 Char2 Char,Heading 2 Char1 Char Char, Ch,Ch,no read,No Spacing1121,No Spacing111111,Card,No Spacing1,Debate Text,No Spacing11,Read stuff,No Spacing111,No Spacing2,tags,No Spacing1111,ta"/>
    <w:basedOn w:val="Normal"/>
    <w:next w:val="Normal"/>
    <w:link w:val="Heading4Char"/>
    <w:uiPriority w:val="4"/>
    <w:qFormat/>
    <w:rsid w:val="007969E1"/>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7969E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969E1"/>
  </w:style>
  <w:style w:type="character" w:customStyle="1" w:styleId="Heading1Char">
    <w:name w:val="Heading 1 Char"/>
    <w:aliases w:val="Pocket Char"/>
    <w:basedOn w:val="DefaultParagraphFont"/>
    <w:link w:val="Heading1"/>
    <w:uiPriority w:val="1"/>
    <w:rsid w:val="007969E1"/>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7969E1"/>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bold underline,normal card text,Shrunk"/>
    <w:basedOn w:val="DefaultParagraphFont"/>
    <w:uiPriority w:val="7"/>
    <w:qFormat/>
    <w:rsid w:val="007969E1"/>
    <w:rPr>
      <w:rFonts w:ascii="Times New Roman" w:hAnsi="Times New Roman" w:cs="Times New Roman"/>
      <w:b/>
      <w:i w:val="0"/>
      <w:iCs/>
      <w:sz w:val="20"/>
      <w:u w:val="single"/>
      <w:bdr w:val="single" w:sz="2" w:space="0" w:color="auto"/>
    </w:rPr>
  </w:style>
  <w:style w:type="character" w:customStyle="1" w:styleId="StyleBold">
    <w:name w:val="Style Bold"/>
    <w:basedOn w:val="DefaultParagraphFont"/>
    <w:uiPriority w:val="9"/>
    <w:semiHidden/>
    <w:rsid w:val="007969E1"/>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n Char"/>
    <w:basedOn w:val="DefaultParagraphFont"/>
    <w:link w:val="Heading3"/>
    <w:uiPriority w:val="3"/>
    <w:rsid w:val="007969E1"/>
    <w:rPr>
      <w:rFonts w:ascii="Times New Roman" w:eastAsiaTheme="majorEastAsia" w:hAnsi="Times New Roman" w:cstheme="majorBidi"/>
      <w:b/>
      <w:bCs/>
      <w:sz w:val="20"/>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7969E1"/>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7969E1"/>
    <w:rPr>
      <w:rFonts w:ascii="Times New Roman" w:hAnsi="Times New Roman"/>
      <w:b/>
      <w:bCs/>
      <w:sz w:val="20"/>
      <w:u w:val="none"/>
    </w:rPr>
  </w:style>
  <w:style w:type="paragraph" w:styleId="Header">
    <w:name w:val="header"/>
    <w:basedOn w:val="Normal"/>
    <w:link w:val="HeaderChar"/>
    <w:uiPriority w:val="99"/>
    <w:semiHidden/>
    <w:rsid w:val="007969E1"/>
    <w:pPr>
      <w:tabs>
        <w:tab w:val="center" w:pos="4680"/>
        <w:tab w:val="right" w:pos="9360"/>
      </w:tabs>
    </w:pPr>
  </w:style>
  <w:style w:type="character" w:customStyle="1" w:styleId="HeaderChar">
    <w:name w:val="Header Char"/>
    <w:basedOn w:val="DefaultParagraphFont"/>
    <w:link w:val="Header"/>
    <w:uiPriority w:val="99"/>
    <w:semiHidden/>
    <w:rsid w:val="007969E1"/>
    <w:rPr>
      <w:rFonts w:ascii="Times New Roman" w:hAnsi="Times New Roman" w:cs="Times New Roman"/>
      <w:sz w:val="20"/>
    </w:rPr>
  </w:style>
  <w:style w:type="paragraph" w:styleId="Footer">
    <w:name w:val="footer"/>
    <w:basedOn w:val="Normal"/>
    <w:link w:val="FooterChar"/>
    <w:uiPriority w:val="99"/>
    <w:semiHidden/>
    <w:rsid w:val="007969E1"/>
    <w:pPr>
      <w:tabs>
        <w:tab w:val="center" w:pos="4680"/>
        <w:tab w:val="right" w:pos="9360"/>
      </w:tabs>
    </w:pPr>
  </w:style>
  <w:style w:type="character" w:customStyle="1" w:styleId="FooterChar">
    <w:name w:val="Footer Char"/>
    <w:basedOn w:val="DefaultParagraphFont"/>
    <w:link w:val="Footer"/>
    <w:uiPriority w:val="99"/>
    <w:semiHidden/>
    <w:rsid w:val="007969E1"/>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7969E1"/>
    <w:rPr>
      <w:color w:val="auto"/>
      <w:u w:val="none"/>
    </w:rPr>
  </w:style>
  <w:style w:type="character" w:styleId="FollowedHyperlink">
    <w:name w:val="FollowedHyperlink"/>
    <w:basedOn w:val="DefaultParagraphFont"/>
    <w:uiPriority w:val="99"/>
    <w:semiHidden/>
    <w:rsid w:val="007969E1"/>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1121 Char,No Spacing111111 Char,Card Char,No Spacing1 Char"/>
    <w:basedOn w:val="DefaultParagraphFont"/>
    <w:link w:val="Heading4"/>
    <w:uiPriority w:val="4"/>
    <w:rsid w:val="007969E1"/>
    <w:rPr>
      <w:rFonts w:ascii="Times New Roman" w:eastAsiaTheme="majorEastAsia" w:hAnsi="Times New Roman" w:cstheme="majorBidi"/>
      <w:b/>
      <w:bCs/>
      <w:iCs/>
      <w:sz w:val="20"/>
    </w:rPr>
  </w:style>
  <w:style w:type="paragraph" w:customStyle="1" w:styleId="card">
    <w:name w:val="card"/>
    <w:basedOn w:val="Normal"/>
    <w:next w:val="Normal"/>
    <w:link w:val="cardChar"/>
    <w:rsid w:val="00D51CAA"/>
    <w:pPr>
      <w:widowControl w:val="0"/>
      <w:ind w:left="288" w:right="288"/>
    </w:pPr>
    <w:rPr>
      <w:rFonts w:eastAsia="Times New Roman" w:cs="Calibri"/>
      <w:szCs w:val="20"/>
    </w:rPr>
  </w:style>
  <w:style w:type="character" w:customStyle="1" w:styleId="cardChar">
    <w:name w:val="card Char"/>
    <w:basedOn w:val="DefaultParagraphFont"/>
    <w:link w:val="card"/>
    <w:rsid w:val="00D51CAA"/>
    <w:rPr>
      <w:rFonts w:ascii="Times New Roman" w:eastAsia="Times New Roman" w:hAnsi="Times New Roman" w:cs="Calibri"/>
      <w:sz w:val="20"/>
      <w:szCs w:val="20"/>
    </w:rPr>
  </w:style>
  <w:style w:type="character" w:customStyle="1" w:styleId="underline">
    <w:name w:val="underline"/>
    <w:link w:val="textbold"/>
    <w:qFormat/>
    <w:rsid w:val="005C6B2E"/>
    <w:rPr>
      <w:sz w:val="20"/>
      <w:u w:val="single"/>
    </w:rPr>
  </w:style>
  <w:style w:type="paragraph" w:customStyle="1" w:styleId="textbold">
    <w:name w:val="text bold"/>
    <w:basedOn w:val="Normal"/>
    <w:link w:val="underline"/>
    <w:rsid w:val="005C6B2E"/>
    <w:pPr>
      <w:ind w:left="720"/>
      <w:jc w:val="both"/>
    </w:pPr>
    <w:rPr>
      <w:rFonts w:asciiTheme="minorHAnsi" w:hAnsiTheme="minorHAnsi" w:cstheme="minorBidi"/>
      <w:u w:val="single"/>
    </w:rPr>
  </w:style>
  <w:style w:type="paragraph" w:customStyle="1" w:styleId="CardIndented">
    <w:name w:val="Card (Indented)"/>
    <w:basedOn w:val="Normal"/>
    <w:link w:val="CardIndentedChar"/>
    <w:rsid w:val="005C6B2E"/>
    <w:pPr>
      <w:ind w:left="288"/>
    </w:pPr>
    <w:rPr>
      <w:rFonts w:cs="Calibri"/>
    </w:rPr>
  </w:style>
  <w:style w:type="character" w:customStyle="1" w:styleId="StyleUnderline">
    <w:name w:val="Style Underline"/>
    <w:basedOn w:val="DefaultParagraphFont"/>
    <w:rsid w:val="005C6B2E"/>
    <w:rPr>
      <w:u w:val="thick"/>
    </w:rPr>
  </w:style>
  <w:style w:type="character" w:customStyle="1" w:styleId="CardIndentedChar">
    <w:name w:val="Card (Indented) Char"/>
    <w:basedOn w:val="DefaultParagraphFont"/>
    <w:link w:val="CardIndented"/>
    <w:rsid w:val="005C6B2E"/>
    <w:rPr>
      <w:rFonts w:ascii="Times New Roman" w:hAnsi="Times New Roman" w:cs="Calibri"/>
      <w:sz w:val="20"/>
    </w:rPr>
  </w:style>
  <w:style w:type="character" w:customStyle="1" w:styleId="Heading2Char3">
    <w:name w:val="Heading 2 Char3"/>
    <w:aliases w:val="Heading 21 Char,Char Char Char Char1 Char1,Char Char Char Char1 Char Char, Char Char Char Char1 Char,Char2 Char,Heading 2 Char Char1 Char,Heading 2 Char Char Char Char2,Heading 2 Char Char Char1,Heading 2 Char Char Char1 Char Char,tag Char"/>
    <w:rsid w:val="005C6B2E"/>
    <w:rPr>
      <w:rFonts w:cs="Arial"/>
      <w:b/>
      <w:bCs/>
      <w:iCs/>
      <w:szCs w:val="28"/>
      <w:lang w:val="en-US" w:eastAsia="en-US" w:bidi="ar-SA"/>
    </w:rPr>
  </w:style>
  <w:style w:type="character" w:customStyle="1" w:styleId="TitleChar">
    <w:name w:val="Title Char"/>
    <w:aliases w:val="Cites and Cards Char,Bold Underlined Char,UNDERLINE Char"/>
    <w:basedOn w:val="DefaultParagraphFont"/>
    <w:link w:val="Title"/>
    <w:qFormat/>
    <w:rsid w:val="005C6B2E"/>
    <w:rPr>
      <w:bCs/>
      <w:sz w:val="20"/>
      <w:u w:val="single"/>
    </w:rPr>
  </w:style>
  <w:style w:type="paragraph" w:styleId="Title">
    <w:name w:val="Title"/>
    <w:aliases w:val="Cites and Cards,Bold Underlined,UNDERLINE"/>
    <w:basedOn w:val="Normal"/>
    <w:next w:val="Normal"/>
    <w:link w:val="TitleChar"/>
    <w:rsid w:val="005C6B2E"/>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5C6B2E"/>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rsid w:val="00671CF7"/>
    <w:pPr>
      <w:ind w:left="288" w:right="288"/>
    </w:pPr>
    <w:rPr>
      <w:rFonts w:eastAsia="Calibri" w:cs="Calibri"/>
    </w:rPr>
  </w:style>
  <w:style w:type="character" w:customStyle="1" w:styleId="cardtextChar">
    <w:name w:val="card text Char"/>
    <w:link w:val="cardtext"/>
    <w:rsid w:val="00671CF7"/>
    <w:rPr>
      <w:rFonts w:ascii="Times New Roman" w:eastAsia="Calibri" w:hAnsi="Times New Roman" w:cs="Calibri"/>
      <w:sz w:val="20"/>
    </w:rPr>
  </w:style>
  <w:style w:type="character" w:customStyle="1" w:styleId="Box">
    <w:name w:val="Box"/>
    <w:uiPriority w:val="1"/>
    <w:rsid w:val="00671CF7"/>
    <w:rPr>
      <w:b/>
      <w:u w:val="single"/>
      <w:bdr w:val="single" w:sz="4" w:space="0" w:color="auto"/>
    </w:rPr>
  </w:style>
  <w:style w:type="paragraph" w:customStyle="1" w:styleId="tag">
    <w:name w:val="tag"/>
    <w:basedOn w:val="Normal"/>
    <w:rsid w:val="007969E1"/>
    <w:pPr>
      <w:widowControl w:val="0"/>
      <w:autoSpaceDE w:val="0"/>
      <w:autoSpaceDN w:val="0"/>
      <w:adjustRightInd w:val="0"/>
    </w:pPr>
    <w:rPr>
      <w:rFonts w:ascii="Arial" w:hAnsi="Arial" w:cs="Arial"/>
      <w:b/>
      <w:sz w:val="24"/>
      <w:u w:val="single"/>
    </w:rPr>
  </w:style>
  <w:style w:type="character" w:customStyle="1" w:styleId="UnderlineBold">
    <w:name w:val="Underline + Bold"/>
    <w:uiPriority w:val="1"/>
    <w:rsid w:val="007969E1"/>
    <w:rPr>
      <w:b/>
      <w:bCs w:val="0"/>
      <w:sz w:val="20"/>
      <w:u w:val="single"/>
    </w:rPr>
  </w:style>
  <w:style w:type="character" w:styleId="IntenseEmphasis">
    <w:name w:val="Intense Emphasis"/>
    <w:aliases w:val="Underline Char"/>
    <w:qFormat/>
    <w:rsid w:val="007969E1"/>
    <w:rPr>
      <w:u w:val="single"/>
    </w:rPr>
  </w:style>
  <w:style w:type="paragraph" w:customStyle="1" w:styleId="Style3">
    <w:name w:val="Style3"/>
    <w:basedOn w:val="Normal"/>
    <w:link w:val="Style3Char"/>
    <w:rsid w:val="007969E1"/>
    <w:rPr>
      <w:rFonts w:eastAsia="Times New Roman"/>
      <w:b/>
      <w:szCs w:val="24"/>
    </w:rPr>
  </w:style>
  <w:style w:type="character" w:customStyle="1" w:styleId="Style3Char">
    <w:name w:val="Style3 Char"/>
    <w:link w:val="Style3"/>
    <w:rsid w:val="007969E1"/>
    <w:rPr>
      <w:rFonts w:ascii="Times New Roman" w:eastAsia="Times New Roman" w:hAnsi="Times New Roman" w:cs="Times New Roman"/>
      <w:b/>
      <w:sz w:val="20"/>
      <w:szCs w:val="24"/>
    </w:rPr>
  </w:style>
  <w:style w:type="paragraph" w:customStyle="1" w:styleId="Style4">
    <w:name w:val="Style4"/>
    <w:basedOn w:val="Normal"/>
    <w:rsid w:val="007969E1"/>
    <w:pPr>
      <w:numPr>
        <w:numId w:val="1"/>
      </w:numPr>
      <w:tabs>
        <w:tab w:val="clear" w:pos="360"/>
      </w:tabs>
      <w:ind w:left="0" w:firstLine="0"/>
    </w:pPr>
    <w:rPr>
      <w:rFonts w:eastAsia="Times New Roman"/>
      <w:szCs w:val="24"/>
      <w:u w:val="single"/>
    </w:rPr>
  </w:style>
  <w:style w:type="paragraph" w:customStyle="1" w:styleId="StyleStyle49pt">
    <w:name w:val="Style Style4 + 9 pt"/>
    <w:basedOn w:val="Style4"/>
    <w:link w:val="StyleStyle49ptChar"/>
    <w:rsid w:val="007969E1"/>
  </w:style>
  <w:style w:type="character" w:customStyle="1" w:styleId="StyleStyle49ptChar">
    <w:name w:val="Style Style4 + 9 pt Char"/>
    <w:link w:val="StyleStyle49pt"/>
    <w:rsid w:val="007969E1"/>
    <w:rPr>
      <w:rFonts w:ascii="Times New Roman" w:eastAsia="Times New Roman" w:hAnsi="Times New Roman" w:cs="Times New Roman"/>
      <w:sz w:val="20"/>
      <w:szCs w:val="24"/>
      <w:u w:val="single"/>
    </w:rPr>
  </w:style>
  <w:style w:type="character" w:customStyle="1" w:styleId="Style9ptUnderline">
    <w:name w:val="Style 9 pt Underline"/>
    <w:rsid w:val="007969E1"/>
    <w:rPr>
      <w:sz w:val="20"/>
      <w:u w:val="single"/>
    </w:rPr>
  </w:style>
  <w:style w:type="character" w:customStyle="1" w:styleId="StyleTimesNewRoman9pt">
    <w:name w:val="Style Times New Roman 9 pt"/>
    <w:rsid w:val="007969E1"/>
    <w:rPr>
      <w:sz w:val="20"/>
    </w:rPr>
  </w:style>
  <w:style w:type="paragraph" w:customStyle="1" w:styleId="StyleStyle49ptBold">
    <w:name w:val="Style Style4 + 9 pt Bold"/>
    <w:basedOn w:val="Style4"/>
    <w:link w:val="StyleStyle49ptBoldChar"/>
    <w:rsid w:val="007969E1"/>
    <w:rPr>
      <w:b/>
      <w:bCs/>
    </w:rPr>
  </w:style>
  <w:style w:type="character" w:customStyle="1" w:styleId="StyleStyle49ptBoldChar">
    <w:name w:val="Style Style4 + 9 pt Bold Char"/>
    <w:link w:val="StyleStyle49ptBold"/>
    <w:rsid w:val="007969E1"/>
    <w:rPr>
      <w:rFonts w:ascii="Times New Roman" w:eastAsia="Times New Roman" w:hAnsi="Times New Roman" w:cs="Times New Roman"/>
      <w:b/>
      <w:bCs/>
      <w:sz w:val="20"/>
      <w:szCs w:val="24"/>
      <w:u w:val="single"/>
    </w:rPr>
  </w:style>
  <w:style w:type="character" w:customStyle="1" w:styleId="Style9ptBoldUnderline">
    <w:name w:val="Style 9 pt Bold Underline"/>
    <w:rsid w:val="007969E1"/>
    <w:rPr>
      <w:b/>
      <w:bCs/>
      <w:sz w:val="20"/>
      <w:u w:val="single"/>
    </w:rPr>
  </w:style>
  <w:style w:type="character" w:customStyle="1" w:styleId="Style9ptItalicUnderline">
    <w:name w:val="Style 9 pt Italic Underline"/>
    <w:rsid w:val="007969E1"/>
    <w:rPr>
      <w:i/>
      <w:iCs/>
      <w:sz w:val="20"/>
      <w:u w:val="single"/>
    </w:rPr>
  </w:style>
  <w:style w:type="paragraph" w:customStyle="1" w:styleId="SmallText">
    <w:name w:val="Small Text"/>
    <w:basedOn w:val="Heading2"/>
    <w:rsid w:val="007969E1"/>
    <w:pPr>
      <w:keepLines w:val="0"/>
      <w:pageBreakBefore w:val="0"/>
      <w:widowControl w:val="0"/>
      <w:suppressAutoHyphens/>
      <w:spacing w:before="0"/>
      <w:contextualSpacing/>
      <w:jc w:val="left"/>
    </w:pPr>
    <w:rPr>
      <w:rFonts w:ascii="Garamond" w:hAnsi="Garamond"/>
      <w:b w:val="0"/>
      <w:bCs w:val="0"/>
      <w:sz w:val="16"/>
      <w:szCs w:val="20"/>
      <w:u w:val="none"/>
    </w:rPr>
  </w:style>
  <w:style w:type="character" w:customStyle="1" w:styleId="UnderlineChar2">
    <w:name w:val="Underline Char2"/>
    <w:rsid w:val="007969E1"/>
    <w:rPr>
      <w:rFonts w:ascii="Trebuchet MS" w:hAnsi="Trebuchet MS"/>
      <w:u w:val="thick"/>
      <w:lang w:val="en-US" w:eastAsia="zh-CN" w:bidi="ar-SA"/>
    </w:rPr>
  </w:style>
  <w:style w:type="character" w:customStyle="1" w:styleId="Style4Char">
    <w:name w:val="Style4 Char"/>
    <w:rsid w:val="007969E1"/>
    <w:rPr>
      <w:rFonts w:ascii="Arial Narrow" w:hAnsi="Arial Narrow"/>
      <w:szCs w:val="24"/>
      <w:u w:val="single"/>
      <w:lang w:val="en-US" w:eastAsia="en-US" w:bidi="ar-SA"/>
    </w:rPr>
  </w:style>
  <w:style w:type="character" w:customStyle="1" w:styleId="UnderliningChar">
    <w:name w:val="Underlining Char"/>
    <w:rsid w:val="007969E1"/>
    <w:rPr>
      <w:rFonts w:ascii="Arial Narrow" w:hAnsi="Arial Narrow"/>
      <w:szCs w:val="24"/>
      <w:u w:val="single"/>
      <w:lang w:val="en-US" w:eastAsia="en-US" w:bidi="ar-SA"/>
    </w:rPr>
  </w:style>
  <w:style w:type="paragraph" w:customStyle="1" w:styleId="Nothing">
    <w:name w:val="Nothing"/>
    <w:link w:val="NothingChar"/>
    <w:rsid w:val="007969E1"/>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rsid w:val="007969E1"/>
    <w:rPr>
      <w:rFonts w:ascii="Times New Roman" w:eastAsia="Times New Roman" w:hAnsi="Times New Roman" w:cs="Times New Roman"/>
      <w:sz w:val="20"/>
      <w:szCs w:val="24"/>
    </w:rPr>
  </w:style>
  <w:style w:type="character" w:customStyle="1" w:styleId="DebateUnderline">
    <w:name w:val="Debate Underline"/>
    <w:rsid w:val="007969E1"/>
    <w:rPr>
      <w:rFonts w:ascii="Times New Roman" w:hAnsi="Times New Roman"/>
      <w:sz w:val="20"/>
      <w:u w:val="thick"/>
    </w:rPr>
  </w:style>
  <w:style w:type="character" w:customStyle="1" w:styleId="Author-Date">
    <w:name w:val="Author-Date"/>
    <w:rsid w:val="007969E1"/>
    <w:rPr>
      <w:b/>
      <w:sz w:val="24"/>
    </w:rPr>
  </w:style>
  <w:style w:type="paragraph" w:customStyle="1" w:styleId="StyleStyleStyle49pt11pt">
    <w:name w:val="Style Style Style4 + 9 pt + 11 pt"/>
    <w:basedOn w:val="StyleStyle49pt"/>
    <w:link w:val="StyleStyleStyle49pt11ptChar"/>
    <w:rsid w:val="007969E1"/>
    <w:pPr>
      <w:numPr>
        <w:numId w:val="2"/>
      </w:numPr>
      <w:ind w:left="0" w:firstLine="0"/>
    </w:pPr>
  </w:style>
  <w:style w:type="character" w:customStyle="1" w:styleId="StyleStyleStyle49pt11ptChar">
    <w:name w:val="Style Style Style4 + 9 pt + 11 pt Char"/>
    <w:link w:val="StyleStyleStyle49pt11pt"/>
    <w:rsid w:val="007969E1"/>
    <w:rPr>
      <w:rFonts w:ascii="Times New Roman" w:eastAsia="Times New Roman" w:hAnsi="Times New Roman" w:cs="Times New Roman"/>
      <w:sz w:val="20"/>
      <w:szCs w:val="24"/>
      <w:u w:val="single"/>
    </w:rPr>
  </w:style>
  <w:style w:type="character" w:customStyle="1" w:styleId="Style9ptUnderline2">
    <w:name w:val="Style 9 pt Underline2"/>
    <w:rsid w:val="007969E1"/>
    <w:rPr>
      <w:sz w:val="20"/>
      <w:u w:val="single"/>
    </w:rPr>
  </w:style>
  <w:style w:type="paragraph" w:customStyle="1" w:styleId="StyleStyle49pt1">
    <w:name w:val="Style Style4 + 9 pt1"/>
    <w:basedOn w:val="Style4"/>
    <w:link w:val="StyleStyle49pt1Char"/>
    <w:rsid w:val="007969E1"/>
    <w:pPr>
      <w:numPr>
        <w:numId w:val="0"/>
      </w:numPr>
      <w:tabs>
        <w:tab w:val="num" w:pos="720"/>
      </w:tabs>
    </w:pPr>
  </w:style>
  <w:style w:type="character" w:customStyle="1" w:styleId="StyleStyle49pt1Char">
    <w:name w:val="Style Style4 + 9 pt1 Char"/>
    <w:link w:val="StyleStyle49pt1"/>
    <w:rsid w:val="007969E1"/>
    <w:rPr>
      <w:rFonts w:ascii="Times New Roman" w:eastAsia="Times New Roman" w:hAnsi="Times New Roman" w:cs="Times New Roman"/>
      <w:sz w:val="20"/>
      <w:szCs w:val="24"/>
      <w:u w:val="single"/>
    </w:rPr>
  </w:style>
  <w:style w:type="character" w:customStyle="1" w:styleId="term">
    <w:name w:val="term"/>
    <w:rsid w:val="007969E1"/>
  </w:style>
  <w:style w:type="character" w:customStyle="1" w:styleId="pmterms1">
    <w:name w:val="pmterms1"/>
    <w:rsid w:val="007969E1"/>
  </w:style>
  <w:style w:type="character" w:customStyle="1" w:styleId="Styleunderline9pt1">
    <w:name w:val="Style underline + 9 pt1"/>
    <w:rsid w:val="007969E1"/>
    <w:rPr>
      <w:rFonts w:ascii="Times New Roman" w:hAnsi="Times New Roman"/>
      <w:sz w:val="20"/>
      <w:u w:val="single"/>
    </w:rPr>
  </w:style>
  <w:style w:type="paragraph" w:customStyle="1" w:styleId="StyleStyle49ptBold1">
    <w:name w:val="Style Style4 + 9 pt Bold1"/>
    <w:basedOn w:val="Style4"/>
    <w:link w:val="StyleStyle49ptBold1Char"/>
    <w:rsid w:val="007969E1"/>
    <w:pPr>
      <w:numPr>
        <w:numId w:val="0"/>
      </w:numPr>
      <w:tabs>
        <w:tab w:val="num" w:pos="720"/>
      </w:tabs>
    </w:pPr>
    <w:rPr>
      <w:b/>
      <w:bCs/>
    </w:rPr>
  </w:style>
  <w:style w:type="character" w:customStyle="1" w:styleId="StyleStyle49ptBold1Char">
    <w:name w:val="Style Style4 + 9 pt Bold1 Char"/>
    <w:link w:val="StyleStyle49ptBold1"/>
    <w:rsid w:val="007969E1"/>
    <w:rPr>
      <w:rFonts w:ascii="Times New Roman" w:eastAsia="Times New Roman" w:hAnsi="Times New Roman" w:cs="Times New Roman"/>
      <w:b/>
      <w:bCs/>
      <w:sz w:val="20"/>
      <w:szCs w:val="24"/>
      <w:u w:val="single"/>
    </w:rPr>
  </w:style>
  <w:style w:type="character" w:customStyle="1" w:styleId="StyleunderlineArialNarrow9pt">
    <w:name w:val="Style underline + Arial Narrow 9 pt"/>
    <w:rsid w:val="007969E1"/>
    <w:rPr>
      <w:rFonts w:ascii="Times New Roman" w:hAnsi="Times New Roman"/>
      <w:sz w:val="20"/>
      <w:u w:val="single"/>
    </w:rPr>
  </w:style>
  <w:style w:type="paragraph" w:customStyle="1" w:styleId="Stylecard9pt">
    <w:name w:val="Style card + 9 pt"/>
    <w:basedOn w:val="card"/>
    <w:link w:val="Stylecard9ptChar"/>
    <w:rsid w:val="007969E1"/>
    <w:pPr>
      <w:widowControl/>
    </w:pPr>
    <w:rPr>
      <w:rFonts w:cstheme="minorBidi"/>
      <w:sz w:val="22"/>
      <w:szCs w:val="24"/>
    </w:rPr>
  </w:style>
  <w:style w:type="character" w:customStyle="1" w:styleId="Stylecard9ptChar">
    <w:name w:val="Style card + 9 pt Char"/>
    <w:link w:val="Stylecard9pt"/>
    <w:rsid w:val="007969E1"/>
    <w:rPr>
      <w:rFonts w:ascii="Times New Roman" w:eastAsia="Times New Roman" w:hAnsi="Times New Roman"/>
      <w:szCs w:val="24"/>
    </w:rPr>
  </w:style>
  <w:style w:type="character" w:customStyle="1" w:styleId="StyleunderlineArialNarrow9ptBold">
    <w:name w:val="Style underline + Arial Narrow 9 pt Bold"/>
    <w:rsid w:val="007969E1"/>
    <w:rPr>
      <w:rFonts w:ascii="Times New Roman" w:hAnsi="Times New Roman"/>
      <w:b/>
      <w:bCs/>
      <w:sz w:val="20"/>
      <w:u w:val="single"/>
    </w:rPr>
  </w:style>
  <w:style w:type="paragraph" w:customStyle="1" w:styleId="StyleMinimize9pt">
    <w:name w:val="Style Minimize + 9 pt"/>
    <w:basedOn w:val="Normal"/>
    <w:link w:val="StyleMinimize9ptChar"/>
    <w:rsid w:val="007969E1"/>
    <w:pPr>
      <w:autoSpaceDE w:val="0"/>
      <w:autoSpaceDN w:val="0"/>
      <w:adjustRightInd w:val="0"/>
      <w:ind w:left="288" w:right="288"/>
    </w:pPr>
    <w:rPr>
      <w:rFonts w:eastAsia="Times New Roman"/>
      <w:color w:val="000000"/>
      <w:szCs w:val="24"/>
    </w:rPr>
  </w:style>
  <w:style w:type="character" w:customStyle="1" w:styleId="StyleMinimize9ptChar">
    <w:name w:val="Style Minimize + 9 pt Char"/>
    <w:link w:val="StyleMinimize9pt"/>
    <w:rsid w:val="007969E1"/>
    <w:rPr>
      <w:rFonts w:ascii="Times New Roman" w:eastAsia="Times New Roman" w:hAnsi="Times New Roman" w:cs="Times New Roman"/>
      <w:color w:val="000000"/>
      <w:sz w:val="20"/>
      <w:szCs w:val="24"/>
    </w:rPr>
  </w:style>
  <w:style w:type="paragraph" w:styleId="EndnoteText">
    <w:name w:val="endnote text"/>
    <w:basedOn w:val="Normal"/>
    <w:link w:val="EndnoteTextChar"/>
    <w:semiHidden/>
    <w:rsid w:val="007969E1"/>
    <w:rPr>
      <w:rFonts w:eastAsia="Times New Roman"/>
      <w:szCs w:val="20"/>
    </w:rPr>
  </w:style>
  <w:style w:type="character" w:customStyle="1" w:styleId="EndnoteTextChar">
    <w:name w:val="Endnote Text Char"/>
    <w:basedOn w:val="DefaultParagraphFont"/>
    <w:link w:val="EndnoteText"/>
    <w:semiHidden/>
    <w:rsid w:val="007969E1"/>
    <w:rPr>
      <w:rFonts w:ascii="Times New Roman" w:eastAsia="Times New Roman" w:hAnsi="Times New Roman" w:cs="Times New Roman"/>
      <w:sz w:val="20"/>
      <w:szCs w:val="20"/>
    </w:rPr>
  </w:style>
  <w:style w:type="character" w:styleId="EndnoteReference">
    <w:name w:val="endnote reference"/>
    <w:semiHidden/>
    <w:rsid w:val="007969E1"/>
    <w:rPr>
      <w:vertAlign w:val="superscript"/>
    </w:rPr>
  </w:style>
  <w:style w:type="paragraph" w:customStyle="1" w:styleId="body-paragraph">
    <w:name w:val="body-paragraph"/>
    <w:basedOn w:val="Normal"/>
    <w:rsid w:val="007969E1"/>
    <w:pPr>
      <w:spacing w:before="100" w:beforeAutospacing="1" w:after="100" w:afterAutospacing="1"/>
    </w:pPr>
    <w:rPr>
      <w:rFonts w:eastAsia="SimSun"/>
      <w:sz w:val="24"/>
      <w:szCs w:val="24"/>
      <w:lang w:eastAsia="zh-CN"/>
    </w:rPr>
  </w:style>
  <w:style w:type="paragraph" w:customStyle="1" w:styleId="Cite2">
    <w:name w:val="Cite 2"/>
    <w:basedOn w:val="Normal"/>
    <w:rsid w:val="007969E1"/>
    <w:rPr>
      <w:rFonts w:ascii="Arial" w:hAnsi="Arial"/>
      <w:b/>
      <w:sz w:val="24"/>
      <w:u w:val="single"/>
    </w:rPr>
  </w:style>
  <w:style w:type="character" w:customStyle="1" w:styleId="CitationChar">
    <w:name w:val="Citation Char"/>
    <w:aliases w:val="Char Char2,cites Char Char,Heading 3 Char1 Char,Citation Char Char1 Char Char Char Char Char,Block Writing Char,Index Headers Char, Char Char Char1,Char Char Char1"/>
    <w:qFormat/>
    <w:rsid w:val="007969E1"/>
    <w:rPr>
      <w:rFonts w:ascii="Arial" w:hAnsi="Arial" w:cs="Times New Roman"/>
      <w:b/>
      <w:sz w:val="24"/>
      <w:u w:val="single"/>
    </w:rPr>
  </w:style>
  <w:style w:type="paragraph" w:customStyle="1" w:styleId="TagText">
    <w:name w:val="TagText"/>
    <w:basedOn w:val="Normal"/>
    <w:rsid w:val="007969E1"/>
    <w:rPr>
      <w:rFonts w:ascii="Arial" w:hAnsi="Arial"/>
      <w:b/>
      <w:sz w:val="24"/>
    </w:rPr>
  </w:style>
  <w:style w:type="character" w:customStyle="1" w:styleId="StyleStyle4CharTimesNewRoman11ptBold">
    <w:name w:val="Style Style4 Char + Times New Roman 11 pt Bold"/>
    <w:rsid w:val="007969E1"/>
    <w:rPr>
      <w:rFonts w:ascii="Times New Roman" w:hAnsi="Times New Roman"/>
      <w:b/>
      <w:bCs/>
      <w:sz w:val="20"/>
      <w:szCs w:val="24"/>
      <w:u w:val="single"/>
      <w:lang w:val="en-US" w:eastAsia="en-US" w:bidi="ar-SA"/>
    </w:rPr>
  </w:style>
  <w:style w:type="character" w:customStyle="1" w:styleId="Style11pt">
    <w:name w:val="Style 11 pt"/>
    <w:rsid w:val="007969E1"/>
    <w:rPr>
      <w:sz w:val="20"/>
    </w:rPr>
  </w:style>
  <w:style w:type="character" w:customStyle="1" w:styleId="StyleStyle4CharTimesNewRoman11pt">
    <w:name w:val="Style Style4 Char + Times New Roman 11 pt"/>
    <w:rsid w:val="007969E1"/>
    <w:rPr>
      <w:rFonts w:ascii="Times New Roman" w:hAnsi="Times New Roman"/>
      <w:sz w:val="20"/>
      <w:szCs w:val="24"/>
      <w:u w:val="single"/>
      <w:lang w:val="en-US" w:eastAsia="en-US" w:bidi="ar-SA"/>
    </w:rPr>
  </w:style>
  <w:style w:type="character" w:customStyle="1" w:styleId="Style11ptUnderline">
    <w:name w:val="Style 11 pt Underline"/>
    <w:rsid w:val="007969E1"/>
    <w:rPr>
      <w:sz w:val="20"/>
      <w:u w:val="single"/>
    </w:rPr>
  </w:style>
  <w:style w:type="character" w:customStyle="1" w:styleId="BoldUnderline">
    <w:name w:val="BoldUnderline"/>
    <w:basedOn w:val="DefaultParagraphFont"/>
    <w:uiPriority w:val="1"/>
    <w:rsid w:val="007969E1"/>
    <w:rPr>
      <w:rFonts w:ascii="Arial" w:hAnsi="Arial"/>
      <w:b/>
      <w:sz w:val="20"/>
      <w:u w:val="single"/>
    </w:rPr>
  </w:style>
  <w:style w:type="character" w:customStyle="1" w:styleId="BodyText1">
    <w:name w:val="Body Text1"/>
    <w:rsid w:val="007969E1"/>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7969E1"/>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7969E1"/>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7969E1"/>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7969E1"/>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7969E1"/>
    <w:rPr>
      <w:rFonts w:ascii="Constantia" w:eastAsia="Constantia" w:hAnsi="Constantia" w:cs="Constantia" w:hint="default"/>
      <w:color w:val="000000"/>
      <w:spacing w:val="0"/>
      <w:w w:val="100"/>
      <w:position w:val="0"/>
      <w:sz w:val="12"/>
      <w:szCs w:val="12"/>
      <w:shd w:val="clear" w:color="auto" w:fill="FFFFFF"/>
      <w:lang w:val="en-US"/>
    </w:rPr>
  </w:style>
  <w:style w:type="paragraph" w:customStyle="1" w:styleId="Tag2">
    <w:name w:val="Tag2"/>
    <w:basedOn w:val="Normal"/>
    <w:qFormat/>
    <w:rsid w:val="007969E1"/>
    <w:rPr>
      <w:rFonts w:ascii="Arial" w:hAnsi="Arial" w:cs="Arial"/>
      <w:b/>
    </w:rPr>
  </w:style>
  <w:style w:type="character" w:customStyle="1" w:styleId="Bodytext85pt">
    <w:name w:val="Body text + 8.5 pt"/>
    <w:aliases w:val="Spacing 1 pt"/>
    <w:rsid w:val="007969E1"/>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7969E1"/>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7969E1"/>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reduce2">
    <w:name w:val="reduce2"/>
    <w:rsid w:val="007969E1"/>
    <w:rPr>
      <w:rFonts w:ascii="Arial" w:hAnsi="Arial" w:cs="Arial"/>
      <w:color w:val="000000"/>
      <w:sz w:val="10"/>
      <w:szCs w:val="22"/>
    </w:rPr>
  </w:style>
  <w:style w:type="character" w:customStyle="1" w:styleId="verdana">
    <w:name w:val="verdana"/>
    <w:basedOn w:val="DefaultParagraphFont"/>
    <w:rsid w:val="007969E1"/>
  </w:style>
  <w:style w:type="paragraph" w:customStyle="1" w:styleId="CardTag">
    <w:name w:val="Card Tag"/>
    <w:basedOn w:val="Normal"/>
    <w:rsid w:val="007969E1"/>
    <w:rPr>
      <w:rFonts w:eastAsia="Times New Roman"/>
      <w:b/>
      <w:sz w:val="24"/>
      <w:szCs w:val="24"/>
    </w:rPr>
  </w:style>
  <w:style w:type="character" w:customStyle="1" w:styleId="CharCharChar2">
    <w:name w:val="Char Char Char2"/>
    <w:basedOn w:val="DefaultParagraphFont"/>
    <w:rsid w:val="007969E1"/>
    <w:rPr>
      <w:rFonts w:cs="Arial"/>
      <w:b/>
      <w:bCs/>
      <w:szCs w:val="32"/>
      <w:lang w:val="en-US" w:eastAsia="en-US" w:bidi="ar-SA"/>
    </w:rPr>
  </w:style>
  <w:style w:type="character" w:customStyle="1" w:styleId="CharCharChar">
    <w:name w:val="Char Char Char"/>
    <w:basedOn w:val="DefaultParagraphFont"/>
    <w:rsid w:val="007969E1"/>
    <w:rPr>
      <w:rFonts w:cs="Arial"/>
      <w:bCs/>
      <w:szCs w:val="26"/>
      <w:u w:val="single"/>
      <w:lang w:val="en-US" w:eastAsia="en-US" w:bidi="ar-SA"/>
    </w:rPr>
  </w:style>
  <w:style w:type="paragraph" w:customStyle="1" w:styleId="Style1">
    <w:name w:val="Style1"/>
    <w:basedOn w:val="Normal"/>
    <w:link w:val="Style1Char"/>
    <w:rsid w:val="007969E1"/>
    <w:rPr>
      <w:rFonts w:eastAsia="SimSun" w:cs="Calibri"/>
      <w:szCs w:val="24"/>
      <w:u w:val="single"/>
      <w:lang w:eastAsia="zh-CN"/>
    </w:rPr>
  </w:style>
  <w:style w:type="character" w:customStyle="1" w:styleId="Style1Char">
    <w:name w:val="Style1 Char"/>
    <w:basedOn w:val="DefaultParagraphFont"/>
    <w:link w:val="Style1"/>
    <w:rsid w:val="007969E1"/>
    <w:rPr>
      <w:rFonts w:ascii="Times New Roman" w:eastAsia="SimSun" w:hAnsi="Times New Roman" w:cs="Calibri"/>
      <w:sz w:val="20"/>
      <w:szCs w:val="24"/>
      <w:u w:val="single"/>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uiPriority="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0"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969E1"/>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7969E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969E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n"/>
    <w:basedOn w:val="Normal"/>
    <w:next w:val="Normal"/>
    <w:link w:val="Heading3Char"/>
    <w:uiPriority w:val="3"/>
    <w:qFormat/>
    <w:rsid w:val="007969E1"/>
    <w:pPr>
      <w:keepNext/>
      <w:keepLines/>
      <w:pageBreakBefore/>
      <w:pBdr>
        <w:top w:val="single" w:sz="2" w:space="1" w:color="auto"/>
        <w:left w:val="single" w:sz="2" w:space="4" w:color="auto"/>
        <w:bottom w:val="single" w:sz="2" w:space="1" w:color="auto"/>
        <w:right w:val="single" w:sz="2" w:space="4" w:color="auto"/>
      </w:pBdr>
      <w:spacing w:before="200"/>
      <w:jc w:val="center"/>
      <w:outlineLvl w:val="2"/>
    </w:pPr>
    <w:rPr>
      <w:rFonts w:eastAsiaTheme="majorEastAsia" w:cstheme="majorBidi"/>
      <w:b/>
      <w:bCs/>
    </w:rPr>
  </w:style>
  <w:style w:type="paragraph" w:styleId="Heading4">
    <w:name w:val="heading 4"/>
    <w:aliases w:val="Tag,Big card,body,small text,Normal Tag,heading 2,Heading 2 Char2 Char,Heading 2 Char1 Char Char, Ch,Ch,no read,No Spacing1121,No Spacing111111,Card,No Spacing1,Debate Text,No Spacing11,Read stuff,No Spacing111,No Spacing2,tags,No Spacing1111,ta"/>
    <w:basedOn w:val="Normal"/>
    <w:next w:val="Normal"/>
    <w:link w:val="Heading4Char"/>
    <w:uiPriority w:val="4"/>
    <w:qFormat/>
    <w:rsid w:val="007969E1"/>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7969E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969E1"/>
  </w:style>
  <w:style w:type="character" w:customStyle="1" w:styleId="Heading1Char">
    <w:name w:val="Heading 1 Char"/>
    <w:aliases w:val="Pocket Char"/>
    <w:basedOn w:val="DefaultParagraphFont"/>
    <w:link w:val="Heading1"/>
    <w:uiPriority w:val="1"/>
    <w:rsid w:val="007969E1"/>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7969E1"/>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bold underline,normal card text,Shrunk"/>
    <w:basedOn w:val="DefaultParagraphFont"/>
    <w:uiPriority w:val="7"/>
    <w:qFormat/>
    <w:rsid w:val="007969E1"/>
    <w:rPr>
      <w:rFonts w:ascii="Times New Roman" w:hAnsi="Times New Roman" w:cs="Times New Roman"/>
      <w:b/>
      <w:i w:val="0"/>
      <w:iCs/>
      <w:sz w:val="20"/>
      <w:u w:val="single"/>
      <w:bdr w:val="single" w:sz="2" w:space="0" w:color="auto"/>
    </w:rPr>
  </w:style>
  <w:style w:type="character" w:customStyle="1" w:styleId="StyleBold">
    <w:name w:val="Style Bold"/>
    <w:basedOn w:val="DefaultParagraphFont"/>
    <w:uiPriority w:val="9"/>
    <w:semiHidden/>
    <w:rsid w:val="007969E1"/>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n Char"/>
    <w:basedOn w:val="DefaultParagraphFont"/>
    <w:link w:val="Heading3"/>
    <w:uiPriority w:val="3"/>
    <w:rsid w:val="007969E1"/>
    <w:rPr>
      <w:rFonts w:ascii="Times New Roman" w:eastAsiaTheme="majorEastAsia" w:hAnsi="Times New Roman" w:cstheme="majorBidi"/>
      <w:b/>
      <w:bCs/>
      <w:sz w:val="20"/>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7969E1"/>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7969E1"/>
    <w:rPr>
      <w:rFonts w:ascii="Times New Roman" w:hAnsi="Times New Roman"/>
      <w:b/>
      <w:bCs/>
      <w:sz w:val="20"/>
      <w:u w:val="none"/>
    </w:rPr>
  </w:style>
  <w:style w:type="paragraph" w:styleId="Header">
    <w:name w:val="header"/>
    <w:basedOn w:val="Normal"/>
    <w:link w:val="HeaderChar"/>
    <w:uiPriority w:val="99"/>
    <w:semiHidden/>
    <w:rsid w:val="007969E1"/>
    <w:pPr>
      <w:tabs>
        <w:tab w:val="center" w:pos="4680"/>
        <w:tab w:val="right" w:pos="9360"/>
      </w:tabs>
    </w:pPr>
  </w:style>
  <w:style w:type="character" w:customStyle="1" w:styleId="HeaderChar">
    <w:name w:val="Header Char"/>
    <w:basedOn w:val="DefaultParagraphFont"/>
    <w:link w:val="Header"/>
    <w:uiPriority w:val="99"/>
    <w:semiHidden/>
    <w:rsid w:val="007969E1"/>
    <w:rPr>
      <w:rFonts w:ascii="Times New Roman" w:hAnsi="Times New Roman" w:cs="Times New Roman"/>
      <w:sz w:val="20"/>
    </w:rPr>
  </w:style>
  <w:style w:type="paragraph" w:styleId="Footer">
    <w:name w:val="footer"/>
    <w:basedOn w:val="Normal"/>
    <w:link w:val="FooterChar"/>
    <w:uiPriority w:val="99"/>
    <w:semiHidden/>
    <w:rsid w:val="007969E1"/>
    <w:pPr>
      <w:tabs>
        <w:tab w:val="center" w:pos="4680"/>
        <w:tab w:val="right" w:pos="9360"/>
      </w:tabs>
    </w:pPr>
  </w:style>
  <w:style w:type="character" w:customStyle="1" w:styleId="FooterChar">
    <w:name w:val="Footer Char"/>
    <w:basedOn w:val="DefaultParagraphFont"/>
    <w:link w:val="Footer"/>
    <w:uiPriority w:val="99"/>
    <w:semiHidden/>
    <w:rsid w:val="007969E1"/>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7969E1"/>
    <w:rPr>
      <w:color w:val="auto"/>
      <w:u w:val="none"/>
    </w:rPr>
  </w:style>
  <w:style w:type="character" w:styleId="FollowedHyperlink">
    <w:name w:val="FollowedHyperlink"/>
    <w:basedOn w:val="DefaultParagraphFont"/>
    <w:uiPriority w:val="99"/>
    <w:semiHidden/>
    <w:rsid w:val="007969E1"/>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1121 Char,No Spacing111111 Char,Card Char,No Spacing1 Char"/>
    <w:basedOn w:val="DefaultParagraphFont"/>
    <w:link w:val="Heading4"/>
    <w:uiPriority w:val="4"/>
    <w:rsid w:val="007969E1"/>
    <w:rPr>
      <w:rFonts w:ascii="Times New Roman" w:eastAsiaTheme="majorEastAsia" w:hAnsi="Times New Roman" w:cstheme="majorBidi"/>
      <w:b/>
      <w:bCs/>
      <w:iCs/>
      <w:sz w:val="20"/>
    </w:rPr>
  </w:style>
  <w:style w:type="paragraph" w:customStyle="1" w:styleId="card">
    <w:name w:val="card"/>
    <w:basedOn w:val="Normal"/>
    <w:next w:val="Normal"/>
    <w:link w:val="cardChar"/>
    <w:rsid w:val="00D51CAA"/>
    <w:pPr>
      <w:widowControl w:val="0"/>
      <w:ind w:left="288" w:right="288"/>
    </w:pPr>
    <w:rPr>
      <w:rFonts w:eastAsia="Times New Roman" w:cs="Calibri"/>
      <w:szCs w:val="20"/>
    </w:rPr>
  </w:style>
  <w:style w:type="character" w:customStyle="1" w:styleId="cardChar">
    <w:name w:val="card Char"/>
    <w:basedOn w:val="DefaultParagraphFont"/>
    <w:link w:val="card"/>
    <w:rsid w:val="00D51CAA"/>
    <w:rPr>
      <w:rFonts w:ascii="Times New Roman" w:eastAsia="Times New Roman" w:hAnsi="Times New Roman" w:cs="Calibri"/>
      <w:sz w:val="20"/>
      <w:szCs w:val="20"/>
    </w:rPr>
  </w:style>
  <w:style w:type="character" w:customStyle="1" w:styleId="underline">
    <w:name w:val="underline"/>
    <w:link w:val="textbold"/>
    <w:qFormat/>
    <w:rsid w:val="005C6B2E"/>
    <w:rPr>
      <w:sz w:val="20"/>
      <w:u w:val="single"/>
    </w:rPr>
  </w:style>
  <w:style w:type="paragraph" w:customStyle="1" w:styleId="textbold">
    <w:name w:val="text bold"/>
    <w:basedOn w:val="Normal"/>
    <w:link w:val="underline"/>
    <w:rsid w:val="005C6B2E"/>
    <w:pPr>
      <w:ind w:left="720"/>
      <w:jc w:val="both"/>
    </w:pPr>
    <w:rPr>
      <w:rFonts w:asciiTheme="minorHAnsi" w:hAnsiTheme="minorHAnsi" w:cstheme="minorBidi"/>
      <w:u w:val="single"/>
    </w:rPr>
  </w:style>
  <w:style w:type="paragraph" w:customStyle="1" w:styleId="CardIndented">
    <w:name w:val="Card (Indented)"/>
    <w:basedOn w:val="Normal"/>
    <w:link w:val="CardIndentedChar"/>
    <w:rsid w:val="005C6B2E"/>
    <w:pPr>
      <w:ind w:left="288"/>
    </w:pPr>
    <w:rPr>
      <w:rFonts w:cs="Calibri"/>
    </w:rPr>
  </w:style>
  <w:style w:type="character" w:customStyle="1" w:styleId="StyleUnderline">
    <w:name w:val="Style Underline"/>
    <w:basedOn w:val="DefaultParagraphFont"/>
    <w:rsid w:val="005C6B2E"/>
    <w:rPr>
      <w:u w:val="thick"/>
    </w:rPr>
  </w:style>
  <w:style w:type="character" w:customStyle="1" w:styleId="CardIndentedChar">
    <w:name w:val="Card (Indented) Char"/>
    <w:basedOn w:val="DefaultParagraphFont"/>
    <w:link w:val="CardIndented"/>
    <w:rsid w:val="005C6B2E"/>
    <w:rPr>
      <w:rFonts w:ascii="Times New Roman" w:hAnsi="Times New Roman" w:cs="Calibri"/>
      <w:sz w:val="20"/>
    </w:rPr>
  </w:style>
  <w:style w:type="character" w:customStyle="1" w:styleId="Heading2Char3">
    <w:name w:val="Heading 2 Char3"/>
    <w:aliases w:val="Heading 21 Char,Char Char Char Char1 Char1,Char Char Char Char1 Char Char, Char Char Char Char1 Char,Char2 Char,Heading 2 Char Char1 Char,Heading 2 Char Char Char Char2,Heading 2 Char Char Char1,Heading 2 Char Char Char1 Char Char,tag Char"/>
    <w:rsid w:val="005C6B2E"/>
    <w:rPr>
      <w:rFonts w:cs="Arial"/>
      <w:b/>
      <w:bCs/>
      <w:iCs/>
      <w:szCs w:val="28"/>
      <w:lang w:val="en-US" w:eastAsia="en-US" w:bidi="ar-SA"/>
    </w:rPr>
  </w:style>
  <w:style w:type="character" w:customStyle="1" w:styleId="TitleChar">
    <w:name w:val="Title Char"/>
    <w:aliases w:val="Cites and Cards Char,Bold Underlined Char,UNDERLINE Char"/>
    <w:basedOn w:val="DefaultParagraphFont"/>
    <w:link w:val="Title"/>
    <w:qFormat/>
    <w:rsid w:val="005C6B2E"/>
    <w:rPr>
      <w:bCs/>
      <w:sz w:val="20"/>
      <w:u w:val="single"/>
    </w:rPr>
  </w:style>
  <w:style w:type="paragraph" w:styleId="Title">
    <w:name w:val="Title"/>
    <w:aliases w:val="Cites and Cards,Bold Underlined,UNDERLINE"/>
    <w:basedOn w:val="Normal"/>
    <w:next w:val="Normal"/>
    <w:link w:val="TitleChar"/>
    <w:rsid w:val="005C6B2E"/>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5C6B2E"/>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rsid w:val="00671CF7"/>
    <w:pPr>
      <w:ind w:left="288" w:right="288"/>
    </w:pPr>
    <w:rPr>
      <w:rFonts w:eastAsia="Calibri" w:cs="Calibri"/>
    </w:rPr>
  </w:style>
  <w:style w:type="character" w:customStyle="1" w:styleId="cardtextChar">
    <w:name w:val="card text Char"/>
    <w:link w:val="cardtext"/>
    <w:rsid w:val="00671CF7"/>
    <w:rPr>
      <w:rFonts w:ascii="Times New Roman" w:eastAsia="Calibri" w:hAnsi="Times New Roman" w:cs="Calibri"/>
      <w:sz w:val="20"/>
    </w:rPr>
  </w:style>
  <w:style w:type="character" w:customStyle="1" w:styleId="Box">
    <w:name w:val="Box"/>
    <w:uiPriority w:val="1"/>
    <w:rsid w:val="00671CF7"/>
    <w:rPr>
      <w:b/>
      <w:u w:val="single"/>
      <w:bdr w:val="single" w:sz="4" w:space="0" w:color="auto"/>
    </w:rPr>
  </w:style>
  <w:style w:type="paragraph" w:customStyle="1" w:styleId="tag">
    <w:name w:val="tag"/>
    <w:basedOn w:val="Normal"/>
    <w:rsid w:val="007969E1"/>
    <w:pPr>
      <w:widowControl w:val="0"/>
      <w:autoSpaceDE w:val="0"/>
      <w:autoSpaceDN w:val="0"/>
      <w:adjustRightInd w:val="0"/>
    </w:pPr>
    <w:rPr>
      <w:rFonts w:ascii="Arial" w:hAnsi="Arial" w:cs="Arial"/>
      <w:b/>
      <w:sz w:val="24"/>
      <w:u w:val="single"/>
    </w:rPr>
  </w:style>
  <w:style w:type="character" w:customStyle="1" w:styleId="UnderlineBold">
    <w:name w:val="Underline + Bold"/>
    <w:uiPriority w:val="1"/>
    <w:rsid w:val="007969E1"/>
    <w:rPr>
      <w:b/>
      <w:bCs w:val="0"/>
      <w:sz w:val="20"/>
      <w:u w:val="single"/>
    </w:rPr>
  </w:style>
  <w:style w:type="character" w:styleId="IntenseEmphasis">
    <w:name w:val="Intense Emphasis"/>
    <w:aliases w:val="Underline Char"/>
    <w:qFormat/>
    <w:rsid w:val="007969E1"/>
    <w:rPr>
      <w:u w:val="single"/>
    </w:rPr>
  </w:style>
  <w:style w:type="paragraph" w:customStyle="1" w:styleId="Style3">
    <w:name w:val="Style3"/>
    <w:basedOn w:val="Normal"/>
    <w:link w:val="Style3Char"/>
    <w:rsid w:val="007969E1"/>
    <w:rPr>
      <w:rFonts w:eastAsia="Times New Roman"/>
      <w:b/>
      <w:szCs w:val="24"/>
    </w:rPr>
  </w:style>
  <w:style w:type="character" w:customStyle="1" w:styleId="Style3Char">
    <w:name w:val="Style3 Char"/>
    <w:link w:val="Style3"/>
    <w:rsid w:val="007969E1"/>
    <w:rPr>
      <w:rFonts w:ascii="Times New Roman" w:eastAsia="Times New Roman" w:hAnsi="Times New Roman" w:cs="Times New Roman"/>
      <w:b/>
      <w:sz w:val="20"/>
      <w:szCs w:val="24"/>
    </w:rPr>
  </w:style>
  <w:style w:type="paragraph" w:customStyle="1" w:styleId="Style4">
    <w:name w:val="Style4"/>
    <w:basedOn w:val="Normal"/>
    <w:rsid w:val="007969E1"/>
    <w:pPr>
      <w:numPr>
        <w:numId w:val="1"/>
      </w:numPr>
      <w:tabs>
        <w:tab w:val="clear" w:pos="360"/>
      </w:tabs>
      <w:ind w:left="0" w:firstLine="0"/>
    </w:pPr>
    <w:rPr>
      <w:rFonts w:eastAsia="Times New Roman"/>
      <w:szCs w:val="24"/>
      <w:u w:val="single"/>
    </w:rPr>
  </w:style>
  <w:style w:type="paragraph" w:customStyle="1" w:styleId="StyleStyle49pt">
    <w:name w:val="Style Style4 + 9 pt"/>
    <w:basedOn w:val="Style4"/>
    <w:link w:val="StyleStyle49ptChar"/>
    <w:rsid w:val="007969E1"/>
  </w:style>
  <w:style w:type="character" w:customStyle="1" w:styleId="StyleStyle49ptChar">
    <w:name w:val="Style Style4 + 9 pt Char"/>
    <w:link w:val="StyleStyle49pt"/>
    <w:rsid w:val="007969E1"/>
    <w:rPr>
      <w:rFonts w:ascii="Times New Roman" w:eastAsia="Times New Roman" w:hAnsi="Times New Roman" w:cs="Times New Roman"/>
      <w:sz w:val="20"/>
      <w:szCs w:val="24"/>
      <w:u w:val="single"/>
    </w:rPr>
  </w:style>
  <w:style w:type="character" w:customStyle="1" w:styleId="Style9ptUnderline">
    <w:name w:val="Style 9 pt Underline"/>
    <w:rsid w:val="007969E1"/>
    <w:rPr>
      <w:sz w:val="20"/>
      <w:u w:val="single"/>
    </w:rPr>
  </w:style>
  <w:style w:type="character" w:customStyle="1" w:styleId="StyleTimesNewRoman9pt">
    <w:name w:val="Style Times New Roman 9 pt"/>
    <w:rsid w:val="007969E1"/>
    <w:rPr>
      <w:sz w:val="20"/>
    </w:rPr>
  </w:style>
  <w:style w:type="paragraph" w:customStyle="1" w:styleId="StyleStyle49ptBold">
    <w:name w:val="Style Style4 + 9 pt Bold"/>
    <w:basedOn w:val="Style4"/>
    <w:link w:val="StyleStyle49ptBoldChar"/>
    <w:rsid w:val="007969E1"/>
    <w:rPr>
      <w:b/>
      <w:bCs/>
    </w:rPr>
  </w:style>
  <w:style w:type="character" w:customStyle="1" w:styleId="StyleStyle49ptBoldChar">
    <w:name w:val="Style Style4 + 9 pt Bold Char"/>
    <w:link w:val="StyleStyle49ptBold"/>
    <w:rsid w:val="007969E1"/>
    <w:rPr>
      <w:rFonts w:ascii="Times New Roman" w:eastAsia="Times New Roman" w:hAnsi="Times New Roman" w:cs="Times New Roman"/>
      <w:b/>
      <w:bCs/>
      <w:sz w:val="20"/>
      <w:szCs w:val="24"/>
      <w:u w:val="single"/>
    </w:rPr>
  </w:style>
  <w:style w:type="character" w:customStyle="1" w:styleId="Style9ptBoldUnderline">
    <w:name w:val="Style 9 pt Bold Underline"/>
    <w:rsid w:val="007969E1"/>
    <w:rPr>
      <w:b/>
      <w:bCs/>
      <w:sz w:val="20"/>
      <w:u w:val="single"/>
    </w:rPr>
  </w:style>
  <w:style w:type="character" w:customStyle="1" w:styleId="Style9ptItalicUnderline">
    <w:name w:val="Style 9 pt Italic Underline"/>
    <w:rsid w:val="007969E1"/>
    <w:rPr>
      <w:i/>
      <w:iCs/>
      <w:sz w:val="20"/>
      <w:u w:val="single"/>
    </w:rPr>
  </w:style>
  <w:style w:type="paragraph" w:customStyle="1" w:styleId="SmallText">
    <w:name w:val="Small Text"/>
    <w:basedOn w:val="Heading2"/>
    <w:rsid w:val="007969E1"/>
    <w:pPr>
      <w:keepLines w:val="0"/>
      <w:pageBreakBefore w:val="0"/>
      <w:widowControl w:val="0"/>
      <w:suppressAutoHyphens/>
      <w:spacing w:before="0"/>
      <w:contextualSpacing/>
      <w:jc w:val="left"/>
    </w:pPr>
    <w:rPr>
      <w:rFonts w:ascii="Garamond" w:hAnsi="Garamond"/>
      <w:b w:val="0"/>
      <w:bCs w:val="0"/>
      <w:sz w:val="16"/>
      <w:szCs w:val="20"/>
      <w:u w:val="none"/>
    </w:rPr>
  </w:style>
  <w:style w:type="character" w:customStyle="1" w:styleId="UnderlineChar2">
    <w:name w:val="Underline Char2"/>
    <w:rsid w:val="007969E1"/>
    <w:rPr>
      <w:rFonts w:ascii="Trebuchet MS" w:hAnsi="Trebuchet MS"/>
      <w:u w:val="thick"/>
      <w:lang w:val="en-US" w:eastAsia="zh-CN" w:bidi="ar-SA"/>
    </w:rPr>
  </w:style>
  <w:style w:type="character" w:customStyle="1" w:styleId="Style4Char">
    <w:name w:val="Style4 Char"/>
    <w:rsid w:val="007969E1"/>
    <w:rPr>
      <w:rFonts w:ascii="Arial Narrow" w:hAnsi="Arial Narrow"/>
      <w:szCs w:val="24"/>
      <w:u w:val="single"/>
      <w:lang w:val="en-US" w:eastAsia="en-US" w:bidi="ar-SA"/>
    </w:rPr>
  </w:style>
  <w:style w:type="character" w:customStyle="1" w:styleId="UnderliningChar">
    <w:name w:val="Underlining Char"/>
    <w:rsid w:val="007969E1"/>
    <w:rPr>
      <w:rFonts w:ascii="Arial Narrow" w:hAnsi="Arial Narrow"/>
      <w:szCs w:val="24"/>
      <w:u w:val="single"/>
      <w:lang w:val="en-US" w:eastAsia="en-US" w:bidi="ar-SA"/>
    </w:rPr>
  </w:style>
  <w:style w:type="paragraph" w:customStyle="1" w:styleId="Nothing">
    <w:name w:val="Nothing"/>
    <w:link w:val="NothingChar"/>
    <w:rsid w:val="007969E1"/>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rsid w:val="007969E1"/>
    <w:rPr>
      <w:rFonts w:ascii="Times New Roman" w:eastAsia="Times New Roman" w:hAnsi="Times New Roman" w:cs="Times New Roman"/>
      <w:sz w:val="20"/>
      <w:szCs w:val="24"/>
    </w:rPr>
  </w:style>
  <w:style w:type="character" w:customStyle="1" w:styleId="DebateUnderline">
    <w:name w:val="Debate Underline"/>
    <w:rsid w:val="007969E1"/>
    <w:rPr>
      <w:rFonts w:ascii="Times New Roman" w:hAnsi="Times New Roman"/>
      <w:sz w:val="20"/>
      <w:u w:val="thick"/>
    </w:rPr>
  </w:style>
  <w:style w:type="character" w:customStyle="1" w:styleId="Author-Date">
    <w:name w:val="Author-Date"/>
    <w:rsid w:val="007969E1"/>
    <w:rPr>
      <w:b/>
      <w:sz w:val="24"/>
    </w:rPr>
  </w:style>
  <w:style w:type="paragraph" w:customStyle="1" w:styleId="StyleStyleStyle49pt11pt">
    <w:name w:val="Style Style Style4 + 9 pt + 11 pt"/>
    <w:basedOn w:val="StyleStyle49pt"/>
    <w:link w:val="StyleStyleStyle49pt11ptChar"/>
    <w:rsid w:val="007969E1"/>
    <w:pPr>
      <w:numPr>
        <w:numId w:val="2"/>
      </w:numPr>
      <w:ind w:left="0" w:firstLine="0"/>
    </w:pPr>
  </w:style>
  <w:style w:type="character" w:customStyle="1" w:styleId="StyleStyleStyle49pt11ptChar">
    <w:name w:val="Style Style Style4 + 9 pt + 11 pt Char"/>
    <w:link w:val="StyleStyleStyle49pt11pt"/>
    <w:rsid w:val="007969E1"/>
    <w:rPr>
      <w:rFonts w:ascii="Times New Roman" w:eastAsia="Times New Roman" w:hAnsi="Times New Roman" w:cs="Times New Roman"/>
      <w:sz w:val="20"/>
      <w:szCs w:val="24"/>
      <w:u w:val="single"/>
    </w:rPr>
  </w:style>
  <w:style w:type="character" w:customStyle="1" w:styleId="Style9ptUnderline2">
    <w:name w:val="Style 9 pt Underline2"/>
    <w:rsid w:val="007969E1"/>
    <w:rPr>
      <w:sz w:val="20"/>
      <w:u w:val="single"/>
    </w:rPr>
  </w:style>
  <w:style w:type="paragraph" w:customStyle="1" w:styleId="StyleStyle49pt1">
    <w:name w:val="Style Style4 + 9 pt1"/>
    <w:basedOn w:val="Style4"/>
    <w:link w:val="StyleStyle49pt1Char"/>
    <w:rsid w:val="007969E1"/>
    <w:pPr>
      <w:numPr>
        <w:numId w:val="0"/>
      </w:numPr>
      <w:tabs>
        <w:tab w:val="num" w:pos="720"/>
      </w:tabs>
    </w:pPr>
  </w:style>
  <w:style w:type="character" w:customStyle="1" w:styleId="StyleStyle49pt1Char">
    <w:name w:val="Style Style4 + 9 pt1 Char"/>
    <w:link w:val="StyleStyle49pt1"/>
    <w:rsid w:val="007969E1"/>
    <w:rPr>
      <w:rFonts w:ascii="Times New Roman" w:eastAsia="Times New Roman" w:hAnsi="Times New Roman" w:cs="Times New Roman"/>
      <w:sz w:val="20"/>
      <w:szCs w:val="24"/>
      <w:u w:val="single"/>
    </w:rPr>
  </w:style>
  <w:style w:type="character" w:customStyle="1" w:styleId="term">
    <w:name w:val="term"/>
    <w:rsid w:val="007969E1"/>
  </w:style>
  <w:style w:type="character" w:customStyle="1" w:styleId="pmterms1">
    <w:name w:val="pmterms1"/>
    <w:rsid w:val="007969E1"/>
  </w:style>
  <w:style w:type="character" w:customStyle="1" w:styleId="Styleunderline9pt1">
    <w:name w:val="Style underline + 9 pt1"/>
    <w:rsid w:val="007969E1"/>
    <w:rPr>
      <w:rFonts w:ascii="Times New Roman" w:hAnsi="Times New Roman"/>
      <w:sz w:val="20"/>
      <w:u w:val="single"/>
    </w:rPr>
  </w:style>
  <w:style w:type="paragraph" w:customStyle="1" w:styleId="StyleStyle49ptBold1">
    <w:name w:val="Style Style4 + 9 pt Bold1"/>
    <w:basedOn w:val="Style4"/>
    <w:link w:val="StyleStyle49ptBold1Char"/>
    <w:rsid w:val="007969E1"/>
    <w:pPr>
      <w:numPr>
        <w:numId w:val="0"/>
      </w:numPr>
      <w:tabs>
        <w:tab w:val="num" w:pos="720"/>
      </w:tabs>
    </w:pPr>
    <w:rPr>
      <w:b/>
      <w:bCs/>
    </w:rPr>
  </w:style>
  <w:style w:type="character" w:customStyle="1" w:styleId="StyleStyle49ptBold1Char">
    <w:name w:val="Style Style4 + 9 pt Bold1 Char"/>
    <w:link w:val="StyleStyle49ptBold1"/>
    <w:rsid w:val="007969E1"/>
    <w:rPr>
      <w:rFonts w:ascii="Times New Roman" w:eastAsia="Times New Roman" w:hAnsi="Times New Roman" w:cs="Times New Roman"/>
      <w:b/>
      <w:bCs/>
      <w:sz w:val="20"/>
      <w:szCs w:val="24"/>
      <w:u w:val="single"/>
    </w:rPr>
  </w:style>
  <w:style w:type="character" w:customStyle="1" w:styleId="StyleunderlineArialNarrow9pt">
    <w:name w:val="Style underline + Arial Narrow 9 pt"/>
    <w:rsid w:val="007969E1"/>
    <w:rPr>
      <w:rFonts w:ascii="Times New Roman" w:hAnsi="Times New Roman"/>
      <w:sz w:val="20"/>
      <w:u w:val="single"/>
    </w:rPr>
  </w:style>
  <w:style w:type="paragraph" w:customStyle="1" w:styleId="Stylecard9pt">
    <w:name w:val="Style card + 9 pt"/>
    <w:basedOn w:val="card"/>
    <w:link w:val="Stylecard9ptChar"/>
    <w:rsid w:val="007969E1"/>
    <w:pPr>
      <w:widowControl/>
    </w:pPr>
    <w:rPr>
      <w:rFonts w:cstheme="minorBidi"/>
      <w:sz w:val="22"/>
      <w:szCs w:val="24"/>
    </w:rPr>
  </w:style>
  <w:style w:type="character" w:customStyle="1" w:styleId="Stylecard9ptChar">
    <w:name w:val="Style card + 9 pt Char"/>
    <w:link w:val="Stylecard9pt"/>
    <w:rsid w:val="007969E1"/>
    <w:rPr>
      <w:rFonts w:ascii="Times New Roman" w:eastAsia="Times New Roman" w:hAnsi="Times New Roman"/>
      <w:szCs w:val="24"/>
    </w:rPr>
  </w:style>
  <w:style w:type="character" w:customStyle="1" w:styleId="StyleunderlineArialNarrow9ptBold">
    <w:name w:val="Style underline + Arial Narrow 9 pt Bold"/>
    <w:rsid w:val="007969E1"/>
    <w:rPr>
      <w:rFonts w:ascii="Times New Roman" w:hAnsi="Times New Roman"/>
      <w:b/>
      <w:bCs/>
      <w:sz w:val="20"/>
      <w:u w:val="single"/>
    </w:rPr>
  </w:style>
  <w:style w:type="paragraph" w:customStyle="1" w:styleId="StyleMinimize9pt">
    <w:name w:val="Style Minimize + 9 pt"/>
    <w:basedOn w:val="Normal"/>
    <w:link w:val="StyleMinimize9ptChar"/>
    <w:rsid w:val="007969E1"/>
    <w:pPr>
      <w:autoSpaceDE w:val="0"/>
      <w:autoSpaceDN w:val="0"/>
      <w:adjustRightInd w:val="0"/>
      <w:ind w:left="288" w:right="288"/>
    </w:pPr>
    <w:rPr>
      <w:rFonts w:eastAsia="Times New Roman"/>
      <w:color w:val="000000"/>
      <w:szCs w:val="24"/>
    </w:rPr>
  </w:style>
  <w:style w:type="character" w:customStyle="1" w:styleId="StyleMinimize9ptChar">
    <w:name w:val="Style Minimize + 9 pt Char"/>
    <w:link w:val="StyleMinimize9pt"/>
    <w:rsid w:val="007969E1"/>
    <w:rPr>
      <w:rFonts w:ascii="Times New Roman" w:eastAsia="Times New Roman" w:hAnsi="Times New Roman" w:cs="Times New Roman"/>
      <w:color w:val="000000"/>
      <w:sz w:val="20"/>
      <w:szCs w:val="24"/>
    </w:rPr>
  </w:style>
  <w:style w:type="paragraph" w:styleId="EndnoteText">
    <w:name w:val="endnote text"/>
    <w:basedOn w:val="Normal"/>
    <w:link w:val="EndnoteTextChar"/>
    <w:semiHidden/>
    <w:rsid w:val="007969E1"/>
    <w:rPr>
      <w:rFonts w:eastAsia="Times New Roman"/>
      <w:szCs w:val="20"/>
    </w:rPr>
  </w:style>
  <w:style w:type="character" w:customStyle="1" w:styleId="EndnoteTextChar">
    <w:name w:val="Endnote Text Char"/>
    <w:basedOn w:val="DefaultParagraphFont"/>
    <w:link w:val="EndnoteText"/>
    <w:semiHidden/>
    <w:rsid w:val="007969E1"/>
    <w:rPr>
      <w:rFonts w:ascii="Times New Roman" w:eastAsia="Times New Roman" w:hAnsi="Times New Roman" w:cs="Times New Roman"/>
      <w:sz w:val="20"/>
      <w:szCs w:val="20"/>
    </w:rPr>
  </w:style>
  <w:style w:type="character" w:styleId="EndnoteReference">
    <w:name w:val="endnote reference"/>
    <w:semiHidden/>
    <w:rsid w:val="007969E1"/>
    <w:rPr>
      <w:vertAlign w:val="superscript"/>
    </w:rPr>
  </w:style>
  <w:style w:type="paragraph" w:customStyle="1" w:styleId="body-paragraph">
    <w:name w:val="body-paragraph"/>
    <w:basedOn w:val="Normal"/>
    <w:rsid w:val="007969E1"/>
    <w:pPr>
      <w:spacing w:before="100" w:beforeAutospacing="1" w:after="100" w:afterAutospacing="1"/>
    </w:pPr>
    <w:rPr>
      <w:rFonts w:eastAsia="SimSun"/>
      <w:sz w:val="24"/>
      <w:szCs w:val="24"/>
      <w:lang w:eastAsia="zh-CN"/>
    </w:rPr>
  </w:style>
  <w:style w:type="paragraph" w:customStyle="1" w:styleId="Cite2">
    <w:name w:val="Cite 2"/>
    <w:basedOn w:val="Normal"/>
    <w:rsid w:val="007969E1"/>
    <w:rPr>
      <w:rFonts w:ascii="Arial" w:hAnsi="Arial"/>
      <w:b/>
      <w:sz w:val="24"/>
      <w:u w:val="single"/>
    </w:rPr>
  </w:style>
  <w:style w:type="character" w:customStyle="1" w:styleId="CitationChar">
    <w:name w:val="Citation Char"/>
    <w:aliases w:val="Char Char2,cites Char Char,Heading 3 Char1 Char,Citation Char Char1 Char Char Char Char Char,Block Writing Char,Index Headers Char, Char Char Char1,Char Char Char1"/>
    <w:qFormat/>
    <w:rsid w:val="007969E1"/>
    <w:rPr>
      <w:rFonts w:ascii="Arial" w:hAnsi="Arial" w:cs="Times New Roman"/>
      <w:b/>
      <w:sz w:val="24"/>
      <w:u w:val="single"/>
    </w:rPr>
  </w:style>
  <w:style w:type="paragraph" w:customStyle="1" w:styleId="TagText">
    <w:name w:val="TagText"/>
    <w:basedOn w:val="Normal"/>
    <w:rsid w:val="007969E1"/>
    <w:rPr>
      <w:rFonts w:ascii="Arial" w:hAnsi="Arial"/>
      <w:b/>
      <w:sz w:val="24"/>
    </w:rPr>
  </w:style>
  <w:style w:type="character" w:customStyle="1" w:styleId="StyleStyle4CharTimesNewRoman11ptBold">
    <w:name w:val="Style Style4 Char + Times New Roman 11 pt Bold"/>
    <w:rsid w:val="007969E1"/>
    <w:rPr>
      <w:rFonts w:ascii="Times New Roman" w:hAnsi="Times New Roman"/>
      <w:b/>
      <w:bCs/>
      <w:sz w:val="20"/>
      <w:szCs w:val="24"/>
      <w:u w:val="single"/>
      <w:lang w:val="en-US" w:eastAsia="en-US" w:bidi="ar-SA"/>
    </w:rPr>
  </w:style>
  <w:style w:type="character" w:customStyle="1" w:styleId="Style11pt">
    <w:name w:val="Style 11 pt"/>
    <w:rsid w:val="007969E1"/>
    <w:rPr>
      <w:sz w:val="20"/>
    </w:rPr>
  </w:style>
  <w:style w:type="character" w:customStyle="1" w:styleId="StyleStyle4CharTimesNewRoman11pt">
    <w:name w:val="Style Style4 Char + Times New Roman 11 pt"/>
    <w:rsid w:val="007969E1"/>
    <w:rPr>
      <w:rFonts w:ascii="Times New Roman" w:hAnsi="Times New Roman"/>
      <w:sz w:val="20"/>
      <w:szCs w:val="24"/>
      <w:u w:val="single"/>
      <w:lang w:val="en-US" w:eastAsia="en-US" w:bidi="ar-SA"/>
    </w:rPr>
  </w:style>
  <w:style w:type="character" w:customStyle="1" w:styleId="Style11ptUnderline">
    <w:name w:val="Style 11 pt Underline"/>
    <w:rsid w:val="007969E1"/>
    <w:rPr>
      <w:sz w:val="20"/>
      <w:u w:val="single"/>
    </w:rPr>
  </w:style>
  <w:style w:type="character" w:customStyle="1" w:styleId="BoldUnderline">
    <w:name w:val="BoldUnderline"/>
    <w:basedOn w:val="DefaultParagraphFont"/>
    <w:uiPriority w:val="1"/>
    <w:rsid w:val="007969E1"/>
    <w:rPr>
      <w:rFonts w:ascii="Arial" w:hAnsi="Arial"/>
      <w:b/>
      <w:sz w:val="20"/>
      <w:u w:val="single"/>
    </w:rPr>
  </w:style>
  <w:style w:type="character" w:customStyle="1" w:styleId="BodyText1">
    <w:name w:val="Body Text1"/>
    <w:rsid w:val="007969E1"/>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7969E1"/>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7969E1"/>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7969E1"/>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7969E1"/>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7969E1"/>
    <w:rPr>
      <w:rFonts w:ascii="Constantia" w:eastAsia="Constantia" w:hAnsi="Constantia" w:cs="Constantia" w:hint="default"/>
      <w:color w:val="000000"/>
      <w:spacing w:val="0"/>
      <w:w w:val="100"/>
      <w:position w:val="0"/>
      <w:sz w:val="12"/>
      <w:szCs w:val="12"/>
      <w:shd w:val="clear" w:color="auto" w:fill="FFFFFF"/>
      <w:lang w:val="en-US"/>
    </w:rPr>
  </w:style>
  <w:style w:type="paragraph" w:customStyle="1" w:styleId="Tag2">
    <w:name w:val="Tag2"/>
    <w:basedOn w:val="Normal"/>
    <w:qFormat/>
    <w:rsid w:val="007969E1"/>
    <w:rPr>
      <w:rFonts w:ascii="Arial" w:hAnsi="Arial" w:cs="Arial"/>
      <w:b/>
    </w:rPr>
  </w:style>
  <w:style w:type="character" w:customStyle="1" w:styleId="Bodytext85pt">
    <w:name w:val="Body text + 8.5 pt"/>
    <w:aliases w:val="Spacing 1 pt"/>
    <w:rsid w:val="007969E1"/>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7969E1"/>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7969E1"/>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reduce2">
    <w:name w:val="reduce2"/>
    <w:rsid w:val="007969E1"/>
    <w:rPr>
      <w:rFonts w:ascii="Arial" w:hAnsi="Arial" w:cs="Arial"/>
      <w:color w:val="000000"/>
      <w:sz w:val="10"/>
      <w:szCs w:val="22"/>
    </w:rPr>
  </w:style>
  <w:style w:type="character" w:customStyle="1" w:styleId="verdana">
    <w:name w:val="verdana"/>
    <w:basedOn w:val="DefaultParagraphFont"/>
    <w:rsid w:val="007969E1"/>
  </w:style>
  <w:style w:type="paragraph" w:customStyle="1" w:styleId="CardTag">
    <w:name w:val="Card Tag"/>
    <w:basedOn w:val="Normal"/>
    <w:rsid w:val="007969E1"/>
    <w:rPr>
      <w:rFonts w:eastAsia="Times New Roman"/>
      <w:b/>
      <w:sz w:val="24"/>
      <w:szCs w:val="24"/>
    </w:rPr>
  </w:style>
  <w:style w:type="character" w:customStyle="1" w:styleId="CharCharChar2">
    <w:name w:val="Char Char Char2"/>
    <w:basedOn w:val="DefaultParagraphFont"/>
    <w:rsid w:val="007969E1"/>
    <w:rPr>
      <w:rFonts w:cs="Arial"/>
      <w:b/>
      <w:bCs/>
      <w:szCs w:val="32"/>
      <w:lang w:val="en-US" w:eastAsia="en-US" w:bidi="ar-SA"/>
    </w:rPr>
  </w:style>
  <w:style w:type="character" w:customStyle="1" w:styleId="CharCharChar">
    <w:name w:val="Char Char Char"/>
    <w:basedOn w:val="DefaultParagraphFont"/>
    <w:rsid w:val="007969E1"/>
    <w:rPr>
      <w:rFonts w:cs="Arial"/>
      <w:bCs/>
      <w:szCs w:val="26"/>
      <w:u w:val="single"/>
      <w:lang w:val="en-US" w:eastAsia="en-US" w:bidi="ar-SA"/>
    </w:rPr>
  </w:style>
  <w:style w:type="paragraph" w:customStyle="1" w:styleId="Style1">
    <w:name w:val="Style1"/>
    <w:basedOn w:val="Normal"/>
    <w:link w:val="Style1Char"/>
    <w:rsid w:val="007969E1"/>
    <w:rPr>
      <w:rFonts w:eastAsia="SimSun" w:cs="Calibri"/>
      <w:szCs w:val="24"/>
      <w:u w:val="single"/>
      <w:lang w:eastAsia="zh-CN"/>
    </w:rPr>
  </w:style>
  <w:style w:type="character" w:customStyle="1" w:styleId="Style1Char">
    <w:name w:val="Style1 Char"/>
    <w:basedOn w:val="DefaultParagraphFont"/>
    <w:link w:val="Style1"/>
    <w:rsid w:val="007969E1"/>
    <w:rPr>
      <w:rFonts w:ascii="Times New Roman" w:eastAsia="SimSun" w:hAnsi="Times New Roman" w:cs="Calibri"/>
      <w:sz w:val="20"/>
      <w:szCs w:val="24"/>
      <w:u w:val="singl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mitpressjournals.org/doi/abs/10.1162/ISEC_a_00107"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am%20Shank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46</Pages>
  <Words>27071</Words>
  <Characters>154311</Characters>
  <Application>Microsoft Office Word</Application>
  <DocSecurity>0</DocSecurity>
  <Lines>1285</Lines>
  <Paragraphs>362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181020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Shyam Shanker</dc:creator>
  <cp:lastModifiedBy>Shyam Shanker</cp:lastModifiedBy>
  <cp:revision>2</cp:revision>
  <dcterms:created xsi:type="dcterms:W3CDTF">2014-01-07T02:07:00Z</dcterms:created>
  <dcterms:modified xsi:type="dcterms:W3CDTF">2014-01-07T02:07:00Z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