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E0" w:rsidRDefault="00E23CE0" w:rsidP="00E23CE0">
      <w:pPr>
        <w:pStyle w:val="Heading1"/>
      </w:pPr>
      <w:r>
        <w:t>1NC</w:t>
      </w:r>
    </w:p>
    <w:p w:rsidR="00E23CE0" w:rsidRDefault="00E23CE0" w:rsidP="00E23CE0"/>
    <w:p w:rsidR="00E23CE0" w:rsidRPr="00BC2EDE" w:rsidRDefault="00E23CE0" w:rsidP="00E23CE0">
      <w:pPr>
        <w:pStyle w:val="Heading3"/>
      </w:pPr>
      <w:r>
        <w:lastRenderedPageBreak/>
        <w:t>1NC</w:t>
      </w:r>
    </w:p>
    <w:p w:rsidR="00E23CE0" w:rsidRPr="00BC2EDE" w:rsidRDefault="00E23CE0" w:rsidP="00E23CE0">
      <w:pPr>
        <w:pStyle w:val="Style3"/>
      </w:pPr>
      <w:r w:rsidRPr="00BC2EDE">
        <w:t xml:space="preserve">A. Interpretation – debate is a game that requires the </w:t>
      </w:r>
      <w:proofErr w:type="spellStart"/>
      <w:r w:rsidRPr="00BC2EDE">
        <w:t>aff</w:t>
      </w:r>
      <w:proofErr w:type="spellEnd"/>
      <w:r w:rsidRPr="00BC2EDE">
        <w:t xml:space="preserve"> to defend USFG action on </w:t>
      </w:r>
      <w:r>
        <w:t>war powers policy</w:t>
      </w:r>
      <w:r w:rsidRPr="00BC2EDE">
        <w:t xml:space="preserve"> –</w:t>
      </w:r>
    </w:p>
    <w:p w:rsidR="00E23CE0" w:rsidRPr="00BC2EDE" w:rsidRDefault="00E23CE0" w:rsidP="00E23CE0">
      <w:pPr>
        <w:pStyle w:val="Heading4"/>
      </w:pPr>
      <w:proofErr w:type="gramStart"/>
      <w:r w:rsidRPr="00BC2EDE">
        <w:t>--‘resolved’ means to enact a policy by law.</w:t>
      </w:r>
      <w:proofErr w:type="gramEnd"/>
    </w:p>
    <w:p w:rsidR="00E23CE0" w:rsidRPr="00BC2EDE" w:rsidRDefault="00E23CE0" w:rsidP="00E23CE0">
      <w:r w:rsidRPr="00BC2EDE">
        <w:rPr>
          <w:rStyle w:val="StyleStyleBold12pt"/>
        </w:rPr>
        <w:t>Words and Phrases 64</w:t>
      </w:r>
      <w:r w:rsidRPr="00BC2EDE">
        <w:t xml:space="preserve"> (Permanent Edition)</w:t>
      </w:r>
    </w:p>
    <w:p w:rsidR="00E23CE0" w:rsidRPr="00BC2EDE" w:rsidRDefault="00E23CE0" w:rsidP="00E23CE0"/>
    <w:p w:rsidR="00E23CE0" w:rsidRPr="00BC2EDE" w:rsidRDefault="00E23CE0" w:rsidP="00E23CE0">
      <w:pPr>
        <w:rPr>
          <w:sz w:val="18"/>
        </w:rPr>
      </w:pPr>
      <w:r w:rsidRPr="00BC2EDE">
        <w:rPr>
          <w:rStyle w:val="StyleBoldUnderline"/>
          <w:highlight w:val="green"/>
        </w:rPr>
        <w:t xml:space="preserve">Definition of </w:t>
      </w:r>
      <w:r w:rsidRPr="00BC2EDE">
        <w:rPr>
          <w:rStyle w:val="StyleBoldUnderline"/>
        </w:rPr>
        <w:t>the word “</w:t>
      </w:r>
      <w:r w:rsidRPr="00BC2EDE">
        <w:rPr>
          <w:rStyle w:val="StyleBoldUnderline"/>
          <w:highlight w:val="green"/>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BC2EDE">
        <w:rPr>
          <w:highlight w:val="green"/>
          <w:u w:val="single"/>
        </w:rPr>
        <w:t xml:space="preserve">is “to express </w:t>
      </w:r>
      <w:r w:rsidRPr="00BC2EDE">
        <w:rPr>
          <w:u w:val="single"/>
        </w:rPr>
        <w:t xml:space="preserve">an opinion or determination </w:t>
      </w:r>
      <w:r w:rsidRPr="00BC2EDE">
        <w:rPr>
          <w:highlight w:val="green"/>
          <w:u w:val="single"/>
        </w:rPr>
        <w:t>by resolution or vote</w:t>
      </w:r>
      <w:r w:rsidRPr="00BC2EDE">
        <w:rPr>
          <w:u w:val="single"/>
        </w:rPr>
        <w:t>;</w:t>
      </w:r>
      <w:r w:rsidRPr="00BC2EDE">
        <w:t xml:space="preserve"> </w:t>
      </w:r>
      <w:r w:rsidRPr="00BC2EDE">
        <w:rPr>
          <w:u w:val="single"/>
        </w:rPr>
        <w:t xml:space="preserve">as ‘it was resolved </w:t>
      </w:r>
      <w:r w:rsidRPr="00BC2EDE">
        <w:rPr>
          <w:highlight w:val="green"/>
          <w:u w:val="single"/>
        </w:rPr>
        <w:t>by the legislature</w:t>
      </w:r>
      <w:r w:rsidRPr="00BC2EDE">
        <w:rPr>
          <w:u w:val="single"/>
        </w:rPr>
        <w:t>;” It</w:t>
      </w:r>
      <w:r w:rsidRPr="00BC2EDE">
        <w:t xml:space="preserve"> </w:t>
      </w:r>
      <w:r w:rsidRPr="00BC2EDE">
        <w:rPr>
          <w:rStyle w:val="Style4Char"/>
          <w:szCs w:val="18"/>
        </w:rPr>
        <w:t>is</w:t>
      </w:r>
      <w:r w:rsidRPr="00BC2EDE">
        <w:rPr>
          <w:sz w:val="18"/>
        </w:rPr>
        <w:t xml:space="preserve"> </w:t>
      </w:r>
      <w:r w:rsidRPr="00BC2EDE">
        <w:rPr>
          <w:sz w:val="16"/>
          <w:szCs w:val="20"/>
        </w:rPr>
        <w:t>of</w:t>
      </w:r>
      <w:r w:rsidRPr="00BC2EDE">
        <w:rPr>
          <w:sz w:val="18"/>
        </w:rPr>
        <w:t xml:space="preserve"> </w:t>
      </w:r>
      <w:r w:rsidRPr="00BC2EDE">
        <w:rPr>
          <w:rStyle w:val="Style4Char"/>
          <w:szCs w:val="18"/>
          <w:highlight w:val="green"/>
        </w:rPr>
        <w:t>similar</w:t>
      </w:r>
      <w:r w:rsidRPr="00BC2EDE">
        <w:rPr>
          <w:sz w:val="18"/>
          <w:highlight w:val="green"/>
        </w:rPr>
        <w:t xml:space="preserve"> </w:t>
      </w:r>
      <w:r w:rsidRPr="00BC2EDE">
        <w:rPr>
          <w:sz w:val="16"/>
          <w:szCs w:val="20"/>
        </w:rPr>
        <w:t>force</w:t>
      </w:r>
      <w:r w:rsidRPr="00BC2EDE">
        <w:rPr>
          <w:sz w:val="18"/>
        </w:rPr>
        <w:t xml:space="preserve"> </w:t>
      </w:r>
      <w:r w:rsidRPr="00BC2EDE">
        <w:rPr>
          <w:rStyle w:val="Style4Char"/>
          <w:szCs w:val="18"/>
          <w:highlight w:val="green"/>
        </w:rPr>
        <w:t xml:space="preserve">to </w:t>
      </w:r>
      <w:r w:rsidRPr="00BC2EDE">
        <w:rPr>
          <w:rStyle w:val="Style4Char"/>
          <w:szCs w:val="18"/>
        </w:rPr>
        <w:t>the word “</w:t>
      </w:r>
      <w:r w:rsidRPr="00BC2EDE">
        <w:rPr>
          <w:rStyle w:val="Style4Char"/>
          <w:szCs w:val="18"/>
          <w:highlight w:val="green"/>
        </w:rPr>
        <w:t>enact</w:t>
      </w:r>
      <w:r w:rsidRPr="00BC2EDE">
        <w:rPr>
          <w:rStyle w:val="Style4Char"/>
          <w:szCs w:val="18"/>
        </w:rPr>
        <w:t xml:space="preserve">,” </w:t>
      </w:r>
      <w:r w:rsidRPr="00BC2EDE">
        <w:rPr>
          <w:rStyle w:val="Style4Char"/>
          <w:szCs w:val="18"/>
          <w:highlight w:val="green"/>
        </w:rPr>
        <w:t>which is defined</w:t>
      </w:r>
      <w:r w:rsidRPr="00BC2EDE">
        <w:rPr>
          <w:rStyle w:val="UnderlineChar2"/>
          <w:sz w:val="16"/>
          <w:szCs w:val="20"/>
          <w:highlight w:val="green"/>
        </w:rPr>
        <w:t xml:space="preserve"> </w:t>
      </w:r>
      <w:r w:rsidRPr="00BC2EDE">
        <w:rPr>
          <w:rStyle w:val="UnderlineChar2"/>
          <w:sz w:val="16"/>
          <w:szCs w:val="20"/>
        </w:rPr>
        <w:t xml:space="preserve">by </w:t>
      </w:r>
      <w:proofErr w:type="spellStart"/>
      <w:r w:rsidRPr="00BC2EDE">
        <w:rPr>
          <w:rStyle w:val="UnderlineChar2"/>
          <w:sz w:val="16"/>
          <w:szCs w:val="20"/>
        </w:rPr>
        <w:t>Bouvier</w:t>
      </w:r>
      <w:proofErr w:type="spellEnd"/>
      <w:r w:rsidRPr="00BC2EDE">
        <w:rPr>
          <w:sz w:val="18"/>
        </w:rPr>
        <w:t xml:space="preserve"> </w:t>
      </w:r>
      <w:r w:rsidRPr="00BC2EDE">
        <w:rPr>
          <w:highlight w:val="green"/>
          <w:u w:val="single"/>
        </w:rPr>
        <w:t>a</w:t>
      </w:r>
      <w:r w:rsidRPr="00BC2EDE">
        <w:rPr>
          <w:rStyle w:val="Style4Char"/>
          <w:szCs w:val="18"/>
          <w:highlight w:val="green"/>
        </w:rPr>
        <w:t xml:space="preserve">s </w:t>
      </w:r>
      <w:r w:rsidRPr="00BC2EDE">
        <w:rPr>
          <w:rStyle w:val="Style4Char"/>
          <w:szCs w:val="18"/>
        </w:rPr>
        <w:t>meaning “</w:t>
      </w:r>
      <w:r w:rsidRPr="00BC2EDE">
        <w:rPr>
          <w:rStyle w:val="Style4Char"/>
          <w:szCs w:val="18"/>
          <w:highlight w:val="green"/>
        </w:rPr>
        <w:t>to establish by law</w:t>
      </w:r>
      <w:r w:rsidRPr="00BC2EDE">
        <w:rPr>
          <w:rStyle w:val="Style4Char"/>
          <w:sz w:val="16"/>
          <w:szCs w:val="20"/>
        </w:rPr>
        <w:t>”</w:t>
      </w:r>
      <w:r w:rsidRPr="00BC2EDE">
        <w:rPr>
          <w:sz w:val="16"/>
          <w:szCs w:val="20"/>
        </w:rPr>
        <w:t>.</w:t>
      </w:r>
    </w:p>
    <w:p w:rsidR="00E23CE0" w:rsidRPr="00BC2EDE" w:rsidRDefault="00E23CE0" w:rsidP="00E23CE0">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E23CE0" w:rsidRPr="00BC2EDE" w:rsidRDefault="00E23CE0" w:rsidP="00E23CE0">
      <w:r w:rsidRPr="00BC2EDE">
        <w:rPr>
          <w:rStyle w:val="Heading4Char"/>
          <w:rFonts w:eastAsia="Calibri"/>
        </w:rPr>
        <w:t>Ericson 3</w:t>
      </w:r>
      <w:r w:rsidRPr="00BC2EDE">
        <w:t xml:space="preserve"> (Jon M., Dean Emeritus of the College of Liberal Arts – California Polytechnic U., et al., The Debater’s Guide, Third Edition, p. 4)</w:t>
      </w:r>
    </w:p>
    <w:p w:rsidR="00E23CE0" w:rsidRPr="00BC2EDE" w:rsidRDefault="00E23CE0" w:rsidP="00E23CE0"/>
    <w:p w:rsidR="00E23CE0" w:rsidRPr="00BC2EDE" w:rsidRDefault="00E23CE0" w:rsidP="00E23CE0">
      <w:pPr>
        <w:rPr>
          <w:rStyle w:val="StyleTimesNewRoman9pt"/>
          <w:sz w:val="16"/>
        </w:rPr>
      </w:pPr>
      <w:r w:rsidRPr="00BC2EDE">
        <w:rPr>
          <w:rStyle w:val="StyleTimesNewRoman9pt"/>
          <w:sz w:val="16"/>
        </w:rPr>
        <w:t xml:space="preserve">The Proposition of Policy: Urging Future Action In policy propositions, </w:t>
      </w:r>
      <w:r w:rsidRPr="00BC2EDE">
        <w:rPr>
          <w:rStyle w:val="StyleStyle49ptChar"/>
          <w:rFonts w:eastAsia="Calibri"/>
          <w:highlight w:val="yellow"/>
        </w:rPr>
        <w:t xml:space="preserve">each topic contains </w:t>
      </w:r>
      <w:r w:rsidRPr="00BC2EDE">
        <w:rPr>
          <w:rStyle w:val="StyleStyle49ptChar"/>
          <w:rFonts w:eastAsia="Calibri"/>
        </w:rPr>
        <w:t xml:space="preserve">certain </w:t>
      </w:r>
      <w:r w:rsidRPr="00BC2EDE">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BC2EDE">
        <w:rPr>
          <w:rStyle w:val="StyleStyle49ptChar"/>
          <w:rFonts w:eastAsia="Calibri"/>
          <w:highlight w:val="yellow"/>
        </w:rPr>
        <w:t xml:space="preserve">1. An agent </w:t>
      </w:r>
      <w:r w:rsidRPr="00BC2EDE">
        <w:rPr>
          <w:rStyle w:val="StyleStyle49ptChar"/>
          <w:rFonts w:eastAsia="Calibri"/>
        </w:rPr>
        <w:t xml:space="preserve">doing the acting </w:t>
      </w:r>
      <w:r w:rsidRPr="00BC2EDE">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BC2EDE">
        <w:rPr>
          <w:rStyle w:val="Style9ptUnderline"/>
          <w:highlight w:val="yellow"/>
        </w:rPr>
        <w:t xml:space="preserve">2. The verb </w:t>
      </w:r>
      <w:r w:rsidRPr="00BC2EDE">
        <w:rPr>
          <w:rStyle w:val="Style9ptItalicUnderline"/>
          <w:highlight w:val="yellow"/>
        </w:rPr>
        <w:t>should</w:t>
      </w:r>
      <w:r w:rsidRPr="00BC2EDE">
        <w:rPr>
          <w:rStyle w:val="StyleTimesNewRoman9pt"/>
          <w:sz w:val="16"/>
        </w:rPr>
        <w:t xml:space="preserve">—the first part of a verb phrase </w:t>
      </w:r>
      <w:r w:rsidRPr="00BC2EDE">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BC2EDE">
        <w:rPr>
          <w:rStyle w:val="Style9ptItalicUnderline"/>
          <w:highlight w:val="yellow"/>
        </w:rPr>
        <w:t>should adopt</w:t>
      </w:r>
      <w:r w:rsidRPr="00BC2EDE">
        <w:rPr>
          <w:rStyle w:val="StyleTimesNewRoman9pt"/>
          <w:sz w:val="16"/>
          <w:highlight w:val="yellow"/>
        </w:rPr>
        <w:t xml:space="preserve"> </w:t>
      </w:r>
      <w:r w:rsidRPr="00BC2EDE">
        <w:rPr>
          <w:rStyle w:val="StyleTimesNewRoman9pt"/>
          <w:sz w:val="16"/>
        </w:rPr>
        <w:t xml:space="preserve">here </w:t>
      </w:r>
      <w:r w:rsidRPr="00BC2EDE">
        <w:rPr>
          <w:rStyle w:val="Style9ptBoldUnderline"/>
          <w:highlight w:val="yellow"/>
        </w:rPr>
        <w:t>means to put a</w:t>
      </w:r>
      <w:r w:rsidRPr="00BC2EDE">
        <w:rPr>
          <w:rStyle w:val="StyleTimesNewRoman9pt"/>
          <w:sz w:val="16"/>
        </w:rPr>
        <w:t xml:space="preserve"> program or </w:t>
      </w:r>
      <w:r w:rsidRPr="00BC2EDE">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BC2EDE">
        <w:rPr>
          <w:rStyle w:val="StyleStyle49ptChar"/>
          <w:rFonts w:eastAsia="Calibri"/>
          <w:highlight w:val="yellow"/>
        </w:rPr>
        <w:t xml:space="preserve">The </w:t>
      </w:r>
      <w:r w:rsidRPr="00BC2EDE">
        <w:rPr>
          <w:rStyle w:val="StyleStyle49ptBoldChar"/>
          <w:rFonts w:eastAsia="Calibri"/>
          <w:highlight w:val="yellow"/>
        </w:rPr>
        <w:t>entire debate</w:t>
      </w:r>
      <w:r w:rsidRPr="00BC2EDE">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E23CE0" w:rsidRPr="00BC2EDE" w:rsidRDefault="00E23CE0" w:rsidP="00E23CE0"/>
    <w:p w:rsidR="00E23CE0" w:rsidRPr="00BC2EDE" w:rsidRDefault="00E23CE0" w:rsidP="00E23CE0">
      <w:pPr>
        <w:pStyle w:val="Style3"/>
      </w:pPr>
      <w:r w:rsidRPr="00BC2EDE">
        <w:t>B. Violation – they claim to win for reasons other than the desirability of that action</w:t>
      </w:r>
    </w:p>
    <w:p w:rsidR="00E23CE0" w:rsidRPr="00BC2EDE" w:rsidRDefault="00E23CE0" w:rsidP="00E23CE0"/>
    <w:p w:rsidR="00E23CE0" w:rsidRPr="00BC2EDE" w:rsidRDefault="00E23CE0" w:rsidP="00E23CE0">
      <w:pPr>
        <w:pStyle w:val="Style3"/>
      </w:pPr>
      <w:r w:rsidRPr="00BC2EDE">
        <w:t>C. Reasons to prefer:</w:t>
      </w:r>
    </w:p>
    <w:p w:rsidR="00E23CE0" w:rsidRPr="00BC2EDE" w:rsidRDefault="00E23CE0" w:rsidP="00E23CE0"/>
    <w:p w:rsidR="00E23CE0" w:rsidRPr="00BC2EDE" w:rsidRDefault="00E23CE0" w:rsidP="00E23CE0">
      <w:pPr>
        <w:rPr>
          <w:b/>
        </w:rPr>
      </w:pPr>
      <w:r w:rsidRPr="00BC2EDE">
        <w:rPr>
          <w:b/>
        </w:rPr>
        <w:t>1. Predictability – they allow for infinite frameworks which destroys in-depth preparation and clash – the resolution is the sole source of pre-round prep</w:t>
      </w:r>
    </w:p>
    <w:p w:rsidR="00E23CE0" w:rsidRPr="00BC2EDE" w:rsidRDefault="00E23CE0" w:rsidP="00E23CE0">
      <w:pPr>
        <w:pStyle w:val="Heading4"/>
      </w:pPr>
      <w:r w:rsidRPr="00BC2EDE">
        <w:t>2. Dialogue – debate games open up dialogue which fosters information processing and decision-making – they open up infinite frameworks making the game impossible</w:t>
      </w:r>
    </w:p>
    <w:p w:rsidR="00E23CE0" w:rsidRPr="00BC2EDE" w:rsidRDefault="00E23CE0" w:rsidP="00E23CE0">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E23CE0" w:rsidRPr="00BC2EDE" w:rsidRDefault="00E23CE0" w:rsidP="00E23CE0"/>
    <w:p w:rsidR="00E23CE0" w:rsidRPr="00BC2EDE" w:rsidRDefault="00E23CE0" w:rsidP="00E23CE0">
      <w:r w:rsidRPr="00BC2EDE">
        <w:rPr>
          <w:rStyle w:val="StyleBoldUnderline"/>
          <w:highlight w:val="yellow"/>
        </w:rPr>
        <w:t xml:space="preserve">Debate games </w:t>
      </w:r>
      <w:r w:rsidRPr="0083548F">
        <w:rPr>
          <w:rStyle w:val="StyleBoldUnderline"/>
        </w:rPr>
        <w:t>are</w:t>
      </w:r>
      <w:r w:rsidRPr="00BC2EDE">
        <w:rPr>
          <w:sz w:val="16"/>
        </w:rPr>
        <w:t xml:space="preserve"> often </w:t>
      </w:r>
      <w:r w:rsidRPr="00BC2EDE">
        <w:rPr>
          <w:rStyle w:val="StyleBoldUnderline"/>
          <w:highlight w:val="yellow"/>
        </w:rPr>
        <w:t xml:space="preserve">based on </w:t>
      </w:r>
      <w:r w:rsidRPr="00BC2EDE">
        <w:rPr>
          <w:rStyle w:val="Emphasis"/>
          <w:highlight w:val="yellow"/>
        </w:rPr>
        <w:t>pre-designed scenarios</w:t>
      </w:r>
      <w:r w:rsidRPr="00BC2EDE">
        <w:rPr>
          <w:rStyle w:val="StyleBoldUnderline"/>
          <w:highlight w:val="yellow"/>
        </w:rPr>
        <w:t xml:space="preserve"> </w:t>
      </w:r>
      <w:r w:rsidRPr="0083548F">
        <w:rPr>
          <w:rStyle w:val="StyleBoldUnderline"/>
        </w:rPr>
        <w:t xml:space="preserve">that </w:t>
      </w:r>
      <w:r w:rsidRPr="00BC2EDE">
        <w:rPr>
          <w:rStyle w:val="StyleBoldUnderline"/>
          <w:highlight w:val="yellow"/>
        </w:rPr>
        <w:t>include descriptions of issues</w:t>
      </w:r>
      <w:r w:rsidRPr="00BC2EDE">
        <w:rPr>
          <w:rStyle w:val="StyleBoldUnderline"/>
        </w:rPr>
        <w:t xml:space="preserve"> to be debated</w:t>
      </w:r>
      <w:r w:rsidRPr="00BC2EDE">
        <w:rPr>
          <w:sz w:val="16"/>
        </w:rPr>
        <w:t xml:space="preserve">, educational goals, game goals, </w:t>
      </w:r>
      <w:r w:rsidRPr="0083548F">
        <w:rPr>
          <w:rStyle w:val="StyleBoldUnderline"/>
        </w:rPr>
        <w:t>roles, rules, time frames</w:t>
      </w:r>
      <w:r w:rsidRPr="0083548F">
        <w:rPr>
          <w:sz w:val="16"/>
        </w:rPr>
        <w:t xml:space="preserve"> etc. In this way, debate games differ from textbooks and everyday classroom instruction as </w:t>
      </w:r>
      <w:r w:rsidRPr="0083548F">
        <w:rPr>
          <w:rStyle w:val="StyleBoldUnderline"/>
        </w:rPr>
        <w:t xml:space="preserve">debate scenarios </w:t>
      </w:r>
      <w:r w:rsidRPr="00BC2EDE">
        <w:rPr>
          <w:rStyle w:val="StyleBoldUnderline"/>
          <w:highlight w:val="yellow"/>
        </w:rPr>
        <w:t>allow</w:t>
      </w:r>
      <w:r w:rsidRPr="00BC2EDE">
        <w:rPr>
          <w:rStyle w:val="StyleBoldUnderline"/>
        </w:rPr>
        <w:t xml:space="preserve"> teachers and </w:t>
      </w:r>
      <w:r w:rsidRPr="00BC2EDE">
        <w:rPr>
          <w:rStyle w:val="StyleBoldUnderline"/>
          <w:highlight w:val="yellow"/>
        </w:rPr>
        <w:t xml:space="preserve">students to </w:t>
      </w:r>
      <w:r w:rsidRPr="0083548F">
        <w:rPr>
          <w:rStyle w:val="StyleBoldUnderline"/>
          <w:u w:val="none"/>
        </w:rPr>
        <w:t>actively imagine, interact and</w:t>
      </w:r>
      <w:r w:rsidRPr="0083548F">
        <w:rPr>
          <w:rStyle w:val="StyleBoldUnderline"/>
        </w:rPr>
        <w:t xml:space="preserve"> </w:t>
      </w:r>
      <w:r w:rsidRPr="00BC2EDE">
        <w:rPr>
          <w:rStyle w:val="StyleBoldUnderline"/>
          <w:highlight w:val="yellow"/>
        </w:rPr>
        <w:t xml:space="preserve">communicate within a </w:t>
      </w:r>
      <w:r w:rsidRPr="00BC2EDE">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 xml:space="preserve">Truth is not born nor is it to be </w:t>
      </w:r>
      <w:r w:rsidRPr="00BC2EDE">
        <w:rPr>
          <w:rStyle w:val="StyleBoldUnderline"/>
        </w:rPr>
        <w:lastRenderedPageBreak/>
        <w:t>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BC2EDE">
        <w:rPr>
          <w:rStyle w:val="StyleBoldUnderline"/>
        </w:rPr>
        <w:t>dialogical space of debate games also embodies centrifugal and centripetal forces</w:t>
      </w:r>
      <w:r w:rsidRPr="00BC2EDE">
        <w:rPr>
          <w:sz w:val="16"/>
        </w:rPr>
        <w:t xml:space="preserve">. Thus, the election scenario of The Power Game involves </w:t>
      </w:r>
      <w:r w:rsidRPr="00BC2EDE">
        <w:rPr>
          <w:rStyle w:val="StyleBoldUnderline"/>
        </w:rPr>
        <w:t>centripetal elements that are mainly determined by the rules and outcomes of the game</w:t>
      </w:r>
      <w:r w:rsidRPr="00BC2EDE">
        <w:rPr>
          <w:sz w:val="16"/>
        </w:rPr>
        <w:t xml:space="preserve">, i.e. the election is based on a limited time frame and a fixed voting procedure. Similarly, </w:t>
      </w:r>
      <w:r w:rsidRPr="00BC2EDE">
        <w:rPr>
          <w:rStyle w:val="StyleBoldUnderline"/>
          <w:highlight w:val="yellow"/>
        </w:rPr>
        <w:t>the open-ended goals</w:t>
      </w:r>
      <w:r w:rsidRPr="0083548F">
        <w:rPr>
          <w:rStyle w:val="StyleBoldUnderline"/>
        </w:rPr>
        <w:t xml:space="preserve">, roles and resources represent centrifugal elements and </w:t>
      </w:r>
      <w:r w:rsidRPr="00BC2EDE">
        <w:rPr>
          <w:rStyle w:val="StyleBoldUnderline"/>
          <w:highlight w:val="yellow"/>
        </w:rPr>
        <w:t xml:space="preserve">create </w:t>
      </w:r>
      <w:r w:rsidRPr="00BC2EDE">
        <w:rPr>
          <w:rStyle w:val="Emphasis"/>
          <w:highlight w:val="yellow"/>
        </w:rPr>
        <w:t>virtually endless possibilities</w:t>
      </w:r>
      <w:r w:rsidRPr="00BC2EDE">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BC2EDE">
        <w:rPr>
          <w:rStyle w:val="StyleBoldUnderline"/>
          <w:highlight w:val="yellow"/>
        </w:rPr>
        <w:t>debating</w:t>
      </w:r>
      <w:r w:rsidRPr="00BC2EDE">
        <w:rPr>
          <w:rStyle w:val="StyleBoldUnderline"/>
        </w:rPr>
        <w:t xml:space="preserve"> and evaluating a variety of key political </w:t>
      </w:r>
      <w:r w:rsidRPr="00BC2EDE">
        <w:rPr>
          <w:rStyle w:val="StyleBoldUnderline"/>
          <w:highlight w:val="yellow"/>
        </w:rPr>
        <w:t>issues</w:t>
      </w:r>
      <w:r w:rsidRPr="00BC2EDE">
        <w:rPr>
          <w:sz w:val="16"/>
        </w:rPr>
        <w:t xml:space="preserve">. Consequently, </w:t>
      </w:r>
      <w:r w:rsidRPr="00BC2EDE">
        <w:rPr>
          <w:rStyle w:val="StyleBoldUnderline"/>
        </w:rPr>
        <w:t xml:space="preserve">the actual process of </w:t>
      </w:r>
      <w:r w:rsidRPr="00BC2EDE">
        <w:rPr>
          <w:rStyle w:val="StyleBoldUnderline"/>
          <w:highlight w:val="yellow"/>
        </w:rPr>
        <w:t xml:space="preserve">enacting a game scenario involves a </w:t>
      </w:r>
      <w:r w:rsidRPr="00BC2EDE">
        <w:rPr>
          <w:rStyle w:val="Emphasis"/>
          <w:highlight w:val="yellow"/>
        </w:rPr>
        <w:t>complex negotiation between these centrifugal/centripetal forces</w:t>
      </w:r>
      <w:r w:rsidRPr="00BC2EDE">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BC2EDE">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BC2EDE">
        <w:rPr>
          <w:rStyle w:val="StyleBoldUnderline"/>
          <w:highlight w:val="yellow"/>
        </w:rPr>
        <w:t>game facilitation requires a balance between focusing too narrowly on the rules</w:t>
      </w:r>
      <w:r w:rsidRPr="00BC2EDE">
        <w:rPr>
          <w:rStyle w:val="StyleBoldUnderline"/>
        </w:rPr>
        <w:t xml:space="preserve"> or “facts” </w:t>
      </w:r>
      <w:r w:rsidRPr="00BC2EDE">
        <w:rPr>
          <w:rStyle w:val="StyleBoldUnderline"/>
          <w:highlight w:val="yellow"/>
        </w:rPr>
        <w:t>of a game</w:t>
      </w:r>
      <w:r w:rsidRPr="00BC2EDE">
        <w:rPr>
          <w:sz w:val="16"/>
        </w:rPr>
        <w:t xml:space="preserve"> (centripetal orientation) </w:t>
      </w:r>
      <w:r w:rsidRPr="00BC2EDE">
        <w:rPr>
          <w:rStyle w:val="StyleBoldUnderline"/>
          <w:highlight w:val="yellow"/>
        </w:rPr>
        <w:t>and</w:t>
      </w:r>
      <w:r w:rsidRPr="00BC2EDE">
        <w:rPr>
          <w:sz w:val="16"/>
        </w:rPr>
        <w:t xml:space="preserve"> a </w:t>
      </w:r>
      <w:r w:rsidRPr="00BC2EDE">
        <w:rPr>
          <w:rStyle w:val="StyleBoldUnderline"/>
        </w:rPr>
        <w:t xml:space="preserve">focusing too </w:t>
      </w:r>
      <w:r w:rsidRPr="00BC2EDE">
        <w:rPr>
          <w:rStyle w:val="StyleBoldUnderline"/>
          <w:highlight w:val="yellow"/>
        </w:rPr>
        <w:t>broadly on the 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BC2EDE">
        <w:rPr>
          <w:rStyle w:val="StyleBoldUnderline"/>
          <w:highlight w:val="yellow"/>
        </w:rPr>
        <w:t>perhaps the most important goal, should be dialogue as an end 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E23CE0" w:rsidRPr="00BC2EDE" w:rsidRDefault="00E23CE0" w:rsidP="00E23CE0">
      <w:pPr>
        <w:pStyle w:val="Heading4"/>
      </w:pPr>
      <w:r w:rsidRPr="00BC2EDE">
        <w:t>3. Politics – debate as a competitive political game is the best framework to solve dogmatism and human brutality</w:t>
      </w:r>
    </w:p>
    <w:p w:rsidR="00E23CE0" w:rsidRPr="00BC2EDE" w:rsidRDefault="00E23CE0" w:rsidP="00E23CE0">
      <w:r w:rsidRPr="00BC2EDE">
        <w:rPr>
          <w:rStyle w:val="StyleStyleBold12pt"/>
        </w:rPr>
        <w:t>Carter 8</w:t>
      </w:r>
      <w:r w:rsidRPr="00BC2EDE">
        <w:t xml:space="preserve"> – </w:t>
      </w:r>
      <w:proofErr w:type="gramStart"/>
      <w:r w:rsidRPr="00BC2EDE">
        <w:t>prof</w:t>
      </w:r>
      <w:proofErr w:type="gramEnd"/>
      <w:r w:rsidRPr="00BC2EDE">
        <w:t xml:space="preserve"> @ The Colorado College, research support from the Rockefeller Foundation and the staff of the Villa </w:t>
      </w:r>
      <w:proofErr w:type="spellStart"/>
      <w:r w:rsidRPr="00BC2EDE">
        <w:t>Serbelloni</w:t>
      </w:r>
      <w:proofErr w:type="spellEnd"/>
      <w:r w:rsidRPr="00BC2EDE">
        <w:t xml:space="preserve">, Bellagio, Italy, the Institute of Governmental Studies at the University of California, Berkeley, and the </w:t>
      </w:r>
      <w:proofErr w:type="spellStart"/>
      <w:r w:rsidRPr="00BC2EDE">
        <w:t>Benezet</w:t>
      </w:r>
      <w:proofErr w:type="spellEnd"/>
      <w:r w:rsidRPr="00BC2EDE">
        <w:t xml:space="preserve"> Foundation at The Colorado College (</w:t>
      </w:r>
      <w:proofErr w:type="spellStart"/>
      <w:r w:rsidRPr="00BC2EDE">
        <w:t>Lief</w:t>
      </w:r>
      <w:proofErr w:type="spellEnd"/>
      <w:r w:rsidRPr="00BC2EDE">
        <w:t xml:space="preserve"> H, 2008, "LAW AND POLITICS AS PLAY," Chicago-Kent Law Review, 83(3), http://www.cklawreview.com/wp-content/uploads/vol83no3/Carter.pdf)</w:t>
      </w:r>
    </w:p>
    <w:p w:rsidR="00E23CE0" w:rsidRPr="00BC2EDE" w:rsidRDefault="00E23CE0" w:rsidP="00E23CE0"/>
    <w:p w:rsidR="00E23CE0" w:rsidRPr="00BC2EDE" w:rsidRDefault="00E23CE0" w:rsidP="00E23CE0">
      <w:pPr>
        <w:rPr>
          <w:rStyle w:val="StyleBoldUnderline"/>
        </w:rPr>
      </w:pPr>
      <w:proofErr w:type="spellStart"/>
      <w:r w:rsidRPr="00BC2EDE">
        <w:rPr>
          <w:sz w:val="16"/>
        </w:rPr>
        <w:t>Vico</w:t>
      </w:r>
      <w:proofErr w:type="spellEnd"/>
      <w:r w:rsidRPr="00BC2EDE">
        <w:rPr>
          <w:sz w:val="16"/>
        </w:rPr>
        <w:t xml:space="preserve"> asked his audience at the University of Naples in 1708 to debate two competing ways of knowing: Cartesian rationality versus the poetic world of the ancients. </w:t>
      </w:r>
      <w:proofErr w:type="spellStart"/>
      <w:r w:rsidRPr="00BC2EDE">
        <w:rPr>
          <w:rStyle w:val="StyleBoldUnderline"/>
          <w:highlight w:val="yellow"/>
        </w:rPr>
        <w:t>Vico</w:t>
      </w:r>
      <w:proofErr w:type="spellEnd"/>
      <w:r w:rsidRPr="00BC2EDE">
        <w:rPr>
          <w:sz w:val="16"/>
        </w:rPr>
        <w:t xml:space="preserve">, the “pre-law advisor” of his day, </w:t>
      </w:r>
      <w:r w:rsidRPr="00BC2EDE">
        <w:rPr>
          <w:rStyle w:val="StyleBoldUnderline"/>
        </w:rPr>
        <w:t>saw law as a rhetorical game</w:t>
      </w:r>
      <w:r w:rsidRPr="00BC2EDE">
        <w:rPr>
          <w:sz w:val="16"/>
        </w:rPr>
        <w:t xml:space="preserve">. That is, </w:t>
      </w:r>
      <w:r w:rsidRPr="00BC2EDE">
        <w:rPr>
          <w:rStyle w:val="StyleBoldUnderline"/>
        </w:rPr>
        <w:t xml:space="preserve">he </w:t>
      </w:r>
      <w:r w:rsidRPr="00BC2EDE">
        <w:rPr>
          <w:rStyle w:val="StyleBoldUnderline"/>
          <w:highlight w:val="yellow"/>
        </w:rPr>
        <w:t xml:space="preserve">understood </w:t>
      </w:r>
      <w:r w:rsidRPr="00BC2EDE">
        <w:rPr>
          <w:rStyle w:val="Emphasis"/>
          <w:highlight w:val="yellow"/>
        </w:rPr>
        <w:t>the civic (</w:t>
      </w:r>
      <w:r w:rsidRPr="0083548F">
        <w:rPr>
          <w:rStyle w:val="Emphasis"/>
        </w:rPr>
        <w:t>ethical</w:t>
      </w:r>
      <w:r w:rsidRPr="00BC2EDE">
        <w:rPr>
          <w:rStyle w:val="Emphasis"/>
          <w:highlight w:val="yellow"/>
        </w:rPr>
        <w:t xml:space="preserve">) value of </w:t>
      </w:r>
      <w:proofErr w:type="spellStart"/>
      <w:r w:rsidRPr="00BC2EDE">
        <w:rPr>
          <w:rStyle w:val="Emphasis"/>
          <w:highlight w:val="yellow"/>
        </w:rPr>
        <w:t>competi-tion</w:t>
      </w:r>
      <w:proofErr w:type="spellEnd"/>
      <w:r w:rsidRPr="00BC2EDE">
        <w:rPr>
          <w:rStyle w:val="Emphasis"/>
          <w:highlight w:val="yellow"/>
        </w:rPr>
        <w:t xml:space="preserve"> itself</w:t>
      </w:r>
      <w:r w:rsidRPr="00BC2EDE">
        <w:rPr>
          <w:sz w:val="16"/>
        </w:rPr>
        <w:t xml:space="preserve">.12 He understood that Cartesian rationality, like religious and ideological fundamentalism, generates a kind of certainty that shuts down robust debate. </w:t>
      </w:r>
      <w:proofErr w:type="spellStart"/>
      <w:r w:rsidRPr="00BC2EDE">
        <w:rPr>
          <w:sz w:val="16"/>
        </w:rPr>
        <w:t>Vico’s</w:t>
      </w:r>
      <w:proofErr w:type="spellEnd"/>
      <w:r w:rsidRPr="00BC2EDE">
        <w:rPr>
          <w:sz w:val="16"/>
        </w:rPr>
        <w:t xml:space="preserve"> comprehensive vision suggests, in effect, that </w:t>
      </w:r>
      <w:r w:rsidRPr="00BC2EDE">
        <w:rPr>
          <w:rStyle w:val="StyleBoldUnderline"/>
          <w:highlight w:val="yellow"/>
        </w:rPr>
        <w:t>people should practice law and politics</w:t>
      </w:r>
      <w:r w:rsidRPr="00BC2EDE">
        <w:rPr>
          <w:rStyle w:val="StyleBoldUnderline"/>
        </w:rPr>
        <w:t xml:space="preserve"> not </w:t>
      </w:r>
      <w:r w:rsidRPr="00BC2EDE">
        <w:rPr>
          <w:rStyle w:val="StyleBoldUnderline"/>
          <w:highlight w:val="yellow"/>
        </w:rPr>
        <w:t>as</w:t>
      </w:r>
      <w:r w:rsidRPr="00BC2EDE">
        <w:rPr>
          <w:rStyle w:val="StyleBoldUnderline"/>
        </w:rPr>
        <w:t xml:space="preserve"> the search for the most rational or logically correct outcomes but rather as passionate and embodied yet </w:t>
      </w:r>
      <w:r w:rsidRPr="00BC2EDE">
        <w:rPr>
          <w:rStyle w:val="StyleBoldUnderline"/>
          <w:highlight w:val="yellow"/>
        </w:rPr>
        <w:t>peaceful competitive play</w:t>
      </w:r>
      <w:r w:rsidRPr="00BC2EDE">
        <w:rPr>
          <w:sz w:val="16"/>
        </w:rPr>
        <w:t xml:space="preserve">. </w:t>
      </w:r>
      <w:proofErr w:type="spellStart"/>
      <w:r w:rsidRPr="00BC2EDE">
        <w:rPr>
          <w:rStyle w:val="StyleBoldUnderline"/>
        </w:rPr>
        <w:t>Vico</w:t>
      </w:r>
      <w:proofErr w:type="spellEnd"/>
      <w:r w:rsidRPr="00BC2EDE">
        <w:rPr>
          <w:sz w:val="16"/>
        </w:rPr>
        <w:t xml:space="preserve"> inspires this vision of law and politics as play because he </w:t>
      </w:r>
      <w:r w:rsidRPr="00BC2EDE">
        <w:rPr>
          <w:rStyle w:val="StyleBoldUnderline"/>
        </w:rPr>
        <w:t>sees that all things in the human mind, including law and politics, are at one with the human body</w:t>
      </w:r>
      <w:r w:rsidRPr="00BC2EDE">
        <w:rPr>
          <w:sz w:val="16"/>
        </w:rPr>
        <w:t xml:space="preserve">. As </w:t>
      </w:r>
      <w:proofErr w:type="spellStart"/>
      <w:r w:rsidRPr="00BC2EDE">
        <w:rPr>
          <w:sz w:val="16"/>
        </w:rPr>
        <w:t>Vico</w:t>
      </w:r>
      <w:proofErr w:type="spellEnd"/>
      <w:r w:rsidRPr="00BC2EDE">
        <w:rPr>
          <w:sz w:val="16"/>
        </w:rPr>
        <w:t xml:space="preserve"> put it as he concluded his 1708 address, “[T]he soul should be drawn to love by means of bodily images; for once it loves it is easily taught to believe; and when it believes and loves it should be inflamed so that it wills things by means of its normal intemperance.”13 </w:t>
      </w:r>
      <w:proofErr w:type="spellStart"/>
      <w:r w:rsidRPr="00BC2EDE">
        <w:rPr>
          <w:rStyle w:val="StyleBoldUnderline"/>
        </w:rPr>
        <w:t>Vico</w:t>
      </w:r>
      <w:proofErr w:type="spellEnd"/>
      <w:r w:rsidRPr="00BC2EDE">
        <w:rPr>
          <w:rStyle w:val="StyleBoldUnderline"/>
        </w:rPr>
        <w:t xml:space="preserve"> had no hope that </w:t>
      </w:r>
      <w:r w:rsidRPr="0083548F">
        <w:rPr>
          <w:rStyle w:val="StyleBoldUnderline"/>
        </w:rPr>
        <w:t>such abstract moral principles as liberty, equality, justice, and tolerance could effectively offset the “crude and rough” nature of men</w:t>
      </w:r>
      <w:r w:rsidRPr="0083548F">
        <w:rPr>
          <w:sz w:val="16"/>
        </w:rPr>
        <w:t>.14 The Holy Bible and the Qur’an contain normative principles of love, tolerance, equal respect, and peace, but these commands have not forestalled ancient and modern religious warfare.</w:t>
      </w:r>
      <w:r w:rsidRPr="0083548F">
        <w:rPr>
          <w:rStyle w:val="StyleBoldUnderline"/>
        </w:rPr>
        <w:t xml:space="preserve"> </w:t>
      </w:r>
      <w:r w:rsidRPr="0083548F">
        <w:rPr>
          <w:sz w:val="16"/>
        </w:rPr>
        <w:t xml:space="preserve">This essay proposes that </w:t>
      </w:r>
      <w:r w:rsidRPr="0083548F">
        <w:rPr>
          <w:rStyle w:val="StyleBoldUnderline"/>
        </w:rPr>
        <w:t>humans learn how to keep the peace</w:t>
      </w:r>
      <w:r w:rsidRPr="0083548F">
        <w:rPr>
          <w:sz w:val="16"/>
        </w:rPr>
        <w:t xml:space="preserve"> not by obeying the norms, rules, and principles of civil conduct but </w:t>
      </w:r>
      <w:r w:rsidRPr="0083548F">
        <w:rPr>
          <w:rStyle w:val="StyleBoldUnderline"/>
        </w:rPr>
        <w:t>by learning how to play,</w:t>
      </w:r>
      <w:r w:rsidRPr="0083548F">
        <w:rPr>
          <w:sz w:val="16"/>
        </w:rPr>
        <w:t xml:space="preserve"> and thereby reintegrating the mind and the body. </w:t>
      </w:r>
      <w:r w:rsidRPr="0083548F">
        <w:rPr>
          <w:rStyle w:val="StyleBoldUnderline"/>
        </w:rPr>
        <w:t>People do law, politics, and economic life well when they do them in the same ways and by the same</w:t>
      </w:r>
      <w:r w:rsidRPr="00BC2EDE">
        <w:rPr>
          <w:rStyle w:val="StyleBoldUnderline"/>
        </w:rPr>
        <w:t xml:space="preserve"> standards that structure and govern good competitive sports and games</w:t>
      </w:r>
      <w:r w:rsidRPr="00BC2EDE">
        <w:rPr>
          <w:sz w:val="16"/>
        </w:rPr>
        <w:t xml:space="preserve">. The word “sport” derives from “port” and “portal” and relates to the words “disport” and “transport.” The word at least hints that the primitive and universal joy of play carries those who join the game across space to a better, and ideally safer, place—a harbor that </w:t>
      </w:r>
      <w:proofErr w:type="spellStart"/>
      <w:r w:rsidRPr="00BC2EDE">
        <w:rPr>
          <w:sz w:val="16"/>
        </w:rPr>
        <w:t>Vico</w:t>
      </w:r>
      <w:proofErr w:type="spellEnd"/>
      <w:r w:rsidRPr="00BC2EDE">
        <w:rPr>
          <w:sz w:val="16"/>
        </w:rPr>
        <w:t xml:space="preserve"> him-self imagined. This essay’s bold proposition honors </w:t>
      </w:r>
      <w:proofErr w:type="spellStart"/>
      <w:r w:rsidRPr="00BC2EDE">
        <w:rPr>
          <w:sz w:val="16"/>
        </w:rPr>
        <w:t>Vico</w:t>
      </w:r>
      <w:proofErr w:type="spellEnd"/>
      <w:r w:rsidRPr="00BC2EDE">
        <w:rPr>
          <w:sz w:val="16"/>
        </w:rPr>
        <w:t xml:space="preserve"> in many ways. Its “grand theory” matches the scope of </w:t>
      </w:r>
      <w:proofErr w:type="spellStart"/>
      <w:r w:rsidRPr="00BC2EDE">
        <w:rPr>
          <w:sz w:val="16"/>
        </w:rPr>
        <w:t>Vico’s</w:t>
      </w:r>
      <w:proofErr w:type="spellEnd"/>
      <w:r w:rsidRPr="00BC2EDE">
        <w:rPr>
          <w:sz w:val="16"/>
        </w:rPr>
        <w:t xml:space="preserve"> comprehensive and integrated vision of the human condition. It plausibly confirms </w:t>
      </w:r>
      <w:proofErr w:type="spellStart"/>
      <w:r w:rsidRPr="00BC2EDE">
        <w:rPr>
          <w:sz w:val="16"/>
        </w:rPr>
        <w:t>Vico’s</w:t>
      </w:r>
      <w:proofErr w:type="spellEnd"/>
      <w:r w:rsidRPr="00BC2EDE">
        <w:rPr>
          <w:sz w:val="16"/>
        </w:rPr>
        <w:t xml:space="preserve"> hope for a “</w:t>
      </w:r>
      <w:proofErr w:type="spellStart"/>
      <w:r w:rsidRPr="00BC2EDE">
        <w:rPr>
          <w:sz w:val="16"/>
        </w:rPr>
        <w:t>concep-tion</w:t>
      </w:r>
      <w:proofErr w:type="spellEnd"/>
      <w:r w:rsidRPr="00BC2EDE">
        <w:rPr>
          <w:sz w:val="16"/>
        </w:rPr>
        <w:t xml:space="preserve"> of a natural law for all of humanity” that is rooted in human historical practice.15 Seeing these core social processes as play helps us to escape from arid academic habits and to “learn to think like children,” just as </w:t>
      </w:r>
      <w:proofErr w:type="spellStart"/>
      <w:r w:rsidRPr="00BC2EDE">
        <w:rPr>
          <w:sz w:val="16"/>
        </w:rPr>
        <w:t>Vico</w:t>
      </w:r>
      <w:proofErr w:type="spellEnd"/>
      <w:r w:rsidRPr="00BC2EDE">
        <w:rPr>
          <w:sz w:val="16"/>
        </w:rPr>
        <w:t xml:space="preserve"> urged.16 Imagining law and politics as play honors </w:t>
      </w:r>
      <w:proofErr w:type="spellStart"/>
      <w:r w:rsidRPr="00BC2EDE">
        <w:rPr>
          <w:sz w:val="16"/>
        </w:rPr>
        <w:t>Vico</w:t>
      </w:r>
      <w:proofErr w:type="spellEnd"/>
      <w:r w:rsidRPr="00BC2EDE">
        <w:rPr>
          <w:sz w:val="16"/>
        </w:rPr>
        <w:t xml:space="preserve"> above all because, if we attain Ruskin’s epigraphic ideal</w:t>
      </w:r>
      <w:proofErr w:type="gramStart"/>
      <w:r w:rsidRPr="00BC2EDE">
        <w:rPr>
          <w:sz w:val="16"/>
        </w:rPr>
        <w:t>,17</w:t>
      </w:r>
      <w:proofErr w:type="gramEnd"/>
      <w:r w:rsidRPr="00BC2EDE">
        <w:rPr>
          <w:sz w:val="16"/>
        </w:rPr>
        <w:t xml:space="preserve"> we will see that </w:t>
      </w:r>
      <w:r w:rsidRPr="00BC2EDE">
        <w:rPr>
          <w:rStyle w:val="StyleBoldUnderline"/>
        </w:rPr>
        <w:t xml:space="preserve">the peace-tending qualities </w:t>
      </w:r>
      <w:r w:rsidRPr="0083548F">
        <w:rPr>
          <w:rStyle w:val="StyleBoldUnderline"/>
        </w:rPr>
        <w:t>of sports and games already operate under our noses</w:t>
      </w:r>
      <w:r w:rsidRPr="0083548F">
        <w:rPr>
          <w:sz w:val="16"/>
        </w:rPr>
        <w:t xml:space="preserve">. </w:t>
      </w:r>
      <w:r w:rsidRPr="0083548F">
        <w:rPr>
          <w:rStyle w:val="StyleBoldUnderline"/>
        </w:rPr>
        <w:t xml:space="preserve">Seeing law and politics as play enables us “to reach out past our inclination to make experience familiar through the power of the concept and to </w:t>
      </w:r>
      <w:r w:rsidRPr="0083548F">
        <w:rPr>
          <w:rStyle w:val="Emphasis"/>
        </w:rPr>
        <w:t>engage the power of the image</w:t>
      </w:r>
      <w:r w:rsidRPr="0083548F">
        <w:rPr>
          <w:rStyle w:val="StyleBoldUnderline"/>
        </w:rPr>
        <w:t>. We must reconstruct the human world</w:t>
      </w:r>
      <w:r w:rsidRPr="0083548F">
        <w:rPr>
          <w:sz w:val="16"/>
        </w:rPr>
        <w:t xml:space="preserve"> not </w:t>
      </w:r>
      <w:r w:rsidRPr="0083548F">
        <w:rPr>
          <w:rStyle w:val="StyleBoldUnderline"/>
        </w:rPr>
        <w:t>through</w:t>
      </w:r>
      <w:r w:rsidRPr="0083548F">
        <w:rPr>
          <w:sz w:val="16"/>
        </w:rPr>
        <w:t xml:space="preserve"> concepts and criteria but as </w:t>
      </w:r>
      <w:r w:rsidRPr="0083548F">
        <w:rPr>
          <w:rStyle w:val="StyleBoldUnderline"/>
        </w:rPr>
        <w:t>something we can practically see</w:t>
      </w:r>
      <w:r w:rsidRPr="0083548F">
        <w:rPr>
          <w:sz w:val="16"/>
        </w:rPr>
        <w:t xml:space="preserve">.”18 If at its end readers realize that they could have seen, under their noses, the world as this essay sees it without ever having read it, this essay will successfully honor </w:t>
      </w:r>
      <w:proofErr w:type="spellStart"/>
      <w:r w:rsidRPr="0083548F">
        <w:rPr>
          <w:sz w:val="16"/>
        </w:rPr>
        <w:t>Vico</w:t>
      </w:r>
      <w:proofErr w:type="spellEnd"/>
      <w:r w:rsidRPr="0083548F">
        <w:rPr>
          <w:sz w:val="16"/>
        </w:rPr>
        <w:t xml:space="preserve">. As </w:t>
      </w:r>
      <w:proofErr w:type="spellStart"/>
      <w:r w:rsidRPr="0083548F">
        <w:rPr>
          <w:sz w:val="16"/>
        </w:rPr>
        <w:t>Vico</w:t>
      </w:r>
      <w:proofErr w:type="spellEnd"/>
      <w:r w:rsidRPr="0083548F">
        <w:rPr>
          <w:sz w:val="16"/>
        </w:rPr>
        <w:t xml:space="preserve"> would have predicted, formal academic theory has played at best a marginal role in the construction of competitive games. Ordinary people have created cricket and football, and common law and electoral politics and fair market games, more from the experience of doing them than from formal theories of competitive games. When they </w:t>
      </w:r>
      <w:r w:rsidRPr="0083548F">
        <w:rPr>
          <w:sz w:val="16"/>
        </w:rPr>
        <w:lastRenderedPageBreak/>
        <w:t xml:space="preserve">play </w:t>
      </w:r>
      <w:proofErr w:type="spellStart"/>
      <w:r w:rsidRPr="0083548F">
        <w:rPr>
          <w:sz w:val="16"/>
        </w:rPr>
        <w:t>interna</w:t>
      </w:r>
      <w:r w:rsidRPr="00BC2EDE">
        <w:rPr>
          <w:sz w:val="16"/>
        </w:rPr>
        <w:t>-tional</w:t>
      </w:r>
      <w:proofErr w:type="spellEnd"/>
      <w:r w:rsidRPr="00BC2EDE">
        <w:rPr>
          <w:sz w:val="16"/>
        </w:rPr>
        <w:t xml:space="preserve"> football today, ordinary people in virtually every culture in the world recreate the experience of competitive games. </w:t>
      </w:r>
      <w:r w:rsidRPr="00BC2EDE">
        <w:rPr>
          <w:rStyle w:val="StyleBoldUnderline"/>
          <w:highlight w:val="yellow"/>
        </w:rPr>
        <w:t xml:space="preserve">Playing competitive games unites people </w:t>
      </w:r>
      <w:r w:rsidRPr="0083548F">
        <w:rPr>
          <w:rStyle w:val="StyleBoldUnderline"/>
        </w:rPr>
        <w:t xml:space="preserve">across cultures </w:t>
      </w:r>
      <w:r w:rsidRPr="00BC2EDE">
        <w:rPr>
          <w:rStyle w:val="StyleBoldUnderline"/>
          <w:highlight w:val="yellow"/>
        </w:rPr>
        <w:t xml:space="preserve">in a </w:t>
      </w:r>
      <w:r w:rsidRPr="0083548F">
        <w:rPr>
          <w:rStyle w:val="StyleBoldUnderline"/>
        </w:rPr>
        <w:t xml:space="preserve">common </w:t>
      </w:r>
      <w:r w:rsidRPr="00BC2EDE">
        <w:rPr>
          <w:rStyle w:val="StyleBoldUnderline"/>
          <w:highlight w:val="yellow"/>
        </w:rPr>
        <w:t>normative world</w:t>
      </w:r>
      <w:r w:rsidRPr="00BC2EDE">
        <w:rPr>
          <w:sz w:val="16"/>
        </w:rPr>
        <w:t xml:space="preserve">.19 Within </w:t>
      </w:r>
      <w:proofErr w:type="spellStart"/>
      <w:r w:rsidRPr="00BC2EDE">
        <w:rPr>
          <w:sz w:val="16"/>
        </w:rPr>
        <w:t>Vico’s</w:t>
      </w:r>
      <w:proofErr w:type="spellEnd"/>
      <w:r w:rsidRPr="00BC2EDE">
        <w:rPr>
          <w:sz w:val="16"/>
        </w:rPr>
        <w:t xml:space="preserve"> social anthropological and proto-scientific framework, the claim that </w:t>
      </w:r>
      <w:r w:rsidRPr="00BC2EDE">
        <w:rPr>
          <w:rStyle w:val="StyleBoldUnderline"/>
          <w:highlight w:val="yellow"/>
        </w:rPr>
        <w:t>competitive play can generate peaceful civic life</w:t>
      </w:r>
      <w:r w:rsidRPr="00BC2EDE">
        <w:rPr>
          <w:rStyle w:val="StyleBoldUnderline"/>
        </w:rPr>
        <w:t xml:space="preserve"> is purely empirical: law and politics in progressively peaceful political systems already are nothing more or less than competitive games. </w:t>
      </w:r>
      <w:r w:rsidRPr="00BC2EDE">
        <w:rPr>
          <w:sz w:val="16"/>
        </w:rPr>
        <w:t xml:space="preserve">All empirical description operates within some, though too often </w:t>
      </w:r>
      <w:proofErr w:type="spellStart"/>
      <w:r w:rsidRPr="00BC2EDE">
        <w:rPr>
          <w:sz w:val="16"/>
        </w:rPr>
        <w:t>ob-scured</w:t>
      </w:r>
      <w:proofErr w:type="spellEnd"/>
      <w:r w:rsidRPr="00BC2EDE">
        <w:rPr>
          <w:sz w:val="16"/>
        </w:rPr>
        <w:t xml:space="preserve">, normative frame. This essay’s normative frame is clear. It holds, with Shaw’s epigraph, above: </w:t>
      </w:r>
      <w:r w:rsidRPr="00BC2EDE">
        <w:rPr>
          <w:rStyle w:val="StyleBoldUnderline"/>
          <w:highlight w:val="yellow"/>
        </w:rPr>
        <w:t xml:space="preserve">Human brutalities waged against other </w:t>
      </w:r>
      <w:proofErr w:type="spellStart"/>
      <w:r w:rsidRPr="00BC2EDE">
        <w:rPr>
          <w:rStyle w:val="StyleBoldUnderline"/>
          <w:highlight w:val="yellow"/>
        </w:rPr>
        <w:t>hu</w:t>
      </w:r>
      <w:proofErr w:type="spellEnd"/>
      <w:r w:rsidRPr="00BC2EDE">
        <w:rPr>
          <w:rStyle w:val="StyleBoldUnderline"/>
          <w:highlight w:val="yellow"/>
        </w:rPr>
        <w:t>-mans</w:t>
      </w:r>
      <w:r w:rsidRPr="00BC2EDE">
        <w:rPr>
          <w:sz w:val="16"/>
        </w:rPr>
        <w:t>—</w:t>
      </w:r>
      <w:r w:rsidRPr="00BC2EDE">
        <w:rPr>
          <w:rStyle w:val="StyleBoldUnderline"/>
          <w:highlight w:val="yellow"/>
        </w:rPr>
        <w:t xml:space="preserve">suicide bombings, </w:t>
      </w:r>
      <w:r w:rsidRPr="00BC2EDE">
        <w:rPr>
          <w:rStyle w:val="Emphasis"/>
          <w:highlight w:val="yellow"/>
        </w:rPr>
        <w:t>genocides</w:t>
      </w:r>
      <w:r w:rsidRPr="00BC2EDE">
        <w:rPr>
          <w:rStyle w:val="StyleBoldUnderline"/>
          <w:highlight w:val="yellow"/>
        </w:rPr>
        <w:t xml:space="preserve">, tribal and religious </w:t>
      </w:r>
      <w:r w:rsidRPr="00BC2EDE">
        <w:rPr>
          <w:rStyle w:val="Emphasis"/>
          <w:highlight w:val="yellow"/>
        </w:rPr>
        <w:t>wars</w:t>
      </w:r>
      <w:r w:rsidRPr="00BC2EDE">
        <w:rPr>
          <w:rStyle w:val="StyleBoldUnderline"/>
        </w:rPr>
        <w:t xml:space="preserve"> that provoke the indiscriminate </w:t>
      </w:r>
      <w:r w:rsidRPr="00BC2EDE">
        <w:rPr>
          <w:rStyle w:val="StyleBoldUnderline"/>
          <w:highlight w:val="yellow"/>
        </w:rPr>
        <w:t xml:space="preserve">rape, murder, torture, and </w:t>
      </w:r>
      <w:r w:rsidRPr="00BC2EDE">
        <w:rPr>
          <w:rStyle w:val="Emphasis"/>
          <w:highlight w:val="yellow"/>
        </w:rPr>
        <w:t>enslavement</w:t>
      </w:r>
      <w:r w:rsidRPr="00BC2EDE">
        <w:rPr>
          <w:rStyle w:val="StyleBoldUnderline"/>
        </w:rPr>
        <w:t xml:space="preserve"> of men, women, and children, often </w:t>
      </w:r>
      <w:r w:rsidRPr="00BC2EDE">
        <w:rPr>
          <w:rStyle w:val="StyleBoldUnderline"/>
          <w:highlight w:val="yellow"/>
        </w:rPr>
        <w:t>because they are labeled “evil</w:t>
      </w:r>
      <w:r w:rsidRPr="00BC2EDE">
        <w:rPr>
          <w:sz w:val="16"/>
        </w:rPr>
        <w:t>”—</w:t>
      </w:r>
      <w:r w:rsidRPr="00BC2EDE">
        <w:rPr>
          <w:rStyle w:val="StyleBoldUnderline"/>
          <w:highlight w:val="yellow"/>
        </w:rPr>
        <w:t>are the worst things</w:t>
      </w:r>
      <w:r w:rsidRPr="00BC2EDE">
        <w:rPr>
          <w:rStyle w:val="StyleBoldUnderline"/>
        </w:rPr>
        <w:t xml:space="preserve"> that we </w:t>
      </w:r>
      <w:r w:rsidRPr="00BC2EDE">
        <w:rPr>
          <w:rStyle w:val="StyleBoldUnderline"/>
          <w:highlight w:val="yellow"/>
        </w:rPr>
        <w:t>humans do.</w:t>
      </w:r>
      <w:r w:rsidRPr="00BC2EDE">
        <w:rPr>
          <w:sz w:val="16"/>
        </w:rPr>
        <w:t xml:space="preserve"> We should learn not to do them. In </w:t>
      </w:r>
      <w:proofErr w:type="spellStart"/>
      <w:r w:rsidRPr="00BC2EDE">
        <w:rPr>
          <w:sz w:val="16"/>
        </w:rPr>
        <w:t>Vico’s</w:t>
      </w:r>
      <w:proofErr w:type="spellEnd"/>
      <w:r w:rsidRPr="00BC2EDE">
        <w:rPr>
          <w:sz w:val="16"/>
        </w:rPr>
        <w:t xml:space="preserve"> anti-Cartesian, non-foundational world, no method exists to demonstrate that this essay’s normative core is “correct,” or even “better than,” say, the core norm holding that the worst thing humans do is dishonor God. Readers who reject Shaw’s and this essay’s normative frame may have every reason to reject the essay’s entire argument. However, this essay does describe </w:t>
      </w:r>
      <w:r w:rsidRPr="00BC2EDE">
        <w:rPr>
          <w:rStyle w:val="StyleBoldUnderline"/>
        </w:rPr>
        <w:t>empirically</w:t>
      </w:r>
      <w:r w:rsidRPr="00BC2EDE">
        <w:rPr>
          <w:sz w:val="16"/>
        </w:rPr>
        <w:t xml:space="preserve"> how </w:t>
      </w:r>
      <w:r w:rsidRPr="00BC2EDE">
        <w:rPr>
          <w:rStyle w:val="StyleBoldUnderline"/>
          <w:highlight w:val="yellow"/>
        </w:rPr>
        <w:t>those whose core norm requires honoring any absolute</w:t>
      </w:r>
      <w:r w:rsidRPr="00BC2EDE">
        <w:rPr>
          <w:rStyle w:val="StyleBoldUnderline"/>
        </w:rPr>
        <w:t xml:space="preserve">, including God, above all else </w:t>
      </w:r>
      <w:proofErr w:type="spellStart"/>
      <w:r w:rsidRPr="00BC2EDE">
        <w:rPr>
          <w:rStyle w:val="StyleBoldUnderline"/>
          <w:highlight w:val="yellow"/>
        </w:rPr>
        <w:t>regu-larly</w:t>
      </w:r>
      <w:proofErr w:type="spellEnd"/>
      <w:r w:rsidRPr="00BC2EDE">
        <w:rPr>
          <w:rStyle w:val="StyleBoldUnderline"/>
          <w:highlight w:val="yellow"/>
        </w:rPr>
        <w:t xml:space="preserve"> brutalize other human beings</w:t>
      </w:r>
      <w:r w:rsidRPr="00BC2EDE">
        <w:rPr>
          <w:sz w:val="16"/>
        </w:rPr>
        <w:t xml:space="preserve">, and why </w:t>
      </w:r>
      <w:r w:rsidRPr="00BC2EDE">
        <w:rPr>
          <w:rStyle w:val="StyleBoldUnderline"/>
          <w:highlight w:val="yellow"/>
        </w:rPr>
        <w:t>those who live by the norms of good competitive play do not</w:t>
      </w:r>
      <w:r w:rsidRPr="00BC2EDE">
        <w:rPr>
          <w:sz w:val="16"/>
        </w:rPr>
        <w:t xml:space="preserve">. </w:t>
      </w:r>
      <w:r w:rsidRPr="00BC2EDE">
        <w:rPr>
          <w:rStyle w:val="StyleBoldUnderline"/>
        </w:rPr>
        <w:t>People brutalize people</w:t>
      </w:r>
      <w:r w:rsidRPr="00BC2EDE">
        <w:rPr>
          <w:sz w:val="16"/>
        </w:rPr>
        <w:t xml:space="preserve">, as Shaw’s Caesar observed, </w:t>
      </w:r>
      <w:r w:rsidRPr="00BC2EDE">
        <w:rPr>
          <w:rStyle w:val="StyleBoldUnderline"/>
        </w:rPr>
        <w:t>in the name of right and honor and peace</w:t>
      </w:r>
      <w:r w:rsidRPr="00BC2EDE">
        <w:rPr>
          <w:sz w:val="16"/>
        </w:rPr>
        <w:t xml:space="preserve">. Evaluated by the norm that human brutality is the worst thing humans do, the essay shows why and how </w:t>
      </w:r>
      <w:r w:rsidRPr="00BC2EDE">
        <w:rPr>
          <w:rStyle w:val="StyleBoldUnderline"/>
        </w:rPr>
        <w:t xml:space="preserve">the </w:t>
      </w:r>
      <w:r w:rsidRPr="00BC2EDE">
        <w:rPr>
          <w:rStyle w:val="StyleBoldUnderline"/>
          <w:highlight w:val="yellow"/>
        </w:rPr>
        <w:t xml:space="preserve">human invention of competitive play short circuits the </w:t>
      </w:r>
      <w:proofErr w:type="spellStart"/>
      <w:r w:rsidRPr="00BC2EDE">
        <w:rPr>
          <w:rStyle w:val="StyleBoldUnderline"/>
          <w:highlight w:val="yellow"/>
        </w:rPr>
        <w:t>psy-chology</w:t>
      </w:r>
      <w:proofErr w:type="spellEnd"/>
      <w:r w:rsidRPr="00BC2EDE">
        <w:rPr>
          <w:rStyle w:val="StyleBoldUnderline"/>
          <w:highlight w:val="yellow"/>
        </w:rPr>
        <w:t xml:space="preserve"> of a righteousness-humiliation-brutality cycle</w:t>
      </w:r>
      <w:r w:rsidRPr="00BC2EDE">
        <w:rPr>
          <w:sz w:val="16"/>
        </w:rPr>
        <w:t xml:space="preserve">. We cannot help but see and experience on fields of contested play testosterone-charged males striving mightily to defeat one another. Yet </w:t>
      </w:r>
      <w:r w:rsidRPr="00BC2EDE">
        <w:rPr>
          <w:rStyle w:val="StyleBoldUnderline"/>
          <w:highlight w:val="yellow"/>
        </w:rPr>
        <w:t xml:space="preserve">at the end of play, </w:t>
      </w:r>
      <w:r w:rsidRPr="00BC2EDE">
        <w:rPr>
          <w:rStyle w:val="Emphasis"/>
          <w:highlight w:val="yellow"/>
        </w:rPr>
        <w:t>losers and winners routinely shake hands</w:t>
      </w:r>
      <w:r w:rsidRPr="00BC2EDE">
        <w:rPr>
          <w:rStyle w:val="StyleBoldUnderline"/>
          <w:highlight w:val="yellow"/>
        </w:rPr>
        <w:t xml:space="preserve"> and</w:t>
      </w:r>
      <w:r w:rsidRPr="00BC2EDE">
        <w:rPr>
          <w:sz w:val="16"/>
        </w:rPr>
        <w:t xml:space="preserve"> often </w:t>
      </w:r>
      <w:r w:rsidRPr="00BC2EDE">
        <w:rPr>
          <w:rStyle w:val="StyleBoldUnderline"/>
          <w:highlight w:val="yellow"/>
        </w:rPr>
        <w:t>hug</w:t>
      </w:r>
      <w:r w:rsidRPr="00BC2EDE">
        <w:rPr>
          <w:sz w:val="16"/>
        </w:rPr>
        <w:t xml:space="preserve">; adult competitors may dine and raise a glass together.20 </w:t>
      </w:r>
      <w:proofErr w:type="gramStart"/>
      <w:r w:rsidRPr="00BC2EDE">
        <w:rPr>
          <w:sz w:val="16"/>
        </w:rPr>
        <w:t>Whether</w:t>
      </w:r>
      <w:proofErr w:type="gramEnd"/>
      <w:r w:rsidRPr="00BC2EDE">
        <w:rPr>
          <w:sz w:val="16"/>
        </w:rPr>
        <w:t xml:space="preserve"> collectively invented as a species-wide survival adaptation or not, institutionalized </w:t>
      </w:r>
      <w:r w:rsidRPr="00BC2EDE">
        <w:rPr>
          <w:rStyle w:val="StyleBoldUnderline"/>
          <w:highlight w:val="yellow"/>
        </w:rPr>
        <w:t>competitive play under-cuts</w:t>
      </w:r>
      <w:r w:rsidRPr="00BC2EDE">
        <w:rPr>
          <w:rStyle w:val="StyleBoldUnderline"/>
        </w:rPr>
        <w:t xml:space="preserve"> the brutality cycle by displacing religious and other forms of </w:t>
      </w:r>
      <w:proofErr w:type="spellStart"/>
      <w:r w:rsidRPr="00BC2EDE">
        <w:rPr>
          <w:rStyle w:val="StyleBoldUnderline"/>
          <w:highlight w:val="yellow"/>
        </w:rPr>
        <w:t>funda</w:t>
      </w:r>
      <w:proofErr w:type="spellEnd"/>
      <w:r w:rsidRPr="00BC2EDE">
        <w:rPr>
          <w:rStyle w:val="StyleBoldUnderline"/>
          <w:highlight w:val="yellow"/>
        </w:rPr>
        <w:t>-mentalist righteousness with something</w:t>
      </w:r>
      <w:r w:rsidRPr="00BC2EDE">
        <w:rPr>
          <w:rStyle w:val="StyleBoldUnderline"/>
        </w:rPr>
        <w:t xml:space="preserve"> contingent, </w:t>
      </w:r>
      <w:r w:rsidRPr="00BC2EDE">
        <w:rPr>
          <w:rStyle w:val="Emphasis"/>
          <w:highlight w:val="yellow"/>
        </w:rPr>
        <w:t>amoral</w:t>
      </w:r>
      <w:r w:rsidRPr="00BC2EDE">
        <w:rPr>
          <w:rStyle w:val="StyleBoldUnderline"/>
        </w:rPr>
        <w:t>, and</w:t>
      </w:r>
      <w:r w:rsidRPr="00BC2EDE">
        <w:rPr>
          <w:sz w:val="16"/>
        </w:rPr>
        <w:t xml:space="preserve"> thus less </w:t>
      </w:r>
      <w:r w:rsidRPr="00BC2EDE">
        <w:rPr>
          <w:rStyle w:val="StyleBoldUnderline"/>
        </w:rPr>
        <w:t xml:space="preserve">lethal. </w:t>
      </w:r>
      <w:r w:rsidRPr="00BC2EDE">
        <w:rPr>
          <w:rStyle w:val="StyleBoldUnderline"/>
          <w:highlight w:val="yellow"/>
        </w:rPr>
        <w:t>Play</w:t>
      </w:r>
      <w:r w:rsidRPr="00BC2EDE">
        <w:rPr>
          <w:sz w:val="16"/>
        </w:rPr>
        <w:t xml:space="preserve"> thereby </w:t>
      </w:r>
      <w:r w:rsidRPr="00BC2EDE">
        <w:rPr>
          <w:rStyle w:val="StyleBoldUnderline"/>
          <w:highlight w:val="yellow"/>
        </w:rPr>
        <w:t>helps humans become</w:t>
      </w:r>
      <w:r w:rsidRPr="00BC2EDE">
        <w:rPr>
          <w:sz w:val="16"/>
        </w:rPr>
        <w:t xml:space="preserve"> Shaw’s “</w:t>
      </w:r>
      <w:r w:rsidRPr="00BC2EDE">
        <w:rPr>
          <w:rStyle w:val="Emphasis"/>
          <w:highlight w:val="yellow"/>
        </w:rPr>
        <w:t>race that can under-stand</w:t>
      </w:r>
      <w:r w:rsidRPr="00BC2EDE">
        <w:rPr>
          <w:rStyle w:val="StyleBoldUnderline"/>
        </w:rPr>
        <w:t>.”</w:t>
      </w:r>
    </w:p>
    <w:p w:rsidR="00E23CE0" w:rsidRDefault="00E23CE0" w:rsidP="00E23CE0">
      <w:pPr>
        <w:pStyle w:val="Style3"/>
      </w:pPr>
    </w:p>
    <w:p w:rsidR="00E23CE0" w:rsidRPr="00BC2EDE" w:rsidRDefault="00E23CE0" w:rsidP="00E23CE0">
      <w:pPr>
        <w:pStyle w:val="Style3"/>
      </w:pPr>
      <w:r>
        <w:t xml:space="preserve">This also means no funny business with counterplans or DA’s – if they don’t link to those, they link to framework </w:t>
      </w:r>
    </w:p>
    <w:p w:rsidR="00E23CE0" w:rsidRPr="00BC2EDE" w:rsidRDefault="00E23CE0" w:rsidP="00E23CE0"/>
    <w:p w:rsidR="00E23CE0" w:rsidRDefault="00E23CE0" w:rsidP="00E23CE0">
      <w:pPr>
        <w:pStyle w:val="Heading3"/>
        <w:pBdr>
          <w:top w:val="single" w:sz="4" w:space="0" w:color="auto"/>
        </w:pBdr>
      </w:pPr>
      <w:r>
        <w:lastRenderedPageBreak/>
        <w:t xml:space="preserve">1NC </w:t>
      </w:r>
    </w:p>
    <w:p w:rsidR="00E23CE0" w:rsidRDefault="00E23CE0" w:rsidP="00E23CE0">
      <w:pPr>
        <w:pStyle w:val="Heading4"/>
      </w:pPr>
      <w:r>
        <w:t xml:space="preserve">Plan causes a compensatory shift to drone strikes – that’s worse and causes drone </w:t>
      </w:r>
      <w:proofErr w:type="spellStart"/>
      <w:r>
        <w:t>prolif</w:t>
      </w:r>
      <w:proofErr w:type="spellEnd"/>
    </w:p>
    <w:p w:rsidR="00E23CE0" w:rsidRPr="00110B1B" w:rsidRDefault="00E23CE0" w:rsidP="00E23CE0">
      <w:r w:rsidRPr="00110B1B">
        <w:rPr>
          <w:rStyle w:val="Heading4Char"/>
          <w:rFonts w:eastAsiaTheme="minorHAnsi"/>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E23CE0" w:rsidRDefault="00E23CE0" w:rsidP="00E23CE0"/>
    <w:p w:rsidR="00E23CE0" w:rsidRPr="001D1F47" w:rsidRDefault="00E23CE0" w:rsidP="00E23CE0">
      <w:r w:rsidRPr="007C4BD8">
        <w:rPr>
          <w:rStyle w:val="StyleBoldUnderline"/>
          <w:highlight w:val="cyan"/>
        </w:rPr>
        <w:t>A lawyer</w:t>
      </w:r>
      <w:r>
        <w:t xml:space="preserve"> who was </w:t>
      </w:r>
      <w:r w:rsidRPr="007C4BD8">
        <w:rPr>
          <w:rStyle w:val="StyleBoldUnderline"/>
          <w:highlight w:val="cyan"/>
        </w:rPr>
        <w:t>influential in the</w:t>
      </w:r>
      <w:r w:rsidRPr="001D1F47">
        <w:rPr>
          <w:rStyle w:val="StyleBoldUnderline"/>
        </w:rPr>
        <w:t xml:space="preserve"> United States’ </w:t>
      </w:r>
      <w:r w:rsidRPr="007C4BD8">
        <w:rPr>
          <w:rStyle w:val="StyleBoldUnderline"/>
          <w:highlight w:val="cyan"/>
        </w:rPr>
        <w:t>adoption of unmanned aircraft has spoken out against</w:t>
      </w:r>
      <w:r>
        <w:t xml:space="preserve"> the </w:t>
      </w:r>
      <w:r w:rsidRPr="007C4BD8">
        <w:rPr>
          <w:rStyle w:val="StyleBoldUnderline"/>
          <w:highlight w:val="cyan"/>
        </w:rPr>
        <w:t>Obama</w:t>
      </w:r>
      <w:r>
        <w:t xml:space="preserve"> administration </w:t>
      </w:r>
      <w:r w:rsidRPr="007C4BD8">
        <w:rPr>
          <w:rStyle w:val="StyleBoldUnderline"/>
          <w:highlight w:val="cyan"/>
        </w:rPr>
        <w:t>for</w:t>
      </w:r>
      <w:r>
        <w:t xml:space="preserve"> what he perceives as </w:t>
      </w:r>
      <w:r w:rsidRPr="007C4BD8">
        <w:rPr>
          <w:rStyle w:val="StyleBoldUnderline"/>
          <w:highlight w:val="cyan"/>
        </w:rPr>
        <w:t>using drones as an alternative to capturing suspects</w:t>
      </w:r>
      <w:r w:rsidRPr="001D1F47">
        <w:rPr>
          <w:rStyle w:val="StyleBoldUnderline"/>
        </w:rPr>
        <w:t xml:space="preserve"> and sending them to Guantanamo</w:t>
      </w:r>
      <w:r>
        <w:t xml:space="preserve"> Bay prison camp. John </w:t>
      </w:r>
      <w:proofErr w:type="spellStart"/>
      <w:r w:rsidRPr="007C4BD8">
        <w:rPr>
          <w:rStyle w:val="StyleBoldUnderline"/>
          <w:highlight w:val="cyan"/>
        </w:rPr>
        <w:t>Bellinger</w:t>
      </w:r>
      <w:proofErr w:type="spellEnd"/>
      <w:r>
        <w:t xml:space="preserve">, the Bush administration attorney </w:t>
      </w:r>
      <w:r w:rsidRPr="001D1F47">
        <w:rPr>
          <w:rStyle w:val="StyleBoldUnderline"/>
        </w:rPr>
        <w:t>who drafted the initial legal specifications regarding drone killings</w:t>
      </w:r>
      <w:r>
        <w:t xml:space="preserve"> after the September 11, 2001 terrorist attacks, </w:t>
      </w:r>
      <w:r w:rsidRPr="007C4BD8">
        <w:rPr>
          <w:rStyle w:val="StyleBoldUnderline"/>
          <w:highlight w:val="cyan"/>
        </w:rPr>
        <w:t>said</w:t>
      </w:r>
      <w:r w:rsidRPr="001D1F47">
        <w:rPr>
          <w:rStyle w:val="StyleBoldUnderline"/>
        </w:rPr>
        <w:t xml:space="preserve"> that Bush’s successor has abused the framework</w:t>
      </w:r>
      <w:r>
        <w:t xml:space="preserve">, skirting international law for political points. </w:t>
      </w:r>
      <w:r w:rsidRPr="001D1F47">
        <w:rPr>
          <w:rStyle w:val="StyleBoldUnderline"/>
        </w:rPr>
        <w:t>“</w:t>
      </w:r>
      <w:r w:rsidRPr="007C4BD8">
        <w:rPr>
          <w:rStyle w:val="StyleBoldUnderline"/>
          <w:highlight w:val="cyan"/>
        </w:rPr>
        <w:t>This government</w:t>
      </w:r>
      <w:r w:rsidRPr="001D1F47">
        <w:rPr>
          <w:rStyle w:val="StyleBoldUnderline"/>
        </w:rPr>
        <w:t xml:space="preserve"> has </w:t>
      </w:r>
      <w:r w:rsidRPr="007C4BD8">
        <w:rPr>
          <w:rStyle w:val="StyleBoldUnderline"/>
          <w:highlight w:val="cyan"/>
        </w:rPr>
        <w:t>decided</w:t>
      </w:r>
      <w:r w:rsidRPr="001D1F47">
        <w:rPr>
          <w:rStyle w:val="StyleBoldUnderline"/>
        </w:rPr>
        <w:t xml:space="preserve"> that </w:t>
      </w:r>
      <w:r w:rsidRPr="007C4BD8">
        <w:rPr>
          <w:rStyle w:val="StyleBoldUnderline"/>
          <w:highlight w:val="cyan"/>
        </w:rPr>
        <w:t>instead of detaining members of Al-Qaeda</w:t>
      </w:r>
      <w:r>
        <w:t xml:space="preserve"> [at Guantanamo Bay prison camp in Cuba] </w:t>
      </w:r>
      <w:r w:rsidRPr="007C4BD8">
        <w:rPr>
          <w:rStyle w:val="StyleBoldUnderline"/>
          <w:highlight w:val="cyan"/>
        </w:rPr>
        <w:t>they are going to kill them</w:t>
      </w:r>
      <w:r>
        <w:t xml:space="preserve">,” </w:t>
      </w:r>
      <w:proofErr w:type="spellStart"/>
      <w:r>
        <w:t>Bellinger</w:t>
      </w:r>
      <w:proofErr w:type="spellEnd"/>
      <w:r>
        <w:t xml:space="preserve"> told a conference at the Bipartisan Policy Center, as quoted by The Guardian. Earlier this week </w:t>
      </w:r>
      <w:r w:rsidRPr="007C4BD8">
        <w:rPr>
          <w:rStyle w:val="StyleBoldUnderline"/>
          <w:highlight w:val="cyan"/>
        </w:rPr>
        <w:t>Obama promised to</w:t>
      </w:r>
      <w:r w:rsidRPr="00E92452">
        <w:rPr>
          <w:rStyle w:val="StyleBoldUnderline"/>
        </w:rPr>
        <w:t xml:space="preserve"> reignite efforts to </w:t>
      </w:r>
      <w:r w:rsidRPr="007C4BD8">
        <w:rPr>
          <w:rStyle w:val="StyleBoldUnderline"/>
          <w:highlight w:val="cyan"/>
        </w:rPr>
        <w:t>close Guantanamo</w:t>
      </w:r>
      <w: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7C4BD8">
        <w:rPr>
          <w:rStyle w:val="StyleBoldUnderline"/>
          <w:highlight w:val="cyan"/>
        </w:rPr>
        <w:t>But</w:t>
      </w:r>
      <w:r w:rsidRPr="00E92452">
        <w:rPr>
          <w:rStyle w:val="StyleBoldUnderline"/>
        </w:rPr>
        <w:t xml:space="preserve"> </w:t>
      </w:r>
      <w:r w:rsidRPr="007C4BD8">
        <w:rPr>
          <w:rStyle w:val="StyleBoldUnderline"/>
          <w:highlight w:val="cyan"/>
        </w:rPr>
        <w:t>i</w:t>
      </w:r>
      <w:r w:rsidRPr="00E92452">
        <w:rPr>
          <w:rStyle w:val="StyleBoldUnderline"/>
        </w:rPr>
        <w:t xml:space="preserve">nternational </w:t>
      </w:r>
      <w:r w:rsidRPr="007C4BD8">
        <w:rPr>
          <w:rStyle w:val="StyleBoldUnderline"/>
          <w:highlight w:val="cyan"/>
        </w:rPr>
        <w:t>law is equally suspect of drone strikes</w:t>
      </w:r>
      <w:r>
        <w:t xml:space="preserve">. Almost 5,000 people are thought to have been killed by roughly 300 US attacks in four countries, according to The Guardian. </w:t>
      </w:r>
      <w:proofErr w:type="spellStart"/>
      <w:r>
        <w:t>Bellinger</w:t>
      </w:r>
      <w:proofErr w:type="spellEnd"/>
      <w:r>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7C4BD8">
        <w:rPr>
          <w:rStyle w:val="StyleBoldUnderline"/>
          <w:highlight w:val="cyan"/>
        </w:rPr>
        <w:t>drone strikes</w:t>
      </w:r>
      <w:r w:rsidRPr="000C3270">
        <w:rPr>
          <w:rStyle w:val="StyleBoldUnderline"/>
        </w:rPr>
        <w:t xml:space="preserve"> are </w:t>
      </w:r>
      <w:r w:rsidRPr="007C4BD8">
        <w:rPr>
          <w:rStyle w:val="StyleBoldUnderline"/>
          <w:highlight w:val="cyan"/>
        </w:rPr>
        <w:t>caus</w:t>
      </w:r>
      <w:r w:rsidRPr="000C3270">
        <w:rPr>
          <w:rStyle w:val="StyleBoldUnderline"/>
        </w:rPr>
        <w:t xml:space="preserve">ing us </w:t>
      </w:r>
      <w:r w:rsidRPr="007C4BD8">
        <w:rPr>
          <w:rStyle w:val="StyleBoldUnderline"/>
          <w:highlight w:val="cyan"/>
        </w:rPr>
        <w:t>great damage</w:t>
      </w:r>
      <w:r w:rsidRPr="000C3270">
        <w:rPr>
          <w:rStyle w:val="StyleBoldUnderline"/>
        </w:rPr>
        <w:t xml:space="preserve"> in the world, </w:t>
      </w:r>
      <w:r w:rsidRPr="007C4BD8">
        <w:rPr>
          <w:rStyle w:val="StyleBoldUnderline"/>
          <w:highlight w:val="cyan"/>
        </w:rPr>
        <w:t>but on the other hand if you are the president and</w:t>
      </w:r>
      <w:r w:rsidRPr="000C3270">
        <w:rPr>
          <w:rStyle w:val="StyleBoldUnderline"/>
        </w:rPr>
        <w:t xml:space="preserve"> </w:t>
      </w:r>
      <w:r w:rsidRPr="007C4BD8">
        <w:rPr>
          <w:rStyle w:val="StyleBoldUnderline"/>
          <w:highlight w:val="cyan"/>
        </w:rPr>
        <w:t>you do nothing to stop another 9/11</w:t>
      </w:r>
      <w:r w:rsidRPr="000C3270">
        <w:rPr>
          <w:rStyle w:val="StyleBoldUnderline"/>
        </w:rPr>
        <w:t xml:space="preserve"> then </w:t>
      </w:r>
      <w:r w:rsidRPr="007C4BD8">
        <w:rPr>
          <w:rStyle w:val="StyleBoldUnderline"/>
          <w:highlight w:val="cyan"/>
        </w:rPr>
        <w:t>you also have a problem</w:t>
      </w:r>
      <w:r w:rsidRPr="000C3270">
        <w:rPr>
          <w:rStyle w:val="StyleBoldUnderline"/>
        </w:rPr>
        <w:t>,</w:t>
      </w:r>
      <w: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t xml:space="preserve"> and that those targeted in drone attacks were planning attacks on America. I</w:t>
      </w:r>
      <w:r w:rsidRPr="000C3270">
        <w:rPr>
          <w:rStyle w:val="StyleBoldUnderline"/>
        </w:rPr>
        <w:t xml:space="preserve">n the future, </w:t>
      </w:r>
      <w:r w:rsidRPr="007C4BD8">
        <w:rPr>
          <w:rStyle w:val="StyleBoldUnderline"/>
          <w:highlight w:val="cyan"/>
        </w:rPr>
        <w:t>experts say, future countries could</w:t>
      </w:r>
      <w:r w:rsidRPr="000C3270">
        <w:rPr>
          <w:rStyle w:val="StyleBoldUnderline"/>
        </w:rPr>
        <w:t xml:space="preserve"> use the same rationale to </w:t>
      </w:r>
      <w:r w:rsidRPr="007C4BD8">
        <w:rPr>
          <w:rStyle w:val="StyleBoldUnderline"/>
          <w:highlight w:val="cyan"/>
        </w:rPr>
        <w:t>explain their own attacks</w:t>
      </w:r>
      <w:r>
        <w:t xml:space="preserve">. “Countries under attack are the ones that get to decide whether or not they are at war,” said Philip </w:t>
      </w:r>
      <w:proofErr w:type="spellStart"/>
      <w:r>
        <w:t>Zelikow</w:t>
      </w:r>
      <w:proofErr w:type="spellEnd"/>
      <w:r>
        <w:t xml:space="preserve">, a member of the White House Intelligence Advisory Board. While the conversation around drones is certainly a sign of things to come, </w:t>
      </w:r>
      <w:proofErr w:type="spellStart"/>
      <w:r>
        <w:t>Hina</w:t>
      </w:r>
      <w:proofErr w:type="spellEnd"/>
      <w:r>
        <w:t xml:space="preserve"> </w:t>
      </w:r>
      <w:proofErr w:type="spellStart"/>
      <w:r>
        <w:t>Shamsi</w:t>
      </w:r>
      <w:proofErr w:type="spellEnd"/>
      <w:r>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t>Shamsi</w:t>
      </w:r>
      <w:proofErr w:type="spellEnd"/>
      <w:r>
        <w:t xml:space="preserve"> said. “</w:t>
      </w:r>
      <w:r w:rsidRPr="007C4BD8">
        <w:rPr>
          <w:rStyle w:val="StyleBoldUnderline"/>
          <w:highlight w:val="cyan"/>
        </w:rPr>
        <w:t>Few things are more likely to undermine our legitimacy than the perception that we are not abiding by the rule of law</w:t>
      </w:r>
      <w:r w:rsidRPr="000C3270">
        <w:rPr>
          <w:rStyle w:val="StyleBoldUnderline"/>
        </w:rPr>
        <w:t xml:space="preserve"> </w:t>
      </w:r>
      <w:r w:rsidRPr="007C4BD8">
        <w:rPr>
          <w:rStyle w:val="StyleBoldUnderline"/>
          <w:highlight w:val="cyan"/>
        </w:rPr>
        <w:t>or are indifferent to civilian casualties</w:t>
      </w:r>
      <w:r>
        <w:t>.”</w:t>
      </w:r>
    </w:p>
    <w:p w:rsidR="00E23CE0" w:rsidRPr="00856B1A" w:rsidRDefault="00E23CE0" w:rsidP="00E23CE0">
      <w:pPr>
        <w:pStyle w:val="Heading4"/>
      </w:pPr>
      <w:r>
        <w:t xml:space="preserve">Drone </w:t>
      </w:r>
      <w:proofErr w:type="spellStart"/>
      <w:r>
        <w:t>prolif</w:t>
      </w:r>
      <w:proofErr w:type="spellEnd"/>
      <w:r>
        <w:t xml:space="preserve"> escalates and destroys deterrence without strong norms—multiple scenarios for conflict </w:t>
      </w:r>
    </w:p>
    <w:p w:rsidR="00E23CE0" w:rsidRDefault="00E23CE0" w:rsidP="00E23CE0">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E23CE0" w:rsidRDefault="00E23CE0" w:rsidP="00E23CE0"/>
    <w:p w:rsidR="00E23CE0" w:rsidRDefault="00E23CE0" w:rsidP="00E23CE0">
      <w:pPr>
        <w:rPr>
          <w:rStyle w:val="StyleBoldUnderlin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w:t>
      </w:r>
      <w:r w:rsidRPr="00B17880">
        <w:rPr>
          <w:sz w:val="12"/>
        </w:rPr>
        <w:lastRenderedPageBreak/>
        <w:t xml:space="preserve">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 xml:space="preserve">States may be more willing to engage in drone </w:t>
      </w:r>
      <w:proofErr w:type="spellStart"/>
      <w:r w:rsidRPr="00C05E27">
        <w:rPr>
          <w:rStyle w:val="StyleBoldUnderline"/>
          <w:highlight w:val="cyan"/>
        </w:rPr>
        <w:t>overflights</w:t>
      </w:r>
      <w:proofErr w:type="spellEnd"/>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B17880">
        <w:rPr>
          <w:sz w:val="12"/>
        </w:rPr>
        <w:t>Jabari</w:t>
      </w:r>
      <w:proofErr w:type="spellEnd"/>
      <w:r w:rsidRPr="00B17880">
        <w:rPr>
          <w:sz w:val="12"/>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w:t>
      </w:r>
      <w:r w:rsidRPr="00D306A2">
        <w:rPr>
          <w:sz w:val="12"/>
        </w:rPr>
        <w:lastRenderedPageBreak/>
        <w:t xml:space="preserve">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E23CE0" w:rsidRDefault="00E23CE0" w:rsidP="00E23CE0">
      <w:pPr>
        <w:rPr>
          <w:rStyle w:val="StyleBoldUnderline"/>
        </w:rPr>
      </w:pPr>
    </w:p>
    <w:p w:rsidR="00E23CE0" w:rsidRPr="00E23CE0" w:rsidRDefault="00E23CE0" w:rsidP="00E23CE0">
      <w:pPr>
        <w:pStyle w:val="Heading3"/>
      </w:pPr>
      <w:r w:rsidRPr="00E23CE0">
        <w:lastRenderedPageBreak/>
        <w:t xml:space="preserve">1NC </w:t>
      </w:r>
    </w:p>
    <w:p w:rsidR="00E23CE0" w:rsidRPr="00E23CE0" w:rsidRDefault="00E23CE0" w:rsidP="00E23CE0"/>
    <w:p w:rsidR="00E23CE0" w:rsidRDefault="00E23CE0" w:rsidP="00E23CE0">
      <w:pPr>
        <w:rPr>
          <w:rStyle w:val="StyleStyleBold12pt"/>
        </w:rPr>
      </w:pPr>
      <w:r>
        <w:rPr>
          <w:rStyle w:val="StyleStyleBold12pt"/>
        </w:rPr>
        <w:t>The United States Congress should propose an Amendment to the United States Constitution which</w:t>
      </w:r>
      <w:r>
        <w:t xml:space="preserve"> </w:t>
      </w:r>
      <w:r w:rsidRPr="00D05A27">
        <w:rPr>
          <w:rFonts w:eastAsiaTheme="majorEastAsia" w:cstheme="majorBidi"/>
          <w:b/>
          <w:bCs/>
          <w:iCs/>
        </w:rPr>
        <w:t>clarifies that the preventative detention of material witnesses in the so-called “war on terror” is un</w:t>
      </w:r>
      <w:r>
        <w:rPr>
          <w:rFonts w:eastAsiaTheme="majorEastAsia" w:cstheme="majorBidi"/>
          <w:b/>
          <w:bCs/>
          <w:iCs/>
        </w:rPr>
        <w:t>constitutional</w:t>
      </w:r>
      <w:r>
        <w:rPr>
          <w:rStyle w:val="StyleStyleBold12pt"/>
        </w:rPr>
        <w:t>.  The Amendment should specify that it must be ratified immediately.  The necessary states should ratify the Amendment. We’ll clarify.</w:t>
      </w:r>
    </w:p>
    <w:p w:rsidR="00E23CE0" w:rsidRDefault="00E23CE0" w:rsidP="00E23CE0">
      <w:pPr>
        <w:rPr>
          <w:rStyle w:val="StyleStyleBold12pt"/>
        </w:rPr>
      </w:pPr>
    </w:p>
    <w:p w:rsidR="00E23CE0" w:rsidRPr="00074155" w:rsidRDefault="00E23CE0" w:rsidP="00E23CE0">
      <w:pPr>
        <w:pStyle w:val="Heading4"/>
      </w:pPr>
      <w:r>
        <w:t xml:space="preserve">Solves the </w:t>
      </w:r>
      <w:proofErr w:type="spellStart"/>
      <w:r>
        <w:t>aff</w:t>
      </w:r>
      <w:proofErr w:type="spellEnd"/>
    </w:p>
    <w:p w:rsidR="00E23CE0" w:rsidRPr="00074155" w:rsidRDefault="00E23CE0" w:rsidP="00E23CE0">
      <w:pPr>
        <w:rPr>
          <w:rStyle w:val="StyleStyleBold12pt"/>
          <w:b w:val="0"/>
          <w:bCs w:val="0"/>
        </w:rPr>
      </w:pPr>
      <w:proofErr w:type="spellStart"/>
      <w:r w:rsidRPr="006A3467">
        <w:rPr>
          <w:rStyle w:val="StyleStyleBold12pt"/>
        </w:rPr>
        <w:t>Miksha</w:t>
      </w:r>
      <w:proofErr w:type="spellEnd"/>
      <w:r w:rsidRPr="006A3467">
        <w:rPr>
          <w:rStyle w:val="StyleStyleBold12pt"/>
        </w:rPr>
        <w:t xml:space="preserve"> 3</w:t>
      </w:r>
      <w:r>
        <w:t xml:space="preserve"> (Andre, “Declaring War on the War Powers Resolution”, Valparaiso University Law Review, </w:t>
      </w:r>
      <w:proofErr w:type="gramStart"/>
      <w:r>
        <w:t>Spring</w:t>
      </w:r>
      <w:proofErr w:type="gramEnd"/>
      <w:r>
        <w:t>, 37 Val. U.L. Rev. 651, lexis)</w:t>
      </w:r>
    </w:p>
    <w:p w:rsidR="00E23CE0" w:rsidRDefault="00E23CE0" w:rsidP="00E23CE0">
      <w:pPr>
        <w:rPr>
          <w:sz w:val="16"/>
        </w:rPr>
      </w:pPr>
      <w:r w:rsidRPr="00074155">
        <w:rPr>
          <w:sz w:val="16"/>
        </w:rPr>
        <w:t xml:space="preserve">C. </w:t>
      </w:r>
      <w:proofErr w:type="gramStart"/>
      <w:r w:rsidRPr="00074155">
        <w:rPr>
          <w:sz w:val="16"/>
        </w:rPr>
        <w:t>The</w:t>
      </w:r>
      <w:proofErr w:type="gramEnd"/>
      <w:r w:rsidRPr="00074155">
        <w:rPr>
          <w:sz w:val="16"/>
        </w:rPr>
        <w:t xml:space="preserve"> Implications of Modern Warfare A third major problem with the Resolution is that the world is a very different place than it was in 1973. The war powers construct needs to be reconfigured for the post-Cold War era. </w:t>
      </w:r>
      <w:proofErr w:type="gramStart"/>
      <w:r w:rsidRPr="00074155">
        <w:rPr>
          <w:sz w:val="16"/>
        </w:rPr>
        <w:t>n187</w:t>
      </w:r>
      <w:proofErr w:type="gramEnd"/>
      <w:r w:rsidRPr="00074155">
        <w:rPr>
          <w:sz w:val="16"/>
        </w:rPr>
        <w:t xml:space="preserve"> The proliferation and increased power of intergovernmental organizations and supra-national [*689] groups is only a small aspect of the change. </w:t>
      </w:r>
      <w:proofErr w:type="gramStart"/>
      <w:r w:rsidRPr="00074155">
        <w:rPr>
          <w:sz w:val="16"/>
        </w:rPr>
        <w:t>n188</w:t>
      </w:r>
      <w:proofErr w:type="gramEnd"/>
      <w:r w:rsidRPr="00074155">
        <w:rPr>
          <w:sz w:val="16"/>
        </w:rPr>
        <w:t xml:space="preserve"> Warfare continues to change; low-intensity conflicts and small-scale conventional wars have become the norm of modern warfare. </w:t>
      </w:r>
      <w:proofErr w:type="gramStart"/>
      <w:r w:rsidRPr="00074155">
        <w:rPr>
          <w:sz w:val="16"/>
        </w:rPr>
        <w:t>n189</w:t>
      </w:r>
      <w:proofErr w:type="gramEnd"/>
      <w:r w:rsidRPr="00074155">
        <w:rPr>
          <w:sz w:val="16"/>
        </w:rPr>
        <w:t xml:space="preserve"> Speed in decision-making is at a premium because of advancements in communications, intelligence, and warfare technology. </w:t>
      </w:r>
      <w:proofErr w:type="gramStart"/>
      <w:r w:rsidRPr="00074155">
        <w:rPr>
          <w:sz w:val="16"/>
        </w:rPr>
        <w:t>n190</w:t>
      </w:r>
      <w:proofErr w:type="gramEnd"/>
      <w:r w:rsidRPr="00074155">
        <w:rPr>
          <w:sz w:val="16"/>
        </w:rPr>
        <w:t xml:space="preserve"> Not only have we benefited from two hundred years of presidential-congressional controversies, but </w:t>
      </w:r>
      <w:r w:rsidRPr="00074155">
        <w:rPr>
          <w:rStyle w:val="StyleBoldUnderline"/>
        </w:rPr>
        <w:t xml:space="preserve">the </w:t>
      </w:r>
      <w:r w:rsidRPr="00074155">
        <w:rPr>
          <w:rStyle w:val="Emphasis"/>
        </w:rPr>
        <w:t>U</w:t>
      </w:r>
      <w:r w:rsidRPr="00074155">
        <w:rPr>
          <w:sz w:val="16"/>
        </w:rPr>
        <w:t xml:space="preserve">nited </w:t>
      </w:r>
      <w:r w:rsidRPr="00074155">
        <w:rPr>
          <w:rStyle w:val="Emphasis"/>
        </w:rPr>
        <w:t>S</w:t>
      </w:r>
      <w:r w:rsidRPr="00074155">
        <w:rPr>
          <w:sz w:val="16"/>
        </w:rPr>
        <w:t xml:space="preserve">tates </w:t>
      </w:r>
      <w:r w:rsidRPr="00074155">
        <w:rPr>
          <w:rStyle w:val="StyleBoldUnderline"/>
        </w:rPr>
        <w:t>is also fighting wars in a much different manner.</w:t>
      </w:r>
      <w:r w:rsidRPr="00074155">
        <w:rPr>
          <w:sz w:val="16"/>
        </w:rPr>
        <w:t xml:space="preserve"> </w:t>
      </w:r>
      <w:proofErr w:type="gramStart"/>
      <w:r w:rsidRPr="00074155">
        <w:rPr>
          <w:sz w:val="16"/>
        </w:rPr>
        <w:t>n191</w:t>
      </w:r>
      <w:proofErr w:type="gramEnd"/>
      <w:r w:rsidRPr="00074155">
        <w:rPr>
          <w:sz w:val="16"/>
        </w:rPr>
        <w:t xml:space="preserve"> Nevertheless, </w:t>
      </w:r>
      <w:r w:rsidRPr="00074155">
        <w:rPr>
          <w:rStyle w:val="StyleBoldUnderline"/>
        </w:rPr>
        <w:t>the Constitution vests the sole and exclusive authority to initiate military hostilities in Congress</w:t>
      </w:r>
      <w:r w:rsidRPr="00074155">
        <w:rPr>
          <w:sz w:val="16"/>
        </w:rPr>
        <w:t xml:space="preserve">, regardless of the scope, size, or nature of the conflict. </w:t>
      </w:r>
      <w:proofErr w:type="gramStart"/>
      <w:r w:rsidRPr="00074155">
        <w:rPr>
          <w:sz w:val="16"/>
        </w:rPr>
        <w:t>n192</w:t>
      </w:r>
      <w:proofErr w:type="gramEnd"/>
      <w:r w:rsidRPr="00074155">
        <w:rPr>
          <w:sz w:val="16"/>
        </w:rPr>
        <w:t xml:space="preserve"> </w:t>
      </w:r>
      <w:r w:rsidRPr="000B0E27">
        <w:rPr>
          <w:rStyle w:val="StyleBoldUnderline"/>
          <w:highlight w:val="yellow"/>
        </w:rPr>
        <w:t xml:space="preserve">The </w:t>
      </w:r>
      <w:r w:rsidRPr="00973C15">
        <w:rPr>
          <w:rStyle w:val="StyleBoldUnderline"/>
        </w:rPr>
        <w:t xml:space="preserve">immediacy of </w:t>
      </w:r>
      <w:r w:rsidRPr="000B0E27">
        <w:rPr>
          <w:rStyle w:val="StyleBoldUnderline"/>
          <w:highlight w:val="yellow"/>
        </w:rPr>
        <w:t xml:space="preserve">contemporary warfare causes a </w:t>
      </w:r>
      <w:r w:rsidRPr="000B0E27">
        <w:rPr>
          <w:rStyle w:val="Emphasis"/>
          <w:highlight w:val="yellow"/>
        </w:rPr>
        <w:t>heightened scrutiny of</w:t>
      </w:r>
      <w:r w:rsidRPr="00074155">
        <w:rPr>
          <w:rStyle w:val="Emphasis"/>
        </w:rPr>
        <w:t xml:space="preserve"> the </w:t>
      </w:r>
      <w:r w:rsidRPr="000B0E27">
        <w:rPr>
          <w:rStyle w:val="Emphasis"/>
          <w:highlight w:val="yellow"/>
        </w:rPr>
        <w:t>war powers</w:t>
      </w:r>
      <w:r w:rsidRPr="00074155">
        <w:rPr>
          <w:rStyle w:val="StyleBoldUnderline"/>
        </w:rPr>
        <w:t xml:space="preserve"> too</w:t>
      </w:r>
      <w:r w:rsidRPr="00074155">
        <w:rPr>
          <w:sz w:val="16"/>
        </w:rPr>
        <w:t xml:space="preserve">. </w:t>
      </w:r>
      <w:r w:rsidRPr="00074155">
        <w:rPr>
          <w:rStyle w:val="StyleBoldUnderline"/>
        </w:rPr>
        <w:t>Failed war powers discussions may</w:t>
      </w:r>
      <w:r w:rsidRPr="00074155">
        <w:rPr>
          <w:sz w:val="16"/>
        </w:rPr>
        <w:t xml:space="preserve">, in the end, </w:t>
      </w:r>
      <w:r w:rsidRPr="00074155">
        <w:rPr>
          <w:rStyle w:val="StyleBoldUnderline"/>
        </w:rPr>
        <w:t>cost lives and not just waste taxpayers' money as in other realms of governmental debate</w:t>
      </w:r>
      <w:r w:rsidRPr="00074155">
        <w:rPr>
          <w:sz w:val="16"/>
        </w:rPr>
        <w:t xml:space="preserve">. </w:t>
      </w:r>
      <w:proofErr w:type="gramStart"/>
      <w:r w:rsidRPr="00074155">
        <w:rPr>
          <w:sz w:val="16"/>
        </w:rPr>
        <w:t>n193</w:t>
      </w:r>
      <w:proofErr w:type="gramEnd"/>
      <w:r w:rsidRPr="00074155">
        <w:rPr>
          <w:sz w:val="16"/>
        </w:rPr>
        <w:t xml:space="preserve"> Contrary to some commentators, </w:t>
      </w:r>
      <w:r w:rsidRPr="000B0E27">
        <w:rPr>
          <w:sz w:val="16"/>
          <w:szCs w:val="16"/>
        </w:rPr>
        <w:t>the power of the purse is not a sufficient check on the President, nor does the funding of the military act [*690] as an</w:t>
      </w:r>
      <w:r w:rsidRPr="00074155">
        <w:rPr>
          <w:sz w:val="16"/>
        </w:rPr>
        <w:t xml:space="preserve"> implicit consent by Congress. </w:t>
      </w:r>
      <w:proofErr w:type="gramStart"/>
      <w:r w:rsidRPr="00074155">
        <w:rPr>
          <w:sz w:val="16"/>
        </w:rPr>
        <w:t>n194</w:t>
      </w:r>
      <w:proofErr w:type="gramEnd"/>
      <w:r w:rsidRPr="00074155">
        <w:rPr>
          <w:sz w:val="16"/>
        </w:rPr>
        <w:t xml:space="preserve"> One must account for the military realities involved in refusing to fund on-going military operations. War, at the time of the Framers, was much slower; wars lasted years and involved troop movements and communications that were only as fast as a horse or boat. </w:t>
      </w:r>
      <w:proofErr w:type="gramStart"/>
      <w:r w:rsidRPr="00074155">
        <w:rPr>
          <w:sz w:val="16"/>
        </w:rPr>
        <w:t>n195</w:t>
      </w:r>
      <w:proofErr w:type="gramEnd"/>
      <w:r w:rsidRPr="00074155">
        <w:rPr>
          <w:sz w:val="16"/>
        </w:rPr>
        <w:t xml:space="preserve"> During that period, Congress' deliberative and ensuing check of de-funding a military operation would not be militarily frustrating because armies took so long to coordinate and move. </w:t>
      </w:r>
      <w:proofErr w:type="gramStart"/>
      <w:r w:rsidRPr="00074155">
        <w:rPr>
          <w:sz w:val="16"/>
        </w:rPr>
        <w:t>n196</w:t>
      </w:r>
      <w:proofErr w:type="gramEnd"/>
      <w:r w:rsidRPr="00074155">
        <w:rPr>
          <w:sz w:val="16"/>
        </w:rPr>
        <w:t xml:space="preserve"> Thus, such a check could be sufficient and historically based, but time is of the essence in today's world. </w:t>
      </w:r>
      <w:proofErr w:type="gramStart"/>
      <w:r w:rsidRPr="00074155">
        <w:rPr>
          <w:sz w:val="16"/>
        </w:rPr>
        <w:t>n197</w:t>
      </w:r>
      <w:proofErr w:type="gramEnd"/>
      <w:r w:rsidRPr="00074155">
        <w:rPr>
          <w:sz w:val="16"/>
        </w:rPr>
        <w:t xml:space="preserve"> </w:t>
      </w:r>
      <w:r w:rsidRPr="000B0E27">
        <w:rPr>
          <w:rStyle w:val="StyleBoldUnderline"/>
          <w:highlight w:val="yellow"/>
        </w:rPr>
        <w:t xml:space="preserve">A </w:t>
      </w:r>
      <w:r w:rsidRPr="000B0E27">
        <w:rPr>
          <w:rStyle w:val="Emphasis"/>
          <w:highlight w:val="yellow"/>
        </w:rPr>
        <w:t>constitutional amendment</w:t>
      </w:r>
      <w:r w:rsidRPr="000B0E27">
        <w:rPr>
          <w:rStyle w:val="StyleBoldUnderline"/>
          <w:highlight w:val="yellow"/>
        </w:rPr>
        <w:t xml:space="preserve"> allows the government to </w:t>
      </w:r>
      <w:r w:rsidRPr="000B0E27">
        <w:rPr>
          <w:rStyle w:val="Emphasis"/>
          <w:highlight w:val="yellow"/>
        </w:rPr>
        <w:t>realign the powers</w:t>
      </w:r>
      <w:r w:rsidRPr="000B0E27">
        <w:rPr>
          <w:rStyle w:val="StyleBoldUnderline"/>
          <w:highlight w:val="yellow"/>
        </w:rPr>
        <w:t xml:space="preserve"> through a process</w:t>
      </w:r>
      <w:r w:rsidRPr="00074155">
        <w:rPr>
          <w:rStyle w:val="StyleBoldUnderline"/>
        </w:rPr>
        <w:t xml:space="preserve"> that respects the Constitution's timelessness</w:t>
      </w:r>
      <w:r w:rsidRPr="00074155">
        <w:rPr>
          <w:sz w:val="16"/>
        </w:rPr>
        <w:t xml:space="preserve"> </w:t>
      </w:r>
      <w:r w:rsidRPr="00074155">
        <w:rPr>
          <w:rStyle w:val="StyleBoldUnderline"/>
        </w:rPr>
        <w:t>because the change would be sought and affected through proper constitutional</w:t>
      </w:r>
      <w:r w:rsidRPr="00074155">
        <w:rPr>
          <w:sz w:val="16"/>
        </w:rPr>
        <w:t xml:space="preserve"> means. </w:t>
      </w:r>
      <w:proofErr w:type="gramStart"/>
      <w:r w:rsidRPr="00074155">
        <w:rPr>
          <w:sz w:val="16"/>
        </w:rPr>
        <w:t>n198</w:t>
      </w:r>
      <w:proofErr w:type="gramEnd"/>
      <w:r w:rsidRPr="00074155">
        <w:rPr>
          <w:sz w:val="16"/>
        </w:rPr>
        <w:t xml:space="preserve"> IV. THE WAR POWERS AMENDMENT A. Introductory Remarks </w:t>
      </w:r>
      <w:proofErr w:type="gramStart"/>
      <w:r w:rsidRPr="00074155">
        <w:rPr>
          <w:sz w:val="16"/>
        </w:rPr>
        <w:t>The</w:t>
      </w:r>
      <w:proofErr w:type="gramEnd"/>
      <w:r w:rsidRPr="00074155">
        <w:rPr>
          <w:sz w:val="16"/>
        </w:rPr>
        <w:t xml:space="preserve"> War Powers Resolution of 1973 is an unconstitutional determination of the war powers. </w:t>
      </w:r>
      <w:proofErr w:type="gramStart"/>
      <w:r w:rsidRPr="00074155">
        <w:rPr>
          <w:sz w:val="16"/>
        </w:rPr>
        <w:t>n199</w:t>
      </w:r>
      <w:proofErr w:type="gramEnd"/>
      <w:r w:rsidRPr="00074155">
        <w:rPr>
          <w:sz w:val="16"/>
        </w:rPr>
        <w:t xml:space="preserve"> This Part proposes an alternative in the form of a constitutional amendment, </w:t>
      </w:r>
      <w:r w:rsidRPr="000B0E27">
        <w:rPr>
          <w:rStyle w:val="StyleBoldUnderline"/>
          <w:highlight w:val="yellow"/>
        </w:rPr>
        <w:t>the passage of which would</w:t>
      </w:r>
      <w:r w:rsidRPr="00074155">
        <w:rPr>
          <w:sz w:val="16"/>
        </w:rPr>
        <w:t xml:space="preserve"> [*691] </w:t>
      </w:r>
      <w:r w:rsidRPr="000B0E27">
        <w:rPr>
          <w:rStyle w:val="StyleBoldUnderline"/>
          <w:highlight w:val="yellow"/>
        </w:rPr>
        <w:t>satisfy</w:t>
      </w:r>
      <w:r w:rsidRPr="00074155">
        <w:rPr>
          <w:rStyle w:val="StyleBoldUnderline"/>
        </w:rPr>
        <w:t xml:space="preserve"> both </w:t>
      </w:r>
      <w:r w:rsidRPr="000B0E27">
        <w:rPr>
          <w:rStyle w:val="StyleBoldUnderline"/>
          <w:highlight w:val="yellow"/>
        </w:rPr>
        <w:t>the Constitution's</w:t>
      </w:r>
      <w:r w:rsidRPr="00074155">
        <w:rPr>
          <w:rStyle w:val="StyleBoldUnderline"/>
        </w:rPr>
        <w:t xml:space="preserve"> substantive and procedural </w:t>
      </w:r>
      <w:r w:rsidRPr="000B0E27">
        <w:rPr>
          <w:rStyle w:val="StyleBoldUnderline"/>
          <w:highlight w:val="yellow"/>
        </w:rPr>
        <w:t>requirements</w:t>
      </w:r>
      <w:r w:rsidRPr="000B0E27">
        <w:rPr>
          <w:sz w:val="16"/>
          <w:highlight w:val="yellow"/>
        </w:rPr>
        <w:t xml:space="preserve">. </w:t>
      </w:r>
      <w:r w:rsidRPr="000B0E27">
        <w:rPr>
          <w:rStyle w:val="StyleBoldUnderline"/>
          <w:highlight w:val="yellow"/>
        </w:rPr>
        <w:t xml:space="preserve">The amendment process will </w:t>
      </w:r>
      <w:r w:rsidRPr="000B0E27">
        <w:rPr>
          <w:rStyle w:val="Emphasis"/>
          <w:highlight w:val="yellow"/>
        </w:rPr>
        <w:t>encourage discourse</w:t>
      </w:r>
      <w:r w:rsidRPr="000B0E27">
        <w:rPr>
          <w:sz w:val="16"/>
          <w:highlight w:val="yellow"/>
        </w:rPr>
        <w:t xml:space="preserve"> </w:t>
      </w:r>
      <w:r w:rsidRPr="000B0E27">
        <w:rPr>
          <w:rStyle w:val="StyleBoldUnderline"/>
          <w:highlight w:val="yellow"/>
        </w:rPr>
        <w:t>because it is</w:t>
      </w:r>
      <w:r w:rsidRPr="00074155">
        <w:rPr>
          <w:sz w:val="16"/>
        </w:rPr>
        <w:t xml:space="preserve"> protracted, </w:t>
      </w:r>
      <w:r w:rsidRPr="000B0E27">
        <w:rPr>
          <w:rStyle w:val="Emphasis"/>
          <w:highlight w:val="yellow"/>
        </w:rPr>
        <w:t>public</w:t>
      </w:r>
      <w:r w:rsidRPr="00074155">
        <w:rPr>
          <w:sz w:val="16"/>
        </w:rPr>
        <w:t xml:space="preserve">, intergovernmental, and </w:t>
      </w:r>
      <w:proofErr w:type="spellStart"/>
      <w:r w:rsidRPr="00074155">
        <w:rPr>
          <w:sz w:val="16"/>
        </w:rPr>
        <w:t>intragovernmental</w:t>
      </w:r>
      <w:proofErr w:type="spellEnd"/>
      <w:r w:rsidRPr="00074155">
        <w:rPr>
          <w:sz w:val="16"/>
        </w:rPr>
        <w:t xml:space="preserve">. Considering the interests in the balance, a devotion to the righteousness of the process and to the justice of the solution requires nothing less. Surprisingly, most commentators do not suggest a single remedy or solution but only raise questions or possibilities. </w:t>
      </w:r>
      <w:proofErr w:type="gramStart"/>
      <w:r w:rsidRPr="00074155">
        <w:rPr>
          <w:sz w:val="16"/>
        </w:rPr>
        <w:t>n200</w:t>
      </w:r>
      <w:proofErr w:type="gramEnd"/>
      <w:r w:rsidRPr="00074155">
        <w:rPr>
          <w:sz w:val="16"/>
        </w:rPr>
        <w:t xml:space="preserve"> The repeal of the Resolution hardly seems to be a wise solution, at least by itself, because the Resolution at least sets down some guidelines and a return to pre-1973 jurisprudence would open up a chaotic situation in constitutional law. </w:t>
      </w:r>
      <w:proofErr w:type="gramStart"/>
      <w:r w:rsidRPr="00074155">
        <w:rPr>
          <w:sz w:val="16"/>
        </w:rPr>
        <w:t>n201</w:t>
      </w:r>
      <w:proofErr w:type="gramEnd"/>
      <w:r w:rsidRPr="00074155">
        <w:rPr>
          <w:sz w:val="16"/>
        </w:rPr>
        <w:t xml:space="preserve"> </w:t>
      </w:r>
      <w:r w:rsidRPr="00074155">
        <w:rPr>
          <w:rStyle w:val="StyleBoldUnderline"/>
        </w:rPr>
        <w:t xml:space="preserve">Serious ends require serious means, and </w:t>
      </w:r>
      <w:r w:rsidRPr="000B0E27">
        <w:rPr>
          <w:rStyle w:val="Emphasis"/>
          <w:highlight w:val="yellow"/>
        </w:rPr>
        <w:t>there is no more serious means</w:t>
      </w:r>
      <w:r w:rsidRPr="000B0E27">
        <w:rPr>
          <w:rStyle w:val="StyleBoldUnderline"/>
          <w:highlight w:val="yellow"/>
        </w:rPr>
        <w:t xml:space="preserve"> than a </w:t>
      </w:r>
      <w:r w:rsidRPr="000B0E27">
        <w:rPr>
          <w:rStyle w:val="Emphasis"/>
          <w:highlight w:val="yellow"/>
        </w:rPr>
        <w:t>constitutional amendment</w:t>
      </w:r>
      <w:r w:rsidRPr="00074155">
        <w:rPr>
          <w:rStyle w:val="StyleBoldUnderline"/>
        </w:rPr>
        <w:t>.</w:t>
      </w:r>
      <w:r w:rsidRPr="00074155">
        <w:rPr>
          <w:sz w:val="16"/>
        </w:rPr>
        <w:t xml:space="preserve"> </w:t>
      </w:r>
      <w:proofErr w:type="gramStart"/>
      <w:r w:rsidRPr="00074155">
        <w:rPr>
          <w:sz w:val="16"/>
        </w:rPr>
        <w:t>n202</w:t>
      </w:r>
      <w:proofErr w:type="gramEnd"/>
      <w:r w:rsidRPr="00074155">
        <w:rPr>
          <w:sz w:val="16"/>
        </w:rPr>
        <w:t xml:space="preserve"> </w:t>
      </w:r>
      <w:r w:rsidRPr="00074155">
        <w:rPr>
          <w:rStyle w:val="StyleBoldUnderline"/>
        </w:rPr>
        <w:t xml:space="preserve">Simply put, </w:t>
      </w:r>
      <w:r w:rsidRPr="000B0E27">
        <w:rPr>
          <w:rStyle w:val="StyleBoldUnderline"/>
          <w:highlight w:val="yellow"/>
        </w:rPr>
        <w:t>the amendment</w:t>
      </w:r>
      <w:r w:rsidRPr="00074155">
        <w:rPr>
          <w:sz w:val="16"/>
        </w:rPr>
        <w:t xml:space="preserve"> [*692] </w:t>
      </w:r>
      <w:r w:rsidRPr="000B0E27">
        <w:rPr>
          <w:rStyle w:val="StyleBoldUnderline"/>
          <w:highlight w:val="yellow"/>
        </w:rPr>
        <w:t xml:space="preserve">creates a </w:t>
      </w:r>
      <w:r w:rsidRPr="000B0E27">
        <w:rPr>
          <w:rStyle w:val="Emphasis"/>
          <w:highlight w:val="yellow"/>
        </w:rPr>
        <w:t>clear method for the process</w:t>
      </w:r>
      <w:r w:rsidRPr="000B0E27">
        <w:rPr>
          <w:rStyle w:val="StyleBoldUnderline"/>
          <w:highlight w:val="yellow"/>
        </w:rPr>
        <w:t xml:space="preserve"> that will be necessary</w:t>
      </w:r>
      <w:r w:rsidRPr="00074155">
        <w:rPr>
          <w:sz w:val="16"/>
        </w:rPr>
        <w:t xml:space="preserve"> before introducing U.S. Armed Forces into hostilities.</w:t>
      </w:r>
    </w:p>
    <w:p w:rsidR="00E23CE0" w:rsidRDefault="00E23CE0" w:rsidP="00E23CE0">
      <w:pPr>
        <w:pStyle w:val="Heading3"/>
      </w:pPr>
      <w:r>
        <w:lastRenderedPageBreak/>
        <w:t xml:space="preserve">1NC </w:t>
      </w:r>
    </w:p>
    <w:p w:rsidR="00E23CE0" w:rsidRDefault="00E23CE0" w:rsidP="00E23CE0">
      <w:pPr>
        <w:pStyle w:val="Heading4"/>
      </w:pPr>
      <w:r>
        <w:t>The 1AC’s focus on making American democracy better deflects critical scrutiny from democracy itself – the primary intellectual task should be interrogating democracy as a concept, not merely its specific manifestations</w:t>
      </w:r>
    </w:p>
    <w:p w:rsidR="00E23CE0" w:rsidRDefault="00E23CE0" w:rsidP="00E23CE0">
      <w:r w:rsidRPr="003619B7">
        <w:rPr>
          <w:rStyle w:val="StyleStyleBold12pt"/>
        </w:rPr>
        <w:t>Little 10</w:t>
      </w:r>
      <w:r w:rsidRPr="003619B7">
        <w:t xml:space="preserve"> </w:t>
      </w:r>
      <w:r>
        <w:t>(</w:t>
      </w:r>
      <w:r w:rsidRPr="003619B7">
        <w:t>Adrian</w:t>
      </w:r>
      <w:r>
        <w:t>,</w:t>
      </w:r>
      <w:r w:rsidRPr="003619B7">
        <w:t xml:space="preserve"> Associate Professor and Reader in Political Theory at the University of Melbourne</w:t>
      </w:r>
      <w:r>
        <w:t xml:space="preserve">, Political Studies, </w:t>
      </w:r>
      <w:proofErr w:type="spellStart"/>
      <w:r>
        <w:t>Vol</w:t>
      </w:r>
      <w:proofErr w:type="spellEnd"/>
      <w:r>
        <w:t xml:space="preserve"> 58, “</w:t>
      </w:r>
      <w:r w:rsidRPr="003619B7">
        <w:t>Democratic Melancholy: On the Sacrosanct Place of Democracy in Radical</w:t>
      </w:r>
      <w:r>
        <w:t xml:space="preserve"> Democratic Theory,” p. 975-6)</w:t>
      </w:r>
    </w:p>
    <w:p w:rsidR="00E23CE0" w:rsidRDefault="00E23CE0" w:rsidP="00E23CE0"/>
    <w:p w:rsidR="00E23CE0" w:rsidRDefault="00E23CE0" w:rsidP="00E23CE0">
      <w:r w:rsidRPr="0086250A">
        <w:rPr>
          <w:rStyle w:val="StyleBoldUnderline"/>
        </w:rPr>
        <w:t>The main focus in radical democratic theory has been liberalism and the liberal aspect of liberal democracy</w:t>
      </w:r>
      <w:r w:rsidRPr="0086250A">
        <w:rPr>
          <w:sz w:val="16"/>
          <w:szCs w:val="16"/>
        </w:rPr>
        <w:t xml:space="preserve"> in particular (see, for example, Brown, 2006a on tolerance; Brown, 2004 on human rights). To this extent, William Connolly argues that his theory challenges ‘the </w:t>
      </w:r>
      <w:proofErr w:type="gramStart"/>
      <w:r w:rsidRPr="0086250A">
        <w:rPr>
          <w:sz w:val="16"/>
          <w:szCs w:val="16"/>
        </w:rPr>
        <w:t>retreat in the academy toward a conservative brand</w:t>
      </w:r>
      <w:proofErr w:type="gramEnd"/>
      <w:r w:rsidRPr="0086250A">
        <w:rPr>
          <w:sz w:val="16"/>
          <w:szCs w:val="16"/>
        </w:rPr>
        <w:t xml:space="preserve"> of liberalism that welcomes most heartily a narrow band of perspectives on the cultural economy and the economic culture’ (Connolly, 1999, p. 48). </w:t>
      </w:r>
      <w:r w:rsidRPr="0086250A">
        <w:rPr>
          <w:rStyle w:val="StyleBoldUnderline"/>
        </w:rPr>
        <w:t xml:space="preserve">As significant as this critique of liberalism is, it provides a </w:t>
      </w:r>
      <w:r w:rsidRPr="0086250A">
        <w:rPr>
          <w:rStyle w:val="Emphasis"/>
          <w:bdr w:val="single" w:sz="4" w:space="0" w:color="auto"/>
        </w:rPr>
        <w:t>partial account</w:t>
      </w:r>
      <w:r w:rsidRPr="0086250A">
        <w:rPr>
          <w:rStyle w:val="StyleBoldUnderline"/>
        </w:rPr>
        <w:t xml:space="preserve"> of the limitations of liberal democracy in so far as it fails to note any problems that may emanate from the democratic part of the liberal democratic equation</w:t>
      </w:r>
      <w:r w:rsidRPr="00FE67FF">
        <w:rPr>
          <w:sz w:val="16"/>
          <w:szCs w:val="16"/>
        </w:rPr>
        <w:t>. Thus, although some post-foundational thinkers have been prepared to articulate a critique of democracy (</w:t>
      </w:r>
      <w:proofErr w:type="spellStart"/>
      <w:r w:rsidRPr="00FE67FF">
        <w:rPr>
          <w:sz w:val="16"/>
          <w:szCs w:val="16"/>
        </w:rPr>
        <w:t>Agamben</w:t>
      </w:r>
      <w:proofErr w:type="spellEnd"/>
      <w:r w:rsidRPr="00FE67FF">
        <w:rPr>
          <w:sz w:val="16"/>
          <w:szCs w:val="16"/>
        </w:rPr>
        <w:t xml:space="preserve">, 2005; </w:t>
      </w:r>
      <w:proofErr w:type="spellStart"/>
      <w:r w:rsidRPr="00FE67FF">
        <w:rPr>
          <w:sz w:val="16"/>
          <w:szCs w:val="16"/>
        </w:rPr>
        <w:t>Badiou</w:t>
      </w:r>
      <w:proofErr w:type="spellEnd"/>
      <w:r w:rsidRPr="00FE67FF">
        <w:rPr>
          <w:sz w:val="16"/>
          <w:szCs w:val="16"/>
        </w:rPr>
        <w:t>, 2005b), this approach has been less forthcoming from the major theorists often associated with radical democracy. What is clear, then, is that</w:t>
      </w:r>
      <w:r>
        <w:t xml:space="preserve"> </w:t>
      </w:r>
      <w:r w:rsidRPr="00C53271">
        <w:rPr>
          <w:rStyle w:val="StyleBoldUnderline"/>
          <w:highlight w:val="yellow"/>
        </w:rPr>
        <w:t xml:space="preserve">radical democracy is founded on </w:t>
      </w:r>
      <w:r w:rsidRPr="00DC780F">
        <w:rPr>
          <w:rStyle w:val="StyleBoldUnderline"/>
        </w:rPr>
        <w:t xml:space="preserve">a belief in the </w:t>
      </w:r>
      <w:r w:rsidRPr="00C53271">
        <w:rPr>
          <w:rStyle w:val="StyleBoldUnderline"/>
          <w:highlight w:val="yellow"/>
        </w:rPr>
        <w:t>normative superiority of democracy rather than a critical engagement with that foundational principle</w:t>
      </w:r>
      <w:r w:rsidRPr="00FE67FF">
        <w:rPr>
          <w:sz w:val="16"/>
          <w:szCs w:val="16"/>
        </w:rPr>
        <w:t xml:space="preserve">. </w:t>
      </w:r>
      <w:r w:rsidRPr="00937166">
        <w:rPr>
          <w:rStyle w:val="StyleBoldUnderline"/>
        </w:rPr>
        <w:t>This lack of critique of democracy has been noticeable in the work of</w:t>
      </w:r>
      <w:r w:rsidRPr="00937166">
        <w:rPr>
          <w:sz w:val="16"/>
          <w:szCs w:val="16"/>
        </w:rPr>
        <w:t xml:space="preserve"> Brown, </w:t>
      </w:r>
      <w:r w:rsidRPr="00937166">
        <w:rPr>
          <w:rStyle w:val="Emphasis"/>
        </w:rPr>
        <w:t>Butler</w:t>
      </w:r>
      <w:r w:rsidRPr="00937166">
        <w:rPr>
          <w:sz w:val="16"/>
          <w:szCs w:val="16"/>
        </w:rPr>
        <w:t xml:space="preserve"> and Connolly in North America. These theorists are often cited in radical democratic critiques of liberalism and their work has been highly influential, particularly in demonstrating th</w:t>
      </w:r>
      <w:r w:rsidRPr="00FE67FF">
        <w:rPr>
          <w:sz w:val="16"/>
          <w:szCs w:val="16"/>
        </w:rPr>
        <w:t xml:space="preserve">e limits of liberalism when it comes to grappling with the multiplicity of demands emanating from the politics of identity and difference (Brown, 1995; Butler, 1998; Connolly, 1991; Little and Lloyd, 2009). It is notable then that these </w:t>
      </w:r>
      <w:r w:rsidRPr="00384533">
        <w:rPr>
          <w:rStyle w:val="StyleBoldUnderline"/>
        </w:rPr>
        <w:t xml:space="preserve">eminent </w:t>
      </w:r>
      <w:r w:rsidRPr="0086250A">
        <w:rPr>
          <w:rStyle w:val="StyleBoldUnderline"/>
        </w:rPr>
        <w:t>critics of liberal democracy have focused intensively on the failings of liberalism and have said relatively little about the problems of democracy</w:t>
      </w:r>
      <w:r w:rsidRPr="0086250A">
        <w:rPr>
          <w:sz w:val="16"/>
          <w:szCs w:val="16"/>
        </w:rPr>
        <w:t>.</w:t>
      </w:r>
      <w:r w:rsidRPr="00FE67FF">
        <w:rPr>
          <w:sz w:val="16"/>
          <w:szCs w:val="16"/>
        </w:rPr>
        <w:t xml:space="preserve"> The distinct possibility is that</w:t>
      </w:r>
      <w:r>
        <w:t xml:space="preserve"> </w:t>
      </w:r>
      <w:r w:rsidRPr="00C53271">
        <w:rPr>
          <w:rStyle w:val="StyleBoldUnderline"/>
          <w:highlight w:val="yellow"/>
        </w:rPr>
        <w:t xml:space="preserve">the hegemonic force of discourses of democracy </w:t>
      </w:r>
      <w:r w:rsidRPr="00C53271">
        <w:rPr>
          <w:rStyle w:val="Emphasis"/>
          <w:highlight w:val="yellow"/>
          <w:bdr w:val="single" w:sz="4" w:space="0" w:color="auto"/>
        </w:rPr>
        <w:t xml:space="preserve">closes </w:t>
      </w:r>
      <w:r w:rsidRPr="002D2121">
        <w:rPr>
          <w:rStyle w:val="Emphasis"/>
          <w:bdr w:val="single" w:sz="4" w:space="0" w:color="auto"/>
        </w:rPr>
        <w:t xml:space="preserve">spaces of </w:t>
      </w:r>
      <w:r w:rsidRPr="00C53271">
        <w:rPr>
          <w:rStyle w:val="Emphasis"/>
          <w:highlight w:val="yellow"/>
          <w:bdr w:val="single" w:sz="4" w:space="0" w:color="auto"/>
        </w:rPr>
        <w:t>criticism</w:t>
      </w:r>
      <w:r w:rsidRPr="00C53271">
        <w:rPr>
          <w:rStyle w:val="StyleBoldUnderline"/>
          <w:highlight w:val="yellow"/>
        </w:rPr>
        <w:t xml:space="preserve"> and ensures </w:t>
      </w:r>
      <w:r w:rsidRPr="002D2121">
        <w:rPr>
          <w:rStyle w:val="StyleBoldUnderline"/>
        </w:rPr>
        <w:t xml:space="preserve">that potential </w:t>
      </w:r>
      <w:r w:rsidRPr="00C53271">
        <w:rPr>
          <w:rStyle w:val="StyleBoldUnderline"/>
          <w:highlight w:val="yellow"/>
        </w:rPr>
        <w:t>critics have censored themselves</w:t>
      </w:r>
      <w:r w:rsidRPr="00FE67FF">
        <w:rPr>
          <w:sz w:val="16"/>
          <w:szCs w:val="16"/>
        </w:rPr>
        <w:t>. This problem emanates from</w:t>
      </w:r>
      <w:r w:rsidRPr="00E537D5">
        <w:rPr>
          <w:rStyle w:val="StyleBoldUnderline"/>
        </w:rPr>
        <w:t xml:space="preserve"> </w:t>
      </w:r>
      <w:r w:rsidRPr="00C53271">
        <w:rPr>
          <w:rStyle w:val="StyleBoldUnderline"/>
          <w:highlight w:val="yellow"/>
        </w:rPr>
        <w:t>a</w:t>
      </w:r>
      <w:r w:rsidRPr="002D2121">
        <w:rPr>
          <w:rStyle w:val="StyleBoldUnderline"/>
        </w:rPr>
        <w:t xml:space="preserve">n intellectual </w:t>
      </w:r>
      <w:r w:rsidRPr="00C53271">
        <w:rPr>
          <w:rStyle w:val="StyleBoldUnderline"/>
          <w:highlight w:val="yellow"/>
        </w:rPr>
        <w:t>culture in liberal democracies</w:t>
      </w:r>
      <w:r>
        <w:t xml:space="preserve"> </w:t>
      </w:r>
      <w:r w:rsidRPr="00FE67FF">
        <w:rPr>
          <w:sz w:val="16"/>
          <w:szCs w:val="16"/>
        </w:rPr>
        <w:t>(the United States in the case of the authors under analysis)</w:t>
      </w:r>
      <w:r>
        <w:t xml:space="preserve"> </w:t>
      </w:r>
      <w:r w:rsidRPr="00C53271">
        <w:rPr>
          <w:rStyle w:val="StyleBoldUnderline"/>
          <w:highlight w:val="yellow"/>
        </w:rPr>
        <w:t>that limits ‘what we can hear’</w:t>
      </w:r>
      <w:r>
        <w:t xml:space="preserve"> </w:t>
      </w:r>
      <w:r w:rsidRPr="00FE67FF">
        <w:rPr>
          <w:sz w:val="16"/>
          <w:szCs w:val="16"/>
        </w:rPr>
        <w:t>(Butler</w:t>
      </w:r>
      <w:proofErr w:type="gramStart"/>
      <w:r w:rsidRPr="00FE67FF">
        <w:rPr>
          <w:sz w:val="16"/>
          <w:szCs w:val="16"/>
        </w:rPr>
        <w:t>,2002</w:t>
      </w:r>
      <w:proofErr w:type="gramEnd"/>
      <w:r w:rsidRPr="00FE67FF">
        <w:rPr>
          <w:sz w:val="16"/>
          <w:szCs w:val="16"/>
        </w:rPr>
        <w:t>) and</w:t>
      </w:r>
      <w:r w:rsidRPr="00E537D5">
        <w:rPr>
          <w:rStyle w:val="StyleBoldUnderline"/>
        </w:rPr>
        <w:t xml:space="preserve"> </w:t>
      </w:r>
      <w:r w:rsidRPr="00C53271">
        <w:rPr>
          <w:rStyle w:val="Emphasis"/>
          <w:highlight w:val="yellow"/>
          <w:bdr w:val="single" w:sz="4" w:space="0" w:color="auto"/>
        </w:rPr>
        <w:t>repels criticism of democracy</w:t>
      </w:r>
      <w:r w:rsidRPr="00FE67FF">
        <w:rPr>
          <w:sz w:val="16"/>
          <w:szCs w:val="16"/>
        </w:rPr>
        <w:t xml:space="preserve"> </w:t>
      </w:r>
      <w:r w:rsidRPr="00384533">
        <w:rPr>
          <w:rStyle w:val="StyleBoldUnderline"/>
        </w:rPr>
        <w:t>by placing such commentary on the wrong side of the ‘distribution of the sensible’</w:t>
      </w:r>
      <w:r w:rsidRPr="00FE67FF">
        <w:rPr>
          <w:sz w:val="16"/>
          <w:szCs w:val="16"/>
        </w:rPr>
        <w:t xml:space="preserve"> (</w:t>
      </w:r>
      <w:proofErr w:type="spellStart"/>
      <w:r w:rsidRPr="00FE67FF">
        <w:rPr>
          <w:sz w:val="16"/>
          <w:szCs w:val="16"/>
        </w:rPr>
        <w:t>Rancière</w:t>
      </w:r>
      <w:proofErr w:type="spellEnd"/>
      <w:r w:rsidRPr="00FE67FF">
        <w:rPr>
          <w:sz w:val="16"/>
          <w:szCs w:val="16"/>
        </w:rPr>
        <w:t>, 2004; 2006).</w:t>
      </w:r>
      <w:r>
        <w:t xml:space="preserve"> </w:t>
      </w:r>
      <w:r w:rsidRPr="00EF0A9C">
        <w:rPr>
          <w:rStyle w:val="StyleBoldUnderline"/>
        </w:rPr>
        <w:t xml:space="preserve">The </w:t>
      </w:r>
      <w:r w:rsidRPr="00E537D5">
        <w:rPr>
          <w:rStyle w:val="StyleBoldUnderline"/>
          <w:highlight w:val="yellow"/>
        </w:rPr>
        <w:t xml:space="preserve">inability of radical commentators to express </w:t>
      </w:r>
      <w:r w:rsidRPr="00937166">
        <w:rPr>
          <w:rStyle w:val="StyleBoldUnderline"/>
        </w:rPr>
        <w:t xml:space="preserve">their arguments in terms of the </w:t>
      </w:r>
      <w:r w:rsidRPr="00E537D5">
        <w:rPr>
          <w:rStyle w:val="StyleBoldUnderline"/>
          <w:highlight w:val="yellow"/>
        </w:rPr>
        <w:t>problems of democracy contributes to the continued hegemony of liberal democracy</w:t>
      </w:r>
      <w:r>
        <w:t xml:space="preserve">. </w:t>
      </w:r>
      <w:r w:rsidRPr="00E537D5">
        <w:rPr>
          <w:rStyle w:val="StyleBoldUnderline"/>
          <w:highlight w:val="yellow"/>
        </w:rPr>
        <w:t>The</w:t>
      </w:r>
      <w:r>
        <w:t xml:space="preserve"> </w:t>
      </w:r>
      <w:r w:rsidRPr="00D82FE1">
        <w:rPr>
          <w:rStyle w:val="Emphasis"/>
          <w:highlight w:val="yellow"/>
          <w:bdr w:val="single" w:sz="4" w:space="0" w:color="auto"/>
        </w:rPr>
        <w:t>violence</w:t>
      </w:r>
      <w:r w:rsidRPr="00E537D5">
        <w:rPr>
          <w:rStyle w:val="StyleBoldUnderline"/>
          <w:highlight w:val="yellow"/>
        </w:rPr>
        <w:t xml:space="preserve"> attached to the rule of law, the exclusion of minority </w:t>
      </w:r>
      <w:r w:rsidRPr="00384533">
        <w:rPr>
          <w:rStyle w:val="StyleBoldUnderline"/>
          <w:highlight w:val="yellow"/>
        </w:rPr>
        <w:t>perspectives</w:t>
      </w:r>
      <w:r w:rsidRPr="00384533">
        <w:rPr>
          <w:rStyle w:val="StyleBoldUnderline"/>
        </w:rPr>
        <w:t xml:space="preserve"> in forging popular sovereignty, </w:t>
      </w:r>
      <w:r w:rsidRPr="00384533">
        <w:rPr>
          <w:rStyle w:val="StyleBoldUnderline"/>
          <w:highlight w:val="yellow"/>
        </w:rPr>
        <w:t xml:space="preserve">the </w:t>
      </w:r>
      <w:proofErr w:type="spellStart"/>
      <w:r w:rsidRPr="00384533">
        <w:rPr>
          <w:rStyle w:val="StyleBoldUnderline"/>
          <w:highlight w:val="yellow"/>
        </w:rPr>
        <w:t>marginalisation</w:t>
      </w:r>
      <w:proofErr w:type="spellEnd"/>
      <w:r w:rsidRPr="00384533">
        <w:rPr>
          <w:rStyle w:val="StyleBoldUnderline"/>
          <w:highlight w:val="yellow"/>
        </w:rPr>
        <w:t xml:space="preserve"> of</w:t>
      </w:r>
      <w:r w:rsidRPr="00384533">
        <w:rPr>
          <w:rStyle w:val="StyleBoldUnderline"/>
        </w:rPr>
        <w:t xml:space="preserve"> various cultural and socio-economic </w:t>
      </w:r>
      <w:r w:rsidRPr="00384533">
        <w:rPr>
          <w:rStyle w:val="StyleBoldUnderline"/>
          <w:highlight w:val="yellow"/>
        </w:rPr>
        <w:t>inequalities</w:t>
      </w:r>
      <w:r w:rsidRPr="00384533">
        <w:rPr>
          <w:rStyle w:val="StyleBoldUnderline"/>
        </w:rPr>
        <w:t xml:space="preserve"> in the name of pursuing political equality and so forth</w:t>
      </w:r>
      <w:r w:rsidRPr="00FE67FF">
        <w:rPr>
          <w:rStyle w:val="StyleBoldUnderline"/>
        </w:rPr>
        <w:t xml:space="preserve"> </w:t>
      </w:r>
      <w:r w:rsidRPr="00E537D5">
        <w:rPr>
          <w:rStyle w:val="StyleBoldUnderline"/>
          <w:highlight w:val="yellow"/>
        </w:rPr>
        <w:t xml:space="preserve">are </w:t>
      </w:r>
      <w:r w:rsidRPr="00E537D5">
        <w:rPr>
          <w:rStyle w:val="Emphasis"/>
          <w:highlight w:val="yellow"/>
          <w:bdr w:val="single" w:sz="4" w:space="0" w:color="auto"/>
        </w:rPr>
        <w:t>safeguarded from sufficient critical scrutiny</w:t>
      </w:r>
      <w:r>
        <w:t xml:space="preserve">. </w:t>
      </w:r>
      <w:r w:rsidRPr="0086250A">
        <w:rPr>
          <w:rStyle w:val="StyleBoldUnderline"/>
        </w:rPr>
        <w:t xml:space="preserve">In the absence of </w:t>
      </w:r>
      <w:r w:rsidRPr="0086250A">
        <w:rPr>
          <w:sz w:val="16"/>
          <w:szCs w:val="16"/>
        </w:rPr>
        <w:t>this kind of</w:t>
      </w:r>
      <w:r w:rsidRPr="0086250A">
        <w:rPr>
          <w:rStyle w:val="StyleBoldUnderline"/>
        </w:rPr>
        <w:t xml:space="preserve"> critical, radical democratic analysis, liberal democracies perpetrate various activities that hardly bear scrutiny from a democratic perspective</w:t>
      </w:r>
      <w:r>
        <w:t xml:space="preserve"> </w:t>
      </w:r>
      <w:r w:rsidRPr="00FE67FF">
        <w:rPr>
          <w:sz w:val="16"/>
          <w:szCs w:val="16"/>
        </w:rPr>
        <w:t xml:space="preserve">(Ross, 2004; </w:t>
      </w:r>
      <w:proofErr w:type="spellStart"/>
      <w:r w:rsidRPr="00FE67FF">
        <w:rPr>
          <w:sz w:val="16"/>
          <w:szCs w:val="16"/>
        </w:rPr>
        <w:t>Žižek</w:t>
      </w:r>
      <w:proofErr w:type="spellEnd"/>
      <w:r w:rsidRPr="00FE67FF">
        <w:rPr>
          <w:sz w:val="16"/>
          <w:szCs w:val="16"/>
        </w:rPr>
        <w:t xml:space="preserve">, 2008). For example, while </w:t>
      </w:r>
      <w:proofErr w:type="spellStart"/>
      <w:r w:rsidRPr="00FE67FF">
        <w:rPr>
          <w:sz w:val="16"/>
          <w:szCs w:val="16"/>
        </w:rPr>
        <w:t>eulogising</w:t>
      </w:r>
      <w:proofErr w:type="spellEnd"/>
      <w:r w:rsidRPr="00FE67FF">
        <w:rPr>
          <w:sz w:val="16"/>
          <w:szCs w:val="16"/>
        </w:rPr>
        <w:t xml:space="preserve"> the democratic forms that have been established in Western societies, the Coalition of the Willing was prepared to argue that the ends justify the means in preserving democracy from the non-democratic threat posed by the ubiquitous </w:t>
      </w:r>
      <w:proofErr w:type="spellStart"/>
      <w:r w:rsidRPr="00FE67FF">
        <w:rPr>
          <w:sz w:val="16"/>
          <w:szCs w:val="16"/>
        </w:rPr>
        <w:t>spectre</w:t>
      </w:r>
      <w:proofErr w:type="spellEnd"/>
      <w:r w:rsidRPr="00FE67FF">
        <w:rPr>
          <w:sz w:val="16"/>
          <w:szCs w:val="16"/>
        </w:rPr>
        <w:t xml:space="preserve"> of ‘terrorism’ through processes such as extraordinary rendition (Donohue, 2008; </w:t>
      </w:r>
      <w:proofErr w:type="spellStart"/>
      <w:r w:rsidRPr="00FE67FF">
        <w:rPr>
          <w:sz w:val="16"/>
          <w:szCs w:val="16"/>
        </w:rPr>
        <w:t>Mertus</w:t>
      </w:r>
      <w:proofErr w:type="spellEnd"/>
      <w:r w:rsidRPr="00FE67FF">
        <w:rPr>
          <w:sz w:val="16"/>
          <w:szCs w:val="16"/>
        </w:rPr>
        <w:t xml:space="preserve"> and </w:t>
      </w:r>
      <w:proofErr w:type="spellStart"/>
      <w:r w:rsidRPr="00FE67FF">
        <w:rPr>
          <w:sz w:val="16"/>
          <w:szCs w:val="16"/>
        </w:rPr>
        <w:t>Sajjad</w:t>
      </w:r>
      <w:proofErr w:type="spellEnd"/>
      <w:r w:rsidRPr="00FE67FF">
        <w:rPr>
          <w:sz w:val="16"/>
          <w:szCs w:val="16"/>
        </w:rPr>
        <w:t xml:space="preserve">, 2008; </w:t>
      </w:r>
      <w:proofErr w:type="spellStart"/>
      <w:r w:rsidRPr="00FE67FF">
        <w:rPr>
          <w:sz w:val="16"/>
          <w:szCs w:val="16"/>
        </w:rPr>
        <w:t>Siddiqui</w:t>
      </w:r>
      <w:proofErr w:type="spellEnd"/>
      <w:r w:rsidRPr="00FE67FF">
        <w:rPr>
          <w:sz w:val="16"/>
          <w:szCs w:val="16"/>
        </w:rPr>
        <w:t>, 2008). This enterprise has devalued and compromised the currency of democracy and impeded debate about the nature of sovereignty and the rule of law</w:t>
      </w:r>
      <w:r>
        <w:t>.</w:t>
      </w:r>
    </w:p>
    <w:p w:rsidR="00E23CE0" w:rsidRDefault="00E23CE0" w:rsidP="00E23CE0">
      <w:pPr>
        <w:pStyle w:val="Heading4"/>
      </w:pPr>
      <w:r>
        <w:t>This system makes global warfare and extinction inevitable</w:t>
      </w:r>
    </w:p>
    <w:p w:rsidR="00E23CE0" w:rsidRDefault="00E23CE0" w:rsidP="00E23CE0">
      <w:r w:rsidRPr="00E928F2">
        <w:rPr>
          <w:rStyle w:val="StyleStyleBold12pt"/>
        </w:rPr>
        <w:t>Campbell 98</w:t>
      </w:r>
      <w:r>
        <w:t xml:space="preserve"> (David, professor of international politics at the University of Newcastle.  Writing Security, p. 199 – 202)</w:t>
      </w:r>
    </w:p>
    <w:p w:rsidR="00E23CE0" w:rsidRDefault="00E23CE0" w:rsidP="00E23CE0"/>
    <w:p w:rsidR="00E23CE0" w:rsidRDefault="00E23CE0" w:rsidP="00E23CE0">
      <w:r w:rsidRPr="00E928F2">
        <w:rPr>
          <w:sz w:val="16"/>
          <w:szCs w:val="16"/>
        </w:rPr>
        <w:t xml:space="preserve">An invitation to this line of thought can be found in the later work of Michel Foucault, in which he explicitly addresses the issue of security and the state through the rubric of "governmental rationality."22 The incitement to Foucault's thinking was his observation that from the middle of the sixteenth century to the end of the eighteenth century, political treatises that previously had been written as advice to the prince were now being presented as works on the "art of government." The concern of these treatises was not confined to the requirements of a specific sovereign, but with the more general problematic of government: a problematic that included the government of souls and lives, of children, of oneself, and finally, of the state by the sovereign. This problematic of governance emerges at the intersection of central and centralizing power relationships (those located in principles of universality, law, citizenship, sovereignty), and individual and individualizing power relationships (such as the pastoral relationships of the Christian church and the welfare state).23 Accordingly, the state for Foucault is an ensemble of practices that are at one and the same time individualizing and totalizing: I don't think that we should consider the "modern state" as an entity which was developed above individuals, ignoring what they are and even their very existence, but on the contrary as a very sophisticated structure, in which individuals can be integrated, under one condition: that this individuality would be shaped in a new form, and submitted to a set of very specific patterns. In a way we can see the state as a modern matrix of individualization.24 Foucault posited some direct and important connections between the individualizing and totalizing power relationships in the conclusion to The History of Sexuality, Volume I. There he argues that starting in the seventeenth century, power over life evolved in two complementary ways: through disciplines that produced docile bodies, and through regulations and interventions directed at the social body. The former centered on the body as a machine and sought to maximize its potential in economic processes, while the latter was concerned with the social body's capacity to give life and propagate. Together, these relations of power meant that "there was an explosion of numerous and diverse techniques for achieving the subjugation of bodies and the control of populations, marking the beginning of an era of 'bio-power.' </w:t>
      </w:r>
      <w:proofErr w:type="gramStart"/>
      <w:r w:rsidRPr="00E928F2">
        <w:rPr>
          <w:sz w:val="16"/>
          <w:szCs w:val="16"/>
        </w:rPr>
        <w:t>" This</w:t>
      </w:r>
      <w:proofErr w:type="gramEnd"/>
      <w:r w:rsidRPr="00E928F2">
        <w:rPr>
          <w:sz w:val="16"/>
          <w:szCs w:val="16"/>
        </w:rPr>
        <w:t xml:space="preserve"> era of bio-power saw the art of government develop an overtly constitutive orientation </w:t>
      </w:r>
      <w:r w:rsidRPr="00E928F2">
        <w:rPr>
          <w:sz w:val="16"/>
          <w:szCs w:val="16"/>
        </w:rPr>
        <w:lastRenderedPageBreak/>
        <w:t>through the deployment of technologies concerned with the ethical boundaries of identity</w:t>
      </w:r>
      <w:r>
        <w:t xml:space="preserve"> </w:t>
      </w:r>
      <w:r w:rsidRPr="00E928F2">
        <w:rPr>
          <w:sz w:val="16"/>
          <w:szCs w:val="16"/>
        </w:rPr>
        <w:t xml:space="preserve">as much (if not more than) the territorial borders of the state. Foucault supported this argument by reference to the "theory of police." Developed in the seventeenth century, the "theory of police" signified not an institution or mechanism internal to the state, but a governmental technology that helped specify the domain of the state.26 In particular, Foucault noted that </w:t>
      </w:r>
      <w:proofErr w:type="spellStart"/>
      <w:r w:rsidRPr="00E928F2">
        <w:rPr>
          <w:sz w:val="16"/>
          <w:szCs w:val="16"/>
        </w:rPr>
        <w:t>Delamare's</w:t>
      </w:r>
      <w:proofErr w:type="spellEnd"/>
      <w:r w:rsidRPr="00E928F2">
        <w:rPr>
          <w:sz w:val="16"/>
          <w:szCs w:val="16"/>
        </w:rPr>
        <w:t xml:space="preserve"> Compendium — an eighteenth-century French administrative work detailing the kingdom's police regulations — outlined twelve domains of concern for the police: religion, morals, health, supplies, roads, town buildings, public safety, the liberal arts, trade, factories, the supply of labor, and the poor. The logic behind this ambit claim of concern, which was repeated in all treatises on the police, was that the police should be concerned with "everything pertaining to men's happiness," all social relations carried on between </w:t>
      </w:r>
      <w:proofErr w:type="gramStart"/>
      <w:r w:rsidRPr="00E928F2">
        <w:rPr>
          <w:sz w:val="16"/>
          <w:szCs w:val="16"/>
        </w:rPr>
        <w:t>men,</w:t>
      </w:r>
      <w:proofErr w:type="gramEnd"/>
      <w:r w:rsidRPr="00E928F2">
        <w:rPr>
          <w:sz w:val="16"/>
          <w:szCs w:val="16"/>
        </w:rPr>
        <w:t xml:space="preserve"> and all "living."27 As another treatise of the period declared: "The police's true object is man."</w:t>
      </w:r>
      <w:r>
        <w:t xml:space="preserve"> </w:t>
      </w:r>
      <w:r w:rsidRPr="00E928F2">
        <w:rPr>
          <w:sz w:val="16"/>
          <w:szCs w:val="16"/>
        </w:rPr>
        <w:t>The theory of police, as an instance of the rationality behind the art of government, had therefore the constitution, production, and maintenance of identity as its major effect. Likewise, the conduct of war is linked to identity. As Foucault argues, "</w:t>
      </w:r>
      <w:r w:rsidRPr="00E928F2">
        <w:rPr>
          <w:rStyle w:val="StyleBoldUnderline"/>
          <w:highlight w:val="yellow"/>
        </w:rPr>
        <w:t>Wars are</w:t>
      </w:r>
      <w:r w:rsidRPr="00E928F2">
        <w:rPr>
          <w:sz w:val="16"/>
          <w:szCs w:val="16"/>
        </w:rPr>
        <w:t xml:space="preserve"> no longer waged in the name of a sovereign who must be defended; they are </w:t>
      </w:r>
      <w:r w:rsidRPr="00E928F2">
        <w:rPr>
          <w:rStyle w:val="StyleBoldUnderline"/>
          <w:highlight w:val="yellow"/>
        </w:rPr>
        <w:t xml:space="preserve">waged on behalf of </w:t>
      </w:r>
      <w:r w:rsidRPr="00CA1393">
        <w:rPr>
          <w:rStyle w:val="StyleBoldUnderline"/>
        </w:rPr>
        <w:t xml:space="preserve">the existence of </w:t>
      </w:r>
      <w:r w:rsidRPr="00E928F2">
        <w:rPr>
          <w:rStyle w:val="StyleBoldUnderline"/>
          <w:highlight w:val="yellow"/>
        </w:rPr>
        <w:t>everyone</w:t>
      </w:r>
      <w:r w:rsidRPr="00E928F2">
        <w:rPr>
          <w:rStyle w:val="StyleBoldUnderline"/>
        </w:rPr>
        <w:t xml:space="preserve">; </w:t>
      </w:r>
      <w:r w:rsidRPr="00EF0A9C">
        <w:rPr>
          <w:rStyle w:val="StyleBoldUnderline"/>
        </w:rPr>
        <w:t xml:space="preserve">entire </w:t>
      </w:r>
      <w:r w:rsidRPr="00E928F2">
        <w:rPr>
          <w:rStyle w:val="StyleBoldUnderline"/>
          <w:highlight w:val="yellow"/>
        </w:rPr>
        <w:t xml:space="preserve">populations </w:t>
      </w:r>
      <w:r w:rsidRPr="00CA1393">
        <w:rPr>
          <w:rStyle w:val="StyleBoldUnderline"/>
        </w:rPr>
        <w:t xml:space="preserve">are </w:t>
      </w:r>
      <w:r w:rsidRPr="00E928F2">
        <w:rPr>
          <w:rStyle w:val="StyleBoldUnderline"/>
          <w:highlight w:val="yellow"/>
        </w:rPr>
        <w:t xml:space="preserve">mobilized for </w:t>
      </w:r>
      <w:r w:rsidRPr="00EF0A9C">
        <w:rPr>
          <w:rStyle w:val="StyleBoldUnderline"/>
        </w:rPr>
        <w:t xml:space="preserve">the purpose of </w:t>
      </w:r>
      <w:r w:rsidRPr="00EF0A9C">
        <w:rPr>
          <w:rStyle w:val="Emphasis"/>
          <w:highlight w:val="yellow"/>
          <w:bdr w:val="single" w:sz="4" w:space="0" w:color="auto"/>
        </w:rPr>
        <w:t>slaughter</w:t>
      </w:r>
      <w:r w:rsidRPr="00EF0A9C">
        <w:rPr>
          <w:rStyle w:val="StyleBoldUnderline"/>
        </w:rPr>
        <w:t xml:space="preserve"> </w:t>
      </w:r>
      <w:r w:rsidRPr="00E928F2">
        <w:rPr>
          <w:rStyle w:val="StyleBoldUnderline"/>
          <w:highlight w:val="yellow"/>
        </w:rPr>
        <w:t>in the name of life</w:t>
      </w:r>
      <w:r w:rsidRPr="00E928F2">
        <w:rPr>
          <w:rStyle w:val="StyleBoldUnderline"/>
        </w:rPr>
        <w:t xml:space="preserve"> </w:t>
      </w:r>
      <w:r w:rsidRPr="00E928F2">
        <w:rPr>
          <w:sz w:val="16"/>
          <w:szCs w:val="16"/>
        </w:rPr>
        <w:t>necessity." In other words,</w:t>
      </w:r>
      <w:r>
        <w:t xml:space="preserve"> </w:t>
      </w:r>
      <w:r w:rsidRPr="00E928F2">
        <w:rPr>
          <w:rStyle w:val="StyleBoldUnderline"/>
          <w:highlight w:val="yellow"/>
        </w:rPr>
        <w:t>countries go to war</w:t>
      </w:r>
      <w:r w:rsidRPr="00E928F2">
        <w:rPr>
          <w:sz w:val="16"/>
          <w:szCs w:val="16"/>
        </w:rPr>
        <w:t>, not for the purpose of defending their rulers, but</w:t>
      </w:r>
      <w:r>
        <w:t xml:space="preserve"> </w:t>
      </w:r>
      <w:r w:rsidRPr="00E928F2">
        <w:rPr>
          <w:rStyle w:val="StyleBoldUnderline"/>
          <w:highlight w:val="yellow"/>
        </w:rPr>
        <w:t>for the purpose of</w:t>
      </w:r>
      <w:r w:rsidRPr="00E928F2">
        <w:t xml:space="preserve"> </w:t>
      </w:r>
      <w:r w:rsidRPr="00E928F2">
        <w:rPr>
          <w:sz w:val="16"/>
          <w:szCs w:val="16"/>
        </w:rPr>
        <w:t>defending "the nation," ensuring the state's security, or</w:t>
      </w:r>
      <w:r w:rsidRPr="00E928F2">
        <w:t xml:space="preserve"> </w:t>
      </w:r>
      <w:r w:rsidRPr="00E928F2">
        <w:rPr>
          <w:rStyle w:val="StyleBoldUnderline"/>
          <w:highlight w:val="yellow"/>
        </w:rPr>
        <w:t xml:space="preserve">upholding </w:t>
      </w:r>
      <w:r w:rsidRPr="00EF0A9C">
        <w:rPr>
          <w:rStyle w:val="StyleBoldUnderline"/>
        </w:rPr>
        <w:t>the</w:t>
      </w:r>
      <w:r w:rsidRPr="00E928F2">
        <w:rPr>
          <w:sz w:val="16"/>
          <w:szCs w:val="16"/>
        </w:rPr>
        <w:t xml:space="preserve"> interests and </w:t>
      </w:r>
      <w:r w:rsidRPr="00E928F2">
        <w:rPr>
          <w:rStyle w:val="StyleBoldUnderline"/>
          <w:highlight w:val="yellow"/>
        </w:rPr>
        <w:t xml:space="preserve">values </w:t>
      </w:r>
      <w:r w:rsidRPr="00EF0A9C">
        <w:rPr>
          <w:rStyle w:val="StyleBoldUnderline"/>
        </w:rPr>
        <w:t>of the people</w:t>
      </w:r>
      <w:r w:rsidRPr="00E928F2">
        <w:rPr>
          <w:highlight w:val="yellow"/>
        </w:rPr>
        <w:t>.</w:t>
      </w:r>
      <w:r>
        <w:t xml:space="preserve"> </w:t>
      </w:r>
      <w:r w:rsidRPr="00E928F2">
        <w:rPr>
          <w:sz w:val="16"/>
          <w:szCs w:val="16"/>
        </w:rPr>
        <w:t>Moreover,</w:t>
      </w:r>
      <w:r>
        <w:t xml:space="preserve"> </w:t>
      </w:r>
      <w:r w:rsidRPr="00E928F2">
        <w:rPr>
          <w:rStyle w:val="StyleBoldUnderline"/>
          <w:highlight w:val="yellow"/>
        </w:rPr>
        <w:t xml:space="preserve">in an era that has seen </w:t>
      </w:r>
      <w:r w:rsidRPr="00EF0A9C">
        <w:rPr>
          <w:rStyle w:val="StyleBoldUnderline"/>
        </w:rPr>
        <w:t xml:space="preserve">the development of </w:t>
      </w:r>
      <w:r w:rsidRPr="00E928F2">
        <w:rPr>
          <w:rStyle w:val="StyleBoldUnderline"/>
          <w:highlight w:val="yellow"/>
        </w:rPr>
        <w:t xml:space="preserve">a global system for </w:t>
      </w:r>
      <w:r w:rsidRPr="00EF0A9C">
        <w:rPr>
          <w:rStyle w:val="StyleBoldUnderline"/>
        </w:rPr>
        <w:t xml:space="preserve">the </w:t>
      </w:r>
      <w:r w:rsidRPr="00E928F2">
        <w:rPr>
          <w:rStyle w:val="StyleBoldUnderline"/>
          <w:highlight w:val="yellow"/>
        </w:rPr>
        <w:t xml:space="preserve">fighting </w:t>
      </w:r>
      <w:r w:rsidRPr="00EF0A9C">
        <w:rPr>
          <w:rStyle w:val="StyleBoldUnderline"/>
        </w:rPr>
        <w:t xml:space="preserve">of a </w:t>
      </w:r>
      <w:r w:rsidRPr="00E928F2">
        <w:rPr>
          <w:rStyle w:val="StyleBoldUnderline"/>
          <w:highlight w:val="yellow"/>
        </w:rPr>
        <w:t>nuclear war</w:t>
      </w:r>
      <w:r>
        <w:t xml:space="preserve"> </w:t>
      </w:r>
      <w:r w:rsidRPr="00E928F2">
        <w:rPr>
          <w:sz w:val="16"/>
          <w:szCs w:val="16"/>
        </w:rPr>
        <w:t>(the infrastructure of which remains intact despite the "end of the cold war"),</w:t>
      </w:r>
      <w:r>
        <w:t xml:space="preserve"> </w:t>
      </w:r>
      <w:r w:rsidRPr="00E928F2">
        <w:rPr>
          <w:rStyle w:val="StyleBoldUnderline"/>
          <w:highlight w:val="yellow"/>
        </w:rPr>
        <w:t xml:space="preserve">the paradox of risking </w:t>
      </w:r>
      <w:r w:rsidRPr="00CA1393">
        <w:rPr>
          <w:rStyle w:val="StyleBoldUnderline"/>
        </w:rPr>
        <w:t xml:space="preserve">individual </w:t>
      </w:r>
      <w:r w:rsidRPr="00E928F2">
        <w:rPr>
          <w:rStyle w:val="StyleBoldUnderline"/>
          <w:highlight w:val="yellow"/>
        </w:rPr>
        <w:t xml:space="preserve">death for the </w:t>
      </w:r>
      <w:r w:rsidRPr="00CA1393">
        <w:rPr>
          <w:rStyle w:val="StyleBoldUnderline"/>
        </w:rPr>
        <w:t xml:space="preserve">sake of </w:t>
      </w:r>
      <w:r w:rsidRPr="00E928F2">
        <w:rPr>
          <w:rStyle w:val="StyleBoldUnderline"/>
          <w:highlight w:val="yellow"/>
        </w:rPr>
        <w:t>collective life has been pushed to its logical extreme</w:t>
      </w:r>
      <w:r>
        <w:t>. Indeed, "</w:t>
      </w:r>
      <w:r w:rsidRPr="00E928F2">
        <w:rPr>
          <w:rStyle w:val="StyleBoldUnderline"/>
          <w:highlight w:val="yellow"/>
        </w:rPr>
        <w:t xml:space="preserve">the atomic situation is now at the end of this process: the power to </w:t>
      </w:r>
      <w:r w:rsidRPr="00E928F2">
        <w:rPr>
          <w:rStyle w:val="Emphasis"/>
          <w:highlight w:val="yellow"/>
          <w:bdr w:val="single" w:sz="4" w:space="0" w:color="auto"/>
        </w:rPr>
        <w:t>expose a whole population to death</w:t>
      </w:r>
      <w:r w:rsidRPr="00E928F2">
        <w:rPr>
          <w:rStyle w:val="StyleBoldUnderline"/>
          <w:highlight w:val="yellow"/>
        </w:rPr>
        <w:t xml:space="preserve"> is the underside of the power to guarantee an individual's continued existence</w:t>
      </w:r>
      <w:r>
        <w:t xml:space="preserve">." </w:t>
      </w:r>
    </w:p>
    <w:p w:rsidR="00E23CE0" w:rsidRDefault="00E23CE0" w:rsidP="00E23CE0">
      <w:pPr>
        <w:pStyle w:val="Heading4"/>
      </w:pPr>
      <w:r>
        <w:t xml:space="preserve">Reject the </w:t>
      </w:r>
      <w:proofErr w:type="spellStart"/>
      <w:r>
        <w:t>Aff’s</w:t>
      </w:r>
      <w:proofErr w:type="spellEnd"/>
      <w:r>
        <w:t xml:space="preserve"> endorsement of democracy in favor of a critical interrogation of the concept – that’s key to contest hegemonic conceptions of democracy.</w:t>
      </w:r>
    </w:p>
    <w:p w:rsidR="00E23CE0" w:rsidRDefault="00E23CE0" w:rsidP="00E23CE0">
      <w:r w:rsidRPr="003619B7">
        <w:rPr>
          <w:rStyle w:val="StyleStyleBold12pt"/>
        </w:rPr>
        <w:t>Little 10</w:t>
      </w:r>
      <w:r w:rsidRPr="003619B7">
        <w:t xml:space="preserve"> </w:t>
      </w:r>
      <w:r>
        <w:t>(</w:t>
      </w:r>
      <w:r w:rsidRPr="003619B7">
        <w:t>Adrian</w:t>
      </w:r>
      <w:r>
        <w:t>,</w:t>
      </w:r>
      <w:r w:rsidRPr="003619B7">
        <w:t xml:space="preserve"> Associate Professor and Reader in Political Theory at the University of Melbourne</w:t>
      </w:r>
      <w:r>
        <w:t xml:space="preserve">, Political Studies, </w:t>
      </w:r>
      <w:proofErr w:type="spellStart"/>
      <w:r>
        <w:t>Vol</w:t>
      </w:r>
      <w:proofErr w:type="spellEnd"/>
      <w:r>
        <w:t xml:space="preserve"> 58, “</w:t>
      </w:r>
      <w:r w:rsidRPr="003619B7">
        <w:t>Democratic Melancholy: On the Sacrosanct Place of Democracy in Radical</w:t>
      </w:r>
      <w:r>
        <w:t xml:space="preserve"> Democratic Theory,” p. 983-985)</w:t>
      </w:r>
    </w:p>
    <w:p w:rsidR="00E23CE0" w:rsidRDefault="00E23CE0" w:rsidP="00E23CE0"/>
    <w:p w:rsidR="00E23CE0" w:rsidRDefault="00E23CE0" w:rsidP="00E23CE0">
      <w:r w:rsidRPr="00DC0426">
        <w:rPr>
          <w:rStyle w:val="StyleBoldUnderline"/>
          <w:highlight w:val="yellow"/>
        </w:rPr>
        <w:t>The failure to critique democracy</w:t>
      </w:r>
      <w:r w:rsidRPr="003B1451">
        <w:rPr>
          <w:sz w:val="16"/>
          <w:szCs w:val="16"/>
        </w:rPr>
        <w:t xml:space="preserve"> in </w:t>
      </w:r>
      <w:proofErr w:type="spellStart"/>
      <w:r w:rsidRPr="003B1451">
        <w:rPr>
          <w:sz w:val="16"/>
          <w:szCs w:val="16"/>
        </w:rPr>
        <w:t>anglophone</w:t>
      </w:r>
      <w:proofErr w:type="spellEnd"/>
      <w:r w:rsidRPr="003B1451">
        <w:rPr>
          <w:sz w:val="16"/>
          <w:szCs w:val="16"/>
        </w:rPr>
        <w:t xml:space="preserve"> radical democratic politics </w:t>
      </w:r>
      <w:r w:rsidRPr="00DC0426">
        <w:rPr>
          <w:rStyle w:val="StyleBoldUnderline"/>
          <w:highlight w:val="yellow"/>
        </w:rPr>
        <w:t xml:space="preserve">reflects both the hegemony </w:t>
      </w:r>
      <w:r w:rsidRPr="003B40A1">
        <w:rPr>
          <w:rStyle w:val="StyleBoldUnderline"/>
          <w:highlight w:val="yellow"/>
        </w:rPr>
        <w:t>of</w:t>
      </w:r>
      <w:r w:rsidRPr="003B40A1">
        <w:rPr>
          <w:rStyle w:val="StyleBoldUnderline"/>
        </w:rPr>
        <w:t xml:space="preserve"> neo-liberalism fused with </w:t>
      </w:r>
      <w:r w:rsidRPr="003B40A1">
        <w:rPr>
          <w:rStyle w:val="StyleBoldUnderline"/>
          <w:highlight w:val="yellow"/>
        </w:rPr>
        <w:t>neo-conservatism</w:t>
      </w:r>
      <w:r w:rsidRPr="00DC0426">
        <w:rPr>
          <w:rStyle w:val="StyleBoldUnderline"/>
          <w:highlight w:val="yellow"/>
        </w:rPr>
        <w:t xml:space="preserve"> </w:t>
      </w:r>
      <w:r w:rsidRPr="007B42CD">
        <w:rPr>
          <w:rStyle w:val="Emphasis"/>
          <w:highlight w:val="yellow"/>
        </w:rPr>
        <w:t>as well as</w:t>
      </w:r>
      <w:r w:rsidRPr="00DC0426">
        <w:rPr>
          <w:rStyle w:val="StyleBoldUnderline"/>
          <w:highlight w:val="yellow"/>
        </w:rPr>
        <w:t xml:space="preserve"> the prevalence of the view that democracy is beyond criticism</w:t>
      </w:r>
      <w:r w:rsidRPr="009A27D8">
        <w:rPr>
          <w:rStyle w:val="StyleBoldUnderline"/>
        </w:rPr>
        <w:t>.</w:t>
      </w:r>
      <w:r w:rsidRPr="003B1451">
        <w:t xml:space="preserve"> </w:t>
      </w:r>
      <w:r w:rsidRPr="003B40A1">
        <w:rPr>
          <w:rStyle w:val="StyleBoldUnderline"/>
        </w:rPr>
        <w:t>Democracy has become sacrosanct to the extent that even purportedly radical analysts</w:t>
      </w:r>
      <w:r w:rsidRPr="003B1451">
        <w:rPr>
          <w:sz w:val="16"/>
          <w:szCs w:val="16"/>
        </w:rPr>
        <w:t xml:space="preserve"> – at least some of those most influential in North America – </w:t>
      </w:r>
      <w:r w:rsidRPr="003B40A1">
        <w:rPr>
          <w:rStyle w:val="StyleBoldUnderline"/>
        </w:rPr>
        <w:t>have not been prepared to challenge its basic precepts</w:t>
      </w:r>
      <w:r w:rsidRPr="003B1451">
        <w:rPr>
          <w:sz w:val="16"/>
          <w:szCs w:val="16"/>
        </w:rPr>
        <w:t xml:space="preserve"> and their implications for contemporary politics. Rather than rescuing democracy from the </w:t>
      </w:r>
      <w:proofErr w:type="spellStart"/>
      <w:r w:rsidRPr="003B1451">
        <w:rPr>
          <w:sz w:val="16"/>
          <w:szCs w:val="16"/>
        </w:rPr>
        <w:t>bastardisation</w:t>
      </w:r>
      <w:proofErr w:type="spellEnd"/>
      <w:r w:rsidRPr="003B1451">
        <w:rPr>
          <w:sz w:val="16"/>
          <w:szCs w:val="16"/>
        </w:rPr>
        <w:t xml:space="preserve"> of neo-liberalism by questioning its foundations, they have retreated into a melancholic lament for democracy lost. Brown, perhaps the most alive to these developments, identifies the dangers of such an approach in her critique of </w:t>
      </w:r>
      <w:proofErr w:type="spellStart"/>
      <w:r w:rsidRPr="003B1451">
        <w:rPr>
          <w:sz w:val="16"/>
          <w:szCs w:val="16"/>
        </w:rPr>
        <w:t>Habermasian</w:t>
      </w:r>
      <w:proofErr w:type="spellEnd"/>
      <w:r w:rsidRPr="003B1451">
        <w:rPr>
          <w:sz w:val="16"/>
          <w:szCs w:val="16"/>
        </w:rPr>
        <w:t xml:space="preserve"> versions of democracy, arguing: Anxiety about critique, reduction of it to dismissal or mere negativity, is ubiquitous in contemporary political and legal theoretical culture today; it is as if we fear losing any object that we scrutinize too closely or whose ambivalent or corrugated character we expose to the light (Brown, 2000, p. 471). It is just such </w:t>
      </w:r>
      <w:r w:rsidRPr="003B40A1">
        <w:rPr>
          <w:rStyle w:val="StyleBoldUnderline"/>
        </w:rPr>
        <w:t>an anxiety about the critique of democracy</w:t>
      </w:r>
      <w:r w:rsidRPr="003B1451">
        <w:rPr>
          <w:sz w:val="16"/>
          <w:szCs w:val="16"/>
        </w:rPr>
        <w:t xml:space="preserve"> that </w:t>
      </w:r>
      <w:r w:rsidRPr="003B40A1">
        <w:rPr>
          <w:rStyle w:val="StyleBoldUnderline"/>
        </w:rPr>
        <w:t>permeates contemporary radical democratic theory</w:t>
      </w:r>
      <w:r w:rsidRPr="003B1451">
        <w:rPr>
          <w:sz w:val="16"/>
          <w:szCs w:val="16"/>
        </w:rPr>
        <w:t xml:space="preserve">; it helps to explain why theorists such as Connolly focus more on ideas such as </w:t>
      </w:r>
      <w:proofErr w:type="spellStart"/>
      <w:r w:rsidRPr="003B1451">
        <w:rPr>
          <w:sz w:val="16"/>
          <w:szCs w:val="16"/>
        </w:rPr>
        <w:t>pluralisation</w:t>
      </w:r>
      <w:proofErr w:type="spellEnd"/>
      <w:r w:rsidRPr="003B1451">
        <w:rPr>
          <w:sz w:val="16"/>
          <w:szCs w:val="16"/>
        </w:rPr>
        <w:t xml:space="preserve"> as opposed to those like </w:t>
      </w:r>
      <w:proofErr w:type="spellStart"/>
      <w:r w:rsidRPr="003B1451">
        <w:rPr>
          <w:sz w:val="16"/>
          <w:szCs w:val="16"/>
        </w:rPr>
        <w:t>Laclau</w:t>
      </w:r>
      <w:proofErr w:type="spellEnd"/>
      <w:r w:rsidRPr="003B1451">
        <w:rPr>
          <w:sz w:val="16"/>
          <w:szCs w:val="16"/>
        </w:rPr>
        <w:t xml:space="preserve"> who concentrate on ‘the construction of a limited and ultimately impossible people or collective will’ (</w:t>
      </w:r>
      <w:proofErr w:type="spellStart"/>
      <w:r w:rsidRPr="003B1451">
        <w:rPr>
          <w:sz w:val="16"/>
          <w:szCs w:val="16"/>
        </w:rPr>
        <w:t>Howarth</w:t>
      </w:r>
      <w:proofErr w:type="spellEnd"/>
      <w:r w:rsidRPr="003B1451">
        <w:rPr>
          <w:sz w:val="16"/>
          <w:szCs w:val="16"/>
        </w:rPr>
        <w:t>, 2008, p. 186, emphasis added). At the same time as the primary American theorists associated with radical democracy have been articulating the invigoration of democracy, theorists associated with a variety of forms of post-foundational politics have been asking questions of democracy and its role in contemporary politics (</w:t>
      </w:r>
      <w:proofErr w:type="spellStart"/>
      <w:r w:rsidRPr="003B1451">
        <w:rPr>
          <w:sz w:val="16"/>
          <w:szCs w:val="16"/>
        </w:rPr>
        <w:t>Badiou</w:t>
      </w:r>
      <w:proofErr w:type="spellEnd"/>
      <w:r w:rsidRPr="003B1451">
        <w:rPr>
          <w:sz w:val="16"/>
          <w:szCs w:val="16"/>
        </w:rPr>
        <w:t xml:space="preserve">, 2005b; </w:t>
      </w:r>
      <w:proofErr w:type="spellStart"/>
      <w:r w:rsidRPr="003B1451">
        <w:rPr>
          <w:sz w:val="16"/>
          <w:szCs w:val="16"/>
        </w:rPr>
        <w:t>Arditi</w:t>
      </w:r>
      <w:proofErr w:type="spellEnd"/>
      <w:r w:rsidRPr="003B1451">
        <w:rPr>
          <w:sz w:val="16"/>
          <w:szCs w:val="16"/>
        </w:rPr>
        <w:t xml:space="preserve">, 2007; </w:t>
      </w:r>
      <w:proofErr w:type="spellStart"/>
      <w:r w:rsidRPr="003B1451">
        <w:rPr>
          <w:sz w:val="16"/>
          <w:szCs w:val="16"/>
        </w:rPr>
        <w:t>Žižek</w:t>
      </w:r>
      <w:proofErr w:type="spellEnd"/>
      <w:r w:rsidRPr="003B1451">
        <w:rPr>
          <w:sz w:val="16"/>
          <w:szCs w:val="16"/>
        </w:rPr>
        <w:t>, 2007). Potentially this leads to a number of radical conclusions: the Left has a choice today: either it accepts the predominant liberal democratic horizon (democracy, human rights and freedoms ...), and engages in a hegemonic battle within it, or it risks the opposite gesture of refusing its very terms, of flatly rejecting today’s liberal blackmail that courting any prospect of radical change paves the way for totalitarianism (</w:t>
      </w:r>
      <w:proofErr w:type="spellStart"/>
      <w:r w:rsidRPr="003B1451">
        <w:rPr>
          <w:sz w:val="16"/>
          <w:szCs w:val="16"/>
        </w:rPr>
        <w:t>Žižek</w:t>
      </w:r>
      <w:proofErr w:type="spellEnd"/>
      <w:r w:rsidRPr="003B1451">
        <w:rPr>
          <w:sz w:val="16"/>
          <w:szCs w:val="16"/>
        </w:rPr>
        <w:t xml:space="preserve">, 2000, p. 326, emphases in original). For </w:t>
      </w:r>
      <w:proofErr w:type="spellStart"/>
      <w:r w:rsidRPr="003B1451">
        <w:rPr>
          <w:sz w:val="16"/>
          <w:szCs w:val="16"/>
        </w:rPr>
        <w:t>Slavoj</w:t>
      </w:r>
      <w:proofErr w:type="spellEnd"/>
      <w:r w:rsidRPr="003B1451">
        <w:rPr>
          <w:sz w:val="16"/>
          <w:szCs w:val="16"/>
        </w:rPr>
        <w:t xml:space="preserve"> </w:t>
      </w:r>
      <w:proofErr w:type="spellStart"/>
      <w:r w:rsidRPr="003B1451">
        <w:rPr>
          <w:sz w:val="16"/>
          <w:szCs w:val="16"/>
        </w:rPr>
        <w:t>Žižek</w:t>
      </w:r>
      <w:proofErr w:type="spellEnd"/>
      <w:r w:rsidRPr="003B1451">
        <w:rPr>
          <w:sz w:val="16"/>
          <w:szCs w:val="16"/>
        </w:rPr>
        <w:t xml:space="preserve">, this ‘choice’ is a limited one for radicals. Indeed, the hegemonic struggle within liberal democracy is depicted as a utopian pathway </w:t>
      </w:r>
      <w:proofErr w:type="gramStart"/>
      <w:r w:rsidRPr="003B1451">
        <w:rPr>
          <w:sz w:val="16"/>
          <w:szCs w:val="16"/>
        </w:rPr>
        <w:t>towards a ‘capitalism</w:t>
      </w:r>
      <w:proofErr w:type="gramEnd"/>
      <w:r w:rsidRPr="003B1451">
        <w:rPr>
          <w:sz w:val="16"/>
          <w:szCs w:val="16"/>
        </w:rPr>
        <w:t xml:space="preserve"> with a human face’. Perhaps, though, we need to </w:t>
      </w:r>
      <w:proofErr w:type="spellStart"/>
      <w:r w:rsidRPr="003B1451">
        <w:rPr>
          <w:sz w:val="16"/>
          <w:szCs w:val="16"/>
        </w:rPr>
        <w:t>recognise</w:t>
      </w:r>
      <w:proofErr w:type="spellEnd"/>
      <w:r w:rsidRPr="003B1451">
        <w:rPr>
          <w:sz w:val="16"/>
          <w:szCs w:val="16"/>
        </w:rPr>
        <w:t xml:space="preserve"> that the choices that radical democratic theorists face are more complex than </w:t>
      </w:r>
      <w:proofErr w:type="spellStart"/>
      <w:r w:rsidRPr="003B1451">
        <w:rPr>
          <w:sz w:val="16"/>
          <w:szCs w:val="16"/>
        </w:rPr>
        <w:t>Žižek’s</w:t>
      </w:r>
      <w:proofErr w:type="spellEnd"/>
      <w:r w:rsidRPr="003B1451">
        <w:rPr>
          <w:sz w:val="16"/>
          <w:szCs w:val="16"/>
        </w:rPr>
        <w:t xml:space="preserve"> formation suggests and that the hegemonic pursuit of a </w:t>
      </w:r>
      <w:proofErr w:type="spellStart"/>
      <w:r w:rsidRPr="003B1451">
        <w:rPr>
          <w:sz w:val="16"/>
          <w:szCs w:val="16"/>
        </w:rPr>
        <w:t>radicalised</w:t>
      </w:r>
      <w:proofErr w:type="spellEnd"/>
      <w:r w:rsidRPr="003B1451">
        <w:rPr>
          <w:sz w:val="16"/>
          <w:szCs w:val="16"/>
        </w:rPr>
        <w:t xml:space="preserve"> democracy is valid. If that is the case, however – if </w:t>
      </w:r>
      <w:proofErr w:type="spellStart"/>
      <w:r w:rsidRPr="003B1451">
        <w:rPr>
          <w:sz w:val="16"/>
          <w:szCs w:val="16"/>
        </w:rPr>
        <w:t>Žižek’s</w:t>
      </w:r>
      <w:proofErr w:type="spellEnd"/>
      <w:r w:rsidRPr="003B1451">
        <w:rPr>
          <w:sz w:val="16"/>
          <w:szCs w:val="16"/>
        </w:rPr>
        <w:t xml:space="preserve"> formation is to be rebuffed – then</w:t>
      </w:r>
      <w:r w:rsidRPr="00D369BA">
        <w:t xml:space="preserve"> </w:t>
      </w:r>
      <w:r w:rsidRPr="00DC0426">
        <w:rPr>
          <w:rStyle w:val="StyleBoldUnderline"/>
          <w:highlight w:val="yellow"/>
        </w:rPr>
        <w:t xml:space="preserve">there needs to be </w:t>
      </w:r>
      <w:r w:rsidRPr="002D2121">
        <w:rPr>
          <w:rStyle w:val="Emphasis"/>
          <w:bdr w:val="single" w:sz="4" w:space="0" w:color="auto"/>
        </w:rPr>
        <w:t xml:space="preserve">much </w:t>
      </w:r>
      <w:r w:rsidRPr="00BA5998">
        <w:rPr>
          <w:rStyle w:val="Emphasis"/>
          <w:highlight w:val="yellow"/>
          <w:bdr w:val="single" w:sz="4" w:space="0" w:color="auto"/>
        </w:rPr>
        <w:t xml:space="preserve">greater </w:t>
      </w:r>
      <w:r w:rsidRPr="00686FF5">
        <w:rPr>
          <w:rStyle w:val="Emphasis"/>
          <w:bdr w:val="single" w:sz="4" w:space="0" w:color="auto"/>
        </w:rPr>
        <w:t xml:space="preserve">critical </w:t>
      </w:r>
      <w:r w:rsidRPr="00BA5998">
        <w:rPr>
          <w:rStyle w:val="Emphasis"/>
          <w:highlight w:val="yellow"/>
          <w:bdr w:val="single" w:sz="4" w:space="0" w:color="auto"/>
        </w:rPr>
        <w:t xml:space="preserve">engagement with </w:t>
      </w:r>
      <w:r w:rsidRPr="00686FF5">
        <w:rPr>
          <w:rStyle w:val="Emphasis"/>
          <w:bdr w:val="single" w:sz="4" w:space="0" w:color="auto"/>
        </w:rPr>
        <w:t xml:space="preserve">the concept of </w:t>
      </w:r>
      <w:r w:rsidRPr="00BA5998">
        <w:rPr>
          <w:rStyle w:val="Emphasis"/>
          <w:highlight w:val="yellow"/>
          <w:bdr w:val="single" w:sz="4" w:space="0" w:color="auto"/>
        </w:rPr>
        <w:t>democracy</w:t>
      </w:r>
      <w:r w:rsidRPr="003B1451">
        <w:t xml:space="preserve"> </w:t>
      </w:r>
      <w:r w:rsidRPr="003B1451">
        <w:rPr>
          <w:sz w:val="16"/>
          <w:szCs w:val="16"/>
        </w:rPr>
        <w:t xml:space="preserve">and its various components. It is precisely the reluctance of many theorists discussed in this article that leaves the terrain open for commentators like </w:t>
      </w:r>
      <w:proofErr w:type="spellStart"/>
      <w:r w:rsidRPr="003B1451">
        <w:rPr>
          <w:sz w:val="16"/>
          <w:szCs w:val="16"/>
        </w:rPr>
        <w:t>Žižek</w:t>
      </w:r>
      <w:proofErr w:type="spellEnd"/>
      <w:r w:rsidRPr="003B1451">
        <w:rPr>
          <w:sz w:val="16"/>
          <w:szCs w:val="16"/>
        </w:rPr>
        <w:t xml:space="preserve"> to present the options for radical theorists in such stark terms. Put simply, if democratic theorists do want to retain a privileged position for democracy, then they need to grapple with what the term ‘democracy’ actually conveys in contemporary politics</w:t>
      </w:r>
      <w:r w:rsidRPr="00D369BA">
        <w:t xml:space="preserve">. </w:t>
      </w:r>
      <w:r w:rsidRPr="00DC0426">
        <w:rPr>
          <w:rStyle w:val="StyleBoldUnderline"/>
          <w:highlight w:val="yellow"/>
        </w:rPr>
        <w:t>Resistance to the hegemonic project of</w:t>
      </w:r>
      <w:r w:rsidRPr="003B1451">
        <w:rPr>
          <w:sz w:val="16"/>
          <w:szCs w:val="16"/>
        </w:rPr>
        <w:t xml:space="preserve"> neo-liberals and </w:t>
      </w:r>
      <w:r w:rsidRPr="00DC0426">
        <w:rPr>
          <w:rStyle w:val="StyleBoldUnderline"/>
          <w:highlight w:val="yellow"/>
        </w:rPr>
        <w:t>neo-conservatives needs more than an articulation of a purer form of democracy</w:t>
      </w:r>
      <w:r w:rsidRPr="003B1451">
        <w:rPr>
          <w:sz w:val="16"/>
          <w:szCs w:val="16"/>
        </w:rPr>
        <w:t xml:space="preserve"> than is currently in existence. For example, Connolly’s ethos of </w:t>
      </w:r>
      <w:proofErr w:type="spellStart"/>
      <w:r w:rsidRPr="003B1451">
        <w:rPr>
          <w:sz w:val="16"/>
          <w:szCs w:val="16"/>
        </w:rPr>
        <w:t>pluralisation</w:t>
      </w:r>
      <w:proofErr w:type="spellEnd"/>
      <w:r w:rsidRPr="003B1451">
        <w:rPr>
          <w:sz w:val="16"/>
          <w:szCs w:val="16"/>
        </w:rPr>
        <w:t xml:space="preserve"> may well be beneficial but it is unlikely to succeed in the face of the deeply entrenched understanding of what democracy stands for today. For Alain </w:t>
      </w:r>
      <w:proofErr w:type="spellStart"/>
      <w:r w:rsidRPr="003B1451">
        <w:rPr>
          <w:sz w:val="16"/>
          <w:szCs w:val="16"/>
        </w:rPr>
        <w:t>Badiou</w:t>
      </w:r>
      <w:proofErr w:type="spellEnd"/>
      <w:r w:rsidRPr="003B1451">
        <w:rPr>
          <w:sz w:val="16"/>
          <w:szCs w:val="16"/>
        </w:rPr>
        <w:t>, the dominant idea of democracy elicits an anti-political sensibility in its status as the signifier of a pursuit of consensus through which Western societies reinforce the view that ‘humanity aspires to democracy, and any subjectivity suspected of not being democratic is regarded as pathological’ (</w:t>
      </w:r>
      <w:proofErr w:type="spellStart"/>
      <w:r w:rsidRPr="003B1451">
        <w:rPr>
          <w:sz w:val="16"/>
          <w:szCs w:val="16"/>
        </w:rPr>
        <w:t>Badiou</w:t>
      </w:r>
      <w:proofErr w:type="spellEnd"/>
      <w:r w:rsidRPr="003B1451">
        <w:rPr>
          <w:sz w:val="16"/>
          <w:szCs w:val="16"/>
        </w:rPr>
        <w:t xml:space="preserve">, 2005b, p. 78). Addressing this sensibility does not require radical democrats to relinquish democracy but it should encourage them to </w:t>
      </w:r>
      <w:proofErr w:type="spellStart"/>
      <w:r w:rsidRPr="003B1451">
        <w:rPr>
          <w:sz w:val="16"/>
          <w:szCs w:val="16"/>
        </w:rPr>
        <w:t>analyse</w:t>
      </w:r>
      <w:proofErr w:type="spellEnd"/>
      <w:r w:rsidRPr="003B1451">
        <w:rPr>
          <w:sz w:val="16"/>
          <w:szCs w:val="16"/>
        </w:rPr>
        <w:t xml:space="preserve"> democracy, </w:t>
      </w:r>
      <w:proofErr w:type="spellStart"/>
      <w:r w:rsidRPr="003B1451">
        <w:rPr>
          <w:sz w:val="16"/>
          <w:szCs w:val="16"/>
        </w:rPr>
        <w:t>recognise</w:t>
      </w:r>
      <w:proofErr w:type="spellEnd"/>
      <w:r w:rsidRPr="003B1451">
        <w:rPr>
          <w:sz w:val="16"/>
          <w:szCs w:val="16"/>
        </w:rPr>
        <w:t xml:space="preserve"> its flaws and the likely continuation of aspects of these problems in a more radical incarnation. </w:t>
      </w:r>
      <w:r w:rsidRPr="00DC0426">
        <w:rPr>
          <w:rStyle w:val="StyleBoldUnderline"/>
          <w:highlight w:val="yellow"/>
        </w:rPr>
        <w:t xml:space="preserve">Such a process requires a </w:t>
      </w:r>
      <w:r w:rsidRPr="00DC0426">
        <w:rPr>
          <w:rStyle w:val="Emphasis"/>
          <w:highlight w:val="yellow"/>
          <w:bdr w:val="single" w:sz="4" w:space="0" w:color="auto"/>
        </w:rPr>
        <w:t>deconstruction of the terminology</w:t>
      </w:r>
      <w:r w:rsidRPr="00DC0426">
        <w:rPr>
          <w:rStyle w:val="StyleBoldUnderline"/>
          <w:highlight w:val="yellow"/>
        </w:rPr>
        <w:t xml:space="preserve"> in the </w:t>
      </w:r>
      <w:r w:rsidRPr="00CA1393">
        <w:rPr>
          <w:rStyle w:val="StyleBoldUnderline"/>
        </w:rPr>
        <w:t xml:space="preserve">democratic </w:t>
      </w:r>
      <w:r w:rsidRPr="00DC0426">
        <w:rPr>
          <w:rStyle w:val="StyleBoldUnderline"/>
          <w:highlight w:val="yellow"/>
        </w:rPr>
        <w:t>lexicon</w:t>
      </w:r>
      <w:r w:rsidRPr="00D369BA">
        <w:t xml:space="preserve"> </w:t>
      </w:r>
      <w:r w:rsidRPr="003B1451">
        <w:rPr>
          <w:sz w:val="16"/>
          <w:szCs w:val="16"/>
        </w:rPr>
        <w:t>– popular sovereignty, rule of law, political equality and so forth –</w:t>
      </w:r>
      <w:r w:rsidRPr="00D369BA">
        <w:t xml:space="preserve"> </w:t>
      </w:r>
      <w:r w:rsidRPr="00DC0426">
        <w:rPr>
          <w:rStyle w:val="StyleBoldUnderline"/>
          <w:highlight w:val="yellow"/>
        </w:rPr>
        <w:t xml:space="preserve">as well as a </w:t>
      </w:r>
      <w:r w:rsidRPr="00CA1393">
        <w:rPr>
          <w:rStyle w:val="StyleBoldUnderline"/>
        </w:rPr>
        <w:t xml:space="preserve">genealogical </w:t>
      </w:r>
      <w:r w:rsidRPr="00DC0426">
        <w:rPr>
          <w:rStyle w:val="StyleBoldUnderline"/>
          <w:highlight w:val="yellow"/>
        </w:rPr>
        <w:t>investigation of the emergence of the institutions and structures that have been developed under the auspices of this lexicon</w:t>
      </w:r>
      <w:r w:rsidRPr="00D369BA">
        <w:t xml:space="preserve"> </w:t>
      </w:r>
      <w:r w:rsidRPr="003B1451">
        <w:rPr>
          <w:sz w:val="16"/>
          <w:szCs w:val="16"/>
        </w:rPr>
        <w:t xml:space="preserve">(Hoy, 2004). Theorists such as Brown, Butler and Connolly have made significant and persuasive contributions to the critique of liberalism in contemporary political theory, but, in an inhospitable environment, they have not subjected democracy to the same levels of critical scrutiny. </w:t>
      </w:r>
      <w:proofErr w:type="spellStart"/>
      <w:r w:rsidRPr="003B1451">
        <w:rPr>
          <w:sz w:val="16"/>
          <w:szCs w:val="16"/>
        </w:rPr>
        <w:t>Laclau</w:t>
      </w:r>
      <w:proofErr w:type="spellEnd"/>
      <w:r w:rsidRPr="003B1451">
        <w:rPr>
          <w:sz w:val="16"/>
          <w:szCs w:val="16"/>
        </w:rPr>
        <w:t xml:space="preserve"> comments that it is not the case that: all the elements of an emerging configuration have to be entirely new, but rather that the articulating point, the partial object around which the hegemonic formation is reconstituted as a new totality, does not derive its central role from any logic already operating within the preceding situation (</w:t>
      </w:r>
      <w:proofErr w:type="spellStart"/>
      <w:r w:rsidRPr="003B1451">
        <w:rPr>
          <w:sz w:val="16"/>
          <w:szCs w:val="16"/>
        </w:rPr>
        <w:t>Laclau</w:t>
      </w:r>
      <w:proofErr w:type="spellEnd"/>
      <w:r w:rsidRPr="003B1451">
        <w:rPr>
          <w:sz w:val="16"/>
          <w:szCs w:val="16"/>
        </w:rPr>
        <w:t xml:space="preserve">, 2005, p. 228). What is important here is the fact that any </w:t>
      </w:r>
      <w:r w:rsidRPr="003B1451">
        <w:rPr>
          <w:sz w:val="16"/>
          <w:szCs w:val="16"/>
        </w:rPr>
        <w:lastRenderedPageBreak/>
        <w:t>alternative formation to liberal democracy will also be incapable of fully satisfying the pursuit of a consensual combination of the demands of liberty and equality</w:t>
      </w:r>
      <w:r w:rsidRPr="003B1451">
        <w:rPr>
          <w:sz w:val="16"/>
          <w:szCs w:val="16"/>
          <w:highlight w:val="yellow"/>
        </w:rPr>
        <w:t>.</w:t>
      </w:r>
      <w:r w:rsidRPr="00DC0426">
        <w:rPr>
          <w:highlight w:val="yellow"/>
        </w:rPr>
        <w:t xml:space="preserve"> </w:t>
      </w:r>
      <w:r w:rsidRPr="00DC0426">
        <w:rPr>
          <w:rStyle w:val="StyleBoldUnderline"/>
          <w:highlight w:val="yellow"/>
        </w:rPr>
        <w:t xml:space="preserve">It is by critically </w:t>
      </w:r>
      <w:proofErr w:type="spellStart"/>
      <w:r w:rsidRPr="00DC0426">
        <w:rPr>
          <w:rStyle w:val="StyleBoldUnderline"/>
          <w:highlight w:val="yellow"/>
        </w:rPr>
        <w:t>analysing</w:t>
      </w:r>
      <w:proofErr w:type="spellEnd"/>
      <w:r w:rsidRPr="00DC0426">
        <w:rPr>
          <w:rStyle w:val="StyleBoldUnderline"/>
          <w:highlight w:val="yellow"/>
        </w:rPr>
        <w:t xml:space="preserve"> the theory </w:t>
      </w:r>
      <w:r w:rsidRPr="00CA1393">
        <w:rPr>
          <w:rStyle w:val="StyleBoldUnderline"/>
        </w:rPr>
        <w:t xml:space="preserve">and practice </w:t>
      </w:r>
      <w:r w:rsidRPr="00DC0426">
        <w:rPr>
          <w:rStyle w:val="StyleBoldUnderline"/>
          <w:highlight w:val="yellow"/>
        </w:rPr>
        <w:t xml:space="preserve">of democracy and evaluating </w:t>
      </w:r>
      <w:r w:rsidRPr="00CA1393">
        <w:rPr>
          <w:rStyle w:val="StyleBoldUnderline"/>
        </w:rPr>
        <w:t>its mechanisms and justifications that</w:t>
      </w:r>
      <w:r w:rsidRPr="00DC0426">
        <w:rPr>
          <w:rStyle w:val="StyleBoldUnderline"/>
          <w:highlight w:val="yellow"/>
        </w:rPr>
        <w:t xml:space="preserve"> we can </w:t>
      </w:r>
      <w:r w:rsidRPr="00CA1393">
        <w:rPr>
          <w:rStyle w:val="StyleBoldUnderline"/>
        </w:rPr>
        <w:t xml:space="preserve">come to </w:t>
      </w:r>
      <w:r w:rsidRPr="00DC0426">
        <w:rPr>
          <w:rStyle w:val="StyleBoldUnderline"/>
          <w:highlight w:val="yellow"/>
        </w:rPr>
        <w:t xml:space="preserve">understand its limitations and </w:t>
      </w:r>
      <w:r w:rsidRPr="00CA1393">
        <w:rPr>
          <w:rStyle w:val="StyleBoldUnderline"/>
        </w:rPr>
        <w:t xml:space="preserve">the </w:t>
      </w:r>
      <w:r w:rsidRPr="00DC0426">
        <w:rPr>
          <w:rStyle w:val="StyleBoldUnderline"/>
          <w:highlight w:val="yellow"/>
        </w:rPr>
        <w:t xml:space="preserve">exclusions </w:t>
      </w:r>
      <w:r w:rsidRPr="00CA1393">
        <w:rPr>
          <w:rStyle w:val="StyleBoldUnderline"/>
        </w:rPr>
        <w:t xml:space="preserve">that are </w:t>
      </w:r>
      <w:r w:rsidRPr="00DC0426">
        <w:rPr>
          <w:rStyle w:val="StyleBoldUnderline"/>
          <w:highlight w:val="yellow"/>
        </w:rPr>
        <w:t>inherent in its operation</w:t>
      </w:r>
      <w:r w:rsidRPr="00DC0426">
        <w:rPr>
          <w:highlight w:val="yellow"/>
        </w:rPr>
        <w:t xml:space="preserve">. </w:t>
      </w:r>
      <w:r w:rsidRPr="00DC0426">
        <w:rPr>
          <w:rStyle w:val="StyleBoldUnderline"/>
          <w:highlight w:val="yellow"/>
        </w:rPr>
        <w:t xml:space="preserve">It is </w:t>
      </w:r>
      <w:r w:rsidRPr="00DC0426">
        <w:rPr>
          <w:rStyle w:val="Emphasis"/>
          <w:highlight w:val="yellow"/>
          <w:bdr w:val="single" w:sz="4" w:space="0" w:color="auto"/>
        </w:rPr>
        <w:t>only through such a process</w:t>
      </w:r>
      <w:r w:rsidRPr="00DC0426">
        <w:rPr>
          <w:rStyle w:val="StyleBoldUnderline"/>
          <w:highlight w:val="yellow"/>
        </w:rPr>
        <w:t xml:space="preserve"> that it is possible to comprehend the </w:t>
      </w:r>
      <w:r w:rsidRPr="00CA1393">
        <w:rPr>
          <w:rStyle w:val="StyleBoldUnderline"/>
        </w:rPr>
        <w:t xml:space="preserve">inevitable </w:t>
      </w:r>
      <w:r w:rsidRPr="00DC0426">
        <w:rPr>
          <w:rStyle w:val="StyleBoldUnderline"/>
          <w:highlight w:val="yellow"/>
        </w:rPr>
        <w:t xml:space="preserve">failure of democracy to meet the lofty objectives </w:t>
      </w:r>
      <w:r w:rsidRPr="00CA1393">
        <w:rPr>
          <w:rStyle w:val="StyleBoldUnderline"/>
        </w:rPr>
        <w:t xml:space="preserve">that are </w:t>
      </w:r>
      <w:r w:rsidRPr="00DC0426">
        <w:rPr>
          <w:rStyle w:val="StyleBoldUnderline"/>
          <w:highlight w:val="yellow"/>
        </w:rPr>
        <w:t xml:space="preserve">set for it in </w:t>
      </w:r>
      <w:r w:rsidRPr="00CA1393">
        <w:rPr>
          <w:rStyle w:val="StyleBoldUnderline"/>
        </w:rPr>
        <w:t xml:space="preserve">complex </w:t>
      </w:r>
      <w:r w:rsidRPr="00DC0426">
        <w:rPr>
          <w:rStyle w:val="StyleBoldUnderline"/>
          <w:highlight w:val="yellow"/>
        </w:rPr>
        <w:t>societies</w:t>
      </w:r>
      <w:r>
        <w:t>.</w:t>
      </w:r>
    </w:p>
    <w:p w:rsidR="00E23CE0" w:rsidRPr="00DC780F" w:rsidRDefault="00E23CE0" w:rsidP="00E23CE0"/>
    <w:p w:rsidR="00E23CE0" w:rsidRPr="00AF18FD" w:rsidRDefault="00E23CE0" w:rsidP="00E23CE0"/>
    <w:p w:rsidR="00E23CE0" w:rsidRPr="0083548F" w:rsidRDefault="00E23CE0" w:rsidP="00E23CE0"/>
    <w:p w:rsidR="00E23CE0" w:rsidRDefault="00E23CE0" w:rsidP="00E23CE0">
      <w:pPr>
        <w:pStyle w:val="Heading3"/>
      </w:pPr>
      <w:r>
        <w:lastRenderedPageBreak/>
        <w:t xml:space="preserve">1NC </w:t>
      </w:r>
    </w:p>
    <w:p w:rsidR="00E23CE0" w:rsidRPr="00044F23" w:rsidRDefault="00E23CE0" w:rsidP="00E23CE0">
      <w:pPr>
        <w:pStyle w:val="Heading4"/>
      </w:pPr>
      <w:r w:rsidRPr="00044F23">
        <w:t>The court will strike down aggregate limits now – it’ll be close</w:t>
      </w:r>
    </w:p>
    <w:p w:rsidR="00E23CE0" w:rsidRDefault="00E23CE0" w:rsidP="00E23CE0">
      <w:proofErr w:type="spellStart"/>
      <w:proofErr w:type="gramStart"/>
      <w:r w:rsidRPr="00044F23">
        <w:rPr>
          <w:rStyle w:val="StyleStyleBold12pt"/>
        </w:rPr>
        <w:t>Chemerinsky</w:t>
      </w:r>
      <w:proofErr w:type="spellEnd"/>
      <w:r w:rsidRPr="00044F23">
        <w:rPr>
          <w:rStyle w:val="StyleStyleBold12pt"/>
        </w:rPr>
        <w:t>, 8-12</w:t>
      </w:r>
      <w:r>
        <w:t xml:space="preserve"> (Erwin, American lawyer and law professor.</w:t>
      </w:r>
      <w:proofErr w:type="gramEnd"/>
      <w:r>
        <w:t xml:space="preserve">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expenditure limits,” </w:t>
      </w:r>
      <w:r w:rsidRPr="00554AD9">
        <w:t>http://www.scotusblog.com/2013/08/symposium-the-distinction-between-contribution-limits-and-expenditure-limits/</w:t>
      </w:r>
      <w:r>
        <w:t>)</w:t>
      </w:r>
    </w:p>
    <w:p w:rsidR="00E23CE0" w:rsidRPr="00483257" w:rsidRDefault="00E23CE0" w:rsidP="00E23CE0">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w:t>
      </w:r>
      <w:proofErr w:type="spellStart"/>
      <w:r w:rsidRPr="00554AD9">
        <w:rPr>
          <w:sz w:val="16"/>
        </w:rPr>
        <w:t>Valeo</w:t>
      </w:r>
      <w:proofErr w:type="spellEnd"/>
      <w:r w:rsidRPr="00554AD9">
        <w:rPr>
          <w:sz w:val="16"/>
        </w:rPr>
        <w:t xml:space="preserve">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554AD9">
        <w:rPr>
          <w:sz w:val="12"/>
        </w:rPr>
        <w:t>¶</w:t>
      </w:r>
      <w:r w:rsidRPr="00554AD9">
        <w:rPr>
          <w:sz w:val="16"/>
        </w:rPr>
        <w:t xml:space="preserve"> </w:t>
      </w:r>
      <w:r w:rsidRPr="00044F23">
        <w:rPr>
          <w:rStyle w:val="StyleBoldUnderline"/>
          <w:highlight w:val="yellow"/>
        </w:rPr>
        <w:t>Underlying McCutcheon</w:t>
      </w:r>
      <w:r w:rsidRPr="00044F23">
        <w:rPr>
          <w:sz w:val="16"/>
        </w:rPr>
        <w:t xml:space="preserve">, though, </w:t>
      </w:r>
      <w:r w:rsidRPr="00044F23">
        <w:rPr>
          <w:rStyle w:val="StyleBoldUnderline"/>
          <w:highlight w:val="yellow"/>
        </w:rPr>
        <w:t xml:space="preserve">is the question </w:t>
      </w:r>
      <w:r w:rsidRPr="008B7F25">
        <w:rPr>
          <w:rStyle w:val="StyleBoldUnderline"/>
          <w:highlight w:val="yellow"/>
        </w:rPr>
        <w:t xml:space="preserve">of whether </w:t>
      </w:r>
      <w:r w:rsidRPr="00C93EC8">
        <w:rPr>
          <w:rStyle w:val="StyleBoldUnderline"/>
        </w:rPr>
        <w:t>the five conservative Justices want to reconsider Buckley’s holding that</w:t>
      </w:r>
      <w:r w:rsidRPr="00554AD9">
        <w:rPr>
          <w:rStyle w:val="StyleBoldUnderline"/>
        </w:rPr>
        <w:t xml:space="preserve"> </w:t>
      </w:r>
      <w:r w:rsidRPr="00C93EC8">
        <w:rPr>
          <w:rStyle w:val="StyleBoldUnderline"/>
          <w:highlight w:val="yellow"/>
        </w:rPr>
        <w:t>contribution limits</w:t>
      </w:r>
      <w:r w:rsidRPr="00554AD9">
        <w:rPr>
          <w:rStyle w:val="StyleBoldUnderline"/>
        </w:rPr>
        <w:t xml:space="preserve"> are generally </w:t>
      </w:r>
      <w:r w:rsidRPr="00C93EC8">
        <w:rPr>
          <w:rStyle w:val="StyleBoldUnderline"/>
          <w:highlight w:val="yellow"/>
        </w:rPr>
        <w:t>constitutional</w:t>
      </w:r>
      <w:r w:rsidRPr="00554AD9">
        <w:rPr>
          <w:sz w:val="16"/>
        </w:rPr>
        <w:t xml:space="preserve">. In assessing this, </w:t>
      </w:r>
      <w:r w:rsidRPr="00554AD9">
        <w:rPr>
          <w:rStyle w:val="StyleBoldUnderline"/>
        </w:rPr>
        <w:t xml:space="preserve">it is important to note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xml:space="preserve">. In his separate opinion in Colorado Republican Federal Campaign Committee v. Federal Election Commission, Justice Thomas declared: “I would reject the framework established by Buckley v. </w:t>
      </w:r>
      <w:proofErr w:type="spellStart"/>
      <w:proofErr w:type="gramStart"/>
      <w:r w:rsidRPr="00554AD9">
        <w:rPr>
          <w:sz w:val="16"/>
        </w:rPr>
        <w:t>Valeo</w:t>
      </w:r>
      <w:proofErr w:type="spellEnd"/>
      <w:r w:rsidRPr="00554AD9">
        <w:rPr>
          <w:sz w:val="16"/>
        </w:rPr>
        <w:t>. . . .</w:t>
      </w:r>
      <w:proofErr w:type="gramEnd"/>
      <w:r w:rsidRPr="00554AD9">
        <w:rPr>
          <w:sz w:val="16"/>
        </w:rPr>
        <w:t xml:space="preserve">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w:t>
      </w:r>
      <w:proofErr w:type="spellStart"/>
      <w:r w:rsidRPr="00554AD9">
        <w:rPr>
          <w:sz w:val="16"/>
        </w:rPr>
        <w:t>Valeo</w:t>
      </w:r>
      <w:proofErr w:type="spellEnd"/>
      <w:r w:rsidRPr="00554AD9">
        <w:rPr>
          <w:sz w:val="16"/>
        </w:rPr>
        <w:t>….Under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proofErr w:type="spellStart"/>
      <w:r w:rsidRPr="00044F23">
        <w:rPr>
          <w:rStyle w:val="StyleBoldUnderline"/>
        </w:rPr>
        <w:t>Breyer</w:t>
      </w:r>
      <w:proofErr w:type="spellEnd"/>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proofErr w:type="spellStart"/>
      <w:r w:rsidRPr="00044F23">
        <w:rPr>
          <w:rStyle w:val="StyleBoldUnderline"/>
        </w:rPr>
        <w:t>Kagan</w:t>
      </w:r>
      <w:proofErr w:type="spellEnd"/>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w:t>
      </w:r>
      <w:r w:rsidRPr="00044F23">
        <w:rPr>
          <w:sz w:val="16"/>
        </w:rPr>
        <w:lastRenderedPageBreak/>
        <w:t xml:space="preserve">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w:t>
      </w:r>
      <w:proofErr w:type="spellStart"/>
      <w:r w:rsidRPr="00554AD9">
        <w:rPr>
          <w:sz w:val="16"/>
        </w:rPr>
        <w:t>Stevens’s</w:t>
      </w:r>
      <w:proofErr w:type="spellEnd"/>
      <w:r w:rsidRPr="00554AD9">
        <w:rPr>
          <w:sz w:val="16"/>
        </w:rPr>
        <w:t xml:space="preserve"> statement in his concurrence in Nixon v. Shrink that “[m]</w:t>
      </w:r>
      <w:proofErr w:type="spellStart"/>
      <w:r w:rsidRPr="00554AD9">
        <w:rPr>
          <w:sz w:val="16"/>
        </w:rPr>
        <w:t>oney</w:t>
      </w:r>
      <w:proofErr w:type="spellEnd"/>
      <w:r w:rsidRPr="00554AD9">
        <w:rPr>
          <w:sz w:val="16"/>
        </w:rPr>
        <w:t xml:space="preserve"> is property; it is not speech. . . . These property rights are not entitled to the same protection as the right to say what one pleases.’’</w:t>
      </w:r>
      <w:proofErr w:type="gramStart"/>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w:t>
      </w:r>
      <w:proofErr w:type="gramEnd"/>
      <w:r w:rsidRPr="00554AD9">
        <w:rPr>
          <w:sz w:val="16"/>
        </w:rPr>
        <w:t xml:space="preserve">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E23CE0" w:rsidRDefault="00E23CE0" w:rsidP="00E23CE0">
      <w:pPr>
        <w:pStyle w:val="Heading4"/>
      </w:pPr>
      <w:r>
        <w:t xml:space="preserve">Capital key to strike down aggregate limits --- Citizens United proves </w:t>
      </w:r>
    </w:p>
    <w:p w:rsidR="00E23CE0" w:rsidRDefault="00E23CE0" w:rsidP="00E23CE0">
      <w:r w:rsidRPr="00676843">
        <w:rPr>
          <w:rStyle w:val="StyleStyleBold12pt"/>
        </w:rPr>
        <w:t>Gora 8-15</w:t>
      </w:r>
      <w:r>
        <w:t xml:space="preserve"> (Joel,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E23CE0" w:rsidRPr="00483257" w:rsidRDefault="00E23CE0" w:rsidP="00E23CE0">
      <w:pPr>
        <w:rPr>
          <w:sz w:val="16"/>
        </w:rPr>
      </w:pPr>
      <w:proofErr w:type="gramStart"/>
      <w:r w:rsidRPr="00483257">
        <w:rPr>
          <w:sz w:val="16"/>
        </w:rPr>
        <w:t>The future of Buckley?</w:t>
      </w:r>
      <w:proofErr w:type="gramEnd"/>
      <w:r w:rsidRPr="00483257">
        <w:rPr>
          <w:sz w:val="16"/>
        </w:rPr>
        <w:t xml:space="preserve"> </w:t>
      </w:r>
      <w:r w:rsidRPr="00044F23">
        <w:rPr>
          <w:rStyle w:val="StyleBoldUnderline"/>
        </w:rPr>
        <w:t xml:space="preserve">Will the </w:t>
      </w:r>
      <w:r w:rsidRPr="003E357C">
        <w:rPr>
          <w:rStyle w:val="StyleBoldUnderline"/>
          <w:highlight w:val="yellow"/>
        </w:rPr>
        <w:t>McCutcheon</w:t>
      </w:r>
      <w:r w:rsidRPr="00044F23">
        <w:rPr>
          <w:rStyle w:val="StyleBoldUnderline"/>
        </w:rPr>
        <w:t xml:space="preserve"> case</w:t>
      </w:r>
      <w:r w:rsidRPr="00044F23">
        <w:rPr>
          <w:sz w:val="16"/>
        </w:rPr>
        <w:t xml:space="preserve"> disturb that Buckley equilibrium and </w:t>
      </w:r>
      <w:r w:rsidRPr="003E357C">
        <w:rPr>
          <w:rStyle w:val="StyleBoldUnderline"/>
          <w:highlight w:val="yellow"/>
        </w:rPr>
        <w:t>call into question</w:t>
      </w:r>
      <w:r w:rsidRPr="00044F23">
        <w:rPr>
          <w:rStyle w:val="StyleBoldUnderline"/>
        </w:rPr>
        <w:t xml:space="preserve"> the continued </w:t>
      </w:r>
      <w:r w:rsidRPr="003E357C">
        <w:rPr>
          <w:rStyle w:val="StyleBoldUnderline"/>
          <w:highlight w:val="yellow"/>
        </w:rPr>
        <w:t>validity of contribution limits</w:t>
      </w:r>
      <w:r w:rsidRPr="00044F23">
        <w:rPr>
          <w:rStyle w:val="StyleBoldUnderline"/>
        </w:rPr>
        <w:t xml:space="preserve">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676843">
        <w:rPr>
          <w:rStyle w:val="StyleBoldUnderline"/>
          <w:highlight w:val="yellow"/>
        </w:rPr>
        <w:t>Citizens United</w:t>
      </w:r>
      <w:r w:rsidRPr="00483257">
        <w:rPr>
          <w:sz w:val="16"/>
        </w:rPr>
        <w:t xml:space="preserve"> v. Federal Elections Commission (2010) decision, </w:t>
      </w:r>
      <w:r w:rsidRPr="00676843">
        <w:rPr>
          <w:rStyle w:val="StyleBoldUnderline"/>
          <w:highlight w:val="yellow"/>
        </w:rPr>
        <w:t>for which</w:t>
      </w:r>
      <w:r w:rsidRPr="00483257">
        <w:rPr>
          <w:sz w:val="16"/>
        </w:rPr>
        <w:t xml:space="preserve">, despite its support in some quarters as a proper vindication of core First Amendment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E23CE0" w:rsidRDefault="00E23CE0" w:rsidP="00E23CE0">
      <w:pPr>
        <w:pStyle w:val="Heading4"/>
      </w:pPr>
      <w:r>
        <w:t xml:space="preserve">The plan forces a </w:t>
      </w:r>
      <w:proofErr w:type="spellStart"/>
      <w:r>
        <w:t>trade off</w:t>
      </w:r>
      <w:proofErr w:type="spellEnd"/>
      <w:r>
        <w:t xml:space="preserve"> --- massively spends court capital</w:t>
      </w:r>
    </w:p>
    <w:p w:rsidR="00E23CE0" w:rsidRDefault="00E23CE0" w:rsidP="00E23CE0">
      <w:r w:rsidRPr="005673F5">
        <w:rPr>
          <w:rStyle w:val="StyleStyleBold12pt"/>
        </w:rPr>
        <w:t>McGinnis and Rappaport ’02</w:t>
      </w:r>
      <w:r>
        <w:t xml:space="preserve"> (John O., Prof of Law @ Cardozo Law, and Michael B., Prof of Law @ University of San Diego Law, “Our </w:t>
      </w:r>
      <w:proofErr w:type="spellStart"/>
      <w:r>
        <w:t>Supermajoritarian</w:t>
      </w:r>
      <w:proofErr w:type="spellEnd"/>
      <w:r>
        <w:t xml:space="preserve"> Constitution,” 80 Tex. L. Rev. 703)</w:t>
      </w:r>
    </w:p>
    <w:p w:rsidR="00E23CE0" w:rsidRDefault="00E23CE0" w:rsidP="00E23CE0">
      <w:pPr>
        <w:rPr>
          <w:sz w:val="16"/>
        </w:rPr>
      </w:pPr>
      <w:r w:rsidRPr="001902C4">
        <w:rPr>
          <w:sz w:val="16"/>
        </w:rPr>
        <w:t xml:space="preserve">Significantly, the Supreme Court has not declared these substitutions unconstitutional. In fact, </w:t>
      </w:r>
      <w:r w:rsidRPr="001902C4">
        <w:rPr>
          <w:rStyle w:val="StyleBoldUnderline"/>
          <w:highlight w:val="yellow"/>
        </w:rPr>
        <w:t>the Court has upheld</w:t>
      </w:r>
      <w:r w:rsidRPr="001902C4">
        <w:rPr>
          <w:sz w:val="16"/>
        </w:rPr>
        <w:t xml:space="preserve"> certain exercises of </w:t>
      </w:r>
      <w:r w:rsidRPr="001902C4">
        <w:rPr>
          <w:rStyle w:val="StyleBoldUnderline"/>
          <w:highlight w:val="yellow"/>
        </w:rPr>
        <w:t>presidential authority</w:t>
      </w:r>
      <w:r w:rsidRPr="001902C4">
        <w:rPr>
          <w:sz w:val="16"/>
        </w:rPr>
        <w:t xml:space="preserve"> to conclude international agreements that had binding effect [*768] under domestic law. </w:t>
      </w:r>
      <w:proofErr w:type="gramStart"/>
      <w:r w:rsidRPr="001902C4">
        <w:rPr>
          <w:sz w:val="16"/>
        </w:rPr>
        <w:t>n276</w:t>
      </w:r>
      <w:proofErr w:type="gramEnd"/>
      <w:r w:rsidRPr="001902C4">
        <w:rPr>
          <w:sz w:val="16"/>
        </w:rPr>
        <w:t xml:space="preserve"> </w:t>
      </w:r>
      <w:r w:rsidRPr="00044F23">
        <w:rPr>
          <w:rStyle w:val="StyleBoldUnderline"/>
        </w:rPr>
        <w:t>While the causes of the Court's behavior are complex</w:t>
      </w:r>
      <w:r w:rsidRPr="001902C4">
        <w:rPr>
          <w:rStyle w:val="StyleBoldUnderline"/>
          <w:highlight w:val="yellow"/>
        </w:rPr>
        <w:t xml:space="preserve">, the </w:t>
      </w:r>
      <w:r w:rsidRPr="001902C4">
        <w:rPr>
          <w:rStyle w:val="Emphasis"/>
          <w:highlight w:val="yellow"/>
        </w:rPr>
        <w:t>most important reason</w:t>
      </w:r>
      <w:r w:rsidRPr="005673F5">
        <w:rPr>
          <w:rStyle w:val="StyleBoldUnderline"/>
        </w:rPr>
        <w:t xml:space="preserve"> of the Court's failure to police</w:t>
      </w:r>
      <w:r w:rsidRPr="001902C4">
        <w:rPr>
          <w:sz w:val="16"/>
        </w:rPr>
        <w:t xml:space="preserve"> the treaty clause </w:t>
      </w:r>
      <w:r w:rsidRPr="001902C4">
        <w:rPr>
          <w:rStyle w:val="StyleBoldUnderline"/>
          <w:highlight w:val="yellow"/>
        </w:rPr>
        <w:t>appears to be</w:t>
      </w:r>
      <w:r w:rsidRPr="005673F5">
        <w:rPr>
          <w:rStyle w:val="StyleBoldUnderline"/>
        </w:rPr>
        <w:t xml:space="preserve"> its historic </w:t>
      </w:r>
      <w:r w:rsidRPr="001902C4">
        <w:rPr>
          <w:rStyle w:val="StyleBoldUnderline"/>
          <w:highlight w:val="yellow"/>
        </w:rPr>
        <w:t>deference</w:t>
      </w:r>
      <w:r w:rsidRPr="005673F5">
        <w:rPr>
          <w:rStyle w:val="StyleBoldUnderline"/>
        </w:rPr>
        <w:t xml:space="preserve"> to the other branches </w:t>
      </w:r>
      <w:r w:rsidRPr="001902C4">
        <w:rPr>
          <w:rStyle w:val="StyleBoldUnderline"/>
          <w:highlight w:val="yellow"/>
        </w:rPr>
        <w:t>regarding foreign affairs</w:t>
      </w:r>
      <w:r w:rsidRPr="001902C4">
        <w:rPr>
          <w:sz w:val="16"/>
        </w:rPr>
        <w:t xml:space="preserve">. </w:t>
      </w:r>
      <w:proofErr w:type="gramStart"/>
      <w:r w:rsidRPr="001902C4">
        <w:rPr>
          <w:sz w:val="16"/>
        </w:rPr>
        <w:t>n277</w:t>
      </w:r>
      <w:proofErr w:type="gramEnd"/>
      <w:r w:rsidRPr="001902C4">
        <w:rPr>
          <w:sz w:val="16"/>
        </w:rPr>
        <w:t xml:space="preserve"> The consequences of the Court's failure thus </w:t>
      </w:r>
      <w:r w:rsidRPr="001902C4">
        <w:rPr>
          <w:sz w:val="16"/>
        </w:rPr>
        <w:lastRenderedPageBreak/>
        <w:t>underscore that supermajority rules, like other constitutional restraints, often require judicial enforcement.</w:t>
      </w:r>
      <w:r w:rsidRPr="001902C4">
        <w:rPr>
          <w:sz w:val="12"/>
        </w:rPr>
        <w:t>¶</w:t>
      </w:r>
      <w:r w:rsidRPr="001902C4">
        <w:rPr>
          <w:sz w:val="16"/>
        </w:rPr>
        <w:t xml:space="preserve"> Nevertheless, </w:t>
      </w:r>
      <w:r w:rsidRPr="001902C4">
        <w:rPr>
          <w:rStyle w:val="StyleBoldUnderline"/>
          <w:highlight w:val="yellow"/>
        </w:rPr>
        <w:t>judicial enforcement</w:t>
      </w:r>
      <w:r w:rsidRPr="001902C4">
        <w:rPr>
          <w:sz w:val="16"/>
        </w:rPr>
        <w:t xml:space="preserve"> of supermajority rules </w:t>
      </w:r>
      <w:r w:rsidRPr="005673F5">
        <w:rPr>
          <w:rStyle w:val="StyleBoldUnderline"/>
        </w:rPr>
        <w:t xml:space="preserve">in this area </w:t>
      </w:r>
      <w:r w:rsidRPr="001902C4">
        <w:rPr>
          <w:rStyle w:val="StyleBoldUnderline"/>
          <w:highlight w:val="yellow"/>
        </w:rPr>
        <w:t xml:space="preserve">would bump </w:t>
      </w:r>
      <w:r w:rsidRPr="00CA1BED">
        <w:rPr>
          <w:rStyle w:val="StyleBoldUnderline"/>
        </w:rPr>
        <w:t xml:space="preserve">up </w:t>
      </w:r>
      <w:r w:rsidRPr="001902C4">
        <w:rPr>
          <w:rStyle w:val="StyleBoldUnderline"/>
          <w:highlight w:val="yellow"/>
        </w:rPr>
        <w:t>against</w:t>
      </w:r>
      <w:r w:rsidRPr="001902C4">
        <w:rPr>
          <w:sz w:val="16"/>
        </w:rPr>
        <w:t xml:space="preserve"> the </w:t>
      </w:r>
      <w:r w:rsidRPr="00CA1BED">
        <w:rPr>
          <w:rStyle w:val="Emphasis"/>
        </w:rPr>
        <w:t xml:space="preserve">strong </w:t>
      </w:r>
      <w:r w:rsidRPr="001902C4">
        <w:rPr>
          <w:rStyle w:val="Emphasis"/>
          <w:highlight w:val="yellow"/>
        </w:rPr>
        <w:t>institutional reasons</w:t>
      </w:r>
      <w:r w:rsidRPr="001902C4">
        <w:rPr>
          <w:rStyle w:val="StyleBoldUnderline"/>
          <w:highlight w:val="yellow"/>
        </w:rPr>
        <w:t xml:space="preserve"> </w:t>
      </w:r>
      <w:r w:rsidRPr="001902C4">
        <w:rPr>
          <w:rStyle w:val="StyleBoldUnderline"/>
        </w:rPr>
        <w:t xml:space="preserve">that lead courts </w:t>
      </w:r>
      <w:r w:rsidRPr="00CA1BED">
        <w:rPr>
          <w:rStyle w:val="StyleBoldUnderline"/>
          <w:highlight w:val="yellow"/>
        </w:rPr>
        <w:t>to defer</w:t>
      </w:r>
      <w:r w:rsidRPr="001902C4">
        <w:rPr>
          <w:sz w:val="16"/>
        </w:rPr>
        <w:t xml:space="preserve"> in foreign affairs. </w:t>
      </w:r>
      <w:r w:rsidRPr="001902C4">
        <w:rPr>
          <w:rStyle w:val="StyleBoldUnderline"/>
          <w:highlight w:val="yellow"/>
        </w:rPr>
        <w:t xml:space="preserve">A decision, </w:t>
      </w:r>
      <w:r w:rsidRPr="00044F23">
        <w:rPr>
          <w:rStyle w:val="StyleBoldUnderline"/>
        </w:rPr>
        <w:t xml:space="preserve">even if correct as a matter of law, </w:t>
      </w:r>
      <w:r w:rsidRPr="001902C4">
        <w:rPr>
          <w:rStyle w:val="StyleBoldUnderline"/>
          <w:highlight w:val="yellow"/>
        </w:rPr>
        <w:t xml:space="preserve">may have </w:t>
      </w:r>
      <w:r w:rsidRPr="00044F23">
        <w:rPr>
          <w:rStyle w:val="Emphasis"/>
          <w:highlight w:val="yellow"/>
        </w:rPr>
        <w:t>dramatic</w:t>
      </w:r>
      <w:r w:rsidRPr="001902C4">
        <w:rPr>
          <w:sz w:val="16"/>
        </w:rPr>
        <w:t>ally</w:t>
      </w:r>
      <w:r w:rsidRPr="001902C4">
        <w:rPr>
          <w:rStyle w:val="StyleBoldUnderline"/>
        </w:rPr>
        <w:t xml:space="preserve"> unfortunate </w:t>
      </w:r>
      <w:r w:rsidRPr="001902C4">
        <w:rPr>
          <w:rStyle w:val="StyleBoldUnderline"/>
          <w:highlight w:val="yellow"/>
        </w:rPr>
        <w:t xml:space="preserve">consequences that could </w:t>
      </w:r>
      <w:r w:rsidRPr="00044F23">
        <w:rPr>
          <w:rStyle w:val="Emphasis"/>
          <w:highlight w:val="yellow"/>
        </w:rPr>
        <w:t>erode the Court's prestige</w:t>
      </w:r>
      <w:r w:rsidRPr="001902C4">
        <w:rPr>
          <w:sz w:val="16"/>
        </w:rPr>
        <w:t xml:space="preserve">. n278 </w:t>
      </w:r>
      <w:r w:rsidRPr="00044F23">
        <w:rPr>
          <w:rStyle w:val="StyleBoldUnderline"/>
        </w:rPr>
        <w:t>For this reason</w:t>
      </w:r>
      <w:r w:rsidRPr="001902C4">
        <w:rPr>
          <w:sz w:val="16"/>
        </w:rPr>
        <w:t xml:space="preserve">, one may suspect that </w:t>
      </w:r>
      <w:r w:rsidRPr="00CA1BED">
        <w:rPr>
          <w:rStyle w:val="StyleBoldUnderline"/>
        </w:rPr>
        <w:t xml:space="preserve">a Court </w:t>
      </w:r>
      <w:r w:rsidRPr="00CA1BED">
        <w:rPr>
          <w:sz w:val="16"/>
        </w:rPr>
        <w:t xml:space="preserve">with many other duties it finds more palatable, like protecting individual rights, </w:t>
      </w:r>
      <w:r w:rsidRPr="00CA1BED">
        <w:rPr>
          <w:rStyle w:val="StyleBoldUnderline"/>
        </w:rPr>
        <w:t>might be reluctant to enforce</w:t>
      </w:r>
      <w:r w:rsidRPr="00CA1BED">
        <w:rPr>
          <w:sz w:val="16"/>
        </w:rPr>
        <w:t xml:space="preserve"> strictly supermajority </w:t>
      </w:r>
      <w:r w:rsidRPr="00CA1BED">
        <w:rPr>
          <w:rStyle w:val="StyleBoldUnderline"/>
        </w:rPr>
        <w:t>rules</w:t>
      </w:r>
      <w:r w:rsidRPr="00CA1BED">
        <w:rPr>
          <w:sz w:val="16"/>
        </w:rPr>
        <w:t xml:space="preserve"> in this area </w:t>
      </w:r>
      <w:r w:rsidRPr="00CA1BED">
        <w:rPr>
          <w:rStyle w:val="StyleBoldUnderline"/>
        </w:rPr>
        <w:t>even if clearly given the responsibility to do so.</w:t>
      </w:r>
      <w:r w:rsidRPr="00CA1BED">
        <w:rPr>
          <w:sz w:val="16"/>
        </w:rPr>
        <w:t xml:space="preserve"> </w:t>
      </w:r>
      <w:proofErr w:type="gramStart"/>
      <w:r w:rsidRPr="00CA1BED">
        <w:rPr>
          <w:sz w:val="16"/>
        </w:rPr>
        <w:t>n279</w:t>
      </w:r>
      <w:proofErr w:type="gramEnd"/>
      <w:r w:rsidRPr="00CA1BED">
        <w:rPr>
          <w:sz w:val="16"/>
        </w:rPr>
        <w:t xml:space="preserve"> Thus, the enfo</w:t>
      </w:r>
      <w:r w:rsidRPr="001902C4">
        <w:rPr>
          <w:sz w:val="16"/>
        </w:rPr>
        <w:t>rcement of a supermajority rule in foreign affairs may be more difficult than in the domestic arena, because of the nature of the subject matter.</w:t>
      </w:r>
      <w:r w:rsidRPr="001902C4">
        <w:rPr>
          <w:sz w:val="12"/>
        </w:rPr>
        <w:t>¶</w:t>
      </w:r>
      <w:r w:rsidRPr="001902C4">
        <w:rPr>
          <w:sz w:val="16"/>
        </w:rPr>
        <w:t xml:space="preserve"> n278. See John O. McGinnis, </w:t>
      </w:r>
      <w:r w:rsidRPr="001902C4">
        <w:rPr>
          <w:rStyle w:val="StyleBoldUnderline"/>
          <w:highlight w:val="yellow"/>
        </w:rPr>
        <w:t>Constitutional Review</w:t>
      </w:r>
      <w:r w:rsidRPr="001902C4">
        <w:rPr>
          <w:sz w:val="16"/>
        </w:rPr>
        <w:t xml:space="preserve"> by the Executive </w:t>
      </w:r>
      <w:r w:rsidRPr="001902C4">
        <w:rPr>
          <w:rStyle w:val="StyleBoldUnderline"/>
          <w:highlight w:val="yellow"/>
        </w:rPr>
        <w:t>in</w:t>
      </w:r>
      <w:r w:rsidRPr="005673F5">
        <w:rPr>
          <w:rStyle w:val="StyleBoldUnderline"/>
        </w:rPr>
        <w:t xml:space="preserve"> Foreign Affairs and </w:t>
      </w:r>
      <w:r w:rsidRPr="001902C4">
        <w:rPr>
          <w:rStyle w:val="StyleBoldUnderline"/>
          <w:highlight w:val="yellow"/>
        </w:rPr>
        <w:t>War Powers</w:t>
      </w:r>
      <w:r w:rsidRPr="001902C4">
        <w:rPr>
          <w:sz w:val="16"/>
        </w:rPr>
        <w:t>: A Consequence of Rational Choice in the Separation of Powers, 56 Law &amp; Contemp. Probs., Autumn 1993, at 293, 306-07 (contemplating that judicial decisions concerning foreign affairs</w:t>
      </w:r>
      <w:r w:rsidRPr="005673F5">
        <w:rPr>
          <w:rStyle w:val="StyleBoldUnderline"/>
        </w:rPr>
        <w:t xml:space="preserve"> </w:t>
      </w:r>
      <w:r w:rsidRPr="001902C4">
        <w:rPr>
          <w:rStyle w:val="StyleBoldUnderline"/>
          <w:highlight w:val="yellow"/>
        </w:rPr>
        <w:t xml:space="preserve">would </w:t>
      </w:r>
      <w:r w:rsidRPr="001902C4">
        <w:rPr>
          <w:rStyle w:val="Emphasis"/>
          <w:highlight w:val="yellow"/>
        </w:rPr>
        <w:t>jeopardize the political capital of the Court</w:t>
      </w:r>
      <w:r w:rsidRPr="001902C4">
        <w:rPr>
          <w:sz w:val="16"/>
        </w:rPr>
        <w:t>).</w:t>
      </w:r>
    </w:p>
    <w:p w:rsidR="00E23CE0" w:rsidRDefault="00E23CE0" w:rsidP="00E23CE0">
      <w:pPr>
        <w:pStyle w:val="Heading4"/>
      </w:pPr>
      <w:r>
        <w:t>McCutcheon win strengthens political parties relative to Super PACs</w:t>
      </w:r>
    </w:p>
    <w:p w:rsidR="00E23CE0" w:rsidRDefault="00E23CE0" w:rsidP="00E23CE0">
      <w:proofErr w:type="spellStart"/>
      <w:r w:rsidRPr="005D5B6C">
        <w:rPr>
          <w:rStyle w:val="StyleStyleBold12pt"/>
        </w:rPr>
        <w:t>Boschma</w:t>
      </w:r>
      <w:proofErr w:type="spellEnd"/>
      <w:r w:rsidRPr="005D5B6C">
        <w:rPr>
          <w:rStyle w:val="StyleStyleBold12pt"/>
        </w:rPr>
        <w:t xml:space="preserve"> ’13</w:t>
      </w:r>
      <w:r>
        <w:t xml:space="preserve"> (Janie, “</w:t>
      </w:r>
      <w:r w:rsidRPr="00E31D3E">
        <w:t xml:space="preserve">Capital Eye Opener, Feb. 27: Lobbyists Worry </w:t>
      </w:r>
      <w:proofErr w:type="gramStart"/>
      <w:r w:rsidRPr="00E31D3E">
        <w:t>About</w:t>
      </w:r>
      <w:proofErr w:type="gramEnd"/>
      <w:r w:rsidRPr="00E31D3E">
        <w:t xml:space="preserve"> SCOTUS Case,</w:t>
      </w:r>
      <w:r>
        <w:t xml:space="preserve"> Club for Growth Ranks Congress,” </w:t>
      </w:r>
      <w:r w:rsidRPr="005D5B6C">
        <w:t>http://www.opensecrets.org/news/2013/02/capital-eye-opener-feb-27-1.html</w:t>
      </w:r>
      <w:r>
        <w:t>)</w:t>
      </w:r>
    </w:p>
    <w:p w:rsidR="00E23CE0" w:rsidRPr="00285FDF" w:rsidRDefault="00E23CE0" w:rsidP="00E23CE0">
      <w:pPr>
        <w:rPr>
          <w:sz w:val="14"/>
        </w:rPr>
      </w:pPr>
      <w:r w:rsidRPr="00285FDF">
        <w:rPr>
          <w:sz w:val="14"/>
        </w:rPr>
        <w:t xml:space="preserve">LOBBYISTS WORRY ABOUT SCOTUS CASE: As we wrote earlier this week, </w:t>
      </w:r>
      <w:r w:rsidRPr="005D5B6C">
        <w:rPr>
          <w:rStyle w:val="StyleBoldUnderline"/>
        </w:rPr>
        <w:t>the</w:t>
      </w:r>
      <w:r w:rsidRPr="00285FDF">
        <w:rPr>
          <w:sz w:val="14"/>
        </w:rPr>
        <w:t xml:space="preserve"> Supreme </w:t>
      </w:r>
      <w:r w:rsidRPr="005D5B6C">
        <w:rPr>
          <w:rStyle w:val="StyleBoldUnderline"/>
        </w:rPr>
        <w:t>Court has agreed to weigh in on whether to remove caps on the total amount an individual can give to candidates and political parties in McCutcheon</w:t>
      </w:r>
      <w:r w:rsidRPr="00285FDF">
        <w:rPr>
          <w:sz w:val="14"/>
        </w:rPr>
        <w:t xml:space="preserve"> vs. the Federal Election Commission.</w:t>
      </w:r>
      <w:r w:rsidRPr="00285FDF">
        <w:rPr>
          <w:sz w:val="12"/>
        </w:rPr>
        <w:t>¶</w:t>
      </w:r>
      <w:r w:rsidRPr="00285FDF">
        <w:rPr>
          <w:sz w:val="14"/>
        </w:rPr>
        <w:t xml:space="preserve"> Who's most worried about the possible removal of the caps? </w:t>
      </w:r>
      <w:proofErr w:type="gramStart"/>
      <w:r w:rsidRPr="00285FDF">
        <w:rPr>
          <w:sz w:val="14"/>
        </w:rPr>
        <w:t>Lobbyists.</w:t>
      </w:r>
      <w:proofErr w:type="gramEnd"/>
      <w:r w:rsidRPr="00285FDF">
        <w:rPr>
          <w:sz w:val="14"/>
        </w:rPr>
        <w:t xml:space="preserve"> They say they actually like the current limit on overall contributions, because it relieves some of the pressure of going to so many fundraisers, especially if they max out early and are no longer legally able to give, according to The Hill. Without a cap, they might be expected to keep attending -- and keep writing checks.</w:t>
      </w:r>
      <w:r w:rsidRPr="00285FDF">
        <w:rPr>
          <w:sz w:val="12"/>
        </w:rPr>
        <w:t>¶</w:t>
      </w:r>
      <w:r w:rsidRPr="00285FDF">
        <w:rPr>
          <w:sz w:val="14"/>
        </w:rPr>
        <w:t xml:space="preserve"> </w:t>
      </w:r>
      <w:proofErr w:type="gramStart"/>
      <w:r w:rsidRPr="00285FDF">
        <w:rPr>
          <w:sz w:val="14"/>
        </w:rPr>
        <w:t>As</w:t>
      </w:r>
      <w:proofErr w:type="gramEnd"/>
      <w:r w:rsidRPr="00285FDF">
        <w:rPr>
          <w:sz w:val="14"/>
        </w:rPr>
        <w:t xml:space="preserve"> our Research Director Sarah </w:t>
      </w:r>
      <w:proofErr w:type="spellStart"/>
      <w:r w:rsidRPr="00285FDF">
        <w:rPr>
          <w:sz w:val="14"/>
        </w:rPr>
        <w:t>Bryner</w:t>
      </w:r>
      <w:proofErr w:type="spellEnd"/>
      <w:r w:rsidRPr="00285FDF">
        <w:rPr>
          <w:sz w:val="14"/>
        </w:rPr>
        <w:t xml:space="preserve"> told The Hill, “</w:t>
      </w:r>
      <w:r w:rsidRPr="005D5B6C">
        <w:rPr>
          <w:rStyle w:val="StyleBoldUnderline"/>
          <w:highlight w:val="yellow"/>
        </w:rPr>
        <w:t>Eliminating limits would provide more opportunities for lobbyists to speak with their money</w:t>
      </w:r>
      <w:r w:rsidRPr="00285FDF">
        <w:rPr>
          <w:sz w:val="14"/>
        </w:rPr>
        <w:t xml:space="preserve">, given that </w:t>
      </w:r>
      <w:r w:rsidRPr="00CA1BED">
        <w:rPr>
          <w:rStyle w:val="StyleBoldUnderline"/>
        </w:rPr>
        <w:t xml:space="preserve">they tend </w:t>
      </w:r>
      <w:r w:rsidRPr="005D5B6C">
        <w:rPr>
          <w:rStyle w:val="StyleBoldUnderline"/>
          <w:highlight w:val="yellow"/>
        </w:rPr>
        <w:t xml:space="preserve">to support candidates </w:t>
      </w:r>
      <w:r w:rsidRPr="00CA1BED">
        <w:rPr>
          <w:rStyle w:val="StyleBoldUnderline"/>
        </w:rPr>
        <w:t>and parties</w:t>
      </w:r>
      <w:r w:rsidRPr="005D5B6C">
        <w:rPr>
          <w:rStyle w:val="StyleBoldUnderline"/>
        </w:rPr>
        <w:t xml:space="preserve"> than super-PACs."</w:t>
      </w:r>
      <w:r w:rsidRPr="00285FDF">
        <w:rPr>
          <w:rStyle w:val="StyleBoldUnderline"/>
          <w:sz w:val="12"/>
        </w:rPr>
        <w:t>¶</w:t>
      </w:r>
      <w:r w:rsidRPr="005D5B6C">
        <w:rPr>
          <w:rStyle w:val="StyleBoldUnderline"/>
        </w:rPr>
        <w:t xml:space="preserve"> And because lobbyists</w:t>
      </w:r>
      <w:r w:rsidRPr="00285FDF">
        <w:rPr>
          <w:sz w:val="14"/>
        </w:rPr>
        <w:t xml:space="preserve"> do </w:t>
      </w:r>
      <w:r w:rsidRPr="005D5B6C">
        <w:rPr>
          <w:rStyle w:val="StyleBoldUnderline"/>
        </w:rPr>
        <w:t xml:space="preserve">tend to support parties, </w:t>
      </w:r>
      <w:r w:rsidRPr="005D5B6C">
        <w:rPr>
          <w:rStyle w:val="StyleBoldUnderline"/>
          <w:highlight w:val="yellow"/>
        </w:rPr>
        <w:t>getting rid of the cap could give political parties more power to compete with super PACs</w:t>
      </w:r>
      <w:r w:rsidRPr="005D5B6C">
        <w:rPr>
          <w:rStyle w:val="StyleBoldUnderline"/>
        </w:rPr>
        <w:t>, which</w:t>
      </w:r>
      <w:r w:rsidRPr="00285FDF">
        <w:rPr>
          <w:sz w:val="14"/>
        </w:rPr>
        <w:t xml:space="preserve"> can </w:t>
      </w:r>
      <w:r w:rsidRPr="005D5B6C">
        <w:rPr>
          <w:rStyle w:val="StyleBoldUnderline"/>
        </w:rPr>
        <w:t>accept unlimited corporate contributions</w:t>
      </w:r>
      <w:r w:rsidRPr="00285FDF">
        <w:rPr>
          <w:sz w:val="14"/>
        </w:rPr>
        <w:t>. Without an overall spending cap, in theory any donor could give the maximum permissible $32,400 to a number of parties or even max out to every congressional or presidential candidate.</w:t>
      </w:r>
      <w:r w:rsidRPr="00285FDF">
        <w:rPr>
          <w:sz w:val="12"/>
        </w:rPr>
        <w:t>¶</w:t>
      </w:r>
      <w:r w:rsidRPr="00285FDF">
        <w:rPr>
          <w:sz w:val="14"/>
        </w:rPr>
        <w:t xml:space="preserve"> </w:t>
      </w:r>
      <w:proofErr w:type="gramStart"/>
      <w:r w:rsidRPr="00285FDF">
        <w:rPr>
          <w:sz w:val="14"/>
        </w:rPr>
        <w:t>That</w:t>
      </w:r>
      <w:proofErr w:type="gramEnd"/>
      <w:r w:rsidRPr="00285FDF">
        <w:rPr>
          <w:sz w:val="14"/>
        </w:rPr>
        <w:t xml:space="preserve"> could be why the Republican National Committee joined Alabama GOP donor Shaun McCutcheon as a plaintiff in the case. Not only could donors give more overall to a number of committees, </w:t>
      </w:r>
      <w:r w:rsidRPr="005D5B6C">
        <w:rPr>
          <w:rStyle w:val="StyleBoldUnderline"/>
          <w:highlight w:val="yellow"/>
        </w:rPr>
        <w:t xml:space="preserve">national party committees would </w:t>
      </w:r>
      <w:r w:rsidRPr="00CA1BED">
        <w:rPr>
          <w:rStyle w:val="StyleBoldUnderline"/>
        </w:rPr>
        <w:t xml:space="preserve">also </w:t>
      </w:r>
      <w:r w:rsidRPr="005D5B6C">
        <w:rPr>
          <w:rStyle w:val="StyleBoldUnderline"/>
          <w:highlight w:val="yellow"/>
        </w:rPr>
        <w:t>not be as limited</w:t>
      </w:r>
      <w:r w:rsidRPr="005D5B6C">
        <w:rPr>
          <w:rStyle w:val="StyleBoldUnderline"/>
        </w:rPr>
        <w:t xml:space="preserve"> in how much they can give to candidates. </w:t>
      </w:r>
      <w:r w:rsidRPr="00285FDF">
        <w:rPr>
          <w:rStyle w:val="StyleBoldUnderline"/>
          <w:sz w:val="12"/>
        </w:rPr>
        <w:t>¶</w:t>
      </w:r>
      <w:r w:rsidRPr="00285FDF">
        <w:rPr>
          <w:sz w:val="14"/>
        </w:rPr>
        <w:t xml:space="preserve"> If the Supreme Court sides with McCutcheon and the RNC (a decision is expected by June), McCutcheon and other big donors like him will be able to contribute to the maximum amount in each category and wouldn't be held back by the overall biennial limits -- currently $123,200, of which a total of $48,600 can go to candidates and $74,600 to PACs and parties.</w:t>
      </w:r>
    </w:p>
    <w:p w:rsidR="00E23CE0" w:rsidRDefault="00E23CE0" w:rsidP="00E23CE0">
      <w:pPr>
        <w:pStyle w:val="Heading4"/>
      </w:pPr>
      <w:r>
        <w:t>That checks Republican extremism</w:t>
      </w:r>
    </w:p>
    <w:p w:rsidR="00E23CE0" w:rsidRPr="00285FDF" w:rsidRDefault="00E23CE0" w:rsidP="00E23CE0">
      <w:proofErr w:type="spellStart"/>
      <w:r w:rsidRPr="00285FDF">
        <w:rPr>
          <w:rStyle w:val="StyleStyleBold12pt"/>
        </w:rPr>
        <w:t>Weisbrot</w:t>
      </w:r>
      <w:proofErr w:type="spellEnd"/>
      <w:r w:rsidRPr="00285FDF">
        <w:rPr>
          <w:rStyle w:val="StyleStyleBold12pt"/>
        </w:rPr>
        <w:t xml:space="preserve"> ’12</w:t>
      </w:r>
      <w:r>
        <w:t xml:space="preserve"> (David, </w:t>
      </w:r>
      <w:r w:rsidRPr="00285FDF">
        <w:t>Professor of Legal Policy at the United States Studies Centre and Professor of Law and Governance at Macquarie University</w:t>
      </w:r>
      <w:r>
        <w:t>, “</w:t>
      </w:r>
      <w:proofErr w:type="spellStart"/>
      <w:r w:rsidRPr="00285FDF">
        <w:t>SuperPACs</w:t>
      </w:r>
      <w:proofErr w:type="spellEnd"/>
      <w:r w:rsidRPr="00285FDF">
        <w:t xml:space="preserve"> and bags of cash fail to halt Obama's ground game</w:t>
      </w:r>
      <w:r>
        <w:t xml:space="preserve">,” </w:t>
      </w:r>
      <w:r w:rsidRPr="00285FDF">
        <w:t>http://uselectionwatch12.com/news-room/SuperPACs-and-bags-of-cash-fail-to-halt-Obamas-ground-game</w:t>
      </w:r>
      <w:r>
        <w:t>)</w:t>
      </w:r>
    </w:p>
    <w:p w:rsidR="00E23CE0" w:rsidRPr="00CD1999" w:rsidRDefault="00E23CE0" w:rsidP="00E23CE0">
      <w:pPr>
        <w:rPr>
          <w:sz w:val="16"/>
        </w:rPr>
      </w:pPr>
      <w:r w:rsidRPr="00285FDF">
        <w:rPr>
          <w:sz w:val="16"/>
        </w:rPr>
        <w:t xml:space="preserve">Obviously, </w:t>
      </w:r>
      <w:r w:rsidRPr="009A1992">
        <w:rPr>
          <w:rStyle w:val="StyleBoldUnderline"/>
          <w:highlight w:val="yellow"/>
        </w:rPr>
        <w:t xml:space="preserve">the </w:t>
      </w:r>
      <w:r w:rsidRPr="00CA1BED">
        <w:rPr>
          <w:rStyle w:val="StyleBoldUnderline"/>
        </w:rPr>
        <w:t xml:space="preserve">most </w:t>
      </w:r>
      <w:r w:rsidRPr="009A1992">
        <w:rPr>
          <w:rStyle w:val="StyleBoldUnderline"/>
          <w:highlight w:val="yellow"/>
        </w:rPr>
        <w:t xml:space="preserve">worrying aspect of the </w:t>
      </w:r>
      <w:proofErr w:type="spellStart"/>
      <w:r w:rsidRPr="009A1992">
        <w:rPr>
          <w:rStyle w:val="StyleBoldUnderline"/>
          <w:highlight w:val="yellow"/>
        </w:rPr>
        <w:t>SuperPAC</w:t>
      </w:r>
      <w:proofErr w:type="spellEnd"/>
      <w:r w:rsidRPr="00391294">
        <w:rPr>
          <w:rStyle w:val="StyleBoldUnderline"/>
        </w:rPr>
        <w:t xml:space="preserve"> phenomenon </w:t>
      </w:r>
      <w:r w:rsidRPr="009A1992">
        <w:rPr>
          <w:rStyle w:val="StyleBoldUnderline"/>
          <w:highlight w:val="yellow"/>
        </w:rPr>
        <w:t>is the disproportionately large</w:t>
      </w:r>
      <w:r w:rsidRPr="00391294">
        <w:rPr>
          <w:rStyle w:val="StyleBoldUnderline"/>
        </w:rPr>
        <w:t xml:space="preserve"> </w:t>
      </w:r>
      <w:r w:rsidRPr="00CA1BED">
        <w:rPr>
          <w:rStyle w:val="StyleBoldUnderline"/>
          <w:highlight w:val="yellow"/>
        </w:rPr>
        <w:t>voice</w:t>
      </w:r>
      <w:r w:rsidRPr="00285FDF">
        <w:rPr>
          <w:sz w:val="16"/>
        </w:rPr>
        <w:t xml:space="preserve"> — and presumably outsized influence — </w:t>
      </w:r>
      <w:r w:rsidRPr="00CA1BED">
        <w:rPr>
          <w:rStyle w:val="StyleBoldUnderline"/>
          <w:highlight w:val="yellow"/>
        </w:rPr>
        <w:t>afforded to</w:t>
      </w:r>
      <w:r w:rsidRPr="00391294">
        <w:rPr>
          <w:rStyle w:val="StyleBoldUnderline"/>
        </w:rPr>
        <w:t xml:space="preserve"> </w:t>
      </w:r>
      <w:r w:rsidRPr="00CA1BED">
        <w:rPr>
          <w:rStyle w:val="StyleBoldUnderline"/>
          <w:highlight w:val="yellow"/>
        </w:rPr>
        <w:t>a small number</w:t>
      </w:r>
      <w:r w:rsidRPr="00391294">
        <w:rPr>
          <w:rStyle w:val="StyleBoldUnderline"/>
        </w:rPr>
        <w:t xml:space="preserve"> of extreme</w:t>
      </w:r>
      <w:r w:rsidRPr="00285FDF">
        <w:rPr>
          <w:sz w:val="16"/>
        </w:rPr>
        <w:t xml:space="preserve">ly wealthy donors. Half of all </w:t>
      </w:r>
      <w:proofErr w:type="spellStart"/>
      <w:r w:rsidRPr="00285FDF">
        <w:rPr>
          <w:sz w:val="16"/>
        </w:rPr>
        <w:t>SuperPAC</w:t>
      </w:r>
      <w:proofErr w:type="spellEnd"/>
      <w:r w:rsidRPr="00285FDF">
        <w:rPr>
          <w:sz w:val="16"/>
        </w:rPr>
        <w:t xml:space="preserve"> funding this year was provided by only 22 individuals and corporations. The top 100 donors represented less than four percent of all contributors, but accounted for over 80% of the total funds raised.</w:t>
      </w:r>
      <w:r w:rsidRPr="00285FDF">
        <w:rPr>
          <w:sz w:val="12"/>
        </w:rPr>
        <w:t>¶</w:t>
      </w:r>
      <w:r w:rsidRPr="00285FDF">
        <w:rPr>
          <w:sz w:val="16"/>
        </w:rPr>
        <w:t xml:space="preserve"> For the Republican camp, the major contributors included casino mogul Sheldon </w:t>
      </w:r>
      <w:proofErr w:type="spellStart"/>
      <w:r w:rsidRPr="00285FDF">
        <w:rPr>
          <w:sz w:val="16"/>
        </w:rPr>
        <w:t>Adelson</w:t>
      </w:r>
      <w:proofErr w:type="spellEnd"/>
      <w:r w:rsidRPr="00285FDF">
        <w:rPr>
          <w:sz w:val="16"/>
        </w:rPr>
        <w:t xml:space="preserve"> (over $60 million); billionaire oil and gas tycoons David and Charles Koch, the principal funders of the Tea Party movement; and Wall Street financiers — 16 of Romney’s top 20, despite the industry having been controversially bailed out by President Obama post-GFC. Left-leaning </w:t>
      </w:r>
      <w:proofErr w:type="spellStart"/>
      <w:r w:rsidRPr="00285FDF">
        <w:rPr>
          <w:sz w:val="16"/>
        </w:rPr>
        <w:t>SuperPACs</w:t>
      </w:r>
      <w:proofErr w:type="spellEnd"/>
      <w:r w:rsidRPr="00285FDF">
        <w:rPr>
          <w:sz w:val="16"/>
        </w:rPr>
        <w:t xml:space="preserve"> were best supported by Hollywood and large trade unions — such as the United Auto Workers, the National Education Association and the Service Employees International Union, although Obama has famously raised enormous amounts by accumulating large numbers of small donations, driven by effective use of social media.</w:t>
      </w:r>
      <w:r w:rsidRPr="00285FDF">
        <w:rPr>
          <w:sz w:val="12"/>
        </w:rPr>
        <w:t>¶</w:t>
      </w:r>
      <w:r w:rsidRPr="00285FDF">
        <w:rPr>
          <w:sz w:val="16"/>
        </w:rPr>
        <w:t xml:space="preserve"> But was it money well spent? The jury is still out on whether these riches ultimately provided some electoral advantage for candidates and a “return” for donors in the form of added influence, or whether all or most of this money was squandered in screening the relentless negative attack ads that bombarded voters in key swing states. What we know for certain is that after burning through $6billion, the election more or less restored </w:t>
      </w:r>
      <w:r w:rsidRPr="00391294">
        <w:rPr>
          <w:rStyle w:val="StyleBoldUnderline"/>
        </w:rPr>
        <w:t>the status quo, with</w:t>
      </w:r>
      <w:r w:rsidRPr="00285FDF">
        <w:rPr>
          <w:sz w:val="16"/>
        </w:rPr>
        <w:t xml:space="preserve"> President </w:t>
      </w:r>
      <w:r w:rsidRPr="00391294">
        <w:rPr>
          <w:rStyle w:val="StyleBoldUnderline"/>
        </w:rPr>
        <w:t>Obama re-elected, Democrats continuing to control the Senate and Republicans continuing to control the House</w:t>
      </w:r>
      <w:r w:rsidRPr="00285FDF">
        <w:rPr>
          <w:sz w:val="16"/>
        </w:rPr>
        <w:t xml:space="preserve"> of Representatives.</w:t>
      </w:r>
      <w:r w:rsidRPr="00285FDF">
        <w:rPr>
          <w:sz w:val="12"/>
        </w:rPr>
        <w:t>¶</w:t>
      </w:r>
      <w:r w:rsidRPr="00285FDF">
        <w:rPr>
          <w:sz w:val="16"/>
        </w:rPr>
        <w:t xml:space="preserve"> This </w:t>
      </w:r>
      <w:r w:rsidRPr="00391294">
        <w:rPr>
          <w:rStyle w:val="StyleBoldUnderline"/>
        </w:rPr>
        <w:t>masks</w:t>
      </w:r>
      <w:r w:rsidRPr="00285FDF">
        <w:rPr>
          <w:sz w:val="16"/>
        </w:rPr>
        <w:t xml:space="preserve"> some </w:t>
      </w:r>
      <w:r w:rsidRPr="00391294">
        <w:rPr>
          <w:rStyle w:val="StyleBoldUnderline"/>
        </w:rPr>
        <w:t>churn below the surface</w:t>
      </w:r>
      <w:r w:rsidRPr="00285FDF">
        <w:rPr>
          <w:sz w:val="16"/>
        </w:rPr>
        <w:t xml:space="preserve">, however. </w:t>
      </w:r>
      <w:r w:rsidRPr="00391294">
        <w:rPr>
          <w:rStyle w:val="StyleBoldUnderline"/>
        </w:rPr>
        <w:t xml:space="preserve">The fact that a </w:t>
      </w:r>
      <w:r w:rsidRPr="009A1992">
        <w:rPr>
          <w:rStyle w:val="StyleBoldUnderline"/>
          <w:highlight w:val="yellow"/>
        </w:rPr>
        <w:t xml:space="preserve">significant part of the conservative spend was controlled by </w:t>
      </w:r>
      <w:proofErr w:type="spellStart"/>
      <w:r w:rsidRPr="009A1992">
        <w:rPr>
          <w:rStyle w:val="StyleBoldUnderline"/>
          <w:highlight w:val="yellow"/>
        </w:rPr>
        <w:t>SuperPAC</w:t>
      </w:r>
      <w:r w:rsidRPr="00391294">
        <w:rPr>
          <w:rStyle w:val="StyleBoldUnderline"/>
        </w:rPr>
        <w:t>s</w:t>
      </w:r>
      <w:proofErr w:type="spellEnd"/>
      <w:r w:rsidRPr="00391294">
        <w:rPr>
          <w:rStyle w:val="StyleBoldUnderline"/>
        </w:rPr>
        <w:t xml:space="preserve"> and true believers, </w:t>
      </w:r>
      <w:r w:rsidRPr="009A1992">
        <w:rPr>
          <w:rStyle w:val="StyleBoldUnderline"/>
          <w:highlight w:val="yellow"/>
        </w:rPr>
        <w:t>rather than</w:t>
      </w:r>
      <w:r w:rsidRPr="00391294">
        <w:rPr>
          <w:rStyle w:val="StyleBoldUnderline"/>
        </w:rPr>
        <w:t xml:space="preserve"> by more </w:t>
      </w:r>
      <w:r w:rsidRPr="009A1992">
        <w:rPr>
          <w:rStyle w:val="StyleBoldUnderline"/>
          <w:highlight w:val="yellow"/>
        </w:rPr>
        <w:t>pragmatic GOP operatives</w:t>
      </w:r>
      <w:r w:rsidRPr="00391294">
        <w:rPr>
          <w:rStyle w:val="StyleBoldUnderline"/>
        </w:rPr>
        <w:t xml:space="preserve">, </w:t>
      </w:r>
      <w:r w:rsidRPr="009A1992">
        <w:rPr>
          <w:rStyle w:val="StyleBoldUnderline"/>
          <w:highlight w:val="yellow"/>
        </w:rPr>
        <w:t>helped contribute to</w:t>
      </w:r>
      <w:r w:rsidRPr="00391294">
        <w:rPr>
          <w:rStyle w:val="StyleBoldUnderline"/>
        </w:rPr>
        <w:t xml:space="preserve"> the selection of</w:t>
      </w:r>
      <w:r w:rsidRPr="00285FDF">
        <w:rPr>
          <w:sz w:val="16"/>
        </w:rPr>
        <w:t xml:space="preserve"> some </w:t>
      </w:r>
      <w:r w:rsidRPr="009A1992">
        <w:rPr>
          <w:rStyle w:val="StyleBoldUnderline"/>
          <w:highlight w:val="yellow"/>
        </w:rPr>
        <w:t>extreme</w:t>
      </w:r>
      <w:r w:rsidRPr="00285FDF">
        <w:rPr>
          <w:sz w:val="16"/>
        </w:rPr>
        <w:t xml:space="preserve"> and unattractive </w:t>
      </w:r>
      <w:r w:rsidRPr="009A1992">
        <w:rPr>
          <w:rStyle w:val="StyleBoldUnderline"/>
          <w:highlight w:val="yellow"/>
        </w:rPr>
        <w:t xml:space="preserve">candidates and for the Republican message to skew </w:t>
      </w:r>
      <w:r w:rsidRPr="009A1992">
        <w:rPr>
          <w:rStyle w:val="Emphasis"/>
          <w:highlight w:val="yellow"/>
        </w:rPr>
        <w:t>even more sharply to the right</w:t>
      </w:r>
      <w:r w:rsidRPr="00285FDF">
        <w:rPr>
          <w:sz w:val="16"/>
        </w:rPr>
        <w:t>.</w:t>
      </w:r>
      <w:r w:rsidRPr="00285FDF">
        <w:rPr>
          <w:sz w:val="12"/>
        </w:rPr>
        <w:t>¶</w:t>
      </w:r>
      <w:r w:rsidRPr="00285FDF">
        <w:rPr>
          <w:sz w:val="16"/>
        </w:rPr>
        <w:t xml:space="preserve"> </w:t>
      </w:r>
      <w:r w:rsidRPr="009A1992">
        <w:rPr>
          <w:rStyle w:val="StyleBoldUnderline"/>
          <w:highlight w:val="yellow"/>
        </w:rPr>
        <w:t xml:space="preserve">Party discipline is </w:t>
      </w:r>
      <w:r w:rsidRPr="009A1992">
        <w:rPr>
          <w:rStyle w:val="Emphasis"/>
          <w:highlight w:val="yellow"/>
        </w:rPr>
        <w:t>difficult to maintain</w:t>
      </w:r>
      <w:r w:rsidRPr="009A1992">
        <w:rPr>
          <w:rStyle w:val="StyleBoldUnderline"/>
          <w:highlight w:val="yellow"/>
        </w:rPr>
        <w:t xml:space="preserve"> when it is divorced</w:t>
      </w:r>
      <w:r w:rsidRPr="00391294">
        <w:rPr>
          <w:rStyle w:val="StyleBoldUnderline"/>
        </w:rPr>
        <w:t xml:space="preserve"> from</w:t>
      </w:r>
      <w:r w:rsidRPr="00285FDF">
        <w:rPr>
          <w:sz w:val="16"/>
        </w:rPr>
        <w:t xml:space="preserve"> the allocation of precious </w:t>
      </w:r>
      <w:r w:rsidRPr="009A1992">
        <w:rPr>
          <w:rStyle w:val="StyleBoldUnderline"/>
          <w:highlight w:val="yellow"/>
        </w:rPr>
        <w:t>resources</w:t>
      </w:r>
      <w:r w:rsidRPr="00285FDF">
        <w:rPr>
          <w:sz w:val="16"/>
        </w:rPr>
        <w:t xml:space="preserve">. For example, </w:t>
      </w:r>
      <w:r w:rsidRPr="00391294">
        <w:rPr>
          <w:rStyle w:val="StyleBoldUnderline"/>
        </w:rPr>
        <w:t>the GOP tried to distance itself from</w:t>
      </w:r>
      <w:r w:rsidRPr="00285FDF">
        <w:rPr>
          <w:sz w:val="16"/>
        </w:rPr>
        <w:t xml:space="preserve"> Missouri Senate candidate Todd </w:t>
      </w:r>
      <w:proofErr w:type="spellStart"/>
      <w:r w:rsidRPr="00391294">
        <w:rPr>
          <w:rStyle w:val="StyleBoldUnderline"/>
        </w:rPr>
        <w:t>Aikin</w:t>
      </w:r>
      <w:proofErr w:type="spellEnd"/>
      <w:r w:rsidRPr="00391294">
        <w:rPr>
          <w:rStyle w:val="StyleBoldUnderline"/>
        </w:rPr>
        <w:t xml:space="preserve"> after his infamous “legitimate rape” remarks, but outside money allowed him to remain in the race, and to be defeated in an otherwise</w:t>
      </w:r>
      <w:r w:rsidRPr="00285FDF">
        <w:rPr>
          <w:sz w:val="16"/>
        </w:rPr>
        <w:t xml:space="preserve"> very </w:t>
      </w:r>
      <w:r w:rsidRPr="00391294">
        <w:rPr>
          <w:rStyle w:val="StyleBoldUnderline"/>
        </w:rPr>
        <w:t>winnable Senate seat</w:t>
      </w:r>
      <w:r w:rsidRPr="00285FDF">
        <w:rPr>
          <w:sz w:val="16"/>
        </w:rPr>
        <w:t xml:space="preserve"> for the Republicans.</w:t>
      </w:r>
    </w:p>
    <w:p w:rsidR="00E23CE0" w:rsidRDefault="00E23CE0" w:rsidP="00E23CE0">
      <w:pPr>
        <w:pStyle w:val="Heading4"/>
      </w:pPr>
      <w:proofErr w:type="gramStart"/>
      <w:r>
        <w:t>That  jacks</w:t>
      </w:r>
      <w:proofErr w:type="gramEnd"/>
      <w:r>
        <w:t xml:space="preserve"> US/Russian relations – domestic politics key</w:t>
      </w:r>
    </w:p>
    <w:p w:rsidR="00E23CE0" w:rsidRDefault="00E23CE0" w:rsidP="00E23CE0">
      <w:proofErr w:type="spellStart"/>
      <w:r w:rsidRPr="00906C59">
        <w:rPr>
          <w:rStyle w:val="StyleStyleBold12pt"/>
        </w:rPr>
        <w:t>Sokov</w:t>
      </w:r>
      <w:proofErr w:type="spellEnd"/>
      <w:r w:rsidRPr="00906C59">
        <w:rPr>
          <w:rStyle w:val="StyleStyleBold12pt"/>
        </w:rPr>
        <w:t xml:space="preserve"> 13</w:t>
      </w:r>
      <w:r>
        <w:t xml:space="preserve"> (Nicholas – Senior Fellow at the Vienna Center for Disarmament and Non-Proliferation (VCDNP), “US-Russian Relations: Beyond the Reset”, 1/29, http://www.europeanleadershipnetwork.org/us-russian-relations-beyond-the-reset_459.html)</w:t>
      </w:r>
    </w:p>
    <w:p w:rsidR="00E23CE0" w:rsidRDefault="00E23CE0" w:rsidP="00E23CE0">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w:t>
      </w:r>
      <w:r w:rsidRPr="00906C59">
        <w:rPr>
          <w:sz w:val="16"/>
        </w:rPr>
        <w:lastRenderedPageBreak/>
        <w:t xml:space="preserve">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proofErr w:type="spellStart"/>
      <w:r w:rsidRPr="00CD0DAE">
        <w:rPr>
          <w:rStyle w:val="Emphasis"/>
          <w:highlight w:val="yellow"/>
        </w:rPr>
        <w:t>conflictual</w:t>
      </w:r>
      <w:proofErr w:type="spellEnd"/>
      <w:r w:rsidRPr="00CD0DAE">
        <w:rPr>
          <w:rStyle w:val="Emphasis"/>
          <w:highlight w:val="yellow"/>
        </w:rPr>
        <w:t xml:space="preserve">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E23CE0" w:rsidRDefault="00E23CE0" w:rsidP="00E23CE0">
      <w:pPr>
        <w:pStyle w:val="Heading4"/>
      </w:pPr>
      <w:r>
        <w:t>Russia relations solve global nuclear war</w:t>
      </w:r>
    </w:p>
    <w:p w:rsidR="00E23CE0" w:rsidRPr="00C36341" w:rsidRDefault="00E23CE0" w:rsidP="00E23CE0">
      <w:r w:rsidRPr="00D407C0">
        <w:rPr>
          <w:rStyle w:val="StyleStyleBold12pt"/>
        </w:rPr>
        <w:t>Allison 11</w:t>
      </w:r>
      <w:r>
        <w:rPr>
          <w:rStyle w:val="StyleStyleBold12pt"/>
        </w:rPr>
        <w:t xml:space="preserve"> </w:t>
      </w:r>
      <w:r w:rsidRPr="00C36341">
        <w:t xml:space="preserve">(Graham, Director – </w:t>
      </w:r>
      <w:proofErr w:type="spellStart"/>
      <w:r w:rsidRPr="00C36341">
        <w:t>Belfer</w:t>
      </w:r>
      <w:proofErr w:type="spellEnd"/>
      <w:r w:rsidRPr="00C36341">
        <w:t xml:space="preserve"> Center for Science and International Affairs at Harvard’s Kennedy School, and Former Assistant Secretary of Defense, and Robert D. </w:t>
      </w:r>
      <w:proofErr w:type="spellStart"/>
      <w:r w:rsidRPr="00C36341">
        <w:t>Blackwill</w:t>
      </w:r>
      <w:proofErr w:type="spellEnd"/>
      <w:r w:rsidRPr="00C36341">
        <w:t>, Senior Fellow – Council on Foreign Relations, “10 Reasons Why Russia Still Matters”, Politico, 2011, http://dyn.politico.com/printstory.cfm?uuid=161EF282-72F9-4D48-8B9C-C5B3396CA0E6)</w:t>
      </w:r>
    </w:p>
    <w:p w:rsidR="00E23CE0" w:rsidRPr="00C36341" w:rsidRDefault="00E23CE0" w:rsidP="00E23CE0">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w:t>
      </w:r>
      <w:proofErr w:type="spellStart"/>
      <w:r w:rsidRPr="00CD7662">
        <w:rPr>
          <w:sz w:val="14"/>
        </w:rPr>
        <w:t>Brin</w:t>
      </w:r>
      <w:proofErr w:type="spellEnd"/>
      <w:r w:rsidRPr="00CD7662">
        <w:rPr>
          <w:sz w:val="14"/>
        </w:rPr>
        <w:t xml:space="preserve">.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E23CE0" w:rsidRPr="002906FF" w:rsidRDefault="00E23CE0" w:rsidP="00E23CE0">
      <w:pPr>
        <w:rPr>
          <w:rStyle w:val="StyleBoldUnderline"/>
        </w:rPr>
      </w:pPr>
    </w:p>
    <w:p w:rsidR="00E23CE0" w:rsidRDefault="00E23CE0" w:rsidP="00E23CE0">
      <w:pPr>
        <w:pStyle w:val="Heading2"/>
      </w:pPr>
      <w:r>
        <w:lastRenderedPageBreak/>
        <w:t>Case</w:t>
      </w:r>
    </w:p>
    <w:p w:rsidR="00E23CE0" w:rsidRPr="00BF445D" w:rsidRDefault="00E23CE0" w:rsidP="00E23CE0"/>
    <w:p w:rsidR="00E23CE0" w:rsidRDefault="00E23CE0" w:rsidP="00E23CE0">
      <w:pPr>
        <w:pStyle w:val="Heading3"/>
      </w:pPr>
      <w:r>
        <w:lastRenderedPageBreak/>
        <w:t>1NC Solvency</w:t>
      </w:r>
    </w:p>
    <w:p w:rsidR="00E23CE0" w:rsidRDefault="00E23CE0" w:rsidP="00E23CE0">
      <w:pPr>
        <w:pStyle w:val="Heading4"/>
      </w:pPr>
      <w:r>
        <w:t>No viable alternative to detention</w:t>
      </w:r>
    </w:p>
    <w:p w:rsidR="00E23CE0" w:rsidRPr="00424127" w:rsidRDefault="00E23CE0" w:rsidP="00E23CE0">
      <w:proofErr w:type="gramStart"/>
      <w:r w:rsidRPr="00820433">
        <w:rPr>
          <w:rStyle w:val="Heading4Char"/>
        </w:rPr>
        <w:t>Kempton, 13</w:t>
      </w:r>
      <w:r>
        <w:t xml:space="preserve"> – professor of political science and vice president for academic affairs at Franciscan University of Steubenville, Ohio (Daniel R, 6/4.</w:t>
      </w:r>
      <w:proofErr w:type="gramEnd"/>
      <w:r>
        <w:t xml:space="preserve"> “</w:t>
      </w:r>
      <w:r w:rsidRPr="00820433">
        <w:t>KEMPTON: A drone war over semantics</w:t>
      </w:r>
      <w:r>
        <w:t xml:space="preserve">.” </w:t>
      </w:r>
      <w:r w:rsidRPr="00820433">
        <w:t>http://www.washingtontimes.com/news/2013/jun/4/a-drone-war-over-semantics/</w:t>
      </w:r>
      <w:r>
        <w:t>)</w:t>
      </w:r>
    </w:p>
    <w:p w:rsidR="00E23CE0" w:rsidRDefault="00E23CE0" w:rsidP="00E23CE0"/>
    <w:p w:rsidR="00E23CE0" w:rsidRDefault="00E23CE0" w:rsidP="00E23CE0">
      <w:r>
        <w:t xml:space="preserve">Finally — and most importantly — </w:t>
      </w:r>
      <w:r w:rsidRPr="00DF1E7D">
        <w:rPr>
          <w:rStyle w:val="StyleBoldUnderline"/>
          <w:highlight w:val="cyan"/>
        </w:rPr>
        <w:t>the president has failed to develop a realistic alternative</w:t>
      </w:r>
      <w:r w:rsidRPr="00424127">
        <w:rPr>
          <w:rStyle w:val="StyleBoldUnderline"/>
        </w:rPr>
        <w:t xml:space="preserve"> to the war paradigm</w:t>
      </w:r>
      <w:r>
        <w:t xml:space="preserve">. Rejecting the tribunal system, Mr. </w:t>
      </w:r>
      <w:r w:rsidRPr="00DF1E7D">
        <w:rPr>
          <w:rStyle w:val="StyleBoldUnderline"/>
          <w:highlight w:val="cyan"/>
        </w:rPr>
        <w:t>Obama promised to end indefinite</w:t>
      </w:r>
      <w:r w:rsidRPr="00424127">
        <w:rPr>
          <w:rStyle w:val="StyleBoldUnderline"/>
        </w:rPr>
        <w:t xml:space="preserve"> </w:t>
      </w:r>
      <w:r w:rsidRPr="00DF1E7D">
        <w:rPr>
          <w:rStyle w:val="StyleBoldUnderline"/>
          <w:highlight w:val="cyan"/>
        </w:rPr>
        <w:t>detention</w:t>
      </w:r>
      <w:r>
        <w:t xml:space="preserve"> and to bring the prisoners into the traditional criminal justice system. </w:t>
      </w:r>
      <w:r w:rsidRPr="00424127">
        <w:rPr>
          <w:rStyle w:val="StyleBoldUnderline"/>
        </w:rPr>
        <w:t>He</w:t>
      </w:r>
      <w:r>
        <w:t xml:space="preserve"> also repeatedly </w:t>
      </w:r>
      <w:r w:rsidRPr="00424127">
        <w:rPr>
          <w:rStyle w:val="StyleBoldUnderline"/>
        </w:rPr>
        <w:t>promised to close Guantanamo</w:t>
      </w:r>
      <w:r>
        <w:t xml:space="preserve"> Bay. </w:t>
      </w:r>
      <w:r w:rsidRPr="00DF1E7D">
        <w:rPr>
          <w:rStyle w:val="StyleBoldUnderline"/>
        </w:rPr>
        <w:t xml:space="preserve">These </w:t>
      </w:r>
      <w:r w:rsidRPr="00DF1E7D">
        <w:rPr>
          <w:rStyle w:val="StyleBoldUnderline"/>
          <w:highlight w:val="cyan"/>
        </w:rPr>
        <w:t>promises weren’t kept</w:t>
      </w:r>
      <w:r w:rsidRPr="00424127">
        <w:rPr>
          <w:rStyle w:val="StyleBoldUnderline"/>
        </w:rPr>
        <w:t>.</w:t>
      </w:r>
      <w:r>
        <w:t xml:space="preserve"> Mr. Obama failed not because of a lack of effort, but </w:t>
      </w:r>
      <w:r w:rsidRPr="00DF1E7D">
        <w:rPr>
          <w:rStyle w:val="StyleBoldUnderline"/>
          <w:highlight w:val="cyan"/>
        </w:rPr>
        <w:t>because of the lack of suitable alternatives</w:t>
      </w:r>
      <w:r w:rsidRPr="00DF1E7D">
        <w:rPr>
          <w:highlight w:val="cyan"/>
        </w:rPr>
        <w:t>. His</w:t>
      </w:r>
      <w:r>
        <w:t xml:space="preserve"> 2009 trial balloon to move the detainees to the Thomson Correctional Center in Illinois failed to gain popular backing and was abandoned. In 2010, the administration dropped its proposal to hold trials for Khalid </w:t>
      </w:r>
      <w:proofErr w:type="spellStart"/>
      <w:r>
        <w:t>Shaikh</w:t>
      </w:r>
      <w:proofErr w:type="spellEnd"/>
      <w:r>
        <w:t xml:space="preserve"> Mohammed and other Sept. 11 conspirators in New York City when it drew anger from citizens and lawmakers alike. Most recently, his call to transfer Guantanamo Bay detainees to their countries of origin lacks congressional backing. Conservatives oppose it largely because of the high recidivism rate, in excess of 30 percent, among those previously returned. Moreover, those remaining at Guantanamo are the most hardened cases. Even some on the left have concerns with the concept. When the Bush administration used extraordinary rendition to send suspected terrorists, such as Abu Omar, back to their country of origin, torture sometimes resulted. In sum, after years of ideologically driven effort, Mr. </w:t>
      </w:r>
      <w:r w:rsidRPr="00DF1E7D">
        <w:rPr>
          <w:rStyle w:val="StyleBoldUnderline"/>
          <w:highlight w:val="cyan"/>
        </w:rPr>
        <w:t xml:space="preserve">Obama has failed to produce a practical — or politically viable — alternative to </w:t>
      </w:r>
      <w:r w:rsidRPr="00DF1E7D">
        <w:rPr>
          <w:rStyle w:val="StyleBoldUnderline"/>
        </w:rPr>
        <w:t>the</w:t>
      </w:r>
      <w:r>
        <w:t xml:space="preserve"> Bush </w:t>
      </w:r>
      <w:r w:rsidRPr="00DF1E7D">
        <w:rPr>
          <w:rStyle w:val="StyleBoldUnderline"/>
        </w:rPr>
        <w:t>paradigm</w:t>
      </w:r>
      <w:r w:rsidRPr="00424127">
        <w:rPr>
          <w:rStyle w:val="StyleBoldUnderline"/>
        </w:rPr>
        <w:t xml:space="preserve"> of the “global war on terrorism</w:t>
      </w:r>
      <w:r>
        <w:t xml:space="preserve">.” Instead, the tribunal system goes unused, </w:t>
      </w:r>
      <w:r w:rsidRPr="00DF1E7D">
        <w:rPr>
          <w:rStyle w:val="StyleBoldUnderline"/>
          <w:highlight w:val="cyan"/>
        </w:rPr>
        <w:t>indefinite detention</w:t>
      </w:r>
      <w:r w:rsidRPr="00424127">
        <w:rPr>
          <w:rStyle w:val="StyleBoldUnderline"/>
        </w:rPr>
        <w:t xml:space="preserve"> continues</w:t>
      </w:r>
      <w:r>
        <w:t>, and suspected terrorists — even American ones — are killed without due process, or even the benefits of interrogation, enhanced or otherwise. Verbal acrobatics aside, suspending the use of the term hasn’t brought an end to the reality.</w:t>
      </w:r>
    </w:p>
    <w:p w:rsidR="00E23CE0" w:rsidRPr="00A20C01" w:rsidRDefault="00E23CE0" w:rsidP="00E23CE0">
      <w:pPr>
        <w:pStyle w:val="Heading4"/>
      </w:pPr>
      <w:r>
        <w:t>Can’t solve – the DOD will just shift detainment overseas</w:t>
      </w:r>
    </w:p>
    <w:p w:rsidR="00E23CE0" w:rsidRPr="00A20C01" w:rsidRDefault="00E23CE0" w:rsidP="00E23CE0">
      <w:pPr>
        <w:rPr>
          <w:szCs w:val="20"/>
        </w:rPr>
      </w:pPr>
      <w:r w:rsidRPr="00A20C01">
        <w:rPr>
          <w:b/>
          <w:szCs w:val="20"/>
        </w:rPr>
        <w:t>Merritt, 2005</w:t>
      </w:r>
      <w:r w:rsidRPr="00A20C01">
        <w:rPr>
          <w:szCs w:val="20"/>
        </w:rPr>
        <w:t xml:space="preserve"> (</w:t>
      </w:r>
      <w:proofErr w:type="spellStart"/>
      <w:r w:rsidRPr="00A20C01">
        <w:rPr>
          <w:szCs w:val="20"/>
        </w:rPr>
        <w:t>Jeralyn</w:t>
      </w:r>
      <w:proofErr w:type="spellEnd"/>
      <w:r w:rsidRPr="00A20C01">
        <w:rPr>
          <w:szCs w:val="20"/>
        </w:rPr>
        <w:t xml:space="preserve">, Criminal Defense Lawyer, J.D. 1973, “Rendition Comes Out of the Closet”, </w:t>
      </w:r>
      <w:proofErr w:type="spellStart"/>
      <w:r w:rsidRPr="00A20C01">
        <w:rPr>
          <w:szCs w:val="20"/>
        </w:rPr>
        <w:t>TalkLeft</w:t>
      </w:r>
      <w:proofErr w:type="spellEnd"/>
      <w:r w:rsidRPr="00A20C01">
        <w:rPr>
          <w:szCs w:val="20"/>
        </w:rPr>
        <w:t>, March 11</w:t>
      </w:r>
      <w:r w:rsidRPr="00A20C01">
        <w:rPr>
          <w:szCs w:val="20"/>
          <w:vertAlign w:val="superscript"/>
        </w:rPr>
        <w:t>th</w:t>
      </w:r>
      <w:r w:rsidRPr="00A20C01">
        <w:rPr>
          <w:szCs w:val="20"/>
        </w:rPr>
        <w:t>, http://talkleft.com/new_archives/009994.html)</w:t>
      </w:r>
    </w:p>
    <w:p w:rsidR="00E23CE0" w:rsidRPr="00A20C01" w:rsidRDefault="00E23CE0" w:rsidP="00E23CE0">
      <w:pPr>
        <w:rPr>
          <w:b/>
          <w:szCs w:val="20"/>
        </w:rPr>
      </w:pPr>
    </w:p>
    <w:p w:rsidR="00E23CE0" w:rsidRPr="00FB2F99" w:rsidRDefault="00E23CE0" w:rsidP="00E23CE0">
      <w:pPr>
        <w:rPr>
          <w:sz w:val="16"/>
          <w:szCs w:val="16"/>
        </w:rPr>
      </w:pPr>
      <w:r w:rsidRPr="00A20C01">
        <w:rPr>
          <w:sz w:val="16"/>
          <w:szCs w:val="16"/>
        </w:rPr>
        <w:t>A Feb. 5 memorandum from Defense Secretary Donald H. Rumsfeld calls for broader interagency support for the plan, starting with efforts to work out a significant transfer of prisoners to Afghanistan, the officials said. The proposal is part of a Pentagon effort to cut a Guantánamo population that stands at about 540 detainees by releasing some outright and by transferring others for</w:t>
      </w:r>
      <w:r>
        <w:rPr>
          <w:sz w:val="16"/>
          <w:szCs w:val="16"/>
        </w:rPr>
        <w:t xml:space="preserve"> continued detention elsewhere. </w:t>
      </w:r>
      <w:r w:rsidRPr="00A20C01">
        <w:rPr>
          <w:sz w:val="16"/>
          <w:szCs w:val="16"/>
        </w:rPr>
        <w:t xml:space="preserve">What's behind the move to reduce the population at Guantanamo? Is it finally some concern for the due process rights of the detainees? Not a chance. In fact, it's just the opposite. </w:t>
      </w:r>
      <w:r w:rsidRPr="00DF1E7D">
        <w:rPr>
          <w:rStyle w:val="StyleBoldUnderline"/>
          <w:highlight w:val="cyan"/>
        </w:rPr>
        <w:t>The Pentagon doesn't care for the restrictions the U.S. Courts have placed on their actions, so they want to move the show elsewhere--to foreign countries that won't have such concerns. Defense Department officials sai</w:t>
      </w:r>
      <w:r w:rsidRPr="00EC1758">
        <w:rPr>
          <w:rStyle w:val="StyleBoldUnderline"/>
        </w:rPr>
        <w:t xml:space="preserve">d that the </w:t>
      </w:r>
      <w:r w:rsidRPr="00DF1E7D">
        <w:rPr>
          <w:rStyle w:val="StyleBoldUnderline"/>
          <w:highlight w:val="cyan"/>
        </w:rPr>
        <w:t>adverse court rulings</w:t>
      </w:r>
      <w:r w:rsidRPr="00EC1758">
        <w:rPr>
          <w:rStyle w:val="StyleBoldUnderline"/>
        </w:rPr>
        <w:t xml:space="preserve"> had </w:t>
      </w:r>
      <w:r w:rsidRPr="00DF1E7D">
        <w:rPr>
          <w:rStyle w:val="StyleBoldUnderline"/>
          <w:highlight w:val="cyan"/>
        </w:rPr>
        <w:t>contributed to their determination to reduce the population at Guantánamo</w:t>
      </w:r>
      <w:r w:rsidRPr="00EC1758">
        <w:rPr>
          <w:rStyle w:val="StyleBoldUnderline"/>
        </w:rPr>
        <w:t xml:space="preserve">, in part </w:t>
      </w:r>
      <w:r w:rsidRPr="00DF1E7D">
        <w:rPr>
          <w:rStyle w:val="StyleBoldUnderline"/>
          <w:highlight w:val="cyan"/>
        </w:rPr>
        <w:t>by persuading other countries to bear</w:t>
      </w:r>
      <w:r w:rsidRPr="00EC1758">
        <w:rPr>
          <w:rStyle w:val="StyleBoldUnderline"/>
        </w:rPr>
        <w:t xml:space="preserve"> some of </w:t>
      </w:r>
      <w:r w:rsidRPr="00DF1E7D">
        <w:rPr>
          <w:rStyle w:val="StyleBoldUnderline"/>
          <w:highlight w:val="cyan"/>
        </w:rPr>
        <w:t>the burden of detaining</w:t>
      </w:r>
      <w:r w:rsidRPr="00EC1758">
        <w:rPr>
          <w:rStyle w:val="StyleBoldUnderline"/>
        </w:rPr>
        <w:t xml:space="preserve"> terrorism </w:t>
      </w:r>
      <w:r w:rsidRPr="00DF1E7D">
        <w:rPr>
          <w:rStyle w:val="StyleBoldUnderline"/>
          <w:highlight w:val="cyan"/>
        </w:rPr>
        <w:t>suspects</w:t>
      </w:r>
      <w:r w:rsidRPr="00EC1758">
        <w:rPr>
          <w:rStyle w:val="StyleBoldUnderline"/>
        </w:rPr>
        <w:t>.</w:t>
      </w:r>
    </w:p>
    <w:p w:rsidR="00E23CE0" w:rsidRDefault="00E23CE0" w:rsidP="00E23CE0"/>
    <w:p w:rsidR="00E23CE0" w:rsidRDefault="00E23CE0" w:rsidP="00E23CE0"/>
    <w:p w:rsidR="00E23CE0" w:rsidRDefault="00E23CE0" w:rsidP="00E23CE0">
      <w:pPr>
        <w:pStyle w:val="Heading3"/>
      </w:pPr>
      <w:r>
        <w:lastRenderedPageBreak/>
        <w:t>1NC Terrorism Turns</w:t>
      </w:r>
    </w:p>
    <w:p w:rsidR="00E23CE0" w:rsidRDefault="00E23CE0" w:rsidP="00E23CE0">
      <w:pPr>
        <w:pStyle w:val="Heading4"/>
      </w:pPr>
      <w:r>
        <w:t>We’re walking the right line on executive flexibility now – detention’s key to solve terror – multiple internal links</w:t>
      </w:r>
    </w:p>
    <w:p w:rsidR="00E23CE0" w:rsidRPr="00184B22" w:rsidRDefault="00E23CE0" w:rsidP="00E23CE0">
      <w:proofErr w:type="spellStart"/>
      <w:r w:rsidRPr="00184B22">
        <w:rPr>
          <w:rStyle w:val="Heading4Char"/>
        </w:rPr>
        <w:t>Tomatz</w:t>
      </w:r>
      <w:proofErr w:type="spellEnd"/>
      <w:r w:rsidRPr="00184B22">
        <w:rPr>
          <w:rStyle w:val="Heading4Char"/>
        </w:rPr>
        <w:t xml:space="preserve"> and Graham, 13</w:t>
      </w:r>
      <w:r>
        <w:t xml:space="preserve"> – Colonel, B.A., University of Houston</w:t>
      </w:r>
      <w:proofErr w:type="gramStart"/>
      <w:r>
        <w:t>,  J.D</w:t>
      </w:r>
      <w:proofErr w:type="gramEnd"/>
      <w:r>
        <w:t xml:space="preserve">., University of Texas, LL.M., The Army Judge Advocate General Legal Center and School (2002); serves as the Chief of Operations and Information Operations Law in the Pentagon; and J.D., University of South Carolina, serves as the Senior Individual Mobilization </w:t>
      </w:r>
      <w:proofErr w:type="spellStart"/>
      <w:r>
        <w:t>Augmentee</w:t>
      </w:r>
      <w:proofErr w:type="spellEnd"/>
      <w:r>
        <w:t xml:space="preserve"> to The Judge Advocate Senior United States Senator from South Carolina (Michael and Lindsey O.</w:t>
      </w:r>
      <w:r w:rsidRPr="00184B22">
        <w:t xml:space="preserve"> </w:t>
      </w:r>
      <w:r>
        <w:t xml:space="preserve">“NDAA 2012: CONGRESS AND CONSENSUS ON ENEMY DETENTION.” Air Force Law Review, </w:t>
      </w:r>
      <w:proofErr w:type="gramStart"/>
      <w:r>
        <w:t>69 A.F. L. Rev. 1</w:t>
      </w:r>
      <w:proofErr w:type="gramEnd"/>
      <w:r>
        <w:t xml:space="preserve">. </w:t>
      </w:r>
      <w:proofErr w:type="gramStart"/>
      <w:r>
        <w:t>Lexis.)</w:t>
      </w:r>
      <w:proofErr w:type="gramEnd"/>
    </w:p>
    <w:p w:rsidR="00E23CE0" w:rsidRDefault="00E23CE0" w:rsidP="00E23CE0"/>
    <w:p w:rsidR="00E23CE0" w:rsidRPr="0044116B" w:rsidRDefault="00E23CE0" w:rsidP="00E23CE0">
      <w:pPr>
        <w:rPr>
          <w:b/>
          <w:u w:val="singl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9407C5">
        <w:rPr>
          <w:rStyle w:val="StyleBoldUnderline"/>
          <w:highlight w:val="cyan"/>
        </w:rPr>
        <w:t xml:space="preserve">concerns </w:t>
      </w:r>
      <w:r w:rsidRPr="00DF10F8">
        <w:rPr>
          <w:rStyle w:val="StyleBoldUnderline"/>
        </w:rPr>
        <w:t>were addressed and</w:t>
      </w:r>
      <w:r w:rsidRPr="00E84901">
        <w:rPr>
          <w:rStyle w:val="StyleBoldUnderline"/>
        </w:rPr>
        <w:t xml:space="preserve"> ultimately </w:t>
      </w:r>
      <w:r w:rsidRPr="009407C5">
        <w:rPr>
          <w:rStyle w:val="StyleBoldUnderline"/>
          <w:highlight w:val="cyan"/>
        </w:rPr>
        <w:t>resulted in</w:t>
      </w:r>
      <w:r w:rsidRPr="00E84901">
        <w:rPr>
          <w:rStyle w:val="StyleBoldUnderline"/>
        </w:rPr>
        <w:t xml:space="preserve"> a bill </w:t>
      </w:r>
      <w:r w:rsidRPr="00345608">
        <w:rPr>
          <w:rStyle w:val="StyleBoldUnderline"/>
        </w:rPr>
        <w:t xml:space="preserve">that preserves </w:t>
      </w:r>
      <w:r w:rsidRPr="009407C5">
        <w:rPr>
          <w:rStyle w:val="StyleBoldUnderline"/>
          <w:highlight w:val="cyan"/>
        </w:rPr>
        <w:t>the flexibility needed to adapt to changing circumstances</w:t>
      </w:r>
      <w:r w:rsidRPr="00E84901">
        <w:rPr>
          <w:rStyle w:val="StyleBoldUnderline"/>
        </w:rPr>
        <w:t xml:space="preserve">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9407C5">
        <w:rPr>
          <w:rStyle w:val="StyleBoldUnderline"/>
          <w:highlight w:val="cyan"/>
        </w:rPr>
        <w:t>new legislation does not limit</w:t>
      </w:r>
      <w:r w:rsidRPr="00E84901">
        <w:rPr>
          <w:rStyle w:val="StyleBoldUnderline"/>
        </w:rPr>
        <w:t xml:space="preserve"> or expand the scope of </w:t>
      </w:r>
      <w:r w:rsidRPr="009407C5">
        <w:rPr>
          <w:rStyle w:val="StyleBoldUnderline"/>
          <w:highlight w:val="cyan"/>
        </w:rPr>
        <w:t xml:space="preserve">Presidential authority </w:t>
      </w:r>
      <w:r w:rsidRPr="00006A40">
        <w:rPr>
          <w:rStyle w:val="StyleBoldUnderline"/>
        </w:rPr>
        <w:t>under the AUMF</w:t>
      </w:r>
      <w:r w:rsidRPr="00E84901">
        <w:rPr>
          <w:rStyle w:val="StyleBoldUnderline"/>
        </w:rPr>
        <w:t xml:space="preserve"> or affect existing authorities "</w:t>
      </w:r>
      <w:r w:rsidRPr="009407C5">
        <w:rPr>
          <w:rStyle w:val="StyleBoldUnderline"/>
          <w:highlight w:val="cyan"/>
        </w:rPr>
        <w:t>relating to</w:t>
      </w:r>
      <w:r w:rsidRPr="00CC042A">
        <w:rPr>
          <w:sz w:val="16"/>
        </w:rPr>
        <w:t xml:space="preserve"> the </w:t>
      </w:r>
      <w:r w:rsidRPr="009407C5">
        <w:rPr>
          <w:rStyle w:val="StyleBoldUnderline"/>
          <w:highlight w:val="cyan"/>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sidRPr="00CC042A">
        <w:rPr>
          <w:sz w:val="16"/>
        </w:rPr>
        <w:t>n117</w:t>
      </w:r>
      <w:proofErr w:type="gramEnd"/>
      <w:r w:rsidRPr="00CC042A">
        <w:rPr>
          <w:sz w:val="16"/>
        </w:rPr>
        <w:t xml:space="preserve"> </w:t>
      </w:r>
      <w:r w:rsidRPr="009407C5">
        <w:rPr>
          <w:rStyle w:val="StyleBoldUnderline"/>
          <w:highlight w:val="cyan"/>
        </w:rPr>
        <w:t xml:space="preserve">There appears to be a balancing process </w:t>
      </w:r>
      <w:r w:rsidRPr="000278E1">
        <w:rPr>
          <w:rStyle w:val="StyleBoldUnderline"/>
        </w:rPr>
        <w:t>at work here.</w:t>
      </w:r>
      <w:r w:rsidRPr="00CC042A">
        <w:rPr>
          <w:sz w:val="16"/>
        </w:rPr>
        <w:t xml:space="preserve"> On the one hand, </w:t>
      </w:r>
      <w:r w:rsidRPr="009407C5">
        <w:rPr>
          <w:rStyle w:val="StyleBoldUnderline"/>
          <w:highlight w:val="cyan"/>
        </w:rPr>
        <w:t>the Administration is in lock-step</w:t>
      </w:r>
      <w:r w:rsidRPr="00E84901">
        <w:rPr>
          <w:rStyle w:val="StyleBoldUnderline"/>
        </w:rPr>
        <w:t xml:space="preserve"> with Congress </w:t>
      </w:r>
      <w:r w:rsidRPr="009407C5">
        <w:rPr>
          <w:rStyle w:val="StyleBoldUnderline"/>
          <w:highlight w:val="cyan"/>
        </w:rPr>
        <w:t xml:space="preserve">that the NDAA should neither expand nor diminish </w:t>
      </w:r>
      <w:r w:rsidRPr="000278E1">
        <w:rPr>
          <w:rStyle w:val="StyleBoldUnderline"/>
        </w:rPr>
        <w:t xml:space="preserve">the President's </w:t>
      </w:r>
      <w:r w:rsidRPr="009407C5">
        <w:rPr>
          <w:rStyle w:val="StyleBoldUnderline"/>
          <w:highlight w:val="cyan"/>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proofErr w:type="gramStart"/>
      <w:r w:rsidRPr="00E84901">
        <w:rPr>
          <w:rStyle w:val="StyleBoldUnderline"/>
        </w:rPr>
        <w:t>The</w:t>
      </w:r>
      <w:proofErr w:type="gramEnd"/>
      <w:r w:rsidRPr="00E84901">
        <w:rPr>
          <w:rStyle w:val="StyleBoldUnderline"/>
        </w:rPr>
        <w:t xml:space="preserv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w:t>
      </w:r>
      <w:r w:rsidRPr="00345608">
        <w:rPr>
          <w:rStyle w:val="StyleBoldUnderline"/>
        </w:rPr>
        <w:t>Qaida. This is a dynamic and changing 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9407C5">
        <w:rPr>
          <w:rStyle w:val="StyleBoldUnderline"/>
          <w:highlight w:val="cyan"/>
        </w:rPr>
        <w:t xml:space="preserve">detention is </w:t>
      </w:r>
      <w:r w:rsidRPr="009407C5">
        <w:rPr>
          <w:rStyle w:val="StyleBoldUnderline"/>
        </w:rPr>
        <w:t>not</w:t>
      </w:r>
      <w:r w:rsidRPr="00E84901">
        <w:rPr>
          <w:rStyle w:val="StyleBoldUnderline"/>
        </w:rPr>
        <w:t xml:space="preserve"> only preferred but </w:t>
      </w:r>
      <w:r w:rsidRPr="009407C5">
        <w:rPr>
          <w:rStyle w:val="StyleBoldUnderline"/>
          <w:highlight w:val="cyan"/>
        </w:rPr>
        <w:t>vital to thwarting the attack, conducting interrogations</w:t>
      </w:r>
      <w:r w:rsidRPr="00345608">
        <w:rPr>
          <w:rStyle w:val="StyleBoldUnderline"/>
        </w:rPr>
        <w:t xml:space="preserve"> about known and hidden dangers, </w:t>
      </w:r>
      <w:r w:rsidRPr="009407C5">
        <w:rPr>
          <w:rStyle w:val="StyleBoldUnderline"/>
          <w:highlight w:val="cyan"/>
        </w:rPr>
        <w:t>and preventing terrorists from continuing the fight.</w:t>
      </w:r>
    </w:p>
    <w:p w:rsidR="00E23CE0" w:rsidRPr="00FF1C12" w:rsidRDefault="00E23CE0" w:rsidP="00E23CE0">
      <w:pPr>
        <w:pStyle w:val="Heading4"/>
      </w:pPr>
      <w:bookmarkStart w:id="0" w:name="_GoBack"/>
      <w:bookmarkEnd w:id="0"/>
      <w:r>
        <w:t xml:space="preserve">Terror causes extinction </w:t>
      </w:r>
    </w:p>
    <w:p w:rsidR="00E23CE0" w:rsidRPr="00FF1C12" w:rsidRDefault="00E23CE0" w:rsidP="00E23CE0">
      <w:proofErr w:type="spellStart"/>
      <w:r w:rsidRPr="00FF1C12">
        <w:rPr>
          <w:rStyle w:val="StyleStyleBold12pt"/>
        </w:rPr>
        <w:t>Ayson</w:t>
      </w:r>
      <w:proofErr w:type="spellEnd"/>
      <w:r w:rsidRPr="00FF1C12">
        <w:rPr>
          <w:rStyle w:val="StyleStyleBold12pt"/>
        </w:rPr>
        <w:t xml:space="preserve"> 10 (</w:t>
      </w:r>
      <w:r w:rsidRPr="00FF1C12">
        <w:t xml:space="preserve">Robert, Professor of Strategic Studies and Director of the Centre for Strategic Studies: New Zealand </w:t>
      </w:r>
      <w:proofErr w:type="gramStart"/>
      <w:r w:rsidRPr="00FF1C12">
        <w:t>–  Victoria</w:t>
      </w:r>
      <w:proofErr w:type="gramEnd"/>
      <w:r w:rsidRPr="00FF1C12">
        <w:t xml:space="preserve"> University of Wellington, “After a Terrorist Nuclear Attack: Envisaging Catalytic Effects”, Studies in Conflict &amp; Terrorism, 33(7), July)</w:t>
      </w:r>
    </w:p>
    <w:p w:rsidR="00E23CE0" w:rsidRDefault="00E23CE0" w:rsidP="00E23CE0">
      <w:r w:rsidRPr="00FF1C12">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B1145B">
        <w:rPr>
          <w:rStyle w:val="StyleBoldUnderline"/>
          <w:rFonts w:eastAsia="Times New Roman"/>
        </w:rPr>
        <w:t xml:space="preserve">nuclear </w:t>
      </w:r>
      <w:r w:rsidRPr="00866691">
        <w:rPr>
          <w:rStyle w:val="StyleBoldUnderline"/>
          <w:rFonts w:eastAsia="Times New Roman"/>
          <w:highlight w:val="yellow"/>
        </w:rPr>
        <w:t>terrorism should</w:t>
      </w:r>
      <w:r w:rsidRPr="00FF1C12">
        <w:rPr>
          <w:rStyle w:val="StyleBoldUnderline"/>
        </w:rPr>
        <w:t xml:space="preserve"> ever </w:t>
      </w:r>
      <w:r w:rsidRPr="00866691">
        <w:rPr>
          <w:rStyle w:val="StyleBoldUnderline"/>
          <w:rFonts w:eastAsia="Times New Roman"/>
          <w:highlight w:val="yellow"/>
        </w:rPr>
        <w:t>be regarded as</w:t>
      </w:r>
      <w:r w:rsidRPr="00FF1C12">
        <w:rPr>
          <w:rStyle w:val="StyleBoldUnderline"/>
        </w:rPr>
        <w:t xml:space="preserve"> belonging in the category of truly </w:t>
      </w:r>
      <w:r w:rsidRPr="00866691">
        <w:rPr>
          <w:rStyle w:val="StyleBoldUnderline"/>
          <w:rFonts w:eastAsia="Times New Roman"/>
          <w:highlight w:val="yellow"/>
          <w:bdr w:val="single" w:sz="4" w:space="0" w:color="auto"/>
        </w:rPr>
        <w:t>existential</w:t>
      </w:r>
      <w:r w:rsidRPr="00866691">
        <w:rPr>
          <w:rStyle w:val="StyleBoldUnderline"/>
          <w:rFonts w:eastAsia="Times New Roman"/>
          <w:highlight w:val="yellow"/>
        </w:rPr>
        <w:t xml:space="preserve"> </w:t>
      </w:r>
      <w:r w:rsidRPr="00CF3432">
        <w:rPr>
          <w:rStyle w:val="StyleBoldUnderline"/>
          <w:rFonts w:eastAsia="Times New Roman"/>
        </w:rPr>
        <w:t>threats</w:t>
      </w:r>
      <w:r w:rsidRPr="00FF1C12">
        <w:rPr>
          <w:sz w:val="14"/>
        </w:rPr>
        <w:t>.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w:t>
      </w:r>
      <w:r w:rsidRPr="00EC55F4">
        <w:rPr>
          <w:sz w:val="14"/>
        </w:rPr>
        <w:t xml:space="preserve">ct of </w:t>
      </w:r>
      <w:r w:rsidRPr="00EC55F4">
        <w:rPr>
          <w:rStyle w:val="StyleBoldUnderline"/>
          <w:rFonts w:eastAsia="Times New Roman"/>
        </w:rPr>
        <w:t>nuclear terrorism</w:t>
      </w:r>
      <w:r w:rsidRPr="00EC55F4">
        <w:rPr>
          <w:rStyle w:val="StyleBoldUnderline"/>
        </w:rPr>
        <w:t xml:space="preserve">, </w:t>
      </w:r>
      <w:r w:rsidRPr="00EC55F4">
        <w:rPr>
          <w:rStyle w:val="StyleBoldUnderline"/>
          <w:rFonts w:eastAsia="Times New Roman"/>
        </w:rPr>
        <w:t xml:space="preserve">could precipitate a </w:t>
      </w:r>
      <w:r w:rsidRPr="00EC55F4">
        <w:rPr>
          <w:rStyle w:val="StyleBoldUnderline"/>
          <w:rFonts w:eastAsia="Times New Roman"/>
          <w:bdr w:val="single" w:sz="4" w:space="0" w:color="auto"/>
        </w:rPr>
        <w:t>ch</w:t>
      </w:r>
      <w:r w:rsidRPr="00CF3432">
        <w:rPr>
          <w:rStyle w:val="StyleBoldUnderline"/>
          <w:rFonts w:eastAsia="Times New Roman"/>
          <w:bdr w:val="single" w:sz="4" w:space="0" w:color="auto"/>
        </w:rPr>
        <w:t>ain of events</w:t>
      </w:r>
      <w:r w:rsidRPr="00CF3432">
        <w:rPr>
          <w:rStyle w:val="StyleBoldUnderline"/>
          <w:rFonts w:eastAsia="Times New Roman"/>
        </w:rPr>
        <w:t xml:space="preserve"> </w:t>
      </w:r>
      <w:r w:rsidRPr="00866691">
        <w:rPr>
          <w:rStyle w:val="StyleBoldUnderline"/>
          <w:rFonts w:eastAsia="Times New Roman"/>
          <w:highlight w:val="yellow"/>
        </w:rPr>
        <w:t>lead</w:t>
      </w:r>
      <w:r w:rsidRPr="00CF3432">
        <w:rPr>
          <w:rStyle w:val="StyleBoldUnderline"/>
          <w:rFonts w:eastAsia="Times New Roman"/>
        </w:rPr>
        <w:t xml:space="preserve">ing </w:t>
      </w:r>
      <w:r w:rsidRPr="00866691">
        <w:rPr>
          <w:rStyle w:val="StyleBoldUnderline"/>
          <w:rFonts w:eastAsia="Times New Roman"/>
          <w:highlight w:val="yellow"/>
        </w:rPr>
        <w:t xml:space="preserve">to a </w:t>
      </w:r>
      <w:r w:rsidRPr="00866691">
        <w:rPr>
          <w:rStyle w:val="StyleBoldUnderline"/>
          <w:rFonts w:eastAsia="Times New Roman"/>
          <w:highlight w:val="yellow"/>
          <w:bdr w:val="single" w:sz="4" w:space="0" w:color="auto"/>
        </w:rPr>
        <w:t>massive exchange of nuclear weapons</w:t>
      </w:r>
      <w:r w:rsidRPr="00B1145B">
        <w:rPr>
          <w:rStyle w:val="StyleBoldUnderline"/>
          <w:rFonts w:eastAsia="Times New Roman"/>
        </w:rPr>
        <w:t xml:space="preserve"> between</w:t>
      </w:r>
      <w:r w:rsidRPr="00FF1C12">
        <w:rPr>
          <w:rStyle w:val="StyleBoldUnderline"/>
        </w:rPr>
        <w:t xml:space="preserve"> two or more of the </w:t>
      </w:r>
      <w:r w:rsidRPr="00B1145B">
        <w:rPr>
          <w:rStyle w:val="StyleBoldUnderline"/>
          <w:rFonts w:eastAsia="Times New Roman"/>
        </w:rPr>
        <w:t>states</w:t>
      </w:r>
      <w:r w:rsidRPr="00FF1C12">
        <w:rPr>
          <w:rStyle w:val="StyleBoldUnderline"/>
        </w:rPr>
        <w:t xml:space="preserve"> that possess them</w:t>
      </w:r>
      <w:r w:rsidRPr="00FF1C12">
        <w:t xml:space="preserve">. </w:t>
      </w:r>
      <w:r w:rsidRPr="00FF1C12">
        <w:rPr>
          <w:sz w:val="14"/>
        </w:rPr>
        <w:t xml:space="preserve">In this context, today's and </w:t>
      </w:r>
      <w:proofErr w:type="gramStart"/>
      <w:r w:rsidRPr="00FF1C12">
        <w:rPr>
          <w:sz w:val="14"/>
        </w:rPr>
        <w:t>tomorrow's</w:t>
      </w:r>
      <w:proofErr w:type="gramEnd"/>
      <w:r w:rsidRPr="00FF1C12">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w:t>
      </w:r>
      <w:r w:rsidRPr="00CF3432">
        <w:rPr>
          <w:sz w:val="14"/>
        </w:rPr>
        <w:t xml:space="preserve">proliferation, the so-called n+1 problem. It may require a considerable amount of imagination to depict an especially plausible situation where an act of </w:t>
      </w:r>
      <w:r w:rsidRPr="00CF3432">
        <w:rPr>
          <w:rStyle w:val="StyleBoldUnderline"/>
          <w:rFonts w:eastAsia="Times New Roman"/>
        </w:rPr>
        <w:t>nuclear terrorism could lead to</w:t>
      </w:r>
      <w:r w:rsidRPr="00CF3432">
        <w:rPr>
          <w:rStyle w:val="StyleBoldUnderline"/>
        </w:rPr>
        <w:t xml:space="preserve"> such </w:t>
      </w:r>
      <w:r w:rsidRPr="00CF3432">
        <w:rPr>
          <w:rStyle w:val="StyleBoldUnderline"/>
          <w:rFonts w:eastAsia="Times New Roman"/>
        </w:rPr>
        <w:t xml:space="preserve">a </w:t>
      </w:r>
      <w:r w:rsidRPr="00CF3432">
        <w:rPr>
          <w:rStyle w:val="StyleBoldUnderline"/>
          <w:rFonts w:eastAsia="Times New Roman"/>
          <w:bdr w:val="single" w:sz="4" w:space="0" w:color="auto"/>
        </w:rPr>
        <w:t>massive inter-state nuclear war</w:t>
      </w:r>
      <w:r w:rsidRPr="00CF3432">
        <w:rPr>
          <w:sz w:val="14"/>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w:t>
      </w:r>
      <w:r w:rsidRPr="00FF1C12">
        <w:rPr>
          <w:sz w:val="14"/>
        </w:rPr>
        <w:t xml:space="preserve">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FF1C12">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sidRPr="00FF1C12">
        <w:rPr>
          <w:sz w:val="14"/>
        </w:rPr>
        <w:t>40</w:t>
      </w:r>
      <w:r>
        <w:rPr>
          <w:sz w:val="14"/>
        </w:rPr>
        <w:fldChar w:fldCharType="end"/>
      </w:r>
      <w:r w:rsidRPr="00FF1C12">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1" w:anchor="EN0041" w:history="1">
        <w:r w:rsidRPr="00FF1C12">
          <w:rPr>
            <w:sz w:val="14"/>
          </w:rPr>
          <w:t>41</w:t>
        </w:r>
      </w:hyperlink>
      <w:r w:rsidRPr="00FF1C12">
        <w:rPr>
          <w:sz w:val="14"/>
        </w:rPr>
        <w:t xml:space="preserve"> Alternatively, if the act of nuclear terrorism came as a complete surprise, and American officials refused to believe that a terrorist group was fully responsible (or responsible at all) </w:t>
      </w:r>
      <w:r w:rsidRPr="00B1145B">
        <w:rPr>
          <w:rStyle w:val="StyleBoldUnderline"/>
          <w:rFonts w:eastAsia="Times New Roman"/>
        </w:rPr>
        <w:t>suspicion would shift immediately to state possessors</w:t>
      </w:r>
      <w:r w:rsidRPr="00FF1C12">
        <w:t xml:space="preserve">. Ruling out Western ally countries like the United Kingdom and France, </w:t>
      </w:r>
      <w:r w:rsidRPr="00FF1C12">
        <w:lastRenderedPageBreak/>
        <w:t xml:space="preserve">and probably Israel and India as well, </w:t>
      </w:r>
      <w:r w:rsidRPr="00B1145B">
        <w:rPr>
          <w:rStyle w:val="StyleBoldUnderline"/>
          <w:rFonts w:eastAsia="Times New Roman"/>
        </w:rPr>
        <w:t>authorities</w:t>
      </w:r>
      <w:r w:rsidRPr="00FF1C12">
        <w:rPr>
          <w:rStyle w:val="StyleBoldUnderline"/>
        </w:rPr>
        <w:t xml:space="preserve"> in Washington </w:t>
      </w:r>
      <w:r w:rsidRPr="00B1145B">
        <w:rPr>
          <w:rStyle w:val="StyleBoldUnderline"/>
          <w:rFonts w:eastAsia="Times New Roman"/>
        </w:rPr>
        <w:t>would be left with a</w:t>
      </w:r>
      <w:r w:rsidRPr="00FF1C12">
        <w:rPr>
          <w:rStyle w:val="StyleBoldUnderline"/>
        </w:rPr>
        <w:t xml:space="preserve"> very </w:t>
      </w:r>
      <w:r w:rsidRPr="00B1145B">
        <w:rPr>
          <w:rStyle w:val="StyleBoldUnderline"/>
          <w:rFonts w:eastAsia="Times New Roman"/>
        </w:rPr>
        <w:t>short list consisting of North Korea</w:t>
      </w:r>
      <w:r w:rsidRPr="00FF1C12">
        <w:rPr>
          <w:rStyle w:val="StyleBoldUnderline"/>
        </w:rPr>
        <w:t xml:space="preserve">, perhaps </w:t>
      </w:r>
      <w:r w:rsidRPr="00B1145B">
        <w:rPr>
          <w:rStyle w:val="StyleBoldUnderline"/>
          <w:rFonts w:eastAsia="Times New Roman"/>
        </w:rPr>
        <w:t>Iran</w:t>
      </w:r>
      <w:r w:rsidRPr="00FF1C12">
        <w:t xml:space="preserve"> if its program continues, </w:t>
      </w:r>
      <w:r w:rsidRPr="00B1145B">
        <w:rPr>
          <w:rStyle w:val="StyleBoldUnderline"/>
          <w:rFonts w:eastAsia="Times New Roman"/>
        </w:rPr>
        <w:t>and</w:t>
      </w:r>
      <w:r w:rsidRPr="00FF1C12">
        <w:rPr>
          <w:rStyle w:val="StyleBoldUnderline"/>
        </w:rPr>
        <w:t xml:space="preserve"> possibly </w:t>
      </w:r>
      <w:r w:rsidRPr="00B1145B">
        <w:rPr>
          <w:rStyle w:val="StyleBoldUnderline"/>
          <w:rFonts w:eastAsia="Times New Roman"/>
        </w:rPr>
        <w:t>Pakistan</w:t>
      </w:r>
      <w:r w:rsidRPr="00FF1C12">
        <w:t xml:space="preserve">. But at what stage would Russia and China be definitely ruled out in this high stakes game of nuclear </w:t>
      </w:r>
      <w:proofErr w:type="spellStart"/>
      <w:r w:rsidRPr="00FF1C12">
        <w:t>Cluedo</w:t>
      </w:r>
      <w:proofErr w:type="spellEnd"/>
      <w:r w:rsidRPr="00FF1C12">
        <w:t xml:space="preserve">? In particular, </w:t>
      </w:r>
      <w:r w:rsidRPr="006954A9">
        <w:rPr>
          <w:rStyle w:val="Heading3Char"/>
          <w:rFonts w:eastAsia="Calibri"/>
        </w:rPr>
        <w:t>if</w:t>
      </w:r>
      <w:r w:rsidRPr="00FF1C12">
        <w:t xml:space="preserve"> the act of </w:t>
      </w:r>
      <w:r w:rsidRPr="00B1145B">
        <w:rPr>
          <w:rStyle w:val="StyleBoldUnderline"/>
          <w:rFonts w:eastAsia="Times New Roman"/>
        </w:rPr>
        <w:t>nuclear terrorism occurred against a backdrop of existing tension in Washington's relations with Russia and/or China</w:t>
      </w:r>
      <w:r w:rsidRPr="00FF1C12">
        <w:t xml:space="preserve">, and at a time when threats had already been traded between these major powers, </w:t>
      </w:r>
      <w:r w:rsidRPr="00B1145B">
        <w:rPr>
          <w:rStyle w:val="StyleBoldUnderline"/>
          <w:rFonts w:eastAsia="Times New Roman"/>
        </w:rPr>
        <w:t>would</w:t>
      </w:r>
      <w:r w:rsidRPr="00FF1C12">
        <w:t xml:space="preserve"> officials and political </w:t>
      </w:r>
      <w:r w:rsidRPr="00B1145B">
        <w:rPr>
          <w:rStyle w:val="StyleBoldUnderline"/>
          <w:rFonts w:eastAsia="Times New Roman"/>
        </w:rPr>
        <w:t>leaders not be tempted to assume the worst</w:t>
      </w:r>
      <w:r w:rsidRPr="006954A9">
        <w:rPr>
          <w:rStyle w:val="Heading3Char"/>
          <w:rFonts w:eastAsia="Calibri"/>
        </w:rPr>
        <w:t>?</w:t>
      </w:r>
      <w:r w:rsidRPr="00FF1C12">
        <w:t xml:space="preserve"> </w:t>
      </w:r>
      <w:r w:rsidRPr="00FF1C12">
        <w:rPr>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866691">
        <w:rPr>
          <w:rStyle w:val="StyleBoldUnderline"/>
          <w:rFonts w:eastAsia="Times New Roman"/>
          <w:highlight w:val="yellow"/>
        </w:rPr>
        <w:t>Washington's</w:t>
      </w:r>
      <w:r w:rsidRPr="00FF1C12">
        <w:rPr>
          <w:rStyle w:val="StyleBoldUnderline"/>
        </w:rPr>
        <w:t xml:space="preserve"> early </w:t>
      </w:r>
      <w:r w:rsidRPr="00866691">
        <w:rPr>
          <w:rStyle w:val="StyleBoldUnderline"/>
          <w:rFonts w:eastAsia="Times New Roman"/>
          <w:highlight w:val="yellow"/>
        </w:rPr>
        <w:t>response</w:t>
      </w:r>
      <w:r w:rsidRPr="00FF1C12">
        <w:rPr>
          <w:rStyle w:val="StyleBoldUnderline"/>
        </w:rPr>
        <w:t xml:space="preserve"> to a terrorist nuclear attack on its own soil </w:t>
      </w:r>
      <w:r w:rsidRPr="00866691">
        <w:rPr>
          <w:rStyle w:val="StyleBoldUnderline"/>
          <w:rFonts w:eastAsia="Times New Roman"/>
          <w:highlight w:val="yellow"/>
        </w:rPr>
        <w:t>might</w:t>
      </w:r>
      <w:r w:rsidRPr="00FF1C12">
        <w:rPr>
          <w:rStyle w:val="StyleBoldUnderline"/>
        </w:rPr>
        <w:t xml:space="preserve"> also </w:t>
      </w:r>
      <w:r w:rsidRPr="00866691">
        <w:rPr>
          <w:rStyle w:val="StyleBoldUnderline"/>
          <w:rFonts w:eastAsia="Times New Roman"/>
          <w:highlight w:val="yellow"/>
        </w:rPr>
        <w:t>raise the possibility of</w:t>
      </w:r>
      <w:r w:rsidRPr="00FF1C12">
        <w:t xml:space="preserve"> an unwanted (and </w:t>
      </w:r>
      <w:r w:rsidRPr="00866691">
        <w:rPr>
          <w:rStyle w:val="StyleBoldUnderline"/>
          <w:rFonts w:eastAsia="Times New Roman"/>
          <w:highlight w:val="yellow"/>
          <w:bdr w:val="single" w:sz="4" w:space="0" w:color="auto"/>
        </w:rPr>
        <w:t>nuclear</w:t>
      </w:r>
      <w:r w:rsidRPr="00FF1C12">
        <w:t xml:space="preserve"> aided) </w:t>
      </w:r>
      <w:r w:rsidRPr="00866691">
        <w:rPr>
          <w:rStyle w:val="StyleBoldUnderline"/>
          <w:rFonts w:eastAsia="Times New Roman"/>
          <w:highlight w:val="yellow"/>
          <w:bdr w:val="single" w:sz="4" w:space="0" w:color="auto"/>
        </w:rPr>
        <w:t>confrontation with Russia and</w:t>
      </w:r>
      <w:r w:rsidRPr="00FF1C12">
        <w:t xml:space="preserve">/or </w:t>
      </w:r>
      <w:r w:rsidRPr="00866691">
        <w:rPr>
          <w:rStyle w:val="StyleBoldUnderline"/>
          <w:rFonts w:eastAsia="Times New Roman"/>
          <w:highlight w:val="yellow"/>
          <w:bdr w:val="single" w:sz="4" w:space="0" w:color="auto"/>
        </w:rPr>
        <w:t>China</w:t>
      </w:r>
      <w:r w:rsidRPr="00FF1C12">
        <w:rPr>
          <w:sz w:val="14"/>
        </w:rPr>
        <w:t>.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w:t>
      </w:r>
      <w:r w:rsidRPr="00866B90">
        <w:rPr>
          <w:sz w:val="14"/>
        </w:rPr>
        <w:t>arli</w:t>
      </w:r>
      <w:r w:rsidRPr="00FF1C12">
        <w:rPr>
          <w:sz w:val="14"/>
        </w:rPr>
        <w:t xml:space="preserve">er) </w:t>
      </w:r>
      <w:r w:rsidRPr="00866691">
        <w:rPr>
          <w:rStyle w:val="StyleBoldUnderline"/>
          <w:rFonts w:eastAsia="Times New Roman"/>
          <w:highlight w:val="yellow"/>
        </w:rPr>
        <w:t>Washington might</w:t>
      </w:r>
      <w:r w:rsidRPr="00FF1C12">
        <w:rPr>
          <w:rStyle w:val="StyleBoldUnderline"/>
        </w:rPr>
        <w:t xml:space="preserve"> decide to </w:t>
      </w:r>
      <w:r w:rsidRPr="00866691">
        <w:rPr>
          <w:rStyle w:val="StyleBoldUnderline"/>
          <w:rFonts w:eastAsia="Times New Roman"/>
          <w:highlight w:val="yellow"/>
        </w:rPr>
        <w:t>order</w:t>
      </w:r>
      <w:r w:rsidRPr="00B1145B">
        <w:rPr>
          <w:rStyle w:val="StyleBoldUnderline"/>
          <w:rFonts w:eastAsia="Times New Roman"/>
        </w:rPr>
        <w:t xml:space="preserve"> a significant</w:t>
      </w:r>
      <w:r w:rsidRPr="00FF1C12">
        <w:rPr>
          <w:rStyle w:val="StyleBoldUnderline"/>
        </w:rPr>
        <w:t xml:space="preserve"> conventional (or </w:t>
      </w:r>
      <w:r w:rsidRPr="00B1145B">
        <w:rPr>
          <w:rStyle w:val="StyleBoldUnderline"/>
          <w:rFonts w:eastAsia="Times New Roman"/>
        </w:rPr>
        <w:t>nuclear</w:t>
      </w:r>
      <w:r w:rsidRPr="00FF1C12">
        <w:rPr>
          <w:rStyle w:val="StyleBoldUnderline"/>
        </w:rPr>
        <w:t xml:space="preserve">) </w:t>
      </w:r>
      <w:r w:rsidRPr="00866691">
        <w:rPr>
          <w:rStyle w:val="StyleBoldUnderline"/>
          <w:rFonts w:eastAsia="Times New Roman"/>
          <w:highlight w:val="yellow"/>
        </w:rPr>
        <w:t>retaliatory</w:t>
      </w:r>
      <w:r w:rsidRPr="00FF1C12">
        <w:rPr>
          <w:rStyle w:val="StyleBoldUnderline"/>
        </w:rPr>
        <w:t xml:space="preserve"> or disarming </w:t>
      </w:r>
      <w:r w:rsidRPr="00866B90">
        <w:rPr>
          <w:rStyle w:val="StyleBoldUnderline"/>
          <w:rFonts w:eastAsia="Times New Roman"/>
          <w:highlight w:val="yellow"/>
        </w:rPr>
        <w:t>attack</w:t>
      </w:r>
      <w:r w:rsidRPr="00B1145B">
        <w:rPr>
          <w:rStyle w:val="StyleBoldUnderline"/>
          <w:rFonts w:eastAsia="Times New Roman"/>
        </w:rPr>
        <w:t xml:space="preserve"> against</w:t>
      </w:r>
      <w:r w:rsidRPr="00FF1C12">
        <w:t xml:space="preserve"> the leadership of the terrorist group and/or </w:t>
      </w:r>
      <w:r w:rsidRPr="00B1145B">
        <w:rPr>
          <w:rStyle w:val="StyleBoldUnderline"/>
          <w:rFonts w:eastAsia="Times New Roman"/>
        </w:rPr>
        <w:t>states</w:t>
      </w:r>
      <w:r w:rsidRPr="00FF1C12">
        <w:t xml:space="preserve"> seen to support that group. Depending on the identity and especially the location of these targets, </w:t>
      </w:r>
      <w:r w:rsidRPr="00866691">
        <w:rPr>
          <w:rStyle w:val="StyleBoldUnderline"/>
          <w:rFonts w:eastAsia="Times New Roman"/>
          <w:highlight w:val="yellow"/>
        </w:rPr>
        <w:t>Russia and</w:t>
      </w:r>
      <w:r w:rsidRPr="00866B90">
        <w:rPr>
          <w:rStyle w:val="StyleBoldUnderline"/>
        </w:rPr>
        <w:t xml:space="preserve">/or </w:t>
      </w:r>
      <w:r w:rsidRPr="00866691">
        <w:rPr>
          <w:rStyle w:val="StyleBoldUnderline"/>
          <w:rFonts w:eastAsia="Times New Roman"/>
          <w:highlight w:val="yellow"/>
        </w:rPr>
        <w:t>China might interpret such action as</w:t>
      </w:r>
      <w:r w:rsidRPr="00866691">
        <w:rPr>
          <w:rStyle w:val="StyleBoldUnderline"/>
          <w:highlight w:val="yellow"/>
        </w:rPr>
        <w:t xml:space="preserve"> </w:t>
      </w:r>
      <w:r w:rsidRPr="00866B90">
        <w:rPr>
          <w:rStyle w:val="StyleBoldUnderline"/>
        </w:rPr>
        <w:t xml:space="preserve">being far </w:t>
      </w:r>
      <w:r w:rsidRPr="00866691">
        <w:rPr>
          <w:rStyle w:val="StyleBoldUnderline"/>
          <w:highlight w:val="yellow"/>
        </w:rPr>
        <w:t xml:space="preserve">too close for </w:t>
      </w:r>
      <w:r w:rsidRPr="00866B90">
        <w:rPr>
          <w:rStyle w:val="StyleBoldUnderline"/>
        </w:rPr>
        <w:t xml:space="preserve">their </w:t>
      </w:r>
      <w:r w:rsidRPr="00866691">
        <w:rPr>
          <w:rStyle w:val="StyleBoldUnderline"/>
          <w:highlight w:val="yellow"/>
        </w:rPr>
        <w:t>comfort</w:t>
      </w:r>
      <w:r w:rsidRPr="00FF1C12">
        <w:rPr>
          <w:rStyle w:val="StyleBoldUnderline"/>
        </w:rPr>
        <w:t xml:space="preserve">, and potentially as an </w:t>
      </w:r>
      <w:r w:rsidRPr="00B1145B">
        <w:rPr>
          <w:rStyle w:val="StyleBoldUnderline"/>
          <w:rFonts w:eastAsia="Times New Roman"/>
        </w:rPr>
        <w:t>infringement on their spheres of influence</w:t>
      </w:r>
      <w:r w:rsidRPr="00FF1C12">
        <w:t xml:space="preserve"> </w:t>
      </w:r>
      <w:r w:rsidRPr="00FF1C12">
        <w:rPr>
          <w:sz w:val="14"/>
        </w:rPr>
        <w:t xml:space="preserve">and even on their sovereignty. One far-fetched but perhaps not impossible scenario might stem from a judgment in Washington that some of the main aiders and </w:t>
      </w:r>
      <w:proofErr w:type="spellStart"/>
      <w:r w:rsidRPr="00FF1C12">
        <w:rPr>
          <w:sz w:val="14"/>
        </w:rPr>
        <w:t>abetters</w:t>
      </w:r>
      <w:proofErr w:type="spellEnd"/>
      <w:r w:rsidRPr="00FF1C12">
        <w:rPr>
          <w:sz w:val="14"/>
        </w:rPr>
        <w:t xml:space="preserve"> of the terrorist action resided somewhere such as Chechnya, perhaps in connection with what Allison claims is the “Chechen insurgents' … long-standing interest in all things nuclear.”</w:t>
      </w:r>
      <w:hyperlink r:id="rId12" w:anchor="EN0042" w:history="1">
        <w:proofErr w:type="gramStart"/>
        <w:r w:rsidRPr="00FF1C12">
          <w:rPr>
            <w:sz w:val="14"/>
          </w:rPr>
          <w:t>42</w:t>
        </w:r>
      </w:hyperlink>
      <w:r w:rsidRPr="00FF1C12">
        <w:rPr>
          <w:sz w:val="14"/>
        </w:rPr>
        <w:t xml:space="preserve"> American pressure</w:t>
      </w:r>
      <w:proofErr w:type="gramEnd"/>
      <w:r w:rsidRPr="00FF1C12">
        <w:rPr>
          <w:sz w:val="14"/>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B1145B">
        <w:rPr>
          <w:rStyle w:val="StyleBoldUnderline"/>
          <w:rFonts w:eastAsia="Times New Roman"/>
        </w:rPr>
        <w:t>In the charged atmosphere immediately after a nuclear terrorist attack, how would the attacked country respond to pressure from</w:t>
      </w:r>
      <w:r w:rsidRPr="00FF1C12">
        <w:rPr>
          <w:rStyle w:val="StyleBoldUnderline"/>
        </w:rPr>
        <w:t xml:space="preserve"> other major </w:t>
      </w:r>
      <w:r w:rsidRPr="00B1145B">
        <w:rPr>
          <w:rStyle w:val="StyleBoldUnderline"/>
          <w:rFonts w:eastAsia="Times New Roman"/>
        </w:rPr>
        <w:t>nuclear powers not to respond in kind?</w:t>
      </w:r>
      <w:r w:rsidRPr="00FF1C12">
        <w:t xml:space="preserve"> The phrase “how dare they tell us what to do” immediately springs to mind. Some might even go so far as to interpret this concern as a tacit form of sympathy or support for the terrorists. </w:t>
      </w:r>
      <w:r w:rsidRPr="00866691">
        <w:rPr>
          <w:rStyle w:val="StyleBoldUnderline"/>
          <w:rFonts w:eastAsia="Times New Roman"/>
          <w:highlight w:val="yellow"/>
        </w:rPr>
        <w:t>This might not help the chances of nuclear restraint</w:t>
      </w:r>
      <w:r w:rsidRPr="00FF1C12">
        <w:t>.</w:t>
      </w:r>
    </w:p>
    <w:p w:rsidR="00E23CE0" w:rsidRPr="00FA16D5" w:rsidRDefault="00E23CE0" w:rsidP="00E23CE0">
      <w:pPr>
        <w:pStyle w:val="Heading3"/>
        <w:rPr>
          <w:rFonts w:cs="Times New Roman"/>
        </w:rPr>
      </w:pPr>
      <w:r w:rsidRPr="00A4333F">
        <w:rPr>
          <w:rFonts w:cs="Times New Roman"/>
        </w:rPr>
        <w:lastRenderedPageBreak/>
        <w:t>1NC Circumvention</w:t>
      </w:r>
    </w:p>
    <w:p w:rsidR="00E23CE0" w:rsidRPr="00A4333F" w:rsidRDefault="00E23CE0" w:rsidP="00E23CE0">
      <w:pPr>
        <w:pStyle w:val="Heading4"/>
      </w:pPr>
      <w:r w:rsidRPr="00A4333F">
        <w:t xml:space="preserve">The </w:t>
      </w:r>
      <w:proofErr w:type="spellStart"/>
      <w:r w:rsidRPr="00A4333F">
        <w:t>aff</w:t>
      </w:r>
      <w:proofErr w:type="spellEnd"/>
      <w:r w:rsidRPr="00A4333F">
        <w:t xml:space="preserve"> can’t solve – the executive circumvents – in future crises the President justifies skirting the law no matter what it says</w:t>
      </w:r>
    </w:p>
    <w:p w:rsidR="00E23CE0" w:rsidRPr="00FA16D5" w:rsidRDefault="00E23CE0" w:rsidP="00E23CE0">
      <w:pPr>
        <w:rPr>
          <w:sz w:val="16"/>
          <w:szCs w:val="16"/>
        </w:rPr>
      </w:pPr>
      <w:proofErr w:type="spellStart"/>
      <w:proofErr w:type="gramStart"/>
      <w:r w:rsidRPr="00A4333F">
        <w:rPr>
          <w:rStyle w:val="Heading4Char"/>
          <w:rFonts w:cs="Times New Roman"/>
        </w:rPr>
        <w:t>Fatovic</w:t>
      </w:r>
      <w:proofErr w:type="spellEnd"/>
      <w:r w:rsidRPr="00A4333F">
        <w:rPr>
          <w:rStyle w:val="Heading4Char"/>
          <w:rFonts w:cs="Times New Roman"/>
        </w:rPr>
        <w:t>, 9</w:t>
      </w:r>
      <w:r w:rsidRPr="00A4333F">
        <w:rPr>
          <w:sz w:val="16"/>
          <w:szCs w:val="16"/>
        </w:rPr>
        <w:t xml:space="preserve"> –</w:t>
      </w:r>
      <w:r w:rsidRPr="00A4333F">
        <w:rPr>
          <w:sz w:val="12"/>
          <w:szCs w:val="16"/>
        </w:rPr>
        <w:t xml:space="preserve"> </w:t>
      </w:r>
      <w:r w:rsidRPr="00A4333F">
        <w:rPr>
          <w:sz w:val="18"/>
        </w:rPr>
        <w:t xml:space="preserve">Director of Graduate Studies for Political Science at Florida International University (Clement, </w:t>
      </w:r>
      <w:r w:rsidRPr="00A4333F">
        <w:rPr>
          <w:i/>
          <w:sz w:val="18"/>
        </w:rPr>
        <w:t xml:space="preserve">Outside the Law: Emergency and Executive Power. </w:t>
      </w:r>
      <w:proofErr w:type="spellStart"/>
      <w:r w:rsidRPr="00A4333F">
        <w:rPr>
          <w:sz w:val="18"/>
        </w:rPr>
        <w:t>pp</w:t>
      </w:r>
      <w:proofErr w:type="spellEnd"/>
      <w:r w:rsidRPr="00A4333F">
        <w:rPr>
          <w:sz w:val="18"/>
        </w:rPr>
        <w:t xml:space="preserve"> 1-5.)</w:t>
      </w:r>
      <w:proofErr w:type="gramEnd"/>
    </w:p>
    <w:p w:rsidR="00E23CE0" w:rsidRDefault="00E23CE0" w:rsidP="00E23CE0">
      <w:pPr>
        <w:rPr>
          <w:rStyle w:val="TitleChar"/>
        </w:rPr>
      </w:pPr>
      <w:r w:rsidRPr="00A4333F">
        <w:rPr>
          <w:sz w:val="16"/>
        </w:rPr>
        <w:t xml:space="preserve">But the problem for any legal order is that </w:t>
      </w:r>
      <w:r w:rsidRPr="00A4333F">
        <w:rPr>
          <w:rStyle w:val="TitleChar"/>
        </w:rPr>
        <w:t>law aims at fixity in a world beset by flux</w:t>
      </w:r>
      <w:r w:rsidRPr="00A4333F">
        <w:rPr>
          <w:sz w:val="16"/>
        </w:rPr>
        <w:t xml:space="preserve">. The greatest challenge to legally established order comes not from the resistance of particular groups or individuals who object to any of its substantive aims but from the unruliness of the world itself. </w:t>
      </w:r>
      <w:r w:rsidRPr="00875D7B">
        <w:rPr>
          <w:rStyle w:val="TitleChar"/>
        </w:rPr>
        <w:t>The stability, predictability, and regularity sought by law eventually runs up against the unavoidable instability, unpredictability, and irregularity of the world</w:t>
      </w:r>
      <w:r w:rsidRPr="00875D7B">
        <w:rPr>
          <w:sz w:val="16"/>
        </w:rPr>
        <w:t xml:space="preserve">. Events constantly threaten to disrupt and destabilize the artificial order established by law. </w:t>
      </w:r>
      <w:r w:rsidRPr="00875D7B">
        <w:rPr>
          <w:rStyle w:val="TitleChar"/>
        </w:rPr>
        <w:t>Emergencies</w:t>
      </w:r>
      <w:r w:rsidRPr="00875D7B">
        <w:rPr>
          <w:sz w:val="16"/>
        </w:rPr>
        <w:t xml:space="preserve">-sudden and extreme occurrences </w:t>
      </w:r>
      <w:r w:rsidRPr="00875D7B">
        <w:rPr>
          <w:rStyle w:val="TitleChar"/>
        </w:rPr>
        <w:t>such as</w:t>
      </w:r>
      <w:r w:rsidRPr="00875D7B">
        <w:rPr>
          <w:sz w:val="16"/>
        </w:rPr>
        <w:t xml:space="preserve"> the devastating </w:t>
      </w:r>
      <w:r w:rsidRPr="00875D7B">
        <w:rPr>
          <w:rStyle w:val="TitleChar"/>
        </w:rPr>
        <w:t xml:space="preserve">terrorist attacks </w:t>
      </w:r>
      <w:r w:rsidRPr="00875D7B">
        <w:rPr>
          <w:sz w:val="16"/>
        </w:rPr>
        <w:t>of September 11</w:t>
      </w:r>
      <w:r w:rsidRPr="00875D7B">
        <w:rPr>
          <w:rStyle w:val="TitleChar"/>
        </w:rPr>
        <w:t>, an overwhelming natural disaster like Hurricane Katrina, a pandemic</w:t>
      </w:r>
      <w:r w:rsidRPr="00875D7B">
        <w:rPr>
          <w:sz w:val="16"/>
        </w:rPr>
        <w:t xml:space="preserve"> outbreak of avian flu, a catastrophic </w:t>
      </w:r>
      <w:r w:rsidRPr="00875D7B">
        <w:rPr>
          <w:rStyle w:val="TitleChar"/>
        </w:rPr>
        <w:t>economic collapse, or a</w:t>
      </w:r>
      <w:r w:rsidRPr="00875D7B">
        <w:rPr>
          <w:sz w:val="16"/>
        </w:rPr>
        <w:t xml:space="preserve"> severe </w:t>
      </w:r>
      <w:r w:rsidRPr="00875D7B">
        <w:rPr>
          <w:rStyle w:val="TitleChar"/>
        </w:rPr>
        <w:t>food shortage,</w:t>
      </w:r>
      <w:r w:rsidRPr="00875D7B">
        <w:rPr>
          <w:sz w:val="16"/>
        </w:rPr>
        <w:t xml:space="preserve"> to name just a few-</w:t>
      </w:r>
      <w:r w:rsidRPr="00875D7B">
        <w:rPr>
          <w:rStyle w:val="TitleChar"/>
        </w:rPr>
        <w:t>dramatize the limitations of the law in dealing with unexpected and incalculable contingencies</w:t>
      </w:r>
      <w:r w:rsidRPr="00875D7B">
        <w:rPr>
          <w:sz w:val="16"/>
        </w:rPr>
        <w:t xml:space="preserve">. Designed for the ordinary and the normal, </w:t>
      </w:r>
      <w:r w:rsidRPr="00875D7B">
        <w:rPr>
          <w:rStyle w:val="TitleChar"/>
        </w:rPr>
        <w:t>law cannot always provide for such extraordinary occurrences in spite of its aspiration to comprehensiveness. When such events arise, the responsibility for formulating a response usually falls to the executive. The executive has a unique relationship to the law</w:t>
      </w:r>
      <w:r w:rsidRPr="00875D7B">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875D7B">
        <w:rPr>
          <w:rStyle w:val="TitleChar"/>
        </w:rPr>
        <w:t>while the executive is expected to uphold</w:t>
      </w:r>
      <w:r w:rsidRPr="00875D7B">
        <w:rPr>
          <w:sz w:val="16"/>
        </w:rPr>
        <w:t xml:space="preserve"> and follow </w:t>
      </w:r>
      <w:r w:rsidRPr="00875D7B">
        <w:rPr>
          <w:rStyle w:val="TitleChar"/>
        </w:rPr>
        <w:t>the</w:t>
      </w:r>
      <w:r w:rsidRPr="00A4333F">
        <w:rPr>
          <w:rStyle w:val="TitleChar"/>
        </w:rPr>
        <w:t xml:space="preserve"> law</w:t>
      </w:r>
      <w:r w:rsidRPr="00A4333F">
        <w:rPr>
          <w:sz w:val="16"/>
        </w:rPr>
        <w:t xml:space="preserve"> in normal times, </w:t>
      </w:r>
      <w:r w:rsidRPr="00A4333F">
        <w:rPr>
          <w:rStyle w:val="TitleChar"/>
          <w:highlight w:val="cyan"/>
        </w:rPr>
        <w:t>emergencies</w:t>
      </w:r>
      <w:r w:rsidRPr="00A4333F">
        <w:rPr>
          <w:sz w:val="16"/>
        </w:rPr>
        <w:t xml:space="preserve"> sometimes </w:t>
      </w:r>
      <w:r w:rsidRPr="00A4333F">
        <w:rPr>
          <w:rStyle w:val="TitleChar"/>
          <w:highlight w:val="cyan"/>
        </w:rPr>
        <w:t>compel the executive to exceed the</w:t>
      </w:r>
      <w:r w:rsidRPr="00A4333F">
        <w:rPr>
          <w:rStyle w:val="TitleChar"/>
        </w:rPr>
        <w:t xml:space="preserve"> strict </w:t>
      </w:r>
      <w:r w:rsidRPr="00A4333F">
        <w:rPr>
          <w:rStyle w:val="TitleChar"/>
          <w:highlight w:val="cyan"/>
        </w:rPr>
        <w:t>letter of the law</w:t>
      </w:r>
      <w:r w:rsidRPr="00A4333F">
        <w:rPr>
          <w:sz w:val="16"/>
        </w:rPr>
        <w:t xml:space="preserve">. Given the unique and irrepressible nature of emergencies, </w:t>
      </w:r>
      <w:r w:rsidRPr="00A4333F">
        <w:rPr>
          <w:rStyle w:val="TitleChar"/>
        </w:rPr>
        <w:t xml:space="preserve">the law often provides little effective guidance, leaving executives to their own devices. </w:t>
      </w:r>
      <w:r w:rsidRPr="00A4333F">
        <w:rPr>
          <w:rStyle w:val="TitleChar"/>
          <w:highlight w:val="cyan"/>
        </w:rPr>
        <w:t xml:space="preserve">Executives </w:t>
      </w:r>
      <w:r w:rsidRPr="00875D7B">
        <w:rPr>
          <w:rStyle w:val="TitleChar"/>
        </w:rPr>
        <w:t xml:space="preserve">possess special </w:t>
      </w:r>
      <w:r w:rsidRPr="00A4333F">
        <w:rPr>
          <w:rStyle w:val="TitleChar"/>
          <w:highlight w:val="cyan"/>
        </w:rPr>
        <w:t>resources</w:t>
      </w:r>
      <w:r w:rsidRPr="00A4333F">
        <w:rPr>
          <w:sz w:val="16"/>
        </w:rPr>
        <w:t xml:space="preserve"> and characteristics </w:t>
      </w:r>
      <w:r w:rsidRPr="00875D7B">
        <w:rPr>
          <w:rStyle w:val="TitleChar"/>
        </w:rPr>
        <w:t xml:space="preserve">that </w:t>
      </w:r>
      <w:r w:rsidRPr="00A4333F">
        <w:rPr>
          <w:rStyle w:val="TitleChar"/>
          <w:highlight w:val="cyan"/>
        </w:rPr>
        <w:t xml:space="preserve">enable them to formulate responses more rapidly, </w:t>
      </w:r>
      <w:r w:rsidRPr="00875D7B">
        <w:rPr>
          <w:rStyle w:val="TitleChar"/>
        </w:rPr>
        <w:t xml:space="preserve">flexibly, and decisively </w:t>
      </w:r>
      <w:r w:rsidRPr="00A4333F">
        <w:rPr>
          <w:rStyle w:val="TitleChar"/>
          <w:highlight w:val="cyan"/>
        </w:rPr>
        <w:t xml:space="preserve">than </w:t>
      </w:r>
      <w:r w:rsidRPr="00875D7B">
        <w:rPr>
          <w:rStyle w:val="TitleChar"/>
        </w:rPr>
        <w:t xml:space="preserve">can </w:t>
      </w:r>
      <w:r w:rsidRPr="00A4333F">
        <w:rPr>
          <w:rStyle w:val="TitleChar"/>
          <w:highlight w:val="cyan"/>
        </w:rPr>
        <w:t>legislatures, courts, and bureaucracies. Even where the law seeks to</w:t>
      </w:r>
      <w:r w:rsidRPr="00A4333F">
        <w:rPr>
          <w:rStyle w:val="TitleChar"/>
        </w:rPr>
        <w:t xml:space="preserve"> anticipate and </w:t>
      </w:r>
      <w:r w:rsidRPr="00A4333F">
        <w:rPr>
          <w:rStyle w:val="TitleChar"/>
          <w:highlight w:val="cyan"/>
        </w:rPr>
        <w:t xml:space="preserve">provide for emergencies by specifying the </w:t>
      </w:r>
      <w:r w:rsidRPr="00A4333F">
        <w:rPr>
          <w:rStyle w:val="TitleChar"/>
        </w:rPr>
        <w:t xml:space="preserve">kinds of </w:t>
      </w:r>
      <w:r w:rsidRPr="00A4333F">
        <w:rPr>
          <w:rStyle w:val="TitleChar"/>
          <w:highlight w:val="cyan"/>
        </w:rPr>
        <w:t>actions that</w:t>
      </w:r>
      <w:r w:rsidRPr="00A4333F">
        <w:rPr>
          <w:rStyle w:val="TitleChar"/>
        </w:rPr>
        <w:t xml:space="preserve"> </w:t>
      </w:r>
      <w:r w:rsidRPr="00A4333F">
        <w:rPr>
          <w:sz w:val="16"/>
        </w:rPr>
        <w:t xml:space="preserve">public </w:t>
      </w:r>
      <w:r w:rsidRPr="00A4333F">
        <w:rPr>
          <w:rStyle w:val="TitleChar"/>
        </w:rPr>
        <w:t xml:space="preserve">officials </w:t>
      </w:r>
      <w:r w:rsidRPr="00A4333F">
        <w:rPr>
          <w:rStyle w:val="TitleChar"/>
          <w:highlight w:val="cyan"/>
        </w:rPr>
        <w:t>are permitted</w:t>
      </w:r>
      <w:r w:rsidRPr="00A4333F">
        <w:rPr>
          <w:rStyle w:val="TitleChar"/>
        </w:rPr>
        <w:t xml:space="preserve"> or required to take, </w:t>
      </w:r>
      <w:r w:rsidRPr="00A4333F">
        <w:rPr>
          <w:rStyle w:val="TitleChar"/>
          <w:highlight w:val="cyan"/>
        </w:rPr>
        <w:t xml:space="preserve">emergencies create unique opportunities for the executive to exercise </w:t>
      </w:r>
      <w:r w:rsidRPr="00A4333F">
        <w:rPr>
          <w:rStyle w:val="TitleChar"/>
        </w:rPr>
        <w:t xml:space="preserve">an </w:t>
      </w:r>
      <w:r w:rsidRPr="00A4333F">
        <w:rPr>
          <w:rStyle w:val="TitleChar"/>
          <w:highlight w:val="cyan"/>
        </w:rPr>
        <w:t xml:space="preserve">extraordinary </w:t>
      </w:r>
      <w:r w:rsidRPr="00A4333F">
        <w:rPr>
          <w:rStyle w:val="TitleChar"/>
        </w:rPr>
        <w:t xml:space="preserve">degree of </w:t>
      </w:r>
      <w:r w:rsidRPr="00A4333F">
        <w:rPr>
          <w:rStyle w:val="TitleChar"/>
          <w:highlight w:val="cyan"/>
        </w:rPr>
        <w:t>discretion</w:t>
      </w:r>
      <w:r w:rsidRPr="00A4333F">
        <w:rPr>
          <w:rStyle w:val="TitleChar"/>
        </w:rPr>
        <w:t>. And when the law seems</w:t>
      </w:r>
      <w:r w:rsidRPr="00A4333F">
        <w:rPr>
          <w:sz w:val="16"/>
        </w:rPr>
        <w:t xml:space="preserve"> to be </w:t>
      </w:r>
      <w:r w:rsidRPr="00A4333F">
        <w:rPr>
          <w:rStyle w:val="TitleChar"/>
        </w:rPr>
        <w:t>inadequate</w:t>
      </w:r>
      <w:r w:rsidRPr="00A4333F">
        <w:rPr>
          <w:sz w:val="16"/>
        </w:rPr>
        <w:t xml:space="preserve"> to the situation at hand, </w:t>
      </w:r>
      <w:r w:rsidRPr="00A4333F">
        <w:rPr>
          <w:rStyle w:val="TitleChar"/>
          <w:highlight w:val="cyan"/>
        </w:rPr>
        <w:t>executives</w:t>
      </w:r>
      <w:r w:rsidRPr="00A4333F">
        <w:rPr>
          <w:rStyle w:val="TitleChar"/>
        </w:rPr>
        <w:t xml:space="preserve"> often claim that it [is] necessary to g</w:t>
      </w:r>
      <w:r w:rsidRPr="00A4333F">
        <w:rPr>
          <w:rStyle w:val="TitleChar"/>
          <w:highlight w:val="cyan"/>
        </w:rPr>
        <w:t>o beyond its dictates by consolidating those powers ordinarily exercised by other branches of government or even by expanding the range of powers ordinarily permitted</w:t>
      </w:r>
      <w:r w:rsidRPr="00A4333F">
        <w:rPr>
          <w:sz w:val="16"/>
        </w:rPr>
        <w:t xml:space="preserve">. But in seeking to bring order to the chaos that emergencies instigate, </w:t>
      </w:r>
      <w:r w:rsidRPr="00A4333F">
        <w:rPr>
          <w:rStyle w:val="TitleChar"/>
        </w:rPr>
        <w:t xml:space="preserve">executives who take </w:t>
      </w:r>
      <w:r w:rsidRPr="00A4333F">
        <w:rPr>
          <w:rStyle w:val="TitleChar"/>
          <w:highlight w:val="cyan"/>
        </w:rPr>
        <w:t>such action</w:t>
      </w:r>
      <w:r w:rsidRPr="00A4333F">
        <w:rPr>
          <w:rStyle w:val="TitleChar"/>
        </w:rPr>
        <w:t xml:space="preserve"> also </w:t>
      </w:r>
      <w:r w:rsidRPr="00A4333F">
        <w:rPr>
          <w:rStyle w:val="TitleChar"/>
          <w:highlight w:val="cyan"/>
        </w:rPr>
        <w:t>bring attention to the deficiencies of the law</w:t>
      </w:r>
      <w:r w:rsidRPr="00A4333F">
        <w:rPr>
          <w:rStyle w:val="TitleChar"/>
        </w:rPr>
        <w:t xml:space="preserve"> in maintaining order</w:t>
      </w:r>
      <w:r w:rsidRPr="00A4333F">
        <w:rPr>
          <w:sz w:val="16"/>
        </w:rPr>
        <w:t xml:space="preserve">, often with serious consequences for the rule of law. </w:t>
      </w:r>
      <w:r w:rsidRPr="00A4333F">
        <w:rPr>
          <w:rStyle w:val="TitleChar"/>
        </w:rPr>
        <w:t>The kind of extralegal action that executives are frequently called upon</w:t>
      </w:r>
      <w:r w:rsidRPr="00A4333F">
        <w:rPr>
          <w:sz w:val="16"/>
        </w:rPr>
        <w:t xml:space="preserve"> to take in response to emergencies </w:t>
      </w:r>
      <w:r w:rsidRPr="00A4333F">
        <w:rPr>
          <w:rStyle w:val="TitleChar"/>
        </w:rPr>
        <w:t>is deeply problematic for liberal constitutionalism</w:t>
      </w:r>
      <w:r w:rsidRPr="00A4333F">
        <w:rPr>
          <w:sz w:val="16"/>
        </w:rPr>
        <w:t xml:space="preserve">, which gives pride of place to the rule of law, both in its self-definition and in its standard mode of operation. </w:t>
      </w:r>
      <w:r w:rsidRPr="00A4333F">
        <w:rPr>
          <w:rStyle w:val="TitleChar"/>
        </w:rPr>
        <w:t xml:space="preserve">If emergencies test the limits of those general and prospective rules that are designed to make governmental action limited and predictable, that is because </w:t>
      </w:r>
      <w:r w:rsidRPr="00A4333F">
        <w:rPr>
          <w:rStyle w:val="TitleChar"/>
          <w:highlight w:val="cyan"/>
        </w:rPr>
        <w:t>emergencies are</w:t>
      </w:r>
      <w:r w:rsidRPr="00A4333F">
        <w:rPr>
          <w:rStyle w:val="TitleChar"/>
        </w:rPr>
        <w:t xml:space="preserve"> largely </w:t>
      </w:r>
      <w:r w:rsidRPr="00A4333F">
        <w:rPr>
          <w:rStyle w:val="TitleChar"/>
          <w:highlight w:val="cyan"/>
        </w:rPr>
        <w:t>unpredictable and potentially limitless</w:t>
      </w:r>
      <w:r w:rsidRPr="00A4333F">
        <w:rPr>
          <w:rStyle w:val="TitleChar"/>
        </w:rPr>
        <w:t>.</w:t>
      </w:r>
      <w:r w:rsidRPr="00A4333F">
        <w:rPr>
          <w:sz w:val="16"/>
        </w:rPr>
        <w:t xml:space="preserve">1 </w:t>
      </w:r>
      <w:r w:rsidRPr="00A4333F">
        <w:rPr>
          <w:rStyle w:val="TitleChar"/>
        </w:rPr>
        <w:t>Yet the rule of law</w:t>
      </w:r>
      <w:r w:rsidRPr="00A4333F">
        <w:rPr>
          <w:sz w:val="16"/>
        </w:rPr>
        <w:t xml:space="preserve">, which has enjoyed a distinguished position in constitutional thought going back to Aristotle, </w:t>
      </w:r>
      <w:r w:rsidRPr="00A4333F">
        <w:rPr>
          <w:rStyle w:val="TitleChar"/>
        </w:rPr>
        <w:t>has always sought to place limits on what government may do by substituting the arbitrariness and unpredictability of extemporary decrees with the</w:t>
      </w:r>
      <w:r w:rsidRPr="00A4333F">
        <w:rPr>
          <w:sz w:val="16"/>
        </w:rPr>
        <w:t xml:space="preserve"> impartiality and </w:t>
      </w:r>
      <w:r w:rsidRPr="00A4333F">
        <w:rPr>
          <w:rStyle w:val="TitleChar"/>
        </w:rPr>
        <w:t>regularity of impersonal rules promulgated in advance</w:t>
      </w:r>
      <w:r w:rsidRPr="00A4333F">
        <w:rPr>
          <w:sz w:val="16"/>
        </w:rPr>
        <w:t xml:space="preserve">. The protection of individual freedom within liberal constitutionalism has come to be unimaginable where government does not operate according to general and determinate rules.2 </w:t>
      </w:r>
      <w:proofErr w:type="gramStart"/>
      <w:r w:rsidRPr="00A4333F">
        <w:rPr>
          <w:sz w:val="16"/>
        </w:rPr>
        <w:t>The</w:t>
      </w:r>
      <w:proofErr w:type="gramEnd"/>
      <w:r w:rsidRPr="00A4333F">
        <w:rPr>
          <w:sz w:val="16"/>
        </w:rPr>
        <w:t xml:space="preserve"> </w:t>
      </w:r>
      <w:r w:rsidRPr="00A4333F">
        <w:rPr>
          <w:rStyle w:val="TitleChar"/>
        </w:rPr>
        <w:t>rule of law</w:t>
      </w:r>
      <w:r w:rsidRPr="00A4333F">
        <w:rPr>
          <w:sz w:val="16"/>
        </w:rPr>
        <w:t xml:space="preserve"> has achieved primacy within liberal constitutionalism because it </w:t>
      </w:r>
      <w:r w:rsidRPr="00A4333F">
        <w:rPr>
          <w:rStyle w:val="TitleChar"/>
        </w:rPr>
        <w:t>is considered vital to the protection of individual freedom</w:t>
      </w:r>
      <w:r w:rsidRPr="00A4333F">
        <w:rPr>
          <w:sz w:val="16"/>
        </w:rPr>
        <w:t xml:space="preserve">.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 </w:t>
      </w:r>
      <w:r w:rsidRPr="00A4333F">
        <w:rPr>
          <w:rStyle w:val="TitleChar"/>
        </w:rPr>
        <w:t xml:space="preserve">The apparent primacy of </w:t>
      </w:r>
      <w:r w:rsidRPr="00A4333F">
        <w:rPr>
          <w:rStyle w:val="TitleChar"/>
          <w:highlight w:val="cyan"/>
        </w:rPr>
        <w:t>law</w:t>
      </w:r>
      <w:r w:rsidRPr="00A4333F">
        <w:rPr>
          <w:rStyle w:val="TitleChar"/>
        </w:rPr>
        <w:t xml:space="preserve"> in liberal constitutionalism has led some critics to question its capacity to deal with emergencies</w:t>
      </w:r>
      <w:r w:rsidRPr="00A4333F">
        <w:rPr>
          <w:sz w:val="16"/>
        </w:rPr>
        <w:t xml:space="preserve">. Foremost among these critics is German political and constitutional theorist Carl </w:t>
      </w:r>
      <w:r w:rsidRPr="00A4333F">
        <w:rPr>
          <w:rStyle w:val="TitleChar"/>
        </w:rPr>
        <w:t>Schmitt</w:t>
      </w:r>
      <w:r w:rsidRPr="00A4333F">
        <w:rPr>
          <w:sz w:val="16"/>
        </w:rPr>
        <w:t>, who concluded that liberalism is incapable of dealing with the "exception" or "a case of extreme peril" tha</w:t>
      </w:r>
      <w:r w:rsidRPr="00A4333F">
        <w:rPr>
          <w:rStyle w:val="TitleChar"/>
        </w:rPr>
        <w:t>t poses "a danger to the existence of the state" without resorting to measures that contradict and undermine its commitments to the rule of law, the separation of powers</w:t>
      </w:r>
      <w:r w:rsidRPr="00A4333F">
        <w:rPr>
          <w:sz w:val="16"/>
        </w:rPr>
        <w:t xml:space="preserve">, the preservation of civil liberties, </w:t>
      </w:r>
      <w:r w:rsidRPr="00A4333F">
        <w:rPr>
          <w:rStyle w:val="TitleChar"/>
        </w:rPr>
        <w:t>and other core values</w:t>
      </w:r>
      <w:r w:rsidRPr="00A4333F">
        <w:rPr>
          <w:sz w:val="16"/>
        </w:rPr>
        <w:t xml:space="preserve">.4 In Schmitt's view, </w:t>
      </w:r>
      <w:r w:rsidRPr="00A4333F">
        <w:rPr>
          <w:rStyle w:val="TitleChar"/>
        </w:rPr>
        <w:t>liberalism</w:t>
      </w:r>
      <w:r w:rsidRPr="00A4333F">
        <w:rPr>
          <w:sz w:val="16"/>
        </w:rPr>
        <w:t xml:space="preserve"> is wedded to a "</w:t>
      </w:r>
      <w:proofErr w:type="spellStart"/>
      <w:r w:rsidRPr="00A4333F">
        <w:rPr>
          <w:sz w:val="16"/>
        </w:rPr>
        <w:t>normativistic</w:t>
      </w:r>
      <w:proofErr w:type="spellEnd"/>
      <w:r w:rsidRPr="00A4333F">
        <w:rPr>
          <w:sz w:val="16"/>
        </w:rPr>
        <w:t xml:space="preserve">" approach that </w:t>
      </w:r>
      <w:r w:rsidRPr="00A4333F">
        <w:rPr>
          <w:rStyle w:val="TitleChar"/>
          <w:highlight w:val="cyan"/>
        </w:rPr>
        <w:t>seeks to regulate life according to</w:t>
      </w:r>
      <w:r w:rsidRPr="00A4333F">
        <w:rPr>
          <w:rStyle w:val="TitleChar"/>
        </w:rPr>
        <w:t xml:space="preserve"> strictly codified legal and moral </w:t>
      </w:r>
      <w:r w:rsidRPr="00A4333F">
        <w:rPr>
          <w:rStyle w:val="TitleChar"/>
          <w:highlight w:val="cyan"/>
        </w:rPr>
        <w:t>rules that not only obscure the "</w:t>
      </w:r>
      <w:proofErr w:type="spellStart"/>
      <w:r w:rsidRPr="00A4333F">
        <w:rPr>
          <w:rStyle w:val="TitleChar"/>
          <w:highlight w:val="cyan"/>
        </w:rPr>
        <w:t>decisionistic</w:t>
      </w:r>
      <w:proofErr w:type="spellEnd"/>
      <w:r w:rsidRPr="00A4333F">
        <w:rPr>
          <w:rStyle w:val="TitleChar"/>
          <w:highlight w:val="cyan"/>
        </w:rPr>
        <w:t>" basis of all law but also deny the role of personal decision-making in the interpretation, enforcement, and application</w:t>
      </w:r>
      <w:r w:rsidRPr="00A4333F">
        <w:rPr>
          <w:rStyle w:val="TitleChar"/>
        </w:rPr>
        <w:t xml:space="preserve"> of law</w:t>
      </w:r>
      <w:r w:rsidRPr="00A4333F">
        <w:rPr>
          <w:sz w:val="16"/>
        </w:rPr>
        <w:t xml:space="preserve">. 5 </w:t>
      </w:r>
      <w:r w:rsidRPr="00A4333F">
        <w:rPr>
          <w:rStyle w:val="TitleChar"/>
        </w:rPr>
        <w:t>Because legitimacy in a liberal constitutional order is based</w:t>
      </w:r>
      <w:r w:rsidRPr="00A4333F">
        <w:rPr>
          <w:sz w:val="16"/>
        </w:rPr>
        <w:t xml:space="preserve"> largely </w:t>
      </w:r>
      <w:r w:rsidRPr="00A4333F">
        <w:rPr>
          <w:rStyle w:val="TitleChar"/>
        </w:rPr>
        <w:t>on adherence to</w:t>
      </w:r>
      <w:r w:rsidRPr="00A4333F">
        <w:rPr>
          <w:sz w:val="16"/>
        </w:rPr>
        <w:t xml:space="preserve"> formal </w:t>
      </w:r>
      <w:r w:rsidRPr="00A4333F">
        <w:rPr>
          <w:rStyle w:val="TitleChar"/>
        </w:rPr>
        <w:t xml:space="preserve">legal procedures that restrict the kinds of actions governments are permitted to take, </w:t>
      </w:r>
      <w:r w:rsidRPr="00A4333F">
        <w:rPr>
          <w:rStyle w:val="TitleChar"/>
          <w:highlight w:val="cyan"/>
        </w:rPr>
        <w:t>actions that have not been specified</w:t>
      </w:r>
      <w:r w:rsidRPr="00A4333F">
        <w:rPr>
          <w:sz w:val="16"/>
        </w:rPr>
        <w:t xml:space="preserve"> or authorized </w:t>
      </w:r>
      <w:r w:rsidRPr="00A4333F">
        <w:rPr>
          <w:rStyle w:val="TitleChar"/>
          <w:highlight w:val="cyan"/>
        </w:rPr>
        <w:t>in advance are simply ruled out</w:t>
      </w:r>
      <w:r w:rsidRPr="00A4333F">
        <w:rPr>
          <w:sz w:val="16"/>
        </w:rPr>
        <w:t xml:space="preserve">. According to Schmitt, </w:t>
      </w:r>
      <w:r w:rsidRPr="00A4333F">
        <w:rPr>
          <w:rStyle w:val="TitleChar"/>
        </w:rPr>
        <w:t xml:space="preserve">the liberal demand that governmental action always be controllable is based on </w:t>
      </w:r>
      <w:r w:rsidRPr="00A4333F">
        <w:rPr>
          <w:rStyle w:val="TitleChar"/>
          <w:highlight w:val="cyan"/>
        </w:rPr>
        <w:t>the</w:t>
      </w:r>
      <w:r w:rsidRPr="00A4333F">
        <w:rPr>
          <w:rStyle w:val="TitleChar"/>
        </w:rPr>
        <w:t xml:space="preserve"> naive </w:t>
      </w:r>
      <w:r w:rsidRPr="00A4333F">
        <w:rPr>
          <w:rStyle w:val="TitleChar"/>
          <w:highlight w:val="cyan"/>
        </w:rPr>
        <w:t>belief that the world is</w:t>
      </w:r>
      <w:r w:rsidRPr="00A4333F">
        <w:rPr>
          <w:rStyle w:val="TitleChar"/>
        </w:rPr>
        <w:t xml:space="preserve"> thoroughly </w:t>
      </w:r>
      <w:r w:rsidRPr="00A4333F">
        <w:rPr>
          <w:rStyle w:val="TitleChar"/>
          <w:highlight w:val="cyan"/>
        </w:rPr>
        <w:t>calculable</w:t>
      </w:r>
      <w:r w:rsidRPr="00A4333F">
        <w:rPr>
          <w:sz w:val="16"/>
        </w:rPr>
        <w:t xml:space="preserve">. 6 </w:t>
      </w:r>
      <w:r w:rsidRPr="00A4333F">
        <w:rPr>
          <w:rStyle w:val="TitleChar"/>
        </w:rPr>
        <w:t xml:space="preserve">If it expects regularity and predictability in government, it </w:t>
      </w:r>
      <w:r w:rsidRPr="00A4333F">
        <w:rPr>
          <w:rStyle w:val="TitleChar"/>
          <w:highlight w:val="cyan"/>
        </w:rPr>
        <w:t>is</w:t>
      </w:r>
      <w:r w:rsidRPr="00A4333F">
        <w:rPr>
          <w:rStyle w:val="TitleChar"/>
        </w:rPr>
        <w:t xml:space="preserve"> because it understands the world in those terms, making it </w:t>
      </w:r>
      <w:r w:rsidRPr="00A4333F">
        <w:rPr>
          <w:rStyle w:val="TitleChar"/>
          <w:highlight w:val="cyan"/>
        </w:rPr>
        <w:t>oblivious to</w:t>
      </w:r>
      <w:r w:rsidRPr="00A4333F">
        <w:rPr>
          <w:rStyle w:val="TitleChar"/>
        </w:rPr>
        <w:t xml:space="preserve"> the problems of </w:t>
      </w:r>
      <w:r w:rsidRPr="00A4333F">
        <w:rPr>
          <w:rStyle w:val="TitleChar"/>
          <w:highlight w:val="cyan"/>
        </w:rPr>
        <w:t>contingency</w:t>
      </w:r>
      <w:r w:rsidRPr="00A4333F">
        <w:rPr>
          <w:rStyle w:val="TitleChar"/>
        </w:rPr>
        <w:t xml:space="preserve">. Not only does </w:t>
      </w:r>
      <w:r w:rsidRPr="00A4333F">
        <w:rPr>
          <w:rStyle w:val="TitleChar"/>
          <w:highlight w:val="cyan"/>
        </w:rPr>
        <w:t>this</w:t>
      </w:r>
      <w:r w:rsidRPr="00A4333F">
        <w:rPr>
          <w:sz w:val="16"/>
        </w:rPr>
        <w:t xml:space="preserve"> belief that the world is subject to a rational and predictable order </w:t>
      </w:r>
      <w:r w:rsidRPr="00A4333F">
        <w:rPr>
          <w:rStyle w:val="TitleChar"/>
        </w:rPr>
        <w:t xml:space="preserve">make it difficult for liberalism to justify actions that stand outside that order, it also </w:t>
      </w:r>
      <w:r w:rsidRPr="00A4333F">
        <w:rPr>
          <w:rStyle w:val="TitleChar"/>
          <w:highlight w:val="cyan"/>
        </w:rPr>
        <w:t xml:space="preserve">makes it difficult for liberalism even to acknowledge emergencies when they do </w:t>
      </w:r>
      <w:r w:rsidRPr="00A4333F">
        <w:rPr>
          <w:rStyle w:val="TitleChar"/>
          <w:highlight w:val="cyan"/>
        </w:rPr>
        <w:lastRenderedPageBreak/>
        <w:t>arise</w:t>
      </w:r>
      <w:r w:rsidRPr="00A4333F">
        <w:rPr>
          <w:sz w:val="16"/>
        </w:rPr>
        <w:t>. But Schmitt's critique goes even further than this. When liberal constitutionalism does acknowledge the exception, its commitment to the rule of law forces it to choose between potential suicide if it adheres strictly to its legalistic ideals and undeniable hypocrisy if ignores those ideals? Either way, the argument goes</w:t>
      </w:r>
      <w:proofErr w:type="gramStart"/>
      <w:r w:rsidRPr="00A4333F">
        <w:rPr>
          <w:sz w:val="16"/>
        </w:rPr>
        <w:t>,</w:t>
      </w:r>
      <w:proofErr w:type="gramEnd"/>
      <w:r w:rsidRPr="00A4333F">
        <w:rPr>
          <w:sz w:val="16"/>
        </w:rPr>
        <w:t xml:space="preserve"> </w:t>
      </w:r>
      <w:r w:rsidRPr="00A4333F">
        <w:rPr>
          <w:rStyle w:val="TitleChar"/>
        </w:rPr>
        <w:t xml:space="preserve">emergencies expose the inherent shortcomings and weaknesses of liberalism. </w:t>
      </w:r>
      <w:r w:rsidRPr="00A4333F">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A4333F">
        <w:rPr>
          <w:sz w:val="16"/>
        </w:rPr>
        <w:t>normativism</w:t>
      </w:r>
      <w:proofErr w:type="spellEnd"/>
      <w:r w:rsidRPr="00A4333F">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A4333F">
        <w:rPr>
          <w:rStyle w:val="TitleChar"/>
        </w:rPr>
        <w:t>those</w:t>
      </w:r>
      <w:r w:rsidRPr="00A4333F">
        <w:rPr>
          <w:sz w:val="16"/>
        </w:rPr>
        <w:t xml:space="preserve"> Founders </w:t>
      </w:r>
      <w:r w:rsidRPr="00A4333F">
        <w:rPr>
          <w:rStyle w:val="TitleChar"/>
        </w:rPr>
        <w:t>who advocated a strong presidency</w:t>
      </w:r>
      <w:r w:rsidRPr="00A4333F">
        <w:rPr>
          <w:sz w:val="16"/>
        </w:rPr>
        <w:t xml:space="preserve"> indicate that many early liberal constitutionalists </w:t>
      </w:r>
      <w:r w:rsidRPr="00A4333F">
        <w:rPr>
          <w:rStyle w:val="TitleChar"/>
        </w:rPr>
        <w:t>were highly attuned to the limitations of law in dealing with events that disrupt the regular order. They were well aware that rigid adherence to the formalities of law, both in responding to emergencies and in constraining the official who formulates the response, could undermine important substantive aims and values, thereby sacrificing the ends for the means. Their reflections on the chronic instability and irregularity of politics reveal an appreciation for the inescapable</w:t>
      </w:r>
      <w:r w:rsidRPr="00A4333F">
        <w:rPr>
          <w:sz w:val="16"/>
        </w:rPr>
        <w:t>-albeit temporary-</w:t>
      </w:r>
      <w:r w:rsidRPr="00A4333F">
        <w:rPr>
          <w:rStyle w:val="TitleChar"/>
        </w:rPr>
        <w:t>need for the sort of discretionary action that the law ordinarily seeks to circumscribe</w:t>
      </w:r>
      <w:r w:rsidRPr="00A4333F">
        <w:rPr>
          <w:sz w:val="16"/>
        </w:rPr>
        <w:t xml:space="preserve">. As Locke explained in his classic formulation, that "it is impossible to foresee, and so by laws to provide for, all Accidents and Necessities, that may concern the </w:t>
      </w:r>
      <w:proofErr w:type="spellStart"/>
      <w:r w:rsidRPr="00A4333F">
        <w:rPr>
          <w:sz w:val="16"/>
        </w:rPr>
        <w:t>publick</w:t>
      </w:r>
      <w:proofErr w:type="spellEnd"/>
      <w:r w:rsidRPr="00A4333F">
        <w:rPr>
          <w:sz w:val="16"/>
        </w:rPr>
        <w:t xml:space="preserve"> means that </w:t>
      </w:r>
      <w:r w:rsidRPr="00A4333F">
        <w:rPr>
          <w:rStyle w:val="TitleChar"/>
        </w:rPr>
        <w:t>the formal powers of the executive specified in law must be supplemented with</w:t>
      </w:r>
      <w:r w:rsidRPr="00A4333F">
        <w:rPr>
          <w:sz w:val="16"/>
        </w:rPr>
        <w:t xml:space="preserve"> "prerogative," </w:t>
      </w:r>
      <w:r w:rsidRPr="00A4333F">
        <w:rPr>
          <w:rStyle w:val="TitleChar"/>
        </w:rPr>
        <w:t>the "Power to act according to discretion</w:t>
      </w:r>
      <w:r w:rsidRPr="00A4333F">
        <w:rPr>
          <w:sz w:val="16"/>
        </w:rPr>
        <w:t xml:space="preserve">, for the </w:t>
      </w:r>
      <w:proofErr w:type="spellStart"/>
      <w:r w:rsidRPr="00A4333F">
        <w:rPr>
          <w:sz w:val="16"/>
        </w:rPr>
        <w:t>publick</w:t>
      </w:r>
      <w:proofErr w:type="spellEnd"/>
      <w:r w:rsidRPr="00A4333F">
        <w:rPr>
          <w:sz w:val="16"/>
        </w:rPr>
        <w:t xml:space="preserve"> good, </w:t>
      </w:r>
      <w:r w:rsidRPr="00A4333F">
        <w:rPr>
          <w:rStyle w:val="TitleChar"/>
        </w:rPr>
        <w:t>without the prescription of the Law, and sometimes even against it</w:t>
      </w:r>
      <w:r w:rsidRPr="00A4333F">
        <w:rPr>
          <w:sz w:val="16"/>
        </w:rPr>
        <w:t xml:space="preserve">." 8 Unlike the powers of the Hobbesian sovereign, which are effectively absolute and unlimited, </w:t>
      </w:r>
      <w:r w:rsidRPr="00A4333F">
        <w:rPr>
          <w:rStyle w:val="TitleChar"/>
        </w:rPr>
        <w:t xml:space="preserve">the exercise of prerogative is, in principle, limited in scope and duration to cases of emergency. </w:t>
      </w:r>
      <w:r w:rsidRPr="00A4333F">
        <w:rPr>
          <w:rStyle w:val="TitleChar"/>
          <w:highlight w:val="cyan"/>
        </w:rPr>
        <w:t>The power to act outside and</w:t>
      </w:r>
      <w:r w:rsidRPr="00A4333F">
        <w:rPr>
          <w:rStyle w:val="TitleChar"/>
        </w:rPr>
        <w:t xml:space="preserve"> even </w:t>
      </w:r>
      <w:r w:rsidRPr="00A4333F">
        <w:rPr>
          <w:rStyle w:val="TitleChar"/>
          <w:highlight w:val="cyan"/>
        </w:rPr>
        <w:t>against the law</w:t>
      </w:r>
      <w:r w:rsidRPr="00A4333F">
        <w:rPr>
          <w:rStyle w:val="TitleChar"/>
        </w:rPr>
        <w:t xml:space="preserve"> does not mean that the executive is "above the law”</w:t>
      </w:r>
      <w:r w:rsidRPr="00A4333F">
        <w:rPr>
          <w:sz w:val="16"/>
        </w:rPr>
        <w:t>—morally or politically unaccountable—</w:t>
      </w:r>
      <w:r w:rsidRPr="00A4333F">
        <w:rPr>
          <w:rStyle w:val="TitleChar"/>
        </w:rPr>
        <w:t xml:space="preserve">but it does </w:t>
      </w:r>
      <w:r w:rsidRPr="00A4333F">
        <w:rPr>
          <w:rStyle w:val="TitleChar"/>
          <w:highlight w:val="cyan"/>
        </w:rPr>
        <w:t>mean that executive power is ultimately irreducible to law.</w:t>
      </w:r>
    </w:p>
    <w:p w:rsidR="00E23CE0" w:rsidRPr="002906FF" w:rsidRDefault="00E23CE0" w:rsidP="00E23CE0">
      <w:pPr>
        <w:pStyle w:val="Heading4"/>
      </w:pPr>
      <w:r>
        <w:t>And the courts get stripped</w:t>
      </w:r>
    </w:p>
    <w:p w:rsidR="00E23CE0" w:rsidRDefault="00E23CE0" w:rsidP="00E23CE0">
      <w:r w:rsidRPr="002906FF">
        <w:rPr>
          <w:rStyle w:val="StyleStyleBold12pt"/>
        </w:rPr>
        <w:t>Reinhardt 6</w:t>
      </w:r>
      <w:r>
        <w:t xml:space="preserve"> (Stephen – Judge, U.S. Court of Appeals for the Ninth Circuit, “THE ROLE OF THE JUDGE IN THE TWENTY-FIRST CENTURY: THE JUDICIAL ROLE IN NATIONAL SECURITY”, 2006, 86 B.U.L. Rev. 1309, lexis)</w:t>
      </w:r>
    </w:p>
    <w:p w:rsidR="00E23CE0" w:rsidRPr="002906FF" w:rsidRDefault="00E23CE0" w:rsidP="00E23CE0">
      <w:pPr>
        <w:rPr>
          <w:sz w:val="16"/>
        </w:rPr>
      </w:pPr>
      <w:r w:rsidRPr="002906FF">
        <w:rPr>
          <w:sz w:val="16"/>
        </w:rPr>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sidRPr="001A1A15">
        <w:rPr>
          <w:rStyle w:val="StyleBoldUnderline"/>
        </w:rPr>
        <w:t xml:space="preserve">we might question whether some </w:t>
      </w:r>
      <w:r w:rsidRPr="00937166">
        <w:rPr>
          <w:rStyle w:val="StyleBoldUnderline"/>
        </w:rPr>
        <w:t xml:space="preserve">recent </w:t>
      </w:r>
      <w:r w:rsidRPr="00CD6027">
        <w:rPr>
          <w:rStyle w:val="StyleBoldUnderline"/>
          <w:highlight w:val="yellow"/>
        </w:rPr>
        <w:t>actions</w:t>
      </w:r>
      <w:r w:rsidRPr="001A1A15">
        <w:rPr>
          <w:rStyle w:val="StyleBoldUnderline"/>
        </w:rPr>
        <w:t xml:space="preserve"> and arguments advanced </w:t>
      </w:r>
      <w:r w:rsidRPr="00CD6027">
        <w:rPr>
          <w:rStyle w:val="StyleBoldUnderline"/>
          <w:highlight w:val="yellow"/>
        </w:rPr>
        <w:t xml:space="preserve">by the elected branches constitute </w:t>
      </w:r>
      <w:r w:rsidRPr="00CD6027">
        <w:rPr>
          <w:rStyle w:val="Emphasis"/>
          <w:highlight w:val="yellow"/>
        </w:rPr>
        <w:t>threats</w:t>
      </w:r>
      <w:r w:rsidRPr="00CD6027">
        <w:rPr>
          <w:rStyle w:val="StyleBoldUnderline"/>
          <w:highlight w:val="yellow"/>
        </w:rPr>
        <w:t xml:space="preserve"> to </w:t>
      </w:r>
      <w:r w:rsidRPr="00CD6027">
        <w:rPr>
          <w:rStyle w:val="Emphasis"/>
          <w:highlight w:val="yellow"/>
        </w:rPr>
        <w:t>judicial independence</w:t>
      </w:r>
      <w:r w:rsidRPr="002906FF">
        <w:rPr>
          <w:sz w:val="16"/>
        </w:rPr>
        <w:t xml:space="preserve">. </w:t>
      </w:r>
      <w:r w:rsidRPr="00CD6027">
        <w:rPr>
          <w:rStyle w:val="StyleBoldUnderline"/>
          <w:highlight w:val="yellow"/>
        </w:rPr>
        <w:t>Congress,</w:t>
      </w:r>
      <w:r w:rsidRPr="002906FF">
        <w:rPr>
          <w:sz w:val="16"/>
        </w:rPr>
        <w:t xml:space="preserve"> for instance, </w:t>
      </w:r>
      <w:r w:rsidRPr="001A1A15">
        <w:rPr>
          <w:rStyle w:val="StyleBoldUnderline"/>
        </w:rPr>
        <w:t xml:space="preserve">recently </w:t>
      </w:r>
      <w:r w:rsidRPr="00CD6027">
        <w:rPr>
          <w:rStyle w:val="StyleBoldUnderline"/>
          <w:highlight w:val="yellow"/>
        </w:rPr>
        <w:t>passed the D</w:t>
      </w:r>
      <w:r w:rsidRPr="001A1A15">
        <w:rPr>
          <w:rStyle w:val="StyleBoldUnderline"/>
        </w:rPr>
        <w:t xml:space="preserve">etainee </w:t>
      </w:r>
      <w:r w:rsidRPr="00CD6027">
        <w:rPr>
          <w:rStyle w:val="StyleBoldUnderline"/>
          <w:highlight w:val="yellow"/>
        </w:rPr>
        <w:t>T</w:t>
      </w:r>
      <w:r w:rsidRPr="001A1A15">
        <w:rPr>
          <w:rStyle w:val="StyleBoldUnderline"/>
        </w:rPr>
        <w:t xml:space="preserve">reatment </w:t>
      </w:r>
      <w:r w:rsidRPr="00CD6027">
        <w:rPr>
          <w:rStyle w:val="StyleBoldUnderline"/>
          <w:highlight w:val="yellow"/>
        </w:rPr>
        <w:t>A</w:t>
      </w:r>
      <w:r w:rsidRPr="001A1A15">
        <w:rPr>
          <w:rStyle w:val="StyleBoldUnderline"/>
        </w:rPr>
        <w:t>ct</w:t>
      </w:r>
      <w:r w:rsidRPr="002906FF">
        <w:rPr>
          <w:sz w:val="16"/>
        </w:rPr>
        <w:t xml:space="preserve">. </w:t>
      </w:r>
      <w:proofErr w:type="gramStart"/>
      <w:r w:rsidRPr="002906FF">
        <w:rPr>
          <w:sz w:val="16"/>
        </w:rPr>
        <w:t>n3</w:t>
      </w:r>
      <w:proofErr w:type="gramEnd"/>
      <w:r w:rsidRPr="002906FF">
        <w:rPr>
          <w:sz w:val="16"/>
        </w:rPr>
        <w:t xml:space="preserve"> The </w:t>
      </w:r>
      <w:r w:rsidRPr="001A1A15">
        <w:rPr>
          <w:rStyle w:val="StyleBoldUnderline"/>
        </w:rPr>
        <w:t xml:space="preserve">Graham-Levin </w:t>
      </w:r>
      <w:r w:rsidRPr="002906FF">
        <w:rPr>
          <w:rStyle w:val="StyleBoldUnderline"/>
        </w:rPr>
        <w:t xml:space="preserve">Amendment, </w:t>
      </w:r>
      <w:r w:rsidRPr="00CD6027">
        <w:rPr>
          <w:rStyle w:val="StyleBoldUnderline"/>
          <w:highlight w:val="yellow"/>
        </w:rPr>
        <w:t>which</w:t>
      </w:r>
      <w:r w:rsidRPr="002906FF">
        <w:rPr>
          <w:rStyle w:val="StyleBoldUnderline"/>
        </w:rPr>
        <w:t xml:space="preserve"> is part of that legislation,</w:t>
      </w:r>
      <w:r w:rsidRPr="002906FF">
        <w:rPr>
          <w:sz w:val="16"/>
        </w:rPr>
        <w:t xml:space="preserve"> </w:t>
      </w:r>
      <w:r w:rsidRPr="00CD6027">
        <w:rPr>
          <w:rStyle w:val="Emphasis"/>
          <w:highlight w:val="yellow"/>
        </w:rPr>
        <w:t>prohibits any court from hearing</w:t>
      </w:r>
      <w:r w:rsidRPr="001A1A15">
        <w:rPr>
          <w:rStyle w:val="Emphasis"/>
        </w:rPr>
        <w:t xml:space="preserve"> or considering</w:t>
      </w:r>
      <w:r w:rsidRPr="001A1A15">
        <w:rPr>
          <w:rStyle w:val="StyleBoldUnderline"/>
        </w:rPr>
        <w:t xml:space="preserve"> </w:t>
      </w:r>
      <w:r w:rsidRPr="00CD6027">
        <w:rPr>
          <w:rStyle w:val="StyleBoldUnderline"/>
          <w:highlight w:val="yellow"/>
        </w:rPr>
        <w:t>habeas petitions</w:t>
      </w:r>
      <w:r w:rsidRPr="001A1A15">
        <w:rPr>
          <w:rStyle w:val="StyleBoldUnderline"/>
        </w:rPr>
        <w:t xml:space="preserve"> filed by </w:t>
      </w:r>
      <w:r w:rsidRPr="002906FF">
        <w:rPr>
          <w:rStyle w:val="StyleBoldUnderline"/>
        </w:rPr>
        <w:t>aliens detained at Guantanamo Bay</w:t>
      </w:r>
      <w:r w:rsidRPr="002906FF">
        <w:rPr>
          <w:sz w:val="16"/>
        </w:rPr>
        <w:t xml:space="preserve">. </w:t>
      </w:r>
      <w:proofErr w:type="gramStart"/>
      <w:r w:rsidRPr="002906FF">
        <w:rPr>
          <w:sz w:val="16"/>
        </w:rPr>
        <w:t>n4</w:t>
      </w:r>
      <w:proofErr w:type="gramEnd"/>
      <w:r w:rsidRPr="002906FF">
        <w:rPr>
          <w:sz w:val="16"/>
        </w:rPr>
        <w:t xml:space="preserve">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sidRPr="001A1A15">
        <w:rPr>
          <w:rStyle w:val="StyleBoldUnderline"/>
        </w:rPr>
        <w:t>one must ask whether it constitutes "tampering with the ... jurisdiction of the courts for the purposes of controlling their decisions</w:t>
      </w:r>
      <w:r w:rsidRPr="002906FF">
        <w:rPr>
          <w:sz w:val="16"/>
        </w:rPr>
        <w:t xml:space="preserve">," which Professor Cox identified as a key marker of a violation of judicial independence. </w:t>
      </w:r>
      <w:r w:rsidRPr="00937166">
        <w:rPr>
          <w:rStyle w:val="StyleBoldUnderline"/>
        </w:rPr>
        <w:t>All of this</w:t>
      </w:r>
      <w:r w:rsidRPr="00937166">
        <w:rPr>
          <w:sz w:val="16"/>
        </w:rPr>
        <w:t xml:space="preserve">, of course, </w:t>
      </w:r>
      <w:r w:rsidRPr="00937166">
        <w:rPr>
          <w:rStyle w:val="StyleBoldUnderline"/>
        </w:rPr>
        <w:t xml:space="preserve">is wholly aside from the question of whether </w:t>
      </w:r>
      <w:r w:rsidRPr="00CD6027">
        <w:rPr>
          <w:rStyle w:val="StyleBoldUnderline"/>
          <w:highlight w:val="yellow"/>
        </w:rPr>
        <w:t xml:space="preserve">Congress and </w:t>
      </w:r>
      <w:r w:rsidRPr="00937166">
        <w:rPr>
          <w:rStyle w:val="StyleBoldUnderline"/>
        </w:rPr>
        <w:t xml:space="preserve">the </w:t>
      </w:r>
      <w:r w:rsidRPr="00CD6027">
        <w:rPr>
          <w:rStyle w:val="StyleBoldUnderline"/>
          <w:highlight w:val="yellow"/>
        </w:rPr>
        <w:t xml:space="preserve">President may </w:t>
      </w:r>
      <w:r w:rsidRPr="00CD6027">
        <w:rPr>
          <w:rStyle w:val="Emphasis"/>
          <w:highlight w:val="yellow"/>
        </w:rPr>
        <w:t>strip the courts</w:t>
      </w:r>
      <w:r w:rsidRPr="00CD6027">
        <w:rPr>
          <w:rStyle w:val="StyleBoldUnderline"/>
          <w:highlight w:val="yellow"/>
        </w:rPr>
        <w:t xml:space="preserve"> of such jurisdiction</w:t>
      </w:r>
      <w:r w:rsidRPr="001A1A15">
        <w:rPr>
          <w:rStyle w:val="StyleBoldUnderline"/>
        </w:rPr>
        <w:t xml:space="preserve"> prospectively</w:t>
      </w:r>
      <w:r w:rsidRPr="002906FF">
        <w:rPr>
          <w:sz w:val="16"/>
        </w:rPr>
        <w:t xml:space="preserve">. And </w:t>
      </w:r>
      <w:r w:rsidRPr="001A1A15">
        <w:rPr>
          <w:rStyle w:val="StyleBoldUnderline"/>
        </w:rPr>
        <w:t>it is</w:t>
      </w:r>
      <w:r w:rsidRPr="002906FF">
        <w:rPr>
          <w:sz w:val="16"/>
        </w:rPr>
        <w:t xml:space="preserve">, of course, also </w:t>
      </w:r>
      <w:r w:rsidRPr="001A1A15">
        <w:rPr>
          <w:rStyle w:val="StyleBoldUnderline"/>
        </w:rPr>
        <w:t>wholly apart from the Padilla case</w:t>
      </w:r>
      <w:r w:rsidRPr="002906FF">
        <w:rPr>
          <w:sz w:val="16"/>
        </w:rPr>
        <w:t xml:space="preserve">, n6 </w:t>
      </w:r>
      <w:r w:rsidRPr="001A1A15">
        <w:rPr>
          <w:rStyle w:val="StyleBoldUnderline"/>
        </w:rPr>
        <w:t xml:space="preserve">in which </w:t>
      </w:r>
      <w:r w:rsidRPr="00CD6027">
        <w:rPr>
          <w:rStyle w:val="StyleBoldUnderline"/>
          <w:highlight w:val="yellow"/>
        </w:rPr>
        <w:t>many</w:t>
      </w:r>
      <w:r w:rsidRPr="002906FF">
        <w:rPr>
          <w:sz w:val="16"/>
        </w:rPr>
        <w:t xml:space="preserve"> critics </w:t>
      </w:r>
      <w:r w:rsidRPr="00CD6027">
        <w:rPr>
          <w:rStyle w:val="StyleBoldUnderline"/>
          <w:highlight w:val="yellow"/>
        </w:rPr>
        <w:t xml:space="preserve">believe </w:t>
      </w:r>
      <w:r w:rsidRPr="00937166">
        <w:rPr>
          <w:rStyle w:val="StyleBoldUnderline"/>
        </w:rPr>
        <w:t xml:space="preserve">that </w:t>
      </w:r>
      <w:r w:rsidRPr="00CD6027">
        <w:rPr>
          <w:rStyle w:val="StyleBoldUnderline"/>
          <w:highlight w:val="yellow"/>
        </w:rPr>
        <w:t xml:space="preserve">the administration </w:t>
      </w:r>
      <w:r w:rsidRPr="00937166">
        <w:rPr>
          <w:rStyle w:val="StyleBoldUnderline"/>
        </w:rPr>
        <w:t xml:space="preserve">has </w:t>
      </w:r>
      <w:r w:rsidRPr="00CD6027">
        <w:rPr>
          <w:rStyle w:val="StyleBoldUnderline"/>
          <w:highlight w:val="yellow"/>
        </w:rPr>
        <w:t xml:space="preserve">played </w:t>
      </w:r>
      <w:r w:rsidRPr="00CD6027">
        <w:rPr>
          <w:rStyle w:val="Emphasis"/>
          <w:highlight w:val="yellow"/>
        </w:rPr>
        <w:t>fast</w:t>
      </w:r>
      <w:r w:rsidRPr="00CD6027">
        <w:rPr>
          <w:rStyle w:val="StyleBoldUnderline"/>
          <w:highlight w:val="yellow"/>
        </w:rPr>
        <w:t xml:space="preserve"> and </w:t>
      </w:r>
      <w:r w:rsidRPr="00CD6027">
        <w:rPr>
          <w:rStyle w:val="Emphasis"/>
          <w:highlight w:val="yellow"/>
        </w:rPr>
        <w:t>loose</w:t>
      </w:r>
      <w:r w:rsidRPr="00CD6027">
        <w:rPr>
          <w:rStyle w:val="StyleBoldUnderline"/>
          <w:highlight w:val="yellow"/>
        </w:rPr>
        <w:t xml:space="preserve"> with </w:t>
      </w:r>
      <w:r w:rsidRPr="00937166">
        <w:rPr>
          <w:rStyle w:val="StyleBoldUnderline"/>
        </w:rPr>
        <w:t xml:space="preserve">the </w:t>
      </w:r>
      <w:r w:rsidRPr="00937166">
        <w:rPr>
          <w:rStyle w:val="Emphasis"/>
        </w:rPr>
        <w:t xml:space="preserve">courts' </w:t>
      </w:r>
      <w:r w:rsidRPr="00CD6027">
        <w:rPr>
          <w:rStyle w:val="Emphasis"/>
          <w:highlight w:val="yellow"/>
        </w:rPr>
        <w:t>jurisdiction</w:t>
      </w:r>
      <w:r w:rsidRPr="00CD6027">
        <w:rPr>
          <w:sz w:val="16"/>
          <w:highlight w:val="yellow"/>
        </w:rPr>
        <w:t xml:space="preserve"> </w:t>
      </w:r>
      <w:r w:rsidRPr="00937166">
        <w:rPr>
          <w:rStyle w:val="StyleBoldUnderline"/>
        </w:rPr>
        <w:t xml:space="preserve">in order </w:t>
      </w:r>
      <w:r w:rsidRPr="00CD6027">
        <w:rPr>
          <w:rStyle w:val="StyleBoldUnderline"/>
          <w:highlight w:val="yellow"/>
        </w:rPr>
        <w:t xml:space="preserve">to </w:t>
      </w:r>
      <w:r w:rsidRPr="00CD6027">
        <w:rPr>
          <w:rStyle w:val="Emphasis"/>
          <w:highlight w:val="yellow"/>
        </w:rPr>
        <w:t>avoid a substantive decision</w:t>
      </w:r>
      <w:r w:rsidRPr="002906FF">
        <w:rPr>
          <w:sz w:val="16"/>
        </w:rPr>
        <w:t xml:space="preserve"> on a fundamental issue of great importance to all Americans. </w:t>
      </w:r>
      <w:r w:rsidRPr="00CD6027">
        <w:rPr>
          <w:rStyle w:val="StyleBoldUnderline"/>
          <w:highlight w:val="yellow"/>
        </w:rPr>
        <w:t>A</w:t>
      </w:r>
      <w:r w:rsidRPr="00937166">
        <w:rPr>
          <w:rStyle w:val="StyleBoldUnderline"/>
        </w:rPr>
        <w:t xml:space="preserve">nother </w:t>
      </w:r>
      <w:r w:rsidRPr="00937166">
        <w:rPr>
          <w:rStyle w:val="Emphasis"/>
        </w:rPr>
        <w:t xml:space="preserve">possible </w:t>
      </w:r>
      <w:r w:rsidRPr="00CD6027">
        <w:rPr>
          <w:rStyle w:val="Emphasis"/>
          <w:highlight w:val="yellow"/>
        </w:rPr>
        <w:t>threat</w:t>
      </w:r>
      <w:r w:rsidRPr="001A1A15">
        <w:rPr>
          <w:rStyle w:val="StyleBoldUnderline"/>
        </w:rPr>
        <w:t xml:space="preserve"> to judicial independence </w:t>
      </w:r>
      <w:r w:rsidRPr="00CD6027">
        <w:rPr>
          <w:rStyle w:val="StyleBoldUnderline"/>
          <w:highlight w:val="yellow"/>
        </w:rPr>
        <w:t>involves</w:t>
      </w:r>
      <w:r w:rsidRPr="001A1A15">
        <w:rPr>
          <w:rStyle w:val="StyleBoldUnderline"/>
        </w:rPr>
        <w:t xml:space="preserve"> the position taken</w:t>
      </w:r>
      <w:r w:rsidRPr="002906FF">
        <w:rPr>
          <w:sz w:val="16"/>
        </w:rPr>
        <w:t xml:space="preserve"> by the administration </w:t>
      </w:r>
      <w:r w:rsidRPr="001A1A15">
        <w:rPr>
          <w:rStyle w:val="StyleBoldUnderline"/>
        </w:rPr>
        <w:t xml:space="preserve">regarding </w:t>
      </w:r>
      <w:r w:rsidRPr="00CD6027">
        <w:rPr>
          <w:rStyle w:val="StyleBoldUnderline"/>
          <w:highlight w:val="yellow"/>
        </w:rPr>
        <w:t xml:space="preserve">the </w:t>
      </w:r>
      <w:r w:rsidRPr="00CD6027">
        <w:rPr>
          <w:rStyle w:val="Emphasis"/>
          <w:highlight w:val="yellow"/>
        </w:rPr>
        <w:t>scope of</w:t>
      </w:r>
      <w:r w:rsidRPr="001A1A15">
        <w:rPr>
          <w:rStyle w:val="Emphasis"/>
        </w:rPr>
        <w:t xml:space="preserve"> its </w:t>
      </w:r>
      <w:r w:rsidRPr="00CD6027">
        <w:rPr>
          <w:rStyle w:val="Emphasis"/>
          <w:highlight w:val="yellow"/>
        </w:rPr>
        <w:t>war powers</w:t>
      </w:r>
      <w:r w:rsidRPr="001A1A15">
        <w:rPr>
          <w:rStyle w:val="StyleBoldUnderline"/>
        </w:rPr>
        <w:t xml:space="preserve">. In challenging cases brought by individuals charged </w:t>
      </w:r>
      <w:r w:rsidRPr="002906FF">
        <w:rPr>
          <w:sz w:val="16"/>
        </w:rPr>
        <w:t xml:space="preserve">as enemy combatants or detained at Guantanamo, </w:t>
      </w:r>
      <w:r w:rsidRPr="00CD6027">
        <w:rPr>
          <w:rStyle w:val="StyleBoldUnderline"/>
          <w:highlight w:val="yellow"/>
        </w:rPr>
        <w:t xml:space="preserve">the administration </w:t>
      </w:r>
      <w:r w:rsidRPr="00937166">
        <w:rPr>
          <w:rStyle w:val="StyleBoldUnderline"/>
        </w:rPr>
        <w:t xml:space="preserve">has </w:t>
      </w:r>
      <w:r w:rsidRPr="00CD6027">
        <w:rPr>
          <w:rStyle w:val="StyleBoldUnderline"/>
          <w:highlight w:val="yellow"/>
        </w:rPr>
        <w:t xml:space="preserve">argued that the President has </w:t>
      </w:r>
      <w:r w:rsidRPr="00937166">
        <w:rPr>
          <w:rStyle w:val="StyleBoldUnderline"/>
        </w:rPr>
        <w:t>"</w:t>
      </w:r>
      <w:r w:rsidRPr="00937166">
        <w:rPr>
          <w:rStyle w:val="Emphasis"/>
        </w:rPr>
        <w:t xml:space="preserve">inherent </w:t>
      </w:r>
      <w:r w:rsidRPr="00CD6027">
        <w:rPr>
          <w:rStyle w:val="Emphasis"/>
          <w:highlight w:val="yellow"/>
        </w:rPr>
        <w:t>powers</w:t>
      </w:r>
      <w:r w:rsidRPr="001A1A15">
        <w:rPr>
          <w:rStyle w:val="StyleBoldUnderline"/>
        </w:rPr>
        <w:t>"</w:t>
      </w:r>
      <w:r w:rsidRPr="002906FF">
        <w:rPr>
          <w:sz w:val="16"/>
        </w:rPr>
        <w:t xml:space="preserve"> as Commander in Chief under Article II </w:t>
      </w:r>
      <w:r w:rsidRPr="001A1A15">
        <w:rPr>
          <w:rStyle w:val="StyleBoldUnderline"/>
        </w:rPr>
        <w:t xml:space="preserve">and that actions he takes pursuant to those powers are essentially </w:t>
      </w:r>
      <w:r w:rsidRPr="00CD6027">
        <w:rPr>
          <w:rStyle w:val="Emphasis"/>
          <w:highlight w:val="yellow"/>
        </w:rPr>
        <w:t>not reviewable by courts</w:t>
      </w:r>
      <w:r w:rsidRPr="002906FF">
        <w:rPr>
          <w:sz w:val="16"/>
        </w:rPr>
        <w:t xml:space="preserve"> or subject to limitation by Congress. n7 </w:t>
      </w:r>
      <w:r w:rsidRPr="00CD6027">
        <w:rPr>
          <w:rStyle w:val="StyleBoldUnderline"/>
          <w:highlight w:val="yellow"/>
        </w:rPr>
        <w:t>The administration's position</w:t>
      </w:r>
      <w:r w:rsidRPr="002906FF">
        <w:rPr>
          <w:rStyle w:val="StyleBoldUnderline"/>
        </w:rPr>
        <w:t xml:space="preserve"> in the initial round of Guantanamo cases </w:t>
      </w:r>
      <w:r w:rsidRPr="00CD6027">
        <w:rPr>
          <w:rStyle w:val="StyleBoldUnderline"/>
          <w:highlight w:val="yellow"/>
        </w:rPr>
        <w:t xml:space="preserve">was that </w:t>
      </w:r>
      <w:r w:rsidRPr="00CD6027">
        <w:rPr>
          <w:rStyle w:val="Emphasis"/>
          <w:highlight w:val="yellow"/>
        </w:rPr>
        <w:t>no court</w:t>
      </w:r>
      <w:r w:rsidRPr="002906FF">
        <w:rPr>
          <w:rStyle w:val="Emphasis"/>
        </w:rPr>
        <w:t xml:space="preserve"> anywhere </w:t>
      </w:r>
      <w:r w:rsidRPr="00CD6027">
        <w:rPr>
          <w:rStyle w:val="Emphasis"/>
          <w:highlight w:val="yellow"/>
        </w:rPr>
        <w:t>had any jurisdiction</w:t>
      </w:r>
      <w:r w:rsidRPr="002906FF">
        <w:rPr>
          <w:rStyle w:val="StyleBoldUnderline"/>
        </w:rPr>
        <w:t xml:space="preserve"> to consider</w:t>
      </w:r>
      <w:r w:rsidRPr="002906FF">
        <w:rPr>
          <w:sz w:val="16"/>
        </w:rPr>
        <w:t xml:space="preserve"> [*1311] </w:t>
      </w:r>
      <w:r w:rsidRPr="002906FF">
        <w:rPr>
          <w:rStyle w:val="StyleBoldUnderline"/>
        </w:rPr>
        <w:t>any claim, be it torture or pending execution</w:t>
      </w:r>
      <w:r w:rsidRPr="002906FF">
        <w:rPr>
          <w:sz w:val="16"/>
        </w:rPr>
        <w:t xml:space="preserve">, by any individual held on that American base, which is located on territory under American jurisdiction, for an indefinite period. n8 </w:t>
      </w:r>
      <w:r w:rsidRPr="002906FF">
        <w:rPr>
          <w:rStyle w:val="StyleBoldUnderline"/>
        </w:rPr>
        <w:t>The executive branch has also relied on sweeping and often startling assertions of executive authority</w:t>
      </w:r>
      <w:r w:rsidRPr="002906FF">
        <w:rPr>
          <w:sz w:val="16"/>
        </w:rPr>
        <w:t xml:space="preserve"> in defending the administration's domestic surveillance program, asserting at times as well a congressional resolution for the authorization of the use of military force. To some extent, </w:t>
      </w:r>
      <w:r w:rsidRPr="002906FF">
        <w:rPr>
          <w:rStyle w:val="StyleBoldUnderline"/>
        </w:rPr>
        <w:t>such assertions carry with them a challenge to judicial independence</w:t>
      </w:r>
      <w:r w:rsidRPr="002906FF">
        <w:rPr>
          <w:sz w:val="16"/>
        </w:rPr>
        <w:t xml:space="preserve">, </w:t>
      </w:r>
      <w:r w:rsidRPr="002906FF">
        <w:rPr>
          <w:rStyle w:val="StyleBoldUnderline"/>
        </w:rPr>
        <w:t xml:space="preserve">as </w:t>
      </w:r>
      <w:r w:rsidRPr="00CD6027">
        <w:rPr>
          <w:rStyle w:val="StyleBoldUnderline"/>
          <w:highlight w:val="yellow"/>
        </w:rPr>
        <w:t xml:space="preserve">they </w:t>
      </w:r>
      <w:r w:rsidRPr="00937166">
        <w:rPr>
          <w:rStyle w:val="StyleBoldUnderline"/>
        </w:rPr>
        <w:t xml:space="preserve">seem to </w:t>
      </w:r>
      <w:r w:rsidRPr="00CD6027">
        <w:rPr>
          <w:rStyle w:val="StyleBoldUnderline"/>
          <w:highlight w:val="yellow"/>
        </w:rPr>
        <w:t xml:space="preserve">rely on the proposition </w:t>
      </w:r>
      <w:r w:rsidRPr="00937166">
        <w:rPr>
          <w:rStyle w:val="StyleBoldUnderline"/>
        </w:rPr>
        <w:t xml:space="preserve">that </w:t>
      </w:r>
      <w:r w:rsidRPr="00CD6027">
        <w:rPr>
          <w:rStyle w:val="StyleBoldUnderline"/>
          <w:highlight w:val="yellow"/>
        </w:rPr>
        <w:t xml:space="preserve">a </w:t>
      </w:r>
      <w:r w:rsidRPr="00CD6027">
        <w:rPr>
          <w:rStyle w:val="Emphasis"/>
          <w:highlight w:val="yellow"/>
        </w:rPr>
        <w:t>broad range of cases</w:t>
      </w:r>
      <w:r w:rsidRPr="002906FF">
        <w:rPr>
          <w:sz w:val="16"/>
        </w:rPr>
        <w:t xml:space="preserve"> </w:t>
      </w:r>
      <w:r w:rsidRPr="00CD6027">
        <w:rPr>
          <w:sz w:val="16"/>
          <w:highlight w:val="yellow"/>
        </w:rPr>
        <w:t xml:space="preserve">- </w:t>
      </w:r>
      <w:r w:rsidRPr="00937166">
        <w:rPr>
          <w:rStyle w:val="StyleBoldUnderline"/>
        </w:rPr>
        <w:t xml:space="preserve">those </w:t>
      </w:r>
      <w:r w:rsidRPr="00CD6027">
        <w:rPr>
          <w:rStyle w:val="StyleBoldUnderline"/>
          <w:highlight w:val="yellow"/>
        </w:rPr>
        <w:t>that</w:t>
      </w:r>
      <w:r w:rsidRPr="002906FF">
        <w:rPr>
          <w:rStyle w:val="StyleBoldUnderline"/>
        </w:rPr>
        <w:t xml:space="preserve"> in the administration's view </w:t>
      </w:r>
      <w:r w:rsidRPr="00CD6027">
        <w:rPr>
          <w:rStyle w:val="Emphasis"/>
          <w:highlight w:val="yellow"/>
        </w:rPr>
        <w:t>relate to the President's exercise of power</w:t>
      </w:r>
      <w:r w:rsidRPr="002906FF">
        <w:rPr>
          <w:sz w:val="16"/>
        </w:rPr>
        <w:t xml:space="preserve"> </w:t>
      </w:r>
      <w:r w:rsidRPr="002906FF">
        <w:rPr>
          <w:rStyle w:val="StyleBoldUnderline"/>
        </w:rPr>
        <w:t>as Commander in Chief</w:t>
      </w:r>
      <w:r w:rsidRPr="002906FF">
        <w:rPr>
          <w:sz w:val="16"/>
        </w:rPr>
        <w:t xml:space="preserve"> (and that is a broad range of cases indeed) - </w:t>
      </w:r>
      <w:r w:rsidRPr="00CD6027">
        <w:rPr>
          <w:rStyle w:val="StyleBoldUnderline"/>
          <w:highlight w:val="yellow"/>
        </w:rPr>
        <w:t>are</w:t>
      </w:r>
      <w:r w:rsidRPr="002906FF">
        <w:rPr>
          <w:rStyle w:val="StyleBoldUnderline"/>
        </w:rPr>
        <w:t xml:space="preserve">, in effect, </w:t>
      </w:r>
      <w:r w:rsidRPr="00CD6027">
        <w:rPr>
          <w:rStyle w:val="Emphasis"/>
          <w:highlight w:val="yellow"/>
        </w:rPr>
        <w:t>beyond the reach of judicial review</w:t>
      </w:r>
      <w:r w:rsidRPr="002906FF">
        <w:rPr>
          <w:sz w:val="16"/>
        </w:rPr>
        <w:t xml:space="preserve">. The full implications of the President's arguments are open to debate, especially since the scope of the inherent power appears, in the view of some current and former administration lawyers, to be limitless. What is clear, however, is that </w:t>
      </w:r>
      <w:r w:rsidRPr="002906FF">
        <w:rPr>
          <w:rStyle w:val="StyleBoldUnderline"/>
        </w:rPr>
        <w:t>the administration's stance raises important questions about how the constitutionally imposed system of checks and balances should operate during periods of military conflict</w:t>
      </w:r>
      <w:r w:rsidRPr="002906FF">
        <w:rPr>
          <w:sz w:val="16"/>
        </w:rPr>
        <w:t>, questions judges should not shirk from resolving.</w:t>
      </w:r>
    </w:p>
    <w:p w:rsidR="00E23CE0" w:rsidRPr="00A4333F" w:rsidRDefault="00E23CE0" w:rsidP="00E23CE0">
      <w:pPr>
        <w:rPr>
          <w:sz w:val="16"/>
        </w:rPr>
      </w:pPr>
    </w:p>
    <w:p w:rsidR="00E23CE0" w:rsidRPr="00A4333F" w:rsidRDefault="00E23CE0" w:rsidP="00E23CE0">
      <w:pPr>
        <w:rPr>
          <w:sz w:val="16"/>
        </w:rPr>
      </w:pPr>
    </w:p>
    <w:p w:rsidR="00E23CE0" w:rsidRPr="00A4333F" w:rsidRDefault="00E23CE0" w:rsidP="00E23CE0">
      <w:pPr>
        <w:pStyle w:val="Heading3"/>
        <w:rPr>
          <w:rFonts w:cs="Times New Roman"/>
        </w:rPr>
      </w:pPr>
      <w:r w:rsidRPr="00A4333F">
        <w:rPr>
          <w:rFonts w:cs="Times New Roman"/>
        </w:rPr>
        <w:lastRenderedPageBreak/>
        <w:t>Due Process</w:t>
      </w:r>
    </w:p>
    <w:p w:rsidR="00E23CE0" w:rsidRPr="00A4333F" w:rsidRDefault="00E23CE0" w:rsidP="00E23CE0">
      <w:pPr>
        <w:pStyle w:val="Heading4"/>
        <w:rPr>
          <w:rFonts w:cs="Times New Roman"/>
        </w:rPr>
      </w:pPr>
      <w:r w:rsidRPr="00A4333F">
        <w:rPr>
          <w:rFonts w:cs="Times New Roman"/>
        </w:rPr>
        <w:t>They rollback due process rights for all cases</w:t>
      </w:r>
    </w:p>
    <w:p w:rsidR="00E23CE0" w:rsidRPr="00A4333F" w:rsidRDefault="00E23CE0" w:rsidP="00E23CE0">
      <w:pPr>
        <w:rPr>
          <w:sz w:val="16"/>
          <w:szCs w:val="16"/>
        </w:rPr>
      </w:pPr>
      <w:proofErr w:type="spellStart"/>
      <w:r w:rsidRPr="00A4333F">
        <w:rPr>
          <w:rStyle w:val="StyleStyleBold12pt"/>
        </w:rPr>
        <w:t>Mukasey</w:t>
      </w:r>
      <w:proofErr w:type="spellEnd"/>
      <w:r w:rsidRPr="00A4333F">
        <w:rPr>
          <w:rStyle w:val="StyleStyleBold12pt"/>
        </w:rPr>
        <w:t xml:space="preserve"> 7</w:t>
      </w:r>
      <w:r w:rsidRPr="00A4333F">
        <w:t>—</w:t>
      </w:r>
      <w:r w:rsidRPr="00A4333F">
        <w:rPr>
          <w:sz w:val="16"/>
          <w:szCs w:val="16"/>
        </w:rPr>
        <w:t xml:space="preserve">US district judge [MICHAEL B. MUKASEY, “Jose Padilla Makes Bad Law,” </w:t>
      </w:r>
      <w:r w:rsidRPr="00A4333F">
        <w:rPr>
          <w:sz w:val="16"/>
          <w:szCs w:val="16"/>
          <w:u w:val="single"/>
        </w:rPr>
        <w:t>Wall Street Journal</w:t>
      </w:r>
      <w:r w:rsidRPr="00A4333F">
        <w:rPr>
          <w:sz w:val="16"/>
          <w:szCs w:val="16"/>
        </w:rPr>
        <w:t>, August 22, 2007, pg. http://tinyurl.com/lmhup5x]</w:t>
      </w:r>
    </w:p>
    <w:p w:rsidR="00E23CE0" w:rsidRPr="00A4333F" w:rsidRDefault="00E23CE0" w:rsidP="00E23CE0">
      <w:pPr>
        <w:rPr>
          <w:sz w:val="16"/>
          <w:szCs w:val="16"/>
        </w:rPr>
      </w:pPr>
    </w:p>
    <w:p w:rsidR="00E23CE0" w:rsidRPr="00C32137" w:rsidRDefault="00E23CE0" w:rsidP="00E23CE0">
      <w:pPr>
        <w:rPr>
          <w:sz w:val="14"/>
          <w:szCs w:val="20"/>
        </w:rPr>
      </w:pPr>
      <w:r w:rsidRPr="00C32137">
        <w:rPr>
          <w:sz w:val="14"/>
          <w:szCs w:val="20"/>
        </w:rPr>
        <w:t xml:space="preserve">And third, </w:t>
      </w:r>
      <w:r w:rsidRPr="00C32137">
        <w:rPr>
          <w:rStyle w:val="TitleChar"/>
          <w:szCs w:val="20"/>
        </w:rPr>
        <w:t>consider the distortions that arise from applying to national security cases</w:t>
      </w:r>
      <w:r w:rsidRPr="00C32137">
        <w:rPr>
          <w:sz w:val="14"/>
          <w:szCs w:val="20"/>
        </w:rPr>
        <w:t xml:space="preserve"> generally the rules that apply </w:t>
      </w:r>
      <w:r w:rsidRPr="00C32137">
        <w:rPr>
          <w:rStyle w:val="TitleChar"/>
          <w:szCs w:val="20"/>
        </w:rPr>
        <w:t>to ordinary criminal cases</w:t>
      </w:r>
      <w:r w:rsidRPr="00C32137">
        <w:rPr>
          <w:sz w:val="14"/>
          <w:szCs w:val="20"/>
        </w:rPr>
        <w:t xml:space="preserve">. On one end of the spectrum, </w:t>
      </w:r>
      <w:r w:rsidRPr="00C32137">
        <w:rPr>
          <w:rStyle w:val="TitleChar"/>
          <w:szCs w:val="20"/>
        </w:rPr>
        <w:t>the rules that apply to routine criminals who pursue finite goals are skewed</w:t>
      </w:r>
      <w:r w:rsidRPr="00C32137">
        <w:rPr>
          <w:sz w:val="14"/>
          <w:szCs w:val="20"/>
        </w:rPr>
        <w:t xml:space="preserve">, and properly so, </w:t>
      </w:r>
      <w:r w:rsidRPr="00C32137">
        <w:rPr>
          <w:rStyle w:val="TitleChar"/>
          <w:szCs w:val="20"/>
        </w:rPr>
        <w:t>to assure that only the highest level of proof will result in a conviction</w:t>
      </w:r>
      <w:r w:rsidRPr="00C32137">
        <w:rPr>
          <w:sz w:val="14"/>
          <w:szCs w:val="20"/>
        </w:rPr>
        <w:t xml:space="preserve">. But those rules do not protect a society that must gather information about, and at least incapacitate, people who have cosmic goals that they are intent on achieving by cataclysmic means. Khalid Sheikh Mohammed, the mastermind of the 9/11 attacks, is said to have told his American captors that he wanted a lawyer and would see them in court. If the Supreme Court rules -- in a case it has agreed to hear relating to Guantanamo detainees -- </w:t>
      </w:r>
      <w:proofErr w:type="gramStart"/>
      <w:r w:rsidRPr="00C32137">
        <w:rPr>
          <w:sz w:val="14"/>
          <w:szCs w:val="20"/>
        </w:rPr>
        <w:t>that foreigners</w:t>
      </w:r>
      <w:proofErr w:type="gramEnd"/>
      <w:r w:rsidRPr="00C32137">
        <w:rPr>
          <w:sz w:val="14"/>
          <w:szCs w:val="20"/>
        </w:rPr>
        <w:t xml:space="preserve"> in U.S. custody enjoy the protection of our Constitution regardless of the place or circumstances of their apprehension, this bold joke could become a reality. The director of an organization purporting to protect constitutional rights has announced that his goal is to unleash a flood of lawyers on Guantanamo so as to paralyze interrogation of detainees. Perhaps it bears mention that </w:t>
      </w:r>
      <w:r w:rsidRPr="00C32137">
        <w:rPr>
          <w:rStyle w:val="TitleChar"/>
          <w:szCs w:val="20"/>
          <w:highlight w:val="green"/>
        </w:rPr>
        <w:t>one</w:t>
      </w:r>
      <w:r w:rsidRPr="00C32137">
        <w:rPr>
          <w:rStyle w:val="TitleChar"/>
          <w:szCs w:val="20"/>
        </w:rPr>
        <w:t xml:space="preserve"> unintended </w:t>
      </w:r>
      <w:r w:rsidRPr="00C32137">
        <w:rPr>
          <w:rStyle w:val="TitleChar"/>
          <w:szCs w:val="20"/>
          <w:highlight w:val="green"/>
        </w:rPr>
        <w:t>outcome of a</w:t>
      </w:r>
      <w:r w:rsidRPr="00C32137">
        <w:rPr>
          <w:sz w:val="14"/>
          <w:szCs w:val="20"/>
        </w:rPr>
        <w:t xml:space="preserve"> Supreme </w:t>
      </w:r>
      <w:r w:rsidRPr="00C32137">
        <w:rPr>
          <w:rStyle w:val="TitleChar"/>
          <w:szCs w:val="20"/>
          <w:highlight w:val="green"/>
        </w:rPr>
        <w:t>Court</w:t>
      </w:r>
      <w:r w:rsidRPr="00C32137">
        <w:rPr>
          <w:sz w:val="14"/>
          <w:szCs w:val="20"/>
        </w:rPr>
        <w:t xml:space="preserve"> ruling </w:t>
      </w:r>
      <w:r w:rsidRPr="00C32137">
        <w:rPr>
          <w:rStyle w:val="TitleChar"/>
          <w:szCs w:val="20"/>
          <w:highlight w:val="green"/>
        </w:rPr>
        <w:t>exercising jurisdiction over</w:t>
      </w:r>
      <w:r w:rsidRPr="00C32137">
        <w:rPr>
          <w:rStyle w:val="TitleChar"/>
          <w:szCs w:val="20"/>
        </w:rPr>
        <w:t xml:space="preserve"> Guantanamo </w:t>
      </w:r>
      <w:r w:rsidRPr="00C32137">
        <w:rPr>
          <w:rStyle w:val="TitleChar"/>
          <w:szCs w:val="20"/>
          <w:highlight w:val="green"/>
        </w:rPr>
        <w:t>detainees may be</w:t>
      </w:r>
      <w:r w:rsidRPr="00C32137">
        <w:rPr>
          <w:rStyle w:val="TitleChar"/>
          <w:szCs w:val="20"/>
        </w:rPr>
        <w:t xml:space="preserve"> that, </w:t>
      </w:r>
      <w:r w:rsidRPr="00C32137">
        <w:rPr>
          <w:rStyle w:val="TitleChar"/>
          <w:szCs w:val="20"/>
          <w:highlight w:val="green"/>
        </w:rPr>
        <w:t xml:space="preserve">in the future, capture of terrorism suspects will be </w:t>
      </w:r>
      <w:r w:rsidRPr="00C32137">
        <w:rPr>
          <w:rStyle w:val="Emphasis"/>
          <w:szCs w:val="20"/>
          <w:highlight w:val="green"/>
        </w:rPr>
        <w:t>forgone in favor of killing them</w:t>
      </w:r>
      <w:r w:rsidRPr="00C32137">
        <w:rPr>
          <w:sz w:val="14"/>
          <w:szCs w:val="20"/>
        </w:rPr>
        <w:t xml:space="preserve">. Or </w:t>
      </w:r>
      <w:r w:rsidRPr="00C32137">
        <w:rPr>
          <w:rStyle w:val="TitleChar"/>
          <w:szCs w:val="20"/>
          <w:highlight w:val="green"/>
        </w:rPr>
        <w:t>they may be put in the custody of</w:t>
      </w:r>
      <w:r w:rsidRPr="00C32137">
        <w:rPr>
          <w:sz w:val="14"/>
          <w:szCs w:val="20"/>
        </w:rPr>
        <w:t xml:space="preserve"> other countries </w:t>
      </w:r>
      <w:r w:rsidRPr="00C32137">
        <w:rPr>
          <w:rStyle w:val="TitleChar"/>
          <w:szCs w:val="20"/>
        </w:rPr>
        <w:t xml:space="preserve">like </w:t>
      </w:r>
      <w:r w:rsidRPr="00C32137">
        <w:rPr>
          <w:rStyle w:val="Emphasis"/>
          <w:szCs w:val="20"/>
          <w:highlight w:val="green"/>
        </w:rPr>
        <w:t>Egypt or Pakistan</w:t>
      </w:r>
      <w:r w:rsidRPr="00C32137">
        <w:rPr>
          <w:rStyle w:val="TitleChar"/>
          <w:szCs w:val="20"/>
        </w:rPr>
        <w:t xml:space="preserve"> that are famously not squeamish in their approach to interrogation </w:t>
      </w:r>
      <w:r w:rsidRPr="00C32137">
        <w:rPr>
          <w:sz w:val="14"/>
          <w:szCs w:val="20"/>
        </w:rPr>
        <w:t xml:space="preserve">-- a practice, known as rendition, followed during the Clinton administration. At the other end of the spectrum, </w:t>
      </w:r>
      <w:r w:rsidRPr="00C32137">
        <w:rPr>
          <w:rStyle w:val="TitleChar"/>
          <w:szCs w:val="20"/>
          <w:highlight w:val="green"/>
        </w:rPr>
        <w:t>if conventional legal rules are adapted</w:t>
      </w:r>
      <w:r w:rsidRPr="00C32137">
        <w:rPr>
          <w:rStyle w:val="TitleChar"/>
          <w:szCs w:val="20"/>
        </w:rPr>
        <w:t xml:space="preserve"> to deal with a terrorist threat</w:t>
      </w:r>
      <w:r w:rsidRPr="00C32137">
        <w:rPr>
          <w:sz w:val="14"/>
          <w:szCs w:val="20"/>
        </w:rPr>
        <w:t xml:space="preserve">, whether </w:t>
      </w:r>
      <w:r w:rsidRPr="00C32137">
        <w:rPr>
          <w:rStyle w:val="TitleChar"/>
          <w:szCs w:val="20"/>
          <w:highlight w:val="green"/>
        </w:rPr>
        <w:t xml:space="preserve">by </w:t>
      </w:r>
      <w:r w:rsidRPr="00C32137">
        <w:rPr>
          <w:rStyle w:val="Emphasis"/>
          <w:szCs w:val="20"/>
          <w:highlight w:val="green"/>
        </w:rPr>
        <w:t>relaxed standards for conviction, searches, the admissibility of ev</w:t>
      </w:r>
      <w:r w:rsidRPr="00C32137">
        <w:rPr>
          <w:rStyle w:val="Emphasis"/>
          <w:szCs w:val="20"/>
        </w:rPr>
        <w:t>idence</w:t>
      </w:r>
      <w:r w:rsidRPr="00C32137">
        <w:rPr>
          <w:rStyle w:val="TitleChar"/>
          <w:szCs w:val="20"/>
        </w:rPr>
        <w:t xml:space="preserve"> or otherwise, </w:t>
      </w:r>
      <w:r w:rsidRPr="00C32137">
        <w:rPr>
          <w:rStyle w:val="TitleChar"/>
          <w:szCs w:val="20"/>
          <w:highlight w:val="green"/>
        </w:rPr>
        <w:t xml:space="preserve">those adaptations will </w:t>
      </w:r>
      <w:r w:rsidRPr="00C32137">
        <w:rPr>
          <w:rStyle w:val="Emphasis"/>
          <w:szCs w:val="20"/>
          <w:highlight w:val="green"/>
        </w:rPr>
        <w:t>infect and change the standards in ordinary cases</w:t>
      </w:r>
      <w:r w:rsidRPr="00C32137">
        <w:rPr>
          <w:rStyle w:val="TitleChar"/>
          <w:szCs w:val="20"/>
        </w:rPr>
        <w:t xml:space="preserve"> with ordinary defendants in ordinary courts of law</w:t>
      </w:r>
      <w:r w:rsidRPr="00C32137">
        <w:rPr>
          <w:sz w:val="14"/>
          <w:szCs w:val="20"/>
        </w:rPr>
        <w:t>.</w:t>
      </w:r>
    </w:p>
    <w:p w:rsidR="00E23CE0" w:rsidRDefault="00E23CE0" w:rsidP="00E23CE0">
      <w:pPr>
        <w:rPr>
          <w:sz w:val="16"/>
        </w:rPr>
      </w:pPr>
    </w:p>
    <w:p w:rsidR="00E23CE0" w:rsidRPr="00BF445D" w:rsidRDefault="00E23CE0" w:rsidP="00E23CE0">
      <w:pPr>
        <w:pStyle w:val="Heading3"/>
      </w:pPr>
      <w:r>
        <w:lastRenderedPageBreak/>
        <w:t>Violence decreasing</w:t>
      </w:r>
    </w:p>
    <w:p w:rsidR="00E23CE0" w:rsidRDefault="00E23CE0" w:rsidP="00E23CE0">
      <w:pPr>
        <w:pStyle w:val="Heading4"/>
      </w:pPr>
      <w:r>
        <w:t>*Global violence is decreasing – their impact is empirically denied</w:t>
      </w:r>
    </w:p>
    <w:p w:rsidR="00E23CE0" w:rsidRPr="00B1453E" w:rsidRDefault="00E23CE0" w:rsidP="00E23CE0">
      <w:r w:rsidRPr="00BF445D">
        <w:rPr>
          <w:rStyle w:val="StyleStyleBold12pt"/>
        </w:rPr>
        <w:t>Pinker 7</w:t>
      </w:r>
      <w:r>
        <w:t xml:space="preserve"> (</w:t>
      </w:r>
      <w:r w:rsidRPr="00B1453E">
        <w:t xml:space="preserve">Steven, </w:t>
      </w:r>
      <w:proofErr w:type="spellStart"/>
      <w:r w:rsidRPr="00B1453E">
        <w:t>Johnstone</w:t>
      </w:r>
      <w:proofErr w:type="spellEnd"/>
      <w:r w:rsidRPr="00B1453E">
        <w:t xml:space="preserve"> Family Professor in the Department of Psychology </w:t>
      </w:r>
      <w:r>
        <w:t xml:space="preserve">– </w:t>
      </w:r>
      <w:smartTag w:uri="urn:schemas-microsoft-com:office:smarttags" w:element="place">
        <w:smartTag w:uri="urn:schemas-microsoft-com:office:smarttags" w:element="PlaceName">
          <w:r w:rsidRPr="00B1453E">
            <w:t>Harvard</w:t>
          </w:r>
        </w:smartTag>
        <w:r w:rsidRPr="00B1453E">
          <w:t xml:space="preserve"> </w:t>
        </w:r>
        <w:smartTag w:uri="urn:schemas-microsoft-com:office:smarttags" w:element="PlaceType">
          <w:r w:rsidRPr="00B1453E">
            <w:t>University</w:t>
          </w:r>
        </w:smartTag>
      </w:smartTag>
      <w:r>
        <w:t xml:space="preserve">, “A History of Violence”, Edge: The Third Culture, 3-28, </w:t>
      </w:r>
      <w:r w:rsidRPr="00B1453E">
        <w:t>http://www.edge.org/3rd_culture/pinker07/pinker07_index.html</w:t>
      </w:r>
      <w:r>
        <w:t>)</w:t>
      </w:r>
    </w:p>
    <w:p w:rsidR="00E23CE0" w:rsidRDefault="00E23CE0" w:rsidP="00E23CE0">
      <w:pPr>
        <w:widowControl w:val="0"/>
        <w:rPr>
          <w:sz w:val="11"/>
          <w:szCs w:val="11"/>
        </w:rPr>
      </w:pPr>
    </w:p>
    <w:p w:rsidR="00E23CE0" w:rsidRDefault="00E23CE0" w:rsidP="00E23CE0">
      <w:pPr>
        <w:widowControl w:val="0"/>
        <w:rPr>
          <w:sz w:val="12"/>
        </w:rPr>
      </w:pPr>
      <w:r w:rsidRPr="002A2AF7">
        <w:rPr>
          <w:sz w:val="11"/>
          <w:szCs w:val="11"/>
        </w:rPr>
        <w:t xml:space="preserve">In sixteenth-century </w:t>
      </w:r>
      <w:smartTag w:uri="urn:schemas-microsoft-com:office:smarttags" w:element="place">
        <w:smartTag w:uri="urn:schemas-microsoft-com:office:smarttags" w:element="City">
          <w:r w:rsidRPr="002A2AF7">
            <w:rPr>
              <w:sz w:val="11"/>
              <w:szCs w:val="11"/>
            </w:rPr>
            <w:t>Paris</w:t>
          </w:r>
        </w:smartTag>
      </w:smartTag>
      <w:r w:rsidRPr="002A2AF7">
        <w:rPr>
          <w:sz w:val="11"/>
          <w:szCs w:val="11"/>
        </w:rPr>
        <w:t>,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w:t>
      </w:r>
      <w:r w:rsidRPr="005D489A">
        <w:rPr>
          <w:sz w:val="12"/>
        </w:rPr>
        <w:t xml:space="preserve"> </w:t>
      </w:r>
      <w:r w:rsidRPr="00B1453E">
        <w:rPr>
          <w:rStyle w:val="Style1Char"/>
        </w:rPr>
        <w:t>This change in sensibilities is</w:t>
      </w:r>
      <w:r w:rsidRPr="00B1453E">
        <w:rPr>
          <w:sz w:val="14"/>
        </w:rPr>
        <w:t xml:space="preserve"> </w:t>
      </w:r>
      <w:r w:rsidRPr="002A2AF7">
        <w:rPr>
          <w:sz w:val="11"/>
          <w:szCs w:val="11"/>
        </w:rPr>
        <w:t>just one example of perhaps</w:t>
      </w:r>
      <w:r w:rsidRPr="005D489A">
        <w:rPr>
          <w:sz w:val="12"/>
        </w:rPr>
        <w:t xml:space="preserve"> </w:t>
      </w:r>
      <w:r w:rsidRPr="00B1453E">
        <w:rPr>
          <w:rStyle w:val="Style1Char"/>
        </w:rPr>
        <w:t xml:space="preserve">the </w:t>
      </w:r>
      <w:r w:rsidRPr="00B1453E">
        <w:rPr>
          <w:rStyle w:val="Style1Char"/>
          <w:b/>
        </w:rPr>
        <w:t>most important and</w:t>
      </w:r>
      <w:r w:rsidRPr="00B1453E">
        <w:rPr>
          <w:sz w:val="14"/>
        </w:rPr>
        <w:t xml:space="preserve"> </w:t>
      </w:r>
      <w:r w:rsidRPr="002A2AF7">
        <w:rPr>
          <w:sz w:val="11"/>
          <w:szCs w:val="11"/>
        </w:rPr>
        <w:t>most</w:t>
      </w:r>
      <w:r w:rsidRPr="005D489A">
        <w:rPr>
          <w:sz w:val="12"/>
        </w:rPr>
        <w:t xml:space="preserve"> </w:t>
      </w:r>
      <w:r w:rsidRPr="005D489A">
        <w:rPr>
          <w:rStyle w:val="Style1Char"/>
          <w:b/>
        </w:rPr>
        <w:t>underappreciated</w:t>
      </w:r>
      <w:r w:rsidRPr="00B1453E">
        <w:rPr>
          <w:rStyle w:val="Style1Char"/>
        </w:rPr>
        <w:t xml:space="preserve"> </w:t>
      </w:r>
      <w:r w:rsidRPr="005D489A">
        <w:rPr>
          <w:rStyle w:val="Style1Char"/>
          <w:b/>
        </w:rPr>
        <w:t>trend</w:t>
      </w:r>
      <w:r w:rsidRPr="00B1453E">
        <w:rPr>
          <w:rStyle w:val="Style1Char"/>
        </w:rPr>
        <w:t xml:space="preserve"> in the human saga</w:t>
      </w:r>
      <w:r w:rsidRPr="00B1453E">
        <w:rPr>
          <w:sz w:val="14"/>
        </w:rPr>
        <w:t xml:space="preserve">: </w:t>
      </w:r>
      <w:r w:rsidRPr="001B3713">
        <w:rPr>
          <w:rStyle w:val="Style1Char"/>
          <w:b/>
          <w:highlight w:val="yellow"/>
        </w:rPr>
        <w:t xml:space="preserve">Violence has been in decline over long stretches </w:t>
      </w:r>
      <w:r w:rsidRPr="00B1453E">
        <w:rPr>
          <w:rStyle w:val="Style1Char"/>
          <w:b/>
        </w:rPr>
        <w:t xml:space="preserve">of history, </w:t>
      </w:r>
      <w:r w:rsidRPr="001B3713">
        <w:rPr>
          <w:rStyle w:val="Style1Char"/>
          <w:b/>
          <w:highlight w:val="yellow"/>
        </w:rPr>
        <w:t>and today we are</w:t>
      </w:r>
      <w:r w:rsidRPr="001B3713">
        <w:rPr>
          <w:sz w:val="14"/>
          <w:highlight w:val="yellow"/>
        </w:rPr>
        <w:t xml:space="preserve"> </w:t>
      </w:r>
      <w:r w:rsidRPr="002A2AF7">
        <w:rPr>
          <w:sz w:val="11"/>
          <w:szCs w:val="11"/>
        </w:rPr>
        <w:t>probably</w:t>
      </w:r>
      <w:r w:rsidRPr="005D489A">
        <w:rPr>
          <w:sz w:val="12"/>
        </w:rPr>
        <w:t xml:space="preserve"> </w:t>
      </w:r>
      <w:r w:rsidRPr="00B1453E">
        <w:rPr>
          <w:rStyle w:val="Style1Char"/>
          <w:b/>
        </w:rPr>
        <w:t xml:space="preserve">living </w:t>
      </w:r>
      <w:r w:rsidRPr="001B3713">
        <w:rPr>
          <w:rStyle w:val="Style1Char"/>
          <w:b/>
          <w:highlight w:val="yellow"/>
        </w:rPr>
        <w:t xml:space="preserve">in the </w:t>
      </w:r>
      <w:r w:rsidRPr="001B3713">
        <w:rPr>
          <w:rStyle w:val="Style1Char"/>
          <w:b/>
          <w:highlight w:val="yellow"/>
          <w:bdr w:val="single" w:sz="4" w:space="0" w:color="auto"/>
        </w:rPr>
        <w:t>most peaceful moment</w:t>
      </w:r>
      <w:r w:rsidRPr="00B1453E">
        <w:rPr>
          <w:rStyle w:val="Style1Char"/>
          <w:b/>
        </w:rPr>
        <w:t xml:space="preserve"> of our species' time on earth</w:t>
      </w:r>
      <w:r w:rsidRPr="00B1453E">
        <w:rPr>
          <w:sz w:val="14"/>
        </w:rPr>
        <w:t xml:space="preserve">. </w:t>
      </w:r>
      <w:r w:rsidRPr="00B1453E">
        <w:rPr>
          <w:rStyle w:val="Style1Char"/>
        </w:rPr>
        <w:t>In the decade of Darfur</w:t>
      </w:r>
      <w:r w:rsidRPr="00B1453E">
        <w:rPr>
          <w:sz w:val="14"/>
        </w:rPr>
        <w:t xml:space="preserve"> </w:t>
      </w:r>
      <w:r w:rsidRPr="00B1453E">
        <w:rPr>
          <w:rStyle w:val="Style1Char"/>
        </w:rPr>
        <w:t xml:space="preserve">and </w:t>
      </w:r>
      <w:smartTag w:uri="urn:schemas-microsoft-com:office:smarttags" w:element="place">
        <w:smartTag w:uri="urn:schemas-microsoft-com:office:smarttags" w:element="country-region">
          <w:r w:rsidRPr="00B1453E">
            <w:rPr>
              <w:rStyle w:val="Style1Char"/>
            </w:rPr>
            <w:t>Iraq</w:t>
          </w:r>
        </w:smartTag>
      </w:smartTag>
      <w:r w:rsidRPr="00B1453E">
        <w:rPr>
          <w:rStyle w:val="Style1Char"/>
        </w:rPr>
        <w:t>, and</w:t>
      </w:r>
      <w:r w:rsidRPr="00E529FC">
        <w:rPr>
          <w:rStyle w:val="Style1Char"/>
          <w:sz w:val="11"/>
          <w:szCs w:val="11"/>
        </w:rPr>
        <w:t xml:space="preserve"> shortly </w:t>
      </w:r>
      <w:r w:rsidRPr="00B1453E">
        <w:rPr>
          <w:rStyle w:val="Style1Char"/>
        </w:rPr>
        <w:t>after</w:t>
      </w:r>
      <w:r w:rsidRPr="00B1453E">
        <w:rPr>
          <w:sz w:val="14"/>
        </w:rPr>
        <w:t xml:space="preserve"> </w:t>
      </w:r>
      <w:r w:rsidRPr="002A2AF7">
        <w:rPr>
          <w:sz w:val="11"/>
          <w:szCs w:val="11"/>
        </w:rPr>
        <w:t xml:space="preserve">the century of </w:t>
      </w:r>
      <w:r w:rsidRPr="00B1453E">
        <w:rPr>
          <w:rStyle w:val="Style1Char"/>
        </w:rPr>
        <w:t>Stalin, Hitler, and Mao, the claim</w:t>
      </w:r>
      <w:r w:rsidRPr="00B1453E">
        <w:rPr>
          <w:sz w:val="14"/>
        </w:rPr>
        <w:t xml:space="preserve"> </w:t>
      </w:r>
      <w:r w:rsidRPr="002A2AF7">
        <w:rPr>
          <w:sz w:val="11"/>
          <w:szCs w:val="11"/>
        </w:rPr>
        <w:t>that violence has been diminishing</w:t>
      </w:r>
      <w:r w:rsidRPr="005D489A">
        <w:rPr>
          <w:sz w:val="12"/>
        </w:rPr>
        <w:t xml:space="preserve"> </w:t>
      </w:r>
      <w:r w:rsidRPr="00B1453E">
        <w:rPr>
          <w:rStyle w:val="Style1Char"/>
        </w:rPr>
        <w:t>may seem</w:t>
      </w:r>
      <w:r w:rsidRPr="005D489A">
        <w:rPr>
          <w:sz w:val="12"/>
        </w:rPr>
        <w:t xml:space="preserve"> </w:t>
      </w:r>
      <w:r w:rsidRPr="002A2AF7">
        <w:rPr>
          <w:sz w:val="11"/>
          <w:szCs w:val="11"/>
        </w:rPr>
        <w:t>somewhere between</w:t>
      </w:r>
      <w:r w:rsidRPr="005D489A">
        <w:rPr>
          <w:sz w:val="12"/>
        </w:rPr>
        <w:t xml:space="preserve"> </w:t>
      </w:r>
      <w:r w:rsidRPr="00B1453E">
        <w:rPr>
          <w:rStyle w:val="Style1Char"/>
        </w:rPr>
        <w:t>hallucinatory</w:t>
      </w:r>
      <w:r w:rsidRPr="00B1453E">
        <w:rPr>
          <w:sz w:val="14"/>
        </w:rPr>
        <w:t xml:space="preserve"> </w:t>
      </w:r>
      <w:r w:rsidRPr="002A2AF7">
        <w:rPr>
          <w:sz w:val="11"/>
          <w:szCs w:val="11"/>
        </w:rPr>
        <w:t>and obscene.</w:t>
      </w:r>
      <w:r w:rsidRPr="005D489A">
        <w:rPr>
          <w:sz w:val="12"/>
        </w:rPr>
        <w:t xml:space="preserve"> </w:t>
      </w:r>
      <w:r w:rsidRPr="00B1453E">
        <w:rPr>
          <w:rStyle w:val="Style1Char"/>
        </w:rPr>
        <w:t>Yet recent studies</w:t>
      </w:r>
      <w:r w:rsidRPr="00B1453E">
        <w:rPr>
          <w:sz w:val="14"/>
        </w:rPr>
        <w:t xml:space="preserve"> </w:t>
      </w:r>
      <w:r w:rsidRPr="002A2AF7">
        <w:rPr>
          <w:sz w:val="11"/>
          <w:szCs w:val="11"/>
        </w:rPr>
        <w:t>that seek to quantify the historical ebb and flow of violence</w:t>
      </w:r>
      <w:r w:rsidRPr="005D489A">
        <w:rPr>
          <w:sz w:val="12"/>
        </w:rPr>
        <w:t xml:space="preserve"> </w:t>
      </w:r>
      <w:r w:rsidRPr="00B1453E">
        <w:rPr>
          <w:rStyle w:val="Style1Char"/>
        </w:rPr>
        <w:t>point to exactly that conclusion</w:t>
      </w:r>
      <w:r w:rsidRPr="002A2AF7">
        <w:rPr>
          <w:sz w:val="11"/>
          <w:szCs w:val="11"/>
        </w:rPr>
        <w:t xml:space="preserve">. Some of the evidence has been under our nose all along. Conventional history has </w:t>
      </w:r>
      <w:r w:rsidRPr="00963981">
        <w:rPr>
          <w:sz w:val="11"/>
          <w:szCs w:val="11"/>
        </w:rPr>
        <w:t xml:space="preserve">long shown that, </w:t>
      </w:r>
      <w:r w:rsidRPr="00963981">
        <w:rPr>
          <w:rStyle w:val="Style1Char"/>
          <w:sz w:val="11"/>
          <w:szCs w:val="11"/>
        </w:rPr>
        <w:t>in</w:t>
      </w:r>
      <w:r w:rsidRPr="00963981">
        <w:rPr>
          <w:sz w:val="11"/>
          <w:szCs w:val="11"/>
        </w:rPr>
        <w:t xml:space="preserve"> </w:t>
      </w:r>
      <w:r w:rsidRPr="00963981">
        <w:rPr>
          <w:rStyle w:val="Style1Char"/>
          <w:sz w:val="11"/>
          <w:szCs w:val="11"/>
        </w:rPr>
        <w:t>many ways, we have been getting kinder and gentler.</w:t>
      </w:r>
      <w:r w:rsidRPr="00E529FC">
        <w:rPr>
          <w:rStyle w:val="Style1Char"/>
        </w:rPr>
        <w:t xml:space="preserve"> </w:t>
      </w:r>
      <w:r w:rsidRPr="001B3713">
        <w:rPr>
          <w:rStyle w:val="Style1Char"/>
          <w:highlight w:val="yellow"/>
        </w:rPr>
        <w:t>Cruelty</w:t>
      </w:r>
      <w:r w:rsidRPr="001B3713">
        <w:rPr>
          <w:sz w:val="14"/>
          <w:highlight w:val="yellow"/>
        </w:rPr>
        <w:t xml:space="preserve"> </w:t>
      </w:r>
      <w:r w:rsidRPr="002A2AF7">
        <w:rPr>
          <w:sz w:val="11"/>
          <w:szCs w:val="11"/>
        </w:rPr>
        <w:t>as entertainment</w:t>
      </w:r>
      <w:r w:rsidRPr="005D489A">
        <w:rPr>
          <w:sz w:val="12"/>
        </w:rPr>
        <w:t>,</w:t>
      </w:r>
      <w:r w:rsidRPr="00B1453E">
        <w:rPr>
          <w:sz w:val="14"/>
        </w:rPr>
        <w:t xml:space="preserve"> </w:t>
      </w:r>
      <w:r w:rsidRPr="00B1453E">
        <w:rPr>
          <w:rStyle w:val="Style1Char"/>
        </w:rPr>
        <w:t>human sacrifice</w:t>
      </w:r>
      <w:r w:rsidRPr="00B1453E">
        <w:rPr>
          <w:sz w:val="14"/>
        </w:rPr>
        <w:t xml:space="preserve"> </w:t>
      </w:r>
      <w:r w:rsidRPr="002A2AF7">
        <w:rPr>
          <w:sz w:val="11"/>
          <w:szCs w:val="11"/>
        </w:rPr>
        <w:t>to indulge superstition,</w:t>
      </w:r>
      <w:r w:rsidRPr="00B1453E">
        <w:rPr>
          <w:sz w:val="14"/>
        </w:rPr>
        <w:t xml:space="preserve"> </w:t>
      </w:r>
      <w:r w:rsidRPr="00B1453E">
        <w:rPr>
          <w:rStyle w:val="Style1Char"/>
        </w:rPr>
        <w:t>slavery</w:t>
      </w:r>
      <w:r w:rsidRPr="00B1453E">
        <w:rPr>
          <w:sz w:val="14"/>
        </w:rPr>
        <w:t xml:space="preserve"> </w:t>
      </w:r>
      <w:r w:rsidRPr="002A2AF7">
        <w:rPr>
          <w:sz w:val="11"/>
          <w:szCs w:val="11"/>
        </w:rPr>
        <w:t>as a labor-saving device,</w:t>
      </w:r>
      <w:r w:rsidRPr="005D489A">
        <w:rPr>
          <w:sz w:val="12"/>
        </w:rPr>
        <w:t xml:space="preserve"> </w:t>
      </w:r>
      <w:r w:rsidRPr="00B1453E">
        <w:rPr>
          <w:rStyle w:val="Style1Char"/>
        </w:rPr>
        <w:t>conquest</w:t>
      </w:r>
      <w:r w:rsidRPr="00B1453E">
        <w:rPr>
          <w:sz w:val="14"/>
        </w:rPr>
        <w:t xml:space="preserve"> </w:t>
      </w:r>
      <w:r w:rsidRPr="002A2AF7">
        <w:rPr>
          <w:sz w:val="11"/>
          <w:szCs w:val="11"/>
        </w:rPr>
        <w:t>as the mission statement of government,</w:t>
      </w:r>
      <w:r w:rsidRPr="005D489A">
        <w:rPr>
          <w:sz w:val="12"/>
        </w:rPr>
        <w:t xml:space="preserve"> </w:t>
      </w:r>
      <w:r w:rsidRPr="001B3713">
        <w:rPr>
          <w:rStyle w:val="Style1Char"/>
          <w:highlight w:val="yellow"/>
        </w:rPr>
        <w:t>genocide</w:t>
      </w:r>
      <w:r w:rsidRPr="001B3713">
        <w:rPr>
          <w:sz w:val="14"/>
          <w:highlight w:val="yellow"/>
        </w:rPr>
        <w:t xml:space="preserve"> </w:t>
      </w:r>
      <w:r w:rsidRPr="002A2AF7">
        <w:rPr>
          <w:sz w:val="11"/>
          <w:szCs w:val="11"/>
        </w:rPr>
        <w:t>as a means of acquiring real estate,</w:t>
      </w:r>
      <w:r w:rsidRPr="005D489A">
        <w:rPr>
          <w:sz w:val="12"/>
        </w:rPr>
        <w:t xml:space="preserve"> </w:t>
      </w:r>
      <w:r w:rsidRPr="00B1453E">
        <w:rPr>
          <w:rStyle w:val="Style1Char"/>
        </w:rPr>
        <w:t xml:space="preserve">torture </w:t>
      </w:r>
      <w:r w:rsidRPr="001B3713">
        <w:rPr>
          <w:rStyle w:val="Style1Char"/>
          <w:highlight w:val="yellow"/>
        </w:rPr>
        <w:t>and</w:t>
      </w:r>
      <w:r w:rsidRPr="001B3713">
        <w:rPr>
          <w:sz w:val="14"/>
          <w:highlight w:val="yellow"/>
        </w:rPr>
        <w:t xml:space="preserve"> </w:t>
      </w:r>
      <w:r w:rsidRPr="002A2AF7">
        <w:rPr>
          <w:sz w:val="11"/>
          <w:szCs w:val="11"/>
        </w:rPr>
        <w:t xml:space="preserve">mutilation as routine punishment, the death penalty for misdemeanors and differences of opinion, assassination as the mechanism of political succession, </w:t>
      </w:r>
      <w:r w:rsidRPr="001B3713">
        <w:rPr>
          <w:rStyle w:val="Style1Char"/>
          <w:highlight w:val="yellow"/>
        </w:rPr>
        <w:t>rape</w:t>
      </w:r>
      <w:r w:rsidRPr="001B3713">
        <w:rPr>
          <w:sz w:val="9"/>
          <w:szCs w:val="11"/>
          <w:highlight w:val="yellow"/>
        </w:rPr>
        <w:t xml:space="preserve"> </w:t>
      </w:r>
      <w:r w:rsidRPr="002A2AF7">
        <w:rPr>
          <w:sz w:val="11"/>
          <w:szCs w:val="11"/>
        </w:rPr>
        <w:t>as the spoils of war, pogroms as outlets for frustration, homicide as the major form of conflict resolution—all</w:t>
      </w:r>
      <w:r w:rsidRPr="005D489A">
        <w:rPr>
          <w:sz w:val="12"/>
        </w:rPr>
        <w:t xml:space="preserve"> </w:t>
      </w:r>
      <w:r w:rsidRPr="00B1453E">
        <w:rPr>
          <w:rStyle w:val="Style1Char"/>
        </w:rPr>
        <w:t>were</w:t>
      </w:r>
      <w:r w:rsidRPr="00B1453E">
        <w:rPr>
          <w:sz w:val="14"/>
        </w:rPr>
        <w:t xml:space="preserve"> </w:t>
      </w:r>
      <w:r w:rsidRPr="002A2AF7">
        <w:rPr>
          <w:sz w:val="11"/>
          <w:szCs w:val="11"/>
        </w:rPr>
        <w:t>unexceptionable</w:t>
      </w:r>
      <w:r w:rsidRPr="005D489A">
        <w:rPr>
          <w:sz w:val="12"/>
        </w:rPr>
        <w:t xml:space="preserve"> </w:t>
      </w:r>
      <w:r w:rsidRPr="00B1453E">
        <w:rPr>
          <w:rStyle w:val="Style1Char"/>
        </w:rPr>
        <w:t>features of life for most of human history. But, today</w:t>
      </w:r>
      <w:r w:rsidRPr="00E529FC">
        <w:rPr>
          <w:rStyle w:val="Style1Char"/>
          <w:sz w:val="11"/>
          <w:szCs w:val="11"/>
        </w:rPr>
        <w:t xml:space="preserve">, they </w:t>
      </w:r>
      <w:r w:rsidRPr="001B3713">
        <w:rPr>
          <w:rStyle w:val="Style1Char"/>
          <w:highlight w:val="yellow"/>
        </w:rPr>
        <w:t xml:space="preserve">are </w:t>
      </w:r>
      <w:r w:rsidRPr="001B3713">
        <w:rPr>
          <w:rStyle w:val="Style1Char"/>
          <w:b/>
          <w:highlight w:val="yellow"/>
        </w:rPr>
        <w:t>rare to nonexistent</w:t>
      </w:r>
      <w:r w:rsidRPr="001B3713">
        <w:rPr>
          <w:rStyle w:val="Style1Char"/>
          <w:sz w:val="11"/>
          <w:szCs w:val="11"/>
          <w:highlight w:val="yellow"/>
        </w:rPr>
        <w:t xml:space="preserve"> </w:t>
      </w:r>
      <w:r w:rsidRPr="00E529FC">
        <w:rPr>
          <w:rStyle w:val="Style1Char"/>
          <w:sz w:val="11"/>
          <w:szCs w:val="11"/>
        </w:rPr>
        <w:t>in the West</w:t>
      </w:r>
      <w:r w:rsidRPr="002A2AF7">
        <w:rPr>
          <w:sz w:val="11"/>
          <w:szCs w:val="11"/>
        </w:rPr>
        <w:t xml:space="preserve">, far less common elsewhere than they used to be, concealed when they do occur, and widely condemned when they are brought to light. At one time, these facts were widely appreciated. They were the source of notions like progress, civilization, and man's rise from savagery and barbarism. Recently, however, those ideas have come to sound corny, even dangerous. They seem to demonize people in other times and places, license colonial conquest and other foreign adventures, and conceal the crimes of our own societies. The doctrine of the noble savage—the idea that humans are peaceable by nature and corrupted by modern institutions—pops up frequently in the writing of public intellectuals like José Ortega y </w:t>
      </w:r>
      <w:proofErr w:type="spellStart"/>
      <w:r w:rsidRPr="002A2AF7">
        <w:rPr>
          <w:sz w:val="11"/>
          <w:szCs w:val="11"/>
        </w:rPr>
        <w:t>Gasset</w:t>
      </w:r>
      <w:proofErr w:type="spellEnd"/>
      <w:r w:rsidRPr="002A2AF7">
        <w:rPr>
          <w:sz w:val="11"/>
          <w:szCs w:val="11"/>
        </w:rPr>
        <w:t xml:space="preserve">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Far from causing us to become more violent, something in modernity and its cultural institutions has made us nobler.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w:t>
      </w:r>
      <w:r w:rsidRPr="005D489A">
        <w:rPr>
          <w:sz w:val="12"/>
        </w:rPr>
        <w:t xml:space="preserve"> </w:t>
      </w:r>
      <w:r w:rsidRPr="001B3713">
        <w:rPr>
          <w:rStyle w:val="Style1Char"/>
          <w:highlight w:val="yellow"/>
        </w:rPr>
        <w:t>The decline</w:t>
      </w:r>
      <w:r w:rsidRPr="00B1453E">
        <w:rPr>
          <w:rStyle w:val="Style1Char"/>
        </w:rPr>
        <w:t xml:space="preserve"> of violence is</w:t>
      </w:r>
      <w:r w:rsidRPr="00E529FC">
        <w:rPr>
          <w:rStyle w:val="Style1Char"/>
          <w:sz w:val="11"/>
          <w:szCs w:val="11"/>
        </w:rPr>
        <w:t xml:space="preserve"> a fractal phenomenon, </w:t>
      </w:r>
      <w:r w:rsidRPr="00B1453E">
        <w:rPr>
          <w:rStyle w:val="Style1Char"/>
        </w:rPr>
        <w:t>visible at the scale of millennia</w:t>
      </w:r>
      <w:r w:rsidRPr="00963981">
        <w:rPr>
          <w:rStyle w:val="Style1Char"/>
          <w:sz w:val="11"/>
          <w:szCs w:val="11"/>
        </w:rPr>
        <w:t>, centuries, decades, and years.</w:t>
      </w:r>
      <w:r w:rsidRPr="00E529FC">
        <w:rPr>
          <w:rStyle w:val="Style1Char"/>
        </w:rPr>
        <w:t xml:space="preserve"> </w:t>
      </w:r>
      <w:r w:rsidRPr="00B1453E">
        <w:rPr>
          <w:rStyle w:val="Style1Char"/>
        </w:rPr>
        <w:t xml:space="preserve">It </w:t>
      </w:r>
      <w:r w:rsidRPr="001B3713">
        <w:rPr>
          <w:rStyle w:val="Style1Char"/>
          <w:b/>
          <w:highlight w:val="yellow"/>
        </w:rPr>
        <w:t>applies over several orders</w:t>
      </w:r>
      <w:r w:rsidRPr="001B3713">
        <w:rPr>
          <w:rStyle w:val="Style1Char"/>
          <w:highlight w:val="yellow"/>
        </w:rPr>
        <w:t xml:space="preserve"> of magnitude </w:t>
      </w:r>
      <w:r w:rsidRPr="00B1453E">
        <w:rPr>
          <w:rStyle w:val="Style1Char"/>
        </w:rPr>
        <w:t>of violence, from genocide to war</w:t>
      </w:r>
      <w:r w:rsidRPr="002A2AF7">
        <w:rPr>
          <w:rStyle w:val="Style1Char"/>
          <w:sz w:val="11"/>
          <w:szCs w:val="11"/>
        </w:rPr>
        <w:t xml:space="preserve"> to rioting </w:t>
      </w:r>
      <w:r w:rsidRPr="00B1453E">
        <w:rPr>
          <w:rStyle w:val="Style1Char"/>
        </w:rPr>
        <w:t>to homicide</w:t>
      </w:r>
      <w:r w:rsidRPr="00963981">
        <w:rPr>
          <w:rStyle w:val="Style1Char"/>
          <w:sz w:val="11"/>
          <w:szCs w:val="11"/>
        </w:rPr>
        <w:t xml:space="preserve"> to the treatment of children and animals. </w:t>
      </w:r>
      <w:r w:rsidRPr="001B3713">
        <w:rPr>
          <w:rStyle w:val="Style1Char"/>
          <w:highlight w:val="yellow"/>
        </w:rPr>
        <w:t xml:space="preserve">And </w:t>
      </w:r>
      <w:r w:rsidRPr="00B1453E">
        <w:rPr>
          <w:rStyle w:val="Style1Char"/>
        </w:rPr>
        <w:t xml:space="preserve">it </w:t>
      </w:r>
      <w:r w:rsidRPr="001B3713">
        <w:rPr>
          <w:rStyle w:val="Style1Char"/>
          <w:highlight w:val="yellow"/>
        </w:rPr>
        <w:t xml:space="preserve">appears </w:t>
      </w:r>
      <w:r w:rsidRPr="00B1453E">
        <w:rPr>
          <w:rStyle w:val="Style1Char"/>
        </w:rPr>
        <w:t xml:space="preserve">to be </w:t>
      </w:r>
      <w:r w:rsidRPr="001B3713">
        <w:rPr>
          <w:rStyle w:val="Style1Char"/>
          <w:highlight w:val="yellow"/>
        </w:rPr>
        <w:t xml:space="preserve">a </w:t>
      </w:r>
      <w:r w:rsidRPr="001B3713">
        <w:rPr>
          <w:rStyle w:val="Style1Char"/>
          <w:b/>
          <w:highlight w:val="yellow"/>
        </w:rPr>
        <w:t>worldwide trend</w:t>
      </w:r>
      <w:r w:rsidRPr="00B1453E">
        <w:rPr>
          <w:sz w:val="14"/>
        </w:rPr>
        <w:t>,</w:t>
      </w:r>
      <w:r w:rsidRPr="002A2AF7">
        <w:rPr>
          <w:sz w:val="11"/>
          <w:szCs w:val="11"/>
        </w:rPr>
        <w:t xml:space="preserve"> though not a homogeneous one.</w:t>
      </w:r>
      <w:r w:rsidRPr="00B1453E">
        <w:rPr>
          <w:sz w:val="14"/>
        </w:rPr>
        <w:t xml:space="preserve"> </w:t>
      </w:r>
      <w:r w:rsidRPr="00B1453E">
        <w:rPr>
          <w:rStyle w:val="Style1Char"/>
        </w:rPr>
        <w:t>The leading edge has been in Western societies</w:t>
      </w:r>
      <w:r w:rsidRPr="002A2AF7">
        <w:rPr>
          <w:sz w:val="12"/>
        </w:rPr>
        <w:t xml:space="preserve">, </w:t>
      </w:r>
      <w:r w:rsidRPr="002A2AF7">
        <w:rPr>
          <w:sz w:val="11"/>
          <w:szCs w:val="11"/>
        </w:rPr>
        <w:t xml:space="preserve">especially </w:t>
      </w:r>
      <w:smartTag w:uri="urn:schemas-microsoft-com:office:smarttags" w:element="country-region">
        <w:r w:rsidRPr="002A2AF7">
          <w:rPr>
            <w:sz w:val="11"/>
            <w:szCs w:val="11"/>
          </w:rPr>
          <w:t>England</w:t>
        </w:r>
      </w:smartTag>
      <w:r w:rsidRPr="002A2AF7">
        <w:rPr>
          <w:sz w:val="11"/>
          <w:szCs w:val="11"/>
        </w:rPr>
        <w:t xml:space="preserve"> and </w:t>
      </w:r>
      <w:smartTag w:uri="urn:schemas-microsoft-com:office:smarttags" w:element="place">
        <w:smartTag w:uri="urn:schemas-microsoft-com:office:smarttags" w:element="City">
          <w:r w:rsidRPr="002A2AF7">
            <w:rPr>
              <w:sz w:val="11"/>
              <w:szCs w:val="11"/>
            </w:rPr>
            <w:t>Holland</w:t>
          </w:r>
        </w:smartTag>
      </w:smartTag>
      <w:r w:rsidRPr="002A2AF7">
        <w:rPr>
          <w:sz w:val="11"/>
          <w:szCs w:val="11"/>
        </w:rPr>
        <w:t>,</w:t>
      </w:r>
      <w:r w:rsidRPr="002A2AF7">
        <w:rPr>
          <w:sz w:val="12"/>
        </w:rPr>
        <w:t xml:space="preserve"> </w:t>
      </w:r>
      <w:r w:rsidRPr="001B3713">
        <w:rPr>
          <w:rStyle w:val="Style1Char"/>
          <w:highlight w:val="yellow"/>
        </w:rPr>
        <w:t xml:space="preserve">and there seems to have been a </w:t>
      </w:r>
      <w:r w:rsidRPr="001B3713">
        <w:rPr>
          <w:rStyle w:val="Style1Char"/>
          <w:b/>
          <w:highlight w:val="yellow"/>
        </w:rPr>
        <w:t>tipping point</w:t>
      </w:r>
      <w:r w:rsidRPr="001B3713">
        <w:rPr>
          <w:rStyle w:val="Style1Char"/>
          <w:highlight w:val="yellow"/>
        </w:rPr>
        <w:t xml:space="preserve"> </w:t>
      </w:r>
      <w:r w:rsidRPr="00B1453E">
        <w:rPr>
          <w:rStyle w:val="Style1Char"/>
        </w:rPr>
        <w:t>at the onset of the Age of Reason</w:t>
      </w:r>
      <w:r w:rsidRPr="00B1453E">
        <w:rPr>
          <w:sz w:val="14"/>
        </w:rPr>
        <w:t xml:space="preserve"> </w:t>
      </w:r>
      <w:r w:rsidRPr="002A2AF7">
        <w:rPr>
          <w:sz w:val="11"/>
          <w:szCs w:val="11"/>
        </w:rPr>
        <w:t xml:space="preserve">in the early seventeenth century. At the widest-angle view, one can see a whopping difference across the millennia that separate us from our pre-state ancestors. Contra leftist anthropologists who celebrate the noble savage, </w:t>
      </w:r>
      <w:r w:rsidRPr="00B1453E">
        <w:rPr>
          <w:rStyle w:val="Style1Char"/>
        </w:rPr>
        <w:t>quantitative body-counts</w:t>
      </w:r>
      <w:r w:rsidRPr="002A2AF7">
        <w:rPr>
          <w:sz w:val="11"/>
          <w:szCs w:val="11"/>
        </w:rPr>
        <w:t xml:space="preserve">—such as the proportion of prehistoric skeletons with </w:t>
      </w:r>
      <w:proofErr w:type="spellStart"/>
      <w:r w:rsidRPr="002A2AF7">
        <w:rPr>
          <w:sz w:val="11"/>
          <w:szCs w:val="11"/>
        </w:rPr>
        <w:t>axemarks</w:t>
      </w:r>
      <w:proofErr w:type="spellEnd"/>
      <w:r w:rsidRPr="002A2AF7">
        <w:rPr>
          <w:sz w:val="11"/>
          <w:szCs w:val="11"/>
        </w:rPr>
        <w:t xml:space="preserve"> and embedded arrowheads or the proportion of men in a contemporary foraging tribe who die at the hands of other men—</w:t>
      </w:r>
      <w:r w:rsidRPr="00B1453E">
        <w:rPr>
          <w:rStyle w:val="Style1Char"/>
        </w:rPr>
        <w:t>suggest</w:t>
      </w:r>
      <w:r w:rsidRPr="00B1453E">
        <w:rPr>
          <w:sz w:val="14"/>
        </w:rPr>
        <w:t xml:space="preserve"> </w:t>
      </w:r>
      <w:r w:rsidRPr="002A2AF7">
        <w:rPr>
          <w:sz w:val="11"/>
          <w:szCs w:val="11"/>
        </w:rPr>
        <w:t>that</w:t>
      </w:r>
      <w:r w:rsidRPr="005D489A">
        <w:rPr>
          <w:sz w:val="12"/>
        </w:rPr>
        <w:t xml:space="preserve"> </w:t>
      </w:r>
      <w:r w:rsidRPr="00B1453E">
        <w:rPr>
          <w:rStyle w:val="Style1Char"/>
        </w:rPr>
        <w:t>pre-state societies were far more violent than our own</w:t>
      </w:r>
      <w:r w:rsidRPr="00B1453E">
        <w:rPr>
          <w:sz w:val="14"/>
        </w:rPr>
        <w:t xml:space="preserve">. </w:t>
      </w:r>
      <w:r w:rsidRPr="002A2AF7">
        <w:rPr>
          <w:sz w:val="11"/>
          <w:szCs w:val="11"/>
        </w:rPr>
        <w:t xml:space="preserve">It is true that raids and battles killed a tiny percentage of the numbers that die in modern warfare. But, in tribal violence, the clashes are more frequent, the percentage of men in the population who fight is greater, and the rates of death per battle are higher. According to anthropologists like Lawrence </w:t>
      </w:r>
      <w:proofErr w:type="spellStart"/>
      <w:r w:rsidRPr="002A2AF7">
        <w:rPr>
          <w:sz w:val="11"/>
          <w:szCs w:val="11"/>
        </w:rPr>
        <w:t>Keeley</w:t>
      </w:r>
      <w:proofErr w:type="spellEnd"/>
      <w:r w:rsidRPr="002A2AF7">
        <w:rPr>
          <w:sz w:val="11"/>
          <w:szCs w:val="11"/>
        </w:rPr>
        <w:t xml:space="preserve">, Stephen LeBlanc, Phillip Walker, and Bruce </w:t>
      </w:r>
      <w:proofErr w:type="spellStart"/>
      <w:r w:rsidRPr="002A2AF7">
        <w:rPr>
          <w:sz w:val="11"/>
          <w:szCs w:val="11"/>
        </w:rPr>
        <w:t>Knauft</w:t>
      </w:r>
      <w:proofErr w:type="spellEnd"/>
      <w:r w:rsidRPr="002A2AF7">
        <w:rPr>
          <w:sz w:val="11"/>
          <w:szCs w:val="11"/>
        </w:rPr>
        <w:t xml:space="preserve">,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w:t>
      </w:r>
      <w:proofErr w:type="gramStart"/>
      <w:r w:rsidRPr="002A2AF7">
        <w:rPr>
          <w:sz w:val="11"/>
          <w:szCs w:val="11"/>
        </w:rPr>
        <w:t>has</w:t>
      </w:r>
      <w:proofErr w:type="gramEnd"/>
      <w:r w:rsidRPr="002A2AF7">
        <w:rPr>
          <w:sz w:val="11"/>
          <w:szCs w:val="11"/>
        </w:rPr>
        <w:t xml:space="preserve"> also distorted many people's conception of violence in early civilizations—namely, those featured in the Bible. This supposed source of moral values contains many celebrations of genocide, in which the Hebrews, egged on by God, slaughter every last resident of an invaded city. The Bible also prescribes death by stoning as the penalty for a long list of nonviolent infractions, including idolatry, blasphemy, homosexuality, adultery, disrespecting one's parents, and picking up sticks on the Sabbath. The </w:t>
      </w:r>
      <w:proofErr w:type="gramStart"/>
      <w:r w:rsidRPr="002A2AF7">
        <w:rPr>
          <w:sz w:val="11"/>
          <w:szCs w:val="11"/>
        </w:rPr>
        <w:t>Hebrews</w:t>
      </w:r>
      <w:proofErr w:type="gramEnd"/>
      <w:r w:rsidRPr="002A2AF7">
        <w:rPr>
          <w:sz w:val="11"/>
          <w:szCs w:val="11"/>
        </w:rPr>
        <w:t>,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w:t>
      </w:r>
      <w:r w:rsidRPr="005D489A">
        <w:rPr>
          <w:sz w:val="12"/>
        </w:rPr>
        <w:t xml:space="preserve"> </w:t>
      </w:r>
      <w:r w:rsidRPr="00B1453E">
        <w:rPr>
          <w:rStyle w:val="Style1Char"/>
        </w:rPr>
        <w:t>historians have</w:t>
      </w:r>
      <w:r w:rsidRPr="00B1453E">
        <w:rPr>
          <w:sz w:val="14"/>
        </w:rPr>
        <w:t xml:space="preserve"> </w:t>
      </w:r>
      <w:r w:rsidRPr="00B1453E">
        <w:rPr>
          <w:rStyle w:val="Style1Char"/>
        </w:rPr>
        <w:t>suggested</w:t>
      </w:r>
      <w:r w:rsidRPr="00B1453E">
        <w:rPr>
          <w:sz w:val="14"/>
        </w:rPr>
        <w:t xml:space="preserve"> </w:t>
      </w:r>
      <w:r w:rsidRPr="002A2AF7">
        <w:rPr>
          <w:sz w:val="11"/>
          <w:szCs w:val="11"/>
        </w:rPr>
        <w:t>that</w:t>
      </w:r>
      <w:r w:rsidRPr="005D489A">
        <w:rPr>
          <w:sz w:val="12"/>
        </w:rPr>
        <w:t xml:space="preserve"> </w:t>
      </w:r>
      <w:r w:rsidRPr="00B1453E">
        <w:rPr>
          <w:rStyle w:val="Style1Char"/>
        </w:rPr>
        <w:t>there has been an increase in the number of</w:t>
      </w:r>
      <w:r w:rsidRPr="00B1453E">
        <w:rPr>
          <w:sz w:val="14"/>
        </w:rPr>
        <w:t xml:space="preserve"> </w:t>
      </w:r>
      <w:r w:rsidRPr="002A2AF7">
        <w:rPr>
          <w:sz w:val="11"/>
          <w:szCs w:val="11"/>
        </w:rPr>
        <w:t>recorded</w:t>
      </w:r>
      <w:r w:rsidRPr="005D489A">
        <w:rPr>
          <w:sz w:val="12"/>
        </w:rPr>
        <w:t xml:space="preserve"> </w:t>
      </w:r>
      <w:r w:rsidRPr="00B1453E">
        <w:rPr>
          <w:rStyle w:val="Style1Char"/>
        </w:rPr>
        <w:t>wars across</w:t>
      </w:r>
      <w:r w:rsidRPr="00B1453E">
        <w:rPr>
          <w:sz w:val="14"/>
        </w:rPr>
        <w:t xml:space="preserve"> the </w:t>
      </w:r>
      <w:r w:rsidRPr="00B1453E">
        <w:rPr>
          <w:rStyle w:val="Style1Char"/>
        </w:rPr>
        <w:t>centuries</w:t>
      </w:r>
      <w:r w:rsidRPr="00B1453E">
        <w:rPr>
          <w:sz w:val="14"/>
        </w:rPr>
        <w:t xml:space="preserve"> </w:t>
      </w:r>
      <w:r w:rsidRPr="002A2AF7">
        <w:rPr>
          <w:sz w:val="11"/>
          <w:szCs w:val="11"/>
        </w:rPr>
        <w:t>to the present</w:t>
      </w:r>
      <w:r w:rsidRPr="00B1453E">
        <w:rPr>
          <w:sz w:val="14"/>
        </w:rPr>
        <w:t xml:space="preserve">, </w:t>
      </w:r>
      <w:r w:rsidRPr="00B1453E">
        <w:rPr>
          <w:rStyle w:val="Style1Char"/>
        </w:rPr>
        <w:t>but</w:t>
      </w:r>
      <w:r w:rsidRPr="002A2AF7">
        <w:rPr>
          <w:sz w:val="11"/>
          <w:szCs w:val="11"/>
        </w:rPr>
        <w:t>, as political scientist James Payne has noted,</w:t>
      </w:r>
      <w:r w:rsidRPr="005D489A">
        <w:rPr>
          <w:sz w:val="12"/>
        </w:rPr>
        <w:t xml:space="preserve"> </w:t>
      </w:r>
      <w:r w:rsidRPr="00B1453E">
        <w:rPr>
          <w:rStyle w:val="Style1Char"/>
        </w:rPr>
        <w:t>this may show only that "the</w:t>
      </w:r>
      <w:r w:rsidRPr="00B1453E">
        <w:rPr>
          <w:sz w:val="14"/>
        </w:rPr>
        <w:t xml:space="preserve"> </w:t>
      </w:r>
      <w:r w:rsidRPr="00B1453E">
        <w:rPr>
          <w:rStyle w:val="Style1Char"/>
          <w:bdr w:val="single" w:sz="4" w:space="0" w:color="auto"/>
        </w:rPr>
        <w:t>A</w:t>
      </w:r>
      <w:r w:rsidRPr="002A2AF7">
        <w:rPr>
          <w:sz w:val="11"/>
          <w:szCs w:val="11"/>
        </w:rPr>
        <w:t xml:space="preserve">ssociated </w:t>
      </w:r>
      <w:r w:rsidRPr="00B1453E">
        <w:rPr>
          <w:rStyle w:val="Style1Char"/>
          <w:bdr w:val="single" w:sz="4" w:space="0" w:color="auto"/>
        </w:rPr>
        <w:t>P</w:t>
      </w:r>
      <w:r w:rsidRPr="002A2AF7">
        <w:rPr>
          <w:sz w:val="11"/>
          <w:szCs w:val="11"/>
        </w:rPr>
        <w:t>ress</w:t>
      </w:r>
      <w:r w:rsidRPr="005D489A">
        <w:rPr>
          <w:sz w:val="12"/>
        </w:rPr>
        <w:t xml:space="preserve"> </w:t>
      </w:r>
      <w:r w:rsidRPr="00B1453E">
        <w:rPr>
          <w:rStyle w:val="Style1Char"/>
        </w:rPr>
        <w:t>is</w:t>
      </w:r>
      <w:r w:rsidRPr="005D489A">
        <w:rPr>
          <w:sz w:val="12"/>
        </w:rPr>
        <w:t xml:space="preserve"> a </w:t>
      </w:r>
      <w:r w:rsidRPr="00B1453E">
        <w:rPr>
          <w:rStyle w:val="Style1Char"/>
        </w:rPr>
        <w:t>more comprehensive</w:t>
      </w:r>
      <w:r w:rsidRPr="00B1453E">
        <w:rPr>
          <w:sz w:val="14"/>
        </w:rPr>
        <w:t xml:space="preserve"> </w:t>
      </w:r>
      <w:r w:rsidRPr="002A2AF7">
        <w:rPr>
          <w:rStyle w:val="Style1Char"/>
        </w:rPr>
        <w:t>source</w:t>
      </w:r>
      <w:r w:rsidRPr="002A2AF7">
        <w:rPr>
          <w:sz w:val="10"/>
        </w:rPr>
        <w:t xml:space="preserve"> </w:t>
      </w:r>
      <w:r w:rsidRPr="002A2AF7">
        <w:rPr>
          <w:sz w:val="11"/>
          <w:szCs w:val="11"/>
        </w:rPr>
        <w:t xml:space="preserve">of information about battles around the world </w:t>
      </w:r>
      <w:r w:rsidRPr="00B1453E">
        <w:rPr>
          <w:rStyle w:val="Style1Char"/>
        </w:rPr>
        <w:t>than</w:t>
      </w:r>
      <w:r w:rsidRPr="00B1453E">
        <w:rPr>
          <w:sz w:val="14"/>
        </w:rPr>
        <w:t xml:space="preserve"> </w:t>
      </w:r>
      <w:r w:rsidRPr="002A2AF7">
        <w:rPr>
          <w:sz w:val="11"/>
          <w:szCs w:val="11"/>
        </w:rPr>
        <w:t>were sixteenth-century</w:t>
      </w:r>
      <w:r w:rsidRPr="005D489A">
        <w:rPr>
          <w:sz w:val="12"/>
        </w:rPr>
        <w:t xml:space="preserve"> </w:t>
      </w:r>
      <w:r w:rsidRPr="00B1453E">
        <w:rPr>
          <w:rStyle w:val="Style1Char"/>
        </w:rPr>
        <w:t>monks</w:t>
      </w:r>
      <w:r w:rsidRPr="00B1453E">
        <w:rPr>
          <w:sz w:val="14"/>
        </w:rPr>
        <w:t>.</w:t>
      </w:r>
      <w:r w:rsidRPr="005D489A">
        <w:rPr>
          <w:sz w:val="12"/>
        </w:rPr>
        <w:t xml:space="preserve">" </w:t>
      </w:r>
      <w:r w:rsidRPr="00B1453E">
        <w:rPr>
          <w:rStyle w:val="Style1Char"/>
        </w:rPr>
        <w:t>Social histories</w:t>
      </w:r>
      <w:r w:rsidRPr="00B1453E">
        <w:rPr>
          <w:sz w:val="14"/>
        </w:rPr>
        <w:t xml:space="preserve"> </w:t>
      </w:r>
      <w:r w:rsidRPr="002A2AF7">
        <w:rPr>
          <w:sz w:val="11"/>
          <w:szCs w:val="11"/>
        </w:rPr>
        <w:t>of the West</w:t>
      </w:r>
      <w:r w:rsidRPr="005D489A">
        <w:rPr>
          <w:sz w:val="12"/>
        </w:rPr>
        <w:t xml:space="preserve"> </w:t>
      </w:r>
      <w:r w:rsidRPr="00B1453E">
        <w:rPr>
          <w:rStyle w:val="Style1Char"/>
        </w:rPr>
        <w:t>provide evidence of numerous barbaric practices that became obsolete in the last five centuries</w:t>
      </w:r>
      <w:r w:rsidRPr="005D489A">
        <w:rPr>
          <w:sz w:val="12"/>
        </w:rPr>
        <w:t xml:space="preserve">, </w:t>
      </w:r>
      <w:r w:rsidRPr="002A2AF7">
        <w:rPr>
          <w:sz w:val="11"/>
          <w:szCs w:val="11"/>
        </w:rPr>
        <w:t>such as slavery, amputation, blinding, branding, flaying, disembowelment, burning at the stake, breaking on the wheel, and so on. Meanwhile, for another kind of violence—homicide—the data are abundant and striking. The criminologist Manuel Eisner has assembled hundreds of homicide estimates from Western European localities that kept records at some point between 1200 and the mid-1990s. In every country he analyzed, murder rates declined steeply—for example, from 24 homicides per 100,000 Englishmen in the fourteenth century to 0.6 per 100,000 by the early 1960s.</w:t>
      </w:r>
      <w:r w:rsidRPr="005D489A">
        <w:rPr>
          <w:sz w:val="12"/>
        </w:rPr>
        <w:t xml:space="preserve"> </w:t>
      </w:r>
      <w:r w:rsidRPr="00B1453E">
        <w:rPr>
          <w:rStyle w:val="Style1Char"/>
        </w:rPr>
        <w:t xml:space="preserve">On the scale of decades, </w:t>
      </w:r>
      <w:r w:rsidRPr="001B3713">
        <w:rPr>
          <w:rStyle w:val="Style1Char"/>
          <w:highlight w:val="yellow"/>
        </w:rPr>
        <w:t>comprehensive data</w:t>
      </w:r>
      <w:r w:rsidRPr="001B3713">
        <w:rPr>
          <w:sz w:val="14"/>
          <w:highlight w:val="yellow"/>
        </w:rPr>
        <w:t xml:space="preserve"> </w:t>
      </w:r>
      <w:r w:rsidRPr="002A2AF7">
        <w:rPr>
          <w:sz w:val="11"/>
          <w:szCs w:val="11"/>
        </w:rPr>
        <w:t>again</w:t>
      </w:r>
      <w:r w:rsidRPr="005D489A">
        <w:rPr>
          <w:sz w:val="12"/>
        </w:rPr>
        <w:t xml:space="preserve"> </w:t>
      </w:r>
      <w:r w:rsidRPr="001B3713">
        <w:rPr>
          <w:rStyle w:val="Style1Char"/>
          <w:highlight w:val="yellow"/>
        </w:rPr>
        <w:t xml:space="preserve">paint a </w:t>
      </w:r>
      <w:r w:rsidRPr="001B3713">
        <w:rPr>
          <w:rStyle w:val="Style1Char"/>
          <w:b/>
          <w:highlight w:val="yellow"/>
          <w:bdr w:val="single" w:sz="4" w:space="0" w:color="auto"/>
        </w:rPr>
        <w:t>shockingly happy picture</w:t>
      </w:r>
      <w:r w:rsidRPr="001B3713">
        <w:rPr>
          <w:sz w:val="14"/>
          <w:highlight w:val="yellow"/>
        </w:rPr>
        <w:t xml:space="preserve">: </w:t>
      </w:r>
      <w:r w:rsidRPr="001B3713">
        <w:rPr>
          <w:rStyle w:val="Style1Char"/>
          <w:highlight w:val="yellow"/>
        </w:rPr>
        <w:t xml:space="preserve">Global violence has </w:t>
      </w:r>
      <w:r w:rsidRPr="001B3713">
        <w:rPr>
          <w:rStyle w:val="Style1Char"/>
          <w:b/>
          <w:highlight w:val="yellow"/>
        </w:rPr>
        <w:t>fallen steadily</w:t>
      </w:r>
      <w:r w:rsidRPr="001B3713">
        <w:rPr>
          <w:rStyle w:val="Style1Char"/>
          <w:highlight w:val="yellow"/>
        </w:rPr>
        <w:t xml:space="preserve"> </w:t>
      </w:r>
      <w:r w:rsidRPr="00B1453E">
        <w:rPr>
          <w:rStyle w:val="Style1Char"/>
        </w:rPr>
        <w:t>since the middle of the twentieth century</w:t>
      </w:r>
      <w:r w:rsidRPr="00B1453E">
        <w:rPr>
          <w:sz w:val="14"/>
        </w:rPr>
        <w:t xml:space="preserve">. </w:t>
      </w:r>
      <w:r w:rsidRPr="002A2AF7">
        <w:rPr>
          <w:sz w:val="11"/>
          <w:szCs w:val="11"/>
        </w:rPr>
        <w:t>According to the Human Security Brief 2006,</w:t>
      </w:r>
      <w:r w:rsidRPr="005D489A">
        <w:rPr>
          <w:sz w:val="12"/>
        </w:rPr>
        <w:t xml:space="preserve"> </w:t>
      </w:r>
      <w:r w:rsidRPr="0008436C">
        <w:rPr>
          <w:rStyle w:val="Style1Char"/>
          <w:sz w:val="11"/>
          <w:szCs w:val="11"/>
        </w:rPr>
        <w:t>the number of</w:t>
      </w:r>
      <w:r w:rsidRPr="0008436C">
        <w:rPr>
          <w:sz w:val="11"/>
          <w:szCs w:val="11"/>
        </w:rPr>
        <w:t xml:space="preserve"> battle deaths in </w:t>
      </w:r>
      <w:r w:rsidRPr="0008436C">
        <w:rPr>
          <w:rStyle w:val="Style1Char"/>
          <w:sz w:val="11"/>
          <w:szCs w:val="11"/>
        </w:rPr>
        <w:t>interstate wars has declined</w:t>
      </w:r>
      <w:r w:rsidRPr="00B1453E">
        <w:rPr>
          <w:sz w:val="14"/>
        </w:rPr>
        <w:t xml:space="preserve"> </w:t>
      </w:r>
      <w:r w:rsidRPr="002A2AF7">
        <w:rPr>
          <w:sz w:val="11"/>
          <w:szCs w:val="11"/>
        </w:rPr>
        <w:t xml:space="preserve">from more than 65,000 per year in the 1950s to less than 2,000 per year in this decade. In Western Europe and the </w:t>
      </w:r>
      <w:smartTag w:uri="urn:schemas-microsoft-com:office:smarttags" w:element="place">
        <w:smartTag w:uri="urn:schemas-microsoft-com:office:smarttags" w:element="country-region">
          <w:r w:rsidRPr="002A2AF7">
            <w:rPr>
              <w:sz w:val="11"/>
              <w:szCs w:val="11"/>
            </w:rPr>
            <w:t>Americas</w:t>
          </w:r>
        </w:smartTag>
      </w:smartTag>
      <w:r w:rsidRPr="002A2AF7">
        <w:rPr>
          <w:sz w:val="11"/>
          <w:szCs w:val="11"/>
        </w:rPr>
        <w:t>, the second half of the century saw a steep decline in the number of wars, military coups, and deadly ethnic riots. Zooming in by a further power of ten exposes yet another reduction. After the cold war,</w:t>
      </w:r>
      <w:r w:rsidRPr="005D489A">
        <w:rPr>
          <w:sz w:val="12"/>
        </w:rPr>
        <w:t xml:space="preserve"> </w:t>
      </w:r>
      <w:r w:rsidRPr="00B1453E">
        <w:rPr>
          <w:rStyle w:val="Style1Char"/>
        </w:rPr>
        <w:t>every part of the world saw a steep drop-off in</w:t>
      </w:r>
      <w:r w:rsidRPr="00E529FC">
        <w:rPr>
          <w:rStyle w:val="Style1Char"/>
          <w:sz w:val="11"/>
          <w:szCs w:val="11"/>
        </w:rPr>
        <w:t xml:space="preserve"> state-based </w:t>
      </w:r>
      <w:r w:rsidRPr="00B1453E">
        <w:rPr>
          <w:rStyle w:val="Style1Char"/>
        </w:rPr>
        <w:t>conflicts</w:t>
      </w:r>
      <w:r w:rsidRPr="005D489A">
        <w:rPr>
          <w:sz w:val="12"/>
        </w:rPr>
        <w:t xml:space="preserve">, </w:t>
      </w:r>
      <w:r w:rsidRPr="002A2AF7">
        <w:rPr>
          <w:sz w:val="11"/>
          <w:szCs w:val="11"/>
        </w:rPr>
        <w:t xml:space="preserve">and those that do occur are more likely to end in negotiated settlements rather than being fought to the bitter end. </w:t>
      </w:r>
      <w:proofErr w:type="gramStart"/>
      <w:r w:rsidRPr="002A2AF7">
        <w:rPr>
          <w:sz w:val="11"/>
          <w:szCs w:val="11"/>
        </w:rPr>
        <w:t xml:space="preserve">Meanwhile, according to political scientist Barbara </w:t>
      </w:r>
      <w:proofErr w:type="spellStart"/>
      <w:r w:rsidRPr="002A2AF7">
        <w:rPr>
          <w:sz w:val="11"/>
          <w:szCs w:val="11"/>
        </w:rPr>
        <w:t>Harff</w:t>
      </w:r>
      <w:proofErr w:type="spellEnd"/>
      <w:r w:rsidRPr="002A2AF7">
        <w:rPr>
          <w:sz w:val="11"/>
          <w:szCs w:val="11"/>
        </w:rPr>
        <w:t xml:space="preserve">, between 1989 and 2005 the number of campaigns of mass killing of civilians </w:t>
      </w:r>
      <w:r w:rsidRPr="00963981">
        <w:rPr>
          <w:sz w:val="11"/>
          <w:szCs w:val="11"/>
        </w:rPr>
        <w:t>decreased by 90 percent.</w:t>
      </w:r>
      <w:proofErr w:type="gramEnd"/>
      <w:r w:rsidRPr="00963981">
        <w:rPr>
          <w:sz w:val="14"/>
        </w:rPr>
        <w:t xml:space="preserve"> </w:t>
      </w:r>
      <w:r w:rsidRPr="00963981">
        <w:rPr>
          <w:rStyle w:val="Style1Char"/>
          <w:sz w:val="11"/>
          <w:szCs w:val="11"/>
        </w:rPr>
        <w:t>The decline of killing</w:t>
      </w:r>
      <w:r w:rsidRPr="00963981">
        <w:rPr>
          <w:sz w:val="11"/>
          <w:szCs w:val="11"/>
        </w:rPr>
        <w:t xml:space="preserve"> and cruelty </w:t>
      </w:r>
      <w:r w:rsidRPr="00963981">
        <w:rPr>
          <w:rStyle w:val="Style1Char"/>
          <w:sz w:val="11"/>
          <w:szCs w:val="11"/>
        </w:rPr>
        <w:t>poses several challenges to our ability to make sense of the world</w:t>
      </w:r>
      <w:r w:rsidRPr="00963981">
        <w:rPr>
          <w:sz w:val="11"/>
          <w:szCs w:val="11"/>
        </w:rPr>
        <w:t>.</w:t>
      </w:r>
      <w:r w:rsidRPr="00963981">
        <w:rPr>
          <w:sz w:val="14"/>
        </w:rPr>
        <w:t xml:space="preserve"> </w:t>
      </w:r>
      <w:r w:rsidRPr="00963981">
        <w:rPr>
          <w:sz w:val="11"/>
          <w:szCs w:val="11"/>
        </w:rPr>
        <w:t>To begin with,</w:t>
      </w:r>
      <w:r w:rsidRPr="00963981">
        <w:rPr>
          <w:sz w:val="12"/>
        </w:rPr>
        <w:t xml:space="preserve"> </w:t>
      </w:r>
      <w:r w:rsidRPr="00963981">
        <w:rPr>
          <w:rStyle w:val="Style1Char"/>
          <w:sz w:val="11"/>
          <w:szCs w:val="11"/>
        </w:rPr>
        <w:t>how could so many people be so wrong about something so important? Partly,</w:t>
      </w:r>
      <w:r w:rsidRPr="00E529FC">
        <w:rPr>
          <w:rStyle w:val="Style1Char"/>
          <w:sz w:val="11"/>
          <w:szCs w:val="11"/>
        </w:rPr>
        <w:t xml:space="preserve"> </w:t>
      </w:r>
      <w:r w:rsidRPr="001B3713">
        <w:rPr>
          <w:rStyle w:val="Style1Char"/>
          <w:highlight w:val="yellow"/>
        </w:rPr>
        <w:t>it's</w:t>
      </w:r>
      <w:r w:rsidRPr="00963981">
        <w:rPr>
          <w:rStyle w:val="Style1Char"/>
          <w:sz w:val="11"/>
          <w:szCs w:val="11"/>
        </w:rPr>
        <w:t xml:space="preserve"> because of </w:t>
      </w:r>
      <w:r w:rsidRPr="001B3713">
        <w:rPr>
          <w:rStyle w:val="Style1Char"/>
          <w:highlight w:val="yellow"/>
        </w:rPr>
        <w:t xml:space="preserve">a </w:t>
      </w:r>
      <w:r w:rsidRPr="001B3713">
        <w:rPr>
          <w:rStyle w:val="Style1Char"/>
          <w:b/>
          <w:highlight w:val="yellow"/>
        </w:rPr>
        <w:t>cognitive</w:t>
      </w:r>
      <w:r w:rsidRPr="001B3713">
        <w:rPr>
          <w:rStyle w:val="Style1Char"/>
          <w:highlight w:val="yellow"/>
        </w:rPr>
        <w:t xml:space="preserve"> </w:t>
      </w:r>
      <w:r w:rsidRPr="001B3713">
        <w:rPr>
          <w:rStyle w:val="Style1Char"/>
          <w:b/>
          <w:highlight w:val="yellow"/>
        </w:rPr>
        <w:t>illusion</w:t>
      </w:r>
      <w:r w:rsidRPr="005D489A">
        <w:rPr>
          <w:sz w:val="12"/>
        </w:rPr>
        <w:t xml:space="preserve">: </w:t>
      </w:r>
      <w:r w:rsidRPr="002A2AF7">
        <w:rPr>
          <w:sz w:val="11"/>
          <w:szCs w:val="11"/>
        </w:rPr>
        <w:t>We estimate the probability of an event from how easy it is to recall examples. Scenes of carnage are more likely to be relayed to our living rooms and burned into our memories than footage of people dying of old age. Partly,</w:t>
      </w:r>
      <w:r w:rsidRPr="005D489A">
        <w:rPr>
          <w:sz w:val="12"/>
        </w:rPr>
        <w:t xml:space="preserve"> </w:t>
      </w:r>
      <w:r w:rsidRPr="00B1453E">
        <w:rPr>
          <w:rStyle w:val="Style1Char"/>
        </w:rPr>
        <w:t>it's an intellectual culture that is loath to admit that there could be anything good about</w:t>
      </w:r>
      <w:r w:rsidRPr="00B1453E">
        <w:rPr>
          <w:sz w:val="14"/>
        </w:rPr>
        <w:t xml:space="preserve"> </w:t>
      </w:r>
      <w:r w:rsidRPr="002A2AF7">
        <w:rPr>
          <w:sz w:val="11"/>
          <w:szCs w:val="11"/>
        </w:rPr>
        <w:t>the institutions of civilization and</w:t>
      </w:r>
      <w:r w:rsidRPr="005D489A">
        <w:rPr>
          <w:sz w:val="12"/>
        </w:rPr>
        <w:t xml:space="preserve"> </w:t>
      </w:r>
      <w:r w:rsidRPr="00B1453E">
        <w:rPr>
          <w:rStyle w:val="Style1Char"/>
        </w:rPr>
        <w:t>Western society</w:t>
      </w:r>
      <w:r w:rsidRPr="005D489A">
        <w:rPr>
          <w:sz w:val="12"/>
        </w:rPr>
        <w:t xml:space="preserve">. </w:t>
      </w:r>
      <w:r w:rsidRPr="002A2AF7">
        <w:rPr>
          <w:sz w:val="11"/>
          <w:szCs w:val="11"/>
        </w:rPr>
        <w:t xml:space="preserve">Partly, it's the incentive structure of the activism and opinion markets: No one ever attracted followers and donations by announcing that things keep getting better. And part of the explanation lies in the phenomenon itself. The decline of violent behavior has been paralleled by a decline in attitudes that tolerate or glorify violence, and often the attitudes are in the lead. </w:t>
      </w:r>
      <w:r w:rsidRPr="00E529FC">
        <w:rPr>
          <w:rStyle w:val="Style1Char"/>
          <w:sz w:val="11"/>
          <w:szCs w:val="11"/>
        </w:rPr>
        <w:t>As deplorable as they are,</w:t>
      </w:r>
      <w:r w:rsidRPr="00B1453E">
        <w:rPr>
          <w:rStyle w:val="Style1Char"/>
        </w:rPr>
        <w:t xml:space="preserve"> the </w:t>
      </w:r>
      <w:r w:rsidRPr="001B3713">
        <w:rPr>
          <w:rStyle w:val="Style1Char"/>
          <w:highlight w:val="yellow"/>
        </w:rPr>
        <w:t>abuses at Abu Ghraib</w:t>
      </w:r>
      <w:r w:rsidRPr="001B3713">
        <w:rPr>
          <w:sz w:val="14"/>
          <w:highlight w:val="yellow"/>
        </w:rPr>
        <w:t xml:space="preserve"> </w:t>
      </w:r>
      <w:r w:rsidRPr="002A2AF7">
        <w:rPr>
          <w:sz w:val="11"/>
          <w:szCs w:val="11"/>
        </w:rPr>
        <w:t xml:space="preserve">and the lethal injections of a few </w:t>
      </w:r>
      <w:r w:rsidRPr="002A2AF7">
        <w:rPr>
          <w:sz w:val="11"/>
          <w:szCs w:val="11"/>
        </w:rPr>
        <w:lastRenderedPageBreak/>
        <w:t xml:space="preserve">murderers in </w:t>
      </w:r>
      <w:smartTag w:uri="urn:schemas-microsoft-com:office:smarttags" w:element="place">
        <w:smartTag w:uri="urn:schemas-microsoft-com:office:smarttags" w:element="State">
          <w:r w:rsidRPr="002A2AF7">
            <w:rPr>
              <w:sz w:val="11"/>
              <w:szCs w:val="11"/>
            </w:rPr>
            <w:t>Texas</w:t>
          </w:r>
        </w:smartTag>
      </w:smartTag>
      <w:r w:rsidRPr="005D489A">
        <w:rPr>
          <w:sz w:val="12"/>
        </w:rPr>
        <w:t xml:space="preserve"> </w:t>
      </w:r>
      <w:r w:rsidRPr="001B3713">
        <w:rPr>
          <w:rStyle w:val="Style1Char"/>
          <w:highlight w:val="yellow"/>
        </w:rPr>
        <w:t>are mild by the standards of</w:t>
      </w:r>
      <w:r w:rsidRPr="001B3713">
        <w:rPr>
          <w:rStyle w:val="Style1Char"/>
          <w:sz w:val="11"/>
          <w:szCs w:val="11"/>
          <w:highlight w:val="yellow"/>
        </w:rPr>
        <w:t xml:space="preserve"> </w:t>
      </w:r>
      <w:r w:rsidRPr="00E529FC">
        <w:rPr>
          <w:rStyle w:val="Style1Char"/>
          <w:sz w:val="11"/>
          <w:szCs w:val="11"/>
        </w:rPr>
        <w:t xml:space="preserve">atrocities in </w:t>
      </w:r>
      <w:r w:rsidRPr="00B1453E">
        <w:rPr>
          <w:rStyle w:val="Style1Char"/>
        </w:rPr>
        <w:t xml:space="preserve">human </w:t>
      </w:r>
      <w:r w:rsidRPr="001B3713">
        <w:rPr>
          <w:rStyle w:val="Style1Char"/>
          <w:highlight w:val="yellow"/>
        </w:rPr>
        <w:t>history</w:t>
      </w:r>
      <w:r w:rsidRPr="00B1453E">
        <w:rPr>
          <w:rStyle w:val="Style1Char"/>
        </w:rPr>
        <w:t xml:space="preserve">. </w:t>
      </w:r>
      <w:r w:rsidRPr="001B3713">
        <w:rPr>
          <w:rStyle w:val="Style1Char"/>
          <w:highlight w:val="yellow"/>
        </w:rPr>
        <w:t xml:space="preserve">But, from a contemporary vantage point, we see them as signs of how low </w:t>
      </w:r>
      <w:r w:rsidRPr="00B1453E">
        <w:rPr>
          <w:rStyle w:val="Style1Char"/>
        </w:rPr>
        <w:t xml:space="preserve">our </w:t>
      </w:r>
      <w:r w:rsidRPr="001B3713">
        <w:rPr>
          <w:rStyle w:val="Style1Char"/>
          <w:highlight w:val="yellow"/>
        </w:rPr>
        <w:t>behavior can sink</w:t>
      </w:r>
      <w:r w:rsidRPr="00B1453E">
        <w:rPr>
          <w:rStyle w:val="Style1Char"/>
        </w:rPr>
        <w:t>, not of how high our standards have risen</w:t>
      </w:r>
      <w:r w:rsidRPr="00B1453E">
        <w:rPr>
          <w:sz w:val="14"/>
        </w:rPr>
        <w:t xml:space="preserve">. </w:t>
      </w:r>
      <w:r w:rsidRPr="002A2AF7">
        <w:rPr>
          <w:rStyle w:val="Style1Char"/>
          <w:sz w:val="11"/>
          <w:szCs w:val="11"/>
        </w:rPr>
        <w:t>The</w:t>
      </w:r>
      <w:r w:rsidRPr="002A2AF7">
        <w:rPr>
          <w:sz w:val="11"/>
          <w:szCs w:val="11"/>
        </w:rPr>
        <w:t xml:space="preserve"> </w:t>
      </w:r>
      <w:r w:rsidRPr="00963981">
        <w:rPr>
          <w:sz w:val="11"/>
          <w:szCs w:val="11"/>
        </w:rPr>
        <w:t xml:space="preserve">other </w:t>
      </w:r>
      <w:r w:rsidRPr="00963981">
        <w:rPr>
          <w:rStyle w:val="Style1Char"/>
          <w:sz w:val="11"/>
          <w:szCs w:val="11"/>
        </w:rPr>
        <w:t>major challenge posed by the decline of violence is how to explain it.</w:t>
      </w:r>
      <w:r w:rsidRPr="00B1453E">
        <w:rPr>
          <w:sz w:val="14"/>
        </w:rPr>
        <w:t xml:space="preserve"> </w:t>
      </w:r>
      <w:r w:rsidRPr="002A2AF7">
        <w:rPr>
          <w:sz w:val="11"/>
          <w:szCs w:val="11"/>
        </w:rPr>
        <w:t xml:space="preserve">A force that pushes in the same direction 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human nature has not changed so much as to have lost its taste for violence.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European </w:t>
      </w:r>
      <w:r w:rsidRPr="00B1453E">
        <w:rPr>
          <w:rStyle w:val="Style1Char"/>
        </w:rPr>
        <w:t>modernity accelerated a</w:t>
      </w:r>
      <w:r w:rsidRPr="00963981">
        <w:rPr>
          <w:rStyle w:val="Style1Char"/>
        </w:rPr>
        <w:t xml:space="preserve"> </w:t>
      </w:r>
      <w:r w:rsidRPr="00963981">
        <w:rPr>
          <w:rStyle w:val="Style1Char"/>
          <w:sz w:val="11"/>
          <w:szCs w:val="11"/>
        </w:rPr>
        <w:t xml:space="preserve">"civilizing </w:t>
      </w:r>
      <w:r w:rsidRPr="00B1453E">
        <w:rPr>
          <w:rStyle w:val="Style1Char"/>
        </w:rPr>
        <w:t>process</w:t>
      </w:r>
      <w:r w:rsidRPr="00963981">
        <w:rPr>
          <w:rStyle w:val="Style1Char"/>
          <w:sz w:val="11"/>
          <w:szCs w:val="11"/>
        </w:rPr>
        <w:t xml:space="preserve">" </w:t>
      </w:r>
      <w:r w:rsidRPr="00B1453E">
        <w:rPr>
          <w:rStyle w:val="Style1Char"/>
        </w:rPr>
        <w:t>marked by increases in self-control, long-term planning, and sensitivity to</w:t>
      </w:r>
      <w:r w:rsidRPr="00B1453E">
        <w:rPr>
          <w:sz w:val="14"/>
        </w:rPr>
        <w:t xml:space="preserve"> </w:t>
      </w:r>
      <w:r w:rsidRPr="002A2AF7">
        <w:rPr>
          <w:sz w:val="11"/>
          <w:szCs w:val="11"/>
        </w:rPr>
        <w:t xml:space="preserve">the thoughts and feelings of </w:t>
      </w:r>
      <w:r w:rsidRPr="002A2AF7">
        <w:rPr>
          <w:rStyle w:val="Style1Char"/>
        </w:rPr>
        <w:t>others</w:t>
      </w:r>
      <w:r w:rsidRPr="002A2AF7">
        <w:rPr>
          <w:sz w:val="11"/>
          <w:szCs w:val="11"/>
        </w:rPr>
        <w:t>.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w:t>
      </w:r>
      <w:r w:rsidRPr="005D489A">
        <w:rPr>
          <w:sz w:val="12"/>
        </w:rPr>
        <w:t xml:space="preserve"> </w:t>
      </w:r>
    </w:p>
    <w:p w:rsidR="00E23CE0" w:rsidRDefault="00E23CE0" w:rsidP="00E23CE0">
      <w:pPr>
        <w:widowControl w:val="0"/>
        <w:rPr>
          <w:sz w:val="12"/>
        </w:rPr>
      </w:pPr>
    </w:p>
    <w:p w:rsidR="00E23CE0" w:rsidRDefault="00E23CE0" w:rsidP="00E23CE0">
      <w:pPr>
        <w:widowControl w:val="0"/>
        <w:rPr>
          <w:sz w:val="12"/>
        </w:rPr>
      </w:pPr>
    </w:p>
    <w:p w:rsidR="00E23CE0" w:rsidRDefault="00E23CE0" w:rsidP="00E23CE0">
      <w:pPr>
        <w:pStyle w:val="Heading3"/>
      </w:pPr>
      <w:proofErr w:type="spellStart"/>
      <w:r>
        <w:lastRenderedPageBreak/>
        <w:t>Util</w:t>
      </w:r>
      <w:proofErr w:type="spellEnd"/>
    </w:p>
    <w:p w:rsidR="00E23CE0" w:rsidRDefault="00E23CE0" w:rsidP="00E23CE0">
      <w:pPr>
        <w:pStyle w:val="Heading4"/>
      </w:pPr>
      <w:r>
        <w:t>Evaluate consequences – allowing violence for the sake of moral purity is evil</w:t>
      </w:r>
    </w:p>
    <w:p w:rsidR="00E23CE0" w:rsidRDefault="00E23CE0" w:rsidP="00E23CE0">
      <w:r w:rsidRPr="00BF445D">
        <w:rPr>
          <w:rStyle w:val="StyleStyleBold12pt"/>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xml:space="preserve">”, Spring, </w:t>
      </w:r>
      <w:proofErr w:type="spellStart"/>
      <w:r>
        <w:t>Proquest</w:t>
      </w:r>
      <w:proofErr w:type="spellEnd"/>
      <w:r>
        <w:t>)</w:t>
      </w:r>
    </w:p>
    <w:p w:rsidR="00E23CE0" w:rsidRDefault="00E23CE0" w:rsidP="00E23CE0"/>
    <w:p w:rsidR="00E23CE0" w:rsidRPr="00BF445D" w:rsidRDefault="00E23CE0" w:rsidP="00E23CE0">
      <w:pPr>
        <w:rPr>
          <w:u w:val="single"/>
        </w:rPr>
      </w:pPr>
      <w:r w:rsidRPr="00D44A16">
        <w:t xml:space="preserve">As writers such as </w:t>
      </w:r>
      <w:proofErr w:type="spellStart"/>
      <w:r w:rsidRPr="00D44A16">
        <w:t>Niccolo</w:t>
      </w:r>
      <w:proofErr w:type="spellEnd"/>
      <w:r w:rsidRPr="00D44A16">
        <w:t xml:space="preserve"> Machiavelli, Max Weber, Reinhold Niebuhr, and Hannah Arendt have taught, an </w:t>
      </w:r>
      <w:r w:rsidRPr="00D44A16">
        <w:rPr>
          <w:highlight w:val="yellow"/>
          <w:u w:val="single"/>
        </w:rPr>
        <w:t>unyielding</w:t>
      </w:r>
      <w:r w:rsidRPr="00D44A16">
        <w:rPr>
          <w:u w:val="single"/>
        </w:rPr>
        <w:t xml:space="preserve"> concern with </w:t>
      </w:r>
      <w:r w:rsidRPr="00D44A16">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 xml:space="preserve">but it suffers from three fatal flaws: (1) </w:t>
      </w:r>
      <w:proofErr w:type="gramStart"/>
      <w:r w:rsidRPr="00D44A16">
        <w:rPr>
          <w:u w:val="single"/>
        </w:rPr>
        <w:t>It</w:t>
      </w:r>
      <w:proofErr w:type="gramEnd"/>
      <w:r w:rsidRPr="00D44A16">
        <w:rPr>
          <w:u w:val="single"/>
        </w:rPr>
        <w:t xml:space="preserve"> fails to see that</w:t>
      </w:r>
      <w:r w:rsidRPr="00D44A16">
        <w:t xml:space="preserve"> the </w:t>
      </w:r>
      <w:r w:rsidRPr="00D44A16">
        <w:rPr>
          <w:highlight w:val="yellow"/>
          <w:u w:val="single"/>
        </w:rPr>
        <w:t>purity of</w:t>
      </w:r>
      <w:r w:rsidRPr="00D44A16">
        <w:t xml:space="preserve"> one’s </w:t>
      </w:r>
      <w:r w:rsidRPr="00D44A16">
        <w:rPr>
          <w:highlight w:val="yellow"/>
          <w:u w:val="single"/>
        </w:rPr>
        <w:t>intention does not ensure</w:t>
      </w:r>
      <w:r w:rsidRPr="00D44A16">
        <w:rPr>
          <w:highlight w:val="yellow"/>
        </w:rPr>
        <w:t xml:space="preserve"> </w:t>
      </w:r>
      <w:r w:rsidRPr="00D44A16">
        <w:t xml:space="preserve">the </w:t>
      </w:r>
      <w:r w:rsidRPr="00D44A16">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D44A16">
        <w:rPr>
          <w:highlight w:val="yellow"/>
          <w:u w:val="single"/>
        </w:rPr>
        <w:t>if</w:t>
      </w:r>
      <w:r w:rsidRPr="00D44A16">
        <w:rPr>
          <w:highlight w:val="yellow"/>
        </w:rPr>
        <w:t xml:space="preserve"> </w:t>
      </w:r>
      <w:r w:rsidRPr="00D44A16">
        <w:t xml:space="preserve">such </w:t>
      </w:r>
      <w:r w:rsidRPr="00D44A16">
        <w:rPr>
          <w:highlight w:val="yellow"/>
          <w:u w:val="single"/>
        </w:rPr>
        <w:t>tactics entail impotence</w:t>
      </w:r>
      <w:r w:rsidRPr="00D44A16">
        <w:rPr>
          <w:u w:val="single"/>
        </w:rPr>
        <w:t>,</w:t>
      </w:r>
      <w:r w:rsidRPr="00D44A16">
        <w:t xml:space="preserve"> then </w:t>
      </w:r>
      <w:r w:rsidRPr="00D44A16">
        <w:rPr>
          <w:highlight w:val="yellow"/>
          <w:u w:val="single"/>
        </w:rPr>
        <w:t xml:space="preserve">it is hard to view them as serving any moral good beyond the </w:t>
      </w:r>
      <w:r w:rsidRPr="00D44A16">
        <w:rPr>
          <w:b/>
          <w:highlight w:val="yellow"/>
          <w:u w:val="single"/>
        </w:rPr>
        <w:t>clean conscience</w:t>
      </w:r>
      <w:r w:rsidRPr="00D44A16">
        <w:rPr>
          <w:highlight w:val="yellow"/>
          <w:u w:val="single"/>
        </w:rPr>
        <w:t xml:space="preserve"> of </w:t>
      </w:r>
      <w:r w:rsidRPr="00D44A16">
        <w:rPr>
          <w:u w:val="single"/>
        </w:rPr>
        <w:t xml:space="preserve">their </w:t>
      </w:r>
      <w:r w:rsidRPr="00D44A16">
        <w:rPr>
          <w:highlight w:val="yellow"/>
          <w:u w:val="single"/>
        </w:rPr>
        <w:t>supporters</w:t>
      </w:r>
      <w:r w:rsidRPr="00D44A16">
        <w:rPr>
          <w:u w:val="single"/>
        </w:rPr>
        <w:t>; (2)</w:t>
      </w:r>
      <w:r w:rsidRPr="00D44A16">
        <w:t xml:space="preserve"> it fails to see that </w:t>
      </w:r>
      <w:r w:rsidRPr="00D44A16">
        <w:rPr>
          <w:highlight w:val="yellow"/>
          <w:u w:val="single"/>
        </w:rPr>
        <w:t>in a world of real violence</w:t>
      </w:r>
      <w:r w:rsidRPr="00D44A16">
        <w:rPr>
          <w:highlight w:val="yellow"/>
        </w:rPr>
        <w:t xml:space="preserve"> </w:t>
      </w:r>
      <w:r w:rsidRPr="00D44A16">
        <w:t xml:space="preserve">and injustice, </w:t>
      </w:r>
      <w:r w:rsidRPr="00D44A16">
        <w:rPr>
          <w:highlight w:val="yellow"/>
          <w:u w:val="single"/>
        </w:rPr>
        <w:t>moral purity is</w:t>
      </w:r>
      <w:r w:rsidRPr="00D44A16">
        <w:t xml:space="preserve"> not simply a form of powerlessness; it is often a form of </w:t>
      </w:r>
      <w:r w:rsidRPr="00D44A16">
        <w:rPr>
          <w:highlight w:val="yellow"/>
          <w:u w:val="single"/>
        </w:rPr>
        <w:t>complicity in injustice</w:t>
      </w:r>
      <w:r w:rsidRPr="00D44A16">
        <w:rPr>
          <w:u w:val="single"/>
        </w:rPr>
        <w:t>.</w:t>
      </w:r>
      <w:r w:rsidRPr="00D44A16">
        <w:t xml:space="preserve"> This is </w:t>
      </w:r>
      <w:proofErr w:type="gramStart"/>
      <w:r w:rsidRPr="00D44A16">
        <w:t>why,</w:t>
      </w:r>
      <w:proofErr w:type="gramEnd"/>
      <w:r w:rsidRPr="00D44A16">
        <w:t xml:space="preserve">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D44A16">
        <w:rPr>
          <w:highlight w:val="yellow"/>
          <w:u w:val="single"/>
        </w:rPr>
        <w:t xml:space="preserve">politics is as much about </w:t>
      </w:r>
      <w:r w:rsidRPr="00D44A16">
        <w:rPr>
          <w:b/>
          <w:highlight w:val="yellow"/>
          <w:u w:val="single"/>
        </w:rPr>
        <w:t>unintended consequences</w:t>
      </w:r>
      <w:r w:rsidRPr="00D44A16">
        <w:rPr>
          <w:highlight w:val="yellow"/>
          <w:u w:val="single"/>
        </w:rPr>
        <w:t xml:space="preserve"> as</w:t>
      </w:r>
      <w:r w:rsidRPr="00D44A16">
        <w:rPr>
          <w:highlight w:val="yellow"/>
        </w:rPr>
        <w:t xml:space="preserve"> </w:t>
      </w:r>
      <w:r w:rsidRPr="00D44A16">
        <w:t xml:space="preserve">it is about </w:t>
      </w:r>
      <w:r w:rsidRPr="00D44A16">
        <w:rPr>
          <w:highlight w:val="yellow"/>
          <w:u w:val="single"/>
        </w:rPr>
        <w:t>intentions</w:t>
      </w:r>
      <w:r w:rsidRPr="00D44A16">
        <w:rPr>
          <w:u w:val="single"/>
        </w:rPr>
        <w:t xml:space="preserve">; it is the </w:t>
      </w:r>
      <w:r w:rsidRPr="00D44A16">
        <w:rPr>
          <w:highlight w:val="yellow"/>
          <w:u w:val="single"/>
        </w:rPr>
        <w:t xml:space="preserve">effects </w:t>
      </w:r>
      <w:r w:rsidRPr="00D44A16">
        <w:rPr>
          <w:u w:val="single"/>
        </w:rPr>
        <w:t xml:space="preserve">of action, </w:t>
      </w:r>
      <w:r w:rsidRPr="00D44A16">
        <w:rPr>
          <w:highlight w:val="yellow"/>
          <w:u w:val="single"/>
        </w:rPr>
        <w:t xml:space="preserve">rather than </w:t>
      </w:r>
      <w:r w:rsidRPr="00D44A16">
        <w:rPr>
          <w:u w:val="single"/>
        </w:rPr>
        <w:t xml:space="preserve">the </w:t>
      </w:r>
      <w:r w:rsidRPr="00D44A16">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D44A16">
        <w:rPr>
          <w:highlight w:val="yellow"/>
          <w:u w:val="single"/>
        </w:rPr>
        <w:t>often</w:t>
      </w:r>
      <w:r w:rsidRPr="00D44A16">
        <w:rPr>
          <w:highlight w:val="yellow"/>
        </w:rPr>
        <w:t xml:space="preserve"> </w:t>
      </w:r>
      <w:r w:rsidRPr="00D44A16">
        <w:t xml:space="preserve">the </w:t>
      </w:r>
      <w:r w:rsidRPr="00D44A16">
        <w:rPr>
          <w:highlight w:val="yellow"/>
          <w:u w:val="single"/>
        </w:rPr>
        <w:t>pursuit of “good”</w:t>
      </w:r>
      <w:r w:rsidRPr="00D44A16">
        <w:t xml:space="preserve"> that </w:t>
      </w:r>
      <w:r w:rsidRPr="00D44A16">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D44A16">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D44A16">
        <w:rPr>
          <w:highlight w:val="yellow"/>
          <w:u w:val="single"/>
        </w:rPr>
        <w:t>undermines political effectiveness</w:t>
      </w:r>
      <w:r w:rsidRPr="00D44A16">
        <w:rPr>
          <w:u w:val="single"/>
        </w:rPr>
        <w:t>.</w:t>
      </w:r>
    </w:p>
    <w:p w:rsidR="00E23CE0" w:rsidRDefault="00E23CE0" w:rsidP="00E23CE0">
      <w:pPr>
        <w:pStyle w:val="Heading4"/>
      </w:pPr>
      <w:r>
        <w:t>Extinction mandates consequentialism</w:t>
      </w:r>
    </w:p>
    <w:p w:rsidR="00E23CE0" w:rsidRDefault="00E23CE0" w:rsidP="00E23CE0">
      <w:r w:rsidRPr="00BF445D">
        <w:rPr>
          <w:rStyle w:val="StyleStyleBold12pt"/>
        </w:rPr>
        <w:t>Bok 88</w:t>
      </w:r>
      <w:r>
        <w:t xml:space="preserve"> (</w:t>
      </w:r>
      <w:proofErr w:type="spellStart"/>
      <w:r>
        <w:t>Sissela</w:t>
      </w:r>
      <w:proofErr w:type="spellEnd"/>
      <w:r>
        <w:t xml:space="preserve">, Professor of Philosophy – </w:t>
      </w:r>
      <w:smartTag w:uri="urn:schemas-microsoft-com:office:smarttags" w:element="place">
        <w:smartTag w:uri="urn:schemas-microsoft-com:office:smarttags" w:element="PlaceName">
          <w:r>
            <w:t>Brandeis</w:t>
          </w:r>
        </w:smartTag>
        <w:r>
          <w:t xml:space="preserve"> </w:t>
        </w:r>
        <w:smartTag w:uri="urn:schemas-microsoft-com:office:smarttags" w:element="PlaceType">
          <w:r>
            <w:t>College</w:t>
          </w:r>
        </w:smartTag>
      </w:smartTag>
      <w:r>
        <w:t xml:space="preserve">, Applied Ethics and Ethical Theory, Ed. Rosenthal and </w:t>
      </w:r>
      <w:proofErr w:type="spellStart"/>
      <w:r>
        <w:t>Shehadi</w:t>
      </w:r>
      <w:proofErr w:type="spellEnd"/>
      <w:r>
        <w:t>, p. 202-203)</w:t>
      </w:r>
    </w:p>
    <w:p w:rsidR="00E23CE0" w:rsidRDefault="00E23CE0" w:rsidP="00E23CE0">
      <w:pPr>
        <w:pStyle w:val="card"/>
        <w:ind w:left="0" w:right="0"/>
      </w:pPr>
    </w:p>
    <w:p w:rsidR="00E23CE0" w:rsidRDefault="00E23CE0" w:rsidP="00E23CE0">
      <w:pPr>
        <w:pStyle w:val="card"/>
        <w:ind w:left="0" w:right="0"/>
      </w:pPr>
      <w:r w:rsidRPr="0025679C">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actions a law-making member in a universal Kingdom of Ends.” </w:t>
      </w:r>
      <w:r w:rsidRPr="00554C27">
        <w:rPr>
          <w:highlight w:val="yellow"/>
          <w:u w:val="single"/>
        </w:rPr>
        <w:t>No one</w:t>
      </w:r>
      <w:r w:rsidRPr="00AD1A71">
        <w:rPr>
          <w:u w:val="single"/>
        </w:rPr>
        <w:t xml:space="preserve"> </w:t>
      </w:r>
      <w:r w:rsidRPr="0025679C">
        <w:rPr>
          <w:u w:val="single"/>
        </w:rPr>
        <w:t>with</w:t>
      </w:r>
      <w:r w:rsidRPr="0025679C">
        <w:t xml:space="preserve"> a </w:t>
      </w:r>
      <w:r w:rsidRPr="0025679C">
        <w:rPr>
          <w:u w:val="single"/>
        </w:rPr>
        <w:t xml:space="preserve">concern for humanity </w:t>
      </w:r>
      <w:r w:rsidRPr="00554C27">
        <w:rPr>
          <w:highlight w:val="yellow"/>
          <w:u w:val="single"/>
        </w:rPr>
        <w:t>could</w:t>
      </w:r>
      <w:r w:rsidRPr="00AD1A71">
        <w:t xml:space="preserve"> </w:t>
      </w:r>
      <w:r w:rsidRPr="0025679C">
        <w:t xml:space="preserve">consistently will to </w:t>
      </w:r>
      <w:r w:rsidRPr="00554C27">
        <w:rPr>
          <w:highlight w:val="yellow"/>
          <w:u w:val="single"/>
        </w:rPr>
        <w:t>risk eliminating humanity</w:t>
      </w:r>
      <w:r w:rsidRPr="00554C27">
        <w:rPr>
          <w:highlight w:val="yellow"/>
        </w:rPr>
        <w:t xml:space="preserve"> </w:t>
      </w:r>
      <w:r w:rsidRPr="0025679C">
        <w:t xml:space="preserve">in the person of himself and every other or to risk the death of all members in a universal </w:t>
      </w:r>
      <w:smartTag w:uri="urn:schemas-microsoft-com:office:smarttags" w:element="place">
        <w:smartTag w:uri="urn:schemas-microsoft-com:office:smarttags" w:element="PlaceType">
          <w:r w:rsidRPr="0025679C">
            <w:t>Kingdom</w:t>
          </w:r>
        </w:smartTag>
        <w:r w:rsidRPr="0025679C">
          <w:t xml:space="preserve"> of </w:t>
        </w:r>
        <w:smartTag w:uri="urn:schemas-microsoft-com:office:smarttags" w:element="PlaceName">
          <w:r w:rsidRPr="0025679C">
            <w:t>Ends</w:t>
          </w:r>
        </w:smartTag>
      </w:smartTag>
      <w:r w:rsidRPr="0025679C">
        <w:t xml:space="preserve"> </w:t>
      </w:r>
      <w:r w:rsidRPr="00554C27">
        <w:rPr>
          <w:highlight w:val="yellow"/>
          <w:u w:val="single"/>
        </w:rPr>
        <w:t>for the sake of justice</w:t>
      </w:r>
      <w:r w:rsidRPr="0025679C">
        <w:rPr>
          <w:u w:val="single"/>
        </w:rPr>
        <w:t>.</w:t>
      </w:r>
      <w:r w:rsidRPr="0025679C">
        <w:t xml:space="preserve"> To risk their collective death for the sake of following one’s conscience would be, as Rawls said, “irrational, crazy.” And </w:t>
      </w:r>
      <w:r w:rsidRPr="00554C27">
        <w:rPr>
          <w:highlight w:val="yellow"/>
          <w:u w:val="single"/>
        </w:rPr>
        <w:t xml:space="preserve">to say </w:t>
      </w:r>
      <w:r w:rsidRPr="0025679C">
        <w:rPr>
          <w:u w:val="single"/>
        </w:rPr>
        <w:t xml:space="preserve">that </w:t>
      </w:r>
      <w:r w:rsidRPr="00554C27">
        <w:rPr>
          <w:highlight w:val="yellow"/>
          <w:u w:val="single"/>
        </w:rPr>
        <w:t xml:space="preserve">one did not intend </w:t>
      </w:r>
      <w:r w:rsidRPr="0025679C">
        <w:rPr>
          <w:u w:val="single"/>
        </w:rPr>
        <w:t xml:space="preserve">such a </w:t>
      </w:r>
      <w:r w:rsidRPr="00554C27">
        <w:rPr>
          <w:highlight w:val="yellow"/>
          <w:u w:val="single"/>
        </w:rPr>
        <w:t>catastrophe</w:t>
      </w:r>
      <w:r w:rsidRPr="0025679C">
        <w:rPr>
          <w:u w:val="single"/>
        </w:rPr>
        <w:t>, but</w:t>
      </w:r>
      <w:r w:rsidRPr="0025679C">
        <w:t xml:space="preserve"> that one </w:t>
      </w:r>
      <w:r w:rsidRPr="0025679C">
        <w:rPr>
          <w:u w:val="single"/>
        </w:rPr>
        <w:t>merely failed to stop other persons</w:t>
      </w:r>
      <w:r w:rsidRPr="0025679C">
        <w:t xml:space="preserve"> from bringing it about </w:t>
      </w:r>
      <w:r w:rsidRPr="00554C27">
        <w:rPr>
          <w:highlight w:val="yellow"/>
          <w:u w:val="single"/>
        </w:rPr>
        <w:t>would be beside the point when</w:t>
      </w:r>
      <w:r w:rsidRPr="00AD1A71">
        <w:t xml:space="preserve"> the</w:t>
      </w:r>
      <w:r w:rsidRPr="0025679C">
        <w:t xml:space="preserve"> end of </w:t>
      </w:r>
      <w:r w:rsidRPr="00554C27">
        <w:rPr>
          <w:highlight w:val="yellow"/>
          <w:u w:val="single"/>
        </w:rPr>
        <w:t>the world was at stake</w:t>
      </w:r>
      <w:r w:rsidRPr="0025679C">
        <w:rPr>
          <w:u w:val="single"/>
        </w:rPr>
        <w:t>.</w:t>
      </w:r>
      <w:r w:rsidRPr="0025679C">
        <w:rPr>
          <w:i/>
        </w:rPr>
        <w:t xml:space="preserve"> </w:t>
      </w:r>
      <w:r w:rsidRPr="0025679C">
        <w:t xml:space="preserve">For </w:t>
      </w:r>
      <w:r w:rsidRPr="0025679C">
        <w:rPr>
          <w:rStyle w:val="underline"/>
          <w:rFonts w:eastAsia="SimSun"/>
        </w:rPr>
        <w:t>although it is true that we cannot be held responsible for most of the wrongs that others commit</w:t>
      </w:r>
      <w:r w:rsidRPr="0025679C">
        <w:t xml:space="preserve">, the Latin maxim presents a case where </w:t>
      </w:r>
      <w:r w:rsidRPr="00554C27">
        <w:rPr>
          <w:rStyle w:val="underline"/>
          <w:rFonts w:eastAsia="SimSun"/>
          <w:highlight w:val="yellow"/>
        </w:rPr>
        <w:t xml:space="preserve">we </w:t>
      </w:r>
      <w:r w:rsidRPr="0025679C">
        <w:rPr>
          <w:rStyle w:val="underline"/>
          <w:rFonts w:eastAsia="SimSun"/>
        </w:rPr>
        <w:t xml:space="preserve">would </w:t>
      </w:r>
      <w:r w:rsidRPr="00554C27">
        <w:rPr>
          <w:rStyle w:val="underline"/>
          <w:rFonts w:eastAsia="SimSun"/>
          <w:highlight w:val="yellow"/>
        </w:rPr>
        <w:t xml:space="preserve">have to take </w:t>
      </w:r>
      <w:r w:rsidRPr="0025679C">
        <w:rPr>
          <w:rStyle w:val="underline"/>
          <w:rFonts w:eastAsia="SimSun"/>
        </w:rPr>
        <w:t xml:space="preserve">such a </w:t>
      </w:r>
      <w:r w:rsidRPr="00554C27">
        <w:rPr>
          <w:rStyle w:val="underline"/>
          <w:rFonts w:eastAsia="SimSun"/>
          <w:highlight w:val="yellow"/>
        </w:rPr>
        <w:t>responsibility seriously</w:t>
      </w:r>
      <w:r w:rsidRPr="0025679C">
        <w:rPr>
          <w:rStyle w:val="underline"/>
          <w:rFonts w:eastAsia="SimSun"/>
        </w:rPr>
        <w:t xml:space="preserve">—perhaps </w:t>
      </w:r>
      <w:r w:rsidRPr="00554C27">
        <w:rPr>
          <w:rStyle w:val="underline"/>
          <w:rFonts w:eastAsia="SimSun"/>
          <w:highlight w:val="yellow"/>
        </w:rPr>
        <w:t>to the point of</w:t>
      </w:r>
      <w:r w:rsidRPr="00AD1A71">
        <w:t xml:space="preserve"> d</w:t>
      </w:r>
      <w:r w:rsidRPr="0025679C">
        <w:t xml:space="preserve">eceiving, bribing, </w:t>
      </w:r>
      <w:r w:rsidRPr="0025679C">
        <w:rPr>
          <w:rStyle w:val="underline"/>
          <w:rFonts w:eastAsia="SimSun"/>
        </w:rPr>
        <w:t xml:space="preserve">even </w:t>
      </w:r>
      <w:r w:rsidRPr="00554C27">
        <w:rPr>
          <w:rStyle w:val="underline"/>
          <w:rFonts w:eastAsia="SimSun"/>
          <w:highlight w:val="yellow"/>
        </w:rPr>
        <w:t xml:space="preserve">killing </w:t>
      </w:r>
      <w:r w:rsidRPr="0025679C">
        <w:rPr>
          <w:rStyle w:val="underline"/>
          <w:rFonts w:eastAsia="SimSun"/>
        </w:rPr>
        <w:t xml:space="preserve">an innocent person, in order </w:t>
      </w:r>
      <w:r w:rsidRPr="00554C27">
        <w:rPr>
          <w:rStyle w:val="underline"/>
          <w:rFonts w:eastAsia="SimSun"/>
          <w:highlight w:val="yellow"/>
        </w:rPr>
        <w:t>that the world not perish</w:t>
      </w:r>
      <w:r w:rsidRPr="0025679C">
        <w:t>.</w:t>
      </w:r>
    </w:p>
    <w:p w:rsidR="00E23CE0" w:rsidRPr="00B036EB" w:rsidRDefault="00E23CE0" w:rsidP="00E23CE0">
      <w:pPr>
        <w:pStyle w:val="Heading4"/>
        <w:rPr>
          <w:color w:val="000000"/>
          <w:sz w:val="22"/>
        </w:rPr>
      </w:pPr>
      <w:r w:rsidRPr="00B036EB">
        <w:rPr>
          <w:color w:val="000000"/>
          <w:sz w:val="22"/>
        </w:rPr>
        <w:t>There’s always value to life</w:t>
      </w:r>
    </w:p>
    <w:p w:rsidR="00E23CE0" w:rsidRPr="00B036EB" w:rsidRDefault="00E23CE0" w:rsidP="00E23CE0">
      <w:pPr>
        <w:rPr>
          <w:color w:val="000000"/>
          <w:sz w:val="16"/>
        </w:rPr>
      </w:pPr>
      <w:proofErr w:type="spellStart"/>
      <w:r w:rsidRPr="00B036EB">
        <w:rPr>
          <w:rStyle w:val="Heading3Char"/>
          <w:rFonts w:eastAsiaTheme="minorHAnsi"/>
        </w:rPr>
        <w:t>Frankl</w:t>
      </w:r>
      <w:proofErr w:type="spellEnd"/>
      <w:r w:rsidRPr="00B036EB">
        <w:rPr>
          <w:rStyle w:val="Heading3Char"/>
          <w:rFonts w:eastAsiaTheme="minorHAnsi"/>
        </w:rPr>
        <w:t xml:space="preserve"> (Holocaust Survivor) 46</w:t>
      </w:r>
      <w:r w:rsidRPr="00B036EB">
        <w:rPr>
          <w:sz w:val="16"/>
        </w:rPr>
        <w:t xml:space="preserve"> (Victor </w:t>
      </w:r>
      <w:proofErr w:type="spellStart"/>
      <w:r w:rsidRPr="00B036EB">
        <w:rPr>
          <w:sz w:val="16"/>
        </w:rPr>
        <w:t>Frankl</w:t>
      </w:r>
      <w:proofErr w:type="spellEnd"/>
      <w:r w:rsidRPr="00B036EB">
        <w:rPr>
          <w:sz w:val="16"/>
        </w:rPr>
        <w:t>, Professor of Neurology and Psychiatry at the University of Vienna, Man’s Search for Meaning, 1946, p. 104</w:t>
      </w:r>
      <w:r w:rsidRPr="00B036EB">
        <w:rPr>
          <w:color w:val="000000"/>
          <w:sz w:val="16"/>
        </w:rPr>
        <w:t>)</w:t>
      </w:r>
    </w:p>
    <w:p w:rsidR="00E23CE0" w:rsidRPr="00B036EB" w:rsidRDefault="00E23CE0" w:rsidP="00E23CE0">
      <w:pPr>
        <w:rPr>
          <w:color w:val="000000"/>
          <w:sz w:val="16"/>
        </w:rPr>
      </w:pPr>
    </w:p>
    <w:p w:rsidR="00E23CE0" w:rsidRDefault="00E23CE0" w:rsidP="00E23CE0">
      <w:pPr>
        <w:pStyle w:val="card"/>
        <w:rPr>
          <w:sz w:val="16"/>
        </w:rPr>
      </w:pPr>
      <w:r w:rsidRPr="00B036EB">
        <w:rPr>
          <w:sz w:val="16"/>
        </w:rPr>
        <w:t xml:space="preserve">But I did not only talk of the future and the veil which was drawn over it. I also mentioned the past; all its joys, and how its light shone even in the present darkness. Again I quoted a poet—to avoid sounding like a preacher myself—who had written, “Was </w:t>
      </w:r>
      <w:proofErr w:type="spellStart"/>
      <w:r w:rsidRPr="00B036EB">
        <w:rPr>
          <w:sz w:val="16"/>
        </w:rPr>
        <w:t>Dii</w:t>
      </w:r>
      <w:proofErr w:type="spellEnd"/>
      <w:r w:rsidRPr="00B036EB">
        <w:rPr>
          <w:sz w:val="16"/>
        </w:rPr>
        <w:t xml:space="preserve"> </w:t>
      </w:r>
      <w:proofErr w:type="spellStart"/>
      <w:r w:rsidRPr="00B036EB">
        <w:rPr>
          <w:sz w:val="16"/>
        </w:rPr>
        <w:t>erlebst</w:t>
      </w:r>
      <w:proofErr w:type="spellEnd"/>
      <w:r w:rsidRPr="00B036EB">
        <w:rPr>
          <w:sz w:val="16"/>
        </w:rPr>
        <w:t xml:space="preserve">, </w:t>
      </w:r>
      <w:proofErr w:type="spellStart"/>
      <w:r w:rsidRPr="00B036EB">
        <w:rPr>
          <w:sz w:val="16"/>
        </w:rPr>
        <w:t>k</w:t>
      </w:r>
      <w:proofErr w:type="gramStart"/>
      <w:r w:rsidRPr="00B036EB">
        <w:rPr>
          <w:sz w:val="16"/>
        </w:rPr>
        <w:t>,ann</w:t>
      </w:r>
      <w:proofErr w:type="spellEnd"/>
      <w:proofErr w:type="gramEnd"/>
      <w:r w:rsidRPr="00B036EB">
        <w:rPr>
          <w:sz w:val="16"/>
        </w:rPr>
        <w:t xml:space="preserve"> </w:t>
      </w:r>
      <w:proofErr w:type="spellStart"/>
      <w:r w:rsidRPr="00B036EB">
        <w:rPr>
          <w:sz w:val="16"/>
        </w:rPr>
        <w:t>keme</w:t>
      </w:r>
      <w:proofErr w:type="spellEnd"/>
      <w:r w:rsidRPr="00B036EB">
        <w:rPr>
          <w:sz w:val="16"/>
        </w:rPr>
        <w:t xml:space="preserve"> </w:t>
      </w:r>
      <w:proofErr w:type="spellStart"/>
      <w:r w:rsidRPr="00B036EB">
        <w:rPr>
          <w:sz w:val="16"/>
        </w:rPr>
        <w:t>Macht</w:t>
      </w:r>
      <w:proofErr w:type="spellEnd"/>
      <w:r w:rsidRPr="00B036EB">
        <w:rPr>
          <w:sz w:val="16"/>
        </w:rPr>
        <w:t xml:space="preserve"> der Welt </w:t>
      </w:r>
      <w:proofErr w:type="spellStart"/>
      <w:r w:rsidRPr="00B036EB">
        <w:rPr>
          <w:sz w:val="16"/>
        </w:rPr>
        <w:t>Dir</w:t>
      </w:r>
      <w:proofErr w:type="spellEnd"/>
      <w:r w:rsidRPr="00B036EB">
        <w:rPr>
          <w:sz w:val="16"/>
        </w:rPr>
        <w:t xml:space="preserve"> </w:t>
      </w:r>
      <w:proofErr w:type="spellStart"/>
      <w:r w:rsidRPr="00B036EB">
        <w:rPr>
          <w:sz w:val="16"/>
        </w:rPr>
        <w:t>rauben</w:t>
      </w:r>
      <w:proofErr w:type="spellEnd"/>
      <w:r w:rsidRPr="00B036EB">
        <w:rPr>
          <w:sz w:val="16"/>
        </w:rPr>
        <w:t xml:space="preserve">.” (What you have experienced, no power on earth can take from you.) Not only our experiences, but all we have done, whatever great thoughts we may have had, and all we have suffered, all this is not lost, though it is past; we have brought it into being. Having been is also a kind of being, and perhaps the surest kind. Then I spoke of the many opportunities of giving life a meaning. </w:t>
      </w:r>
      <w:r w:rsidRPr="00B036EB">
        <w:rPr>
          <w:rStyle w:val="underline"/>
          <w:rFonts w:eastAsia="Calibri"/>
        </w:rPr>
        <w:t>I told my comrades</w:t>
      </w:r>
      <w:r w:rsidRPr="00B036EB">
        <w:rPr>
          <w:sz w:val="16"/>
        </w:rPr>
        <w:t xml:space="preserve"> (who lay motionless, although occasionally a sigh could be heard) </w:t>
      </w:r>
      <w:r w:rsidRPr="00B036EB">
        <w:rPr>
          <w:rStyle w:val="underline"/>
          <w:rFonts w:eastAsia="Calibri"/>
        </w:rPr>
        <w:t xml:space="preserve">that </w:t>
      </w:r>
      <w:r w:rsidRPr="00B036EB">
        <w:rPr>
          <w:rStyle w:val="underline"/>
          <w:rFonts w:eastAsia="Calibri"/>
          <w:highlight w:val="cyan"/>
        </w:rPr>
        <w:t>human life, under any circumstances, never ceases to have a meaning</w:t>
      </w:r>
      <w:r w:rsidRPr="00B036EB">
        <w:rPr>
          <w:rStyle w:val="underline"/>
          <w:rFonts w:eastAsia="Calibri"/>
        </w:rPr>
        <w:t xml:space="preserve">, and that </w:t>
      </w:r>
      <w:r w:rsidRPr="00B036EB">
        <w:rPr>
          <w:rStyle w:val="underline"/>
          <w:rFonts w:eastAsia="Calibri"/>
          <w:highlight w:val="cyan"/>
        </w:rPr>
        <w:t>this infinite meaning of life includes suffering and dying, privation and death</w:t>
      </w:r>
      <w:r w:rsidRPr="00B036EB">
        <w:rPr>
          <w:rStyle w:val="underline"/>
          <w:rFonts w:eastAsia="Calibri"/>
        </w:rPr>
        <w:t>.</w:t>
      </w:r>
      <w:r w:rsidRPr="00B036EB">
        <w:rPr>
          <w:sz w:val="16"/>
        </w:rPr>
        <w:t xml:space="preserve"> I asked the poor </w:t>
      </w:r>
      <w:r w:rsidRPr="00B036EB">
        <w:rPr>
          <w:rStyle w:val="underline"/>
          <w:rFonts w:eastAsia="Calibri"/>
        </w:rPr>
        <w:t>creatures</w:t>
      </w:r>
      <w:r w:rsidRPr="00B036EB">
        <w:rPr>
          <w:sz w:val="16"/>
        </w:rPr>
        <w:t xml:space="preserve"> who listened to me attentively in the darkness of the hut to face up to the seriousness of our position. </w:t>
      </w:r>
      <w:r w:rsidRPr="00B036EB">
        <w:rPr>
          <w:rStyle w:val="underline"/>
          <w:rFonts w:eastAsia="Calibri"/>
        </w:rPr>
        <w:t xml:space="preserve">They must not lose hope but should keep their courage in the certainty that </w:t>
      </w:r>
      <w:r w:rsidRPr="00B036EB">
        <w:rPr>
          <w:rStyle w:val="underline"/>
          <w:rFonts w:eastAsia="Calibri"/>
          <w:highlight w:val="cyan"/>
        </w:rPr>
        <w:t>the hopelessness of our struggle did not detract from its dignity and its meaning</w:t>
      </w:r>
      <w:r w:rsidRPr="00B036EB">
        <w:rPr>
          <w:sz w:val="16"/>
          <w:highlight w:val="cyan"/>
        </w:rPr>
        <w:t>.</w:t>
      </w:r>
      <w:r w:rsidRPr="00B036EB">
        <w:rPr>
          <w:sz w:val="16"/>
        </w:rPr>
        <w:t xml:space="preserve"> I said that someone looks down on each of us in difficult hours—a friend, a wife, somebody alive or dead, or a God—and he would not expect us to disappoint him. He would hope to find us suffering proudly—not miserably—knowing how to die.</w:t>
      </w:r>
    </w:p>
    <w:p w:rsidR="00E23CE0" w:rsidRPr="0098166E" w:rsidRDefault="00E23CE0" w:rsidP="00E23CE0"/>
    <w:p w:rsidR="00E23CE0" w:rsidRDefault="00E23CE0" w:rsidP="00E23CE0"/>
    <w:p w:rsidR="00E23CE0" w:rsidRPr="00BF445D" w:rsidRDefault="00E23CE0" w:rsidP="00E23CE0">
      <w:pPr>
        <w:pStyle w:val="Heading3"/>
      </w:pPr>
      <w:r>
        <w:lastRenderedPageBreak/>
        <w:t>Reps</w:t>
      </w:r>
    </w:p>
    <w:p w:rsidR="00E23CE0" w:rsidRDefault="00E23CE0" w:rsidP="00E23CE0">
      <w:pPr>
        <w:pStyle w:val="Heading4"/>
      </w:pPr>
      <w:r>
        <w:t>Privileging representations locks in violence – policy analysis is the best challenge to power</w:t>
      </w:r>
    </w:p>
    <w:p w:rsidR="00E23CE0" w:rsidRPr="003F2DD9" w:rsidRDefault="00E23CE0" w:rsidP="00E23CE0">
      <w:r w:rsidRPr="00BF445D">
        <w:rPr>
          <w:rStyle w:val="StyleStyleBold12pt"/>
        </w:rPr>
        <w:t>Taft-Kaufman 95</w:t>
      </w:r>
      <w:r>
        <w:t xml:space="preserve"> (Jill, Professor of Speech – CMU, </w:t>
      </w:r>
      <w:r w:rsidRPr="0057668A">
        <w:t>Southern Communication Journal</w:t>
      </w:r>
      <w:r>
        <w:t xml:space="preserve">, 60(3), </w:t>
      </w:r>
      <w:proofErr w:type="gramStart"/>
      <w:r>
        <w:t>Spring</w:t>
      </w:r>
      <w:proofErr w:type="gramEnd"/>
      <w:r>
        <w:t>)</w:t>
      </w:r>
    </w:p>
    <w:p w:rsidR="00E23CE0" w:rsidRDefault="00E23CE0" w:rsidP="00E23CE0">
      <w:pPr>
        <w:widowControl w:val="0"/>
      </w:pPr>
    </w:p>
    <w:p w:rsidR="00E23CE0" w:rsidRDefault="00E23CE0" w:rsidP="00E23CE0">
      <w:pPr>
        <w:widowControl w:val="0"/>
      </w:pPr>
      <w:r w:rsidRPr="00D9298D">
        <w:t>The postmodern passwords of "</w:t>
      </w:r>
      <w:proofErr w:type="spellStart"/>
      <w:r w:rsidRPr="00D9298D">
        <w:t>polyvocality</w:t>
      </w:r>
      <w:proofErr w:type="spellEnd"/>
      <w:r w:rsidRPr="00D9298D">
        <w:t xml:space="preserve">," "Otherness," and "difference," unsupported by substantial analysis of the concrete contexts of subjects, creates a solipsistic quagmire. The political sympathies of the new cultural critics, with their ostensible concern for the lack of power experienced by marginalized people, aligns them with the political left. Yet, despite their adversarial posture and talk of opposition, their </w:t>
      </w:r>
      <w:r w:rsidRPr="006C2E41">
        <w:rPr>
          <w:rStyle w:val="Style1Char"/>
        </w:rPr>
        <w:t xml:space="preserve">discourses on </w:t>
      </w:r>
      <w:proofErr w:type="spellStart"/>
      <w:r w:rsidRPr="006C2E41">
        <w:rPr>
          <w:rStyle w:val="Style1Char"/>
        </w:rPr>
        <w:t>intertextuality</w:t>
      </w:r>
      <w:proofErr w:type="spellEnd"/>
      <w:r w:rsidRPr="00D9298D">
        <w:t xml:space="preserve"> </w:t>
      </w:r>
      <w:r w:rsidRPr="004F7929">
        <w:t>and inter-</w:t>
      </w:r>
      <w:proofErr w:type="spellStart"/>
      <w:r w:rsidRPr="004F7929">
        <w:t>referentiality</w:t>
      </w:r>
      <w:proofErr w:type="spellEnd"/>
      <w:r w:rsidRPr="004F7929">
        <w:t xml:space="preserve"> </w:t>
      </w:r>
      <w:r w:rsidRPr="006C2E41">
        <w:rPr>
          <w:rStyle w:val="Style1Char"/>
        </w:rPr>
        <w:t>isolate them from</w:t>
      </w:r>
      <w:r w:rsidRPr="00D9298D">
        <w:t xml:space="preserve"> and ignore </w:t>
      </w:r>
      <w:r w:rsidRPr="006C2E41">
        <w:rPr>
          <w:rStyle w:val="Style1Char"/>
        </w:rPr>
        <w:t>the conditions that</w:t>
      </w:r>
      <w:r w:rsidRPr="00D9298D">
        <w:t xml:space="preserve"> </w:t>
      </w:r>
      <w:r w:rsidRPr="004F7929">
        <w:rPr>
          <w:sz w:val="18"/>
        </w:rPr>
        <w:t xml:space="preserve">have </w:t>
      </w:r>
      <w:r w:rsidRPr="006C2E41">
        <w:rPr>
          <w:rStyle w:val="Style1Char"/>
        </w:rPr>
        <w:t>produced</w:t>
      </w:r>
      <w:r w:rsidRPr="004F7929">
        <w:rPr>
          <w:sz w:val="18"/>
        </w:rPr>
        <w:t xml:space="preserve"> leftist politics--</w:t>
      </w:r>
      <w:r w:rsidRPr="006C2E41">
        <w:rPr>
          <w:rStyle w:val="Style1Char"/>
        </w:rPr>
        <w:t>conflict, racism, poverty, and injustice</w:t>
      </w:r>
      <w:r w:rsidRPr="00D9298D">
        <w:t xml:space="preserve">. In short, as Clarke (1991) asserts, postmodern emphasis on new subjects conceals the old subjects, those who have limited access to good jobs, food, housing, health care, and transportation, as well as to the media that depict them. </w:t>
      </w:r>
      <w:proofErr w:type="spellStart"/>
      <w:r w:rsidRPr="00D9298D">
        <w:t>Merod</w:t>
      </w:r>
      <w:proofErr w:type="spellEnd"/>
      <w:r w:rsidRPr="00D9298D">
        <w:t xml:space="preserve"> (1987) decries this situation as one which leaves no vision, will, or commitment to activism. He notes that </w:t>
      </w:r>
      <w:r w:rsidRPr="009D75C9">
        <w:rPr>
          <w:rStyle w:val="Style1Char"/>
          <w:highlight w:val="yellow"/>
        </w:rPr>
        <w:t>academic lip service</w:t>
      </w:r>
      <w:r w:rsidRPr="00D9298D">
        <w:t xml:space="preserve"> to the oppositional </w:t>
      </w:r>
      <w:r w:rsidRPr="006C2E41">
        <w:rPr>
          <w:rStyle w:val="Style1Char"/>
        </w:rPr>
        <w:t>is</w:t>
      </w:r>
      <w:r w:rsidRPr="00D9298D">
        <w:rPr>
          <w:rStyle w:val="Style4Char"/>
        </w:rPr>
        <w:t xml:space="preserve"> </w:t>
      </w:r>
      <w:r w:rsidRPr="006C2E41">
        <w:rPr>
          <w:rStyle w:val="Style1Char"/>
        </w:rPr>
        <w:t>underscored by the absence of focused</w:t>
      </w:r>
      <w:r w:rsidRPr="00D9298D">
        <w:t xml:space="preserve"> collective or politically active </w:t>
      </w:r>
      <w:r w:rsidRPr="006C2E41">
        <w:rPr>
          <w:rStyle w:val="Style1Char"/>
        </w:rPr>
        <w:t>intellectual communities</w:t>
      </w:r>
      <w:r w:rsidRPr="00D9298D">
        <w:t xml:space="preserve">. </w:t>
      </w:r>
      <w:r w:rsidRPr="004F7929">
        <w:t xml:space="preserve">Provoked by the academic manifestations of this problem Di Leonardo (1990) echoes </w:t>
      </w:r>
      <w:proofErr w:type="spellStart"/>
      <w:r w:rsidRPr="004F7929">
        <w:t>Merod</w:t>
      </w:r>
      <w:proofErr w:type="spellEnd"/>
      <w:r w:rsidRPr="004F7929">
        <w:t xml:space="preserve"> and laments:  Has there ever been a historical era characterized by as little radical analysis or activism and as much radical-chic writing as ours? </w:t>
      </w:r>
      <w:r w:rsidRPr="006C2E41">
        <w:rPr>
          <w:rStyle w:val="Style1Char"/>
        </w:rPr>
        <w:t>Maundering on about Otherness</w:t>
      </w:r>
      <w:r w:rsidRPr="00D9298D">
        <w:t xml:space="preserve">: </w:t>
      </w:r>
      <w:proofErr w:type="spellStart"/>
      <w:r w:rsidRPr="004F7929">
        <w:rPr>
          <w:sz w:val="18"/>
        </w:rPr>
        <w:t>phallocentrism</w:t>
      </w:r>
      <w:proofErr w:type="spellEnd"/>
      <w:r w:rsidRPr="004F7929">
        <w:rPr>
          <w:sz w:val="18"/>
        </w:rPr>
        <w:t xml:space="preserve"> or Eurocentric tropes </w:t>
      </w:r>
      <w:r w:rsidRPr="009D75C9">
        <w:rPr>
          <w:rStyle w:val="StyleStyle411ptChar"/>
          <w:rFonts w:eastAsiaTheme="minorHAnsi"/>
          <w:highlight w:val="yellow"/>
        </w:rPr>
        <w:t xml:space="preserve">has become a </w:t>
      </w:r>
      <w:r w:rsidRPr="009D75C9">
        <w:rPr>
          <w:rStyle w:val="StyleStyle411ptBoldBorderSinglesolidlineAuto0Char"/>
          <w:rFonts w:eastAsiaTheme="minorHAnsi"/>
          <w:highlight w:val="yellow"/>
        </w:rPr>
        <w:t>lazy</w:t>
      </w:r>
      <w:r w:rsidRPr="009D75C9">
        <w:rPr>
          <w:rStyle w:val="Style4Char"/>
          <w:sz w:val="22"/>
          <w:highlight w:val="yellow"/>
          <w:bdr w:val="single" w:sz="4" w:space="0" w:color="auto"/>
        </w:rPr>
        <w:t xml:space="preserve"> </w:t>
      </w:r>
      <w:r w:rsidRPr="009D75C9">
        <w:rPr>
          <w:rStyle w:val="StyleStyle411ptBoldBorderSinglesolidlineAuto0Char"/>
          <w:rFonts w:eastAsiaTheme="minorHAnsi"/>
          <w:highlight w:val="yellow"/>
        </w:rPr>
        <w:t>academic substitute</w:t>
      </w:r>
      <w:r w:rsidRPr="009D75C9">
        <w:rPr>
          <w:rStyle w:val="StyleStyle411ptBoldChar"/>
          <w:rFonts w:eastAsiaTheme="minorHAnsi"/>
          <w:highlight w:val="yellow"/>
        </w:rPr>
        <w:t xml:space="preserve"> for actual engagement</w:t>
      </w:r>
      <w:r w:rsidRPr="009D75C9">
        <w:rPr>
          <w:rStyle w:val="StyleStyle411ptChar"/>
          <w:rFonts w:eastAsiaTheme="minorHAnsi"/>
          <w:highlight w:val="yellow"/>
        </w:rPr>
        <w:t xml:space="preserve"> with</w:t>
      </w:r>
      <w:r w:rsidRPr="009D75C9">
        <w:rPr>
          <w:highlight w:val="yellow"/>
        </w:rPr>
        <w:t xml:space="preserve"> </w:t>
      </w:r>
      <w:r w:rsidRPr="00D9298D">
        <w:t xml:space="preserve">the detailed histories and </w:t>
      </w:r>
      <w:r w:rsidRPr="006C2E41">
        <w:rPr>
          <w:rStyle w:val="Style1Char"/>
        </w:rPr>
        <w:t xml:space="preserve">contemporary </w:t>
      </w:r>
      <w:r w:rsidRPr="009D75C9">
        <w:rPr>
          <w:rStyle w:val="Style1Char"/>
          <w:highlight w:val="yellow"/>
        </w:rPr>
        <w:t>realities</w:t>
      </w:r>
      <w:r w:rsidRPr="009D75C9">
        <w:rPr>
          <w:highlight w:val="yellow"/>
        </w:rPr>
        <w:t xml:space="preserve"> </w:t>
      </w:r>
      <w:r w:rsidRPr="004F7929">
        <w:rPr>
          <w:sz w:val="18"/>
        </w:rPr>
        <w:t xml:space="preserve">of Western racial minorities, white women, or any </w:t>
      </w:r>
      <w:smartTag w:uri="urn:schemas-microsoft-com:office:smarttags" w:element="place">
        <w:r w:rsidRPr="004F7929">
          <w:rPr>
            <w:sz w:val="18"/>
          </w:rPr>
          <w:t>Third World</w:t>
        </w:r>
      </w:smartTag>
      <w:r w:rsidRPr="004F7929">
        <w:rPr>
          <w:sz w:val="18"/>
        </w:rPr>
        <w:t xml:space="preserve"> population. (p. 530) Clarke's assessment of </w:t>
      </w:r>
      <w:r w:rsidRPr="006C2E41">
        <w:rPr>
          <w:rStyle w:val="Style1Char"/>
        </w:rPr>
        <w:t>the</w:t>
      </w:r>
      <w:r w:rsidRPr="00D9298D">
        <w:t xml:space="preserve"> postmodern </w:t>
      </w:r>
      <w:r w:rsidRPr="009D75C9">
        <w:rPr>
          <w:rStyle w:val="Style1Char"/>
          <w:highlight w:val="yellow"/>
        </w:rPr>
        <w:t>elevation of language</w:t>
      </w:r>
      <w:r w:rsidRPr="009D75C9">
        <w:rPr>
          <w:highlight w:val="yellow"/>
        </w:rPr>
        <w:t xml:space="preserve"> </w:t>
      </w:r>
      <w:r w:rsidRPr="004F7929">
        <w:rPr>
          <w:sz w:val="18"/>
        </w:rPr>
        <w:t>to the "sine qua non" of critical discussion</w:t>
      </w:r>
      <w:r w:rsidRPr="00D9298D">
        <w:t xml:space="preserve"> </w:t>
      </w:r>
      <w:r w:rsidRPr="009D75C9">
        <w:rPr>
          <w:rStyle w:val="Style1Char"/>
          <w:highlight w:val="yellow"/>
        </w:rPr>
        <w:t>is a</w:t>
      </w:r>
      <w:r w:rsidRPr="006C2E41">
        <w:rPr>
          <w:rStyle w:val="Style1Char"/>
        </w:rPr>
        <w:t xml:space="preserve">n even stronger </w:t>
      </w:r>
      <w:r w:rsidRPr="009D75C9">
        <w:rPr>
          <w:rStyle w:val="Style1Char"/>
          <w:highlight w:val="yellow"/>
        </w:rPr>
        <w:t>indictment against the trend</w:t>
      </w:r>
      <w:r w:rsidRPr="00D9298D">
        <w:t xml:space="preserve">. </w:t>
      </w:r>
      <w:r w:rsidRPr="004F7929">
        <w:rPr>
          <w:sz w:val="18"/>
        </w:rPr>
        <w:t xml:space="preserve">Clarke examines </w:t>
      </w:r>
      <w:proofErr w:type="spellStart"/>
      <w:r w:rsidRPr="004F7929">
        <w:rPr>
          <w:sz w:val="18"/>
        </w:rPr>
        <w:t>Lyotard's</w:t>
      </w:r>
      <w:proofErr w:type="spellEnd"/>
      <w:r w:rsidRPr="004F7929">
        <w:rPr>
          <w:sz w:val="18"/>
        </w:rPr>
        <w:t xml:space="preserve"> (1984) The Postmodern Condition in which </w:t>
      </w:r>
      <w:proofErr w:type="spellStart"/>
      <w:r w:rsidRPr="004F7929">
        <w:rPr>
          <w:sz w:val="18"/>
        </w:rPr>
        <w:t>Lyotard</w:t>
      </w:r>
      <w:proofErr w:type="spellEnd"/>
      <w:r w:rsidRPr="004F7929">
        <w:rPr>
          <w:sz w:val="18"/>
        </w:rPr>
        <w:t xml:space="preserve"> maintains that virtually all social relations are </w:t>
      </w:r>
      <w:proofErr w:type="gramStart"/>
      <w:r w:rsidRPr="004F7929">
        <w:rPr>
          <w:sz w:val="18"/>
        </w:rPr>
        <w:t>linguistic</w:t>
      </w:r>
      <w:proofErr w:type="gramEnd"/>
      <w:r w:rsidRPr="004F7929">
        <w:rPr>
          <w:sz w:val="18"/>
        </w:rPr>
        <w:t xml:space="preserve">, and, therefore, it is through the coercion that threatens speech that we enter the "realm of terror" and society falls apart. To this assertion, </w:t>
      </w:r>
      <w:r w:rsidRPr="006C2E41">
        <w:rPr>
          <w:rStyle w:val="Style1Char"/>
        </w:rPr>
        <w:t>Clarke replies:  I can think of few more striking indicators of the political and intellectual impoverishment of a view of society that can only recognize the discursive</w:t>
      </w:r>
      <w:r w:rsidRPr="00D9298D">
        <w:t>. If the worst terror we can envisage is the threat not to be allowed to speak, we are appallingly ignorant of terror in its elaborate contemporary forms. It may be the intellectual's conception of terror (what else do we do but speak?), but its projection onto the rest of the world would be calamitous</w:t>
      </w:r>
      <w:proofErr w:type="gramStart"/>
      <w:r w:rsidRPr="00D9298D">
        <w:t>....(</w:t>
      </w:r>
      <w:proofErr w:type="gramEnd"/>
      <w:r w:rsidRPr="00D9298D">
        <w:t xml:space="preserve">pp. 2-27) The realm of the discursive is derived from the requisites for human life, which are in the physical world, rather than in a world of ideas or symbols.(4) Nutrition, shelter, and protection are basic human needs that require collective activity for their fulfillment. </w:t>
      </w:r>
      <w:proofErr w:type="gramStart"/>
      <w:r w:rsidRPr="00D9298D">
        <w:t xml:space="preserve">Postmodern </w:t>
      </w:r>
      <w:r w:rsidRPr="009D75C9">
        <w:rPr>
          <w:rStyle w:val="Style1Char"/>
          <w:highlight w:val="yellow"/>
        </w:rPr>
        <w:t>emphasis on the discursive without an accompanying analysis of</w:t>
      </w:r>
      <w:r w:rsidRPr="009D75C9">
        <w:rPr>
          <w:highlight w:val="yellow"/>
        </w:rPr>
        <w:t xml:space="preserve"> </w:t>
      </w:r>
      <w:r w:rsidRPr="00D9298D">
        <w:t xml:space="preserve">how the discursive emerges from </w:t>
      </w:r>
      <w:r w:rsidRPr="009D75C9">
        <w:rPr>
          <w:rStyle w:val="Style1Char"/>
          <w:highlight w:val="yellow"/>
        </w:rPr>
        <w:t xml:space="preserve">material circumstances hides </w:t>
      </w:r>
      <w:r w:rsidRPr="006C2E41">
        <w:rPr>
          <w:rStyle w:val="Style1Char"/>
        </w:rPr>
        <w:t>the</w:t>
      </w:r>
      <w:r w:rsidRPr="00D9298D">
        <w:t xml:space="preserve"> complex </w:t>
      </w:r>
      <w:r w:rsidRPr="006C2E41">
        <w:rPr>
          <w:rStyle w:val="Style1Char"/>
        </w:rPr>
        <w:t>task of</w:t>
      </w:r>
      <w:r w:rsidRPr="00D9298D">
        <w:t xml:space="preserve"> envisioning and </w:t>
      </w:r>
      <w:r w:rsidRPr="00963981">
        <w:rPr>
          <w:rStyle w:val="StyleStyle411ptChar"/>
          <w:rFonts w:eastAsiaTheme="minorHAnsi"/>
        </w:rPr>
        <w:t xml:space="preserve">working towards </w:t>
      </w:r>
      <w:r w:rsidRPr="009D75C9">
        <w:rPr>
          <w:rStyle w:val="StyleStyle411ptBoldChar"/>
          <w:rFonts w:eastAsiaTheme="minorHAnsi"/>
          <w:highlight w:val="yellow"/>
        </w:rPr>
        <w:t>concrete social goals</w:t>
      </w:r>
      <w:r w:rsidRPr="009D75C9">
        <w:rPr>
          <w:highlight w:val="yellow"/>
        </w:rPr>
        <w:t xml:space="preserve"> </w:t>
      </w:r>
      <w:r w:rsidRPr="00D9298D">
        <w:rPr>
          <w:sz w:val="18"/>
        </w:rPr>
        <w:t>(</w:t>
      </w:r>
      <w:proofErr w:type="spellStart"/>
      <w:r w:rsidRPr="00D9298D">
        <w:rPr>
          <w:sz w:val="18"/>
        </w:rPr>
        <w:t>Merod</w:t>
      </w:r>
      <w:proofErr w:type="spellEnd"/>
      <w:r w:rsidRPr="00D9298D">
        <w:rPr>
          <w:sz w:val="18"/>
        </w:rPr>
        <w:t>, 1987).</w:t>
      </w:r>
      <w:proofErr w:type="gramEnd"/>
      <w:r w:rsidRPr="00D9298D">
        <w:rPr>
          <w:sz w:val="18"/>
        </w:rPr>
        <w:t xml:space="preserve"> Although the material conditions that create the situation of marginality escape the purview of the postmodernist, the situation and its consequences are not overlooked by scholars from marginalized groups. Robinson (1990) for example, argues that "the </w:t>
      </w:r>
      <w:r w:rsidRPr="009D75C9">
        <w:rPr>
          <w:rStyle w:val="Style1Char"/>
          <w:highlight w:val="yellow"/>
        </w:rPr>
        <w:t>justice</w:t>
      </w:r>
      <w:r w:rsidRPr="009D75C9">
        <w:rPr>
          <w:highlight w:val="yellow"/>
        </w:rPr>
        <w:t xml:space="preserve"> </w:t>
      </w:r>
      <w:r w:rsidRPr="004F7929">
        <w:rPr>
          <w:sz w:val="18"/>
        </w:rPr>
        <w:t xml:space="preserve">that working people deserve </w:t>
      </w:r>
      <w:r w:rsidRPr="009D75C9">
        <w:rPr>
          <w:rStyle w:val="Style1Char"/>
          <w:highlight w:val="yellow"/>
        </w:rPr>
        <w:t>is economic, not just textual</w:t>
      </w:r>
      <w:r w:rsidRPr="00D9298D">
        <w:rPr>
          <w:sz w:val="18"/>
        </w:rPr>
        <w:t>" (p. 571). Lopez (1992) states that "the starting point for organizing the program content of education or political action must be the present existential, concrete situation" (p. 299). West (1988) asserts that borrowing French post-</w:t>
      </w:r>
      <w:proofErr w:type="spellStart"/>
      <w:r w:rsidRPr="00D9298D">
        <w:rPr>
          <w:sz w:val="18"/>
        </w:rPr>
        <w:t>structuralist</w:t>
      </w:r>
      <w:proofErr w:type="spellEnd"/>
      <w:r w:rsidRPr="00D9298D">
        <w:rPr>
          <w:sz w:val="18"/>
        </w:rPr>
        <w:t xml:space="preserve"> discourses about "Otherness" blinds us to realities of American difference going on in front of us (p. 170). Unlike postmodern "</w:t>
      </w:r>
      <w:r w:rsidRPr="006C2E41">
        <w:rPr>
          <w:rStyle w:val="Style1Char"/>
        </w:rPr>
        <w:t>textual radicals</w:t>
      </w:r>
      <w:r w:rsidRPr="004F7929">
        <w:rPr>
          <w:sz w:val="18"/>
        </w:rPr>
        <w:t xml:space="preserve">" who </w:t>
      </w:r>
      <w:proofErr w:type="spellStart"/>
      <w:r w:rsidRPr="004F7929">
        <w:rPr>
          <w:sz w:val="18"/>
        </w:rPr>
        <w:t>Rabinow</w:t>
      </w:r>
      <w:proofErr w:type="spellEnd"/>
      <w:r w:rsidRPr="004F7929">
        <w:rPr>
          <w:sz w:val="18"/>
        </w:rPr>
        <w:t xml:space="preserve"> (1986) acknowledges </w:t>
      </w:r>
      <w:r w:rsidRPr="006C2E41">
        <w:rPr>
          <w:rStyle w:val="Style1Char"/>
        </w:rPr>
        <w:t>are "fuzzy about</w:t>
      </w:r>
      <w:r w:rsidRPr="00D9298D">
        <w:t xml:space="preserve"> </w:t>
      </w:r>
      <w:r w:rsidRPr="004F7929">
        <w:rPr>
          <w:sz w:val="18"/>
        </w:rPr>
        <w:t xml:space="preserve">power and </w:t>
      </w:r>
      <w:r w:rsidRPr="006C2E41">
        <w:rPr>
          <w:rStyle w:val="Style1Char"/>
        </w:rPr>
        <w:t>the realities of socioeconomic constraints</w:t>
      </w:r>
      <w:r w:rsidRPr="00D9298D">
        <w:rPr>
          <w:sz w:val="18"/>
        </w:rPr>
        <w:t xml:space="preserve">" (p. 255), most writers from marginalized groups are clear about how discourse interweaves with the concrete circumstances that create lived experience. People whose lives form the material for postmodern counter-hegemonic discourse do not share the optimism over the new </w:t>
      </w:r>
      <w:r w:rsidRPr="006C2E41">
        <w:rPr>
          <w:rStyle w:val="Style1Char"/>
        </w:rPr>
        <w:t>recognition of</w:t>
      </w:r>
      <w:r w:rsidRPr="00D9298D">
        <w:t xml:space="preserve"> </w:t>
      </w:r>
      <w:r w:rsidRPr="004F7929">
        <w:rPr>
          <w:sz w:val="18"/>
        </w:rPr>
        <w:t xml:space="preserve">their </w:t>
      </w:r>
      <w:r w:rsidRPr="009D75C9">
        <w:rPr>
          <w:rStyle w:val="Style1Char"/>
          <w:highlight w:val="yellow"/>
        </w:rPr>
        <w:t>discursive subjectivities</w:t>
      </w:r>
      <w:r w:rsidRPr="004F7929">
        <w:rPr>
          <w:sz w:val="18"/>
        </w:rPr>
        <w:t xml:space="preserve">, because such an acknowledgment </w:t>
      </w:r>
      <w:r w:rsidRPr="009D75C9">
        <w:rPr>
          <w:rStyle w:val="Style1Char"/>
          <w:highlight w:val="yellow"/>
        </w:rPr>
        <w:t>does not address</w:t>
      </w:r>
      <w:r w:rsidRPr="009D75C9">
        <w:rPr>
          <w:highlight w:val="yellow"/>
        </w:rPr>
        <w:t xml:space="preserve"> </w:t>
      </w:r>
      <w:r w:rsidRPr="004F7929">
        <w:rPr>
          <w:sz w:val="18"/>
        </w:rPr>
        <w:t>sufficiently their collective historical and current</w:t>
      </w:r>
      <w:r w:rsidRPr="004F7929">
        <w:rPr>
          <w:rStyle w:val="Style4Char"/>
        </w:rPr>
        <w:t xml:space="preserve"> </w:t>
      </w:r>
      <w:r w:rsidRPr="006C2E41">
        <w:rPr>
          <w:rStyle w:val="Style1Char"/>
        </w:rPr>
        <w:t xml:space="preserve">struggles against </w:t>
      </w:r>
      <w:r w:rsidRPr="009D75C9">
        <w:rPr>
          <w:rStyle w:val="Style1Char"/>
          <w:highlight w:val="yellow"/>
        </w:rPr>
        <w:t>racism, sexism, homophobia, and economic injustice</w:t>
      </w:r>
      <w:r w:rsidRPr="006C2E41">
        <w:rPr>
          <w:rStyle w:val="Style1Char"/>
        </w:rPr>
        <w:t>.</w:t>
      </w:r>
      <w:r w:rsidRPr="004F7929">
        <w:rPr>
          <w:sz w:val="18"/>
        </w:rPr>
        <w:t xml:space="preserve"> They do not appreciate being told they are living in a world in which there are no more real subjects. </w:t>
      </w:r>
      <w:r w:rsidRPr="009109CC">
        <w:rPr>
          <w:rStyle w:val="Style1Char"/>
        </w:rPr>
        <w:t>Ideas have consequences.</w:t>
      </w:r>
      <w:r w:rsidRPr="004F7929">
        <w:rPr>
          <w:sz w:val="18"/>
        </w:rPr>
        <w:t xml:space="preserve"> </w:t>
      </w:r>
      <w:r w:rsidRPr="006C2E41">
        <w:rPr>
          <w:rStyle w:val="Style1Char"/>
        </w:rPr>
        <w:t>Emphasizing the</w:t>
      </w:r>
      <w:r w:rsidRPr="00D9298D">
        <w:rPr>
          <w:rStyle w:val="Style4Char"/>
        </w:rPr>
        <w:t xml:space="preserve"> </w:t>
      </w:r>
      <w:r w:rsidRPr="006C2E41">
        <w:rPr>
          <w:rStyle w:val="Style1Char"/>
        </w:rPr>
        <w:t>discursive</w:t>
      </w:r>
      <w:r w:rsidRPr="00D9298D">
        <w:t xml:space="preserve"> </w:t>
      </w:r>
      <w:r w:rsidRPr="004F7929">
        <w:rPr>
          <w:sz w:val="18"/>
        </w:rPr>
        <w:t xml:space="preserve">self </w:t>
      </w:r>
      <w:r w:rsidRPr="006C2E41">
        <w:rPr>
          <w:rStyle w:val="Style1Char"/>
        </w:rPr>
        <w:t>when a person is hungry</w:t>
      </w:r>
      <w:r w:rsidRPr="00D9298D">
        <w:t xml:space="preserve"> </w:t>
      </w:r>
      <w:r w:rsidRPr="004F7929">
        <w:rPr>
          <w:sz w:val="18"/>
        </w:rPr>
        <w:t xml:space="preserve">and homeless </w:t>
      </w:r>
      <w:r w:rsidRPr="006C2E41">
        <w:rPr>
          <w:rStyle w:val="Style1Char"/>
        </w:rPr>
        <w:t>represents</w:t>
      </w:r>
      <w:r w:rsidRPr="00D9298D">
        <w:t xml:space="preserve"> </w:t>
      </w:r>
      <w:r w:rsidRPr="004F7929">
        <w:rPr>
          <w:sz w:val="18"/>
        </w:rPr>
        <w:t xml:space="preserve">both </w:t>
      </w:r>
      <w:r w:rsidRPr="006C2E41">
        <w:rPr>
          <w:rStyle w:val="Style1Char"/>
        </w:rPr>
        <w:t>a</w:t>
      </w:r>
      <w:r w:rsidRPr="00D9298D">
        <w:t xml:space="preserve"> </w:t>
      </w:r>
      <w:r w:rsidRPr="004F7929">
        <w:rPr>
          <w:sz w:val="18"/>
        </w:rPr>
        <w:t xml:space="preserve">cultural and </w:t>
      </w:r>
      <w:r w:rsidRPr="006C2E41">
        <w:rPr>
          <w:rStyle w:val="Style1Char"/>
        </w:rPr>
        <w:t>humane failure</w:t>
      </w:r>
      <w:r w:rsidRPr="00D9298D">
        <w:t xml:space="preserve">. The need to look beyond texts to the perception and attainment of concrete social goals keeps writers from marginalized groups ever-mindful of the specifics of how power works through political agendas, institutions, agencies, and the budgets that fuel them. </w:t>
      </w:r>
    </w:p>
    <w:p w:rsidR="00E23CE0" w:rsidRDefault="00E23CE0" w:rsidP="00E23CE0"/>
    <w:p w:rsidR="00E23CE0" w:rsidRDefault="00E23CE0" w:rsidP="00E23CE0">
      <w:pPr>
        <w:pStyle w:val="Heading3"/>
      </w:pPr>
      <w:r>
        <w:lastRenderedPageBreak/>
        <w:t>Impact D</w:t>
      </w:r>
    </w:p>
    <w:p w:rsidR="00E23CE0" w:rsidRDefault="00E23CE0" w:rsidP="00E23CE0">
      <w:pPr>
        <w:pStyle w:val="Heading4"/>
      </w:pPr>
      <w:r>
        <w:t>Their impact is a theoretical fabrication</w:t>
      </w:r>
    </w:p>
    <w:p w:rsidR="00E23CE0" w:rsidRDefault="00E23CE0" w:rsidP="00E23CE0">
      <w:r w:rsidRPr="00BF445D">
        <w:rPr>
          <w:rStyle w:val="StyleStyleBold12pt"/>
        </w:rPr>
        <w:t>Jarvis 00</w:t>
      </w:r>
      <w:r>
        <w:t xml:space="preserve"> (Darryl, Senior Lecturer in International Relations – University of Sydney, International Relations and the Challenge of Postmodernism, p. 128)</w:t>
      </w:r>
    </w:p>
    <w:p w:rsidR="00E23CE0" w:rsidRDefault="00E23CE0" w:rsidP="00E23CE0">
      <w:pPr>
        <w:widowControl w:val="0"/>
      </w:pPr>
    </w:p>
    <w:p w:rsidR="00E23CE0" w:rsidRDefault="00E23CE0" w:rsidP="00E23CE0">
      <w:pPr>
        <w:widowControl w:val="0"/>
      </w:pPr>
      <w:r>
        <w:t xml:space="preserve">Perhaps more alarming though is the outright violence Ashley recommends in response to what at best </w:t>
      </w:r>
      <w:proofErr w:type="gramStart"/>
      <w:r>
        <w:t>seem</w:t>
      </w:r>
      <w:proofErr w:type="gramEnd"/>
      <w:r>
        <w:t xml:space="preserve"> trite, if not imagined, injustices. </w:t>
      </w:r>
      <w:r w:rsidRPr="005F78CF">
        <w:rPr>
          <w:rStyle w:val="Style1Char"/>
          <w:highlight w:val="yellow"/>
        </w:rPr>
        <w:t>Inculpating modernity</w:t>
      </w:r>
      <w:r w:rsidRPr="00913DC8">
        <w:rPr>
          <w:rStyle w:val="Style1Char"/>
        </w:rPr>
        <w:t xml:space="preserve">, positivism, technical rationality, or realism </w:t>
      </w:r>
      <w:r w:rsidRPr="005F78CF">
        <w:rPr>
          <w:rStyle w:val="Style1Char"/>
          <w:highlight w:val="yellow"/>
        </w:rPr>
        <w:t>with violence</w:t>
      </w:r>
      <w:r w:rsidRPr="00913DC8">
        <w:rPr>
          <w:rStyle w:val="Style1Char"/>
        </w:rPr>
        <w:t>, racism, war, and countless other crimes</w:t>
      </w:r>
      <w:r>
        <w:t xml:space="preserve"> not only smacks of anthropomorphism but, as demonstrated by Ashley’s torturous prose and reasoning, </w:t>
      </w:r>
      <w:r w:rsidRPr="005F78CF">
        <w:rPr>
          <w:rStyle w:val="Style1Char"/>
          <w:highlight w:val="yellow"/>
        </w:rPr>
        <w:t>requires</w:t>
      </w:r>
      <w:r w:rsidRPr="00913DC8">
        <w:t xml:space="preserve"> a </w:t>
      </w:r>
      <w:r w:rsidRPr="005F78CF">
        <w:rPr>
          <w:rStyle w:val="Style1Char"/>
          <w:highlight w:val="yellow"/>
        </w:rPr>
        <w:t>dubious logic</w:t>
      </w:r>
      <w:r>
        <w:t xml:space="preserve"> to make such connections in the first place. </w:t>
      </w:r>
      <w:r w:rsidRPr="005F78CF">
        <w:rPr>
          <w:rStyle w:val="Style1Char"/>
          <w:highlight w:val="yellow"/>
        </w:rPr>
        <w:t xml:space="preserve">Are we really to believe </w:t>
      </w:r>
      <w:r w:rsidRPr="00913DC8">
        <w:rPr>
          <w:rStyle w:val="Style1Char"/>
        </w:rPr>
        <w:t xml:space="preserve">that </w:t>
      </w:r>
      <w:r w:rsidRPr="005F78CF">
        <w:rPr>
          <w:rStyle w:val="Style1Char"/>
          <w:highlight w:val="yellow"/>
        </w:rPr>
        <w:t>ethereal entities</w:t>
      </w:r>
      <w:r w:rsidRPr="005F78CF">
        <w:rPr>
          <w:highlight w:val="yellow"/>
        </w:rPr>
        <w:t xml:space="preserve"> </w:t>
      </w:r>
      <w:r>
        <w:t xml:space="preserve">like positivism, modernism, or realism </w:t>
      </w:r>
      <w:r w:rsidRPr="005F78CF">
        <w:rPr>
          <w:rStyle w:val="Style1Char"/>
          <w:highlight w:val="yellow"/>
        </w:rPr>
        <w:t xml:space="preserve">emanate </w:t>
      </w:r>
      <w:r w:rsidRPr="00913DC8">
        <w:rPr>
          <w:rStyle w:val="Style1Char"/>
        </w:rPr>
        <w:t xml:space="preserve">a </w:t>
      </w:r>
      <w:r w:rsidRPr="005F78CF">
        <w:rPr>
          <w:rStyle w:val="Style1Char"/>
          <w:highlight w:val="yellow"/>
        </w:rPr>
        <w:t>“violence”</w:t>
      </w:r>
      <w:r w:rsidRPr="00913DC8">
        <w:rPr>
          <w:rStyle w:val="Style1Char"/>
        </w:rPr>
        <w:t xml:space="preserve"> that marginalizes dissidents?</w:t>
      </w:r>
      <w:r>
        <w:t xml:space="preserve"> </w:t>
      </w:r>
      <w:r w:rsidRPr="00913DC8">
        <w:rPr>
          <w:rStyle w:val="Style1Char"/>
        </w:rPr>
        <w:t xml:space="preserve">Indeed, </w:t>
      </w:r>
      <w:r w:rsidRPr="005F78CF">
        <w:rPr>
          <w:rStyle w:val="Style1Char"/>
          <w:highlight w:val="yellow"/>
        </w:rPr>
        <w:t xml:space="preserve">where </w:t>
      </w:r>
      <w:proofErr w:type="gramStart"/>
      <w:r w:rsidRPr="005F78CF">
        <w:rPr>
          <w:rStyle w:val="Style1Char"/>
          <w:highlight w:val="yellow"/>
        </w:rPr>
        <w:t>is</w:t>
      </w:r>
      <w:proofErr w:type="gramEnd"/>
      <w:r w:rsidRPr="005F78CF">
        <w:rPr>
          <w:rStyle w:val="Style1Char"/>
          <w:highlight w:val="yellow"/>
        </w:rPr>
        <w:t xml:space="preserve"> this</w:t>
      </w:r>
      <w:r w:rsidRPr="00913DC8">
        <w:rPr>
          <w:rStyle w:val="Style1Char"/>
        </w:rPr>
        <w:t xml:space="preserve"> violence, repression, and marginalization?</w:t>
      </w:r>
      <w:r>
        <w:t xml:space="preserve"> As self-professed dissidents supposedly exiled from the discipline, Ashley and </w:t>
      </w:r>
      <w:smartTag w:uri="urn:schemas-microsoft-com:office:smarttags" w:element="place">
        <w:smartTag w:uri="urn:schemas-microsoft-com:office:smarttags" w:element="City">
          <w:r>
            <w:t>Walker</w:t>
          </w:r>
        </w:smartTag>
      </w:smartTag>
      <w:r>
        <w:t xml:space="preserve"> appear remarkably well integrated into the academy—vocal, published, and at the center of the Third Debate and the forefront of theoretical research. Likewise, is Ashley seriously suggesting that, on the basis of this largely imaged violence, global transformation (perhaps even revolutionary violence) is a necessary, let alone desirable, response? Has the rationale for emancipation or the fight for justice been reduced to such vacuous revolutionary slogans as “Down with positivism and rationality”? </w:t>
      </w:r>
      <w:r w:rsidRPr="00913DC8">
        <w:rPr>
          <w:rStyle w:val="Style1Char"/>
        </w:rPr>
        <w:t>The point is surely trite</w:t>
      </w:r>
      <w:r>
        <w:t xml:space="preserve">. </w:t>
      </w:r>
      <w:r w:rsidRPr="005F78CF">
        <w:rPr>
          <w:rStyle w:val="Style1Char"/>
          <w:highlight w:val="yellow"/>
        </w:rPr>
        <w:t>Apart from</w:t>
      </w:r>
      <w:r w:rsidRPr="005F78CF">
        <w:rPr>
          <w:highlight w:val="yellow"/>
        </w:rPr>
        <w:t xml:space="preserve"> </w:t>
      </w:r>
      <w:r>
        <w:t xml:space="preserve">members of </w:t>
      </w:r>
      <w:r w:rsidRPr="005F78CF">
        <w:rPr>
          <w:rStyle w:val="Style1Char"/>
          <w:highlight w:val="yellow"/>
        </w:rPr>
        <w:t xml:space="preserve">the academy, who has heard of positivism </w:t>
      </w:r>
      <w:r w:rsidRPr="00913DC8">
        <w:rPr>
          <w:rStyle w:val="Style1Char"/>
        </w:rPr>
        <w:t>and who for a moment imagines that they need to be emancipated from it, or from modernity, rationality, or realism</w:t>
      </w:r>
      <w:r>
        <w:t xml:space="preserve"> for that matter? </w:t>
      </w:r>
      <w:r w:rsidRPr="005F78CF">
        <w:rPr>
          <w:rStyle w:val="Style1Char"/>
          <w:highlight w:val="yellow"/>
        </w:rPr>
        <w:t>In an era of unprecedented</w:t>
      </w:r>
      <w:r w:rsidRPr="005F78CF">
        <w:rPr>
          <w:highlight w:val="yellow"/>
        </w:rPr>
        <w:t xml:space="preserve"> </w:t>
      </w:r>
      <w:r>
        <w:t xml:space="preserve">change and </w:t>
      </w:r>
      <w:r w:rsidRPr="005F78CF">
        <w:rPr>
          <w:rStyle w:val="Style1Char"/>
          <w:highlight w:val="yellow"/>
        </w:rPr>
        <w:t>turmoil</w:t>
      </w:r>
      <w:r>
        <w:t xml:space="preserve">, of new political and military configurations, of war in the Balkans and ethnic cleansing, </w:t>
      </w:r>
      <w:r w:rsidRPr="005F78CF">
        <w:rPr>
          <w:rStyle w:val="Style1Char"/>
          <w:highlight w:val="yellow"/>
        </w:rPr>
        <w:t>is Ashley</w:t>
      </w:r>
      <w:r w:rsidRPr="00913DC8">
        <w:rPr>
          <w:rStyle w:val="Style1Char"/>
        </w:rPr>
        <w:t xml:space="preserve"> really </w:t>
      </w:r>
      <w:r w:rsidRPr="005F78CF">
        <w:rPr>
          <w:rStyle w:val="Style1Char"/>
          <w:highlight w:val="yellow"/>
        </w:rPr>
        <w:t>suggesting</w:t>
      </w:r>
      <w:r w:rsidRPr="00913DC8">
        <w:rPr>
          <w:rStyle w:val="Style1Char"/>
        </w:rPr>
        <w:t xml:space="preserve"> that</w:t>
      </w:r>
      <w:r>
        <w:t xml:space="preserve"> some of </w:t>
      </w:r>
      <w:r w:rsidRPr="005F78CF">
        <w:rPr>
          <w:rStyle w:val="Style1Char"/>
          <w:highlight w:val="yellow"/>
        </w:rPr>
        <w:t>the greatest threats</w:t>
      </w:r>
      <w:r w:rsidRPr="00913DC8">
        <w:rPr>
          <w:rStyle w:val="Style1Char"/>
        </w:rPr>
        <w:t xml:space="preserve"> facing humankind</w:t>
      </w:r>
      <w:r>
        <w:t xml:space="preserve"> or some of the great moments of history </w:t>
      </w:r>
      <w:r w:rsidRPr="005F78CF">
        <w:rPr>
          <w:rStyle w:val="Style1Char"/>
          <w:highlight w:val="yellow"/>
        </w:rPr>
        <w:t>rest on</w:t>
      </w:r>
      <w:r w:rsidRPr="00913DC8">
        <w:rPr>
          <w:rStyle w:val="Style1Char"/>
        </w:rPr>
        <w:t xml:space="preserve"> such </w:t>
      </w:r>
      <w:r w:rsidRPr="005F78CF">
        <w:rPr>
          <w:rStyle w:val="Style1Char"/>
          <w:b/>
          <w:highlight w:val="yellow"/>
        </w:rPr>
        <w:t>innocuous</w:t>
      </w:r>
      <w:r w:rsidRPr="005F78CF">
        <w:rPr>
          <w:rStyle w:val="Style1Char"/>
          <w:highlight w:val="yellow"/>
        </w:rPr>
        <w:t xml:space="preserve"> and largely unknown </w:t>
      </w:r>
      <w:proofErr w:type="spellStart"/>
      <w:r w:rsidRPr="005F78CF">
        <w:rPr>
          <w:rStyle w:val="Style1Char"/>
          <w:b/>
          <w:highlight w:val="yellow"/>
        </w:rPr>
        <w:t>nonrealities</w:t>
      </w:r>
      <w:proofErr w:type="spellEnd"/>
      <w:r w:rsidRPr="00913DC8">
        <w:rPr>
          <w:rStyle w:val="Style1Char"/>
        </w:rPr>
        <w:t xml:space="preserve"> like positivism and realism?</w:t>
      </w:r>
      <w:r>
        <w:t xml:space="preserve"> </w:t>
      </w:r>
      <w:r w:rsidRPr="005F78CF">
        <w:rPr>
          <w:rStyle w:val="Style1Char"/>
          <w:highlight w:val="yellow"/>
        </w:rPr>
        <w:t xml:space="preserve">These are </w:t>
      </w:r>
      <w:r w:rsidRPr="005F78CF">
        <w:rPr>
          <w:rStyle w:val="Style1Char"/>
          <w:b/>
          <w:highlight w:val="yellow"/>
          <w:bdr w:val="single" w:sz="4" w:space="0" w:color="auto"/>
        </w:rPr>
        <w:t>imagined</w:t>
      </w:r>
      <w:r w:rsidRPr="005F78CF">
        <w:rPr>
          <w:rStyle w:val="Style1Char"/>
          <w:b/>
          <w:highlight w:val="yellow"/>
        </w:rPr>
        <w:t xml:space="preserve"> and </w:t>
      </w:r>
      <w:r w:rsidRPr="005F78CF">
        <w:rPr>
          <w:rStyle w:val="Style1Char"/>
          <w:b/>
          <w:highlight w:val="yellow"/>
          <w:bdr w:val="single" w:sz="4" w:space="0" w:color="auto"/>
        </w:rPr>
        <w:t>fictitious</w:t>
      </w:r>
      <w:r w:rsidRPr="005F78CF">
        <w:rPr>
          <w:rStyle w:val="Style1Char"/>
          <w:b/>
          <w:highlight w:val="yellow"/>
        </w:rPr>
        <w:t xml:space="preserve"> enemies</w:t>
      </w:r>
      <w:r w:rsidRPr="005F78CF">
        <w:rPr>
          <w:highlight w:val="yellow"/>
        </w:rPr>
        <w:t xml:space="preserve">, </w:t>
      </w:r>
      <w:r w:rsidRPr="005F78CF">
        <w:rPr>
          <w:rStyle w:val="Style1Char"/>
          <w:b/>
          <w:highlight w:val="yellow"/>
          <w:bdr w:val="single" w:sz="4" w:space="0" w:color="auto"/>
        </w:rPr>
        <w:t>theoretical fabrications</w:t>
      </w:r>
      <w:r w:rsidRPr="005F78CF">
        <w:rPr>
          <w:highlight w:val="yellow"/>
        </w:rPr>
        <w:t xml:space="preserve"> </w:t>
      </w:r>
      <w:r w:rsidRPr="005F78CF">
        <w:rPr>
          <w:rStyle w:val="Style1Char"/>
          <w:highlight w:val="yellow"/>
        </w:rPr>
        <w:t xml:space="preserve">that represent </w:t>
      </w:r>
      <w:r w:rsidRPr="00913DC8">
        <w:rPr>
          <w:rStyle w:val="Style1Char"/>
        </w:rPr>
        <w:t xml:space="preserve">arcane, </w:t>
      </w:r>
      <w:r w:rsidRPr="005F78CF">
        <w:rPr>
          <w:rStyle w:val="Style1Char"/>
          <w:highlight w:val="yellow"/>
        </w:rPr>
        <w:t>self-serving debates superfluous to the lives of most people</w:t>
      </w:r>
      <w:r w:rsidRPr="005F78CF">
        <w:rPr>
          <w:highlight w:val="yellow"/>
        </w:rPr>
        <w:t xml:space="preserve"> </w:t>
      </w:r>
      <w:r>
        <w:t xml:space="preserve">and, arguably, to most issues of importance in international relations. </w:t>
      </w:r>
    </w:p>
    <w:p w:rsidR="00E23CE0" w:rsidRPr="00BF445D" w:rsidRDefault="00E23CE0" w:rsidP="00E23CE0"/>
    <w:p w:rsidR="00E23CE0" w:rsidRPr="00D17C4E" w:rsidRDefault="00E23CE0" w:rsidP="00E23CE0"/>
    <w:p w:rsidR="00E23CE0" w:rsidRPr="00E23CE0" w:rsidRDefault="00E23CE0" w:rsidP="00E23CE0"/>
    <w:p w:rsidR="00E23CE0" w:rsidRDefault="00E23CE0" w:rsidP="00E23CE0">
      <w:pPr>
        <w:pStyle w:val="Heading1"/>
      </w:pPr>
      <w:r>
        <w:lastRenderedPageBreak/>
        <w:t>2NC</w:t>
      </w:r>
    </w:p>
    <w:p w:rsidR="00E23CE0" w:rsidRDefault="00E23CE0" w:rsidP="00E23CE0">
      <w:pPr>
        <w:pStyle w:val="Heading2"/>
      </w:pPr>
      <w:r>
        <w:lastRenderedPageBreak/>
        <w:t>CP</w:t>
      </w:r>
    </w:p>
    <w:p w:rsidR="00E23CE0" w:rsidRDefault="00E23CE0" w:rsidP="00E23CE0"/>
    <w:p w:rsidR="00E23CE0" w:rsidRDefault="00E23CE0" w:rsidP="00E23CE0">
      <w:pPr>
        <w:pStyle w:val="Heading3"/>
      </w:pPr>
      <w:r>
        <w:lastRenderedPageBreak/>
        <w:t>Solvency – 2NC</w:t>
      </w:r>
    </w:p>
    <w:p w:rsidR="00E23CE0" w:rsidRDefault="00E23CE0" w:rsidP="00E23CE0">
      <w:pPr>
        <w:pStyle w:val="Heading4"/>
      </w:pPr>
      <w:r>
        <w:t xml:space="preserve">Amending solves the case without hurting the Supreme Court's </w:t>
      </w:r>
      <w:r w:rsidRPr="002D3284">
        <w:rPr>
          <w:u w:val="single"/>
        </w:rPr>
        <w:t>image</w:t>
      </w:r>
      <w:r>
        <w:t xml:space="preserve"> or risking </w:t>
      </w:r>
      <w:r w:rsidRPr="002D3284">
        <w:rPr>
          <w:u w:val="single"/>
        </w:rPr>
        <w:t>rollback</w:t>
      </w:r>
    </w:p>
    <w:p w:rsidR="00E23CE0" w:rsidRPr="002D3284" w:rsidRDefault="00E23CE0" w:rsidP="00E23CE0">
      <w:r w:rsidRPr="002D3284">
        <w:rPr>
          <w:rStyle w:val="StyleStyleBold12pt"/>
        </w:rPr>
        <w:t>Baker 95</w:t>
      </w:r>
      <w:r w:rsidRPr="002D3284">
        <w:t xml:space="preserve"> (Thomas E. Baker, Law Prof @ Texas Tech, 1995, “Exercising the Amendment Power,” 22 Hastings Const. L.Q. 325, lexis)</w:t>
      </w:r>
    </w:p>
    <w:p w:rsidR="00E23CE0" w:rsidRPr="000B0E27" w:rsidRDefault="00E23CE0" w:rsidP="00E23CE0">
      <w:pPr>
        <w:rPr>
          <w:sz w:val="16"/>
        </w:rPr>
      </w:pPr>
      <w:r>
        <w:rPr>
          <w:sz w:val="16"/>
        </w:rPr>
        <w:t xml:space="preserve">Indeed, </w:t>
      </w:r>
      <w:r w:rsidRPr="000B0E27">
        <w:rPr>
          <w:rStyle w:val="StyleBoldUnderline"/>
          <w:highlight w:val="yellow"/>
        </w:rPr>
        <w:t xml:space="preserve">the </w:t>
      </w:r>
      <w:r w:rsidRPr="000B0E27">
        <w:rPr>
          <w:rStyle w:val="Emphasis"/>
          <w:highlight w:val="yellow"/>
        </w:rPr>
        <w:t>best use</w:t>
      </w:r>
      <w:r>
        <w:rPr>
          <w:sz w:val="16"/>
        </w:rPr>
        <w:t xml:space="preserve"> of this “republican veto” </w:t>
      </w:r>
      <w:r w:rsidRPr="000B0E27">
        <w:rPr>
          <w:rStyle w:val="StyleBoldUnderline"/>
          <w:highlight w:val="yellow"/>
        </w:rPr>
        <w:t xml:space="preserve">would be to </w:t>
      </w:r>
      <w:r w:rsidRPr="000B0E27">
        <w:rPr>
          <w:rStyle w:val="Emphasis"/>
          <w:highlight w:val="yellow"/>
        </w:rPr>
        <w:t>set aside</w:t>
      </w:r>
      <w:r w:rsidRPr="000B0E27">
        <w:rPr>
          <w:highlight w:val="yellow"/>
        </w:rPr>
        <w:t xml:space="preserve"> </w:t>
      </w:r>
      <w:r w:rsidRPr="000B0E27">
        <w:rPr>
          <w:rStyle w:val="StyleBoldUnderline"/>
          <w:highlight w:val="yellow"/>
        </w:rPr>
        <w:t xml:space="preserve">a </w:t>
      </w:r>
      <w:r w:rsidRPr="000B0E27">
        <w:rPr>
          <w:rStyle w:val="Emphasis"/>
          <w:highlight w:val="yellow"/>
        </w:rPr>
        <w:t>Supreme Court decision</w:t>
      </w:r>
      <w:r w:rsidRPr="002D3284">
        <w:rPr>
          <w:rStyle w:val="StyleBoldUnderline"/>
        </w:rPr>
        <w:t xml:space="preserve"> that itself overrules a prior decision. This would have the immediate effect of reinstating the preferred earlier interpretation</w:t>
      </w:r>
      <w:r>
        <w:rPr>
          <w:sz w:val="16"/>
        </w:rPr>
        <w:t xml:space="preserve">. For example, Congress and the state legislatures by vetoing either National League of Cities v. Usery86 or Garcia v. San Antonio Metropolitan Transit Authority, could have settled the debate over the Tenth Amendment, at least for this generation. </w:t>
      </w:r>
      <w:r w:rsidRPr="000B0E27">
        <w:rPr>
          <w:rStyle w:val="StyleBoldUnderline"/>
          <w:highlight w:val="yellow"/>
        </w:rPr>
        <w:t xml:space="preserve">That would have </w:t>
      </w:r>
      <w:r w:rsidRPr="000B0E27">
        <w:rPr>
          <w:rStyle w:val="Emphasis"/>
          <w:highlight w:val="yellow"/>
        </w:rPr>
        <w:t>avoided the constitutional consternation</w:t>
      </w:r>
      <w:r w:rsidRPr="000B0E27">
        <w:rPr>
          <w:rStyle w:val="StyleBoldUnderline"/>
          <w:highlight w:val="yellow"/>
        </w:rPr>
        <w:t xml:space="preserve"> that resulted</w:t>
      </w:r>
      <w:r w:rsidRPr="002D3284">
        <w:rPr>
          <w:rStyle w:val="StyleBoldUnderline"/>
        </w:rPr>
        <w:t xml:space="preserve"> from the Court’s yo-yoing of its own precedents.88 </w:t>
      </w:r>
      <w:r w:rsidRPr="000B0E27">
        <w:rPr>
          <w:rStyle w:val="StyleBoldUnderline"/>
          <w:highlight w:val="yellow"/>
        </w:rPr>
        <w:t>This usage</w:t>
      </w:r>
      <w:r w:rsidRPr="002D3284">
        <w:rPr>
          <w:rStyle w:val="StyleBoldUnderline"/>
        </w:rPr>
        <w:t xml:space="preserve"> </w:t>
      </w:r>
      <w:r w:rsidRPr="002D3284">
        <w:rPr>
          <w:rStyle w:val="Emphasis"/>
        </w:rPr>
        <w:t xml:space="preserve">to set aside judicial </w:t>
      </w:r>
      <w:proofErr w:type="spellStart"/>
      <w:r w:rsidRPr="002D3284">
        <w:rPr>
          <w:rStyle w:val="Emphasis"/>
        </w:rPr>
        <w:t>overrulings</w:t>
      </w:r>
      <w:proofErr w:type="spellEnd"/>
      <w:r w:rsidRPr="002D3284">
        <w:rPr>
          <w:rStyle w:val="StyleBoldUnderline"/>
        </w:rPr>
        <w:t xml:space="preserve"> </w:t>
      </w:r>
      <w:r w:rsidRPr="000B0E27">
        <w:rPr>
          <w:rStyle w:val="StyleBoldUnderline"/>
          <w:highlight w:val="yellow"/>
        </w:rPr>
        <w:t xml:space="preserve">has the potential to </w:t>
      </w:r>
      <w:r w:rsidRPr="000B0E27">
        <w:rPr>
          <w:rStyle w:val="Emphasis"/>
          <w:highlight w:val="yellow"/>
        </w:rPr>
        <w:t>reclaim valuable constitutional precedent</w:t>
      </w:r>
      <w:r w:rsidRPr="000B0E27">
        <w:rPr>
          <w:rStyle w:val="StyleBoldUnderline"/>
          <w:highlight w:val="yellow"/>
        </w:rPr>
        <w:t xml:space="preserve"> at only an </w:t>
      </w:r>
      <w:r w:rsidRPr="000B0E27">
        <w:rPr>
          <w:rStyle w:val="Emphasis"/>
          <w:highlight w:val="yellow"/>
        </w:rPr>
        <w:t>incremental cost</w:t>
      </w:r>
      <w:r w:rsidRPr="000B0E27">
        <w:rPr>
          <w:rStyle w:val="StyleBoldUnderline"/>
          <w:highlight w:val="yellow"/>
        </w:rPr>
        <w:t xml:space="preserve"> to the Court</w:t>
      </w:r>
      <w:r w:rsidRPr="002D3284">
        <w:rPr>
          <w:rStyle w:val="StyleBoldUnderline"/>
        </w:rPr>
        <w:t xml:space="preserve"> as an institution</w:t>
      </w:r>
      <w:r>
        <w:rPr>
          <w:sz w:val="16"/>
        </w:rPr>
        <w:t xml:space="preserve">.89 The Supreme Court’s recent internal debate over stare </w:t>
      </w:r>
      <w:proofErr w:type="spellStart"/>
      <w:r>
        <w:rPr>
          <w:sz w:val="16"/>
        </w:rPr>
        <w:t>decisis</w:t>
      </w:r>
      <w:proofErr w:type="spellEnd"/>
      <w:r>
        <w:rPr>
          <w:sz w:val="16"/>
        </w:rPr>
        <w:t xml:space="preserve"> for constitutional questions is instructive and provides Congress with some helpful criteria to consider in deciding whether to veto a Supreme Court decision. Such criteria include the narrowness of the margin of the decision, the persuasiveness of the dissents, the lack of allegiance by present members of the Court, the difficulty of consistent application by the lower courts and subsequent Supreme Courts, the extent of reliance on the ruling within the legal community and in society at large, how related doctrines have affected the ruling, and whether the facts and assumptions relied on in the decision have been overcome by subsequent developments.90 The debate over the particular proposal ought to take place on this level of pragmatic argumentation, with full consideration afforded to all relevant and prudential factors,91 including the threshold assumption that there is a higher burden for constitutional change than for legislative matters. Constitutional politics ought to claim the best wisdom of our nation, expressed through the Congress and the state legislatures.   </w:t>
      </w:r>
      <w:r w:rsidRPr="002D3284">
        <w:rPr>
          <w:rStyle w:val="StyleBoldUnderline"/>
        </w:rPr>
        <w:t>How can the Supreme Court be expected to act in response</w:t>
      </w:r>
      <w:r>
        <w:rPr>
          <w:sz w:val="16"/>
        </w:rPr>
        <w:t xml:space="preserve"> to the exercise of the “republican veto” if the practice becomes routine? </w:t>
      </w:r>
      <w:r w:rsidRPr="000B0E27">
        <w:rPr>
          <w:rStyle w:val="StyleBoldUnderline"/>
          <w:highlight w:val="yellow"/>
        </w:rPr>
        <w:t xml:space="preserve">If an </w:t>
      </w:r>
      <w:r w:rsidRPr="000B0E27">
        <w:rPr>
          <w:rStyle w:val="Emphasis"/>
          <w:highlight w:val="yellow"/>
        </w:rPr>
        <w:t>amendment</w:t>
      </w:r>
      <w:r w:rsidRPr="000B0E27">
        <w:rPr>
          <w:rStyle w:val="StyleBoldUnderline"/>
          <w:highlight w:val="yellow"/>
        </w:rPr>
        <w:t xml:space="preserve"> is proposed</w:t>
      </w:r>
      <w:r w:rsidRPr="002D3284">
        <w:rPr>
          <w:rStyle w:val="StyleBoldUnderline"/>
        </w:rPr>
        <w:t xml:space="preserve"> by Congress </w:t>
      </w:r>
      <w:r w:rsidRPr="000B0E27">
        <w:rPr>
          <w:rStyle w:val="StyleBoldUnderline"/>
          <w:highlight w:val="yellow"/>
        </w:rPr>
        <w:t>and ratified</w:t>
      </w:r>
      <w:r w:rsidRPr="002D3284">
        <w:rPr>
          <w:rStyle w:val="StyleBoldUnderline"/>
        </w:rPr>
        <w:t xml:space="preserve"> by the states</w:t>
      </w:r>
      <w:r>
        <w:rPr>
          <w:sz w:val="16"/>
        </w:rPr>
        <w:t xml:space="preserve">, </w:t>
      </w:r>
      <w:r w:rsidRPr="000B0E27">
        <w:rPr>
          <w:rStyle w:val="StyleBoldUnderline"/>
          <w:highlight w:val="yellow"/>
        </w:rPr>
        <w:t xml:space="preserve">then the Court is </w:t>
      </w:r>
      <w:r w:rsidRPr="000B0E27">
        <w:rPr>
          <w:rStyle w:val="Emphasis"/>
          <w:highlight w:val="yellow"/>
        </w:rPr>
        <w:t>oath-bound</w:t>
      </w:r>
      <w:r>
        <w:rPr>
          <w:sz w:val="16"/>
        </w:rPr>
        <w:t xml:space="preserve"> 92 </w:t>
      </w:r>
      <w:r w:rsidRPr="000B0E27">
        <w:rPr>
          <w:rStyle w:val="StyleBoldUnderline"/>
          <w:highlight w:val="yellow"/>
        </w:rPr>
        <w:t xml:space="preserve">to </w:t>
      </w:r>
      <w:r w:rsidRPr="000B0E27">
        <w:rPr>
          <w:rStyle w:val="Emphasis"/>
          <w:highlight w:val="yellow"/>
        </w:rPr>
        <w:t>respect the outcome</w:t>
      </w:r>
      <w:r w:rsidRPr="002D3284">
        <w:rPr>
          <w:rStyle w:val="StyleBoldUnderline"/>
        </w:rPr>
        <w:t xml:space="preserve"> of the political process</w:t>
      </w:r>
      <w:r>
        <w:rPr>
          <w:sz w:val="16"/>
        </w:rPr>
        <w:t xml:space="preserve">.93 In fact, </w:t>
      </w:r>
      <w:r w:rsidRPr="000B0E27">
        <w:rPr>
          <w:rStyle w:val="StyleBoldUnderline"/>
          <w:highlight w:val="yellow"/>
        </w:rPr>
        <w:t>each time Article V has been relied on</w:t>
      </w:r>
      <w:r w:rsidRPr="002D3284">
        <w:rPr>
          <w:rStyle w:val="StyleBoldUnderline"/>
        </w:rPr>
        <w:t xml:space="preserve"> to overrule a Supreme Court decision, the </w:t>
      </w:r>
      <w:r w:rsidRPr="000B0E27">
        <w:rPr>
          <w:rStyle w:val="StyleBoldUnderline"/>
          <w:highlight w:val="yellow"/>
        </w:rPr>
        <w:t xml:space="preserve">Justices have </w:t>
      </w:r>
      <w:r w:rsidRPr="000B0E27">
        <w:rPr>
          <w:rStyle w:val="Emphasis"/>
          <w:highlight w:val="yellow"/>
        </w:rPr>
        <w:t>adhered to their oaths</w:t>
      </w:r>
      <w:r>
        <w:rPr>
          <w:sz w:val="16"/>
        </w:rPr>
        <w:t>.94 The Supreme Court, no less than the political branches, must adhere to the rule of law; indeed, the Court as an institution has the most to lose under the rule of man.95 The constitutional dialogue would be enhanced by regular repair to the “republican veto.”96 Under settled understandings of the principle of separation of powers, the decisions when and what to propose and ratify in a “republican veto” are wholly given over to the Article V procedures. The judicial task of interpreting any amendment, including a new amendment setting aside a specific Court decision, necessarily resides with the Supreme Court, as does the continuing obligation to interpret the scope of the underlying provision of the Constitution’ The implied veto of judicial review is subject to the explicit veto of Article V, but the awesome responsibility to interpret the Constitution will remain with the Supreme Court</w:t>
      </w:r>
      <w:r w:rsidRPr="002D3284">
        <w:rPr>
          <w:rStyle w:val="StyleBoldUnderline"/>
        </w:rPr>
        <w:t xml:space="preserve">. Once ratified, </w:t>
      </w:r>
      <w:r w:rsidRPr="000B0E27">
        <w:rPr>
          <w:rStyle w:val="StyleBoldUnderline"/>
          <w:highlight w:val="yellow"/>
        </w:rPr>
        <w:t xml:space="preserve">a “republican veto” will become </w:t>
      </w:r>
      <w:r w:rsidRPr="000B0E27">
        <w:rPr>
          <w:rStyle w:val="Emphasis"/>
          <w:highlight w:val="yellow"/>
        </w:rPr>
        <w:t>part</w:t>
      </w:r>
      <w:r w:rsidRPr="000B0E27">
        <w:rPr>
          <w:rStyle w:val="StyleBoldUnderline"/>
          <w:highlight w:val="yellow"/>
        </w:rPr>
        <w:t xml:space="preserve"> and </w:t>
      </w:r>
      <w:r w:rsidRPr="000B0E27">
        <w:rPr>
          <w:rStyle w:val="Emphasis"/>
          <w:highlight w:val="yellow"/>
        </w:rPr>
        <w:t>parcel</w:t>
      </w:r>
      <w:r w:rsidRPr="000B0E27">
        <w:rPr>
          <w:rStyle w:val="StyleBoldUnderline"/>
          <w:highlight w:val="yellow"/>
        </w:rPr>
        <w:t xml:space="preserve"> of the same constitutional dynamic</w:t>
      </w:r>
      <w:r w:rsidRPr="000B0E27">
        <w:rPr>
          <w:sz w:val="16"/>
          <w:highlight w:val="yellow"/>
        </w:rPr>
        <w:t>.</w:t>
      </w:r>
      <w:r>
        <w:rPr>
          <w:sz w:val="16"/>
        </w:rPr>
        <w:t xml:space="preserve">98 Arguably, </w:t>
      </w:r>
      <w:r w:rsidRPr="000B0E27">
        <w:rPr>
          <w:rStyle w:val="StyleBoldUnderline"/>
          <w:highlight w:val="yellow"/>
        </w:rPr>
        <w:t>an amendment</w:t>
      </w:r>
      <w:r>
        <w:rPr>
          <w:sz w:val="16"/>
        </w:rPr>
        <w:t xml:space="preserve"> that is negative should </w:t>
      </w:r>
      <w:proofErr w:type="gramStart"/>
      <w:r>
        <w:rPr>
          <w:sz w:val="16"/>
        </w:rPr>
        <w:t>be  preferred</w:t>
      </w:r>
      <w:proofErr w:type="gramEnd"/>
      <w:r>
        <w:rPr>
          <w:sz w:val="16"/>
        </w:rPr>
        <w:t xml:space="preserve"> over an amendment that attempts affirmatively to state a new constitutional rule for decision. What is needed is a different interpretation, not different language.99 </w:t>
      </w:r>
      <w:proofErr w:type="gramStart"/>
      <w:r>
        <w:rPr>
          <w:sz w:val="16"/>
        </w:rPr>
        <w:t>In</w:t>
      </w:r>
      <w:proofErr w:type="gramEnd"/>
      <w:r>
        <w:rPr>
          <w:sz w:val="16"/>
        </w:rPr>
        <w:t xml:space="preserve"> our constitutional theater, the Supreme Court always will perform center stage, but Article V makes Congress the director, and the people in the states the playwrights. A “republican veto” </w:t>
      </w:r>
      <w:r w:rsidRPr="000B0E27">
        <w:rPr>
          <w:rStyle w:val="StyleBoldUnderline"/>
          <w:highlight w:val="yellow"/>
        </w:rPr>
        <w:t xml:space="preserve">will </w:t>
      </w:r>
      <w:r w:rsidRPr="000B0E27">
        <w:rPr>
          <w:rStyle w:val="Emphasis"/>
          <w:highlight w:val="yellow"/>
        </w:rPr>
        <w:t>oblige</w:t>
      </w:r>
      <w:r w:rsidRPr="000B0E27">
        <w:rPr>
          <w:rStyle w:val="StyleBoldUnderline"/>
          <w:highlight w:val="yellow"/>
        </w:rPr>
        <w:t xml:space="preserve"> the Justices to </w:t>
      </w:r>
      <w:r w:rsidRPr="000B0E27">
        <w:rPr>
          <w:rStyle w:val="Emphasis"/>
          <w:highlight w:val="yellow"/>
        </w:rPr>
        <w:t>reinterpret their part</w:t>
      </w:r>
      <w:r w:rsidRPr="002D3284">
        <w:rPr>
          <w:rStyle w:val="StyleBoldUnderline"/>
        </w:rPr>
        <w:t xml:space="preserve"> as they perform their </w:t>
      </w:r>
      <w:r w:rsidRPr="002D3284">
        <w:rPr>
          <w:rStyle w:val="Emphasis"/>
        </w:rPr>
        <w:t>ongoing role</w:t>
      </w:r>
      <w:r>
        <w:rPr>
          <w:sz w:val="16"/>
        </w:rPr>
        <w:t xml:space="preserve">. This is a constitutionally creative collaboration which is textually preferred over the common law methodology within the exclusive domain of the Justices.’°° </w:t>
      </w:r>
    </w:p>
    <w:p w:rsidR="00E23CE0" w:rsidRDefault="00E23CE0" w:rsidP="00E23CE0">
      <w:pPr>
        <w:pStyle w:val="Heading4"/>
      </w:pPr>
      <w:r>
        <w:t>The CP solves better – plan is more likely to be overturned</w:t>
      </w:r>
    </w:p>
    <w:p w:rsidR="00E23CE0" w:rsidRDefault="00E23CE0" w:rsidP="00E23CE0">
      <w:proofErr w:type="spellStart"/>
      <w:r w:rsidRPr="001D66AF">
        <w:rPr>
          <w:rStyle w:val="StyleStyleBold12pt"/>
        </w:rPr>
        <w:t>Vermeule</w:t>
      </w:r>
      <w:proofErr w:type="spellEnd"/>
      <w:r w:rsidRPr="001D66AF">
        <w:rPr>
          <w:rStyle w:val="StyleStyleBold12pt"/>
        </w:rPr>
        <w:t xml:space="preserve"> 4</w:t>
      </w:r>
      <w:r>
        <w:t xml:space="preserve"> (Adrian, Prof of Law @ The University of Chicago, “Constitutional Amendments and the Constitutional Common Law” September http://www.law.uchicago.edu/academics/publiclaw/index.html)</w:t>
      </w:r>
    </w:p>
    <w:p w:rsidR="00E23CE0" w:rsidRPr="001D66AF" w:rsidRDefault="00E23CE0" w:rsidP="00E23CE0">
      <w:pPr>
        <w:rPr>
          <w:bCs/>
          <w:u w:val="single"/>
        </w:rPr>
      </w:pPr>
      <w:r w:rsidRPr="004401AD">
        <w:rPr>
          <w:rStyle w:val="StyleBoldUnderline"/>
          <w:highlight w:val="yellow"/>
        </w:rPr>
        <w:t>A benefit of</w:t>
      </w:r>
      <w:r w:rsidRPr="001D66AF">
        <w:rPr>
          <w:rStyle w:val="StyleBoldUnderline"/>
        </w:rPr>
        <w:t xml:space="preserve"> formal </w:t>
      </w:r>
      <w:r w:rsidRPr="004401AD">
        <w:rPr>
          <w:rStyle w:val="StyleBoldUnderline"/>
          <w:highlight w:val="yellow"/>
        </w:rPr>
        <w:t>amendments</w:t>
      </w:r>
      <w:r w:rsidRPr="004401AD">
        <w:rPr>
          <w:sz w:val="16"/>
          <w:highlight w:val="yellow"/>
        </w:rPr>
        <w:t>,</w:t>
      </w:r>
      <w:r w:rsidRPr="001D66AF">
        <w:rPr>
          <w:sz w:val="16"/>
        </w:rPr>
        <w:t xml:space="preserve"> then, </w:t>
      </w:r>
      <w:r w:rsidRPr="004401AD">
        <w:rPr>
          <w:rStyle w:val="StyleBoldUnderline"/>
          <w:highlight w:val="yellow"/>
        </w:rPr>
        <w:t xml:space="preserve">is to more </w:t>
      </w:r>
      <w:r w:rsidRPr="004401AD">
        <w:rPr>
          <w:rStyle w:val="Emphasis"/>
          <w:highlight w:val="yellow"/>
        </w:rPr>
        <w:t>effectively discourage</w:t>
      </w:r>
      <w:r w:rsidRPr="001D66AF">
        <w:rPr>
          <w:rStyle w:val="StyleBoldUnderline"/>
        </w:rPr>
        <w:t xml:space="preserve"> subsequent </w:t>
      </w:r>
      <w:r w:rsidRPr="004401AD">
        <w:rPr>
          <w:rStyle w:val="StyleBoldUnderline"/>
          <w:highlight w:val="yellow"/>
        </w:rPr>
        <w:t>efforts by c</w:t>
      </w:r>
      <w:r w:rsidRPr="004401AD">
        <w:rPr>
          <w:rStyle w:val="Emphasis"/>
          <w:highlight w:val="yellow"/>
        </w:rPr>
        <w:t>onstitutional losers</w:t>
      </w:r>
      <w:r w:rsidRPr="004401AD">
        <w:rPr>
          <w:rStyle w:val="StyleBoldUnderline"/>
          <w:highlight w:val="yellow"/>
        </w:rPr>
        <w:t xml:space="preserve"> to </w:t>
      </w:r>
      <w:r w:rsidRPr="004401AD">
        <w:rPr>
          <w:rStyle w:val="Emphasis"/>
          <w:highlight w:val="yellow"/>
        </w:rPr>
        <w:t>overturn adverse constitutional change</w:t>
      </w:r>
      <w:r w:rsidRPr="001D66AF">
        <w:rPr>
          <w:rStyle w:val="StyleBoldUnderline"/>
        </w:rPr>
        <w:t>.</w:t>
      </w:r>
      <w:r w:rsidRPr="001D66AF">
        <w:rPr>
          <w:sz w:val="16"/>
        </w:rPr>
        <w:t xml:space="preserve"> Precisely </w:t>
      </w:r>
      <w:r w:rsidRPr="001D66AF">
        <w:rPr>
          <w:rStyle w:val="StyleBoldUnderline"/>
        </w:rPr>
        <w:t xml:space="preserve">because </w:t>
      </w:r>
      <w:r w:rsidRPr="004401AD">
        <w:rPr>
          <w:rStyle w:val="StyleBoldUnderline"/>
          <w:highlight w:val="yellow"/>
        </w:rPr>
        <w:t>the</w:t>
      </w:r>
      <w:r w:rsidRPr="001D66AF">
        <w:rPr>
          <w:rStyle w:val="StyleBoldUnderline"/>
        </w:rPr>
        <w:t xml:space="preserve"> formal </w:t>
      </w:r>
      <w:r w:rsidRPr="004401AD">
        <w:rPr>
          <w:rStyle w:val="StyleBoldUnderline"/>
          <w:highlight w:val="yellow"/>
        </w:rPr>
        <w:t>amendment</w:t>
      </w:r>
      <w:r w:rsidRPr="001D66AF">
        <w:rPr>
          <w:rStyle w:val="StyleBoldUnderline"/>
        </w:rPr>
        <w:t xml:space="preserve"> process </w:t>
      </w:r>
      <w:r w:rsidRPr="004401AD">
        <w:rPr>
          <w:rStyle w:val="StyleBoldUnderline"/>
          <w:highlight w:val="yellow"/>
        </w:rPr>
        <w:t xml:space="preserve">is </w:t>
      </w:r>
      <w:r w:rsidRPr="004401AD">
        <w:rPr>
          <w:rStyle w:val="Emphasis"/>
          <w:highlight w:val="yellow"/>
        </w:rPr>
        <w:t>more costly</w:t>
      </w:r>
      <w:r w:rsidRPr="004401AD">
        <w:rPr>
          <w:rStyle w:val="StyleBoldUnderline"/>
          <w:highlight w:val="yellow"/>
        </w:rPr>
        <w:t xml:space="preserve"> to invoke</w:t>
      </w:r>
      <w:r w:rsidRPr="001D66AF">
        <w:rPr>
          <w:rStyle w:val="StyleBoldUnderline"/>
        </w:rPr>
        <w:t xml:space="preserve">, formal </w:t>
      </w:r>
      <w:r w:rsidRPr="004401AD">
        <w:rPr>
          <w:rStyle w:val="StyleBoldUnderline"/>
          <w:highlight w:val="yellow"/>
        </w:rPr>
        <w:t xml:space="preserve">amendments </w:t>
      </w:r>
      <w:r w:rsidRPr="004401AD">
        <w:rPr>
          <w:rStyle w:val="Emphasis"/>
          <w:highlight w:val="yellow"/>
        </w:rPr>
        <w:t>are more enduring</w:t>
      </w:r>
      <w:r w:rsidRPr="001D66AF">
        <w:rPr>
          <w:rStyle w:val="StyleBoldUnderline"/>
        </w:rPr>
        <w:t xml:space="preserve"> than are judicial decisions</w:t>
      </w:r>
      <w:r w:rsidRPr="001D66AF">
        <w:rPr>
          <w:sz w:val="16"/>
        </w:rPr>
        <w:t xml:space="preserve"> </w:t>
      </w:r>
      <w:r w:rsidRPr="001D66AF">
        <w:rPr>
          <w:rStyle w:val="StyleBoldUnderline"/>
        </w:rPr>
        <w:t>that update constitutional rules</w:t>
      </w:r>
      <w:proofErr w:type="gramStart"/>
      <w:r w:rsidRPr="001D66AF">
        <w:rPr>
          <w:sz w:val="16"/>
        </w:rPr>
        <w:t>;83</w:t>
      </w:r>
      <w:proofErr w:type="gramEnd"/>
      <w:r w:rsidRPr="001D66AF">
        <w:rPr>
          <w:sz w:val="16"/>
        </w:rPr>
        <w:t xml:space="preserve"> </w:t>
      </w:r>
      <w:r w:rsidRPr="001D66AF">
        <w:rPr>
          <w:rStyle w:val="StyleBoldUnderline"/>
        </w:rPr>
        <w:t xml:space="preserve">so </w:t>
      </w:r>
      <w:r w:rsidRPr="005C76DE">
        <w:rPr>
          <w:rStyle w:val="StyleBoldUnderline"/>
          <w:highlight w:val="yellow"/>
        </w:rPr>
        <w:t>losers</w:t>
      </w:r>
      <w:r w:rsidRPr="001D66AF">
        <w:rPr>
          <w:rStyle w:val="StyleBoldUnderline"/>
        </w:rPr>
        <w:t xml:space="preserve"> in the amendment process </w:t>
      </w:r>
      <w:r w:rsidRPr="005C76DE">
        <w:rPr>
          <w:rStyle w:val="StyleBoldUnderline"/>
          <w:highlight w:val="yellow"/>
        </w:rPr>
        <w:t xml:space="preserve">will </w:t>
      </w:r>
      <w:r w:rsidRPr="005C76DE">
        <w:rPr>
          <w:rStyle w:val="Emphasis"/>
          <w:highlight w:val="yellow"/>
        </w:rPr>
        <w:t>less frequently</w:t>
      </w:r>
      <w:r w:rsidRPr="005C76DE">
        <w:rPr>
          <w:rStyle w:val="StyleBoldUnderline"/>
          <w:highlight w:val="yellow"/>
        </w:rPr>
        <w:t xml:space="preserve"> attempt to</w:t>
      </w:r>
      <w:r w:rsidRPr="005C76DE">
        <w:rPr>
          <w:rStyle w:val="Emphasis"/>
          <w:highlight w:val="yellow"/>
        </w:rPr>
        <w:t xml:space="preserve"> overturn</w:t>
      </w:r>
      <w:r w:rsidRPr="001D66AF">
        <w:rPr>
          <w:rStyle w:val="Emphasis"/>
        </w:rPr>
        <w:t xml:space="preserve"> </w:t>
      </w:r>
      <w:r w:rsidRPr="001D66AF">
        <w:rPr>
          <w:rStyle w:val="StyleBoldUnderline"/>
        </w:rPr>
        <w:t>or destabilize the new rules</w:t>
      </w:r>
      <w:r w:rsidRPr="001D66AF">
        <w:rPr>
          <w:sz w:val="16"/>
        </w:rPr>
        <w:t xml:space="preserve">, </w:t>
      </w:r>
      <w:r w:rsidRPr="001D66AF">
        <w:rPr>
          <w:rStyle w:val="StyleBoldUnderline"/>
        </w:rPr>
        <w:t>in subsequent periods, than will losers in the process of common-law constitutionalism</w:t>
      </w:r>
      <w:r w:rsidRPr="001D66AF">
        <w:rPr>
          <w:sz w:val="16"/>
        </w:rPr>
        <w:t xml:space="preserve">. This point does not necessarily suppose that dissenters from a given amendment come to agree with the enacting supermajority’s judgment, only that they accept the new equilibrium </w:t>
      </w:r>
      <w:proofErr w:type="spellStart"/>
      <w:r w:rsidRPr="001D66AF">
        <w:rPr>
          <w:sz w:val="16"/>
        </w:rPr>
        <w:t>faute</w:t>
      </w:r>
      <w:proofErr w:type="spellEnd"/>
      <w:r w:rsidRPr="001D66AF">
        <w:rPr>
          <w:sz w:val="16"/>
        </w:rPr>
        <w:t xml:space="preserve"> de </w:t>
      </w:r>
      <w:proofErr w:type="spellStart"/>
      <w:r w:rsidRPr="001D66AF">
        <w:rPr>
          <w:sz w:val="16"/>
        </w:rPr>
        <w:t>mieux</w:t>
      </w:r>
      <w:proofErr w:type="spellEnd"/>
      <w:r w:rsidRPr="001D66AF">
        <w:rPr>
          <w:sz w:val="16"/>
        </w:rPr>
        <w:t xml:space="preserve">.  Obviously more work might be done to specify these intuitions, but it is at least plausible to think that the simplest view, on which formal amendments </w:t>
      </w:r>
      <w:proofErr w:type="gramStart"/>
      <w:r w:rsidRPr="001D66AF">
        <w:rPr>
          <w:sz w:val="16"/>
        </w:rPr>
        <w:t xml:space="preserve">incur  </w:t>
      </w:r>
      <w:proofErr w:type="spellStart"/>
      <w:r w:rsidRPr="001D66AF">
        <w:rPr>
          <w:sz w:val="16"/>
        </w:rPr>
        <w:t>decisionmaking</w:t>
      </w:r>
      <w:proofErr w:type="spellEnd"/>
      <w:proofErr w:type="gramEnd"/>
      <w:r w:rsidRPr="001D66AF">
        <w:rPr>
          <w:sz w:val="16"/>
        </w:rPr>
        <w:t xml:space="preserve"> costs that exceed their other benefits, is untenably crude. The overall picture, rather, is a tradeoff along the following lines. </w:t>
      </w:r>
      <w:r w:rsidRPr="001D66AF">
        <w:rPr>
          <w:rStyle w:val="StyleBoldUnderline"/>
        </w:rPr>
        <w:t xml:space="preserve">Relative to common-law constitutionalism, the Article V process requires a higher initial investment to secure constitutional change. </w:t>
      </w:r>
      <w:r w:rsidRPr="001D66AF">
        <w:rPr>
          <w:sz w:val="16"/>
        </w:rPr>
        <w:t>If Mueller is right, however</w:t>
      </w:r>
      <w:r w:rsidRPr="001D66AF">
        <w:rPr>
          <w:rStyle w:val="StyleBoldUnderline"/>
        </w:rPr>
        <w:t xml:space="preserve">, constitutional settlements produced by </w:t>
      </w:r>
      <w:r w:rsidRPr="005C76DE">
        <w:rPr>
          <w:rStyle w:val="StyleBoldUnderline"/>
          <w:highlight w:val="yellow"/>
        </w:rPr>
        <w:t>the Article V process will</w:t>
      </w:r>
      <w:r w:rsidRPr="001D66AF">
        <w:rPr>
          <w:rStyle w:val="StyleBoldUnderline"/>
        </w:rPr>
        <w:t xml:space="preserve"> tend to </w:t>
      </w:r>
      <w:r w:rsidRPr="005C76DE">
        <w:rPr>
          <w:rStyle w:val="StyleBoldUnderline"/>
          <w:highlight w:val="yellow"/>
        </w:rPr>
        <w:t xml:space="preserve">be more enduring </w:t>
      </w:r>
      <w:r w:rsidRPr="005C76DE">
        <w:rPr>
          <w:rStyle w:val="Emphasis"/>
          <w:highlight w:val="yellow"/>
        </w:rPr>
        <w:t>over time than is judicial updating</w:t>
      </w:r>
      <w:r w:rsidRPr="005C76DE">
        <w:rPr>
          <w:sz w:val="16"/>
          <w:highlight w:val="yellow"/>
        </w:rPr>
        <w:t>,</w:t>
      </w:r>
      <w:r w:rsidRPr="001D66AF">
        <w:rPr>
          <w:sz w:val="16"/>
        </w:rPr>
        <w:t xml:space="preserve"> </w:t>
      </w:r>
      <w:r w:rsidRPr="005C76DE">
        <w:rPr>
          <w:rStyle w:val="StyleBoldUnderline"/>
          <w:highlight w:val="yellow"/>
        </w:rPr>
        <w:t xml:space="preserve">which can be </w:t>
      </w:r>
      <w:r w:rsidRPr="005C76DE">
        <w:rPr>
          <w:rStyle w:val="Emphasis"/>
          <w:highlight w:val="yellow"/>
        </w:rPr>
        <w:t>unsettled</w:t>
      </w:r>
      <w:r w:rsidRPr="005C76DE">
        <w:rPr>
          <w:rStyle w:val="StyleBoldUnderline"/>
          <w:highlight w:val="yellow"/>
        </w:rPr>
        <w:t xml:space="preserve"> and </w:t>
      </w:r>
      <w:r w:rsidRPr="005C76DE">
        <w:rPr>
          <w:rStyle w:val="Emphasis"/>
          <w:highlight w:val="yellow"/>
        </w:rPr>
        <w:t>refought</w:t>
      </w:r>
      <w:r w:rsidRPr="001D66AF">
        <w:rPr>
          <w:rStyle w:val="StyleBoldUnderline"/>
        </w:rPr>
        <w:t xml:space="preserve"> at lower cost in subsequent periods. </w:t>
      </w:r>
    </w:p>
    <w:p w:rsidR="00E23CE0" w:rsidRPr="006A3467" w:rsidRDefault="00E23CE0" w:rsidP="00E23CE0">
      <w:pPr>
        <w:pStyle w:val="Heading4"/>
      </w:pPr>
      <w:r>
        <w:t xml:space="preserve">War power amendments </w:t>
      </w:r>
      <w:r w:rsidRPr="006A3467">
        <w:rPr>
          <w:u w:val="single"/>
        </w:rPr>
        <w:t>restrict</w:t>
      </w:r>
      <w:r>
        <w:t xml:space="preserve"> the President</w:t>
      </w:r>
    </w:p>
    <w:p w:rsidR="00E23CE0" w:rsidRDefault="00E23CE0" w:rsidP="00E23CE0">
      <w:proofErr w:type="spellStart"/>
      <w:proofErr w:type="gramStart"/>
      <w:r w:rsidRPr="006A3467">
        <w:rPr>
          <w:rStyle w:val="StyleStyleBold12pt"/>
        </w:rPr>
        <w:t>Telman</w:t>
      </w:r>
      <w:proofErr w:type="spellEnd"/>
      <w:r w:rsidRPr="006A3467">
        <w:rPr>
          <w:rStyle w:val="StyleStyleBold12pt"/>
        </w:rPr>
        <w:t xml:space="preserve"> 1</w:t>
      </w:r>
      <w:r>
        <w:t xml:space="preserve"> (Jeremy – Associate, Sidley, Austin, Brown &amp; Wood, J.D. – NYU School of Law, “A Truism That </w:t>
      </w:r>
      <w:proofErr w:type="spellStart"/>
      <w:r>
        <w:t>Isn'T</w:t>
      </w:r>
      <w:proofErr w:type="spellEnd"/>
      <w:r>
        <w:t xml:space="preserve"> True?</w:t>
      </w:r>
      <w:proofErr w:type="gramEnd"/>
      <w:r>
        <w:t xml:space="preserve"> The Tenth Amendment and Executive War Power”, 2001, 51 Cath. U.L. Rev. 135, lexis)</w:t>
      </w:r>
    </w:p>
    <w:p w:rsidR="00E23CE0" w:rsidRDefault="00E23CE0" w:rsidP="00E23CE0">
      <w:pPr>
        <w:rPr>
          <w:rStyle w:val="Emphasis"/>
        </w:rPr>
      </w:pPr>
      <w:r w:rsidRPr="006A3467">
        <w:rPr>
          <w:sz w:val="16"/>
        </w:rPr>
        <w:t xml:space="preserve"> [*146]  The Tenth Amendment stands for the general proposition that the federal government is one of limited powers. As such, it cannot co-exist with the theory of inherent executive power. Because </w:t>
      </w:r>
      <w:r w:rsidRPr="005C76DE">
        <w:rPr>
          <w:rStyle w:val="StyleBoldUnderline"/>
          <w:highlight w:val="yellow"/>
        </w:rPr>
        <w:t xml:space="preserve">there is no question that the Constitution </w:t>
      </w:r>
      <w:r w:rsidRPr="005C76DE">
        <w:rPr>
          <w:rStyle w:val="Emphasis"/>
          <w:highlight w:val="yellow"/>
        </w:rPr>
        <w:t>delegates powers</w:t>
      </w:r>
      <w:r w:rsidRPr="005C76DE">
        <w:rPr>
          <w:rStyle w:val="StyleBoldUnderline"/>
          <w:highlight w:val="yellow"/>
        </w:rPr>
        <w:t xml:space="preserve"> over foreign policy and </w:t>
      </w:r>
      <w:r w:rsidRPr="005C76DE">
        <w:rPr>
          <w:rStyle w:val="Emphasis"/>
          <w:highlight w:val="yellow"/>
        </w:rPr>
        <w:t>war</w:t>
      </w:r>
      <w:r w:rsidRPr="005C76DE">
        <w:rPr>
          <w:rStyle w:val="StyleBoldUnderline"/>
          <w:highlight w:val="yellow"/>
        </w:rPr>
        <w:t xml:space="preserve"> to the federal governme</w:t>
      </w:r>
      <w:r w:rsidRPr="006A3467">
        <w:rPr>
          <w:rStyle w:val="StyleBoldUnderline"/>
        </w:rPr>
        <w:t>nt</w:t>
      </w:r>
      <w:r w:rsidRPr="006A3467">
        <w:rPr>
          <w:sz w:val="16"/>
        </w:rPr>
        <w:t xml:space="preserve">, n39 the Tenth Amendment raises no federalism issues with respect to the war </w:t>
      </w:r>
      <w:r w:rsidRPr="006A3467">
        <w:rPr>
          <w:sz w:val="16"/>
        </w:rPr>
        <w:lastRenderedPageBreak/>
        <w:t xml:space="preserve">power. However, because it imposes a limitation on all branches of the federal government, the Tenth Amendment addresses the separation of powers among the branches of the federal government and thus helps to determine which branch may exercise delegated powers. </w:t>
      </w:r>
      <w:r w:rsidRPr="005C76DE">
        <w:rPr>
          <w:rStyle w:val="StyleBoldUnderline"/>
          <w:highlight w:val="yellow"/>
        </w:rPr>
        <w:t>Powers delegated to the legislative branch must be exercised by that branch</w:t>
      </w:r>
      <w:r w:rsidRPr="005C76DE">
        <w:rPr>
          <w:sz w:val="16"/>
          <w:highlight w:val="yellow"/>
        </w:rPr>
        <w:t xml:space="preserve">, </w:t>
      </w:r>
      <w:r w:rsidRPr="005C76DE">
        <w:rPr>
          <w:rStyle w:val="StyleBoldUnderline"/>
          <w:highlight w:val="yellow"/>
        </w:rPr>
        <w:t xml:space="preserve">absent lawful delegation or </w:t>
      </w:r>
      <w:r w:rsidRPr="005C76DE">
        <w:rPr>
          <w:rStyle w:val="Emphasis"/>
          <w:highlight w:val="yellow"/>
        </w:rPr>
        <w:t>constitutional amendment</w:t>
      </w:r>
      <w:r w:rsidRPr="006A3467">
        <w:rPr>
          <w:rStyle w:val="StyleBoldUnderline"/>
        </w:rPr>
        <w:t>.</w:t>
      </w:r>
      <w:r w:rsidRPr="006A3467">
        <w:rPr>
          <w:sz w:val="16"/>
        </w:rPr>
        <w:t xml:space="preserve"> Nothing in the legislative or subsequent history of the Tenth Amendment contradicts this more expansive reading of its significance. Because war powers are allocated to Congress and not to the Executive, </w:t>
      </w:r>
      <w:r w:rsidRPr="005C76DE">
        <w:rPr>
          <w:rStyle w:val="StyleBoldUnderline"/>
          <w:highlight w:val="yellow"/>
        </w:rPr>
        <w:t xml:space="preserve">the Executive </w:t>
      </w:r>
      <w:r w:rsidRPr="005C76DE">
        <w:rPr>
          <w:rStyle w:val="Emphasis"/>
          <w:highlight w:val="yellow"/>
        </w:rPr>
        <w:t xml:space="preserve">cannot exercise those powers </w:t>
      </w:r>
      <w:r w:rsidRPr="005C76DE">
        <w:rPr>
          <w:rStyle w:val="StyleBoldUnderline"/>
          <w:highlight w:val="yellow"/>
        </w:rPr>
        <w:t>without violating the</w:t>
      </w:r>
      <w:r w:rsidRPr="006A3467">
        <w:rPr>
          <w:sz w:val="16"/>
        </w:rPr>
        <w:t xml:space="preserve"> Tenth </w:t>
      </w:r>
      <w:r w:rsidRPr="005C76DE">
        <w:rPr>
          <w:rStyle w:val="Emphasis"/>
          <w:highlight w:val="yellow"/>
        </w:rPr>
        <w:t>Amendment.</w:t>
      </w:r>
    </w:p>
    <w:p w:rsidR="00E23CE0" w:rsidRDefault="00E23CE0" w:rsidP="00E23CE0"/>
    <w:p w:rsidR="00E23CE0" w:rsidRDefault="00E23CE0" w:rsidP="00E23CE0">
      <w:pPr>
        <w:pStyle w:val="Heading3"/>
        <w:pBdr>
          <w:bottom w:val="single" w:sz="4" w:space="2" w:color="auto"/>
        </w:pBdr>
      </w:pPr>
      <w:r>
        <w:lastRenderedPageBreak/>
        <w:t>Solves – Domestic Signal</w:t>
      </w:r>
    </w:p>
    <w:p w:rsidR="00E23CE0" w:rsidRPr="00822E37" w:rsidRDefault="00E23CE0" w:rsidP="00E23CE0">
      <w:pPr>
        <w:pStyle w:val="Heading4"/>
      </w:pPr>
      <w:r>
        <w:t xml:space="preserve">The Amendment process </w:t>
      </w:r>
      <w:r w:rsidRPr="00FC5E25">
        <w:rPr>
          <w:u w:val="single"/>
        </w:rPr>
        <w:t>publicizes</w:t>
      </w:r>
      <w:r>
        <w:t xml:space="preserve"> the change and creates massive domestic signals</w:t>
      </w:r>
    </w:p>
    <w:p w:rsidR="00E23CE0" w:rsidRDefault="00E23CE0" w:rsidP="00E23CE0">
      <w:r w:rsidRPr="00FB63F2">
        <w:rPr>
          <w:rStyle w:val="StyleStyleBold12pt"/>
        </w:rPr>
        <w:t>Denning &amp; Vile 2</w:t>
      </w:r>
      <w:r>
        <w:t xml:space="preserve"> (Brannon P, Assistant Prof of Law, Southern Illinois University School of Law; John R, Chair, </w:t>
      </w:r>
      <w:proofErr w:type="spellStart"/>
      <w:r>
        <w:t>Dept</w:t>
      </w:r>
      <w:proofErr w:type="spellEnd"/>
      <w:r>
        <w:t xml:space="preserve"> of Political Science @ Middle Tennessee State University, “The Relevance of Constitutional Amendments: A Response to David Strauss”, November, 77 </w:t>
      </w:r>
      <w:proofErr w:type="spellStart"/>
      <w:r>
        <w:t>Tul</w:t>
      </w:r>
      <w:proofErr w:type="spellEnd"/>
      <w:r>
        <w:t>. L. Rev. 247, lexis)</w:t>
      </w:r>
    </w:p>
    <w:p w:rsidR="00E23CE0" w:rsidRDefault="00E23CE0" w:rsidP="00E23CE0">
      <w:pPr>
        <w:rPr>
          <w:sz w:val="16"/>
        </w:rPr>
      </w:pPr>
      <w:r w:rsidRPr="005C76DE">
        <w:rPr>
          <w:rStyle w:val="StyleBoldUnderline"/>
          <w:highlight w:val="yellow"/>
        </w:rPr>
        <w:t xml:space="preserve">Proposals for constitutional amendment </w:t>
      </w:r>
      <w:r w:rsidRPr="005C76DE">
        <w:rPr>
          <w:rStyle w:val="Emphasis"/>
          <w:highlight w:val="yellow"/>
        </w:rPr>
        <w:t>inevitably attract publicity</w:t>
      </w:r>
      <w:r w:rsidRPr="00FC5E25">
        <w:rPr>
          <w:sz w:val="16"/>
        </w:rPr>
        <w:t xml:space="preserve">. </w:t>
      </w:r>
      <w:r w:rsidRPr="005C76DE">
        <w:rPr>
          <w:rStyle w:val="StyleBoldUnderline"/>
          <w:highlight w:val="yellow"/>
        </w:rPr>
        <w:t xml:space="preserve">The debates in Congress </w:t>
      </w:r>
      <w:r w:rsidRPr="005C76DE">
        <w:rPr>
          <w:rStyle w:val="Emphasis"/>
          <w:highlight w:val="yellow"/>
        </w:rPr>
        <w:t>publicize the chang</w:t>
      </w:r>
      <w:r w:rsidRPr="00822E37">
        <w:rPr>
          <w:rStyle w:val="Emphasis"/>
        </w:rPr>
        <w:t>e</w:t>
      </w:r>
      <w:r w:rsidRPr="00FC5E25">
        <w:rPr>
          <w:sz w:val="16"/>
        </w:rPr>
        <w:t xml:space="preserve"> and allow a forum for proponents and opponents of the change to make their case both to members of Congress and to those who will eventually be called upon to ratify the amendment, if passed. </w:t>
      </w:r>
      <w:r w:rsidRPr="00822E37">
        <w:rPr>
          <w:rStyle w:val="StyleBoldUnderline"/>
        </w:rPr>
        <w:t xml:space="preserve">Even </w:t>
      </w:r>
      <w:r w:rsidRPr="005C76DE">
        <w:rPr>
          <w:rStyle w:val="StyleBoldUnderline"/>
          <w:highlight w:val="yellow"/>
        </w:rPr>
        <w:t>amendments</w:t>
      </w:r>
      <w:r w:rsidRPr="00822E37">
        <w:rPr>
          <w:rStyle w:val="StyleBoldUnderline"/>
        </w:rPr>
        <w:t xml:space="preserve"> </w:t>
      </w:r>
      <w:r w:rsidRPr="00FC5E25">
        <w:rPr>
          <w:sz w:val="16"/>
        </w:rPr>
        <w:t xml:space="preserve">that </w:t>
      </w:r>
      <w:r w:rsidRPr="00822E37">
        <w:rPr>
          <w:rStyle w:val="StyleBoldUnderline"/>
        </w:rPr>
        <w:t>Strauss would characterize as "do-nothing" amendments</w:t>
      </w:r>
      <w:r w:rsidRPr="00FC5E25">
        <w:rPr>
          <w:sz w:val="16"/>
        </w:rPr>
        <w:t xml:space="preserve"> (the Twenty-Seventh Amendment, for example) </w:t>
      </w:r>
      <w:r w:rsidRPr="005C76DE">
        <w:rPr>
          <w:rStyle w:val="Emphasis"/>
          <w:highlight w:val="yellow"/>
        </w:rPr>
        <w:t>received the attention</w:t>
      </w:r>
      <w:r w:rsidRPr="005C76DE">
        <w:rPr>
          <w:rStyle w:val="StyleBoldUnderline"/>
          <w:highlight w:val="yellow"/>
        </w:rPr>
        <w:t xml:space="preserve"> of </w:t>
      </w:r>
      <w:r w:rsidRPr="005C76DE">
        <w:rPr>
          <w:rStyle w:val="Emphasis"/>
          <w:highlight w:val="yellow"/>
        </w:rPr>
        <w:t>Congress</w:t>
      </w:r>
      <w:r w:rsidRPr="005C76DE">
        <w:rPr>
          <w:rStyle w:val="StyleBoldUnderline"/>
          <w:highlight w:val="yellow"/>
        </w:rPr>
        <w:t xml:space="preserve"> and the </w:t>
      </w:r>
      <w:r w:rsidRPr="005C76DE">
        <w:rPr>
          <w:rStyle w:val="Emphasis"/>
          <w:highlight w:val="yellow"/>
        </w:rPr>
        <w:t>press</w:t>
      </w:r>
      <w:r w:rsidRPr="00FC5E25">
        <w:rPr>
          <w:sz w:val="16"/>
        </w:rPr>
        <w:t xml:space="preserve"> 130 </w:t>
      </w:r>
      <w:r w:rsidRPr="005C76DE">
        <w:rPr>
          <w:rStyle w:val="StyleBoldUnderline"/>
          <w:highlight w:val="yellow"/>
        </w:rPr>
        <w:t xml:space="preserve">that only the </w:t>
      </w:r>
      <w:r w:rsidRPr="005C76DE">
        <w:rPr>
          <w:rStyle w:val="Emphasis"/>
          <w:highlight w:val="yellow"/>
        </w:rPr>
        <w:t>most dramatic</w:t>
      </w:r>
      <w:r w:rsidRPr="005C76DE">
        <w:rPr>
          <w:rStyle w:val="StyleBoldUnderline"/>
          <w:highlight w:val="yellow"/>
        </w:rPr>
        <w:t xml:space="preserve"> informal constitutional changes do</w:t>
      </w:r>
      <w:r w:rsidRPr="00822E37">
        <w:rPr>
          <w:rStyle w:val="StyleBoldUnderline"/>
        </w:rPr>
        <w:t>.</w:t>
      </w:r>
      <w:r w:rsidRPr="00FC5E25">
        <w:rPr>
          <w:sz w:val="16"/>
        </w:rPr>
        <w:t xml:space="preserve"> The educative function of the debate aside, </w:t>
      </w:r>
      <w:r w:rsidRPr="00822E37">
        <w:rPr>
          <w:rStyle w:val="StyleBoldUnderline"/>
        </w:rPr>
        <w:t>if proposed and ratified, a formal amendment undeniably changes the Constitution in one significant respect: it adds language</w:t>
      </w:r>
      <w:r w:rsidRPr="00FC5E25">
        <w:rPr>
          <w:sz w:val="16"/>
        </w:rPr>
        <w:t xml:space="preserve"> to the Constitution. Thus, to every person who bothers to look at a copy of the Constitution, </w:t>
      </w:r>
      <w:r w:rsidRPr="00822E37">
        <w:rPr>
          <w:rStyle w:val="StyleBoldUnderline"/>
        </w:rPr>
        <w:t xml:space="preserve">the </w:t>
      </w:r>
      <w:r w:rsidRPr="005C76DE">
        <w:rPr>
          <w:rStyle w:val="StyleBoldUnderline"/>
          <w:highlight w:val="yellow"/>
        </w:rPr>
        <w:t xml:space="preserve">change </w:t>
      </w:r>
      <w:r w:rsidRPr="005C76DE">
        <w:rPr>
          <w:rStyle w:val="Emphasis"/>
          <w:highlight w:val="yellow"/>
        </w:rPr>
        <w:t>will be noticed</w:t>
      </w:r>
      <w:r w:rsidRPr="00FC5E25">
        <w:rPr>
          <w:sz w:val="16"/>
        </w:rPr>
        <w:t xml:space="preserve">. This textual referent, being available and apparent, enables more people to understand the fact that there has been constitutional change and to take note of it than if the change comes informally, as the culmination of doctrinal evolution in the Supreme Court or by accretions that harden into custom in the other branches. </w:t>
      </w:r>
      <w:r w:rsidRPr="005C76DE">
        <w:rPr>
          <w:rStyle w:val="StyleBoldUnderline"/>
          <w:highlight w:val="yellow"/>
        </w:rPr>
        <w:t xml:space="preserve">The publicity accompanying the change may, in fact, </w:t>
      </w:r>
      <w:r w:rsidRPr="005C76DE">
        <w:rPr>
          <w:rStyle w:val="Emphasis"/>
          <w:highlight w:val="yellow"/>
        </w:rPr>
        <w:t>increase public expectations</w:t>
      </w:r>
      <w:r w:rsidRPr="005C76DE">
        <w:rPr>
          <w:rStyle w:val="StyleBoldUnderline"/>
          <w:highlight w:val="yellow"/>
        </w:rPr>
        <w:t xml:space="preserve"> that the change </w:t>
      </w:r>
      <w:r w:rsidRPr="005C76DE">
        <w:rPr>
          <w:rStyle w:val="Emphasis"/>
          <w:highlight w:val="yellow"/>
        </w:rPr>
        <w:t>will be honored by the other branches</w:t>
      </w:r>
      <w:r w:rsidRPr="005C76DE">
        <w:rPr>
          <w:sz w:val="16"/>
          <w:highlight w:val="yellow"/>
        </w:rPr>
        <w:t xml:space="preserve">, </w:t>
      </w:r>
      <w:r w:rsidRPr="005C76DE">
        <w:rPr>
          <w:rStyle w:val="StyleBoldUnderline"/>
          <w:highlight w:val="yellow"/>
        </w:rPr>
        <w:t>raising the costs of evasion</w:t>
      </w:r>
      <w:r w:rsidRPr="00FC5E25">
        <w:rPr>
          <w:rStyle w:val="StyleBoldUnderline"/>
        </w:rPr>
        <w:t xml:space="preserve"> or under-enforcement</w:t>
      </w:r>
      <w:r w:rsidRPr="00FC5E25">
        <w:rPr>
          <w:sz w:val="16"/>
        </w:rPr>
        <w:t>. 131 [*280</w:t>
      </w:r>
      <w:proofErr w:type="gramStart"/>
      <w:r w:rsidRPr="00FC5E25">
        <w:rPr>
          <w:sz w:val="16"/>
        </w:rPr>
        <w:t>]  One</w:t>
      </w:r>
      <w:proofErr w:type="gramEnd"/>
      <w:r w:rsidRPr="00FC5E25">
        <w:rPr>
          <w:sz w:val="16"/>
        </w:rPr>
        <w:t xml:space="preserve"> might as well argue against a written constitution as against amendments; neither are sure guarantees. There is reason to believe, however, that the American Founders, drawing in part from the Protestant heritage that stressed the authority of written scriptures, were not completely mistaken in believing that </w:t>
      </w:r>
      <w:r w:rsidRPr="00FC5E25">
        <w:rPr>
          <w:rStyle w:val="StyleBoldUnderline"/>
        </w:rPr>
        <w:t xml:space="preserve">written words available for inspection by all </w:t>
      </w:r>
      <w:r w:rsidRPr="00FC5E25">
        <w:rPr>
          <w:rStyle w:val="Emphasis"/>
        </w:rPr>
        <w:t>may often have a force</w:t>
      </w:r>
      <w:r w:rsidRPr="00FC5E25">
        <w:rPr>
          <w:rStyle w:val="StyleBoldUnderline"/>
        </w:rPr>
        <w:t xml:space="preserve"> that words not reduced to writing may not.</w:t>
      </w:r>
      <w:r w:rsidRPr="00FC5E25">
        <w:rPr>
          <w:sz w:val="16"/>
        </w:rPr>
        <w:t xml:space="preserve"> Not for nothing did Washington's farewell speech refer to constitutional change through explicit, as well as authentic acts. 132 It might be worth remembering that the correspondence between Jefferson and Madison in many ways echoed the debates that had taken place when America separated from England. Students of comparative government know that Great Britain does not have a written constitution. 133 Perhaps more accurately, while parts of the British constitution are written and parts are unwritten, the "constitution" is not perceived - like the American Constitution - to be superior law unchangeable by ordinary legislative means. Although believing that natural law should regulate the conduct of lawmakers, De </w:t>
      </w:r>
      <w:proofErr w:type="spellStart"/>
      <w:r w:rsidRPr="00FC5E25">
        <w:rPr>
          <w:sz w:val="16"/>
        </w:rPr>
        <w:t>Lolme</w:t>
      </w:r>
      <w:proofErr w:type="spellEnd"/>
      <w:r w:rsidRPr="00FC5E25">
        <w:rPr>
          <w:sz w:val="16"/>
        </w:rPr>
        <w:t xml:space="preserve"> argued that the Parliament had the power to do anything but change a woman into a man or a man into a woman - that is, anything other than that which was then considered beyond the realm of human action. 134</w:t>
      </w:r>
    </w:p>
    <w:p w:rsidR="00E23CE0" w:rsidRDefault="00E23CE0" w:rsidP="00E23CE0">
      <w:pPr>
        <w:pStyle w:val="Heading4"/>
      </w:pPr>
      <w:r>
        <w:t xml:space="preserve">Only the CP creates </w:t>
      </w:r>
      <w:r w:rsidRPr="00FC5E25">
        <w:rPr>
          <w:u w:val="single"/>
        </w:rPr>
        <w:t>lasting</w:t>
      </w:r>
      <w:r>
        <w:t xml:space="preserve"> discussion</w:t>
      </w:r>
    </w:p>
    <w:p w:rsidR="00E23CE0" w:rsidRPr="00FC5E25" w:rsidRDefault="00E23CE0" w:rsidP="00E23CE0">
      <w:r w:rsidRPr="001D66AF">
        <w:rPr>
          <w:rStyle w:val="StyleStyleBold12pt"/>
        </w:rPr>
        <w:t>Denning 97</w:t>
      </w:r>
      <w:r w:rsidRPr="001D66AF">
        <w:t xml:space="preserve"> </w:t>
      </w:r>
      <w:r>
        <w:t>(Brannon P, Research Associate &amp; Senior Fellow, Yale Law School JD, “MEANS TO AMEND: THEORIES OF CONSTITUTIONAL CHANGE”, 65 Tenn. L. Rev. 155, lexis)</w:t>
      </w:r>
    </w:p>
    <w:p w:rsidR="00E23CE0" w:rsidRPr="00FC5E25" w:rsidRDefault="00E23CE0" w:rsidP="00E23CE0">
      <w:pPr>
        <w:rPr>
          <w:sz w:val="16"/>
        </w:rPr>
      </w:pPr>
      <w:r w:rsidRPr="005C76DE">
        <w:rPr>
          <w:rStyle w:val="StyleBoldUnderline"/>
          <w:highlight w:val="yellow"/>
        </w:rPr>
        <w:t>Non-Article V change can</w:t>
      </w:r>
      <w:r w:rsidRPr="00FC5E25">
        <w:rPr>
          <w:sz w:val="16"/>
        </w:rPr>
        <w:t xml:space="preserve"> produce the same sort of "quick decision" as an amendment through direct democracy, which I earlier criticized. In such cases, there is often a rush to address subjects that evoke highly emotional responses and on which there is not even an emerging consensus. Moreover, custom and usage changes are often reactions to specific situations, and not long-term solutions. These constitutional quick fixes at best produce unintended or unanticipated results; at worst, they can </w:t>
      </w:r>
      <w:r w:rsidRPr="005C76DE">
        <w:rPr>
          <w:rStyle w:val="StyleBoldUnderline"/>
          <w:highlight w:val="yellow"/>
        </w:rPr>
        <w:t>furnish dangerous precedents for future political actors</w:t>
      </w:r>
      <w:r w:rsidRPr="00FC5E25">
        <w:rPr>
          <w:sz w:val="16"/>
        </w:rPr>
        <w:t xml:space="preserve">. 535 </w:t>
      </w:r>
      <w:r w:rsidRPr="00FC5E25">
        <w:rPr>
          <w:rStyle w:val="StyleBoldUnderline"/>
        </w:rPr>
        <w:t xml:space="preserve">The constitutional decadence to which I alluded above has an </w:t>
      </w:r>
      <w:r w:rsidRPr="00FC5E25">
        <w:rPr>
          <w:rStyle w:val="Emphasis"/>
        </w:rPr>
        <w:t>atrophying effect</w:t>
      </w:r>
      <w:r w:rsidRPr="00FC5E25">
        <w:rPr>
          <w:rStyle w:val="StyleBoldUnderline"/>
        </w:rPr>
        <w:t xml:space="preserve"> on our constitutional discourse</w:t>
      </w:r>
      <w:r w:rsidRPr="00FC5E25">
        <w:rPr>
          <w:sz w:val="16"/>
        </w:rPr>
        <w:t xml:space="preserve"> as a whole. </w:t>
      </w:r>
      <w:r w:rsidRPr="005C76DE">
        <w:rPr>
          <w:rStyle w:val="StyleBoldUnderline"/>
          <w:highlight w:val="yellow"/>
        </w:rPr>
        <w:t xml:space="preserve">By "ratifying" change </w:t>
      </w:r>
      <w:r w:rsidRPr="005C76DE">
        <w:rPr>
          <w:rStyle w:val="Emphasis"/>
          <w:highlight w:val="yellow"/>
        </w:rPr>
        <w:t>outside Article V</w:t>
      </w:r>
      <w:r w:rsidRPr="005C76DE">
        <w:rPr>
          <w:sz w:val="16"/>
          <w:highlight w:val="yellow"/>
        </w:rPr>
        <w:t xml:space="preserve">, </w:t>
      </w:r>
      <w:r w:rsidRPr="005C76DE">
        <w:rPr>
          <w:rStyle w:val="StyleBoldUnderline"/>
          <w:highlight w:val="yellow"/>
        </w:rPr>
        <w:t xml:space="preserve">we are encouraged to </w:t>
      </w:r>
      <w:r w:rsidRPr="005C76DE">
        <w:rPr>
          <w:rStyle w:val="Emphasis"/>
          <w:highlight w:val="yellow"/>
        </w:rPr>
        <w:t>assume less responsibility</w:t>
      </w:r>
      <w:r w:rsidRPr="00FC5E25">
        <w:rPr>
          <w:rStyle w:val="StyleBoldUnderline"/>
        </w:rPr>
        <w:t xml:space="preserve"> for the change we desire. </w:t>
      </w:r>
      <w:r w:rsidRPr="005C76DE">
        <w:rPr>
          <w:rStyle w:val="StyleBoldUnderline"/>
          <w:highlight w:val="yellow"/>
        </w:rPr>
        <w:t xml:space="preserve">As a result, we become </w:t>
      </w:r>
      <w:r w:rsidRPr="005C76DE">
        <w:rPr>
          <w:rStyle w:val="Emphasis"/>
          <w:highlight w:val="yellow"/>
        </w:rPr>
        <w:t>incapable of sustaining a national discussion</w:t>
      </w:r>
      <w:r w:rsidRPr="005C76DE">
        <w:rPr>
          <w:rStyle w:val="StyleBoldUnderline"/>
          <w:highlight w:val="yellow"/>
        </w:rPr>
        <w:t xml:space="preserve"> on important constitutional issues</w:t>
      </w:r>
      <w:r w:rsidRPr="005C76DE">
        <w:rPr>
          <w:sz w:val="16"/>
          <w:highlight w:val="yellow"/>
        </w:rPr>
        <w:t>.</w:t>
      </w:r>
    </w:p>
    <w:p w:rsidR="00E23CE0" w:rsidRPr="00FC5E25" w:rsidRDefault="00E23CE0" w:rsidP="00E23CE0">
      <w:pPr>
        <w:rPr>
          <w:sz w:val="16"/>
        </w:rPr>
      </w:pPr>
    </w:p>
    <w:p w:rsidR="00E23CE0" w:rsidRDefault="00E23CE0" w:rsidP="00E23CE0"/>
    <w:p w:rsidR="00E23CE0" w:rsidRDefault="00E23CE0" w:rsidP="00E23CE0">
      <w:pPr>
        <w:pStyle w:val="Heading3"/>
      </w:pPr>
      <w:r>
        <w:lastRenderedPageBreak/>
        <w:t>A2: Perm – Do Both</w:t>
      </w:r>
    </w:p>
    <w:p w:rsidR="00E23CE0" w:rsidRDefault="00E23CE0" w:rsidP="00E23CE0">
      <w:pPr>
        <w:pStyle w:val="Heading4"/>
      </w:pPr>
      <w:r>
        <w:t xml:space="preserve">Perm links to the court </w:t>
      </w:r>
      <w:proofErr w:type="spellStart"/>
      <w:r>
        <w:t>disads</w:t>
      </w:r>
      <w:proofErr w:type="spellEnd"/>
      <w:r>
        <w:t xml:space="preserve"> – explain </w:t>
      </w:r>
    </w:p>
    <w:p w:rsidR="00E23CE0" w:rsidRPr="00A22A63" w:rsidRDefault="00E23CE0" w:rsidP="00E23CE0">
      <w:pPr>
        <w:pStyle w:val="Heading4"/>
      </w:pPr>
      <w:r>
        <w:t xml:space="preserve">Evaluate in offense/defense paradigm – always a risk that the permutation links to the </w:t>
      </w:r>
      <w:proofErr w:type="spellStart"/>
      <w:r>
        <w:t>disad</w:t>
      </w:r>
      <w:proofErr w:type="spellEnd"/>
      <w:r>
        <w:t xml:space="preserve"> but no risk in the world of the CP</w:t>
      </w:r>
    </w:p>
    <w:p w:rsidR="00E23CE0" w:rsidRDefault="00E23CE0" w:rsidP="00E23CE0"/>
    <w:p w:rsidR="00E23CE0" w:rsidRDefault="00E23CE0" w:rsidP="00E23CE0">
      <w:pPr>
        <w:pStyle w:val="Heading3"/>
      </w:pPr>
      <w:r>
        <w:lastRenderedPageBreak/>
        <w:t>Avoids Court Politics – 1NC</w:t>
      </w:r>
    </w:p>
    <w:p w:rsidR="00E23CE0" w:rsidRDefault="00E23CE0" w:rsidP="00E23CE0">
      <w:pPr>
        <w:pStyle w:val="Heading4"/>
      </w:pPr>
      <w:r>
        <w:t>Amendments solve the benefits of judicial action and avoid the reputational costs</w:t>
      </w:r>
    </w:p>
    <w:p w:rsidR="00E23CE0" w:rsidRDefault="00E23CE0" w:rsidP="00E23CE0">
      <w:proofErr w:type="spellStart"/>
      <w:r w:rsidRPr="001D66AF">
        <w:rPr>
          <w:rStyle w:val="StyleStyleBold12pt"/>
        </w:rPr>
        <w:t>Vermeule</w:t>
      </w:r>
      <w:proofErr w:type="spellEnd"/>
      <w:r w:rsidRPr="001D66AF">
        <w:rPr>
          <w:rStyle w:val="StyleStyleBold12pt"/>
        </w:rPr>
        <w:t xml:space="preserve"> 4</w:t>
      </w:r>
      <w:r>
        <w:t xml:space="preserve"> (Adrian, Prof of Law @ The University of Chicago, “Constitutional Amendments and the Constitutional Common Law” September http://www.law.uchicago.edu/academics/publiclaw/index.html)</w:t>
      </w:r>
    </w:p>
    <w:p w:rsidR="00E23CE0" w:rsidRDefault="00E23CE0" w:rsidP="00E23CE0">
      <w:pPr>
        <w:rPr>
          <w:sz w:val="16"/>
        </w:rPr>
      </w:pPr>
      <w:r w:rsidRPr="001D66AF">
        <w:rPr>
          <w:sz w:val="16"/>
        </w:rPr>
        <w:t xml:space="preserve">These points, however, capture only one side of the ledger. </w:t>
      </w:r>
      <w:proofErr w:type="gramStart"/>
      <w:r w:rsidRPr="001D66AF">
        <w:rPr>
          <w:sz w:val="16"/>
        </w:rPr>
        <w:t>Precedent, and the constraint that new decisions be related analogically to old decisions, effect</w:t>
      </w:r>
      <w:proofErr w:type="gramEnd"/>
      <w:r w:rsidRPr="001D66AF">
        <w:rPr>
          <w:sz w:val="16"/>
        </w:rPr>
        <w:t xml:space="preserve"> a partial transfer of authority from today’s judges to yesterday’s judges. As against claims of ancestral wisdom, Bentham emphasized that prior generations necessarily possess less information than current generations. If the problem is that changing circumstances make constitutional updating necessary, it is not obvious why it is good that current judges should be bound either by the specific holdings or by the intellectual premises and assumptions of the past. </w:t>
      </w:r>
      <w:r w:rsidRPr="001D66AF">
        <w:rPr>
          <w:rStyle w:val="StyleBoldUnderline"/>
        </w:rPr>
        <w:t xml:space="preserve">Weak theories of precedent may build in an escape hatch for changed circumstances, but </w:t>
      </w:r>
      <w:r w:rsidRPr="004E318E">
        <w:rPr>
          <w:rStyle w:val="StyleBoldUnderline"/>
          <w:highlight w:val="yellow"/>
        </w:rPr>
        <w:t xml:space="preserve">the escape hatch in turn </w:t>
      </w:r>
      <w:r w:rsidRPr="004E318E">
        <w:rPr>
          <w:rStyle w:val="Emphasis"/>
          <w:highlight w:val="yellow"/>
        </w:rPr>
        <w:t>weakens the whole structure</w:t>
      </w:r>
      <w:r w:rsidRPr="001D66AF">
        <w:rPr>
          <w:sz w:val="16"/>
        </w:rPr>
        <w:t xml:space="preserve">, </w:t>
      </w:r>
      <w:r w:rsidRPr="001D66AF">
        <w:rPr>
          <w:rStyle w:val="StyleBoldUnderline"/>
        </w:rPr>
        <w:t xml:space="preserve">diluting the </w:t>
      </w:r>
      <w:proofErr w:type="spellStart"/>
      <w:r w:rsidRPr="001D66AF">
        <w:rPr>
          <w:rStyle w:val="StyleBoldUnderline"/>
        </w:rPr>
        <w:t>decisionmaking</w:t>
      </w:r>
      <w:proofErr w:type="spellEnd"/>
      <w:r w:rsidRPr="001D66AF">
        <w:rPr>
          <w:rStyle w:val="StyleBoldUnderline"/>
        </w:rPr>
        <w:t xml:space="preserve"> benefits said to flow from precedent</w:t>
      </w:r>
      <w:r w:rsidRPr="001D66AF">
        <w:rPr>
          <w:sz w:val="16"/>
        </w:rPr>
        <w:t xml:space="preserve">. Another cost of precedent is path dependence. Path dependence is an ambiguous term, but a simple interpretation in the judicial setting is that the order in which decisions arise is an important constraint on the decisions that may be made. Judges who would, acting on a blank slate, choose the constitutional rule that is best for the polity in the changed circumstances, may be barred from reaching the rule, even though they would have reached it had the cases arisen in a different order. Precedent has the effect of making some optimal rules inaccessible to current </w:t>
      </w:r>
      <w:proofErr w:type="spellStart"/>
      <w:r w:rsidRPr="001D66AF">
        <w:rPr>
          <w:sz w:val="16"/>
        </w:rPr>
        <w:t>decisionmakers</w:t>
      </w:r>
      <w:proofErr w:type="spellEnd"/>
      <w:r w:rsidRPr="001D66AF">
        <w:rPr>
          <w:sz w:val="16"/>
        </w:rPr>
        <w:t xml:space="preserve">. When technological change threatened to render the rigid trimester framework of Roe v. Wade obsolete, the Supreme Court faced the prospect, in Pennsylvania v. Casey, that precedent would block a decision revising constitutional abortion law in appropriate ways, even though a decisive fraction of the Justices would have chosen the revised rule in a case of first impression.78 The joint opinion in Casey resorted to intellectual dishonesty, proclaiming adherence to precedent while discarding the trimester framework that previous cases has taken to be the core of Roe’s holding.79 The lesson of Casey is sometimes taken to be that precedent imposes no real constraint, but </w:t>
      </w:r>
      <w:r w:rsidRPr="004E318E">
        <w:rPr>
          <w:rStyle w:val="StyleBoldUnderline"/>
          <w:highlight w:val="yellow"/>
        </w:rPr>
        <w:t xml:space="preserve">absent precedent the Justices would have had </w:t>
      </w:r>
      <w:r w:rsidRPr="004E318E">
        <w:rPr>
          <w:rStyle w:val="Emphasis"/>
          <w:highlight w:val="yellow"/>
        </w:rPr>
        <w:t>no need</w:t>
      </w:r>
      <w:r w:rsidRPr="004E318E">
        <w:rPr>
          <w:rStyle w:val="StyleBoldUnderline"/>
          <w:highlight w:val="yellow"/>
        </w:rPr>
        <w:t xml:space="preserve"> to write a </w:t>
      </w:r>
      <w:r w:rsidRPr="004E318E">
        <w:rPr>
          <w:rStyle w:val="Emphasis"/>
          <w:highlight w:val="yellow"/>
        </w:rPr>
        <w:t>mendacious,</w:t>
      </w:r>
      <w:r w:rsidRPr="004E318E">
        <w:rPr>
          <w:rStyle w:val="StyleBoldUnderline"/>
          <w:highlight w:val="yellow"/>
        </w:rPr>
        <w:t xml:space="preserve"> and </w:t>
      </w:r>
      <w:r w:rsidRPr="004E318E">
        <w:rPr>
          <w:rStyle w:val="Emphasis"/>
          <w:highlight w:val="yellow"/>
        </w:rPr>
        <w:t>widely ridiculed,</w:t>
      </w:r>
      <w:r w:rsidRPr="004E318E">
        <w:rPr>
          <w:rStyle w:val="StyleBoldUnderline"/>
          <w:highlight w:val="yellow"/>
        </w:rPr>
        <w:t xml:space="preserve"> opinion</w:t>
      </w:r>
      <w:r w:rsidRPr="001D66AF">
        <w:rPr>
          <w:sz w:val="16"/>
        </w:rPr>
        <w:t xml:space="preserve">. </w:t>
      </w:r>
      <w:r w:rsidRPr="004E318E">
        <w:rPr>
          <w:rStyle w:val="StyleBoldUnderline"/>
          <w:highlight w:val="yellow"/>
        </w:rPr>
        <w:t>The institutions that participate in the process of formal amendment</w:t>
      </w:r>
      <w:r w:rsidRPr="004E318E">
        <w:rPr>
          <w:sz w:val="16"/>
          <w:highlight w:val="yellow"/>
        </w:rPr>
        <w:t>,</w:t>
      </w:r>
      <w:r w:rsidRPr="001D66AF">
        <w:rPr>
          <w:sz w:val="16"/>
        </w:rPr>
        <w:t xml:space="preserve"> principally federal and state legislatures, </w:t>
      </w:r>
      <w:r w:rsidRPr="004E318E">
        <w:rPr>
          <w:rStyle w:val="Emphasis"/>
          <w:highlight w:val="yellow"/>
        </w:rPr>
        <w:t>are not subject</w:t>
      </w:r>
      <w:r w:rsidRPr="004E318E">
        <w:rPr>
          <w:rStyle w:val="StyleBoldUnderline"/>
          <w:highlight w:val="yellow"/>
        </w:rPr>
        <w:t xml:space="preserve"> to these pathologies</w:t>
      </w:r>
      <w:r w:rsidRPr="001D66AF">
        <w:rPr>
          <w:sz w:val="16"/>
        </w:rPr>
        <w:t xml:space="preserve">. </w:t>
      </w:r>
      <w:r w:rsidRPr="001D66AF">
        <w:rPr>
          <w:rStyle w:val="StyleBoldUnderline"/>
        </w:rPr>
        <w:t xml:space="preserve">The </w:t>
      </w:r>
      <w:r w:rsidRPr="004E318E">
        <w:rPr>
          <w:rStyle w:val="StyleBoldUnderline"/>
          <w:highlight w:val="yellow"/>
        </w:rPr>
        <w:t>drafters</w:t>
      </w:r>
      <w:r w:rsidRPr="001D66AF">
        <w:rPr>
          <w:rStyle w:val="StyleBoldUnderline"/>
        </w:rPr>
        <w:t xml:space="preserve"> of constitutional amendments </w:t>
      </w:r>
      <w:r w:rsidRPr="004E318E">
        <w:rPr>
          <w:rStyle w:val="StyleBoldUnderline"/>
          <w:highlight w:val="yellow"/>
        </w:rPr>
        <w:t xml:space="preserve">may write </w:t>
      </w:r>
      <w:r w:rsidRPr="004E318E">
        <w:rPr>
          <w:rStyle w:val="Emphasis"/>
          <w:highlight w:val="yellow"/>
        </w:rPr>
        <w:t>on a blank slate</w:t>
      </w:r>
      <w:r w:rsidRPr="004E318E">
        <w:rPr>
          <w:sz w:val="16"/>
          <w:highlight w:val="yellow"/>
        </w:rPr>
        <w:t>,</w:t>
      </w:r>
      <w:r w:rsidRPr="001D66AF">
        <w:rPr>
          <w:sz w:val="16"/>
        </w:rPr>
        <w:t xml:space="preserve"> </w:t>
      </w:r>
      <w:r w:rsidRPr="001D66AF">
        <w:rPr>
          <w:rStyle w:val="StyleBoldUnderline"/>
        </w:rPr>
        <w:t xml:space="preserve">drawing upon society’s best current information and deliberation about values, while </w:t>
      </w:r>
      <w:r w:rsidRPr="004E318E">
        <w:rPr>
          <w:rStyle w:val="Emphasis"/>
          <w:highlight w:val="yellow"/>
        </w:rPr>
        <w:t>ignoring precedent constraints</w:t>
      </w:r>
      <w:r w:rsidRPr="004E318E">
        <w:rPr>
          <w:rStyle w:val="StyleBoldUnderline"/>
          <w:highlight w:val="yellow"/>
        </w:rPr>
        <w:t xml:space="preserve"> that </w:t>
      </w:r>
      <w:r w:rsidRPr="004E318E">
        <w:rPr>
          <w:rStyle w:val="Emphasis"/>
          <w:highlight w:val="yellow"/>
        </w:rPr>
        <w:t>prevent courts</w:t>
      </w:r>
      <w:r w:rsidRPr="004E318E">
        <w:rPr>
          <w:rStyle w:val="StyleBoldUnderline"/>
          <w:highlight w:val="yellow"/>
        </w:rPr>
        <w:t xml:space="preserve"> from implementing current learning</w:t>
      </w:r>
      <w:r w:rsidRPr="001D66AF">
        <w:rPr>
          <w:rStyle w:val="StyleBoldUnderline"/>
        </w:rPr>
        <w:t xml:space="preserve"> even if they possess it.</w:t>
      </w:r>
      <w:r w:rsidRPr="001D66AF">
        <w:rPr>
          <w:sz w:val="16"/>
        </w:rPr>
        <w:t xml:space="preserve"> The contrast is overdrawn, because legislatures deliberating about constitutional amendments use precedent in an informal way. But </w:t>
      </w:r>
      <w:r w:rsidRPr="004E318E">
        <w:rPr>
          <w:rStyle w:val="StyleBoldUnderline"/>
          <w:highlight w:val="yellow"/>
        </w:rPr>
        <w:t xml:space="preserve">precisely because the practice of </w:t>
      </w:r>
      <w:r w:rsidRPr="004E318E">
        <w:rPr>
          <w:rStyle w:val="Emphasis"/>
          <w:highlight w:val="yellow"/>
        </w:rPr>
        <w:t>legislative precedent</w:t>
      </w:r>
      <w:r w:rsidRPr="004E318E">
        <w:rPr>
          <w:rStyle w:val="StyleBoldUnderline"/>
          <w:highlight w:val="yellow"/>
        </w:rPr>
        <w:t xml:space="preserve"> is relatively less formalized</w:t>
      </w:r>
      <w:r w:rsidRPr="001D66AF">
        <w:rPr>
          <w:rStyle w:val="StyleBoldUnderline"/>
        </w:rPr>
        <w:t xml:space="preserve"> than the practice of judicial precedent</w:t>
      </w:r>
      <w:r w:rsidRPr="001D66AF">
        <w:rPr>
          <w:sz w:val="16"/>
        </w:rPr>
        <w:t xml:space="preserve">, </w:t>
      </w:r>
      <w:r w:rsidRPr="004E318E">
        <w:rPr>
          <w:rStyle w:val="StyleBoldUnderline"/>
          <w:highlight w:val="yellow"/>
        </w:rPr>
        <w:t xml:space="preserve">legislative practice may </w:t>
      </w:r>
      <w:r w:rsidRPr="004E318E">
        <w:rPr>
          <w:rStyle w:val="Emphasis"/>
          <w:highlight w:val="yellow"/>
        </w:rPr>
        <w:t>capture most of the decisional benefits</w:t>
      </w:r>
      <w:r w:rsidRPr="004E318E">
        <w:rPr>
          <w:rStyle w:val="StyleBoldUnderline"/>
          <w:highlight w:val="yellow"/>
        </w:rPr>
        <w:t xml:space="preserve"> of formal precedent while </w:t>
      </w:r>
      <w:r w:rsidRPr="004E318E">
        <w:rPr>
          <w:rStyle w:val="Emphasis"/>
          <w:highlight w:val="yellow"/>
        </w:rPr>
        <w:t>minimizing its costs</w:t>
      </w:r>
      <w:r w:rsidRPr="001D66AF">
        <w:rPr>
          <w:rStyle w:val="Emphasis"/>
        </w:rPr>
        <w:t>.</w:t>
      </w:r>
      <w:r w:rsidRPr="001D66AF">
        <w:rPr>
          <w:sz w:val="16"/>
        </w:rPr>
        <w:t xml:space="preserve"> </w:t>
      </w:r>
      <w:r w:rsidRPr="001D66AF">
        <w:rPr>
          <w:rStyle w:val="StyleBoldUnderline"/>
        </w:rPr>
        <w:t xml:space="preserve">Legislatures </w:t>
      </w:r>
      <w:r w:rsidRPr="001D66AF">
        <w:rPr>
          <w:sz w:val="16"/>
        </w:rPr>
        <w:t xml:space="preserve">may draw upon their past decisions purely to conserve on </w:t>
      </w:r>
      <w:proofErr w:type="spellStart"/>
      <w:r w:rsidRPr="001D66AF">
        <w:rPr>
          <w:sz w:val="16"/>
        </w:rPr>
        <w:t>decisionmaking</w:t>
      </w:r>
      <w:proofErr w:type="spellEnd"/>
      <w:r w:rsidRPr="001D66AF">
        <w:rPr>
          <w:sz w:val="16"/>
        </w:rPr>
        <w:t xml:space="preserve"> costs, while </w:t>
      </w:r>
      <w:r w:rsidRPr="001D66AF">
        <w:rPr>
          <w:rStyle w:val="StyleBoldUnderline"/>
        </w:rPr>
        <w:t>shrug</w:t>
      </w:r>
      <w:r w:rsidRPr="001D66AF">
        <w:rPr>
          <w:sz w:val="16"/>
        </w:rPr>
        <w:t xml:space="preserve">ging off </w:t>
      </w:r>
      <w:r w:rsidRPr="001D66AF">
        <w:rPr>
          <w:rStyle w:val="StyleBoldUnderline"/>
        </w:rPr>
        <w:t xml:space="preserve">precedential constraints whenever legislators’ best current information clearly suggests that the constitutional rules </w:t>
      </w:r>
      <w:r w:rsidRPr="001D66AF">
        <w:rPr>
          <w:rStyle w:val="Emphasis"/>
        </w:rPr>
        <w:t>should be changed</w:t>
      </w:r>
      <w:r w:rsidRPr="001D66AF">
        <w:rPr>
          <w:sz w:val="16"/>
        </w:rPr>
        <w:t xml:space="preserve">. </w:t>
      </w:r>
    </w:p>
    <w:p w:rsidR="00E23CE0" w:rsidRDefault="00E23CE0" w:rsidP="00E23CE0">
      <w:pPr>
        <w:pStyle w:val="Heading3"/>
      </w:pPr>
      <w:bookmarkStart w:id="1" w:name="_Toc234046067"/>
      <w:r>
        <w:lastRenderedPageBreak/>
        <w:t>Counterplans Solve</w:t>
      </w:r>
      <w:bookmarkEnd w:id="1"/>
    </w:p>
    <w:p w:rsidR="00E23CE0" w:rsidRDefault="00E23CE0" w:rsidP="00E23CE0">
      <w:pPr>
        <w:pStyle w:val="Heading4"/>
      </w:pPr>
      <w:r>
        <w:t>-- Partial fulfillment of an obligation is sufficient – e.g. the CP</w:t>
      </w:r>
    </w:p>
    <w:p w:rsidR="00E23CE0" w:rsidRDefault="00E23CE0" w:rsidP="00E23CE0">
      <w:proofErr w:type="spellStart"/>
      <w:r w:rsidRPr="00BF740F">
        <w:rPr>
          <w:rStyle w:val="StyleStyleBold12pt"/>
        </w:rPr>
        <w:t>Slote</w:t>
      </w:r>
      <w:proofErr w:type="spellEnd"/>
      <w:r w:rsidRPr="00BF740F">
        <w:rPr>
          <w:rStyle w:val="StyleStyleBold12pt"/>
        </w:rPr>
        <w:t xml:space="preserve"> 85</w:t>
      </w:r>
      <w:r>
        <w:t xml:space="preserve"> (Michael, Professor of Philosophy – University of Maryland, Common-Sense Morality and Consequentialism, p. 82)</w:t>
      </w:r>
    </w:p>
    <w:p w:rsidR="00E23CE0" w:rsidRDefault="00E23CE0" w:rsidP="00E23CE0"/>
    <w:p w:rsidR="00E23CE0" w:rsidRDefault="00E23CE0" w:rsidP="00E23CE0">
      <w:r>
        <w:t xml:space="preserve">The fact of </w:t>
      </w:r>
      <w:r w:rsidRPr="005C1943">
        <w:rPr>
          <w:rStyle w:val="Heading3Char"/>
        </w:rPr>
        <w:t xml:space="preserve">widespread </w:t>
      </w:r>
      <w:r w:rsidRPr="00056920">
        <w:rPr>
          <w:rStyle w:val="Heading3Char"/>
          <w:highlight w:val="yellow"/>
        </w:rPr>
        <w:t>human suffering makes a moral claim on us</w:t>
      </w:r>
      <w:r>
        <w:t xml:space="preserve"> not only from the utilitarian or consequentialist point of view, but on common-sense moral grounds as well. Even apart from any responsibility we may have for having made less fortunate other people less well off than they could have been, the common-sense morality of benevolent action seems to regard it as in general wrong never to do anything for those less fortunate people whom one is in a position to help and as morally better to do more for such people rather than less, to sacrifice more of one’s own well-being rather than less in order to give aid to the less fortunate. </w:t>
      </w:r>
      <w:r w:rsidRPr="00056920">
        <w:rPr>
          <w:rStyle w:val="Heading3Char"/>
          <w:highlight w:val="yellow"/>
        </w:rPr>
        <w:t>But this</w:t>
      </w:r>
      <w:r>
        <w:t xml:space="preserve">, of course, </w:t>
      </w:r>
      <w:r w:rsidRPr="00056920">
        <w:rPr>
          <w:rStyle w:val="Heading3Char"/>
          <w:highlight w:val="yellow"/>
        </w:rPr>
        <w:t>doesn’t tell us</w:t>
      </w:r>
      <w:r w:rsidRPr="00056920">
        <w:rPr>
          <w:highlight w:val="yellow"/>
        </w:rPr>
        <w:t xml:space="preserve"> </w:t>
      </w:r>
      <w:r w:rsidRPr="00056920">
        <w:rPr>
          <w:rStyle w:val="Heading3Char"/>
          <w:b w:val="0"/>
          <w:highlight w:val="yellow"/>
        </w:rPr>
        <w:t>how much</w:t>
      </w:r>
      <w:r w:rsidRPr="00056920">
        <w:rPr>
          <w:highlight w:val="yellow"/>
        </w:rPr>
        <w:t xml:space="preserve"> </w:t>
      </w:r>
      <w:r w:rsidRPr="00056920">
        <w:rPr>
          <w:rStyle w:val="Heading3Char"/>
          <w:highlight w:val="yellow"/>
        </w:rPr>
        <w:t>one must give</w:t>
      </w:r>
      <w:r w:rsidRPr="005C1943">
        <w:rPr>
          <w:rStyle w:val="Heading3Char"/>
        </w:rPr>
        <w:t xml:space="preserve"> in order </w:t>
      </w:r>
      <w:r w:rsidRPr="00056920">
        <w:rPr>
          <w:rStyle w:val="Heading3Char"/>
          <w:highlight w:val="yellow"/>
        </w:rPr>
        <w:t>to give what one morally might to</w:t>
      </w:r>
      <w:r>
        <w:t xml:space="preserve"> give, to </w:t>
      </w:r>
      <w:proofErr w:type="spellStart"/>
      <w:r>
        <w:t>fulfil</w:t>
      </w:r>
      <w:proofErr w:type="spellEnd"/>
      <w:r>
        <w:t xml:space="preserve"> one’s (imperfect) duty of benevolence. It assumes that it is wrong never to give aid to those worse off than oneself (when one can easily do so, etc.). And </w:t>
      </w:r>
      <w:r w:rsidRPr="006106E0">
        <w:rPr>
          <w:rStyle w:val="Heading3Char"/>
          <w:highlight w:val="yellow"/>
        </w:rPr>
        <w:t>it</w:t>
      </w:r>
      <w:r>
        <w:t xml:space="preserve"> also </w:t>
      </w:r>
      <w:r w:rsidRPr="006106E0">
        <w:rPr>
          <w:rStyle w:val="Heading3Char"/>
          <w:highlight w:val="yellow"/>
        </w:rPr>
        <w:t>assumes</w:t>
      </w:r>
      <w:r w:rsidRPr="006106E0">
        <w:rPr>
          <w:highlight w:val="yellow"/>
        </w:rPr>
        <w:t xml:space="preserve"> </w:t>
      </w:r>
      <w:r>
        <w:t xml:space="preserve">that </w:t>
      </w:r>
      <w:r w:rsidRPr="006106E0">
        <w:rPr>
          <w:rStyle w:val="Heading3Char"/>
          <w:highlight w:val="yellow"/>
        </w:rPr>
        <w:t>it is</w:t>
      </w:r>
      <w:r w:rsidRPr="006106E0">
        <w:rPr>
          <w:highlight w:val="yellow"/>
        </w:rPr>
        <w:t xml:space="preserve"> </w:t>
      </w:r>
      <w:r>
        <w:t xml:space="preserve">morally acceptable and morally </w:t>
      </w:r>
      <w:r w:rsidRPr="006106E0">
        <w:rPr>
          <w:rStyle w:val="Heading3Char"/>
          <w:highlight w:val="yellow"/>
        </w:rPr>
        <w:t>best</w:t>
      </w:r>
      <w:r w:rsidRPr="006106E0">
        <w:rPr>
          <w:highlight w:val="yellow"/>
        </w:rPr>
        <w:t xml:space="preserve"> </w:t>
      </w:r>
      <w:r>
        <w:t xml:space="preserve">(when this involves no violation of side-constraints, etc.) </w:t>
      </w:r>
      <w:r w:rsidRPr="006106E0">
        <w:rPr>
          <w:rStyle w:val="Heading3Char"/>
          <w:highlight w:val="yellow"/>
        </w:rPr>
        <w:t>to give all one has</w:t>
      </w:r>
      <w:r w:rsidRPr="006106E0">
        <w:rPr>
          <w:highlight w:val="yellow"/>
        </w:rPr>
        <w:t xml:space="preserve"> </w:t>
      </w:r>
      <w:r>
        <w:t xml:space="preserve">to the less fortunate, or, at least, to reduce oneself to the (presumably rising) level of well-being of those one should be trying to help. </w:t>
      </w:r>
      <w:r w:rsidRPr="006106E0">
        <w:rPr>
          <w:rStyle w:val="Heading3Char"/>
          <w:highlight w:val="yellow"/>
        </w:rPr>
        <w:t>But these assumptions say nothing about the</w:t>
      </w:r>
      <w:r w:rsidRPr="006106E0">
        <w:rPr>
          <w:highlight w:val="yellow"/>
        </w:rPr>
        <w:t xml:space="preserve"> </w:t>
      </w:r>
      <w:r w:rsidRPr="006106E0">
        <w:rPr>
          <w:rStyle w:val="Heading3Char"/>
          <w:b w:val="0"/>
          <w:highlight w:val="yellow"/>
        </w:rPr>
        <w:t>wide spectrum</w:t>
      </w:r>
      <w:r>
        <w:t xml:space="preserve"> of cases </w:t>
      </w:r>
      <w:r w:rsidRPr="006106E0">
        <w:rPr>
          <w:rStyle w:val="Heading3Char"/>
          <w:highlight w:val="yellow"/>
        </w:rPr>
        <w:t>between giving nothing and giving</w:t>
      </w:r>
      <w:r>
        <w:t xml:space="preserve">, as it were, </w:t>
      </w:r>
      <w:r w:rsidRPr="005C1943">
        <w:rPr>
          <w:rStyle w:val="Heading3Char"/>
        </w:rPr>
        <w:t xml:space="preserve">one’s </w:t>
      </w:r>
      <w:r w:rsidRPr="006106E0">
        <w:rPr>
          <w:rStyle w:val="Heading3Char"/>
          <w:highlight w:val="yellow"/>
        </w:rPr>
        <w:t>all</w:t>
      </w:r>
      <w:r>
        <w:t xml:space="preserve">: and controversy, disagreement, and indecision over where, in that spectrum, the (rough) dividing line between duties and </w:t>
      </w:r>
      <w:proofErr w:type="spellStart"/>
      <w:r>
        <w:t>supererogations</w:t>
      </w:r>
      <w:proofErr w:type="spellEnd"/>
      <w:r>
        <w:t xml:space="preserve"> of benevolence should be drawn have featured time and time again in ethics discussions. </w:t>
      </w:r>
    </w:p>
    <w:p w:rsidR="00E23CE0" w:rsidRDefault="00E23CE0" w:rsidP="00E23CE0"/>
    <w:p w:rsidR="00E23CE0" w:rsidRDefault="00E23CE0" w:rsidP="00E23CE0"/>
    <w:p w:rsidR="00E23CE0" w:rsidRDefault="00E23CE0" w:rsidP="00E23CE0">
      <w:pPr>
        <w:pStyle w:val="Heading2"/>
      </w:pPr>
      <w:proofErr w:type="spellStart"/>
      <w:r>
        <w:lastRenderedPageBreak/>
        <w:t>Kritik</w:t>
      </w:r>
      <w:proofErr w:type="spellEnd"/>
    </w:p>
    <w:p w:rsidR="00E23CE0" w:rsidRDefault="00E23CE0" w:rsidP="00E23CE0"/>
    <w:p w:rsidR="00E23CE0" w:rsidRDefault="00E23CE0" w:rsidP="00E23CE0">
      <w:pPr>
        <w:pStyle w:val="Heading3"/>
      </w:pPr>
      <w:bookmarkStart w:id="2" w:name="_Toc190429162"/>
      <w:r>
        <w:lastRenderedPageBreak/>
        <w:t>War</w:t>
      </w:r>
      <w:bookmarkEnd w:id="2"/>
    </w:p>
    <w:p w:rsidR="00E23CE0" w:rsidRPr="007E3C69" w:rsidRDefault="00E23CE0" w:rsidP="00E23CE0">
      <w:pPr>
        <w:rPr>
          <w:rStyle w:val="Strong"/>
        </w:rPr>
      </w:pPr>
      <w:r w:rsidRPr="007E3C69">
        <w:rPr>
          <w:rStyle w:val="Strong"/>
        </w:rPr>
        <w:t>Their form of democracy makes violence inevitable and escalates to global WMD conflict – only the alternative solves.</w:t>
      </w:r>
    </w:p>
    <w:p w:rsidR="00E23CE0" w:rsidRDefault="00E23CE0" w:rsidP="00E23CE0">
      <w:proofErr w:type="spellStart"/>
      <w:r w:rsidRPr="00FA78F1">
        <w:rPr>
          <w:rStyle w:val="StyleStyleBold12pt"/>
        </w:rPr>
        <w:t>Morgareidge</w:t>
      </w:r>
      <w:proofErr w:type="spellEnd"/>
      <w:r w:rsidRPr="00FA78F1">
        <w:rPr>
          <w:rStyle w:val="StyleStyleBold12pt"/>
        </w:rPr>
        <w:t xml:space="preserve"> 1</w:t>
      </w:r>
      <w:r>
        <w:t xml:space="preserve"> (Clayton – professor emeritus of philosophy at Lewis and Clark University, The Global </w:t>
      </w:r>
      <w:proofErr w:type="spellStart"/>
      <w:r>
        <w:t>Panopticon</w:t>
      </w:r>
      <w:proofErr w:type="spellEnd"/>
      <w:r>
        <w:t>, 2/6, p. http://www.lclark.edu/~clayton/commentaries/global.html)</w:t>
      </w:r>
    </w:p>
    <w:p w:rsidR="00E23CE0" w:rsidRPr="00C015D5" w:rsidRDefault="00E23CE0" w:rsidP="00E23CE0">
      <w:pPr>
        <w:rPr>
          <w:szCs w:val="20"/>
          <w:u w:val="single"/>
        </w:rPr>
      </w:pPr>
      <w:r w:rsidRPr="008E0B10">
        <w:rPr>
          <w:sz w:val="16"/>
          <w:szCs w:val="20"/>
        </w:rPr>
        <w:t xml:space="preserve">As the world’s only remaining superpower, </w:t>
      </w:r>
      <w:r w:rsidRPr="006C5DCB">
        <w:rPr>
          <w:szCs w:val="20"/>
          <w:highlight w:val="yellow"/>
          <w:u w:val="single"/>
        </w:rPr>
        <w:t xml:space="preserve">the </w:t>
      </w:r>
      <w:r w:rsidRPr="006C5DCB">
        <w:rPr>
          <w:rStyle w:val="Emphasis"/>
          <w:highlight w:val="yellow"/>
        </w:rPr>
        <w:t>U</w:t>
      </w:r>
      <w:r w:rsidRPr="008E0B10">
        <w:rPr>
          <w:sz w:val="16"/>
          <w:szCs w:val="20"/>
        </w:rPr>
        <w:t xml:space="preserve">nited </w:t>
      </w:r>
      <w:r w:rsidRPr="006C5DCB">
        <w:rPr>
          <w:rStyle w:val="Emphasis"/>
          <w:highlight w:val="yellow"/>
        </w:rPr>
        <w:t>S</w:t>
      </w:r>
      <w:r w:rsidRPr="008E0B10">
        <w:rPr>
          <w:sz w:val="16"/>
          <w:szCs w:val="20"/>
        </w:rPr>
        <w:t xml:space="preserve">tates </w:t>
      </w:r>
      <w:r w:rsidRPr="006C5DCB">
        <w:rPr>
          <w:rStyle w:val="StyleBoldUnderline"/>
        </w:rPr>
        <w:t xml:space="preserve">is a super state. It does not directly govern the world, but it sure </w:t>
      </w:r>
      <w:r w:rsidRPr="006C5DCB">
        <w:rPr>
          <w:rStyle w:val="StyleBoldUnderline"/>
          <w:highlight w:val="yellow"/>
        </w:rPr>
        <w:t xml:space="preserve">exercises hegemony over </w:t>
      </w:r>
      <w:r w:rsidRPr="006C5DCB">
        <w:rPr>
          <w:szCs w:val="20"/>
          <w:highlight w:val="yellow"/>
          <w:u w:val="single"/>
        </w:rPr>
        <w:t>it. It</w:t>
      </w:r>
      <w:r w:rsidRPr="008E0B10">
        <w:rPr>
          <w:sz w:val="16"/>
        </w:rPr>
        <w:t xml:space="preserve"> </w:t>
      </w:r>
      <w:r w:rsidRPr="008E0B10">
        <w:rPr>
          <w:sz w:val="16"/>
          <w:szCs w:val="20"/>
        </w:rPr>
        <w:t xml:space="preserve">establishes alliances and forms of cooperation wherever possible, and </w:t>
      </w:r>
      <w:r w:rsidRPr="006C5DCB">
        <w:rPr>
          <w:b/>
          <w:szCs w:val="20"/>
          <w:highlight w:val="yellow"/>
          <w:u w:val="single"/>
        </w:rPr>
        <w:t>uses threats</w:t>
      </w:r>
      <w:r w:rsidRPr="006C5DCB">
        <w:rPr>
          <w:b/>
          <w:szCs w:val="20"/>
          <w:u w:val="single"/>
        </w:rPr>
        <w:t xml:space="preserve">, intimidation </w:t>
      </w:r>
      <w:r w:rsidRPr="006C5DCB">
        <w:rPr>
          <w:b/>
          <w:szCs w:val="20"/>
          <w:highlight w:val="yellow"/>
          <w:u w:val="single"/>
        </w:rPr>
        <w:t>and violence</w:t>
      </w:r>
      <w:r w:rsidRPr="00860E7A">
        <w:rPr>
          <w:szCs w:val="20"/>
          <w:u w:val="single"/>
        </w:rPr>
        <w:t xml:space="preserve"> wherever it must</w:t>
      </w:r>
      <w:r w:rsidRPr="008E0B10">
        <w:rPr>
          <w:sz w:val="16"/>
          <w:szCs w:val="20"/>
        </w:rPr>
        <w:t xml:space="preserve">. Its mission is to manage the process of globalization -- no small task. Globalization is an immense transformation, and it requires increasingly sophisticated forms of information and control. In the 1970s, the French philosopher Michele Foucault elaborated a conception of power/knowledge which I think helps us understand what current US foreign and military policies are about. </w:t>
      </w:r>
      <w:r w:rsidRPr="00860E7A">
        <w:rPr>
          <w:szCs w:val="20"/>
          <w:u w:val="single"/>
        </w:rPr>
        <w:t xml:space="preserve">One of the techniques of power/knowledge is the </w:t>
      </w:r>
      <w:proofErr w:type="spellStart"/>
      <w:r w:rsidRPr="00860E7A">
        <w:rPr>
          <w:szCs w:val="20"/>
          <w:u w:val="single"/>
        </w:rPr>
        <w:t>Panopticon</w:t>
      </w:r>
      <w:proofErr w:type="spellEnd"/>
      <w:r w:rsidRPr="008E0B10">
        <w:rPr>
          <w:sz w:val="16"/>
          <w:szCs w:val="20"/>
        </w:rPr>
        <w:t xml:space="preserve">, a design for prisons recommended by Jeremy Bentham in the </w:t>
      </w:r>
      <w:proofErr w:type="spellStart"/>
      <w:r w:rsidRPr="008E0B10">
        <w:rPr>
          <w:sz w:val="16"/>
          <w:szCs w:val="20"/>
        </w:rPr>
        <w:t>mid 19th</w:t>
      </w:r>
      <w:proofErr w:type="spellEnd"/>
      <w:r w:rsidRPr="008E0B10">
        <w:rPr>
          <w:sz w:val="16"/>
          <w:szCs w:val="20"/>
        </w:rPr>
        <w:t xml:space="preserve"> Century. According to this model, a guard tower stands in the center of a circular bank of cells many tiers high. The cells have windows on both sides -- on the side facing the guard tower and on the opposite side letting in light from outside. "All that is needed, then," writes Foucault, "is to place a </w:t>
      </w:r>
      <w:r w:rsidRPr="008E0B10">
        <w:rPr>
          <w:sz w:val="16"/>
        </w:rPr>
        <w:t>supervisor in a central tower and to shut up in each cell a madman, a patient, a condemned man, a worker or a school boy." (200). "The cells are like so many cages, so many small theatres, in which each</w:t>
      </w:r>
      <w:r w:rsidRPr="008E0B10">
        <w:rPr>
          <w:sz w:val="16"/>
          <w:szCs w:val="20"/>
        </w:rPr>
        <w:t xml:space="preserve"> actor is alone, perfectly individualized and constantly visible." Hence </w:t>
      </w:r>
      <w:r w:rsidRPr="00860E7A">
        <w:rPr>
          <w:szCs w:val="20"/>
          <w:u w:val="single"/>
        </w:rPr>
        <w:t xml:space="preserve">the major effect of the </w:t>
      </w:r>
      <w:proofErr w:type="spellStart"/>
      <w:r w:rsidRPr="00860E7A">
        <w:rPr>
          <w:szCs w:val="20"/>
          <w:u w:val="single"/>
        </w:rPr>
        <w:t>Panopticon</w:t>
      </w:r>
      <w:proofErr w:type="spellEnd"/>
      <w:r w:rsidRPr="00860E7A">
        <w:rPr>
          <w:szCs w:val="20"/>
          <w:u w:val="single"/>
        </w:rPr>
        <w:t xml:space="preserve"> is "to induce in the inmate a state of consciousness and permanent visibility that assures the automatic functioning of power.</w:t>
      </w:r>
      <w:r w:rsidRPr="008E0B10">
        <w:rPr>
          <w:sz w:val="16"/>
          <w:szCs w:val="20"/>
        </w:rPr>
        <w:t xml:space="preserve"> So to arrange things that the surveillance is permanent in its effects, even if it is discontinuous in its actions; that the perfection of power should tend to render its actual exercise unnecessary…." (201) Although the </w:t>
      </w:r>
      <w:proofErr w:type="spellStart"/>
      <w:r w:rsidRPr="008E0B10">
        <w:rPr>
          <w:sz w:val="16"/>
          <w:szCs w:val="20"/>
        </w:rPr>
        <w:t>panopticon</w:t>
      </w:r>
      <w:proofErr w:type="spellEnd"/>
      <w:r w:rsidRPr="008E0B10">
        <w:rPr>
          <w:sz w:val="16"/>
          <w:szCs w:val="20"/>
        </w:rPr>
        <w:t xml:space="preserve"> was never actually constructed as a prison, this ideal of perfect information and control, or power/knowledge, showed up in a variety of schemes for public administration as early as the end of the 17th Century -- for example, in the control of a population facing an outbreak of plague. Foucault writes, "</w:t>
      </w:r>
      <w:proofErr w:type="gramStart"/>
      <w:r w:rsidRPr="008E0B10">
        <w:rPr>
          <w:sz w:val="16"/>
          <w:szCs w:val="20"/>
        </w:rPr>
        <w:t>…[</w:t>
      </w:r>
      <w:proofErr w:type="gramEnd"/>
      <w:r w:rsidRPr="008E0B10">
        <w:rPr>
          <w:sz w:val="16"/>
          <w:szCs w:val="20"/>
        </w:rPr>
        <w:t xml:space="preserve">T]he image of the plague stands for all forms of confusion and disorder…" (199). </w:t>
      </w:r>
      <w:proofErr w:type="gramStart"/>
      <w:r w:rsidRPr="008E0B10">
        <w:rPr>
          <w:sz w:val="16"/>
          <w:szCs w:val="20"/>
        </w:rPr>
        <w:t>The</w:t>
      </w:r>
      <w:proofErr w:type="gramEnd"/>
      <w:r w:rsidRPr="008E0B10">
        <w:rPr>
          <w:sz w:val="16"/>
          <w:szCs w:val="20"/>
        </w:rPr>
        <w:t xml:space="preserve"> invisibility of the controlling authority in the </w:t>
      </w:r>
      <w:proofErr w:type="spellStart"/>
      <w:r w:rsidRPr="008E0B10">
        <w:rPr>
          <w:sz w:val="16"/>
          <w:szCs w:val="20"/>
        </w:rPr>
        <w:t>Panopticon</w:t>
      </w:r>
      <w:proofErr w:type="spellEnd"/>
      <w:r w:rsidRPr="008E0B10">
        <w:rPr>
          <w:sz w:val="16"/>
          <w:szCs w:val="20"/>
        </w:rPr>
        <w:t xml:space="preserve"> model is "a guarantee of order." If the inmates are convicts, there is no danger of a plot, an attempt at collective escape, the planning of new crimes for the future, bad reciprocal influences; if they are patients, there is no danger of contagion; if they are mad</w:t>
      </w:r>
      <w:r w:rsidRPr="008E0B10">
        <w:rPr>
          <w:strike/>
          <w:sz w:val="16"/>
          <w:szCs w:val="20"/>
        </w:rPr>
        <w:t>men</w:t>
      </w:r>
      <w:r w:rsidRPr="008E0B10">
        <w:rPr>
          <w:sz w:val="16"/>
          <w:szCs w:val="20"/>
        </w:rPr>
        <w:t xml:space="preserve"> there is no risk of their committing violence upon one another; if they are schoolchildren, there is no copying, no noise, no chatter, no waste of time; if they are workers, there are no disorders, no theft, no coalitions, none of those distractions that slow down the rate of work, make it less perfect or cause accidents.(201)  The </w:t>
      </w:r>
      <w:proofErr w:type="spellStart"/>
      <w:r w:rsidRPr="008E0B10">
        <w:rPr>
          <w:sz w:val="16"/>
          <w:szCs w:val="20"/>
        </w:rPr>
        <w:t>Panopticon</w:t>
      </w:r>
      <w:proofErr w:type="spellEnd"/>
      <w:r w:rsidRPr="008E0B10">
        <w:rPr>
          <w:sz w:val="16"/>
          <w:szCs w:val="20"/>
        </w:rPr>
        <w:t xml:space="preserve">… must be understood as a generalizable model of functioning; a way of defining power relations in terms of…everyday life.… The </w:t>
      </w:r>
      <w:proofErr w:type="spellStart"/>
      <w:r w:rsidRPr="008E0B10">
        <w:rPr>
          <w:sz w:val="16"/>
          <w:szCs w:val="20"/>
        </w:rPr>
        <w:t>Panopticon</w:t>
      </w:r>
      <w:proofErr w:type="spellEnd"/>
      <w:r w:rsidRPr="008E0B10">
        <w:rPr>
          <w:sz w:val="16"/>
          <w:szCs w:val="20"/>
        </w:rPr>
        <w:t xml:space="preserve"> must not be understood as a dream building: it is the diagram of a mechanism of power reduced to its ideal form; it … [is] a pure architectural and optical system; </w:t>
      </w:r>
      <w:r w:rsidRPr="00860E7A">
        <w:rPr>
          <w:szCs w:val="20"/>
          <w:u w:val="single"/>
        </w:rPr>
        <w:t xml:space="preserve">it is </w:t>
      </w:r>
      <w:r w:rsidRPr="008E0B10">
        <w:rPr>
          <w:sz w:val="16"/>
          <w:szCs w:val="20"/>
        </w:rPr>
        <w:t xml:space="preserve">in fact </w:t>
      </w:r>
      <w:r w:rsidRPr="00860E7A">
        <w:rPr>
          <w:szCs w:val="20"/>
          <w:u w:val="single"/>
        </w:rPr>
        <w:t>a figure of political technology</w:t>
      </w:r>
      <w:r w:rsidRPr="008E0B10">
        <w:rPr>
          <w:sz w:val="16"/>
          <w:szCs w:val="20"/>
        </w:rPr>
        <w:t xml:space="preserve"> that may and must be detached from any specific use." (205) </w:t>
      </w:r>
      <w:proofErr w:type="gramStart"/>
      <w:r w:rsidRPr="008E0B10">
        <w:rPr>
          <w:sz w:val="16"/>
          <w:szCs w:val="20"/>
        </w:rPr>
        <w:t>So</w:t>
      </w:r>
      <w:proofErr w:type="gramEnd"/>
      <w:r w:rsidRPr="008E0B10">
        <w:rPr>
          <w:sz w:val="16"/>
          <w:szCs w:val="20"/>
        </w:rPr>
        <w:t xml:space="preserve"> what is the plague, the disorder that the American super-state, the administrator and orchestrator of global order must contend with? One authoritative list of America's tasks in the world comes from Samuel Huntington writing in Foreign Affairs: In the past few years </w:t>
      </w:r>
      <w:r w:rsidRPr="006C5DCB">
        <w:rPr>
          <w:szCs w:val="20"/>
          <w:highlight w:val="yellow"/>
          <w:u w:val="single"/>
        </w:rPr>
        <w:t xml:space="preserve">the </w:t>
      </w:r>
      <w:r w:rsidRPr="006C5DCB">
        <w:rPr>
          <w:rStyle w:val="Emphasis"/>
          <w:highlight w:val="yellow"/>
        </w:rPr>
        <w:t>U</w:t>
      </w:r>
      <w:r w:rsidRPr="008E0B10">
        <w:rPr>
          <w:sz w:val="16"/>
          <w:szCs w:val="20"/>
        </w:rPr>
        <w:t xml:space="preserve">nited </w:t>
      </w:r>
      <w:r w:rsidRPr="006C5DCB">
        <w:rPr>
          <w:rStyle w:val="Emphasis"/>
          <w:highlight w:val="yellow"/>
        </w:rPr>
        <w:t>S</w:t>
      </w:r>
      <w:r w:rsidRPr="008E0B10">
        <w:rPr>
          <w:sz w:val="16"/>
          <w:szCs w:val="20"/>
        </w:rPr>
        <w:t xml:space="preserve">tates </w:t>
      </w:r>
      <w:r w:rsidRPr="006C5DCB">
        <w:rPr>
          <w:szCs w:val="20"/>
          <w:highlight w:val="yellow"/>
          <w:u w:val="single"/>
        </w:rPr>
        <w:t>has</w:t>
      </w:r>
      <w:r w:rsidRPr="008E0B10">
        <w:rPr>
          <w:sz w:val="16"/>
          <w:szCs w:val="20"/>
        </w:rPr>
        <w:t xml:space="preserve">, among other things, </w:t>
      </w:r>
      <w:r w:rsidRPr="006C5DCB">
        <w:rPr>
          <w:szCs w:val="20"/>
          <w:highlight w:val="yellow"/>
          <w:u w:val="single"/>
        </w:rPr>
        <w:t>attempted</w:t>
      </w:r>
      <w:r w:rsidRPr="008E0B10">
        <w:rPr>
          <w:sz w:val="16"/>
          <w:szCs w:val="20"/>
        </w:rPr>
        <w:t xml:space="preserve"> or been perceived as attempting more or less </w:t>
      </w:r>
      <w:r w:rsidRPr="00860E7A">
        <w:rPr>
          <w:szCs w:val="20"/>
          <w:u w:val="single"/>
        </w:rPr>
        <w:t xml:space="preserve">unilaterally </w:t>
      </w:r>
      <w:r w:rsidRPr="006C5DCB">
        <w:rPr>
          <w:szCs w:val="20"/>
          <w:highlight w:val="yellow"/>
          <w:u w:val="single"/>
        </w:rPr>
        <w:t>to</w:t>
      </w:r>
      <w:r w:rsidRPr="008E0B10">
        <w:rPr>
          <w:sz w:val="16"/>
          <w:szCs w:val="20"/>
        </w:rPr>
        <w:t xml:space="preserve"> do the following: </w:t>
      </w:r>
      <w:r w:rsidRPr="006C5DCB">
        <w:rPr>
          <w:szCs w:val="20"/>
          <w:highlight w:val="yellow"/>
          <w:u w:val="single"/>
        </w:rPr>
        <w:t>pressure</w:t>
      </w:r>
      <w:r w:rsidRPr="00860E7A">
        <w:rPr>
          <w:szCs w:val="20"/>
          <w:u w:val="single"/>
        </w:rPr>
        <w:t xml:space="preserve"> other </w:t>
      </w:r>
      <w:r w:rsidRPr="006C5DCB">
        <w:rPr>
          <w:rStyle w:val="StyleBoldUnderline"/>
          <w:highlight w:val="yellow"/>
        </w:rPr>
        <w:t xml:space="preserve">countries to </w:t>
      </w:r>
      <w:r w:rsidRPr="006C5DCB">
        <w:rPr>
          <w:rStyle w:val="Emphasis"/>
          <w:highlight w:val="yellow"/>
        </w:rPr>
        <w:t>adopt American values</w:t>
      </w:r>
      <w:r w:rsidRPr="008E0B10">
        <w:rPr>
          <w:sz w:val="16"/>
          <w:szCs w:val="20"/>
        </w:rPr>
        <w:t xml:space="preserve"> and practices </w:t>
      </w:r>
      <w:r w:rsidRPr="006C5DCB">
        <w:rPr>
          <w:szCs w:val="20"/>
          <w:highlight w:val="yellow"/>
          <w:u w:val="single"/>
        </w:rPr>
        <w:t>regarding</w:t>
      </w:r>
      <w:r w:rsidRPr="00860E7A">
        <w:rPr>
          <w:szCs w:val="20"/>
          <w:u w:val="single"/>
        </w:rPr>
        <w:t xml:space="preserve"> human rights and </w:t>
      </w:r>
      <w:r w:rsidRPr="006C5DCB">
        <w:rPr>
          <w:rStyle w:val="Emphasis"/>
          <w:highlight w:val="yellow"/>
        </w:rPr>
        <w:t>democracy</w:t>
      </w:r>
      <w:r w:rsidRPr="008E0B10">
        <w:rPr>
          <w:sz w:val="16"/>
        </w:rPr>
        <w:t>; prevent other countries from acquiring military capabilities that could counter American conventional superiority; enforce American law extraterritorially in other societies</w:t>
      </w:r>
      <w:r w:rsidRPr="008E0B10">
        <w:rPr>
          <w:sz w:val="16"/>
          <w:szCs w:val="20"/>
        </w:rPr>
        <w:t xml:space="preserve">; </w:t>
      </w:r>
      <w:r w:rsidRPr="00860E7A">
        <w:rPr>
          <w:szCs w:val="20"/>
          <w:u w:val="single"/>
        </w:rPr>
        <w:t>grade countries according to their adherence to American standards on human rights</w:t>
      </w:r>
      <w:r w:rsidRPr="008E0B10">
        <w:rPr>
          <w:sz w:val="16"/>
          <w:szCs w:val="20"/>
        </w:rPr>
        <w:t xml:space="preserve">, </w:t>
      </w:r>
      <w:r w:rsidRPr="008E0B10">
        <w:rPr>
          <w:sz w:val="16"/>
        </w:rPr>
        <w:t>drugs, terrorism, nuclear proliferation, and now religious freedom; apply sanctions against countries that do not meet American standards on these issues; promote American corporate interests under the slogans of free trade and open markets; shape World Bank and International Monetary Fund policies to serve those same corporate interests;</w:t>
      </w:r>
      <w:r w:rsidRPr="00860E7A">
        <w:rPr>
          <w:szCs w:val="20"/>
          <w:u w:val="single"/>
        </w:rPr>
        <w:t xml:space="preserve"> intervene in local conflicts in which it has relatively little direct interest</w:t>
      </w:r>
      <w:r w:rsidRPr="008E0B10">
        <w:rPr>
          <w:sz w:val="16"/>
        </w:rPr>
        <w:t xml:space="preserve">; </w:t>
      </w:r>
      <w:r w:rsidRPr="008E0B10">
        <w:rPr>
          <w:sz w:val="16"/>
          <w:szCs w:val="20"/>
        </w:rPr>
        <w:t>bludgeon other counties to adopt economic policies and social policies that will benefit American economic interests; promote American arms sales abroad while attempting to prevent comparable sales by other countries; …expand NATO…; undertake military action against Iraq and later maintain harsh economic sanctions against the regime; and categorize certain countries as 'rogue states,' excluding them from global institutions because they refuse to kowtow to American wishes.  (</w:t>
      </w:r>
      <w:proofErr w:type="gramStart"/>
      <w:r w:rsidRPr="008E0B10">
        <w:rPr>
          <w:sz w:val="16"/>
          <w:szCs w:val="20"/>
        </w:rPr>
        <w:t>continues</w:t>
      </w:r>
      <w:proofErr w:type="gramEnd"/>
      <w:r w:rsidRPr="008E0B10">
        <w:rPr>
          <w:sz w:val="16"/>
          <w:szCs w:val="20"/>
        </w:rPr>
        <w:t xml:space="preserve"> on next page…) </w:t>
      </w:r>
      <w:r w:rsidRPr="006C5DCB">
        <w:rPr>
          <w:szCs w:val="20"/>
          <w:highlight w:val="yellow"/>
          <w:u w:val="single"/>
        </w:rPr>
        <w:t xml:space="preserve">The </w:t>
      </w:r>
      <w:proofErr w:type="spellStart"/>
      <w:r w:rsidRPr="006C5DCB">
        <w:rPr>
          <w:szCs w:val="20"/>
          <w:highlight w:val="yellow"/>
          <w:u w:val="single"/>
        </w:rPr>
        <w:t>Panopticon</w:t>
      </w:r>
      <w:proofErr w:type="spellEnd"/>
      <w:r w:rsidRPr="00860E7A">
        <w:rPr>
          <w:szCs w:val="20"/>
          <w:u w:val="single"/>
        </w:rPr>
        <w:t xml:space="preserve"> </w:t>
      </w:r>
      <w:r w:rsidRPr="008E0B10">
        <w:rPr>
          <w:sz w:val="16"/>
          <w:szCs w:val="20"/>
        </w:rPr>
        <w:t xml:space="preserve">in the 21st Century </w:t>
      </w:r>
      <w:proofErr w:type="gramStart"/>
      <w:r w:rsidRPr="008E0B10">
        <w:rPr>
          <w:sz w:val="16"/>
          <w:szCs w:val="20"/>
        </w:rPr>
        <w:t>model,</w:t>
      </w:r>
      <w:proofErr w:type="gramEnd"/>
      <w:r w:rsidRPr="008E0B10">
        <w:rPr>
          <w:sz w:val="16"/>
          <w:szCs w:val="20"/>
        </w:rPr>
        <w:t xml:space="preserve"> </w:t>
      </w:r>
      <w:r w:rsidRPr="006C5DCB">
        <w:rPr>
          <w:szCs w:val="20"/>
          <w:highlight w:val="yellow"/>
          <w:u w:val="single"/>
        </w:rPr>
        <w:t>does not accomplish these</w:t>
      </w:r>
      <w:r w:rsidRPr="00860E7A">
        <w:rPr>
          <w:szCs w:val="20"/>
          <w:u w:val="single"/>
        </w:rPr>
        <w:t xml:space="preserve"> goals</w:t>
      </w:r>
      <w:r w:rsidRPr="008E0B10">
        <w:rPr>
          <w:sz w:val="16"/>
          <w:szCs w:val="20"/>
        </w:rPr>
        <w:t xml:space="preserve"> perfectly and </w:t>
      </w:r>
      <w:r w:rsidRPr="006C5DCB">
        <w:rPr>
          <w:rStyle w:val="Emphasis"/>
          <w:highlight w:val="yellow"/>
        </w:rPr>
        <w:t>without violence</w:t>
      </w:r>
      <w:r w:rsidRPr="00860E7A">
        <w:rPr>
          <w:szCs w:val="20"/>
          <w:u w:val="single"/>
        </w:rPr>
        <w:t xml:space="preserve">. </w:t>
      </w:r>
      <w:r w:rsidRPr="008E0B10">
        <w:rPr>
          <w:sz w:val="16"/>
          <w:szCs w:val="20"/>
        </w:rPr>
        <w:t xml:space="preserve">Thus, for example, what our President calls the "routine" bombing of Iraq, which the British prime minister Tony Blair recently acknowledged serves the need for the West to keep a </w:t>
      </w:r>
      <w:proofErr w:type="gramStart"/>
      <w:r w:rsidRPr="008E0B10">
        <w:rPr>
          <w:sz w:val="16"/>
          <w:szCs w:val="20"/>
        </w:rPr>
        <w:t>tight</w:t>
      </w:r>
      <w:proofErr w:type="gramEnd"/>
      <w:r w:rsidRPr="008E0B10">
        <w:rPr>
          <w:sz w:val="16"/>
          <w:szCs w:val="20"/>
        </w:rPr>
        <w:t xml:space="preserve"> grip on 'vital oil supplies." But this bombing is coordinated by intensive aerial surveillance of Iraq: again, power/knowledge at work. </w:t>
      </w:r>
      <w:r w:rsidRPr="00860E7A">
        <w:rPr>
          <w:szCs w:val="20"/>
          <w:u w:val="single"/>
        </w:rPr>
        <w:t xml:space="preserve">To go with the intense observation of the </w:t>
      </w:r>
      <w:proofErr w:type="spellStart"/>
      <w:r w:rsidRPr="00860E7A">
        <w:rPr>
          <w:szCs w:val="20"/>
          <w:u w:val="single"/>
        </w:rPr>
        <w:t>Panopticon</w:t>
      </w:r>
      <w:proofErr w:type="spellEnd"/>
      <w:r w:rsidRPr="00860E7A">
        <w:rPr>
          <w:szCs w:val="20"/>
          <w:u w:val="single"/>
        </w:rPr>
        <w:t xml:space="preserve">, the </w:t>
      </w:r>
      <w:proofErr w:type="spellStart"/>
      <w:r w:rsidRPr="00860E7A">
        <w:rPr>
          <w:szCs w:val="20"/>
          <w:u w:val="single"/>
        </w:rPr>
        <w:t>superstate</w:t>
      </w:r>
      <w:proofErr w:type="spellEnd"/>
      <w:r w:rsidRPr="00860E7A">
        <w:rPr>
          <w:szCs w:val="20"/>
          <w:u w:val="single"/>
        </w:rPr>
        <w:t xml:space="preserve"> requires precise and immediate</w:t>
      </w:r>
      <w:r w:rsidRPr="008E0B10">
        <w:rPr>
          <w:sz w:val="16"/>
          <w:szCs w:val="20"/>
        </w:rPr>
        <w:t xml:space="preserve"> means of </w:t>
      </w:r>
      <w:r w:rsidRPr="00860E7A">
        <w:rPr>
          <w:szCs w:val="20"/>
          <w:u w:val="single"/>
        </w:rPr>
        <w:t xml:space="preserve">punishment and destruction. </w:t>
      </w:r>
      <w:r w:rsidRPr="008E0B10">
        <w:rPr>
          <w:sz w:val="16"/>
          <w:szCs w:val="20"/>
        </w:rPr>
        <w:t xml:space="preserve">This is clearly what today's military planners have in mind, as is all too obvious in these recent remarks of George W. Bush. First, listen to how he identifies the dangers, the plagues that face us: </w:t>
      </w:r>
      <w:r w:rsidRPr="008E0B10">
        <w:rPr>
          <w:rStyle w:val="StyleBoldUnderline"/>
          <w:highlight w:val="yellow"/>
        </w:rPr>
        <w:t>The</w:t>
      </w:r>
      <w:r w:rsidRPr="008E0B10">
        <w:rPr>
          <w:sz w:val="16"/>
          <w:szCs w:val="20"/>
        </w:rPr>
        <w:t xml:space="preserve"> grave </w:t>
      </w:r>
      <w:r w:rsidRPr="008E0B10">
        <w:rPr>
          <w:rStyle w:val="StyleBoldUnderline"/>
          <w:highlight w:val="yellow"/>
        </w:rPr>
        <w:t>threat from nuclear, biological and chemical weapons has not gone away</w:t>
      </w:r>
      <w:r w:rsidRPr="008E0B10">
        <w:rPr>
          <w:sz w:val="16"/>
          <w:szCs w:val="20"/>
        </w:rPr>
        <w:t xml:space="preserve"> with the cold war, it has evolved into many separate threats, some of them harder to see and harder to answer, and the adversaries seeking these tools of terror are less predictable, more diverse.  With shared intelligence and enforcement, we must confront the threats that come in a shipping container or in a suitcase. And here is his description of the kind of power needed to counter these threats. Notice how information is woven into this power. Power is increasingly defined not by size, but by mobility and swiftness. Advantage increasingly comes from information, such as the three-dimensional images of simulated battle that I have just seen. Safety is gained in stealth and forces projected on the long arc of precision-guided weapons.  The best way to keep the peace is to redefine war on our terms.… On land, our heavy forces will be lighter. Our light forces will be more lethal. All will be easier to deploy and to sustain. In the air, we'll be able to strike across the world with pinpoint accuracy, using both aircraft and unmanned systems. In the oceans, we'll connect information and weapons in new ways, maximizing our ability to project power over land. In space, we'll protect our network of satellites, essential to the flow of our commerce and the defense of our common interests. </w:t>
      </w:r>
      <w:r w:rsidRPr="008E0B10">
        <w:rPr>
          <w:szCs w:val="20"/>
          <w:highlight w:val="yellow"/>
          <w:u w:val="single"/>
        </w:rPr>
        <w:t>This project</w:t>
      </w:r>
      <w:r w:rsidRPr="00860E7A">
        <w:rPr>
          <w:szCs w:val="20"/>
          <w:u w:val="single"/>
        </w:rPr>
        <w:t xml:space="preserve"> of total remote control of nations and peoples </w:t>
      </w:r>
      <w:r w:rsidRPr="008E0B10">
        <w:rPr>
          <w:szCs w:val="20"/>
          <w:highlight w:val="yellow"/>
          <w:u w:val="single"/>
        </w:rPr>
        <w:t>is</w:t>
      </w:r>
      <w:r w:rsidRPr="008E0B10">
        <w:rPr>
          <w:sz w:val="16"/>
          <w:szCs w:val="20"/>
        </w:rPr>
        <w:t xml:space="preserve"> mind-boggling. It's </w:t>
      </w:r>
      <w:r w:rsidRPr="00860E7A">
        <w:rPr>
          <w:szCs w:val="20"/>
          <w:u w:val="single"/>
        </w:rPr>
        <w:t xml:space="preserve">the globalization of the </w:t>
      </w:r>
      <w:proofErr w:type="spellStart"/>
      <w:r w:rsidRPr="00860E7A">
        <w:rPr>
          <w:szCs w:val="20"/>
          <w:u w:val="single"/>
        </w:rPr>
        <w:t>Panopticon</w:t>
      </w:r>
      <w:proofErr w:type="spellEnd"/>
      <w:r w:rsidRPr="00860E7A">
        <w:rPr>
          <w:szCs w:val="20"/>
          <w:u w:val="single"/>
        </w:rPr>
        <w:t xml:space="preserve">, the ideal of complete information coming into the center from every point on the globe, knowledge of the movements and intentions of every group and individual, together with </w:t>
      </w:r>
      <w:r w:rsidRPr="008E0B10">
        <w:rPr>
          <w:szCs w:val="20"/>
          <w:highlight w:val="yellow"/>
          <w:u w:val="single"/>
        </w:rPr>
        <w:t xml:space="preserve">the ability to </w:t>
      </w:r>
      <w:r w:rsidRPr="008E0B10">
        <w:rPr>
          <w:rStyle w:val="Emphasis"/>
          <w:highlight w:val="yellow"/>
        </w:rPr>
        <w:t>punish or destroy at will</w:t>
      </w:r>
      <w:r w:rsidRPr="008E0B10">
        <w:rPr>
          <w:szCs w:val="20"/>
          <w:highlight w:val="yellow"/>
          <w:u w:val="single"/>
        </w:rPr>
        <w:t xml:space="preserve"> whatever</w:t>
      </w:r>
      <w:r w:rsidRPr="00860E7A">
        <w:rPr>
          <w:szCs w:val="20"/>
          <w:u w:val="single"/>
        </w:rPr>
        <w:t xml:space="preserve"> elements </w:t>
      </w:r>
      <w:r w:rsidRPr="008E0B10">
        <w:rPr>
          <w:szCs w:val="20"/>
          <w:highlight w:val="yellow"/>
          <w:u w:val="single"/>
        </w:rPr>
        <w:t xml:space="preserve">the </w:t>
      </w:r>
      <w:proofErr w:type="spellStart"/>
      <w:r w:rsidRPr="008E0B10">
        <w:rPr>
          <w:szCs w:val="20"/>
          <w:highlight w:val="yellow"/>
          <w:u w:val="single"/>
        </w:rPr>
        <w:t>superstate</w:t>
      </w:r>
      <w:proofErr w:type="spellEnd"/>
      <w:r w:rsidRPr="008E0B10">
        <w:rPr>
          <w:szCs w:val="20"/>
          <w:highlight w:val="yellow"/>
          <w:u w:val="single"/>
        </w:rPr>
        <w:t xml:space="preserve"> determines </w:t>
      </w:r>
      <w:r w:rsidRPr="008E0B10">
        <w:rPr>
          <w:rStyle w:val="Emphasis"/>
          <w:highlight w:val="yellow"/>
        </w:rPr>
        <w:t>stand in the way of its objectives</w:t>
      </w:r>
      <w:r w:rsidRPr="008E0B10">
        <w:rPr>
          <w:szCs w:val="20"/>
          <w:highlight w:val="yellow"/>
          <w:u w:val="single"/>
        </w:rPr>
        <w:t>. The</w:t>
      </w:r>
      <w:r w:rsidRPr="008E0B10">
        <w:rPr>
          <w:sz w:val="16"/>
          <w:szCs w:val="20"/>
        </w:rPr>
        <w:t xml:space="preserve"> panoptical </w:t>
      </w:r>
      <w:r w:rsidRPr="008E0B10">
        <w:rPr>
          <w:szCs w:val="20"/>
          <w:highlight w:val="yellow"/>
          <w:u w:val="single"/>
        </w:rPr>
        <w:t>dream</w:t>
      </w:r>
      <w:r w:rsidRPr="008E0B10">
        <w:rPr>
          <w:sz w:val="16"/>
          <w:szCs w:val="20"/>
        </w:rPr>
        <w:t xml:space="preserve">, taken to the global level, </w:t>
      </w:r>
      <w:r w:rsidRPr="008E0B10">
        <w:rPr>
          <w:szCs w:val="20"/>
          <w:highlight w:val="yellow"/>
          <w:u w:val="single"/>
        </w:rPr>
        <w:t>is to instill among all nations</w:t>
      </w:r>
      <w:r w:rsidRPr="00860E7A">
        <w:rPr>
          <w:szCs w:val="20"/>
          <w:u w:val="single"/>
        </w:rPr>
        <w:t xml:space="preserve"> and peoples </w:t>
      </w:r>
      <w:r w:rsidRPr="008E0B10">
        <w:rPr>
          <w:szCs w:val="20"/>
          <w:highlight w:val="yellow"/>
          <w:u w:val="single"/>
        </w:rPr>
        <w:t>a sense that they are being watched by a supreme power</w:t>
      </w:r>
      <w:r w:rsidRPr="008E0B10">
        <w:rPr>
          <w:sz w:val="16"/>
          <w:szCs w:val="20"/>
        </w:rPr>
        <w:t xml:space="preserve">, exactly like the biblical eye of God, </w:t>
      </w:r>
      <w:r w:rsidRPr="008E0B10">
        <w:rPr>
          <w:b/>
          <w:szCs w:val="20"/>
          <w:highlight w:val="yellow"/>
          <w:u w:val="single"/>
        </w:rPr>
        <w:lastRenderedPageBreak/>
        <w:t>with the power to punish instantaneously</w:t>
      </w:r>
      <w:r w:rsidRPr="008E0B10">
        <w:rPr>
          <w:sz w:val="16"/>
          <w:szCs w:val="20"/>
        </w:rPr>
        <w:t xml:space="preserve">. Once achieved, this state of consciousness would mean that </w:t>
      </w:r>
      <w:r w:rsidRPr="008E0B10">
        <w:rPr>
          <w:rStyle w:val="Emphasis"/>
          <w:highlight w:val="yellow"/>
        </w:rPr>
        <w:t>actual violence could be used</w:t>
      </w:r>
      <w:r w:rsidRPr="008E0B10">
        <w:rPr>
          <w:sz w:val="16"/>
          <w:szCs w:val="20"/>
        </w:rPr>
        <w:t xml:space="preserve"> very rarely -- </w:t>
      </w:r>
      <w:r w:rsidRPr="00860E7A">
        <w:rPr>
          <w:szCs w:val="20"/>
          <w:u w:val="single"/>
        </w:rPr>
        <w:t xml:space="preserve">just enough </w:t>
      </w:r>
      <w:r w:rsidRPr="008E0B10">
        <w:rPr>
          <w:szCs w:val="20"/>
          <w:highlight w:val="yellow"/>
          <w:u w:val="single"/>
        </w:rPr>
        <w:t>to keep</w:t>
      </w:r>
      <w:r w:rsidRPr="00860E7A">
        <w:rPr>
          <w:szCs w:val="20"/>
          <w:u w:val="single"/>
        </w:rPr>
        <w:t xml:space="preserve"> </w:t>
      </w:r>
      <w:r w:rsidRPr="008E0B10">
        <w:rPr>
          <w:szCs w:val="20"/>
          <w:highlight w:val="yellow"/>
          <w:u w:val="single"/>
        </w:rPr>
        <w:t>the fear of it alive</w:t>
      </w:r>
      <w:r w:rsidRPr="00860E7A">
        <w:rPr>
          <w:szCs w:val="20"/>
          <w:u w:val="single"/>
        </w:rPr>
        <w:t>. What is more important is the constant consciousness of surveillance.</w:t>
      </w:r>
      <w:r w:rsidRPr="008E0B10">
        <w:rPr>
          <w:sz w:val="16"/>
          <w:szCs w:val="20"/>
        </w:rPr>
        <w:t xml:space="preserve"> Foucault's central lesson about techniques of power like the </w:t>
      </w:r>
      <w:proofErr w:type="spellStart"/>
      <w:r w:rsidRPr="008E0B10">
        <w:rPr>
          <w:sz w:val="16"/>
          <w:szCs w:val="20"/>
        </w:rPr>
        <w:t>Panopticon</w:t>
      </w:r>
      <w:proofErr w:type="spellEnd"/>
      <w:r w:rsidRPr="008E0B10">
        <w:rPr>
          <w:sz w:val="16"/>
          <w:szCs w:val="20"/>
        </w:rPr>
        <w:t xml:space="preserve"> is that they are not conscious and evil conspiracies. They are, instead, patterns or models of thought and action that grow up in the historical circumstances of exercising power, and today, those circumstances are the global imperatives of corporate penetration. </w:t>
      </w:r>
      <w:r w:rsidRPr="008E0B10">
        <w:rPr>
          <w:szCs w:val="20"/>
          <w:highlight w:val="yellow"/>
          <w:u w:val="single"/>
        </w:rPr>
        <w:t>The task of the revolutionary mole is to bring these patterns</w:t>
      </w:r>
      <w:r w:rsidRPr="00860E7A">
        <w:rPr>
          <w:szCs w:val="20"/>
          <w:u w:val="single"/>
        </w:rPr>
        <w:t xml:space="preserve"> of power out </w:t>
      </w:r>
      <w:r w:rsidRPr="008E0B10">
        <w:rPr>
          <w:szCs w:val="20"/>
          <w:highlight w:val="yellow"/>
          <w:u w:val="single"/>
        </w:rPr>
        <w:t>into the open</w:t>
      </w:r>
      <w:r w:rsidRPr="00C015D5">
        <w:rPr>
          <w:sz w:val="16"/>
          <w:szCs w:val="16"/>
        </w:rPr>
        <w:t xml:space="preserve">, to dig them out of the ground where they can be </w:t>
      </w:r>
      <w:r w:rsidRPr="00C015D5">
        <w:rPr>
          <w:rFonts w:eastAsiaTheme="majorEastAsia"/>
          <w:sz w:val="16"/>
          <w:szCs w:val="16"/>
        </w:rPr>
        <w:t>subjected to democratic discussion</w:t>
      </w:r>
      <w:r w:rsidRPr="00C015D5">
        <w:rPr>
          <w:sz w:val="16"/>
          <w:szCs w:val="16"/>
        </w:rPr>
        <w:t xml:space="preserve">. </w:t>
      </w:r>
      <w:r w:rsidRPr="008E0B10">
        <w:rPr>
          <w:sz w:val="16"/>
          <w:szCs w:val="20"/>
        </w:rPr>
        <w:t xml:space="preserve">Foucault also tells us that </w:t>
      </w:r>
      <w:r w:rsidRPr="00860E7A">
        <w:rPr>
          <w:szCs w:val="20"/>
          <w:u w:val="single"/>
        </w:rPr>
        <w:t>where there is power, there is resistance; no form of power has ever been able to realize its dream of complete control</w:t>
      </w:r>
      <w:r w:rsidRPr="008E0B10">
        <w:rPr>
          <w:sz w:val="16"/>
        </w:rPr>
        <w:t>. It is also the task of the revolutionary mole to organize that resistance, and to create cooperative images of the world order that can displace the corporate world order managed by the super-state.</w:t>
      </w:r>
    </w:p>
    <w:p w:rsidR="00E23CE0" w:rsidRDefault="00E23CE0" w:rsidP="00E23CE0"/>
    <w:p w:rsidR="00E23CE0" w:rsidRPr="00FA78F1" w:rsidRDefault="00E23CE0" w:rsidP="00E23CE0"/>
    <w:p w:rsidR="00E23CE0" w:rsidRPr="007E3C69" w:rsidRDefault="00E23CE0" w:rsidP="00E23CE0">
      <w:pPr>
        <w:rPr>
          <w:rStyle w:val="Strong"/>
        </w:rPr>
      </w:pPr>
      <w:r w:rsidRPr="007E3C69">
        <w:rPr>
          <w:rStyle w:val="Strong"/>
        </w:rPr>
        <w:t>Constructing democracy as a product makes coercive democratization and regime change inevitable.</w:t>
      </w:r>
    </w:p>
    <w:p w:rsidR="00E23CE0" w:rsidRPr="00A033EE" w:rsidRDefault="00E23CE0" w:rsidP="00E23CE0">
      <w:pPr>
        <w:rPr>
          <w:b/>
          <w:bCs/>
        </w:rPr>
      </w:pPr>
      <w:r w:rsidRPr="00A033EE">
        <w:rPr>
          <w:rStyle w:val="StyleStyleBold12pt"/>
        </w:rPr>
        <w:t>Hobson 9</w:t>
      </w:r>
      <w:r>
        <w:rPr>
          <w:rStyle w:val="StyleStyleBold12pt"/>
        </w:rPr>
        <w:t xml:space="preserve"> </w:t>
      </w:r>
      <w:r>
        <w:t xml:space="preserve">(Christopher, </w:t>
      </w:r>
      <w:r w:rsidRPr="00732AA8">
        <w:t xml:space="preserve">Post-Doctoral Fellow in the Department of International Politics, </w:t>
      </w:r>
      <w:proofErr w:type="spellStart"/>
      <w:r w:rsidRPr="00732AA8">
        <w:t>Aberystwyth</w:t>
      </w:r>
      <w:proofErr w:type="spellEnd"/>
      <w:r w:rsidRPr="00732AA8">
        <w:t xml:space="preserve"> University</w:t>
      </w:r>
      <w:r>
        <w:t xml:space="preserve">, Alternatives 34, “The Limits of Liberal-Democracy Promotion,” p. 390-391, </w:t>
      </w:r>
      <w:proofErr w:type="spellStart"/>
      <w:r>
        <w:t>ebsco</w:t>
      </w:r>
      <w:proofErr w:type="spellEnd"/>
      <w:r>
        <w:t>)</w:t>
      </w:r>
    </w:p>
    <w:p w:rsidR="00E23CE0" w:rsidRDefault="00E23CE0" w:rsidP="00E23CE0"/>
    <w:p w:rsidR="00E23CE0" w:rsidRDefault="00E23CE0" w:rsidP="00E23CE0">
      <w:r w:rsidRPr="00A06022">
        <w:t>Coercive democratization has become an issue of central concern following the US-led regime change in Afghanistan and Iraq. One of the most damaging legacies of Bush’s “freedom agenda” has been the subsequent tendency to equate democracy promotion with regime change. Nonetheless</w:t>
      </w:r>
      <w:r w:rsidRPr="00AD1545">
        <w:t>, it would be unwi</w:t>
      </w:r>
      <w:r>
        <w:t>se to veer too far in the oppo</w:t>
      </w:r>
      <w:r w:rsidRPr="00AD1545">
        <w:t xml:space="preserve">site direction and dismiss these cases </w:t>
      </w:r>
      <w:r>
        <w:t xml:space="preserve">as aberrations. </w:t>
      </w:r>
      <w:r w:rsidRPr="001F253A">
        <w:rPr>
          <w:rStyle w:val="StyleBoldUnderline"/>
          <w:rFonts w:eastAsiaTheme="majorEastAsia"/>
          <w:highlight w:val="yellow"/>
        </w:rPr>
        <w:t xml:space="preserve">Coercive democratization is not in contradiction with liberal-democracy promotion, but actually </w:t>
      </w:r>
      <w:r w:rsidRPr="001F253A">
        <w:rPr>
          <w:rStyle w:val="Emphasis"/>
          <w:highlight w:val="yellow"/>
          <w:bdr w:val="single" w:sz="4" w:space="0" w:color="auto"/>
        </w:rPr>
        <w:t>an outgrowth and extension</w:t>
      </w:r>
      <w:r w:rsidRPr="001F253A">
        <w:rPr>
          <w:rStyle w:val="StyleBoldUnderline"/>
          <w:rFonts w:eastAsiaTheme="majorEastAsia"/>
          <w:highlight w:val="yellow"/>
        </w:rPr>
        <w:t xml:space="preserve"> of the framework</w:t>
      </w:r>
      <w:r w:rsidRPr="00AD1545">
        <w:t xml:space="preserve"> developed in the 1990s, as examined above. </w:t>
      </w:r>
      <w:r w:rsidRPr="001F253A">
        <w:rPr>
          <w:rStyle w:val="StyleBoldUnderline"/>
          <w:rFonts w:eastAsiaTheme="majorEastAsia"/>
          <w:highlight w:val="yellow"/>
        </w:rPr>
        <w:t xml:space="preserve">It </w:t>
      </w:r>
      <w:r w:rsidRPr="001F253A">
        <w:rPr>
          <w:rStyle w:val="Emphasis"/>
          <w:highlight w:val="yellow"/>
          <w:bdr w:val="single" w:sz="4" w:space="0" w:color="auto"/>
        </w:rPr>
        <w:t>commences with the way democracy is conceived</w:t>
      </w:r>
      <w:r w:rsidRPr="001F253A">
        <w:rPr>
          <w:rStyle w:val="StyleBoldUnderline"/>
        </w:rPr>
        <w:t xml:space="preserve">. </w:t>
      </w:r>
      <w:r w:rsidRPr="001F253A">
        <w:rPr>
          <w:rStyle w:val="StyleBoldUnderline"/>
          <w:rFonts w:eastAsiaTheme="majorEastAsia"/>
          <w:highlight w:val="yellow"/>
        </w:rPr>
        <w:t>Understanding democracy in procedural terms implies it may be reasonably straightforward to export, as it is reduced to a matter of installing a set of institutions</w:t>
      </w:r>
      <w:r>
        <w:t xml:space="preserve">.30 </w:t>
      </w:r>
      <w:proofErr w:type="gramStart"/>
      <w:r>
        <w:t>More</w:t>
      </w:r>
      <w:proofErr w:type="gramEnd"/>
      <w:r>
        <w:t xml:space="preserve"> expansive con</w:t>
      </w:r>
      <w:r w:rsidRPr="00AD1545">
        <w:t>ceptions of democracy may be less amenable to this kind of logic. The comparative ease of establishing liberal democracy—when understood in limited, procedural terms—is reinf</w:t>
      </w:r>
      <w:r>
        <w:t>orced by the downplaying of ar</w:t>
      </w:r>
      <w:r w:rsidRPr="00AD1545">
        <w:t>guments for the necessity of certain socioeconomic preconditions. The prevailing activist conception of democratic transitions instead suggests there is no need to wait: Any state is “ready” for democracy if sufficient political will is generat</w:t>
      </w:r>
      <w:r>
        <w:t>ed. Whereas preconditions argu</w:t>
      </w:r>
      <w:r w:rsidRPr="00AD1545">
        <w:t>ments suggest skepticism about what external intervention can achieve, the agency-centered approach is one far more amenable to in</w:t>
      </w:r>
      <w:r w:rsidRPr="006D6BEF">
        <w:t xml:space="preserve">tervention to trigger democratization. External actors can play a </w:t>
      </w:r>
      <w:proofErr w:type="spellStart"/>
      <w:r w:rsidRPr="006D6BEF">
        <w:t>poten</w:t>
      </w:r>
      <w:proofErr w:type="spellEnd"/>
      <w:r w:rsidRPr="006D6BEF">
        <w:t xml:space="preserve">- </w:t>
      </w:r>
      <w:proofErr w:type="spellStart"/>
      <w:r w:rsidRPr="006D6BEF">
        <w:t>tially</w:t>
      </w:r>
      <w:proofErr w:type="spellEnd"/>
      <w:r w:rsidRPr="006D6BEF">
        <w:t xml:space="preserve"> determinative role by helping to facilitate political action. This may encourage coercive democratization if either the political will is lacking and needs to be generated, or the conditions for agency are prevented by unfavorable local conditions.</w:t>
      </w:r>
    </w:p>
    <w:p w:rsidR="00E23CE0" w:rsidRDefault="00E23CE0" w:rsidP="00E23CE0">
      <w:pPr>
        <w:pStyle w:val="Heading2"/>
      </w:pPr>
      <w:r>
        <w:lastRenderedPageBreak/>
        <w:t>AT: Perm</w:t>
      </w:r>
    </w:p>
    <w:p w:rsidR="00E23CE0" w:rsidRDefault="00E23CE0" w:rsidP="00E23CE0">
      <w:r>
        <w:t xml:space="preserve">-- The perm still links – focusing critiques on neoliberalism sidelines criticism of democracy as a concept– extend 1NC </w:t>
      </w:r>
      <w:proofErr w:type="gramStart"/>
      <w:r>
        <w:t>Little</w:t>
      </w:r>
      <w:proofErr w:type="gramEnd"/>
      <w:r>
        <w:t>.</w:t>
      </w:r>
    </w:p>
    <w:p w:rsidR="00E23CE0" w:rsidRDefault="00E23CE0" w:rsidP="00E23CE0">
      <w:r>
        <w:t xml:space="preserve">-- No net benefit – there’s only a risk including the </w:t>
      </w:r>
      <w:proofErr w:type="spellStart"/>
      <w:r>
        <w:t>Aff</w:t>
      </w:r>
      <w:proofErr w:type="spellEnd"/>
      <w:r>
        <w:t xml:space="preserve"> blocks criticism – prefer the Alt alone.</w:t>
      </w:r>
    </w:p>
    <w:p w:rsidR="00E23CE0" w:rsidRDefault="00E23CE0" w:rsidP="00E23CE0">
      <w:r>
        <w:t xml:space="preserve">-- Severs – jettisoning the 1AC’s affirmation of democracy and democracy assistance makes them a moving target – severance is a voting issue since it takes away all </w:t>
      </w:r>
      <w:proofErr w:type="spellStart"/>
      <w:r>
        <w:t>neg</w:t>
      </w:r>
      <w:proofErr w:type="spellEnd"/>
      <w:r>
        <w:t xml:space="preserve"> ground, crushing fairness and education.</w:t>
      </w:r>
    </w:p>
    <w:p w:rsidR="00E23CE0" w:rsidRDefault="00E23CE0" w:rsidP="00E23CE0">
      <w:r>
        <w:t xml:space="preserve">-- Affirming democracy forecloses criticism – the Alt is mutually exclusive with the </w:t>
      </w:r>
      <w:proofErr w:type="spellStart"/>
      <w:r>
        <w:t>Aff</w:t>
      </w:r>
      <w:proofErr w:type="spellEnd"/>
      <w:r>
        <w:t>.</w:t>
      </w:r>
    </w:p>
    <w:p w:rsidR="00E23CE0" w:rsidRDefault="00E23CE0" w:rsidP="00E23CE0">
      <w:r w:rsidRPr="003619B7">
        <w:rPr>
          <w:rStyle w:val="StyleStyleBold12pt"/>
        </w:rPr>
        <w:t>Little 10</w:t>
      </w:r>
      <w:r w:rsidRPr="003619B7">
        <w:t xml:space="preserve"> </w:t>
      </w:r>
      <w:r>
        <w:t>(</w:t>
      </w:r>
      <w:r w:rsidRPr="003619B7">
        <w:t>Adrian</w:t>
      </w:r>
      <w:r>
        <w:t>,</w:t>
      </w:r>
      <w:r w:rsidRPr="003619B7">
        <w:t xml:space="preserve"> Associate Professor and Reader in Political Theory at the University of Melbourne</w:t>
      </w:r>
      <w:r>
        <w:t xml:space="preserve">, Political Studies, </w:t>
      </w:r>
      <w:proofErr w:type="spellStart"/>
      <w:r>
        <w:t>Vol</w:t>
      </w:r>
      <w:proofErr w:type="spellEnd"/>
      <w:r>
        <w:t xml:space="preserve"> 58, “</w:t>
      </w:r>
      <w:r w:rsidRPr="003619B7">
        <w:t>Democratic Melancholy: On the Sacrosanct Place of Democracy in Radical</w:t>
      </w:r>
      <w:r>
        <w:t xml:space="preserve"> Democratic Theory,” p. 971-2)</w:t>
      </w:r>
    </w:p>
    <w:p w:rsidR="00E23CE0" w:rsidRDefault="00E23CE0" w:rsidP="00E23CE0"/>
    <w:p w:rsidR="00E23CE0" w:rsidRDefault="00E23CE0" w:rsidP="00E23CE0">
      <w:r w:rsidRPr="003B1451">
        <w:rPr>
          <w:sz w:val="16"/>
          <w:szCs w:val="16"/>
        </w:rPr>
        <w:t>While the primary target in this trend has been political liberalism and, in particular, deliberative formations of democracy, it also challenges the unsophisticated discourses of democracy that permeate popular political argument (</w:t>
      </w:r>
      <w:proofErr w:type="spellStart"/>
      <w:r w:rsidRPr="003B1451">
        <w:rPr>
          <w:sz w:val="16"/>
          <w:szCs w:val="16"/>
        </w:rPr>
        <w:t>Žižek</w:t>
      </w:r>
      <w:proofErr w:type="spellEnd"/>
      <w:r w:rsidRPr="003B1451">
        <w:rPr>
          <w:sz w:val="16"/>
          <w:szCs w:val="16"/>
        </w:rPr>
        <w:t>, 2004). Most notable here are the arguments that have juxtaposed democracy with terrorism in the aftermath of the 2001 attacks on the World Trade Center (</w:t>
      </w:r>
      <w:proofErr w:type="spellStart"/>
      <w:r w:rsidRPr="003B1451">
        <w:rPr>
          <w:sz w:val="16"/>
          <w:szCs w:val="16"/>
        </w:rPr>
        <w:t>Badiou</w:t>
      </w:r>
      <w:proofErr w:type="spellEnd"/>
      <w:r w:rsidRPr="003B1451">
        <w:rPr>
          <w:sz w:val="16"/>
          <w:szCs w:val="16"/>
        </w:rPr>
        <w:t xml:space="preserve">, 2005a, </w:t>
      </w:r>
      <w:proofErr w:type="spellStart"/>
      <w:r w:rsidRPr="003B1451">
        <w:rPr>
          <w:sz w:val="16"/>
          <w:szCs w:val="16"/>
        </w:rPr>
        <w:t>ch.</w:t>
      </w:r>
      <w:proofErr w:type="spellEnd"/>
      <w:r w:rsidRPr="003B1451">
        <w:rPr>
          <w:sz w:val="16"/>
          <w:szCs w:val="16"/>
        </w:rPr>
        <w:t xml:space="preserve"> 8; </w:t>
      </w:r>
      <w:proofErr w:type="spellStart"/>
      <w:r w:rsidRPr="003B1451">
        <w:rPr>
          <w:sz w:val="16"/>
          <w:szCs w:val="16"/>
        </w:rPr>
        <w:t>Honderich</w:t>
      </w:r>
      <w:proofErr w:type="spellEnd"/>
      <w:r w:rsidRPr="003B1451">
        <w:rPr>
          <w:sz w:val="16"/>
          <w:szCs w:val="16"/>
        </w:rPr>
        <w:t>, 2006). These arguments rely upon a number of tropes and presuppositions about democracy that are largely unsustainable, such as a clear dichotomy between democratic regimes and those that use violence.</w:t>
      </w:r>
      <w:r>
        <w:t xml:space="preserve"> </w:t>
      </w:r>
      <w:r w:rsidRPr="00BB0CF1">
        <w:rPr>
          <w:rStyle w:val="StyleBoldUnderline"/>
          <w:highlight w:val="yellow"/>
        </w:rPr>
        <w:t>The logic underpinning uncritical representations of democracy</w:t>
      </w:r>
      <w:r>
        <w:t xml:space="preserve"> </w:t>
      </w:r>
      <w:r w:rsidRPr="003B1451">
        <w:rPr>
          <w:sz w:val="16"/>
          <w:szCs w:val="16"/>
        </w:rPr>
        <w:t>neglects the complexity of democratic forms and the kinds of contingency that radical democrats draw attention to. Nonetheless, it</w:t>
      </w:r>
      <w:r>
        <w:t xml:space="preserve"> </w:t>
      </w:r>
      <w:r w:rsidRPr="00BB0CF1">
        <w:rPr>
          <w:rStyle w:val="StyleBoldUnderline"/>
          <w:highlight w:val="yellow"/>
        </w:rPr>
        <w:t>is</w:t>
      </w:r>
      <w:r w:rsidRPr="003B1451">
        <w:rPr>
          <w:sz w:val="16"/>
          <w:szCs w:val="16"/>
        </w:rPr>
        <w:t xml:space="preserve"> a </w:t>
      </w:r>
      <w:r w:rsidRPr="00E537D5">
        <w:rPr>
          <w:rStyle w:val="Emphasis"/>
          <w:highlight w:val="yellow"/>
          <w:bdr w:val="single" w:sz="4" w:space="0" w:color="auto"/>
        </w:rPr>
        <w:t>potent</w:t>
      </w:r>
      <w:r w:rsidRPr="003B1451">
        <w:rPr>
          <w:sz w:val="16"/>
          <w:szCs w:val="16"/>
        </w:rPr>
        <w:t xml:space="preserve"> logic</w:t>
      </w:r>
      <w:r>
        <w:t xml:space="preserve"> </w:t>
      </w:r>
      <w:r w:rsidRPr="003B1451">
        <w:rPr>
          <w:sz w:val="16"/>
          <w:szCs w:val="16"/>
        </w:rPr>
        <w:t>in contemporary liberal democracies</w:t>
      </w:r>
      <w:r>
        <w:t xml:space="preserve"> </w:t>
      </w:r>
      <w:r w:rsidRPr="00BB0CF1">
        <w:rPr>
          <w:rStyle w:val="StyleBoldUnderline"/>
          <w:highlight w:val="yellow"/>
        </w:rPr>
        <w:t xml:space="preserve">and </w:t>
      </w:r>
      <w:r w:rsidRPr="00FE67FF">
        <w:rPr>
          <w:sz w:val="16"/>
          <w:szCs w:val="16"/>
        </w:rPr>
        <w:t xml:space="preserve">it </w:t>
      </w:r>
      <w:r w:rsidRPr="00BB0CF1">
        <w:rPr>
          <w:rStyle w:val="StyleBoldUnderline"/>
          <w:highlight w:val="yellow"/>
        </w:rPr>
        <w:t>contributes to the</w:t>
      </w:r>
      <w:r w:rsidRPr="003B1451">
        <w:rPr>
          <w:sz w:val="16"/>
          <w:szCs w:val="16"/>
        </w:rPr>
        <w:t xml:space="preserve"> almost </w:t>
      </w:r>
      <w:r w:rsidRPr="00BB0CF1">
        <w:rPr>
          <w:rStyle w:val="StyleBoldUnderline"/>
          <w:highlight w:val="yellow"/>
        </w:rPr>
        <w:t>sacrosanct status of democracy in</w:t>
      </w:r>
      <w:r w:rsidRPr="00FE67FF">
        <w:rPr>
          <w:sz w:val="16"/>
          <w:szCs w:val="16"/>
        </w:rPr>
        <w:t xml:space="preserve"> contemporary </w:t>
      </w:r>
      <w:r w:rsidRPr="00BB0CF1">
        <w:rPr>
          <w:rStyle w:val="StyleBoldUnderline"/>
          <w:highlight w:val="yellow"/>
        </w:rPr>
        <w:t>political theory</w:t>
      </w:r>
      <w:r w:rsidRPr="003B1451">
        <w:rPr>
          <w:sz w:val="16"/>
          <w:szCs w:val="16"/>
        </w:rPr>
        <w:t xml:space="preserve"> (Mann, 2006). While democracy may be defended in terms of ideas such as popular sovereignty, the rule of law, political participation or representation, the precise form that these concepts take in different democratic societies varies enormously. What this demonstrates is that democracy is not ‘a regime or political ethos capable of generating its own binding force and aim, capable of animating and gathering itself as a regime’ (Brown, 1998, p. 426). This article contends that this absence entails that democracy should be understood as a vessel that can contain a wide range of practices and institutions. As such, </w:t>
      </w:r>
      <w:r w:rsidRPr="00BB0CF1">
        <w:rPr>
          <w:rStyle w:val="StyleBoldUnderline"/>
          <w:highlight w:val="yellow"/>
        </w:rPr>
        <w:t xml:space="preserve">democracy and the concepts that underpin it </w:t>
      </w:r>
      <w:r w:rsidRPr="00E537D5">
        <w:rPr>
          <w:rStyle w:val="Emphasis"/>
          <w:highlight w:val="yellow"/>
          <w:bdr w:val="single" w:sz="4" w:space="0" w:color="auto"/>
        </w:rPr>
        <w:t>require critical evaluation</w:t>
      </w:r>
      <w:r w:rsidRPr="003B1451">
        <w:rPr>
          <w:sz w:val="16"/>
          <w:szCs w:val="16"/>
        </w:rPr>
        <w:t>. Ironically, though, as we shall see, it is precisely this kind of analysis that many associated with radical democracy have shied away from. Perhaps then,</w:t>
      </w:r>
      <w:r>
        <w:t xml:space="preserve"> </w:t>
      </w:r>
      <w:r w:rsidRPr="00BB0CF1">
        <w:rPr>
          <w:rStyle w:val="StyleBoldUnderline"/>
          <w:highlight w:val="yellow"/>
        </w:rPr>
        <w:t>the strength of contemporary liberal democracy has been not only in articulating a simple</w:t>
      </w:r>
      <w:r w:rsidRPr="003B1451">
        <w:rPr>
          <w:sz w:val="16"/>
          <w:szCs w:val="16"/>
        </w:rPr>
        <w:t xml:space="preserve"> message and </w:t>
      </w:r>
      <w:r w:rsidRPr="00BB0CF1">
        <w:rPr>
          <w:rStyle w:val="StyleBoldUnderline"/>
          <w:highlight w:val="yellow"/>
        </w:rPr>
        <w:t xml:space="preserve">understanding of democracy, but also its capacity to </w:t>
      </w:r>
      <w:proofErr w:type="spellStart"/>
      <w:r w:rsidRPr="00BB0CF1">
        <w:rPr>
          <w:rStyle w:val="Emphasis"/>
          <w:highlight w:val="yellow"/>
          <w:bdr w:val="single" w:sz="4" w:space="0" w:color="auto"/>
        </w:rPr>
        <w:t>quieten</w:t>
      </w:r>
      <w:proofErr w:type="spellEnd"/>
      <w:r w:rsidRPr="00BB0CF1">
        <w:rPr>
          <w:rStyle w:val="Emphasis"/>
          <w:highlight w:val="yellow"/>
          <w:bdr w:val="single" w:sz="4" w:space="0" w:color="auto"/>
        </w:rPr>
        <w:t xml:space="preserve"> theorists</w:t>
      </w:r>
      <w:r w:rsidRPr="00BB0CF1">
        <w:rPr>
          <w:rStyle w:val="StyleBoldUnderline"/>
          <w:highlight w:val="yellow"/>
        </w:rPr>
        <w:t xml:space="preserve"> who might</w:t>
      </w:r>
      <w:r w:rsidRPr="00BB0CF1">
        <w:rPr>
          <w:rStyle w:val="StyleBoldUnderline"/>
        </w:rPr>
        <w:t xml:space="preserve"> </w:t>
      </w:r>
      <w:r w:rsidRPr="003B1451">
        <w:rPr>
          <w:sz w:val="16"/>
          <w:szCs w:val="16"/>
        </w:rPr>
        <w:t>be regarded as those most likely to</w:t>
      </w:r>
      <w:r w:rsidRPr="00BB0CF1">
        <w:rPr>
          <w:rStyle w:val="StyleBoldUnderline"/>
        </w:rPr>
        <w:t xml:space="preserve"> </w:t>
      </w:r>
      <w:r w:rsidRPr="00BB0CF1">
        <w:rPr>
          <w:rStyle w:val="StyleBoldUnderline"/>
          <w:highlight w:val="yellow"/>
        </w:rPr>
        <w:t>engage in</w:t>
      </w:r>
      <w:r w:rsidRPr="003B1451">
        <w:rPr>
          <w:sz w:val="16"/>
          <w:szCs w:val="16"/>
        </w:rPr>
        <w:t xml:space="preserve"> a </w:t>
      </w:r>
      <w:r w:rsidRPr="00BB0CF1">
        <w:rPr>
          <w:rStyle w:val="StyleBoldUnderline"/>
          <w:highlight w:val="yellow"/>
        </w:rPr>
        <w:t>radical</w:t>
      </w:r>
      <w:r w:rsidRPr="003B1451">
        <w:rPr>
          <w:sz w:val="16"/>
          <w:szCs w:val="16"/>
        </w:rPr>
        <w:t xml:space="preserve"> democratic </w:t>
      </w:r>
      <w:r w:rsidRPr="00BB0CF1">
        <w:rPr>
          <w:rStyle w:val="StyleBoldUnderline"/>
          <w:highlight w:val="yellow"/>
        </w:rPr>
        <w:t>critique</w:t>
      </w:r>
      <w:r w:rsidRPr="003B1451">
        <w:rPr>
          <w:sz w:val="16"/>
          <w:szCs w:val="16"/>
        </w:rPr>
        <w:t>. For post-</w:t>
      </w:r>
      <w:proofErr w:type="spellStart"/>
      <w:r w:rsidRPr="003B1451">
        <w:rPr>
          <w:sz w:val="16"/>
          <w:szCs w:val="16"/>
        </w:rPr>
        <w:t>structuralist</w:t>
      </w:r>
      <w:proofErr w:type="spellEnd"/>
      <w:r w:rsidRPr="003B1451">
        <w:rPr>
          <w:sz w:val="16"/>
          <w:szCs w:val="16"/>
        </w:rPr>
        <w:t xml:space="preserve"> theorists such as Ernesto </w:t>
      </w:r>
      <w:proofErr w:type="spellStart"/>
      <w:r w:rsidRPr="003B1451">
        <w:rPr>
          <w:sz w:val="16"/>
          <w:szCs w:val="16"/>
        </w:rPr>
        <w:t>Laclau</w:t>
      </w:r>
      <w:proofErr w:type="spellEnd"/>
      <w:r w:rsidRPr="003B1451">
        <w:rPr>
          <w:sz w:val="16"/>
          <w:szCs w:val="16"/>
        </w:rPr>
        <w:t>, there is a void at the heart of democracy that enables it to operate as a ‘floating signifier’. On this understanding, ‘hegemony is understood as the process of fixing the meaning of a floating signifier ... around a particular nodal point’ (</w:t>
      </w:r>
      <w:proofErr w:type="spellStart"/>
      <w:r w:rsidRPr="003B1451">
        <w:rPr>
          <w:sz w:val="16"/>
          <w:szCs w:val="16"/>
        </w:rPr>
        <w:t>Norval</w:t>
      </w:r>
      <w:proofErr w:type="spellEnd"/>
      <w:r w:rsidRPr="003B1451">
        <w:rPr>
          <w:sz w:val="16"/>
          <w:szCs w:val="16"/>
        </w:rPr>
        <w:t xml:space="preserve">, 2004, p. 158; see also </w:t>
      </w:r>
      <w:proofErr w:type="spellStart"/>
      <w:r w:rsidRPr="003B1451">
        <w:rPr>
          <w:sz w:val="16"/>
          <w:szCs w:val="16"/>
        </w:rPr>
        <w:t>Laclau</w:t>
      </w:r>
      <w:proofErr w:type="spellEnd"/>
      <w:r w:rsidRPr="003B1451">
        <w:rPr>
          <w:sz w:val="16"/>
          <w:szCs w:val="16"/>
        </w:rPr>
        <w:t xml:space="preserve">, 1996). This contingency in the meaning of democracy is significant because, in the ‘absence of a set of ideas that form, cohere, stabilize, and direct a social </w:t>
      </w:r>
      <w:proofErr w:type="gramStart"/>
      <w:r w:rsidRPr="003B1451">
        <w:rPr>
          <w:sz w:val="16"/>
          <w:szCs w:val="16"/>
        </w:rPr>
        <w:t>body’(</w:t>
      </w:r>
      <w:proofErr w:type="gramEnd"/>
      <w:r w:rsidRPr="003B1451">
        <w:rPr>
          <w:sz w:val="16"/>
          <w:szCs w:val="16"/>
        </w:rPr>
        <w:t>Brown,1998,p.426),</w:t>
      </w:r>
      <w:r>
        <w:t xml:space="preserve"> </w:t>
      </w:r>
      <w:r w:rsidRPr="00BB0CF1">
        <w:rPr>
          <w:rStyle w:val="StyleBoldUnderline"/>
          <w:highlight w:val="yellow"/>
        </w:rPr>
        <w:t>neo-liberals and neo-conservatives</w:t>
      </w:r>
      <w:r>
        <w:t xml:space="preserve"> </w:t>
      </w:r>
      <w:r w:rsidRPr="003B1451">
        <w:rPr>
          <w:sz w:val="16"/>
          <w:szCs w:val="16"/>
        </w:rPr>
        <w:t>in particular</w:t>
      </w:r>
      <w:r>
        <w:t xml:space="preserve"> </w:t>
      </w:r>
      <w:r w:rsidRPr="00BB0CF1">
        <w:rPr>
          <w:rStyle w:val="StyleBoldUnderline"/>
          <w:highlight w:val="yellow"/>
        </w:rPr>
        <w:t>have established hegemony over the dominant interpretations of democracy</w:t>
      </w:r>
      <w:r w:rsidRPr="003B1451">
        <w:rPr>
          <w:sz w:val="16"/>
          <w:szCs w:val="16"/>
        </w:rPr>
        <w:t xml:space="preserve">. This begs the question that Wendy Brown hinted at in the late 1990s: is democracy worth retaining? If so, why and how can radical democrats reclaim it from the dominant hegemonic forces? </w:t>
      </w:r>
      <w:r w:rsidRPr="00BB0CF1">
        <w:rPr>
          <w:rStyle w:val="StyleBoldUnderline"/>
          <w:highlight w:val="yellow"/>
        </w:rPr>
        <w:t>The risk of contemporary democracy</w:t>
      </w:r>
      <w:r>
        <w:t xml:space="preserve"> </w:t>
      </w:r>
      <w:r w:rsidRPr="003B1451">
        <w:rPr>
          <w:sz w:val="16"/>
          <w:szCs w:val="16"/>
        </w:rPr>
        <w:t>– if not the inherent paradox –</w:t>
      </w:r>
      <w:r>
        <w:t xml:space="preserve"> </w:t>
      </w:r>
      <w:r w:rsidRPr="00BB0CF1">
        <w:rPr>
          <w:rStyle w:val="StyleBoldUnderline"/>
          <w:highlight w:val="yellow"/>
        </w:rPr>
        <w:t xml:space="preserve">is that at the same time as it opens up opportunities for a more radical politics, it </w:t>
      </w:r>
      <w:r w:rsidRPr="00BB0CF1">
        <w:rPr>
          <w:rStyle w:val="Emphasis"/>
          <w:highlight w:val="yellow"/>
          <w:bdr w:val="single" w:sz="4" w:space="0" w:color="auto"/>
        </w:rPr>
        <w:t>closes down these possibilities</w:t>
      </w:r>
      <w:r w:rsidRPr="00BB0CF1">
        <w:rPr>
          <w:rStyle w:val="StyleBoldUnderline"/>
        </w:rPr>
        <w:t xml:space="preserve"> </w:t>
      </w:r>
      <w:r w:rsidRPr="00BB0CF1">
        <w:rPr>
          <w:rStyle w:val="StyleBoldUnderline"/>
          <w:highlight w:val="yellow"/>
        </w:rPr>
        <w:t xml:space="preserve">through excessive </w:t>
      </w:r>
      <w:proofErr w:type="spellStart"/>
      <w:r w:rsidRPr="00BB0CF1">
        <w:rPr>
          <w:rStyle w:val="StyleBoldUnderline"/>
          <w:highlight w:val="yellow"/>
        </w:rPr>
        <w:t>proceduralism</w:t>
      </w:r>
      <w:proofErr w:type="spellEnd"/>
      <w:r w:rsidRPr="00BB0CF1">
        <w:rPr>
          <w:rStyle w:val="StyleBoldUnderline"/>
          <w:highlight w:val="yellow"/>
        </w:rPr>
        <w:t xml:space="preserve"> and policing of the political order</w:t>
      </w:r>
      <w:r w:rsidRPr="003B1451">
        <w:rPr>
          <w:sz w:val="16"/>
          <w:szCs w:val="16"/>
        </w:rPr>
        <w:t xml:space="preserve"> (</w:t>
      </w:r>
      <w:proofErr w:type="spellStart"/>
      <w:r w:rsidRPr="003B1451">
        <w:rPr>
          <w:sz w:val="16"/>
          <w:szCs w:val="16"/>
        </w:rPr>
        <w:t>Mouffe</w:t>
      </w:r>
      <w:proofErr w:type="spellEnd"/>
      <w:r w:rsidRPr="003B1451">
        <w:rPr>
          <w:sz w:val="16"/>
          <w:szCs w:val="16"/>
        </w:rPr>
        <w:t xml:space="preserve">, 2000). For Brown, a radical democratic politics means ‘culturing attachments that enable freedom, equality, and cultural inclusion’ ( Brown, 1998, p. 427) but this is precisely the territory on which the hegemonic hold of neo-liberals and neo-conservatives has been forged (albeit inadequately and improbably, as Brown points out). </w:t>
      </w:r>
      <w:r w:rsidRPr="00BB0CF1">
        <w:rPr>
          <w:rStyle w:val="StyleBoldUnderline"/>
          <w:highlight w:val="yellow"/>
        </w:rPr>
        <w:t>This necessitates a political strategy that unsettles and disrupts</w:t>
      </w:r>
      <w:r>
        <w:t xml:space="preserve"> these </w:t>
      </w:r>
      <w:r w:rsidRPr="00BB0CF1">
        <w:rPr>
          <w:rStyle w:val="StyleBoldUnderline"/>
          <w:highlight w:val="yellow"/>
        </w:rPr>
        <w:t>concepts at the heart of the neo-liberal/neo-conservative hegemony</w:t>
      </w:r>
      <w:r w:rsidRPr="00FE67FF">
        <w:rPr>
          <w:sz w:val="16"/>
          <w:szCs w:val="16"/>
        </w:rPr>
        <w:t xml:space="preserve">, a politics that </w:t>
      </w:r>
      <w:proofErr w:type="spellStart"/>
      <w:r w:rsidRPr="00FE67FF">
        <w:rPr>
          <w:sz w:val="16"/>
          <w:szCs w:val="16"/>
        </w:rPr>
        <w:t>recognises</w:t>
      </w:r>
      <w:proofErr w:type="spellEnd"/>
      <w:r w:rsidRPr="00FE67FF">
        <w:rPr>
          <w:sz w:val="16"/>
          <w:szCs w:val="16"/>
        </w:rPr>
        <w:t xml:space="preserve"> the unattainable nature of democratic ideals and, thus, the ‘constitutive failure’ at the heart of </w:t>
      </w:r>
      <w:proofErr w:type="gramStart"/>
      <w:r w:rsidRPr="00FE67FF">
        <w:rPr>
          <w:sz w:val="16"/>
          <w:szCs w:val="16"/>
        </w:rPr>
        <w:t>democracy’s</w:t>
      </w:r>
      <w:proofErr w:type="gramEnd"/>
      <w:r w:rsidRPr="00FE67FF">
        <w:rPr>
          <w:sz w:val="16"/>
          <w:szCs w:val="16"/>
        </w:rPr>
        <w:t xml:space="preserve"> foundations and its continuation</w:t>
      </w:r>
      <w:r>
        <w:t>.</w:t>
      </w:r>
    </w:p>
    <w:p w:rsidR="00E23CE0" w:rsidRDefault="00E23CE0" w:rsidP="00E23CE0"/>
    <w:p w:rsidR="00E23CE0" w:rsidRPr="00DC0426" w:rsidRDefault="00E23CE0" w:rsidP="00E23CE0">
      <w:pPr>
        <w:pStyle w:val="Heading3"/>
      </w:pPr>
      <w:bookmarkStart w:id="3" w:name="_Toc190413155"/>
      <w:bookmarkStart w:id="4" w:name="_Toc190429146"/>
      <w:r>
        <w:lastRenderedPageBreak/>
        <w:t>2NC Gender Module</w:t>
      </w:r>
      <w:bookmarkEnd w:id="3"/>
      <w:bookmarkEnd w:id="4"/>
    </w:p>
    <w:p w:rsidR="00E23CE0" w:rsidRPr="007E3C69" w:rsidRDefault="00E23CE0" w:rsidP="00E23CE0">
      <w:pPr>
        <w:rPr>
          <w:rStyle w:val="Strong"/>
        </w:rPr>
      </w:pPr>
      <w:r w:rsidRPr="007E3C69">
        <w:rPr>
          <w:rStyle w:val="Strong"/>
        </w:rPr>
        <w:t>Democracy assistance fosters gender violence.</w:t>
      </w:r>
    </w:p>
    <w:p w:rsidR="00E23CE0" w:rsidRDefault="00E23CE0" w:rsidP="00E23CE0">
      <w:proofErr w:type="spellStart"/>
      <w:r w:rsidRPr="00FA605C">
        <w:rPr>
          <w:rStyle w:val="StyleStyleBold12pt"/>
        </w:rPr>
        <w:t>Handrahan</w:t>
      </w:r>
      <w:proofErr w:type="spellEnd"/>
      <w:r w:rsidRPr="00FA605C">
        <w:rPr>
          <w:rStyle w:val="StyleStyleBold12pt"/>
        </w:rPr>
        <w:t xml:space="preserve"> 1</w:t>
      </w:r>
      <w:r>
        <w:t xml:space="preserve"> (Lori M., Professorial Lecturer, School of International Service, American University, Gendering Ethnicity: Implications for Democracy Assistance, p. 73-74)</w:t>
      </w:r>
    </w:p>
    <w:p w:rsidR="00E23CE0" w:rsidRDefault="00E23CE0" w:rsidP="00E23CE0"/>
    <w:p w:rsidR="00E23CE0" w:rsidRDefault="00E23CE0" w:rsidP="00E23CE0">
      <w:r w:rsidRPr="00FB7B12">
        <w:rPr>
          <w:sz w:val="16"/>
          <w:szCs w:val="16"/>
        </w:rPr>
        <w:t>Moreover, feminists have argued that there is a persistent political marginalization of women's views within the development process, "especially at the level of development planning in institutions such as state bureaucracies and development organizations" (Goetz 1997:2), and this certainly holds true for the USAID/Kyrgyzstan context. This marginalization of women is reproduced on both the individual levels, through USAID and partner organization's interaction with society during implementation of the democracy program and through the less overt but equally pervasive exclusion of women from democratic theory.</w:t>
      </w:r>
      <w:r w:rsidRPr="00F7243B">
        <w:t xml:space="preserve"> </w:t>
      </w:r>
      <w:r w:rsidRPr="00F7243B">
        <w:rPr>
          <w:rStyle w:val="StyleBoldUnderline"/>
          <w:highlight w:val="yellow"/>
        </w:rPr>
        <w:t xml:space="preserve">By replicating Western gender discrimination and reinforcing the patriarchal systems of the host country, democracy assistance programs </w:t>
      </w:r>
      <w:r w:rsidRPr="00114911">
        <w:rPr>
          <w:rStyle w:val="Emphasis"/>
          <w:highlight w:val="yellow"/>
          <w:bdr w:val="single" w:sz="4" w:space="0" w:color="auto"/>
        </w:rPr>
        <w:t>consciously and unconsciously</w:t>
      </w:r>
      <w:r w:rsidRPr="00F7243B">
        <w:rPr>
          <w:rStyle w:val="StyleBoldUnderline"/>
          <w:highlight w:val="yellow"/>
        </w:rPr>
        <w:t xml:space="preserve"> </w:t>
      </w:r>
      <w:r w:rsidRPr="00114911">
        <w:rPr>
          <w:rStyle w:val="Emphasis"/>
          <w:highlight w:val="yellow"/>
          <w:bdr w:val="single" w:sz="4" w:space="0" w:color="auto"/>
        </w:rPr>
        <w:t>reproduce and strengthen</w:t>
      </w:r>
      <w:r w:rsidRPr="00F7243B">
        <w:rPr>
          <w:rStyle w:val="StyleBoldUnderline"/>
          <w:highlight w:val="yellow"/>
        </w:rPr>
        <w:t xml:space="preserve"> gender </w:t>
      </w:r>
      <w:r w:rsidRPr="00114911">
        <w:rPr>
          <w:rStyle w:val="StyleBoldUnderline"/>
          <w:highlight w:val="yellow"/>
        </w:rPr>
        <w:t>biases inherent in the history of Western democracy</w:t>
      </w:r>
      <w:r w:rsidRPr="00F7243B">
        <w:t xml:space="preserve">. </w:t>
      </w:r>
      <w:r w:rsidRPr="00114911">
        <w:rPr>
          <w:rStyle w:val="StyleBoldUnderline"/>
          <w:highlight w:val="yellow"/>
        </w:rPr>
        <w:t>USAID democracy assistance compounds the inherent gender problems of the Western model by a planning and design process that is heavily biased towards men</w:t>
      </w:r>
      <w:r w:rsidRPr="00F7243B">
        <w:t xml:space="preserve">. </w:t>
      </w:r>
      <w:r w:rsidRPr="00FB7B12">
        <w:rPr>
          <w:sz w:val="16"/>
          <w:szCs w:val="16"/>
        </w:rPr>
        <w:t xml:space="preserve">Original democratization project plans are created in Washington, D.C. by elite members of America's democracy ("democratic experts" as they are known), who have been schooled in Western theory of democracy and citizenship. These "democracy experts," themselves members of a "virtually all male white priesthood," are steeped in Western democratic history (Monica Harrington in True 1993:81). In the case of assistance to Kyrgyzstan, for example, at the time of this field research— 1999, the USAID/ Kyrgyzstan staff members was all male. Of the possible ten USAID representatives in Washington and the regional USAID office in Almaty, </w:t>
      </w:r>
      <w:proofErr w:type="spellStart"/>
      <w:r w:rsidRPr="00FB7B12">
        <w:rPr>
          <w:sz w:val="16"/>
          <w:szCs w:val="16"/>
        </w:rPr>
        <w:t>Kazakstan</w:t>
      </w:r>
      <w:proofErr w:type="spellEnd"/>
      <w:r w:rsidRPr="00FB7B12">
        <w:rPr>
          <w:sz w:val="16"/>
          <w:szCs w:val="16"/>
        </w:rPr>
        <w:t>, there was one USAID female staff member in Almaty. Of the possible 60 directors of US private voluntary organizations (PVO), both in Washington and Kyrgyzstan, only three were women; a PVO office in Kyrgyzstan and two PVO offices in Washington. Therefore, 93% of US democracy assistance USAID staff members and partner organizations, both in Washington and in Kyrgyzstan, were male.</w:t>
      </w:r>
      <w:r w:rsidRPr="00F7243B">
        <w:t xml:space="preserve"> </w:t>
      </w:r>
      <w:r w:rsidRPr="00114911">
        <w:rPr>
          <w:rStyle w:val="StyleBoldUnderline"/>
          <w:highlight w:val="yellow"/>
        </w:rPr>
        <w:t>Gender discrimination is</w:t>
      </w:r>
      <w:r w:rsidRPr="00FB7B12">
        <w:rPr>
          <w:sz w:val="16"/>
          <w:szCs w:val="16"/>
        </w:rPr>
        <w:t xml:space="preserve"> further </w:t>
      </w:r>
      <w:r w:rsidRPr="00114911">
        <w:rPr>
          <w:rStyle w:val="Emphasis"/>
          <w:highlight w:val="yellow"/>
          <w:bdr w:val="single" w:sz="4" w:space="0" w:color="auto"/>
        </w:rPr>
        <w:t>reinforced and compounded</w:t>
      </w:r>
      <w:r w:rsidRPr="00114911">
        <w:rPr>
          <w:rStyle w:val="StyleBoldUnderline"/>
          <w:highlight w:val="yellow"/>
        </w:rPr>
        <w:t xml:space="preserve"> by a tendency to adhere to local gender codes</w:t>
      </w:r>
      <w:r w:rsidRPr="00114911">
        <w:rPr>
          <w:rStyle w:val="StyleBoldUnderline"/>
        </w:rPr>
        <w:t xml:space="preserve"> </w:t>
      </w:r>
      <w:r w:rsidRPr="00FB7B12">
        <w:rPr>
          <w:sz w:val="16"/>
          <w:szCs w:val="16"/>
        </w:rPr>
        <w:t>in the countries where USAID operates.</w:t>
      </w:r>
      <w:r w:rsidRPr="00114911">
        <w:rPr>
          <w:rStyle w:val="StyleBoldUnderline"/>
        </w:rPr>
        <w:t xml:space="preserve"> </w:t>
      </w:r>
      <w:r w:rsidRPr="00114911">
        <w:rPr>
          <w:rStyle w:val="StyleBoldUnderline"/>
          <w:highlight w:val="yellow"/>
        </w:rPr>
        <w:t>Western donors are concerned with creating good relations with the power elite</w:t>
      </w:r>
      <w:r w:rsidRPr="00114911">
        <w:rPr>
          <w:rStyle w:val="StyleBoldUnderline"/>
        </w:rPr>
        <w:t xml:space="preserve"> </w:t>
      </w:r>
      <w:r w:rsidRPr="00FB7B12">
        <w:rPr>
          <w:sz w:val="16"/>
          <w:szCs w:val="16"/>
        </w:rPr>
        <w:t>of the country in question. Because of this</w:t>
      </w:r>
      <w:r w:rsidRPr="00114911">
        <w:rPr>
          <w:rStyle w:val="StyleBoldUnderline"/>
        </w:rPr>
        <w:t xml:space="preserve"> </w:t>
      </w:r>
      <w:r w:rsidRPr="00114911">
        <w:rPr>
          <w:rStyle w:val="StyleBoldUnderline"/>
          <w:highlight w:val="yellow"/>
        </w:rPr>
        <w:t>donors often mirror, reinforce, and</w:t>
      </w:r>
      <w:r w:rsidRPr="00FB7B12">
        <w:rPr>
          <w:sz w:val="16"/>
          <w:szCs w:val="16"/>
        </w:rPr>
        <w:t xml:space="preserve">/or </w:t>
      </w:r>
      <w:r w:rsidRPr="00114911">
        <w:rPr>
          <w:rStyle w:val="StyleBoldUnderline"/>
          <w:highlight w:val="yellow"/>
        </w:rPr>
        <w:t>reward their male national counterparts</w:t>
      </w:r>
      <w:r w:rsidRPr="00FB7B12">
        <w:rPr>
          <w:sz w:val="16"/>
          <w:szCs w:val="16"/>
        </w:rPr>
        <w:t>. A desire to establish good relations produces a desire to please that promotes Western adherence to local gender codes, restrictions, and structures, "flus behavior is exacerbated in post-Soviet societies where the political is personal and male (</w:t>
      </w:r>
      <w:proofErr w:type="spellStart"/>
      <w:r w:rsidRPr="00FB7B12">
        <w:rPr>
          <w:sz w:val="16"/>
          <w:szCs w:val="16"/>
        </w:rPr>
        <w:t>Temkina</w:t>
      </w:r>
      <w:proofErr w:type="spellEnd"/>
      <w:r w:rsidRPr="00FB7B12">
        <w:rPr>
          <w:sz w:val="16"/>
          <w:szCs w:val="16"/>
        </w:rPr>
        <w:t xml:space="preserve"> 1996:213). In the case of Kyrgyzstan, not atypical of the FSU, also in 1999 the local government leaders, oblast </w:t>
      </w:r>
      <w:proofErr w:type="spellStart"/>
      <w:r w:rsidRPr="00FB7B12">
        <w:rPr>
          <w:sz w:val="16"/>
          <w:szCs w:val="16"/>
        </w:rPr>
        <w:t>akims</w:t>
      </w:r>
      <w:proofErr w:type="spellEnd"/>
      <w:r w:rsidRPr="00FB7B12">
        <w:rPr>
          <w:sz w:val="16"/>
          <w:szCs w:val="16"/>
        </w:rPr>
        <w:t>, were 100% male. The heads of regional administrations, sub-</w:t>
      </w:r>
      <w:proofErr w:type="spellStart"/>
      <w:r w:rsidRPr="00FB7B12">
        <w:rPr>
          <w:sz w:val="16"/>
          <w:szCs w:val="16"/>
        </w:rPr>
        <w:t>oblasi</w:t>
      </w:r>
      <w:proofErr w:type="spellEnd"/>
      <w:r w:rsidRPr="00FB7B12">
        <w:rPr>
          <w:sz w:val="16"/>
          <w:szCs w:val="16"/>
        </w:rPr>
        <w:t xml:space="preserve"> level government, were 99% men. </w:t>
      </w:r>
      <w:proofErr w:type="gramStart"/>
      <w:r w:rsidRPr="00FB7B12">
        <w:rPr>
          <w:sz w:val="16"/>
          <w:szCs w:val="16"/>
        </w:rPr>
        <w:t>Leadership positions within The White House of Kyrgyzstan was</w:t>
      </w:r>
      <w:proofErr w:type="gramEnd"/>
      <w:r w:rsidRPr="00FB7B12">
        <w:rPr>
          <w:sz w:val="16"/>
          <w:szCs w:val="16"/>
        </w:rPr>
        <w:t xml:space="preserve"> staffed by 62% men. Men constituted 98% of all department heads. 1 The </w:t>
      </w:r>
      <w:proofErr w:type="spellStart"/>
      <w:r w:rsidRPr="00FB7B12">
        <w:rPr>
          <w:sz w:val="16"/>
          <w:szCs w:val="16"/>
        </w:rPr>
        <w:t>Jogorku</w:t>
      </w:r>
      <w:proofErr w:type="spellEnd"/>
      <w:r w:rsidRPr="00FB7B12">
        <w:rPr>
          <w:sz w:val="16"/>
          <w:szCs w:val="16"/>
        </w:rPr>
        <w:t xml:space="preserve"> </w:t>
      </w:r>
      <w:proofErr w:type="spellStart"/>
      <w:r w:rsidRPr="00FB7B12">
        <w:rPr>
          <w:sz w:val="16"/>
          <w:szCs w:val="16"/>
        </w:rPr>
        <w:t>Kenesh</w:t>
      </w:r>
      <w:proofErr w:type="spellEnd"/>
      <w:r w:rsidRPr="00FB7B12">
        <w:rPr>
          <w:sz w:val="16"/>
          <w:szCs w:val="16"/>
        </w:rPr>
        <w:t>, the Parliament of Kyrgyzstan, was represented by 96% men, increased from 70% during the USSR. The political "opposition" leaders supported by USAID funds were 100% men (</w:t>
      </w:r>
      <w:proofErr w:type="spellStart"/>
      <w:r w:rsidRPr="00FB7B12">
        <w:rPr>
          <w:sz w:val="16"/>
          <w:szCs w:val="16"/>
        </w:rPr>
        <w:t>Zairash</w:t>
      </w:r>
      <w:proofErr w:type="spellEnd"/>
      <w:r w:rsidRPr="00FB7B12">
        <w:rPr>
          <w:sz w:val="16"/>
          <w:szCs w:val="16"/>
        </w:rPr>
        <w:t xml:space="preserve"> 1998)</w:t>
      </w:r>
      <w:r w:rsidRPr="00F7243B">
        <w:t>.</w:t>
      </w:r>
    </w:p>
    <w:p w:rsidR="00E23CE0" w:rsidRPr="007E3C69" w:rsidRDefault="00E23CE0" w:rsidP="00E23CE0">
      <w:pPr>
        <w:rPr>
          <w:rStyle w:val="Strong"/>
        </w:rPr>
      </w:pPr>
      <w:r w:rsidRPr="007E3C69">
        <w:rPr>
          <w:rStyle w:val="Strong"/>
        </w:rPr>
        <w:t>Gender violence makes nuclear war inevitable.</w:t>
      </w:r>
    </w:p>
    <w:p w:rsidR="00E23CE0" w:rsidRPr="00687035" w:rsidRDefault="00E23CE0" w:rsidP="00E23CE0">
      <w:r w:rsidRPr="002D03C7">
        <w:rPr>
          <w:rStyle w:val="StyleStyleBold12pt"/>
        </w:rPr>
        <w:t>Reardon 93</w:t>
      </w:r>
      <w:r w:rsidRPr="00687035">
        <w:t xml:space="preserve"> (Betty A., Director of the Peace Education Program at Teacher’s College Columbia University, Women and Peace: Feminist Visions of Global Security, p. 30-32)</w:t>
      </w:r>
    </w:p>
    <w:p w:rsidR="00E23CE0" w:rsidRPr="00687035" w:rsidRDefault="00E23CE0" w:rsidP="00E23CE0"/>
    <w:p w:rsidR="00E23CE0" w:rsidRDefault="00E23CE0" w:rsidP="00E23CE0">
      <w:r w:rsidRPr="00FB7B12">
        <w:rPr>
          <w:sz w:val="16"/>
          <w:szCs w:val="16"/>
        </w:rPr>
        <w:t xml:space="preserve">In an article entitled “Naming the Cultural Forces That Push Us toward War” (1983), Charlene </w:t>
      </w:r>
      <w:proofErr w:type="spellStart"/>
      <w:r w:rsidRPr="00FB7B12">
        <w:rPr>
          <w:sz w:val="16"/>
          <w:szCs w:val="16"/>
        </w:rPr>
        <w:t>Spretnak</w:t>
      </w:r>
      <w:proofErr w:type="spellEnd"/>
      <w:r w:rsidRPr="00FB7B12">
        <w:rPr>
          <w:sz w:val="16"/>
          <w:szCs w:val="16"/>
        </w:rPr>
        <w:t xml:space="preserve"> focused on some of the fundamental cultural factors that deeply influence ways of thinking about security. She argues that patriarchy encourages militarist tendencies. Since a major war now could easily bring on massive annihilation of almost unthinkable proportions, why are discussions in our national forums addressing the madness of the nuclear arms race limited to matters of hardware and statistics? A more comprehensive analysis is badly needed . . . A clearly visible element in the escalating tensions among militarized nations is the macho posturing and the patriarchal ideal of dominance, not parity, which motivates defense ministers and government leaders to “strut their stuff” as we watch with increasing horror. Most men in our patriarchal culture are still acting out old patterns that are radically inappropriate for the nuclear age. To prove dominance and control, to distance one’s character from that of women, to survive the toughest violent initiation, to shed the sacred blood of the hero, to collaborate with death in order to hold it at bay—all of these patriarchal pressures on men have traditionally reached resolution in ritual fashion on the battlefield. But there is no longer any battlefield. Does anyone seriously believe that if a nuclear power were losing a crucial, large-scale conventional war it would refrain from using its multiple-warhead nuclear missiles because of some diplomatic agreement? The military theater of a nuclear exchange today would extend, instantly or eventually, to all living things, all the air, all the soil, all the water. If we believe that war is a “necessary evil,” that patriarchal assumptions are simply “human nature,” then we are locked into a lie, paralyzed.</w:t>
      </w:r>
      <w:r w:rsidRPr="00687035">
        <w:t xml:space="preserve"> </w:t>
      </w:r>
      <w:r w:rsidRPr="00687035">
        <w:rPr>
          <w:rStyle w:val="Style1Char"/>
          <w:b/>
          <w:highlight w:val="yellow"/>
        </w:rPr>
        <w:t>The ultimate result of unchecked terminal patriarchy will be nuclear holocaust</w:t>
      </w:r>
      <w:r w:rsidRPr="00FB7B12">
        <w:rPr>
          <w:sz w:val="16"/>
          <w:szCs w:val="16"/>
        </w:rPr>
        <w:t xml:space="preserve">. The </w:t>
      </w:r>
      <w:r w:rsidRPr="00687035">
        <w:rPr>
          <w:rStyle w:val="Style1Char"/>
          <w:highlight w:val="yellow"/>
        </w:rPr>
        <w:t>causes of recurrent warfare are</w:t>
      </w:r>
      <w:r w:rsidRPr="00687035">
        <w:rPr>
          <w:highlight w:val="yellow"/>
        </w:rPr>
        <w:t xml:space="preserve"> </w:t>
      </w:r>
      <w:r w:rsidRPr="00FB7B12">
        <w:rPr>
          <w:sz w:val="16"/>
          <w:szCs w:val="16"/>
        </w:rPr>
        <w:t>not biological. Neither are they solely economic. They are also a result of</w:t>
      </w:r>
      <w:r w:rsidRPr="00687035">
        <w:rPr>
          <w:rStyle w:val="Style1Char"/>
        </w:rPr>
        <w:t xml:space="preserve"> </w:t>
      </w:r>
      <w:r w:rsidRPr="00687035">
        <w:rPr>
          <w:rStyle w:val="Style1Char"/>
          <w:highlight w:val="yellow"/>
        </w:rPr>
        <w:t>patriarchal ways of thinking</w:t>
      </w:r>
      <w:r w:rsidRPr="00FB7B12">
        <w:rPr>
          <w:sz w:val="16"/>
          <w:szCs w:val="16"/>
        </w:rPr>
        <w:t>, which historically have generated considerable pressure for standing armies to be used. (</w:t>
      </w:r>
      <w:proofErr w:type="spellStart"/>
      <w:r w:rsidRPr="00FB7B12">
        <w:rPr>
          <w:sz w:val="16"/>
          <w:szCs w:val="16"/>
        </w:rPr>
        <w:t>Spretnak</w:t>
      </w:r>
      <w:proofErr w:type="spellEnd"/>
      <w:r w:rsidRPr="00FB7B12">
        <w:rPr>
          <w:sz w:val="16"/>
          <w:szCs w:val="16"/>
        </w:rPr>
        <w:t xml:space="preserve"> 1983) </w:t>
      </w:r>
      <w:r w:rsidRPr="00687035">
        <w:rPr>
          <w:rStyle w:val="Style1Char"/>
          <w:highlight w:val="yellow"/>
        </w:rPr>
        <w:t>These</w:t>
      </w:r>
      <w:r w:rsidRPr="00687035">
        <w:rPr>
          <w:highlight w:val="yellow"/>
        </w:rPr>
        <w:t xml:space="preserve"> </w:t>
      </w:r>
      <w:r w:rsidRPr="00FB7B12">
        <w:rPr>
          <w:sz w:val="16"/>
          <w:szCs w:val="16"/>
        </w:rPr>
        <w:t xml:space="preserve">cultural tendencies </w:t>
      </w:r>
      <w:r w:rsidRPr="00687035">
        <w:rPr>
          <w:rStyle w:val="Style1Char"/>
          <w:highlight w:val="yellow"/>
        </w:rPr>
        <w:t>have produced</w:t>
      </w:r>
      <w:r w:rsidRPr="00687035">
        <w:rPr>
          <w:highlight w:val="yellow"/>
        </w:rPr>
        <w:t xml:space="preserve"> </w:t>
      </w:r>
      <w:r w:rsidRPr="00FB7B12">
        <w:rPr>
          <w:sz w:val="16"/>
          <w:szCs w:val="16"/>
        </w:rPr>
        <w:t>our current crisis of</w:t>
      </w:r>
      <w:r w:rsidRPr="00687035">
        <w:t xml:space="preserve"> </w:t>
      </w:r>
      <w:r w:rsidRPr="00687035">
        <w:rPr>
          <w:rStyle w:val="Style1Char"/>
          <w:highlight w:val="yellow"/>
        </w:rPr>
        <w:t>a</w:t>
      </w:r>
      <w:r w:rsidRPr="00687035">
        <w:rPr>
          <w:highlight w:val="yellow"/>
        </w:rPr>
        <w:t xml:space="preserve"> </w:t>
      </w:r>
      <w:r w:rsidRPr="00687035">
        <w:rPr>
          <w:rStyle w:val="Style1Char"/>
          <w:highlight w:val="yellow"/>
        </w:rPr>
        <w:t>highly militarized, violent world</w:t>
      </w:r>
      <w:r w:rsidRPr="00687035">
        <w:rPr>
          <w:highlight w:val="yellow"/>
        </w:rPr>
        <w:t xml:space="preserve"> </w:t>
      </w:r>
      <w:r w:rsidRPr="00687035">
        <w:rPr>
          <w:rStyle w:val="Style1Char"/>
          <w:highlight w:val="yellow"/>
        </w:rPr>
        <w:t>that</w:t>
      </w:r>
      <w:r w:rsidRPr="00687035">
        <w:rPr>
          <w:highlight w:val="yellow"/>
        </w:rPr>
        <w:t xml:space="preserve"> </w:t>
      </w:r>
      <w:r w:rsidRPr="00FB7B12">
        <w:rPr>
          <w:sz w:val="16"/>
          <w:szCs w:val="16"/>
        </w:rPr>
        <w:t>in spite of the decline of the cold war and the slowing of the military race between the superpowers</w:t>
      </w:r>
      <w:r w:rsidRPr="00687035">
        <w:t xml:space="preserve"> </w:t>
      </w:r>
      <w:r w:rsidRPr="00687035">
        <w:rPr>
          <w:rStyle w:val="Style1Char"/>
          <w:highlight w:val="yellow"/>
        </w:rPr>
        <w:t>is</w:t>
      </w:r>
      <w:r w:rsidRPr="00687035">
        <w:rPr>
          <w:highlight w:val="yellow"/>
        </w:rPr>
        <w:t xml:space="preserve"> </w:t>
      </w:r>
      <w:r w:rsidRPr="00FB7B12">
        <w:rPr>
          <w:sz w:val="16"/>
          <w:szCs w:val="16"/>
        </w:rPr>
        <w:t>still</w:t>
      </w:r>
      <w:r w:rsidRPr="00687035">
        <w:t xml:space="preserve"> </w:t>
      </w:r>
      <w:r w:rsidRPr="00687035">
        <w:rPr>
          <w:rStyle w:val="Style1Char"/>
          <w:highlight w:val="yellow"/>
        </w:rPr>
        <w:t>staring into the abyss of nuclear disaster</w:t>
      </w:r>
      <w:r w:rsidRPr="00FB7B12">
        <w:rPr>
          <w:sz w:val="16"/>
          <w:szCs w:val="16"/>
        </w:rPr>
        <w:t xml:space="preserve">, as described by a leading feminist in an address to the Community Aid Abroad State Convention, Melbourne, Australia: These then are the outward signs of militarism across the world today: weapons-building and trading in them; spheres of influence derived from their supply; intervention—both overt and covert; torture; training of military personnel, and supply of hardware to, and training of police; the positioning of military bases on foreign soil; the </w:t>
      </w:r>
      <w:proofErr w:type="spellStart"/>
      <w:r w:rsidRPr="00FB7B12">
        <w:rPr>
          <w:sz w:val="16"/>
          <w:szCs w:val="16"/>
        </w:rPr>
        <w:t>despoilation</w:t>
      </w:r>
      <w:proofErr w:type="spellEnd"/>
      <w:r w:rsidRPr="00FB7B12">
        <w:rPr>
          <w:sz w:val="16"/>
          <w:szCs w:val="16"/>
        </w:rPr>
        <w:t xml:space="preserve"> of the planet; ‘intelligence’ networks; the rise in the number of national security states; more and more countries coming under direct military rule; 13 the militarization of diplomacy, and the interlocking and the international nature of the military order which even defines the major rifts in world politics</w:t>
      </w:r>
      <w:r w:rsidRPr="00687035">
        <w:t xml:space="preserve">. </w:t>
      </w:r>
    </w:p>
    <w:p w:rsidR="00E23CE0" w:rsidRDefault="00E23CE0" w:rsidP="00E23CE0"/>
    <w:p w:rsidR="00E23CE0" w:rsidRPr="007E3C69" w:rsidRDefault="00E23CE0" w:rsidP="00E23CE0">
      <w:pPr>
        <w:rPr>
          <w:rStyle w:val="Strong"/>
        </w:rPr>
      </w:pPr>
      <w:r w:rsidRPr="007E3C69">
        <w:rPr>
          <w:rStyle w:val="Strong"/>
        </w:rPr>
        <w:t>-- Tinkering with existing democracy is insufficient and forecloses criticism – the Alt must come first.</w:t>
      </w:r>
    </w:p>
    <w:p w:rsidR="00E23CE0" w:rsidRDefault="00E23CE0" w:rsidP="00E23CE0">
      <w:r w:rsidRPr="003619B7">
        <w:rPr>
          <w:rStyle w:val="StyleStyleBold12pt"/>
        </w:rPr>
        <w:lastRenderedPageBreak/>
        <w:t>Little 10</w:t>
      </w:r>
      <w:r w:rsidRPr="003619B7">
        <w:t xml:space="preserve"> </w:t>
      </w:r>
      <w:r>
        <w:t>(</w:t>
      </w:r>
      <w:r w:rsidRPr="003619B7">
        <w:t>Adrian</w:t>
      </w:r>
      <w:r>
        <w:t>,</w:t>
      </w:r>
      <w:r w:rsidRPr="003619B7">
        <w:t xml:space="preserve"> Associate Professor and Reader in Political Theory at the University of Melbourne</w:t>
      </w:r>
      <w:r>
        <w:t xml:space="preserve">, Political Studies, </w:t>
      </w:r>
      <w:proofErr w:type="spellStart"/>
      <w:r>
        <w:t>Vol</w:t>
      </w:r>
      <w:proofErr w:type="spellEnd"/>
      <w:r>
        <w:t xml:space="preserve"> 58, “</w:t>
      </w:r>
      <w:r w:rsidRPr="003619B7">
        <w:t>Democratic Melancholy: On the Sacrosanct Place of Democracy in Radical</w:t>
      </w:r>
      <w:r>
        <w:t xml:space="preserve"> Democratic Theory,” p. 971-2)</w:t>
      </w:r>
    </w:p>
    <w:p w:rsidR="00E23CE0" w:rsidRDefault="00E23CE0" w:rsidP="00E23CE0"/>
    <w:p w:rsidR="00E23CE0" w:rsidRDefault="00E23CE0" w:rsidP="00E23CE0">
      <w:r w:rsidRPr="00C53271">
        <w:rPr>
          <w:rStyle w:val="StyleBoldUnderline"/>
          <w:highlight w:val="yellow"/>
        </w:rPr>
        <w:t>The hegemonic position of contemporary liberal democracy has meant that most</w:t>
      </w:r>
      <w:r w:rsidRPr="00BB0CF1">
        <w:t xml:space="preserve"> recent </w:t>
      </w:r>
      <w:r w:rsidRPr="00C53271">
        <w:rPr>
          <w:rStyle w:val="StyleBoldUnderline"/>
          <w:highlight w:val="yellow"/>
        </w:rPr>
        <w:t>debates</w:t>
      </w:r>
      <w:r w:rsidRPr="00BB0CF1">
        <w:t xml:space="preserve"> in political theory </w:t>
      </w:r>
      <w:r w:rsidRPr="00C53271">
        <w:rPr>
          <w:rStyle w:val="StyleBoldUnderline"/>
          <w:highlight w:val="yellow"/>
        </w:rPr>
        <w:t>have</w:t>
      </w:r>
      <w:r w:rsidRPr="00BB0CF1">
        <w:t xml:space="preserve"> been </w:t>
      </w:r>
      <w:r w:rsidRPr="00C53271">
        <w:rPr>
          <w:rStyle w:val="StyleBoldUnderline"/>
          <w:highlight w:val="yellow"/>
        </w:rPr>
        <w:t>focused on ways to improve existing systems</w:t>
      </w:r>
      <w:r w:rsidRPr="00BB0CF1">
        <w:t xml:space="preserve"> by, for example, making them more deliberative or participatory (</w:t>
      </w:r>
      <w:proofErr w:type="spellStart"/>
      <w:r w:rsidRPr="00BB0CF1">
        <w:t>Dryzek</w:t>
      </w:r>
      <w:proofErr w:type="spellEnd"/>
      <w:r w:rsidRPr="00BB0CF1">
        <w:t xml:space="preserve">, 2000; </w:t>
      </w:r>
      <w:proofErr w:type="spellStart"/>
      <w:r w:rsidRPr="00BB0CF1">
        <w:t>Mutz</w:t>
      </w:r>
      <w:proofErr w:type="spellEnd"/>
      <w:r w:rsidRPr="00BB0CF1">
        <w:t>, 2006; Parkinson, 2006).</w:t>
      </w:r>
      <w:r>
        <w:t xml:space="preserve"> </w:t>
      </w:r>
      <w:r w:rsidRPr="00BB0CF1">
        <w:t xml:space="preserve">While these debates have merit in their own terms, several theorists have alluded to the problematic nature of many of the assumptions within democratic theory that do not feature in the prevailing literature. Jean-Luc Nancy, for example, points to the way in which once the belief is established that democracy ‘is the only kind of political regime that is acceptable to an adult, emancipated population ... then the very idea of democracy fades and becomes blurred and confusing’ (Nancy, 2006, p. 1). </w:t>
      </w:r>
      <w:r w:rsidRPr="00C53271">
        <w:rPr>
          <w:rStyle w:val="StyleBoldUnderline"/>
          <w:highlight w:val="yellow"/>
        </w:rPr>
        <w:t>It is vital</w:t>
      </w:r>
      <w:r w:rsidRPr="00BB0CF1">
        <w:t xml:space="preserve"> then </w:t>
      </w:r>
      <w:r w:rsidRPr="00C53271">
        <w:rPr>
          <w:rStyle w:val="StyleBoldUnderline"/>
          <w:highlight w:val="yellow"/>
        </w:rPr>
        <w:t>that critical theorists</w:t>
      </w:r>
      <w:r w:rsidRPr="00BB0CF1">
        <w:t xml:space="preserve"> of democracy explain and </w:t>
      </w:r>
      <w:proofErr w:type="spellStart"/>
      <w:r w:rsidRPr="00C53271">
        <w:rPr>
          <w:rStyle w:val="StyleBoldUnderline"/>
          <w:highlight w:val="yellow"/>
        </w:rPr>
        <w:t>analyse</w:t>
      </w:r>
      <w:proofErr w:type="spellEnd"/>
      <w:r w:rsidRPr="00C53271">
        <w:rPr>
          <w:rStyle w:val="StyleBoldUnderline"/>
          <w:highlight w:val="yellow"/>
        </w:rPr>
        <w:t xml:space="preserve"> the prevailing features of</w:t>
      </w:r>
      <w:r w:rsidRPr="00BB0CF1">
        <w:t xml:space="preserve"> modern</w:t>
      </w:r>
      <w:r>
        <w:t xml:space="preserve"> </w:t>
      </w:r>
      <w:r w:rsidRPr="00C53271">
        <w:rPr>
          <w:rStyle w:val="StyleBoldUnderline"/>
          <w:highlight w:val="yellow"/>
        </w:rPr>
        <w:t>democracy that can generate problems</w:t>
      </w:r>
      <w:r>
        <w:t xml:space="preserve"> such as those emanating from broad conceptions of sovereignty and the democratic subject through to the implications of the operation of key democratic concepts such as representation, participation, political equality and the rule of law. </w:t>
      </w:r>
      <w:r w:rsidRPr="00C53271">
        <w:rPr>
          <w:rStyle w:val="StyleBoldUnderline"/>
          <w:highlight w:val="yellow"/>
        </w:rPr>
        <w:t>The issue</w:t>
      </w:r>
      <w:r>
        <w:t xml:space="preserve"> at stake </w:t>
      </w:r>
      <w:r w:rsidRPr="00C53271">
        <w:rPr>
          <w:rStyle w:val="StyleBoldUnderline"/>
          <w:highlight w:val="yellow"/>
        </w:rPr>
        <w:t>is whether it is sufficient</w:t>
      </w:r>
      <w:r>
        <w:t xml:space="preserve"> for radical democratic theorists </w:t>
      </w:r>
      <w:r w:rsidRPr="00C53271">
        <w:rPr>
          <w:rStyle w:val="StyleBoldUnderline"/>
          <w:highlight w:val="yellow"/>
        </w:rPr>
        <w:t>to concentrate on</w:t>
      </w:r>
      <w:r>
        <w:t xml:space="preserve"> the </w:t>
      </w:r>
      <w:r w:rsidRPr="00C53271">
        <w:rPr>
          <w:rStyle w:val="StyleBoldUnderline"/>
          <w:highlight w:val="yellow"/>
        </w:rPr>
        <w:t xml:space="preserve">problems of liberal democracy or whether there is </w:t>
      </w:r>
      <w:r w:rsidRPr="00C53271">
        <w:rPr>
          <w:rStyle w:val="Emphasis"/>
          <w:highlight w:val="yellow"/>
          <w:bdr w:val="single" w:sz="4" w:space="0" w:color="auto"/>
        </w:rPr>
        <w:t>something inherent in democratic politics</w:t>
      </w:r>
      <w:r w:rsidRPr="00C53271">
        <w:rPr>
          <w:rStyle w:val="StyleBoldUnderline"/>
          <w:highlight w:val="yellow"/>
        </w:rPr>
        <w:t xml:space="preserve"> that should also be the subject of critical scrutiny</w:t>
      </w:r>
      <w:r>
        <w:t xml:space="preserve">. </w:t>
      </w:r>
      <w:r w:rsidRPr="00C53271">
        <w:rPr>
          <w:rStyle w:val="StyleBoldUnderline"/>
          <w:highlight w:val="yellow"/>
        </w:rPr>
        <w:t xml:space="preserve">This is </w:t>
      </w:r>
      <w:r w:rsidRPr="00C53271">
        <w:rPr>
          <w:rStyle w:val="Emphasis"/>
          <w:highlight w:val="yellow"/>
          <w:bdr w:val="single" w:sz="4" w:space="0" w:color="auto"/>
        </w:rPr>
        <w:t>not just</w:t>
      </w:r>
      <w:r w:rsidRPr="00C53271">
        <w:rPr>
          <w:rStyle w:val="StyleBoldUnderline"/>
          <w:highlight w:val="yellow"/>
        </w:rPr>
        <w:t xml:space="preserve"> a matter of challenging contemporary democratic practice</w:t>
      </w:r>
      <w:r>
        <w:t xml:space="preserve"> because many political theorists </w:t>
      </w:r>
      <w:proofErr w:type="spellStart"/>
      <w:r>
        <w:t>criticise</w:t>
      </w:r>
      <w:proofErr w:type="spellEnd"/>
      <w:r>
        <w:t xml:space="preserve"> the operation of liberal democracies for, among other things, narrow </w:t>
      </w:r>
      <w:proofErr w:type="spellStart"/>
      <w:r>
        <w:t>proceduralism</w:t>
      </w:r>
      <w:proofErr w:type="spellEnd"/>
      <w:r>
        <w:t xml:space="preserve">, exclusionary practices and violent </w:t>
      </w:r>
      <w:proofErr w:type="spellStart"/>
      <w:r>
        <w:t>behaviour</w:t>
      </w:r>
      <w:proofErr w:type="spellEnd"/>
      <w:r>
        <w:t xml:space="preserve">. For example, Iris Marion Young draws attention to the way in which institutional and procedural democratic models privilege certain types of </w:t>
      </w:r>
      <w:proofErr w:type="spellStart"/>
      <w:r>
        <w:t>behaviour</w:t>
      </w:r>
      <w:proofErr w:type="spellEnd"/>
      <w:r>
        <w:t xml:space="preserve"> and forms of communication over others (Young, 1990). Anne </w:t>
      </w:r>
      <w:proofErr w:type="spellStart"/>
      <w:r>
        <w:t>McNevin</w:t>
      </w:r>
      <w:proofErr w:type="spellEnd"/>
      <w:r>
        <w:t xml:space="preserve"> points to the exclusionary nature of the framing of asylum policies and the general political closure in many states today that facilitates restrictive interpretations of the democratic subject (</w:t>
      </w:r>
      <w:proofErr w:type="spellStart"/>
      <w:r>
        <w:t>McNevin</w:t>
      </w:r>
      <w:proofErr w:type="spellEnd"/>
      <w:r>
        <w:t xml:space="preserve">, 2007). And Ted </w:t>
      </w:r>
      <w:proofErr w:type="spellStart"/>
      <w:r>
        <w:t>Honderich</w:t>
      </w:r>
      <w:proofErr w:type="spellEnd"/>
      <w:r>
        <w:t xml:space="preserve"> has pointed to the way in which democratic politics has historically been infused with elements of violence and notes the ways in which democracy and violence continue to intersect with each other in the post-9/11 global environment (</w:t>
      </w:r>
      <w:proofErr w:type="spellStart"/>
      <w:r>
        <w:t>Honderich</w:t>
      </w:r>
      <w:proofErr w:type="spellEnd"/>
      <w:r>
        <w:t xml:space="preserve">, 2006). </w:t>
      </w:r>
      <w:r w:rsidRPr="00BB0CF1">
        <w:t xml:space="preserve">There has also been a renewed tendency in recent literature to highlight the trend of emaciated democracy that </w:t>
      </w:r>
      <w:proofErr w:type="spellStart"/>
      <w:r w:rsidRPr="00BB0CF1">
        <w:t>characterises</w:t>
      </w:r>
      <w:proofErr w:type="spellEnd"/>
      <w:r w:rsidRPr="00BB0CF1">
        <w:t xml:space="preserve"> much of the world today. Taking the United States as a primary example, Sheldon </w:t>
      </w:r>
      <w:proofErr w:type="spellStart"/>
      <w:r w:rsidRPr="00BB0CF1">
        <w:t>Wolin</w:t>
      </w:r>
      <w:proofErr w:type="spellEnd"/>
      <w:r w:rsidRPr="00BB0CF1">
        <w:t xml:space="preserve"> (2008) argues that elite-driven politics is perverting democracy and generating new forms of totalitarianism. Not dissimilarly, Larry Bartels (2008) highlights the impact of social and economic inequality on the quality of democratic politics in America. For this article </w:t>
      </w:r>
      <w:r w:rsidRPr="00C53271">
        <w:rPr>
          <w:rStyle w:val="StyleBoldUnderline"/>
          <w:highlight w:val="yellow"/>
        </w:rPr>
        <w:t>the key issue at stake</w:t>
      </w:r>
      <w:r w:rsidRPr="00BB0CF1">
        <w:t xml:space="preserve"> in these examples </w:t>
      </w:r>
      <w:r w:rsidRPr="00C53271">
        <w:rPr>
          <w:rStyle w:val="StyleBoldUnderline"/>
          <w:highlight w:val="yellow"/>
        </w:rPr>
        <w:t>is not so much</w:t>
      </w:r>
      <w:r w:rsidRPr="00BB0CF1">
        <w:t xml:space="preserve"> that they outline </w:t>
      </w:r>
      <w:r w:rsidRPr="00C53271">
        <w:rPr>
          <w:rStyle w:val="StyleBoldUnderline"/>
          <w:highlight w:val="yellow"/>
        </w:rPr>
        <w:t>problems of liberal democracy but that these criticisms could be directed at alternative forms of democracy too</w:t>
      </w:r>
      <w:r w:rsidRPr="00BB0CF1">
        <w:t xml:space="preserve">. The implication that this article explores is the possibility that it is </w:t>
      </w:r>
      <w:r w:rsidRPr="00C53271">
        <w:rPr>
          <w:rStyle w:val="Emphasis"/>
          <w:highlight w:val="yellow"/>
          <w:bdr w:val="single" w:sz="4" w:space="0" w:color="auto"/>
        </w:rPr>
        <w:t>democracy itself</w:t>
      </w:r>
      <w:r w:rsidRPr="00BB0CF1">
        <w:t xml:space="preserve"> that </w:t>
      </w:r>
      <w:r w:rsidRPr="00C53271">
        <w:rPr>
          <w:rStyle w:val="Emphasis"/>
          <w:highlight w:val="yellow"/>
          <w:bdr w:val="single" w:sz="4" w:space="0" w:color="auto"/>
        </w:rPr>
        <w:t>requires critical analysis</w:t>
      </w:r>
      <w:r w:rsidRPr="00BB0CF1">
        <w:t xml:space="preserve"> </w:t>
      </w:r>
      <w:r w:rsidRPr="00C53271">
        <w:rPr>
          <w:rStyle w:val="StyleBoldUnderline"/>
          <w:highlight w:val="yellow"/>
        </w:rPr>
        <w:t>rather than its specifically liberal manifestation</w:t>
      </w:r>
      <w:r w:rsidRPr="00BB0CF1">
        <w:t xml:space="preserve"> (problematic as that may be). The key argument emerging from that discussion revolves around the extent to which </w:t>
      </w:r>
      <w:r w:rsidRPr="00C53271">
        <w:rPr>
          <w:rStyle w:val="StyleBoldUnderline"/>
          <w:highlight w:val="yellow"/>
        </w:rPr>
        <w:t>radical democratic politics needs to engage more specifically with limitations related to the key assumptions of democratic politics</w:t>
      </w:r>
      <w:r w:rsidRPr="00BB0CF1">
        <w:t>.</w:t>
      </w:r>
    </w:p>
    <w:p w:rsidR="00E23CE0" w:rsidRDefault="00E23CE0" w:rsidP="00E23CE0">
      <w:pPr>
        <w:pStyle w:val="Heading3"/>
      </w:pPr>
      <w:bookmarkStart w:id="5" w:name="_Toc190413170"/>
      <w:bookmarkStart w:id="6" w:name="_Toc190429166"/>
      <w:r>
        <w:lastRenderedPageBreak/>
        <w:t>Critici</w:t>
      </w:r>
      <w:bookmarkEnd w:id="5"/>
      <w:r>
        <w:t>sm</w:t>
      </w:r>
      <w:bookmarkEnd w:id="6"/>
      <w:r>
        <w:t>/Alt</w:t>
      </w:r>
    </w:p>
    <w:p w:rsidR="00E23CE0" w:rsidRPr="00BF740F" w:rsidRDefault="00E23CE0" w:rsidP="00E23CE0"/>
    <w:p w:rsidR="00E23CE0" w:rsidRPr="007E3C69" w:rsidRDefault="00E23CE0" w:rsidP="00E23CE0">
      <w:pPr>
        <w:rPr>
          <w:rStyle w:val="Strong"/>
        </w:rPr>
      </w:pPr>
      <w:r w:rsidRPr="007E3C69">
        <w:rPr>
          <w:rStyle w:val="Strong"/>
        </w:rPr>
        <w:t xml:space="preserve">Criticism must be directed at democracy itself – the </w:t>
      </w:r>
      <w:proofErr w:type="spellStart"/>
      <w:r w:rsidRPr="007E3C69">
        <w:rPr>
          <w:rStyle w:val="Strong"/>
        </w:rPr>
        <w:t>Aff’s</w:t>
      </w:r>
      <w:proofErr w:type="spellEnd"/>
      <w:r w:rsidRPr="007E3C69">
        <w:rPr>
          <w:rStyle w:val="Strong"/>
        </w:rPr>
        <w:t xml:space="preserve"> approach make violence inevitable.</w:t>
      </w:r>
    </w:p>
    <w:p w:rsidR="00E23CE0" w:rsidRDefault="00E23CE0" w:rsidP="00E23CE0">
      <w:r w:rsidRPr="00151D74">
        <w:rPr>
          <w:rStyle w:val="StyleStyleBold12pt"/>
        </w:rPr>
        <w:t>Little 6</w:t>
      </w:r>
      <w:r>
        <w:t xml:space="preserve"> (Adrian, Senior Lecturer</w:t>
      </w:r>
      <w:r w:rsidRPr="003619B7">
        <w:t xml:space="preserve"> in Political Theory at the University of Melbourne</w:t>
      </w:r>
      <w:r>
        <w:t xml:space="preserve">, </w:t>
      </w:r>
      <w:proofErr w:type="spellStart"/>
      <w:r>
        <w:t>Theoria</w:t>
      </w:r>
      <w:proofErr w:type="spellEnd"/>
      <w:r>
        <w:t xml:space="preserve">, December, “Theorizing Democracy and Violence: The Case of Northern Ireland,” p. 72-73, </w:t>
      </w:r>
      <w:proofErr w:type="spellStart"/>
      <w:r>
        <w:t>Ebsco</w:t>
      </w:r>
      <w:proofErr w:type="spellEnd"/>
      <w:r>
        <w:t>)</w:t>
      </w:r>
    </w:p>
    <w:p w:rsidR="00E23CE0" w:rsidRDefault="00E23CE0" w:rsidP="00E23CE0"/>
    <w:p w:rsidR="00E23CE0" w:rsidRDefault="00E23CE0" w:rsidP="00E23CE0">
      <w:r>
        <w:t xml:space="preserve">All of this suggests that </w:t>
      </w:r>
      <w:r w:rsidRPr="00151D74">
        <w:rPr>
          <w:rStyle w:val="StyleBoldUnderline"/>
          <w:highlight w:val="yellow"/>
        </w:rPr>
        <w:t xml:space="preserve">it is advisable to take a </w:t>
      </w:r>
      <w:r w:rsidRPr="008476C3">
        <w:rPr>
          <w:rStyle w:val="Emphasis"/>
          <w:highlight w:val="yellow"/>
          <w:bdr w:val="single" w:sz="4" w:space="0" w:color="auto"/>
        </w:rPr>
        <w:t>more radical and critical approach</w:t>
      </w:r>
      <w:r w:rsidRPr="00151D74">
        <w:rPr>
          <w:rStyle w:val="StyleBoldUnderline"/>
          <w:highlight w:val="yellow"/>
        </w:rPr>
        <w:t xml:space="preserve"> to contemporary discourses on democracy</w:t>
      </w:r>
      <w:r>
        <w:t xml:space="preserve"> and, in particular, the relationship between democracy and violence. In recent years there has been a growth of literature that seeks to address and challenge the consensus-based rationalism of much liberal democratic theory (</w:t>
      </w:r>
      <w:proofErr w:type="spellStart"/>
      <w:r>
        <w:t>Ranciere</w:t>
      </w:r>
      <w:proofErr w:type="spellEnd"/>
      <w:r>
        <w:t xml:space="preserve"> 1999; </w:t>
      </w:r>
      <w:proofErr w:type="spellStart"/>
      <w:r>
        <w:t>Mouflfe</w:t>
      </w:r>
      <w:proofErr w:type="spellEnd"/>
      <w:r>
        <w:t xml:space="preserve"> 2000, 2005; </w:t>
      </w:r>
      <w:proofErr w:type="spellStart"/>
      <w:r>
        <w:t>Badiou</w:t>
      </w:r>
      <w:proofErr w:type="spellEnd"/>
      <w:r>
        <w:t xml:space="preserve"> 2005). In general these radical theories eschew perceptions of democracy that focus on the form of political institutions and focus instead on the way in which </w:t>
      </w:r>
      <w:r w:rsidRPr="00151D74">
        <w:rPr>
          <w:rStyle w:val="StyleBoldUnderline"/>
          <w:highlight w:val="yellow"/>
        </w:rPr>
        <w:t xml:space="preserve">democracies tend to </w:t>
      </w:r>
      <w:r w:rsidRPr="008476C3">
        <w:rPr>
          <w:rStyle w:val="Emphasis"/>
          <w:highlight w:val="yellow"/>
          <w:bdr w:val="single" w:sz="4" w:space="0" w:color="auto"/>
        </w:rPr>
        <w:t>exclude</w:t>
      </w:r>
      <w:r>
        <w:t xml:space="preserve"> or marginalize </w:t>
      </w:r>
      <w:r w:rsidRPr="00151D74">
        <w:rPr>
          <w:rStyle w:val="StyleBoldUnderline"/>
          <w:highlight w:val="yellow"/>
        </w:rPr>
        <w:t>oppositional voices in the process of legitimizing existing institutions</w:t>
      </w:r>
      <w:r>
        <w:t xml:space="preserve">. Here </w:t>
      </w:r>
      <w:r w:rsidRPr="00151D74">
        <w:rPr>
          <w:rStyle w:val="StyleBoldUnderline"/>
          <w:highlight w:val="yellow"/>
        </w:rPr>
        <w:t xml:space="preserve">procedures are used to </w:t>
      </w:r>
      <w:r w:rsidRPr="008476C3">
        <w:rPr>
          <w:rStyle w:val="Emphasis"/>
          <w:highlight w:val="yellow"/>
          <w:bdr w:val="single" w:sz="4" w:space="0" w:color="auto"/>
        </w:rPr>
        <w:t>police the boundaries</w:t>
      </w:r>
      <w:r w:rsidRPr="00151D74">
        <w:rPr>
          <w:rStyle w:val="StyleBoldUnderline"/>
          <w:highlight w:val="yellow"/>
        </w:rPr>
        <w:t xml:space="preserve"> of political discourse and the appropriateness of</w:t>
      </w:r>
      <w:r>
        <w:t xml:space="preserve"> challenging </w:t>
      </w:r>
      <w:r w:rsidRPr="00151D74">
        <w:rPr>
          <w:rStyle w:val="StyleBoldUnderline"/>
          <w:highlight w:val="yellow"/>
        </w:rPr>
        <w:t>or critical perspectives</w:t>
      </w:r>
      <w:r>
        <w:t xml:space="preserve">. Thus, the procedures that exist in liberal democracies are established as just (and sometimes as neutral) and promoted as the most legitimate methods of acting politically. In this sense </w:t>
      </w:r>
      <w:r w:rsidRPr="00151D74">
        <w:rPr>
          <w:rStyle w:val="StyleBoldUnderline"/>
          <w:highlight w:val="yellow"/>
        </w:rPr>
        <w:t xml:space="preserve">democracy serves to </w:t>
      </w:r>
      <w:r w:rsidRPr="008476C3">
        <w:rPr>
          <w:rStyle w:val="Emphasis"/>
          <w:highlight w:val="yellow"/>
          <w:bdr w:val="single" w:sz="4" w:space="0" w:color="auto"/>
        </w:rPr>
        <w:t>censor</w:t>
      </w:r>
      <w:r w:rsidRPr="00151D74">
        <w:rPr>
          <w:rStyle w:val="StyleBoldUnderline"/>
          <w:highlight w:val="yellow"/>
        </w:rPr>
        <w:t xml:space="preserve"> the articulation of opposition and to question the legitimacy of voices that find no expression in formal political discourse</w:t>
      </w:r>
      <w:r>
        <w:t>. Moreover, it does so in such a manner in liberal democratic theory to suggest that these processes generate social and political consensus, that is, that lead to rational and agreed upon understandings of how society should be organized. This 'common sense' approach feeds into 'a doctrine of consensus, which is in effect the dominant ideology of contemporary parliamentary States' (</w:t>
      </w:r>
      <w:proofErr w:type="spellStart"/>
      <w:r>
        <w:t>Badiou</w:t>
      </w:r>
      <w:proofErr w:type="spellEnd"/>
      <w:r>
        <w:t xml:space="preserve"> 2005: 18). On the contrary, radical democratic arguments tend to concur with Foucault's approach: We have to interpret the war that is going on beneath the peace; peace itself is a coded war. We are therefore at war with one another; a battle- front runs through the whole of society, continuously and permanently, and it is this battlefront that puts all of us on one side or the other. There is no such thing as a neutral subject. We are all inevitably someone's adversary. (Foucault 2004: 50) It is important to note however that </w:t>
      </w:r>
      <w:r w:rsidRPr="00151D74">
        <w:rPr>
          <w:rStyle w:val="StyleBoldUnderline"/>
        </w:rPr>
        <w:t>democracies do not necessarily have to resort to overt violence to repress critical voices</w:t>
      </w:r>
      <w:r>
        <w:t xml:space="preserve">. In this vein Judith Butler notes not only the importance of dissent to democratic politics, but also the way in which it has been marginalized in the wake of the 2001 attacks in New York. Various </w:t>
      </w:r>
      <w:r w:rsidRPr="008476C3">
        <w:rPr>
          <w:rStyle w:val="StyleBoldUnderline"/>
        </w:rPr>
        <w:t>labels have been attached to</w:t>
      </w:r>
      <w:r>
        <w:t xml:space="preserve"> certain </w:t>
      </w:r>
      <w:r w:rsidRPr="008476C3">
        <w:rPr>
          <w:rStyle w:val="StyleBoldUnderline"/>
        </w:rPr>
        <w:t>critical arguments</w:t>
      </w:r>
      <w:r>
        <w:t xml:space="preserve"> concerning American policy </w:t>
      </w:r>
      <w:r w:rsidRPr="008476C3">
        <w:rPr>
          <w:rStyle w:val="StyleBoldUnderline"/>
        </w:rPr>
        <w:t>and these labels have become censorious means of silencing alternative perspectives</w:t>
      </w:r>
      <w:r>
        <w:t xml:space="preserve">. </w:t>
      </w:r>
      <w:proofErr w:type="gramStart"/>
      <w:r>
        <w:t>Butler points out that one way of quelling dissent is</w:t>
      </w:r>
      <w:proofErr w:type="gramEnd"/>
      <w:r>
        <w:t xml:space="preserve"> to label the critic with 'an uninhabitable identification', which can preclude them from public debate or discourage them from engaging in democratic politics." Thus: To decide what views will count as reasonable within the public domain ... is to decide what will and will not count as the public sphere of debate ... </w:t>
      </w:r>
      <w:r w:rsidRPr="008476C3">
        <w:rPr>
          <w:rStyle w:val="StyleBoldUnderline"/>
        </w:rPr>
        <w:t>The foreclosure of critique empties the public domain of debate and democratic contestation itself</w:t>
      </w:r>
      <w:r>
        <w:t xml:space="preserve">, so that debate becomes the exchange of views among the like-minded, and criticism, which ought to be central to any democracy, becomes a fugitive and suspect activity. (Butler 2004: xx) It should not be lost on the world given recent events that </w:t>
      </w:r>
      <w:r w:rsidRPr="008476C3">
        <w:rPr>
          <w:rStyle w:val="StyleBoldUnderline"/>
          <w:highlight w:val="yellow"/>
        </w:rPr>
        <w:t xml:space="preserve">the failure to engage with alternative perspectives and beliefs to our own can generate </w:t>
      </w:r>
      <w:r w:rsidRPr="008476C3">
        <w:rPr>
          <w:rStyle w:val="Emphasis"/>
          <w:highlight w:val="yellow"/>
          <w:bdr w:val="single" w:sz="4" w:space="0" w:color="auto"/>
        </w:rPr>
        <w:t>aggressive and often bloody reactions</w:t>
      </w:r>
      <w:r>
        <w:t xml:space="preserve">. This is not </w:t>
      </w:r>
      <w:r w:rsidRPr="008476C3">
        <w:rPr>
          <w:rStyle w:val="StyleBoldUnderline"/>
          <w:highlight w:val="yellow"/>
        </w:rPr>
        <w:t>to</w:t>
      </w:r>
      <w:r>
        <w:t xml:space="preserve"> say that engagement alone can </w:t>
      </w:r>
      <w:r w:rsidRPr="008476C3">
        <w:rPr>
          <w:rStyle w:val="StyleBoldUnderline"/>
          <w:highlight w:val="yellow"/>
        </w:rPr>
        <w:t>prevent</w:t>
      </w:r>
      <w:r>
        <w:t xml:space="preserve"> </w:t>
      </w:r>
      <w:r w:rsidRPr="008476C3">
        <w:rPr>
          <w:rStyle w:val="Emphasis"/>
          <w:highlight w:val="yellow"/>
          <w:bdr w:val="single" w:sz="4" w:space="0" w:color="auto"/>
        </w:rPr>
        <w:t>violent atrocities</w:t>
      </w:r>
      <w:r>
        <w:t xml:space="preserve"> but that it is possible that such interaction may lessen the propensity of those who reject the modus operandi of liberal democracy to countenance such strategies. This </w:t>
      </w:r>
      <w:r w:rsidRPr="008476C3">
        <w:rPr>
          <w:rStyle w:val="StyleBoldUnderline"/>
          <w:highlight w:val="yellow"/>
        </w:rPr>
        <w:t>requires</w:t>
      </w:r>
      <w:r>
        <w:t xml:space="preserve"> </w:t>
      </w:r>
      <w:r w:rsidRPr="008476C3">
        <w:rPr>
          <w:rStyle w:val="StyleBoldUnderline"/>
          <w:highlight w:val="yellow"/>
        </w:rPr>
        <w:t>an opening out of democracy and</w:t>
      </w:r>
      <w:r>
        <w:t xml:space="preserve"> a willingness to interact with </w:t>
      </w:r>
      <w:r w:rsidRPr="008476C3">
        <w:rPr>
          <w:rStyle w:val="StyleBoldUnderline"/>
          <w:highlight w:val="yellow"/>
        </w:rPr>
        <w:t xml:space="preserve">perspectives that are </w:t>
      </w:r>
      <w:r w:rsidRPr="008476C3">
        <w:rPr>
          <w:rStyle w:val="Emphasis"/>
          <w:highlight w:val="yellow"/>
          <w:bdr w:val="single" w:sz="4" w:space="0" w:color="auto"/>
        </w:rPr>
        <w:t>critical of democracy itself</w:t>
      </w:r>
      <w:r>
        <w:t xml:space="preserve">.'^ It demands recognition that democracy is an 'unfinished project' that can be refined and improved through engagement with critics. Moreover, it implies that </w:t>
      </w:r>
      <w:r w:rsidRPr="008476C3">
        <w:rPr>
          <w:rStyle w:val="StyleBoldUnderline"/>
          <w:highlight w:val="yellow"/>
        </w:rPr>
        <w:t>there is not a simplistic, clear-cut distinction between democracy and violence</w:t>
      </w:r>
      <w:r>
        <w:t xml:space="preserve">. Instead we need to appreciate the murky complexities of politics and with that the capacity of political actors to move from violent methods to peaceful ones and back again. Democracy, then, should not be conceived as the antithesis of violence; instead the two </w:t>
      </w:r>
      <w:proofErr w:type="gramStart"/>
      <w:r>
        <w:t>cohabit</w:t>
      </w:r>
      <w:proofErr w:type="gramEnd"/>
      <w:r>
        <w:t xml:space="preserve"> the space of politics.</w:t>
      </w:r>
    </w:p>
    <w:p w:rsidR="00E23CE0" w:rsidRDefault="00E23CE0" w:rsidP="00E23CE0"/>
    <w:p w:rsidR="00E23CE0" w:rsidRPr="00BF740F" w:rsidRDefault="00E23CE0" w:rsidP="00E23CE0"/>
    <w:p w:rsidR="00E23CE0" w:rsidRDefault="00E23CE0" w:rsidP="00E23CE0">
      <w:pPr>
        <w:pStyle w:val="Heading2"/>
      </w:pPr>
      <w:r>
        <w:lastRenderedPageBreak/>
        <w:t>Case</w:t>
      </w:r>
    </w:p>
    <w:p w:rsidR="00E23CE0" w:rsidRDefault="00E23CE0" w:rsidP="00E23CE0"/>
    <w:p w:rsidR="00E23CE0" w:rsidRDefault="00E23CE0" w:rsidP="00E23CE0">
      <w:pPr>
        <w:pStyle w:val="Heading3"/>
      </w:pPr>
      <w:bookmarkStart w:id="7" w:name="_Toc234046061"/>
      <w:r>
        <w:lastRenderedPageBreak/>
        <w:t>Moral Absolutism Bad – 2NC</w:t>
      </w:r>
      <w:bookmarkEnd w:id="7"/>
    </w:p>
    <w:p w:rsidR="00E23CE0" w:rsidRPr="001B34CB" w:rsidRDefault="00E23CE0" w:rsidP="00E23CE0">
      <w:pPr>
        <w:pStyle w:val="Heading4"/>
      </w:pPr>
      <w:r>
        <w:t xml:space="preserve">-- The </w:t>
      </w:r>
      <w:proofErr w:type="spellStart"/>
      <w:r>
        <w:t>Aff</w:t>
      </w:r>
      <w:proofErr w:type="spellEnd"/>
      <w:r>
        <w:t xml:space="preserve"> is </w:t>
      </w:r>
      <w:r>
        <w:rPr>
          <w:u w:val="single"/>
        </w:rPr>
        <w:t>moral evasion</w:t>
      </w:r>
      <w:r>
        <w:t xml:space="preserve"> – consequentialism is best</w:t>
      </w:r>
    </w:p>
    <w:p w:rsidR="00E23CE0" w:rsidRDefault="00E23CE0" w:rsidP="00E23CE0"/>
    <w:p w:rsidR="00E23CE0" w:rsidRDefault="00E23CE0" w:rsidP="00E23CE0">
      <w:r w:rsidRPr="00BF740F">
        <w:rPr>
          <w:rStyle w:val="StyleStyleBold12pt"/>
        </w:rPr>
        <w:t>Nielson 9</w:t>
      </w:r>
      <w:r>
        <w:t xml:space="preserve"> (Kai, Professor of Philosophy – University of Calgary, Ethics: The Big Questions, Ed. </w:t>
      </w:r>
      <w:proofErr w:type="spellStart"/>
      <w:r>
        <w:t>Sterba</w:t>
      </w:r>
      <w:proofErr w:type="spellEnd"/>
      <w:r>
        <w:t>, p. 189-190)</w:t>
      </w:r>
    </w:p>
    <w:p w:rsidR="00E23CE0" w:rsidRDefault="00E23CE0" w:rsidP="00E23CE0">
      <w:pPr>
        <w:pStyle w:val="card"/>
        <w:ind w:left="0" w:right="0"/>
      </w:pPr>
    </w:p>
    <w:p w:rsidR="00E23CE0" w:rsidRPr="004C4609" w:rsidRDefault="00E23CE0" w:rsidP="00E23CE0">
      <w:pPr>
        <w:pStyle w:val="card"/>
        <w:ind w:left="0" w:right="0"/>
      </w:pPr>
      <w:r w:rsidRPr="00B91BB5">
        <w:t>In so treating the fat man</w:t>
      </w:r>
      <w:r w:rsidRPr="00B91BB5">
        <w:noBreakHyphen/>
        <w:t>not just to further the public good but to prevent the certain death of a whole group of people (that is to prevent an even greater evil than his being killed in this way</w:t>
      </w:r>
      <w:proofErr w:type="gramStart"/>
      <w:r w:rsidRPr="00B91BB5">
        <w:t>)</w:t>
      </w:r>
      <w:r w:rsidRPr="00B91BB5">
        <w:noBreakHyphen/>
      </w:r>
      <w:proofErr w:type="gramEnd"/>
      <w:r w:rsidRPr="00B91BB5">
        <w:t xml:space="preserve">the claims of justice are not </w:t>
      </w:r>
      <w:proofErr w:type="spellStart"/>
      <w:r w:rsidRPr="00B91BB5">
        <w:t>overriden</w:t>
      </w:r>
      <w:proofErr w:type="spellEnd"/>
      <w:r w:rsidRPr="00B91BB5">
        <w:t xml:space="preserve"> either, for each individual involved, if he is reasonably correct, should realize that if he were so stuck rather than the fat man, he should in such situations be blasted out. Thus, there is no question of being unfair. Surely </w:t>
      </w:r>
      <w:r w:rsidRPr="001B34CB">
        <w:rPr>
          <w:b/>
          <w:highlight w:val="yellow"/>
          <w:u w:val="single"/>
        </w:rPr>
        <w:t>we must choose between evils</w:t>
      </w:r>
      <w:r w:rsidRPr="001B34CB">
        <w:rPr>
          <w:u w:val="single"/>
        </w:rPr>
        <w:t xml:space="preserve"> here</w:t>
      </w:r>
      <w:r w:rsidRPr="00B91BB5">
        <w:rPr>
          <w:u w:val="single"/>
        </w:rPr>
        <w:t>, but is there anything more</w:t>
      </w:r>
      <w:r w:rsidRPr="00B91BB5">
        <w:t xml:space="preserve"> reasonable, more </w:t>
      </w:r>
      <w:r w:rsidRPr="00B91BB5">
        <w:rPr>
          <w:u w:val="single"/>
        </w:rPr>
        <w:t>morally appropriate, than choosing the lesser evil</w:t>
      </w:r>
      <w:r w:rsidRPr="00B91BB5">
        <w:t xml:space="preserve"> when doing </w:t>
      </w:r>
      <w:r w:rsidRPr="00B91BB5">
        <w:rPr>
          <w:u w:val="single"/>
        </w:rPr>
        <w:t>or allowing some evil cannot be avoided?</w:t>
      </w:r>
      <w:r w:rsidRPr="00B91BB5">
        <w:t xml:space="preserve"> That is, </w:t>
      </w:r>
      <w:r w:rsidRPr="00B91BB5">
        <w:rPr>
          <w:u w:val="single"/>
        </w:rPr>
        <w:t>where there is no avoiding both and where our actions can determine whether a greater or lesser evil obtains, should we not</w:t>
      </w:r>
      <w:r w:rsidRPr="00B91BB5">
        <w:t xml:space="preserve"> plainly </w:t>
      </w:r>
      <w:r w:rsidRPr="00B91BB5">
        <w:rPr>
          <w:u w:val="single"/>
        </w:rPr>
        <w:t>always opt for the lesser evil?</w:t>
      </w:r>
      <w:r w:rsidRPr="00B91BB5">
        <w:t xml:space="preserve"> And </w:t>
      </w:r>
      <w:r w:rsidRPr="00B91BB5">
        <w:rPr>
          <w:u w:val="single"/>
        </w:rPr>
        <w:t>is it not</w:t>
      </w:r>
      <w:r w:rsidRPr="00B91BB5">
        <w:t xml:space="preserve"> obviously </w:t>
      </w:r>
      <w:r w:rsidRPr="00B91BB5">
        <w:rPr>
          <w:u w:val="single"/>
        </w:rPr>
        <w:t>a greater evil that all those other innocent people should suffer</w:t>
      </w:r>
      <w:r w:rsidRPr="00B91BB5">
        <w:t xml:space="preserve"> and die </w:t>
      </w:r>
      <w:r w:rsidRPr="00B91BB5">
        <w:rPr>
          <w:u w:val="single"/>
        </w:rPr>
        <w:t>than</w:t>
      </w:r>
      <w:r w:rsidRPr="00B91BB5">
        <w:t xml:space="preserve"> that </w:t>
      </w:r>
      <w:r w:rsidRPr="00B91BB5">
        <w:rPr>
          <w:u w:val="single"/>
        </w:rPr>
        <w:t>the fat man</w:t>
      </w:r>
      <w:r w:rsidRPr="00B91BB5">
        <w:t xml:space="preserve"> should suffer and die? </w:t>
      </w:r>
      <w:r w:rsidRPr="00B91BB5">
        <w:rPr>
          <w:u w:val="single"/>
        </w:rPr>
        <w:t>Blowing up the fat man is indeed monstrous. But letting him remain stuck while the whole group drowns is still more monstrous.</w:t>
      </w:r>
      <w:r w:rsidRPr="00B91BB5">
        <w:t xml:space="preserve">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B91BB5">
        <w:t>herethough</w:t>
      </w:r>
      <w:proofErr w:type="spellEnd"/>
      <w:r w:rsidRPr="00B91BB5">
        <w:t xml:space="preserve"> for a quite different purpose</w:t>
      </w:r>
      <w:r w:rsidRPr="00B91BB5">
        <w:noBreakHyphen/>
        <w:t xml:space="preserve">an argument of </w:t>
      </w:r>
      <w:proofErr w:type="spellStart"/>
      <w:r w:rsidRPr="00B91BB5">
        <w:t>Donagan’s</w:t>
      </w:r>
      <w:proofErr w:type="spellEnd"/>
      <w:r w:rsidRPr="00B91BB5">
        <w:t xml:space="preserve">. Consequentialism of the kind I have been arguing for provides so persuasive “a theoretical basis for common morality that when it contradicts some moral intuition, it is natural to suspect that intuition, not theory, is corrupt.” Given the comprehensiveness, plausibility, and overall rationality of consequentialism, it is not unreasonable to override even a deeply felt moral conviction if it does not square with such a theory, though, if it made no sense or overrode the bulk of or even a great many of our considered moral </w:t>
      </w:r>
      <w:proofErr w:type="gramStart"/>
      <w:r w:rsidRPr="00B91BB5">
        <w:t>convictions, that</w:t>
      </w:r>
      <w:proofErr w:type="gramEnd"/>
      <w:r w:rsidRPr="00B91BB5">
        <w:t xml:space="preserve"> would be another matter indeed. </w:t>
      </w:r>
      <w:proofErr w:type="spellStart"/>
      <w:r w:rsidRPr="001B34CB">
        <w:rPr>
          <w:rStyle w:val="underline"/>
          <w:highlight w:val="yellow"/>
        </w:rPr>
        <w:t>Anticonsequentialists</w:t>
      </w:r>
      <w:proofErr w:type="spellEnd"/>
      <w:r w:rsidRPr="00034D3A">
        <w:t xml:space="preserve"> </w:t>
      </w:r>
      <w:r w:rsidRPr="00B91BB5">
        <w:t xml:space="preserve">often </w:t>
      </w:r>
      <w:r w:rsidRPr="001B34CB">
        <w:rPr>
          <w:rStyle w:val="underline"/>
          <w:highlight w:val="yellow"/>
        </w:rPr>
        <w:t>point to the inhumanity of people who</w:t>
      </w:r>
      <w:r w:rsidRPr="00034D3A">
        <w:rPr>
          <w:rStyle w:val="underline"/>
        </w:rPr>
        <w:t xml:space="preserve"> </w:t>
      </w:r>
      <w:r w:rsidRPr="00B91BB5">
        <w:rPr>
          <w:rStyle w:val="underline"/>
        </w:rPr>
        <w:t xml:space="preserve">will </w:t>
      </w:r>
      <w:r w:rsidRPr="001B34CB">
        <w:rPr>
          <w:rStyle w:val="underline"/>
          <w:highlight w:val="yellow"/>
        </w:rPr>
        <w:t>sanction</w:t>
      </w:r>
      <w:r w:rsidRPr="00034D3A">
        <w:t xml:space="preserve"> </w:t>
      </w:r>
      <w:r w:rsidRPr="00B91BB5">
        <w:t xml:space="preserve">such </w:t>
      </w:r>
      <w:r w:rsidRPr="001B34CB">
        <w:rPr>
          <w:rStyle w:val="underline"/>
          <w:highlight w:val="yellow"/>
        </w:rPr>
        <w:t>killing</w:t>
      </w:r>
      <w:r w:rsidRPr="00034D3A">
        <w:rPr>
          <w:rStyle w:val="underline"/>
        </w:rPr>
        <w:t xml:space="preserve"> </w:t>
      </w:r>
      <w:r w:rsidRPr="00B91BB5">
        <w:rPr>
          <w:rStyle w:val="underline"/>
        </w:rPr>
        <w:t xml:space="preserve">of the innocent, </w:t>
      </w:r>
      <w:r w:rsidRPr="001B34CB">
        <w:rPr>
          <w:rStyle w:val="underline"/>
          <w:highlight w:val="yellow"/>
        </w:rPr>
        <w:t xml:space="preserve">but cannot the </w:t>
      </w:r>
      <w:r w:rsidRPr="001B34CB">
        <w:rPr>
          <w:rStyle w:val="underline"/>
          <w:b/>
          <w:highlight w:val="yellow"/>
        </w:rPr>
        <w:t>compliment be returned</w:t>
      </w:r>
      <w:r w:rsidRPr="001B34CB">
        <w:rPr>
          <w:rStyle w:val="underline"/>
          <w:highlight w:val="yellow"/>
        </w:rPr>
        <w:t xml:space="preserve"> by speaking of the </w:t>
      </w:r>
      <w:r w:rsidRPr="001B34CB">
        <w:rPr>
          <w:rStyle w:val="underline"/>
          <w:b/>
          <w:highlight w:val="yellow"/>
          <w:bdr w:val="single" w:sz="4" w:space="0" w:color="auto"/>
        </w:rPr>
        <w:t>even greater</w:t>
      </w:r>
      <w:r w:rsidRPr="001B34CB">
        <w:rPr>
          <w:rStyle w:val="underline"/>
          <w:highlight w:val="yellow"/>
        </w:rPr>
        <w:t xml:space="preserve"> inhumanity, conjoined with </w:t>
      </w:r>
      <w:r w:rsidRPr="001B34CB">
        <w:rPr>
          <w:rStyle w:val="underline"/>
          <w:b/>
          <w:highlight w:val="yellow"/>
          <w:bdr w:val="single" w:sz="4" w:space="0" w:color="auto"/>
        </w:rPr>
        <w:t>evasiveness</w:t>
      </w:r>
      <w:r w:rsidRPr="001B34CB">
        <w:rPr>
          <w:rStyle w:val="underline"/>
          <w:highlight w:val="yellow"/>
        </w:rPr>
        <w:t>, of those who will allow</w:t>
      </w:r>
      <w:r w:rsidRPr="00034D3A">
        <w:rPr>
          <w:rStyle w:val="underline"/>
        </w:rPr>
        <w:t xml:space="preserve"> </w:t>
      </w:r>
      <w:r w:rsidRPr="00B91BB5">
        <w:rPr>
          <w:rStyle w:val="underline"/>
        </w:rPr>
        <w:t xml:space="preserve">even more </w:t>
      </w:r>
      <w:r w:rsidRPr="001B34CB">
        <w:rPr>
          <w:rStyle w:val="underline"/>
          <w:highlight w:val="yellow"/>
        </w:rPr>
        <w:t>death</w:t>
      </w:r>
      <w:r w:rsidRPr="00034D3A">
        <w:rPr>
          <w:rStyle w:val="underline"/>
        </w:rPr>
        <w:t xml:space="preserve"> </w:t>
      </w:r>
      <w:r w:rsidRPr="00B91BB5">
        <w:rPr>
          <w:rStyle w:val="underline"/>
        </w:rPr>
        <w:t xml:space="preserve">and far greater misery </w:t>
      </w:r>
      <w:r w:rsidRPr="001B34CB">
        <w:rPr>
          <w:rStyle w:val="underline"/>
          <w:highlight w:val="yellow"/>
        </w:rPr>
        <w:t xml:space="preserve">and </w:t>
      </w:r>
      <w:r w:rsidRPr="00B91BB5">
        <w:rPr>
          <w:rStyle w:val="underline"/>
        </w:rPr>
        <w:t xml:space="preserve">then </w:t>
      </w:r>
      <w:r w:rsidRPr="001B34CB">
        <w:rPr>
          <w:rStyle w:val="underline"/>
          <w:highlight w:val="yellow"/>
        </w:rPr>
        <w:t xml:space="preserve">excuse themselves on the ground </w:t>
      </w:r>
      <w:r w:rsidRPr="00B91BB5">
        <w:rPr>
          <w:rStyle w:val="underline"/>
        </w:rPr>
        <w:t xml:space="preserve">that </w:t>
      </w:r>
      <w:r w:rsidRPr="001B34CB">
        <w:rPr>
          <w:rStyle w:val="underline"/>
          <w:highlight w:val="yellow"/>
        </w:rPr>
        <w:t>they did not intend</w:t>
      </w:r>
      <w:r w:rsidRPr="00034D3A">
        <w:rPr>
          <w:rStyle w:val="underline"/>
        </w:rPr>
        <w:t xml:space="preserve"> the</w:t>
      </w:r>
      <w:r w:rsidRPr="00B91BB5">
        <w:rPr>
          <w:rStyle w:val="underline"/>
        </w:rPr>
        <w:t xml:space="preserve"> death and misery but merely forbore to prevent it?</w:t>
      </w:r>
      <w:r w:rsidRPr="00B91BB5">
        <w:t xml:space="preserve"> In such a context, </w:t>
      </w:r>
      <w:r w:rsidRPr="001B34CB">
        <w:rPr>
          <w:rStyle w:val="underline"/>
          <w:highlight w:val="yellow"/>
        </w:rPr>
        <w:t>such reasoning</w:t>
      </w:r>
      <w:r w:rsidRPr="00034D3A">
        <w:t xml:space="preserve"> and</w:t>
      </w:r>
      <w:r w:rsidRPr="00B91BB5">
        <w:t xml:space="preserve"> such forbearing to prevent </w:t>
      </w:r>
      <w:r w:rsidRPr="001B34CB">
        <w:rPr>
          <w:rStyle w:val="underline"/>
          <w:highlight w:val="yellow"/>
        </w:rPr>
        <w:t>seems</w:t>
      </w:r>
      <w:r w:rsidRPr="00034D3A">
        <w:rPr>
          <w:rStyle w:val="underline"/>
        </w:rPr>
        <w:t xml:space="preserve"> </w:t>
      </w:r>
      <w:r w:rsidRPr="00B91BB5">
        <w:rPr>
          <w:rStyle w:val="underline"/>
        </w:rPr>
        <w:t xml:space="preserve">to me </w:t>
      </w:r>
      <w:r w:rsidRPr="001B34CB">
        <w:rPr>
          <w:rStyle w:val="underline"/>
          <w:highlight w:val="yellow"/>
        </w:rPr>
        <w:t>to constitute</w:t>
      </w:r>
      <w:r w:rsidRPr="00B91BB5">
        <w:rPr>
          <w:rStyle w:val="underline"/>
        </w:rPr>
        <w:t xml:space="preserve"> a </w:t>
      </w:r>
      <w:r w:rsidRPr="001B34CB">
        <w:rPr>
          <w:rStyle w:val="underline"/>
          <w:b/>
          <w:highlight w:val="yellow"/>
          <w:bdr w:val="single" w:sz="4" w:space="0" w:color="auto"/>
        </w:rPr>
        <w:t>moral evasion</w:t>
      </w:r>
      <w:r w:rsidRPr="00B91BB5">
        <w:t xml:space="preserve">. I say </w:t>
      </w:r>
      <w:r w:rsidRPr="00B91BB5">
        <w:rPr>
          <w:rStyle w:val="underline"/>
        </w:rPr>
        <w:t>it is evasive because</w:t>
      </w:r>
      <w:r w:rsidRPr="00B91BB5">
        <w:t xml:space="preserve"> rather than steeling himself to do what in normal circumstances would be a horrible and vile act but in this circumstance is a harsh moral necessity, he </w:t>
      </w:r>
      <w:r w:rsidRPr="001B34CB">
        <w:rPr>
          <w:rStyle w:val="underline"/>
          <w:highlight w:val="yellow"/>
        </w:rPr>
        <w:t>[it] allows</w:t>
      </w:r>
      <w:r w:rsidRPr="00B91BB5">
        <w:t xml:space="preserve">, when he has the power to prevent it, </w:t>
      </w:r>
      <w:r w:rsidRPr="001B34CB">
        <w:rPr>
          <w:rStyle w:val="underline"/>
          <w:highlight w:val="yellow"/>
        </w:rPr>
        <w:t xml:space="preserve">a situation </w:t>
      </w:r>
      <w:r w:rsidRPr="00B91BB5">
        <w:rPr>
          <w:rStyle w:val="underline"/>
        </w:rPr>
        <w:t>which is</w:t>
      </w:r>
      <w:r w:rsidRPr="00B91BB5">
        <w:t xml:space="preserve"> still </w:t>
      </w:r>
      <w:r w:rsidRPr="001B34CB">
        <w:rPr>
          <w:rStyle w:val="underline"/>
          <w:b/>
          <w:highlight w:val="yellow"/>
        </w:rPr>
        <w:t>many times worse</w:t>
      </w:r>
      <w:r w:rsidRPr="00B91BB5">
        <w:t xml:space="preserve">. He tries to keep </w:t>
      </w:r>
      <w:r w:rsidRPr="001B34CB">
        <w:t xml:space="preserve">his </w:t>
      </w:r>
      <w:r w:rsidRPr="001B34CB">
        <w:rPr>
          <w:rStyle w:val="Heading3Char"/>
        </w:rPr>
        <w:t>‘moral purity’ and</w:t>
      </w:r>
      <w:r w:rsidRPr="00B91BB5">
        <w:t xml:space="preserve"> </w:t>
      </w:r>
      <w:r w:rsidRPr="001B34CB">
        <w:rPr>
          <w:rStyle w:val="Author"/>
          <w:b w:val="0"/>
          <w:bCs/>
          <w:highlight w:val="yellow"/>
        </w:rPr>
        <w:t>[</w:t>
      </w:r>
      <w:r w:rsidRPr="001B34CB">
        <w:rPr>
          <w:rStyle w:val="underline"/>
          <w:highlight w:val="yellow"/>
        </w:rPr>
        <w:t xml:space="preserve">to] avoid ‘dirty hands’ at the price of </w:t>
      </w:r>
      <w:r w:rsidRPr="001B34CB">
        <w:rPr>
          <w:rStyle w:val="underline"/>
          <w:b/>
          <w:highlight w:val="yellow"/>
        </w:rPr>
        <w:t>utter moral</w:t>
      </w:r>
      <w:r w:rsidRPr="001B34CB">
        <w:rPr>
          <w:rStyle w:val="underline"/>
          <w:highlight w:val="yellow"/>
        </w:rPr>
        <w:t xml:space="preserve"> </w:t>
      </w:r>
      <w:r w:rsidRPr="001B34CB">
        <w:rPr>
          <w:rStyle w:val="underline"/>
          <w:b/>
          <w:highlight w:val="yellow"/>
        </w:rPr>
        <w:t>failure</w:t>
      </w:r>
      <w:r w:rsidRPr="00034D3A">
        <w:t xml:space="preserve"> and</w:t>
      </w:r>
      <w:r w:rsidRPr="00B91BB5">
        <w:t xml:space="preserve"> what Kierkegaard called ‘double</w:t>
      </w:r>
      <w:r w:rsidRPr="00B91BB5">
        <w:noBreakHyphen/>
        <w:t>mindedness.’ It is understandable that people should act in this morally evasive way but this does not make it right.</w:t>
      </w:r>
    </w:p>
    <w:p w:rsidR="00E23CE0" w:rsidRDefault="00E23CE0" w:rsidP="00E23CE0"/>
    <w:p w:rsidR="00E23CE0" w:rsidRPr="00C12FC8" w:rsidRDefault="00E23CE0" w:rsidP="00E23CE0">
      <w:pPr>
        <w:pStyle w:val="Heading4"/>
      </w:pPr>
      <w:r w:rsidRPr="00495A3C">
        <w:t>--</w:t>
      </w:r>
      <w:r>
        <w:t xml:space="preserve"> </w:t>
      </w:r>
      <w:r>
        <w:rPr>
          <w:u w:val="single"/>
        </w:rPr>
        <w:t>Nuclear policy</w:t>
      </w:r>
      <w:r>
        <w:t xml:space="preserve"> must be judged consequentially</w:t>
      </w:r>
    </w:p>
    <w:p w:rsidR="00E23CE0" w:rsidRDefault="00E23CE0" w:rsidP="00E23CE0"/>
    <w:p w:rsidR="00E23CE0" w:rsidRDefault="00E23CE0" w:rsidP="00E23CE0">
      <w:r w:rsidRPr="00BF740F">
        <w:rPr>
          <w:rStyle w:val="StyleStyleBold12pt"/>
        </w:rPr>
        <w:t>Callahan 73</w:t>
      </w:r>
      <w:r>
        <w:t xml:space="preserve"> (Daniel, Ph.D. and Senior Fellow – </w:t>
      </w:r>
      <w:smartTag w:uri="urn:schemas-microsoft-com:office:smarttags" w:element="place">
        <w:smartTag w:uri="urn:schemas-microsoft-com:office:smarttags" w:element="PlaceName">
          <w:r>
            <w:t>Harvard</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r>
        <w:t>, The Tyranny of Survival, p. 59)</w:t>
      </w:r>
    </w:p>
    <w:p w:rsidR="00E23CE0" w:rsidRDefault="00E23CE0" w:rsidP="00E23CE0">
      <w:pPr>
        <w:pStyle w:val="card"/>
        <w:ind w:left="0"/>
      </w:pPr>
    </w:p>
    <w:p w:rsidR="00E23CE0" w:rsidRDefault="00E23CE0" w:rsidP="00E23CE0">
      <w:pPr>
        <w:pStyle w:val="card"/>
        <w:ind w:left="0"/>
      </w:pPr>
      <w:r>
        <w:t xml:space="preserve">Motives and means are only two dimensions of moral reasoning.  Consequences are the third, and many philosophers as well as practical politicians believe that the </w:t>
      </w:r>
      <w:r w:rsidRPr="007A2EBA">
        <w:rPr>
          <w:rStyle w:val="Heading3Char"/>
          <w:highlight w:val="yellow"/>
        </w:rPr>
        <w:t>consequences are the</w:t>
      </w:r>
      <w:r w:rsidRPr="007A2EBA">
        <w:rPr>
          <w:highlight w:val="yellow"/>
        </w:rPr>
        <w:t xml:space="preserve"> </w:t>
      </w:r>
      <w:r w:rsidRPr="007A2EBA">
        <w:rPr>
          <w:rStyle w:val="Heading3Char"/>
          <w:b w:val="0"/>
          <w:highlight w:val="yellow"/>
        </w:rPr>
        <w:t>most important criterion</w:t>
      </w:r>
      <w:r w:rsidRPr="007A2EBA">
        <w:rPr>
          <w:highlight w:val="yellow"/>
        </w:rPr>
        <w:t xml:space="preserve"> </w:t>
      </w:r>
      <w:r w:rsidRPr="007A2EBA">
        <w:rPr>
          <w:rStyle w:val="Heading3Char"/>
          <w:highlight w:val="yellow"/>
        </w:rPr>
        <w:t>by</w:t>
      </w:r>
      <w:r w:rsidRPr="007A2EBA">
        <w:rPr>
          <w:highlight w:val="yellow"/>
        </w:rPr>
        <w:t xml:space="preserve"> </w:t>
      </w:r>
      <w:r w:rsidRPr="007A2EBA">
        <w:rPr>
          <w:rStyle w:val="Heading3Char"/>
          <w:highlight w:val="yellow"/>
        </w:rPr>
        <w:t>which the morality of</w:t>
      </w:r>
      <w:r w:rsidRPr="007A2EBA">
        <w:rPr>
          <w:highlight w:val="yellow"/>
        </w:rPr>
        <w:t xml:space="preserve"> </w:t>
      </w:r>
      <w:r w:rsidRPr="007A2EBA">
        <w:rPr>
          <w:rStyle w:val="Heading3Char"/>
          <w:b w:val="0"/>
          <w:highlight w:val="yellow"/>
          <w:bdr w:val="single" w:sz="4" w:space="0" w:color="auto"/>
        </w:rPr>
        <w:t>nuclear policies</w:t>
      </w:r>
      <w:r w:rsidRPr="007A2EBA">
        <w:rPr>
          <w:highlight w:val="yellow"/>
        </w:rPr>
        <w:t xml:space="preserve"> </w:t>
      </w:r>
      <w:r w:rsidRPr="007A2EBA">
        <w:rPr>
          <w:rStyle w:val="Heading3Char"/>
          <w:highlight w:val="yellow"/>
        </w:rPr>
        <w:t>should be judged</w:t>
      </w:r>
      <w:r>
        <w:t xml:space="preserve">.  </w:t>
      </w:r>
      <w:r w:rsidRPr="007A2EBA">
        <w:rPr>
          <w:rStyle w:val="Heading3Char"/>
          <w:highlight w:val="yellow"/>
        </w:rPr>
        <w:t>When the</w:t>
      </w:r>
      <w:r>
        <w:t xml:space="preserve"> potential </w:t>
      </w:r>
      <w:r w:rsidRPr="007A2EBA">
        <w:rPr>
          <w:rStyle w:val="Heading3Char"/>
          <w:highlight w:val="yellow"/>
        </w:rPr>
        <w:t>consequences are so</w:t>
      </w:r>
      <w:r w:rsidRPr="007A2EBA">
        <w:rPr>
          <w:highlight w:val="yellow"/>
        </w:rPr>
        <w:t xml:space="preserve"> </w:t>
      </w:r>
      <w:r w:rsidRPr="007A2EBA">
        <w:rPr>
          <w:rStyle w:val="Heading3Char"/>
          <w:b w:val="0"/>
          <w:highlight w:val="yellow"/>
        </w:rPr>
        <w:t>enormous</w:t>
      </w:r>
      <w:r>
        <w:t>, “</w:t>
      </w:r>
      <w:r w:rsidRPr="002A191D">
        <w:rPr>
          <w:rStyle w:val="Heading3Char"/>
          <w:highlight w:val="yellow"/>
        </w:rPr>
        <w:t>otherwise honorable concerns with</w:t>
      </w:r>
      <w:r>
        <w:t xml:space="preserve"> perfection, virtue, </w:t>
      </w:r>
      <w:r w:rsidRPr="002A191D">
        <w:rPr>
          <w:rStyle w:val="Heading3Char"/>
          <w:highlight w:val="yellow"/>
        </w:rPr>
        <w:t>rights</w:t>
      </w:r>
      <w:r>
        <w:t xml:space="preserve">, and the doctrine of double effect </w:t>
      </w:r>
      <w:r w:rsidRPr="002A191D">
        <w:rPr>
          <w:rStyle w:val="Heading3Char"/>
          <w:highlight w:val="yellow"/>
        </w:rPr>
        <w:t>simply give way</w:t>
      </w:r>
      <w:r>
        <w:t>.</w:t>
      </w:r>
    </w:p>
    <w:p w:rsidR="00E23CE0" w:rsidRDefault="00E23CE0" w:rsidP="00E23CE0"/>
    <w:p w:rsidR="00E23CE0" w:rsidRDefault="00E23CE0" w:rsidP="00E23CE0">
      <w:pPr>
        <w:pStyle w:val="Heading4"/>
      </w:pPr>
      <w:r>
        <w:t>-- Extraordinary circumstances justify utility</w:t>
      </w:r>
    </w:p>
    <w:p w:rsidR="00E23CE0" w:rsidRDefault="00E23CE0" w:rsidP="00E23CE0"/>
    <w:p w:rsidR="00E23CE0" w:rsidRDefault="00E23CE0" w:rsidP="00E23CE0">
      <w:r w:rsidRPr="00BF740F">
        <w:rPr>
          <w:rStyle w:val="StyleStyleBold12pt"/>
        </w:rPr>
        <w:t>Donnelly 85</w:t>
      </w:r>
      <w:r>
        <w:t xml:space="preserve"> (Jack, College of the Holy Cross, The Concept of Human Rights, p. 58)</w:t>
      </w:r>
    </w:p>
    <w:p w:rsidR="00E23CE0" w:rsidRPr="005143AB" w:rsidRDefault="00E23CE0" w:rsidP="00E23CE0"/>
    <w:p w:rsidR="00E23CE0" w:rsidRDefault="00E23CE0" w:rsidP="00E23CE0">
      <w:pPr>
        <w:rPr>
          <w:u w:val="single"/>
        </w:rPr>
      </w:pPr>
      <w:r w:rsidRPr="005143AB">
        <w:t xml:space="preserve">But </w:t>
      </w:r>
      <w:r w:rsidRPr="0018313A">
        <w:rPr>
          <w:u w:val="single"/>
        </w:rPr>
        <w:t>suppose that the sacrifice of one innocent person would save</w:t>
      </w:r>
      <w:r w:rsidRPr="00AC742A">
        <w:t xml:space="preserve"> not ten but a thousand, or a hundred thousand, or </w:t>
      </w:r>
      <w:r w:rsidRPr="00AC742A">
        <w:rPr>
          <w:u w:val="single"/>
        </w:rPr>
        <w:t>a</w:t>
      </w:r>
      <w:r w:rsidRPr="00AC742A">
        <w:t xml:space="preserve"> </w:t>
      </w:r>
      <w:r w:rsidRPr="0018313A">
        <w:rPr>
          <w:u w:val="single"/>
        </w:rPr>
        <w:t xml:space="preserve">million people. </w:t>
      </w:r>
      <w:r w:rsidRPr="00C12FC8">
        <w:rPr>
          <w:highlight w:val="yellow"/>
          <w:u w:val="single"/>
        </w:rPr>
        <w:t>All things considered, trading one</w:t>
      </w:r>
      <w:r w:rsidRPr="0018313A">
        <w:rPr>
          <w:u w:val="single"/>
        </w:rPr>
        <w:t xml:space="preserve"> innocent </w:t>
      </w:r>
      <w:r w:rsidRPr="00C12FC8">
        <w:rPr>
          <w:highlight w:val="yellow"/>
          <w:u w:val="single"/>
        </w:rPr>
        <w:t>life for a million</w:t>
      </w:r>
      <w:r w:rsidRPr="0018313A">
        <w:rPr>
          <w:u w:val="single"/>
        </w:rPr>
        <w:t xml:space="preserve">, even if the victim resists most forcefully, </w:t>
      </w:r>
      <w:r w:rsidRPr="00C12FC8">
        <w:rPr>
          <w:highlight w:val="yellow"/>
          <w:u w:val="single"/>
        </w:rPr>
        <w:t xml:space="preserve">would seem </w:t>
      </w:r>
      <w:r w:rsidRPr="0018313A">
        <w:rPr>
          <w:u w:val="single"/>
        </w:rPr>
        <w:t xml:space="preserve">to be </w:t>
      </w:r>
      <w:r w:rsidRPr="00C12FC8">
        <w:rPr>
          <w:highlight w:val="yellow"/>
          <w:u w:val="single"/>
        </w:rPr>
        <w:t>not merely justifiable but demanded</w:t>
      </w:r>
      <w:r w:rsidRPr="0018313A">
        <w:rPr>
          <w:u w:val="single"/>
        </w:rPr>
        <w:t>.</w:t>
      </w:r>
      <w:r w:rsidRPr="005143AB">
        <w:t xml:space="preserve"> Exactly how </w:t>
      </w:r>
      <w:r w:rsidRPr="007B60F5">
        <w:rPr>
          <w:i/>
          <w:iCs/>
        </w:rPr>
        <w:t>do</w:t>
      </w:r>
      <w:r w:rsidRPr="005143AB">
        <w:t xml:space="preserve"> we balance rights </w:t>
      </w:r>
      <w:r>
        <w:t xml:space="preserve">(in the </w:t>
      </w:r>
      <w:r w:rsidRPr="005143AB">
        <w:t>sense of 'having a right'), wrongs (in the sen</w:t>
      </w:r>
      <w:r>
        <w:t>se of 'what is right') and</w:t>
      </w:r>
      <w:r w:rsidRPr="005143AB">
        <w:t xml:space="preserve"> interes</w:t>
      </w:r>
      <w:r>
        <w:t xml:space="preserve">ts? </w:t>
      </w:r>
      <w:r w:rsidRPr="00500E82">
        <w:rPr>
          <w:u w:val="single"/>
        </w:rPr>
        <w:t>Do the numbers count</w:t>
      </w:r>
      <w:r>
        <w:t xml:space="preserve">? </w:t>
      </w:r>
      <w:proofErr w:type="gramStart"/>
      <w:r>
        <w:t>If so, why,</w:t>
      </w:r>
      <w:r w:rsidRPr="005143AB">
        <w:t xml:space="preserve"> and in what </w:t>
      </w:r>
      <w:r w:rsidRPr="005143AB">
        <w:lastRenderedPageBreak/>
        <w:t>way?</w:t>
      </w:r>
      <w:proofErr w:type="gramEnd"/>
      <w:r w:rsidRPr="005143AB">
        <w:t xml:space="preserve"> If not, why not?</w:t>
      </w:r>
      <w:r>
        <w:t xml:space="preserve"> </w:t>
      </w:r>
      <w:r w:rsidRPr="005143AB">
        <w:t>Ultimately the defender of human rights is forced back to human nature, the source o</w:t>
      </w:r>
      <w:r>
        <w:t>f natural or human rights. For a</w:t>
      </w:r>
      <w:r w:rsidRPr="005143AB">
        <w:t xml:space="preserve"> n</w:t>
      </w:r>
      <w:r>
        <w:t>atural rights theorist there are certain attributes,</w:t>
      </w:r>
      <w:r w:rsidRPr="005143AB">
        <w:t xml:space="preserve"> potentialities and holdings that are essent</w:t>
      </w:r>
      <w:r>
        <w:t>ial to the maintenance of a life</w:t>
      </w:r>
      <w:r w:rsidRPr="005143AB">
        <w:t xml:space="preserve"> worthy o</w:t>
      </w:r>
      <w:r>
        <w:t>f a human being. These are given</w:t>
      </w:r>
      <w:r w:rsidRPr="005143AB">
        <w:t xml:space="preserve"> the special protection of natural rights; any </w:t>
      </w:r>
      <w:r>
        <w:t>‘</w:t>
      </w:r>
      <w:r w:rsidRPr="005143AB">
        <w:t>utility</w:t>
      </w:r>
      <w:r>
        <w:t>’</w:t>
      </w:r>
      <w:r w:rsidRPr="005143AB">
        <w:t xml:space="preserve"> that might be served by their infringement or violation would be indefensible, literally inhuman — except in genuinely extraordinary circumstances, the possi</w:t>
      </w:r>
      <w:r>
        <w:t>bility of which cannot be denied</w:t>
      </w:r>
      <w:r w:rsidRPr="005143AB">
        <w:t>, but the probability of which should not be overestimated.</w:t>
      </w:r>
      <w:r>
        <w:t xml:space="preserve"> </w:t>
      </w:r>
      <w:r w:rsidRPr="00C12FC8">
        <w:rPr>
          <w:b/>
          <w:highlight w:val="yellow"/>
          <w:u w:val="single"/>
        </w:rPr>
        <w:t>Extraordinary circumstances</w:t>
      </w:r>
      <w:r w:rsidRPr="00C12FC8">
        <w:rPr>
          <w:highlight w:val="yellow"/>
          <w:u w:val="single"/>
        </w:rPr>
        <w:t xml:space="preserve"> </w:t>
      </w:r>
      <w:r w:rsidRPr="00632C8D">
        <w:rPr>
          <w:u w:val="single"/>
        </w:rPr>
        <w:t xml:space="preserve">do </w:t>
      </w:r>
      <w:r w:rsidRPr="00C12FC8">
        <w:rPr>
          <w:highlight w:val="yellow"/>
          <w:u w:val="single"/>
        </w:rPr>
        <w:t xml:space="preserve">force us to admit </w:t>
      </w:r>
      <w:r w:rsidRPr="00632C8D">
        <w:rPr>
          <w:u w:val="single"/>
        </w:rPr>
        <w:t>that</w:t>
      </w:r>
      <w:r w:rsidRPr="005143AB">
        <w:t xml:space="preserve">, at some point, </w:t>
      </w:r>
      <w:r>
        <w:t>howev</w:t>
      </w:r>
      <w:r w:rsidRPr="005143AB">
        <w:t xml:space="preserve">er rare, </w:t>
      </w:r>
      <w:r w:rsidRPr="00632C8D">
        <w:rPr>
          <w:u w:val="single"/>
        </w:rPr>
        <w:t xml:space="preserve">the force of </w:t>
      </w:r>
      <w:r w:rsidRPr="00C12FC8">
        <w:rPr>
          <w:highlight w:val="yellow"/>
          <w:u w:val="single"/>
        </w:rPr>
        <w:t>utilitarian considerations</w:t>
      </w:r>
      <w:r w:rsidRPr="00165707">
        <w:rPr>
          <w:u w:val="single"/>
        </w:rPr>
        <w:t xml:space="preserve"> </w:t>
      </w:r>
      <w:r w:rsidRPr="00632C8D">
        <w:rPr>
          <w:u w:val="single"/>
        </w:rPr>
        <w:t>builds up until quality is transformed into quality.</w:t>
      </w:r>
    </w:p>
    <w:p w:rsidR="00E23CE0" w:rsidRPr="00BF740F" w:rsidRDefault="00E23CE0" w:rsidP="00E23CE0"/>
    <w:p w:rsidR="00E23CE0" w:rsidRDefault="00E23CE0" w:rsidP="00E23CE0"/>
    <w:p w:rsidR="00E23CE0" w:rsidRDefault="00E23CE0" w:rsidP="00E23CE0">
      <w:pPr>
        <w:pStyle w:val="Heading4"/>
      </w:pPr>
      <w:r>
        <w:t xml:space="preserve">Perception of weakness increases terrorism – history votes </w:t>
      </w:r>
      <w:proofErr w:type="spellStart"/>
      <w:r>
        <w:t>neg</w:t>
      </w:r>
      <w:proofErr w:type="spellEnd"/>
    </w:p>
    <w:p w:rsidR="00E23CE0" w:rsidRDefault="00E23CE0" w:rsidP="00E23CE0">
      <w:r w:rsidRPr="000D03E6">
        <w:rPr>
          <w:rStyle w:val="Heading4Char"/>
        </w:rPr>
        <w:t>D'Souza 7</w:t>
      </w:r>
      <w:r>
        <w:t xml:space="preserve"> (Dinesh, fellow at the Hoover Institution at Stanford University, “</w:t>
      </w:r>
      <w:r w:rsidRPr="00065AF6">
        <w:t>How the left led us into 9/11</w:t>
      </w:r>
      <w:r>
        <w:t>,” LA Times, 1/18, lexis)</w:t>
      </w:r>
    </w:p>
    <w:p w:rsidR="00E23CE0" w:rsidRDefault="00E23CE0" w:rsidP="00E23CE0">
      <w:r>
        <w:t> </w:t>
      </w:r>
    </w:p>
    <w:p w:rsidR="00E23CE0" w:rsidRPr="00A65D71" w:rsidRDefault="00E23CE0" w:rsidP="00E23CE0">
      <w:r w:rsidRPr="009E0FF7">
        <w:rPr>
          <w:highlight w:val="cyan"/>
          <w:u w:val="single"/>
        </w:rPr>
        <w:t>Clinton's policies</w:t>
      </w:r>
      <w:r>
        <w:rPr>
          <w:u w:val="single"/>
        </w:rPr>
        <w:t xml:space="preserve"> also </w:t>
      </w:r>
      <w:r w:rsidRPr="009E0FF7">
        <w:rPr>
          <w:highlight w:val="cyan"/>
          <w:u w:val="single"/>
        </w:rPr>
        <w:t>helped to provoke 9/11</w:t>
      </w:r>
      <w:r>
        <w:t xml:space="preserve">. After the Cold War, leading Islamic radicals returned to their home countries. Bin Laden left Afghanistan and went back to Saudi Arabia; </w:t>
      </w:r>
      <w:proofErr w:type="spellStart"/>
      <w:r>
        <w:t>Ayman</w:t>
      </w:r>
      <w:proofErr w:type="spellEnd"/>
      <w:r>
        <w:t xml:space="preserve"> Zawahiri returned to Egypt. They focused on fighting their own rulers -- what they termed the "near enemy" -- in order to establish states under Islamic law. But in the mid- to late 1990s, these radicals shifted strategy. They decided to stop fighting the near enemy and to attack the "far enemy," the U.S.</w:t>
      </w:r>
      <w:r w:rsidRPr="00CF1470">
        <w:rPr>
          <w:sz w:val="12"/>
        </w:rPr>
        <w:t xml:space="preserve">¶ </w:t>
      </w:r>
      <w:proofErr w:type="gramStart"/>
      <w:r>
        <w:t>The</w:t>
      </w:r>
      <w:proofErr w:type="gramEnd"/>
      <w:r>
        <w:t xml:space="preserve"> world's sole superpower would seem to be much more formidable than local Muslim rulers such as Hosni Mubarak in Egypt or the Saudi royal family. </w:t>
      </w:r>
      <w:r>
        <w:rPr>
          <w:u w:val="single"/>
        </w:rPr>
        <w:t>Bin Laden argued</w:t>
      </w:r>
      <w:r>
        <w:t xml:space="preserve">, however, </w:t>
      </w:r>
      <w:r>
        <w:rPr>
          <w:u w:val="single"/>
        </w:rPr>
        <w:t>that the far enemy was actually weaker and more vulnerable. He was confident that when kicked in their vital organs, Americans would pack up and run. Just like in Vietnam. Just like in Mogadishu.</w:t>
      </w:r>
      <w:r w:rsidRPr="00CF1470">
        <w:rPr>
          <w:sz w:val="12"/>
        </w:rPr>
        <w:t xml:space="preserve">¶ </w:t>
      </w:r>
      <w:r w:rsidRPr="009E0FF7">
        <w:rPr>
          <w:b/>
          <w:bCs/>
          <w:highlight w:val="cyan"/>
          <w:u w:val="single"/>
        </w:rPr>
        <w:t>Bin Laden saw his theory of American weakness vindicated</w:t>
      </w:r>
      <w:r>
        <w:rPr>
          <w:b/>
          <w:bCs/>
          <w:u w:val="single"/>
        </w:rPr>
        <w:t xml:space="preserve"> during the Clinton </w:t>
      </w:r>
      <w:proofErr w:type="gramStart"/>
      <w:r>
        <w:rPr>
          <w:b/>
          <w:bCs/>
          <w:u w:val="single"/>
        </w:rPr>
        <w:t>era</w:t>
      </w:r>
      <w:r>
        <w:t xml:space="preserve"> .</w:t>
      </w:r>
      <w:proofErr w:type="gramEnd"/>
      <w:r>
        <w:t xml:space="preserve"> </w:t>
      </w:r>
      <w:r>
        <w:rPr>
          <w:u w:val="single"/>
        </w:rPr>
        <w:t xml:space="preserve">In 1993, </w:t>
      </w:r>
      <w:r w:rsidRPr="009E0FF7">
        <w:rPr>
          <w:highlight w:val="cyan"/>
          <w:u w:val="single"/>
        </w:rPr>
        <w:t xml:space="preserve">Islamic radicals bombed the World Trade Center. </w:t>
      </w:r>
      <w:r w:rsidRPr="009E0FF7">
        <w:rPr>
          <w:u w:val="single"/>
        </w:rPr>
        <w:t xml:space="preserve">The </w:t>
      </w:r>
      <w:r w:rsidRPr="009E0FF7">
        <w:rPr>
          <w:highlight w:val="cyan"/>
          <w:u w:val="single"/>
        </w:rPr>
        <w:t xml:space="preserve">Clinton </w:t>
      </w:r>
      <w:r w:rsidRPr="009E0FF7">
        <w:rPr>
          <w:u w:val="single"/>
        </w:rPr>
        <w:t xml:space="preserve">administration </w:t>
      </w:r>
      <w:r w:rsidRPr="009E0FF7">
        <w:rPr>
          <w:highlight w:val="cyan"/>
          <w:u w:val="single"/>
        </w:rPr>
        <w:t>did little.</w:t>
      </w:r>
      <w:r w:rsidRPr="009E0FF7">
        <w:rPr>
          <w:highlight w:val="cyan"/>
        </w:rPr>
        <w:t xml:space="preserve"> In</w:t>
      </w:r>
      <w:r>
        <w:t xml:space="preserve"> 1996, Muslim terrorists attacked the </w:t>
      </w:r>
      <w:proofErr w:type="spellStart"/>
      <w:r>
        <w:t>Khobar</w:t>
      </w:r>
      <w:proofErr w:type="spellEnd"/>
      <w:r>
        <w:t xml:space="preserve"> Towers facility on a U.S. base in Saudi Arabia. No response. In 1998, Al Qaeda bombed two U.S. embassies in Africa. Clinton responded with a few perfunctory strikes in Sudan and Afghanistan. These did no real harm to Al Qaeda and only strengthened the perception of American ineptitude. </w:t>
      </w:r>
      <w:r>
        <w:rPr>
          <w:u w:val="single"/>
        </w:rPr>
        <w:t>In 2000, Islamic radicals bombed the U.S. destroyer Cole. Again, the Clinton team failed to act</w:t>
      </w:r>
      <w:r>
        <w:t xml:space="preserve">. By his own admission, </w:t>
      </w:r>
      <w:r>
        <w:rPr>
          <w:b/>
          <w:bCs/>
          <w:u w:val="single"/>
        </w:rPr>
        <w:t xml:space="preserve">Bin Laden concluded that his suspicion of American pusillanimity and weakness was correct. </w:t>
      </w:r>
      <w:r w:rsidRPr="009E0FF7">
        <w:rPr>
          <w:b/>
          <w:bCs/>
          <w:highlight w:val="cyan"/>
          <w:u w:val="single"/>
        </w:rPr>
        <w:t xml:space="preserve">He became emboldened to plot </w:t>
      </w:r>
      <w:r w:rsidRPr="009E0FF7">
        <w:rPr>
          <w:b/>
          <w:bCs/>
          <w:u w:val="single"/>
        </w:rPr>
        <w:t xml:space="preserve">the </w:t>
      </w:r>
      <w:r w:rsidRPr="009E0FF7">
        <w:rPr>
          <w:b/>
          <w:bCs/>
          <w:highlight w:val="cyan"/>
          <w:u w:val="single"/>
        </w:rPr>
        <w:t xml:space="preserve">9/11 </w:t>
      </w:r>
      <w:proofErr w:type="gramStart"/>
      <w:r w:rsidRPr="009E0FF7">
        <w:rPr>
          <w:b/>
          <w:bCs/>
          <w:u w:val="single"/>
        </w:rPr>
        <w:t>attacks</w:t>
      </w:r>
      <w:r>
        <w:rPr>
          <w:b/>
          <w:bCs/>
          <w:u w:val="single"/>
        </w:rPr>
        <w:t xml:space="preserve"> </w:t>
      </w:r>
      <w:r>
        <w:t>.</w:t>
      </w:r>
      <w:proofErr w:type="gramEnd"/>
      <w:r w:rsidRPr="00CF1470">
        <w:rPr>
          <w:sz w:val="12"/>
        </w:rPr>
        <w:t xml:space="preserve">¶ </w:t>
      </w:r>
      <w:r>
        <w:t xml:space="preserve">Still, the 2001 attacks might have been averted had the Clinton administration launched an effective strike against Bin Laden in the years leading up to them. Clinton has said he made every effort to get Bin Laden during his second term. Yet former CIA agent Michael </w:t>
      </w:r>
      <w:proofErr w:type="spellStart"/>
      <w:r>
        <w:t>Scheuer</w:t>
      </w:r>
      <w:proofErr w:type="spellEnd"/>
      <w:r>
        <w:t xml:space="preserve"> estimates that there were about 10 chances to capture or kill Bin Laden during this period and that the Clinton people failed to capitalize on any of them.</w:t>
      </w:r>
      <w:r w:rsidRPr="00CF1470">
        <w:rPr>
          <w:sz w:val="12"/>
        </w:rPr>
        <w:t xml:space="preserve">¶ </w:t>
      </w:r>
      <w:proofErr w:type="gramStart"/>
      <w:r>
        <w:t>Between</w:t>
      </w:r>
      <w:proofErr w:type="gramEnd"/>
      <w:r>
        <w:t xml:space="preserve"> 1996 and mid-2000, Bin Laden was not in deep hiding. He gave sermons in Kandahar's largest mosque. He talked openly on his satellite phone. He also granted a number of media interviews: in 1996, with author Robert Fisk; in 1997, with Peter Arnett of CNN; in 1998, with John Miller of ABC News; in 1999, with a journalist affiliated with Time magazine. Isn't it strange that all these people could find Bin Laden but the Clinton administration couldn't</w:t>
      </w:r>
      <w:proofErr w:type="gramStart"/>
      <w:r>
        <w:t>?</w:t>
      </w:r>
      <w:r w:rsidRPr="00CF1470">
        <w:rPr>
          <w:sz w:val="12"/>
        </w:rPr>
        <w:t>¶</w:t>
      </w:r>
      <w:proofErr w:type="gramEnd"/>
      <w:r w:rsidRPr="00CF1470">
        <w:rPr>
          <w:sz w:val="12"/>
        </w:rPr>
        <w:t xml:space="preserve"> </w:t>
      </w:r>
      <w:r>
        <w:t xml:space="preserve">Two lessons can be drawn from these sorry episodes. The first one, derived from Carter's actions, is: In getting rid of the bad regime, make sure that you don't get a worse one. This happened in Iran and could happen again, in Iraq, if leading Democrats in Congress have their way. The second lesson, derived from Clinton's inaction, is that </w:t>
      </w:r>
      <w:r>
        <w:rPr>
          <w:b/>
          <w:bCs/>
          <w:u w:val="single"/>
        </w:rPr>
        <w:t xml:space="preserve">the </w:t>
      </w:r>
      <w:r w:rsidRPr="009E0FF7">
        <w:rPr>
          <w:b/>
          <w:bCs/>
          <w:highlight w:val="cyan"/>
          <w:u w:val="single"/>
        </w:rPr>
        <w:t xml:space="preserve">perception of weakness emboldens our enemies. </w:t>
      </w:r>
      <w:r w:rsidRPr="009E0FF7">
        <w:rPr>
          <w:rStyle w:val="StyleBoldUnderline"/>
          <w:highlight w:val="cyan"/>
        </w:rPr>
        <w:t>If t</w:t>
      </w:r>
      <w:r w:rsidRPr="00A65D71">
        <w:rPr>
          <w:rStyle w:val="StyleBoldUnderline"/>
        </w:rPr>
        <w:t xml:space="preserve">he Muslim insurgents and </w:t>
      </w:r>
      <w:r w:rsidRPr="009E0FF7">
        <w:rPr>
          <w:rStyle w:val="StyleBoldUnderline"/>
          <w:highlight w:val="cyan"/>
        </w:rPr>
        <w:t>terrorists believe that the U.S. is divided and squeamish about winning the war on terror</w:t>
      </w:r>
      <w:r w:rsidRPr="009E0FF7">
        <w:rPr>
          <w:b/>
          <w:bCs/>
          <w:highlight w:val="cyan"/>
          <w:u w:val="single"/>
        </w:rPr>
        <w:t xml:space="preserve">, </w:t>
      </w:r>
      <w:r w:rsidRPr="009E0FF7">
        <w:rPr>
          <w:rStyle w:val="Emphasis"/>
          <w:highlight w:val="cyan"/>
        </w:rPr>
        <w:t>they are likely to escalate their attacks</w:t>
      </w:r>
      <w:r w:rsidRPr="009E0FF7">
        <w:rPr>
          <w:b/>
          <w:bCs/>
          <w:highlight w:val="cyan"/>
          <w:u w:val="single"/>
        </w:rPr>
        <w:t xml:space="preserve"> </w:t>
      </w:r>
      <w:r w:rsidRPr="009E0FF7">
        <w:rPr>
          <w:b/>
          <w:bCs/>
          <w:u w:val="single"/>
        </w:rPr>
        <w:t>on Americans</w:t>
      </w:r>
      <w:r>
        <w:rPr>
          <w:b/>
          <w:bCs/>
          <w:u w:val="single"/>
        </w:rPr>
        <w:t xml:space="preserve"> </w:t>
      </w:r>
      <w:r w:rsidRPr="00A65D71">
        <w:t>abroad and at home. In that case, 9/11 will be only the beginning.</w:t>
      </w:r>
    </w:p>
    <w:p w:rsidR="00E23CE0" w:rsidRDefault="00E23CE0" w:rsidP="00E23CE0">
      <w:pPr>
        <w:pStyle w:val="Heading4"/>
      </w:pPr>
      <w:r>
        <w:t xml:space="preserve">The </w:t>
      </w:r>
      <w:proofErr w:type="spellStart"/>
      <w:r>
        <w:t>aff</w:t>
      </w:r>
      <w:proofErr w:type="spellEnd"/>
      <w:r>
        <w:t xml:space="preserve"> prevents effective </w:t>
      </w:r>
      <w:proofErr w:type="spellStart"/>
      <w:r>
        <w:t>intel</w:t>
      </w:r>
      <w:proofErr w:type="spellEnd"/>
      <w:r>
        <w:t xml:space="preserve">-sharing by </w:t>
      </w:r>
      <w:r w:rsidRPr="00791A24">
        <w:rPr>
          <w:u w:val="single"/>
        </w:rPr>
        <w:t>allies</w:t>
      </w:r>
      <w:r>
        <w:t xml:space="preserve"> – they’ll fear sensitive info will get out</w:t>
      </w:r>
    </w:p>
    <w:p w:rsidR="00E23CE0" w:rsidRPr="00C96347" w:rsidRDefault="00E23CE0" w:rsidP="00E23CE0">
      <w:r w:rsidRPr="00C96347">
        <w:rPr>
          <w:b/>
        </w:rPr>
        <w:t>McCarthy</w:t>
      </w:r>
      <w:r>
        <w:rPr>
          <w:b/>
        </w:rPr>
        <w:t xml:space="preserve">, </w:t>
      </w:r>
      <w:r w:rsidRPr="00C96347">
        <w:rPr>
          <w:b/>
        </w:rPr>
        <w:t>4</w:t>
      </w:r>
      <w:r w:rsidRPr="00C96347">
        <w:t xml:space="preserve"> (Andrew, former federal prosecutor, National Review Online, ‘Abu Ghraib &amp; Enemy Combatants”, 5/11, </w:t>
      </w:r>
      <w:hyperlink r:id="rId13" w:history="1">
        <w:r w:rsidRPr="001D437A">
          <w:rPr>
            <w:rStyle w:val="Hyperlink"/>
          </w:rPr>
          <w:t>http://www.nationalreview.com/mccarthy/mccarthy200405110832.asp</w:t>
        </w:r>
      </w:hyperlink>
      <w:r w:rsidRPr="00C96347">
        <w:t>)</w:t>
      </w:r>
    </w:p>
    <w:p w:rsidR="00E23CE0" w:rsidRPr="00C96347" w:rsidRDefault="00E23CE0" w:rsidP="00E23CE0"/>
    <w:p w:rsidR="00E23CE0" w:rsidRPr="00CE008B" w:rsidRDefault="00E23CE0" w:rsidP="00E23CE0">
      <w:r w:rsidRPr="00C96347">
        <w:t xml:space="preserve">First, as long as we are in active hostilities, </w:t>
      </w:r>
      <w:r w:rsidRPr="009E0FF7">
        <w:rPr>
          <w:rStyle w:val="StyleBoldUnderline"/>
          <w:highlight w:val="cyan"/>
        </w:rPr>
        <w:t>searching judicial proceedings to probe the detentions would not only interrupt interrogations to gather new intell</w:t>
      </w:r>
      <w:r w:rsidRPr="009E0FF7">
        <w:rPr>
          <w:rStyle w:val="StyleBoldUnderline"/>
        </w:rPr>
        <w:t>igence</w:t>
      </w:r>
      <w:r w:rsidRPr="00A80E51">
        <w:rPr>
          <w:rStyle w:val="StyleBoldUnderline"/>
        </w:rPr>
        <w:t xml:space="preserve"> </w:t>
      </w:r>
      <w:r w:rsidRPr="009E0FF7">
        <w:rPr>
          <w:rStyle w:val="StyleBoldUnderline"/>
          <w:highlight w:val="cyan"/>
        </w:rPr>
        <w:t>but also inform the enemy of our current state</w:t>
      </w:r>
      <w:r w:rsidRPr="00A80E51">
        <w:rPr>
          <w:rStyle w:val="StyleBoldUnderline"/>
        </w:rPr>
        <w:t xml:space="preserve"> of information; further</w:t>
      </w:r>
      <w:r w:rsidRPr="009E0FF7">
        <w:rPr>
          <w:rStyle w:val="StyleBoldUnderline"/>
          <w:highlight w:val="cyan"/>
        </w:rPr>
        <w:t>, they would discourage our allies from sharing strategic and tactical intell</w:t>
      </w:r>
      <w:r w:rsidRPr="00A80E51">
        <w:rPr>
          <w:rStyle w:val="StyleBoldUnderline"/>
        </w:rPr>
        <w:t xml:space="preserve">igence </w:t>
      </w:r>
      <w:r w:rsidRPr="009E0FF7">
        <w:rPr>
          <w:rStyle w:val="StyleBoldUnderline"/>
          <w:highlight w:val="cyan"/>
        </w:rPr>
        <w:t>with us for fear that it might be revealed in court.</w:t>
      </w:r>
      <w:r w:rsidRPr="00A80E51">
        <w:rPr>
          <w:rStyle w:val="StyleBoldUnderline"/>
        </w:rPr>
        <w:t xml:space="preserve"> All of these factors would inevitably cause combat casualties to American and allied forces that would not otherwise have happened</w:t>
      </w:r>
      <w:r w:rsidRPr="00C96347">
        <w:t xml:space="preserve">. Second, </w:t>
      </w:r>
      <w:r w:rsidRPr="00A80E51">
        <w:t>our forces are frequently in a position where the options on the battlefield include killing and capturing. The prospect of adversarial judicial proceedings would incentivize our forces to choose killing over the merciful alternative of capture-and-detention, necessarily resulting in more widespread loss of life than would otherwise have happened.</w:t>
      </w:r>
    </w:p>
    <w:p w:rsidR="00E23CE0" w:rsidRDefault="00E23CE0" w:rsidP="00E23CE0"/>
    <w:p w:rsidR="00E23CE0" w:rsidRPr="00CE008B" w:rsidRDefault="00E23CE0" w:rsidP="00E23CE0"/>
    <w:p w:rsidR="00E23CE0" w:rsidRDefault="00E23CE0" w:rsidP="00E23CE0">
      <w:pPr>
        <w:pStyle w:val="Heading3"/>
      </w:pPr>
      <w:r>
        <w:lastRenderedPageBreak/>
        <w:t xml:space="preserve">Link – Detention </w:t>
      </w:r>
    </w:p>
    <w:p w:rsidR="00E23CE0" w:rsidRDefault="00E23CE0" w:rsidP="00E23CE0">
      <w:pPr>
        <w:pStyle w:val="Heading4"/>
      </w:pPr>
      <w:r>
        <w:t>Courts are stripped if they make controversial detention ruling</w:t>
      </w:r>
    </w:p>
    <w:p w:rsidR="00E23CE0" w:rsidRDefault="00E23CE0" w:rsidP="00E23CE0">
      <w:r w:rsidRPr="00DB7D63">
        <w:rPr>
          <w:rStyle w:val="StyleStyleBold12pt"/>
        </w:rPr>
        <w:t>Katz 9</w:t>
      </w:r>
      <w:r>
        <w:t xml:space="preserve"> (Martin J. – Interim Dean and Associate Professor of Law, University of Denver College of Law; Yale Law School, J.D, “GUANTANAMO, BOUMEDIENE, AND JURISDICTION-STRIPPING: THE IMPERIAL PRESIDENT MEETS THE IMPERIAL COURT”, Constitutional Commentary, Summer, 25 Const. Commentary 377, lexis)</w:t>
      </w:r>
    </w:p>
    <w:p w:rsidR="00E23CE0" w:rsidRPr="00E6143F" w:rsidRDefault="00E23CE0" w:rsidP="00E23CE0">
      <w:pPr>
        <w:rPr>
          <w:sz w:val="16"/>
        </w:rPr>
      </w:pPr>
      <w:r w:rsidRPr="00201EEC">
        <w:rPr>
          <w:rStyle w:val="StyleBoldUnderline"/>
          <w:highlight w:val="yellow"/>
        </w:rPr>
        <w:t>A</w:t>
      </w:r>
      <w:r w:rsidRPr="00E6143F">
        <w:rPr>
          <w:rStyle w:val="StyleBoldUnderline"/>
        </w:rPr>
        <w:t xml:space="preserve"> second </w:t>
      </w:r>
      <w:r w:rsidRPr="00201EEC">
        <w:rPr>
          <w:rStyle w:val="StyleBoldUnderline"/>
          <w:highlight w:val="yellow"/>
        </w:rPr>
        <w:t xml:space="preserve">context in which </w:t>
      </w:r>
      <w:r w:rsidRPr="00201EEC">
        <w:rPr>
          <w:rStyle w:val="Emphasis"/>
          <w:highlight w:val="yellow"/>
        </w:rPr>
        <w:t>jurisdiction-stripping</w:t>
      </w:r>
      <w:r w:rsidRPr="00201EEC">
        <w:rPr>
          <w:rStyle w:val="StyleBoldUnderline"/>
          <w:highlight w:val="yellow"/>
        </w:rPr>
        <w:t xml:space="preserve"> has been </w:t>
      </w:r>
      <w:r w:rsidRPr="00201EEC">
        <w:rPr>
          <w:rStyle w:val="Emphasis"/>
          <w:highlight w:val="yellow"/>
        </w:rPr>
        <w:t>proposed</w:t>
      </w:r>
      <w:r w:rsidRPr="00E6143F">
        <w:rPr>
          <w:sz w:val="16"/>
        </w:rPr>
        <w:t xml:space="preserve"> - and actually passed - </w:t>
      </w:r>
      <w:r w:rsidRPr="00201EEC">
        <w:rPr>
          <w:rStyle w:val="StyleBoldUnderline"/>
          <w:highlight w:val="yellow"/>
        </w:rPr>
        <w:t>is during</w:t>
      </w:r>
      <w:r w:rsidRPr="00E6143F">
        <w:rPr>
          <w:rStyle w:val="StyleBoldUnderline"/>
        </w:rPr>
        <w:t xml:space="preserve"> times of </w:t>
      </w:r>
      <w:r w:rsidRPr="00201EEC">
        <w:rPr>
          <w:rStyle w:val="StyleBoldUnderline"/>
          <w:highlight w:val="yellow"/>
        </w:rPr>
        <w:t>armed conflict</w:t>
      </w:r>
      <w:r w:rsidRPr="00E6143F">
        <w:rPr>
          <w:rStyle w:val="StyleBoldUnderline"/>
        </w:rPr>
        <w:t>. During such times</w:t>
      </w:r>
      <w:r w:rsidRPr="00E6143F">
        <w:rPr>
          <w:sz w:val="16"/>
        </w:rPr>
        <w:t xml:space="preserve">, </w:t>
      </w:r>
      <w:r w:rsidRPr="00201EEC">
        <w:rPr>
          <w:rStyle w:val="StyleBoldUnderline"/>
          <w:highlight w:val="yellow"/>
        </w:rPr>
        <w:t>Congress has</w:t>
      </w:r>
      <w:r w:rsidRPr="00E6143F">
        <w:rPr>
          <w:rStyle w:val="StyleBoldUnderline"/>
        </w:rPr>
        <w:t xml:space="preserve"> occasionally </w:t>
      </w:r>
      <w:r w:rsidRPr="00201EEC">
        <w:rPr>
          <w:rStyle w:val="StyleBoldUnderline"/>
          <w:highlight w:val="yellow"/>
        </w:rPr>
        <w:t xml:space="preserve">attempted to </w:t>
      </w:r>
      <w:r w:rsidRPr="00201EEC">
        <w:rPr>
          <w:rStyle w:val="Emphasis"/>
          <w:highlight w:val="yellow"/>
        </w:rPr>
        <w:t>restrict federal court jurisdiction</w:t>
      </w:r>
      <w:r w:rsidRPr="00E6143F">
        <w:rPr>
          <w:sz w:val="16"/>
        </w:rPr>
        <w:t xml:space="preserve"> </w:t>
      </w:r>
      <w:r w:rsidRPr="00201EEC">
        <w:rPr>
          <w:rStyle w:val="StyleBoldUnderline"/>
          <w:highlight w:val="yellow"/>
        </w:rPr>
        <w:t>as a way to maximize the President's ability to wage war</w:t>
      </w:r>
      <w:r w:rsidRPr="00E6143F">
        <w:rPr>
          <w:sz w:val="16"/>
        </w:rPr>
        <w:t xml:space="preserve"> - </w:t>
      </w:r>
      <w:r w:rsidRPr="00E6143F">
        <w:rPr>
          <w:rStyle w:val="StyleBoldUnderline"/>
        </w:rPr>
        <w:t xml:space="preserve">for example, </w:t>
      </w:r>
      <w:r w:rsidRPr="00201EEC">
        <w:rPr>
          <w:rStyle w:val="Emphasis"/>
          <w:highlight w:val="yellow"/>
        </w:rPr>
        <w:t>permitting him to detain</w:t>
      </w:r>
      <w:r w:rsidRPr="00E6143F">
        <w:rPr>
          <w:rStyle w:val="Emphasis"/>
        </w:rPr>
        <w:t xml:space="preserve"> </w:t>
      </w:r>
      <w:r w:rsidRPr="00E6143F">
        <w:rPr>
          <w:rStyle w:val="StyleBoldUnderline"/>
        </w:rPr>
        <w:t>those seen as an impediment</w:t>
      </w:r>
      <w:r w:rsidRPr="00E6143F">
        <w:rPr>
          <w:sz w:val="16"/>
        </w:rPr>
        <w:t xml:space="preserve"> to the war effort. </w:t>
      </w:r>
      <w:proofErr w:type="gramStart"/>
      <w:r w:rsidRPr="00E6143F">
        <w:rPr>
          <w:sz w:val="16"/>
        </w:rPr>
        <w:t>n11</w:t>
      </w:r>
      <w:proofErr w:type="gramEnd"/>
      <w:r w:rsidRPr="00E6143F">
        <w:rPr>
          <w:sz w:val="16"/>
        </w:rPr>
        <w:t xml:space="preserve"> It was a statute such as this that was at issue in </w:t>
      </w:r>
      <w:proofErr w:type="spellStart"/>
      <w:r w:rsidRPr="00E6143F">
        <w:rPr>
          <w:sz w:val="16"/>
        </w:rPr>
        <w:t>Boumediene</w:t>
      </w:r>
      <w:proofErr w:type="spellEnd"/>
      <w:r w:rsidRPr="00E6143F">
        <w:rPr>
          <w:sz w:val="16"/>
        </w:rPr>
        <w:t xml:space="preserve">. In the Detainee Treatment Act of 2004 and Military Commission Act of 2006, n12 </w:t>
      </w:r>
      <w:r w:rsidRPr="00E6143F">
        <w:rPr>
          <w:rStyle w:val="StyleBoldUnderline"/>
        </w:rPr>
        <w:t>Congress (1) created a non-judicial procedure for determining whether certain individuals are "enemy combatants</w:t>
      </w:r>
      <w:r w:rsidRPr="00E6143F">
        <w:rPr>
          <w:sz w:val="16"/>
        </w:rPr>
        <w:t xml:space="preserve">," and thus subject to detention, </w:t>
      </w:r>
      <w:r w:rsidRPr="00E6143F">
        <w:rPr>
          <w:rStyle w:val="StyleBoldUnderline"/>
        </w:rPr>
        <w:t>and (2) limited the ability of the federal courts to review such determinations.</w:t>
      </w:r>
      <w:r>
        <w:rPr>
          <w:rStyle w:val="StyleBoldUnderline"/>
        </w:rPr>
        <w:t xml:space="preserve"> </w:t>
      </w:r>
      <w:r w:rsidRPr="00E6143F">
        <w:rPr>
          <w:sz w:val="16"/>
        </w:rPr>
        <w:t xml:space="preserve">Generally, when Congress has passed, or even proposed, jurisdiction-stripping legislation, it has spawned debate over whether such legislation is or would be constitutional. This debate has engaged the minds of many of the country's finest constitutional scholars. n13 [*381] It is beyond the scope of this Article to revisit the debates of these constitutional scholars. My purpose here is not to weigh in on the question of how courts should address jurisdiction-stripping statutes (though this Article does implicate that issue). Rather, my purpose here is to address how the Supreme Court - after centuries of largely avoiding the debate - has now suggested answers to certain fundamental questions in that debate. Accordingly, this Part will identify some of the fundamental questions in that debate. </w:t>
      </w:r>
      <w:r w:rsidRPr="00E6143F">
        <w:rPr>
          <w:rStyle w:val="StyleBoldUnderline"/>
        </w:rPr>
        <w:t>The primary question is when</w:t>
      </w:r>
      <w:r w:rsidRPr="00E6143F">
        <w:rPr>
          <w:sz w:val="16"/>
        </w:rPr>
        <w:t xml:space="preserve">, if ever, </w:t>
      </w:r>
      <w:r w:rsidRPr="00E6143F">
        <w:rPr>
          <w:rStyle w:val="StyleBoldUnderline"/>
        </w:rPr>
        <w:t>Congress can strip jurisdiction</w:t>
      </w:r>
      <w:r w:rsidRPr="00E6143F">
        <w:rPr>
          <w:sz w:val="16"/>
        </w:rPr>
        <w:t xml:space="preserve"> from the federal courts. However, for </w:t>
      </w:r>
      <w:r w:rsidRPr="00E6143F">
        <w:rPr>
          <w:rStyle w:val="StyleBoldUnderline"/>
        </w:rPr>
        <w:t>Congress to be able to do this, it would need to exercise two distinct powers</w:t>
      </w:r>
      <w:r w:rsidRPr="00E6143F">
        <w:rPr>
          <w:sz w:val="16"/>
        </w:rPr>
        <w:t xml:space="preserve">: (1) </w:t>
      </w:r>
      <w:r w:rsidRPr="00E6143F">
        <w:rPr>
          <w:rStyle w:val="StyleBoldUnderline"/>
        </w:rPr>
        <w:t xml:space="preserve">the power to strip jurisdiction from </w:t>
      </w:r>
      <w:r w:rsidRPr="00E6143F">
        <w:rPr>
          <w:rStyle w:val="Emphasis"/>
        </w:rPr>
        <w:t>the lower federal courts</w:t>
      </w:r>
      <w:r w:rsidRPr="00E6143F">
        <w:rPr>
          <w:rStyle w:val="StyleBoldUnderline"/>
        </w:rPr>
        <w:t xml:space="preserve">, and (2) the power to strip </w:t>
      </w:r>
      <w:r w:rsidRPr="00E6143F">
        <w:rPr>
          <w:rStyle w:val="Emphasis"/>
        </w:rPr>
        <w:t>appellate jurisdiction</w:t>
      </w:r>
      <w:r w:rsidRPr="00E6143F">
        <w:rPr>
          <w:rStyle w:val="StyleBoldUnderline"/>
        </w:rPr>
        <w:t xml:space="preserve"> from the Supreme Court</w:t>
      </w:r>
      <w:r w:rsidRPr="00E6143F">
        <w:rPr>
          <w:sz w:val="16"/>
        </w:rPr>
        <w:t xml:space="preserve">. So this section will begin by examining both of those powers before examining whether Congress can combine those powers in order to preclude all federal court jurisdiction. n14 [*382] This Part will also show how the Court has gone to great lengths to avoid providing definitive answers to these questions (particularly to the question of the ability of Congress to preclude all federal court jurisdiction). A. Stripping Jurisdiction from Lower Federal Courts The first question in the jurisdiction-stripping debate is whether Congress can restrict the jurisdiction of the lower federal courts (district courts and circuit courts) to hear a particular type of case. This question assumes that only the lower federal courts are closed - that the Supreme Court's original and appellate jurisdiction remains intact. </w:t>
      </w:r>
      <w:proofErr w:type="gramStart"/>
      <w:r w:rsidRPr="00E6143F">
        <w:rPr>
          <w:sz w:val="16"/>
        </w:rPr>
        <w:t>n15</w:t>
      </w:r>
      <w:proofErr w:type="gramEnd"/>
      <w:r w:rsidRPr="00E6143F">
        <w:rPr>
          <w:sz w:val="16"/>
        </w:rPr>
        <w:t xml:space="preserve"> Proponents of allowing this form of jurisdiction-stripping point to the text of Article III, which gives Congress the power to "ordain and establish" lower federal courts. </w:t>
      </w:r>
      <w:proofErr w:type="gramStart"/>
      <w:r w:rsidRPr="00E6143F">
        <w:rPr>
          <w:sz w:val="16"/>
        </w:rPr>
        <w:t>n16</w:t>
      </w:r>
      <w:proofErr w:type="gramEnd"/>
      <w:r w:rsidRPr="00E6143F">
        <w:rPr>
          <w:sz w:val="16"/>
        </w:rPr>
        <w:t xml:space="preserve"> The argument is that (1) the Ordain and Establish Clause gave Congress discretion over whether to create lower federal courts, and (2) if Congress could decline to create lower federal courts, then Congress can limit such courts' jurisdiction. </w:t>
      </w:r>
      <w:proofErr w:type="gramStart"/>
      <w:r w:rsidRPr="00E6143F">
        <w:rPr>
          <w:sz w:val="16"/>
        </w:rPr>
        <w:t>n17</w:t>
      </w:r>
      <w:proofErr w:type="gramEnd"/>
      <w:r w:rsidRPr="00E6143F">
        <w:rPr>
          <w:sz w:val="16"/>
        </w:rPr>
        <w:t xml:space="preserve"> </w:t>
      </w:r>
      <w:r w:rsidRPr="00E6143F">
        <w:rPr>
          <w:rStyle w:val="StyleBoldUnderline"/>
        </w:rPr>
        <w:t xml:space="preserve">Most commentators today seem to accept the basic idea that the Ordain and Establish Clause permits Congress to </w:t>
      </w:r>
      <w:r w:rsidRPr="00E6143F">
        <w:rPr>
          <w:rStyle w:val="Emphasis"/>
        </w:rPr>
        <w:t xml:space="preserve">restrict </w:t>
      </w:r>
      <w:r w:rsidRPr="00E6143F">
        <w:rPr>
          <w:rStyle w:val="StyleBoldUnderline"/>
        </w:rPr>
        <w:t xml:space="preserve">or </w:t>
      </w:r>
      <w:r w:rsidRPr="00E6143F">
        <w:rPr>
          <w:rStyle w:val="Emphasis"/>
        </w:rPr>
        <w:t>even eliminate</w:t>
      </w:r>
      <w:r w:rsidRPr="00E6143F">
        <w:rPr>
          <w:rStyle w:val="StyleBoldUnderline"/>
        </w:rPr>
        <w:t xml:space="preserve"> the jurisdiction</w:t>
      </w:r>
      <w:r w:rsidRPr="00E6143F">
        <w:rPr>
          <w:sz w:val="16"/>
        </w:rPr>
        <w:t xml:space="preserve"> of the lower federal courts. n18 [*383] </w:t>
      </w:r>
      <w:proofErr w:type="gramStart"/>
      <w:r w:rsidRPr="00E6143F">
        <w:rPr>
          <w:sz w:val="16"/>
        </w:rPr>
        <w:t>Some</w:t>
      </w:r>
      <w:proofErr w:type="gramEnd"/>
      <w:r w:rsidRPr="00E6143F">
        <w:rPr>
          <w:sz w:val="16"/>
        </w:rPr>
        <w:t xml:space="preserve"> of these commentators have also suggested that there might be limits on this power. For example, nearly all commentators have suggested that the "ordain and establish" power is limited by substantive provisions elsewhere in the Constitution, such as the Equal Protection Clause; so Congress could not, for example, preclude jurisdiction only over cases brought by African Americans or Catholics. n19 Also, as noted above, most of the commentators who believe Congress has the power to limit lower federal court jurisdiction assume that some alternative court would remain open to hear the cases in question - an assumption which is likely incorrect in a case like </w:t>
      </w:r>
      <w:proofErr w:type="spellStart"/>
      <w:r w:rsidRPr="00E6143F">
        <w:rPr>
          <w:sz w:val="16"/>
        </w:rPr>
        <w:t>Boumediene</w:t>
      </w:r>
      <w:proofErr w:type="spellEnd"/>
      <w:r w:rsidRPr="00E6143F">
        <w:rPr>
          <w:sz w:val="16"/>
        </w:rPr>
        <w:t xml:space="preserve">. </w:t>
      </w:r>
      <w:proofErr w:type="gramStart"/>
      <w:r w:rsidRPr="00E6143F">
        <w:rPr>
          <w:sz w:val="16"/>
        </w:rPr>
        <w:t>n20</w:t>
      </w:r>
      <w:proofErr w:type="gramEnd"/>
      <w:r w:rsidRPr="00E6143F">
        <w:rPr>
          <w:sz w:val="16"/>
        </w:rPr>
        <w:t xml:space="preserve"> But subject to these two potential limits, n21 the "traditional view" is that Congress can exercise its "ordain and establish" power to close lower federal courts. </w:t>
      </w:r>
      <w:proofErr w:type="gramStart"/>
      <w:r w:rsidRPr="00E6143F">
        <w:rPr>
          <w:sz w:val="16"/>
        </w:rPr>
        <w:t>n22</w:t>
      </w:r>
      <w:proofErr w:type="gramEnd"/>
      <w:r w:rsidRPr="00E6143F">
        <w:rPr>
          <w:sz w:val="16"/>
        </w:rPr>
        <w:t xml:space="preserve"> </w:t>
      </w:r>
      <w:r w:rsidRPr="00201EEC">
        <w:rPr>
          <w:rStyle w:val="StyleBoldUnderline"/>
          <w:highlight w:val="yellow"/>
        </w:rPr>
        <w:t>The courts, too</w:t>
      </w:r>
      <w:r w:rsidRPr="00E6143F">
        <w:rPr>
          <w:rStyle w:val="StyleBoldUnderline"/>
        </w:rPr>
        <w:t>,</w:t>
      </w:r>
      <w:r w:rsidRPr="00E6143F">
        <w:rPr>
          <w:sz w:val="16"/>
        </w:rPr>
        <w:t xml:space="preserve"> n23 </w:t>
      </w:r>
      <w:r w:rsidRPr="00201EEC">
        <w:rPr>
          <w:rStyle w:val="StyleBoldUnderline"/>
          <w:highlight w:val="yellow"/>
        </w:rPr>
        <w:t xml:space="preserve">seem largely to accept the "traditional view" - that Congress </w:t>
      </w:r>
      <w:r w:rsidRPr="00201EEC">
        <w:rPr>
          <w:rStyle w:val="Emphasis"/>
          <w:highlight w:val="yellow"/>
        </w:rPr>
        <w:t>has the power</w:t>
      </w:r>
      <w:r w:rsidRPr="00201EEC">
        <w:rPr>
          <w:rStyle w:val="StyleBoldUnderline"/>
          <w:highlight w:val="yellow"/>
        </w:rPr>
        <w:t xml:space="preserve"> to restrict</w:t>
      </w:r>
      <w:r w:rsidRPr="00E6143F">
        <w:rPr>
          <w:sz w:val="16"/>
        </w:rPr>
        <w:t xml:space="preserve"> lower </w:t>
      </w:r>
      <w:r w:rsidRPr="00E6143F">
        <w:rPr>
          <w:rStyle w:val="Emphasis"/>
        </w:rPr>
        <w:t xml:space="preserve">federal court </w:t>
      </w:r>
      <w:r w:rsidRPr="00201EEC">
        <w:rPr>
          <w:rStyle w:val="Emphasis"/>
          <w:highlight w:val="yellow"/>
        </w:rPr>
        <w:t>jurisdiction</w:t>
      </w:r>
      <w:r w:rsidRPr="00E6143F">
        <w:rPr>
          <w:sz w:val="16"/>
        </w:rPr>
        <w:t xml:space="preserve">. The Supreme Court has, on at least five occasions, suggested that Congress can limit lower federal court jurisdiction pursuant to the Ordain and Establish Clause. </w:t>
      </w:r>
      <w:proofErr w:type="gramStart"/>
      <w:r w:rsidRPr="00E6143F">
        <w:rPr>
          <w:sz w:val="16"/>
        </w:rPr>
        <w:t>n24</w:t>
      </w:r>
      <w:proofErr w:type="gramEnd"/>
      <w:r w:rsidRPr="00E6143F">
        <w:rPr>
          <w:sz w:val="16"/>
        </w:rPr>
        <w:t xml:space="preserve"> However, none of these cases appears to have tested the potential [*384] limits on the exercise of this power. </w:t>
      </w:r>
      <w:proofErr w:type="gramStart"/>
      <w:r w:rsidRPr="00E6143F">
        <w:rPr>
          <w:sz w:val="16"/>
        </w:rPr>
        <w:t>n25</w:t>
      </w:r>
      <w:proofErr w:type="gramEnd"/>
      <w:r w:rsidRPr="00E6143F">
        <w:rPr>
          <w:sz w:val="16"/>
        </w:rPr>
        <w:t xml:space="preserve"> As I will discuss below, </w:t>
      </w:r>
      <w:proofErr w:type="spellStart"/>
      <w:r w:rsidRPr="00E6143F">
        <w:rPr>
          <w:sz w:val="16"/>
        </w:rPr>
        <w:t>Boumediene</w:t>
      </w:r>
      <w:proofErr w:type="spellEnd"/>
      <w:r w:rsidRPr="00E6143F">
        <w:rPr>
          <w:sz w:val="16"/>
        </w:rPr>
        <w:t xml:space="preserve"> suggests such a limit. n26</w:t>
      </w:r>
    </w:p>
    <w:p w:rsidR="00E23CE0" w:rsidRPr="001A1A15" w:rsidRDefault="00E23CE0" w:rsidP="00E23CE0">
      <w:pPr>
        <w:pStyle w:val="Heading4"/>
      </w:pPr>
      <w:r>
        <w:t>Stripping likely in detention cases</w:t>
      </w:r>
    </w:p>
    <w:p w:rsidR="00E23CE0" w:rsidRDefault="00E23CE0" w:rsidP="00E23CE0">
      <w:r w:rsidRPr="001A1A15">
        <w:rPr>
          <w:rStyle w:val="StyleStyleBold12pt"/>
        </w:rPr>
        <w:t>Crandall 10</w:t>
      </w:r>
      <w:r>
        <w:t xml:space="preserve"> (Carla – J.D. Candidate, April 2011, J. Reuben Clark Law School, Brigham Young University, “Comparative Institutional Analysis and Detainee Legal Policies: Democracy as a Friction, Not a Fiction”, 2010, 2010 B.Y.U.L. Rev. 1339, lexis)</w:t>
      </w:r>
    </w:p>
    <w:p w:rsidR="00E23CE0" w:rsidRDefault="00E23CE0" w:rsidP="00E23CE0">
      <w:pPr>
        <w:rPr>
          <w:sz w:val="16"/>
        </w:rPr>
      </w:pPr>
      <w:r w:rsidRPr="001A1A15">
        <w:rPr>
          <w:sz w:val="16"/>
        </w:rPr>
        <w:t xml:space="preserve">The same day, </w:t>
      </w:r>
      <w:r w:rsidRPr="002B309C">
        <w:rPr>
          <w:rStyle w:val="StyleBoldUnderline"/>
        </w:rPr>
        <w:t>the Court issued a</w:t>
      </w:r>
      <w:r w:rsidRPr="001A1A15">
        <w:rPr>
          <w:sz w:val="16"/>
        </w:rPr>
        <w:t xml:space="preserve"> similarly </w:t>
      </w:r>
      <w:r w:rsidRPr="002B309C">
        <w:rPr>
          <w:rStyle w:val="StyleBoldUnderline"/>
        </w:rPr>
        <w:t xml:space="preserve">reasoned opinion in </w:t>
      </w:r>
      <w:proofErr w:type="spellStart"/>
      <w:r w:rsidRPr="002B309C">
        <w:rPr>
          <w:rStyle w:val="StyleBoldUnderline"/>
        </w:rPr>
        <w:t>Rasul</w:t>
      </w:r>
      <w:proofErr w:type="spellEnd"/>
      <w:r w:rsidRPr="002B309C">
        <w:rPr>
          <w:rStyle w:val="StyleBoldUnderline"/>
        </w:rPr>
        <w:t xml:space="preserve"> v. Bush</w:t>
      </w:r>
      <w:r w:rsidRPr="001A1A15">
        <w:rPr>
          <w:sz w:val="16"/>
        </w:rPr>
        <w:t xml:space="preserve">. </w:t>
      </w:r>
      <w:proofErr w:type="gramStart"/>
      <w:r w:rsidRPr="001A1A15">
        <w:rPr>
          <w:sz w:val="16"/>
        </w:rPr>
        <w:t>n95</w:t>
      </w:r>
      <w:proofErr w:type="gramEnd"/>
      <w:r w:rsidRPr="001A1A15">
        <w:rPr>
          <w:sz w:val="16"/>
        </w:rPr>
        <w:t xml:space="preserve"> </w:t>
      </w:r>
      <w:r w:rsidRPr="002B309C">
        <w:rPr>
          <w:rStyle w:val="StyleBoldUnderline"/>
        </w:rPr>
        <w:t xml:space="preserve">In </w:t>
      </w:r>
      <w:proofErr w:type="spellStart"/>
      <w:r w:rsidRPr="002B309C">
        <w:rPr>
          <w:rStyle w:val="StyleBoldUnderline"/>
        </w:rPr>
        <w:t>Rasul</w:t>
      </w:r>
      <w:proofErr w:type="spellEnd"/>
      <w:r w:rsidRPr="002B309C">
        <w:rPr>
          <w:rStyle w:val="StyleBoldUnderline"/>
        </w:rPr>
        <w:t>, the majority held that federal courts had jurisdiction to adjudicate habeas corpus petitions filed by foreign nationals</w:t>
      </w:r>
      <w:r w:rsidRPr="001A1A15">
        <w:rPr>
          <w:sz w:val="16"/>
        </w:rPr>
        <w:t xml:space="preserve"> detained at Guantanamo Bay, Cuba. n96 After a lengthy historical review of the purpose of the writ, </w:t>
      </w:r>
      <w:r w:rsidRPr="002B309C">
        <w:rPr>
          <w:rStyle w:val="StyleBoldUnderline"/>
        </w:rPr>
        <w:t>the Court reached its conclusion based on the fact that "habeas corpus has served as a means of reviewing the legality of Executive detention,</w:t>
      </w:r>
      <w:r w:rsidRPr="001A1A15">
        <w:rPr>
          <w:sz w:val="16"/>
        </w:rPr>
        <w:t xml:space="preserve"> and it is in that context that its protections have been strongest." n97 In other words, </w:t>
      </w:r>
      <w:r w:rsidRPr="00201EEC">
        <w:rPr>
          <w:rStyle w:val="StyleBoldUnderline"/>
          <w:highlight w:val="yellow"/>
        </w:rPr>
        <w:t>the Court</w:t>
      </w:r>
      <w:r w:rsidRPr="002B309C">
        <w:rPr>
          <w:rStyle w:val="StyleBoldUnderline"/>
        </w:rPr>
        <w:t xml:space="preserve"> again </w:t>
      </w:r>
      <w:r w:rsidRPr="00201EEC">
        <w:rPr>
          <w:rStyle w:val="StyleBoldUnderline"/>
          <w:highlight w:val="yellow"/>
        </w:rPr>
        <w:t xml:space="preserve">appeared to rest its conclusion on </w:t>
      </w:r>
      <w:r w:rsidRPr="00201EEC">
        <w:rPr>
          <w:rStyle w:val="Emphasis"/>
          <w:highlight w:val="yellow"/>
        </w:rPr>
        <w:t>its perceived duty</w:t>
      </w:r>
      <w:r w:rsidRPr="00201EEC">
        <w:rPr>
          <w:rStyle w:val="StyleBoldUnderline"/>
          <w:highlight w:val="yellow"/>
        </w:rPr>
        <w:t xml:space="preserve"> to serve as a </w:t>
      </w:r>
      <w:r w:rsidRPr="00201EEC">
        <w:rPr>
          <w:rStyle w:val="Emphasis"/>
          <w:highlight w:val="yellow"/>
        </w:rPr>
        <w:t>check against executive overreac</w:t>
      </w:r>
      <w:r w:rsidRPr="002B309C">
        <w:rPr>
          <w:rStyle w:val="Emphasis"/>
        </w:rPr>
        <w:t>h</w:t>
      </w:r>
      <w:r w:rsidRPr="001A1A15">
        <w:rPr>
          <w:sz w:val="16"/>
        </w:rPr>
        <w:t xml:space="preserve">. </w:t>
      </w:r>
      <w:r w:rsidRPr="00201EEC">
        <w:rPr>
          <w:rStyle w:val="StyleBoldUnderline"/>
          <w:highlight w:val="yellow"/>
        </w:rPr>
        <w:t xml:space="preserve">Such reasoning </w:t>
      </w:r>
      <w:r w:rsidRPr="00201EEC">
        <w:rPr>
          <w:rStyle w:val="Emphasis"/>
          <w:highlight w:val="yellow"/>
        </w:rPr>
        <w:t>was criticized</w:t>
      </w:r>
      <w:r w:rsidRPr="002B309C">
        <w:rPr>
          <w:rStyle w:val="Emphasis"/>
        </w:rPr>
        <w:t>,</w:t>
      </w:r>
      <w:r w:rsidRPr="001A1A15">
        <w:rPr>
          <w:sz w:val="16"/>
        </w:rPr>
        <w:t xml:space="preserve"> however, </w:t>
      </w:r>
      <w:r w:rsidRPr="002B309C">
        <w:rPr>
          <w:rStyle w:val="StyleBoldUnderline"/>
        </w:rPr>
        <w:t>by the dissenters</w:t>
      </w:r>
      <w:r w:rsidRPr="001A1A15">
        <w:rPr>
          <w:sz w:val="16"/>
        </w:rPr>
        <w:t xml:space="preserve">. </w:t>
      </w:r>
      <w:proofErr w:type="gramStart"/>
      <w:r w:rsidRPr="001A1A15">
        <w:rPr>
          <w:sz w:val="16"/>
        </w:rPr>
        <w:t>n98</w:t>
      </w:r>
      <w:proofErr w:type="gramEnd"/>
      <w:r w:rsidRPr="001A1A15">
        <w:rPr>
          <w:sz w:val="16"/>
        </w:rPr>
        <w:t xml:space="preserve"> </w:t>
      </w:r>
      <w:r w:rsidRPr="00201EEC">
        <w:rPr>
          <w:rStyle w:val="StyleBoldUnderline"/>
          <w:highlight w:val="yellow"/>
        </w:rPr>
        <w:t>They argued that</w:t>
      </w:r>
      <w:r w:rsidRPr="002B309C">
        <w:rPr>
          <w:rStyle w:val="StyleBoldUnderline"/>
        </w:rPr>
        <w:t xml:space="preserve">, in light of Congress's superior institutional competence over national security issues, </w:t>
      </w:r>
      <w:r w:rsidRPr="00201EEC">
        <w:rPr>
          <w:rStyle w:val="Emphasis"/>
          <w:highlight w:val="yellow"/>
        </w:rPr>
        <w:t>Congress,</w:t>
      </w:r>
      <w:r w:rsidRPr="00201EEC">
        <w:rPr>
          <w:rStyle w:val="StyleBoldUnderline"/>
          <w:highlight w:val="yellow"/>
        </w:rPr>
        <w:t xml:space="preserve"> rather than the Court, </w:t>
      </w:r>
      <w:r w:rsidRPr="00201EEC">
        <w:rPr>
          <w:rStyle w:val="Emphasis"/>
          <w:highlight w:val="yellow"/>
        </w:rPr>
        <w:t>should have addressed</w:t>
      </w:r>
      <w:r w:rsidRPr="002B309C">
        <w:rPr>
          <w:rStyle w:val="StyleBoldUnderline"/>
        </w:rPr>
        <w:t xml:space="preserve"> any perceived executive </w:t>
      </w:r>
      <w:r w:rsidRPr="00201EEC">
        <w:rPr>
          <w:rStyle w:val="StyleBoldUnderline"/>
          <w:highlight w:val="yellow"/>
        </w:rPr>
        <w:t>overreach</w:t>
      </w:r>
      <w:r w:rsidRPr="001A1A15">
        <w:rPr>
          <w:sz w:val="16"/>
        </w:rPr>
        <w:t xml:space="preserve">. </w:t>
      </w:r>
      <w:proofErr w:type="gramStart"/>
      <w:r w:rsidRPr="001A1A15">
        <w:rPr>
          <w:sz w:val="16"/>
        </w:rPr>
        <w:t>n99</w:t>
      </w:r>
      <w:proofErr w:type="gramEnd"/>
      <w:r w:rsidRPr="001A1A15">
        <w:rPr>
          <w:sz w:val="16"/>
        </w:rPr>
        <w:t xml:space="preserve"> The fact that it failed to do so, the dissenters asserted, should have served as a signal that Congress evidently approved of the President's actions. </w:t>
      </w:r>
      <w:proofErr w:type="gramStart"/>
      <w:r w:rsidRPr="001A1A15">
        <w:rPr>
          <w:sz w:val="16"/>
        </w:rPr>
        <w:t>n100</w:t>
      </w:r>
      <w:proofErr w:type="gramEnd"/>
      <w:r w:rsidRPr="001A1A15">
        <w:rPr>
          <w:sz w:val="16"/>
        </w:rPr>
        <w:t xml:space="preserve"> </w:t>
      </w:r>
      <w:r w:rsidRPr="00201EEC">
        <w:rPr>
          <w:rStyle w:val="StyleBoldUnderline"/>
          <w:highlight w:val="yellow"/>
        </w:rPr>
        <w:t xml:space="preserve">Both the executive and legislature </w:t>
      </w:r>
      <w:r w:rsidRPr="00201EEC">
        <w:rPr>
          <w:rStyle w:val="Emphasis"/>
          <w:highlight w:val="yellow"/>
        </w:rPr>
        <w:t>responded swiftly</w:t>
      </w:r>
      <w:r w:rsidRPr="002B309C">
        <w:rPr>
          <w:rStyle w:val="StyleBoldUnderline"/>
        </w:rPr>
        <w:t xml:space="preserve"> to these decisions</w:t>
      </w:r>
      <w:r w:rsidRPr="001A1A15">
        <w:rPr>
          <w:sz w:val="16"/>
        </w:rPr>
        <w:t xml:space="preserve">. On July 7, 2004, just days after the </w:t>
      </w:r>
      <w:proofErr w:type="spellStart"/>
      <w:r w:rsidRPr="001A1A15">
        <w:rPr>
          <w:sz w:val="16"/>
        </w:rPr>
        <w:t>Hamdi</w:t>
      </w:r>
      <w:proofErr w:type="spellEnd"/>
      <w:r w:rsidRPr="001A1A15">
        <w:rPr>
          <w:sz w:val="16"/>
        </w:rPr>
        <w:t xml:space="preserve"> and </w:t>
      </w:r>
      <w:proofErr w:type="spellStart"/>
      <w:r w:rsidRPr="001A1A15">
        <w:rPr>
          <w:sz w:val="16"/>
        </w:rPr>
        <w:t>Rasul</w:t>
      </w:r>
      <w:proofErr w:type="spellEnd"/>
      <w:r w:rsidRPr="001A1A15">
        <w:rPr>
          <w:sz w:val="16"/>
        </w:rPr>
        <w:t xml:space="preserve"> decisions, the executive issued an order establishing procedures whereby detainees could challenge their designation as enemy combatants. </w:t>
      </w:r>
      <w:proofErr w:type="gramStart"/>
      <w:r w:rsidRPr="001A1A15">
        <w:rPr>
          <w:sz w:val="16"/>
        </w:rPr>
        <w:t>n101</w:t>
      </w:r>
      <w:proofErr w:type="gramEnd"/>
      <w:r w:rsidRPr="001A1A15">
        <w:rPr>
          <w:sz w:val="16"/>
        </w:rPr>
        <w:t xml:space="preserve"> To effect this purpose, the order created Combatant Status Review Tribunals (CSRTs), which essentially incorporated into their operational procedures the minimal due process </w:t>
      </w:r>
      <w:r w:rsidRPr="001A1A15">
        <w:rPr>
          <w:sz w:val="16"/>
        </w:rPr>
        <w:lastRenderedPageBreak/>
        <w:t xml:space="preserve">protections the Court had required in </w:t>
      </w:r>
      <w:proofErr w:type="spellStart"/>
      <w:r w:rsidRPr="001A1A15">
        <w:rPr>
          <w:sz w:val="16"/>
        </w:rPr>
        <w:t>Hamdi</w:t>
      </w:r>
      <w:proofErr w:type="spellEnd"/>
      <w:r w:rsidRPr="001A1A15">
        <w:rPr>
          <w:sz w:val="16"/>
        </w:rPr>
        <w:t xml:space="preserve">. </w:t>
      </w:r>
      <w:proofErr w:type="gramStart"/>
      <w:r w:rsidRPr="001A1A15">
        <w:rPr>
          <w:sz w:val="16"/>
        </w:rPr>
        <w:t>n102</w:t>
      </w:r>
      <w:proofErr w:type="gramEnd"/>
      <w:r w:rsidRPr="001A1A15">
        <w:rPr>
          <w:sz w:val="16"/>
        </w:rPr>
        <w:t xml:space="preserve"> Likewise, in 2005</w:t>
      </w:r>
      <w:r w:rsidRPr="002B309C">
        <w:rPr>
          <w:rStyle w:val="StyleBoldUnderline"/>
        </w:rPr>
        <w:t xml:space="preserve">, </w:t>
      </w:r>
      <w:r w:rsidRPr="00201EEC">
        <w:rPr>
          <w:rStyle w:val="StyleBoldUnderline"/>
          <w:highlight w:val="yellow"/>
        </w:rPr>
        <w:t>Congress passed the D</w:t>
      </w:r>
      <w:r w:rsidRPr="002B309C">
        <w:rPr>
          <w:rStyle w:val="StyleBoldUnderline"/>
        </w:rPr>
        <w:t xml:space="preserve">etainee </w:t>
      </w:r>
      <w:r w:rsidRPr="00201EEC">
        <w:rPr>
          <w:rStyle w:val="StyleBoldUnderline"/>
          <w:highlight w:val="yellow"/>
        </w:rPr>
        <w:t>T</w:t>
      </w:r>
      <w:r w:rsidRPr="002B309C">
        <w:rPr>
          <w:rStyle w:val="StyleBoldUnderline"/>
        </w:rPr>
        <w:t xml:space="preserve">reatment </w:t>
      </w:r>
      <w:r w:rsidRPr="00201EEC">
        <w:rPr>
          <w:rStyle w:val="StyleBoldUnderline"/>
          <w:highlight w:val="yellow"/>
        </w:rPr>
        <w:t>A</w:t>
      </w:r>
      <w:r w:rsidRPr="002B309C">
        <w:rPr>
          <w:rStyle w:val="StyleBoldUnderline"/>
        </w:rPr>
        <w:t>ct</w:t>
      </w:r>
      <w:r w:rsidRPr="001A1A15">
        <w:rPr>
          <w:sz w:val="16"/>
        </w:rPr>
        <w:t xml:space="preserve"> (DTA), </w:t>
      </w:r>
      <w:r w:rsidRPr="002B309C">
        <w:rPr>
          <w:rStyle w:val="StyleBoldUnderline"/>
        </w:rPr>
        <w:t xml:space="preserve">essentially </w:t>
      </w:r>
      <w:r w:rsidRPr="00201EEC">
        <w:rPr>
          <w:rStyle w:val="StyleBoldUnderline"/>
          <w:highlight w:val="yellow"/>
        </w:rPr>
        <w:t xml:space="preserve">overruling </w:t>
      </w:r>
      <w:proofErr w:type="spellStart"/>
      <w:r w:rsidRPr="00201EEC">
        <w:rPr>
          <w:rStyle w:val="StyleBoldUnderline"/>
          <w:highlight w:val="yellow"/>
        </w:rPr>
        <w:t>Rasul</w:t>
      </w:r>
      <w:proofErr w:type="spellEnd"/>
      <w:r w:rsidRPr="00201EEC">
        <w:rPr>
          <w:rStyle w:val="StyleBoldUnderline"/>
          <w:highlight w:val="yellow"/>
        </w:rPr>
        <w:t xml:space="preserve"> by </w:t>
      </w:r>
      <w:r w:rsidRPr="00201EEC">
        <w:rPr>
          <w:rStyle w:val="Emphasis"/>
          <w:highlight w:val="yellow"/>
        </w:rPr>
        <w:t>statutorily stripping federal courts of jurisdiction</w:t>
      </w:r>
      <w:r w:rsidRPr="001A1A15">
        <w:rPr>
          <w:sz w:val="16"/>
        </w:rPr>
        <w:t xml:space="preserve"> [*1357] </w:t>
      </w:r>
      <w:r w:rsidRPr="002B309C">
        <w:rPr>
          <w:rStyle w:val="StyleBoldUnderline"/>
        </w:rPr>
        <w:t xml:space="preserve">to hear habeas petitions filed by foreign nationals </w:t>
      </w:r>
      <w:r w:rsidRPr="001A1A15">
        <w:rPr>
          <w:sz w:val="16"/>
        </w:rPr>
        <w:t xml:space="preserve">detained at Guantanamo Bay. </w:t>
      </w:r>
      <w:proofErr w:type="gramStart"/>
      <w:r w:rsidRPr="001A1A15">
        <w:rPr>
          <w:sz w:val="16"/>
        </w:rPr>
        <w:t>n103</w:t>
      </w:r>
      <w:proofErr w:type="gramEnd"/>
      <w:r w:rsidRPr="001A1A15">
        <w:rPr>
          <w:sz w:val="16"/>
        </w:rPr>
        <w:t xml:space="preserve"> What apparently was not clear, however, was whether the DTA applied to cases pending at the time of its passage. In </w:t>
      </w:r>
      <w:proofErr w:type="spellStart"/>
      <w:r w:rsidRPr="001A1A15">
        <w:rPr>
          <w:sz w:val="16"/>
        </w:rPr>
        <w:t>Hamdan</w:t>
      </w:r>
      <w:proofErr w:type="spellEnd"/>
      <w:r w:rsidRPr="001A1A15">
        <w:rPr>
          <w:sz w:val="16"/>
        </w:rPr>
        <w:t xml:space="preserve"> v. Rumsfeld, the Court answered this question with a resounding "no." n104 Perhaps more importantly, </w:t>
      </w:r>
      <w:proofErr w:type="spellStart"/>
      <w:r w:rsidRPr="001A1A15">
        <w:rPr>
          <w:sz w:val="16"/>
        </w:rPr>
        <w:t>Hamdan</w:t>
      </w:r>
      <w:proofErr w:type="spellEnd"/>
      <w:r w:rsidRPr="001A1A15">
        <w:rPr>
          <w:sz w:val="16"/>
        </w:rPr>
        <w:t xml:space="preserve"> also established that the military commissions that had been created to try detainees violated federal law largely because of their procedural departures from the Uniform Code of Military Justice and Geneva Conventions. </w:t>
      </w:r>
      <w:proofErr w:type="gramStart"/>
      <w:r w:rsidRPr="001A1A15">
        <w:rPr>
          <w:sz w:val="16"/>
        </w:rPr>
        <w:t>n105</w:t>
      </w:r>
      <w:proofErr w:type="gramEnd"/>
      <w:r w:rsidRPr="001A1A15">
        <w:rPr>
          <w:sz w:val="16"/>
        </w:rPr>
        <w:t xml:space="preserve"> </w:t>
      </w:r>
      <w:r w:rsidRPr="001A1A15">
        <w:rPr>
          <w:rStyle w:val="StyleBoldUnderline"/>
        </w:rPr>
        <w:t>While the Court accepted that the AUMF had "activated the President's war powers ... including the authority to convene military commissions," it found no indication that either the AUMF or DTA authorized an approach denying procedural safeguards</w:t>
      </w:r>
      <w:r w:rsidRPr="001A1A15">
        <w:rPr>
          <w:sz w:val="16"/>
        </w:rPr>
        <w:t xml:space="preserve"> contained in standard military commissions. </w:t>
      </w:r>
      <w:proofErr w:type="gramStart"/>
      <w:r w:rsidRPr="001A1A15">
        <w:rPr>
          <w:sz w:val="16"/>
        </w:rPr>
        <w:t>n106</w:t>
      </w:r>
      <w:proofErr w:type="gramEnd"/>
      <w:r w:rsidRPr="001A1A15">
        <w:rPr>
          <w:sz w:val="16"/>
        </w:rPr>
        <w:t xml:space="preserve"> Again, </w:t>
      </w:r>
      <w:r w:rsidRPr="00201EEC">
        <w:rPr>
          <w:rStyle w:val="StyleBoldUnderline"/>
          <w:highlight w:val="yellow"/>
        </w:rPr>
        <w:t>Congress responded wit</w:t>
      </w:r>
      <w:r w:rsidRPr="001A1A15">
        <w:rPr>
          <w:rStyle w:val="StyleBoldUnderline"/>
        </w:rPr>
        <w:t>h great haste, passing t</w:t>
      </w:r>
      <w:r w:rsidRPr="00201EEC">
        <w:rPr>
          <w:rStyle w:val="StyleBoldUnderline"/>
          <w:highlight w:val="yellow"/>
        </w:rPr>
        <w:t>he</w:t>
      </w:r>
      <w:r w:rsidRPr="001A1A15">
        <w:rPr>
          <w:rStyle w:val="StyleBoldUnderline"/>
        </w:rPr>
        <w:t xml:space="preserve"> Military Commissions Act (</w:t>
      </w:r>
      <w:r w:rsidRPr="00201EEC">
        <w:rPr>
          <w:rStyle w:val="StyleBoldUnderline"/>
          <w:highlight w:val="yellow"/>
        </w:rPr>
        <w:t>MCA)</w:t>
      </w:r>
      <w:r w:rsidRPr="001A1A15">
        <w:rPr>
          <w:rStyle w:val="StyleBoldUnderline"/>
        </w:rPr>
        <w:t xml:space="preserve"> </w:t>
      </w:r>
      <w:r w:rsidRPr="001A1A15">
        <w:rPr>
          <w:rStyle w:val="Emphasis"/>
        </w:rPr>
        <w:t>within four months</w:t>
      </w:r>
      <w:r w:rsidRPr="001A1A15">
        <w:rPr>
          <w:rStyle w:val="StyleBoldUnderline"/>
        </w:rPr>
        <w:t xml:space="preserve"> of the </w:t>
      </w:r>
      <w:proofErr w:type="spellStart"/>
      <w:r w:rsidRPr="001A1A15">
        <w:rPr>
          <w:rStyle w:val="StyleBoldUnderline"/>
        </w:rPr>
        <w:t>Hamdan</w:t>
      </w:r>
      <w:proofErr w:type="spellEnd"/>
      <w:r w:rsidRPr="001A1A15">
        <w:rPr>
          <w:rStyle w:val="StyleBoldUnderline"/>
        </w:rPr>
        <w:t xml:space="preserve"> decision.</w:t>
      </w:r>
      <w:r w:rsidRPr="001A1A15">
        <w:rPr>
          <w:sz w:val="16"/>
        </w:rPr>
        <w:t xml:space="preserve"> </w:t>
      </w:r>
      <w:proofErr w:type="gramStart"/>
      <w:r w:rsidRPr="001A1A15">
        <w:rPr>
          <w:sz w:val="16"/>
        </w:rPr>
        <w:t>n107</w:t>
      </w:r>
      <w:proofErr w:type="gramEnd"/>
      <w:r w:rsidRPr="001A1A15">
        <w:rPr>
          <w:sz w:val="16"/>
        </w:rPr>
        <w:t xml:space="preserve"> In addition to authorizing the military commissions that the executive had established for the war on terror, </w:t>
      </w:r>
      <w:r w:rsidRPr="001A1A15">
        <w:rPr>
          <w:rStyle w:val="StyleBoldUnderline"/>
        </w:rPr>
        <w:t xml:space="preserve">the MCA also clarified that </w:t>
      </w:r>
      <w:r w:rsidRPr="00201EEC">
        <w:rPr>
          <w:rStyle w:val="StyleBoldUnderline"/>
          <w:highlight w:val="yellow"/>
        </w:rPr>
        <w:t xml:space="preserve">federal courts were </w:t>
      </w:r>
      <w:r w:rsidRPr="00201EEC">
        <w:rPr>
          <w:rStyle w:val="Emphasis"/>
          <w:highlight w:val="yellow"/>
        </w:rPr>
        <w:t>stripped of jurisdiction</w:t>
      </w:r>
      <w:r w:rsidRPr="00201EEC">
        <w:rPr>
          <w:rStyle w:val="StyleBoldUnderline"/>
          <w:highlight w:val="yellow"/>
        </w:rPr>
        <w:t xml:space="preserve"> to hear habeas petitions</w:t>
      </w:r>
      <w:r w:rsidRPr="001A1A15">
        <w:rPr>
          <w:sz w:val="16"/>
        </w:rPr>
        <w:t xml:space="preserve"> of Guantanamo detainees, regardless of when their cases were filed. </w:t>
      </w:r>
      <w:proofErr w:type="gramStart"/>
      <w:r w:rsidRPr="001A1A15">
        <w:rPr>
          <w:sz w:val="16"/>
        </w:rPr>
        <w:t>n108</w:t>
      </w:r>
      <w:proofErr w:type="gramEnd"/>
      <w:r w:rsidRPr="001A1A15">
        <w:rPr>
          <w:sz w:val="16"/>
        </w:rPr>
        <w:t xml:space="preserve"> Notably, however, even as the MCA was being debated, several senators expressed concern about the bill. </w:t>
      </w:r>
      <w:proofErr w:type="gramStart"/>
      <w:r w:rsidRPr="001A1A15">
        <w:rPr>
          <w:sz w:val="16"/>
        </w:rPr>
        <w:t>n109</w:t>
      </w:r>
      <w:proofErr w:type="gramEnd"/>
      <w:r w:rsidRPr="001A1A15">
        <w:rPr>
          <w:sz w:val="16"/>
        </w:rPr>
        <w:t xml:space="preserve"> One specifically noted that the United States had lost its "moral compass," while another stated that, though the MCA was "patently unconstitutional on its face," he would nevertheless vote for the bill since "the court [would] clean it up." n110</w:t>
      </w:r>
    </w:p>
    <w:p w:rsidR="00E23CE0" w:rsidRDefault="00E23CE0" w:rsidP="00E23CE0">
      <w:pPr>
        <w:rPr>
          <w:sz w:val="16"/>
        </w:rPr>
      </w:pPr>
    </w:p>
    <w:p w:rsidR="00E23CE0" w:rsidRPr="00B304E2" w:rsidRDefault="00E23CE0" w:rsidP="00E23CE0">
      <w:pPr>
        <w:pStyle w:val="Heading3"/>
      </w:pPr>
      <w:bookmarkStart w:id="8" w:name="_Toc230709326"/>
      <w:r>
        <w:lastRenderedPageBreak/>
        <w:t xml:space="preserve">A2: </w:t>
      </w:r>
      <w:r w:rsidRPr="00BF740F">
        <w:t>No Value to Life</w:t>
      </w:r>
      <w:bookmarkEnd w:id="8"/>
    </w:p>
    <w:p w:rsidR="00E23CE0" w:rsidRDefault="00E23CE0" w:rsidP="00E23CE0">
      <w:pPr>
        <w:pStyle w:val="Heading4"/>
      </w:pPr>
      <w:r>
        <w:t xml:space="preserve">Life has intrinsic value that is unattached to instrumental capacity </w:t>
      </w:r>
    </w:p>
    <w:p w:rsidR="00E23CE0" w:rsidRDefault="00E23CE0" w:rsidP="00E23CE0"/>
    <w:p w:rsidR="00E23CE0" w:rsidRPr="00482801" w:rsidRDefault="00E23CE0" w:rsidP="00E23CE0">
      <w:proofErr w:type="spellStart"/>
      <w:r w:rsidRPr="00BF740F">
        <w:rPr>
          <w:rStyle w:val="StyleStyleBold12pt"/>
        </w:rPr>
        <w:t>Penner</w:t>
      </w:r>
      <w:proofErr w:type="spellEnd"/>
      <w:r w:rsidRPr="00BF740F">
        <w:rPr>
          <w:rStyle w:val="StyleStyleBold12pt"/>
        </w:rPr>
        <w:t xml:space="preserve"> 5</w:t>
      </w:r>
      <w:r>
        <w:t xml:space="preserve"> (Melinda, Director of Operations – STR, “End of Life Ethics: A Primer”, Stand to Reason, </w:t>
      </w:r>
      <w:r w:rsidRPr="00482801">
        <w:t>http://www.str.org/site/News2?page=NewsArticle&amp;id=5223</w:t>
      </w:r>
      <w:r>
        <w:t>)</w:t>
      </w:r>
    </w:p>
    <w:p w:rsidR="00E23CE0" w:rsidRDefault="00E23CE0" w:rsidP="00E23CE0">
      <w:pPr>
        <w:widowControl w:val="0"/>
      </w:pPr>
    </w:p>
    <w:p w:rsidR="00E23CE0" w:rsidRPr="00E44461" w:rsidRDefault="00E23CE0" w:rsidP="00E23CE0">
      <w:pPr>
        <w:widowControl w:val="0"/>
      </w:pPr>
      <w:r w:rsidRPr="00E44461">
        <w:t xml:space="preserve">Intrinsic value is very different. </w:t>
      </w:r>
      <w:r w:rsidRPr="003F1A33">
        <w:rPr>
          <w:rStyle w:val="Style1Char"/>
          <w:highlight w:val="yellow"/>
        </w:rPr>
        <w:t xml:space="preserve">Things </w:t>
      </w:r>
      <w:r w:rsidRPr="00E44461">
        <w:rPr>
          <w:rStyle w:val="Style1Char"/>
        </w:rPr>
        <w:t xml:space="preserve">with intrinsic value </w:t>
      </w:r>
      <w:r w:rsidRPr="003F1A33">
        <w:rPr>
          <w:rStyle w:val="Style1Char"/>
          <w:highlight w:val="yellow"/>
        </w:rPr>
        <w:t>are valued for their own sake</w:t>
      </w:r>
      <w:r w:rsidRPr="00E44461">
        <w:rPr>
          <w:rStyle w:val="Style1Char"/>
        </w:rPr>
        <w:t>.</w:t>
      </w:r>
      <w:r w:rsidRPr="00E44461">
        <w:t xml:space="preserve"> They don’t have to achieve any other goal to be valuable. </w:t>
      </w:r>
      <w:r w:rsidRPr="00E44461">
        <w:rPr>
          <w:rStyle w:val="Style1Char"/>
        </w:rPr>
        <w:t>They are goods in themselves</w:t>
      </w:r>
      <w:r w:rsidRPr="00E44461">
        <w:t xml:space="preserve">. Beauty, pleasure, and virtue are likely examples. Family and friendship are examples. Something that’s intrinsically valuable might also be instrumentally valuable, but </w:t>
      </w:r>
      <w:r w:rsidRPr="003F1A33">
        <w:rPr>
          <w:rStyle w:val="Style1Char"/>
          <w:b/>
          <w:highlight w:val="yellow"/>
        </w:rPr>
        <w:t>even if it loses</w:t>
      </w:r>
      <w:r w:rsidRPr="003F1A33">
        <w:rPr>
          <w:rStyle w:val="Style1Char"/>
          <w:b/>
        </w:rPr>
        <w:t xml:space="preserve"> </w:t>
      </w:r>
      <w:r w:rsidRPr="00482801">
        <w:rPr>
          <w:rStyle w:val="Style1Char"/>
          <w:b/>
        </w:rPr>
        <w:t xml:space="preserve">its </w:t>
      </w:r>
      <w:r w:rsidRPr="003F1A33">
        <w:rPr>
          <w:rStyle w:val="Style1Char"/>
          <w:b/>
          <w:highlight w:val="yellow"/>
        </w:rPr>
        <w:t>instrumental value</w:t>
      </w:r>
      <w:r w:rsidRPr="00482801">
        <w:rPr>
          <w:rStyle w:val="Style1Char"/>
        </w:rPr>
        <w:t xml:space="preserve">, its </w:t>
      </w:r>
      <w:r w:rsidRPr="003F1A33">
        <w:rPr>
          <w:rStyle w:val="Style1Char"/>
          <w:highlight w:val="yellow"/>
        </w:rPr>
        <w:t>intrinsic value remains</w:t>
      </w:r>
      <w:r w:rsidRPr="00E44461">
        <w:t xml:space="preserve">. </w:t>
      </w:r>
      <w:r w:rsidRPr="00482801">
        <w:rPr>
          <w:rStyle w:val="Style1Char"/>
        </w:rPr>
        <w:t>Intrinsic value is</w:t>
      </w:r>
      <w:r w:rsidRPr="00E44461">
        <w:t xml:space="preserve"> what people mean when they use the phrase "</w:t>
      </w:r>
      <w:r w:rsidRPr="00482801">
        <w:rPr>
          <w:rStyle w:val="Style1Char"/>
        </w:rPr>
        <w:t>the sanctity of life.</w:t>
      </w:r>
      <w:r w:rsidRPr="00E44461">
        <w:t>"</w:t>
      </w:r>
      <w:r>
        <w:t xml:space="preserve"> </w:t>
      </w:r>
      <w:r w:rsidRPr="00E44461">
        <w:t>Now when someone argues that someone doesn’t have "quality of life" they are arguing that life is only valuable as long as it obtains something else with quality, and when it can’t accomplish this, it’s not worth anything anymore. It's only instrumentally valuable. The problem with this view is that it is entirely subjective and changeable with regards to what might give value to life. Value becomes a completely personal matter, and, as we all know, our personal interests change over time.</w:t>
      </w:r>
      <w:r>
        <w:t xml:space="preserve"> </w:t>
      </w:r>
      <w:r w:rsidRPr="00482801">
        <w:rPr>
          <w:rStyle w:val="Style1Char"/>
        </w:rPr>
        <w:t xml:space="preserve">There is no grounding for </w:t>
      </w:r>
      <w:r w:rsidRPr="00E44461">
        <w:t xml:space="preserve">objective </w:t>
      </w:r>
      <w:r w:rsidRPr="00482801">
        <w:rPr>
          <w:rStyle w:val="Style1Char"/>
        </w:rPr>
        <w:t>human value</w:t>
      </w:r>
      <w:r w:rsidRPr="00E44461">
        <w:t xml:space="preserve"> and human rights </w:t>
      </w:r>
      <w:r w:rsidRPr="00482801">
        <w:rPr>
          <w:rStyle w:val="Style1Char"/>
        </w:rPr>
        <w:t>if it’s not intrinsic</w:t>
      </w:r>
      <w:r w:rsidRPr="00E44461">
        <w:t xml:space="preserve"> value. Our legal system is built on the notion that </w:t>
      </w:r>
      <w:r w:rsidRPr="003F1A33">
        <w:rPr>
          <w:rStyle w:val="Style1Char"/>
          <w:highlight w:val="yellow"/>
        </w:rPr>
        <w:t>humans have intrinsic value</w:t>
      </w:r>
      <w:r w:rsidRPr="00E44461">
        <w:t xml:space="preserve">. The Declaration of </w:t>
      </w:r>
      <w:smartTag w:uri="urn:schemas-microsoft-com:office:smarttags" w:element="place">
        <w:smartTag w:uri="urn:schemas-microsoft-com:office:smarttags" w:element="City">
          <w:r w:rsidRPr="00E44461">
            <w:t>Independence</w:t>
          </w:r>
        </w:smartTag>
      </w:smartTag>
      <w:r w:rsidRPr="00E44461">
        <w:t>: "We hold these truths to be self-evident, that all men are created equal, 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w:t>
      </w:r>
      <w:r w:rsidRPr="00482801">
        <w:rPr>
          <w:rStyle w:val="Style1Char"/>
        </w:rPr>
        <w:t xml:space="preserve"> So if human life is intrinsically valuable, then it remains valuable even when our capacities are limited.</w:t>
      </w:r>
      <w:r w:rsidRPr="00E44461">
        <w:t xml:space="preserve"> Human life is valuable even with tremendous limitations. Human life remains valuable because its value is not derived from being able to talk, or walk, or feed yourself, or even reason at a certain level. </w:t>
      </w:r>
      <w:r w:rsidRPr="00482801">
        <w:rPr>
          <w:rStyle w:val="Style1Char"/>
        </w:rPr>
        <w:t xml:space="preserve">Human beings don’t have value only in virtue of states of being </w:t>
      </w:r>
      <w:r w:rsidRPr="00E44461">
        <w:t xml:space="preserve">(e.g., happiness) </w:t>
      </w:r>
      <w:r w:rsidRPr="00482801">
        <w:rPr>
          <w:rStyle w:val="Style1Char"/>
        </w:rPr>
        <w:t>they can experience</w:t>
      </w:r>
      <w:r w:rsidRPr="00E44461">
        <w:t>.</w:t>
      </w:r>
    </w:p>
    <w:p w:rsidR="00E23CE0" w:rsidRDefault="00E23CE0" w:rsidP="00E23CE0"/>
    <w:p w:rsidR="00E23CE0" w:rsidRDefault="00E23CE0" w:rsidP="00E23CE0">
      <w:pPr>
        <w:pStyle w:val="Heading4"/>
      </w:pPr>
      <w:r>
        <w:t>Value to life can’t be calculated</w:t>
      </w:r>
    </w:p>
    <w:p w:rsidR="00E23CE0" w:rsidRDefault="00E23CE0" w:rsidP="00E23CE0"/>
    <w:p w:rsidR="00E23CE0" w:rsidRDefault="00E23CE0" w:rsidP="00E23CE0">
      <w:r w:rsidRPr="00BF740F">
        <w:rPr>
          <w:rStyle w:val="StyleStyleBold12pt"/>
        </w:rPr>
        <w:t>Schwartz 2</w:t>
      </w:r>
      <w:r>
        <w:t xml:space="preserve"> (</w:t>
      </w:r>
      <w:r w:rsidRPr="00844893">
        <w:t>L</w:t>
      </w:r>
      <w:r>
        <w:t xml:space="preserve">isa, M.D., Associate Professor of Medicine – </w:t>
      </w:r>
      <w:smartTag w:uri="urn:schemas-microsoft-com:office:smarttags" w:element="place">
        <w:smartTag w:uri="urn:schemas-microsoft-com:office:smarttags" w:element="PlaceName">
          <w:r>
            <w:t>Dartmouth</w:t>
          </w:r>
        </w:smartTag>
        <w:r>
          <w:t xml:space="preserve"> </w:t>
        </w:r>
        <w:smartTag w:uri="urn:schemas-microsoft-com:office:smarttags" w:element="PlaceType">
          <w:r>
            <w:t>College</w:t>
          </w:r>
        </w:smartTag>
        <w:r>
          <w:t xml:space="preserve"> </w:t>
        </w:r>
        <w:smartTag w:uri="urn:schemas-microsoft-com:office:smarttags" w:element="PlaceName">
          <w:r>
            <w:t>Medical</w:t>
          </w:r>
        </w:smartTag>
        <w:r>
          <w:t xml:space="preserve"> </w:t>
        </w:r>
        <w:smartTag w:uri="urn:schemas-microsoft-com:office:smarttags" w:element="PlaceType">
          <w:r>
            <w:t>School</w:t>
          </w:r>
        </w:smartTag>
      </w:smartTag>
      <w:r>
        <w:t xml:space="preserve">, et al., </w:t>
      </w:r>
      <w:r w:rsidRPr="00844893">
        <w:t>Medical Ethics: A Case Based Approach</w:t>
      </w:r>
      <w:r>
        <w:t xml:space="preserve">, </w:t>
      </w:r>
      <w:r w:rsidRPr="00844893">
        <w:t>www.fleshandbones.com/readingroom/pdf/399.pdf</w:t>
      </w:r>
      <w:r>
        <w:t>)</w:t>
      </w:r>
    </w:p>
    <w:p w:rsidR="00E23CE0" w:rsidRDefault="00E23CE0" w:rsidP="00E23CE0"/>
    <w:p w:rsidR="00E23CE0" w:rsidRPr="00963981" w:rsidRDefault="00E23CE0" w:rsidP="00E23CE0">
      <w:pPr>
        <w:rPr>
          <w:rStyle w:val="Style11ptBoldUnderline"/>
        </w:rPr>
      </w:pPr>
      <w:r>
        <w:t xml:space="preserve">The first criterion that springs to mind regarding the value of life is usually the quality of the life or lives in question: </w:t>
      </w:r>
      <w:r w:rsidRPr="006C2E41">
        <w:rPr>
          <w:rStyle w:val="Style1Char"/>
        </w:rPr>
        <w:t>The</w:t>
      </w:r>
      <w:r w:rsidRPr="00DC4D55">
        <w:rPr>
          <w:u w:val="single"/>
        </w:rPr>
        <w:t xml:space="preserve"> </w:t>
      </w:r>
      <w:r w:rsidRPr="003F1A33">
        <w:rPr>
          <w:rStyle w:val="Style11ptUnderline"/>
          <w:highlight w:val="yellow"/>
        </w:rPr>
        <w:t xml:space="preserve">quality </w:t>
      </w:r>
      <w:r w:rsidRPr="00963981">
        <w:rPr>
          <w:rStyle w:val="Style11ptUnderline"/>
        </w:rPr>
        <w:t xml:space="preserve">of life ethic </w:t>
      </w:r>
      <w:r w:rsidRPr="003F1A33">
        <w:rPr>
          <w:rStyle w:val="Style11ptUnderline"/>
          <w:highlight w:val="yellow"/>
        </w:rPr>
        <w:t xml:space="preserve">puts </w:t>
      </w:r>
      <w:r w:rsidRPr="00963981">
        <w:rPr>
          <w:rStyle w:val="Style11ptUnderline"/>
        </w:rPr>
        <w:t xml:space="preserve">the </w:t>
      </w:r>
      <w:r w:rsidRPr="003F1A33">
        <w:rPr>
          <w:rStyle w:val="Style11ptUnderline"/>
          <w:highlight w:val="yellow"/>
        </w:rPr>
        <w:t xml:space="preserve">emphasis on </w:t>
      </w:r>
      <w:r w:rsidRPr="00963981">
        <w:rPr>
          <w:rStyle w:val="Style11ptUnderline"/>
        </w:rPr>
        <w:t xml:space="preserve">the </w:t>
      </w:r>
      <w:r w:rsidRPr="003F1A33">
        <w:rPr>
          <w:rStyle w:val="Style11ptUnderline"/>
          <w:highlight w:val="yellow"/>
        </w:rPr>
        <w:t xml:space="preserve">type of life </w:t>
      </w:r>
      <w:r w:rsidRPr="00963981">
        <w:rPr>
          <w:rStyle w:val="Style11ptUnderline"/>
        </w:rPr>
        <w:t xml:space="preserve">being lived, </w:t>
      </w:r>
      <w:r w:rsidRPr="003F1A33">
        <w:rPr>
          <w:rStyle w:val="Style11ptUnderline"/>
          <w:highlight w:val="yellow"/>
        </w:rPr>
        <w:t xml:space="preserve">not </w:t>
      </w:r>
      <w:r w:rsidRPr="00963981">
        <w:rPr>
          <w:rStyle w:val="Style11ptUnderline"/>
        </w:rPr>
        <w:t xml:space="preserve">upon the </w:t>
      </w:r>
      <w:r w:rsidRPr="003F1A33">
        <w:rPr>
          <w:rStyle w:val="Style11ptBoldUnderlineBorderSinglesolidlineAuto"/>
          <w:highlight w:val="yellow"/>
        </w:rPr>
        <w:t>fact of life</w:t>
      </w:r>
      <w:r w:rsidRPr="00963981">
        <w:rPr>
          <w:rStyle w:val="Style11ptUnderline"/>
        </w:rPr>
        <w:t>.</w:t>
      </w:r>
      <w:r w:rsidRPr="006C2E41">
        <w:rPr>
          <w:sz w:val="22"/>
        </w:rPr>
        <w:t xml:space="preserve"> </w:t>
      </w:r>
      <w:r>
        <w:t xml:space="preserve">Lives are not all of one kind; some lives are of great value to the person himself and to others while others are not. What the life means to someone is what is important. Keeping this in mind it is not inappropriate to say that some lives are of greater value than others, that the condition or meaning of life does have much to do with the justification for terminating that life.1 </w:t>
      </w:r>
      <w:r w:rsidRPr="00963981">
        <w:rPr>
          <w:rStyle w:val="Style11ptUnderline"/>
        </w:rPr>
        <w:t>Those who choose to reason on this basis hope that if the quality of a life can be measured then the answer to whether that life has value to the individual can be determined easily. This raises</w:t>
      </w:r>
      <w:r w:rsidRPr="006C2E41">
        <w:rPr>
          <w:sz w:val="22"/>
        </w:rPr>
        <w:t xml:space="preserve"> </w:t>
      </w:r>
      <w:r w:rsidRPr="00DC4D55">
        <w:t xml:space="preserve">special </w:t>
      </w:r>
      <w:r w:rsidRPr="006C2E41">
        <w:rPr>
          <w:rStyle w:val="Style1Char"/>
        </w:rPr>
        <w:t>problems</w:t>
      </w:r>
      <w:r w:rsidRPr="00DC4D55">
        <w:rPr>
          <w:u w:val="single"/>
        </w:rPr>
        <w:t>,</w:t>
      </w:r>
      <w:r>
        <w:t xml:space="preserve"> however, </w:t>
      </w:r>
      <w:r w:rsidRPr="00DC4D55">
        <w:rPr>
          <w:u w:val="single"/>
        </w:rPr>
        <w:t xml:space="preserve">because </w:t>
      </w:r>
      <w:r w:rsidRPr="006C2E41">
        <w:rPr>
          <w:rStyle w:val="Style1Char"/>
        </w:rPr>
        <w:t>the idea of quality involves a value judgment, and value judgments are</w:t>
      </w:r>
      <w:r w:rsidRPr="00DC4D55">
        <w:t xml:space="preserve">, by their essence, </w:t>
      </w:r>
      <w:r w:rsidRPr="006C2E41">
        <w:rPr>
          <w:rStyle w:val="Style1Char"/>
        </w:rPr>
        <w:t>subject to indeterminate relative factors</w:t>
      </w:r>
      <w:r w:rsidRPr="00E44461">
        <w:t xml:space="preserve"> such as preferences and dislikes. </w:t>
      </w:r>
      <w:r w:rsidRPr="00963981">
        <w:rPr>
          <w:rStyle w:val="Style11ptUnderline"/>
        </w:rPr>
        <w:t xml:space="preserve">Hence, quality of life is difficult to measure and will vary according to individual tastes, preferences and aspirations. As a result, </w:t>
      </w:r>
      <w:r w:rsidRPr="003F1A33">
        <w:rPr>
          <w:rStyle w:val="Style11ptBoldUnderlineBorderSinglesolidlineAuto"/>
          <w:highlight w:val="yellow"/>
        </w:rPr>
        <w:t>no general rules</w:t>
      </w:r>
      <w:r w:rsidRPr="003F1A33">
        <w:rPr>
          <w:sz w:val="22"/>
          <w:highlight w:val="yellow"/>
        </w:rPr>
        <w:t xml:space="preserve"> </w:t>
      </w:r>
      <w:r w:rsidRPr="00E44461">
        <w:t xml:space="preserve">or principles </w:t>
      </w:r>
      <w:r w:rsidRPr="003F1A33">
        <w:rPr>
          <w:rStyle w:val="Style11ptBoldUnderlineBorderSinglesolidlineAuto"/>
          <w:highlight w:val="yellow"/>
        </w:rPr>
        <w:t>can be asserted</w:t>
      </w:r>
      <w:r w:rsidRPr="003F1A33">
        <w:rPr>
          <w:rStyle w:val="Style11ptBoldUnderline"/>
          <w:highlight w:val="yellow"/>
        </w:rPr>
        <w:t xml:space="preserve"> that would simplify decisions about the value of a life based on </w:t>
      </w:r>
      <w:r w:rsidRPr="00963981">
        <w:rPr>
          <w:rStyle w:val="Style11ptBoldUnderline"/>
        </w:rPr>
        <w:t xml:space="preserve">its </w:t>
      </w:r>
      <w:r w:rsidRPr="003F1A33">
        <w:rPr>
          <w:rStyle w:val="Style11ptBoldUnderline"/>
          <w:highlight w:val="yellow"/>
        </w:rPr>
        <w:t>quality</w:t>
      </w:r>
      <w:r w:rsidRPr="00963981">
        <w:rPr>
          <w:rStyle w:val="Style11ptBoldUnderline"/>
        </w:rPr>
        <w:t xml:space="preserve">. </w:t>
      </w:r>
    </w:p>
    <w:p w:rsidR="00E23CE0" w:rsidRPr="00B00DEB" w:rsidRDefault="00E23CE0" w:rsidP="00E23CE0"/>
    <w:p w:rsidR="00E23CE0" w:rsidRDefault="00E23CE0" w:rsidP="00E23CE0">
      <w:pPr>
        <w:pStyle w:val="Heading1"/>
      </w:pPr>
      <w:r>
        <w:lastRenderedPageBreak/>
        <w:t>1NR</w:t>
      </w:r>
    </w:p>
    <w:p w:rsidR="00E23CE0" w:rsidRDefault="00E23CE0" w:rsidP="00E23CE0"/>
    <w:p w:rsidR="00E23CE0" w:rsidRDefault="00E23CE0" w:rsidP="00E23CE0">
      <w:pPr>
        <w:pStyle w:val="Heading3"/>
      </w:pPr>
      <w:r>
        <w:lastRenderedPageBreak/>
        <w:t xml:space="preserve">A2: </w:t>
      </w:r>
      <w:proofErr w:type="spellStart"/>
      <w:r>
        <w:t>Grondon</w:t>
      </w:r>
      <w:proofErr w:type="spellEnd"/>
      <w:r>
        <w:t xml:space="preserve"> </w:t>
      </w:r>
    </w:p>
    <w:p w:rsidR="00E23CE0" w:rsidRPr="007E3344" w:rsidRDefault="00E23CE0" w:rsidP="00E23CE0">
      <w:pPr>
        <w:pStyle w:val="Heading4"/>
      </w:pPr>
      <w:r>
        <w:t>Realism is inevitable</w:t>
      </w:r>
    </w:p>
    <w:p w:rsidR="00E23CE0" w:rsidRDefault="00E23CE0" w:rsidP="00E23CE0">
      <w:proofErr w:type="spellStart"/>
      <w:r w:rsidRPr="007E3344">
        <w:rPr>
          <w:b/>
        </w:rPr>
        <w:t>Guzzini</w:t>
      </w:r>
      <w:proofErr w:type="spellEnd"/>
      <w:r w:rsidRPr="007E3344">
        <w:rPr>
          <w:b/>
        </w:rPr>
        <w:t xml:space="preserve"> 1998</w:t>
      </w:r>
      <w:r>
        <w:t xml:space="preserve"> (</w:t>
      </w:r>
      <w:r w:rsidRPr="007E3344">
        <w:t>Stefano</w:t>
      </w:r>
      <w:r>
        <w:t xml:space="preserve"> – </w:t>
      </w:r>
      <w:r w:rsidRPr="007E3344">
        <w:t>Assistant Professor at Central European Univ., Realism in International Relations and I</w:t>
      </w:r>
      <w:r>
        <w:t>nternational Political Economy</w:t>
      </w:r>
      <w:r w:rsidRPr="007E3344">
        <w:t>, p. 235</w:t>
      </w:r>
      <w:r>
        <w:t>)</w:t>
      </w:r>
    </w:p>
    <w:p w:rsidR="00E23CE0" w:rsidRPr="007E3344" w:rsidRDefault="00E23CE0" w:rsidP="00E23CE0"/>
    <w:p w:rsidR="00E23CE0" w:rsidRDefault="00E23CE0" w:rsidP="00E23CE0">
      <w:pPr>
        <w:pStyle w:val="card"/>
        <w:ind w:left="0"/>
      </w:pPr>
      <w:r w:rsidRPr="001D1825">
        <w:rPr>
          <w:sz w:val="16"/>
        </w:rPr>
        <w:t xml:space="preserve">Third, this last chapter has argued that although the evolution of realism has been mainly a disappointment as a general causal theory, we have to deal with it. On the one hand, </w:t>
      </w:r>
      <w:r w:rsidRPr="003D0CAC">
        <w:rPr>
          <w:rStyle w:val="StyleBoldUnderline"/>
          <w:highlight w:val="yellow"/>
        </w:rPr>
        <w:t>realist assumptions</w:t>
      </w:r>
      <w:r w:rsidRPr="002E282E">
        <w:rPr>
          <w:rStyle w:val="underline"/>
        </w:rPr>
        <w:t xml:space="preserve"> </w:t>
      </w:r>
      <w:r w:rsidRPr="001D1825">
        <w:rPr>
          <w:sz w:val="16"/>
        </w:rPr>
        <w:t xml:space="preserve">and insights </w:t>
      </w:r>
      <w:r w:rsidRPr="003D0CAC">
        <w:rPr>
          <w:rStyle w:val="underline"/>
          <w:highlight w:val="yellow"/>
        </w:rPr>
        <w:t>are</w:t>
      </w:r>
      <w:r w:rsidRPr="00107708">
        <w:t xml:space="preserve"> </w:t>
      </w:r>
      <w:r w:rsidRPr="001D1825">
        <w:rPr>
          <w:sz w:val="16"/>
        </w:rPr>
        <w:t xml:space="preserve">used and </w:t>
      </w:r>
      <w:r w:rsidRPr="003D0CAC">
        <w:rPr>
          <w:rStyle w:val="underline"/>
          <w:highlight w:val="yellow"/>
        </w:rPr>
        <w:t xml:space="preserve">merged in </w:t>
      </w:r>
      <w:r w:rsidRPr="00960DD8">
        <w:rPr>
          <w:rStyle w:val="Emphasis"/>
        </w:rPr>
        <w:t xml:space="preserve">nearly </w:t>
      </w:r>
      <w:r w:rsidRPr="003D0CAC">
        <w:rPr>
          <w:rStyle w:val="Emphasis"/>
          <w:highlight w:val="yellow"/>
        </w:rPr>
        <w:t>all frameworks</w:t>
      </w:r>
      <w:r w:rsidRPr="002E282E">
        <w:rPr>
          <w:rStyle w:val="underline"/>
        </w:rPr>
        <w:t xml:space="preserve"> </w:t>
      </w:r>
      <w:r w:rsidRPr="001D1825">
        <w:rPr>
          <w:sz w:val="16"/>
        </w:rPr>
        <w:t xml:space="preserve">of analysis offered in International Relations or International Political Economy. One of the book's purposes was to show realism as a varied and variably rich theory, so heterogeneous that it would be better to refer to it only in plural terms. On the other hand, </w:t>
      </w:r>
      <w:r w:rsidRPr="003D0CAC">
        <w:rPr>
          <w:rStyle w:val="underline"/>
          <w:highlight w:val="yellow"/>
        </w:rPr>
        <w:t xml:space="preserve">to dispose of </w:t>
      </w:r>
      <w:r w:rsidRPr="003D0CAC">
        <w:rPr>
          <w:rStyle w:val="StyleBoldUnderline"/>
          <w:highlight w:val="yellow"/>
        </w:rPr>
        <w:t>realism because</w:t>
      </w:r>
      <w:r w:rsidRPr="00E757B1">
        <w:rPr>
          <w:rStyle w:val="StyleBoldUnderline"/>
        </w:rPr>
        <w:t xml:space="preserve"> some of </w:t>
      </w:r>
      <w:r w:rsidRPr="00960DD8">
        <w:rPr>
          <w:rStyle w:val="StyleBoldUnderline"/>
        </w:rPr>
        <w:t xml:space="preserve">its </w:t>
      </w:r>
      <w:r w:rsidRPr="003D0CAC">
        <w:rPr>
          <w:rStyle w:val="StyleBoldUnderline"/>
          <w:highlight w:val="yellow"/>
        </w:rPr>
        <w:t>versions have been proven</w:t>
      </w:r>
      <w:r w:rsidRPr="00E757B1">
        <w:rPr>
          <w:rStyle w:val="StyleBoldUnderline"/>
        </w:rPr>
        <w:t xml:space="preserve"> empirically wrong, ahistorical, or logically </w:t>
      </w:r>
      <w:r w:rsidRPr="003D0CAC">
        <w:rPr>
          <w:rStyle w:val="StyleBoldUnderline"/>
          <w:highlight w:val="yellow"/>
        </w:rPr>
        <w:t>incoherent, does</w:t>
      </w:r>
      <w:r w:rsidRPr="003D0CAC">
        <w:rPr>
          <w:rStyle w:val="underline"/>
          <w:highlight w:val="yellow"/>
        </w:rPr>
        <w:t xml:space="preserve"> not</w:t>
      </w:r>
      <w:r w:rsidRPr="001D1825">
        <w:rPr>
          <w:sz w:val="16"/>
        </w:rPr>
        <w:t xml:space="preserve"> necessarily </w:t>
      </w:r>
      <w:r w:rsidRPr="003D0CAC">
        <w:rPr>
          <w:rStyle w:val="underline"/>
          <w:highlight w:val="yellow"/>
        </w:rPr>
        <w:t xml:space="preserve">touch its </w:t>
      </w:r>
      <w:r w:rsidRPr="00960DD8">
        <w:rPr>
          <w:rStyle w:val="underline"/>
        </w:rPr>
        <w:t xml:space="preserve">role in the </w:t>
      </w:r>
      <w:r w:rsidRPr="003D0CAC">
        <w:rPr>
          <w:rStyle w:val="Emphasis"/>
          <w:highlight w:val="yellow"/>
        </w:rPr>
        <w:t>shared understandings</w:t>
      </w:r>
      <w:r w:rsidRPr="003D0CAC">
        <w:rPr>
          <w:rStyle w:val="underline"/>
          <w:highlight w:val="yellow"/>
        </w:rPr>
        <w:t xml:space="preserve"> of</w:t>
      </w:r>
      <w:r w:rsidRPr="002E282E">
        <w:rPr>
          <w:rStyle w:val="underline"/>
        </w:rPr>
        <w:t xml:space="preserve"> </w:t>
      </w:r>
      <w:r w:rsidRPr="001D1825">
        <w:rPr>
          <w:sz w:val="16"/>
        </w:rPr>
        <w:t>observers and</w:t>
      </w:r>
      <w:r w:rsidRPr="002E282E">
        <w:rPr>
          <w:rStyle w:val="underline"/>
        </w:rPr>
        <w:t xml:space="preserve"> </w:t>
      </w:r>
      <w:r w:rsidRPr="003D0CAC">
        <w:rPr>
          <w:rStyle w:val="underline"/>
          <w:highlight w:val="yellow"/>
        </w:rPr>
        <w:t>practitioners</w:t>
      </w:r>
      <w:r w:rsidRPr="002E282E">
        <w:rPr>
          <w:rStyle w:val="underline"/>
        </w:rPr>
        <w:t xml:space="preserve"> of international affairs. </w:t>
      </w:r>
      <w:r w:rsidRPr="001D1825">
        <w:rPr>
          <w:sz w:val="16"/>
        </w:rPr>
        <w:t xml:space="preserve">Realist theories have a persisting power for constructing our understanding of the present. </w:t>
      </w:r>
      <w:r w:rsidRPr="002E282E">
        <w:rPr>
          <w:rStyle w:val="underline"/>
        </w:rPr>
        <w:t xml:space="preserve">Their </w:t>
      </w:r>
      <w:r w:rsidRPr="003D0CAC">
        <w:rPr>
          <w:rStyle w:val="underline"/>
          <w:highlight w:val="yellow"/>
        </w:rPr>
        <w:t>assumptions</w:t>
      </w:r>
      <w:r w:rsidRPr="001D1825">
        <w:rPr>
          <w:sz w:val="16"/>
        </w:rPr>
        <w:t>, both as theoretical constructs, and as particular lessons of the past translated from one generation of decision</w:t>
      </w:r>
      <w:r w:rsidRPr="001D1825">
        <w:rPr>
          <w:sz w:val="16"/>
        </w:rPr>
        <w:noBreakHyphen/>
        <w:t xml:space="preserve">makers to another, </w:t>
      </w:r>
      <w:r w:rsidRPr="00960DD8">
        <w:rPr>
          <w:rStyle w:val="underline"/>
        </w:rPr>
        <w:t xml:space="preserve">help </w:t>
      </w:r>
      <w:r w:rsidRPr="003D0CAC">
        <w:rPr>
          <w:rStyle w:val="Emphasis"/>
          <w:highlight w:val="yellow"/>
        </w:rPr>
        <w:t>mobiliz</w:t>
      </w:r>
      <w:r w:rsidRPr="00960DD8">
        <w:rPr>
          <w:rStyle w:val="Emphasis"/>
        </w:rPr>
        <w:t>ing</w:t>
      </w:r>
      <w:r w:rsidRPr="00E757B1">
        <w:rPr>
          <w:rStyle w:val="Emphasis"/>
        </w:rPr>
        <w:t xml:space="preserve"> certain understandings and dispositions to </w:t>
      </w:r>
      <w:r w:rsidRPr="003D0CAC">
        <w:rPr>
          <w:rStyle w:val="Emphasis"/>
          <w:highlight w:val="yellow"/>
        </w:rPr>
        <w:t>action</w:t>
      </w:r>
      <w:r w:rsidRPr="003D0CAC">
        <w:rPr>
          <w:rStyle w:val="StyleBoldUnderline"/>
          <w:highlight w:val="yellow"/>
        </w:rPr>
        <w:t>. They</w:t>
      </w:r>
      <w:r w:rsidRPr="001D1825">
        <w:rPr>
          <w:sz w:val="16"/>
        </w:rPr>
        <w:t xml:space="preserve"> also </w:t>
      </w:r>
      <w:r w:rsidRPr="003D0CAC">
        <w:rPr>
          <w:rStyle w:val="StyleBoldUnderline"/>
          <w:highlight w:val="yellow"/>
        </w:rPr>
        <w:t>provide</w:t>
      </w:r>
      <w:r w:rsidRPr="00E757B1">
        <w:rPr>
          <w:rStyle w:val="StyleBoldUnderline"/>
        </w:rPr>
        <w:t xml:space="preserve"> them with </w:t>
      </w:r>
      <w:r w:rsidRPr="003D0CAC">
        <w:rPr>
          <w:rStyle w:val="Emphasis"/>
          <w:highlight w:val="yellow"/>
        </w:rPr>
        <w:t>legitimacy</w:t>
      </w:r>
      <w:r w:rsidRPr="00E757B1">
        <w:rPr>
          <w:rStyle w:val="StyleBoldUnderline"/>
        </w:rPr>
        <w:t xml:space="preserve">. Despite </w:t>
      </w:r>
      <w:r w:rsidRPr="003D0CAC">
        <w:rPr>
          <w:rStyle w:val="StyleBoldUnderline"/>
          <w:highlight w:val="yellow"/>
        </w:rPr>
        <w:t>realism</w:t>
      </w:r>
      <w:r w:rsidRPr="00E757B1">
        <w:rPr>
          <w:rStyle w:val="StyleBoldUnderline"/>
        </w:rPr>
        <w:t>'s several deaths</w:t>
      </w:r>
      <w:r w:rsidRPr="001D1825">
        <w:rPr>
          <w:sz w:val="16"/>
        </w:rPr>
        <w:t xml:space="preserve"> as a general causal theory, </w:t>
      </w:r>
      <w:r w:rsidRPr="00E757B1">
        <w:rPr>
          <w:rStyle w:val="StyleBoldUnderline"/>
        </w:rPr>
        <w:t xml:space="preserve">it </w:t>
      </w:r>
      <w:proofErr w:type="gramStart"/>
      <w:r w:rsidRPr="003D0CAC">
        <w:rPr>
          <w:rStyle w:val="StyleBoldUnderline"/>
          <w:highlight w:val="yellow"/>
        </w:rPr>
        <w:t>can</w:t>
      </w:r>
      <w:proofErr w:type="gramEnd"/>
      <w:r w:rsidRPr="003D0CAC">
        <w:rPr>
          <w:rStyle w:val="StyleBoldUnderline"/>
          <w:highlight w:val="yellow"/>
        </w:rPr>
        <w:t xml:space="preserve"> still </w:t>
      </w:r>
      <w:r w:rsidRPr="003D0CAC">
        <w:rPr>
          <w:rStyle w:val="Emphasis"/>
          <w:highlight w:val="yellow"/>
        </w:rPr>
        <w:t xml:space="preserve">powerfully </w:t>
      </w:r>
      <w:proofErr w:type="spellStart"/>
      <w:r w:rsidRPr="003D0CAC">
        <w:rPr>
          <w:rStyle w:val="Emphasis"/>
          <w:highlight w:val="yellow"/>
        </w:rPr>
        <w:t>enframe</w:t>
      </w:r>
      <w:proofErr w:type="spellEnd"/>
      <w:r w:rsidRPr="003D0CAC">
        <w:rPr>
          <w:rStyle w:val="Emphasis"/>
          <w:highlight w:val="yellow"/>
        </w:rPr>
        <w:t xml:space="preserve"> action</w:t>
      </w:r>
      <w:r w:rsidRPr="003D0CAC">
        <w:rPr>
          <w:rStyle w:val="StyleBoldUnderline"/>
          <w:highlight w:val="yellow"/>
        </w:rPr>
        <w:t>. It</w:t>
      </w:r>
      <w:r w:rsidRPr="001D1825">
        <w:rPr>
          <w:sz w:val="16"/>
        </w:rPr>
        <w:t xml:space="preserve"> exists in the minds, and</w:t>
      </w:r>
      <w:r w:rsidRPr="002E282E">
        <w:rPr>
          <w:rStyle w:val="underline"/>
        </w:rPr>
        <w:t xml:space="preserve"> </w:t>
      </w:r>
      <w:r w:rsidRPr="003D0CAC">
        <w:rPr>
          <w:rStyle w:val="underline"/>
          <w:highlight w:val="yellow"/>
        </w:rPr>
        <w:t>is</w:t>
      </w:r>
      <w:r w:rsidRPr="002E282E">
        <w:rPr>
          <w:rStyle w:val="underline"/>
        </w:rPr>
        <w:t xml:space="preserve"> </w:t>
      </w:r>
      <w:r w:rsidRPr="001D1825">
        <w:rPr>
          <w:sz w:val="16"/>
        </w:rPr>
        <w:t>hence</w:t>
      </w:r>
      <w:r w:rsidRPr="002E282E">
        <w:rPr>
          <w:rStyle w:val="underline"/>
        </w:rPr>
        <w:t xml:space="preserve"> </w:t>
      </w:r>
      <w:r w:rsidRPr="003D0CAC">
        <w:rPr>
          <w:rStyle w:val="underline"/>
          <w:highlight w:val="yellow"/>
        </w:rPr>
        <w:t>reflected in</w:t>
      </w:r>
      <w:r w:rsidRPr="007E3344">
        <w:t xml:space="preserve"> </w:t>
      </w:r>
      <w:r w:rsidRPr="001D1825">
        <w:rPr>
          <w:sz w:val="16"/>
        </w:rPr>
        <w:t>the</w:t>
      </w:r>
      <w:r w:rsidRPr="007E3344">
        <w:t xml:space="preserve"> </w:t>
      </w:r>
      <w:r w:rsidRPr="003D0CAC">
        <w:rPr>
          <w:rStyle w:val="underline"/>
          <w:highlight w:val="yellow"/>
        </w:rPr>
        <w:t>actions, of many</w:t>
      </w:r>
      <w:r w:rsidRPr="001D1825">
        <w:rPr>
          <w:sz w:val="16"/>
        </w:rPr>
        <w:t xml:space="preserve"> practitioners. </w:t>
      </w:r>
      <w:r w:rsidRPr="00E757B1">
        <w:rPr>
          <w:rStyle w:val="Emphasis"/>
        </w:rPr>
        <w:t>Whether or not the world realism depicts is out there, realism is</w:t>
      </w:r>
      <w:r w:rsidRPr="00D2488A">
        <w:rPr>
          <w:rStyle w:val="underline"/>
          <w:b/>
        </w:rPr>
        <w:t>.</w:t>
      </w:r>
      <w:r w:rsidRPr="001D1825">
        <w:rPr>
          <w:sz w:val="16"/>
        </w:rPr>
        <w:t xml:space="preserve"> Realism is not a causal theory that explains International Relations, but, </w:t>
      </w:r>
      <w:r w:rsidRPr="003D0CAC">
        <w:rPr>
          <w:rStyle w:val="StyleBoldUnderline"/>
          <w:highlight w:val="yellow"/>
        </w:rPr>
        <w:t xml:space="preserve">as long as realism continues to be a </w:t>
      </w:r>
      <w:r w:rsidRPr="003D0CAC">
        <w:rPr>
          <w:rStyle w:val="Emphasis"/>
          <w:highlight w:val="yellow"/>
        </w:rPr>
        <w:t>powerful mind</w:t>
      </w:r>
      <w:r w:rsidRPr="003D0CAC">
        <w:rPr>
          <w:rStyle w:val="Emphasis"/>
          <w:highlight w:val="yellow"/>
        </w:rPr>
        <w:noBreakHyphen/>
        <w:t>set</w:t>
      </w:r>
      <w:r w:rsidRPr="003D0CAC">
        <w:rPr>
          <w:rStyle w:val="StyleBoldUnderline"/>
          <w:highlight w:val="yellow"/>
        </w:rPr>
        <w:t xml:space="preserve">, we need to </w:t>
      </w:r>
      <w:r w:rsidRPr="003D0CAC">
        <w:rPr>
          <w:rStyle w:val="underline"/>
          <w:highlight w:val="yellow"/>
        </w:rPr>
        <w:t>understand realism</w:t>
      </w:r>
      <w:r w:rsidRPr="002E282E">
        <w:rPr>
          <w:rStyle w:val="underline"/>
        </w:rPr>
        <w:t xml:space="preserve"> </w:t>
      </w:r>
      <w:r w:rsidRPr="001D1825">
        <w:rPr>
          <w:sz w:val="16"/>
        </w:rPr>
        <w:t xml:space="preserve">to make sense of International Relations. In other words, </w:t>
      </w:r>
      <w:r w:rsidRPr="003D0CAC">
        <w:rPr>
          <w:rStyle w:val="underline"/>
          <w:highlight w:val="yellow"/>
        </w:rPr>
        <w:t>realism is a</w:t>
      </w:r>
      <w:r w:rsidRPr="001D1825">
        <w:rPr>
          <w:sz w:val="16"/>
        </w:rPr>
        <w:t xml:space="preserve"> still </w:t>
      </w:r>
      <w:r w:rsidRPr="003D0CAC">
        <w:rPr>
          <w:rStyle w:val="underline"/>
          <w:b/>
          <w:highlight w:val="yellow"/>
        </w:rPr>
        <w:t xml:space="preserve">necessary </w:t>
      </w:r>
      <w:r w:rsidRPr="0074098F">
        <w:rPr>
          <w:rStyle w:val="Emphasis"/>
        </w:rPr>
        <w:t xml:space="preserve">hermeneutical </w:t>
      </w:r>
      <w:r w:rsidRPr="003D0CAC">
        <w:rPr>
          <w:rStyle w:val="Emphasis"/>
          <w:highlight w:val="yellow"/>
        </w:rPr>
        <w:t>bridge</w:t>
      </w:r>
      <w:r w:rsidRPr="001D1825">
        <w:rPr>
          <w:sz w:val="16"/>
        </w:rPr>
        <w:t xml:space="preserve"> to the understanding of world politics. </w:t>
      </w:r>
      <w:r w:rsidRPr="007E3344">
        <w:rPr>
          <w:rStyle w:val="underline"/>
        </w:rPr>
        <w:t xml:space="preserve">Getting rid of realism </w:t>
      </w:r>
      <w:r w:rsidRPr="007E3344">
        <w:rPr>
          <w:sz w:val="16"/>
        </w:rPr>
        <w:t xml:space="preserve">without having a deep understanding of it, not only risks unwarranted dismissal of some valuable theoretical insights that I have tried to gather in this book; it </w:t>
      </w:r>
      <w:r w:rsidRPr="007E3344">
        <w:rPr>
          <w:rStyle w:val="underline"/>
        </w:rPr>
        <w:t>would</w:t>
      </w:r>
      <w:r w:rsidRPr="007E3344">
        <w:rPr>
          <w:sz w:val="16"/>
        </w:rPr>
        <w:t xml:space="preserve"> also be futile. Indeed, it might</w:t>
      </w:r>
      <w:r w:rsidRPr="007E3344">
        <w:rPr>
          <w:rStyle w:val="underline"/>
        </w:rPr>
        <w:t xml:space="preserve"> be </w:t>
      </w:r>
      <w:r w:rsidRPr="007E3344">
        <w:rPr>
          <w:rStyle w:val="underline"/>
          <w:b/>
        </w:rPr>
        <w:t>the best way to</w:t>
      </w:r>
      <w:r w:rsidRPr="007E3344">
        <w:rPr>
          <w:rStyle w:val="underline"/>
        </w:rPr>
        <w:t xml:space="preserve"> </w:t>
      </w:r>
      <w:r w:rsidRPr="007E3344">
        <w:rPr>
          <w:sz w:val="16"/>
        </w:rPr>
        <w:t>tacitly and</w:t>
      </w:r>
      <w:r w:rsidRPr="007E3344">
        <w:rPr>
          <w:rStyle w:val="underline"/>
        </w:rPr>
        <w:t xml:space="preserve"> </w:t>
      </w:r>
      <w:r w:rsidRPr="007E3344">
        <w:rPr>
          <w:rStyle w:val="underline"/>
          <w:b/>
        </w:rPr>
        <w:t>uncritically reproduce it</w:t>
      </w:r>
      <w:r w:rsidRPr="002D6E4E">
        <w:t>.</w:t>
      </w:r>
    </w:p>
    <w:p w:rsidR="00E23CE0" w:rsidRDefault="00E23CE0" w:rsidP="00E23CE0">
      <w:pPr>
        <w:pStyle w:val="Heading4"/>
      </w:pPr>
      <w:r>
        <w:t>Doesn’t cause war</w:t>
      </w:r>
    </w:p>
    <w:p w:rsidR="00E23CE0" w:rsidRPr="00F41398" w:rsidRDefault="00E23CE0" w:rsidP="00E23CE0">
      <w:proofErr w:type="spellStart"/>
      <w:r w:rsidRPr="00F41398">
        <w:rPr>
          <w:b/>
        </w:rPr>
        <w:t>Kydd</w:t>
      </w:r>
      <w:proofErr w:type="spellEnd"/>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E23CE0" w:rsidRDefault="00E23CE0" w:rsidP="00E23CE0"/>
    <w:p w:rsidR="00E23CE0" w:rsidRPr="002D6E4E" w:rsidRDefault="00E23CE0" w:rsidP="00E23CE0">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proofErr w:type="spellStart"/>
      <w:r w:rsidRPr="00960DD8">
        <w:rPr>
          <w:rStyle w:val="Emphasis"/>
        </w:rPr>
        <w:t>nonsecurity</w:t>
      </w:r>
      <w:proofErr w:type="spellEnd"/>
      <w:r w:rsidRPr="00960DD8">
        <w:rPr>
          <w:rStyle w:val="Emphasis"/>
        </w:rPr>
        <w:t>-related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proofErr w:type="spellStart"/>
      <w:r w:rsidRPr="00960DD8">
        <w:rPr>
          <w:rStyle w:val="StyleBoldUnderline"/>
        </w:rPr>
        <w:t>Ger</w:t>
      </w:r>
      <w:proofErr w:type="spellEnd"/>
      <w:r w:rsidRPr="00960DD8">
        <w:rPr>
          <w:rStyle w:val="StyleBoldUnderline"/>
        </w:rPr>
        <w:t xml:space="preserve">- many dreamed of </w:t>
      </w:r>
      <w:proofErr w:type="spellStart"/>
      <w:r w:rsidRPr="00960DD8">
        <w:rPr>
          <w:rStyle w:val="StyleBoldUnderline"/>
        </w:rPr>
        <w:t>Weltpolitik</w:t>
      </w:r>
      <w:proofErr w:type="spellEnd"/>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3D0CAC">
        <w:rPr>
          <w:rStyle w:val="StyleBoldUnderline"/>
          <w:highlight w:val="yellow"/>
        </w:rPr>
        <w:t>few</w:t>
      </w:r>
      <w:r w:rsidRPr="00EB04CC">
        <w:rPr>
          <w:rStyle w:val="StyleBoldUnderline"/>
        </w:rPr>
        <w:t xml:space="preserve"> structural realists </w:t>
      </w:r>
      <w:r w:rsidRPr="003D0CAC">
        <w:rPr>
          <w:rStyle w:val="StyleBoldUnderline"/>
          <w:highlight w:val="yellow"/>
        </w:rPr>
        <w:t>will make a</w:t>
      </w:r>
      <w:r w:rsidRPr="00EB04CC">
        <w:rPr>
          <w:rStyle w:val="StyleBoldUnderline"/>
        </w:rPr>
        <w:t xml:space="preserve"> sustained </w:t>
      </w:r>
      <w:r w:rsidRPr="003D0CAC">
        <w:rPr>
          <w:rStyle w:val="StyleBoldUnderline"/>
          <w:highlight w:val="yellow"/>
        </w:rPr>
        <w:t>case that Hitler was</w:t>
      </w:r>
      <w:r w:rsidRPr="00EB04CC">
        <w:rPr>
          <w:rStyle w:val="StyleBoldUnderline"/>
        </w:rPr>
        <w:t xml:space="preserve"> genuinely </w:t>
      </w:r>
      <w:r w:rsidRPr="003D0CAC">
        <w:rPr>
          <w:rStyle w:val="StyleBoldUnderline"/>
          <w:highlight w:val="yellow"/>
        </w:rPr>
        <w:t>motivated by a</w:t>
      </w:r>
      <w:r w:rsidRPr="002D6E4E">
        <w:rPr>
          <w:sz w:val="16"/>
        </w:rPr>
        <w:t xml:space="preserve"> rational </w:t>
      </w:r>
      <w:r w:rsidRPr="003D0CAC">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3D0CAC">
        <w:rPr>
          <w:rStyle w:val="StyleBoldUnderline"/>
          <w:highlight w:val="yellow"/>
        </w:rPr>
        <w:t>In</w:t>
      </w:r>
      <w:r w:rsidRPr="002D7301">
        <w:rPr>
          <w:rStyle w:val="StyleBoldUnderline"/>
        </w:rPr>
        <w:t xml:space="preserve"> the case of </w:t>
      </w:r>
      <w:r w:rsidRPr="003D0CAC">
        <w:rPr>
          <w:rStyle w:val="StyleBoldUnderline"/>
          <w:highlight w:val="yellow"/>
        </w:rPr>
        <w:t>the cold war, it is</w:t>
      </w:r>
      <w:r w:rsidRPr="002D6E4E">
        <w:rPr>
          <w:sz w:val="16"/>
        </w:rPr>
        <w:t xml:space="preserve"> again </w:t>
      </w:r>
      <w:r w:rsidRPr="003D0CAC">
        <w:rPr>
          <w:rStyle w:val="StyleBoldUnderline"/>
          <w:highlight w:val="yellow"/>
        </w:rPr>
        <w:t>difficult to escape the conclusion that the Soviet Union was</w:t>
      </w:r>
      <w:r w:rsidRPr="002D7301">
        <w:rPr>
          <w:rStyle w:val="StyleBoldUnderline"/>
        </w:rPr>
        <w:t xml:space="preserve"> indeed </w:t>
      </w:r>
      <w:r w:rsidRPr="003D0CAC">
        <w:rPr>
          <w:rStyle w:val="StyleBoldUnderline"/>
          <w:highlight w:val="yellow"/>
        </w:rPr>
        <w:t>expansionist</w:t>
      </w:r>
      <w:r w:rsidRPr="002D7301">
        <w:rPr>
          <w:rStyle w:val="StyleBoldUnderline"/>
        </w:rPr>
        <w:t xml:space="preserve"> before Gorbachev and </w:t>
      </w:r>
      <w:r w:rsidRPr="003D0CAC">
        <w:rPr>
          <w:rStyle w:val="Emphasis"/>
          <w:highlight w:val="yellow"/>
        </w:rPr>
        <w:t>not solely motivated by security concerns</w:t>
      </w:r>
      <w:r w:rsidRPr="003D0CAC">
        <w:rPr>
          <w:rStyle w:val="StyleBoldUnderline"/>
          <w:highlight w:val="yellow"/>
        </w:rPr>
        <w:t>. The</w:t>
      </w:r>
      <w:r w:rsidRPr="002D7301">
        <w:rPr>
          <w:rStyle w:val="StyleBoldUnderline"/>
        </w:rPr>
        <w:t xml:space="preserve"> increased </w:t>
      </w:r>
      <w:r w:rsidRPr="003D0CAC">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3D0CAC">
        <w:rPr>
          <w:rStyle w:val="StyleBoldUnderline"/>
          <w:highlight w:val="yellow"/>
        </w:rPr>
        <w:t>scholarship</w:t>
      </w:r>
      <w:r w:rsidRPr="002D7301">
        <w:rPr>
          <w:rStyle w:val="StyleBoldUnderline"/>
        </w:rPr>
        <w:t xml:space="preserve"> on explaining the nature and origins of aggressive </w:t>
      </w:r>
      <w:proofErr w:type="gramStart"/>
      <w:r w:rsidRPr="002D7301">
        <w:rPr>
          <w:rStyle w:val="StyleBoldUnderline"/>
        </w:rPr>
        <w:t>expansionists</w:t>
      </w:r>
      <w:proofErr w:type="gramEnd"/>
      <w:r w:rsidRPr="002D7301">
        <w:rPr>
          <w:rStyle w:val="StyleBoldUnderline"/>
        </w:rPr>
        <w:t xml:space="preserve"> states </w:t>
      </w:r>
      <w:r w:rsidRPr="003D0CAC">
        <w:rPr>
          <w:rStyle w:val="StyleBoldUnderline"/>
          <w:highlight w:val="yellow"/>
        </w:rPr>
        <w:t xml:space="preserve">reflects a </w:t>
      </w:r>
      <w:r w:rsidRPr="00960DD8">
        <w:rPr>
          <w:rStyle w:val="Emphasis"/>
        </w:rPr>
        <w:t xml:space="preserve">growing </w:t>
      </w:r>
      <w:r w:rsidRPr="003D0CAC">
        <w:rPr>
          <w:rStyle w:val="Emphasis"/>
          <w:highlight w:val="yellow"/>
        </w:rPr>
        <w:t>consensus</w:t>
      </w:r>
      <w:r w:rsidRPr="003D0CAC">
        <w:rPr>
          <w:rStyle w:val="StyleBoldUnderline"/>
          <w:highlight w:val="yellow"/>
        </w:rPr>
        <w:t xml:space="preserve"> that </w:t>
      </w:r>
      <w:r w:rsidRPr="003D0CAC">
        <w:rPr>
          <w:rStyle w:val="Emphasis"/>
          <w:highlight w:val="yellow"/>
        </w:rPr>
        <w:t>aggressive states are at the root of conflict</w:t>
      </w:r>
      <w:r w:rsidRPr="003D0CAC">
        <w:rPr>
          <w:rStyle w:val="StyleBoldUnderline"/>
          <w:highlight w:val="yellow"/>
        </w:rPr>
        <w:t xml:space="preserve">, </w:t>
      </w:r>
      <w:r w:rsidRPr="003D0CAC">
        <w:rPr>
          <w:rStyle w:val="Emphasis"/>
          <w:highlight w:val="yellow"/>
        </w:rPr>
        <w:t xml:space="preserve">not security </w:t>
      </w:r>
      <w:r w:rsidRPr="00960DD8">
        <w:rPr>
          <w:rStyle w:val="Emphasis"/>
        </w:rPr>
        <w:t>concerns</w:t>
      </w:r>
      <w:r w:rsidRPr="002D6E4E">
        <w:rPr>
          <w:sz w:val="16"/>
        </w:rPr>
        <w:t>.</w:t>
      </w:r>
    </w:p>
    <w:p w:rsidR="00E23CE0" w:rsidRPr="000A4632" w:rsidRDefault="00E23CE0" w:rsidP="00E23CE0"/>
    <w:p w:rsidR="00E23CE0" w:rsidRDefault="00E23CE0" w:rsidP="00E23CE0">
      <w:pPr>
        <w:pStyle w:val="Heading4"/>
      </w:pPr>
      <w:r>
        <w:t>Threats are real</w:t>
      </w:r>
    </w:p>
    <w:p w:rsidR="00E23CE0" w:rsidRDefault="00E23CE0" w:rsidP="00E23CE0">
      <w:proofErr w:type="gramStart"/>
      <w:r w:rsidRPr="00A27579">
        <w:rPr>
          <w:rStyle w:val="StyleStyleBold12pt"/>
        </w:rPr>
        <w:t>Knudsen 11</w:t>
      </w:r>
      <w:r>
        <w:t xml:space="preserve"> [Olav.</w:t>
      </w:r>
      <w:proofErr w:type="gramEnd"/>
      <w:r>
        <w:t xml:space="preserve"> F., Prof at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r>
        <w:t>Desecuritizing</w:t>
      </w:r>
      <w:proofErr w:type="spellEnd"/>
      <w:r>
        <w:t xml:space="preserve"> Securitization,” p. 360] </w:t>
      </w:r>
    </w:p>
    <w:p w:rsidR="00E23CE0" w:rsidRDefault="00E23CE0" w:rsidP="00E23CE0">
      <w:pPr>
        <w:rPr>
          <w:sz w:val="16"/>
        </w:rPr>
      </w:pPr>
      <w:r w:rsidRPr="0052791A">
        <w:rPr>
          <w:sz w:val="16"/>
        </w:rPr>
        <w:t xml:space="preserve">In the post-Cold War period, agenda-setting has been much easier to influence than the securitization approach assumes. That change cannot be credited to the concept; the change in security politics was already taking place in defense ministries and parliaments before the concept was first launched. Indeed, securitization in my view is more appropriate to the security politics of the Cold War years than to the post-Cold War period.  Moreover, I have a problem with the underlying implication that it is unimportant whether states ‘really’ face dangers from other states or groups. In the Copenhagen school, threats are seen as coming mainly from the actors’ own fears, or from what happens when the fears of individuals turn into paranoid political action. In my view, </w:t>
      </w:r>
      <w:r w:rsidRPr="00C15A73">
        <w:rPr>
          <w:rStyle w:val="StyleBoldUnderline"/>
        </w:rPr>
        <w:t xml:space="preserve">this </w:t>
      </w:r>
      <w:r w:rsidRPr="003D0CAC">
        <w:rPr>
          <w:rStyle w:val="StyleBoldUnderline"/>
          <w:highlight w:val="yellow"/>
        </w:rPr>
        <w:t xml:space="preserve">emphasis on the subjective is a </w:t>
      </w:r>
      <w:r w:rsidRPr="003D0CAC">
        <w:rPr>
          <w:rStyle w:val="Emphasis"/>
          <w:highlight w:val="yellow"/>
        </w:rPr>
        <w:t>misleading conception of threat</w:t>
      </w:r>
      <w:r w:rsidRPr="00A27579">
        <w:rPr>
          <w:rStyle w:val="StyleBoldUnderline"/>
        </w:rPr>
        <w:t xml:space="preserve">, in that it </w:t>
      </w:r>
      <w:r w:rsidRPr="00C15A73">
        <w:rPr>
          <w:rStyle w:val="Emphasis"/>
        </w:rPr>
        <w:t>discounts an independent existence</w:t>
      </w:r>
      <w:r w:rsidRPr="00A27579">
        <w:rPr>
          <w:rStyle w:val="StyleBoldUnderline"/>
        </w:rPr>
        <w:t xml:space="preserve"> for whatever is perceived as a </w:t>
      </w:r>
      <w:r w:rsidRPr="00C15A73">
        <w:rPr>
          <w:rStyle w:val="StyleBoldUnderline"/>
        </w:rPr>
        <w:t>threat. Granted</w:t>
      </w:r>
      <w:r w:rsidRPr="0052791A">
        <w:rPr>
          <w:sz w:val="16"/>
        </w:rPr>
        <w:t xml:space="preserve">, political </w:t>
      </w:r>
      <w:r w:rsidRPr="00C15A73">
        <w:rPr>
          <w:rStyle w:val="StyleBoldUnderline"/>
        </w:rPr>
        <w:t>life is often marked by misperceptions, mistakes</w:t>
      </w:r>
      <w:r w:rsidRPr="0052791A">
        <w:rPr>
          <w:sz w:val="16"/>
        </w:rPr>
        <w:t xml:space="preserve">, pure imaginations, ghosts, </w:t>
      </w:r>
      <w:r w:rsidRPr="00C15A73">
        <w:rPr>
          <w:rStyle w:val="StyleBoldUnderline"/>
        </w:rPr>
        <w:t xml:space="preserve">or mirages, but such phenomena do not occur simultaneously to large numbers of politicians, and hardly most of the time. During the Cold War, </w:t>
      </w:r>
      <w:r w:rsidRPr="003D0CAC">
        <w:rPr>
          <w:rStyle w:val="StyleBoldUnderline"/>
          <w:highlight w:val="yellow"/>
        </w:rPr>
        <w:t>threats</w:t>
      </w:r>
      <w:r w:rsidRPr="0052791A">
        <w:rPr>
          <w:sz w:val="16"/>
        </w:rPr>
        <w:t xml:space="preserve"> – in the sense of plausible </w:t>
      </w:r>
      <w:r w:rsidRPr="0052791A">
        <w:rPr>
          <w:sz w:val="16"/>
        </w:rPr>
        <w:lastRenderedPageBreak/>
        <w:t xml:space="preserve">possibilities of danger – referred to ‘real’ phenomena, and they </w:t>
      </w:r>
      <w:r w:rsidRPr="003D0CAC">
        <w:rPr>
          <w:rStyle w:val="StyleBoldUnderline"/>
          <w:highlight w:val="yellow"/>
        </w:rPr>
        <w:t>refer to ‘real’ phenomena</w:t>
      </w:r>
      <w:r w:rsidRPr="0052791A">
        <w:rPr>
          <w:sz w:val="16"/>
        </w:rPr>
        <w:t xml:space="preserve"> now. The objects referred to are often not the same, but that is a different matter. </w:t>
      </w:r>
      <w:r w:rsidRPr="003D0CAC">
        <w:rPr>
          <w:rStyle w:val="StyleBoldUnderline"/>
          <w:highlight w:val="yellow"/>
        </w:rPr>
        <w:t>Threats have to be dealt with</w:t>
      </w:r>
      <w:r w:rsidRPr="0052791A">
        <w:rPr>
          <w:rStyle w:val="StyleBoldUnderline"/>
        </w:rPr>
        <w:t xml:space="preserve"> both </w:t>
      </w:r>
      <w:r w:rsidRPr="003D0CAC">
        <w:rPr>
          <w:rStyle w:val="Emphasis"/>
          <w:highlight w:val="yellow"/>
        </w:rPr>
        <w:t>in terms of perceptions</w:t>
      </w:r>
      <w:r>
        <w:rPr>
          <w:rStyle w:val="StyleBoldUnderline"/>
        </w:rPr>
        <w:t xml:space="preserve"> and in </w:t>
      </w:r>
      <w:r w:rsidRPr="0052791A">
        <w:rPr>
          <w:rStyle w:val="StyleBoldUnderline"/>
        </w:rPr>
        <w:t>terms of the phenomena which are perceived to be threatening</w:t>
      </w:r>
      <w:r w:rsidRPr="0052791A">
        <w:rPr>
          <w:sz w:val="16"/>
        </w:rPr>
        <w:t xml:space="preserve">.  The point of </w:t>
      </w:r>
      <w:proofErr w:type="spellStart"/>
      <w:r w:rsidRPr="0052791A">
        <w:rPr>
          <w:sz w:val="16"/>
        </w:rPr>
        <w:t>Wæver’s</w:t>
      </w:r>
      <w:proofErr w:type="spellEnd"/>
      <w:r w:rsidRPr="0052791A">
        <w:rPr>
          <w:sz w:val="16"/>
        </w:rPr>
        <w:t xml:space="preserve">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w:t>
      </w:r>
      <w:proofErr w:type="spellStart"/>
      <w:r w:rsidRPr="0052791A">
        <w:rPr>
          <w:sz w:val="16"/>
        </w:rPr>
        <w:t>Buzan</w:t>
      </w:r>
      <w:proofErr w:type="spellEnd"/>
      <w:r w:rsidRPr="0052791A">
        <w:rPr>
          <w:sz w:val="16"/>
        </w:rPr>
        <w:t xml:space="preserve"> &amp; </w:t>
      </w:r>
      <w:proofErr w:type="spellStart"/>
      <w:r w:rsidRPr="0052791A">
        <w:rPr>
          <w:sz w:val="16"/>
        </w:rPr>
        <w:t>Wæver’s</w:t>
      </w:r>
      <w:proofErr w:type="spellEnd"/>
      <w:r w:rsidRPr="0052791A">
        <w:rPr>
          <w:sz w:val="16"/>
        </w:rPr>
        <w:t xml:space="preserve"> joint article of the same year.  As a consequence, the phenomenon of threat is reduced to a matter of pure domestic politics. It seems to me that the security dilemma, as a central notion in security studies, then loses its foundation. Yet I see that </w:t>
      </w:r>
      <w:proofErr w:type="spellStart"/>
      <w:r w:rsidRPr="0052791A">
        <w:rPr>
          <w:sz w:val="16"/>
        </w:rPr>
        <w:t>Wæver</w:t>
      </w:r>
      <w:proofErr w:type="spellEnd"/>
      <w:r w:rsidRPr="0052791A">
        <w:rPr>
          <w:sz w:val="16"/>
        </w:rPr>
        <w:t xml:space="preserve"> himself has no compunction about referring to the security dilemma in a recent article.  </w:t>
      </w:r>
      <w:r w:rsidRPr="0052791A">
        <w:rPr>
          <w:rStyle w:val="StyleBoldUnderline"/>
        </w:rPr>
        <w:t>This discounting of the objective aspect of threats shifts security studies to insignificant concerns</w:t>
      </w:r>
      <w:r w:rsidRPr="0052791A">
        <w:rPr>
          <w:sz w:val="16"/>
        </w:rPr>
        <w:t xml:space="preserve">. What has long made ‘threats’ and ‘threat perceptions’ important phenomena in the study of IR is the implication that urgent action may be required. Urgency, of course, is where </w:t>
      </w:r>
      <w:proofErr w:type="spellStart"/>
      <w:r w:rsidRPr="0052791A">
        <w:rPr>
          <w:sz w:val="16"/>
        </w:rPr>
        <w:t>Wæver</w:t>
      </w:r>
      <w:proofErr w:type="spellEnd"/>
      <w:r w:rsidRPr="0052791A">
        <w:rPr>
          <w:sz w:val="16"/>
        </w:rPr>
        <w:t xml:space="preserve"> first began his argument in favor of an alternative security conception, because a convincing sense of urgency has been the chief culprit behind the abuse of ‘security’ and the consequent ‘politics of panic’, as </w:t>
      </w:r>
      <w:proofErr w:type="spellStart"/>
      <w:r w:rsidRPr="0052791A">
        <w:rPr>
          <w:sz w:val="16"/>
        </w:rPr>
        <w:t>Wæver</w:t>
      </w:r>
      <w:proofErr w:type="spellEnd"/>
      <w:r w:rsidRPr="0052791A">
        <w:rPr>
          <w:sz w:val="16"/>
        </w:rPr>
        <w:t xml:space="preserve"> aptly calls it.   Now, here – in the case of urgency – </w:t>
      </w:r>
      <w:r w:rsidRPr="003D0CAC">
        <w:rPr>
          <w:rStyle w:val="Emphasis"/>
          <w:highlight w:val="yellow"/>
        </w:rPr>
        <w:t>another baby is thrown out with the</w:t>
      </w:r>
      <w:r w:rsidRPr="0052791A">
        <w:rPr>
          <w:sz w:val="16"/>
        </w:rPr>
        <w:t xml:space="preserve"> </w:t>
      </w:r>
      <w:proofErr w:type="spellStart"/>
      <w:r w:rsidRPr="0052791A">
        <w:rPr>
          <w:sz w:val="16"/>
        </w:rPr>
        <w:t>Wæverian</w:t>
      </w:r>
      <w:proofErr w:type="spellEnd"/>
      <w:r w:rsidRPr="0052791A">
        <w:rPr>
          <w:sz w:val="16"/>
        </w:rPr>
        <w:t xml:space="preserve"> </w:t>
      </w:r>
      <w:r w:rsidRPr="003D0CAC">
        <w:rPr>
          <w:rStyle w:val="Emphasis"/>
          <w:highlight w:val="yellow"/>
        </w:rPr>
        <w:t>bathwater</w:t>
      </w:r>
      <w:r w:rsidRPr="00C15A73">
        <w:rPr>
          <w:rStyle w:val="StyleBoldUnderline"/>
        </w:rPr>
        <w:t>. When</w:t>
      </w:r>
      <w:r w:rsidRPr="0052791A">
        <w:rPr>
          <w:rStyle w:val="StyleBoldUnderline"/>
        </w:rPr>
        <w:t xml:space="preserve"> real situations of urgency arise, those situation</w:t>
      </w:r>
      <w:r>
        <w:rPr>
          <w:rStyle w:val="StyleBoldUnderline"/>
        </w:rPr>
        <w:t xml:space="preserve">s are challenges to democracy; </w:t>
      </w:r>
      <w:r w:rsidRPr="0052791A">
        <w:rPr>
          <w:rStyle w:val="StyleBoldUnderline"/>
        </w:rPr>
        <w:t>they are actually at the core of the problematic ar</w:t>
      </w:r>
      <w:r>
        <w:rPr>
          <w:rStyle w:val="StyleBoldUnderline"/>
        </w:rPr>
        <w:t xml:space="preserve">ising with the process of </w:t>
      </w:r>
      <w:r w:rsidRPr="0052791A">
        <w:rPr>
          <w:rStyle w:val="StyleBoldUnderline"/>
        </w:rPr>
        <w:t>making security policy in parliamentary democracy</w:t>
      </w:r>
      <w:r w:rsidRPr="0052791A">
        <w:rPr>
          <w:sz w:val="16"/>
        </w:rPr>
        <w:t xml:space="preserve">. But in </w:t>
      </w:r>
      <w:proofErr w:type="spellStart"/>
      <w:r w:rsidRPr="0052791A">
        <w:rPr>
          <w:sz w:val="16"/>
        </w:rPr>
        <w:t>Wæver’s</w:t>
      </w:r>
      <w:proofErr w:type="spellEnd"/>
      <w:r w:rsidRPr="0052791A">
        <w:rPr>
          <w:sz w:val="16"/>
        </w:rPr>
        <w:t xml:space="preserve"> world, threats are merely more or less persuasive, and the claim of urgency is just another argument. I hold that </w:t>
      </w:r>
      <w:r w:rsidRPr="003D0CAC">
        <w:rPr>
          <w:rStyle w:val="StyleBoldUnderline"/>
          <w:highlight w:val="yellow"/>
        </w:rPr>
        <w:t>instead of ‘</w:t>
      </w:r>
      <w:r w:rsidRPr="003D0CAC">
        <w:rPr>
          <w:rStyle w:val="Emphasis"/>
          <w:highlight w:val="yellow"/>
        </w:rPr>
        <w:t>abolishing’ threatening phenomena</w:t>
      </w:r>
      <w:r>
        <w:rPr>
          <w:rStyle w:val="StyleBoldUnderline"/>
        </w:rPr>
        <w:t xml:space="preserve"> </w:t>
      </w:r>
      <w:r w:rsidRPr="0052791A">
        <w:rPr>
          <w:rStyle w:val="StyleBoldUnderline"/>
        </w:rPr>
        <w:t xml:space="preserve">‘out there’ </w:t>
      </w:r>
      <w:r w:rsidRPr="003D0CAC">
        <w:rPr>
          <w:rStyle w:val="StyleBoldUnderline"/>
          <w:highlight w:val="yellow"/>
        </w:rPr>
        <w:t xml:space="preserve">by </w:t>
      </w:r>
      <w:proofErr w:type="spellStart"/>
      <w:r w:rsidRPr="003D0CAC">
        <w:rPr>
          <w:rStyle w:val="StyleBoldUnderline"/>
          <w:highlight w:val="yellow"/>
        </w:rPr>
        <w:t>reconceptualizing</w:t>
      </w:r>
      <w:proofErr w:type="spellEnd"/>
      <w:r w:rsidRPr="0052791A">
        <w:rPr>
          <w:rStyle w:val="StyleBoldUnderline"/>
        </w:rPr>
        <w:t xml:space="preserve"> them</w:t>
      </w:r>
      <w:r w:rsidRPr="0052791A">
        <w:rPr>
          <w:sz w:val="16"/>
        </w:rPr>
        <w:t xml:space="preserve">, as </w:t>
      </w:r>
      <w:proofErr w:type="spellStart"/>
      <w:r w:rsidRPr="0052791A">
        <w:rPr>
          <w:sz w:val="16"/>
        </w:rPr>
        <w:t>Wæver</w:t>
      </w:r>
      <w:proofErr w:type="spellEnd"/>
      <w:r w:rsidRPr="0052791A">
        <w:rPr>
          <w:sz w:val="16"/>
        </w:rPr>
        <w:t xml:space="preserve"> does</w:t>
      </w:r>
      <w:r w:rsidRPr="003D0CAC">
        <w:rPr>
          <w:sz w:val="16"/>
          <w:highlight w:val="yellow"/>
        </w:rPr>
        <w:t xml:space="preserve">, </w:t>
      </w:r>
      <w:r w:rsidRPr="003D0CAC">
        <w:rPr>
          <w:rStyle w:val="StyleBoldUnderline"/>
          <w:highlight w:val="yellow"/>
        </w:rPr>
        <w:t>we should</w:t>
      </w:r>
      <w:r w:rsidRPr="0052791A">
        <w:rPr>
          <w:rStyle w:val="StyleBoldUnderline"/>
        </w:rPr>
        <w:t xml:space="preserve"> </w:t>
      </w:r>
      <w:r w:rsidRPr="00C15A73">
        <w:rPr>
          <w:rStyle w:val="Emphasis"/>
        </w:rPr>
        <w:t xml:space="preserve">continue </w:t>
      </w:r>
      <w:r w:rsidRPr="003D0CAC">
        <w:rPr>
          <w:rStyle w:val="Emphasis"/>
          <w:highlight w:val="yellow"/>
        </w:rPr>
        <w:t>pay</w:t>
      </w:r>
      <w:r w:rsidRPr="00C15A73">
        <w:rPr>
          <w:rStyle w:val="Emphasis"/>
        </w:rPr>
        <w:t xml:space="preserve">ing </w:t>
      </w:r>
      <w:r w:rsidRPr="003D0CAC">
        <w:rPr>
          <w:rStyle w:val="Emphasis"/>
          <w:highlight w:val="yellow"/>
        </w:rPr>
        <w:t>attention</w:t>
      </w:r>
      <w:r w:rsidRPr="0052791A">
        <w:rPr>
          <w:rStyle w:val="StyleBoldUnderline"/>
        </w:rPr>
        <w:t xml:space="preserve"> to them, </w:t>
      </w:r>
      <w:r w:rsidRPr="003D0CAC">
        <w:rPr>
          <w:rStyle w:val="StyleBoldUnderline"/>
          <w:highlight w:val="yellow"/>
        </w:rPr>
        <w:t>because</w:t>
      </w:r>
      <w:r w:rsidRPr="0052791A">
        <w:rPr>
          <w:rStyle w:val="StyleBoldUnderline"/>
        </w:rPr>
        <w:t xml:space="preserve"> situations wi</w:t>
      </w:r>
      <w:r>
        <w:rPr>
          <w:rStyle w:val="StyleBoldUnderline"/>
        </w:rPr>
        <w:t xml:space="preserve">th </w:t>
      </w:r>
      <w:r w:rsidRPr="003D0CAC">
        <w:rPr>
          <w:rStyle w:val="StyleBoldUnderline"/>
          <w:highlight w:val="yellow"/>
        </w:rPr>
        <w:t xml:space="preserve">a </w:t>
      </w:r>
      <w:r w:rsidRPr="003D0CAC">
        <w:rPr>
          <w:rStyle w:val="Emphasis"/>
          <w:highlight w:val="yellow"/>
        </w:rPr>
        <w:t>credible claim</w:t>
      </w:r>
      <w:r>
        <w:rPr>
          <w:rStyle w:val="StyleBoldUnderline"/>
        </w:rPr>
        <w:t xml:space="preserve"> to urgency </w:t>
      </w:r>
      <w:r w:rsidRPr="003D0CAC">
        <w:rPr>
          <w:rStyle w:val="StyleBoldUnderline"/>
          <w:highlight w:val="yellow"/>
        </w:rPr>
        <w:t>will keep coming back and</w:t>
      </w:r>
      <w:r w:rsidRPr="0052791A">
        <w:rPr>
          <w:rStyle w:val="StyleBoldUnderline"/>
        </w:rPr>
        <w:t xml:space="preserve"> then </w:t>
      </w:r>
      <w:r w:rsidRPr="003D0CAC">
        <w:rPr>
          <w:rStyle w:val="StyleBoldUnderline"/>
          <w:highlight w:val="yellow"/>
        </w:rPr>
        <w:t>we need to know</w:t>
      </w:r>
      <w:r w:rsidRPr="0052791A">
        <w:rPr>
          <w:rStyle w:val="StyleBoldUnderline"/>
        </w:rPr>
        <w:t xml:space="preserve"> more about </w:t>
      </w:r>
      <w:r w:rsidRPr="003D0CAC">
        <w:rPr>
          <w:rStyle w:val="Emphasis"/>
          <w:highlight w:val="yellow"/>
        </w:rPr>
        <w:t xml:space="preserve">how they </w:t>
      </w:r>
      <w:proofErr w:type="gramStart"/>
      <w:r w:rsidRPr="003D0CAC">
        <w:rPr>
          <w:rStyle w:val="Emphasis"/>
          <w:highlight w:val="yellow"/>
        </w:rPr>
        <w:t>work</w:t>
      </w:r>
      <w:r w:rsidRPr="0052791A">
        <w:rPr>
          <w:rStyle w:val="StyleBoldUnderline"/>
        </w:rPr>
        <w:t xml:space="preserve">  in</w:t>
      </w:r>
      <w:proofErr w:type="gramEnd"/>
      <w:r w:rsidRPr="0052791A">
        <w:rPr>
          <w:rStyle w:val="StyleBoldUnderline"/>
        </w:rPr>
        <w:t xml:space="preserve"> the interrelations of groups and states</w:t>
      </w:r>
      <w:r w:rsidRPr="0052791A">
        <w:rPr>
          <w:sz w:val="16"/>
        </w:rPr>
        <w:t xml:space="preserve"> (such as civil wars, for instance), </w:t>
      </w:r>
      <w:r w:rsidRPr="0052791A">
        <w:rPr>
          <w:rStyle w:val="StyleBoldUnderline"/>
        </w:rPr>
        <w:t>not least to find adequate democratic procedures for dealing with them</w:t>
      </w:r>
      <w:r w:rsidRPr="0052791A">
        <w:rPr>
          <w:sz w:val="16"/>
        </w:rPr>
        <w:t>.</w:t>
      </w:r>
    </w:p>
    <w:p w:rsidR="00E23CE0" w:rsidRDefault="00E23CE0" w:rsidP="00E23CE0"/>
    <w:p w:rsidR="00E23CE0" w:rsidRDefault="00E23CE0" w:rsidP="00E23CE0">
      <w:pPr>
        <w:pStyle w:val="Heading4"/>
      </w:pPr>
      <w:r>
        <w:t>They have to apply it specifically to U.S.-Russian relations- security cannot be used as a blanket term – our specific impact is good</w:t>
      </w:r>
    </w:p>
    <w:p w:rsidR="00E23CE0" w:rsidRDefault="00E23CE0" w:rsidP="00E23CE0">
      <w:r w:rsidRPr="00E15233">
        <w:rPr>
          <w:b/>
        </w:rPr>
        <w:t>Roe</w:t>
      </w:r>
      <w:r>
        <w:t xml:space="preserve">, June </w:t>
      </w:r>
      <w:r>
        <w:rPr>
          <w:b/>
        </w:rPr>
        <w:t>12</w:t>
      </w:r>
      <w:r>
        <w:t xml:space="preserve"> (Paul – Associate Professor in the Department of International Relations and European Studies at Central European University, Budapest, Is Securitization a ‘negative’ concept? Revisiting the normative debate over normal versus extraordinary politics, Security Dialogue, Vol. 43, No.3, p. Sage Publication)</w:t>
      </w:r>
    </w:p>
    <w:p w:rsidR="00E23CE0" w:rsidRDefault="00E23CE0" w:rsidP="00E23CE0"/>
    <w:p w:rsidR="00E23CE0" w:rsidRPr="00E15233" w:rsidRDefault="00E23CE0" w:rsidP="00E23CE0">
      <w:pPr>
        <w:rPr>
          <w:sz w:val="16"/>
        </w:rPr>
      </w:pPr>
      <w:r w:rsidRPr="00E15233">
        <w:rPr>
          <w:sz w:val="16"/>
        </w:rPr>
        <w:t xml:space="preserve">Although for </w:t>
      </w:r>
      <w:proofErr w:type="spellStart"/>
      <w:r w:rsidRPr="00E15233">
        <w:rPr>
          <w:sz w:val="16"/>
        </w:rPr>
        <w:t>Aradau</w:t>
      </w:r>
      <w:proofErr w:type="spellEnd"/>
      <w:r w:rsidRPr="00E15233">
        <w:rPr>
          <w:sz w:val="16"/>
        </w:rPr>
        <w:t xml:space="preserve">, the solution to security’s barred universality lies not in </w:t>
      </w:r>
      <w:proofErr w:type="spellStart"/>
      <w:r w:rsidRPr="00E15233">
        <w:rPr>
          <w:sz w:val="16"/>
        </w:rPr>
        <w:t>desecuritization</w:t>
      </w:r>
      <w:proofErr w:type="spellEnd"/>
      <w:r w:rsidRPr="00E15233">
        <w:rPr>
          <w:sz w:val="16"/>
        </w:rPr>
        <w:t xml:space="preserve"> – the Copenhagen School’s preferred strategy – in does lie, nevertheless, in avoiding security’s </w:t>
      </w:r>
      <w:proofErr w:type="spellStart"/>
      <w:r w:rsidRPr="00E15233">
        <w:rPr>
          <w:sz w:val="16"/>
        </w:rPr>
        <w:t>Schmittian</w:t>
      </w:r>
      <w:proofErr w:type="spellEnd"/>
      <w:r w:rsidRPr="00E15233">
        <w:rPr>
          <w:sz w:val="16"/>
        </w:rPr>
        <w:t xml:space="preserve"> mode of politics.24 However, as Matt McDonald (2008: 580) pertinently recognizes, </w:t>
      </w:r>
      <w:r w:rsidRPr="003D0CAC">
        <w:rPr>
          <w:rStyle w:val="StyleBoldUnderline"/>
          <w:highlight w:val="yellow"/>
        </w:rPr>
        <w:t xml:space="preserve">avoiding securitization neglects the potential to </w:t>
      </w:r>
      <w:r w:rsidRPr="003D0CAC">
        <w:rPr>
          <w:rStyle w:val="Emphasis"/>
          <w:highlight w:val="yellow"/>
        </w:rPr>
        <w:t>contest its</w:t>
      </w:r>
      <w:r w:rsidRPr="00E15233">
        <w:rPr>
          <w:rStyle w:val="Emphasis"/>
        </w:rPr>
        <w:t xml:space="preserve"> very </w:t>
      </w:r>
      <w:r w:rsidRPr="003D0CAC">
        <w:rPr>
          <w:rStyle w:val="Emphasis"/>
          <w:highlight w:val="yellow"/>
        </w:rPr>
        <w:t>meaning</w:t>
      </w:r>
      <w:r w:rsidRPr="003D0CAC">
        <w:rPr>
          <w:rStyle w:val="StyleBoldUnderline"/>
          <w:highlight w:val="yellow"/>
        </w:rPr>
        <w:t xml:space="preserve">: </w:t>
      </w:r>
      <w:proofErr w:type="spellStart"/>
      <w:r w:rsidRPr="003D0CAC">
        <w:rPr>
          <w:rStyle w:val="StyleBoldUnderline"/>
          <w:highlight w:val="yellow"/>
        </w:rPr>
        <w:t>desecuritization</w:t>
      </w:r>
      <w:proofErr w:type="spellEnd"/>
      <w:r w:rsidRPr="00E15233">
        <w:rPr>
          <w:rStyle w:val="StyleBoldUnderline"/>
        </w:rPr>
        <w:t xml:space="preserve"> is made ‘normatively problematic’</w:t>
      </w:r>
      <w:r w:rsidRPr="00E15233">
        <w:rPr>
          <w:sz w:val="16"/>
        </w:rPr>
        <w:t xml:space="preserve"> inasmuch as a preference </w:t>
      </w:r>
      <w:r w:rsidRPr="00E15233">
        <w:rPr>
          <w:rStyle w:val="StyleBoldUnderline"/>
        </w:rPr>
        <w:t xml:space="preserve">for it </w:t>
      </w:r>
      <w:r w:rsidRPr="003D0CAC">
        <w:rPr>
          <w:rStyle w:val="StyleBoldUnderline"/>
          <w:highlight w:val="yellow"/>
        </w:rPr>
        <w:t>relies on ‘the negative designation</w:t>
      </w:r>
      <w:r w:rsidRPr="00E15233">
        <w:rPr>
          <w:rStyle w:val="StyleBoldUnderline"/>
        </w:rPr>
        <w:t xml:space="preserve"> of threat’</w:t>
      </w:r>
      <w:r w:rsidRPr="00E15233">
        <w:rPr>
          <w:sz w:val="16"/>
        </w:rPr>
        <w:t xml:space="preserve">, which ‘serves the interest of those who benefit from … exclusionary articulations of threat in contemporary international politics, </w:t>
      </w:r>
      <w:r w:rsidRPr="00E15233">
        <w:rPr>
          <w:rStyle w:val="Emphasis"/>
        </w:rPr>
        <w:t>further silencing voices articulating alternative visions</w:t>
      </w:r>
      <w:r w:rsidRPr="00E15233">
        <w:rPr>
          <w:sz w:val="16"/>
        </w:rPr>
        <w:t xml:space="preserve"> for what security means and how it might be achieved’. That is to say, the recourse of </w:t>
      </w:r>
      <w:r w:rsidRPr="003D0CAC">
        <w:rPr>
          <w:rStyle w:val="Emphasis"/>
          <w:highlight w:val="yellow"/>
        </w:rPr>
        <w:t>always viewing securitization as negative must be resisted</w:t>
      </w:r>
      <w:r w:rsidRPr="00E15233">
        <w:rPr>
          <w:sz w:val="16"/>
        </w:rPr>
        <w:t xml:space="preserve">: instead, </w:t>
      </w:r>
      <w:r w:rsidRPr="003D0CAC">
        <w:rPr>
          <w:rStyle w:val="StyleBoldUnderline"/>
          <w:highlight w:val="yellow"/>
        </w:rPr>
        <w:t>contexts</w:t>
      </w:r>
      <w:r w:rsidRPr="00E15233">
        <w:rPr>
          <w:rStyle w:val="StyleBoldUnderline"/>
        </w:rPr>
        <w:t xml:space="preserve"> should be revealed</w:t>
      </w:r>
      <w:r w:rsidRPr="00E15233">
        <w:rPr>
          <w:sz w:val="16"/>
        </w:rPr>
        <w:t xml:space="preserve"> in which utterances of security </w:t>
      </w:r>
      <w:r w:rsidRPr="003D0CAC">
        <w:rPr>
          <w:rStyle w:val="StyleBoldUnderline"/>
          <w:highlight w:val="yellow"/>
        </w:rPr>
        <w:t>can be subject to</w:t>
      </w:r>
      <w:r w:rsidRPr="00E15233">
        <w:rPr>
          <w:rStyle w:val="StyleBoldUnderline"/>
        </w:rPr>
        <w:t xml:space="preserve"> a politics of </w:t>
      </w:r>
      <w:r w:rsidRPr="003D0CAC">
        <w:rPr>
          <w:rStyle w:val="Emphasis"/>
          <w:highlight w:val="yellow"/>
        </w:rPr>
        <w:t>progressive change</w:t>
      </w:r>
      <w:r w:rsidRPr="00E15233">
        <w:rPr>
          <w:sz w:val="16"/>
        </w:rPr>
        <w:t xml:space="preserve">. In keeping with </w:t>
      </w:r>
      <w:r w:rsidRPr="003D0CAC">
        <w:rPr>
          <w:rStyle w:val="StyleBoldUnderline"/>
          <w:highlight w:val="yellow"/>
        </w:rPr>
        <w:t>McDonald</w:t>
      </w:r>
      <w:r w:rsidRPr="00E15233">
        <w:rPr>
          <w:sz w:val="16"/>
        </w:rPr>
        <w:t xml:space="preserve">, </w:t>
      </w:r>
      <w:proofErr w:type="gramStart"/>
      <w:r w:rsidRPr="00E15233">
        <w:rPr>
          <w:sz w:val="16"/>
        </w:rPr>
        <w:t>Booth’s understanding</w:t>
      </w:r>
      <w:proofErr w:type="gramEnd"/>
      <w:r w:rsidRPr="00E15233">
        <w:rPr>
          <w:sz w:val="16"/>
        </w:rPr>
        <w:t xml:space="preserve"> of security as emancipation </w:t>
      </w:r>
      <w:r w:rsidRPr="003D0CAC">
        <w:rPr>
          <w:rStyle w:val="StyleBoldUnderline"/>
          <w:highlight w:val="yellow"/>
        </w:rPr>
        <w:t>criticizes</w:t>
      </w:r>
      <w:r w:rsidRPr="00E15233">
        <w:rPr>
          <w:sz w:val="16"/>
        </w:rPr>
        <w:t xml:space="preserve"> (security as) </w:t>
      </w:r>
      <w:r w:rsidRPr="00E15233">
        <w:rPr>
          <w:rStyle w:val="StyleBoldUnderline"/>
        </w:rPr>
        <w:t xml:space="preserve">securitization for its </w:t>
      </w:r>
      <w:r w:rsidRPr="003D0CAC">
        <w:rPr>
          <w:rStyle w:val="Emphasis"/>
          <w:highlight w:val="yellow"/>
        </w:rPr>
        <w:t>essentialism</w:t>
      </w:r>
      <w:r w:rsidRPr="003D0CAC">
        <w:rPr>
          <w:rStyle w:val="StyleBoldUnderline"/>
          <w:highlight w:val="yellow"/>
        </w:rPr>
        <w:t xml:space="preserve"> in fixing the meaning of security into a</w:t>
      </w:r>
      <w:r w:rsidRPr="00E15233">
        <w:rPr>
          <w:rStyle w:val="StyleBoldUnderline"/>
        </w:rPr>
        <w:t xml:space="preserve"> state-centric, </w:t>
      </w:r>
      <w:r w:rsidRPr="003D0CAC">
        <w:rPr>
          <w:rStyle w:val="StyleBoldUnderline"/>
          <w:highlight w:val="yellow"/>
        </w:rPr>
        <w:t>militarized</w:t>
      </w:r>
      <w:r w:rsidRPr="00E15233">
        <w:rPr>
          <w:rStyle w:val="StyleBoldUnderline"/>
        </w:rPr>
        <w:t xml:space="preserve"> and zero-sum </w:t>
      </w:r>
      <w:r w:rsidRPr="003D0CAC">
        <w:rPr>
          <w:rStyle w:val="StyleBoldUnderline"/>
          <w:highlight w:val="yellow"/>
        </w:rPr>
        <w:t>framework</w:t>
      </w:r>
      <w:r w:rsidRPr="00E15233">
        <w:rPr>
          <w:sz w:val="16"/>
        </w:rPr>
        <w:t xml:space="preserve">. Rejecting outright securitization’s necessarily </w:t>
      </w:r>
      <w:proofErr w:type="spellStart"/>
      <w:r w:rsidRPr="00E15233">
        <w:rPr>
          <w:sz w:val="16"/>
        </w:rPr>
        <w:t>Schmittian</w:t>
      </w:r>
      <w:proofErr w:type="spellEnd"/>
      <w:r w:rsidRPr="00E15233">
        <w:rPr>
          <w:sz w:val="16"/>
        </w:rPr>
        <w:t xml:space="preserve"> inheritance, Booth (2007: 165) points instead to a more positive rendering: </w:t>
      </w:r>
      <w:r w:rsidRPr="003D0CAC">
        <w:rPr>
          <w:rStyle w:val="StyleBoldUnderline"/>
          <w:highlight w:val="yellow"/>
        </w:rPr>
        <w:t xml:space="preserve">Such a </w:t>
      </w:r>
      <w:r w:rsidRPr="003D0CAC">
        <w:rPr>
          <w:rStyle w:val="Emphasis"/>
          <w:highlight w:val="yellow"/>
        </w:rPr>
        <w:t>static view</w:t>
      </w:r>
      <w:r w:rsidRPr="00E15233">
        <w:rPr>
          <w:rStyle w:val="StyleBoldUnderline"/>
        </w:rPr>
        <w:t xml:space="preserve"> of</w:t>
      </w:r>
      <w:r w:rsidRPr="00E15233">
        <w:rPr>
          <w:sz w:val="16"/>
        </w:rPr>
        <w:t xml:space="preserve"> the [</w:t>
      </w:r>
      <w:r w:rsidRPr="00E15233">
        <w:rPr>
          <w:rStyle w:val="StyleBoldUnderline"/>
        </w:rPr>
        <w:t>securitization</w:t>
      </w:r>
      <w:r w:rsidRPr="00E15233">
        <w:rPr>
          <w:sz w:val="16"/>
        </w:rPr>
        <w:t xml:space="preserve">] concept </w:t>
      </w:r>
      <w:r w:rsidRPr="003D0CAC">
        <w:rPr>
          <w:rStyle w:val="StyleBoldUnderline"/>
          <w:highlight w:val="yellow"/>
        </w:rPr>
        <w:t>is</w:t>
      </w:r>
      <w:r w:rsidRPr="00E15233">
        <w:rPr>
          <w:rStyle w:val="StyleBoldUnderline"/>
        </w:rPr>
        <w:t xml:space="preserve"> all the </w:t>
      </w:r>
      <w:r w:rsidRPr="003D0CAC">
        <w:rPr>
          <w:rStyle w:val="StyleBoldUnderline"/>
          <w:highlight w:val="yellow"/>
        </w:rPr>
        <w:t xml:space="preserve">odder because security as a speech act has </w:t>
      </w:r>
      <w:r w:rsidRPr="003D0CAC">
        <w:rPr>
          <w:rStyle w:val="Emphasis"/>
          <w:highlight w:val="yellow"/>
        </w:rPr>
        <w:t>historically</w:t>
      </w:r>
      <w:r w:rsidRPr="00E15233">
        <w:rPr>
          <w:sz w:val="16"/>
        </w:rPr>
        <w:t xml:space="preserve"> also </w:t>
      </w:r>
      <w:r w:rsidRPr="003D0CAC">
        <w:rPr>
          <w:rStyle w:val="StyleBoldUnderline"/>
          <w:highlight w:val="yellow"/>
        </w:rPr>
        <w:t>embraced</w:t>
      </w:r>
      <w:r w:rsidRPr="00E15233">
        <w:rPr>
          <w:rStyle w:val="StyleBoldUnderline"/>
        </w:rPr>
        <w:t xml:space="preserve"> positive, </w:t>
      </w:r>
      <w:r w:rsidRPr="003D0CAC">
        <w:rPr>
          <w:rStyle w:val="StyleBoldUnderline"/>
          <w:highlight w:val="yellow"/>
        </w:rPr>
        <w:t>non-</w:t>
      </w:r>
      <w:proofErr w:type="spellStart"/>
      <w:r w:rsidRPr="003D0CAC">
        <w:rPr>
          <w:rStyle w:val="StyleBoldUnderline"/>
          <w:highlight w:val="yellow"/>
        </w:rPr>
        <w:t>militarised</w:t>
      </w:r>
      <w:proofErr w:type="spellEnd"/>
      <w:r w:rsidRPr="003D0CAC">
        <w:rPr>
          <w:rStyle w:val="StyleBoldUnderline"/>
          <w:highlight w:val="yellow"/>
        </w:rPr>
        <w:t>, and non-statist connotations</w:t>
      </w:r>
      <w:r w:rsidRPr="00E15233">
        <w:rPr>
          <w:sz w:val="16"/>
        </w:rPr>
        <w:t xml:space="preserve">…. </w:t>
      </w:r>
      <w:proofErr w:type="spellStart"/>
      <w:proofErr w:type="gramStart"/>
      <w:r w:rsidRPr="00E15233">
        <w:rPr>
          <w:sz w:val="16"/>
        </w:rPr>
        <w:t>Securitisation</w:t>
      </w:r>
      <w:proofErr w:type="spellEnd"/>
      <w:r w:rsidRPr="00E15233">
        <w:rPr>
          <w:sz w:val="16"/>
        </w:rPr>
        <w:t xml:space="preserve"> studies, like mainstream strategic studies, remains</w:t>
      </w:r>
      <w:proofErr w:type="gramEnd"/>
      <w:r w:rsidRPr="00E15233">
        <w:rPr>
          <w:sz w:val="16"/>
        </w:rPr>
        <w:t xml:space="preserve"> somewhat stuck in Cold War mindsets. For Booth, therefore, </w:t>
      </w:r>
      <w:r w:rsidRPr="003D0CAC">
        <w:rPr>
          <w:rStyle w:val="Emphasis"/>
          <w:highlight w:val="yellow"/>
        </w:rPr>
        <w:t>securitization is not always</w:t>
      </w:r>
      <w:r w:rsidRPr="00E15233">
        <w:rPr>
          <w:rStyle w:val="Emphasis"/>
        </w:rPr>
        <w:t xml:space="preserve"> about </w:t>
      </w:r>
      <w:r w:rsidRPr="003D0CAC">
        <w:rPr>
          <w:rStyle w:val="Emphasis"/>
          <w:highlight w:val="yellow"/>
        </w:rPr>
        <w:t>the ‘expectation of hostility’</w:t>
      </w:r>
      <w:r w:rsidRPr="00E15233">
        <w:rPr>
          <w:rStyle w:val="StyleBoldUnderline"/>
        </w:rPr>
        <w:t>. A positive securitization embraces the potential for human equality unhampered by the closure of political boundaries</w:t>
      </w:r>
      <w:r w:rsidRPr="00E15233">
        <w:rPr>
          <w:sz w:val="16"/>
        </w:rPr>
        <w:t xml:space="preserve"> that </w:t>
      </w:r>
      <w:proofErr w:type="spellStart"/>
      <w:r w:rsidRPr="00E15233">
        <w:rPr>
          <w:sz w:val="16"/>
        </w:rPr>
        <w:t>Aradau</w:t>
      </w:r>
      <w:proofErr w:type="spellEnd"/>
      <w:r w:rsidRPr="00E15233">
        <w:rPr>
          <w:sz w:val="16"/>
        </w:rPr>
        <w:t xml:space="preserve"> postulates. </w:t>
      </w:r>
      <w:proofErr w:type="spellStart"/>
      <w:r w:rsidRPr="00E15233">
        <w:rPr>
          <w:sz w:val="16"/>
        </w:rPr>
        <w:t>Boothian</w:t>
      </w:r>
      <w:proofErr w:type="spellEnd"/>
      <w:r w:rsidRPr="00E15233">
        <w:rPr>
          <w:sz w:val="16"/>
        </w:rPr>
        <w:t xml:space="preserve"> emancipatory communities are constituted by the recognition of individuals as possessing multiple identities that cut across existing social and political divides. In this sense, </w:t>
      </w:r>
      <w:proofErr w:type="gramStart"/>
      <w:r w:rsidRPr="00E15233">
        <w:rPr>
          <w:sz w:val="16"/>
        </w:rPr>
        <w:t>Others</w:t>
      </w:r>
      <w:proofErr w:type="gramEnd"/>
      <w:r w:rsidRPr="00E15233">
        <w:rPr>
          <w:sz w:val="16"/>
        </w:rPr>
        <w:t xml:space="preserve"> are also selves in a variety of ways. Through this interconnectedness, the recognition of us all as human makes salient the values that bind, such as compassion, reciprocity, justice and dignity (Booth, 2007: 136–40).</w:t>
      </w:r>
    </w:p>
    <w:p w:rsidR="00E23CE0" w:rsidRDefault="00E23CE0" w:rsidP="00E23CE0">
      <w:pPr>
        <w:pStyle w:val="Heading3"/>
      </w:pPr>
      <w:r>
        <w:lastRenderedPageBreak/>
        <w:t>A2: Pol Institutions Bad</w:t>
      </w:r>
    </w:p>
    <w:p w:rsidR="00E23CE0" w:rsidRPr="00B83F98" w:rsidRDefault="00E23CE0" w:rsidP="00E23CE0">
      <w:pPr>
        <w:rPr>
          <w:rFonts w:eastAsia="Times New Roman"/>
          <w:b/>
          <w:sz w:val="24"/>
          <w:szCs w:val="20"/>
        </w:rPr>
      </w:pPr>
      <w:r w:rsidRPr="00B83F98">
        <w:rPr>
          <w:rFonts w:eastAsia="Times New Roman"/>
          <w:b/>
          <w:sz w:val="24"/>
          <w:szCs w:val="20"/>
        </w:rPr>
        <w:t xml:space="preserve">Their criticism is a retreat from political change – causes suffering to occur while </w:t>
      </w:r>
      <w:proofErr w:type="spellStart"/>
      <w:r w:rsidRPr="00B83F98">
        <w:rPr>
          <w:rFonts w:eastAsia="Times New Roman"/>
          <w:b/>
          <w:sz w:val="24"/>
          <w:szCs w:val="20"/>
        </w:rPr>
        <w:t>philosphers</w:t>
      </w:r>
      <w:proofErr w:type="spellEnd"/>
      <w:r w:rsidRPr="00B83F98">
        <w:rPr>
          <w:rFonts w:eastAsia="Times New Roman"/>
          <w:b/>
          <w:sz w:val="24"/>
          <w:szCs w:val="20"/>
        </w:rPr>
        <w:t xml:space="preserve"> talk- makes the impact inevitable- only the plan can solve  </w:t>
      </w:r>
    </w:p>
    <w:p w:rsidR="00E23CE0" w:rsidRPr="00B83F98" w:rsidRDefault="00E23CE0" w:rsidP="00E23CE0">
      <w:pPr>
        <w:rPr>
          <w:rFonts w:eastAsia="Times New Roman"/>
          <w:sz w:val="16"/>
          <w:szCs w:val="20"/>
        </w:rPr>
      </w:pPr>
      <w:proofErr w:type="spellStart"/>
      <w:r w:rsidRPr="00B83F98">
        <w:rPr>
          <w:rFonts w:eastAsia="Times New Roman"/>
          <w:b/>
          <w:sz w:val="24"/>
          <w:szCs w:val="20"/>
          <w:u w:val="single"/>
        </w:rPr>
        <w:t>McClean</w:t>
      </w:r>
      <w:proofErr w:type="spellEnd"/>
      <w:r w:rsidRPr="00B83F98">
        <w:rPr>
          <w:rFonts w:eastAsia="Times New Roman"/>
          <w:b/>
          <w:sz w:val="24"/>
          <w:szCs w:val="20"/>
          <w:u w:val="single"/>
        </w:rPr>
        <w:t>, 2001</w:t>
      </w:r>
      <w:r w:rsidRPr="00B83F98">
        <w:rPr>
          <w:rFonts w:eastAsia="Times New Roman"/>
          <w:sz w:val="16"/>
          <w:szCs w:val="20"/>
        </w:rPr>
        <w:t xml:space="preserve"> (David, New School University, "The Cultural Left and the Limits of Social Hope," Conference of the Society for the Advancement of American Philosophy, </w:t>
      </w:r>
      <w:hyperlink r:id="rId14" w:history="1">
        <w:r w:rsidRPr="00B83F98">
          <w:rPr>
            <w:rFonts w:eastAsia="Times New Roman"/>
            <w:sz w:val="16"/>
            <w:szCs w:val="20"/>
          </w:rPr>
          <w:t>http://www.american-philosophy.org/archives/2001%20Conference/Discussion%20papers/david_mcclean.htm</w:t>
        </w:r>
      </w:hyperlink>
      <w:r w:rsidRPr="00B83F98">
        <w:rPr>
          <w:rFonts w:eastAsia="Times New Roman"/>
          <w:sz w:val="16"/>
          <w:szCs w:val="20"/>
        </w:rPr>
        <w:t>)</w:t>
      </w:r>
    </w:p>
    <w:p w:rsidR="00E23CE0" w:rsidRPr="00B83F98" w:rsidRDefault="00E23CE0" w:rsidP="00E23CE0">
      <w:pPr>
        <w:shd w:val="clear" w:color="auto" w:fill="FFFFFF"/>
        <w:spacing w:line="211" w:lineRule="exact"/>
        <w:ind w:right="1843"/>
        <w:rPr>
          <w:rFonts w:ascii="Georgia" w:hAnsi="Georgia"/>
          <w:smallCaps/>
          <w:sz w:val="22"/>
        </w:rPr>
      </w:pPr>
    </w:p>
    <w:p w:rsidR="00E23CE0" w:rsidRPr="00B83F98" w:rsidRDefault="00E23CE0" w:rsidP="00E23CE0">
      <w:pPr>
        <w:jc w:val="both"/>
        <w:rPr>
          <w:rFonts w:eastAsia="Times New Roman"/>
          <w:sz w:val="16"/>
          <w:szCs w:val="24"/>
        </w:rPr>
      </w:pPr>
      <w:r w:rsidRPr="00B83F98">
        <w:rPr>
          <w:rFonts w:eastAsia="Times New Roman"/>
          <w:sz w:val="16"/>
          <w:szCs w:val="24"/>
        </w:rPr>
        <w:t xml:space="preserve">Yet for some reason, at least partially explicated in Richard </w:t>
      </w:r>
      <w:proofErr w:type="spellStart"/>
      <w:r w:rsidRPr="00B83F98">
        <w:rPr>
          <w:rFonts w:eastAsia="Times New Roman"/>
          <w:sz w:val="16"/>
          <w:szCs w:val="24"/>
        </w:rPr>
        <w:t>Rorty's</w:t>
      </w:r>
      <w:proofErr w:type="spellEnd"/>
      <w:r w:rsidRPr="00B83F98">
        <w:rPr>
          <w:rFonts w:eastAsia="Times New Roman"/>
          <w:sz w:val="16"/>
          <w:szCs w:val="24"/>
        </w:rPr>
        <w:t xml:space="preserve"> Achieving Our Country, a book that I think is long overdue, </w:t>
      </w:r>
      <w:r w:rsidRPr="003D0CAC">
        <w:rPr>
          <w:rFonts w:eastAsia="Times New Roman"/>
          <w:b/>
          <w:szCs w:val="24"/>
          <w:highlight w:val="yellow"/>
          <w:u w:val="single"/>
        </w:rPr>
        <w:t>leftist critics</w:t>
      </w:r>
      <w:r w:rsidRPr="00B83F98">
        <w:rPr>
          <w:rFonts w:eastAsia="Times New Roman"/>
          <w:b/>
          <w:szCs w:val="24"/>
          <w:u w:val="single"/>
        </w:rPr>
        <w:t xml:space="preserve"> continue to </w:t>
      </w:r>
      <w:r w:rsidRPr="003D0CAC">
        <w:rPr>
          <w:rFonts w:eastAsia="Times New Roman"/>
          <w:b/>
          <w:szCs w:val="24"/>
          <w:highlight w:val="yellow"/>
          <w:u w:val="single"/>
        </w:rPr>
        <w:t>cit</w:t>
      </w:r>
      <w:r w:rsidRPr="00B83F98">
        <w:rPr>
          <w:rFonts w:eastAsia="Times New Roman"/>
          <w:b/>
          <w:szCs w:val="24"/>
          <w:u w:val="single"/>
        </w:rPr>
        <w:t xml:space="preserve">e and refer to </w:t>
      </w:r>
      <w:r w:rsidRPr="00B83F98">
        <w:rPr>
          <w:rFonts w:eastAsia="Times New Roman"/>
          <w:sz w:val="16"/>
          <w:szCs w:val="24"/>
        </w:rPr>
        <w:t xml:space="preserve">the eccentric and often a priori ruminations of </w:t>
      </w:r>
      <w:r w:rsidRPr="003D0CAC">
        <w:rPr>
          <w:rFonts w:eastAsia="Times New Roman"/>
          <w:b/>
          <w:szCs w:val="24"/>
          <w:highlight w:val="yellow"/>
          <w:u w:val="single"/>
        </w:rPr>
        <w:t>people like</w:t>
      </w:r>
      <w:r w:rsidRPr="00B83F98">
        <w:rPr>
          <w:rFonts w:eastAsia="Times New Roman"/>
          <w:b/>
          <w:szCs w:val="24"/>
          <w:u w:val="single"/>
        </w:rPr>
        <w:t xml:space="preserve"> </w:t>
      </w:r>
      <w:r w:rsidRPr="00B83F98">
        <w:rPr>
          <w:rFonts w:eastAsia="Times New Roman"/>
          <w:sz w:val="16"/>
          <w:szCs w:val="24"/>
        </w:rPr>
        <w:t xml:space="preserve">those just mentioned, and a litany of others including </w:t>
      </w:r>
      <w:r w:rsidRPr="003D0CAC">
        <w:rPr>
          <w:rFonts w:eastAsia="Times New Roman"/>
          <w:b/>
          <w:szCs w:val="24"/>
          <w:highlight w:val="yellow"/>
          <w:u w:val="single"/>
        </w:rPr>
        <w:t xml:space="preserve">Derrida. </w:t>
      </w:r>
      <w:proofErr w:type="spellStart"/>
      <w:proofErr w:type="gramStart"/>
      <w:r w:rsidRPr="003D0CAC">
        <w:rPr>
          <w:rFonts w:eastAsia="Times New Roman"/>
          <w:b/>
          <w:szCs w:val="24"/>
          <w:highlight w:val="yellow"/>
          <w:u w:val="single"/>
        </w:rPr>
        <w:t>Deleuze</w:t>
      </w:r>
      <w:proofErr w:type="spellEnd"/>
      <w:r w:rsidRPr="00B83F98">
        <w:rPr>
          <w:rFonts w:eastAsia="Times New Roman"/>
          <w:b/>
          <w:szCs w:val="24"/>
          <w:u w:val="single"/>
        </w:rPr>
        <w:t>.</w:t>
      </w:r>
      <w:proofErr w:type="gramEnd"/>
      <w:r w:rsidRPr="00B83F98">
        <w:rPr>
          <w:rFonts w:eastAsia="Times New Roman"/>
          <w:b/>
          <w:szCs w:val="24"/>
          <w:u w:val="single"/>
        </w:rPr>
        <w:t xml:space="preserve"> </w:t>
      </w:r>
      <w:proofErr w:type="spellStart"/>
      <w:proofErr w:type="gramStart"/>
      <w:r w:rsidRPr="00B83F98">
        <w:rPr>
          <w:rFonts w:eastAsia="Times New Roman"/>
          <w:b/>
          <w:szCs w:val="24"/>
          <w:u w:val="single"/>
        </w:rPr>
        <w:t>Lvotard</w:t>
      </w:r>
      <w:proofErr w:type="spellEnd"/>
      <w:r w:rsidRPr="00B83F98">
        <w:rPr>
          <w:rFonts w:eastAsia="Times New Roman"/>
          <w:sz w:val="16"/>
          <w:szCs w:val="24"/>
        </w:rPr>
        <w:t>.</w:t>
      </w:r>
      <w:proofErr w:type="gramEnd"/>
      <w:r w:rsidRPr="00B83F98">
        <w:rPr>
          <w:rFonts w:eastAsia="Times New Roman"/>
          <w:sz w:val="16"/>
          <w:szCs w:val="24"/>
        </w:rPr>
        <w:t xml:space="preserve"> </w:t>
      </w:r>
      <w:proofErr w:type="gramStart"/>
      <w:r w:rsidRPr="00B83F98">
        <w:rPr>
          <w:rFonts w:eastAsia="Times New Roman"/>
          <w:sz w:val="16"/>
          <w:szCs w:val="24"/>
        </w:rPr>
        <w:t>Jameson,</w:t>
      </w:r>
      <w:proofErr w:type="gramEnd"/>
      <w:r w:rsidRPr="00B83F98">
        <w:rPr>
          <w:rFonts w:eastAsia="Times New Roman"/>
          <w:sz w:val="16"/>
          <w:szCs w:val="24"/>
        </w:rPr>
        <w:t xml:space="preserve"> </w:t>
      </w:r>
      <w:r w:rsidRPr="003D0CAC">
        <w:rPr>
          <w:rFonts w:eastAsia="Times New Roman"/>
          <w:b/>
          <w:szCs w:val="24"/>
          <w:highlight w:val="yellow"/>
          <w:u w:val="single"/>
        </w:rPr>
        <w:t xml:space="preserve">and </w:t>
      </w:r>
      <w:proofErr w:type="spellStart"/>
      <w:r w:rsidRPr="003D0CAC">
        <w:rPr>
          <w:rFonts w:eastAsia="Times New Roman"/>
          <w:b/>
          <w:szCs w:val="24"/>
          <w:highlight w:val="yellow"/>
          <w:u w:val="single"/>
        </w:rPr>
        <w:t>Lacan</w:t>
      </w:r>
      <w:proofErr w:type="spellEnd"/>
      <w:r w:rsidRPr="003D0CAC">
        <w:rPr>
          <w:rFonts w:eastAsia="Times New Roman"/>
          <w:b/>
          <w:szCs w:val="24"/>
          <w:highlight w:val="yellow"/>
          <w:u w:val="single"/>
        </w:rPr>
        <w:t xml:space="preserve">. </w:t>
      </w:r>
      <w:proofErr w:type="gramStart"/>
      <w:r w:rsidRPr="003D0CAC">
        <w:rPr>
          <w:rFonts w:eastAsia="Times New Roman"/>
          <w:b/>
          <w:szCs w:val="24"/>
          <w:highlight w:val="yellow"/>
          <w:u w:val="single"/>
        </w:rPr>
        <w:t>who</w:t>
      </w:r>
      <w:proofErr w:type="gramEnd"/>
      <w:r w:rsidRPr="003D0CAC">
        <w:rPr>
          <w:rFonts w:eastAsia="Times New Roman"/>
          <w:b/>
          <w:szCs w:val="24"/>
          <w:highlight w:val="yellow"/>
          <w:u w:val="single"/>
        </w:rPr>
        <w:t xml:space="preserve"> are</w:t>
      </w:r>
      <w:r w:rsidRPr="00B83F98">
        <w:rPr>
          <w:rFonts w:eastAsia="Times New Roman"/>
          <w:b/>
          <w:szCs w:val="24"/>
          <w:u w:val="single"/>
        </w:rPr>
        <w:t xml:space="preserve"> </w:t>
      </w:r>
      <w:r w:rsidRPr="00B83F98">
        <w:rPr>
          <w:rFonts w:eastAsia="Times New Roman"/>
          <w:sz w:val="16"/>
          <w:szCs w:val="24"/>
        </w:rPr>
        <w:t xml:space="preserve">to me hugely more </w:t>
      </w:r>
      <w:r w:rsidRPr="003D0CAC">
        <w:rPr>
          <w:rFonts w:eastAsia="Times New Roman"/>
          <w:b/>
          <w:szCs w:val="24"/>
          <w:highlight w:val="yellow"/>
          <w:u w:val="single"/>
        </w:rPr>
        <w:t>irrelevant</w:t>
      </w:r>
      <w:r w:rsidRPr="00B83F98">
        <w:rPr>
          <w:rFonts w:eastAsia="Times New Roman"/>
          <w:b/>
          <w:szCs w:val="24"/>
          <w:u w:val="single"/>
        </w:rPr>
        <w:t xml:space="preserve"> </w:t>
      </w:r>
      <w:r w:rsidRPr="00B83F98">
        <w:rPr>
          <w:rFonts w:eastAsia="Times New Roman"/>
          <w:sz w:val="16"/>
          <w:szCs w:val="24"/>
        </w:rPr>
        <w:t xml:space="preserve">than </w:t>
      </w:r>
      <w:proofErr w:type="spellStart"/>
      <w:r w:rsidRPr="00B83F98">
        <w:rPr>
          <w:rFonts w:eastAsia="Times New Roman"/>
          <w:sz w:val="16"/>
          <w:szCs w:val="24"/>
        </w:rPr>
        <w:t>Habermas</w:t>
      </w:r>
      <w:proofErr w:type="spellEnd"/>
      <w:r w:rsidRPr="00B83F98">
        <w:rPr>
          <w:rFonts w:eastAsia="Times New Roman"/>
          <w:sz w:val="16"/>
          <w:szCs w:val="24"/>
        </w:rPr>
        <w:t xml:space="preserve"> </w:t>
      </w:r>
      <w:r w:rsidRPr="003D0CAC">
        <w:rPr>
          <w:rFonts w:eastAsia="Times New Roman"/>
          <w:b/>
          <w:szCs w:val="24"/>
          <w:highlight w:val="yellow"/>
          <w:u w:val="single"/>
        </w:rPr>
        <w:t>in their</w:t>
      </w:r>
      <w:r w:rsidRPr="00B83F98">
        <w:rPr>
          <w:rFonts w:eastAsia="Times New Roman"/>
          <w:b/>
          <w:szCs w:val="24"/>
          <w:u w:val="single"/>
        </w:rPr>
        <w:t xml:space="preserve"> </w:t>
      </w:r>
      <w:r w:rsidRPr="00B83F98">
        <w:rPr>
          <w:rFonts w:eastAsia="Times New Roman"/>
          <w:sz w:val="16"/>
          <w:szCs w:val="24"/>
        </w:rPr>
        <w:t xml:space="preserve">narrative </w:t>
      </w:r>
      <w:r w:rsidRPr="00B83F98">
        <w:rPr>
          <w:rFonts w:eastAsia="Times New Roman"/>
          <w:b/>
          <w:szCs w:val="24"/>
          <w:u w:val="single"/>
        </w:rPr>
        <w:t xml:space="preserve">attempts to </w:t>
      </w:r>
      <w:proofErr w:type="spellStart"/>
      <w:r w:rsidRPr="00B83F98">
        <w:rPr>
          <w:rFonts w:eastAsia="Times New Roman"/>
          <w:b/>
          <w:szCs w:val="24"/>
          <w:u w:val="single"/>
        </w:rPr>
        <w:t>sueeest</w:t>
      </w:r>
      <w:proofErr w:type="spellEnd"/>
      <w:r w:rsidRPr="00B83F98">
        <w:rPr>
          <w:rFonts w:eastAsia="Times New Roman"/>
          <w:b/>
          <w:szCs w:val="24"/>
          <w:u w:val="single"/>
        </w:rPr>
        <w:t xml:space="preserve"> </w:t>
      </w:r>
      <w:r w:rsidRPr="003D0CAC">
        <w:rPr>
          <w:rFonts w:eastAsia="Times New Roman"/>
          <w:b/>
          <w:szCs w:val="24"/>
          <w:highlight w:val="yellow"/>
          <w:u w:val="single"/>
        </w:rPr>
        <w:t>policy prescriptions</w:t>
      </w:r>
      <w:r w:rsidRPr="00B83F98">
        <w:rPr>
          <w:rFonts w:eastAsia="Times New Roman"/>
          <w:b/>
          <w:szCs w:val="24"/>
          <w:u w:val="single"/>
        </w:rPr>
        <w:t xml:space="preserve"> </w:t>
      </w:r>
      <w:r w:rsidRPr="00B83F98">
        <w:rPr>
          <w:rFonts w:eastAsia="Times New Roman"/>
          <w:sz w:val="16"/>
          <w:szCs w:val="24"/>
        </w:rPr>
        <w:t xml:space="preserve">(when they actually do suggest them) aimed at curing the ills of homelessness, poverty, market greed, national belligerence and racism. I would like to suggest that </w:t>
      </w:r>
      <w:r w:rsidRPr="00B83F98">
        <w:rPr>
          <w:rFonts w:eastAsia="Times New Roman"/>
          <w:b/>
          <w:szCs w:val="24"/>
          <w:u w:val="single"/>
        </w:rPr>
        <w:t xml:space="preserve">it is time for </w:t>
      </w:r>
      <w:r w:rsidRPr="00B83F98">
        <w:rPr>
          <w:rFonts w:eastAsia="Times New Roman"/>
          <w:sz w:val="16"/>
          <w:szCs w:val="24"/>
        </w:rPr>
        <w:t xml:space="preserve">American </w:t>
      </w:r>
      <w:r w:rsidRPr="00B83F98">
        <w:rPr>
          <w:rFonts w:eastAsia="Times New Roman"/>
          <w:b/>
          <w:szCs w:val="24"/>
          <w:u w:val="single"/>
        </w:rPr>
        <w:t xml:space="preserve">social critics who are enamored with this </w:t>
      </w:r>
      <w:proofErr w:type="spellStart"/>
      <w:r w:rsidRPr="00B83F98">
        <w:rPr>
          <w:rFonts w:eastAsia="Times New Roman"/>
          <w:b/>
          <w:szCs w:val="24"/>
          <w:u w:val="single"/>
        </w:rPr>
        <w:t>eroup</w:t>
      </w:r>
      <w:proofErr w:type="spellEnd"/>
      <w:r w:rsidRPr="00B83F98">
        <w:rPr>
          <w:rFonts w:eastAsia="Times New Roman"/>
          <w:sz w:val="16"/>
          <w:szCs w:val="24"/>
        </w:rPr>
        <w:t xml:space="preserve">. </w:t>
      </w:r>
      <w:proofErr w:type="gramStart"/>
      <w:r w:rsidRPr="00B83F98">
        <w:rPr>
          <w:rFonts w:eastAsia="Times New Roman"/>
          <w:sz w:val="16"/>
          <w:szCs w:val="24"/>
        </w:rPr>
        <w:t>those</w:t>
      </w:r>
      <w:proofErr w:type="gramEnd"/>
      <w:r w:rsidRPr="00B83F98">
        <w:rPr>
          <w:rFonts w:eastAsia="Times New Roman"/>
          <w:sz w:val="16"/>
          <w:szCs w:val="24"/>
        </w:rPr>
        <w:t xml:space="preserve"> who actually want to be relevant, </w:t>
      </w:r>
      <w:r w:rsidRPr="00B83F98">
        <w:rPr>
          <w:rFonts w:eastAsia="Times New Roman"/>
          <w:b/>
          <w:szCs w:val="24"/>
          <w:u w:val="single"/>
        </w:rPr>
        <w:t>to recognize that they have a disease</w:t>
      </w:r>
      <w:r w:rsidRPr="00B83F98">
        <w:rPr>
          <w:rFonts w:eastAsia="Times New Roman"/>
          <w:sz w:val="16"/>
          <w:szCs w:val="24"/>
        </w:rPr>
        <w:t xml:space="preserve">, and a disease regarding which I myself must remember to stay faithful to my own twelve step program of recovery. </w:t>
      </w:r>
      <w:r w:rsidRPr="00B83F98">
        <w:rPr>
          <w:rFonts w:eastAsia="Times New Roman"/>
          <w:b/>
          <w:szCs w:val="24"/>
          <w:u w:val="single"/>
        </w:rPr>
        <w:t xml:space="preserve">The disease is the need for elaborate </w:t>
      </w:r>
      <w:r w:rsidRPr="003D0CAC">
        <w:rPr>
          <w:rFonts w:eastAsia="Times New Roman"/>
          <w:b/>
          <w:szCs w:val="24"/>
          <w:highlight w:val="yellow"/>
          <w:u w:val="single"/>
        </w:rPr>
        <w:t>theoretical "remedies" wrapped in</w:t>
      </w:r>
      <w:r w:rsidRPr="00B83F98">
        <w:rPr>
          <w:rFonts w:eastAsia="Times New Roman"/>
          <w:b/>
          <w:szCs w:val="24"/>
          <w:u w:val="single"/>
        </w:rPr>
        <w:t xml:space="preserve"> </w:t>
      </w:r>
      <w:proofErr w:type="spellStart"/>
      <w:r w:rsidRPr="00B83F98">
        <w:rPr>
          <w:rFonts w:eastAsia="Times New Roman"/>
          <w:b/>
          <w:szCs w:val="24"/>
          <w:u w:val="single"/>
        </w:rPr>
        <w:t>neological</w:t>
      </w:r>
      <w:proofErr w:type="spellEnd"/>
      <w:r w:rsidRPr="00B83F98">
        <w:rPr>
          <w:rFonts w:eastAsia="Times New Roman"/>
          <w:b/>
          <w:szCs w:val="24"/>
          <w:u w:val="single"/>
        </w:rPr>
        <w:t xml:space="preserve"> </w:t>
      </w:r>
      <w:r w:rsidRPr="003D0CAC">
        <w:rPr>
          <w:rFonts w:eastAsia="Times New Roman"/>
          <w:b/>
          <w:szCs w:val="24"/>
          <w:highlight w:val="yellow"/>
          <w:u w:val="single"/>
        </w:rPr>
        <w:t>and multi-syllabic jargon</w:t>
      </w:r>
      <w:r w:rsidRPr="003D0CAC">
        <w:rPr>
          <w:rFonts w:eastAsia="Times New Roman"/>
          <w:sz w:val="16"/>
          <w:szCs w:val="24"/>
          <w:highlight w:val="yellow"/>
        </w:rPr>
        <w:t>.</w:t>
      </w:r>
      <w:r w:rsidRPr="00B83F98">
        <w:rPr>
          <w:rFonts w:eastAsia="Times New Roman"/>
          <w:sz w:val="16"/>
          <w:szCs w:val="24"/>
        </w:rPr>
        <w:t xml:space="preserve"> These elaborate theoretical remedies are more "interesting,"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B83F98">
        <w:rPr>
          <w:rFonts w:eastAsia="Times New Roman"/>
          <w:sz w:val="16"/>
          <w:szCs w:val="24"/>
        </w:rPr>
        <w:t>Rorty</w:t>
      </w:r>
      <w:proofErr w:type="spellEnd"/>
      <w:r w:rsidRPr="00B83F98">
        <w:rPr>
          <w:rFonts w:eastAsia="Times New Roman"/>
          <w:sz w:val="16"/>
          <w:szCs w:val="24"/>
        </w:rPr>
        <w:t xml:space="preserve"> puts it, "When one of today's academic leftists says that some topic has been 'inadequately theorized,' you can be pretty certain that he or she is going to drag in either philosophy of language, or </w:t>
      </w:r>
      <w:proofErr w:type="spellStart"/>
      <w:r w:rsidRPr="00B83F98">
        <w:rPr>
          <w:rFonts w:eastAsia="Times New Roman"/>
          <w:sz w:val="16"/>
          <w:szCs w:val="24"/>
        </w:rPr>
        <w:t>Lacanian</w:t>
      </w:r>
      <w:proofErr w:type="spellEnd"/>
      <w:r w:rsidRPr="00B83F98">
        <w:rPr>
          <w:rFonts w:eastAsia="Times New Roman"/>
          <w:sz w:val="16"/>
          <w:szCs w:val="24"/>
        </w:rPr>
        <w:t xml:space="preserve"> psychoanalysis, or some neo-Marxist version of economic determinism. .. . </w:t>
      </w:r>
      <w:r w:rsidRPr="003D0CAC">
        <w:rPr>
          <w:rFonts w:eastAsia="Times New Roman"/>
          <w:b/>
          <w:szCs w:val="24"/>
          <w:highlight w:val="yellow"/>
          <w:u w:val="single"/>
        </w:rPr>
        <w:t>These futile attempts to philosophize</w:t>
      </w:r>
      <w:r w:rsidRPr="00B83F98">
        <w:rPr>
          <w:rFonts w:eastAsia="Times New Roman"/>
          <w:b/>
          <w:szCs w:val="24"/>
          <w:u w:val="single"/>
        </w:rPr>
        <w:t xml:space="preserve"> one's way into political relevance are a symptom of what </w:t>
      </w:r>
      <w:r w:rsidRPr="003D0CAC">
        <w:rPr>
          <w:rFonts w:eastAsia="Times New Roman"/>
          <w:b/>
          <w:szCs w:val="24"/>
          <w:highlight w:val="yellow"/>
          <w:u w:val="single"/>
        </w:rPr>
        <w:t>happens when a Left retreats</w:t>
      </w:r>
      <w:r w:rsidRPr="00B83F98">
        <w:rPr>
          <w:rFonts w:eastAsia="Times New Roman"/>
          <w:b/>
          <w:szCs w:val="24"/>
          <w:u w:val="single"/>
        </w:rPr>
        <w:t xml:space="preserve"> </w:t>
      </w:r>
      <w:r w:rsidRPr="00B83F98">
        <w:rPr>
          <w:rFonts w:eastAsia="Times New Roman"/>
          <w:sz w:val="16"/>
          <w:szCs w:val="24"/>
        </w:rPr>
        <w:t xml:space="preserve">from activism </w:t>
      </w:r>
      <w:r w:rsidRPr="00B83F98">
        <w:rPr>
          <w:rFonts w:eastAsia="Times New Roman"/>
          <w:b/>
          <w:szCs w:val="24"/>
          <w:u w:val="single"/>
        </w:rPr>
        <w:t xml:space="preserve">and adopts a </w:t>
      </w:r>
      <w:proofErr w:type="spellStart"/>
      <w:r w:rsidRPr="00B83F98">
        <w:rPr>
          <w:rFonts w:eastAsia="Times New Roman"/>
          <w:b/>
          <w:szCs w:val="24"/>
          <w:u w:val="single"/>
        </w:rPr>
        <w:t>spectatorial</w:t>
      </w:r>
      <w:proofErr w:type="spellEnd"/>
      <w:r w:rsidRPr="00B83F98">
        <w:rPr>
          <w:rFonts w:eastAsia="Times New Roman"/>
          <w:b/>
          <w:szCs w:val="24"/>
          <w:u w:val="single"/>
        </w:rPr>
        <w:t xml:space="preserve"> approach </w:t>
      </w:r>
      <w:r w:rsidRPr="00B83F98">
        <w:rPr>
          <w:rFonts w:eastAsia="Times New Roman"/>
          <w:sz w:val="16"/>
          <w:szCs w:val="24"/>
        </w:rPr>
        <w:t xml:space="preserve">to the problems of its country. Disengagement from practice produces theoretical </w:t>
      </w:r>
      <w:proofErr w:type="gramStart"/>
      <w:r w:rsidRPr="00B83F98">
        <w:rPr>
          <w:rFonts w:eastAsia="Times New Roman"/>
          <w:sz w:val="16"/>
          <w:szCs w:val="24"/>
        </w:rPr>
        <w:t>hallucinations''(</w:t>
      </w:r>
      <w:proofErr w:type="gramEnd"/>
      <w:r w:rsidRPr="00B83F98">
        <w:rPr>
          <w:rFonts w:eastAsia="Times New Roman"/>
          <w:sz w:val="16"/>
          <w:szCs w:val="24"/>
        </w:rPr>
        <w:t xml:space="preserve">italics mine).*^1 Or as John Dewey put it in his The Need for a Recovery of Philosophy, "I believe that philosophy in America will be lost between chewing a historical cud long since reduced to woody fiber, or an apologetics for lost causes,.... or a scholastic, schematic formalism, unless it can somehow bring to consciousness America's own needs and its own implicit principle of successful action." Those who suffer or have suffered from this disease </w:t>
      </w:r>
      <w:proofErr w:type="spellStart"/>
      <w:r w:rsidRPr="00B83F98">
        <w:rPr>
          <w:rFonts w:eastAsia="Times New Roman"/>
          <w:sz w:val="16"/>
          <w:szCs w:val="24"/>
        </w:rPr>
        <w:t>Rorty</w:t>
      </w:r>
      <w:proofErr w:type="spellEnd"/>
      <w:r w:rsidRPr="00B83F98">
        <w:rPr>
          <w:rFonts w:eastAsia="Times New Roman"/>
          <w:sz w:val="16"/>
          <w:szCs w:val="24"/>
        </w:rPr>
        <w:t xml:space="preserve"> refers to as the Cultural Left, which left is juxtaposed to the Political Left that </w:t>
      </w:r>
      <w:proofErr w:type="spellStart"/>
      <w:r w:rsidRPr="00B83F98">
        <w:rPr>
          <w:rFonts w:eastAsia="Times New Roman"/>
          <w:sz w:val="16"/>
          <w:szCs w:val="24"/>
        </w:rPr>
        <w:t>Rorty</w:t>
      </w:r>
      <w:proofErr w:type="spellEnd"/>
      <w:r w:rsidRPr="00B83F98">
        <w:rPr>
          <w:rFonts w:eastAsia="Times New Roman"/>
          <w:sz w:val="16"/>
          <w:szCs w:val="24"/>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w:t>
      </w:r>
      <w:proofErr w:type="gramStart"/>
      <w:r w:rsidRPr="00B83F98">
        <w:rPr>
          <w:rFonts w:eastAsia="Times New Roman"/>
          <w:sz w:val="16"/>
          <w:szCs w:val="24"/>
        </w:rPr>
        <w:t>dismiss</w:t>
      </w:r>
      <w:proofErr w:type="gramEnd"/>
      <w:r w:rsidRPr="00B83F98">
        <w:rPr>
          <w:rFonts w:eastAsia="Times New Roman"/>
          <w:sz w:val="16"/>
          <w:szCs w:val="24"/>
        </w:rPr>
        <w:t xml:space="preserve"> American society as beyond reform and redemption. And </w:t>
      </w:r>
      <w:proofErr w:type="spellStart"/>
      <w:r w:rsidRPr="00B83F98">
        <w:rPr>
          <w:rFonts w:eastAsia="Times New Roman"/>
          <w:sz w:val="16"/>
          <w:szCs w:val="24"/>
        </w:rPr>
        <w:t>Rorty</w:t>
      </w:r>
      <w:proofErr w:type="spellEnd"/>
      <w:r w:rsidRPr="00B83F98">
        <w:rPr>
          <w:rFonts w:eastAsia="Times New Roman"/>
          <w:sz w:val="16"/>
          <w:szCs w:val="24"/>
        </w:rPr>
        <w:t xml:space="preserve"> correctly argues that this is a disastrous conclusion, i.e. disastrous for the Cultural Left. I think it may also be disastrous for our social hopes, as I will explain. </w:t>
      </w:r>
      <w:r w:rsidRPr="00B83F98">
        <w:rPr>
          <w:rFonts w:eastAsia="Times New Roman"/>
          <w:b/>
          <w:szCs w:val="24"/>
          <w:u w:val="single"/>
        </w:rPr>
        <w:t xml:space="preserve">Leftist American </w:t>
      </w:r>
      <w:r w:rsidRPr="003D0CAC">
        <w:rPr>
          <w:rFonts w:eastAsia="Times New Roman"/>
          <w:b/>
          <w:szCs w:val="24"/>
          <w:highlight w:val="yellow"/>
          <w:u w:val="single"/>
        </w:rPr>
        <w:t>culture critics might put their</w:t>
      </w:r>
      <w:r w:rsidRPr="00B83F98">
        <w:rPr>
          <w:rFonts w:eastAsia="Times New Roman"/>
          <w:b/>
          <w:szCs w:val="24"/>
          <w:u w:val="single"/>
        </w:rPr>
        <w:t xml:space="preserve"> considerable </w:t>
      </w:r>
      <w:r w:rsidRPr="003D0CAC">
        <w:rPr>
          <w:rFonts w:eastAsia="Times New Roman"/>
          <w:b/>
          <w:szCs w:val="24"/>
          <w:highlight w:val="yellow"/>
          <w:u w:val="single"/>
        </w:rPr>
        <w:t>talents to better use if they bury</w:t>
      </w:r>
      <w:r w:rsidRPr="00B83F98">
        <w:rPr>
          <w:rFonts w:eastAsia="Times New Roman"/>
          <w:b/>
          <w:szCs w:val="24"/>
          <w:u w:val="single"/>
        </w:rPr>
        <w:t xml:space="preserve"> some of </w:t>
      </w:r>
      <w:r w:rsidRPr="003D0CAC">
        <w:rPr>
          <w:rFonts w:eastAsia="Times New Roman"/>
          <w:b/>
          <w:szCs w:val="24"/>
          <w:highlight w:val="yellow"/>
          <w:u w:val="single"/>
        </w:rPr>
        <w:t>their cynicism about America's</w:t>
      </w:r>
      <w:r w:rsidRPr="00B83F98">
        <w:rPr>
          <w:rFonts w:eastAsia="Times New Roman"/>
          <w:b/>
          <w:szCs w:val="24"/>
          <w:u w:val="single"/>
        </w:rPr>
        <w:t xml:space="preserve"> social and </w:t>
      </w:r>
      <w:r w:rsidRPr="003D0CAC">
        <w:rPr>
          <w:rFonts w:eastAsia="Times New Roman"/>
          <w:b/>
          <w:szCs w:val="24"/>
          <w:highlight w:val="yellow"/>
          <w:u w:val="single"/>
        </w:rPr>
        <w:t>political prospects and help forge</w:t>
      </w:r>
      <w:r w:rsidRPr="00B83F98">
        <w:rPr>
          <w:rFonts w:eastAsia="Times New Roman"/>
          <w:b/>
          <w:szCs w:val="24"/>
          <w:u w:val="single"/>
        </w:rPr>
        <w:t xml:space="preserve"> public and </w:t>
      </w:r>
      <w:r w:rsidRPr="003D0CAC">
        <w:rPr>
          <w:rFonts w:eastAsia="Times New Roman"/>
          <w:b/>
          <w:szCs w:val="24"/>
          <w:highlight w:val="yellow"/>
          <w:u w:val="single"/>
        </w:rPr>
        <w:t>political possibilities</w:t>
      </w:r>
      <w:r w:rsidRPr="00B83F98">
        <w:rPr>
          <w:rFonts w:eastAsia="Times New Roman"/>
          <w:b/>
          <w:szCs w:val="24"/>
          <w:u w:val="single"/>
        </w:rPr>
        <w:t xml:space="preserve"> </w:t>
      </w:r>
      <w:r w:rsidRPr="00B83F98">
        <w:rPr>
          <w:rFonts w:eastAsia="Times New Roman"/>
          <w:sz w:val="16"/>
          <w:szCs w:val="24"/>
        </w:rPr>
        <w:t xml:space="preserve">in a spirit of determination to, indeed, achieve </w:t>
      </w:r>
      <w:r w:rsidRPr="00B83F98">
        <w:rPr>
          <w:rFonts w:eastAsia="Times New Roman"/>
          <w:b/>
          <w:sz w:val="16"/>
          <w:szCs w:val="24"/>
        </w:rPr>
        <w:t xml:space="preserve">our </w:t>
      </w:r>
      <w:r w:rsidRPr="00B83F98">
        <w:rPr>
          <w:rFonts w:eastAsia="Times New Roman"/>
          <w:sz w:val="16"/>
          <w:szCs w:val="24"/>
        </w:rPr>
        <w:t xml:space="preserve">country - the country of Jefferson and King; the country of John Dewey and </w:t>
      </w:r>
      <w:proofErr w:type="spellStart"/>
      <w:r w:rsidRPr="00B83F98">
        <w:rPr>
          <w:rFonts w:eastAsia="Times New Roman"/>
          <w:sz w:val="16"/>
          <w:szCs w:val="24"/>
        </w:rPr>
        <w:t>Malcom</w:t>
      </w:r>
      <w:proofErr w:type="spellEnd"/>
      <w:r w:rsidRPr="00B83F98">
        <w:rPr>
          <w:rFonts w:eastAsia="Times New Roman"/>
          <w:sz w:val="16"/>
          <w:szCs w:val="24"/>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B83F98">
        <w:rPr>
          <w:rFonts w:eastAsia="Times New Roman"/>
          <w:b/>
          <w:szCs w:val="24"/>
          <w:u w:val="single"/>
        </w:rPr>
        <w:t xml:space="preserve">We who fancy ourselves </w:t>
      </w:r>
      <w:r w:rsidRPr="003D0CAC">
        <w:rPr>
          <w:rFonts w:eastAsia="Times New Roman"/>
          <w:b/>
          <w:szCs w:val="24"/>
          <w:highlight w:val="yellow"/>
          <w:u w:val="single"/>
        </w:rPr>
        <w:t>philosophers would do well to create</w:t>
      </w:r>
      <w:r w:rsidRPr="00B83F98">
        <w:rPr>
          <w:rFonts w:eastAsia="Times New Roman"/>
          <w:b/>
          <w:szCs w:val="24"/>
          <w:u w:val="single"/>
        </w:rPr>
        <w:t xml:space="preserve"> from within ourselves and from within our ranks </w:t>
      </w:r>
      <w:r w:rsidRPr="003D0CAC">
        <w:rPr>
          <w:rFonts w:eastAsia="Times New Roman"/>
          <w:b/>
          <w:szCs w:val="24"/>
          <w:highlight w:val="yellow"/>
          <w:u w:val="single"/>
        </w:rPr>
        <w:t>a new kind of public intellectual who</w:t>
      </w:r>
      <w:r w:rsidRPr="00B83F98">
        <w:rPr>
          <w:rFonts w:eastAsia="Times New Roman"/>
          <w:b/>
          <w:szCs w:val="24"/>
          <w:u w:val="single"/>
        </w:rPr>
        <w:t xml:space="preserve"> has both a hungry theoretical mind and who </w:t>
      </w:r>
      <w:r w:rsidRPr="003D0CAC">
        <w:rPr>
          <w:rFonts w:eastAsia="Times New Roman"/>
          <w:b/>
          <w:szCs w:val="24"/>
          <w:highlight w:val="yellow"/>
          <w:u w:val="single"/>
        </w:rPr>
        <w:t>is</w:t>
      </w:r>
      <w:r w:rsidRPr="00B83F98">
        <w:rPr>
          <w:rFonts w:eastAsia="Times New Roman"/>
          <w:b/>
          <w:szCs w:val="24"/>
          <w:u w:val="single"/>
        </w:rPr>
        <w:t xml:space="preserve"> vet </w:t>
      </w:r>
      <w:r w:rsidRPr="003D0CAC">
        <w:rPr>
          <w:rFonts w:eastAsia="Times New Roman"/>
          <w:b/>
          <w:szCs w:val="24"/>
          <w:highlight w:val="yellow"/>
          <w:u w:val="single"/>
        </w:rPr>
        <w:t>capable of seeing the need to move past high theory to</w:t>
      </w:r>
      <w:r w:rsidRPr="00B83F98">
        <w:rPr>
          <w:rFonts w:eastAsia="Times New Roman"/>
          <w:b/>
          <w:szCs w:val="24"/>
          <w:u w:val="single"/>
        </w:rPr>
        <w:t xml:space="preserve"> other </w:t>
      </w:r>
      <w:r w:rsidRPr="003D0CAC">
        <w:rPr>
          <w:rFonts w:eastAsia="Times New Roman"/>
          <w:b/>
          <w:szCs w:val="24"/>
          <w:highlight w:val="yellow"/>
          <w:u w:val="single"/>
        </w:rPr>
        <w:t>important questions</w:t>
      </w:r>
      <w:r w:rsidRPr="00B83F98">
        <w:rPr>
          <w:rFonts w:eastAsia="Times New Roman"/>
          <w:b/>
          <w:szCs w:val="24"/>
          <w:u w:val="single"/>
        </w:rPr>
        <w:t xml:space="preserve"> that are less bedazzling and "interesting" but more important to the prospect of our flourishing </w:t>
      </w:r>
      <w:r w:rsidRPr="00B83F98">
        <w:rPr>
          <w:rFonts w:eastAsia="Times New Roman"/>
          <w:sz w:val="16"/>
          <w:szCs w:val="24"/>
        </w:rPr>
        <w:t xml:space="preserve">- questions such as "How is it possible to develop a citizenry that cherishes a certain </w:t>
      </w:r>
      <w:proofErr w:type="spellStart"/>
      <w:r w:rsidRPr="00B83F98">
        <w:rPr>
          <w:rFonts w:eastAsia="Times New Roman"/>
          <w:sz w:val="16"/>
          <w:szCs w:val="24"/>
        </w:rPr>
        <w:t>hexis</w:t>
      </w:r>
      <w:proofErr w:type="spellEnd"/>
      <w:r w:rsidRPr="00B83F98">
        <w:rPr>
          <w:rFonts w:eastAsia="Times New Roman"/>
          <w:sz w:val="16"/>
          <w:szCs w:val="24"/>
        </w:rPr>
        <w:t xml:space="preserve">, one which prizes the </w:t>
      </w:r>
      <w:r w:rsidRPr="00B83F98">
        <w:rPr>
          <w:rFonts w:eastAsia="Times New Roman"/>
          <w:b/>
          <w:sz w:val="16"/>
          <w:szCs w:val="24"/>
        </w:rPr>
        <w:t xml:space="preserve">character </w:t>
      </w:r>
      <w:r w:rsidRPr="00B83F98">
        <w:rPr>
          <w:rFonts w:eastAsia="Times New Roman"/>
          <w:sz w:val="16"/>
          <w:szCs w:val="24"/>
        </w:rPr>
        <w:t xml:space="preserve">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3D0CAC">
        <w:rPr>
          <w:rFonts w:eastAsia="Times New Roman"/>
          <w:b/>
          <w:szCs w:val="24"/>
          <w:highlight w:val="yellow"/>
          <w:u w:val="single"/>
        </w:rPr>
        <w:t>This means going</w:t>
      </w:r>
      <w:r w:rsidRPr="00B83F98">
        <w:rPr>
          <w:rFonts w:eastAsia="Times New Roman"/>
          <w:b/>
          <w:szCs w:val="24"/>
          <w:u w:val="single"/>
        </w:rPr>
        <w:t xml:space="preserve"> down deep </w:t>
      </w:r>
      <w:r w:rsidRPr="003D0CAC">
        <w:rPr>
          <w:rFonts w:eastAsia="Times New Roman"/>
          <w:b/>
          <w:szCs w:val="24"/>
          <w:highlight w:val="yellow"/>
          <w:u w:val="single"/>
        </w:rPr>
        <w:t>into the guts of our</w:t>
      </w:r>
      <w:r w:rsidRPr="00B83F98">
        <w:rPr>
          <w:rFonts w:eastAsia="Times New Roman"/>
          <w:b/>
          <w:szCs w:val="24"/>
          <w:u w:val="single"/>
        </w:rPr>
        <w:t xml:space="preserve"> quotidian </w:t>
      </w:r>
      <w:r w:rsidRPr="003D0CAC">
        <w:rPr>
          <w:rFonts w:eastAsia="Times New Roman"/>
          <w:b/>
          <w:szCs w:val="24"/>
          <w:highlight w:val="yellow"/>
          <w:u w:val="single"/>
        </w:rPr>
        <w:t>social institutions,</w:t>
      </w:r>
      <w:r w:rsidRPr="00B83F98">
        <w:rPr>
          <w:rFonts w:eastAsia="Times New Roman"/>
          <w:b/>
          <w:szCs w:val="24"/>
          <w:u w:val="single"/>
        </w:rPr>
        <w:t xml:space="preserve"> into the grimy pragmatic details where intellectuals are loathe to dwell but where the officers and bureaucrats of those institutions take difficult and often unpleasant, imperfect decisions that affect other peoples' lives</w:t>
      </w:r>
      <w:r w:rsidRPr="003D0CAC">
        <w:rPr>
          <w:rFonts w:eastAsia="Times New Roman"/>
          <w:b/>
          <w:szCs w:val="24"/>
          <w:highlight w:val="yellow"/>
          <w:u w:val="single"/>
        </w:rPr>
        <w:t>, and</w:t>
      </w:r>
      <w:r w:rsidRPr="00B83F98">
        <w:rPr>
          <w:rFonts w:eastAsia="Times New Roman"/>
          <w:b/>
          <w:szCs w:val="24"/>
          <w:u w:val="single"/>
        </w:rPr>
        <w:t xml:space="preserve"> it means </w:t>
      </w:r>
      <w:r w:rsidRPr="003D0CAC">
        <w:rPr>
          <w:rFonts w:eastAsia="Times New Roman"/>
          <w:b/>
          <w:szCs w:val="24"/>
          <w:highlight w:val="yellow"/>
          <w:u w:val="single"/>
        </w:rPr>
        <w:t>making honest attempts to</w:t>
      </w:r>
      <w:r w:rsidRPr="00B83F98">
        <w:rPr>
          <w:rFonts w:eastAsia="Times New Roman"/>
          <w:b/>
          <w:szCs w:val="24"/>
          <w:u w:val="single"/>
        </w:rPr>
        <w:t xml:space="preserve"> truly </w:t>
      </w:r>
      <w:r w:rsidRPr="003D0CAC">
        <w:rPr>
          <w:rFonts w:eastAsia="Times New Roman"/>
          <w:b/>
          <w:szCs w:val="24"/>
          <w:highlight w:val="yellow"/>
          <w:u w:val="single"/>
        </w:rPr>
        <w:t>understand how those institutions</w:t>
      </w:r>
      <w:r w:rsidRPr="00B83F98">
        <w:rPr>
          <w:rFonts w:eastAsia="Times New Roman"/>
          <w:b/>
          <w:szCs w:val="24"/>
          <w:u w:val="single"/>
        </w:rPr>
        <w:t xml:space="preserve"> actually </w:t>
      </w:r>
      <w:r w:rsidRPr="003D0CAC">
        <w:rPr>
          <w:rFonts w:eastAsia="Times New Roman"/>
          <w:b/>
          <w:szCs w:val="24"/>
          <w:highlight w:val="yellow"/>
          <w:u w:val="single"/>
        </w:rPr>
        <w:t>function in the actual world before howling</w:t>
      </w:r>
      <w:r w:rsidRPr="00B83F98">
        <w:rPr>
          <w:rFonts w:eastAsia="Times New Roman"/>
          <w:b/>
          <w:szCs w:val="24"/>
          <w:u w:val="single"/>
        </w:rPr>
        <w:t xml:space="preserve"> </w:t>
      </w:r>
      <w:r w:rsidRPr="003D0CAC">
        <w:rPr>
          <w:rFonts w:eastAsia="Times New Roman"/>
          <w:b/>
          <w:szCs w:val="24"/>
          <w:highlight w:val="yellow"/>
          <w:u w:val="single"/>
        </w:rPr>
        <w:t>for their overthrow commences</w:t>
      </w:r>
      <w:r w:rsidRPr="003D0CAC">
        <w:rPr>
          <w:rFonts w:eastAsia="Times New Roman"/>
          <w:sz w:val="16"/>
          <w:szCs w:val="24"/>
          <w:highlight w:val="yellow"/>
        </w:rPr>
        <w:t xml:space="preserve">. </w:t>
      </w:r>
      <w:r w:rsidRPr="003D0CAC">
        <w:rPr>
          <w:rFonts w:eastAsia="Times New Roman"/>
          <w:b/>
          <w:szCs w:val="24"/>
          <w:highlight w:val="yellow"/>
          <w:u w:val="single"/>
        </w:rPr>
        <w:t>This</w:t>
      </w:r>
      <w:r w:rsidRPr="00B83F98">
        <w:rPr>
          <w:rFonts w:eastAsia="Times New Roman"/>
          <w:b/>
          <w:szCs w:val="24"/>
          <w:u w:val="single"/>
        </w:rPr>
        <w:t xml:space="preserve"> might help </w:t>
      </w:r>
      <w:r w:rsidRPr="003D0CAC">
        <w:rPr>
          <w:rFonts w:eastAsia="Times New Roman"/>
          <w:b/>
          <w:szCs w:val="24"/>
          <w:highlight w:val="yellow"/>
          <w:u w:val="single"/>
        </w:rPr>
        <w:t>keep us from being slapped</w:t>
      </w:r>
      <w:r w:rsidRPr="00B83F98">
        <w:rPr>
          <w:rFonts w:eastAsia="Times New Roman"/>
          <w:b/>
          <w:szCs w:val="24"/>
          <w:u w:val="single"/>
        </w:rPr>
        <w:t xml:space="preserve"> down </w:t>
      </w:r>
      <w:r w:rsidRPr="003D0CAC">
        <w:rPr>
          <w:rFonts w:eastAsia="Times New Roman"/>
          <w:b/>
          <w:szCs w:val="24"/>
          <w:highlight w:val="yellow"/>
          <w:u w:val="single"/>
        </w:rPr>
        <w:t>in debates by true policy pros who actually know what they are talking about</w:t>
      </w:r>
      <w:r w:rsidRPr="00B83F98">
        <w:rPr>
          <w:rFonts w:eastAsia="Times New Roman"/>
          <w:b/>
          <w:szCs w:val="24"/>
          <w:u w:val="single"/>
        </w:rPr>
        <w:t xml:space="preserve"> but who lack awareness of the dogmatic assumptions from which they proceed, </w:t>
      </w:r>
      <w:r w:rsidRPr="003D0CAC">
        <w:rPr>
          <w:rFonts w:eastAsia="Times New Roman"/>
          <w:b/>
          <w:szCs w:val="24"/>
          <w:highlight w:val="yellow"/>
          <w:u w:val="single"/>
        </w:rPr>
        <w:t xml:space="preserve">and who have not </w:t>
      </w:r>
      <w:proofErr w:type="spellStart"/>
      <w:r w:rsidRPr="003D0CAC">
        <w:rPr>
          <w:rFonts w:eastAsia="Times New Roman"/>
          <w:b/>
          <w:szCs w:val="24"/>
          <w:highlight w:val="yellow"/>
          <w:u w:val="single"/>
        </w:rPr>
        <w:t>vet</w:t>
      </w:r>
      <w:proofErr w:type="spellEnd"/>
      <w:r w:rsidRPr="00B83F98">
        <w:rPr>
          <w:rFonts w:eastAsia="Times New Roman"/>
          <w:b/>
          <w:szCs w:val="24"/>
          <w:u w:val="single"/>
        </w:rPr>
        <w:t xml:space="preserve"> </w:t>
      </w:r>
      <w:r w:rsidRPr="003D0CAC">
        <w:rPr>
          <w:rFonts w:eastAsia="Times New Roman"/>
          <w:b/>
          <w:szCs w:val="24"/>
          <w:highlight w:val="yellow"/>
          <w:u w:val="single"/>
        </w:rPr>
        <w:t>found a good reason to listen to jargon-riddled</w:t>
      </w:r>
      <w:r w:rsidRPr="00B83F98">
        <w:rPr>
          <w:rFonts w:eastAsia="Times New Roman"/>
          <w:b/>
          <w:szCs w:val="24"/>
          <w:u w:val="single"/>
        </w:rPr>
        <w:t xml:space="preserve"> lectures from p</w:t>
      </w:r>
      <w:r w:rsidRPr="003D0CAC">
        <w:rPr>
          <w:rFonts w:eastAsia="Times New Roman"/>
          <w:b/>
          <w:szCs w:val="24"/>
          <w:highlight w:val="yellow"/>
          <w:u w:val="single"/>
        </w:rPr>
        <w:t>hilosophers</w:t>
      </w:r>
      <w:r w:rsidRPr="00B83F98">
        <w:rPr>
          <w:rFonts w:eastAsia="Times New Roman"/>
          <w:b/>
          <w:szCs w:val="24"/>
          <w:u w:val="single"/>
        </w:rPr>
        <w:t xml:space="preserve"> </w:t>
      </w:r>
      <w:r w:rsidRPr="00B83F98">
        <w:rPr>
          <w:rFonts w:eastAsia="Times New Roman"/>
          <w:sz w:val="16"/>
          <w:szCs w:val="24"/>
        </w:rPr>
        <w:t xml:space="preserve">and culture critics with their </w:t>
      </w:r>
      <w:proofErr w:type="spellStart"/>
      <w:r w:rsidRPr="00B83F98">
        <w:rPr>
          <w:rFonts w:eastAsia="Times New Roman"/>
          <w:sz w:val="16"/>
          <w:szCs w:val="24"/>
        </w:rPr>
        <w:t>snobish</w:t>
      </w:r>
      <w:proofErr w:type="spellEnd"/>
      <w:r w:rsidRPr="00B83F98">
        <w:rPr>
          <w:rFonts w:eastAsia="Times New Roman"/>
          <w:sz w:val="16"/>
          <w:szCs w:val="24"/>
        </w:rPr>
        <w:t xml:space="preserve"> disrespect for the so-called "managerial class."</w:t>
      </w:r>
    </w:p>
    <w:p w:rsidR="00E23CE0" w:rsidRPr="00B83F98" w:rsidRDefault="00E23CE0" w:rsidP="00E23CE0">
      <w:pPr>
        <w:jc w:val="both"/>
        <w:rPr>
          <w:rFonts w:eastAsia="Times New Roman"/>
          <w:sz w:val="16"/>
          <w:szCs w:val="24"/>
        </w:rPr>
      </w:pPr>
    </w:p>
    <w:p w:rsidR="00E23CE0" w:rsidRPr="000A4632" w:rsidRDefault="00E23CE0" w:rsidP="00E23CE0"/>
    <w:p w:rsidR="00E23CE0" w:rsidRDefault="00E23CE0" w:rsidP="00E23CE0">
      <w:pPr>
        <w:pStyle w:val="Heading3"/>
      </w:pPr>
      <w:r>
        <w:lastRenderedPageBreak/>
        <w:t xml:space="preserve">A2: Structural Violence </w:t>
      </w:r>
    </w:p>
    <w:p w:rsidR="00E23CE0" w:rsidRDefault="00E23CE0" w:rsidP="00E23CE0">
      <w:pPr>
        <w:pStyle w:val="Heading4"/>
      </w:pPr>
      <w:r>
        <w:t xml:space="preserve">Structural violence is an obscure metaphor. Its use cannot lead to positive changes because it conflates distinct and generally unrelated problems of violence and poverty. </w:t>
      </w:r>
    </w:p>
    <w:p w:rsidR="00E23CE0" w:rsidRDefault="00E23CE0" w:rsidP="00E23CE0">
      <w:proofErr w:type="spellStart"/>
      <w:r>
        <w:rPr>
          <w:b/>
        </w:rPr>
        <w:t>Boulding</w:t>
      </w:r>
      <w:proofErr w:type="spellEnd"/>
      <w:r>
        <w:rPr>
          <w:b/>
        </w:rPr>
        <w:t xml:space="preserve"> ’77</w:t>
      </w:r>
      <w:r>
        <w:t xml:space="preserve">  (Kenneth, Faculty – U. Colorado Boulder, Former Pres. American Economic Association, Society for General Systems Research, and American Association for the Advancement of Science, Journal of Peace Research, “Twelve Friendly Quarrels with Johan </w:t>
      </w:r>
      <w:proofErr w:type="spellStart"/>
      <w:r>
        <w:t>Galtung</w:t>
      </w:r>
      <w:proofErr w:type="spellEnd"/>
      <w:r>
        <w:t>”, 14:1, JSTOR)</w:t>
      </w:r>
    </w:p>
    <w:p w:rsidR="00E23CE0" w:rsidRPr="00655546" w:rsidRDefault="00E23CE0" w:rsidP="00E23CE0">
      <w:pPr>
        <w:rPr>
          <w:sz w:val="16"/>
        </w:rPr>
      </w:pPr>
      <w:r>
        <w:rPr>
          <w:sz w:val="16"/>
        </w:rPr>
        <w:t xml:space="preserve">Finally, </w:t>
      </w:r>
      <w:r>
        <w:rPr>
          <w:u w:val="single"/>
        </w:rPr>
        <w:t xml:space="preserve">we come to the great </w:t>
      </w:r>
      <w:proofErr w:type="spellStart"/>
      <w:r>
        <w:rPr>
          <w:u w:val="single"/>
        </w:rPr>
        <w:t>Galtung</w:t>
      </w:r>
      <w:proofErr w:type="spellEnd"/>
      <w:r>
        <w:rPr>
          <w:u w:val="single"/>
        </w:rPr>
        <w:t xml:space="preserve"> metaphors of </w:t>
      </w:r>
      <w:r w:rsidRPr="003D0CAC">
        <w:rPr>
          <w:highlight w:val="yellow"/>
          <w:u w:val="single"/>
        </w:rPr>
        <w:t>'structural violence' 'and '</w:t>
      </w:r>
      <w:proofErr w:type="spellStart"/>
      <w:r w:rsidRPr="003D0CAC">
        <w:rPr>
          <w:highlight w:val="yellow"/>
          <w:u w:val="single"/>
        </w:rPr>
        <w:t>posi</w:t>
      </w:r>
      <w:proofErr w:type="spellEnd"/>
      <w:r w:rsidRPr="003D0CAC">
        <w:rPr>
          <w:highlight w:val="yellow"/>
          <w:u w:val="single"/>
        </w:rPr>
        <w:t xml:space="preserve">- </w:t>
      </w:r>
      <w:proofErr w:type="spellStart"/>
      <w:r w:rsidRPr="003D0CAC">
        <w:rPr>
          <w:highlight w:val="yellow"/>
          <w:u w:val="single"/>
        </w:rPr>
        <w:t>tive</w:t>
      </w:r>
      <w:proofErr w:type="spellEnd"/>
      <w:r w:rsidRPr="003D0CAC">
        <w:rPr>
          <w:highlight w:val="yellow"/>
          <w:u w:val="single"/>
        </w:rPr>
        <w:t xml:space="preserve"> peace'</w:t>
      </w:r>
      <w:r>
        <w:rPr>
          <w:u w:val="single"/>
        </w:rPr>
        <w:t xml:space="preserve">. They </w:t>
      </w:r>
      <w:r w:rsidRPr="003D0CAC">
        <w:rPr>
          <w:highlight w:val="yellow"/>
          <w:u w:val="single"/>
        </w:rPr>
        <w:t>are metaphors</w:t>
      </w:r>
      <w:r>
        <w:rPr>
          <w:u w:val="single"/>
        </w:rPr>
        <w:t xml:space="preserve"> rather than models, </w:t>
      </w:r>
      <w:r w:rsidRPr="003D0CAC">
        <w:rPr>
          <w:highlight w:val="yellow"/>
          <w:u w:val="single"/>
        </w:rPr>
        <w:t>and for that</w:t>
      </w:r>
      <w:r>
        <w:rPr>
          <w:u w:val="single"/>
        </w:rPr>
        <w:t xml:space="preserve"> very </w:t>
      </w:r>
      <w:r w:rsidRPr="003D0CAC">
        <w:rPr>
          <w:highlight w:val="yellow"/>
          <w:u w:val="single"/>
        </w:rPr>
        <w:t>reason are suspect</w:t>
      </w:r>
      <w:r>
        <w:rPr>
          <w:u w:val="single"/>
        </w:rPr>
        <w:t xml:space="preserve">. Metaphors </w:t>
      </w:r>
      <w:r>
        <w:rPr>
          <w:sz w:val="16"/>
        </w:rPr>
        <w:t xml:space="preserve">always imply models and meta- </w:t>
      </w:r>
      <w:proofErr w:type="spellStart"/>
      <w:r>
        <w:rPr>
          <w:sz w:val="16"/>
        </w:rPr>
        <w:t>phors</w:t>
      </w:r>
      <w:proofErr w:type="spellEnd"/>
      <w:r>
        <w:rPr>
          <w:sz w:val="16"/>
        </w:rPr>
        <w:t xml:space="preserve"> </w:t>
      </w:r>
      <w:r>
        <w:rPr>
          <w:u w:val="single"/>
        </w:rPr>
        <w:t>have much more persuasive power than models do,</w:t>
      </w:r>
      <w:r>
        <w:rPr>
          <w:sz w:val="16"/>
        </w:rPr>
        <w:t xml:space="preserve"> for models tend to be the preserve of the specialist. </w:t>
      </w:r>
      <w:r>
        <w:rPr>
          <w:u w:val="single"/>
        </w:rPr>
        <w:t xml:space="preserve">But when a meta- </w:t>
      </w:r>
      <w:proofErr w:type="spellStart"/>
      <w:r>
        <w:rPr>
          <w:u w:val="single"/>
        </w:rPr>
        <w:t>phor</w:t>
      </w:r>
      <w:proofErr w:type="spellEnd"/>
      <w:r>
        <w:rPr>
          <w:u w:val="single"/>
        </w:rPr>
        <w:t xml:space="preserve"> implies a bad model it can be very dangerous, for it is both persuasive and wrong</w:t>
      </w:r>
      <w:r>
        <w:rPr>
          <w:sz w:val="16"/>
        </w:rPr>
        <w:t xml:space="preserve">. The metaphor of </w:t>
      </w:r>
      <w:r>
        <w:rPr>
          <w:u w:val="single"/>
        </w:rPr>
        <w:t>structural violence</w:t>
      </w:r>
      <w:r>
        <w:rPr>
          <w:sz w:val="16"/>
        </w:rPr>
        <w:t xml:space="preserve"> I would argue </w:t>
      </w:r>
      <w:r>
        <w:rPr>
          <w:u w:val="single"/>
        </w:rPr>
        <w:t xml:space="preserve">falls right into this category. </w:t>
      </w:r>
      <w:r w:rsidRPr="003D0CAC">
        <w:rPr>
          <w:highlight w:val="yellow"/>
          <w:u w:val="single"/>
        </w:rPr>
        <w:t>The metaphor is that poverty</w:t>
      </w:r>
      <w:r>
        <w:rPr>
          <w:sz w:val="16"/>
        </w:rPr>
        <w:t xml:space="preserve">, deprivation, ill health, </w:t>
      </w:r>
      <w:r>
        <w:rPr>
          <w:u w:val="single"/>
        </w:rPr>
        <w:t>low expectations of life</w:t>
      </w:r>
      <w:r>
        <w:rPr>
          <w:sz w:val="16"/>
        </w:rPr>
        <w:t xml:space="preserve">, a </w:t>
      </w:r>
      <w:proofErr w:type="spellStart"/>
      <w:r>
        <w:rPr>
          <w:sz w:val="16"/>
        </w:rPr>
        <w:t>condi</w:t>
      </w:r>
      <w:proofErr w:type="spellEnd"/>
      <w:r>
        <w:rPr>
          <w:sz w:val="16"/>
        </w:rPr>
        <w:t xml:space="preserve">- </w:t>
      </w:r>
      <w:proofErr w:type="spellStart"/>
      <w:r>
        <w:rPr>
          <w:sz w:val="16"/>
        </w:rPr>
        <w:t>tion</w:t>
      </w:r>
      <w:proofErr w:type="spellEnd"/>
      <w:r>
        <w:rPr>
          <w:sz w:val="16"/>
        </w:rPr>
        <w:t xml:space="preserve"> in which more than half the human race lives, </w:t>
      </w:r>
      <w:r w:rsidRPr="003D0CAC">
        <w:rPr>
          <w:highlight w:val="yellow"/>
          <w:u w:val="single"/>
        </w:rPr>
        <w:t>is 'like'</w:t>
      </w:r>
      <w:r>
        <w:rPr>
          <w:u w:val="single"/>
        </w:rPr>
        <w:t xml:space="preserve"> a thug </w:t>
      </w:r>
      <w:r w:rsidRPr="003D0CAC">
        <w:rPr>
          <w:highlight w:val="yellow"/>
          <w:u w:val="single"/>
        </w:rPr>
        <w:t>beating up the victim</w:t>
      </w:r>
      <w:r>
        <w:rPr>
          <w:sz w:val="16"/>
        </w:rPr>
        <w:t xml:space="preserve"> and 'taking his money away from him in the </w:t>
      </w:r>
      <w:proofErr w:type="gramStart"/>
      <w:r>
        <w:rPr>
          <w:sz w:val="16"/>
        </w:rPr>
        <w:t>street,</w:t>
      </w:r>
      <w:proofErr w:type="gramEnd"/>
      <w:r>
        <w:rPr>
          <w:sz w:val="16"/>
        </w:rPr>
        <w:t xml:space="preserve"> or it is 'like' a conqueror stealing the land of the people and reducing them to slavery. </w:t>
      </w:r>
      <w:r>
        <w:rPr>
          <w:u w:val="single"/>
        </w:rPr>
        <w:t xml:space="preserve">The implication is that poverty and its associated ills are the fault of the thug or the conqueror and the solution is to do away with thugs and conquerors. While </w:t>
      </w:r>
      <w:r w:rsidRPr="003D0CAC">
        <w:rPr>
          <w:highlight w:val="yellow"/>
          <w:u w:val="single"/>
        </w:rPr>
        <w:t>there is some</w:t>
      </w:r>
      <w:r>
        <w:rPr>
          <w:u w:val="single"/>
        </w:rPr>
        <w:t xml:space="preserve"> </w:t>
      </w:r>
      <w:r w:rsidRPr="003D0CAC">
        <w:rPr>
          <w:highlight w:val="yellow"/>
          <w:u w:val="single"/>
        </w:rPr>
        <w:t>truth in the metaphor</w:t>
      </w:r>
      <w:r>
        <w:rPr>
          <w:u w:val="single"/>
        </w:rPr>
        <w:t xml:space="preserve">, in the modern world at least </w:t>
      </w:r>
      <w:r w:rsidRPr="003D0CAC">
        <w:rPr>
          <w:highlight w:val="yellow"/>
          <w:u w:val="single"/>
        </w:rPr>
        <w:t>there is not very much.</w:t>
      </w:r>
      <w:r>
        <w:rPr>
          <w:u w:val="single"/>
        </w:rPr>
        <w:t xml:space="preserve"> </w:t>
      </w:r>
      <w:proofErr w:type="spellStart"/>
      <w:r w:rsidRPr="003D0CAC">
        <w:rPr>
          <w:highlight w:val="yellow"/>
          <w:u w:val="single"/>
        </w:rPr>
        <w:t>Vio</w:t>
      </w:r>
      <w:proofErr w:type="spellEnd"/>
      <w:r w:rsidRPr="003D0CAC">
        <w:rPr>
          <w:highlight w:val="yellow"/>
          <w:u w:val="single"/>
        </w:rPr>
        <w:t xml:space="preserve">- </w:t>
      </w:r>
      <w:proofErr w:type="spellStart"/>
      <w:r w:rsidRPr="003D0CAC">
        <w:rPr>
          <w:highlight w:val="yellow"/>
          <w:u w:val="single"/>
        </w:rPr>
        <w:t>lence</w:t>
      </w:r>
      <w:proofErr w:type="spellEnd"/>
      <w:r>
        <w:rPr>
          <w:u w:val="single"/>
        </w:rPr>
        <w:t>, whether</w:t>
      </w:r>
      <w:r>
        <w:rPr>
          <w:sz w:val="16"/>
        </w:rPr>
        <w:t xml:space="preserve"> of the streets and the home, or of the guerilla, </w:t>
      </w:r>
      <w:r>
        <w:rPr>
          <w:u w:val="single"/>
        </w:rPr>
        <w:t xml:space="preserve">of the police, or of the armed forces, </w:t>
      </w:r>
      <w:r w:rsidRPr="003D0CAC">
        <w:rPr>
          <w:highlight w:val="yellow"/>
          <w:u w:val="single"/>
        </w:rPr>
        <w:t xml:space="preserve">is a </w:t>
      </w:r>
      <w:r w:rsidRPr="003D0CAC">
        <w:rPr>
          <w:b/>
          <w:highlight w:val="yellow"/>
          <w:u w:val="single"/>
        </w:rPr>
        <w:t xml:space="preserve">very different </w:t>
      </w:r>
      <w:proofErr w:type="spellStart"/>
      <w:r w:rsidRPr="003D0CAC">
        <w:rPr>
          <w:b/>
          <w:highlight w:val="yellow"/>
          <w:u w:val="single"/>
        </w:rPr>
        <w:t>phenome</w:t>
      </w:r>
      <w:proofErr w:type="spellEnd"/>
      <w:r w:rsidRPr="003D0CAC">
        <w:rPr>
          <w:b/>
          <w:highlight w:val="yellow"/>
          <w:u w:val="single"/>
        </w:rPr>
        <w:t>- non from poverty</w:t>
      </w:r>
      <w:r w:rsidRPr="003D0CAC">
        <w:rPr>
          <w:highlight w:val="yellow"/>
          <w:u w:val="single"/>
        </w:rPr>
        <w:t xml:space="preserve">. </w:t>
      </w:r>
      <w:r w:rsidRPr="003D0CAC">
        <w:rPr>
          <w:b/>
          <w:highlight w:val="yellow"/>
          <w:u w:val="single"/>
        </w:rPr>
        <w:t>The processes which create and sustain poverty are not at all like the processes which create and sustain violence</w:t>
      </w:r>
      <w:r>
        <w:rPr>
          <w:u w:val="single"/>
        </w:rPr>
        <w:t>, although</w:t>
      </w:r>
      <w:r>
        <w:rPr>
          <w:sz w:val="16"/>
        </w:rPr>
        <w:t xml:space="preserve"> like </w:t>
      </w:r>
      <w:r>
        <w:rPr>
          <w:u w:val="single"/>
        </w:rPr>
        <w:t xml:space="preserve">everything </w:t>
      </w:r>
      <w:r>
        <w:rPr>
          <w:sz w:val="16"/>
        </w:rPr>
        <w:t xml:space="preserve">else in 'the world, everything </w:t>
      </w:r>
      <w:r>
        <w:rPr>
          <w:u w:val="single"/>
        </w:rPr>
        <w:t>is somewhat related</w:t>
      </w:r>
      <w:r>
        <w:rPr>
          <w:sz w:val="16"/>
        </w:rPr>
        <w:t xml:space="preserve"> to every- thing else. </w:t>
      </w:r>
      <w:r>
        <w:rPr>
          <w:u w:val="single"/>
        </w:rPr>
        <w:t xml:space="preserve">There is a very real problem of the </w:t>
      </w:r>
      <w:proofErr w:type="spellStart"/>
      <w:r>
        <w:rPr>
          <w:u w:val="single"/>
        </w:rPr>
        <w:t>struc</w:t>
      </w:r>
      <w:proofErr w:type="spellEnd"/>
      <w:r>
        <w:rPr>
          <w:u w:val="single"/>
        </w:rPr>
        <w:t xml:space="preserve">- </w:t>
      </w:r>
      <w:proofErr w:type="spellStart"/>
      <w:r>
        <w:rPr>
          <w:u w:val="single"/>
        </w:rPr>
        <w:t>tures</w:t>
      </w:r>
      <w:proofErr w:type="spellEnd"/>
      <w:r>
        <w:rPr>
          <w:u w:val="single"/>
        </w:rPr>
        <w:t xml:space="preserve"> which lead to violence, but </w:t>
      </w:r>
      <w:proofErr w:type="spellStart"/>
      <w:r>
        <w:rPr>
          <w:u w:val="single"/>
        </w:rPr>
        <w:t>unfortu</w:t>
      </w:r>
      <w:proofErr w:type="spellEnd"/>
      <w:r>
        <w:rPr>
          <w:u w:val="single"/>
        </w:rPr>
        <w:t xml:space="preserve">- </w:t>
      </w:r>
      <w:proofErr w:type="spellStart"/>
      <w:r>
        <w:rPr>
          <w:u w:val="single"/>
        </w:rPr>
        <w:t>nately</w:t>
      </w:r>
      <w:proofErr w:type="spellEnd"/>
      <w:r>
        <w:rPr>
          <w:u w:val="single"/>
        </w:rPr>
        <w:t xml:space="preserve"> </w:t>
      </w:r>
      <w:proofErr w:type="spellStart"/>
      <w:r>
        <w:rPr>
          <w:u w:val="single"/>
        </w:rPr>
        <w:t>Galitung's</w:t>
      </w:r>
      <w:proofErr w:type="spellEnd"/>
      <w:r>
        <w:rPr>
          <w:u w:val="single"/>
        </w:rPr>
        <w:t xml:space="preserve"> metaphor of structural </w:t>
      </w:r>
      <w:proofErr w:type="spellStart"/>
      <w:r>
        <w:rPr>
          <w:u w:val="single"/>
        </w:rPr>
        <w:t>vio</w:t>
      </w:r>
      <w:proofErr w:type="spellEnd"/>
      <w:r>
        <w:rPr>
          <w:u w:val="single"/>
        </w:rPr>
        <w:t xml:space="preserve">- </w:t>
      </w:r>
      <w:proofErr w:type="spellStart"/>
      <w:r>
        <w:rPr>
          <w:u w:val="single"/>
        </w:rPr>
        <w:t>lence</w:t>
      </w:r>
      <w:proofErr w:type="spellEnd"/>
      <w:r>
        <w:rPr>
          <w:u w:val="single"/>
        </w:rPr>
        <w:t xml:space="preserve"> as he has used it has diverted </w:t>
      </w:r>
      <w:proofErr w:type="spellStart"/>
      <w:r>
        <w:rPr>
          <w:u w:val="single"/>
        </w:rPr>
        <w:t>atten</w:t>
      </w:r>
      <w:proofErr w:type="spellEnd"/>
      <w:r>
        <w:rPr>
          <w:u w:val="single"/>
        </w:rPr>
        <w:t xml:space="preserve">- </w:t>
      </w:r>
      <w:proofErr w:type="spellStart"/>
      <w:r>
        <w:rPr>
          <w:u w:val="single"/>
        </w:rPr>
        <w:t>tion</w:t>
      </w:r>
      <w:proofErr w:type="spellEnd"/>
      <w:r>
        <w:rPr>
          <w:u w:val="single"/>
        </w:rPr>
        <w:t xml:space="preserve"> from this problem. </w:t>
      </w:r>
      <w:r>
        <w:rPr>
          <w:sz w:val="16"/>
        </w:rPr>
        <w:t xml:space="preserve">Violence in the be- </w:t>
      </w:r>
      <w:proofErr w:type="spellStart"/>
      <w:r>
        <w:rPr>
          <w:sz w:val="16"/>
        </w:rPr>
        <w:t>havioral</w:t>
      </w:r>
      <w:proofErr w:type="spellEnd"/>
      <w:r>
        <w:rPr>
          <w:sz w:val="16"/>
        </w:rPr>
        <w:t xml:space="preserve"> sense, that is, somebody actually doing damage to somebody else and trying to make them worse off, is a 'threshold' phenomenon, rather like the boiling over of a pot. The temperature under a pot can rise for a long time without its boiling over, but at some 'threshold boiling over will take place. </w:t>
      </w:r>
      <w:proofErr w:type="gramStart"/>
      <w:r>
        <w:rPr>
          <w:sz w:val="16"/>
        </w:rPr>
        <w:t xml:space="preserve">The study of the structures which un- </w:t>
      </w:r>
      <w:proofErr w:type="spellStart"/>
      <w:r>
        <w:rPr>
          <w:sz w:val="16"/>
        </w:rPr>
        <w:t>derlie</w:t>
      </w:r>
      <w:proofErr w:type="spellEnd"/>
      <w:r>
        <w:rPr>
          <w:sz w:val="16"/>
        </w:rPr>
        <w:t xml:space="preserve"> violence are a very important and much neglected part of peace research and indeed of social science in general.</w:t>
      </w:r>
      <w:proofErr w:type="gramEnd"/>
      <w:r>
        <w:rPr>
          <w:sz w:val="16"/>
        </w:rPr>
        <w:t xml:space="preserve"> Thresh- old phenomena like violence are difficult to study because they represent 'breaks' in the </w:t>
      </w:r>
      <w:proofErr w:type="spellStart"/>
      <w:r>
        <w:rPr>
          <w:sz w:val="16"/>
        </w:rPr>
        <w:t>systenm</w:t>
      </w:r>
      <w:proofErr w:type="spellEnd"/>
      <w:r>
        <w:rPr>
          <w:sz w:val="16"/>
        </w:rPr>
        <w:t xml:space="preserve"> rather than uniformities. </w:t>
      </w:r>
      <w:proofErr w:type="gramStart"/>
      <w:r>
        <w:rPr>
          <w:sz w:val="16"/>
        </w:rPr>
        <w:t>Violence, whether between persons or organizations, occurs when the 'strain' on a system is too great for its 'strength'.</w:t>
      </w:r>
      <w:proofErr w:type="gramEnd"/>
      <w:r>
        <w:rPr>
          <w:sz w:val="16"/>
        </w:rPr>
        <w:t xml:space="preserve">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w:t>
      </w:r>
      <w:proofErr w:type="spellStart"/>
      <w:r>
        <w:rPr>
          <w:sz w:val="16"/>
        </w:rPr>
        <w:t>Ithe</w:t>
      </w:r>
      <w:proofErr w:type="spellEnd"/>
      <w:r>
        <w:rPr>
          <w:sz w:val="16"/>
        </w:rPr>
        <w:t xml:space="preserve"> increase in the strength of the sys- tem, 'the other is the diminution of the strain. The strength of systems involves habit, </w:t>
      </w:r>
      <w:proofErr w:type="spellStart"/>
      <w:r>
        <w:rPr>
          <w:sz w:val="16"/>
        </w:rPr>
        <w:t>cul</w:t>
      </w:r>
      <w:proofErr w:type="spellEnd"/>
      <w:r>
        <w:rPr>
          <w:sz w:val="16"/>
        </w:rPr>
        <w:t xml:space="preserve">- </w:t>
      </w:r>
      <w:proofErr w:type="spellStart"/>
      <w:r>
        <w:rPr>
          <w:sz w:val="16"/>
        </w:rPr>
        <w:t>ture</w:t>
      </w:r>
      <w:proofErr w:type="spellEnd"/>
      <w:r>
        <w:rPr>
          <w:sz w:val="16"/>
        </w:rPr>
        <w:t xml:space="preserve">, taboos, and sanctions, all these 'things which enable a system to stand </w:t>
      </w:r>
      <w:proofErr w:type="spellStart"/>
      <w:r>
        <w:rPr>
          <w:sz w:val="16"/>
        </w:rPr>
        <w:t>lincreasing</w:t>
      </w:r>
      <w:proofErr w:type="spellEnd"/>
      <w:r>
        <w:rPr>
          <w:sz w:val="16"/>
        </w:rPr>
        <w:t xml:space="preserve"> strain without breaking down into violence. The strains on the system 'are largely </w:t>
      </w:r>
      <w:proofErr w:type="spellStart"/>
      <w:r>
        <w:rPr>
          <w:sz w:val="16"/>
        </w:rPr>
        <w:t>dy</w:t>
      </w:r>
      <w:proofErr w:type="spellEnd"/>
      <w:r>
        <w:rPr>
          <w:sz w:val="16"/>
        </w:rPr>
        <w:t xml:space="preserve">- </w:t>
      </w:r>
      <w:proofErr w:type="spellStart"/>
      <w:r>
        <w:rPr>
          <w:sz w:val="16"/>
        </w:rPr>
        <w:t>namic</w:t>
      </w:r>
      <w:proofErr w:type="spellEnd"/>
      <w:r>
        <w:rPr>
          <w:sz w:val="16"/>
        </w:rPr>
        <w:t xml:space="preserve"> in character, such as arms races, mu- </w:t>
      </w:r>
      <w:proofErr w:type="spellStart"/>
      <w:r>
        <w:rPr>
          <w:sz w:val="16"/>
        </w:rPr>
        <w:t>tually</w:t>
      </w:r>
      <w:proofErr w:type="spellEnd"/>
      <w:r>
        <w:rPr>
          <w:sz w:val="16"/>
        </w:rPr>
        <w:t xml:space="preserve"> stimulated hostility, changes in </w:t>
      </w:r>
      <w:proofErr w:type="spellStart"/>
      <w:r>
        <w:rPr>
          <w:sz w:val="16"/>
        </w:rPr>
        <w:t>rela</w:t>
      </w:r>
      <w:proofErr w:type="spellEnd"/>
      <w:r>
        <w:rPr>
          <w:sz w:val="16"/>
        </w:rPr>
        <w:t xml:space="preserve">- </w:t>
      </w:r>
      <w:proofErr w:type="spellStart"/>
      <w:r>
        <w:rPr>
          <w:sz w:val="16"/>
        </w:rPr>
        <w:t>tive</w:t>
      </w:r>
      <w:proofErr w:type="spellEnd"/>
      <w:r>
        <w:rPr>
          <w:sz w:val="16"/>
        </w:rPr>
        <w:t xml:space="preserve"> economic position or political power, which are often hard to identify. Conflicts of interest 'are only part 'of the strain on a sys- tem, and not always the most important part. It is very hard for people </w:t>
      </w:r>
      <w:proofErr w:type="spellStart"/>
      <w:r>
        <w:rPr>
          <w:sz w:val="16"/>
        </w:rPr>
        <w:t>ito</w:t>
      </w:r>
      <w:proofErr w:type="spellEnd"/>
      <w:r>
        <w:rPr>
          <w:sz w:val="16"/>
        </w:rPr>
        <w:t xml:space="preserve"> know their in- </w:t>
      </w:r>
      <w:proofErr w:type="spellStart"/>
      <w:r>
        <w:rPr>
          <w:sz w:val="16"/>
        </w:rPr>
        <w:t>terests</w:t>
      </w:r>
      <w:proofErr w:type="spellEnd"/>
      <w:r>
        <w:rPr>
          <w:sz w:val="16"/>
        </w:rPr>
        <w:t xml:space="preserve">, and misperceptions of 'interest take place mainly through the dynamic processes, not through the structural ones. It is only perceptions of interest which affect people's behavior, not the 'real' interests, whatever these may be, and the gap between </w:t>
      </w:r>
      <w:proofErr w:type="spellStart"/>
      <w:r>
        <w:rPr>
          <w:sz w:val="16"/>
        </w:rPr>
        <w:t>percep</w:t>
      </w:r>
      <w:proofErr w:type="spellEnd"/>
      <w:r>
        <w:rPr>
          <w:sz w:val="16"/>
        </w:rPr>
        <w:t xml:space="preserve">- </w:t>
      </w:r>
      <w:proofErr w:type="spellStart"/>
      <w:r>
        <w:rPr>
          <w:sz w:val="16"/>
        </w:rPr>
        <w:t>ti'on</w:t>
      </w:r>
      <w:proofErr w:type="spellEnd"/>
      <w:r>
        <w:rPr>
          <w:sz w:val="16"/>
        </w:rPr>
        <w:t xml:space="preserve"> and reality can be very large and re- </w:t>
      </w:r>
      <w:proofErr w:type="spellStart"/>
      <w:r>
        <w:rPr>
          <w:sz w:val="16"/>
        </w:rPr>
        <w:t>sistant</w:t>
      </w:r>
      <w:proofErr w:type="spellEnd"/>
      <w:r>
        <w:rPr>
          <w:sz w:val="16"/>
        </w:rPr>
        <w:t xml:space="preserve"> to change. However</w:t>
      </w:r>
      <w:r>
        <w:rPr>
          <w:u w:val="single"/>
        </w:rPr>
        <w:t xml:space="preserve">, what </w:t>
      </w:r>
      <w:proofErr w:type="spellStart"/>
      <w:r>
        <w:rPr>
          <w:u w:val="single"/>
        </w:rPr>
        <w:t>Galitung</w:t>
      </w:r>
      <w:proofErr w:type="spellEnd"/>
      <w:r>
        <w:rPr>
          <w:u w:val="single"/>
        </w:rPr>
        <w:t xml:space="preserve"> calls structural violence</w:t>
      </w:r>
      <w:r>
        <w:rPr>
          <w:sz w:val="16"/>
        </w:rPr>
        <w:t xml:space="preserve"> (which has been defined 'by one un- kind </w:t>
      </w:r>
      <w:proofErr w:type="spellStart"/>
      <w:r>
        <w:rPr>
          <w:sz w:val="16"/>
        </w:rPr>
        <w:t>commenltator</w:t>
      </w:r>
      <w:proofErr w:type="spellEnd"/>
      <w:r>
        <w:rPr>
          <w:sz w:val="16"/>
        </w:rPr>
        <w:t xml:space="preserve"> as anything that </w:t>
      </w:r>
      <w:proofErr w:type="spellStart"/>
      <w:r>
        <w:rPr>
          <w:sz w:val="16"/>
        </w:rPr>
        <w:t>Galitung</w:t>
      </w:r>
      <w:proofErr w:type="spellEnd"/>
      <w:r>
        <w:rPr>
          <w:sz w:val="16"/>
        </w:rPr>
        <w:t xml:space="preserve"> doesn't like) </w:t>
      </w:r>
      <w:r>
        <w:rPr>
          <w:u w:val="single"/>
        </w:rPr>
        <w:t>was originally defined as any unnecessarily low expectation of</w:t>
      </w:r>
      <w:r>
        <w:rPr>
          <w:sz w:val="16"/>
        </w:rPr>
        <w:t xml:space="preserve"> life, on that assumption that anybody who dies before the allotted span has been killed, however unintentionally and unknowingly, by some- body else. </w:t>
      </w:r>
      <w:r>
        <w:rPr>
          <w:u w:val="single"/>
        </w:rPr>
        <w:t>The concept has been expanded to include all 'the problems of poverty</w:t>
      </w:r>
      <w:r>
        <w:rPr>
          <w:sz w:val="16"/>
        </w:rPr>
        <w:t xml:space="preserve">, </w:t>
      </w:r>
      <w:proofErr w:type="spellStart"/>
      <w:r>
        <w:rPr>
          <w:sz w:val="16"/>
        </w:rPr>
        <w:t>desti</w:t>
      </w:r>
      <w:proofErr w:type="spellEnd"/>
      <w:r>
        <w:rPr>
          <w:sz w:val="16"/>
        </w:rPr>
        <w:t xml:space="preserve">- </w:t>
      </w:r>
      <w:proofErr w:type="spellStart"/>
      <w:r>
        <w:rPr>
          <w:sz w:val="16"/>
        </w:rPr>
        <w:t>tution</w:t>
      </w:r>
      <w:proofErr w:type="spellEnd"/>
      <w:r>
        <w:rPr>
          <w:sz w:val="16"/>
        </w:rPr>
        <w:t xml:space="preserve">, deprivation, and misery. </w:t>
      </w:r>
      <w:r>
        <w:rPr>
          <w:u w:val="single"/>
        </w:rPr>
        <w:t>These are enormously real</w:t>
      </w:r>
      <w:r>
        <w:rPr>
          <w:sz w:val="16"/>
        </w:rPr>
        <w:t xml:space="preserve"> and are a very high priority for research and action, </w:t>
      </w:r>
      <w:r>
        <w:rPr>
          <w:u w:val="single"/>
        </w:rPr>
        <w:t xml:space="preserve">but they belong to systems which are only peripherally related to 'the structures </w:t>
      </w:r>
      <w:proofErr w:type="spellStart"/>
      <w:r>
        <w:rPr>
          <w:u w:val="single"/>
        </w:rPr>
        <w:t>whi'ch</w:t>
      </w:r>
      <w:proofErr w:type="spellEnd"/>
      <w:r>
        <w:rPr>
          <w:u w:val="single"/>
        </w:rPr>
        <w:t xml:space="preserve"> produce violence. This is not to say that the cultures of </w:t>
      </w:r>
      <w:proofErr w:type="spellStart"/>
      <w:r>
        <w:rPr>
          <w:u w:val="single"/>
        </w:rPr>
        <w:t>vio</w:t>
      </w:r>
      <w:proofErr w:type="spellEnd"/>
      <w:r>
        <w:rPr>
          <w:u w:val="single"/>
        </w:rPr>
        <w:t xml:space="preserve">- </w:t>
      </w:r>
      <w:proofErr w:type="spellStart"/>
      <w:r>
        <w:rPr>
          <w:u w:val="single"/>
        </w:rPr>
        <w:t>lence</w:t>
      </w:r>
      <w:proofErr w:type="spellEnd"/>
      <w:r>
        <w:rPr>
          <w:u w:val="single"/>
        </w:rPr>
        <w:t xml:space="preserve"> and the cultures of poverty are not sometimes related, though </w:t>
      </w:r>
      <w:r w:rsidRPr="003D0CAC">
        <w:rPr>
          <w:highlight w:val="yellow"/>
          <w:u w:val="single"/>
        </w:rPr>
        <w:t xml:space="preserve">not all poverty cultures are cultures of violence, and </w:t>
      </w:r>
      <w:proofErr w:type="spellStart"/>
      <w:r w:rsidRPr="003D0CAC">
        <w:rPr>
          <w:highlight w:val="yellow"/>
          <w:u w:val="single"/>
        </w:rPr>
        <w:t>cer</w:t>
      </w:r>
      <w:proofErr w:type="spellEnd"/>
      <w:r w:rsidRPr="003D0CAC">
        <w:rPr>
          <w:highlight w:val="yellow"/>
          <w:u w:val="single"/>
        </w:rPr>
        <w:t xml:space="preserve">- </w:t>
      </w:r>
      <w:proofErr w:type="spellStart"/>
      <w:r w:rsidRPr="003D0CAC">
        <w:rPr>
          <w:highlight w:val="yellow"/>
          <w:u w:val="single"/>
        </w:rPr>
        <w:t>tainly</w:t>
      </w:r>
      <w:proofErr w:type="spellEnd"/>
      <w:r w:rsidRPr="003D0CAC">
        <w:rPr>
          <w:highlight w:val="yellow"/>
          <w:u w:val="single"/>
        </w:rPr>
        <w:t xml:space="preserve"> not all cultures of violence are </w:t>
      </w:r>
      <w:proofErr w:type="spellStart"/>
      <w:r w:rsidRPr="003D0CAC">
        <w:rPr>
          <w:highlight w:val="yellow"/>
          <w:u w:val="single"/>
        </w:rPr>
        <w:t>pover</w:t>
      </w:r>
      <w:proofErr w:type="spellEnd"/>
      <w:r w:rsidRPr="003D0CAC">
        <w:rPr>
          <w:highlight w:val="yellow"/>
          <w:u w:val="single"/>
        </w:rPr>
        <w:t xml:space="preserve">- </w:t>
      </w:r>
      <w:proofErr w:type="spellStart"/>
      <w:r w:rsidRPr="003D0CAC">
        <w:rPr>
          <w:highlight w:val="yellow"/>
          <w:u w:val="single"/>
        </w:rPr>
        <w:t>ty</w:t>
      </w:r>
      <w:proofErr w:type="spellEnd"/>
      <w:r w:rsidRPr="003D0CAC">
        <w:rPr>
          <w:highlight w:val="yellow"/>
          <w:u w:val="single"/>
        </w:rPr>
        <w:t xml:space="preserve"> cultures</w:t>
      </w:r>
      <w:r>
        <w:rPr>
          <w:u w:val="single"/>
        </w:rPr>
        <w:t xml:space="preserve">. But </w:t>
      </w:r>
      <w:r w:rsidRPr="003D0CAC">
        <w:rPr>
          <w:b/>
          <w:highlight w:val="yellow"/>
          <w:u w:val="single"/>
        </w:rPr>
        <w:t xml:space="preserve">the dynamics </w:t>
      </w:r>
      <w:proofErr w:type="spellStart"/>
      <w:r w:rsidRPr="003D0CAC">
        <w:rPr>
          <w:b/>
          <w:highlight w:val="yellow"/>
          <w:u w:val="single"/>
        </w:rPr>
        <w:t>lof</w:t>
      </w:r>
      <w:proofErr w:type="spellEnd"/>
      <w:r w:rsidRPr="003D0CAC">
        <w:rPr>
          <w:b/>
          <w:highlight w:val="yellow"/>
          <w:u w:val="single"/>
        </w:rPr>
        <w:t xml:space="preserve"> poverty and the success or </w:t>
      </w:r>
      <w:proofErr w:type="gramStart"/>
      <w:r w:rsidRPr="003D0CAC">
        <w:rPr>
          <w:b/>
          <w:highlight w:val="yellow"/>
          <w:u w:val="single"/>
        </w:rPr>
        <w:t>failure to rise out of it are</w:t>
      </w:r>
      <w:proofErr w:type="gramEnd"/>
      <w:r w:rsidRPr="003D0CAC">
        <w:rPr>
          <w:b/>
          <w:highlight w:val="yellow"/>
          <w:u w:val="single"/>
        </w:rPr>
        <w:t xml:space="preserve"> of a complexity far beyond anything which the metaphor of structural violence can offer</w:t>
      </w:r>
      <w:r w:rsidRPr="003D0CAC">
        <w:rPr>
          <w:highlight w:val="yellow"/>
          <w:u w:val="single"/>
        </w:rPr>
        <w:t>.</w:t>
      </w:r>
      <w:r>
        <w:rPr>
          <w:u w:val="single"/>
        </w:rPr>
        <w:t xml:space="preserve"> </w:t>
      </w:r>
      <w:r>
        <w:rPr>
          <w:sz w:val="16"/>
        </w:rPr>
        <w:t xml:space="preserve">While </w:t>
      </w:r>
      <w:r>
        <w:rPr>
          <w:b/>
          <w:u w:val="single"/>
        </w:rPr>
        <w:t xml:space="preserve">the metaphor of </w:t>
      </w:r>
      <w:r w:rsidRPr="003D0CAC">
        <w:rPr>
          <w:b/>
          <w:highlight w:val="yellow"/>
          <w:u w:val="single"/>
        </w:rPr>
        <w:t>structural violence</w:t>
      </w:r>
      <w:r>
        <w:rPr>
          <w:sz w:val="16"/>
        </w:rPr>
        <w:t xml:space="preserve"> performed a service in calling attention to a problem, it </w:t>
      </w:r>
      <w:r w:rsidRPr="003D0CAC">
        <w:rPr>
          <w:b/>
          <w:highlight w:val="yellow"/>
          <w:u w:val="single"/>
        </w:rPr>
        <w:t>may have done a disservice in preventing us from finding the answer</w:t>
      </w:r>
      <w:r>
        <w:rPr>
          <w:sz w:val="16"/>
        </w:rPr>
        <w:t>.</w:t>
      </w:r>
    </w:p>
    <w:p w:rsidR="00E23CE0" w:rsidRPr="00565108" w:rsidRDefault="00E23CE0" w:rsidP="00E23CE0">
      <w:pPr>
        <w:rPr>
          <w:rFonts w:eastAsia="SimSun"/>
          <w:szCs w:val="24"/>
          <w:lang w:eastAsia="zh-CN"/>
        </w:rPr>
      </w:pPr>
    </w:p>
    <w:p w:rsidR="00E23CE0" w:rsidRPr="00565108" w:rsidRDefault="00E23CE0" w:rsidP="00E23CE0">
      <w:pPr>
        <w:pStyle w:val="Heading4"/>
        <w:rPr>
          <w:rFonts w:eastAsia="SimSun"/>
          <w:lang w:eastAsia="zh-CN"/>
        </w:rPr>
      </w:pPr>
      <w:r w:rsidRPr="00565108">
        <w:rPr>
          <w:rFonts w:eastAsia="SimSun"/>
          <w:lang w:eastAsia="zh-CN"/>
        </w:rPr>
        <w:t>War causes structural violence – not the other way around</w:t>
      </w:r>
    </w:p>
    <w:p w:rsidR="00E23CE0" w:rsidRPr="00565108" w:rsidRDefault="00E23CE0" w:rsidP="00E23CE0">
      <w:pPr>
        <w:rPr>
          <w:rFonts w:eastAsia="SimSun"/>
          <w:szCs w:val="24"/>
          <w:lang w:eastAsia="zh-CN"/>
        </w:rPr>
      </w:pPr>
    </w:p>
    <w:p w:rsidR="00E23CE0" w:rsidRPr="00565108" w:rsidRDefault="00E23CE0" w:rsidP="00E23CE0">
      <w:pPr>
        <w:rPr>
          <w:rFonts w:eastAsia="SimSun"/>
          <w:szCs w:val="24"/>
          <w:lang w:eastAsia="zh-CN"/>
        </w:rPr>
      </w:pPr>
      <w:r w:rsidRPr="00565108">
        <w:rPr>
          <w:rFonts w:eastAsia="SimSun" w:cs="Arial"/>
          <w:b/>
          <w:bCs/>
          <w:iCs/>
          <w:szCs w:val="28"/>
        </w:rPr>
        <w:t>Goldstein 1</w:t>
      </w:r>
      <w:r w:rsidRPr="00565108">
        <w:rPr>
          <w:rFonts w:eastAsia="SimSun"/>
          <w:szCs w:val="24"/>
          <w:lang w:eastAsia="zh-CN"/>
        </w:rPr>
        <w:t xml:space="preserve"> (Joshua, Professor of International Relations – </w:t>
      </w:r>
      <w:smartTag w:uri="urn:schemas-microsoft-com:office:smarttags" w:element="place">
        <w:smartTag w:uri="urn:schemas-microsoft-com:office:smarttags" w:element="PlaceName">
          <w:r w:rsidRPr="00565108">
            <w:rPr>
              <w:rFonts w:eastAsia="SimSun"/>
              <w:szCs w:val="24"/>
              <w:lang w:eastAsia="zh-CN"/>
            </w:rPr>
            <w:t>American</w:t>
          </w:r>
        </w:smartTag>
        <w:r w:rsidRPr="00565108">
          <w:rPr>
            <w:rFonts w:eastAsia="SimSun"/>
            <w:szCs w:val="24"/>
            <w:lang w:eastAsia="zh-CN"/>
          </w:rPr>
          <w:t xml:space="preserve"> </w:t>
        </w:r>
        <w:smartTag w:uri="urn:schemas-microsoft-com:office:smarttags" w:element="PlaceType">
          <w:r w:rsidRPr="00565108">
            <w:rPr>
              <w:rFonts w:eastAsia="SimSun"/>
              <w:szCs w:val="24"/>
              <w:lang w:eastAsia="zh-CN"/>
            </w:rPr>
            <w:t>University</w:t>
          </w:r>
        </w:smartTag>
      </w:smartTag>
      <w:r w:rsidRPr="00565108">
        <w:rPr>
          <w:rFonts w:eastAsia="SimSun"/>
          <w:szCs w:val="24"/>
          <w:lang w:eastAsia="zh-CN"/>
        </w:rPr>
        <w:t>, War and Gender: How Gender Shapes the War System and Vice Versa, p. 412)</w:t>
      </w:r>
    </w:p>
    <w:p w:rsidR="00E23CE0" w:rsidRPr="00565108" w:rsidRDefault="00E23CE0" w:rsidP="00E23CE0">
      <w:pPr>
        <w:widowControl w:val="0"/>
        <w:rPr>
          <w:rFonts w:eastAsia="SimSun"/>
          <w:szCs w:val="24"/>
          <w:lang w:eastAsia="zh-CN"/>
        </w:rPr>
      </w:pPr>
    </w:p>
    <w:p w:rsidR="00E23CE0" w:rsidRPr="00565108" w:rsidRDefault="00E23CE0" w:rsidP="00E23CE0">
      <w:pPr>
        <w:widowControl w:val="0"/>
        <w:rPr>
          <w:rFonts w:eastAsia="SimSun"/>
          <w:szCs w:val="24"/>
          <w:lang w:eastAsia="zh-CN"/>
        </w:rPr>
      </w:pPr>
      <w:r w:rsidRPr="00565108">
        <w:rPr>
          <w:rFonts w:eastAsia="SimSun"/>
          <w:szCs w:val="24"/>
          <w:lang w:eastAsia="zh-CN"/>
        </w:rPr>
        <w:t xml:space="preserve">First, </w:t>
      </w:r>
      <w:r w:rsidRPr="00844133">
        <w:rPr>
          <w:rFonts w:eastAsia="SimSun"/>
          <w:szCs w:val="24"/>
          <w:u w:val="single"/>
          <w:lang w:eastAsia="zh-CN"/>
        </w:rPr>
        <w:t>peace activists face a dilemma</w:t>
      </w:r>
      <w:r w:rsidRPr="00565108">
        <w:rPr>
          <w:rFonts w:eastAsia="SimSun"/>
          <w:szCs w:val="24"/>
          <w:u w:val="single"/>
          <w:lang w:eastAsia="zh-CN"/>
        </w:rPr>
        <w:t xml:space="preserve"> in thinking about causes of war</w:t>
      </w:r>
      <w:r w:rsidRPr="00565108">
        <w:rPr>
          <w:rFonts w:eastAsia="SimSun"/>
          <w:szCs w:val="24"/>
          <w:lang w:eastAsia="zh-CN"/>
        </w:rPr>
        <w:t xml:space="preserve"> and working for peace. </w:t>
      </w:r>
      <w:r w:rsidRPr="00565108">
        <w:rPr>
          <w:rFonts w:eastAsia="SimSun"/>
          <w:szCs w:val="24"/>
          <w:u w:val="single"/>
          <w:lang w:eastAsia="zh-CN"/>
        </w:rPr>
        <w:t>Many</w:t>
      </w:r>
      <w:r w:rsidRPr="00565108">
        <w:rPr>
          <w:rFonts w:eastAsia="SimSun"/>
          <w:szCs w:val="24"/>
          <w:lang w:eastAsia="zh-CN"/>
        </w:rPr>
        <w:t xml:space="preserve"> peace scholars and activists </w:t>
      </w:r>
      <w:r w:rsidRPr="00565108">
        <w:rPr>
          <w:rFonts w:eastAsia="SimSun"/>
          <w:szCs w:val="24"/>
          <w:u w:val="single"/>
          <w:lang w:eastAsia="zh-CN"/>
        </w:rPr>
        <w:t xml:space="preserve">support </w:t>
      </w:r>
      <w:r w:rsidRPr="003D0CAC">
        <w:rPr>
          <w:rFonts w:eastAsia="SimSun"/>
          <w:szCs w:val="24"/>
          <w:highlight w:val="yellow"/>
          <w:u w:val="single"/>
          <w:lang w:eastAsia="zh-CN"/>
        </w:rPr>
        <w:t>the approach</w:t>
      </w:r>
      <w:r w:rsidRPr="00565108">
        <w:rPr>
          <w:rFonts w:eastAsia="SimSun"/>
          <w:szCs w:val="24"/>
          <w:u w:val="single"/>
          <w:lang w:eastAsia="zh-CN"/>
        </w:rPr>
        <w:t>, “if you want peace, work for justice.”</w:t>
      </w:r>
      <w:r w:rsidRPr="00565108">
        <w:rPr>
          <w:rFonts w:eastAsia="SimSun"/>
          <w:szCs w:val="24"/>
          <w:lang w:eastAsia="zh-CN"/>
        </w:rPr>
        <w:t xml:space="preserve"> Then, if one believes that sexism contributes to war one can work for gender justice specifically (perhaps among others) in order to pursue peace. </w:t>
      </w:r>
      <w:r w:rsidRPr="00565108">
        <w:rPr>
          <w:rFonts w:eastAsia="SimSun"/>
          <w:szCs w:val="24"/>
          <w:u w:val="single"/>
          <w:lang w:eastAsia="zh-CN"/>
        </w:rPr>
        <w:t>This</w:t>
      </w:r>
      <w:r w:rsidRPr="00565108">
        <w:rPr>
          <w:rFonts w:eastAsia="SimSun"/>
          <w:szCs w:val="24"/>
          <w:lang w:eastAsia="zh-CN"/>
        </w:rPr>
        <w:t xml:space="preserve"> approach brings strategic allies to the peace movement (women, labor, minorities), but </w:t>
      </w:r>
      <w:r w:rsidRPr="00565108">
        <w:rPr>
          <w:rFonts w:eastAsia="SimSun"/>
          <w:szCs w:val="24"/>
          <w:u w:val="single"/>
          <w:lang w:eastAsia="zh-CN"/>
        </w:rPr>
        <w:t xml:space="preserve">rests on the assumption </w:t>
      </w:r>
      <w:r w:rsidRPr="003D0CAC">
        <w:rPr>
          <w:rFonts w:eastAsia="SimSun"/>
          <w:szCs w:val="24"/>
          <w:highlight w:val="yellow"/>
          <w:u w:val="single"/>
          <w:lang w:eastAsia="zh-CN"/>
        </w:rPr>
        <w:t xml:space="preserve">that injustices cause war. </w:t>
      </w:r>
      <w:r w:rsidRPr="003D0CAC">
        <w:rPr>
          <w:rFonts w:eastAsia="SimSun"/>
          <w:b/>
          <w:szCs w:val="24"/>
          <w:highlight w:val="yellow"/>
          <w:u w:val="single"/>
          <w:lang w:eastAsia="zh-CN"/>
        </w:rPr>
        <w:t>The evidence</w:t>
      </w:r>
      <w:r w:rsidRPr="00565108">
        <w:rPr>
          <w:rFonts w:eastAsia="SimSun"/>
          <w:szCs w:val="24"/>
          <w:lang w:eastAsia="zh-CN"/>
        </w:rPr>
        <w:t xml:space="preserve"> in this book </w:t>
      </w:r>
      <w:r w:rsidRPr="003D0CAC">
        <w:rPr>
          <w:rFonts w:eastAsia="SimSun"/>
          <w:b/>
          <w:szCs w:val="24"/>
          <w:highlight w:val="yellow"/>
          <w:u w:val="single"/>
          <w:lang w:eastAsia="zh-CN"/>
        </w:rPr>
        <w:t>suggests that causality runs</w:t>
      </w:r>
      <w:r w:rsidRPr="00565108">
        <w:rPr>
          <w:rFonts w:eastAsia="SimSun"/>
          <w:szCs w:val="24"/>
          <w:lang w:eastAsia="zh-CN"/>
        </w:rPr>
        <w:t xml:space="preserve"> at least as </w:t>
      </w:r>
      <w:r w:rsidRPr="003D0CAC">
        <w:rPr>
          <w:rFonts w:eastAsia="SimSun"/>
          <w:b/>
          <w:szCs w:val="24"/>
          <w:highlight w:val="yellow"/>
          <w:u w:val="single"/>
          <w:lang w:eastAsia="zh-CN"/>
        </w:rPr>
        <w:t>strongly the other way</w:t>
      </w:r>
      <w:r w:rsidRPr="003D0CAC">
        <w:rPr>
          <w:rFonts w:eastAsia="SimSun"/>
          <w:szCs w:val="24"/>
          <w:highlight w:val="yellow"/>
          <w:lang w:eastAsia="zh-CN"/>
        </w:rPr>
        <w:t>.</w:t>
      </w:r>
      <w:r w:rsidRPr="00565108">
        <w:rPr>
          <w:rFonts w:eastAsia="SimSun"/>
          <w:szCs w:val="24"/>
          <w:lang w:eastAsia="zh-CN"/>
        </w:rPr>
        <w:t xml:space="preserve"> </w:t>
      </w:r>
      <w:r w:rsidRPr="003D0CAC">
        <w:rPr>
          <w:rFonts w:eastAsia="SimSun"/>
          <w:szCs w:val="24"/>
          <w:highlight w:val="yellow"/>
          <w:u w:val="single"/>
          <w:lang w:eastAsia="zh-CN"/>
        </w:rPr>
        <w:t>War is not a product of</w:t>
      </w:r>
      <w:r w:rsidRPr="00565108">
        <w:rPr>
          <w:rFonts w:eastAsia="SimSun"/>
          <w:szCs w:val="24"/>
          <w:lang w:eastAsia="zh-CN"/>
        </w:rPr>
        <w:t xml:space="preserve"> capitalism, imperialism, gender, innate aggression, or </w:t>
      </w:r>
      <w:r w:rsidRPr="003D0CAC">
        <w:rPr>
          <w:rFonts w:eastAsia="SimSun"/>
          <w:szCs w:val="24"/>
          <w:highlight w:val="yellow"/>
          <w:u w:val="single"/>
          <w:lang w:eastAsia="zh-CN"/>
        </w:rPr>
        <w:t>any other single cause</w:t>
      </w:r>
      <w:r w:rsidRPr="00565108">
        <w:rPr>
          <w:rFonts w:eastAsia="SimSun"/>
          <w:szCs w:val="24"/>
          <w:lang w:eastAsia="zh-CN"/>
        </w:rPr>
        <w:t xml:space="preserve">, although all of </w:t>
      </w:r>
      <w:r w:rsidRPr="00565108">
        <w:rPr>
          <w:rFonts w:eastAsia="SimSun"/>
          <w:szCs w:val="24"/>
          <w:lang w:eastAsia="zh-CN"/>
        </w:rPr>
        <w:lastRenderedPageBreak/>
        <w:t xml:space="preserve">these influence wars’ outbreaks and outcomes. </w:t>
      </w:r>
      <w:r w:rsidRPr="00565108">
        <w:rPr>
          <w:rFonts w:eastAsia="SimSun"/>
          <w:szCs w:val="24"/>
          <w:u w:val="single"/>
          <w:lang w:eastAsia="zh-CN"/>
        </w:rPr>
        <w:t xml:space="preserve">Rather, </w:t>
      </w:r>
      <w:r w:rsidRPr="003D0CAC">
        <w:rPr>
          <w:rFonts w:eastAsia="SimSun"/>
          <w:szCs w:val="24"/>
          <w:highlight w:val="yellow"/>
          <w:u w:val="single"/>
          <w:lang w:eastAsia="zh-CN"/>
        </w:rPr>
        <w:t>war has</w:t>
      </w:r>
      <w:r w:rsidRPr="00565108">
        <w:rPr>
          <w:rFonts w:eastAsia="SimSun"/>
          <w:szCs w:val="24"/>
          <w:lang w:eastAsia="zh-CN"/>
        </w:rPr>
        <w:t xml:space="preserve"> in part </w:t>
      </w:r>
      <w:r w:rsidRPr="003D0CAC">
        <w:rPr>
          <w:rFonts w:eastAsia="SimSun"/>
          <w:szCs w:val="24"/>
          <w:highlight w:val="yellow"/>
          <w:u w:val="single"/>
          <w:lang w:eastAsia="zh-CN"/>
        </w:rPr>
        <w:t>fueled and sustained</w:t>
      </w:r>
      <w:r w:rsidRPr="00565108">
        <w:rPr>
          <w:rFonts w:eastAsia="SimSun"/>
          <w:szCs w:val="24"/>
          <w:lang w:eastAsia="zh-CN"/>
        </w:rPr>
        <w:t xml:space="preserve"> these and </w:t>
      </w:r>
      <w:r w:rsidRPr="00565108">
        <w:rPr>
          <w:rFonts w:eastAsia="SimSun"/>
          <w:szCs w:val="24"/>
          <w:u w:val="single"/>
          <w:lang w:eastAsia="zh-CN"/>
        </w:rPr>
        <w:t xml:space="preserve">other </w:t>
      </w:r>
      <w:r w:rsidRPr="003D0CAC">
        <w:rPr>
          <w:rFonts w:eastAsia="SimSun"/>
          <w:szCs w:val="24"/>
          <w:highlight w:val="yellow"/>
          <w:u w:val="single"/>
          <w:lang w:eastAsia="zh-CN"/>
        </w:rPr>
        <w:t>injustices</w:t>
      </w:r>
      <w:r w:rsidRPr="00565108">
        <w:rPr>
          <w:rFonts w:eastAsia="SimSun"/>
          <w:szCs w:val="24"/>
          <w:lang w:eastAsia="zh-CN"/>
        </w:rPr>
        <w:t xml:space="preserve">.9 </w:t>
      </w:r>
      <w:proofErr w:type="gramStart"/>
      <w:r w:rsidRPr="00565108">
        <w:rPr>
          <w:rFonts w:eastAsia="SimSun"/>
          <w:szCs w:val="24"/>
          <w:u w:val="single"/>
          <w:lang w:eastAsia="zh-CN"/>
        </w:rPr>
        <w:t>So</w:t>
      </w:r>
      <w:proofErr w:type="gramEnd"/>
      <w:r w:rsidRPr="00565108">
        <w:rPr>
          <w:rFonts w:eastAsia="SimSun"/>
          <w:szCs w:val="24"/>
          <w:u w:val="single"/>
          <w:lang w:eastAsia="zh-CN"/>
        </w:rPr>
        <w:t xml:space="preserve">, “if you want peace, work for peace.” Indeed, </w:t>
      </w:r>
      <w:r w:rsidRPr="003D0CAC">
        <w:rPr>
          <w:rFonts w:eastAsia="SimSun"/>
          <w:szCs w:val="24"/>
          <w:highlight w:val="yellow"/>
          <w:u w:val="single"/>
          <w:lang w:eastAsia="zh-CN"/>
        </w:rPr>
        <w:t>if you want justice</w:t>
      </w:r>
      <w:r w:rsidRPr="003D0CAC">
        <w:rPr>
          <w:rFonts w:eastAsia="SimSun"/>
          <w:szCs w:val="24"/>
          <w:highlight w:val="yellow"/>
          <w:lang w:eastAsia="zh-CN"/>
        </w:rPr>
        <w:t xml:space="preserve"> (</w:t>
      </w:r>
      <w:r w:rsidRPr="00565108">
        <w:rPr>
          <w:rFonts w:eastAsia="SimSun"/>
          <w:szCs w:val="24"/>
          <w:lang w:eastAsia="zh-CN"/>
        </w:rPr>
        <w:t xml:space="preserve">gender and others), </w:t>
      </w:r>
      <w:r w:rsidRPr="003D0CAC">
        <w:rPr>
          <w:rFonts w:eastAsia="SimSun"/>
          <w:szCs w:val="24"/>
          <w:highlight w:val="yellow"/>
          <w:u w:val="single"/>
          <w:lang w:eastAsia="zh-CN"/>
        </w:rPr>
        <w:t>work for peace</w:t>
      </w:r>
      <w:r w:rsidRPr="003D0CAC">
        <w:rPr>
          <w:rFonts w:eastAsia="SimSun"/>
          <w:szCs w:val="24"/>
          <w:highlight w:val="yellow"/>
          <w:lang w:eastAsia="zh-CN"/>
        </w:rPr>
        <w:t xml:space="preserve">. </w:t>
      </w:r>
      <w:r w:rsidRPr="003D0CAC">
        <w:rPr>
          <w:rFonts w:eastAsia="SimSun"/>
          <w:szCs w:val="24"/>
          <w:highlight w:val="yellow"/>
          <w:u w:val="single"/>
          <w:lang w:eastAsia="zh-CN"/>
        </w:rPr>
        <w:t>Causality</w:t>
      </w:r>
      <w:r w:rsidRPr="00565108">
        <w:rPr>
          <w:rFonts w:eastAsia="SimSun"/>
          <w:szCs w:val="24"/>
          <w:lang w:eastAsia="zh-CN"/>
        </w:rPr>
        <w:t xml:space="preserve"> does not run just upward through the levels of analysis, from types of individuals, societies, and governments up to war. It </w:t>
      </w:r>
      <w:r w:rsidRPr="003D0CAC">
        <w:rPr>
          <w:rFonts w:eastAsia="SimSun"/>
          <w:szCs w:val="24"/>
          <w:highlight w:val="yellow"/>
          <w:u w:val="single"/>
          <w:lang w:eastAsia="zh-CN"/>
        </w:rPr>
        <w:t>runs downward</w:t>
      </w:r>
      <w:r w:rsidRPr="00565108">
        <w:rPr>
          <w:rFonts w:eastAsia="SimSun"/>
          <w:szCs w:val="24"/>
          <w:lang w:eastAsia="zh-CN"/>
        </w:rPr>
        <w:t xml:space="preserve"> too. </w:t>
      </w:r>
      <w:proofErr w:type="spellStart"/>
      <w:r w:rsidRPr="00565108">
        <w:rPr>
          <w:rFonts w:eastAsia="SimSun"/>
          <w:szCs w:val="24"/>
          <w:lang w:eastAsia="zh-CN"/>
        </w:rPr>
        <w:t>Enloe</w:t>
      </w:r>
      <w:proofErr w:type="spellEnd"/>
      <w:r w:rsidRPr="00565108">
        <w:rPr>
          <w:rFonts w:eastAsia="SimSun"/>
          <w:szCs w:val="24"/>
          <w:lang w:eastAsia="zh-CN"/>
        </w:rPr>
        <w:t xml:space="preserve"> suggests that </w:t>
      </w:r>
      <w:r w:rsidRPr="003D0CAC">
        <w:rPr>
          <w:rFonts w:eastAsia="SimSun"/>
          <w:szCs w:val="24"/>
          <w:highlight w:val="yellow"/>
          <w:u w:val="single"/>
          <w:lang w:eastAsia="zh-CN"/>
        </w:rPr>
        <w:t>changes in attitudes towards war</w:t>
      </w:r>
      <w:r w:rsidRPr="00565108">
        <w:rPr>
          <w:rFonts w:eastAsia="SimSun"/>
          <w:szCs w:val="24"/>
          <w:lang w:eastAsia="zh-CN"/>
        </w:rPr>
        <w:t xml:space="preserve"> and the military </w:t>
      </w:r>
      <w:r w:rsidRPr="003D0CAC">
        <w:rPr>
          <w:rFonts w:eastAsia="SimSun"/>
          <w:szCs w:val="24"/>
          <w:highlight w:val="yellow"/>
          <w:u w:val="single"/>
          <w:lang w:eastAsia="zh-CN"/>
        </w:rPr>
        <w:t xml:space="preserve">may be the </w:t>
      </w:r>
      <w:r w:rsidRPr="003D0CAC">
        <w:rPr>
          <w:rFonts w:eastAsia="SimSun"/>
          <w:b/>
          <w:szCs w:val="24"/>
          <w:highlight w:val="yellow"/>
          <w:u w:val="single"/>
          <w:lang w:eastAsia="zh-CN"/>
        </w:rPr>
        <w:t>most important way</w:t>
      </w:r>
      <w:r w:rsidRPr="003D0CAC">
        <w:rPr>
          <w:rFonts w:eastAsia="SimSun"/>
          <w:szCs w:val="24"/>
          <w:highlight w:val="yellow"/>
          <w:u w:val="single"/>
          <w:lang w:eastAsia="zh-CN"/>
        </w:rPr>
        <w:t xml:space="preserve"> to “reverse women’s oppression</w:t>
      </w:r>
      <w:r w:rsidRPr="00565108">
        <w:rPr>
          <w:rFonts w:eastAsia="SimSun"/>
          <w:szCs w:val="24"/>
          <w:u w:val="single"/>
          <w:lang w:eastAsia="zh-CN"/>
        </w:rPr>
        <w:t>.”</w:t>
      </w:r>
      <w:r w:rsidRPr="00565108">
        <w:rPr>
          <w:rFonts w:eastAsia="SimSun"/>
          <w:szCs w:val="24"/>
          <w:lang w:eastAsia="zh-CN"/>
        </w:rPr>
        <w:t xml:space="preserve"> The dilemma is that peace work focused on justice brings to the peace movement energy, allies, and moral grounding, yet, </w:t>
      </w:r>
      <w:r w:rsidRPr="00565108">
        <w:rPr>
          <w:rFonts w:eastAsia="SimSun"/>
          <w:szCs w:val="24"/>
          <w:u w:val="single"/>
          <w:lang w:eastAsia="zh-CN"/>
        </w:rPr>
        <w:t>in light of</w:t>
      </w:r>
      <w:r w:rsidRPr="00565108">
        <w:rPr>
          <w:rFonts w:eastAsia="SimSun"/>
          <w:szCs w:val="24"/>
          <w:lang w:eastAsia="zh-CN"/>
        </w:rPr>
        <w:t xml:space="preserve"> this book’s </w:t>
      </w:r>
      <w:r w:rsidRPr="00565108">
        <w:rPr>
          <w:rFonts w:eastAsia="SimSun"/>
          <w:szCs w:val="24"/>
          <w:u w:val="single"/>
          <w:lang w:eastAsia="zh-CN"/>
        </w:rPr>
        <w:t xml:space="preserve">evidence, </w:t>
      </w:r>
      <w:r w:rsidRPr="003D0CAC">
        <w:rPr>
          <w:rFonts w:eastAsia="SimSun"/>
          <w:szCs w:val="24"/>
          <w:highlight w:val="yellow"/>
          <w:u w:val="single"/>
          <w:lang w:eastAsia="zh-CN"/>
        </w:rPr>
        <w:t>the emphasis on injustice as the</w:t>
      </w:r>
      <w:r w:rsidRPr="00565108">
        <w:rPr>
          <w:rFonts w:eastAsia="SimSun"/>
          <w:szCs w:val="24"/>
          <w:u w:val="single"/>
          <w:lang w:eastAsia="zh-CN"/>
        </w:rPr>
        <w:t xml:space="preserve"> main </w:t>
      </w:r>
      <w:r w:rsidRPr="003D0CAC">
        <w:rPr>
          <w:rFonts w:eastAsia="SimSun"/>
          <w:szCs w:val="24"/>
          <w:highlight w:val="yellow"/>
          <w:u w:val="single"/>
          <w:lang w:eastAsia="zh-CN"/>
        </w:rPr>
        <w:t xml:space="preserve">cause of war seems to be </w:t>
      </w:r>
      <w:r w:rsidRPr="003D0CAC">
        <w:rPr>
          <w:rFonts w:eastAsia="SimSun"/>
          <w:b/>
          <w:szCs w:val="24"/>
          <w:highlight w:val="yellow"/>
          <w:u w:val="single"/>
          <w:lang w:eastAsia="zh-CN"/>
        </w:rPr>
        <w:t>empirically inadequate</w:t>
      </w:r>
      <w:r w:rsidRPr="00565108">
        <w:rPr>
          <w:rFonts w:eastAsia="SimSun"/>
          <w:szCs w:val="24"/>
          <w:lang w:eastAsia="zh-CN"/>
        </w:rPr>
        <w:t xml:space="preserve">. </w:t>
      </w:r>
    </w:p>
    <w:p w:rsidR="00E23CE0" w:rsidRPr="000A4632" w:rsidRDefault="00E23CE0" w:rsidP="00E23CE0"/>
    <w:p w:rsidR="00E23CE0" w:rsidRPr="00E23CE0" w:rsidRDefault="00E23CE0" w:rsidP="00E23CE0"/>
    <w:p w:rsidR="00E23CE0" w:rsidRPr="00D17C4E" w:rsidRDefault="00E23CE0" w:rsidP="00E23CE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268" w:rsidRDefault="00674268" w:rsidP="005F5576">
      <w:r>
        <w:separator/>
      </w:r>
    </w:p>
  </w:endnote>
  <w:endnote w:type="continuationSeparator" w:id="0">
    <w:p w:rsidR="00674268" w:rsidRDefault="006742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268" w:rsidRDefault="00674268" w:rsidP="005F5576">
      <w:r>
        <w:separator/>
      </w:r>
    </w:p>
  </w:footnote>
  <w:footnote w:type="continuationSeparator" w:id="0">
    <w:p w:rsidR="00674268" w:rsidRDefault="006742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8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C9F"/>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4268"/>
    <w:rsid w:val="00683154"/>
    <w:rsid w:val="00690115"/>
    <w:rsid w:val="00690898"/>
    <w:rsid w:val="00693039"/>
    <w:rsid w:val="00693A5A"/>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88B"/>
    <w:rsid w:val="00DB0F7E"/>
    <w:rsid w:val="00DB5489"/>
    <w:rsid w:val="00DB6C98"/>
    <w:rsid w:val="00DC701C"/>
    <w:rsid w:val="00DD7F91"/>
    <w:rsid w:val="00E00376"/>
    <w:rsid w:val="00E01016"/>
    <w:rsid w:val="00E043B1"/>
    <w:rsid w:val="00E14EBD"/>
    <w:rsid w:val="00E16734"/>
    <w:rsid w:val="00E23260"/>
    <w:rsid w:val="00E2367A"/>
    <w:rsid w:val="00E23CE0"/>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3CE0"/>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E23C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3CE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E23CE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E23CE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23C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3CE0"/>
  </w:style>
  <w:style w:type="character" w:customStyle="1" w:styleId="Heading1Char">
    <w:name w:val="Heading 1 Char"/>
    <w:aliases w:val="Pocket Char"/>
    <w:basedOn w:val="DefaultParagraphFont"/>
    <w:link w:val="Heading1"/>
    <w:uiPriority w:val="1"/>
    <w:rsid w:val="00E23CE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23CE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E23CE0"/>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E23CE0"/>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E23CE0"/>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23CE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23CE0"/>
    <w:rPr>
      <w:rFonts w:ascii="Times New Roman" w:hAnsi="Times New Roman"/>
      <w:b/>
      <w:bCs/>
      <w:sz w:val="20"/>
      <w:u w:val="none"/>
    </w:rPr>
  </w:style>
  <w:style w:type="paragraph" w:styleId="Header">
    <w:name w:val="header"/>
    <w:basedOn w:val="Normal"/>
    <w:link w:val="HeaderChar"/>
    <w:uiPriority w:val="99"/>
    <w:semiHidden/>
    <w:rsid w:val="00E23CE0"/>
    <w:pPr>
      <w:tabs>
        <w:tab w:val="center" w:pos="4680"/>
        <w:tab w:val="right" w:pos="9360"/>
      </w:tabs>
    </w:pPr>
  </w:style>
  <w:style w:type="character" w:customStyle="1" w:styleId="HeaderChar">
    <w:name w:val="Header Char"/>
    <w:basedOn w:val="DefaultParagraphFont"/>
    <w:link w:val="Header"/>
    <w:uiPriority w:val="99"/>
    <w:semiHidden/>
    <w:rsid w:val="00E23CE0"/>
    <w:rPr>
      <w:rFonts w:ascii="Times New Roman" w:hAnsi="Times New Roman" w:cs="Calibri"/>
      <w:sz w:val="20"/>
    </w:rPr>
  </w:style>
  <w:style w:type="paragraph" w:styleId="Footer">
    <w:name w:val="footer"/>
    <w:basedOn w:val="Normal"/>
    <w:link w:val="FooterChar"/>
    <w:uiPriority w:val="99"/>
    <w:semiHidden/>
    <w:rsid w:val="00E23CE0"/>
    <w:pPr>
      <w:tabs>
        <w:tab w:val="center" w:pos="4680"/>
        <w:tab w:val="right" w:pos="9360"/>
      </w:tabs>
    </w:pPr>
  </w:style>
  <w:style w:type="character" w:customStyle="1" w:styleId="FooterChar">
    <w:name w:val="Footer Char"/>
    <w:basedOn w:val="DefaultParagraphFont"/>
    <w:link w:val="Footer"/>
    <w:uiPriority w:val="99"/>
    <w:semiHidden/>
    <w:rsid w:val="00E23CE0"/>
    <w:rPr>
      <w:rFonts w:ascii="Times New Roman" w:hAnsi="Times New Roman" w:cs="Calibri"/>
      <w:sz w:val="20"/>
    </w:rPr>
  </w:style>
  <w:style w:type="character" w:styleId="Hyperlink">
    <w:name w:val="Hyperlink"/>
    <w:basedOn w:val="DefaultParagraphFont"/>
    <w:uiPriority w:val="99"/>
    <w:rsid w:val="00E23CE0"/>
    <w:rPr>
      <w:color w:val="auto"/>
      <w:u w:val="none"/>
    </w:rPr>
  </w:style>
  <w:style w:type="character" w:styleId="FollowedHyperlink">
    <w:name w:val="FollowedHyperlink"/>
    <w:basedOn w:val="DefaultParagraphFont"/>
    <w:uiPriority w:val="99"/>
    <w:semiHidden/>
    <w:rsid w:val="00E23CE0"/>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E23CE0"/>
    <w:rPr>
      <w:rFonts w:ascii="Times New Roman" w:eastAsiaTheme="majorEastAsia" w:hAnsi="Times New Roman" w:cstheme="majorBidi"/>
      <w:b/>
      <w:bCs/>
      <w:iCs/>
      <w:sz w:val="20"/>
    </w:rPr>
  </w:style>
  <w:style w:type="character" w:styleId="Strong">
    <w:name w:val="Strong"/>
    <w:basedOn w:val="DefaultParagraphFont"/>
    <w:uiPriority w:val="22"/>
    <w:qFormat/>
    <w:rsid w:val="00E23CE0"/>
    <w:rPr>
      <w:b/>
      <w:bCs/>
    </w:rPr>
  </w:style>
  <w:style w:type="character" w:customStyle="1" w:styleId="TitleChar">
    <w:name w:val="Title Char"/>
    <w:aliases w:val="UNDERLINE Char,Cites and Cards Char,Bold Underlined Char"/>
    <w:basedOn w:val="DefaultParagraphFont"/>
    <w:link w:val="Title"/>
    <w:uiPriority w:val="5"/>
    <w:qFormat/>
    <w:rsid w:val="00E23CE0"/>
    <w:rPr>
      <w:rFonts w:ascii="Times New Roman" w:hAnsi="Times New Roman"/>
      <w:bCs/>
      <w:sz w:val="20"/>
      <w:u w:val="single"/>
    </w:rPr>
  </w:style>
  <w:style w:type="paragraph" w:styleId="Title">
    <w:name w:val="Title"/>
    <w:aliases w:val="UNDERLINE,Cites and Cards,Bold Underlined"/>
    <w:basedOn w:val="Normal"/>
    <w:next w:val="Normal"/>
    <w:link w:val="TitleChar"/>
    <w:uiPriority w:val="5"/>
    <w:qFormat/>
    <w:rsid w:val="00E23CE0"/>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E23CE0"/>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Normal"/>
    <w:link w:val="Style1Char"/>
    <w:rsid w:val="00E23CE0"/>
    <w:rPr>
      <w:rFonts w:eastAsia="SimSun"/>
      <w:sz w:val="24"/>
      <w:u w:val="single"/>
      <w:lang w:eastAsia="zh-CN"/>
    </w:rPr>
  </w:style>
  <w:style w:type="character" w:customStyle="1" w:styleId="Style1Char">
    <w:name w:val="Style1 Char"/>
    <w:basedOn w:val="DefaultParagraphFont"/>
    <w:link w:val="Style1"/>
    <w:rsid w:val="00E23CE0"/>
    <w:rPr>
      <w:rFonts w:ascii="Times New Roman" w:eastAsia="SimSun" w:hAnsi="Times New Roman" w:cs="Calibri"/>
      <w:sz w:val="24"/>
      <w:u w:val="single"/>
      <w:lang w:eastAsia="zh-CN"/>
    </w:rPr>
  </w:style>
  <w:style w:type="paragraph" w:customStyle="1" w:styleId="card">
    <w:name w:val="card"/>
    <w:basedOn w:val="Normal"/>
    <w:next w:val="Normal"/>
    <w:link w:val="cardChar"/>
    <w:qFormat/>
    <w:rsid w:val="00E23CE0"/>
    <w:pPr>
      <w:widowControl w:val="0"/>
      <w:ind w:left="288" w:right="288"/>
    </w:pPr>
    <w:rPr>
      <w:rFonts w:eastAsia="Times New Roman" w:cs="Times New Roman"/>
      <w:szCs w:val="20"/>
    </w:rPr>
  </w:style>
  <w:style w:type="character" w:customStyle="1" w:styleId="cardChar">
    <w:name w:val="card Char"/>
    <w:basedOn w:val="DefaultParagraphFont"/>
    <w:link w:val="card"/>
    <w:rsid w:val="00E23CE0"/>
    <w:rPr>
      <w:rFonts w:ascii="Times New Roman" w:eastAsia="Times New Roman" w:hAnsi="Times New Roman" w:cs="Times New Roman"/>
      <w:sz w:val="20"/>
      <w:szCs w:val="20"/>
    </w:rPr>
  </w:style>
  <w:style w:type="character" w:customStyle="1" w:styleId="Author">
    <w:name w:val="Author"/>
    <w:basedOn w:val="DefaultParagraphFont"/>
    <w:rsid w:val="00E23CE0"/>
    <w:rPr>
      <w:b/>
      <w:sz w:val="24"/>
    </w:rPr>
  </w:style>
  <w:style w:type="character" w:customStyle="1" w:styleId="underline">
    <w:name w:val="underline"/>
    <w:basedOn w:val="DefaultParagraphFont"/>
    <w:link w:val="textbold"/>
    <w:qFormat/>
    <w:rsid w:val="00E23CE0"/>
    <w:rPr>
      <w:rFonts w:ascii="Times New Roman" w:hAnsi="Times New Roman"/>
      <w:noProof w:val="0"/>
      <w:sz w:val="20"/>
      <w:u w:val="single"/>
      <w:lang w:eastAsia="en-US"/>
    </w:rPr>
  </w:style>
  <w:style w:type="character" w:customStyle="1" w:styleId="Style11ptUnderline">
    <w:name w:val="Style 11 pt Underline"/>
    <w:basedOn w:val="DefaultParagraphFont"/>
    <w:rsid w:val="00E23CE0"/>
    <w:rPr>
      <w:sz w:val="20"/>
      <w:u w:val="single"/>
    </w:rPr>
  </w:style>
  <w:style w:type="character" w:customStyle="1" w:styleId="Style11ptBoldUnderline">
    <w:name w:val="Style 11 pt Bold Underline"/>
    <w:basedOn w:val="DefaultParagraphFont"/>
    <w:rsid w:val="00E23CE0"/>
    <w:rPr>
      <w:b/>
      <w:bCs/>
      <w:sz w:val="20"/>
      <w:u w:val="single"/>
    </w:rPr>
  </w:style>
  <w:style w:type="character" w:customStyle="1" w:styleId="Style11ptBoldUnderlineBorderSinglesolidlineAuto">
    <w:name w:val="Style 11 pt Bold Underline Border: : (Single solid line Auto  ..."/>
    <w:basedOn w:val="DefaultParagraphFont"/>
    <w:rsid w:val="00E23CE0"/>
    <w:rPr>
      <w:b/>
      <w:bCs/>
      <w:sz w:val="20"/>
      <w:u w:val="single"/>
      <w:bdr w:val="single" w:sz="4" w:space="0" w:color="auto"/>
    </w:rPr>
  </w:style>
  <w:style w:type="paragraph" w:customStyle="1" w:styleId="textbold">
    <w:name w:val="text bold"/>
    <w:basedOn w:val="Normal"/>
    <w:link w:val="underline"/>
    <w:qFormat/>
    <w:rsid w:val="00E23CE0"/>
    <w:pPr>
      <w:ind w:left="720"/>
      <w:jc w:val="both"/>
    </w:pPr>
    <w:rPr>
      <w:rFonts w:cstheme="minorBidi"/>
      <w:u w:val="single"/>
    </w:rPr>
  </w:style>
  <w:style w:type="character" w:customStyle="1" w:styleId="apple-converted-space">
    <w:name w:val="apple-converted-space"/>
    <w:basedOn w:val="DefaultParagraphFont"/>
    <w:rsid w:val="00E23CE0"/>
  </w:style>
  <w:style w:type="paragraph" w:customStyle="1" w:styleId="Style3">
    <w:name w:val="Style3"/>
    <w:basedOn w:val="Normal"/>
    <w:link w:val="Style3Char"/>
    <w:rsid w:val="00E23CE0"/>
    <w:rPr>
      <w:rFonts w:eastAsia="Times New Roman"/>
      <w:b/>
      <w:szCs w:val="24"/>
    </w:rPr>
  </w:style>
  <w:style w:type="character" w:customStyle="1" w:styleId="Style3Char">
    <w:name w:val="Style3 Char"/>
    <w:link w:val="Style3"/>
    <w:rsid w:val="00E23CE0"/>
    <w:rPr>
      <w:rFonts w:ascii="Times New Roman" w:eastAsia="Times New Roman" w:hAnsi="Times New Roman" w:cs="Calibri"/>
      <w:b/>
      <w:sz w:val="20"/>
      <w:szCs w:val="24"/>
    </w:rPr>
  </w:style>
  <w:style w:type="paragraph" w:customStyle="1" w:styleId="Style4">
    <w:name w:val="Style4"/>
    <w:basedOn w:val="Normal"/>
    <w:rsid w:val="00E23CE0"/>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E23CE0"/>
  </w:style>
  <w:style w:type="character" w:customStyle="1" w:styleId="StyleStyle49ptChar">
    <w:name w:val="Style Style4 + 9 pt Char"/>
    <w:link w:val="StyleStyle49pt"/>
    <w:rsid w:val="00E23CE0"/>
    <w:rPr>
      <w:rFonts w:ascii="Times New Roman" w:eastAsia="Times New Roman" w:hAnsi="Times New Roman" w:cs="Calibri"/>
      <w:sz w:val="20"/>
      <w:szCs w:val="24"/>
      <w:u w:val="single"/>
    </w:rPr>
  </w:style>
  <w:style w:type="character" w:customStyle="1" w:styleId="Style9ptUnderline">
    <w:name w:val="Style 9 pt Underline"/>
    <w:rsid w:val="00E23CE0"/>
    <w:rPr>
      <w:sz w:val="20"/>
      <w:u w:val="single"/>
    </w:rPr>
  </w:style>
  <w:style w:type="character" w:customStyle="1" w:styleId="StyleTimesNewRoman9pt">
    <w:name w:val="Style Times New Roman 9 pt"/>
    <w:rsid w:val="00E23CE0"/>
    <w:rPr>
      <w:sz w:val="20"/>
    </w:rPr>
  </w:style>
  <w:style w:type="paragraph" w:customStyle="1" w:styleId="StyleStyle49ptBold">
    <w:name w:val="Style Style4 + 9 pt Bold"/>
    <w:basedOn w:val="Style4"/>
    <w:link w:val="StyleStyle49ptBoldChar"/>
    <w:rsid w:val="00E23CE0"/>
    <w:rPr>
      <w:b/>
      <w:bCs/>
    </w:rPr>
  </w:style>
  <w:style w:type="character" w:customStyle="1" w:styleId="StyleStyle49ptBoldChar">
    <w:name w:val="Style Style4 + 9 pt Bold Char"/>
    <w:link w:val="StyleStyle49ptBold"/>
    <w:rsid w:val="00E23CE0"/>
    <w:rPr>
      <w:rFonts w:ascii="Times New Roman" w:eastAsia="Times New Roman" w:hAnsi="Times New Roman" w:cs="Calibri"/>
      <w:b/>
      <w:bCs/>
      <w:sz w:val="20"/>
      <w:szCs w:val="24"/>
      <w:u w:val="single"/>
    </w:rPr>
  </w:style>
  <w:style w:type="character" w:customStyle="1" w:styleId="Style9ptBoldUnderline">
    <w:name w:val="Style 9 pt Bold Underline"/>
    <w:rsid w:val="00E23CE0"/>
    <w:rPr>
      <w:b/>
      <w:bCs/>
      <w:sz w:val="20"/>
      <w:u w:val="single"/>
    </w:rPr>
  </w:style>
  <w:style w:type="character" w:customStyle="1" w:styleId="Style9ptItalicUnderline">
    <w:name w:val="Style 9 pt Italic Underline"/>
    <w:rsid w:val="00E23CE0"/>
    <w:rPr>
      <w:i/>
      <w:iCs/>
      <w:sz w:val="20"/>
      <w:u w:val="single"/>
    </w:rPr>
  </w:style>
  <w:style w:type="character" w:customStyle="1" w:styleId="UnderlineChar2">
    <w:name w:val="Underline Char2"/>
    <w:rsid w:val="00E23CE0"/>
    <w:rPr>
      <w:rFonts w:ascii="Trebuchet MS" w:hAnsi="Trebuchet MS"/>
      <w:u w:val="thick"/>
      <w:lang w:val="en-US" w:eastAsia="zh-CN" w:bidi="ar-SA"/>
    </w:rPr>
  </w:style>
  <w:style w:type="character" w:customStyle="1" w:styleId="Style4Char">
    <w:name w:val="Style4 Char"/>
    <w:rsid w:val="00E23CE0"/>
    <w:rPr>
      <w:rFonts w:ascii="Arial Narrow" w:hAnsi="Arial Narrow"/>
      <w:szCs w:val="24"/>
      <w:u w:val="single"/>
      <w:lang w:val="en-US" w:eastAsia="en-US" w:bidi="ar-SA"/>
    </w:rPr>
  </w:style>
  <w:style w:type="paragraph" w:customStyle="1" w:styleId="StyleStyle411pt">
    <w:name w:val="Style Style4 + 11 pt"/>
    <w:basedOn w:val="Style4"/>
    <w:link w:val="StyleStyle411ptChar"/>
    <w:rsid w:val="00E23CE0"/>
    <w:pPr>
      <w:numPr>
        <w:numId w:val="0"/>
      </w:numPr>
    </w:pPr>
  </w:style>
  <w:style w:type="character" w:customStyle="1" w:styleId="StyleStyle411ptChar">
    <w:name w:val="Style Style4 + 11 pt Char"/>
    <w:basedOn w:val="Style4Char"/>
    <w:link w:val="StyleStyle411pt"/>
    <w:rsid w:val="00E23CE0"/>
    <w:rPr>
      <w:rFonts w:ascii="Times New Roman" w:eastAsia="Times New Roman" w:hAnsi="Times New Roman" w:cs="Calibri"/>
      <w:sz w:val="20"/>
      <w:szCs w:val="24"/>
      <w:u w:val="single"/>
      <w:lang w:val="en-US" w:eastAsia="en-US" w:bidi="ar-SA"/>
    </w:rPr>
  </w:style>
  <w:style w:type="paragraph" w:customStyle="1" w:styleId="StyleStyle411ptBold">
    <w:name w:val="Style Style4 + 11 pt Bold"/>
    <w:basedOn w:val="Style4"/>
    <w:link w:val="StyleStyle411ptBoldChar"/>
    <w:rsid w:val="00E23CE0"/>
    <w:pPr>
      <w:numPr>
        <w:numId w:val="0"/>
      </w:numPr>
    </w:pPr>
    <w:rPr>
      <w:b/>
      <w:bCs/>
    </w:rPr>
  </w:style>
  <w:style w:type="character" w:customStyle="1" w:styleId="StyleStyle411ptBoldChar">
    <w:name w:val="Style Style4 + 11 pt Bold Char"/>
    <w:basedOn w:val="Style4Char"/>
    <w:link w:val="StyleStyle411ptBold"/>
    <w:rsid w:val="00E23CE0"/>
    <w:rPr>
      <w:rFonts w:ascii="Times New Roman" w:eastAsia="Times New Roman" w:hAnsi="Times New Roman" w:cs="Calibri"/>
      <w:b/>
      <w:bCs/>
      <w:sz w:val="20"/>
      <w:szCs w:val="24"/>
      <w:u w:val="single"/>
      <w:lang w:val="en-US" w:eastAsia="en-US" w:bidi="ar-SA"/>
    </w:rPr>
  </w:style>
  <w:style w:type="paragraph" w:customStyle="1" w:styleId="StyleStyle411ptBoldBorderSinglesolidlineAuto0">
    <w:name w:val="Style Style4 + 11 pt Bold Border: : (Single solid line Auto  0...."/>
    <w:basedOn w:val="Style4"/>
    <w:link w:val="StyleStyle411ptBoldBorderSinglesolidlineAuto0Char"/>
    <w:rsid w:val="00E23CE0"/>
    <w:pPr>
      <w:numPr>
        <w:numId w:val="0"/>
      </w:numPr>
    </w:pPr>
    <w:rPr>
      <w:b/>
      <w:bCs/>
      <w:bdr w:val="single" w:sz="4" w:space="0" w:color="auto"/>
    </w:rPr>
  </w:style>
  <w:style w:type="character" w:customStyle="1" w:styleId="StyleStyle411ptBoldBorderSinglesolidlineAuto0Char">
    <w:name w:val="Style Style4 + 11 pt Bold Border: : (Single solid line Auto  0.... Char"/>
    <w:basedOn w:val="Style4Char"/>
    <w:link w:val="StyleStyle411ptBoldBorderSinglesolidlineAuto0"/>
    <w:rsid w:val="00E23CE0"/>
    <w:rPr>
      <w:rFonts w:ascii="Times New Roman" w:eastAsia="Times New Roman" w:hAnsi="Times New Roman" w:cs="Calibri"/>
      <w:b/>
      <w:bCs/>
      <w:sz w:val="20"/>
      <w:szCs w:val="24"/>
      <w:u w:val="single"/>
      <w:bdr w:val="single" w:sz="4" w:space="0" w:color="auto"/>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3CE0"/>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E23CE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23CE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E23CE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E23CE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23C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23CE0"/>
  </w:style>
  <w:style w:type="character" w:customStyle="1" w:styleId="Heading1Char">
    <w:name w:val="Heading 1 Char"/>
    <w:aliases w:val="Pocket Char"/>
    <w:basedOn w:val="DefaultParagraphFont"/>
    <w:link w:val="Heading1"/>
    <w:uiPriority w:val="1"/>
    <w:rsid w:val="00E23CE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23CE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E23CE0"/>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E23CE0"/>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E23CE0"/>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E23CE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23CE0"/>
    <w:rPr>
      <w:rFonts w:ascii="Times New Roman" w:hAnsi="Times New Roman"/>
      <w:b/>
      <w:bCs/>
      <w:sz w:val="20"/>
      <w:u w:val="none"/>
    </w:rPr>
  </w:style>
  <w:style w:type="paragraph" w:styleId="Header">
    <w:name w:val="header"/>
    <w:basedOn w:val="Normal"/>
    <w:link w:val="HeaderChar"/>
    <w:uiPriority w:val="99"/>
    <w:semiHidden/>
    <w:rsid w:val="00E23CE0"/>
    <w:pPr>
      <w:tabs>
        <w:tab w:val="center" w:pos="4680"/>
        <w:tab w:val="right" w:pos="9360"/>
      </w:tabs>
    </w:pPr>
  </w:style>
  <w:style w:type="character" w:customStyle="1" w:styleId="HeaderChar">
    <w:name w:val="Header Char"/>
    <w:basedOn w:val="DefaultParagraphFont"/>
    <w:link w:val="Header"/>
    <w:uiPriority w:val="99"/>
    <w:semiHidden/>
    <w:rsid w:val="00E23CE0"/>
    <w:rPr>
      <w:rFonts w:ascii="Times New Roman" w:hAnsi="Times New Roman" w:cs="Calibri"/>
      <w:sz w:val="20"/>
    </w:rPr>
  </w:style>
  <w:style w:type="paragraph" w:styleId="Footer">
    <w:name w:val="footer"/>
    <w:basedOn w:val="Normal"/>
    <w:link w:val="FooterChar"/>
    <w:uiPriority w:val="99"/>
    <w:semiHidden/>
    <w:rsid w:val="00E23CE0"/>
    <w:pPr>
      <w:tabs>
        <w:tab w:val="center" w:pos="4680"/>
        <w:tab w:val="right" w:pos="9360"/>
      </w:tabs>
    </w:pPr>
  </w:style>
  <w:style w:type="character" w:customStyle="1" w:styleId="FooterChar">
    <w:name w:val="Footer Char"/>
    <w:basedOn w:val="DefaultParagraphFont"/>
    <w:link w:val="Footer"/>
    <w:uiPriority w:val="99"/>
    <w:semiHidden/>
    <w:rsid w:val="00E23CE0"/>
    <w:rPr>
      <w:rFonts w:ascii="Times New Roman" w:hAnsi="Times New Roman" w:cs="Calibri"/>
      <w:sz w:val="20"/>
    </w:rPr>
  </w:style>
  <w:style w:type="character" w:styleId="Hyperlink">
    <w:name w:val="Hyperlink"/>
    <w:basedOn w:val="DefaultParagraphFont"/>
    <w:uiPriority w:val="99"/>
    <w:rsid w:val="00E23CE0"/>
    <w:rPr>
      <w:color w:val="auto"/>
      <w:u w:val="none"/>
    </w:rPr>
  </w:style>
  <w:style w:type="character" w:styleId="FollowedHyperlink">
    <w:name w:val="FollowedHyperlink"/>
    <w:basedOn w:val="DefaultParagraphFont"/>
    <w:uiPriority w:val="99"/>
    <w:semiHidden/>
    <w:rsid w:val="00E23CE0"/>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E23CE0"/>
    <w:rPr>
      <w:rFonts w:ascii="Times New Roman" w:eastAsiaTheme="majorEastAsia" w:hAnsi="Times New Roman" w:cstheme="majorBidi"/>
      <w:b/>
      <w:bCs/>
      <w:iCs/>
      <w:sz w:val="20"/>
    </w:rPr>
  </w:style>
  <w:style w:type="character" w:styleId="Strong">
    <w:name w:val="Strong"/>
    <w:basedOn w:val="DefaultParagraphFont"/>
    <w:uiPriority w:val="22"/>
    <w:qFormat/>
    <w:rsid w:val="00E23CE0"/>
    <w:rPr>
      <w:b/>
      <w:bCs/>
    </w:rPr>
  </w:style>
  <w:style w:type="character" w:customStyle="1" w:styleId="TitleChar">
    <w:name w:val="Title Char"/>
    <w:aliases w:val="UNDERLINE Char,Cites and Cards Char,Bold Underlined Char"/>
    <w:basedOn w:val="DefaultParagraphFont"/>
    <w:link w:val="Title"/>
    <w:uiPriority w:val="5"/>
    <w:qFormat/>
    <w:rsid w:val="00E23CE0"/>
    <w:rPr>
      <w:rFonts w:ascii="Times New Roman" w:hAnsi="Times New Roman"/>
      <w:bCs/>
      <w:sz w:val="20"/>
      <w:u w:val="single"/>
    </w:rPr>
  </w:style>
  <w:style w:type="paragraph" w:styleId="Title">
    <w:name w:val="Title"/>
    <w:aliases w:val="UNDERLINE,Cites and Cards,Bold Underlined"/>
    <w:basedOn w:val="Normal"/>
    <w:next w:val="Normal"/>
    <w:link w:val="TitleChar"/>
    <w:uiPriority w:val="5"/>
    <w:qFormat/>
    <w:rsid w:val="00E23CE0"/>
    <w:pPr>
      <w:pBdr>
        <w:bottom w:val="single" w:sz="8" w:space="4" w:color="4F81BD"/>
      </w:pBdr>
      <w:spacing w:after="300"/>
      <w:contextualSpacing/>
    </w:pPr>
    <w:rPr>
      <w:rFonts w:cstheme="minorBidi"/>
      <w:bCs/>
      <w:u w:val="single"/>
    </w:rPr>
  </w:style>
  <w:style w:type="character" w:customStyle="1" w:styleId="TitleChar1">
    <w:name w:val="Title Char1"/>
    <w:basedOn w:val="DefaultParagraphFont"/>
    <w:uiPriority w:val="10"/>
    <w:semiHidden/>
    <w:rsid w:val="00E23CE0"/>
    <w:rPr>
      <w:rFonts w:asciiTheme="majorHAnsi" w:eastAsiaTheme="majorEastAsia" w:hAnsiTheme="majorHAnsi" w:cstheme="majorBidi"/>
      <w:color w:val="17365D" w:themeColor="text2" w:themeShade="BF"/>
      <w:spacing w:val="5"/>
      <w:kern w:val="28"/>
      <w:sz w:val="52"/>
      <w:szCs w:val="52"/>
    </w:rPr>
  </w:style>
  <w:style w:type="paragraph" w:customStyle="1" w:styleId="Style1">
    <w:name w:val="Style1"/>
    <w:basedOn w:val="Normal"/>
    <w:link w:val="Style1Char"/>
    <w:rsid w:val="00E23CE0"/>
    <w:rPr>
      <w:rFonts w:eastAsia="SimSun"/>
      <w:sz w:val="24"/>
      <w:u w:val="single"/>
      <w:lang w:eastAsia="zh-CN"/>
    </w:rPr>
  </w:style>
  <w:style w:type="character" w:customStyle="1" w:styleId="Style1Char">
    <w:name w:val="Style1 Char"/>
    <w:basedOn w:val="DefaultParagraphFont"/>
    <w:link w:val="Style1"/>
    <w:rsid w:val="00E23CE0"/>
    <w:rPr>
      <w:rFonts w:ascii="Times New Roman" w:eastAsia="SimSun" w:hAnsi="Times New Roman" w:cs="Calibri"/>
      <w:sz w:val="24"/>
      <w:u w:val="single"/>
      <w:lang w:eastAsia="zh-CN"/>
    </w:rPr>
  </w:style>
  <w:style w:type="paragraph" w:customStyle="1" w:styleId="card">
    <w:name w:val="card"/>
    <w:basedOn w:val="Normal"/>
    <w:next w:val="Normal"/>
    <w:link w:val="cardChar"/>
    <w:qFormat/>
    <w:rsid w:val="00E23CE0"/>
    <w:pPr>
      <w:widowControl w:val="0"/>
      <w:ind w:left="288" w:right="288"/>
    </w:pPr>
    <w:rPr>
      <w:rFonts w:eastAsia="Times New Roman" w:cs="Times New Roman"/>
      <w:szCs w:val="20"/>
    </w:rPr>
  </w:style>
  <w:style w:type="character" w:customStyle="1" w:styleId="cardChar">
    <w:name w:val="card Char"/>
    <w:basedOn w:val="DefaultParagraphFont"/>
    <w:link w:val="card"/>
    <w:rsid w:val="00E23CE0"/>
    <w:rPr>
      <w:rFonts w:ascii="Times New Roman" w:eastAsia="Times New Roman" w:hAnsi="Times New Roman" w:cs="Times New Roman"/>
      <w:sz w:val="20"/>
      <w:szCs w:val="20"/>
    </w:rPr>
  </w:style>
  <w:style w:type="character" w:customStyle="1" w:styleId="Author">
    <w:name w:val="Author"/>
    <w:basedOn w:val="DefaultParagraphFont"/>
    <w:rsid w:val="00E23CE0"/>
    <w:rPr>
      <w:b/>
      <w:sz w:val="24"/>
    </w:rPr>
  </w:style>
  <w:style w:type="character" w:customStyle="1" w:styleId="underline">
    <w:name w:val="underline"/>
    <w:basedOn w:val="DefaultParagraphFont"/>
    <w:link w:val="textbold"/>
    <w:qFormat/>
    <w:rsid w:val="00E23CE0"/>
    <w:rPr>
      <w:rFonts w:ascii="Times New Roman" w:hAnsi="Times New Roman"/>
      <w:noProof w:val="0"/>
      <w:sz w:val="20"/>
      <w:u w:val="single"/>
      <w:lang w:eastAsia="en-US"/>
    </w:rPr>
  </w:style>
  <w:style w:type="character" w:customStyle="1" w:styleId="Style11ptUnderline">
    <w:name w:val="Style 11 pt Underline"/>
    <w:basedOn w:val="DefaultParagraphFont"/>
    <w:rsid w:val="00E23CE0"/>
    <w:rPr>
      <w:sz w:val="20"/>
      <w:u w:val="single"/>
    </w:rPr>
  </w:style>
  <w:style w:type="character" w:customStyle="1" w:styleId="Style11ptBoldUnderline">
    <w:name w:val="Style 11 pt Bold Underline"/>
    <w:basedOn w:val="DefaultParagraphFont"/>
    <w:rsid w:val="00E23CE0"/>
    <w:rPr>
      <w:b/>
      <w:bCs/>
      <w:sz w:val="20"/>
      <w:u w:val="single"/>
    </w:rPr>
  </w:style>
  <w:style w:type="character" w:customStyle="1" w:styleId="Style11ptBoldUnderlineBorderSinglesolidlineAuto">
    <w:name w:val="Style 11 pt Bold Underline Border: : (Single solid line Auto  ..."/>
    <w:basedOn w:val="DefaultParagraphFont"/>
    <w:rsid w:val="00E23CE0"/>
    <w:rPr>
      <w:b/>
      <w:bCs/>
      <w:sz w:val="20"/>
      <w:u w:val="single"/>
      <w:bdr w:val="single" w:sz="4" w:space="0" w:color="auto"/>
    </w:rPr>
  </w:style>
  <w:style w:type="paragraph" w:customStyle="1" w:styleId="textbold">
    <w:name w:val="text bold"/>
    <w:basedOn w:val="Normal"/>
    <w:link w:val="underline"/>
    <w:qFormat/>
    <w:rsid w:val="00E23CE0"/>
    <w:pPr>
      <w:ind w:left="720"/>
      <w:jc w:val="both"/>
    </w:pPr>
    <w:rPr>
      <w:rFonts w:cstheme="minorBidi"/>
      <w:u w:val="single"/>
    </w:rPr>
  </w:style>
  <w:style w:type="character" w:customStyle="1" w:styleId="apple-converted-space">
    <w:name w:val="apple-converted-space"/>
    <w:basedOn w:val="DefaultParagraphFont"/>
    <w:rsid w:val="00E23CE0"/>
  </w:style>
  <w:style w:type="paragraph" w:customStyle="1" w:styleId="Style3">
    <w:name w:val="Style3"/>
    <w:basedOn w:val="Normal"/>
    <w:link w:val="Style3Char"/>
    <w:rsid w:val="00E23CE0"/>
    <w:rPr>
      <w:rFonts w:eastAsia="Times New Roman"/>
      <w:b/>
      <w:szCs w:val="24"/>
    </w:rPr>
  </w:style>
  <w:style w:type="character" w:customStyle="1" w:styleId="Style3Char">
    <w:name w:val="Style3 Char"/>
    <w:link w:val="Style3"/>
    <w:rsid w:val="00E23CE0"/>
    <w:rPr>
      <w:rFonts w:ascii="Times New Roman" w:eastAsia="Times New Roman" w:hAnsi="Times New Roman" w:cs="Calibri"/>
      <w:b/>
      <w:sz w:val="20"/>
      <w:szCs w:val="24"/>
    </w:rPr>
  </w:style>
  <w:style w:type="paragraph" w:customStyle="1" w:styleId="Style4">
    <w:name w:val="Style4"/>
    <w:basedOn w:val="Normal"/>
    <w:rsid w:val="00E23CE0"/>
    <w:pPr>
      <w:numPr>
        <w:numId w:val="1"/>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E23CE0"/>
  </w:style>
  <w:style w:type="character" w:customStyle="1" w:styleId="StyleStyle49ptChar">
    <w:name w:val="Style Style4 + 9 pt Char"/>
    <w:link w:val="StyleStyle49pt"/>
    <w:rsid w:val="00E23CE0"/>
    <w:rPr>
      <w:rFonts w:ascii="Times New Roman" w:eastAsia="Times New Roman" w:hAnsi="Times New Roman" w:cs="Calibri"/>
      <w:sz w:val="20"/>
      <w:szCs w:val="24"/>
      <w:u w:val="single"/>
    </w:rPr>
  </w:style>
  <w:style w:type="character" w:customStyle="1" w:styleId="Style9ptUnderline">
    <w:name w:val="Style 9 pt Underline"/>
    <w:rsid w:val="00E23CE0"/>
    <w:rPr>
      <w:sz w:val="20"/>
      <w:u w:val="single"/>
    </w:rPr>
  </w:style>
  <w:style w:type="character" w:customStyle="1" w:styleId="StyleTimesNewRoman9pt">
    <w:name w:val="Style Times New Roman 9 pt"/>
    <w:rsid w:val="00E23CE0"/>
    <w:rPr>
      <w:sz w:val="20"/>
    </w:rPr>
  </w:style>
  <w:style w:type="paragraph" w:customStyle="1" w:styleId="StyleStyle49ptBold">
    <w:name w:val="Style Style4 + 9 pt Bold"/>
    <w:basedOn w:val="Style4"/>
    <w:link w:val="StyleStyle49ptBoldChar"/>
    <w:rsid w:val="00E23CE0"/>
    <w:rPr>
      <w:b/>
      <w:bCs/>
    </w:rPr>
  </w:style>
  <w:style w:type="character" w:customStyle="1" w:styleId="StyleStyle49ptBoldChar">
    <w:name w:val="Style Style4 + 9 pt Bold Char"/>
    <w:link w:val="StyleStyle49ptBold"/>
    <w:rsid w:val="00E23CE0"/>
    <w:rPr>
      <w:rFonts w:ascii="Times New Roman" w:eastAsia="Times New Roman" w:hAnsi="Times New Roman" w:cs="Calibri"/>
      <w:b/>
      <w:bCs/>
      <w:sz w:val="20"/>
      <w:szCs w:val="24"/>
      <w:u w:val="single"/>
    </w:rPr>
  </w:style>
  <w:style w:type="character" w:customStyle="1" w:styleId="Style9ptBoldUnderline">
    <w:name w:val="Style 9 pt Bold Underline"/>
    <w:rsid w:val="00E23CE0"/>
    <w:rPr>
      <w:b/>
      <w:bCs/>
      <w:sz w:val="20"/>
      <w:u w:val="single"/>
    </w:rPr>
  </w:style>
  <w:style w:type="character" w:customStyle="1" w:styleId="Style9ptItalicUnderline">
    <w:name w:val="Style 9 pt Italic Underline"/>
    <w:rsid w:val="00E23CE0"/>
    <w:rPr>
      <w:i/>
      <w:iCs/>
      <w:sz w:val="20"/>
      <w:u w:val="single"/>
    </w:rPr>
  </w:style>
  <w:style w:type="character" w:customStyle="1" w:styleId="UnderlineChar2">
    <w:name w:val="Underline Char2"/>
    <w:rsid w:val="00E23CE0"/>
    <w:rPr>
      <w:rFonts w:ascii="Trebuchet MS" w:hAnsi="Trebuchet MS"/>
      <w:u w:val="thick"/>
      <w:lang w:val="en-US" w:eastAsia="zh-CN" w:bidi="ar-SA"/>
    </w:rPr>
  </w:style>
  <w:style w:type="character" w:customStyle="1" w:styleId="Style4Char">
    <w:name w:val="Style4 Char"/>
    <w:rsid w:val="00E23CE0"/>
    <w:rPr>
      <w:rFonts w:ascii="Arial Narrow" w:hAnsi="Arial Narrow"/>
      <w:szCs w:val="24"/>
      <w:u w:val="single"/>
      <w:lang w:val="en-US" w:eastAsia="en-US" w:bidi="ar-SA"/>
    </w:rPr>
  </w:style>
  <w:style w:type="paragraph" w:customStyle="1" w:styleId="StyleStyle411pt">
    <w:name w:val="Style Style4 + 11 pt"/>
    <w:basedOn w:val="Style4"/>
    <w:link w:val="StyleStyle411ptChar"/>
    <w:rsid w:val="00E23CE0"/>
    <w:pPr>
      <w:numPr>
        <w:numId w:val="0"/>
      </w:numPr>
    </w:pPr>
  </w:style>
  <w:style w:type="character" w:customStyle="1" w:styleId="StyleStyle411ptChar">
    <w:name w:val="Style Style4 + 11 pt Char"/>
    <w:basedOn w:val="Style4Char"/>
    <w:link w:val="StyleStyle411pt"/>
    <w:rsid w:val="00E23CE0"/>
    <w:rPr>
      <w:rFonts w:ascii="Times New Roman" w:eastAsia="Times New Roman" w:hAnsi="Times New Roman" w:cs="Calibri"/>
      <w:sz w:val="20"/>
      <w:szCs w:val="24"/>
      <w:u w:val="single"/>
      <w:lang w:val="en-US" w:eastAsia="en-US" w:bidi="ar-SA"/>
    </w:rPr>
  </w:style>
  <w:style w:type="paragraph" w:customStyle="1" w:styleId="StyleStyle411ptBold">
    <w:name w:val="Style Style4 + 11 pt Bold"/>
    <w:basedOn w:val="Style4"/>
    <w:link w:val="StyleStyle411ptBoldChar"/>
    <w:rsid w:val="00E23CE0"/>
    <w:pPr>
      <w:numPr>
        <w:numId w:val="0"/>
      </w:numPr>
    </w:pPr>
    <w:rPr>
      <w:b/>
      <w:bCs/>
    </w:rPr>
  </w:style>
  <w:style w:type="character" w:customStyle="1" w:styleId="StyleStyle411ptBoldChar">
    <w:name w:val="Style Style4 + 11 pt Bold Char"/>
    <w:basedOn w:val="Style4Char"/>
    <w:link w:val="StyleStyle411ptBold"/>
    <w:rsid w:val="00E23CE0"/>
    <w:rPr>
      <w:rFonts w:ascii="Times New Roman" w:eastAsia="Times New Roman" w:hAnsi="Times New Roman" w:cs="Calibri"/>
      <w:b/>
      <w:bCs/>
      <w:sz w:val="20"/>
      <w:szCs w:val="24"/>
      <w:u w:val="single"/>
      <w:lang w:val="en-US" w:eastAsia="en-US" w:bidi="ar-SA"/>
    </w:rPr>
  </w:style>
  <w:style w:type="paragraph" w:customStyle="1" w:styleId="StyleStyle411ptBoldBorderSinglesolidlineAuto0">
    <w:name w:val="Style Style4 + 11 pt Bold Border: : (Single solid line Auto  0...."/>
    <w:basedOn w:val="Style4"/>
    <w:link w:val="StyleStyle411ptBoldBorderSinglesolidlineAuto0Char"/>
    <w:rsid w:val="00E23CE0"/>
    <w:pPr>
      <w:numPr>
        <w:numId w:val="0"/>
      </w:numPr>
    </w:pPr>
    <w:rPr>
      <w:b/>
      <w:bCs/>
      <w:bdr w:val="single" w:sz="4" w:space="0" w:color="auto"/>
    </w:rPr>
  </w:style>
  <w:style w:type="character" w:customStyle="1" w:styleId="StyleStyle411ptBoldBorderSinglesolidlineAuto0Char">
    <w:name w:val="Style Style4 + 11 pt Bold Border: : (Single solid line Auto  0.... Char"/>
    <w:basedOn w:val="Style4Char"/>
    <w:link w:val="StyleStyle411ptBoldBorderSinglesolidlineAuto0"/>
    <w:rsid w:val="00E23CE0"/>
    <w:rPr>
      <w:rFonts w:ascii="Times New Roman" w:eastAsia="Times New Roman" w:hAnsi="Times New Roman" w:cs="Calibri"/>
      <w:b/>
      <w:bCs/>
      <w:sz w:val="20"/>
      <w:szCs w:val="24"/>
      <w:u w:val="single"/>
      <w:bdr w:val="single" w:sz="4" w:space="0" w:color="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review.com/mccarthy/mccarthy200405110832.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formaworld.com.proxy-remote.galib.uga.edu/smpp/section?content=a923238837&amp;fulltext=71324092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mericanphilosophy.org/archives/2001%20Conference/Discussion%20papers/david_mcclea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55</Pages>
  <Words>34664</Words>
  <Characters>197587</Characters>
  <Application>Microsoft Office Word</Application>
  <DocSecurity>0</DocSecurity>
  <Lines>1646</Lines>
  <Paragraphs>463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2013-10-06T02:44:00Z</dcterms:created>
  <dcterms:modified xsi:type="dcterms:W3CDTF">2013-10-06T02:44:00Z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