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01" w:rsidRDefault="00DF2F01" w:rsidP="00DF2F01">
      <w:pPr>
        <w:pStyle w:val="Heading1"/>
      </w:pPr>
      <w:r>
        <w:t>Round 2 Districts</w:t>
      </w:r>
    </w:p>
    <w:p w:rsidR="00DF2F01" w:rsidRDefault="00DF2F01" w:rsidP="005F0214">
      <w:pPr>
        <w:pStyle w:val="Heading2"/>
      </w:pPr>
      <w:r>
        <w:lastRenderedPageBreak/>
        <w:t>1NC</w:t>
      </w:r>
    </w:p>
    <w:p w:rsidR="00DF2F01" w:rsidRDefault="00DF2F01" w:rsidP="00DF2F01">
      <w:pPr>
        <w:pStyle w:val="Heading3"/>
      </w:pPr>
      <w:r>
        <w:lastRenderedPageBreak/>
        <w:t>Off 1</w:t>
      </w:r>
    </w:p>
    <w:p w:rsidR="00DF2F01" w:rsidRPr="00044F23" w:rsidRDefault="00DF2F01" w:rsidP="00DF2F01">
      <w:pPr>
        <w:pStyle w:val="Heading4"/>
      </w:pPr>
      <w:r w:rsidRPr="00044F23">
        <w:t>The court will strike down aggregate</w:t>
      </w:r>
      <w:r>
        <w:t xml:space="preserve"> contribution</w:t>
      </w:r>
      <w:r w:rsidRPr="00044F23">
        <w:t xml:space="preserve"> limits</w:t>
      </w:r>
      <w:r>
        <w:t xml:space="preserve"> to political parties</w:t>
      </w:r>
      <w:r w:rsidRPr="00044F23">
        <w:t xml:space="preserve"> now – it’ll be close</w:t>
      </w:r>
    </w:p>
    <w:p w:rsidR="00DF2F01" w:rsidRDefault="00DF2F01" w:rsidP="00DF2F01">
      <w:proofErr w:type="spellStart"/>
      <w:proofErr w:type="gramStart"/>
      <w:r w:rsidRPr="00044F23">
        <w:rPr>
          <w:rStyle w:val="StyleStyleBold12pt"/>
        </w:rPr>
        <w:t>Chemerinsky</w:t>
      </w:r>
      <w:proofErr w:type="spellEnd"/>
      <w:r w:rsidRPr="00044F23">
        <w:rPr>
          <w:rStyle w:val="StyleStyleBold12pt"/>
        </w:rPr>
        <w:t xml:space="preserve">, </w:t>
      </w:r>
      <w:r>
        <w:rPr>
          <w:rStyle w:val="StyleStyleBold12pt"/>
        </w:rPr>
        <w:t>13</w:t>
      </w:r>
      <w:r>
        <w:t xml:space="preserve"> (Erwin, American lawyer and law professor.</w:t>
      </w:r>
      <w:proofErr w:type="gramEnd"/>
      <w:r>
        <w:t xml:space="preserve"> He is a prominent scholar in United States constitutional law and federal civil procedure. He is the current and founding dean of the University of California, Irvine School of Law, “</w:t>
      </w:r>
      <w:r w:rsidRPr="00554AD9">
        <w:t>Symposium: The distinction between contributio</w:t>
      </w:r>
      <w:r>
        <w:t xml:space="preserve">n limits and expenditure limits,” </w:t>
      </w:r>
      <w:r w:rsidRPr="00554AD9">
        <w:t>http://www.scotusblog.com/2013/08/symposium-the-distinction-between-contribution-limits-and-expenditure-limits/</w:t>
      </w:r>
      <w:r>
        <w:t>)</w:t>
      </w:r>
    </w:p>
    <w:p w:rsidR="00DF2F01" w:rsidRPr="00483257" w:rsidRDefault="00DF2F01" w:rsidP="00DF2F01">
      <w:pPr>
        <w:rPr>
          <w:sz w:val="16"/>
        </w:rPr>
      </w:pPr>
      <w:r w:rsidRPr="00554AD9">
        <w:rPr>
          <w:rStyle w:val="StyleBoldUnderline"/>
        </w:rPr>
        <w:t>For</w:t>
      </w:r>
      <w:r w:rsidRPr="00554AD9">
        <w:rPr>
          <w:sz w:val="16"/>
        </w:rPr>
        <w:t xml:space="preserve"> almost </w:t>
      </w:r>
      <w:r w:rsidRPr="00554AD9">
        <w:rPr>
          <w:rStyle w:val="StyleBoldUnderline"/>
        </w:rPr>
        <w:t>forty years</w:t>
      </w:r>
      <w:r w:rsidRPr="00554AD9">
        <w:rPr>
          <w:sz w:val="16"/>
        </w:rPr>
        <w:t xml:space="preserve">, since Buckley v. </w:t>
      </w:r>
      <w:proofErr w:type="spellStart"/>
      <w:r w:rsidRPr="00554AD9">
        <w:rPr>
          <w:sz w:val="16"/>
        </w:rPr>
        <w:t>Valeo</w:t>
      </w:r>
      <w:proofErr w:type="spellEnd"/>
      <w:r w:rsidRPr="00554AD9">
        <w:rPr>
          <w:sz w:val="16"/>
        </w:rPr>
        <w:t xml:space="preserve"> in 1976, </w:t>
      </w:r>
      <w:r w:rsidRPr="008B7F25">
        <w:rPr>
          <w:rStyle w:val="StyleBoldUnderline"/>
          <w:highlight w:val="yellow"/>
        </w:rPr>
        <w:t xml:space="preserve">campaign finance </w:t>
      </w:r>
      <w:r w:rsidRPr="00C93EC8">
        <w:rPr>
          <w:rStyle w:val="StyleBoldUnderline"/>
        </w:rPr>
        <w:t xml:space="preserve">law </w:t>
      </w:r>
      <w:r w:rsidRPr="008B7F25">
        <w:rPr>
          <w:rStyle w:val="StyleBoldUnderline"/>
          <w:highlight w:val="yellow"/>
        </w:rPr>
        <w:t xml:space="preserve">has been based on </w:t>
      </w:r>
      <w:r w:rsidRPr="00C93EC8">
        <w:rPr>
          <w:rStyle w:val="StyleBoldUnderline"/>
        </w:rPr>
        <w:t xml:space="preserve">the distinction between </w:t>
      </w:r>
      <w:r w:rsidRPr="008B7F25">
        <w:rPr>
          <w:rStyle w:val="StyleBoldUnderline"/>
          <w:highlight w:val="yellow"/>
        </w:rPr>
        <w:t>contribution</w:t>
      </w:r>
      <w:r w:rsidRPr="00044F23">
        <w:rPr>
          <w:rStyle w:val="StyleBoldUnderline"/>
        </w:rPr>
        <w:t xml:space="preserve"> limits </w:t>
      </w:r>
      <w:r w:rsidRPr="00C93EC8">
        <w:rPr>
          <w:rStyle w:val="StyleBoldUnderline"/>
        </w:rPr>
        <w:t xml:space="preserve">and expenditure </w:t>
      </w:r>
      <w:r w:rsidRPr="008B7F25">
        <w:rPr>
          <w:rStyle w:val="StyleBoldUnderline"/>
          <w:highlight w:val="yellow"/>
        </w:rPr>
        <w:t>limits</w:t>
      </w:r>
      <w:r w:rsidRPr="00554AD9">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w:t>
      </w:r>
      <w:r w:rsidRPr="00C93EC8">
        <w:rPr>
          <w:sz w:val="16"/>
        </w:rPr>
        <w:t>d h</w:t>
      </w:r>
      <w:r w:rsidRPr="00554AD9">
        <w:rPr>
          <w:sz w:val="16"/>
        </w:rPr>
        <w:t>eld that limits on independent expenditures by corporations violate the First Amendment.</w:t>
      </w:r>
      <w:r w:rsidRPr="00554AD9">
        <w:rPr>
          <w:sz w:val="12"/>
        </w:rPr>
        <w:t>¶</w:t>
      </w:r>
      <w:r w:rsidRPr="00554AD9">
        <w:rPr>
          <w:sz w:val="16"/>
        </w:rPr>
        <w:t xml:space="preserve"> </w:t>
      </w:r>
      <w:r w:rsidRPr="008B7F25">
        <w:rPr>
          <w:rStyle w:val="StyleBoldUnderline"/>
          <w:highlight w:val="yellow"/>
        </w:rPr>
        <w:t>McCutcheon</w:t>
      </w:r>
      <w:r w:rsidRPr="00554AD9">
        <w:rPr>
          <w:sz w:val="16"/>
        </w:rPr>
        <w:t xml:space="preserve"> v. Federal Election Commission </w:t>
      </w:r>
      <w:r w:rsidRPr="008B7F25">
        <w:rPr>
          <w:rStyle w:val="StyleBoldUnderline"/>
          <w:highlight w:val="yellow"/>
        </w:rPr>
        <w:t>provides</w:t>
      </w:r>
      <w:r w:rsidRPr="00554AD9">
        <w:rPr>
          <w:rStyle w:val="StyleBoldUnderline"/>
        </w:rPr>
        <w:t xml:space="preserve"> the Supreme Court with </w:t>
      </w:r>
      <w:r w:rsidRPr="00044F23">
        <w:rPr>
          <w:rStyle w:val="StyleBoldUnderline"/>
          <w:highlight w:val="yellow"/>
        </w:rPr>
        <w:t>an occasion to</w:t>
      </w:r>
      <w:r w:rsidRPr="00554AD9">
        <w:rPr>
          <w:rStyle w:val="StyleBoldUnderline"/>
        </w:rPr>
        <w:t xml:space="preserve"> </w:t>
      </w:r>
      <w:r w:rsidRPr="008B7F25">
        <w:rPr>
          <w:rStyle w:val="StyleBoldUnderline"/>
          <w:highlight w:val="yellow"/>
        </w:rPr>
        <w:t>reconsider</w:t>
      </w:r>
      <w:r w:rsidRPr="00554AD9">
        <w:rPr>
          <w:rStyle w:val="StyleBoldUnderline"/>
        </w:rPr>
        <w:t xml:space="preserve"> this distinction</w:t>
      </w:r>
      <w:r w:rsidRPr="00554AD9">
        <w:rPr>
          <w:sz w:val="16"/>
        </w:rPr>
        <w:t xml:space="preserve">. </w:t>
      </w:r>
      <w:r w:rsidRPr="00554AD9">
        <w:rPr>
          <w:rStyle w:val="StyleBoldUnderline"/>
        </w:rPr>
        <w:t>The issue</w:t>
      </w:r>
      <w:r w:rsidRPr="00554AD9">
        <w:rPr>
          <w:sz w:val="16"/>
        </w:rPr>
        <w:t xml:space="preserve"> in McCutcheon </w:t>
      </w:r>
      <w:r w:rsidRPr="00554AD9">
        <w:rPr>
          <w:rStyle w:val="StyleBoldUnderline"/>
        </w:rPr>
        <w:t>is whether aggregate limits on contributions are constitutional</w:t>
      </w:r>
      <w:r w:rsidRPr="00554AD9">
        <w:rPr>
          <w:sz w:val="16"/>
        </w:rPr>
        <w:t>. Specifically, the plaintiffs are challenging the Bipartisan Campaign Reform Act’s $74,600 two-year ceiling on contributions to non-candidate committees and the $48,600 two-year ceiling on donations to candidate organizations.</w:t>
      </w:r>
      <w:r w:rsidRPr="00554AD9">
        <w:rPr>
          <w:sz w:val="12"/>
        </w:rPr>
        <w:t>¶</w:t>
      </w:r>
      <w:r w:rsidRPr="00554AD9">
        <w:rPr>
          <w:sz w:val="16"/>
        </w:rPr>
        <w:t xml:space="preserve"> Options: The Court could say . . .</w:t>
      </w:r>
      <w:r w:rsidRPr="00554AD9">
        <w:rPr>
          <w:sz w:val="12"/>
        </w:rPr>
        <w:t>¶</w:t>
      </w:r>
      <w:r w:rsidRPr="00554AD9">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sidRPr="00554AD9">
        <w:rPr>
          <w:sz w:val="12"/>
        </w:rPr>
        <w:t>¶</w:t>
      </w:r>
      <w:r w:rsidRPr="00554AD9">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sidRPr="00554AD9">
        <w:rPr>
          <w:sz w:val="12"/>
        </w:rPr>
        <w:t>¶</w:t>
      </w:r>
      <w:r w:rsidRPr="00554AD9">
        <w:rPr>
          <w:sz w:val="16"/>
        </w:rPr>
        <w:t xml:space="preserve"> The Court in McCutcheon could say that aggregate limits on the amount that can be contributed do not help to prevent such corruption or appearance of corruption. The Court could say that aggregate limits on contributions </w:t>
      </w:r>
      <w:proofErr w:type="gramStart"/>
      <w:r w:rsidRPr="00554AD9">
        <w:rPr>
          <w:sz w:val="16"/>
        </w:rPr>
        <w:t>are</w:t>
      </w:r>
      <w:proofErr w:type="gramEnd"/>
      <w:r w:rsidRPr="00554AD9">
        <w:rPr>
          <w:sz w:val="16"/>
        </w:rPr>
        <w:t xml:space="preserv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sidRPr="00554AD9">
        <w:rPr>
          <w:sz w:val="12"/>
        </w:rPr>
        <w:t>¶</w:t>
      </w:r>
      <w:r w:rsidRPr="00554AD9">
        <w:rPr>
          <w:sz w:val="16"/>
        </w:rPr>
        <w:t xml:space="preserve"> Five votes to reconsider Buckley?</w:t>
      </w:r>
      <w:r w:rsidRPr="00554AD9">
        <w:rPr>
          <w:sz w:val="12"/>
        </w:rPr>
        <w:t>¶</w:t>
      </w:r>
      <w:r w:rsidRPr="00554AD9">
        <w:rPr>
          <w:sz w:val="16"/>
        </w:rPr>
        <w:t xml:space="preserve"> </w:t>
      </w:r>
      <w:r w:rsidRPr="00044F23">
        <w:rPr>
          <w:rStyle w:val="StyleBoldUnderline"/>
          <w:highlight w:val="yellow"/>
        </w:rPr>
        <w:t>Underlying McCutcheon</w:t>
      </w:r>
      <w:r w:rsidRPr="00044F23">
        <w:rPr>
          <w:sz w:val="16"/>
        </w:rPr>
        <w:t xml:space="preserve">, though, </w:t>
      </w:r>
      <w:r w:rsidRPr="00044F23">
        <w:rPr>
          <w:rStyle w:val="StyleBoldUnderline"/>
          <w:highlight w:val="yellow"/>
        </w:rPr>
        <w:t xml:space="preserve">is the question </w:t>
      </w:r>
      <w:r w:rsidRPr="008B7F25">
        <w:rPr>
          <w:rStyle w:val="StyleBoldUnderline"/>
          <w:highlight w:val="yellow"/>
        </w:rPr>
        <w:t xml:space="preserve">of whether </w:t>
      </w:r>
      <w:r w:rsidRPr="00C93EC8">
        <w:rPr>
          <w:rStyle w:val="StyleBoldUnderline"/>
        </w:rPr>
        <w:t>the five conservative Justices want to reconsider Buckley’s holding that</w:t>
      </w:r>
      <w:r w:rsidRPr="00554AD9">
        <w:rPr>
          <w:rStyle w:val="StyleBoldUnderline"/>
        </w:rPr>
        <w:t xml:space="preserve"> </w:t>
      </w:r>
      <w:r w:rsidRPr="00C93EC8">
        <w:rPr>
          <w:rStyle w:val="StyleBoldUnderline"/>
          <w:highlight w:val="yellow"/>
        </w:rPr>
        <w:t>contribution limits</w:t>
      </w:r>
      <w:r w:rsidRPr="00554AD9">
        <w:rPr>
          <w:rStyle w:val="StyleBoldUnderline"/>
        </w:rPr>
        <w:t xml:space="preserve"> are generally </w:t>
      </w:r>
      <w:r w:rsidRPr="00C93EC8">
        <w:rPr>
          <w:rStyle w:val="StyleBoldUnderline"/>
          <w:highlight w:val="yellow"/>
        </w:rPr>
        <w:t>constitutional</w:t>
      </w:r>
      <w:r w:rsidRPr="00554AD9">
        <w:rPr>
          <w:sz w:val="16"/>
        </w:rPr>
        <w:t xml:space="preserve">. In assessing this, </w:t>
      </w:r>
      <w:r w:rsidRPr="00554AD9">
        <w:rPr>
          <w:rStyle w:val="StyleBoldUnderline"/>
        </w:rPr>
        <w:t xml:space="preserve">it is important to note that </w:t>
      </w:r>
      <w:r w:rsidRPr="008B7F25">
        <w:rPr>
          <w:rStyle w:val="StyleBoldUnderline"/>
          <w:highlight w:val="yellow"/>
        </w:rPr>
        <w:t>three of these Justices</w:t>
      </w:r>
      <w:r w:rsidRPr="00554AD9">
        <w:rPr>
          <w:sz w:val="16"/>
        </w:rPr>
        <w:t xml:space="preserve"> – Antonin Scalia, Anthony Kennedy, and Clarence Thomas – have </w:t>
      </w:r>
      <w:r w:rsidRPr="008B7F25">
        <w:rPr>
          <w:rStyle w:val="StyleBoldUnderline"/>
          <w:highlight w:val="yellow"/>
        </w:rPr>
        <w:t>already called for the distinction</w:t>
      </w:r>
      <w:r w:rsidRPr="00554AD9">
        <w:rPr>
          <w:rStyle w:val="StyleBoldUnderline"/>
        </w:rPr>
        <w:t xml:space="preserve"> between contribution and expenditure limits </w:t>
      </w:r>
      <w:r w:rsidRPr="00044F23">
        <w:rPr>
          <w:rStyle w:val="Emphasis"/>
          <w:highlight w:val="yellow"/>
        </w:rPr>
        <w:t>to be overruled</w:t>
      </w:r>
      <w:r w:rsidRPr="00554AD9">
        <w:rPr>
          <w:sz w:val="16"/>
        </w:rPr>
        <w:t xml:space="preserve">. In his separate opinion in Colorado Republican Federal Campaign Committee v. Federal Election Commission, Justice Thomas declared: “I would reject the framework established by Buckley v. </w:t>
      </w:r>
      <w:proofErr w:type="spellStart"/>
      <w:proofErr w:type="gramStart"/>
      <w:r w:rsidRPr="00554AD9">
        <w:rPr>
          <w:sz w:val="16"/>
        </w:rPr>
        <w:t>Valeo</w:t>
      </w:r>
      <w:proofErr w:type="spellEnd"/>
      <w:r w:rsidRPr="00554AD9">
        <w:rPr>
          <w:sz w:val="16"/>
        </w:rPr>
        <w:t>. . . .</w:t>
      </w:r>
      <w:proofErr w:type="gramEnd"/>
      <w:r w:rsidRPr="00554AD9">
        <w:rPr>
          <w:sz w:val="16"/>
        </w:rPr>
        <w:t xml:space="preserve"> Instead, I begin with the premise that there is no constitutionally significant difference between campaign contributions and expenditures: both forms of speech are central to the First Amendment.’’</w:t>
      </w:r>
      <w:r w:rsidRPr="00554AD9">
        <w:rPr>
          <w:sz w:val="12"/>
        </w:rPr>
        <w:t>¶</w:t>
      </w:r>
      <w:r w:rsidRPr="00554AD9">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w:t>
      </w:r>
      <w:proofErr w:type="spellStart"/>
      <w:r w:rsidRPr="00554AD9">
        <w:rPr>
          <w:sz w:val="16"/>
        </w:rPr>
        <w:t>Valeo</w:t>
      </w:r>
      <w:proofErr w:type="spellEnd"/>
      <w:r w:rsidRPr="00554AD9">
        <w:rPr>
          <w:sz w:val="16"/>
        </w:rPr>
        <w:t>….Under the guise of applying Buckley, the Court proceeds to weaken the already enfeebled constitutional protection that Buckley afforded campaign contributions. As I indicated [previously], our decision in Buckley was in error, and I would overrule it.”</w:t>
      </w:r>
      <w:r w:rsidRPr="00554AD9">
        <w:rPr>
          <w:sz w:val="12"/>
        </w:rPr>
        <w:t>¶</w:t>
      </w:r>
      <w:r w:rsidRPr="00554AD9">
        <w:rPr>
          <w:sz w:val="16"/>
        </w:rPr>
        <w:t xml:space="preserve"> Therefore, </w:t>
      </w:r>
      <w:r w:rsidRPr="008B7F25">
        <w:rPr>
          <w:rStyle w:val="StyleBoldUnderline"/>
          <w:highlight w:val="yellow"/>
        </w:rPr>
        <w:t xml:space="preserve">it is </w:t>
      </w:r>
      <w:r w:rsidRPr="00515FD5">
        <w:rPr>
          <w:rStyle w:val="Emphasis"/>
          <w:highlight w:val="yellow"/>
        </w:rPr>
        <w:t>likely</w:t>
      </w:r>
      <w:r w:rsidRPr="008B7F25">
        <w:rPr>
          <w:rStyle w:val="StyleBoldUnderline"/>
          <w:highlight w:val="yellow"/>
        </w:rPr>
        <w:t xml:space="preserve"> that</w:t>
      </w:r>
      <w:r w:rsidRPr="00554AD9">
        <w:rPr>
          <w:rStyle w:val="StyleBoldUnderline"/>
        </w:rPr>
        <w:t xml:space="preserve"> Justices </w:t>
      </w:r>
      <w:r w:rsidRPr="008B7F25">
        <w:rPr>
          <w:rStyle w:val="StyleBoldUnderline"/>
          <w:highlight w:val="yellow"/>
        </w:rPr>
        <w:t xml:space="preserve">Scalia, </w:t>
      </w:r>
      <w:r w:rsidRPr="00D93734">
        <w:rPr>
          <w:rStyle w:val="StyleBoldUnderline"/>
          <w:highlight w:val="yellow"/>
        </w:rPr>
        <w:t>Kennedy</w:t>
      </w:r>
      <w:r w:rsidRPr="008B7F25">
        <w:rPr>
          <w:rStyle w:val="StyleBoldUnderline"/>
          <w:highlight w:val="yellow"/>
        </w:rPr>
        <w:t>, and Thomas are votes to strike down</w:t>
      </w:r>
      <w:r w:rsidRPr="00554AD9">
        <w:rPr>
          <w:rStyle w:val="StyleBoldUnderline"/>
        </w:rPr>
        <w:t xml:space="preserve"> the aggregate contribution limits in McCutcheon</w:t>
      </w:r>
      <w:r w:rsidRPr="00554AD9">
        <w:rPr>
          <w:sz w:val="16"/>
        </w:rPr>
        <w:t xml:space="preserve"> and more generally to find contribution limits to violate the First Amendment. </w:t>
      </w:r>
      <w:r w:rsidRPr="00554AD9">
        <w:rPr>
          <w:rStyle w:val="StyleBoldUnderline"/>
        </w:rPr>
        <w:t>The</w:t>
      </w:r>
      <w:r w:rsidRPr="00554AD9">
        <w:rPr>
          <w:sz w:val="16"/>
        </w:rPr>
        <w:t xml:space="preserve"> crucial </w:t>
      </w:r>
      <w:r w:rsidRPr="00554AD9">
        <w:rPr>
          <w:rStyle w:val="StyleBoldUnderline"/>
        </w:rPr>
        <w:t>question</w:t>
      </w:r>
      <w:r w:rsidRPr="00554AD9">
        <w:rPr>
          <w:sz w:val="16"/>
        </w:rPr>
        <w:t xml:space="preserve"> in McCutcheon </w:t>
      </w:r>
      <w:r w:rsidRPr="00554AD9">
        <w:rPr>
          <w:rStyle w:val="StyleBoldUnderline"/>
        </w:rPr>
        <w:t>will be whether</w:t>
      </w:r>
      <w:r w:rsidRPr="00554AD9">
        <w:rPr>
          <w:sz w:val="16"/>
        </w:rPr>
        <w:t xml:space="preserve"> Chief Justice John </w:t>
      </w:r>
      <w:r w:rsidRPr="00554AD9">
        <w:rPr>
          <w:rStyle w:val="StyleBoldUnderline"/>
        </w:rPr>
        <w:t>Roberts and</w:t>
      </w:r>
      <w:r w:rsidRPr="00554AD9">
        <w:rPr>
          <w:sz w:val="16"/>
        </w:rPr>
        <w:t xml:space="preserve"> Justice Samuel </w:t>
      </w:r>
      <w:r w:rsidRPr="00554AD9">
        <w:rPr>
          <w:rStyle w:val="StyleBoldUnderline"/>
        </w:rPr>
        <w:t>Alito will join them</w:t>
      </w:r>
      <w:r w:rsidRPr="00554AD9">
        <w:rPr>
          <w:sz w:val="16"/>
        </w:rPr>
        <w:t xml:space="preserve"> and how far they are willing to go in reconsidering the distinction between contributions and expenditures.</w:t>
      </w:r>
      <w:r w:rsidRPr="00554AD9">
        <w:rPr>
          <w:sz w:val="12"/>
        </w:rPr>
        <w:t>¶</w:t>
      </w:r>
      <w:r w:rsidRPr="00554AD9">
        <w:rPr>
          <w:sz w:val="16"/>
        </w:rPr>
        <w:t xml:space="preserve"> </w:t>
      </w:r>
      <w:r w:rsidRPr="008B7F25">
        <w:rPr>
          <w:rStyle w:val="StyleBoldUnderline"/>
          <w:highlight w:val="yellow"/>
        </w:rPr>
        <w:t>The Chief</w:t>
      </w:r>
      <w:r w:rsidRPr="00554AD9">
        <w:rPr>
          <w:sz w:val="16"/>
        </w:rPr>
        <w:t xml:space="preserve"> Justice </w:t>
      </w:r>
      <w:r w:rsidRPr="008B7F25">
        <w:rPr>
          <w:rStyle w:val="StyleBoldUnderline"/>
          <w:highlight w:val="yellow"/>
        </w:rPr>
        <w:t>and</w:t>
      </w:r>
      <w:r w:rsidRPr="00554AD9">
        <w:rPr>
          <w:sz w:val="16"/>
        </w:rPr>
        <w:t xml:space="preserve"> Justice </w:t>
      </w:r>
      <w:r w:rsidRPr="008B7F25">
        <w:rPr>
          <w:rStyle w:val="StyleBoldUnderline"/>
          <w:highlight w:val="yellow"/>
        </w:rPr>
        <w:t>Alito were with</w:t>
      </w:r>
      <w:r w:rsidRPr="00554AD9">
        <w:rPr>
          <w:sz w:val="16"/>
        </w:rPr>
        <w:t xml:space="preserve"> Justices </w:t>
      </w:r>
      <w:r w:rsidRPr="008B7F25">
        <w:rPr>
          <w:rStyle w:val="StyleBoldUnderline"/>
          <w:highlight w:val="yellow"/>
        </w:rPr>
        <w:t>Scalia, Kennedy, and Thomas in Citizens United in its strong endorsement</w:t>
      </w:r>
      <w:r w:rsidRPr="00554AD9">
        <w:rPr>
          <w:rStyle w:val="StyleBoldUnderline"/>
        </w:rPr>
        <w:t xml:space="preserve"> of the view </w:t>
      </w:r>
      <w:r w:rsidRPr="008B7F25">
        <w:rPr>
          <w:rStyle w:val="StyleBoldUnderline"/>
          <w:highlight w:val="yellow"/>
        </w:rPr>
        <w:t>that</w:t>
      </w:r>
      <w:r w:rsidRPr="00554AD9">
        <w:rPr>
          <w:sz w:val="16"/>
        </w:rPr>
        <w:t xml:space="preserve"> spending of </w:t>
      </w:r>
      <w:r w:rsidRPr="008B7F25">
        <w:rPr>
          <w:rStyle w:val="StyleBoldUnderline"/>
          <w:highlight w:val="yellow"/>
        </w:rPr>
        <w:t>money</w:t>
      </w:r>
      <w:r w:rsidRPr="00554AD9">
        <w:rPr>
          <w:sz w:val="16"/>
        </w:rPr>
        <w:t xml:space="preserve"> in election campaigns </w:t>
      </w:r>
      <w:r w:rsidRPr="008B7F25">
        <w:rPr>
          <w:rStyle w:val="StyleBoldUnderline"/>
          <w:highlight w:val="yellow"/>
        </w:rPr>
        <w:t>is</w:t>
      </w:r>
      <w:r w:rsidRPr="00554AD9">
        <w:rPr>
          <w:rStyle w:val="StyleBoldUnderline"/>
        </w:rPr>
        <w:t xml:space="preserve"> political </w:t>
      </w:r>
      <w:r w:rsidRPr="008B7F25">
        <w:rPr>
          <w:rStyle w:val="StyleBoldUnderline"/>
          <w:highlight w:val="yellow"/>
        </w:rPr>
        <w:t>speech</w:t>
      </w:r>
      <w:r w:rsidRPr="00554AD9">
        <w:rPr>
          <w:sz w:val="16"/>
        </w:rPr>
        <w:t xml:space="preserve"> protected by the First Amendment and in invalidating limits on independent corporate political expenditures. </w:t>
      </w:r>
      <w:r w:rsidRPr="00044F23">
        <w:rPr>
          <w:rStyle w:val="StyleBoldUnderline"/>
        </w:rPr>
        <w:t>Roberts and Alito also were with</w:t>
      </w:r>
      <w:r w:rsidRPr="00044F23">
        <w:rPr>
          <w:sz w:val="16"/>
        </w:rPr>
        <w:t xml:space="preserve"> Scalia, Kennedy, and Thomas in </w:t>
      </w:r>
      <w:r w:rsidRPr="00044F23">
        <w:rPr>
          <w:rStyle w:val="StyleBoldUnderline"/>
        </w:rPr>
        <w:t>Davis</w:t>
      </w:r>
      <w:r w:rsidRPr="00044F23">
        <w:rPr>
          <w:sz w:val="16"/>
        </w:rPr>
        <w:t xml:space="preserve"> v. Federal Election Commission (2008), in </w:t>
      </w:r>
      <w:r w:rsidRPr="00044F23">
        <w:rPr>
          <w:rStyle w:val="StyleBoldUnderline"/>
        </w:rPr>
        <w:t>declaring unconstitutional</w:t>
      </w:r>
      <w:r w:rsidRPr="00554AD9">
        <w:rPr>
          <w:sz w:val="16"/>
        </w:rPr>
        <w:t xml:space="preserve"> the “millionaire’s provision” of the Bipartisan Campaign Finance Reform Act unconstitutional. This provision increased </w:t>
      </w:r>
      <w:r w:rsidRPr="00044F23">
        <w:rPr>
          <w:rStyle w:val="StyleBoldUnderline"/>
        </w:rPr>
        <w:t>contribution limits</w:t>
      </w:r>
      <w:r w:rsidRPr="00554AD9">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sidRPr="00554AD9">
        <w:rPr>
          <w:sz w:val="12"/>
        </w:rPr>
        <w:t>¶</w:t>
      </w:r>
      <w:r w:rsidRPr="00554AD9">
        <w:rPr>
          <w:sz w:val="16"/>
        </w:rPr>
        <w:t xml:space="preserve"> </w:t>
      </w:r>
      <w:r w:rsidRPr="00D93734">
        <w:rPr>
          <w:rStyle w:val="StyleBoldUnderline"/>
        </w:rPr>
        <w:t>By contrast</w:t>
      </w:r>
      <w:r w:rsidRPr="00554AD9">
        <w:rPr>
          <w:sz w:val="16"/>
        </w:rPr>
        <w:t xml:space="preserve">, Justices Ruth </w:t>
      </w:r>
      <w:r w:rsidRPr="00044F23">
        <w:rPr>
          <w:sz w:val="16"/>
        </w:rPr>
        <w:t xml:space="preserve">Bader </w:t>
      </w:r>
      <w:r w:rsidRPr="00044F23">
        <w:rPr>
          <w:rStyle w:val="StyleBoldUnderline"/>
        </w:rPr>
        <w:t>Ginsburg</w:t>
      </w:r>
      <w:r w:rsidRPr="00044F23">
        <w:rPr>
          <w:sz w:val="16"/>
        </w:rPr>
        <w:t xml:space="preserve">, Stephen </w:t>
      </w:r>
      <w:r w:rsidRPr="00044F23">
        <w:rPr>
          <w:rStyle w:val="StyleBoldUnderline"/>
        </w:rPr>
        <w:t>Breyer</w:t>
      </w:r>
      <w:r w:rsidRPr="00044F23">
        <w:rPr>
          <w:sz w:val="16"/>
        </w:rPr>
        <w:t xml:space="preserve">, and Sonia </w:t>
      </w:r>
      <w:r w:rsidRPr="00044F23">
        <w:rPr>
          <w:rStyle w:val="StyleBoldUnderline"/>
        </w:rPr>
        <w:t>Sotomayor</w:t>
      </w:r>
      <w:r w:rsidRPr="00044F23">
        <w:rPr>
          <w:sz w:val="16"/>
        </w:rPr>
        <w:t xml:space="preserve"> strongly dissented in Citizens United, </w:t>
      </w:r>
      <w:r w:rsidRPr="00044F23">
        <w:rPr>
          <w:rStyle w:val="StyleBoldUnderline"/>
        </w:rPr>
        <w:t>and</w:t>
      </w:r>
      <w:r w:rsidRPr="00044F23">
        <w:rPr>
          <w:sz w:val="16"/>
        </w:rPr>
        <w:t xml:space="preserve"> Justice Elena </w:t>
      </w:r>
      <w:r w:rsidRPr="00044F23">
        <w:rPr>
          <w:rStyle w:val="StyleBoldUnderline"/>
        </w:rPr>
        <w:t>Kagan</w:t>
      </w:r>
      <w:r w:rsidRPr="00044F23">
        <w:rPr>
          <w:sz w:val="16"/>
        </w:rPr>
        <w:t xml:space="preserve">, who as Solicitor General </w:t>
      </w:r>
      <w:r w:rsidRPr="00044F23">
        <w:rPr>
          <w:rStyle w:val="StyleBoldUnderline"/>
        </w:rPr>
        <w:t>argued for the</w:t>
      </w:r>
      <w:r w:rsidRPr="00044F23">
        <w:rPr>
          <w:sz w:val="16"/>
        </w:rPr>
        <w:t xml:space="preserve"> constitutionality of the </w:t>
      </w:r>
      <w:r w:rsidRPr="00044F23">
        <w:rPr>
          <w:rStyle w:val="StyleBoldUnderline"/>
        </w:rPr>
        <w:t>law in Citizens</w:t>
      </w:r>
      <w:r w:rsidRPr="00044F23">
        <w:rPr>
          <w:sz w:val="16"/>
        </w:rPr>
        <w:t xml:space="preserve"> United, wrote </w:t>
      </w:r>
      <w:r w:rsidRPr="00044F23">
        <w:rPr>
          <w:sz w:val="16"/>
        </w:rPr>
        <w:lastRenderedPageBreak/>
        <w:t xml:space="preserve">the dissent in Arizona Free Enterprise Club. </w:t>
      </w:r>
      <w:r w:rsidRPr="00044F23">
        <w:rPr>
          <w:rStyle w:val="StyleBoldUnderline"/>
        </w:rPr>
        <w:t>They are obviously much more likely to uphold the challenged provisions in McCutcheon</w:t>
      </w:r>
      <w:r w:rsidRPr="00554AD9">
        <w:rPr>
          <w:sz w:val="16"/>
        </w:rPr>
        <w:t xml:space="preserve"> and to adhere to Buckley’s distinction between contributions and expenditures.</w:t>
      </w:r>
      <w:r w:rsidRPr="00554AD9">
        <w:rPr>
          <w:sz w:val="12"/>
        </w:rPr>
        <w:t>¶</w:t>
      </w:r>
      <w:r w:rsidRPr="00554AD9">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w:t>
      </w:r>
      <w:proofErr w:type="spellStart"/>
      <w:r w:rsidRPr="00554AD9">
        <w:rPr>
          <w:sz w:val="16"/>
        </w:rPr>
        <w:t>Stevens’s</w:t>
      </w:r>
      <w:proofErr w:type="spellEnd"/>
      <w:r w:rsidRPr="00554AD9">
        <w:rPr>
          <w:sz w:val="16"/>
        </w:rPr>
        <w:t xml:space="preserve"> statement in his concurrence in Nixon v. Shrink that “[m]</w:t>
      </w:r>
      <w:proofErr w:type="spellStart"/>
      <w:r w:rsidRPr="00554AD9">
        <w:rPr>
          <w:sz w:val="16"/>
        </w:rPr>
        <w:t>oney</w:t>
      </w:r>
      <w:proofErr w:type="spellEnd"/>
      <w:r w:rsidRPr="00554AD9">
        <w:rPr>
          <w:sz w:val="16"/>
        </w:rPr>
        <w:t xml:space="preserve"> is property; it is not speech. . . . These property rights are not entitled to the same protection as the right to say what one pleases.’’</w:t>
      </w:r>
      <w:proofErr w:type="gramStart"/>
      <w:r w:rsidRPr="00554AD9">
        <w:rPr>
          <w:sz w:val="12"/>
        </w:rPr>
        <w:t>¶</w:t>
      </w:r>
      <w:r w:rsidRPr="00554AD9">
        <w:rPr>
          <w:sz w:val="16"/>
        </w:rPr>
        <w:t xml:space="preserve"> </w:t>
      </w:r>
      <w:r w:rsidRPr="008B7F25">
        <w:rPr>
          <w:rStyle w:val="Emphasis"/>
          <w:highlight w:val="yellow"/>
        </w:rPr>
        <w:t>Prediction</w:t>
      </w:r>
      <w:r w:rsidRPr="00554AD9">
        <w:rPr>
          <w:rStyle w:val="Emphasis"/>
          <w:b w:val="0"/>
          <w:sz w:val="12"/>
        </w:rPr>
        <w:t>¶</w:t>
      </w:r>
      <w:r w:rsidRPr="00554AD9">
        <w:rPr>
          <w:sz w:val="16"/>
        </w:rPr>
        <w:t xml:space="preserve"> Predicting Supreme Court decisions is</w:t>
      </w:r>
      <w:proofErr w:type="gramEnd"/>
      <w:r w:rsidRPr="00554AD9">
        <w:rPr>
          <w:sz w:val="16"/>
        </w:rPr>
        <w:t xml:space="preserve"> always tempting and always dangerous. But for what it’s worth, my prediction is that </w:t>
      </w:r>
      <w:r w:rsidRPr="008B7F25">
        <w:rPr>
          <w:rStyle w:val="StyleBoldUnderline"/>
          <w:highlight w:val="yellow"/>
        </w:rPr>
        <w:t xml:space="preserve">the Court will vote </w:t>
      </w:r>
      <w:r w:rsidRPr="008B7F25">
        <w:rPr>
          <w:rStyle w:val="Emphasis"/>
          <w:highlight w:val="yellow"/>
        </w:rPr>
        <w:t>five-four</w:t>
      </w:r>
      <w:r w:rsidRPr="008B7F25">
        <w:rPr>
          <w:rStyle w:val="StyleBoldUnderline"/>
          <w:highlight w:val="yellow"/>
        </w:rPr>
        <w:t xml:space="preserve"> to strike down the aggregate contribution limits</w:t>
      </w:r>
      <w:r w:rsidRPr="00554AD9">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sidRPr="00554AD9">
        <w:rPr>
          <w:rStyle w:val="StyleBoldUnderline"/>
        </w:rPr>
        <w:t>the Chief Justice and Justice Alito will join Justices Scalia, Kennedy, and Thomas</w:t>
      </w:r>
      <w:r w:rsidRPr="00554AD9">
        <w:rPr>
          <w:sz w:val="16"/>
        </w:rPr>
        <w:t xml:space="preserve"> in </w:t>
      </w:r>
      <w:r w:rsidRPr="00554AD9">
        <w:rPr>
          <w:rStyle w:val="StyleBoldUnderline"/>
        </w:rPr>
        <w:t>rejecting this distinction</w:t>
      </w:r>
      <w:r w:rsidRPr="00554AD9">
        <w:rPr>
          <w:sz w:val="16"/>
        </w:rPr>
        <w:t xml:space="preserve"> and they well might signal this in McCutcheon.</w:t>
      </w:r>
    </w:p>
    <w:p w:rsidR="00DF2F01" w:rsidRDefault="00DF2F01" w:rsidP="00DF2F01">
      <w:pPr>
        <w:pStyle w:val="Heading4"/>
      </w:pPr>
      <w:r>
        <w:t xml:space="preserve">Capital key to strike down aggregate limits --- Citizens United proves </w:t>
      </w:r>
    </w:p>
    <w:p w:rsidR="00DF2F01" w:rsidRDefault="00DF2F01" w:rsidP="00DF2F01">
      <w:r w:rsidRPr="00676843">
        <w:rPr>
          <w:rStyle w:val="StyleStyleBold12pt"/>
        </w:rPr>
        <w:t xml:space="preserve">Gora </w:t>
      </w:r>
      <w:r>
        <w:rPr>
          <w:rStyle w:val="StyleStyleBold12pt"/>
        </w:rPr>
        <w:t>13</w:t>
      </w:r>
      <w:r>
        <w:t xml:space="preserve"> (Joel, </w:t>
      </w:r>
      <w:r w:rsidRPr="00676843">
        <w:t>professor of law at Brooklyn Law School</w:t>
      </w:r>
      <w:r>
        <w:t>, “</w:t>
      </w:r>
      <w:r w:rsidRPr="00676843">
        <w:t>Symposium: McCutcheon v. FEC and the fork in the road</w:t>
      </w:r>
      <w:r>
        <w:t xml:space="preserve">,” </w:t>
      </w:r>
      <w:r w:rsidRPr="00676843">
        <w:t>http://www.scotusblog.com/2013/08/symposium-mccutcheon-v-fec-and-the-fork-in-the-road/#more-168568</w:t>
      </w:r>
      <w:r>
        <w:t>)</w:t>
      </w:r>
    </w:p>
    <w:p w:rsidR="00DF2F01" w:rsidRPr="00483257" w:rsidRDefault="00DF2F01" w:rsidP="00DF2F01">
      <w:pPr>
        <w:rPr>
          <w:sz w:val="16"/>
        </w:rPr>
      </w:pPr>
      <w:proofErr w:type="gramStart"/>
      <w:r w:rsidRPr="00483257">
        <w:rPr>
          <w:sz w:val="16"/>
        </w:rPr>
        <w:t>The future of Buckley?</w:t>
      </w:r>
      <w:proofErr w:type="gramEnd"/>
      <w:r w:rsidRPr="00483257">
        <w:rPr>
          <w:sz w:val="16"/>
        </w:rPr>
        <w:t xml:space="preserve"> </w:t>
      </w:r>
      <w:r w:rsidRPr="00044F23">
        <w:rPr>
          <w:rStyle w:val="StyleBoldUnderline"/>
        </w:rPr>
        <w:t xml:space="preserve">Will the </w:t>
      </w:r>
      <w:r w:rsidRPr="003E357C">
        <w:rPr>
          <w:rStyle w:val="StyleBoldUnderline"/>
          <w:highlight w:val="yellow"/>
        </w:rPr>
        <w:t>McCutcheon</w:t>
      </w:r>
      <w:r w:rsidRPr="00044F23">
        <w:rPr>
          <w:rStyle w:val="StyleBoldUnderline"/>
        </w:rPr>
        <w:t xml:space="preserve"> case</w:t>
      </w:r>
      <w:r w:rsidRPr="00044F23">
        <w:rPr>
          <w:sz w:val="16"/>
        </w:rPr>
        <w:t xml:space="preserve"> disturb that Buckley equilibrium and </w:t>
      </w:r>
      <w:r w:rsidRPr="003E357C">
        <w:rPr>
          <w:rStyle w:val="StyleBoldUnderline"/>
          <w:highlight w:val="yellow"/>
        </w:rPr>
        <w:t>call into question</w:t>
      </w:r>
      <w:r w:rsidRPr="00044F23">
        <w:rPr>
          <w:rStyle w:val="StyleBoldUnderline"/>
        </w:rPr>
        <w:t xml:space="preserve"> the continued </w:t>
      </w:r>
      <w:r w:rsidRPr="003E357C">
        <w:rPr>
          <w:rStyle w:val="StyleBoldUnderline"/>
          <w:highlight w:val="yellow"/>
        </w:rPr>
        <w:t>validity of contribution limits</w:t>
      </w:r>
      <w:r w:rsidRPr="00044F23">
        <w:rPr>
          <w:rStyle w:val="StyleBoldUnderline"/>
        </w:rPr>
        <w:t xml:space="preserve"> in general</w:t>
      </w:r>
      <w:r w:rsidRPr="00483257">
        <w:rPr>
          <w:sz w:val="16"/>
        </w:rPr>
        <w:t xml:space="preserve">,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w:t>
      </w:r>
      <w:r w:rsidRPr="00396A13">
        <w:rPr>
          <w:sz w:val="16"/>
        </w:rPr>
        <w:t>one contributor can give to any one party committee cannot be used as a conduit for corruption.</w:t>
      </w:r>
      <w:r w:rsidRPr="00396A13">
        <w:rPr>
          <w:sz w:val="12"/>
        </w:rPr>
        <w:t>¶</w:t>
      </w:r>
      <w:r w:rsidRPr="00396A13">
        <w:rPr>
          <w:sz w:val="16"/>
        </w:rPr>
        <w:t xml:space="preserve"> But </w:t>
      </w:r>
      <w:r w:rsidRPr="00396A13">
        <w:rPr>
          <w:rStyle w:val="StyleBoldUnderline"/>
        </w:rPr>
        <w:t>the challengers</w:t>
      </w:r>
      <w:r w:rsidRPr="00396A13">
        <w:rPr>
          <w:sz w:val="16"/>
        </w:rPr>
        <w:t xml:space="preserve"> also </w:t>
      </w:r>
      <w:r w:rsidRPr="00396A13">
        <w:rPr>
          <w:rStyle w:val="StyleBoldUnderline"/>
        </w:rPr>
        <w:t>contend that the aggregate limits really operate like expenditure limits</w:t>
      </w:r>
      <w:r w:rsidRPr="00396A13">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w:t>
      </w:r>
      <w:r w:rsidRPr="00483257">
        <w:rPr>
          <w:sz w:val="16"/>
        </w:rPr>
        <w:t xml:space="preserv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sidRPr="00483257">
        <w:rPr>
          <w:sz w:val="12"/>
        </w:rPr>
        <w:t>¶</w:t>
      </w:r>
      <w:r w:rsidRPr="00483257">
        <w:rPr>
          <w:sz w:val="16"/>
        </w:rPr>
        <w:t xml:space="preserve"> Enter the Roberts Court Of course, the $64,000 question is how </w:t>
      </w:r>
      <w:r w:rsidRPr="00676843">
        <w:rPr>
          <w:rStyle w:val="StyleBoldUnderline"/>
          <w:highlight w:val="yellow"/>
        </w:rPr>
        <w:t>the</w:t>
      </w:r>
      <w:r w:rsidRPr="003D3342">
        <w:rPr>
          <w:rStyle w:val="StyleBoldUnderline"/>
        </w:rPr>
        <w:t xml:space="preserve"> Roberts </w:t>
      </w:r>
      <w:r w:rsidRPr="00676843">
        <w:rPr>
          <w:rStyle w:val="StyleBoldUnderline"/>
          <w:highlight w:val="yellow"/>
        </w:rPr>
        <w:t>Court</w:t>
      </w:r>
      <w:r w:rsidRPr="00483257">
        <w:rPr>
          <w:sz w:val="16"/>
        </w:rPr>
        <w:t xml:space="preserve"> is likely to view these issues. The Court </w:t>
      </w:r>
      <w:r w:rsidRPr="003D3342">
        <w:rPr>
          <w:rStyle w:val="StyleBoldUnderline"/>
        </w:rPr>
        <w:t xml:space="preserve">has </w:t>
      </w:r>
      <w:r w:rsidRPr="00676843">
        <w:rPr>
          <w:rStyle w:val="StyleBoldUnderline"/>
          <w:highlight w:val="yellow"/>
        </w:rPr>
        <w:t>certainly developed a</w:t>
      </w:r>
      <w:r w:rsidRPr="003D3342">
        <w:rPr>
          <w:rStyle w:val="StyleBoldUnderline"/>
        </w:rPr>
        <w:t xml:space="preserve"> decided </w:t>
      </w:r>
      <w:r w:rsidRPr="00676843">
        <w:rPr>
          <w:rStyle w:val="StyleBoldUnderline"/>
          <w:highlight w:val="yellow"/>
        </w:rPr>
        <w:t>track record on campaign finance</w:t>
      </w:r>
      <w:r w:rsidRPr="00483257">
        <w:rPr>
          <w:sz w:val="16"/>
        </w:rPr>
        <w:t xml:space="preserve"> i</w:t>
      </w:r>
      <w:r w:rsidRPr="00396A13">
        <w:rPr>
          <w:sz w:val="16"/>
        </w:rPr>
        <w:t xml:space="preserve">ssues. </w:t>
      </w:r>
      <w:r w:rsidRPr="00396A13">
        <w:rPr>
          <w:rStyle w:val="StyleBoldUnderline"/>
        </w:rPr>
        <w:t>Five cases</w:t>
      </w:r>
      <w:r w:rsidRPr="00676843">
        <w:rPr>
          <w:rStyle w:val="StyleBoldUnderline"/>
          <w:highlight w:val="yellow"/>
        </w:rPr>
        <w:t>, five decisions striking down</w:t>
      </w:r>
      <w:r w:rsidRPr="00483257">
        <w:rPr>
          <w:sz w:val="16"/>
        </w:rPr>
        <w:t xml:space="preserve"> various </w:t>
      </w:r>
      <w:r w:rsidRPr="00676843">
        <w:rPr>
          <w:rStyle w:val="StyleBoldUnderline"/>
          <w:highlight w:val="yellow"/>
        </w:rPr>
        <w:t>campaign finance</w:t>
      </w:r>
      <w:r w:rsidRPr="003D3342">
        <w:rPr>
          <w:rStyle w:val="StyleBoldUnderline"/>
        </w:rPr>
        <w:t xml:space="preserve"> mechanisms</w:t>
      </w:r>
      <w:r w:rsidRPr="00483257">
        <w:rPr>
          <w:sz w:val="16"/>
        </w:rPr>
        <w:t xml:space="preserve"> as violating the First Amendment. </w:t>
      </w:r>
      <w:r w:rsidRPr="00305E7A">
        <w:rPr>
          <w:rStyle w:val="StyleBoldUnderline"/>
        </w:rPr>
        <w:t>Pervading these cases is the application of</w:t>
      </w:r>
      <w:r w:rsidRPr="00483257">
        <w:rPr>
          <w:sz w:val="16"/>
        </w:rPr>
        <w:t xml:space="preserve"> real </w:t>
      </w:r>
      <w:r w:rsidRPr="00305E7A">
        <w:rPr>
          <w:rStyle w:val="StyleBoldUnderline"/>
        </w:rPr>
        <w:t>strict scrutiny to campaign finance laws</w:t>
      </w:r>
      <w:r w:rsidRPr="00483257">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sidRPr="00483257">
        <w:rPr>
          <w:sz w:val="12"/>
        </w:rPr>
        <w:t>¶</w:t>
      </w:r>
      <w:r w:rsidRPr="00483257">
        <w:rPr>
          <w:sz w:val="16"/>
        </w:rPr>
        <w:t xml:space="preserve"> </w:t>
      </w:r>
      <w:r w:rsidRPr="003D3342">
        <w:rPr>
          <w:rStyle w:val="StyleBoldUnderline"/>
        </w:rPr>
        <w:t xml:space="preserve">As is so often the case, </w:t>
      </w:r>
      <w:r w:rsidRPr="00676843">
        <w:rPr>
          <w:rStyle w:val="StyleBoldUnderline"/>
          <w:highlight w:val="yellow"/>
        </w:rPr>
        <w:t xml:space="preserve">the disposition may </w:t>
      </w:r>
      <w:r w:rsidRPr="00676843">
        <w:rPr>
          <w:rStyle w:val="Emphasis"/>
          <w:highlight w:val="yellow"/>
        </w:rPr>
        <w:t>come down to</w:t>
      </w:r>
      <w:r w:rsidRPr="00483257">
        <w:rPr>
          <w:sz w:val="16"/>
        </w:rPr>
        <w:t xml:space="preserve"> Justice Anthony </w:t>
      </w:r>
      <w:r w:rsidRPr="00676843">
        <w:rPr>
          <w:rStyle w:val="Emphasis"/>
          <w:highlight w:val="yellow"/>
        </w:rPr>
        <w:t>Kennedy</w:t>
      </w:r>
      <w:r w:rsidRPr="00483257">
        <w:rPr>
          <w:sz w:val="16"/>
        </w:rPr>
        <w:t xml:space="preserve">. </w:t>
      </w:r>
      <w:r w:rsidRPr="00676843">
        <w:rPr>
          <w:rStyle w:val="StyleBoldUnderline"/>
          <w:highlight w:val="yellow"/>
        </w:rPr>
        <w:t>He</w:t>
      </w:r>
      <w:r w:rsidRPr="00483257">
        <w:rPr>
          <w:sz w:val="16"/>
        </w:rPr>
        <w:t xml:space="preserve">, of course, </w:t>
      </w:r>
      <w:r w:rsidRPr="00676843">
        <w:rPr>
          <w:rStyle w:val="StyleBoldUnderline"/>
          <w:highlight w:val="yellow"/>
        </w:rPr>
        <w:t xml:space="preserve">is the author </w:t>
      </w:r>
      <w:r w:rsidRPr="00044F23">
        <w:rPr>
          <w:rStyle w:val="StyleBoldUnderline"/>
        </w:rPr>
        <w:t xml:space="preserve">of the notorious </w:t>
      </w:r>
      <w:r w:rsidRPr="00676843">
        <w:rPr>
          <w:rStyle w:val="StyleBoldUnderline"/>
          <w:highlight w:val="yellow"/>
        </w:rPr>
        <w:t>Citizens United</w:t>
      </w:r>
      <w:r w:rsidRPr="00483257">
        <w:rPr>
          <w:sz w:val="16"/>
        </w:rPr>
        <w:t xml:space="preserve"> v. Federal Elections Commission (2010) decision, </w:t>
      </w:r>
      <w:r w:rsidRPr="00676843">
        <w:rPr>
          <w:rStyle w:val="StyleBoldUnderline"/>
          <w:highlight w:val="yellow"/>
        </w:rPr>
        <w:t>for which</w:t>
      </w:r>
      <w:r w:rsidRPr="00483257">
        <w:rPr>
          <w:sz w:val="16"/>
        </w:rPr>
        <w:t xml:space="preserve">, despite its support in some quarters as a proper vindication of core First Amendment rights of all groups and individuals, </w:t>
      </w:r>
      <w:r w:rsidRPr="00676843">
        <w:rPr>
          <w:rStyle w:val="StyleBoldUnderline"/>
          <w:highlight w:val="yellow"/>
        </w:rPr>
        <w:t xml:space="preserve">the Court has </w:t>
      </w:r>
      <w:r w:rsidRPr="00676843">
        <w:rPr>
          <w:rStyle w:val="Emphasis"/>
          <w:highlight w:val="yellow"/>
        </w:rPr>
        <w:t xml:space="preserve">taken a </w:t>
      </w:r>
      <w:r w:rsidRPr="00396A13">
        <w:rPr>
          <w:rStyle w:val="Emphasis"/>
        </w:rPr>
        <w:t xml:space="preserve">brutal </w:t>
      </w:r>
      <w:r w:rsidRPr="00676843">
        <w:rPr>
          <w:rStyle w:val="Emphasis"/>
          <w:highlight w:val="yellow"/>
        </w:rPr>
        <w:t>battering</w:t>
      </w:r>
      <w:r w:rsidRPr="00676843">
        <w:rPr>
          <w:rStyle w:val="StyleBoldUnderline"/>
          <w:highlight w:val="yellow"/>
        </w:rPr>
        <w:t xml:space="preserve"> in</w:t>
      </w:r>
      <w:r w:rsidRPr="003D3342">
        <w:rPr>
          <w:rStyle w:val="StyleBoldUnderline"/>
        </w:rPr>
        <w:t xml:space="preserve"> the court of </w:t>
      </w:r>
      <w:r w:rsidRPr="00676843">
        <w:rPr>
          <w:rStyle w:val="StyleBoldUnderline"/>
          <w:highlight w:val="yellow"/>
        </w:rPr>
        <w:t>public opinion</w:t>
      </w:r>
      <w:r w:rsidRPr="00396A13">
        <w:rPr>
          <w:rStyle w:val="StyleBoldUnderline"/>
        </w:rPr>
        <w:t>.</w:t>
      </w:r>
      <w:r w:rsidRPr="00396A13">
        <w:rPr>
          <w:rStyle w:val="StyleBoldUnderline"/>
          <w:sz w:val="12"/>
        </w:rPr>
        <w:t>¶</w:t>
      </w:r>
      <w:r w:rsidRPr="00044F23">
        <w:rPr>
          <w:rStyle w:val="StyleBoldUnderline"/>
          <w:sz w:val="12"/>
          <w:highlight w:val="yellow"/>
        </w:rPr>
        <w:t xml:space="preserve"> </w:t>
      </w:r>
      <w:r w:rsidRPr="00044F23">
        <w:rPr>
          <w:rStyle w:val="StyleBoldUnderline"/>
          <w:highlight w:val="yellow"/>
        </w:rPr>
        <w:t xml:space="preserve">Many </w:t>
      </w:r>
      <w:r w:rsidRPr="00396A13">
        <w:rPr>
          <w:rStyle w:val="StyleBoldUnderline"/>
        </w:rPr>
        <w:t>are</w:t>
      </w:r>
      <w:r w:rsidRPr="00044F23">
        <w:rPr>
          <w:rStyle w:val="StyleBoldUnderline"/>
        </w:rPr>
        <w:t xml:space="preserve"> already </w:t>
      </w:r>
      <w:r w:rsidRPr="00044F23">
        <w:rPr>
          <w:rStyle w:val="StyleBoldUnderline"/>
          <w:highlight w:val="yellow"/>
        </w:rPr>
        <w:t>raising the specter</w:t>
      </w:r>
      <w:r w:rsidRPr="003D3342">
        <w:rPr>
          <w:rStyle w:val="StyleBoldUnderline"/>
        </w:rPr>
        <w:t xml:space="preserve"> of the </w:t>
      </w:r>
      <w:r w:rsidRPr="00676843">
        <w:rPr>
          <w:rStyle w:val="StyleBoldUnderline"/>
          <w:highlight w:val="yellow"/>
        </w:rPr>
        <w:t>McCutcheon</w:t>
      </w:r>
      <w:r w:rsidRPr="003D3342">
        <w:rPr>
          <w:rStyle w:val="StyleBoldUnderline"/>
        </w:rPr>
        <w:t xml:space="preserve"> case </w:t>
      </w:r>
      <w:r w:rsidRPr="00676843">
        <w:rPr>
          <w:rStyle w:val="StyleBoldUnderline"/>
          <w:highlight w:val="yellow"/>
        </w:rPr>
        <w:t xml:space="preserve">being </w:t>
      </w:r>
      <w:r w:rsidRPr="00676843">
        <w:rPr>
          <w:rStyle w:val="Emphasis"/>
          <w:highlight w:val="yellow"/>
        </w:rPr>
        <w:t>another Citizens United</w:t>
      </w:r>
      <w:r w:rsidRPr="00483257">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sidRPr="00044F23">
        <w:rPr>
          <w:rStyle w:val="StyleBoldUnderline"/>
        </w:rPr>
        <w:t>Kennedy in Citizens United went out of the way to say that the case involved independent expenditures only, with no direct impact on the validity of contribution limits</w:t>
      </w:r>
      <w:r w:rsidRPr="00044F23">
        <w:rPr>
          <w:sz w:val="16"/>
        </w:rPr>
        <w:t xml:space="preserve">. </w:t>
      </w:r>
      <w:r w:rsidRPr="00044F23">
        <w:rPr>
          <w:rStyle w:val="StyleBoldUnderline"/>
        </w:rPr>
        <w:t xml:space="preserve">But one of the linchpins of his decision was that the only compelling interest that justifies campaign finance </w:t>
      </w:r>
      <w:r w:rsidRPr="00CA1BED">
        <w:rPr>
          <w:rStyle w:val="StyleBoldUnderline"/>
        </w:rPr>
        <w:t>limitations is preventing direct quid pro quo corruption</w:t>
      </w:r>
      <w:r w:rsidRPr="00CA1BED">
        <w:rPr>
          <w:sz w:val="16"/>
        </w:rPr>
        <w:t xml:space="preserve">. </w:t>
      </w:r>
      <w:r w:rsidRPr="00CA1BED">
        <w:rPr>
          <w:rStyle w:val="StyleBoldUnderline"/>
        </w:rPr>
        <w:t>To the extent the supporters of the law seem to be claiming that contributors like McCutcheon might have greater access</w:t>
      </w:r>
      <w:r w:rsidRPr="00CA1BED">
        <w:rPr>
          <w:sz w:val="16"/>
        </w:rPr>
        <w:t xml:space="preserve"> to </w:t>
      </w:r>
      <w:r w:rsidRPr="00CA1BED">
        <w:rPr>
          <w:rStyle w:val="StyleBoldUnderline"/>
        </w:rPr>
        <w:t>and influence on Republican elected officials</w:t>
      </w:r>
      <w:r w:rsidRPr="00CA1BED">
        <w:rPr>
          <w:sz w:val="16"/>
        </w:rPr>
        <w:t xml:space="preserve">, these days </w:t>
      </w:r>
      <w:r w:rsidRPr="00CA1BED">
        <w:rPr>
          <w:rStyle w:val="StyleBoldUnderline"/>
        </w:rPr>
        <w:t>that does not seem to be much of a winning argument in the Supreme Court</w:t>
      </w:r>
      <w:r w:rsidRPr="00CA1BED">
        <w:rPr>
          <w:sz w:val="16"/>
        </w:rPr>
        <w:t>.</w:t>
      </w:r>
      <w:r w:rsidRPr="00CA1BED">
        <w:rPr>
          <w:sz w:val="12"/>
        </w:rPr>
        <w:t>¶</w:t>
      </w:r>
      <w:r w:rsidRPr="00CA1BED">
        <w:rPr>
          <w:sz w:val="16"/>
        </w:rPr>
        <w:t xml:space="preserve"> Finally</w:t>
      </w:r>
      <w:r w:rsidRPr="00483257">
        <w:rPr>
          <w:sz w:val="16"/>
        </w:rPr>
        <w:t xml:space="preserve">, </w:t>
      </w:r>
      <w:r w:rsidRPr="00483257">
        <w:rPr>
          <w:rStyle w:val="StyleBoldUnderline"/>
          <w:highlight w:val="yellow"/>
        </w:rPr>
        <w:t>a win for McCutcheon</w:t>
      </w:r>
      <w:r w:rsidRPr="003D3342">
        <w:rPr>
          <w:rStyle w:val="StyleBoldUnderline"/>
        </w:rPr>
        <w:t xml:space="preserve"> and the RNC </w:t>
      </w:r>
      <w:r w:rsidRPr="00483257">
        <w:rPr>
          <w:rStyle w:val="StyleBoldUnderline"/>
          <w:highlight w:val="yellow"/>
        </w:rPr>
        <w:t>would</w:t>
      </w:r>
      <w:r w:rsidRPr="00483257">
        <w:rPr>
          <w:sz w:val="16"/>
        </w:rPr>
        <w:t xml:space="preserve"> have one other positive effect. It might </w:t>
      </w:r>
      <w:r w:rsidRPr="00483257">
        <w:rPr>
          <w:rStyle w:val="StyleBoldUnderline"/>
          <w:highlight w:val="yellow"/>
        </w:rPr>
        <w:t>give parties and candidates more financial wherewithal to counter</w:t>
      </w:r>
      <w:r w:rsidRPr="003D3342">
        <w:rPr>
          <w:rStyle w:val="StyleBoldUnderline"/>
        </w:rPr>
        <w:t xml:space="preserve"> the recent rise of “</w:t>
      </w:r>
      <w:r w:rsidRPr="00483257">
        <w:rPr>
          <w:rStyle w:val="StyleBoldUnderline"/>
          <w:highlight w:val="yellow"/>
        </w:rPr>
        <w:t>super PACs</w:t>
      </w:r>
      <w:r w:rsidRPr="00483257">
        <w:rPr>
          <w:sz w:val="16"/>
        </w:rPr>
        <w:t xml:space="preserve">,” as exaggerated as their electoral impact seemed to be. </w:t>
      </w:r>
    </w:p>
    <w:p w:rsidR="00DF2F01" w:rsidRDefault="00DF2F01" w:rsidP="00DF2F01">
      <w:pPr>
        <w:pStyle w:val="Heading4"/>
      </w:pPr>
      <w:r>
        <w:t xml:space="preserve">The plan forces a </w:t>
      </w:r>
      <w:proofErr w:type="spellStart"/>
      <w:r>
        <w:t>trade off</w:t>
      </w:r>
      <w:proofErr w:type="spellEnd"/>
      <w:r>
        <w:t xml:space="preserve"> --- massively spends court capital</w:t>
      </w:r>
    </w:p>
    <w:p w:rsidR="00DF2F01" w:rsidRDefault="00DF2F01" w:rsidP="00DF2F01">
      <w:r w:rsidRPr="005673F5">
        <w:rPr>
          <w:rStyle w:val="StyleStyleBold12pt"/>
        </w:rPr>
        <w:t>McGinnis and Rappaport ’02</w:t>
      </w:r>
      <w:r>
        <w:t xml:space="preserve"> (John O., Prof of Law @ Cardozo Law, and Michael B., Prof of Law @ University of San Diego Law, “Our </w:t>
      </w:r>
      <w:proofErr w:type="spellStart"/>
      <w:r>
        <w:t>Supermajoritarian</w:t>
      </w:r>
      <w:proofErr w:type="spellEnd"/>
      <w:r>
        <w:t xml:space="preserve"> Constitution,” 80 Tex. L. Rev. 703)</w:t>
      </w:r>
    </w:p>
    <w:p w:rsidR="00DF2F01" w:rsidRDefault="00DF2F01" w:rsidP="00DF2F01">
      <w:pPr>
        <w:rPr>
          <w:sz w:val="16"/>
        </w:rPr>
      </w:pPr>
      <w:r w:rsidRPr="001902C4">
        <w:rPr>
          <w:sz w:val="16"/>
        </w:rPr>
        <w:t xml:space="preserve">Significantly, the Supreme Court has not declared these substitutions unconstitutional. In fact, </w:t>
      </w:r>
      <w:r w:rsidRPr="001902C4">
        <w:rPr>
          <w:rStyle w:val="StyleBoldUnderline"/>
          <w:highlight w:val="yellow"/>
        </w:rPr>
        <w:t>the Court has upheld</w:t>
      </w:r>
      <w:r w:rsidRPr="001902C4">
        <w:rPr>
          <w:sz w:val="16"/>
        </w:rPr>
        <w:t xml:space="preserve"> certain exercises of </w:t>
      </w:r>
      <w:r w:rsidRPr="001902C4">
        <w:rPr>
          <w:rStyle w:val="StyleBoldUnderline"/>
          <w:highlight w:val="yellow"/>
        </w:rPr>
        <w:t>presidential authority</w:t>
      </w:r>
      <w:r w:rsidRPr="001902C4">
        <w:rPr>
          <w:sz w:val="16"/>
        </w:rPr>
        <w:t xml:space="preserve"> to conclude international agreements that had binding effect [*768] under domestic law. </w:t>
      </w:r>
      <w:proofErr w:type="gramStart"/>
      <w:r w:rsidRPr="001902C4">
        <w:rPr>
          <w:sz w:val="16"/>
        </w:rPr>
        <w:t>n276</w:t>
      </w:r>
      <w:proofErr w:type="gramEnd"/>
      <w:r w:rsidRPr="001902C4">
        <w:rPr>
          <w:sz w:val="16"/>
        </w:rPr>
        <w:t xml:space="preserve"> </w:t>
      </w:r>
      <w:r w:rsidRPr="00044F23">
        <w:rPr>
          <w:rStyle w:val="StyleBoldUnderline"/>
        </w:rPr>
        <w:t>While the causes of the Court's behavior are complex</w:t>
      </w:r>
      <w:r w:rsidRPr="001902C4">
        <w:rPr>
          <w:rStyle w:val="StyleBoldUnderline"/>
          <w:highlight w:val="yellow"/>
        </w:rPr>
        <w:t xml:space="preserve">, the </w:t>
      </w:r>
      <w:r w:rsidRPr="001902C4">
        <w:rPr>
          <w:rStyle w:val="Emphasis"/>
          <w:highlight w:val="yellow"/>
        </w:rPr>
        <w:t>most important reason</w:t>
      </w:r>
      <w:r w:rsidRPr="005673F5">
        <w:rPr>
          <w:rStyle w:val="StyleBoldUnderline"/>
        </w:rPr>
        <w:t xml:space="preserve"> of the Court's failure to police</w:t>
      </w:r>
      <w:r w:rsidRPr="001902C4">
        <w:rPr>
          <w:sz w:val="16"/>
        </w:rPr>
        <w:t xml:space="preserve"> the treaty clause </w:t>
      </w:r>
      <w:r w:rsidRPr="001902C4">
        <w:rPr>
          <w:rStyle w:val="StyleBoldUnderline"/>
          <w:highlight w:val="yellow"/>
        </w:rPr>
        <w:t>appears to be</w:t>
      </w:r>
      <w:r w:rsidRPr="005673F5">
        <w:rPr>
          <w:rStyle w:val="StyleBoldUnderline"/>
        </w:rPr>
        <w:t xml:space="preserve"> its historic </w:t>
      </w:r>
      <w:r w:rsidRPr="001902C4">
        <w:rPr>
          <w:rStyle w:val="StyleBoldUnderline"/>
          <w:highlight w:val="yellow"/>
        </w:rPr>
        <w:t>deference</w:t>
      </w:r>
      <w:r w:rsidRPr="005673F5">
        <w:rPr>
          <w:rStyle w:val="StyleBoldUnderline"/>
        </w:rPr>
        <w:t xml:space="preserve"> to the other branches </w:t>
      </w:r>
      <w:r w:rsidRPr="001902C4">
        <w:rPr>
          <w:rStyle w:val="StyleBoldUnderline"/>
          <w:highlight w:val="yellow"/>
        </w:rPr>
        <w:t>regarding foreign affairs</w:t>
      </w:r>
      <w:r w:rsidRPr="001902C4">
        <w:rPr>
          <w:sz w:val="16"/>
        </w:rPr>
        <w:t xml:space="preserve">. </w:t>
      </w:r>
      <w:proofErr w:type="gramStart"/>
      <w:r w:rsidRPr="001902C4">
        <w:rPr>
          <w:sz w:val="16"/>
        </w:rPr>
        <w:t>n277</w:t>
      </w:r>
      <w:proofErr w:type="gramEnd"/>
      <w:r w:rsidRPr="001902C4">
        <w:rPr>
          <w:sz w:val="16"/>
        </w:rPr>
        <w:t xml:space="preserve"> The consequences of the Court's failure thus </w:t>
      </w:r>
      <w:r w:rsidRPr="001902C4">
        <w:rPr>
          <w:sz w:val="16"/>
        </w:rPr>
        <w:lastRenderedPageBreak/>
        <w:t>underscore that supermajority rules, like other constitutional restraints, often require judicial enforcement.</w:t>
      </w:r>
      <w:r w:rsidRPr="001902C4">
        <w:rPr>
          <w:sz w:val="12"/>
        </w:rPr>
        <w:t>¶</w:t>
      </w:r>
      <w:r w:rsidRPr="001902C4">
        <w:rPr>
          <w:sz w:val="16"/>
        </w:rPr>
        <w:t xml:space="preserve"> Nevertheless, </w:t>
      </w:r>
      <w:r w:rsidRPr="001902C4">
        <w:rPr>
          <w:rStyle w:val="StyleBoldUnderline"/>
          <w:highlight w:val="yellow"/>
        </w:rPr>
        <w:t>judicial enforcement</w:t>
      </w:r>
      <w:r w:rsidRPr="001902C4">
        <w:rPr>
          <w:sz w:val="16"/>
        </w:rPr>
        <w:t xml:space="preserve"> of supermajority rules </w:t>
      </w:r>
      <w:r w:rsidRPr="005673F5">
        <w:rPr>
          <w:rStyle w:val="StyleBoldUnderline"/>
        </w:rPr>
        <w:t xml:space="preserve">in this area </w:t>
      </w:r>
      <w:r w:rsidRPr="001902C4">
        <w:rPr>
          <w:rStyle w:val="StyleBoldUnderline"/>
          <w:highlight w:val="yellow"/>
        </w:rPr>
        <w:t xml:space="preserve">would bump </w:t>
      </w:r>
      <w:r w:rsidRPr="00CA1BED">
        <w:rPr>
          <w:rStyle w:val="StyleBoldUnderline"/>
        </w:rPr>
        <w:t xml:space="preserve">up </w:t>
      </w:r>
      <w:r w:rsidRPr="001902C4">
        <w:rPr>
          <w:rStyle w:val="StyleBoldUnderline"/>
          <w:highlight w:val="yellow"/>
        </w:rPr>
        <w:t>against</w:t>
      </w:r>
      <w:r w:rsidRPr="001902C4">
        <w:rPr>
          <w:sz w:val="16"/>
        </w:rPr>
        <w:t xml:space="preserve"> the </w:t>
      </w:r>
      <w:r w:rsidRPr="00CA1BED">
        <w:rPr>
          <w:rStyle w:val="Emphasis"/>
        </w:rPr>
        <w:t xml:space="preserve">strong </w:t>
      </w:r>
      <w:r w:rsidRPr="001902C4">
        <w:rPr>
          <w:rStyle w:val="Emphasis"/>
          <w:highlight w:val="yellow"/>
        </w:rPr>
        <w:t>institutional reasons</w:t>
      </w:r>
      <w:r w:rsidRPr="001902C4">
        <w:rPr>
          <w:rStyle w:val="StyleBoldUnderline"/>
          <w:highlight w:val="yellow"/>
        </w:rPr>
        <w:t xml:space="preserve"> </w:t>
      </w:r>
      <w:r w:rsidRPr="001902C4">
        <w:rPr>
          <w:rStyle w:val="StyleBoldUnderline"/>
        </w:rPr>
        <w:t xml:space="preserve">that lead courts </w:t>
      </w:r>
      <w:r w:rsidRPr="00CA1BED">
        <w:rPr>
          <w:rStyle w:val="StyleBoldUnderline"/>
          <w:highlight w:val="yellow"/>
        </w:rPr>
        <w:t>to defer</w:t>
      </w:r>
      <w:r w:rsidRPr="001902C4">
        <w:rPr>
          <w:sz w:val="16"/>
        </w:rPr>
        <w:t xml:space="preserve"> in foreign affairs. </w:t>
      </w:r>
      <w:r w:rsidRPr="001902C4">
        <w:rPr>
          <w:rStyle w:val="StyleBoldUnderline"/>
          <w:highlight w:val="yellow"/>
        </w:rPr>
        <w:t xml:space="preserve">A decision, </w:t>
      </w:r>
      <w:r w:rsidRPr="00044F23">
        <w:rPr>
          <w:rStyle w:val="StyleBoldUnderline"/>
        </w:rPr>
        <w:t xml:space="preserve">even if correct as a matter of law, </w:t>
      </w:r>
      <w:r w:rsidRPr="001902C4">
        <w:rPr>
          <w:rStyle w:val="StyleBoldUnderline"/>
          <w:highlight w:val="yellow"/>
        </w:rPr>
        <w:t xml:space="preserve">may have </w:t>
      </w:r>
      <w:r w:rsidRPr="00044F23">
        <w:rPr>
          <w:rStyle w:val="Emphasis"/>
          <w:highlight w:val="yellow"/>
        </w:rPr>
        <w:t>dramatic</w:t>
      </w:r>
      <w:r w:rsidRPr="001902C4">
        <w:rPr>
          <w:sz w:val="16"/>
        </w:rPr>
        <w:t>ally</w:t>
      </w:r>
      <w:r w:rsidRPr="001902C4">
        <w:rPr>
          <w:rStyle w:val="StyleBoldUnderline"/>
        </w:rPr>
        <w:t xml:space="preserve"> unfortunate </w:t>
      </w:r>
      <w:r w:rsidRPr="001902C4">
        <w:rPr>
          <w:rStyle w:val="StyleBoldUnderline"/>
          <w:highlight w:val="yellow"/>
        </w:rPr>
        <w:t xml:space="preserve">consequences that could </w:t>
      </w:r>
      <w:r w:rsidRPr="00044F23">
        <w:rPr>
          <w:rStyle w:val="Emphasis"/>
          <w:highlight w:val="yellow"/>
        </w:rPr>
        <w:t>erode the Court's prestige</w:t>
      </w:r>
      <w:r w:rsidRPr="001902C4">
        <w:rPr>
          <w:sz w:val="16"/>
        </w:rPr>
        <w:t xml:space="preserve">. n278 </w:t>
      </w:r>
      <w:r w:rsidRPr="00044F23">
        <w:rPr>
          <w:rStyle w:val="StyleBoldUnderline"/>
        </w:rPr>
        <w:t>For this reason</w:t>
      </w:r>
      <w:r w:rsidRPr="001902C4">
        <w:rPr>
          <w:sz w:val="16"/>
        </w:rPr>
        <w:t xml:space="preserve">, one may suspect that </w:t>
      </w:r>
      <w:r w:rsidRPr="00CA1BED">
        <w:rPr>
          <w:rStyle w:val="StyleBoldUnderline"/>
        </w:rPr>
        <w:t xml:space="preserve">a Court </w:t>
      </w:r>
      <w:r w:rsidRPr="00CA1BED">
        <w:rPr>
          <w:sz w:val="16"/>
        </w:rPr>
        <w:t xml:space="preserve">with many other duties it finds more palatable, like protecting individual rights, </w:t>
      </w:r>
      <w:r w:rsidRPr="00CA1BED">
        <w:rPr>
          <w:rStyle w:val="StyleBoldUnderline"/>
        </w:rPr>
        <w:t>might be reluctant to enforce</w:t>
      </w:r>
      <w:r w:rsidRPr="00CA1BED">
        <w:rPr>
          <w:sz w:val="16"/>
        </w:rPr>
        <w:t xml:space="preserve"> strictly supermajority </w:t>
      </w:r>
      <w:r w:rsidRPr="00CA1BED">
        <w:rPr>
          <w:rStyle w:val="StyleBoldUnderline"/>
        </w:rPr>
        <w:t>rules</w:t>
      </w:r>
      <w:r w:rsidRPr="00CA1BED">
        <w:rPr>
          <w:sz w:val="16"/>
        </w:rPr>
        <w:t xml:space="preserve"> in this area </w:t>
      </w:r>
      <w:r w:rsidRPr="00CA1BED">
        <w:rPr>
          <w:rStyle w:val="StyleBoldUnderline"/>
        </w:rPr>
        <w:t>even if clearly given the responsibility to do so.</w:t>
      </w:r>
      <w:r w:rsidRPr="00CA1BED">
        <w:rPr>
          <w:sz w:val="16"/>
        </w:rPr>
        <w:t xml:space="preserve"> </w:t>
      </w:r>
      <w:proofErr w:type="gramStart"/>
      <w:r w:rsidRPr="00CA1BED">
        <w:rPr>
          <w:sz w:val="16"/>
        </w:rPr>
        <w:t>n279</w:t>
      </w:r>
      <w:proofErr w:type="gramEnd"/>
      <w:r w:rsidRPr="00CA1BED">
        <w:rPr>
          <w:sz w:val="16"/>
        </w:rPr>
        <w:t xml:space="preserve"> Thus, the enfo</w:t>
      </w:r>
      <w:r w:rsidRPr="001902C4">
        <w:rPr>
          <w:sz w:val="16"/>
        </w:rPr>
        <w:t>rcement of a supermajority rule in foreign affairs may be more difficult than in the domestic arena, because of the nature of the subject matter.</w:t>
      </w:r>
      <w:r w:rsidRPr="001902C4">
        <w:rPr>
          <w:sz w:val="12"/>
        </w:rPr>
        <w:t>¶</w:t>
      </w:r>
      <w:r w:rsidRPr="001902C4">
        <w:rPr>
          <w:sz w:val="16"/>
        </w:rPr>
        <w:t xml:space="preserve"> n278. See John O. McGinnis, </w:t>
      </w:r>
      <w:r w:rsidRPr="001902C4">
        <w:rPr>
          <w:rStyle w:val="StyleBoldUnderline"/>
          <w:highlight w:val="yellow"/>
        </w:rPr>
        <w:t>Constitutional Review</w:t>
      </w:r>
      <w:r w:rsidRPr="001902C4">
        <w:rPr>
          <w:sz w:val="16"/>
        </w:rPr>
        <w:t xml:space="preserve"> by the Executive </w:t>
      </w:r>
      <w:r w:rsidRPr="001902C4">
        <w:rPr>
          <w:rStyle w:val="StyleBoldUnderline"/>
          <w:highlight w:val="yellow"/>
        </w:rPr>
        <w:t>in</w:t>
      </w:r>
      <w:r w:rsidRPr="005673F5">
        <w:rPr>
          <w:rStyle w:val="StyleBoldUnderline"/>
        </w:rPr>
        <w:t xml:space="preserve"> Foreign Affairs and </w:t>
      </w:r>
      <w:r w:rsidRPr="001902C4">
        <w:rPr>
          <w:rStyle w:val="StyleBoldUnderline"/>
          <w:highlight w:val="yellow"/>
        </w:rPr>
        <w:t>War Powers</w:t>
      </w:r>
      <w:r w:rsidRPr="001902C4">
        <w:rPr>
          <w:sz w:val="16"/>
        </w:rPr>
        <w:t>: A Consequence of Rational Choice in the Separation of Powers, 56 Law &amp; Contemp. Probs., Autumn 1993, at 293, 306-07 (contemplating that judicial decisions concerning foreign affairs</w:t>
      </w:r>
      <w:r w:rsidRPr="005673F5">
        <w:rPr>
          <w:rStyle w:val="StyleBoldUnderline"/>
        </w:rPr>
        <w:t xml:space="preserve"> </w:t>
      </w:r>
      <w:r w:rsidRPr="001902C4">
        <w:rPr>
          <w:rStyle w:val="StyleBoldUnderline"/>
          <w:highlight w:val="yellow"/>
        </w:rPr>
        <w:t xml:space="preserve">would </w:t>
      </w:r>
      <w:r w:rsidRPr="001902C4">
        <w:rPr>
          <w:rStyle w:val="Emphasis"/>
          <w:highlight w:val="yellow"/>
        </w:rPr>
        <w:t>jeopardize the political capital of the Court</w:t>
      </w:r>
      <w:r w:rsidRPr="001902C4">
        <w:rPr>
          <w:sz w:val="16"/>
        </w:rPr>
        <w:t>).</w:t>
      </w:r>
    </w:p>
    <w:p w:rsidR="00DF2F01" w:rsidRPr="00EB066F" w:rsidRDefault="00DF2F01" w:rsidP="00DF2F01">
      <w:pPr>
        <w:pStyle w:val="Heading4"/>
      </w:pPr>
      <w:r w:rsidRPr="00EB066F">
        <w:t>Key to domestic political moderation</w:t>
      </w:r>
      <w:r>
        <w:t xml:space="preserve"> – stops the Tea Party</w:t>
      </w:r>
    </w:p>
    <w:p w:rsidR="00DF2F01" w:rsidRPr="00EB066F" w:rsidRDefault="00DF2F01" w:rsidP="00DF2F01">
      <w:r>
        <w:rPr>
          <w:rStyle w:val="StyleStyleBold12pt"/>
        </w:rPr>
        <w:t>Sides 10/</w:t>
      </w:r>
      <w:r w:rsidRPr="00EB066F">
        <w:rPr>
          <w:rStyle w:val="StyleStyleBold12pt"/>
        </w:rPr>
        <w:t>16</w:t>
      </w:r>
      <w:r w:rsidRPr="00EB066F">
        <w:t xml:space="preserve"> (John, Associate Professor of Political Science – George Washington University, “Why striking down campaign contribution limits might make politics better,” Washington Post, </w:t>
      </w:r>
      <w:hyperlink r:id="rId10" w:history="1">
        <w:r w:rsidRPr="00EB066F">
          <w:rPr>
            <w:rStyle w:val="Hyperlink"/>
          </w:rPr>
          <w:t>http://www.washingtonpost.com/blogs/monkey-cage/wp/2013/10/16/why-striking-down-campaign-contribution-limits-might-make-politics-better/</w:t>
        </w:r>
      </w:hyperlink>
      <w:r w:rsidRPr="00EB066F">
        <w:t>)</w:t>
      </w:r>
    </w:p>
    <w:p w:rsidR="00DF2F01" w:rsidRDefault="00DF2F01" w:rsidP="00DF2F01">
      <w:pPr>
        <w:rPr>
          <w:sz w:val="16"/>
        </w:rPr>
      </w:pPr>
      <w:r w:rsidRPr="002776AA">
        <w:rPr>
          <w:sz w:val="16"/>
        </w:rPr>
        <w:t xml:space="preserve">Finally, I want to say more about why </w:t>
      </w:r>
      <w:r w:rsidRPr="00EB066F">
        <w:rPr>
          <w:rStyle w:val="StyleBoldUnderline"/>
          <w:highlight w:val="yellow"/>
        </w:rPr>
        <w:t>striking down aggregate</w:t>
      </w:r>
      <w:r w:rsidRPr="00EB066F">
        <w:rPr>
          <w:rStyle w:val="StyleBoldUnderline"/>
        </w:rPr>
        <w:t xml:space="preserve"> contribution </w:t>
      </w:r>
      <w:r w:rsidRPr="00EB066F">
        <w:rPr>
          <w:rStyle w:val="StyleBoldUnderline"/>
          <w:highlight w:val="yellow"/>
        </w:rPr>
        <w:t>limits</w:t>
      </w:r>
      <w:r w:rsidRPr="00EB066F">
        <w:rPr>
          <w:rStyle w:val="StyleBoldUnderline"/>
        </w:rPr>
        <w:t xml:space="preserve"> </w:t>
      </w:r>
      <w:r w:rsidRPr="00EB066F">
        <w:rPr>
          <w:rStyle w:val="StyleBoldUnderline"/>
          <w:highlight w:val="yellow"/>
        </w:rPr>
        <w:t>might</w:t>
      </w:r>
      <w:r w:rsidRPr="00EB066F">
        <w:rPr>
          <w:rStyle w:val="StyleBoldUnderline"/>
        </w:rPr>
        <w:t xml:space="preserve"> actually </w:t>
      </w:r>
      <w:r w:rsidRPr="00EB066F">
        <w:rPr>
          <w:rStyle w:val="Emphasis"/>
          <w:highlight w:val="yellow"/>
        </w:rPr>
        <w:t>attenuate</w:t>
      </w:r>
      <w:r w:rsidRPr="00EB066F">
        <w:rPr>
          <w:rStyle w:val="Emphasis"/>
        </w:rPr>
        <w:t xml:space="preserve"> </w:t>
      </w:r>
      <w:r w:rsidRPr="00EB066F">
        <w:rPr>
          <w:rStyle w:val="Emphasis"/>
          <w:highlight w:val="yellow"/>
        </w:rPr>
        <w:t>ideological extremism</w:t>
      </w:r>
      <w:r w:rsidRPr="002776AA">
        <w:rPr>
          <w:sz w:val="16"/>
        </w:rPr>
        <w:t xml:space="preserve"> (assuming I’m mostly wrong on my first point that people will not try to circumvent contribution limits!). </w:t>
      </w:r>
      <w:r w:rsidRPr="00EB066F">
        <w:rPr>
          <w:rStyle w:val="StyleBoldUnderline"/>
          <w:highlight w:val="yellow"/>
        </w:rPr>
        <w:t>The current</w:t>
      </w:r>
      <w:r w:rsidRPr="00EB066F">
        <w:rPr>
          <w:rStyle w:val="StyleBoldUnderline"/>
        </w:rPr>
        <w:t xml:space="preserve"> campaign finance </w:t>
      </w:r>
      <w:r w:rsidRPr="00EB066F">
        <w:rPr>
          <w:rStyle w:val="StyleBoldUnderline"/>
          <w:highlight w:val="yellow"/>
        </w:rPr>
        <w:t>system</w:t>
      </w:r>
      <w:r w:rsidRPr="00EB066F">
        <w:rPr>
          <w:rStyle w:val="StyleBoldUnderline"/>
        </w:rPr>
        <w:t xml:space="preserve"> – with its emphasis on interest group spending — </w:t>
      </w:r>
      <w:r w:rsidRPr="00EB066F">
        <w:rPr>
          <w:rStyle w:val="StyleBoldUnderline"/>
          <w:highlight w:val="yellow"/>
        </w:rPr>
        <w:t>favors</w:t>
      </w:r>
      <w:r w:rsidRPr="00EB066F">
        <w:rPr>
          <w:rStyle w:val="StyleBoldUnderline"/>
        </w:rPr>
        <w:t xml:space="preserve"> highly </w:t>
      </w:r>
      <w:r w:rsidRPr="00EB066F">
        <w:rPr>
          <w:rStyle w:val="StyleBoldUnderline"/>
          <w:highlight w:val="yellow"/>
        </w:rPr>
        <w:t>ideological factions</w:t>
      </w:r>
      <w:r w:rsidRPr="00EB066F">
        <w:rPr>
          <w:rStyle w:val="StyleBoldUnderline"/>
        </w:rPr>
        <w:t xml:space="preserve"> that have the means and motive to run independent campaigns</w:t>
      </w:r>
      <w:r w:rsidRPr="002776AA">
        <w:rPr>
          <w:sz w:val="16"/>
        </w:rPr>
        <w:t>.</w:t>
      </w:r>
      <w:r>
        <w:rPr>
          <w:sz w:val="16"/>
        </w:rPr>
        <w:t xml:space="preserve"> </w:t>
      </w:r>
      <w:r w:rsidRPr="00A645AA">
        <w:rPr>
          <w:rStyle w:val="StyleBoldUnderline"/>
        </w:rPr>
        <w:t xml:space="preserve">Rules </w:t>
      </w:r>
      <w:r w:rsidRPr="00EB066F">
        <w:rPr>
          <w:rStyle w:val="StyleBoldUnderline"/>
          <w:highlight w:val="yellow"/>
        </w:rPr>
        <w:t>that channel</w:t>
      </w:r>
      <w:r w:rsidRPr="00EB066F">
        <w:rPr>
          <w:rStyle w:val="StyleBoldUnderline"/>
        </w:rPr>
        <w:t xml:space="preserve"> </w:t>
      </w:r>
      <w:r w:rsidRPr="00A645AA">
        <w:rPr>
          <w:rStyle w:val="StyleBoldUnderline"/>
        </w:rPr>
        <w:t xml:space="preserve">more </w:t>
      </w:r>
      <w:r w:rsidRPr="00EB066F">
        <w:rPr>
          <w:rStyle w:val="StyleBoldUnderline"/>
          <w:highlight w:val="yellow"/>
        </w:rPr>
        <w:t>money</w:t>
      </w:r>
      <w:r w:rsidRPr="00EB066F">
        <w:rPr>
          <w:rStyle w:val="StyleBoldUnderline"/>
        </w:rPr>
        <w:t xml:space="preserve"> </w:t>
      </w:r>
      <w:r w:rsidRPr="00EB066F">
        <w:rPr>
          <w:rStyle w:val="StyleBoldUnderline"/>
          <w:highlight w:val="yellow"/>
        </w:rPr>
        <w:t>through party organizations</w:t>
      </w:r>
      <w:r w:rsidRPr="00EB066F">
        <w:rPr>
          <w:rStyle w:val="StyleBoldUnderline"/>
        </w:rPr>
        <w:t xml:space="preserve"> and candidates </w:t>
      </w:r>
      <w:r w:rsidRPr="00EB066F">
        <w:rPr>
          <w:rStyle w:val="StyleBoldUnderline"/>
          <w:highlight w:val="yellow"/>
        </w:rPr>
        <w:t xml:space="preserve">might </w:t>
      </w:r>
      <w:r w:rsidRPr="00EB066F">
        <w:rPr>
          <w:rStyle w:val="Emphasis"/>
          <w:highlight w:val="yellow"/>
        </w:rPr>
        <w:t>dampen the</w:t>
      </w:r>
      <w:r w:rsidRPr="00EB066F">
        <w:rPr>
          <w:rStyle w:val="Emphasis"/>
        </w:rPr>
        <w:t xml:space="preserve"> power of groups like the </w:t>
      </w:r>
      <w:r w:rsidRPr="00EB066F">
        <w:rPr>
          <w:rStyle w:val="Emphasis"/>
          <w:highlight w:val="yellow"/>
        </w:rPr>
        <w:t>Tea Party</w:t>
      </w:r>
      <w:r w:rsidRPr="002776AA">
        <w:rPr>
          <w:sz w:val="16"/>
        </w:rPr>
        <w:t>.</w:t>
      </w:r>
      <w:r>
        <w:rPr>
          <w:sz w:val="16"/>
        </w:rPr>
        <w:t xml:space="preserve"> </w:t>
      </w:r>
      <w:r w:rsidRPr="002776AA">
        <w:rPr>
          <w:sz w:val="16"/>
        </w:rPr>
        <w:t>Against this claim, Bob suggests that political parties ran ads in 2012 that were just as “aggressive” and negative as interest groups.</w:t>
      </w:r>
      <w:r>
        <w:rPr>
          <w:sz w:val="16"/>
        </w:rPr>
        <w:t xml:space="preserve"> </w:t>
      </w:r>
      <w:r w:rsidRPr="002776AA">
        <w:rPr>
          <w:sz w:val="16"/>
        </w:rPr>
        <w:t>Research by the Wesleyan Media Project indicates that this is not true.</w:t>
      </w:r>
      <w:r>
        <w:rPr>
          <w:sz w:val="16"/>
        </w:rPr>
        <w:t xml:space="preserve"> </w:t>
      </w:r>
      <w:r w:rsidRPr="002776AA">
        <w:rPr>
          <w:sz w:val="16"/>
        </w:rPr>
        <w:t>But this finding is not relevant to my argument.</w:t>
      </w:r>
      <w:r>
        <w:rPr>
          <w:sz w:val="16"/>
        </w:rPr>
        <w:t xml:space="preserve"> </w:t>
      </w:r>
      <w:r w:rsidRPr="00EB066F">
        <w:rPr>
          <w:rStyle w:val="StyleBoldUnderline"/>
        </w:rPr>
        <w:t>My point about moderation</w:t>
      </w:r>
      <w:r w:rsidRPr="002776AA">
        <w:rPr>
          <w:sz w:val="16"/>
        </w:rPr>
        <w:t xml:space="preserve"> is not about the tone or content of political ads, but </w:t>
      </w:r>
      <w:r w:rsidRPr="00EB066F">
        <w:rPr>
          <w:rStyle w:val="StyleBoldUnderline"/>
        </w:rPr>
        <w:t>is tied to the nomination process where party factions fight their ideological battles</w:t>
      </w:r>
      <w:r w:rsidRPr="002776AA">
        <w:rPr>
          <w:sz w:val="16"/>
        </w:rPr>
        <w:t>.</w:t>
      </w:r>
      <w:r>
        <w:rPr>
          <w:sz w:val="16"/>
        </w:rPr>
        <w:t xml:space="preserve"> </w:t>
      </w:r>
      <w:r w:rsidRPr="00EB066F">
        <w:rPr>
          <w:rStyle w:val="StyleBoldUnderline"/>
        </w:rPr>
        <w:t>A generation ago, such battles were waged intern</w:t>
      </w:r>
      <w:r w:rsidRPr="00A645AA">
        <w:rPr>
          <w:rStyle w:val="StyleBoldUnderline"/>
        </w:rPr>
        <w:t>ally in the proverbial smoke-filled rooms</w:t>
      </w:r>
      <w:r w:rsidRPr="00A645AA">
        <w:rPr>
          <w:sz w:val="16"/>
        </w:rPr>
        <w:t xml:space="preserve">. </w:t>
      </w:r>
      <w:r w:rsidRPr="00A645AA">
        <w:rPr>
          <w:rStyle w:val="StyleBoldUnderline"/>
        </w:rPr>
        <w:t>Today they might be hashed out in the open through primary elections</w:t>
      </w:r>
      <w:r w:rsidRPr="002776AA">
        <w:rPr>
          <w:sz w:val="16"/>
        </w:rPr>
        <w:t>.</w:t>
      </w:r>
      <w:r>
        <w:rPr>
          <w:sz w:val="16"/>
        </w:rPr>
        <w:t xml:space="preserve"> </w:t>
      </w:r>
      <w:r w:rsidRPr="00EB066F">
        <w:rPr>
          <w:rStyle w:val="StyleBoldUnderline"/>
          <w:highlight w:val="yellow"/>
        </w:rPr>
        <w:t>The advantage goes to the interest group that can raise</w:t>
      </w:r>
      <w:r w:rsidRPr="00EB066F">
        <w:rPr>
          <w:rStyle w:val="StyleBoldUnderline"/>
        </w:rPr>
        <w:t xml:space="preserve"> a lot of </w:t>
      </w:r>
      <w:r w:rsidRPr="00EB066F">
        <w:rPr>
          <w:rStyle w:val="StyleBoldUnderline"/>
          <w:highlight w:val="yellow"/>
        </w:rPr>
        <w:t>money</w:t>
      </w:r>
      <w:r w:rsidRPr="00EB066F">
        <w:rPr>
          <w:rStyle w:val="StyleBoldUnderline"/>
        </w:rPr>
        <w:t xml:space="preserve"> </w:t>
      </w:r>
      <w:r w:rsidRPr="00EB066F">
        <w:rPr>
          <w:rStyle w:val="StyleBoldUnderline"/>
          <w:highlight w:val="yellow"/>
        </w:rPr>
        <w:t>and mobilize</w:t>
      </w:r>
      <w:r w:rsidRPr="00EB066F">
        <w:rPr>
          <w:rStyle w:val="StyleBoldUnderline"/>
        </w:rPr>
        <w:t xml:space="preserve"> its </w:t>
      </w:r>
      <w:r w:rsidRPr="00EB066F">
        <w:rPr>
          <w:rStyle w:val="StyleBoldUnderline"/>
          <w:highlight w:val="yellow"/>
        </w:rPr>
        <w:t>partisan</w:t>
      </w:r>
      <w:r w:rsidRPr="00EB066F">
        <w:rPr>
          <w:rStyle w:val="StyleBoldUnderline"/>
        </w:rPr>
        <w:t xml:space="preserve"> faction of </w:t>
      </w:r>
      <w:r w:rsidRPr="00EB066F">
        <w:rPr>
          <w:rStyle w:val="StyleBoldUnderline"/>
          <w:highlight w:val="yellow"/>
        </w:rPr>
        <w:t>voters</w:t>
      </w:r>
      <w:r w:rsidRPr="002776AA">
        <w:rPr>
          <w:sz w:val="16"/>
        </w:rPr>
        <w:t>.</w:t>
      </w:r>
      <w:r>
        <w:rPr>
          <w:sz w:val="16"/>
        </w:rPr>
        <w:t xml:space="preserve"> </w:t>
      </w:r>
      <w:r w:rsidRPr="00EB066F">
        <w:rPr>
          <w:rStyle w:val="StyleBoldUnderline"/>
          <w:highlight w:val="yellow"/>
        </w:rPr>
        <w:t>Ideological moderation</w:t>
      </w:r>
      <w:r w:rsidRPr="00EB066F">
        <w:rPr>
          <w:rStyle w:val="StyleBoldUnderline"/>
        </w:rPr>
        <w:t xml:space="preserve"> </w:t>
      </w:r>
      <w:r w:rsidRPr="00EB066F">
        <w:rPr>
          <w:rStyle w:val="StyleBoldUnderline"/>
          <w:highlight w:val="yellow"/>
        </w:rPr>
        <w:t>seems more plausible</w:t>
      </w:r>
      <w:r w:rsidRPr="00EB066F">
        <w:rPr>
          <w:rStyle w:val="StyleBoldUnderline"/>
        </w:rPr>
        <w:t xml:space="preserve"> </w:t>
      </w:r>
      <w:r w:rsidRPr="00EB066F">
        <w:rPr>
          <w:rStyle w:val="StyleBoldUnderline"/>
          <w:highlight w:val="yellow"/>
        </w:rPr>
        <w:t>when</w:t>
      </w:r>
      <w:r w:rsidRPr="00EB066F">
        <w:rPr>
          <w:rStyle w:val="StyleBoldUnderline"/>
        </w:rPr>
        <w:t xml:space="preserve"> political </w:t>
      </w:r>
      <w:r w:rsidRPr="00EB066F">
        <w:rPr>
          <w:rStyle w:val="StyleBoldUnderline"/>
          <w:highlight w:val="yellow"/>
        </w:rPr>
        <w:t>resources are controlled</w:t>
      </w:r>
      <w:r w:rsidRPr="00EB066F">
        <w:rPr>
          <w:rStyle w:val="StyleBoldUnderline"/>
        </w:rPr>
        <w:t xml:space="preserve"> primarily </w:t>
      </w:r>
      <w:r w:rsidRPr="00EB066F">
        <w:rPr>
          <w:rStyle w:val="StyleBoldUnderline"/>
          <w:highlight w:val="yellow"/>
        </w:rPr>
        <w:t>by</w:t>
      </w:r>
      <w:r w:rsidRPr="00EB066F">
        <w:rPr>
          <w:rStyle w:val="StyleBoldUnderline"/>
        </w:rPr>
        <w:t xml:space="preserve"> </w:t>
      </w:r>
      <w:r w:rsidRPr="00EB066F">
        <w:rPr>
          <w:rStyle w:val="StyleBoldUnderline"/>
          <w:highlight w:val="yellow"/>
        </w:rPr>
        <w:t>party leaders</w:t>
      </w:r>
      <w:r w:rsidRPr="00EB066F">
        <w:rPr>
          <w:rStyle w:val="StyleBoldUnderline"/>
        </w:rPr>
        <w:t xml:space="preserve"> </w:t>
      </w:r>
      <w:r w:rsidRPr="00EB066F">
        <w:rPr>
          <w:rStyle w:val="StyleBoldUnderline"/>
          <w:highlight w:val="yellow"/>
        </w:rPr>
        <w:t>whose</w:t>
      </w:r>
      <w:r w:rsidRPr="00EB066F">
        <w:rPr>
          <w:rStyle w:val="StyleBoldUnderline"/>
        </w:rPr>
        <w:t xml:space="preserve"> chief </w:t>
      </w:r>
      <w:r w:rsidRPr="00EB066F">
        <w:rPr>
          <w:rStyle w:val="StyleBoldUnderline"/>
          <w:highlight w:val="yellow"/>
        </w:rPr>
        <w:t>incentive is to win</w:t>
      </w:r>
      <w:r w:rsidRPr="00EB066F">
        <w:rPr>
          <w:rStyle w:val="StyleBoldUnderline"/>
        </w:rPr>
        <w:t xml:space="preserve"> elections </w:t>
      </w:r>
      <w:r w:rsidRPr="00EB066F">
        <w:rPr>
          <w:rStyle w:val="StyleBoldUnderline"/>
          <w:highlight w:val="yellow"/>
        </w:rPr>
        <w:t>rather</w:t>
      </w:r>
      <w:r w:rsidRPr="00EB066F">
        <w:rPr>
          <w:rStyle w:val="StyleBoldUnderline"/>
        </w:rPr>
        <w:t xml:space="preserve"> </w:t>
      </w:r>
      <w:r w:rsidRPr="00EB066F">
        <w:rPr>
          <w:rStyle w:val="StyleBoldUnderline"/>
          <w:highlight w:val="yellow"/>
        </w:rPr>
        <w:t>than take positions</w:t>
      </w:r>
      <w:r w:rsidRPr="002776AA">
        <w:rPr>
          <w:sz w:val="16"/>
        </w:rPr>
        <w:t>.</w:t>
      </w:r>
      <w:r>
        <w:rPr>
          <w:sz w:val="16"/>
        </w:rPr>
        <w:t xml:space="preserve"> </w:t>
      </w:r>
      <w:r w:rsidRPr="002776AA">
        <w:rPr>
          <w:sz w:val="16"/>
        </w:rPr>
        <w:t>Like Bob, I support reasonable contribution limits, but I do not think the retention of aggregate limits on party committees and candidates improves the current campaign finance system.</w:t>
      </w:r>
      <w:r>
        <w:rPr>
          <w:sz w:val="16"/>
        </w:rPr>
        <w:t xml:space="preserve"> </w:t>
      </w:r>
      <w:r w:rsidRPr="002776AA">
        <w:rPr>
          <w:sz w:val="16"/>
        </w:rPr>
        <w:t>I certainly do not think, as Bob suggests, that a favorable ruling for McCutcheon will encourage “more money from fewer sources to flow more freely.”</w:t>
      </w:r>
      <w:r>
        <w:rPr>
          <w:sz w:val="16"/>
        </w:rPr>
        <w:t xml:space="preserve"> </w:t>
      </w:r>
      <w:r w:rsidRPr="002776AA">
        <w:rPr>
          <w:sz w:val="16"/>
        </w:rPr>
        <w:t>That dynamic was partially spurred by Citizens United.</w:t>
      </w:r>
      <w:r>
        <w:rPr>
          <w:sz w:val="16"/>
        </w:rPr>
        <w:t xml:space="preserve"> </w:t>
      </w:r>
      <w:r w:rsidRPr="00EB066F">
        <w:rPr>
          <w:rStyle w:val="StyleBoldUnderline"/>
        </w:rPr>
        <w:t xml:space="preserve">If anything </w:t>
      </w:r>
      <w:r w:rsidRPr="00EB066F">
        <w:rPr>
          <w:rStyle w:val="StyleBoldUnderline"/>
          <w:highlight w:val="yellow"/>
        </w:rPr>
        <w:t>removing</w:t>
      </w:r>
      <w:r w:rsidRPr="00EB066F">
        <w:rPr>
          <w:rStyle w:val="StyleBoldUnderline"/>
        </w:rPr>
        <w:t xml:space="preserve"> the </w:t>
      </w:r>
      <w:r w:rsidRPr="00EB066F">
        <w:rPr>
          <w:rStyle w:val="StyleBoldUnderline"/>
          <w:highlight w:val="yellow"/>
        </w:rPr>
        <w:t>aggregate limits could</w:t>
      </w:r>
      <w:r w:rsidRPr="00EB066F">
        <w:rPr>
          <w:rStyle w:val="StyleBoldUnderline"/>
        </w:rPr>
        <w:t xml:space="preserve"> </w:t>
      </w:r>
      <w:r w:rsidRPr="00EB066F">
        <w:rPr>
          <w:rStyle w:val="StyleBoldUnderline"/>
          <w:highlight w:val="yellow"/>
        </w:rPr>
        <w:t>make the system</w:t>
      </w:r>
      <w:r w:rsidRPr="00EB066F">
        <w:rPr>
          <w:rStyle w:val="StyleBoldUnderline"/>
        </w:rPr>
        <w:t xml:space="preserve"> </w:t>
      </w:r>
      <w:r w:rsidRPr="00EB066F">
        <w:rPr>
          <w:rStyle w:val="Emphasis"/>
        </w:rPr>
        <w:t xml:space="preserve">more </w:t>
      </w:r>
      <w:r w:rsidRPr="00EB066F">
        <w:rPr>
          <w:rStyle w:val="Emphasis"/>
          <w:highlight w:val="yellow"/>
        </w:rPr>
        <w:t>accountable</w:t>
      </w:r>
      <w:r w:rsidRPr="002776AA">
        <w:rPr>
          <w:sz w:val="16"/>
        </w:rPr>
        <w:t xml:space="preserve"> </w:t>
      </w:r>
      <w:r w:rsidRPr="00EB066F">
        <w:rPr>
          <w:rStyle w:val="StyleBoldUnderline"/>
        </w:rPr>
        <w:t xml:space="preserve">by </w:t>
      </w:r>
      <w:r w:rsidRPr="00EB066F">
        <w:rPr>
          <w:rStyle w:val="StyleBoldUnderline"/>
          <w:highlight w:val="yellow"/>
        </w:rPr>
        <w:t>channeling funds</w:t>
      </w:r>
      <w:r w:rsidRPr="00EB066F">
        <w:rPr>
          <w:rStyle w:val="StyleBoldUnderline"/>
        </w:rPr>
        <w:t xml:space="preserve"> </w:t>
      </w:r>
      <w:r w:rsidRPr="00EB066F">
        <w:rPr>
          <w:rStyle w:val="StyleBoldUnderline"/>
          <w:highlight w:val="yellow"/>
        </w:rPr>
        <w:t>to political committees</w:t>
      </w:r>
      <w:r w:rsidRPr="00EB066F">
        <w:rPr>
          <w:rStyle w:val="StyleBoldUnderline"/>
        </w:rPr>
        <w:t xml:space="preserve"> </w:t>
      </w:r>
      <w:r w:rsidRPr="00EB066F">
        <w:rPr>
          <w:rStyle w:val="StyleBoldUnderline"/>
          <w:highlight w:val="yellow"/>
        </w:rPr>
        <w:t xml:space="preserve">that are </w:t>
      </w:r>
      <w:r w:rsidRPr="00EB066F">
        <w:rPr>
          <w:rStyle w:val="Emphasis"/>
          <w:highlight w:val="yellow"/>
        </w:rPr>
        <w:t>transparent</w:t>
      </w:r>
      <w:r w:rsidRPr="002776AA">
        <w:rPr>
          <w:sz w:val="16"/>
        </w:rPr>
        <w:t xml:space="preserve">, particularly party and candidate committees, </w:t>
      </w:r>
      <w:r w:rsidRPr="00EB066F">
        <w:rPr>
          <w:rStyle w:val="StyleBoldUnderline"/>
        </w:rPr>
        <w:t>which must face the voters at the ballot box</w:t>
      </w:r>
      <w:r w:rsidRPr="002776AA">
        <w:rPr>
          <w:sz w:val="16"/>
        </w:rPr>
        <w:t>.</w:t>
      </w:r>
    </w:p>
    <w:p w:rsidR="00DF2F01" w:rsidRDefault="00DF2F01" w:rsidP="00DF2F01">
      <w:pPr>
        <w:pStyle w:val="Heading4"/>
      </w:pPr>
      <w:proofErr w:type="gramStart"/>
      <w:r>
        <w:t>That  will</w:t>
      </w:r>
      <w:proofErr w:type="gramEnd"/>
      <w:r>
        <w:t xml:space="preserve"> result in protectionism </w:t>
      </w:r>
    </w:p>
    <w:p w:rsidR="00DF2F01" w:rsidRDefault="00DF2F01" w:rsidP="00DF2F01">
      <w:proofErr w:type="spellStart"/>
      <w:r w:rsidRPr="00CE6961">
        <w:rPr>
          <w:rStyle w:val="StyleStyleBold12pt"/>
        </w:rPr>
        <w:t>Lighthizer</w:t>
      </w:r>
      <w:proofErr w:type="spellEnd"/>
      <w:r w:rsidRPr="00CE6961">
        <w:rPr>
          <w:rStyle w:val="StyleStyleBold12pt"/>
        </w:rPr>
        <w:t xml:space="preserve"> 10</w:t>
      </w:r>
      <w:r>
        <w:t xml:space="preserve"> (Robert, deputy trade representative in the Reagan administration, “Throwing Free Trade Overboard,” November 12, </w:t>
      </w:r>
      <w:hyperlink r:id="rId11" w:history="1">
        <w:r w:rsidRPr="00CF06AB">
          <w:rPr>
            <w:rStyle w:val="Hyperlink"/>
          </w:rPr>
          <w:t>http://www.nytimes.com/2010/11/13/opinion/13lighthizer.html</w:t>
        </w:r>
      </w:hyperlink>
      <w:r>
        <w:t>)</w:t>
      </w:r>
    </w:p>
    <w:p w:rsidR="00DF2F01" w:rsidRDefault="00DF2F01" w:rsidP="00DF2F01">
      <w:pPr>
        <w:rPr>
          <w:rStyle w:val="StyleBoldUnderline"/>
        </w:rPr>
      </w:pPr>
      <w:r w:rsidRPr="00CE6961">
        <w:rPr>
          <w:sz w:val="14"/>
        </w:rPr>
        <w:t xml:space="preserve">But those </w:t>
      </w:r>
      <w:r w:rsidRPr="00CA1BED">
        <w:rPr>
          <w:rStyle w:val="StyleBoldUnderline"/>
        </w:rPr>
        <w:t xml:space="preserve">expectations </w:t>
      </w:r>
      <w:r w:rsidRPr="00CA1BED">
        <w:rPr>
          <w:rStyle w:val="Emphasis"/>
        </w:rPr>
        <w:t>could be upset</w:t>
      </w:r>
      <w:r w:rsidRPr="00CA1BED">
        <w:rPr>
          <w:rStyle w:val="StyleBoldUnderline"/>
        </w:rPr>
        <w:t xml:space="preserve"> by</w:t>
      </w:r>
      <w:r w:rsidRPr="00CE6961">
        <w:rPr>
          <w:rStyle w:val="StyleBoldUnderline"/>
        </w:rPr>
        <w:t xml:space="preserve"> an unexpected force</w:t>
      </w:r>
      <w:r w:rsidRPr="00CE6961">
        <w:rPr>
          <w:sz w:val="14"/>
        </w:rPr>
        <w:t xml:space="preserve">: </w:t>
      </w:r>
      <w:r w:rsidRPr="00CE6961">
        <w:rPr>
          <w:rStyle w:val="Emphasis"/>
        </w:rPr>
        <w:t>the Tea Party</w:t>
      </w:r>
      <w:r w:rsidRPr="00CE6961">
        <w:rPr>
          <w:sz w:val="14"/>
        </w:rPr>
        <w:t xml:space="preserve">. </w:t>
      </w:r>
      <w:r w:rsidRPr="00CE6961">
        <w:rPr>
          <w:rStyle w:val="StyleBoldUnderline"/>
        </w:rPr>
        <w:t xml:space="preserve">Strangely, for a movement named after an 18th-century protest against import levies, </w:t>
      </w:r>
      <w:r w:rsidRPr="00CA1BED">
        <w:rPr>
          <w:rStyle w:val="StyleBoldUnderline"/>
          <w:highlight w:val="yellow"/>
        </w:rPr>
        <w:t>Tea Partyers are</w:t>
      </w:r>
      <w:r w:rsidRPr="00CE6961">
        <w:rPr>
          <w:rStyle w:val="StyleBoldUnderline"/>
        </w:rPr>
        <w:t xml:space="preserve"> </w:t>
      </w:r>
      <w:r w:rsidRPr="00CE6961">
        <w:rPr>
          <w:rStyle w:val="Emphasis"/>
        </w:rPr>
        <w:t xml:space="preserve">largely </w:t>
      </w:r>
      <w:r w:rsidRPr="00CA1BED">
        <w:rPr>
          <w:rStyle w:val="Emphasis"/>
          <w:highlight w:val="yellow"/>
        </w:rPr>
        <w:t>skeptical</w:t>
      </w:r>
      <w:r w:rsidRPr="00CA1BED">
        <w:rPr>
          <w:rStyle w:val="StyleBoldUnderline"/>
          <w:highlight w:val="yellow"/>
        </w:rPr>
        <w:t xml:space="preserve"> about </w:t>
      </w:r>
      <w:r w:rsidRPr="00CA1BED">
        <w:rPr>
          <w:rStyle w:val="Emphasis"/>
          <w:highlight w:val="yellow"/>
        </w:rPr>
        <w:t>free</w:t>
      </w:r>
      <w:r w:rsidRPr="00CE6961">
        <w:rPr>
          <w:rStyle w:val="Emphasis"/>
        </w:rPr>
        <w:t xml:space="preserve"> </w:t>
      </w:r>
      <w:r w:rsidRPr="00CA1BED">
        <w:rPr>
          <w:rStyle w:val="Emphasis"/>
          <w:highlight w:val="yellow"/>
        </w:rPr>
        <w:t>trade</w:t>
      </w:r>
      <w:r w:rsidRPr="00A645AA">
        <w:rPr>
          <w:rStyle w:val="Emphasis"/>
        </w:rPr>
        <w:t>’s benefits</w:t>
      </w:r>
      <w:r w:rsidRPr="00A645AA">
        <w:rPr>
          <w:sz w:val="14"/>
        </w:rPr>
        <w:t xml:space="preserve"> — according to a recent pol</w:t>
      </w:r>
      <w:r w:rsidRPr="00CE6961">
        <w:rPr>
          <w:sz w:val="14"/>
        </w:rPr>
        <w:t xml:space="preserve">l by NBC and The Wall Street Journal, </w:t>
      </w:r>
      <w:r w:rsidRPr="00CE6961">
        <w:rPr>
          <w:rStyle w:val="StyleBoldUnderline"/>
        </w:rPr>
        <w:t xml:space="preserve">61 percent of Tea Party </w:t>
      </w:r>
      <w:r w:rsidRPr="00CA1BED">
        <w:rPr>
          <w:rStyle w:val="StyleBoldUnderline"/>
          <w:highlight w:val="yellow"/>
        </w:rPr>
        <w:t>sympathizers</w:t>
      </w:r>
      <w:r w:rsidRPr="00CE6961">
        <w:rPr>
          <w:rStyle w:val="StyleBoldUnderline"/>
        </w:rPr>
        <w:t xml:space="preserve"> </w:t>
      </w:r>
      <w:r w:rsidRPr="00CA1BED">
        <w:rPr>
          <w:rStyle w:val="StyleBoldUnderline"/>
          <w:highlight w:val="yellow"/>
        </w:rPr>
        <w:t>believe it</w:t>
      </w:r>
      <w:r w:rsidRPr="00CE6961">
        <w:rPr>
          <w:rStyle w:val="StyleBoldUnderline"/>
        </w:rPr>
        <w:t xml:space="preserve"> has </w:t>
      </w:r>
      <w:r w:rsidRPr="00CA1BED">
        <w:rPr>
          <w:rStyle w:val="StyleBoldUnderline"/>
          <w:highlight w:val="yellow"/>
        </w:rPr>
        <w:t>hurt</w:t>
      </w:r>
      <w:r w:rsidRPr="00CE6961">
        <w:rPr>
          <w:rStyle w:val="StyleBoldUnderline"/>
        </w:rPr>
        <w:t xml:space="preserve"> </w:t>
      </w:r>
      <w:r w:rsidRPr="00CA1BED">
        <w:rPr>
          <w:rStyle w:val="StyleBoldUnderline"/>
          <w:highlight w:val="yellow"/>
        </w:rPr>
        <w:t xml:space="preserve">the </w:t>
      </w:r>
      <w:r w:rsidRPr="00CA1BED">
        <w:rPr>
          <w:rStyle w:val="Emphasis"/>
          <w:highlight w:val="yellow"/>
        </w:rPr>
        <w:t>U</w:t>
      </w:r>
      <w:r w:rsidRPr="00CE6961">
        <w:rPr>
          <w:rStyle w:val="StyleBoldUnderline"/>
        </w:rPr>
        <w:t xml:space="preserve">nited </w:t>
      </w:r>
      <w:r w:rsidRPr="00CA1BED">
        <w:rPr>
          <w:rStyle w:val="Emphasis"/>
          <w:highlight w:val="yellow"/>
        </w:rPr>
        <w:t>S</w:t>
      </w:r>
      <w:r w:rsidRPr="00CE6961">
        <w:rPr>
          <w:rStyle w:val="StyleBoldUnderline"/>
        </w:rPr>
        <w:t>tates.</w:t>
      </w:r>
      <w:r>
        <w:rPr>
          <w:rStyle w:val="StyleBoldUnderline"/>
        </w:rPr>
        <w:t xml:space="preserve"> </w:t>
      </w:r>
      <w:r w:rsidRPr="00CA1BED">
        <w:rPr>
          <w:rStyle w:val="StyleBoldUnderline"/>
          <w:highlight w:val="yellow"/>
        </w:rPr>
        <w:t>The movement</w:t>
      </w:r>
      <w:r w:rsidRPr="00CE6961">
        <w:rPr>
          <w:rStyle w:val="StyleBoldUnderline"/>
        </w:rPr>
        <w:t xml:space="preserve"> has already </w:t>
      </w:r>
      <w:r w:rsidRPr="00CA1BED">
        <w:rPr>
          <w:rStyle w:val="StyleBoldUnderline"/>
          <w:highlight w:val="yellow"/>
        </w:rPr>
        <w:t xml:space="preserve">forced the Republicans to </w:t>
      </w:r>
      <w:r w:rsidRPr="00CA1BED">
        <w:rPr>
          <w:rStyle w:val="Emphasis"/>
          <w:highlight w:val="yellow"/>
        </w:rPr>
        <w:t>alter their</w:t>
      </w:r>
      <w:r w:rsidRPr="00CE6961">
        <w:rPr>
          <w:rStyle w:val="Emphasis"/>
        </w:rPr>
        <w:t xml:space="preserve"> </w:t>
      </w:r>
      <w:r w:rsidRPr="00CA1BED">
        <w:rPr>
          <w:rStyle w:val="Emphasis"/>
          <w:highlight w:val="yellow"/>
        </w:rPr>
        <w:t>agenda</w:t>
      </w:r>
      <w:r w:rsidRPr="00CE6961">
        <w:rPr>
          <w:sz w:val="14"/>
        </w:rPr>
        <w:t xml:space="preserve"> in several policy areas. </w:t>
      </w:r>
      <w:r w:rsidRPr="00CE6961">
        <w:rPr>
          <w:rStyle w:val="StyleBoldUnderline"/>
        </w:rPr>
        <w:t>Should the same thing happen with free trade</w:t>
      </w:r>
      <w:r w:rsidRPr="00CE6961">
        <w:rPr>
          <w:sz w:val="14"/>
        </w:rPr>
        <w:t xml:space="preserve">, </w:t>
      </w:r>
      <w:r w:rsidRPr="00CA1BED">
        <w:rPr>
          <w:rStyle w:val="StyleBoldUnderline"/>
          <w:highlight w:val="yellow"/>
        </w:rPr>
        <w:t>America’s</w:t>
      </w:r>
      <w:r w:rsidRPr="00CE6961">
        <w:rPr>
          <w:rStyle w:val="StyleBoldUnderline"/>
        </w:rPr>
        <w:t xml:space="preserve"> </w:t>
      </w:r>
      <w:r w:rsidRPr="00CA1BED">
        <w:rPr>
          <w:rStyle w:val="StyleBoldUnderline"/>
          <w:highlight w:val="yellow"/>
        </w:rPr>
        <w:t>stance</w:t>
      </w:r>
      <w:r w:rsidRPr="00CE6961">
        <w:rPr>
          <w:rStyle w:val="StyleBoldUnderline"/>
        </w:rPr>
        <w:t xml:space="preserve"> </w:t>
      </w:r>
      <w:r w:rsidRPr="00CA1BED">
        <w:rPr>
          <w:rStyle w:val="StyleBoldUnderline"/>
          <w:highlight w:val="yellow"/>
        </w:rPr>
        <w:t>toward</w:t>
      </w:r>
      <w:r w:rsidRPr="00CE6961">
        <w:rPr>
          <w:rStyle w:val="StyleBoldUnderline"/>
        </w:rPr>
        <w:t xml:space="preserve"> open </w:t>
      </w:r>
      <w:r w:rsidRPr="00CA1BED">
        <w:rPr>
          <w:rStyle w:val="StyleBoldUnderline"/>
          <w:highlight w:val="yellow"/>
        </w:rPr>
        <w:t>markets</w:t>
      </w:r>
      <w:r w:rsidRPr="00CE6961">
        <w:rPr>
          <w:rStyle w:val="StyleBoldUnderline"/>
        </w:rPr>
        <w:t xml:space="preserve"> and globalization </w:t>
      </w:r>
      <w:r w:rsidRPr="00CA1BED">
        <w:rPr>
          <w:rStyle w:val="Emphasis"/>
          <w:highlight w:val="yellow"/>
        </w:rPr>
        <w:t>could shift</w:t>
      </w:r>
      <w:r w:rsidRPr="00CE6961">
        <w:rPr>
          <w:rStyle w:val="Emphasis"/>
        </w:rPr>
        <w:t xml:space="preserve"> drastically</w:t>
      </w:r>
      <w:r w:rsidRPr="00CE6961">
        <w:rPr>
          <w:sz w:val="14"/>
        </w:rPr>
        <w:t xml:space="preserve">. </w:t>
      </w:r>
      <w:r w:rsidRPr="00CE6961">
        <w:rPr>
          <w:sz w:val="14"/>
          <w:szCs w:val="14"/>
        </w:rPr>
        <w:t>At first glance, the Tea Party’s position may seem contradictory: its small-government, pro-business views usually go hand in hand with free trade</w:t>
      </w:r>
      <w:r w:rsidRPr="00CE6961">
        <w:rPr>
          <w:sz w:val="14"/>
        </w:rPr>
        <w:t xml:space="preserve">. </w:t>
      </w:r>
      <w:r w:rsidRPr="00CE6961">
        <w:rPr>
          <w:rStyle w:val="StyleBoldUnderline"/>
        </w:rPr>
        <w:t xml:space="preserve">But if you consider the </w:t>
      </w:r>
      <w:r w:rsidRPr="00CE6961">
        <w:rPr>
          <w:rStyle w:val="Emphasis"/>
        </w:rPr>
        <w:t>dominant themes underlying its agenda</w:t>
      </w:r>
      <w:r w:rsidRPr="00CE6961">
        <w:rPr>
          <w:rStyle w:val="StyleBoldUnderline"/>
        </w:rPr>
        <w:t xml:space="preserve">, it makes sense that the movement would be </w:t>
      </w:r>
      <w:r w:rsidRPr="00CE6961">
        <w:rPr>
          <w:rStyle w:val="Emphasis"/>
        </w:rPr>
        <w:t>wary about free-trade policies</w:t>
      </w:r>
      <w:r w:rsidRPr="00CE6961">
        <w:rPr>
          <w:sz w:val="14"/>
        </w:rPr>
        <w:t xml:space="preserve">. For starters, </w:t>
      </w:r>
      <w:r w:rsidRPr="00CE6961">
        <w:rPr>
          <w:rStyle w:val="StyleBoldUnderline"/>
        </w:rPr>
        <w:t>Tea Partyers are frustrated with Washington, and that includes its failure to make free trade work for America</w:t>
      </w:r>
      <w:r w:rsidRPr="00CE6961">
        <w:rPr>
          <w:sz w:val="14"/>
        </w:rPr>
        <w:t xml:space="preserve">. Our trade deficit in manufactured goods was about $4.3 trillion during the last decade, and the country lost some 5.6 million manufacturing jobs. And </w:t>
      </w:r>
      <w:r w:rsidRPr="00CE6961">
        <w:rPr>
          <w:sz w:val="14"/>
          <w:szCs w:val="14"/>
        </w:rPr>
        <w:t>while the Tea Party supports market outcomes,</w:t>
      </w:r>
      <w:r w:rsidRPr="00CE6961">
        <w:rPr>
          <w:rStyle w:val="StyleBoldUnderline"/>
        </w:rPr>
        <w:t xml:space="preserve"> </w:t>
      </w:r>
      <w:r w:rsidRPr="0065034E">
        <w:rPr>
          <w:rStyle w:val="StyleBoldUnderline"/>
          <w:highlight w:val="yellow"/>
        </w:rPr>
        <w:t>its</w:t>
      </w:r>
      <w:r w:rsidRPr="00CE6961">
        <w:rPr>
          <w:rStyle w:val="StyleBoldUnderline"/>
        </w:rPr>
        <w:t xml:space="preserve"> members appear to </w:t>
      </w:r>
      <w:r w:rsidRPr="0065034E">
        <w:rPr>
          <w:rStyle w:val="StyleBoldUnderline"/>
          <w:highlight w:val="yellow"/>
        </w:rPr>
        <w:t>believe</w:t>
      </w:r>
      <w:r w:rsidRPr="00CE6961">
        <w:rPr>
          <w:rStyle w:val="StyleBoldUnderline"/>
        </w:rPr>
        <w:t xml:space="preserve"> that </w:t>
      </w:r>
      <w:r w:rsidRPr="0065034E">
        <w:rPr>
          <w:rStyle w:val="StyleBoldUnderline"/>
          <w:highlight w:val="yellow"/>
        </w:rPr>
        <w:t>the</w:t>
      </w:r>
      <w:r w:rsidRPr="00CE6961">
        <w:rPr>
          <w:rStyle w:val="StyleBoldUnderline"/>
        </w:rPr>
        <w:t xml:space="preserve"> </w:t>
      </w:r>
      <w:r w:rsidRPr="00CE6961">
        <w:rPr>
          <w:rStyle w:val="Emphasis"/>
        </w:rPr>
        <w:t xml:space="preserve">rest of the </w:t>
      </w:r>
      <w:r w:rsidRPr="0065034E">
        <w:rPr>
          <w:rStyle w:val="Emphasis"/>
          <w:highlight w:val="yellow"/>
        </w:rPr>
        <w:t>world is stacking the</w:t>
      </w:r>
      <w:r w:rsidRPr="00CE6961">
        <w:rPr>
          <w:rStyle w:val="Emphasis"/>
        </w:rPr>
        <w:t xml:space="preserve"> </w:t>
      </w:r>
      <w:r w:rsidRPr="0065034E">
        <w:rPr>
          <w:rStyle w:val="Emphasis"/>
          <w:highlight w:val="yellow"/>
        </w:rPr>
        <w:t>free-trade deck</w:t>
      </w:r>
      <w:r w:rsidRPr="0065034E">
        <w:rPr>
          <w:rStyle w:val="StyleBoldUnderline"/>
          <w:highlight w:val="yellow"/>
        </w:rPr>
        <w:t xml:space="preserve"> against us</w:t>
      </w:r>
      <w:r w:rsidRPr="00CE6961">
        <w:rPr>
          <w:sz w:val="14"/>
        </w:rPr>
        <w:t xml:space="preserve">. They have a point: </w:t>
      </w:r>
      <w:r w:rsidRPr="00CE6961">
        <w:rPr>
          <w:rStyle w:val="StyleBoldUnderline"/>
        </w:rPr>
        <w:t>most policymakers agree that the Chinese currency is grossly and deliberately undervalued, that China fails to respect intellectual property rights</w:t>
      </w:r>
      <w:r w:rsidRPr="00CE6961">
        <w:rPr>
          <w:sz w:val="14"/>
        </w:rPr>
        <w:t xml:space="preserve"> and that it uses government subsidies to protect its own manufacturing base. Meanwhile, </w:t>
      </w:r>
      <w:r w:rsidRPr="00CE6961">
        <w:rPr>
          <w:rStyle w:val="StyleBoldUnderline"/>
        </w:rPr>
        <w:t>the movement says, the</w:t>
      </w:r>
      <w:r w:rsidRPr="00CE6961">
        <w:rPr>
          <w:sz w:val="14"/>
        </w:rPr>
        <w:t xml:space="preserve"> </w:t>
      </w:r>
      <w:r w:rsidRPr="00CE6961">
        <w:rPr>
          <w:rStyle w:val="Emphasis"/>
        </w:rPr>
        <w:t>U</w:t>
      </w:r>
      <w:r w:rsidRPr="00CE6961">
        <w:rPr>
          <w:sz w:val="14"/>
        </w:rPr>
        <w:t xml:space="preserve">nited </w:t>
      </w:r>
      <w:r w:rsidRPr="00CE6961">
        <w:rPr>
          <w:rStyle w:val="Emphasis"/>
        </w:rPr>
        <w:t>S</w:t>
      </w:r>
      <w:r w:rsidRPr="00CE6961">
        <w:rPr>
          <w:sz w:val="14"/>
        </w:rPr>
        <w:t xml:space="preserve">tates </w:t>
      </w:r>
      <w:r w:rsidRPr="00CE6961">
        <w:rPr>
          <w:rStyle w:val="StyleBoldUnderline"/>
        </w:rPr>
        <w:t>does virtually nothing in response</w:t>
      </w:r>
      <w:r w:rsidRPr="00CE6961">
        <w:rPr>
          <w:sz w:val="14"/>
        </w:rPr>
        <w:t xml:space="preserve">. The Republican establishment will argue that its trade agenda is consistent with Tea Party </w:t>
      </w:r>
      <w:proofErr w:type="gramStart"/>
      <w:r w:rsidRPr="00CE6961">
        <w:rPr>
          <w:sz w:val="14"/>
        </w:rPr>
        <w:t>ideals, that</w:t>
      </w:r>
      <w:proofErr w:type="gramEnd"/>
      <w:r w:rsidRPr="00CE6961">
        <w:rPr>
          <w:sz w:val="14"/>
        </w:rPr>
        <w:t xml:space="preserve"> its goal is to get government out of the way and allow American companies to thrive in competitive markets. But </w:t>
      </w:r>
      <w:r w:rsidRPr="00CE6961">
        <w:rPr>
          <w:rStyle w:val="StyleBoldUnderline"/>
        </w:rPr>
        <w:t>Tea Partyers will ask</w:t>
      </w:r>
      <w:proofErr w:type="gramStart"/>
      <w:r w:rsidRPr="00CE6961">
        <w:rPr>
          <w:rStyle w:val="StyleBoldUnderline"/>
        </w:rPr>
        <w:t>,</w:t>
      </w:r>
      <w:proofErr w:type="gramEnd"/>
      <w:r w:rsidRPr="00CE6961">
        <w:rPr>
          <w:rStyle w:val="StyleBoldUnderline"/>
        </w:rPr>
        <w:t xml:space="preserve"> what good does it do to reduce the role of our government if foreign governments are free to rig the rules</w:t>
      </w:r>
      <w:r w:rsidRPr="00CE6961">
        <w:rPr>
          <w:sz w:val="14"/>
        </w:rPr>
        <w:t xml:space="preserve">, attack American industries and take American jobs? </w:t>
      </w:r>
      <w:r w:rsidRPr="00CE6961">
        <w:rPr>
          <w:rStyle w:val="StyleBoldUnderline"/>
        </w:rPr>
        <w:t xml:space="preserve">As a result, the otherwise pro-market </w:t>
      </w:r>
      <w:r w:rsidRPr="0065034E">
        <w:rPr>
          <w:rStyle w:val="StyleBoldUnderline"/>
          <w:highlight w:val="yellow"/>
        </w:rPr>
        <w:t>Tea Party may find its</w:t>
      </w:r>
      <w:r w:rsidRPr="00CE6961">
        <w:rPr>
          <w:rStyle w:val="StyleBoldUnderline"/>
        </w:rPr>
        <w:t xml:space="preserve"> </w:t>
      </w:r>
      <w:r w:rsidRPr="0065034E">
        <w:rPr>
          <w:rStyle w:val="StyleBoldUnderline"/>
          <w:highlight w:val="yellow"/>
        </w:rPr>
        <w:t>economic program</w:t>
      </w:r>
      <w:r w:rsidRPr="00CE6961">
        <w:rPr>
          <w:rStyle w:val="StyleBoldUnderline"/>
        </w:rPr>
        <w:t xml:space="preserve"> far more </w:t>
      </w:r>
      <w:r w:rsidRPr="0065034E">
        <w:rPr>
          <w:rStyle w:val="StyleBoldUnderline"/>
          <w:highlight w:val="yellow"/>
        </w:rPr>
        <w:t xml:space="preserve">at home with a </w:t>
      </w:r>
      <w:r w:rsidRPr="0065034E">
        <w:rPr>
          <w:rStyle w:val="Emphasis"/>
          <w:highlight w:val="yellow"/>
        </w:rPr>
        <w:t>nationalist trade policy</w:t>
      </w:r>
      <w:r w:rsidRPr="00CE6961">
        <w:rPr>
          <w:sz w:val="14"/>
        </w:rPr>
        <w:t xml:space="preserve"> that confronts foreign abuses and fights for American companies. </w:t>
      </w:r>
      <w:r w:rsidRPr="0065034E">
        <w:rPr>
          <w:rStyle w:val="StyleBoldUnderline"/>
          <w:highlight w:val="yellow"/>
        </w:rPr>
        <w:t>Tea Partyers</w:t>
      </w:r>
      <w:r w:rsidRPr="00CE6961">
        <w:rPr>
          <w:rStyle w:val="StyleBoldUnderline"/>
        </w:rPr>
        <w:t xml:space="preserve"> also </w:t>
      </w:r>
      <w:r w:rsidRPr="0065034E">
        <w:rPr>
          <w:rStyle w:val="StyleBoldUnderline"/>
          <w:highlight w:val="yellow"/>
        </w:rPr>
        <w:t>have a</w:t>
      </w:r>
      <w:r w:rsidRPr="00CE6961">
        <w:rPr>
          <w:rStyle w:val="StyleBoldUnderline"/>
        </w:rPr>
        <w:t xml:space="preserve">n </w:t>
      </w:r>
      <w:r w:rsidRPr="00CE6961">
        <w:rPr>
          <w:rStyle w:val="Emphasis"/>
        </w:rPr>
        <w:t xml:space="preserve">instinctive </w:t>
      </w:r>
      <w:r w:rsidRPr="0065034E">
        <w:rPr>
          <w:rStyle w:val="Emphasis"/>
          <w:highlight w:val="yellow"/>
        </w:rPr>
        <w:t>aversion to deficits</w:t>
      </w:r>
      <w:r w:rsidRPr="00CE6961">
        <w:rPr>
          <w:sz w:val="14"/>
        </w:rPr>
        <w:t xml:space="preserve">, </w:t>
      </w:r>
      <w:r w:rsidRPr="00CE6961">
        <w:rPr>
          <w:rStyle w:val="StyleBoldUnderline"/>
        </w:rPr>
        <w:t xml:space="preserve">and </w:t>
      </w:r>
      <w:r w:rsidRPr="0065034E">
        <w:rPr>
          <w:rStyle w:val="StyleBoldUnderline"/>
          <w:highlight w:val="yellow"/>
        </w:rPr>
        <w:t>they are</w:t>
      </w:r>
      <w:r w:rsidRPr="00CE6961">
        <w:rPr>
          <w:rStyle w:val="StyleBoldUnderline"/>
        </w:rPr>
        <w:t xml:space="preserve"> undoubtedly </w:t>
      </w:r>
      <w:r w:rsidRPr="0065034E">
        <w:rPr>
          <w:rStyle w:val="StyleBoldUnderline"/>
          <w:highlight w:val="yellow"/>
        </w:rPr>
        <w:t>concerned</w:t>
      </w:r>
      <w:r w:rsidRPr="00CE6961">
        <w:rPr>
          <w:rStyle w:val="StyleBoldUnderline"/>
        </w:rPr>
        <w:t xml:space="preserve"> that </w:t>
      </w:r>
      <w:r w:rsidRPr="0065034E">
        <w:rPr>
          <w:rStyle w:val="StyleBoldUnderline"/>
          <w:highlight w:val="yellow"/>
        </w:rPr>
        <w:t>our</w:t>
      </w:r>
      <w:r w:rsidRPr="00CE6961">
        <w:rPr>
          <w:rStyle w:val="StyleBoldUnderline"/>
        </w:rPr>
        <w:t xml:space="preserve"> enormous </w:t>
      </w:r>
      <w:r w:rsidRPr="0065034E">
        <w:rPr>
          <w:rStyle w:val="StyleBoldUnderline"/>
          <w:highlight w:val="yellow"/>
        </w:rPr>
        <w:t>trade imbalances</w:t>
      </w:r>
      <w:r w:rsidRPr="00CE6961">
        <w:rPr>
          <w:sz w:val="14"/>
        </w:rPr>
        <w:t xml:space="preserve"> — which require us to sell hundreds of billions of dollars in assets each year — will leave our children dependent on foreign decision makers. Indeed, the value of foreign investments in the United States now exceeds the value of American investments abroad by $2.74 trillion, and China alone has roughly $2.5 trillion in foreign currency reserves, primarily dollars. Deficits, moreover, aren’t just a statistic; they raise serious concerns about </w:t>
      </w:r>
      <w:r w:rsidRPr="00CE6961">
        <w:rPr>
          <w:sz w:val="14"/>
        </w:rPr>
        <w:lastRenderedPageBreak/>
        <w:t xml:space="preserve">America’s global leadership role. </w:t>
      </w:r>
      <w:r w:rsidRPr="00CE6961">
        <w:rPr>
          <w:rStyle w:val="StyleBoldUnderline"/>
        </w:rPr>
        <w:t>The Tea Party will demand to know why, if our trade policy is so successful, so many experts believe that the 21st century will belong to China</w:t>
      </w:r>
      <w:r w:rsidRPr="00CE6961">
        <w:rPr>
          <w:sz w:val="14"/>
        </w:rPr>
        <w:t xml:space="preserve">, not the United States. </w:t>
      </w:r>
      <w:r w:rsidRPr="00CE6961">
        <w:rPr>
          <w:rStyle w:val="StyleBoldUnderline"/>
        </w:rPr>
        <w:t xml:space="preserve">And the Republican establishment will have to deal with the fact that </w:t>
      </w:r>
      <w:r w:rsidRPr="0065034E">
        <w:rPr>
          <w:rStyle w:val="StyleBoldUnderline"/>
          <w:highlight w:val="yellow"/>
        </w:rPr>
        <w:t>Tea Party heroes</w:t>
      </w:r>
      <w:r w:rsidRPr="00CE6961">
        <w:rPr>
          <w:sz w:val="14"/>
        </w:rPr>
        <w:t xml:space="preserve"> like Alexander Hamilton, Theodore Roosevelt and Ronald Reagan </w:t>
      </w:r>
      <w:r w:rsidRPr="0065034E">
        <w:rPr>
          <w:rStyle w:val="Emphasis"/>
          <w:highlight w:val="yellow"/>
        </w:rPr>
        <w:t>had no problem</w:t>
      </w:r>
      <w:r w:rsidRPr="00CE6961">
        <w:rPr>
          <w:rStyle w:val="Emphasis"/>
        </w:rPr>
        <w:t xml:space="preserve"> </w:t>
      </w:r>
      <w:r w:rsidRPr="0065034E">
        <w:rPr>
          <w:rStyle w:val="Emphasis"/>
          <w:highlight w:val="yellow"/>
        </w:rPr>
        <w:t>restricting imports</w:t>
      </w:r>
      <w:r w:rsidRPr="00CE6961">
        <w:rPr>
          <w:rStyle w:val="StyleBoldUnderline"/>
        </w:rPr>
        <w:t xml:space="preserve"> to promote our national interest</w:t>
      </w:r>
      <w:r w:rsidRPr="00CE6961">
        <w:rPr>
          <w:sz w:val="14"/>
        </w:rPr>
        <w:t xml:space="preserve">. Given </w:t>
      </w:r>
      <w:r w:rsidRPr="0065034E">
        <w:rPr>
          <w:rStyle w:val="StyleBoldUnderline"/>
          <w:highlight w:val="yellow"/>
        </w:rPr>
        <w:t>the Tea Party</w:t>
      </w:r>
      <w:r w:rsidRPr="00CE6961">
        <w:rPr>
          <w:sz w:val="14"/>
        </w:rPr>
        <w:t xml:space="preserve">’s desire to restore America’s greatness, it </w:t>
      </w:r>
      <w:r w:rsidRPr="0065034E">
        <w:rPr>
          <w:rStyle w:val="StyleBoldUnderline"/>
          <w:highlight w:val="yellow"/>
        </w:rPr>
        <w:t xml:space="preserve">will push Washington </w:t>
      </w:r>
      <w:r w:rsidRPr="0065034E">
        <w:rPr>
          <w:rStyle w:val="Emphasis"/>
          <w:highlight w:val="yellow"/>
        </w:rPr>
        <w:t>to stand up to China</w:t>
      </w:r>
      <w:r w:rsidRPr="00CE6961">
        <w:rPr>
          <w:rStyle w:val="StyleBoldUnderline"/>
        </w:rPr>
        <w:t xml:space="preserve"> and re-establish American pre-eminence, even </w:t>
      </w:r>
      <w:r w:rsidRPr="0065034E">
        <w:rPr>
          <w:rStyle w:val="Emphasis"/>
          <w:highlight w:val="yellow"/>
        </w:rPr>
        <w:t>at the cost of the country’s free-trade record</w:t>
      </w:r>
      <w:r w:rsidRPr="00CE6961">
        <w:rPr>
          <w:rStyle w:val="Emphasis"/>
        </w:rPr>
        <w:t>.</w:t>
      </w:r>
      <w:r>
        <w:rPr>
          <w:rStyle w:val="Emphasis"/>
        </w:rPr>
        <w:t xml:space="preserve"> </w:t>
      </w:r>
      <w:r w:rsidRPr="00CE6961">
        <w:rPr>
          <w:sz w:val="14"/>
        </w:rPr>
        <w:t xml:space="preserve">Finally, </w:t>
      </w:r>
      <w:r w:rsidRPr="00CE6961">
        <w:rPr>
          <w:rStyle w:val="StyleBoldUnderline"/>
        </w:rPr>
        <w:t>trade is an issue where Tea Party concerns about “elites” thwarting the will of the voters will resonate</w:t>
      </w:r>
      <w:r w:rsidRPr="00CE6961">
        <w:rPr>
          <w:sz w:val="14"/>
        </w:rPr>
        <w:t xml:space="preserve">. In this case, the elites include both Democrats and Republicans. You would need a high-powered microscope to tell the difference between Bill Clinton and George W. Bush on the subject of trade. Even during this slow economic recovery, Mr. Obama is pushing for a new market-opening round of talks at the World Trade Organization. </w:t>
      </w:r>
      <w:r w:rsidRPr="00CE6961">
        <w:rPr>
          <w:rStyle w:val="StyleBoldUnderline"/>
        </w:rPr>
        <w:t xml:space="preserve">Among Republicans, not one major elected figure expresses the skepticism toward free trade held by </w:t>
      </w:r>
      <w:r w:rsidRPr="00CE6961">
        <w:rPr>
          <w:rStyle w:val="Emphasis"/>
        </w:rPr>
        <w:t>over three-fifths of Tea Partyers</w:t>
      </w:r>
      <w:r w:rsidRPr="00CE6961">
        <w:rPr>
          <w:rStyle w:val="StyleBoldUnderline"/>
        </w:rPr>
        <w:t>.</w:t>
      </w:r>
      <w:r w:rsidRPr="00CE6961">
        <w:rPr>
          <w:sz w:val="14"/>
        </w:rPr>
        <w:t xml:space="preserve"> In the face of soaring trade deficits and talk of American decline, the Tea Party may ask whether this is yet another area where the establishment has simply gotten it wrong. In short, </w:t>
      </w:r>
      <w:r w:rsidRPr="0065034E">
        <w:rPr>
          <w:rStyle w:val="StyleBoldUnderline"/>
          <w:highlight w:val="yellow"/>
        </w:rPr>
        <w:t>the apparent contradiction</w:t>
      </w:r>
      <w:r w:rsidRPr="00CE6961">
        <w:rPr>
          <w:rStyle w:val="StyleBoldUnderline"/>
        </w:rPr>
        <w:t xml:space="preserve"> between the Tea Party’s fiscal conservatism and its skepticism about free trade </w:t>
      </w:r>
      <w:r w:rsidRPr="0065034E">
        <w:rPr>
          <w:rStyle w:val="StyleBoldUnderline"/>
          <w:highlight w:val="yellow"/>
        </w:rPr>
        <w:t>may not be</w:t>
      </w:r>
      <w:r w:rsidRPr="00CE6961">
        <w:rPr>
          <w:rStyle w:val="StyleBoldUnderline"/>
        </w:rPr>
        <w:t xml:space="preserve"> a contradiction at all. </w:t>
      </w:r>
      <w:r w:rsidRPr="0065034E">
        <w:rPr>
          <w:rStyle w:val="StyleBoldUnderline"/>
          <w:highlight w:val="yellow"/>
        </w:rPr>
        <w:t>If the Tea Party</w:t>
      </w:r>
      <w:r w:rsidRPr="00CE6961">
        <w:rPr>
          <w:rStyle w:val="StyleBoldUnderline"/>
        </w:rPr>
        <w:t xml:space="preserve"> </w:t>
      </w:r>
      <w:r w:rsidRPr="0065034E">
        <w:rPr>
          <w:rStyle w:val="Emphasis"/>
          <w:highlight w:val="yellow"/>
        </w:rPr>
        <w:t>continues to influence the</w:t>
      </w:r>
      <w:r w:rsidRPr="00CE6961">
        <w:rPr>
          <w:rStyle w:val="Emphasis"/>
        </w:rPr>
        <w:t xml:space="preserve"> Republican </w:t>
      </w:r>
      <w:r w:rsidRPr="0065034E">
        <w:rPr>
          <w:rStyle w:val="Emphasis"/>
          <w:highlight w:val="yellow"/>
        </w:rPr>
        <w:t>agenda</w:t>
      </w:r>
      <w:r w:rsidRPr="00CE6961">
        <w:rPr>
          <w:sz w:val="14"/>
        </w:rPr>
        <w:t xml:space="preserve">, it may not only spell bad news for the South Korea free trade agreement — </w:t>
      </w:r>
      <w:r w:rsidRPr="0065034E">
        <w:rPr>
          <w:rStyle w:val="StyleBoldUnderline"/>
          <w:highlight w:val="yellow"/>
        </w:rPr>
        <w:t>it could</w:t>
      </w:r>
      <w:r w:rsidRPr="00CE6961">
        <w:rPr>
          <w:rStyle w:val="StyleBoldUnderline"/>
        </w:rPr>
        <w:t xml:space="preserve"> also </w:t>
      </w:r>
      <w:r w:rsidRPr="0065034E">
        <w:rPr>
          <w:rStyle w:val="StyleBoldUnderline"/>
          <w:highlight w:val="yellow"/>
        </w:rPr>
        <w:t>mean a</w:t>
      </w:r>
      <w:r w:rsidRPr="00CE6961">
        <w:rPr>
          <w:rStyle w:val="StyleBoldUnderline"/>
        </w:rPr>
        <w:t xml:space="preserve"> </w:t>
      </w:r>
      <w:r w:rsidRPr="00CE6961">
        <w:rPr>
          <w:rStyle w:val="Emphasis"/>
        </w:rPr>
        <w:t xml:space="preserve">fundamental </w:t>
      </w:r>
      <w:r w:rsidRPr="0065034E">
        <w:rPr>
          <w:rStyle w:val="Emphasis"/>
          <w:highlight w:val="yellow"/>
        </w:rPr>
        <w:t>reorientation</w:t>
      </w:r>
      <w:r w:rsidRPr="0065034E">
        <w:rPr>
          <w:rStyle w:val="StyleBoldUnderline"/>
          <w:highlight w:val="yellow"/>
        </w:rPr>
        <w:t xml:space="preserve"> of</w:t>
      </w:r>
      <w:r w:rsidRPr="00CE6961">
        <w:rPr>
          <w:rStyle w:val="StyleBoldUnderline"/>
        </w:rPr>
        <w:t xml:space="preserve"> our country’s </w:t>
      </w:r>
      <w:r w:rsidRPr="0065034E">
        <w:rPr>
          <w:rStyle w:val="Emphasis"/>
          <w:highlight w:val="yellow"/>
        </w:rPr>
        <w:t>attitude toward</w:t>
      </w:r>
      <w:r w:rsidRPr="00CE6961">
        <w:rPr>
          <w:rStyle w:val="Emphasis"/>
        </w:rPr>
        <w:t xml:space="preserve"> </w:t>
      </w:r>
      <w:r w:rsidRPr="0065034E">
        <w:rPr>
          <w:rStyle w:val="Emphasis"/>
          <w:highlight w:val="yellow"/>
        </w:rPr>
        <w:t>trade</w:t>
      </w:r>
      <w:r w:rsidRPr="00CE6961">
        <w:rPr>
          <w:rStyle w:val="Emphasis"/>
        </w:rPr>
        <w:t xml:space="preserve"> and globalization</w:t>
      </w:r>
      <w:r w:rsidRPr="00CE6961">
        <w:rPr>
          <w:rStyle w:val="StyleBoldUnderline"/>
        </w:rPr>
        <w:t xml:space="preserve">. </w:t>
      </w:r>
    </w:p>
    <w:p w:rsidR="00DF2F01" w:rsidRDefault="00DF2F01" w:rsidP="00DF2F01">
      <w:pPr>
        <w:rPr>
          <w:rStyle w:val="StyleBoldUnderline"/>
        </w:rPr>
      </w:pPr>
    </w:p>
    <w:p w:rsidR="00DF2F01" w:rsidRPr="00502E4C" w:rsidRDefault="00DF2F01" w:rsidP="00DF2F01">
      <w:pPr>
        <w:pStyle w:val="Heading4"/>
        <w:rPr>
          <w:rFonts w:eastAsia="SimSun"/>
          <w:lang w:eastAsia="zh-CN"/>
        </w:rPr>
      </w:pPr>
      <w:r>
        <w:rPr>
          <w:rFonts w:eastAsia="SimSun"/>
          <w:lang w:eastAsia="zh-CN"/>
        </w:rPr>
        <w:t>Trade leadership solves war</w:t>
      </w:r>
    </w:p>
    <w:p w:rsidR="00DF2F01" w:rsidRPr="00502E4C" w:rsidRDefault="00DF2F01" w:rsidP="00DF2F01">
      <w:pPr>
        <w:rPr>
          <w:rFonts w:eastAsia="SimSun"/>
          <w:szCs w:val="24"/>
          <w:lang w:eastAsia="zh-CN"/>
        </w:rPr>
      </w:pPr>
      <w:proofErr w:type="spellStart"/>
      <w:r w:rsidRPr="00502E4C">
        <w:rPr>
          <w:rFonts w:eastAsia="SimSun"/>
          <w:b/>
          <w:bCs/>
          <w:iCs/>
          <w:szCs w:val="24"/>
        </w:rPr>
        <w:t>Panitchpakdi</w:t>
      </w:r>
      <w:proofErr w:type="spellEnd"/>
      <w:r w:rsidRPr="00502E4C">
        <w:rPr>
          <w:rFonts w:eastAsia="SimSun"/>
          <w:b/>
          <w:bCs/>
          <w:iCs/>
          <w:szCs w:val="24"/>
        </w:rPr>
        <w:t xml:space="preserve"> 4</w:t>
      </w:r>
      <w:r w:rsidRPr="00502E4C">
        <w:rPr>
          <w:rFonts w:eastAsia="SimSun"/>
          <w:szCs w:val="24"/>
          <w:lang w:eastAsia="zh-CN"/>
        </w:rPr>
        <w:t xml:space="preserve"> (DG </w:t>
      </w:r>
      <w:proofErr w:type="spellStart"/>
      <w:r w:rsidRPr="00502E4C">
        <w:rPr>
          <w:rFonts w:eastAsia="SimSun"/>
          <w:szCs w:val="24"/>
          <w:lang w:eastAsia="zh-CN"/>
        </w:rPr>
        <w:t>Supachai</w:t>
      </w:r>
      <w:proofErr w:type="spellEnd"/>
      <w:r w:rsidRPr="00502E4C">
        <w:rPr>
          <w:rFonts w:eastAsia="SimSun"/>
          <w:szCs w:val="24"/>
          <w:lang w:eastAsia="zh-CN"/>
        </w:rPr>
        <w:t>, Former Director-General – World Trade Organization, “American Leadership and the World Trade Organization: What is the Alternative?</w:t>
      </w:r>
      <w:proofErr w:type="gramStart"/>
      <w:r w:rsidRPr="00502E4C">
        <w:rPr>
          <w:rFonts w:eastAsia="SimSun"/>
          <w:szCs w:val="24"/>
          <w:lang w:eastAsia="zh-CN"/>
        </w:rPr>
        <w:t>”,</w:t>
      </w:r>
      <w:proofErr w:type="gramEnd"/>
      <w:r w:rsidRPr="00502E4C">
        <w:rPr>
          <w:rFonts w:eastAsia="SimSun"/>
          <w:szCs w:val="24"/>
          <w:lang w:eastAsia="zh-CN"/>
        </w:rPr>
        <w:t xml:space="preserve"> National Press Club, 2-26, http://www.wto.org/french/ </w:t>
      </w:r>
      <w:proofErr w:type="spellStart"/>
      <w:r w:rsidRPr="00502E4C">
        <w:rPr>
          <w:rFonts w:eastAsia="SimSun"/>
          <w:szCs w:val="24"/>
          <w:lang w:eastAsia="zh-CN"/>
        </w:rPr>
        <w:t>news_f</w:t>
      </w:r>
      <w:proofErr w:type="spellEnd"/>
      <w:r w:rsidRPr="00502E4C">
        <w:rPr>
          <w:rFonts w:eastAsia="SimSun"/>
          <w:szCs w:val="24"/>
          <w:lang w:eastAsia="zh-CN"/>
        </w:rPr>
        <w:t>/</w:t>
      </w:r>
      <w:proofErr w:type="spellStart"/>
      <w:r w:rsidRPr="00502E4C">
        <w:rPr>
          <w:rFonts w:eastAsia="SimSun"/>
          <w:szCs w:val="24"/>
          <w:lang w:eastAsia="zh-CN"/>
        </w:rPr>
        <w:t>spsp_f</w:t>
      </w:r>
      <w:proofErr w:type="spellEnd"/>
      <w:r w:rsidRPr="00502E4C">
        <w:rPr>
          <w:rFonts w:eastAsia="SimSun"/>
          <w:szCs w:val="24"/>
          <w:lang w:eastAsia="zh-CN"/>
        </w:rPr>
        <w:t>/spsp22_f.htm)</w:t>
      </w:r>
    </w:p>
    <w:p w:rsidR="00DF2F01" w:rsidRPr="00574D35" w:rsidRDefault="00DF2F01" w:rsidP="00DF2F01">
      <w:pPr>
        <w:rPr>
          <w:rFonts w:eastAsia="SimSun"/>
          <w:sz w:val="14"/>
          <w:szCs w:val="12"/>
          <w:lang w:eastAsia="zh-CN"/>
        </w:rPr>
      </w:pPr>
      <w:r w:rsidRPr="00574D35">
        <w:rPr>
          <w:rFonts w:eastAsia="SimSun"/>
          <w:sz w:val="14"/>
          <w:szCs w:val="14"/>
          <w:lang w:eastAsia="zh-CN"/>
        </w:rPr>
        <w:t xml:space="preserve">I can sum up my message today in three sentences: The United States, more than any single country, created the world trading system.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has never had more riding on the strength of that system.</w:t>
      </w:r>
      <w:r w:rsidRPr="00574D35">
        <w:rPr>
          <w:rFonts w:eastAsia="SimSun"/>
          <w:sz w:val="14"/>
          <w:szCs w:val="24"/>
          <w:lang w:eastAsia="zh-CN"/>
        </w:rPr>
        <w:t xml:space="preserve"> And </w:t>
      </w:r>
      <w:smartTag w:uri="urn:schemas-microsoft-com:office:smarttags" w:element="country-region">
        <w:r w:rsidRPr="006369E8">
          <w:rPr>
            <w:rFonts w:eastAsia="SimSun"/>
            <w:bCs/>
            <w:szCs w:val="26"/>
            <w:highlight w:val="yellow"/>
            <w:u w:val="single"/>
          </w:rPr>
          <w:t>US</w:t>
        </w:r>
      </w:smartTag>
      <w:r w:rsidRPr="006369E8">
        <w:rPr>
          <w:rFonts w:eastAsia="SimSun"/>
          <w:bCs/>
          <w:szCs w:val="26"/>
          <w:highlight w:val="yellow"/>
          <w:u w:val="single"/>
        </w:rPr>
        <w:t xml:space="preserve"> leadership</w:t>
      </w:r>
      <w:r w:rsidRPr="00574D35">
        <w:rPr>
          <w:rFonts w:eastAsia="SimSun"/>
          <w:sz w:val="14"/>
          <w:szCs w:val="24"/>
          <w:lang w:eastAsia="zh-CN"/>
        </w:rPr>
        <w:t xml:space="preserve"> — especially in the current </w:t>
      </w:r>
      <w:smartTag w:uri="urn:schemas-microsoft-com:office:smarttags" w:element="City">
        <w:smartTag w:uri="urn:schemas-microsoft-com:office:smarttags" w:element="place">
          <w:r w:rsidRPr="00574D35">
            <w:rPr>
              <w:rFonts w:eastAsia="SimSun"/>
              <w:sz w:val="14"/>
              <w:szCs w:val="24"/>
              <w:lang w:eastAsia="zh-CN"/>
            </w:rPr>
            <w:t>Doha</w:t>
          </w:r>
        </w:smartTag>
      </w:smartTag>
      <w:r w:rsidRPr="00574D35">
        <w:rPr>
          <w:rFonts w:eastAsia="SimSun"/>
          <w:sz w:val="14"/>
          <w:szCs w:val="24"/>
          <w:lang w:eastAsia="zh-CN"/>
        </w:rPr>
        <w:t xml:space="preserve"> trade talks — </w:t>
      </w:r>
      <w:r w:rsidRPr="006369E8">
        <w:rPr>
          <w:rFonts w:eastAsia="SimSun"/>
          <w:bCs/>
          <w:szCs w:val="26"/>
          <w:highlight w:val="yellow"/>
          <w:u w:val="single"/>
        </w:rPr>
        <w:t>is indispensable to the system's success</w:t>
      </w:r>
      <w:r w:rsidRPr="00574D35">
        <w:rPr>
          <w:rFonts w:eastAsia="SimSun"/>
          <w:sz w:val="14"/>
          <w:szCs w:val="24"/>
          <w:lang w:eastAsia="zh-CN"/>
        </w:rPr>
        <w:t xml:space="preserve">. </w:t>
      </w:r>
      <w:r w:rsidRPr="00574D35">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574D35">
        <w:rPr>
          <w:rFonts w:eastAsia="SimSun"/>
          <w:sz w:val="14"/>
          <w:szCs w:val="24"/>
          <w:lang w:eastAsia="zh-CN"/>
        </w:rPr>
        <w:t xml:space="preserve">But </w:t>
      </w:r>
      <w:r w:rsidRPr="00574D35">
        <w:rPr>
          <w:rFonts w:eastAsia="SimSun"/>
          <w:bCs/>
          <w:szCs w:val="26"/>
          <w:u w:val="single"/>
        </w:rPr>
        <w:t>the fiction that there is an alternative to the WTO — or</w:t>
      </w:r>
      <w:r w:rsidRPr="00574D35">
        <w:rPr>
          <w:rFonts w:eastAsia="SimSun"/>
          <w:sz w:val="14"/>
          <w:szCs w:val="24"/>
          <w:lang w:eastAsia="zh-CN"/>
        </w:rPr>
        <w:t xml:space="preserve"> to </w:t>
      </w:r>
      <w:smartTag w:uri="urn:schemas-microsoft-com:office:smarttags" w:element="country-region">
        <w:smartTag w:uri="urn:schemas-microsoft-com:office:smarttags" w:element="place">
          <w:r w:rsidRPr="00574D35">
            <w:rPr>
              <w:rFonts w:eastAsia="SimSun"/>
              <w:bCs/>
              <w:szCs w:val="26"/>
              <w:u w:val="single"/>
            </w:rPr>
            <w:t>US</w:t>
          </w:r>
        </w:smartTag>
      </w:smartTag>
      <w:r w:rsidRPr="00574D35">
        <w:rPr>
          <w:rFonts w:eastAsia="SimSun"/>
          <w:bCs/>
          <w:szCs w:val="26"/>
          <w:u w:val="single"/>
        </w:rPr>
        <w:t xml:space="preserve"> leadership — is</w:t>
      </w:r>
      <w:r w:rsidRPr="00574D35">
        <w:rPr>
          <w:rFonts w:eastAsia="SimSun"/>
          <w:sz w:val="14"/>
          <w:szCs w:val="24"/>
          <w:lang w:eastAsia="zh-CN"/>
        </w:rPr>
        <w:t xml:space="preserve"> both </w:t>
      </w:r>
      <w:r w:rsidRPr="00574D35">
        <w:rPr>
          <w:rFonts w:eastAsia="SimSun"/>
          <w:bCs/>
          <w:szCs w:val="26"/>
          <w:u w:val="single"/>
        </w:rPr>
        <w:t>naïve and dangerous</w:t>
      </w:r>
      <w:r w:rsidRPr="00574D35">
        <w:rPr>
          <w:rFonts w:eastAsia="SimSun"/>
          <w:sz w:val="14"/>
          <w:szCs w:val="24"/>
          <w:lang w:eastAsia="zh-CN"/>
        </w:rPr>
        <w:t>.</w:t>
      </w:r>
      <w:r w:rsidRPr="00574D35">
        <w:rPr>
          <w:rFonts w:eastAsia="SimSun"/>
          <w:sz w:val="14"/>
          <w:szCs w:val="14"/>
          <w:lang w:eastAsia="zh-CN"/>
        </w:rPr>
        <w:t xml:space="preserve"> </w:t>
      </w:r>
      <w:proofErr w:type="gramStart"/>
      <w:r w:rsidRPr="00574D35">
        <w:rPr>
          <w:rFonts w:eastAsia="SimSun"/>
          <w:sz w:val="14"/>
          <w:szCs w:val="14"/>
          <w:lang w:eastAsia="zh-CN"/>
        </w:rPr>
        <w:t>Naïve because it fails to recognize that multilateralism has become more — not less — important to advancing US interests.</w:t>
      </w:r>
      <w:proofErr w:type="gramEnd"/>
      <w:r w:rsidRPr="00574D35">
        <w:rPr>
          <w:rFonts w:eastAsia="SimSun"/>
          <w:sz w:val="14"/>
          <w:szCs w:val="14"/>
          <w:lang w:eastAsia="zh-CN"/>
        </w:rPr>
        <w:t xml:space="preserve"> Dangerous because it risks undermining the very objectives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seeks — freer trade, stronger rules, a more open and secure world economy.</w:t>
      </w:r>
      <w:r w:rsidRPr="00574D35">
        <w:rPr>
          <w:rFonts w:eastAsia="SimSun"/>
          <w:sz w:val="14"/>
          <w:szCs w:val="24"/>
          <w:lang w:eastAsia="zh-CN"/>
        </w:rPr>
        <w:t xml:space="preserve"> </w:t>
      </w:r>
      <w:r w:rsidRPr="00574D35">
        <w:rPr>
          <w:rFonts w:eastAsia="SimSun"/>
          <w:bCs/>
          <w:szCs w:val="26"/>
          <w:u w:val="single"/>
        </w:rPr>
        <w:t xml:space="preserve">The </w:t>
      </w:r>
      <w:smartTag w:uri="urn:schemas-microsoft-com:office:smarttags" w:element="City">
        <w:smartTag w:uri="urn:schemas-microsoft-com:office:smarttags" w:element="place">
          <w:r w:rsidRPr="00574D35">
            <w:rPr>
              <w:rFonts w:eastAsia="SimSun"/>
              <w:bCs/>
              <w:szCs w:val="26"/>
              <w:u w:val="single"/>
            </w:rPr>
            <w:t>Doha</w:t>
          </w:r>
        </w:smartTag>
      </w:smartTag>
      <w:r w:rsidRPr="00574D35">
        <w:rPr>
          <w:rFonts w:eastAsia="SimSun"/>
          <w:bCs/>
          <w:szCs w:val="26"/>
          <w:u w:val="single"/>
        </w:rPr>
        <w:t xml:space="preserve"> Round is a crucial test.</w:t>
      </w:r>
      <w:r w:rsidRPr="00574D35">
        <w:rPr>
          <w:rFonts w:eastAsia="SimSun"/>
          <w:sz w:val="14"/>
          <w:szCs w:val="24"/>
          <w:lang w:eastAsia="zh-CN"/>
        </w:rPr>
        <w:t xml:space="preserve"> </w:t>
      </w:r>
      <w:r w:rsidRPr="00574D35">
        <w:rPr>
          <w:rFonts w:eastAsia="SimSun"/>
          <w:sz w:val="14"/>
          <w:szCs w:val="14"/>
          <w:lang w:eastAsia="zh-CN"/>
        </w:rPr>
        <w:t xml:space="preserve">The core issues — services, agriculture, and industrial tariffs — are obviously directly relevant to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w:t>
      </w:r>
      <w:smartTag w:uri="urn:schemas-microsoft-com:office:smarttags" w:element="country-region">
        <w:smartTag w:uri="urn:schemas-microsoft-com:office:smarttags" w:element="place">
          <w:r w:rsidRPr="00574D35">
            <w:rPr>
              <w:rFonts w:eastAsia="SimSun"/>
              <w:sz w:val="14"/>
              <w:szCs w:val="14"/>
              <w:lang w:eastAsia="zh-CN"/>
            </w:rPr>
            <w:t>America</w:t>
          </w:r>
        </w:smartTag>
      </w:smartTag>
      <w:r w:rsidRPr="00574D35">
        <w:rPr>
          <w:rFonts w:eastAsia="SimSun"/>
          <w:sz w:val="14"/>
          <w:szCs w:val="14"/>
          <w:lang w:eastAsia="zh-CN"/>
        </w:rPr>
        <w:t xml:space="preserve"> is highly competitive in services — the fastest growing sector of the world economy, and where the scope for liberalization is greatest. In agriculture too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574D35">
        <w:rPr>
          <w:rFonts w:eastAsia="SimSun"/>
          <w:sz w:val="14"/>
          <w:szCs w:val="24"/>
          <w:lang w:eastAsia="zh-CN"/>
        </w:rPr>
        <w:t xml:space="preserve"> </w:t>
      </w:r>
      <w:r w:rsidRPr="006369E8">
        <w:rPr>
          <w:rFonts w:eastAsia="SimSun"/>
          <w:bCs/>
          <w:szCs w:val="26"/>
          <w:highlight w:val="yellow"/>
          <w:u w:val="single"/>
        </w:rPr>
        <w:t>Advancing</w:t>
      </w:r>
      <w:r w:rsidRPr="00574D35">
        <w:rPr>
          <w:rFonts w:eastAsia="SimSun"/>
          <w:sz w:val="14"/>
          <w:szCs w:val="24"/>
          <w:lang w:eastAsia="zh-CN"/>
        </w:rPr>
        <w:t xml:space="preserve"> the </w:t>
      </w:r>
      <w:smartTag w:uri="urn:schemas-microsoft-com:office:smarttags" w:element="City">
        <w:smartTag w:uri="urn:schemas-microsoft-com:office:smarttags" w:element="place">
          <w:r w:rsidRPr="00502E4C">
            <w:rPr>
              <w:rFonts w:eastAsia="SimSun"/>
              <w:bCs/>
              <w:szCs w:val="26"/>
              <w:u w:val="single"/>
            </w:rPr>
            <w:t>Doha</w:t>
          </w:r>
        </w:smartTag>
      </w:smartTag>
      <w:r w:rsidRPr="00574D35">
        <w:rPr>
          <w:rFonts w:eastAsia="SimSun"/>
          <w:sz w:val="14"/>
          <w:szCs w:val="24"/>
          <w:lang w:eastAsia="zh-CN"/>
        </w:rPr>
        <w:t xml:space="preserve"> agenda </w:t>
      </w:r>
      <w:r w:rsidRPr="00502E4C">
        <w:rPr>
          <w:rFonts w:eastAsia="SimSun"/>
          <w:bCs/>
          <w:szCs w:val="26"/>
          <w:u w:val="single"/>
        </w:rPr>
        <w:t xml:space="preserve">would confirm the WTO as the focal point for </w:t>
      </w:r>
      <w:r w:rsidRPr="006369E8">
        <w:rPr>
          <w:rFonts w:eastAsia="SimSun"/>
          <w:bCs/>
          <w:szCs w:val="26"/>
          <w:highlight w:val="yellow"/>
          <w:u w:val="single"/>
        </w:rPr>
        <w:t>global trade negotiations</w:t>
      </w:r>
      <w:r w:rsidRPr="00502E4C">
        <w:rPr>
          <w:rFonts w:eastAsia="SimSun"/>
          <w:bCs/>
          <w:szCs w:val="26"/>
          <w:u w:val="single"/>
        </w:rPr>
        <w:t xml:space="preserve">, and </w:t>
      </w:r>
      <w:r w:rsidRPr="006369E8">
        <w:rPr>
          <w:rFonts w:eastAsia="SimSun"/>
          <w:bCs/>
          <w:szCs w:val="26"/>
          <w:highlight w:val="yellow"/>
          <w:u w:val="single"/>
        </w:rPr>
        <w:t>as the key forum for</w:t>
      </w:r>
      <w:r w:rsidRPr="00502E4C">
        <w:rPr>
          <w:rFonts w:eastAsia="SimSun"/>
          <w:bCs/>
          <w:szCs w:val="26"/>
          <w:u w:val="single"/>
        </w:rPr>
        <w:t xml:space="preserve"> international economic </w:t>
      </w:r>
      <w:r w:rsidRPr="006369E8">
        <w:rPr>
          <w:rFonts w:eastAsia="SimSun"/>
          <w:bCs/>
          <w:szCs w:val="26"/>
          <w:highlight w:val="yellow"/>
          <w:u w:val="single"/>
        </w:rPr>
        <w:t>cooperation</w:t>
      </w:r>
      <w:r w:rsidRPr="00502E4C">
        <w:rPr>
          <w:rFonts w:eastAsia="SimSun"/>
          <w:bCs/>
          <w:szCs w:val="26"/>
          <w:u w:val="single"/>
        </w:rPr>
        <w:t xml:space="preserve">. </w:t>
      </w:r>
      <w:r w:rsidRPr="00574D35">
        <w:rPr>
          <w:rFonts w:eastAsia="SimSun"/>
          <w:bCs/>
          <w:szCs w:val="26"/>
          <w:u w:val="single"/>
        </w:rPr>
        <w:t>The credibility of the institution would be greatly enhanced. But if</w:t>
      </w:r>
      <w:r w:rsidRPr="00574D35">
        <w:rPr>
          <w:rFonts w:eastAsia="SimSun"/>
          <w:sz w:val="14"/>
          <w:szCs w:val="24"/>
          <w:lang w:eastAsia="zh-CN"/>
        </w:rPr>
        <w:t xml:space="preserve"> the </w:t>
      </w:r>
      <w:smartTag w:uri="urn:schemas-microsoft-com:office:smarttags" w:element="City">
        <w:smartTag w:uri="urn:schemas-microsoft-com:office:smarttags" w:element="place">
          <w:r w:rsidRPr="00574D35">
            <w:rPr>
              <w:rFonts w:eastAsia="SimSun"/>
              <w:bCs/>
              <w:szCs w:val="26"/>
              <w:u w:val="single"/>
            </w:rPr>
            <w:t>Doha</w:t>
          </w:r>
        </w:smartTag>
      </w:smartTag>
      <w:r w:rsidRPr="00574D35">
        <w:rPr>
          <w:rFonts w:eastAsia="SimSun"/>
          <w:sz w:val="14"/>
          <w:szCs w:val="24"/>
          <w:lang w:eastAsia="zh-CN"/>
        </w:rPr>
        <w:t xml:space="preserve"> </w:t>
      </w:r>
      <w:r w:rsidRPr="00574D35">
        <w:rPr>
          <w:rFonts w:eastAsia="SimSun"/>
          <w:bCs/>
          <w:szCs w:val="26"/>
          <w:u w:val="single"/>
        </w:rPr>
        <w:t>negotiations stumble, doubts may grow</w:t>
      </w:r>
      <w:r w:rsidRPr="00574D35">
        <w:rPr>
          <w:rFonts w:eastAsia="SimSun"/>
          <w:sz w:val="14"/>
          <w:szCs w:val="24"/>
          <w:lang w:eastAsia="zh-CN"/>
        </w:rPr>
        <w:t xml:space="preserve">, not just about the WTO's effectiveness, but </w:t>
      </w:r>
      <w:r w:rsidRPr="00574D35">
        <w:rPr>
          <w:rFonts w:eastAsia="SimSun"/>
          <w:bCs/>
          <w:szCs w:val="26"/>
          <w:u w:val="single"/>
        </w:rPr>
        <w:t>about the future of</w:t>
      </w:r>
      <w:r w:rsidRPr="00574D35">
        <w:rPr>
          <w:rFonts w:eastAsia="SimSun"/>
          <w:sz w:val="14"/>
          <w:szCs w:val="24"/>
          <w:lang w:eastAsia="zh-CN"/>
        </w:rPr>
        <w:t xml:space="preserve"> </w:t>
      </w:r>
      <w:r w:rsidRPr="00574D35">
        <w:rPr>
          <w:rFonts w:eastAsia="SimSun"/>
          <w:bCs/>
          <w:szCs w:val="26"/>
          <w:u w:val="single"/>
        </w:rPr>
        <w:t>multilateralism in trade</w:t>
      </w:r>
      <w:r w:rsidRPr="00574D35">
        <w:rPr>
          <w:rFonts w:eastAsia="SimSun"/>
          <w:sz w:val="14"/>
          <w:szCs w:val="24"/>
          <w:lang w:eastAsia="zh-CN"/>
        </w:rPr>
        <w:t xml:space="preserve">.   </w:t>
      </w:r>
      <w:r w:rsidRPr="00574D35">
        <w:rPr>
          <w:rFonts w:eastAsia="SimSun"/>
          <w:sz w:val="14"/>
          <w:szCs w:val="12"/>
          <w:lang w:eastAsia="zh-CN"/>
        </w:rPr>
        <w:t xml:space="preserve">This should be a major concern to the </w:t>
      </w:r>
      <w:smartTag w:uri="urn:schemas-microsoft-com:office:smarttags" w:element="country-region">
        <w:r w:rsidRPr="00574D35">
          <w:rPr>
            <w:rFonts w:eastAsia="SimSun"/>
            <w:sz w:val="14"/>
            <w:szCs w:val="12"/>
            <w:lang w:eastAsia="zh-CN"/>
          </w:rPr>
          <w:t>US</w:t>
        </w:r>
      </w:smartTag>
      <w:r w:rsidRPr="00574D35">
        <w:rPr>
          <w:rFonts w:eastAsia="SimSun"/>
          <w:sz w:val="14"/>
          <w:szCs w:val="12"/>
          <w:lang w:eastAsia="zh-CN"/>
        </w:rPr>
        <w:t xml:space="preserve"> for two reasons: First,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is now integrated with the world economy as never before. A quarter of US GDP is tied to international trade, up from 10 per cent in 1970 — the largest such increase of any developed economy over this period. A third of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growth since 1990 has been generated by trade. And </w:t>
      </w:r>
      <w:smartTag w:uri="urn:schemas-microsoft-com:office:smarttags" w:element="country-region">
        <w:r w:rsidRPr="00574D35">
          <w:rPr>
            <w:rFonts w:eastAsia="SimSun"/>
            <w:sz w:val="14"/>
            <w:szCs w:val="12"/>
            <w:lang w:eastAsia="zh-CN"/>
          </w:rPr>
          <w:t>America</w:t>
        </w:r>
      </w:smartTag>
      <w:r w:rsidRPr="00574D35">
        <w:rPr>
          <w:rFonts w:eastAsia="SimSun"/>
          <w:sz w:val="14"/>
          <w:szCs w:val="12"/>
          <w:lang w:eastAsia="zh-CN"/>
        </w:rPr>
        <w:t xml:space="preserve">'s trade is increasingly global in scope — 37 per cent with </w:t>
      </w:r>
      <w:smartTag w:uri="urn:schemas-microsoft-com:office:smarttags" w:element="country-region">
        <w:r w:rsidRPr="00574D35">
          <w:rPr>
            <w:rFonts w:eastAsia="SimSun"/>
            <w:sz w:val="14"/>
            <w:szCs w:val="12"/>
            <w:lang w:eastAsia="zh-CN"/>
          </w:rPr>
          <w:t>Canada</w:t>
        </w:r>
      </w:smartTag>
      <w:r w:rsidRPr="00574D35">
        <w:rPr>
          <w:rFonts w:eastAsia="SimSun"/>
          <w:sz w:val="14"/>
          <w:szCs w:val="12"/>
          <w:lang w:eastAsia="zh-CN"/>
        </w:rPr>
        <w:t xml:space="preserve"> and </w:t>
      </w:r>
      <w:smartTag w:uri="urn:schemas-microsoft-com:office:smarttags" w:element="country-region">
        <w:r w:rsidRPr="00574D35">
          <w:rPr>
            <w:rFonts w:eastAsia="SimSun"/>
            <w:sz w:val="14"/>
            <w:szCs w:val="12"/>
            <w:lang w:eastAsia="zh-CN"/>
          </w:rPr>
          <w:t>Mexico</w:t>
        </w:r>
      </w:smartTag>
      <w:r w:rsidRPr="00574D35">
        <w:rPr>
          <w:rFonts w:eastAsia="SimSun"/>
          <w:sz w:val="14"/>
          <w:szCs w:val="12"/>
          <w:lang w:eastAsia="zh-CN"/>
        </w:rPr>
        <w:t xml:space="preserve">, 23 per cent with Europe, 27 per cent with </w:t>
      </w:r>
      <w:smartTag w:uri="urn:schemas-microsoft-com:office:smarttags" w:element="place">
        <w:r w:rsidRPr="00574D35">
          <w:rPr>
            <w:rFonts w:eastAsia="SimSun"/>
            <w:sz w:val="14"/>
            <w:szCs w:val="12"/>
            <w:lang w:eastAsia="zh-CN"/>
          </w:rPr>
          <w:t>Asia</w:t>
        </w:r>
      </w:smartTag>
      <w:r w:rsidRPr="00574D35">
        <w:rPr>
          <w:rFonts w:eastAsia="SimSun"/>
          <w:sz w:val="14"/>
          <w:szCs w:val="12"/>
          <w:lang w:eastAsia="zh-CN"/>
        </w:rPr>
        <w:t xml:space="preserve">. Last year alone, exports to China rose by almost 30 per cent.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cannot achieve prosperity on its own; it is increasingly dependent on international trade, and the rules-based economic order that underpins it. As the biggest economy, largest trader and one of the most open markets in the world, it is axiomatic that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has the greatest interest in widening and deepening the multilateral system. Furthermore, expanding international trade through the WTO generates increased global prosperity, in turn creating yet more opportunities for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economy.</w:t>
      </w:r>
      <w:r w:rsidRPr="00574D35">
        <w:rPr>
          <w:rFonts w:eastAsia="SimSun"/>
          <w:sz w:val="14"/>
          <w:szCs w:val="24"/>
          <w:lang w:eastAsia="zh-CN"/>
        </w:rPr>
        <w:t xml:space="preserve">  The second point is that </w:t>
      </w:r>
      <w:r w:rsidRPr="006369E8">
        <w:rPr>
          <w:rFonts w:eastAsia="SimSun"/>
          <w:bCs/>
          <w:szCs w:val="26"/>
          <w:highlight w:val="yellow"/>
          <w:u w:val="single"/>
        </w:rPr>
        <w:t>strengthening the world trading system is essential to</w:t>
      </w:r>
      <w:r w:rsidRPr="00574D35">
        <w:rPr>
          <w:rFonts w:eastAsia="SimSun"/>
          <w:sz w:val="14"/>
          <w:szCs w:val="24"/>
          <w:lang w:eastAsia="zh-CN"/>
        </w:rPr>
        <w:t xml:space="preserve"> </w:t>
      </w:r>
      <w:smartTag w:uri="urn:schemas-microsoft-com:office:smarttags" w:element="country-region">
        <w:smartTag w:uri="urn:schemas-microsoft-com:office:smarttags" w:element="place">
          <w:r w:rsidRPr="00574D35">
            <w:rPr>
              <w:rFonts w:eastAsia="SimSun"/>
              <w:sz w:val="14"/>
              <w:szCs w:val="24"/>
              <w:lang w:eastAsia="zh-CN"/>
            </w:rPr>
            <w:t>America</w:t>
          </w:r>
        </w:smartTag>
      </w:smartTag>
      <w:r w:rsidRPr="00574D35">
        <w:rPr>
          <w:rFonts w:eastAsia="SimSun"/>
          <w:sz w:val="14"/>
          <w:szCs w:val="24"/>
          <w:lang w:eastAsia="zh-CN"/>
        </w:rPr>
        <w:t xml:space="preserve">'s </w:t>
      </w:r>
      <w:r w:rsidRPr="00574D35">
        <w:rPr>
          <w:rFonts w:eastAsia="SimSun"/>
          <w:bCs/>
          <w:szCs w:val="26"/>
          <w:u w:val="single"/>
        </w:rPr>
        <w:t>wider global objectives</w:t>
      </w:r>
      <w:r w:rsidRPr="00574D35">
        <w:rPr>
          <w:rFonts w:eastAsia="SimSun"/>
          <w:sz w:val="14"/>
          <w:szCs w:val="24"/>
          <w:lang w:eastAsia="zh-CN"/>
        </w:rPr>
        <w:t xml:space="preserve">. </w:t>
      </w:r>
      <w:r w:rsidRPr="006369E8">
        <w:rPr>
          <w:rFonts w:eastAsia="SimSun"/>
          <w:bCs/>
          <w:szCs w:val="26"/>
          <w:highlight w:val="yellow"/>
          <w:u w:val="single"/>
        </w:rPr>
        <w:t xml:space="preserve">Fighting </w:t>
      </w:r>
      <w:r w:rsidRPr="006369E8">
        <w:rPr>
          <w:rFonts w:eastAsia="SimSun"/>
          <w:bCs/>
          <w:szCs w:val="26"/>
          <w:highlight w:val="yellow"/>
          <w:u w:val="single"/>
          <w:bdr w:val="single" w:sz="4" w:space="0" w:color="auto"/>
        </w:rPr>
        <w:t>terrorism</w:t>
      </w:r>
      <w:r w:rsidRPr="00502E4C">
        <w:rPr>
          <w:rFonts w:eastAsia="SimSun"/>
          <w:bCs/>
          <w:szCs w:val="26"/>
          <w:u w:val="single"/>
        </w:rPr>
        <w:t xml:space="preserve">, reducing </w:t>
      </w:r>
      <w:r w:rsidRPr="006369E8">
        <w:rPr>
          <w:rFonts w:eastAsia="SimSun"/>
          <w:bCs/>
          <w:szCs w:val="26"/>
          <w:highlight w:val="yellow"/>
          <w:u w:val="single"/>
          <w:bdr w:val="single" w:sz="4" w:space="0" w:color="auto"/>
        </w:rPr>
        <w:t>poverty</w:t>
      </w:r>
      <w:r w:rsidRPr="00502E4C">
        <w:rPr>
          <w:rFonts w:eastAsia="SimSun"/>
          <w:bCs/>
          <w:szCs w:val="26"/>
          <w:u w:val="single"/>
        </w:rPr>
        <w:t>, i</w:t>
      </w:r>
      <w:r w:rsidRPr="00574D35">
        <w:rPr>
          <w:rFonts w:eastAsia="SimSun"/>
          <w:bCs/>
          <w:szCs w:val="26"/>
          <w:u w:val="single"/>
        </w:rPr>
        <w:t xml:space="preserve">mproving </w:t>
      </w:r>
      <w:r w:rsidRPr="00574D35">
        <w:rPr>
          <w:rFonts w:eastAsia="SimSun"/>
          <w:bCs/>
          <w:szCs w:val="26"/>
          <w:u w:val="single"/>
          <w:bdr w:val="single" w:sz="4" w:space="0" w:color="auto"/>
        </w:rPr>
        <w:t>health</w:t>
      </w:r>
      <w:r w:rsidRPr="00574D35">
        <w:rPr>
          <w:rFonts w:eastAsia="SimSun"/>
          <w:bCs/>
          <w:szCs w:val="26"/>
          <w:u w:val="single"/>
        </w:rPr>
        <w:t xml:space="preserve">, </w:t>
      </w:r>
      <w:r w:rsidRPr="00574D35">
        <w:rPr>
          <w:rFonts w:eastAsia="SimSun"/>
          <w:bCs/>
          <w:szCs w:val="26"/>
          <w:u w:val="single"/>
          <w:bdr w:val="single" w:sz="4" w:space="0" w:color="auto"/>
        </w:rPr>
        <w:t xml:space="preserve">integrating </w:t>
      </w:r>
      <w:smartTag w:uri="urn:schemas-microsoft-com:office:smarttags" w:element="country-region">
        <w:smartTag w:uri="urn:schemas-microsoft-com:office:smarttags" w:element="place">
          <w:r w:rsidRPr="00574D35">
            <w:rPr>
              <w:rFonts w:eastAsia="SimSun"/>
              <w:bCs/>
              <w:szCs w:val="26"/>
              <w:u w:val="single"/>
              <w:bdr w:val="single" w:sz="4" w:space="0" w:color="auto"/>
            </w:rPr>
            <w:t>China</w:t>
          </w:r>
        </w:smartTag>
      </w:smartTag>
      <w:r w:rsidRPr="00574D35">
        <w:rPr>
          <w:rFonts w:eastAsia="SimSun"/>
          <w:bCs/>
          <w:szCs w:val="26"/>
          <w:u w:val="single"/>
        </w:rPr>
        <w:t xml:space="preserve"> </w:t>
      </w:r>
      <w:r w:rsidRPr="006369E8">
        <w:rPr>
          <w:rFonts w:eastAsia="SimSun"/>
          <w:bCs/>
          <w:szCs w:val="26"/>
          <w:highlight w:val="yellow"/>
          <w:u w:val="single"/>
        </w:rPr>
        <w:t>and</w:t>
      </w:r>
      <w:r w:rsidRPr="00502E4C">
        <w:rPr>
          <w:rFonts w:eastAsia="SimSun"/>
          <w:bCs/>
          <w:szCs w:val="26"/>
          <w:u w:val="single"/>
        </w:rPr>
        <w:t xml:space="preserve"> other countries in </w:t>
      </w:r>
      <w:r w:rsidRPr="006369E8">
        <w:rPr>
          <w:rFonts w:eastAsia="SimSun"/>
          <w:bCs/>
          <w:szCs w:val="26"/>
          <w:highlight w:val="yellow"/>
          <w:u w:val="single"/>
        </w:rPr>
        <w:t>the global economy</w:t>
      </w:r>
      <w:r w:rsidRPr="00574D35">
        <w:rPr>
          <w:rFonts w:eastAsia="SimSun"/>
          <w:sz w:val="14"/>
          <w:szCs w:val="24"/>
          <w:lang w:eastAsia="zh-CN"/>
        </w:rPr>
        <w:t xml:space="preserve"> — all of these issues </w:t>
      </w:r>
      <w:r w:rsidRPr="00502E4C">
        <w:rPr>
          <w:rFonts w:eastAsia="SimSun"/>
          <w:bCs/>
          <w:szCs w:val="26"/>
          <w:u w:val="single"/>
        </w:rPr>
        <w:t>are linked</w:t>
      </w:r>
      <w:r w:rsidRPr="00574D35">
        <w:rPr>
          <w:rFonts w:eastAsia="SimSun"/>
          <w:sz w:val="14"/>
          <w:szCs w:val="24"/>
          <w:lang w:eastAsia="zh-CN"/>
        </w:rPr>
        <w:t xml:space="preserve">, in one way or another, </w:t>
      </w:r>
      <w:r w:rsidRPr="00502E4C">
        <w:rPr>
          <w:rFonts w:eastAsia="SimSun"/>
          <w:bCs/>
          <w:szCs w:val="26"/>
          <w:u w:val="single"/>
        </w:rPr>
        <w:t>to world trade</w:t>
      </w:r>
      <w:r w:rsidRPr="00574D35">
        <w:rPr>
          <w:rFonts w:eastAsia="SimSun"/>
          <w:sz w:val="14"/>
          <w:szCs w:val="24"/>
          <w:lang w:eastAsia="zh-CN"/>
        </w:rPr>
        <w:t xml:space="preserve">. This is not to say that trade is the answer to all </w:t>
      </w:r>
      <w:smartTag w:uri="urn:schemas-microsoft-com:office:smarttags" w:element="country-region">
        <w:smartTag w:uri="urn:schemas-microsoft-com:office:smarttags" w:element="place">
          <w:r w:rsidRPr="00574D35">
            <w:rPr>
              <w:rFonts w:eastAsia="SimSun"/>
              <w:sz w:val="14"/>
              <w:szCs w:val="24"/>
              <w:lang w:eastAsia="zh-CN"/>
            </w:rPr>
            <w:t>America</w:t>
          </w:r>
        </w:smartTag>
      </w:smartTag>
      <w:r w:rsidRPr="00574D35">
        <w:rPr>
          <w:rFonts w:eastAsia="SimSun"/>
          <w:sz w:val="14"/>
          <w:szCs w:val="24"/>
          <w:lang w:eastAsia="zh-CN"/>
        </w:rPr>
        <w:t xml:space="preserve">'s economic concerns; only that meaningful solutions are inconceivable </w:t>
      </w:r>
      <w:r w:rsidRPr="00341E82">
        <w:rPr>
          <w:rFonts w:eastAsia="SimSun"/>
          <w:sz w:val="14"/>
          <w:szCs w:val="24"/>
          <w:lang w:eastAsia="zh-CN"/>
        </w:rPr>
        <w:t xml:space="preserve">without it. </w:t>
      </w:r>
      <w:r w:rsidRPr="00341E82">
        <w:rPr>
          <w:rFonts w:eastAsia="SimSun"/>
          <w:bCs/>
          <w:szCs w:val="26"/>
          <w:u w:val="single"/>
        </w:rPr>
        <w:t xml:space="preserve">The world trading system is the </w:t>
      </w:r>
      <w:r w:rsidRPr="00341E82">
        <w:rPr>
          <w:rFonts w:eastAsia="SimSun"/>
          <w:bCs/>
          <w:szCs w:val="26"/>
          <w:u w:val="single"/>
          <w:bdr w:val="single" w:sz="4" w:space="0" w:color="auto"/>
        </w:rPr>
        <w:t>linchpin of today's global order</w:t>
      </w:r>
      <w:r w:rsidRPr="00341E82">
        <w:rPr>
          <w:rFonts w:eastAsia="SimSun"/>
          <w:bCs/>
          <w:szCs w:val="26"/>
          <w:u w:val="single"/>
        </w:rPr>
        <w:t xml:space="preserve"> — underpinning</w:t>
      </w:r>
      <w:r w:rsidRPr="00341E82">
        <w:rPr>
          <w:rFonts w:eastAsia="SimSun"/>
          <w:sz w:val="14"/>
          <w:szCs w:val="24"/>
          <w:lang w:eastAsia="zh-CN"/>
        </w:rPr>
        <w:t xml:space="preserve"> its </w:t>
      </w:r>
      <w:r w:rsidRPr="00341E82">
        <w:rPr>
          <w:rFonts w:eastAsia="SimSun"/>
          <w:bCs/>
          <w:szCs w:val="26"/>
          <w:u w:val="single"/>
        </w:rPr>
        <w:t>security as well as</w:t>
      </w:r>
      <w:r w:rsidRPr="00341E82">
        <w:rPr>
          <w:rFonts w:eastAsia="SimSun"/>
          <w:sz w:val="14"/>
          <w:szCs w:val="24"/>
          <w:lang w:eastAsia="zh-CN"/>
        </w:rPr>
        <w:t xml:space="preserve"> its </w:t>
      </w:r>
      <w:r w:rsidRPr="00341E82">
        <w:rPr>
          <w:rFonts w:eastAsia="SimSun"/>
          <w:bCs/>
          <w:szCs w:val="26"/>
          <w:u w:val="single"/>
        </w:rPr>
        <w:t>prosperity</w:t>
      </w:r>
      <w:r w:rsidRPr="00341E82">
        <w:rPr>
          <w:rFonts w:eastAsia="SimSun"/>
          <w:sz w:val="14"/>
          <w:szCs w:val="24"/>
          <w:lang w:eastAsia="zh-CN"/>
        </w:rPr>
        <w:t xml:space="preserve">. A successful WTO is an example of how multilateralism can work. Conversely, </w:t>
      </w:r>
      <w:r w:rsidRPr="00341E82">
        <w:rPr>
          <w:rFonts w:eastAsia="SimSun"/>
          <w:bCs/>
          <w:szCs w:val="26"/>
          <w:u w:val="single"/>
        </w:rPr>
        <w:t>if it weakens</w:t>
      </w:r>
      <w:r w:rsidRPr="00341E82">
        <w:rPr>
          <w:rFonts w:eastAsia="SimSun"/>
          <w:sz w:val="14"/>
          <w:szCs w:val="24"/>
          <w:lang w:eastAsia="zh-CN"/>
        </w:rPr>
        <w:t xml:space="preserve"> or fails, </w:t>
      </w:r>
      <w:r w:rsidRPr="00341E82">
        <w:rPr>
          <w:rFonts w:eastAsia="SimSun"/>
          <w:bCs/>
          <w:szCs w:val="26"/>
          <w:u w:val="single"/>
        </w:rPr>
        <w:t>much else could fail with it</w:t>
      </w:r>
      <w:r w:rsidRPr="00341E82">
        <w:rPr>
          <w:rFonts w:eastAsia="SimSun"/>
          <w:sz w:val="14"/>
          <w:szCs w:val="24"/>
          <w:lang w:eastAsia="zh-CN"/>
        </w:rPr>
        <w:t>. This is something which</w:t>
      </w:r>
      <w:r w:rsidRPr="00574D35">
        <w:rPr>
          <w:rFonts w:eastAsia="SimSun"/>
          <w:sz w:val="14"/>
          <w:szCs w:val="24"/>
          <w:lang w:eastAsia="zh-CN"/>
        </w:rPr>
        <w:t xml:space="preserve"> the </w:t>
      </w:r>
      <w:smartTag w:uri="urn:schemas-microsoft-com:office:smarttags" w:element="country-region">
        <w:smartTag w:uri="urn:schemas-microsoft-com:office:smarttags" w:element="place">
          <w:r w:rsidRPr="00574D35">
            <w:rPr>
              <w:rFonts w:eastAsia="SimSun"/>
              <w:sz w:val="14"/>
              <w:szCs w:val="24"/>
              <w:lang w:eastAsia="zh-CN"/>
            </w:rPr>
            <w:t>US</w:t>
          </w:r>
        </w:smartTag>
      </w:smartTag>
      <w:r w:rsidRPr="00574D35">
        <w:rPr>
          <w:rFonts w:eastAsia="SimSun"/>
          <w:sz w:val="14"/>
          <w:szCs w:val="24"/>
          <w:lang w:eastAsia="zh-CN"/>
        </w:rPr>
        <w:t xml:space="preserve"> — at the </w:t>
      </w:r>
      <w:proofErr w:type="spellStart"/>
      <w:r w:rsidRPr="00574D35">
        <w:rPr>
          <w:rFonts w:eastAsia="SimSun"/>
          <w:sz w:val="14"/>
          <w:szCs w:val="24"/>
          <w:lang w:eastAsia="zh-CN"/>
        </w:rPr>
        <w:t>epicentre</w:t>
      </w:r>
      <w:proofErr w:type="spellEnd"/>
      <w:r w:rsidRPr="00574D35">
        <w:rPr>
          <w:rFonts w:eastAsia="SimSun"/>
          <w:sz w:val="14"/>
          <w:szCs w:val="24"/>
          <w:lang w:eastAsia="zh-CN"/>
        </w:rPr>
        <w:t xml:space="preserve"> of a more interdependent world — cannot afford to ignore.  These priorities must continue to guide </w:t>
      </w:r>
      <w:smartTag w:uri="urn:schemas-microsoft-com:office:smarttags" w:element="country-region">
        <w:smartTag w:uri="urn:schemas-microsoft-com:office:smarttags" w:element="place">
          <w:r w:rsidRPr="00574D35">
            <w:rPr>
              <w:rFonts w:eastAsia="SimSun"/>
              <w:sz w:val="14"/>
              <w:szCs w:val="24"/>
              <w:lang w:eastAsia="zh-CN"/>
            </w:rPr>
            <w:t>US</w:t>
          </w:r>
        </w:smartTag>
      </w:smartTag>
      <w:r w:rsidRPr="00574D35">
        <w:rPr>
          <w:rFonts w:eastAsia="SimSun"/>
          <w:sz w:val="14"/>
          <w:szCs w:val="24"/>
          <w:lang w:eastAsia="zh-CN"/>
        </w:rPr>
        <w:t xml:space="preserve"> policy — as they have done since the Second World War. </w:t>
      </w:r>
      <w:smartTag w:uri="urn:schemas-microsoft-com:office:smarttags" w:element="country-region">
        <w:smartTag w:uri="urn:schemas-microsoft-com:office:smarttags" w:element="place">
          <w:r w:rsidRPr="006369E8">
            <w:rPr>
              <w:rFonts w:eastAsia="SimSun"/>
              <w:bCs/>
              <w:szCs w:val="26"/>
              <w:highlight w:val="yellow"/>
              <w:u w:val="single"/>
            </w:rPr>
            <w:t>America</w:t>
          </w:r>
        </w:smartTag>
      </w:smartTag>
      <w:r w:rsidRPr="006369E8">
        <w:rPr>
          <w:rFonts w:eastAsia="SimSun"/>
          <w:bCs/>
          <w:szCs w:val="26"/>
          <w:highlight w:val="yellow"/>
          <w:u w:val="single"/>
        </w:rPr>
        <w:t xml:space="preserve"> has been the main driving force behind</w:t>
      </w:r>
      <w:r w:rsidRPr="00574D35">
        <w:rPr>
          <w:rFonts w:eastAsia="SimSun"/>
          <w:sz w:val="14"/>
          <w:szCs w:val="24"/>
          <w:lang w:eastAsia="zh-CN"/>
        </w:rPr>
        <w:t xml:space="preserve"> eight rounds of </w:t>
      </w:r>
      <w:r w:rsidRPr="006369E8">
        <w:rPr>
          <w:rFonts w:eastAsia="SimSun"/>
          <w:bCs/>
          <w:szCs w:val="26"/>
          <w:highlight w:val="yellow"/>
          <w:u w:val="single"/>
        </w:rPr>
        <w:t>multilateral trade negotiations</w:t>
      </w:r>
      <w:r w:rsidRPr="00574D35">
        <w:rPr>
          <w:rFonts w:eastAsia="SimSun"/>
          <w:sz w:val="14"/>
          <w:szCs w:val="24"/>
          <w:lang w:eastAsia="zh-CN"/>
        </w:rPr>
        <w:t xml:space="preserve">, including the successful conclusion of the Uruguay Round and the creation of the WTO. </w:t>
      </w:r>
      <w:r w:rsidRPr="00574D35">
        <w:rPr>
          <w:rFonts w:eastAsia="SimSun"/>
          <w:sz w:val="14"/>
          <w:szCs w:val="14"/>
          <w:lang w:eastAsia="zh-CN"/>
        </w:rPr>
        <w:t xml:space="preserve">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 together with the EU — was instrumental in launching the latest Doha Round two years ago. Likewise, the recent initiative, spearheaded by Ambassador </w:t>
      </w:r>
      <w:proofErr w:type="spellStart"/>
      <w:r w:rsidRPr="00574D35">
        <w:rPr>
          <w:rFonts w:eastAsia="SimSun"/>
          <w:sz w:val="14"/>
          <w:szCs w:val="14"/>
          <w:lang w:eastAsia="zh-CN"/>
        </w:rPr>
        <w:t>Zoellick</w:t>
      </w:r>
      <w:proofErr w:type="spellEnd"/>
      <w:r w:rsidRPr="00574D35">
        <w:rPr>
          <w:rFonts w:eastAsia="SimSun"/>
          <w:sz w:val="14"/>
          <w:szCs w:val="14"/>
          <w:lang w:eastAsia="zh-CN"/>
        </w:rPr>
        <w:t xml:space="preserve">, to re-energize the negotiations and move them towards a successful conclusion is yet another example of how essential the US is to the multilateral process — </w:t>
      </w:r>
      <w:proofErr w:type="spellStart"/>
      <w:r w:rsidRPr="00574D35">
        <w:rPr>
          <w:rFonts w:eastAsia="SimSun"/>
          <w:sz w:val="14"/>
          <w:szCs w:val="14"/>
          <w:lang w:eastAsia="zh-CN"/>
        </w:rPr>
        <w:t>signalling</w:t>
      </w:r>
      <w:proofErr w:type="spellEnd"/>
      <w:r w:rsidRPr="00574D35">
        <w:rPr>
          <w:rFonts w:eastAsia="SimSun"/>
          <w:sz w:val="14"/>
          <w:szCs w:val="14"/>
          <w:lang w:eastAsia="zh-CN"/>
        </w:rPr>
        <w:t xml:space="preserve"> that the US remains committed to further liberalization, that the Round is moving, and that other countries have a tangible reason to get on board. The reality is this: when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leads the system can move forward; when it withdraws, the system drifts.</w:t>
      </w:r>
      <w:r w:rsidRPr="00574D35">
        <w:rPr>
          <w:rFonts w:eastAsia="SimSun"/>
          <w:sz w:val="14"/>
          <w:szCs w:val="24"/>
          <w:lang w:eastAsia="zh-CN"/>
        </w:rPr>
        <w:t xml:space="preserve">  The fact that </w:t>
      </w:r>
      <w:smartTag w:uri="urn:schemas-microsoft-com:office:smarttags" w:element="place">
        <w:smartTag w:uri="urn:schemas-microsoft-com:office:smarttags" w:element="country-region">
          <w:r w:rsidRPr="006369E8">
            <w:rPr>
              <w:rFonts w:eastAsia="SimSun"/>
              <w:bCs/>
              <w:szCs w:val="26"/>
              <w:highlight w:val="yellow"/>
              <w:u w:val="single"/>
              <w:bdr w:val="single" w:sz="4" w:space="0" w:color="auto"/>
            </w:rPr>
            <w:t>US</w:t>
          </w:r>
        </w:smartTag>
      </w:smartTag>
      <w:r w:rsidRPr="006369E8">
        <w:rPr>
          <w:rFonts w:eastAsia="SimSun"/>
          <w:bCs/>
          <w:szCs w:val="26"/>
          <w:highlight w:val="yellow"/>
          <w:u w:val="single"/>
          <w:bdr w:val="single" w:sz="4" w:space="0" w:color="auto"/>
        </w:rPr>
        <w:t xml:space="preserve"> leadership is </w:t>
      </w:r>
      <w:proofErr w:type="gramStart"/>
      <w:r w:rsidRPr="006369E8">
        <w:rPr>
          <w:rFonts w:eastAsia="SimSun"/>
          <w:bCs/>
          <w:szCs w:val="26"/>
          <w:highlight w:val="yellow"/>
          <w:u w:val="single"/>
          <w:bdr w:val="single" w:sz="4" w:space="0" w:color="auto"/>
        </w:rPr>
        <w:t>essential</w:t>
      </w:r>
      <w:r w:rsidRPr="00574D35">
        <w:rPr>
          <w:rFonts w:eastAsia="SimSun"/>
          <w:sz w:val="14"/>
          <w:szCs w:val="24"/>
          <w:lang w:eastAsia="zh-CN"/>
        </w:rPr>
        <w:t>,</w:t>
      </w:r>
      <w:proofErr w:type="gramEnd"/>
      <w:r w:rsidRPr="00574D35">
        <w:rPr>
          <w:rFonts w:eastAsia="SimSun"/>
          <w:sz w:val="14"/>
          <w:szCs w:val="24"/>
          <w:lang w:eastAsia="zh-CN"/>
        </w:rPr>
        <w:t xml:space="preserve"> does not mean it is easy. </w:t>
      </w:r>
      <w:r w:rsidRPr="00574D35">
        <w:rPr>
          <w:rFonts w:eastAsia="SimSun"/>
          <w:sz w:val="14"/>
          <w:szCs w:val="12"/>
          <w:lang w:eastAsia="zh-CN"/>
        </w:rPr>
        <w:t xml:space="preserve">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w:t>
      </w:r>
      <w:smartTag w:uri="urn:schemas-microsoft-com:office:smarttags" w:element="country-region">
        <w:r w:rsidRPr="00574D35">
          <w:rPr>
            <w:rFonts w:eastAsia="SimSun"/>
            <w:sz w:val="14"/>
            <w:szCs w:val="12"/>
            <w:lang w:eastAsia="zh-CN"/>
          </w:rPr>
          <w:t>China</w:t>
        </w:r>
      </w:smartTag>
      <w:r w:rsidRPr="00574D35">
        <w:rPr>
          <w:rFonts w:eastAsia="SimSun"/>
          <w:sz w:val="14"/>
          <w:szCs w:val="12"/>
          <w:lang w:eastAsia="zh-CN"/>
        </w:rPr>
        <w:t xml:space="preserve">, </w:t>
      </w:r>
      <w:smartTag w:uri="urn:schemas-microsoft-com:office:smarttags" w:element="country-region">
        <w:r w:rsidRPr="00574D35">
          <w:rPr>
            <w:rFonts w:eastAsia="SimSun"/>
            <w:sz w:val="14"/>
            <w:szCs w:val="12"/>
            <w:lang w:eastAsia="zh-CN"/>
          </w:rPr>
          <w:t>Brazil</w:t>
        </w:r>
      </w:smartTag>
      <w:r w:rsidRPr="00574D35">
        <w:rPr>
          <w:rFonts w:eastAsia="SimSun"/>
          <w:sz w:val="14"/>
          <w:szCs w:val="12"/>
          <w:lang w:eastAsia="zh-CN"/>
        </w:rPr>
        <w:t xml:space="preserve">, and </w:t>
      </w:r>
      <w:smartTag w:uri="urn:schemas-microsoft-com:office:smarttags" w:element="country-region">
        <w:smartTag w:uri="urn:schemas-microsoft-com:office:smarttags" w:element="place">
          <w:r w:rsidRPr="00574D35">
            <w:rPr>
              <w:rFonts w:eastAsia="SimSun"/>
              <w:sz w:val="14"/>
              <w:szCs w:val="12"/>
              <w:lang w:eastAsia="zh-CN"/>
            </w:rPr>
            <w:t>India</w:t>
          </w:r>
        </w:smartTag>
      </w:smartTag>
      <w:r w:rsidRPr="00574D35">
        <w:rPr>
          <w:rFonts w:eastAsia="SimSun"/>
          <w:sz w:val="14"/>
          <w:szCs w:val="12"/>
          <w:lang w:eastAsia="zh-CN"/>
        </w:rPr>
        <w:t xml:space="preserve">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w:t>
      </w:r>
      <w:smartTag w:uri="urn:schemas-microsoft-com:office:smarttags" w:element="City">
        <w:smartTag w:uri="urn:schemas-microsoft-com:office:smarttags" w:element="place">
          <w:r w:rsidRPr="00574D35">
            <w:rPr>
              <w:rFonts w:eastAsia="SimSun"/>
              <w:sz w:val="14"/>
              <w:szCs w:val="12"/>
              <w:lang w:eastAsia="zh-CN"/>
            </w:rPr>
            <w:t>Seattle</w:t>
          </w:r>
        </w:smartTag>
      </w:smartTag>
      <w:r w:rsidRPr="00574D35">
        <w:rPr>
          <w:rFonts w:eastAsia="SimSun"/>
          <w:sz w:val="14"/>
          <w:szCs w:val="12"/>
          <w:lang w:eastAsia="zh-CN"/>
        </w:rPr>
        <w:t xml:space="preserv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w:t>
      </w:r>
      <w:r w:rsidRPr="00574D35">
        <w:rPr>
          <w:rFonts w:eastAsia="SimSun"/>
          <w:sz w:val="14"/>
          <w:szCs w:val="12"/>
          <w:lang w:eastAsia="zh-CN"/>
        </w:rPr>
        <w:lastRenderedPageBreak/>
        <w:t xml:space="preserve">agreed to the Doha Round because they believed their interests lay in freer trade, stronger rules, a more effective WTO. Even in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the great debate was whether the multilateral trading system was moving fast and far enough — not whether it should be rolled back. Indeed, it is critically important that we draw the right conclusions from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 which are only now becoming clearer. The disappointment was that ministers were unable to reach agreement. The achievement was that they exposed the risks of failure, highlighted the need for North-South </w:t>
      </w:r>
      <w:proofErr w:type="gramStart"/>
      <w:r w:rsidRPr="00574D35">
        <w:rPr>
          <w:rFonts w:eastAsia="SimSun"/>
          <w:sz w:val="14"/>
          <w:szCs w:val="12"/>
          <w:lang w:eastAsia="zh-CN"/>
        </w:rPr>
        <w:t>collaboration, and —</w:t>
      </w:r>
      <w:proofErr w:type="gramEnd"/>
      <w:r w:rsidRPr="00574D35">
        <w:rPr>
          <w:rFonts w:eastAsia="SimSun"/>
          <w:sz w:val="14"/>
          <w:szCs w:val="12"/>
          <w:lang w:eastAsia="zh-CN"/>
        </w:rPr>
        <w:t xml:space="preserve"> after a period of introspection — acknowledged the inescapable logic of negotiation.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showed that, if the challenges have increased, it is because the stakes are higher.  The bigger challenge to American leadership comes from inside — not outside — the </w:t>
      </w:r>
      <w:smartTag w:uri="urn:schemas-microsoft-com:office:smarttags" w:element="country-region">
        <w:smartTag w:uri="urn:schemas-microsoft-com:office:smarttags" w:element="place">
          <w:r w:rsidRPr="00574D35">
            <w:rPr>
              <w:rFonts w:eastAsia="SimSun"/>
              <w:sz w:val="14"/>
              <w:szCs w:val="12"/>
              <w:lang w:eastAsia="zh-CN"/>
            </w:rPr>
            <w:t>United States</w:t>
          </w:r>
        </w:smartTag>
      </w:smartTag>
      <w:r w:rsidRPr="00574D35">
        <w:rPr>
          <w:rFonts w:eastAsia="SimSun"/>
          <w:sz w:val="14"/>
          <w:szCs w:val="12"/>
          <w:lang w:eastAsia="zh-CN"/>
        </w:rPr>
        <w:t xml:space="preserve">. In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's current debate about trade, jobs and globalization we have heard a lot about the costs of liberalization. We need to hear more about the opportunities. We need to be reminded of the advantages of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w:t>
      </w:r>
      <w:smartTag w:uri="urn:schemas-microsoft-com:office:smarttags" w:element="place">
        <w:smartTag w:uri="urn:schemas-microsoft-com:office:smarttags" w:element="country-region">
          <w:r w:rsidRPr="00574D35">
            <w:rPr>
              <w:rFonts w:eastAsia="SimSun"/>
              <w:sz w:val="14"/>
              <w:szCs w:val="12"/>
              <w:lang w:eastAsia="zh-CN"/>
            </w:rPr>
            <w:t>US</w:t>
          </w:r>
        </w:smartTag>
      </w:smartTag>
      <w:r w:rsidRPr="00574D35">
        <w:rPr>
          <w:rFonts w:eastAsia="SimSun"/>
          <w:sz w:val="14"/>
          <w:szCs w:val="12"/>
          <w:lang w:eastAsia="zh-CN"/>
        </w:rPr>
        <w:t xml:space="preserve"> threatened by imports there </w:t>
      </w:r>
      <w:proofErr w:type="gramStart"/>
      <w:r w:rsidRPr="00574D35">
        <w:rPr>
          <w:rFonts w:eastAsia="SimSun"/>
          <w:sz w:val="14"/>
          <w:szCs w:val="12"/>
          <w:lang w:eastAsia="zh-CN"/>
        </w:rPr>
        <w:t>is</w:t>
      </w:r>
      <w:proofErr w:type="gramEnd"/>
      <w:r w:rsidRPr="00574D35">
        <w:rPr>
          <w:rFonts w:eastAsia="SimSun"/>
          <w:sz w:val="14"/>
          <w:szCs w:val="12"/>
          <w:lang w:eastAsia="zh-CN"/>
        </w:rPr>
        <w:t xml:space="preserve">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is projected to create an average of more than 2 million new services jobs a year — compared to roughly 200,000 services jobs that will be outsourced.   I am well aware that this issue is the source of much anxiety in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w:t>
      </w:r>
    </w:p>
    <w:p w:rsidR="00DF2F01" w:rsidRDefault="00DF2F01" w:rsidP="00DF2F01">
      <w:pPr>
        <w:rPr>
          <w:rFonts w:eastAsia="SimSun"/>
          <w:sz w:val="14"/>
          <w:szCs w:val="24"/>
          <w:lang w:eastAsia="zh-CN"/>
        </w:rPr>
      </w:pPr>
      <w:r w:rsidRPr="00B91A3E">
        <w:rPr>
          <w:rFonts w:eastAsia="SimSun"/>
          <w:sz w:val="14"/>
          <w:szCs w:val="12"/>
          <w:lang w:eastAsia="zh-CN"/>
        </w:rPr>
        <w:t xml:space="preserve">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sovereignty is compromised by international rules, and that multilateral institutions limit rather than expand US influence. Americans should be deeply </w:t>
      </w:r>
      <w:proofErr w:type="spellStart"/>
      <w:r w:rsidRPr="00B91A3E">
        <w:rPr>
          <w:rFonts w:eastAsia="SimSun"/>
          <w:sz w:val="14"/>
          <w:szCs w:val="12"/>
          <w:lang w:eastAsia="zh-CN"/>
        </w:rPr>
        <w:t>sceptical</w:t>
      </w:r>
      <w:proofErr w:type="spellEnd"/>
      <w:r w:rsidRPr="00B91A3E">
        <w:rPr>
          <w:rFonts w:eastAsia="SimSun"/>
          <w:sz w:val="14"/>
          <w:szCs w:val="12"/>
          <w:lang w:eastAsia="zh-CN"/>
        </w:rPr>
        <w:t xml:space="preserve"> about these claims. Almost none of the trade issues facing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w:t>
      </w:r>
      <w:r w:rsidRPr="00B91A3E">
        <w:rPr>
          <w:rFonts w:eastAsia="SimSun"/>
          <w:sz w:val="14"/>
          <w:szCs w:val="24"/>
          <w:lang w:eastAsia="zh-CN"/>
        </w:rPr>
        <w:t xml:space="preserve">  This is in no one's interest, least of all the </w:t>
      </w:r>
      <w:smartTag w:uri="urn:schemas-microsoft-com:office:smarttags" w:element="country-region">
        <w:smartTag w:uri="urn:schemas-microsoft-com:office:smarttags" w:element="place">
          <w:r w:rsidRPr="00B91A3E">
            <w:rPr>
              <w:rFonts w:eastAsia="SimSun"/>
              <w:sz w:val="14"/>
              <w:szCs w:val="24"/>
              <w:lang w:eastAsia="zh-CN"/>
            </w:rPr>
            <w:t>United States</w:t>
          </w:r>
        </w:smartTag>
      </w:smartTag>
      <w:r w:rsidRPr="00B91A3E">
        <w:rPr>
          <w:rFonts w:eastAsia="SimSun"/>
          <w:sz w:val="14"/>
          <w:szCs w:val="24"/>
          <w:lang w:eastAsia="zh-CN"/>
        </w:rPr>
        <w:t xml:space="preserve">.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led in the creation of the multilateral system after 1945 precisely to avoid a return to hostile blocs — blocs that had done so much to fuel interwar instability and conflict.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's vision, in the words of Cordell Hull, was that “enduring peace and the welfare of nations was indissolubly connected with the friendliness, fairness and freedom of world trade”. </w:t>
      </w:r>
      <w:r w:rsidRPr="006369E8">
        <w:rPr>
          <w:rFonts w:eastAsia="SimSun"/>
          <w:bCs/>
          <w:szCs w:val="26"/>
          <w:highlight w:val="yellow"/>
          <w:u w:val="single"/>
        </w:rPr>
        <w:t xml:space="preserve">Trade </w:t>
      </w:r>
      <w:r w:rsidRPr="00B91A3E">
        <w:rPr>
          <w:rFonts w:eastAsia="SimSun"/>
          <w:bCs/>
          <w:szCs w:val="26"/>
          <w:u w:val="single"/>
        </w:rPr>
        <w:t xml:space="preserve">would </w:t>
      </w:r>
      <w:r w:rsidRPr="00B91A3E">
        <w:rPr>
          <w:rFonts w:eastAsia="SimSun"/>
          <w:bCs/>
          <w:szCs w:val="26"/>
          <w:highlight w:val="yellow"/>
          <w:u w:val="single"/>
        </w:rPr>
        <w:t>bind nations</w:t>
      </w:r>
      <w:r w:rsidRPr="00B91A3E">
        <w:rPr>
          <w:rFonts w:eastAsia="SimSun"/>
          <w:bCs/>
          <w:szCs w:val="26"/>
          <w:u w:val="single"/>
        </w:rPr>
        <w:t xml:space="preserve"> together</w:t>
      </w:r>
      <w:r w:rsidRPr="006369E8">
        <w:rPr>
          <w:rFonts w:eastAsia="SimSun"/>
          <w:bCs/>
          <w:szCs w:val="26"/>
          <w:highlight w:val="yellow"/>
          <w:u w:val="single"/>
        </w:rPr>
        <w:t xml:space="preserve">, </w:t>
      </w:r>
      <w:r w:rsidRPr="006369E8">
        <w:rPr>
          <w:rStyle w:val="Emphasis"/>
          <w:highlight w:val="yellow"/>
        </w:rPr>
        <w:t>ma</w:t>
      </w:r>
      <w:r w:rsidRPr="00B91A3E">
        <w:rPr>
          <w:rStyle w:val="Emphasis"/>
          <w:highlight w:val="yellow"/>
        </w:rPr>
        <w:t>king</w:t>
      </w:r>
      <w:r w:rsidRPr="00B91A3E">
        <w:rPr>
          <w:rStyle w:val="Emphasis"/>
        </w:rPr>
        <w:t xml:space="preserve"> another </w:t>
      </w:r>
      <w:r w:rsidRPr="006369E8">
        <w:rPr>
          <w:rStyle w:val="Emphasis"/>
          <w:highlight w:val="yellow"/>
        </w:rPr>
        <w:t>war unthinkable</w:t>
      </w:r>
      <w:r w:rsidRPr="00502E4C">
        <w:rPr>
          <w:rFonts w:eastAsia="SimSun"/>
          <w:bCs/>
          <w:szCs w:val="26"/>
          <w:u w:val="single"/>
        </w:rPr>
        <w:t>.</w:t>
      </w:r>
      <w:r w:rsidRPr="00B91A3E">
        <w:rPr>
          <w:rFonts w:eastAsia="SimSun"/>
          <w:sz w:val="14"/>
          <w:szCs w:val="24"/>
          <w:lang w:eastAsia="zh-CN"/>
        </w:rPr>
        <w:t xml:space="preserve"> Non-discriminatory rules would prevent a return to preferential deals and closed alliances. </w:t>
      </w:r>
      <w:r w:rsidRPr="00B91A3E">
        <w:rPr>
          <w:rFonts w:eastAsia="SimSun"/>
          <w:bCs/>
          <w:szCs w:val="26"/>
          <w:u w:val="single"/>
        </w:rPr>
        <w:t>A network of multilateral initiatives and organizations</w:t>
      </w:r>
      <w:r w:rsidRPr="00B91A3E">
        <w:rPr>
          <w:rFonts w:eastAsia="SimSun"/>
          <w:sz w:val="14"/>
          <w:szCs w:val="24"/>
          <w:lang w:eastAsia="zh-CN"/>
        </w:rPr>
        <w:t xml:space="preserve"> — the Marshal Plan, the IMF, the World Bank, and the GATT, now the WTO — </w:t>
      </w:r>
      <w:r w:rsidRPr="00B91A3E">
        <w:rPr>
          <w:rFonts w:eastAsia="SimSun"/>
          <w:bCs/>
          <w:szCs w:val="26"/>
          <w:u w:val="single"/>
        </w:rPr>
        <w:t>would provide the institutional bedrock for the international rule of law</w:t>
      </w:r>
      <w:r w:rsidRPr="00B91A3E">
        <w:rPr>
          <w:rFonts w:eastAsia="SimSun"/>
          <w:sz w:val="14"/>
          <w:szCs w:val="24"/>
          <w:lang w:eastAsia="zh-CN"/>
        </w:rPr>
        <w:t xml:space="preserve">, not power. Underpinning all this was the idea that </w:t>
      </w:r>
      <w:proofErr w:type="gramStart"/>
      <w:r w:rsidRPr="00B91A3E">
        <w:rPr>
          <w:rFonts w:eastAsia="SimSun"/>
          <w:sz w:val="14"/>
          <w:szCs w:val="24"/>
          <w:lang w:eastAsia="zh-CN"/>
        </w:rPr>
        <w:t xml:space="preserve">freedom — </w:t>
      </w:r>
      <w:r w:rsidRPr="006369E8">
        <w:rPr>
          <w:rFonts w:eastAsia="SimSun"/>
          <w:bCs/>
          <w:szCs w:val="26"/>
          <w:highlight w:val="yellow"/>
          <w:u w:val="single"/>
        </w:rPr>
        <w:t>free</w:t>
      </w:r>
      <w:proofErr w:type="gramEnd"/>
      <w:r w:rsidRPr="006369E8">
        <w:rPr>
          <w:rFonts w:eastAsia="SimSun"/>
          <w:bCs/>
          <w:szCs w:val="26"/>
          <w:highlight w:val="yellow"/>
          <w:u w:val="single"/>
        </w:rPr>
        <w:t xml:space="preserve"> trade</w:t>
      </w:r>
      <w:r w:rsidRPr="00B91A3E">
        <w:rPr>
          <w:rFonts w:eastAsia="SimSun"/>
          <w:sz w:val="14"/>
          <w:szCs w:val="24"/>
          <w:lang w:eastAsia="zh-CN"/>
        </w:rPr>
        <w:t xml:space="preserve">, free democracies, the free exchange of ideas — </w:t>
      </w:r>
      <w:r w:rsidRPr="006369E8">
        <w:rPr>
          <w:rFonts w:eastAsia="SimSun"/>
          <w:bCs/>
          <w:szCs w:val="26"/>
          <w:highlight w:val="yellow"/>
          <w:u w:val="single"/>
        </w:rPr>
        <w:t>was essential to peace</w:t>
      </w:r>
      <w:r w:rsidRPr="00B91A3E">
        <w:rPr>
          <w:rFonts w:eastAsia="SimSun"/>
          <w:sz w:val="14"/>
          <w:szCs w:val="24"/>
          <w:lang w:eastAsia="zh-CN"/>
        </w:rPr>
        <w:t xml:space="preserve"> and prosperity, a more just world.  </w:t>
      </w:r>
      <w:r w:rsidRPr="00B91A3E">
        <w:rPr>
          <w:rFonts w:eastAsia="SimSun"/>
          <w:sz w:val="14"/>
          <w:szCs w:val="12"/>
          <w:lang w:eastAsia="zh-CN"/>
        </w:rPr>
        <w:t xml:space="preserve"> It is a vision that has emerged pre-eminent a half century later. Trade has expanded twenty-fold since 1950. Millions in Asia, Latin America, and </w:t>
      </w:r>
      <w:smartTag w:uri="urn:schemas-microsoft-com:office:smarttags" w:element="place">
        <w:r w:rsidRPr="00B91A3E">
          <w:rPr>
            <w:rFonts w:eastAsia="SimSun"/>
            <w:sz w:val="14"/>
            <w:szCs w:val="12"/>
            <w:lang w:eastAsia="zh-CN"/>
          </w:rPr>
          <w:t>Africa</w:t>
        </w:r>
      </w:smartTag>
      <w:r w:rsidRPr="00B91A3E">
        <w:rPr>
          <w:rFonts w:eastAsia="SimSun"/>
          <w:sz w:val="14"/>
          <w:szCs w:val="12"/>
          <w:lang w:eastAsia="zh-CN"/>
        </w:rPr>
        <w:t xml:space="preserve"> are being lifted out of poverty, and millions more have new hope for the future. All the great powers — the </w:t>
      </w:r>
      <w:smartTag w:uri="urn:schemas-microsoft-com:office:smarttags" w:element="country-region">
        <w:r w:rsidRPr="00B91A3E">
          <w:rPr>
            <w:rFonts w:eastAsia="SimSun"/>
            <w:sz w:val="14"/>
            <w:szCs w:val="12"/>
            <w:lang w:eastAsia="zh-CN"/>
          </w:rPr>
          <w:t>US</w:t>
        </w:r>
      </w:smartTag>
      <w:r w:rsidRPr="00B91A3E">
        <w:rPr>
          <w:rFonts w:eastAsia="SimSun"/>
          <w:sz w:val="14"/>
          <w:szCs w:val="12"/>
          <w:lang w:eastAsia="zh-CN"/>
        </w:rPr>
        <w:t xml:space="preserve">, Europe, </w:t>
      </w:r>
      <w:smartTag w:uri="urn:schemas-microsoft-com:office:smarttags" w:element="country-region">
        <w:r w:rsidRPr="00B91A3E">
          <w:rPr>
            <w:rFonts w:eastAsia="SimSun"/>
            <w:sz w:val="14"/>
            <w:szCs w:val="12"/>
            <w:lang w:eastAsia="zh-CN"/>
          </w:rPr>
          <w:t>Japan</w:t>
        </w:r>
      </w:smartTag>
      <w:r w:rsidRPr="00B91A3E">
        <w:rPr>
          <w:rFonts w:eastAsia="SimSun"/>
          <w:sz w:val="14"/>
          <w:szCs w:val="12"/>
          <w:lang w:eastAsia="zh-CN"/>
        </w:rPr>
        <w:t xml:space="preserve">, </w:t>
      </w:r>
      <w:smartTag w:uri="urn:schemas-microsoft-com:office:smarttags" w:element="country-region">
        <w:r w:rsidRPr="00B91A3E">
          <w:rPr>
            <w:rFonts w:eastAsia="SimSun"/>
            <w:sz w:val="14"/>
            <w:szCs w:val="12"/>
            <w:lang w:eastAsia="zh-CN"/>
          </w:rPr>
          <w:t>India</w:t>
        </w:r>
      </w:smartTag>
      <w:r w:rsidRPr="00B91A3E">
        <w:rPr>
          <w:rFonts w:eastAsia="SimSun"/>
          <w:sz w:val="14"/>
          <w:szCs w:val="12"/>
          <w:lang w:eastAsia="zh-CN"/>
        </w:rPr>
        <w:t xml:space="preserve">, </w:t>
      </w:r>
      <w:smartTag w:uri="urn:schemas-microsoft-com:office:smarttags" w:element="country-region">
        <w:r w:rsidRPr="00B91A3E">
          <w:rPr>
            <w:rFonts w:eastAsia="SimSun"/>
            <w:sz w:val="14"/>
            <w:szCs w:val="12"/>
            <w:lang w:eastAsia="zh-CN"/>
          </w:rPr>
          <w:t>China</w:t>
        </w:r>
      </w:smartTag>
      <w:r w:rsidRPr="00B91A3E">
        <w:rPr>
          <w:rFonts w:eastAsia="SimSun"/>
          <w:sz w:val="14"/>
          <w:szCs w:val="12"/>
          <w:lang w:eastAsia="zh-CN"/>
        </w:rPr>
        <w:t xml:space="preserve"> and soon </w:t>
      </w:r>
      <w:smartTag w:uri="urn:schemas-microsoft-com:office:smarttags" w:element="country-region">
        <w:smartTag w:uri="urn:schemas-microsoft-com:office:smarttags" w:element="place">
          <w:r w:rsidRPr="00B91A3E">
            <w:rPr>
              <w:rFonts w:eastAsia="SimSun"/>
              <w:sz w:val="14"/>
              <w:szCs w:val="12"/>
              <w:lang w:eastAsia="zh-CN"/>
            </w:rPr>
            <w:t>Russia</w:t>
          </w:r>
        </w:smartTag>
      </w:smartTag>
      <w:r w:rsidRPr="00B91A3E">
        <w:rPr>
          <w:rFonts w:eastAsia="SimSun"/>
          <w:sz w:val="14"/>
          <w:szCs w:val="12"/>
          <w:lang w:eastAsia="zh-CN"/>
        </w:rPr>
        <w:t xml:space="preserve">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objectives.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w:t>
      </w:r>
      <w:smartTag w:uri="urn:schemas-microsoft-com:office:smarttags" w:element="country-region">
        <w:smartTag w:uri="urn:schemas-microsoft-com:office:smarttags" w:element="place">
          <w:r w:rsidRPr="00B91A3E">
            <w:rPr>
              <w:rFonts w:eastAsia="SimSun"/>
              <w:sz w:val="14"/>
              <w:szCs w:val="12"/>
              <w:lang w:eastAsia="zh-CN"/>
            </w:rPr>
            <w:t>United States</w:t>
          </w:r>
        </w:smartTag>
      </w:smartTag>
      <w:r w:rsidRPr="00B91A3E">
        <w:rPr>
          <w:rFonts w:eastAsia="SimSun"/>
          <w:sz w:val="14"/>
          <w:szCs w:val="12"/>
          <w:lang w:eastAsia="zh-CN"/>
        </w:rPr>
        <w:t xml:space="preserve">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long-term economic interests have changed. Nor do I believe that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vision for a just international order has become blurred. If anything, the American vision has been sharpened since the terrorist attacks on </w:t>
      </w:r>
      <w:smartTag w:uri="urn:schemas-microsoft-com:office:smarttags" w:element="State">
        <w:r w:rsidRPr="00B91A3E">
          <w:rPr>
            <w:rFonts w:eastAsia="SimSun"/>
            <w:sz w:val="14"/>
            <w:szCs w:val="12"/>
            <w:lang w:eastAsia="zh-CN"/>
          </w:rPr>
          <w:t>New York</w:t>
        </w:r>
      </w:smartTag>
      <w:r w:rsidRPr="00B91A3E">
        <w:rPr>
          <w:rFonts w:eastAsia="SimSun"/>
          <w:sz w:val="14"/>
          <w:szCs w:val="12"/>
          <w:lang w:eastAsia="zh-CN"/>
        </w:rPr>
        <w:t xml:space="preserve"> and </w:t>
      </w:r>
      <w:smartTag w:uri="urn:schemas-microsoft-com:office:smarttags" w:element="State">
        <w:smartTag w:uri="urn:schemas-microsoft-com:office:smarttags" w:element="place">
          <w:r w:rsidRPr="00B91A3E">
            <w:rPr>
              <w:rFonts w:eastAsia="SimSun"/>
              <w:sz w:val="14"/>
              <w:szCs w:val="12"/>
              <w:lang w:eastAsia="zh-CN"/>
            </w:rPr>
            <w:t>Washington</w:t>
          </w:r>
        </w:smartTag>
      </w:smartTag>
      <w:r w:rsidRPr="00B91A3E">
        <w:rPr>
          <w:rFonts w:eastAsia="SimSun"/>
          <w:sz w:val="14"/>
          <w:szCs w:val="12"/>
          <w:lang w:eastAsia="zh-CN"/>
        </w:rPr>
        <w:t xml:space="preserve">; sharpened by the realization that there is now a new struggle globally between the forces of openness and modernity, and the forces of separatism and reaction. More than ever,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interests lie in an open world economy resting on the foundation of a strong, rules-based multilateral system. More and more,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  </w:t>
      </w:r>
      <w:r w:rsidRPr="00B91A3E">
        <w:rPr>
          <w:rFonts w:eastAsia="SimSun"/>
          <w:sz w:val="14"/>
          <w:szCs w:val="24"/>
          <w:lang w:eastAsia="zh-CN"/>
        </w:rPr>
        <w:t xml:space="preserve"> What is </w:t>
      </w:r>
      <w:r w:rsidRPr="006369E8">
        <w:rPr>
          <w:rFonts w:eastAsia="SimSun"/>
          <w:bCs/>
          <w:szCs w:val="26"/>
          <w:highlight w:val="yellow"/>
          <w:u w:val="single"/>
        </w:rPr>
        <w:t>the alternative</w:t>
      </w:r>
      <w:r w:rsidRPr="00B91A3E">
        <w:rPr>
          <w:rFonts w:eastAsia="SimSun"/>
          <w:sz w:val="14"/>
          <w:szCs w:val="24"/>
          <w:lang w:eastAsia="zh-CN"/>
        </w:rPr>
        <w:t xml:space="preserve">? It </w:t>
      </w:r>
      <w:r w:rsidRPr="006369E8">
        <w:rPr>
          <w:rFonts w:eastAsia="SimSun"/>
          <w:bCs/>
          <w:szCs w:val="26"/>
          <w:highlight w:val="yellow"/>
          <w:u w:val="single"/>
        </w:rPr>
        <w:t xml:space="preserve">is a fragmented world, with </w:t>
      </w:r>
      <w:r w:rsidRPr="006369E8">
        <w:rPr>
          <w:rStyle w:val="Emphasis"/>
          <w:highlight w:val="yellow"/>
        </w:rPr>
        <w:t>greater conflict</w:t>
      </w:r>
      <w:r w:rsidRPr="00502E4C">
        <w:rPr>
          <w:rFonts w:eastAsia="SimSun"/>
          <w:bCs/>
          <w:szCs w:val="26"/>
          <w:u w:val="single"/>
        </w:rPr>
        <w:t xml:space="preserve"> and uncertainty</w:t>
      </w:r>
      <w:r w:rsidRPr="00B91A3E">
        <w:rPr>
          <w:rFonts w:eastAsia="SimSun"/>
          <w:sz w:val="14"/>
          <w:szCs w:val="24"/>
          <w:lang w:eastAsia="zh-CN"/>
        </w:rPr>
        <w:t xml:space="preserve">. A world of the past, not the future — one that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turned away from after 1945, and that we should reject just as decisively today.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must lead. The multilateral trading system is too important to fail. The world depends on it. So does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w:t>
      </w:r>
    </w:p>
    <w:p w:rsidR="00DF2F01" w:rsidRDefault="00DF2F01" w:rsidP="00DF2F01"/>
    <w:p w:rsidR="00DF2F01" w:rsidRPr="001574B3" w:rsidRDefault="00DF2F01" w:rsidP="00DF2F01"/>
    <w:p w:rsidR="00DF2F01" w:rsidRDefault="00DF2F01" w:rsidP="00DF2F01">
      <w:pPr>
        <w:pStyle w:val="Heading3"/>
      </w:pPr>
      <w:r>
        <w:lastRenderedPageBreak/>
        <w:t>Off 2</w:t>
      </w:r>
    </w:p>
    <w:p w:rsidR="00DF2F01" w:rsidRDefault="00DF2F01" w:rsidP="00DF2F01">
      <w:pPr>
        <w:pStyle w:val="Heading4"/>
      </w:pPr>
      <w:r>
        <w:t xml:space="preserve">A. Interpretation – targeted killing is </w:t>
      </w:r>
      <w:r w:rsidRPr="00522102">
        <w:rPr>
          <w:u w:val="single"/>
        </w:rPr>
        <w:t>distinct</w:t>
      </w:r>
      <w:r>
        <w:t xml:space="preserve"> from signature strikes – precise definitions are key</w:t>
      </w:r>
    </w:p>
    <w:p w:rsidR="00DF2F01" w:rsidRDefault="00DF2F01" w:rsidP="00DF2F01">
      <w:proofErr w:type="spellStart"/>
      <w:r w:rsidRPr="004C61DE">
        <w:rPr>
          <w:rStyle w:val="StyleStyleBold12pt"/>
        </w:rPr>
        <w:t>Uebersax</w:t>
      </w:r>
      <w:proofErr w:type="spellEnd"/>
      <w:r w:rsidRPr="004C61DE">
        <w:rPr>
          <w:rStyle w:val="StyleStyleBold12pt"/>
        </w:rPr>
        <w:t xml:space="preserve"> 12</w:t>
      </w:r>
      <w:r>
        <w:t xml:space="preserve"> (John, psychologist, writer and former RAND Corporation military analyst, "The Four Kinds of Drone Strikes," http://satyagraha.wordpress.com/2012/05/23/the-four-kinds-of-drone-strikes/)</w:t>
      </w:r>
    </w:p>
    <w:p w:rsidR="00DF2F01" w:rsidRPr="00637803" w:rsidRDefault="00DF2F01" w:rsidP="00DF2F01">
      <w:pPr>
        <w:rPr>
          <w:rStyle w:val="StyleBoldUnderline"/>
        </w:rPr>
      </w:pPr>
      <w:r w:rsidRPr="00D26658">
        <w:rPr>
          <w:rStyle w:val="Emphasis"/>
          <w:highlight w:val="yellow"/>
        </w:rPr>
        <w:t>We must begin with clear terms</w:t>
      </w:r>
      <w:r w:rsidRPr="004C61DE">
        <w:rPr>
          <w:sz w:val="16"/>
        </w:rPr>
        <w:t xml:space="preserve">, and that is the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come in four varieties: 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D26658">
        <w:rPr>
          <w:rStyle w:val="StyleBoldUnderline"/>
          <w:highlight w:val="yellow"/>
        </w:rPr>
        <w:t>overt combat operation</w:t>
      </w:r>
      <w:r w:rsidRPr="00637803">
        <w:rPr>
          <w:rStyle w:val="StyleBoldUnderline"/>
        </w:rPr>
        <w:t xml:space="preserve">s, </w:t>
      </w:r>
      <w:r w:rsidRPr="00D26658">
        <w:rPr>
          <w:rStyle w:val="StyleBoldUnderline"/>
          <w:highlight w:val="yellow"/>
        </w:rPr>
        <w:t>and covert combat operations</w:t>
      </w:r>
      <w:r w:rsidRPr="004C61DE">
        <w:rPr>
          <w:sz w:val="16"/>
        </w:rPr>
        <w:t>. We shall consider each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D26658">
        <w:rPr>
          <w:rStyle w:val="StyleBoldUnderline"/>
          <w:highlight w:val="yellow"/>
        </w:rPr>
        <w:t xml:space="preserve">This occurs when a drone strike is used to kill a terrorist </w:t>
      </w:r>
      <w:r w:rsidRPr="00D26658">
        <w:rPr>
          <w:rStyle w:val="Emphasis"/>
          <w:highlight w:val="yellow"/>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a person </w:t>
      </w:r>
      <w:r w:rsidRPr="00D26658">
        <w:rPr>
          <w:rStyle w:val="Emphasis"/>
          <w:highlight w:val="yellow"/>
        </w:rPr>
        <w:t>whose name is not known</w:t>
      </w:r>
      <w:r w:rsidRPr="004C61DE">
        <w:rPr>
          <w:sz w:val="16"/>
        </w:rPr>
        <w:t xml:space="preserve">, </w:t>
      </w:r>
      <w:r w:rsidRPr="00D26658">
        <w:rPr>
          <w:rStyle w:val="StyleBoldUnderline"/>
          <w:highlight w:val="yellow"/>
        </w:rPr>
        <w:t>but whose actions fit the profile</w:t>
      </w:r>
      <w:r w:rsidRPr="00637803">
        <w:rPr>
          <w:rStyle w:val="StyleBoldUnderline"/>
        </w:rPr>
        <w:t xml:space="preserve"> (or ‘signature’) </w:t>
      </w:r>
      <w:r w:rsidRPr="00D26658">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D26658">
        <w:rPr>
          <w:rStyle w:val="StyleBoldUnderline"/>
          <w:highlight w:val="yellow"/>
        </w:rPr>
        <w:t>it is advantageous to restrict the term</w:t>
      </w:r>
      <w:r w:rsidRPr="00637803">
        <w:rPr>
          <w:rStyle w:val="StyleBoldUnderline"/>
        </w:rPr>
        <w:t xml:space="preserve"> “signature strike” </w:t>
      </w:r>
      <w:r w:rsidRPr="00D26658">
        <w:rPr>
          <w:rStyle w:val="StyleBoldUnderline"/>
          <w:highlight w:val="yellow"/>
        </w:rPr>
        <w:t>to the targeting of anonymous</w:t>
      </w:r>
      <w:r w:rsidRPr="00637803">
        <w:rPr>
          <w:rStyle w:val="StyleBoldUnderline"/>
        </w:rPr>
        <w:t xml:space="preserve"> high-level </w:t>
      </w:r>
      <w:r w:rsidRPr="00D26658">
        <w:rPr>
          <w:rStyle w:val="StyleBoldUnderline"/>
          <w:highlight w:val="yellow"/>
        </w:rPr>
        <w:t>leaders</w:t>
      </w:r>
      <w:r w:rsidRPr="00D26658">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w:t>
      </w:r>
      <w:proofErr w:type="gramStart"/>
      <w:r w:rsidRPr="004C61DE">
        <w:rPr>
          <w:sz w:val="16"/>
        </w:rPr>
        <w:t>The</w:t>
      </w:r>
      <w:proofErr w:type="gramEnd"/>
      <w:r w:rsidRPr="004C61DE">
        <w:rPr>
          <w:sz w:val="16"/>
        </w:rPr>
        <w:t xml:space="preserv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D26658">
        <w:rPr>
          <w:rStyle w:val="Emphasis"/>
          <w:highlight w:val="yellow"/>
        </w:rPr>
        <w:t>Without such terms, the US government will continue to have its way by relying on</w:t>
      </w:r>
      <w:r w:rsidRPr="00637803">
        <w:rPr>
          <w:rStyle w:val="Emphasis"/>
        </w:rPr>
        <w:t xml:space="preserve"> public </w:t>
      </w:r>
      <w:r w:rsidRPr="00D26658">
        <w:rPr>
          <w:rStyle w:val="Emphasis"/>
          <w:highlight w:val="yellow"/>
        </w:rPr>
        <w:t>confusion and</w:t>
      </w:r>
      <w:r w:rsidRPr="00637803">
        <w:rPr>
          <w:rStyle w:val="Emphasis"/>
        </w:rPr>
        <w:t xml:space="preserve"> terminological </w:t>
      </w:r>
      <w:r w:rsidRPr="00D26658">
        <w:rPr>
          <w:rStyle w:val="Emphasis"/>
          <w:highlight w:val="yellow"/>
        </w:rPr>
        <w:t>sophistry</w:t>
      </w:r>
      <w:r w:rsidRPr="004C61DE">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D26658">
        <w:rPr>
          <w:rStyle w:val="Emphasis"/>
          <w:highlight w:val="yellow"/>
        </w:rPr>
        <w:t>With more precise terms</w:t>
      </w:r>
      <w:r w:rsidRPr="00D26658">
        <w:rPr>
          <w:sz w:val="16"/>
          <w:highlight w:val="yellow"/>
        </w:rPr>
        <w:t xml:space="preserve">, </w:t>
      </w:r>
      <w:r w:rsidRPr="00D26658">
        <w:rPr>
          <w:rStyle w:val="StyleBoldUnderline"/>
          <w:highlight w:val="yellow"/>
        </w:rPr>
        <w:t>it would be more difficult for the government to mislead the public</w:t>
      </w:r>
      <w:r w:rsidRPr="00637803">
        <w:rPr>
          <w:rStyle w:val="StyleBoldUnderline"/>
        </w:rPr>
        <w:t>.</w:t>
      </w:r>
    </w:p>
    <w:p w:rsidR="00DF2F01" w:rsidRDefault="00DF2F01" w:rsidP="00DF2F01">
      <w:pPr>
        <w:pStyle w:val="Heading4"/>
      </w:pPr>
      <w:r>
        <w:t>B. Vote neg –</w:t>
      </w:r>
    </w:p>
    <w:p w:rsidR="00DF2F01" w:rsidRDefault="00DF2F01" w:rsidP="00DF2F01">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DF2F01" w:rsidRPr="005E4899" w:rsidRDefault="00DF2F01" w:rsidP="00DF2F01">
      <w:pPr>
        <w:pStyle w:val="Heading4"/>
      </w:pPr>
      <w:r>
        <w:t>B. Limits – expanding the term to include unknown terrorist identities makes the term limitless, destroying in depth education</w:t>
      </w:r>
    </w:p>
    <w:p w:rsidR="00DF2F01" w:rsidRDefault="00DF2F01" w:rsidP="00DF2F01">
      <w:pPr>
        <w:pStyle w:val="Heading3"/>
      </w:pPr>
      <w:r>
        <w:lastRenderedPageBreak/>
        <w:t>Off 3</w:t>
      </w:r>
    </w:p>
    <w:p w:rsidR="00DF2F01" w:rsidRDefault="00DF2F01" w:rsidP="00DF2F01">
      <w:pPr>
        <w:pStyle w:val="Heading4"/>
      </w:pPr>
      <w:r w:rsidRPr="00D408D4">
        <w:t>The President of the United States should issue an executive order repealing, via the appropriate administrative agencies, its targeted killing policy involving drone strikes in order to comply with international law.</w:t>
      </w:r>
    </w:p>
    <w:p w:rsidR="00DF2F01" w:rsidRDefault="00DF2F01" w:rsidP="00DF2F01">
      <w:pPr>
        <w:pStyle w:val="Heading4"/>
      </w:pPr>
      <w:r w:rsidRPr="0044676D">
        <w:t xml:space="preserve">Solves – </w:t>
      </w:r>
    </w:p>
    <w:p w:rsidR="00DF2F01" w:rsidRDefault="00DF2F01" w:rsidP="00DF2F01">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DF2F01" w:rsidRDefault="00DF2F01" w:rsidP="00DF2F01">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DF2F01" w:rsidRDefault="00DF2F01" w:rsidP="00DF2F01">
      <w:pPr>
        <w:rPr>
          <w:sz w:val="16"/>
        </w:rPr>
      </w:pPr>
      <w:r w:rsidRPr="00062A18">
        <w:rPr>
          <w:rStyle w:val="StyleBoldUnderline"/>
          <w:highlight w:val="yellow"/>
        </w:rPr>
        <w:t>Executive orders make "</w:t>
      </w:r>
      <w:r w:rsidRPr="00062A18">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062A18">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062A18">
        <w:rPr>
          <w:rStyle w:val="StyleBoldUnderline"/>
          <w:highlight w:val="yellow"/>
        </w:rPr>
        <w:t>Executive orders</w:t>
      </w:r>
      <w:r w:rsidRPr="00062A18">
        <w:rPr>
          <w:sz w:val="16"/>
          <w:highlight w:val="yellow"/>
        </w:rPr>
        <w:t xml:space="preserve"> </w:t>
      </w:r>
      <w:r w:rsidRPr="00062A18">
        <w:rPr>
          <w:rStyle w:val="Emphasis"/>
          <w:highlight w:val="yellow"/>
        </w:rPr>
        <w:t>commonly address</w:t>
      </w:r>
      <w:r w:rsidRPr="00062A18">
        <w:rPr>
          <w:sz w:val="16"/>
        </w:rPr>
        <w:t xml:space="preserve"> </w:t>
      </w:r>
      <w:r w:rsidRPr="0044676D">
        <w:rPr>
          <w:rStyle w:val="StyleBoldUnderline"/>
        </w:rPr>
        <w:t xml:space="preserve">matters "concerning </w:t>
      </w:r>
      <w:r w:rsidRPr="00062A18">
        <w:rPr>
          <w:rStyle w:val="Emphasis"/>
          <w:highlight w:val="yellow"/>
        </w:rPr>
        <w:t>military personnel</w:t>
      </w:r>
      <w:r w:rsidRPr="00062A18">
        <w:rPr>
          <w:sz w:val="16"/>
        </w:rPr>
        <w:t xml:space="preserve">" n99 </w:t>
      </w:r>
      <w:r w:rsidRPr="00062A18">
        <w:rPr>
          <w:rStyle w:val="StyleBoldUnderline"/>
          <w:highlight w:val="yellow"/>
        </w:rPr>
        <w:t xml:space="preserve">and </w:t>
      </w:r>
      <w:r w:rsidRPr="00062A18">
        <w:rPr>
          <w:rStyle w:val="Emphasis"/>
          <w:highlight w:val="yellow"/>
        </w:rPr>
        <w:t>foreign policy</w:t>
      </w:r>
      <w:r w:rsidRPr="00062A18">
        <w:rPr>
          <w:sz w:val="16"/>
        </w:rPr>
        <w:t>. n100 "[</w:t>
      </w:r>
      <w:r w:rsidRPr="00062A18">
        <w:rPr>
          <w:rStyle w:val="StyleBoldUnderline"/>
          <w:highlight w:val="yellow"/>
        </w:rPr>
        <w:t>D]</w:t>
      </w:r>
      <w:proofErr w:type="spellStart"/>
      <w:r w:rsidRPr="00062A18">
        <w:rPr>
          <w:rStyle w:val="StyleBoldUnderline"/>
          <w:highlight w:val="yellow"/>
        </w:rPr>
        <w:t>uring</w:t>
      </w:r>
      <w:proofErr w:type="spellEnd"/>
      <w:r w:rsidRPr="00062A18">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062A18">
        <w:rPr>
          <w:rStyle w:val="Emphasis"/>
          <w:highlight w:val="yellow"/>
        </w:rPr>
        <w:t>national security activity</w:t>
      </w:r>
      <w:r w:rsidRPr="0044676D">
        <w:rPr>
          <w:rStyle w:val="StyleBoldUnderline"/>
        </w:rPr>
        <w:t>,"</w:t>
      </w:r>
      <w:r w:rsidRPr="00062A18">
        <w:rPr>
          <w:sz w:val="16"/>
        </w:rPr>
        <w:t xml:space="preserve"> </w:t>
      </w:r>
      <w:r w:rsidRPr="00062A18">
        <w:rPr>
          <w:rStyle w:val="StyleBoldUnderline"/>
          <w:highlight w:val="yellow"/>
        </w:rPr>
        <w:t xml:space="preserve">executive orders regularly authorize </w:t>
      </w:r>
      <w:r w:rsidRPr="00062A18">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062A18">
        <w:rPr>
          <w:rStyle w:val="StyleBoldUnderline"/>
          <w:highlight w:val="yellow"/>
        </w:rPr>
        <w:t>orders</w:t>
      </w:r>
      <w:r w:rsidRPr="0044676D">
        <w:rPr>
          <w:rStyle w:val="StyleBoldUnderline"/>
        </w:rPr>
        <w:t xml:space="preserve"> serve </w:t>
      </w:r>
      <w:r w:rsidRPr="0044676D">
        <w:rPr>
          <w:rStyle w:val="Emphasis"/>
        </w:rPr>
        <w:t xml:space="preserve">to </w:t>
      </w:r>
      <w:r w:rsidRPr="00062A18">
        <w:rPr>
          <w:rStyle w:val="Emphasis"/>
          <w:highlight w:val="yellow"/>
        </w:rPr>
        <w:t>implement</w:t>
      </w:r>
      <w:r w:rsidRPr="00062A18">
        <w:rPr>
          <w:sz w:val="16"/>
        </w:rPr>
        <w:t xml:space="preserve"> both </w:t>
      </w:r>
      <w:r w:rsidRPr="00062A18">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062A18">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CC444B">
        <w:rPr>
          <w:rStyle w:val="StyleBoldUnderline"/>
          <w:highlight w:val="yellow"/>
        </w:rPr>
        <w:t>orders may target specific</w:t>
      </w:r>
      <w:r w:rsidRPr="00062A18">
        <w:rPr>
          <w:sz w:val="16"/>
        </w:rPr>
        <w:t xml:space="preserve"> businesses and </w:t>
      </w:r>
      <w:r w:rsidRPr="00CC444B">
        <w:rPr>
          <w:rStyle w:val="StyleBoldUnderline"/>
          <w:highlight w:val="yellow"/>
        </w:rPr>
        <w:t>people, or</w:t>
      </w:r>
      <w:r w:rsidRPr="00062A18">
        <w:rPr>
          <w:rStyle w:val="StyleBoldUnderline"/>
        </w:rPr>
        <w:t xml:space="preserve"> may </w:t>
      </w:r>
      <w:r w:rsidRPr="00CC444B">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CC444B">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CC444B">
        <w:rPr>
          <w:rStyle w:val="StyleBoldUnderline"/>
          <w:highlight w:val="yellow"/>
        </w:rPr>
        <w:t>used</w:t>
      </w:r>
      <w:r w:rsidRPr="00062A18">
        <w:rPr>
          <w:rStyle w:val="StyleBoldUnderline"/>
        </w:rPr>
        <w:t xml:space="preserve"> executive </w:t>
      </w:r>
      <w:r w:rsidRPr="00CC444B">
        <w:rPr>
          <w:rStyle w:val="StyleBoldUnderline"/>
          <w:highlight w:val="yellow"/>
        </w:rPr>
        <w:t>orders</w:t>
      </w:r>
      <w:r w:rsidRPr="00062A18">
        <w:rPr>
          <w:sz w:val="16"/>
        </w:rPr>
        <w:t xml:space="preserve">-with or </w:t>
      </w:r>
      <w:r w:rsidRPr="00CC444B">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CC444B">
        <w:rPr>
          <w:rStyle w:val="StyleBoldUnderline"/>
          <w:highlight w:val="yellow"/>
        </w:rPr>
        <w:t>orders have often served "to</w:t>
      </w:r>
      <w:r w:rsidRPr="00062A18">
        <w:rPr>
          <w:sz w:val="16"/>
        </w:rPr>
        <w:t xml:space="preserve"> exempt named individuals from mandatory retirement, to </w:t>
      </w:r>
      <w:r w:rsidRPr="00CC444B">
        <w:rPr>
          <w:rStyle w:val="StyleBoldUnderline"/>
          <w:highlight w:val="yellow"/>
        </w:rPr>
        <w:t>create</w:t>
      </w:r>
      <w:r w:rsidRPr="00062A18">
        <w:rPr>
          <w:sz w:val="16"/>
        </w:rPr>
        <w:t xml:space="preserve"> individual </w:t>
      </w:r>
      <w:r w:rsidRPr="00CC444B">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CC444B">
        <w:rPr>
          <w:rStyle w:val="StyleBoldUnderline"/>
          <w:highlight w:val="yellow"/>
        </w:rPr>
        <w:t xml:space="preserve">in times </w:t>
      </w:r>
      <w:r w:rsidRPr="00CC444B">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CC444B">
        <w:rPr>
          <w:rStyle w:val="StyleBoldUnderline"/>
          <w:highlight w:val="yellow"/>
        </w:rPr>
        <w:t xml:space="preserve">an executive order </w:t>
      </w:r>
      <w:r w:rsidRPr="00CC444B">
        <w:rPr>
          <w:rStyle w:val="Emphasis"/>
          <w:highlight w:val="yellow"/>
        </w:rPr>
        <w:t>has the effect of a statute</w:t>
      </w:r>
      <w:r w:rsidRPr="00CC444B">
        <w:rPr>
          <w:rStyle w:val="StyleBoldUnderline"/>
          <w:highlight w:val="yellow"/>
        </w:rPr>
        <w:t xml:space="preserve"> makes it a </w:t>
      </w:r>
      <w:r w:rsidRPr="00CC444B">
        <w:rPr>
          <w:rStyle w:val="Emphasis"/>
          <w:highlight w:val="yellow"/>
        </w:rPr>
        <w:t>law of the land</w:t>
      </w:r>
      <w:r w:rsidRPr="00062A18">
        <w:rPr>
          <w:rStyle w:val="StyleBoldUnderline"/>
        </w:rPr>
        <w:t xml:space="preserve"> </w:t>
      </w:r>
      <w:r w:rsidRPr="00CC444B">
        <w:rPr>
          <w:rStyle w:val="StyleBoldUnderline"/>
          <w:highlight w:val="yellow"/>
        </w:rPr>
        <w:t>in the same manner as</w:t>
      </w:r>
      <w:r w:rsidRPr="00062A18">
        <w:rPr>
          <w:rStyle w:val="StyleBoldUnderline"/>
        </w:rPr>
        <w:t xml:space="preserve"> congressional </w:t>
      </w:r>
      <w:r w:rsidRPr="00CC444B">
        <w:rPr>
          <w:rStyle w:val="StyleBoldUnderline"/>
          <w:highlight w:val="yellow"/>
        </w:rPr>
        <w:t>legislation</w:t>
      </w:r>
      <w:r w:rsidRPr="00062A18">
        <w:rPr>
          <w:sz w:val="16"/>
        </w:rPr>
        <w:t xml:space="preserve"> </w:t>
      </w:r>
      <w:r w:rsidRPr="00CC444B">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CC444B">
        <w:rPr>
          <w:rStyle w:val="StyleBoldUnderline"/>
          <w:highlight w:val="yellow"/>
        </w:rPr>
        <w:t xml:space="preserve">contestant </w:t>
      </w:r>
      <w:r w:rsidRPr="00CC444B">
        <w:rPr>
          <w:rStyle w:val="Emphasis"/>
          <w:highlight w:val="yellow"/>
        </w:rPr>
        <w:t>carries the burden</w:t>
      </w:r>
      <w:r w:rsidRPr="00CC444B">
        <w:rPr>
          <w:rStyle w:val="StyleBoldUnderline"/>
          <w:highlight w:val="yellow"/>
        </w:rPr>
        <w:t xml:space="preserve"> of proving that an</w:t>
      </w:r>
      <w:r w:rsidRPr="00062A18">
        <w:rPr>
          <w:rStyle w:val="StyleBoldUnderline"/>
        </w:rPr>
        <w:t xml:space="preserve"> executive </w:t>
      </w:r>
      <w:r w:rsidRPr="00CC444B">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CC444B">
        <w:rPr>
          <w:rStyle w:val="StyleBoldUnderline"/>
          <w:highlight w:val="yellow"/>
        </w:rPr>
        <w:t xml:space="preserve">The President thus </w:t>
      </w:r>
      <w:r w:rsidRPr="00CC444B">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CC444B">
        <w:rPr>
          <w:rStyle w:val="StyleBoldUnderline"/>
          <w:highlight w:val="yellow"/>
        </w:rPr>
        <w:t>An</w:t>
      </w:r>
      <w:r w:rsidRPr="00062A18">
        <w:rPr>
          <w:rStyle w:val="StyleBoldUnderline"/>
        </w:rPr>
        <w:t xml:space="preserve"> executive </w:t>
      </w:r>
      <w:r w:rsidRPr="00CC444B">
        <w:rPr>
          <w:rStyle w:val="StyleBoldUnderline"/>
          <w:highlight w:val="yellow"/>
        </w:rPr>
        <w:t>order</w:t>
      </w:r>
      <w:r w:rsidRPr="00062A18">
        <w:rPr>
          <w:sz w:val="16"/>
        </w:rPr>
        <w:t xml:space="preserve">, with proper congressional authorization </w:t>
      </w:r>
      <w:r w:rsidRPr="00CC444B">
        <w:rPr>
          <w:rStyle w:val="StyleBoldUnderline"/>
          <w:highlight w:val="yellow"/>
        </w:rPr>
        <w:t xml:space="preserve">enjoys </w:t>
      </w:r>
      <w:r w:rsidRPr="00CC444B">
        <w:rPr>
          <w:rStyle w:val="Emphasis"/>
          <w:highlight w:val="yellow"/>
        </w:rPr>
        <w:t>a strong presumption of validity</w:t>
      </w:r>
      <w:r w:rsidRPr="00CC444B">
        <w:rPr>
          <w:sz w:val="16"/>
          <w:highlight w:val="yellow"/>
        </w:rPr>
        <w:t xml:space="preserve">, </w:t>
      </w:r>
      <w:r w:rsidRPr="00CC444B">
        <w:rPr>
          <w:rStyle w:val="StyleBoldUnderline"/>
          <w:highlight w:val="yellow"/>
        </w:rPr>
        <w:t xml:space="preserve">and the judiciary is likely </w:t>
      </w:r>
      <w:r w:rsidRPr="00CC444B">
        <w:rPr>
          <w:rStyle w:val="Emphasis"/>
          <w:highlight w:val="yellow"/>
        </w:rPr>
        <w:t xml:space="preserve">to interpret it </w:t>
      </w:r>
      <w:r w:rsidRPr="003F70D5">
        <w:rPr>
          <w:rStyle w:val="Emphasis"/>
          <w:highlight w:val="yellow"/>
        </w:rPr>
        <w:t>broadly</w:t>
      </w:r>
      <w:r w:rsidRPr="00CC444B">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w:t>
      </w:r>
      <w:r w:rsidRPr="00062A18">
        <w:rPr>
          <w:sz w:val="16"/>
        </w:rPr>
        <w:lastRenderedPageBreak/>
        <w:t xml:space="preserve">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DF2F01" w:rsidRDefault="00DF2F01" w:rsidP="00DF2F01">
      <w:pPr>
        <w:pStyle w:val="Heading3"/>
      </w:pPr>
      <w:r>
        <w:lastRenderedPageBreak/>
        <w:t>Off 4</w:t>
      </w:r>
    </w:p>
    <w:p w:rsidR="00DF2F01" w:rsidRDefault="00DF2F01" w:rsidP="00DF2F01">
      <w:pPr>
        <w:pStyle w:val="Heading4"/>
      </w:pPr>
      <w:r>
        <w:t xml:space="preserve">The affirmative’s acquiescence to the law cements </w:t>
      </w:r>
      <w:r w:rsidRPr="007003C1">
        <w:rPr>
          <w:u w:val="single"/>
        </w:rPr>
        <w:t>epistemologically suspect</w:t>
      </w:r>
      <w:r>
        <w:t xml:space="preserve"> juridical warfare---that naturalizes global preemptive violence  </w:t>
      </w:r>
    </w:p>
    <w:p w:rsidR="00DF2F01" w:rsidRPr="00894A90" w:rsidRDefault="00DF2F01" w:rsidP="00DF2F01">
      <w:r w:rsidRPr="00894A90">
        <w:rPr>
          <w:rStyle w:val="StyleStyleBold12pt"/>
        </w:rPr>
        <w:t>Morrissey 11</w:t>
      </w:r>
      <w:r>
        <w:t xml:space="preserve"> </w:t>
      </w:r>
      <w:r w:rsidRPr="00894A90">
        <w:t xml:space="preserve">(John Morrissey, Lecturer in Political and Cultural Geography, National University of Ireland, Galway; has held visiting research fellowships at University College Cork, City University of New York, Virginia Tech and the University of Cambridge. Liberal </w:t>
      </w:r>
      <w:proofErr w:type="spellStart"/>
      <w:r w:rsidRPr="00894A90">
        <w:t>Lawfare</w:t>
      </w:r>
      <w:proofErr w:type="spellEnd"/>
      <w:r w:rsidRPr="00894A90">
        <w:t xml:space="preserve"> and </w:t>
      </w:r>
      <w:proofErr w:type="spellStart"/>
      <w:r w:rsidRPr="00894A90">
        <w:t>Biopolitics</w:t>
      </w:r>
      <w:proofErr w:type="spellEnd"/>
      <w:r w:rsidRPr="00894A90">
        <w:t>: US Juridical Warfare in the War on Terror, Geopolitics, Volume 16, Issue 2, 2011)</w:t>
      </w:r>
    </w:p>
    <w:p w:rsidR="00DF2F01" w:rsidRPr="00D05562" w:rsidRDefault="00DF2F01" w:rsidP="00DF2F01">
      <w:pPr>
        <w:rPr>
          <w:b/>
          <w:iCs/>
          <w:u w:val="single"/>
          <w:bdr w:val="single" w:sz="2" w:space="0" w:color="auto"/>
        </w:rPr>
      </w:pPr>
      <w:r w:rsidRPr="00144D03">
        <w:rPr>
          <w:sz w:val="10"/>
        </w:rPr>
        <w:t xml:space="preserve">Foucault’s envisioning of a more governmentalized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9577C0">
        <w:rPr>
          <w:rStyle w:val="StyleBoldUnderline"/>
          <w:highlight w:val="yellow"/>
        </w:rPr>
        <w:t>the</w:t>
      </w:r>
      <w:r w:rsidRPr="00257B77">
        <w:rPr>
          <w:rStyle w:val="StyleBoldUnderline"/>
        </w:rPr>
        <w:t xml:space="preserve"> US </w:t>
      </w:r>
      <w:r w:rsidRPr="009577C0">
        <w:rPr>
          <w:rStyle w:val="StyleBoldUnderline"/>
          <w:highlight w:val="yellow"/>
        </w:rPr>
        <w:t xml:space="preserve">military actively seeks to </w:t>
      </w:r>
      <w:r w:rsidRPr="009577C0">
        <w:rPr>
          <w:rStyle w:val="Emphasis"/>
          <w:highlight w:val="yellow"/>
        </w:rPr>
        <w:t>legally facilitate</w:t>
      </w:r>
      <w:r w:rsidRPr="00144D03">
        <w:rPr>
          <w:sz w:val="10"/>
        </w:rPr>
        <w:t xml:space="preserve"> both </w:t>
      </w:r>
      <w:r w:rsidRPr="009577C0">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9577C0">
        <w:rPr>
          <w:rStyle w:val="StyleBoldUnderline"/>
          <w:highlight w:val="yellow"/>
        </w:rPr>
        <w:t>conduct’ of</w:t>
      </w:r>
      <w:r w:rsidRPr="00257B77">
        <w:rPr>
          <w:rStyle w:val="StyleBoldUnderline"/>
        </w:rPr>
        <w:t xml:space="preserve"> a target population: </w:t>
      </w:r>
      <w:r w:rsidRPr="009577C0">
        <w:rPr>
          <w:rStyle w:val="StyleBoldUnderline"/>
          <w:highlight w:val="yellow"/>
        </w:rPr>
        <w:t>its</w:t>
      </w:r>
      <w:r w:rsidRPr="00257B77">
        <w:rPr>
          <w:rStyle w:val="StyleBoldUnderline"/>
        </w:rPr>
        <w:t xml:space="preserve"> own </w:t>
      </w:r>
      <w:r w:rsidRPr="009577C0">
        <w:rPr>
          <w:rStyle w:val="StyleBoldUnderline"/>
          <w:highlight w:val="yellow"/>
        </w:rPr>
        <w:t>troops</w:t>
      </w:r>
      <w:r w:rsidRPr="00257B77">
        <w:rPr>
          <w:rStyle w:val="StyleBoldUnderline"/>
        </w:rPr>
        <w:t xml:space="preserve">. </w:t>
      </w:r>
      <w:r w:rsidRPr="00144D03">
        <w:rPr>
          <w:sz w:val="10"/>
        </w:rPr>
        <w:t xml:space="preserve">This may not be commonly recognized in </w:t>
      </w:r>
      <w:proofErr w:type="spellStart"/>
      <w:r w:rsidRPr="00144D03">
        <w:rPr>
          <w:sz w:val="10"/>
        </w:rPr>
        <w:t>biopolitical</w:t>
      </w:r>
      <w:proofErr w:type="spellEnd"/>
      <w:r w:rsidRPr="00144D03">
        <w:rPr>
          <w:sz w:val="10"/>
        </w:rPr>
        <w:t xml:space="preserve"> critiques of the war on terror but, as will be seen later, the </w:t>
      </w:r>
      <w:r w:rsidRPr="00257B77">
        <w:rPr>
          <w:rStyle w:val="StyleBoldUnderline"/>
        </w:rPr>
        <w:t>Judge Advocate General Corps has long been proactive in a ‘</w:t>
      </w:r>
      <w:r w:rsidRPr="009577C0">
        <w:rPr>
          <w:rStyle w:val="Emphasis"/>
          <w:highlight w:val="yellow"/>
        </w:rPr>
        <w:t>juridical’</w:t>
      </w:r>
      <w:r w:rsidRPr="00257B77">
        <w:rPr>
          <w:rStyle w:val="Emphasis"/>
        </w:rPr>
        <w:t xml:space="preserve"> </w:t>
      </w:r>
      <w:r w:rsidRPr="00144D03">
        <w:rPr>
          <w:sz w:val="10"/>
        </w:rPr>
        <w:t>form of</w:t>
      </w:r>
      <w:r w:rsidRPr="00257B77">
        <w:rPr>
          <w:rStyle w:val="Emphasis"/>
        </w:rPr>
        <w:t xml:space="preserve"> </w:t>
      </w:r>
      <w:r w:rsidRPr="009577C0">
        <w:rPr>
          <w:rStyle w:val="Emphasis"/>
          <w:highlight w:val="yellow"/>
        </w:rPr>
        <w:t>warfare</w:t>
      </w:r>
      <w:r w:rsidRPr="00257B77">
        <w:rPr>
          <w:rStyle w:val="StyleBoldUnderline"/>
        </w:rPr>
        <w:t>,</w:t>
      </w:r>
      <w:r w:rsidRPr="00144D03">
        <w:rPr>
          <w:sz w:val="10"/>
        </w:rPr>
        <w:t xml:space="preserve"> or </w:t>
      </w:r>
      <w:proofErr w:type="spellStart"/>
      <w:r w:rsidRPr="00144D03">
        <w:rPr>
          <w:sz w:val="10"/>
        </w:rPr>
        <w:t>lawfare</w:t>
      </w:r>
      <w:proofErr w:type="spellEnd"/>
      <w:r w:rsidRPr="00144D03">
        <w:rPr>
          <w:sz w:val="10"/>
        </w:rPr>
        <w:t xml:space="preserve">, </w:t>
      </w:r>
      <w:r w:rsidRPr="00257B77">
        <w:rPr>
          <w:rStyle w:val="StyleBoldUnderline"/>
        </w:rPr>
        <w:t xml:space="preserve">that </w:t>
      </w:r>
      <w:r w:rsidRPr="009577C0">
        <w:rPr>
          <w:rStyle w:val="StyleBoldUnderline"/>
          <w:highlight w:val="yellow"/>
        </w:rPr>
        <w:t>sees</w:t>
      </w:r>
      <w:r w:rsidRPr="00257B77">
        <w:rPr>
          <w:rStyle w:val="StyleBoldUnderline"/>
        </w:rPr>
        <w:t xml:space="preserve"> US </w:t>
      </w:r>
      <w:r w:rsidRPr="009577C0">
        <w:rPr>
          <w:rStyle w:val="StyleBoldUnderline"/>
          <w:highlight w:val="yellow"/>
        </w:rPr>
        <w:t>troops as ‘</w:t>
      </w:r>
      <w:r w:rsidRPr="009577C0">
        <w:rPr>
          <w:rStyle w:val="Emphasis"/>
          <w:highlight w:val="yellow"/>
        </w:rPr>
        <w:t>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9577C0">
        <w:rPr>
          <w:rStyle w:val="StyleBoldUnderline"/>
          <w:highlight w:val="yellow"/>
        </w:rPr>
        <w:t xml:space="preserve">objects </w:t>
      </w:r>
      <w:r w:rsidRPr="007003C1">
        <w:rPr>
          <w:rStyle w:val="StyleBoldUnderline"/>
        </w:rPr>
        <w:t>of</w:t>
      </w:r>
      <w:r w:rsidRPr="00257B77">
        <w:rPr>
          <w:rStyle w:val="StyleBoldUnderline"/>
        </w:rPr>
        <w:t xml:space="preserve"> management </w:t>
      </w:r>
      <w:r w:rsidRPr="009577C0">
        <w:rPr>
          <w:rStyle w:val="StyleBoldUnderline"/>
          <w:highlight w:val="yellow"/>
        </w:rPr>
        <w:t xml:space="preserve">whose </w:t>
      </w:r>
      <w:r w:rsidRPr="003C3DFF">
        <w:rPr>
          <w:rStyle w:val="StyleBoldUnderline"/>
        </w:rPr>
        <w:t>‘operational</w:t>
      </w:r>
      <w:r w:rsidRPr="009577C0">
        <w:rPr>
          <w:rStyle w:val="StyleBoldUnderline"/>
          <w:highlight w:val="yellow"/>
        </w:rPr>
        <w:t xml:space="preserve"> capabilities’</w:t>
      </w:r>
      <w:r w:rsidRPr="00257B77">
        <w:rPr>
          <w:rStyle w:val="StyleBoldUnderline"/>
        </w:rPr>
        <w:t xml:space="preserve"> </w:t>
      </w:r>
      <w:r w:rsidRPr="00144D03">
        <w:rPr>
          <w:sz w:val="10"/>
        </w:rPr>
        <w:t>on the ground</w:t>
      </w:r>
      <w:r w:rsidRPr="00257B77">
        <w:rPr>
          <w:rStyle w:val="StyleBoldUnderline"/>
        </w:rPr>
        <w:t xml:space="preserve"> </w:t>
      </w:r>
      <w:r w:rsidRPr="009577C0">
        <w:rPr>
          <w:rStyle w:val="StyleBoldUnderline"/>
          <w:highlight w:val="yellow"/>
        </w:rPr>
        <w:t>must be legally enabled</w:t>
      </w:r>
      <w:r w:rsidRPr="00257B77">
        <w:rPr>
          <w:rStyle w:val="StyleBoldUnderline"/>
        </w:rPr>
        <w:t>.</w:t>
      </w:r>
      <w:r w:rsidRPr="00144D03">
        <w:rPr>
          <w:sz w:val="10"/>
        </w:rPr>
        <w:t xml:space="preserve"> Secondly, as I have explored elsewhere, </w:t>
      </w:r>
      <w:r w:rsidRPr="009577C0">
        <w:rPr>
          <w:rStyle w:val="StyleBoldUnderline"/>
          <w:highlight w:val="yellow"/>
        </w:rPr>
        <w:t>the</w:t>
      </w:r>
      <w:r w:rsidRPr="00257B77">
        <w:rPr>
          <w:rStyle w:val="StyleBoldUnderline"/>
        </w:rPr>
        <w:t xml:space="preserve"> US military’s ‘grand </w:t>
      </w:r>
      <w:r w:rsidRPr="009577C0">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144D03">
        <w:rPr>
          <w:sz w:val="10"/>
        </w:rPr>
        <w:t xml:space="preserve"> — which includes a broad spectrum of tactics and technologies of security, </w:t>
      </w:r>
      <w:r w:rsidRPr="009577C0">
        <w:rPr>
          <w:rStyle w:val="StyleBoldUnderline"/>
          <w:highlight w:val="yellow"/>
        </w:rPr>
        <w:t>including juridical techniques</w:t>
      </w:r>
      <w:r w:rsidRPr="009577C0">
        <w:rPr>
          <w:sz w:val="10"/>
          <w:highlight w:val="yellow"/>
        </w:rPr>
        <w:t xml:space="preserve"> — </w:t>
      </w:r>
      <w:r w:rsidRPr="009577C0">
        <w:rPr>
          <w:rStyle w:val="StyleBoldUnderline"/>
          <w:highlight w:val="yellow"/>
        </w:rPr>
        <w:t xml:space="preserve">has been </w:t>
      </w:r>
      <w:r w:rsidRPr="009577C0">
        <w:rPr>
          <w:rStyle w:val="Emphasis"/>
          <w:highlight w:val="yellow"/>
        </w:rPr>
        <w:t>relentlessly justified by a power/knowledge assemblage</w:t>
      </w:r>
      <w:r w:rsidRPr="00144D03">
        <w:rPr>
          <w:sz w:val="10"/>
        </w:rPr>
        <w:t xml:space="preserve"> in Washington </w:t>
      </w:r>
      <w:r w:rsidRPr="009577C0">
        <w:rPr>
          <w:rStyle w:val="StyleBoldUnderline"/>
          <w:highlight w:val="yellow"/>
        </w:rPr>
        <w:t>that</w:t>
      </w:r>
      <w:r w:rsidRPr="007003C1">
        <w:rPr>
          <w:rStyle w:val="StyleBoldUnderline"/>
        </w:rPr>
        <w:t xml:space="preserve"> has successfully </w:t>
      </w:r>
      <w:r w:rsidRPr="009577C0">
        <w:rPr>
          <w:rStyle w:val="StyleBoldUnderline"/>
          <w:highlight w:val="yellow"/>
        </w:rPr>
        <w:t>scripted a</w:t>
      </w:r>
      <w:r w:rsidRPr="007003C1">
        <w:rPr>
          <w:rStyle w:val="StyleBoldUnderline"/>
        </w:rPr>
        <w:t xml:space="preserve"> neoliberal </w:t>
      </w:r>
      <w:r w:rsidRPr="00144D03">
        <w:rPr>
          <w:rStyle w:val="StyleBoldUnderline"/>
        </w:rPr>
        <w:t xml:space="preserve">political economy </w:t>
      </w:r>
      <w:r w:rsidRPr="009577C0">
        <w:rPr>
          <w:rStyle w:val="StyleBoldUnderline"/>
          <w:highlight w:val="yellow"/>
        </w:rPr>
        <w:t>argument for its global</w:t>
      </w:r>
      <w:r w:rsidRPr="00257B77">
        <w:rPr>
          <w:rStyle w:val="StyleBoldUnderline"/>
        </w:rPr>
        <w:t xml:space="preserve"> forward </w:t>
      </w:r>
      <w:r w:rsidRPr="009577C0">
        <w:rPr>
          <w:rStyle w:val="StyleBoldUnderline"/>
          <w:highlight w:val="yellow"/>
        </w:rPr>
        <w:t>presence</w:t>
      </w:r>
      <w:r w:rsidRPr="00144D03">
        <w:rPr>
          <w:sz w:val="10"/>
        </w:rPr>
        <w:t xml:space="preserve">.’9 </w:t>
      </w:r>
      <w:r w:rsidRPr="009577C0">
        <w:rPr>
          <w:rStyle w:val="StyleBoldUnderline"/>
          <w:highlight w:val="yellow"/>
        </w:rPr>
        <w:t xml:space="preserve">Securitizing economic volatility and threat and </w:t>
      </w:r>
      <w:r w:rsidRPr="009577C0">
        <w:rPr>
          <w:rStyle w:val="Emphasis"/>
          <w:highlight w:val="yellow"/>
        </w:rPr>
        <w:t>regulating a neoliberal world order</w:t>
      </w:r>
      <w:r w:rsidRPr="00231768">
        <w:rPr>
          <w:rStyle w:val="StyleBoldUnderline"/>
        </w:rPr>
        <w:t xml:space="preserve"> </w:t>
      </w:r>
      <w:r w:rsidRPr="00257B77">
        <w:rPr>
          <w:rStyle w:val="StyleBoldUnderline"/>
        </w:rPr>
        <w:t xml:space="preserve">for </w:t>
      </w:r>
      <w:r w:rsidRPr="00144D03">
        <w:rPr>
          <w:sz w:val="10"/>
        </w:rPr>
        <w:t xml:space="preserve">the good of </w:t>
      </w:r>
      <w:r w:rsidRPr="00257B77">
        <w:rPr>
          <w:rStyle w:val="StyleBoldUnderline"/>
        </w:rPr>
        <w:t>the global economy</w:t>
      </w:r>
      <w:r w:rsidRPr="00144D03">
        <w:rPr>
          <w:sz w:val="10"/>
        </w:rPr>
        <w:t xml:space="preserve"> </w:t>
      </w:r>
      <w:r w:rsidRPr="009577C0">
        <w:rPr>
          <w:rStyle w:val="StyleBoldUnderline"/>
          <w:highlight w:val="yellow"/>
        </w:rPr>
        <w:t xml:space="preserve">are </w:t>
      </w:r>
      <w:r w:rsidRPr="009577C0">
        <w:rPr>
          <w:rStyle w:val="Emphasis"/>
          <w:highlight w:val="yellow"/>
        </w:rPr>
        <w:t>powerful discursive</w:t>
      </w:r>
      <w:r w:rsidRPr="00257B77">
        <w:rPr>
          <w:rStyle w:val="Emphasis"/>
        </w:rPr>
        <w:t xml:space="preserve"> </w:t>
      </w:r>
      <w:r w:rsidRPr="009577C0">
        <w:rPr>
          <w:rStyle w:val="Emphasis"/>
          <w:highlight w:val="yellow"/>
        </w:rPr>
        <w:t>touchstones</w:t>
      </w:r>
      <w:r w:rsidRPr="009577C0">
        <w:rPr>
          <w:sz w:val="10"/>
          <w:highlight w:val="yellow"/>
        </w:rPr>
        <w:t xml:space="preserve"> </w:t>
      </w:r>
      <w:r w:rsidRPr="009577C0">
        <w:rPr>
          <w:rStyle w:val="StyleBoldUnderline"/>
          <w:highlight w:val="yellow"/>
        </w:rPr>
        <w:t>registered</w:t>
      </w:r>
      <w:r w:rsidRPr="00257B77">
        <w:rPr>
          <w:rStyle w:val="StyleBoldUnderline"/>
        </w:rPr>
        <w:t xml:space="preserve"> perennially on multiple forums in Washington — </w:t>
      </w:r>
      <w:r w:rsidRPr="009577C0">
        <w:rPr>
          <w:rStyle w:val="StyleBoldUnderline"/>
          <w:highlight w:val="yellow"/>
        </w:rPr>
        <w:t xml:space="preserve">from the Pentagon to </w:t>
      </w:r>
      <w:r w:rsidRPr="00144D03">
        <w:rPr>
          <w:rStyle w:val="StyleBoldUnderline"/>
        </w:rPr>
        <w:t>the war colleges, from</w:t>
      </w:r>
      <w:r w:rsidRPr="009577C0">
        <w:rPr>
          <w:rStyle w:val="StyleBoldUnderline"/>
          <w:highlight w:val="yellow"/>
        </w:rPr>
        <w:t xml:space="preserve"> </w:t>
      </w:r>
      <w:r w:rsidRPr="00144D03">
        <w:rPr>
          <w:rStyle w:val="StyleBoldUnderline"/>
        </w:rPr>
        <w:t>IR</w:t>
      </w:r>
      <w:r w:rsidRPr="00257B77">
        <w:rPr>
          <w:rStyle w:val="StyleBoldUnderline"/>
        </w:rPr>
        <w:t xml:space="preserve"> and Strategic Studies </w:t>
      </w:r>
      <w:r w:rsidRPr="009577C0">
        <w:rPr>
          <w:rStyle w:val="Emphasis"/>
          <w:highlight w:val="yellow"/>
        </w:rPr>
        <w:t>policy institutes</w:t>
      </w:r>
      <w:r w:rsidRPr="00144D03">
        <w:rPr>
          <w:sz w:val="10"/>
        </w:rPr>
        <w:t xml:space="preserve"> to the House and Senate Armed Services Committees — </w:t>
      </w:r>
      <w:r w:rsidRPr="009577C0">
        <w:rPr>
          <w:rStyle w:val="StyleBoldUnderline"/>
          <w:highlight w:val="yellow"/>
        </w:rPr>
        <w:t xml:space="preserve">and the endgame is the </w:t>
      </w:r>
      <w:r w:rsidRPr="009577C0">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9577C0">
        <w:rPr>
          <w:rStyle w:val="Emphasis"/>
          <w:highlight w:val="yellow"/>
        </w:rPr>
        <w:t xml:space="preserve">technologies of power </w:t>
      </w:r>
      <w:r w:rsidRPr="007003C1">
        <w:rPr>
          <w:rStyle w:val="Emphasis"/>
        </w:rPr>
        <w:t>overseas</w:t>
      </w:r>
      <w:r w:rsidRPr="00144D03">
        <w:rPr>
          <w:sz w:val="10"/>
        </w:rPr>
        <w:t xml:space="preserve">,20 Finally, Foucault’s conceptualization of a ‘society of security’ is marked by an urge to ‘govern by contingency’, to ‘anticipate the </w:t>
      </w:r>
      <w:proofErr w:type="spellStart"/>
      <w:r w:rsidRPr="00144D03">
        <w:rPr>
          <w:sz w:val="10"/>
        </w:rPr>
        <w:t>aleatory</w:t>
      </w:r>
      <w:proofErr w:type="spellEnd"/>
      <w:r w:rsidRPr="00144D03">
        <w:rPr>
          <w:sz w:val="10"/>
        </w:rPr>
        <w:t xml:space="preserve">’, to ‘allow for the evental’.2’ </w:t>
      </w:r>
      <w:r w:rsidRPr="00257B77">
        <w:rPr>
          <w:rStyle w:val="StyleBoldUnderline"/>
        </w:rPr>
        <w:t>It is a ‘security society’ in which</w:t>
      </w:r>
      <w:r w:rsidRPr="00144D03">
        <w:rPr>
          <w:sz w:val="10"/>
        </w:rPr>
        <w:t xml:space="preserve"> the very language of </w:t>
      </w:r>
      <w:r w:rsidRPr="009577C0">
        <w:rPr>
          <w:rStyle w:val="StyleBoldUnderline"/>
          <w:highlight w:val="yellow"/>
        </w:rPr>
        <w:t>security is</w:t>
      </w:r>
      <w:r w:rsidRPr="00257B77">
        <w:rPr>
          <w:rStyle w:val="StyleBoldUnderline"/>
        </w:rPr>
        <w:t xml:space="preserve"> promissory, therapeutic and </w:t>
      </w:r>
      <w:r w:rsidRPr="009577C0">
        <w:rPr>
          <w:rStyle w:val="Emphasis"/>
          <w:highlight w:val="yellow"/>
        </w:rPr>
        <w:t>appealing to liberal improvement</w:t>
      </w:r>
      <w:r w:rsidRPr="00144D03">
        <w:rPr>
          <w:sz w:val="10"/>
        </w:rPr>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144D03">
        <w:rPr>
          <w:sz w:val="10"/>
        </w:rPr>
        <w:t xml:space="preserve"> 4 </w:t>
      </w:r>
      <w:r w:rsidRPr="00257B77">
        <w:rPr>
          <w:rStyle w:val="StyleBoldUnderline"/>
        </w:rPr>
        <w:t xml:space="preserve">series of </w:t>
      </w:r>
      <w:r w:rsidRPr="00144D03">
        <w:rPr>
          <w:rStyle w:val="StyleBoldUnderline"/>
        </w:rPr>
        <w:t>future events in its various ‘</w:t>
      </w:r>
      <w:r w:rsidRPr="00144D03">
        <w:rPr>
          <w:rStyle w:val="Emphasis"/>
          <w:bdr w:val="single" w:sz="4" w:space="0" w:color="auto"/>
        </w:rPr>
        <w:t>security zones’</w:t>
      </w:r>
      <w:r w:rsidRPr="00144D03">
        <w:rPr>
          <w:sz w:val="10"/>
        </w:rPr>
        <w:t xml:space="preserve"> — what the Pentagon terms ‘Areas of Responsibility’ or ‘AORs’ (see figure 1)•</w:t>
      </w:r>
      <w:proofErr w:type="spellStart"/>
      <w:r w:rsidRPr="00144D03">
        <w:rPr>
          <w:sz w:val="10"/>
        </w:rPr>
        <w:t>fl</w:t>
      </w:r>
      <w:proofErr w:type="spellEnd"/>
      <w:r w:rsidRPr="00144D03">
        <w:rPr>
          <w:sz w:val="10"/>
        </w:rPr>
        <w:t xml:space="preserve"> These AORs equate, in effect, to what Foucault calls “</w:t>
      </w:r>
      <w:r w:rsidRPr="00144D03">
        <w:rPr>
          <w:rStyle w:val="StyleBoldUnderline"/>
        </w:rPr>
        <w:t>spaces of security”, comprising “a series of possible events” that 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144D03">
        <w:rPr>
          <w:sz w:val="10"/>
        </w:rPr>
        <w:t xml:space="preserve">And </w:t>
      </w:r>
      <w:r w:rsidRPr="009577C0">
        <w:rPr>
          <w:rStyle w:val="StyleBoldUnderline"/>
          <w:highlight w:val="yellow"/>
        </w:rPr>
        <w:t xml:space="preserve">it is </w:t>
      </w:r>
      <w:r w:rsidRPr="009577C0">
        <w:rPr>
          <w:rStyle w:val="Emphasis"/>
          <w:highlight w:val="yellow"/>
        </w:rPr>
        <w:t>through</w:t>
      </w:r>
      <w:r w:rsidRPr="00257B77">
        <w:rPr>
          <w:rStyle w:val="Emphasis"/>
        </w:rPr>
        <w:t xml:space="preserve"> </w:t>
      </w:r>
      <w:r w:rsidRPr="009577C0">
        <w:rPr>
          <w:rStyle w:val="Emphasis"/>
          <w:highlight w:val="yellow"/>
        </w:rPr>
        <w:t>preemptive juridical securitization ‘beyond the battlefield’</w:t>
      </w:r>
      <w:r w:rsidRPr="009577C0">
        <w:rPr>
          <w:sz w:val="10"/>
          <w:highlight w:val="yellow"/>
        </w:rPr>
        <w:t xml:space="preserve"> </w:t>
      </w:r>
      <w:r w:rsidRPr="009577C0">
        <w:rPr>
          <w:rStyle w:val="StyleBoldUnderline"/>
          <w:highlight w:val="yellow"/>
        </w:rPr>
        <w:t xml:space="preserve">that </w:t>
      </w:r>
      <w:r w:rsidRPr="00144D03">
        <w:rPr>
          <w:rStyle w:val="StyleBoldUnderline"/>
        </w:rPr>
        <w:t>the US military</w:t>
      </w:r>
      <w:r w:rsidRPr="00144D03">
        <w:rPr>
          <w:sz w:val="10"/>
        </w:rPr>
        <w:t xml:space="preserve"> anticipates and </w:t>
      </w:r>
      <w:r w:rsidRPr="009577C0">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144D03">
        <w:rPr>
          <w:sz w:val="10"/>
        </w:rPr>
        <w:t xml:space="preserve"> and management </w:t>
      </w:r>
      <w:r w:rsidRPr="00257B77">
        <w:rPr>
          <w:rStyle w:val="StyleBoldUnderline"/>
        </w:rPr>
        <w:t xml:space="preserve">on the ground </w:t>
      </w:r>
      <w:r w:rsidRPr="00257B77">
        <w:rPr>
          <w:rStyle w:val="Emphasis"/>
        </w:rPr>
        <w:t xml:space="preserve">for </w:t>
      </w:r>
      <w:r w:rsidRPr="009577C0">
        <w:rPr>
          <w:rStyle w:val="Emphasis"/>
          <w:highlight w:val="yellow"/>
        </w:rPr>
        <w:t xml:space="preserve">any future </w:t>
      </w:r>
      <w:proofErr w:type="spellStart"/>
      <w:r w:rsidRPr="009577C0">
        <w:rPr>
          <w:rStyle w:val="Emphasis"/>
          <w:highlight w:val="yellow"/>
        </w:rPr>
        <w:t>interventionary</w:t>
      </w:r>
      <w:proofErr w:type="spellEnd"/>
      <w:r w:rsidRPr="009577C0">
        <w:rPr>
          <w:rStyle w:val="Emphasis"/>
          <w:highlight w:val="yellow"/>
        </w:rPr>
        <w:t xml:space="preserve"> action</w:t>
      </w:r>
      <w:r w:rsidRPr="00144D03">
        <w:rPr>
          <w:sz w:val="10"/>
        </w:rPr>
        <w:t xml:space="preserve">. </w:t>
      </w:r>
      <w:r w:rsidRPr="00144D03">
        <w:rPr>
          <w:sz w:val="10"/>
          <w:szCs w:val="14"/>
        </w:rPr>
        <w:t xml:space="preserve">AORs and the ‘milieu’ of security For CENTCOM Commander General David </w:t>
      </w:r>
      <w:proofErr w:type="spellStart"/>
      <w:r w:rsidRPr="00144D03">
        <w:rPr>
          <w:sz w:val="10"/>
          <w:szCs w:val="14"/>
        </w:rPr>
        <w:t>Petraeus</w:t>
      </w:r>
      <w:proofErr w:type="spellEnd"/>
      <w:r w:rsidRPr="00144D03">
        <w:rPr>
          <w:sz w:val="10"/>
          <w:szCs w:val="14"/>
        </w:rPr>
        <w:t xml:space="preserve">, and the other five US regional commanders across the globe, the population’ of primary concern in their respective AORs is the US military personnel deployed therein. For </w:t>
      </w:r>
      <w:proofErr w:type="spellStart"/>
      <w:r w:rsidRPr="00144D03">
        <w:rPr>
          <w:sz w:val="10"/>
          <w:szCs w:val="14"/>
        </w:rPr>
        <w:t>Petraeus</w:t>
      </w:r>
      <w:proofErr w:type="spellEnd"/>
      <w:r w:rsidRPr="00144D03">
        <w:rPr>
          <w:sz w:val="10"/>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144D03">
        <w:rPr>
          <w:sz w:val="10"/>
          <w:szCs w:val="14"/>
        </w:rPr>
        <w:t>pLanned</w:t>
      </w:r>
      <w:proofErr w:type="spellEnd"/>
      <w:r w:rsidRPr="00144D03">
        <w:rPr>
          <w:sz w:val="10"/>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 </w:t>
      </w:r>
      <w:r w:rsidRPr="00144D03">
        <w:rPr>
          <w:sz w:val="10"/>
        </w:rPr>
        <w:t xml:space="preserve">For US military JAGs, their </w:t>
      </w:r>
      <w:proofErr w:type="spellStart"/>
      <w:r w:rsidRPr="00144D03">
        <w:rPr>
          <w:sz w:val="10"/>
        </w:rPr>
        <w:t>endeavours</w:t>
      </w:r>
      <w:proofErr w:type="spellEnd"/>
      <w:r w:rsidRPr="00144D03">
        <w:rPr>
          <w:sz w:val="10"/>
        </w:rPr>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144D03">
        <w:rPr>
          <w:sz w:val="10"/>
        </w:rPr>
        <w:t xml:space="preserve">. The JAG’s milieu is a “field of intervention”, in other words, in which they are seeking to “affect, precisely, a population”.29 </w:t>
      </w:r>
      <w:proofErr w:type="gramStart"/>
      <w:r w:rsidRPr="00144D03">
        <w:rPr>
          <w:sz w:val="10"/>
        </w:rPr>
        <w:t>To</w:t>
      </w:r>
      <w:proofErr w:type="gramEnd"/>
      <w:r w:rsidRPr="00144D03">
        <w:rPr>
          <w:sz w:val="10"/>
        </w:rPr>
        <w:t xml:space="preserve"> this end, securing the </w:t>
      </w:r>
      <w:proofErr w:type="spellStart"/>
      <w:r w:rsidRPr="00144D03">
        <w:rPr>
          <w:sz w:val="10"/>
        </w:rPr>
        <w:t>aleatory</w:t>
      </w:r>
      <w:proofErr w:type="spellEnd"/>
      <w:r w:rsidRPr="00144D03">
        <w:rPr>
          <w:sz w:val="10"/>
        </w:rPr>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144D03">
        <w:rPr>
          <w:sz w:val="10"/>
        </w:rPr>
        <w:t xml:space="preserve">” in which the “government of population” is </w:t>
      </w:r>
      <w:r w:rsidRPr="00257B77">
        <w:rPr>
          <w:rStyle w:val="StyleBoldUnderline"/>
        </w:rPr>
        <w:t>achieved by the regulation of “statistics and probability</w:t>
      </w:r>
      <w:r w:rsidRPr="00144D03">
        <w:rPr>
          <w:sz w:val="10"/>
        </w:rPr>
        <w:t xml:space="preserve">”.30 As he points out elsewhere, you “cannot secure anything unless you know what it is”, and therefore </w:t>
      </w:r>
      <w:r w:rsidRPr="009577C0">
        <w:rPr>
          <w:rStyle w:val="StyleBoldUnderline"/>
          <w:highlight w:val="yellow"/>
        </w:rPr>
        <w:t>securitization demands that “people, territory,</w:t>
      </w:r>
      <w:r w:rsidRPr="00257B77">
        <w:rPr>
          <w:rStyle w:val="StyleBoldUnderline"/>
        </w:rPr>
        <w:t xml:space="preserve"> and things </w:t>
      </w:r>
      <w:r w:rsidRPr="009577C0">
        <w:rPr>
          <w:rStyle w:val="StyleBoldUnderline"/>
          <w:highlight w:val="yellow"/>
        </w:rPr>
        <w:t xml:space="preserve">are transformed into </w:t>
      </w:r>
      <w:r w:rsidRPr="009577C0">
        <w:rPr>
          <w:rStyle w:val="Emphasis"/>
          <w:highlight w:val="yellow"/>
        </w:rPr>
        <w:t>epistemic objects</w:t>
      </w:r>
      <w:r w:rsidRPr="00257B77">
        <w:rPr>
          <w:rStyle w:val="StyleBoldUnderline"/>
        </w:rPr>
        <w:t>”.</w:t>
      </w:r>
      <w:r w:rsidRPr="00144D03">
        <w:rPr>
          <w:sz w:val="10"/>
        </w:rPr>
        <w:t xml:space="preserve">3’ And in planning the milieu of US ground forces overseas, </w:t>
      </w:r>
      <w:r w:rsidRPr="00144D03">
        <w:rPr>
          <w:rStyle w:val="StyleBoldUnderline"/>
        </w:rPr>
        <w:t xml:space="preserve">JAGs translate regional AORs into </w:t>
      </w:r>
      <w:r w:rsidRPr="00144D03">
        <w:rPr>
          <w:rStyle w:val="Emphasis"/>
          <w:bdr w:val="single" w:sz="4" w:space="0" w:color="auto"/>
        </w:rPr>
        <w:t>legally-enabled grids</w:t>
      </w:r>
      <w:r w:rsidRPr="00257B77">
        <w:rPr>
          <w:rStyle w:val="StyleBoldUnderline"/>
        </w:rPr>
        <w:t xml:space="preserve"> upon which US military operations take place</w:t>
      </w:r>
      <w:r w:rsidRPr="00144D03">
        <w:rPr>
          <w:sz w:val="10"/>
        </w:rPr>
        <w:t>. This is part of the production of what Matt Hannah terms “</w:t>
      </w:r>
      <w:proofErr w:type="spellStart"/>
      <w:r w:rsidRPr="00144D03">
        <w:rPr>
          <w:sz w:val="10"/>
        </w:rPr>
        <w:t>mappable</w:t>
      </w:r>
      <w:proofErr w:type="spellEnd"/>
      <w:r w:rsidRPr="00144D03">
        <w:rPr>
          <w:sz w:val="10"/>
        </w:rPr>
        <w:t xml:space="preserve"> landscapes of expectation”</w:t>
      </w:r>
      <w:proofErr w:type="gramStart"/>
      <w:r w:rsidRPr="00144D03">
        <w:rPr>
          <w:sz w:val="10"/>
        </w:rPr>
        <w:t>;32</w:t>
      </w:r>
      <w:proofErr w:type="gramEnd"/>
      <w:r w:rsidRPr="00144D03">
        <w:rPr>
          <w:sz w:val="10"/>
        </w:rPr>
        <w:t xml:space="preserve"> and to this end, the </w:t>
      </w:r>
      <w:proofErr w:type="spellStart"/>
      <w:r w:rsidRPr="00144D03">
        <w:rPr>
          <w:sz w:val="10"/>
        </w:rPr>
        <w:t>aleatory</w:t>
      </w:r>
      <w:proofErr w:type="spellEnd"/>
      <w:r w:rsidRPr="00144D03">
        <w:rPr>
          <w:sz w:val="10"/>
        </w:rPr>
        <w:t xml:space="preserve"> is anticipated by planning for the ‘</w:t>
      </w:r>
      <w:proofErr w:type="spellStart"/>
      <w:r w:rsidRPr="00144D03">
        <w:rPr>
          <w:sz w:val="10"/>
        </w:rPr>
        <w:t>evental</w:t>
      </w:r>
      <w:proofErr w:type="spellEnd"/>
      <w:r w:rsidRPr="00144D03">
        <w:rPr>
          <w:sz w:val="10"/>
        </w:rPr>
        <w:t xml:space="preserve">’ in the promissory language of securitization. The ontology of the event’ has recently garnered wide academic engagement. Randy Martin, for example, has underlined the </w:t>
      </w:r>
      <w:proofErr w:type="spellStart"/>
      <w:r w:rsidRPr="00144D03">
        <w:rPr>
          <w:sz w:val="10"/>
        </w:rPr>
        <w:t>evental</w:t>
      </w:r>
      <w:proofErr w:type="spellEnd"/>
      <w:r w:rsidRPr="00144D03">
        <w:rPr>
          <w:sz w:val="10"/>
        </w:rPr>
        <w:t xml:space="preserve"> discursive underpinnings of US military strategy in the war on terror; highlighting how </w:t>
      </w:r>
      <w:r w:rsidRPr="009577C0">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144D03">
        <w:rPr>
          <w:sz w:val="10"/>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144D03">
        <w:rPr>
          <w:sz w:val="10"/>
        </w:rPr>
        <w:t xml:space="preserve">. </w:t>
      </w:r>
      <w:proofErr w:type="gramStart"/>
      <w:r w:rsidRPr="007003C1">
        <w:rPr>
          <w:rStyle w:val="StyleBoldUnderline"/>
        </w:rPr>
        <w:t>in</w:t>
      </w:r>
      <w:proofErr w:type="gramEnd"/>
      <w:r w:rsidRPr="007003C1">
        <w:rPr>
          <w:rStyle w:val="StyleBoldUnderline"/>
        </w:rPr>
        <w:t xml:space="preserve"> which </w:t>
      </w:r>
      <w:r w:rsidRPr="00144D03">
        <w:rPr>
          <w:rStyle w:val="StyleBoldUnderline"/>
        </w:rPr>
        <w:t>the future is already anticipated</w:t>
      </w:r>
      <w:r w:rsidRPr="007003C1">
        <w:rPr>
          <w:rStyle w:val="StyleBoldUnderline"/>
        </w:rPr>
        <w:t xml:space="preserve"> and mediated</w:t>
      </w:r>
      <w:r w:rsidRPr="00144D03">
        <w:rPr>
          <w:sz w:val="10"/>
        </w:rPr>
        <w:t xml:space="preserve">”. </w:t>
      </w:r>
      <w:proofErr w:type="gramStart"/>
      <w:r w:rsidRPr="00144D03">
        <w:rPr>
          <w:sz w:val="10"/>
        </w:rPr>
        <w:t>is</w:t>
      </w:r>
      <w:proofErr w:type="gramEnd"/>
      <w:r w:rsidRPr="00144D03">
        <w:rPr>
          <w:sz w:val="10"/>
        </w:rPr>
        <w:t xml:space="preserve"> a marked feature of the “post-9/1 I cultural landscape”.35 But it was Foucault who first cited the import of the </w:t>
      </w:r>
      <w:proofErr w:type="spellStart"/>
      <w:r w:rsidRPr="00144D03">
        <w:rPr>
          <w:sz w:val="10"/>
        </w:rPr>
        <w:t>evental</w:t>
      </w:r>
      <w:proofErr w:type="spellEnd"/>
      <w:r w:rsidRPr="00144D03">
        <w:rPr>
          <w:sz w:val="10"/>
        </w:rPr>
        <w:t xml:space="preserve">’ in the realm of </w:t>
      </w:r>
      <w:proofErr w:type="spellStart"/>
      <w:r w:rsidRPr="00144D03">
        <w:rPr>
          <w:sz w:val="10"/>
        </w:rPr>
        <w:t>biopolitics</w:t>
      </w:r>
      <w:proofErr w:type="spellEnd"/>
      <w:r w:rsidRPr="00144D03">
        <w:rPr>
          <w:sz w:val="10"/>
        </w:rPr>
        <w:t>. He points to the “anti-scarcity system” of seventeenth-century Europe as an early exemplar of a new ‘</w:t>
      </w:r>
      <w:proofErr w:type="spellStart"/>
      <w:r w:rsidRPr="00144D03">
        <w:rPr>
          <w:sz w:val="10"/>
        </w:rPr>
        <w:t>evental</w:t>
      </w:r>
      <w:proofErr w:type="spellEnd"/>
      <w:r w:rsidRPr="00144D03">
        <w:rPr>
          <w:sz w:val="10"/>
        </w:rPr>
        <w:t xml:space="preserve">’ </w:t>
      </w:r>
      <w:proofErr w:type="spellStart"/>
      <w:r w:rsidRPr="00144D03">
        <w:rPr>
          <w:sz w:val="10"/>
        </w:rPr>
        <w:t>biopolitics</w:t>
      </w:r>
      <w:proofErr w:type="spellEnd"/>
      <w:r w:rsidRPr="00144D03">
        <w:rPr>
          <w:sz w:val="10"/>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144D03">
        <w:rPr>
          <w:sz w:val="10"/>
        </w:rPr>
        <w:t>Nally</w:t>
      </w:r>
      <w:proofErr w:type="spellEnd"/>
      <w:r w:rsidRPr="00144D03">
        <w:rPr>
          <w:sz w:val="10"/>
        </w:rPr>
        <w:t xml:space="preserve"> usefully argues that the emergence of the “era of bio-power” was facilitated by “the ability of ‘government’ to seize, manage and control individual bodies and whole populations”.38 And </w:t>
      </w:r>
      <w:r w:rsidRPr="00144D03">
        <w:rPr>
          <w:rStyle w:val="StyleBoldUnderline"/>
        </w:rPr>
        <w:t>this is</w:t>
      </w:r>
      <w:r w:rsidRPr="00144D03">
        <w:rPr>
          <w:sz w:val="10"/>
        </w:rPr>
        <w:t xml:space="preserve"> part of Michael Dillon’s argument about </w:t>
      </w:r>
      <w:r w:rsidRPr="00144D03">
        <w:rPr>
          <w:rStyle w:val="StyleBoldUnderline"/>
        </w:rPr>
        <w:t>the “very operational heart of the security</w:t>
      </w:r>
      <w:r w:rsidRPr="007003C1">
        <w:rPr>
          <w:rStyle w:val="StyleBoldUnderline"/>
        </w:rPr>
        <w:t xml:space="preserve"> </w:t>
      </w:r>
      <w:proofErr w:type="spellStart"/>
      <w:r w:rsidRPr="007003C1">
        <w:rPr>
          <w:rStyle w:val="StyleBoldUnderline"/>
        </w:rPr>
        <w:t>dispositif</w:t>
      </w:r>
      <w:proofErr w:type="spellEnd"/>
      <w:r w:rsidRPr="00144D03">
        <w:rPr>
          <w:sz w:val="10"/>
        </w:rPr>
        <w:t xml:space="preserve"> of the </w:t>
      </w:r>
      <w:proofErr w:type="spellStart"/>
      <w:r w:rsidRPr="00144D03">
        <w:rPr>
          <w:sz w:val="10"/>
        </w:rPr>
        <w:t>biopolitics</w:t>
      </w:r>
      <w:proofErr w:type="spellEnd"/>
      <w:r w:rsidRPr="00144D03">
        <w:rPr>
          <w:sz w:val="10"/>
        </w:rPr>
        <w:t xml:space="preserve"> of security”, </w:t>
      </w:r>
      <w:r w:rsidRPr="007003C1">
        <w:rPr>
          <w:rStyle w:val="StyleBoldUnderline"/>
        </w:rPr>
        <w:t>which seeks to ‘strategize’, ‘secure’. ‘regulate’ and ‘manipulate’ the “circulation of species Iife</w:t>
      </w:r>
      <w:r w:rsidRPr="00144D03">
        <w:rPr>
          <w:sz w:val="10"/>
        </w:rPr>
        <w:t xml:space="preserve">”.3 </w:t>
      </w:r>
      <w:r w:rsidRPr="009577C0">
        <w:rPr>
          <w:rStyle w:val="StyleBoldUnderline"/>
          <w:highlight w:val="yellow"/>
        </w:rPr>
        <w:t>For the US military, it is</w:t>
      </w:r>
      <w:r w:rsidRPr="007003C1">
        <w:rPr>
          <w:rStyle w:val="StyleBoldUnderline"/>
        </w:rPr>
        <w:t xml:space="preserve"> exactly the circulation and regulation of life that is </w:t>
      </w:r>
      <w:r w:rsidRPr="009577C0">
        <w:rPr>
          <w:rStyle w:val="StyleBoldUnderline"/>
          <w:highlight w:val="yellow"/>
        </w:rPr>
        <w:t xml:space="preserve">central to its </w:t>
      </w:r>
      <w:r w:rsidRPr="009577C0">
        <w:rPr>
          <w:rStyle w:val="Emphasis"/>
          <w:highlight w:val="yellow"/>
        </w:rPr>
        <w:t xml:space="preserve">tactics of </w:t>
      </w:r>
      <w:proofErr w:type="spellStart"/>
      <w:r w:rsidRPr="009577C0">
        <w:rPr>
          <w:rStyle w:val="Emphasis"/>
          <w:highlight w:val="yellow"/>
        </w:rPr>
        <w:t>lawfare</w:t>
      </w:r>
      <w:proofErr w:type="spellEnd"/>
      <w:r w:rsidRPr="009577C0">
        <w:rPr>
          <w:rStyle w:val="Emphasis"/>
          <w:highlight w:val="yellow"/>
        </w:rPr>
        <w:t xml:space="preserve"> to </w:t>
      </w:r>
      <w:proofErr w:type="spellStart"/>
      <w:r w:rsidRPr="009577C0">
        <w:rPr>
          <w:rStyle w:val="Emphasis"/>
          <w:highlight w:val="yellow"/>
        </w:rPr>
        <w:t>juridically</w:t>
      </w:r>
      <w:proofErr w:type="spellEnd"/>
      <w:r w:rsidRPr="009577C0">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9577C0">
        <w:rPr>
          <w:rStyle w:val="Emphasis"/>
          <w:highlight w:val="yellow"/>
        </w:rPr>
        <w:t>of its overseas</w:t>
      </w:r>
      <w:r w:rsidRPr="007003C1">
        <w:rPr>
          <w:rStyle w:val="Emphasis"/>
        </w:rPr>
        <w:t xml:space="preserve"> ground </w:t>
      </w:r>
      <w:r w:rsidRPr="009577C0">
        <w:rPr>
          <w:rStyle w:val="Emphasis"/>
          <w:highlight w:val="yellow"/>
        </w:rPr>
        <w:t>presence</w:t>
      </w:r>
      <w:r w:rsidRPr="007003C1">
        <w:rPr>
          <w:rStyle w:val="Emphasis"/>
        </w:rPr>
        <w:t>.</w:t>
      </w:r>
    </w:p>
    <w:p w:rsidR="00DF2F01" w:rsidRDefault="00DF2F01" w:rsidP="00DF2F01">
      <w:pPr>
        <w:pStyle w:val="Heading4"/>
      </w:pPr>
      <w:r>
        <w:t>The impact is permanent warfare</w:t>
      </w:r>
    </w:p>
    <w:p w:rsidR="00DF2F01" w:rsidRPr="00CE11F7" w:rsidRDefault="00DF2F01" w:rsidP="00DF2F01">
      <w:proofErr w:type="spellStart"/>
      <w:r w:rsidRPr="00CE11F7">
        <w:rPr>
          <w:rStyle w:val="StyleStyleBold12pt"/>
        </w:rPr>
        <w:t>Jabri</w:t>
      </w:r>
      <w:proofErr w:type="spellEnd"/>
      <w:r w:rsidRPr="00CE11F7">
        <w:rPr>
          <w:rStyle w:val="StyleStyleBold12pt"/>
        </w:rPr>
        <w:t xml:space="preserve"> 6</w:t>
      </w:r>
      <w:r w:rsidRPr="00CE11F7">
        <w:t xml:space="preserve"> (Vivienne </w:t>
      </w:r>
      <w:proofErr w:type="spellStart"/>
      <w:r>
        <w:t>Jabri</w:t>
      </w:r>
      <w:proofErr w:type="spellEnd"/>
      <w:r>
        <w:t xml:space="preserve"> </w:t>
      </w:r>
      <w:r w:rsidRPr="00CE11F7">
        <w:t>, Director of the Centre for International Relations and Senior Lecturer at the Department of War Studies, King’s College London, War, Security and the Liberal State, Security Dialogue, 37;47 )</w:t>
      </w:r>
    </w:p>
    <w:p w:rsidR="00DF2F01" w:rsidRPr="00D05562" w:rsidRDefault="00DF2F01" w:rsidP="00DF2F01">
      <w:pPr>
        <w:rPr>
          <w:sz w:val="16"/>
        </w:rPr>
      </w:pPr>
      <w:r w:rsidRPr="00895225">
        <w:rPr>
          <w:sz w:val="16"/>
        </w:rPr>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w:t>
      </w:r>
      <w:r w:rsidRPr="00895225">
        <w:rPr>
          <w:sz w:val="16"/>
        </w:rPr>
        <w:lastRenderedPageBreak/>
        <w:t xml:space="preserve">defeat of dogma and the culmination of modernity’s apotheosis in the free-wheeling market place – have in the late modern era come face to face with uncertainty, </w:t>
      </w:r>
      <w:proofErr w:type="spellStart"/>
      <w:r w:rsidRPr="00895225">
        <w:rPr>
          <w:sz w:val="16"/>
        </w:rPr>
        <w:t>unpre</w:t>
      </w:r>
      <w:proofErr w:type="spellEnd"/>
      <w:r w:rsidRPr="00895225">
        <w:rPr>
          <w:sz w:val="16"/>
        </w:rPr>
        <w:t xml:space="preserve">- </w:t>
      </w:r>
      <w:proofErr w:type="spellStart"/>
      <w:r w:rsidRPr="00895225">
        <w:rPr>
          <w:sz w:val="16"/>
        </w:rPr>
        <w:t>dictability</w:t>
      </w:r>
      <w:proofErr w:type="spellEnd"/>
      <w:r w:rsidRPr="00895225">
        <w:rPr>
          <w:sz w:val="16"/>
        </w:rPr>
        <w:t xml:space="preserve">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895225">
        <w:rPr>
          <w:sz w:val="16"/>
        </w:rPr>
        <w:t xml:space="preserve">, and both were constitutively linked to the universal, the global, the human, and therefore the cosmopolitan. </w:t>
      </w:r>
      <w:r w:rsidRPr="00453E47">
        <w:rPr>
          <w:rStyle w:val="StyleBoldUnderline"/>
        </w:rPr>
        <w:t>What shatters such illusions is</w:t>
      </w:r>
      <w:r w:rsidRPr="00895225">
        <w:rPr>
          <w:sz w:val="16"/>
        </w:rPr>
        <w:t xml:space="preserve"> the recollection of </w:t>
      </w:r>
      <w:r w:rsidRPr="00453E47">
        <w:rPr>
          <w:rStyle w:val="StyleBoldUnderline"/>
        </w:rPr>
        <w:t>the 20th century</w:t>
      </w:r>
      <w:r w:rsidRPr="00895225">
        <w:rPr>
          <w:sz w:val="16"/>
        </w:rPr>
        <w:t xml:space="preserve"> as the ‘age of extremes’ (</w:t>
      </w:r>
      <w:proofErr w:type="spellStart"/>
      <w:r w:rsidRPr="00895225">
        <w:rPr>
          <w:sz w:val="16"/>
        </w:rPr>
        <w:t>Hobsbawm</w:t>
      </w:r>
      <w:proofErr w:type="spellEnd"/>
      <w:r w:rsidRPr="00895225">
        <w:rPr>
          <w:sz w:val="16"/>
        </w:rPr>
        <w:t xml:space="preserve">, 1995), </w:t>
      </w:r>
      <w:r w:rsidRPr="00453E47">
        <w:rPr>
          <w:rStyle w:val="StyleBoldUnderline"/>
        </w:rPr>
        <w:t xml:space="preserve">and the 21st as the age of the </w:t>
      </w:r>
      <w:r w:rsidRPr="00453E47">
        <w:rPr>
          <w:rStyle w:val="Emphasis"/>
        </w:rPr>
        <w:t>ever-present condition of war</w:t>
      </w:r>
      <w:r w:rsidRPr="00895225">
        <w:rPr>
          <w:sz w:val="16"/>
        </w:rPr>
        <w:t xml:space="preserve">. </w:t>
      </w:r>
      <w:r w:rsidRPr="00453E47">
        <w:rPr>
          <w:rStyle w:val="StyleBoldUnderline"/>
        </w:rPr>
        <w:t>While we might prefer</w:t>
      </w:r>
      <w:r w:rsidRPr="00895225">
        <w:rPr>
          <w:sz w:val="16"/>
        </w:rPr>
        <w:t xml:space="preserve"> a </w:t>
      </w:r>
      <w:r w:rsidRPr="00453E47">
        <w:rPr>
          <w:rStyle w:val="StyleBoldUnderline"/>
        </w:rPr>
        <w:t>forgetting</w:t>
      </w:r>
      <w:r w:rsidRPr="00895225">
        <w:rPr>
          <w:sz w:val="16"/>
        </w:rPr>
        <w:t xml:space="preserve"> of </w:t>
      </w:r>
      <w:r w:rsidRPr="00453E47">
        <w:rPr>
          <w:rStyle w:val="StyleBoldUnderline"/>
        </w:rPr>
        <w:t xml:space="preserve">things past, a </w:t>
      </w:r>
      <w:r w:rsidRPr="00453E47">
        <w:rPr>
          <w:rStyle w:val="Emphasis"/>
        </w:rPr>
        <w:t>therapeutic anamnesis</w:t>
      </w:r>
      <w:r w:rsidRPr="00895225">
        <w:rPr>
          <w:sz w:val="16"/>
        </w:rPr>
        <w:t xml:space="preserve"> that manages to reconfigure history, </w:t>
      </w:r>
      <w:r w:rsidRPr="00453E47">
        <w:rPr>
          <w:rStyle w:val="StyleBoldUnderline"/>
        </w:rPr>
        <w:t>it is perhaps the continuities</w:t>
      </w:r>
      <w:r w:rsidRPr="00895225">
        <w:rPr>
          <w:sz w:val="16"/>
        </w:rPr>
        <w:t xml:space="preserve"> </w:t>
      </w:r>
      <w:r w:rsidRPr="00453E47">
        <w:rPr>
          <w:rStyle w:val="StyleBoldUnderline"/>
        </w:rPr>
        <w:t>with the past that act as antidote to such righteous comforts</w:t>
      </w:r>
      <w:r w:rsidRPr="00895225">
        <w:rPr>
          <w:sz w:val="16"/>
        </w:rPr>
        <w:t xml:space="preserve">. </w:t>
      </w:r>
      <w:r w:rsidRPr="00145F01">
        <w:rPr>
          <w:rStyle w:val="StyleBoldUnderline"/>
        </w:rPr>
        <w:t>How</w:t>
      </w:r>
      <w:r w:rsidRPr="00895225">
        <w:rPr>
          <w:sz w:val="16"/>
        </w:rPr>
        <w:t xml:space="preserve">, then, </w:t>
      </w:r>
      <w:r w:rsidRPr="00145F01">
        <w:rPr>
          <w:rStyle w:val="StyleBoldUnderline"/>
        </w:rPr>
        <w:t>do we</w:t>
      </w:r>
      <w:r w:rsidRPr="00895225">
        <w:rPr>
          <w:sz w:val="16"/>
        </w:rPr>
        <w:t xml:space="preserve"> begin to </w:t>
      </w:r>
      <w:r w:rsidRPr="00145F01">
        <w:rPr>
          <w:rStyle w:val="StyleBoldUnderline"/>
        </w:rPr>
        <w:t xml:space="preserve">conceptualize war in conditions where distinctions disappear, where war is </w:t>
      </w:r>
      <w:r w:rsidRPr="00895225">
        <w:rPr>
          <w:sz w:val="16"/>
        </w:rPr>
        <w:t xml:space="preserve">conceived, or indeed </w:t>
      </w:r>
      <w:r w:rsidRPr="00145F01">
        <w:rPr>
          <w:rStyle w:val="StyleBoldUnderline"/>
        </w:rPr>
        <w:t>articulated in political discourse, in</w:t>
      </w:r>
      <w:r w:rsidRPr="00895225">
        <w:rPr>
          <w:sz w:val="16"/>
        </w:rPr>
        <w:t xml:space="preserve"> </w:t>
      </w:r>
      <w:r w:rsidRPr="00145F01">
        <w:rPr>
          <w:rStyle w:val="StyleBoldUnderline"/>
        </w:rPr>
        <w:t>terms of</w:t>
      </w:r>
      <w:r w:rsidRPr="00895225">
        <w:rPr>
          <w:sz w:val="16"/>
        </w:rPr>
        <w:t xml:space="preserve"> peace and </w:t>
      </w:r>
      <w:r w:rsidRPr="00145F01">
        <w:rPr>
          <w:rStyle w:val="StyleBoldUnderline"/>
        </w:rPr>
        <w:t xml:space="preserve">security, so that </w:t>
      </w:r>
      <w:r w:rsidRPr="00145F01">
        <w:rPr>
          <w:rStyle w:val="Emphasis"/>
        </w:rPr>
        <w:t>the political is</w:t>
      </w:r>
      <w:r w:rsidRPr="00895225">
        <w:rPr>
          <w:sz w:val="16"/>
        </w:rPr>
        <w:t xml:space="preserve"> somehow </w:t>
      </w:r>
      <w:r w:rsidRPr="00145F01">
        <w:rPr>
          <w:rStyle w:val="Emphasis"/>
        </w:rPr>
        <w:t>banished</w:t>
      </w:r>
      <w:r w:rsidRPr="00895225">
        <w:rPr>
          <w:sz w:val="16"/>
        </w:rPr>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895225">
        <w:rPr>
          <w:sz w:val="16"/>
        </w:rPr>
        <w:t xml:space="preserve">. Rather, </w:t>
      </w:r>
      <w:r w:rsidRPr="00145F01">
        <w:rPr>
          <w:rStyle w:val="StyleBoldUnderline"/>
        </w:rPr>
        <w:t>they become manifest in every instance of violence, every instance of control, every instance of practices targeted against a constructed other,</w:t>
      </w:r>
      <w:r w:rsidRPr="00895225">
        <w:rPr>
          <w:sz w:val="16"/>
        </w:rPr>
        <w:t xml:space="preserve"> the enemy within and without, the all-pervasive presence, </w:t>
      </w:r>
      <w:r w:rsidRPr="00145F01">
        <w:rPr>
          <w:rStyle w:val="StyleBoldUnderline"/>
        </w:rPr>
        <w:t xml:space="preserve">the </w:t>
      </w:r>
      <w:proofErr w:type="spellStart"/>
      <w:r w:rsidRPr="00145F01">
        <w:rPr>
          <w:rStyle w:val="StyleBoldUnderline"/>
        </w:rPr>
        <w:t>defences</w:t>
      </w:r>
      <w:proofErr w:type="spellEnd"/>
      <w:r w:rsidRPr="00145F01">
        <w:rPr>
          <w:rStyle w:val="StyleBoldUnderline"/>
        </w:rPr>
        <w:t xml:space="preserve"> against which come to form the legitimizing tool of war.</w:t>
      </w:r>
      <w:r>
        <w:rPr>
          <w:rStyle w:val="StyleBoldUnderline"/>
        </w:rPr>
        <w:t xml:space="preserve"> </w:t>
      </w:r>
      <w:r w:rsidRPr="00895225">
        <w:rPr>
          <w:sz w:val="16"/>
        </w:rP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9577C0">
        <w:rPr>
          <w:rStyle w:val="StyleBoldUnderline"/>
          <w:highlight w:val="yellow"/>
        </w:rPr>
        <w:t>The</w:t>
      </w:r>
      <w:r w:rsidRPr="004A22C2">
        <w:rPr>
          <w:rStyle w:val="StyleBoldUnderline"/>
        </w:rPr>
        <w:t xml:space="preserve"> critical </w:t>
      </w:r>
      <w:r w:rsidRPr="009577C0">
        <w:rPr>
          <w:rStyle w:val="StyleBoldUnderline"/>
          <w:highlight w:val="yellow"/>
        </w:rPr>
        <w:t>scholarly take</w:t>
      </w:r>
      <w:r w:rsidRPr="004A22C2">
        <w:rPr>
          <w:rStyle w:val="StyleBoldUnderline"/>
        </w:rPr>
        <w:t xml:space="preserve"> on the present </w:t>
      </w:r>
      <w:r w:rsidRPr="009577C0">
        <w:rPr>
          <w:rStyle w:val="StyleBoldUnderline"/>
          <w:highlight w:val="yellow"/>
        </w:rPr>
        <w:t>is</w:t>
      </w:r>
      <w:r w:rsidRPr="004A22C2">
        <w:rPr>
          <w:rStyle w:val="StyleBoldUnderline"/>
        </w:rPr>
        <w:t xml:space="preserve"> </w:t>
      </w:r>
      <w:r w:rsidRPr="00895225">
        <w:rPr>
          <w:sz w:val="16"/>
        </w:rPr>
        <w:t xml:space="preserve">then precisely </w:t>
      </w:r>
      <w:r w:rsidRPr="009577C0">
        <w:rPr>
          <w:rStyle w:val="StyleBoldUnderline"/>
          <w:highlight w:val="yellow"/>
        </w:rPr>
        <w:t>to</w:t>
      </w:r>
      <w:r w:rsidRPr="004A22C2">
        <w:rPr>
          <w:rStyle w:val="StyleBoldUnderline"/>
        </w:rPr>
        <w:t xml:space="preserve"> </w:t>
      </w:r>
      <w:r w:rsidRPr="009577C0">
        <w:rPr>
          <w:rStyle w:val="Emphasis"/>
          <w:highlight w:val="yellow"/>
        </w:rPr>
        <w:t xml:space="preserve">reveal </w:t>
      </w:r>
      <w:r w:rsidRPr="00453E47">
        <w:rPr>
          <w:rStyle w:val="Emphasis"/>
        </w:rPr>
        <w:t xml:space="preserve">the conditions of possibility in relation to </w:t>
      </w:r>
      <w:r w:rsidRPr="009577C0">
        <w:rPr>
          <w:rStyle w:val="Emphasis"/>
          <w:highlight w:val="yellow"/>
        </w:rPr>
        <w:t>how we got here, to</w:t>
      </w:r>
      <w:r w:rsidRPr="009577C0">
        <w:rPr>
          <w:rStyle w:val="StyleBoldUnderline"/>
          <w:highlight w:val="yellow"/>
        </w:rPr>
        <w:t xml:space="preserve"> </w:t>
      </w:r>
      <w:r w:rsidRPr="009577C0">
        <w:rPr>
          <w:rStyle w:val="Emphasis"/>
          <w:highlight w:val="yellow"/>
          <w:bdr w:val="single" w:sz="4" w:space="0" w:color="auto"/>
        </w:rPr>
        <w:t>unravel the enabling dynamics</w:t>
      </w:r>
      <w:r w:rsidRPr="00895225">
        <w:rPr>
          <w:sz w:val="16"/>
        </w:rPr>
        <w:t xml:space="preserve"> </w:t>
      </w:r>
      <w:r w:rsidRPr="009577C0">
        <w:rPr>
          <w:rStyle w:val="StyleBoldUnderline"/>
          <w:highlight w:val="yellow"/>
        </w:rPr>
        <w:t>that led to the disappearance of distinctions</w:t>
      </w:r>
      <w:r w:rsidRPr="004A22C2">
        <w:rPr>
          <w:rStyle w:val="StyleBoldUnderline"/>
        </w:rPr>
        <w:t xml:space="preserve"> </w:t>
      </w:r>
      <w:r w:rsidRPr="009577C0">
        <w:rPr>
          <w:rStyle w:val="StyleBoldUnderline"/>
          <w:highlight w:val="yellow"/>
        </w:rPr>
        <w:t>between</w:t>
      </w:r>
      <w:r w:rsidRPr="004A22C2">
        <w:rPr>
          <w:rStyle w:val="StyleBoldUnderline"/>
        </w:rPr>
        <w:t xml:space="preserve"> war and criminality, </w:t>
      </w:r>
      <w:r w:rsidRPr="009577C0">
        <w:rPr>
          <w:rStyle w:val="StyleBoldUnderline"/>
          <w:highlight w:val="yellow"/>
        </w:rPr>
        <w:t xml:space="preserve">war and peace, </w:t>
      </w:r>
      <w:r w:rsidRPr="00145F01">
        <w:rPr>
          <w:rStyle w:val="StyleBoldUnderline"/>
        </w:rPr>
        <w:t>war and security</w:t>
      </w:r>
      <w:r w:rsidRPr="00895225">
        <w:rPr>
          <w:sz w:val="16"/>
        </w:rP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895225">
        <w:rPr>
          <w:sz w:val="16"/>
        </w:rPr>
        <w:t xml:space="preserve"> </w:t>
      </w:r>
      <w:r w:rsidRPr="00145F01">
        <w:rPr>
          <w:rStyle w:val="StyleBoldUnderline"/>
        </w:rPr>
        <w:t>and violence comes to form the linchpin of control.</w:t>
      </w:r>
      <w:r w:rsidRPr="00895225">
        <w:rPr>
          <w:sz w:val="16"/>
        </w:rPr>
        <w:t xml:space="preserve"> We can reveal the operations of violence, but far more critical is the revelation of power and how power operates in the present. As the article argues, </w:t>
      </w:r>
      <w:r w:rsidRPr="009577C0">
        <w:rPr>
          <w:rStyle w:val="StyleBoldUnderline"/>
          <w:highlight w:val="yellow"/>
        </w:rPr>
        <w:t xml:space="preserve">such an exploration raises </w:t>
      </w:r>
      <w:r w:rsidRPr="00D26B0A">
        <w:rPr>
          <w:rStyle w:val="StyleBoldUnderline"/>
        </w:rPr>
        <w:t xml:space="preserve">fundamental </w:t>
      </w:r>
      <w:r w:rsidRPr="009577C0">
        <w:rPr>
          <w:rStyle w:val="StyleBoldUnderline"/>
          <w:highlight w:val="yellow"/>
        </w:rPr>
        <w:t xml:space="preserve">questions relating to the </w:t>
      </w:r>
      <w:r w:rsidRPr="009577C0">
        <w:rPr>
          <w:rStyle w:val="Emphasis"/>
          <w:highlight w:val="yellow"/>
        </w:rPr>
        <w:t>relationship of power and violence, and their</w:t>
      </w:r>
      <w:r w:rsidRPr="00F23139">
        <w:rPr>
          <w:rStyle w:val="StyleBoldUnderline"/>
        </w:rPr>
        <w:t xml:space="preserve"> </w:t>
      </w:r>
      <w:r w:rsidRPr="00F23139">
        <w:rPr>
          <w:rStyle w:val="Emphasis"/>
        </w:rPr>
        <w:t>mutual</w:t>
      </w:r>
      <w:r w:rsidRPr="009577C0">
        <w:rPr>
          <w:rStyle w:val="Emphasis"/>
          <w:highlight w:val="yellow"/>
        </w:rPr>
        <w:t xml:space="preserve"> interconnection</w:t>
      </w:r>
      <w:r w:rsidRPr="004A22C2">
        <w:rPr>
          <w:rStyle w:val="StyleBoldUnderline"/>
        </w:rPr>
        <w:t xml:space="preserve"> in the complex interstices of disrupted time and space locations</w:t>
      </w:r>
      <w:r w:rsidRPr="00895225">
        <w:rPr>
          <w:sz w:val="16"/>
        </w:rPr>
        <w:t xml:space="preserve">. Power and violence are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w:t>
      </w:r>
      <w:proofErr w:type="spellStart"/>
      <w:r w:rsidRPr="00895225">
        <w:rPr>
          <w:sz w:val="16"/>
        </w:rPr>
        <w:t>indistinctions</w:t>
      </w:r>
      <w:proofErr w:type="spellEnd"/>
      <w:r w:rsidRPr="00895225">
        <w:rPr>
          <w:sz w:val="16"/>
        </w:rPr>
        <w:t xml:space="preserve"> I highlight above The article provides an analysis of the place of war in late modern politics. In particular, it concentrates on the implications of war for our conceptions of the liberty–security </w:t>
      </w:r>
      <w:proofErr w:type="spellStart"/>
      <w:r w:rsidRPr="00895225">
        <w:rPr>
          <w:sz w:val="16"/>
        </w:rPr>
        <w:t>problematique</w:t>
      </w:r>
      <w:proofErr w:type="spellEnd"/>
      <w:r w:rsidRPr="00895225">
        <w:rPr>
          <w:sz w:val="16"/>
        </w:rPr>
        <w:t xml:space="preserve"> in the context of the modern liberal state. The first section of the article argues the case for the figure of war as </w:t>
      </w:r>
      <w:proofErr w:type="spellStart"/>
      <w:r w:rsidRPr="00895225">
        <w:rPr>
          <w:sz w:val="16"/>
        </w:rPr>
        <w:t>analyser</w:t>
      </w:r>
      <w:proofErr w:type="spellEnd"/>
      <w:r w:rsidRPr="00895225">
        <w:rPr>
          <w:sz w:val="16"/>
        </w:rPr>
        <w:t xml:space="preserve"> of the present. The second section of the article reveals the con- </w:t>
      </w:r>
      <w:proofErr w:type="spellStart"/>
      <w:r w:rsidRPr="00895225">
        <w:rPr>
          <w:sz w:val="16"/>
        </w:rPr>
        <w:t>ditions</w:t>
      </w:r>
      <w:proofErr w:type="spellEnd"/>
      <w:r w:rsidRPr="00895225">
        <w:rPr>
          <w:sz w:val="16"/>
        </w:rPr>
        <w:t xml:space="preserve"> of possibility for a distinctly late modern mode of war and its </w:t>
      </w:r>
      <w:proofErr w:type="spellStart"/>
      <w:r w:rsidRPr="00895225">
        <w:rPr>
          <w:sz w:val="16"/>
        </w:rPr>
        <w:t>imbri</w:t>
      </w:r>
      <w:proofErr w:type="spellEnd"/>
      <w:r w:rsidRPr="00895225">
        <w:rPr>
          <w:sz w:val="16"/>
        </w:rPr>
        <w:t xml:space="preserve">- </w:t>
      </w:r>
      <w:proofErr w:type="spellStart"/>
      <w:r w:rsidRPr="00895225">
        <w:rPr>
          <w:sz w:val="16"/>
        </w:rPr>
        <w:t>cations</w:t>
      </w:r>
      <w:proofErr w:type="spellEnd"/>
      <w:r w:rsidRPr="00895225">
        <w:rPr>
          <w:sz w:val="16"/>
        </w:rPr>
        <w:t xml:space="preserve"> in politics. The final section of the article concentrates on the political implications of the primacy of war in late modernity, and in particular on possibilities of dissent and articulations of political agency. </w:t>
      </w:r>
      <w:r w:rsidRPr="009577C0">
        <w:rPr>
          <w:rStyle w:val="StyleBoldUnderline"/>
          <w:highlight w:val="yellow"/>
        </w:rPr>
        <w:t>The aim</w:t>
      </w:r>
      <w:r w:rsidRPr="00895225">
        <w:rPr>
          <w:sz w:val="16"/>
        </w:rPr>
        <w:t xml:space="preserve"> through- out </w:t>
      </w:r>
      <w:r w:rsidRPr="009577C0">
        <w:rPr>
          <w:rStyle w:val="StyleBoldUnderline"/>
          <w:highlight w:val="yellow"/>
        </w:rPr>
        <w:t xml:space="preserve">is to provide the </w:t>
      </w:r>
      <w:r w:rsidRPr="00453E47">
        <w:rPr>
          <w:rStyle w:val="Emphasis"/>
        </w:rPr>
        <w:t xml:space="preserve">theoretical and </w:t>
      </w:r>
      <w:r w:rsidRPr="009577C0">
        <w:rPr>
          <w:rStyle w:val="Emphasis"/>
          <w:highlight w:val="yellow"/>
        </w:rPr>
        <w:t xml:space="preserve">conceptual tools </w:t>
      </w:r>
      <w:r w:rsidRPr="009577C0">
        <w:rPr>
          <w:rStyle w:val="StyleBoldUnderline"/>
          <w:highlight w:val="yellow"/>
        </w:rPr>
        <w:t>that might</w:t>
      </w:r>
      <w:r w:rsidRPr="004A22C2">
        <w:rPr>
          <w:rStyle w:val="StyleBoldUnderline"/>
        </w:rPr>
        <w:t xml:space="preserve"> begin to meet the challenges of the present and to </w:t>
      </w:r>
      <w:r w:rsidRPr="009577C0">
        <w:rPr>
          <w:rStyle w:val="Emphasis"/>
          <w:highlight w:val="yellow"/>
        </w:rPr>
        <w:t>open</w:t>
      </w:r>
      <w:r w:rsidRPr="00F23139">
        <w:rPr>
          <w:rStyle w:val="Emphasis"/>
        </w:rPr>
        <w:t xml:space="preserve"> an agenda of research</w:t>
      </w:r>
      <w:r w:rsidRPr="00F23139">
        <w:rPr>
          <w:sz w:val="16"/>
        </w:rPr>
        <w:t xml:space="preserve"> </w:t>
      </w:r>
      <w:r w:rsidRPr="00F23139">
        <w:rPr>
          <w:rStyle w:val="Emphasis"/>
        </w:rPr>
        <w:t>that concentrates on the politics of the present</w:t>
      </w:r>
      <w:r w:rsidRPr="00F23139">
        <w:rPr>
          <w:rStyle w:val="StyleBoldUnderline"/>
        </w:rPr>
        <w:t xml:space="preserve">, the </w:t>
      </w:r>
      <w:r w:rsidRPr="00F23139">
        <w:rPr>
          <w:rStyle w:val="Emphasis"/>
        </w:rPr>
        <w:t>capacities</w:t>
      </w:r>
      <w:r w:rsidRPr="00F23139">
        <w:rPr>
          <w:rStyle w:val="StyleBoldUnderline"/>
        </w:rPr>
        <w:t xml:space="preserve"> </w:t>
      </w:r>
      <w:r w:rsidRPr="00F23139">
        <w:rPr>
          <w:sz w:val="16"/>
        </w:rPr>
        <w:t>or otherwise</w:t>
      </w:r>
      <w:r w:rsidRPr="00F23139">
        <w:rPr>
          <w:rStyle w:val="StyleBoldUnderline"/>
        </w:rPr>
        <w:t xml:space="preserve"> </w:t>
      </w:r>
      <w:r w:rsidRPr="00F23139">
        <w:rPr>
          <w:rStyle w:val="Emphasis"/>
        </w:rPr>
        <w:t xml:space="preserve">of </w:t>
      </w:r>
      <w:r w:rsidRPr="00F23139">
        <w:rPr>
          <w:rStyle w:val="Emphasis"/>
          <w:bdr w:val="single" w:sz="4" w:space="0" w:color="auto"/>
        </w:rPr>
        <w:t>contestation</w:t>
      </w:r>
      <w:r w:rsidRPr="00F23139">
        <w:rPr>
          <w:rStyle w:val="Emphasis"/>
        </w:rPr>
        <w:t xml:space="preserve"> and accountability</w:t>
      </w:r>
      <w:r w:rsidRPr="00F23139">
        <w:rPr>
          <w:rStyle w:val="StyleBoldUnderline"/>
        </w:rPr>
        <w:t>, and the institutional</w:t>
      </w:r>
      <w:r w:rsidRPr="004A22C2">
        <w:rPr>
          <w:rStyle w:val="StyleBoldUnderline"/>
        </w:rPr>
        <w:t xml:space="preserve"> </w:t>
      </w:r>
      <w:r w:rsidRPr="009577C0">
        <w:rPr>
          <w:rStyle w:val="Emphasis"/>
          <w:highlight w:val="yellow"/>
          <w:bdr w:val="single" w:sz="4" w:space="0" w:color="auto"/>
        </w:rPr>
        <w:t xml:space="preserve">locations wherein </w:t>
      </w:r>
      <w:r w:rsidRPr="00453E47">
        <w:rPr>
          <w:rStyle w:val="Emphasis"/>
          <w:bdr w:val="single" w:sz="4" w:space="0" w:color="auto"/>
        </w:rPr>
        <w:t xml:space="preserve">such political </w:t>
      </w:r>
      <w:r w:rsidRPr="009577C0">
        <w:rPr>
          <w:rStyle w:val="Emphasis"/>
          <w:highlight w:val="yellow"/>
          <w:bdr w:val="single" w:sz="4" w:space="0" w:color="auto"/>
        </w:rPr>
        <w:t>agency might emerge</w:t>
      </w:r>
      <w:r w:rsidRPr="004A22C2">
        <w:rPr>
          <w:rStyle w:val="StyleBoldUnderline"/>
        </w:rPr>
        <w:t>.</w:t>
      </w:r>
      <w:r>
        <w:rPr>
          <w:rStyle w:val="StyleBoldUnderline"/>
        </w:rPr>
        <w:t xml:space="preserve"> </w:t>
      </w:r>
      <w:r w:rsidRPr="00895225">
        <w:rPr>
          <w:sz w:val="16"/>
        </w:rPr>
        <w:t xml:space="preserve">The Figure of War and the </w:t>
      </w:r>
      <w:proofErr w:type="spellStart"/>
      <w:r w:rsidRPr="00895225">
        <w:rPr>
          <w:sz w:val="16"/>
        </w:rPr>
        <w:t>Spectre</w:t>
      </w:r>
      <w:proofErr w:type="spellEnd"/>
      <w:r w:rsidRPr="00895225">
        <w:rPr>
          <w:sz w:val="16"/>
        </w:rPr>
        <w:t xml:space="preserve"> of Security </w:t>
      </w:r>
      <w:proofErr w:type="gramStart"/>
      <w:r w:rsidRPr="00895225">
        <w:rPr>
          <w:sz w:val="16"/>
        </w:rPr>
        <w:t>The</w:t>
      </w:r>
      <w:proofErr w:type="gramEnd"/>
      <w:r w:rsidRPr="00895225">
        <w:rPr>
          <w:sz w:val="16"/>
        </w:rPr>
        <w:t xml:space="preserve"> so-called war against terrorism is constructed as a global war, transcend- </w:t>
      </w:r>
      <w:proofErr w:type="spellStart"/>
      <w:r w:rsidRPr="00895225">
        <w:rPr>
          <w:sz w:val="16"/>
        </w:rPr>
        <w:t>ing</w:t>
      </w:r>
      <w:proofErr w:type="spellEnd"/>
      <w:r w:rsidRPr="00895225">
        <w:rPr>
          <w:sz w:val="16"/>
        </w:rPr>
        <w:t xml:space="preserve"> space and seemingly defiant of international conventions. It is dis- </w:t>
      </w:r>
      <w:proofErr w:type="spellStart"/>
      <w:r w:rsidRPr="00895225">
        <w:rPr>
          <w:sz w:val="16"/>
        </w:rPr>
        <w:t>tinguished</w:t>
      </w:r>
      <w:proofErr w:type="spellEnd"/>
      <w:r w:rsidRPr="00895225">
        <w:rPr>
          <w:sz w:val="16"/>
        </w:rPr>
        <w:t xml:space="preserve"> from previous global wars, including the first and the second world wars, in that the latter two have, in historiography, always been </w:t>
      </w:r>
      <w:proofErr w:type="spellStart"/>
      <w:r w:rsidRPr="00895225">
        <w:rPr>
          <w:sz w:val="16"/>
        </w:rPr>
        <w:t>analysed</w:t>
      </w:r>
      <w:proofErr w:type="spellEnd"/>
      <w:r w:rsidRPr="00895225">
        <w:rPr>
          <w:sz w:val="16"/>
        </w:rPr>
        <w:t xml:space="preserve"> as interstate confrontations, albeit ones that at certain times and in particular locations peripherally involved non-state militias. Such </w:t>
      </w:r>
      <w:proofErr w:type="spellStart"/>
      <w:r w:rsidRPr="00895225">
        <w:rPr>
          <w:sz w:val="16"/>
        </w:rPr>
        <w:t>distinc</w:t>
      </w:r>
      <w:proofErr w:type="spellEnd"/>
      <w:r w:rsidRPr="00895225">
        <w:rPr>
          <w:sz w:val="16"/>
        </w:rPr>
        <w:t xml:space="preserve">- </w:t>
      </w:r>
      <w:proofErr w:type="spellStart"/>
      <w:r w:rsidRPr="00895225">
        <w:rPr>
          <w:sz w:val="16"/>
        </w:rPr>
        <w:t>tions</w:t>
      </w:r>
      <w:proofErr w:type="spellEnd"/>
      <w:r w:rsidRPr="00895225">
        <w:rPr>
          <w:sz w:val="16"/>
        </w:rPr>
        <w:t xml:space="preserve">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9577C0">
        <w:rPr>
          <w:rStyle w:val="StyleBoldUnderline"/>
          <w:highlight w:val="yellow"/>
        </w:rPr>
        <w:t xml:space="preserve">war, </w:t>
      </w:r>
      <w:r w:rsidRPr="00145F01">
        <w:rPr>
          <w:rStyle w:val="StyleBoldUnderline"/>
        </w:rPr>
        <w:t>rather than being confined to its own</w:t>
      </w:r>
      <w:r w:rsidRPr="004A22C2">
        <w:rPr>
          <w:rStyle w:val="StyleBoldUnderline"/>
        </w:rPr>
        <w:t xml:space="preserve"> time and space, </w:t>
      </w:r>
      <w:r w:rsidRPr="009577C0">
        <w:rPr>
          <w:rStyle w:val="Emphasis"/>
          <w:highlight w:val="yellow"/>
        </w:rPr>
        <w:t>permeates</w:t>
      </w:r>
      <w:r w:rsidRPr="004A22C2">
        <w:rPr>
          <w:rStyle w:val="Emphasis"/>
        </w:rPr>
        <w:t xml:space="preserve"> the normality of </w:t>
      </w:r>
      <w:r w:rsidRPr="009577C0">
        <w:rPr>
          <w:rStyle w:val="Emphasis"/>
          <w:highlight w:val="yellow"/>
        </w:rPr>
        <w:t>the political process</w:t>
      </w:r>
      <w:r w:rsidRPr="009577C0">
        <w:rPr>
          <w:rStyle w:val="StyleBoldUnderline"/>
          <w:highlight w:val="yellow"/>
        </w:rPr>
        <w:t>, has</w:t>
      </w:r>
      <w:r w:rsidRPr="004A22C2">
        <w:rPr>
          <w:rStyle w:val="StyleBoldUnderline"/>
        </w:rPr>
        <w:t>,</w:t>
      </w:r>
      <w:r w:rsidRPr="00895225">
        <w:rPr>
          <w:sz w:val="16"/>
        </w:rPr>
        <w:t xml:space="preserve"> in other words, </w:t>
      </w:r>
      <w:r w:rsidRPr="009577C0">
        <w:rPr>
          <w:rStyle w:val="StyleBoldUnderline"/>
          <w:highlight w:val="yellow"/>
        </w:rPr>
        <w:t>a defining influence on</w:t>
      </w:r>
      <w:r w:rsidRPr="004A22C2">
        <w:rPr>
          <w:rStyle w:val="StyleBoldUnderline"/>
        </w:rPr>
        <w:t xml:space="preserve"> elements con- </w:t>
      </w:r>
      <w:proofErr w:type="spellStart"/>
      <w:r w:rsidRPr="004A22C2">
        <w:rPr>
          <w:rStyle w:val="StyleBoldUnderline"/>
        </w:rPr>
        <w:t>sidered</w:t>
      </w:r>
      <w:proofErr w:type="spellEnd"/>
      <w:r w:rsidRPr="004A22C2">
        <w:rPr>
          <w:rStyle w:val="StyleBoldUnderline"/>
        </w:rPr>
        <w:t xml:space="preserve"> to be constitutive of liberal democratic politics, including </w:t>
      </w:r>
      <w:r w:rsidRPr="009577C0">
        <w:rPr>
          <w:rStyle w:val="Emphasis"/>
          <w:highlight w:val="yellow"/>
          <w:bdr w:val="single" w:sz="4" w:space="0" w:color="auto"/>
        </w:rPr>
        <w:t>executive answerability, legislative scrutiny</w:t>
      </w:r>
      <w:r w:rsidRPr="00895225">
        <w:rPr>
          <w:sz w:val="16"/>
        </w:rPr>
        <w:t xml:space="preserve">, a </w:t>
      </w:r>
      <w:r w:rsidRPr="004A22C2">
        <w:rPr>
          <w:rStyle w:val="StyleBoldUnderline"/>
        </w:rPr>
        <w:t>public</w:t>
      </w:r>
      <w:r w:rsidRPr="00895225">
        <w:rPr>
          <w:sz w:val="16"/>
        </w:rPr>
        <w:t xml:space="preserve"> sphere of </w:t>
      </w:r>
      <w:r w:rsidRPr="004A22C2">
        <w:rPr>
          <w:rStyle w:val="StyleBoldUnderline"/>
        </w:rPr>
        <w:t>discourse</w:t>
      </w:r>
      <w:r w:rsidRPr="00895225">
        <w:rPr>
          <w:sz w:val="16"/>
        </w:rPr>
        <w:t xml:space="preserve"> and inter- action, equal citizenship under the law and, to follow liberal thinkers such as </w:t>
      </w:r>
      <w:proofErr w:type="spellStart"/>
      <w:r w:rsidRPr="00895225">
        <w:rPr>
          <w:sz w:val="16"/>
        </w:rPr>
        <w:t>Habermas</w:t>
      </w:r>
      <w:proofErr w:type="spellEnd"/>
      <w:r w:rsidRPr="00895225">
        <w:rPr>
          <w:sz w:val="16"/>
        </w:rPr>
        <w:t xml:space="preserve">, </w:t>
      </w:r>
      <w:r w:rsidRPr="004A22C2">
        <w:rPr>
          <w:rStyle w:val="StyleBoldUnderline"/>
        </w:rPr>
        <w:t>political legitimacy based on free and equal communicative practices underpinning social solidarity</w:t>
      </w:r>
      <w:r w:rsidRPr="00895225">
        <w:rPr>
          <w:sz w:val="16"/>
        </w:rPr>
        <w:t xml:space="preserve"> (</w:t>
      </w:r>
      <w:proofErr w:type="spellStart"/>
      <w:r w:rsidRPr="00895225">
        <w:rPr>
          <w:sz w:val="16"/>
        </w:rPr>
        <w:t>Habermas</w:t>
      </w:r>
      <w:proofErr w:type="spellEnd"/>
      <w:r w:rsidRPr="00895225">
        <w:rPr>
          <w:sz w:val="16"/>
        </w:rPr>
        <w:t xml:space="preserve">, 1997). </w:t>
      </w:r>
      <w:r w:rsidRPr="00145F01">
        <w:rPr>
          <w:rStyle w:val="StyleBoldUnderline"/>
        </w:rPr>
        <w:t>War disrupts these elements and is a time of crisis and emergency</w:t>
      </w:r>
      <w:r w:rsidRPr="00895225">
        <w:rPr>
          <w:sz w:val="16"/>
        </w:rPr>
        <w:t xml:space="preserve">. </w:t>
      </w:r>
      <w:r w:rsidRPr="00145F01">
        <w:rPr>
          <w:rStyle w:val="Emphasis"/>
        </w:rPr>
        <w:t xml:space="preserve">A war that has </w:t>
      </w:r>
      <w:proofErr w:type="gramStart"/>
      <w:r w:rsidRPr="00145F01">
        <w:rPr>
          <w:rStyle w:val="Emphasis"/>
        </w:rPr>
        <w:t>a permanence</w:t>
      </w:r>
      <w:proofErr w:type="gramEnd"/>
      <w:r w:rsidRPr="00145F01">
        <w:rPr>
          <w:rStyle w:val="Emphasis"/>
        </w:rPr>
        <w:t xml:space="preserve"> to it clearly normalizes the exceptional</w:t>
      </w:r>
      <w:r w:rsidRPr="00895225">
        <w:rPr>
          <w:sz w:val="16"/>
        </w:rPr>
        <w:t xml:space="preserve">, inscribing emergency into the daily routines of social and political life. While </w:t>
      </w:r>
      <w:r w:rsidRPr="00145F01">
        <w:rPr>
          <w:rStyle w:val="StyleBoldUnderline"/>
        </w:rPr>
        <w:t>the elements of war</w:t>
      </w:r>
      <w:r w:rsidRPr="00895225">
        <w:rPr>
          <w:sz w:val="16"/>
        </w:rPr>
        <w:t xml:space="preserve"> – conflict, social fragmentation, exclusion – may </w:t>
      </w:r>
      <w:r w:rsidRPr="00145F01">
        <w:rPr>
          <w:rStyle w:val="StyleBoldUnderline"/>
        </w:rPr>
        <w:t>run silently through the assemblages of control in liberal society</w:t>
      </w:r>
      <w:r w:rsidRPr="00895225">
        <w:rPr>
          <w:sz w:val="16"/>
        </w:rPr>
        <w:t xml:space="preserve"> (</w:t>
      </w:r>
      <w:proofErr w:type="spellStart"/>
      <w:r w:rsidRPr="00895225">
        <w:rPr>
          <w:sz w:val="16"/>
        </w:rPr>
        <w:t>Deleuze</w:t>
      </w:r>
      <w:proofErr w:type="spellEnd"/>
      <w:r w:rsidRPr="00895225">
        <w:rPr>
          <w:sz w:val="16"/>
        </w:rPr>
        <w:t xml:space="preserve">, 1986), nevertheless </w:t>
      </w:r>
      <w:r w:rsidRPr="00145F01">
        <w:rPr>
          <w:rStyle w:val="StyleBoldUnderline"/>
        </w:rPr>
        <w:t>the persistent iteration of war into politics brings these practices to the fore, and with them a call for a rethinking of war’s relationship to politics.</w:t>
      </w:r>
      <w:r>
        <w:rPr>
          <w:rStyle w:val="StyleBoldUnderline"/>
        </w:rPr>
        <w:t xml:space="preserve"> </w:t>
      </w:r>
      <w:r w:rsidRPr="00895225">
        <w:rPr>
          <w:sz w:val="16"/>
        </w:rP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F23139">
        <w:rPr>
          <w:rStyle w:val="StyleBoldUnderline"/>
        </w:rPr>
        <w:t xml:space="preserve">while it is crucial to acknowledge the transformative impact of the war against terrorism, </w:t>
      </w:r>
      <w:r w:rsidRPr="009577C0">
        <w:rPr>
          <w:rStyle w:val="StyleBoldUnderline"/>
          <w:highlight w:val="yellow"/>
        </w:rPr>
        <w:t>it is</w:t>
      </w:r>
      <w:r w:rsidRPr="00F23139">
        <w:rPr>
          <w:rStyle w:val="StyleBoldUnderline"/>
        </w:rPr>
        <w:t xml:space="preserve"> </w:t>
      </w:r>
      <w:r w:rsidRPr="00F23139">
        <w:rPr>
          <w:rStyle w:val="Emphasis"/>
        </w:rPr>
        <w:t xml:space="preserve">equally </w:t>
      </w:r>
      <w:r w:rsidRPr="00D26B0A">
        <w:rPr>
          <w:rStyle w:val="Emphasis"/>
        </w:rPr>
        <w:t xml:space="preserve">as </w:t>
      </w:r>
      <w:r w:rsidRPr="009577C0">
        <w:rPr>
          <w:rStyle w:val="Emphasis"/>
          <w:highlight w:val="yellow"/>
        </w:rPr>
        <w:t>important</w:t>
      </w:r>
      <w:r w:rsidRPr="009577C0">
        <w:rPr>
          <w:rStyle w:val="StyleBoldUnderline"/>
          <w:highlight w:val="yellow"/>
        </w:rPr>
        <w:t xml:space="preserve"> to appreciate the </w:t>
      </w:r>
      <w:r w:rsidRPr="009577C0">
        <w:rPr>
          <w:rStyle w:val="Emphasis"/>
          <w:highlight w:val="yellow"/>
        </w:rPr>
        <w:t xml:space="preserve">continuities in </w:t>
      </w:r>
      <w:r w:rsidRPr="00453E47">
        <w:rPr>
          <w:rStyle w:val="Emphasis"/>
        </w:rPr>
        <w:t xml:space="preserve">social and </w:t>
      </w:r>
      <w:r w:rsidRPr="009577C0">
        <w:rPr>
          <w:rStyle w:val="Emphasis"/>
          <w:highlight w:val="yellow"/>
        </w:rPr>
        <w:t xml:space="preserve">political life that are the </w:t>
      </w:r>
      <w:r w:rsidRPr="009577C0">
        <w:rPr>
          <w:rStyle w:val="Emphasis"/>
          <w:highlight w:val="yellow"/>
          <w:bdr w:val="single" w:sz="4" w:space="0" w:color="auto"/>
        </w:rPr>
        <w:t>enabling conditions</w:t>
      </w:r>
      <w:r w:rsidRPr="009577C0">
        <w:rPr>
          <w:rStyle w:val="Emphasis"/>
          <w:highlight w:val="yellow"/>
        </w:rPr>
        <w:t xml:space="preserve"> of this</w:t>
      </w:r>
      <w:r w:rsidRPr="004A22C2">
        <w:rPr>
          <w:rStyle w:val="Emphasis"/>
        </w:rPr>
        <w:t xml:space="preserve"> global</w:t>
      </w:r>
      <w:r w:rsidRPr="00895225">
        <w:rPr>
          <w:sz w:val="16"/>
        </w:rPr>
        <w:t xml:space="preserve"> </w:t>
      </w:r>
      <w:r w:rsidRPr="009577C0">
        <w:rPr>
          <w:rStyle w:val="Emphasis"/>
          <w:highlight w:val="yellow"/>
        </w:rPr>
        <w:t>war</w:t>
      </w:r>
      <w:r w:rsidRPr="004A22C2">
        <w:rPr>
          <w:rStyle w:val="Emphasis"/>
        </w:rPr>
        <w:t>, forming its conditions of possibility</w:t>
      </w:r>
      <w:r w:rsidRPr="00895225">
        <w:rPr>
          <w:sz w:val="16"/>
        </w:rPr>
        <w:t xml:space="preserve">. </w:t>
      </w:r>
      <w:r w:rsidRPr="004A22C2">
        <w:rPr>
          <w:rStyle w:val="StyleBoldUnderline"/>
        </w:rPr>
        <w:t xml:space="preserve">These </w:t>
      </w:r>
      <w:r w:rsidRPr="009577C0">
        <w:rPr>
          <w:rStyle w:val="StyleBoldUnderline"/>
          <w:highlight w:val="yellow"/>
        </w:rPr>
        <w:t>enabling conditions</w:t>
      </w:r>
      <w:r w:rsidRPr="00895225">
        <w:rPr>
          <w:sz w:val="16"/>
        </w:rPr>
        <w:t xml:space="preserve"> are </w:t>
      </w:r>
      <w:r w:rsidRPr="00453E47">
        <w:rPr>
          <w:rStyle w:val="StyleBoldUnderline"/>
        </w:rPr>
        <w:t>not just</w:t>
      </w:r>
      <w:r w:rsidRPr="00895225">
        <w:rPr>
          <w:sz w:val="16"/>
        </w:rPr>
        <w:t xml:space="preserve"> present or apparent </w:t>
      </w:r>
      <w:r w:rsidRPr="00453E47">
        <w:rPr>
          <w:rStyle w:val="StyleBoldUnderline"/>
        </w:rPr>
        <w:t>at global level</w:t>
      </w:r>
      <w:r w:rsidRPr="00895225">
        <w:rPr>
          <w:sz w:val="16"/>
        </w:rPr>
        <w:t xml:space="preserve">, but </w:t>
      </w:r>
      <w:r w:rsidRPr="009577C0">
        <w:rPr>
          <w:rStyle w:val="StyleBoldUnderline"/>
          <w:highlight w:val="yellow"/>
        </w:rPr>
        <w:t xml:space="preserve">incorporate </w:t>
      </w:r>
      <w:r w:rsidRPr="009577C0">
        <w:rPr>
          <w:rStyle w:val="Emphasis"/>
          <w:highlight w:val="yellow"/>
        </w:rPr>
        <w:t>local practices</w:t>
      </w:r>
      <w:r w:rsidRPr="004A22C2">
        <w:rPr>
          <w:rStyle w:val="StyleBoldUnderline"/>
        </w:rPr>
        <w:t xml:space="preserve"> that are deep-rooted</w:t>
      </w:r>
      <w:r w:rsidRPr="00895225">
        <w:rPr>
          <w:sz w:val="16"/>
        </w:rPr>
        <w:t xml:space="preserve"> and </w:t>
      </w:r>
      <w:proofErr w:type="spellStart"/>
      <w:r w:rsidRPr="00895225">
        <w:rPr>
          <w:sz w:val="16"/>
        </w:rPr>
        <w:t>institu</w:t>
      </w:r>
      <w:proofErr w:type="spellEnd"/>
      <w:r w:rsidRPr="00895225">
        <w:rPr>
          <w:sz w:val="16"/>
        </w:rPr>
        <w:t xml:space="preserve">- </w:t>
      </w:r>
      <w:proofErr w:type="spellStart"/>
      <w:r w:rsidRPr="00895225">
        <w:rPr>
          <w:sz w:val="16"/>
        </w:rPr>
        <w:t>tionalized</w:t>
      </w:r>
      <w:proofErr w:type="spellEnd"/>
      <w:r w:rsidRPr="00895225">
        <w:rPr>
          <w:sz w:val="16"/>
        </w:rPr>
        <w:t xml:space="preserve">. </w:t>
      </w:r>
      <w:r w:rsidRPr="004A22C2">
        <w:rPr>
          <w:rStyle w:val="StyleBoldUnderline"/>
        </w:rPr>
        <w:t xml:space="preserve">The mutually reinforcing relationship between global and local conditions renders this particular war distinctly </w:t>
      </w:r>
      <w:proofErr w:type="gramStart"/>
      <w:r w:rsidRPr="004A22C2">
        <w:rPr>
          <w:rStyle w:val="StyleBoldUnderline"/>
        </w:rPr>
        <w:t>all-pervasive</w:t>
      </w:r>
      <w:r w:rsidRPr="00895225">
        <w:rPr>
          <w:sz w:val="16"/>
        </w:rPr>
        <w:t>,</w:t>
      </w:r>
      <w:proofErr w:type="gramEnd"/>
      <w:r w:rsidRPr="00895225">
        <w:rPr>
          <w:sz w:val="16"/>
        </w:rPr>
        <w:t xml:space="preserve"> </w:t>
      </w:r>
      <w:r w:rsidRPr="004A22C2">
        <w:rPr>
          <w:rStyle w:val="StyleBoldUnderline"/>
        </w:rPr>
        <w:t>and</w:t>
      </w:r>
      <w:r w:rsidRPr="00895225">
        <w:rPr>
          <w:sz w:val="16"/>
        </w:rPr>
        <w:t xml:space="preserve"> </w:t>
      </w:r>
      <w:proofErr w:type="spellStart"/>
      <w:r w:rsidRPr="00895225">
        <w:rPr>
          <w:sz w:val="16"/>
        </w:rPr>
        <w:t>poten</w:t>
      </w:r>
      <w:proofErr w:type="spellEnd"/>
      <w:r w:rsidRPr="00895225">
        <w:rPr>
          <w:sz w:val="16"/>
        </w:rPr>
        <w:t xml:space="preserve">- </w:t>
      </w:r>
      <w:proofErr w:type="spellStart"/>
      <w:r w:rsidRPr="00895225">
        <w:rPr>
          <w:sz w:val="16"/>
        </w:rPr>
        <w:t>tially</w:t>
      </w:r>
      <w:proofErr w:type="spellEnd"/>
      <w:r w:rsidRPr="00895225">
        <w:rPr>
          <w:sz w:val="16"/>
        </w:rPr>
        <w:t xml:space="preserve">, in terms of implications, far </w:t>
      </w:r>
      <w:r w:rsidRPr="004A22C2">
        <w:rPr>
          <w:rStyle w:val="StyleBoldUnderline"/>
        </w:rPr>
        <w:lastRenderedPageBreak/>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w:t>
      </w:r>
      <w:r>
        <w:rPr>
          <w:rStyle w:val="StyleBoldUnderline"/>
        </w:rPr>
        <w:t xml:space="preserve"> </w:t>
      </w:r>
      <w:r w:rsidRPr="00895225">
        <w:rPr>
          <w:sz w:val="16"/>
        </w:rPr>
        <w:t xml:space="preserve">Contemporary global politics is dominated by what might be called a ‘matrix of war’2 constituted by a series of transnational practices that </w:t>
      </w:r>
      <w:proofErr w:type="spellStart"/>
      <w:r w:rsidRPr="00895225">
        <w:rPr>
          <w:sz w:val="16"/>
        </w:rPr>
        <w:t>vari</w:t>
      </w:r>
      <w:proofErr w:type="spellEnd"/>
      <w:r w:rsidRPr="00895225">
        <w:rPr>
          <w:sz w:val="16"/>
        </w:rPr>
        <w:t xml:space="preserve">- </w:t>
      </w:r>
      <w:proofErr w:type="spellStart"/>
      <w:r w:rsidRPr="00895225">
        <w:rPr>
          <w:sz w:val="16"/>
        </w:rPr>
        <w:t>ously</w:t>
      </w:r>
      <w:proofErr w:type="spellEnd"/>
      <w:r w:rsidRPr="00895225">
        <w:rPr>
          <w:sz w:val="16"/>
        </w:rPr>
        <w:t xml:space="preserve"> target states, communities and individuals. These practices involve states as agents, bureaucracies of states and supranational organizations, quasi-official and private organizations 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895225">
        <w:rPr>
          <w:sz w:val="16"/>
        </w:rPr>
        <w:t xml:space="preserve">, </w:t>
      </w:r>
      <w:r w:rsidRPr="00145F01">
        <w:rPr>
          <w:rStyle w:val="StyleBoldUnderline"/>
        </w:rPr>
        <w:t>for this captures the idea that any practice</w:t>
      </w:r>
      <w:r w:rsidRPr="00895225">
        <w:rPr>
          <w:sz w:val="16"/>
        </w:rPr>
        <w:t xml:space="preserve"> is not just situated in a system of </w:t>
      </w:r>
      <w:proofErr w:type="spellStart"/>
      <w:r w:rsidRPr="00895225">
        <w:rPr>
          <w:sz w:val="16"/>
        </w:rPr>
        <w:t>enablements</w:t>
      </w:r>
      <w:proofErr w:type="spellEnd"/>
      <w:r w:rsidRPr="00895225">
        <w:rPr>
          <w:sz w:val="16"/>
        </w:rPr>
        <w:t xml:space="preserve">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895225">
        <w:rPr>
          <w:sz w:val="16"/>
        </w:rPr>
        <w:t xml:space="preserve">. As Paul </w:t>
      </w:r>
      <w:proofErr w:type="spellStart"/>
      <w:r w:rsidRPr="00895225">
        <w:rPr>
          <w:sz w:val="16"/>
        </w:rPr>
        <w:t>Veyne</w:t>
      </w:r>
      <w:proofErr w:type="spellEnd"/>
      <w:r w:rsidRPr="00895225">
        <w:rPr>
          <w:sz w:val="16"/>
        </w:rPr>
        <w:t xml:space="preserve"> (1997: 157) writes in relation to Foucault’s use of the term, ‘practice is not an agency (like the Freudian id) or a prime mover (like the relation of </w:t>
      </w:r>
      <w:proofErr w:type="spellStart"/>
      <w:r w:rsidRPr="00895225">
        <w:rPr>
          <w:sz w:val="16"/>
        </w:rPr>
        <w:t>produc</w:t>
      </w:r>
      <w:proofErr w:type="spellEnd"/>
      <w:r w:rsidRPr="00895225">
        <w:rPr>
          <w:sz w:val="16"/>
        </w:rPr>
        <w:t xml:space="preserve">- </w:t>
      </w:r>
      <w:proofErr w:type="spellStart"/>
      <w:r w:rsidRPr="00895225">
        <w:rPr>
          <w:sz w:val="16"/>
        </w:rPr>
        <w:t>tion</w:t>
      </w:r>
      <w:proofErr w:type="spellEnd"/>
      <w:r w:rsidRPr="00895225">
        <w:rPr>
          <w:sz w:val="16"/>
        </w:rPr>
        <w:t xml:space="preserve">), and moreover for Foucault, there is </w:t>
      </w:r>
      <w:proofErr w:type="gramStart"/>
      <w:r w:rsidRPr="00895225">
        <w:rPr>
          <w:sz w:val="16"/>
        </w:rPr>
        <w:t>no agency nor</w:t>
      </w:r>
      <w:proofErr w:type="gramEnd"/>
      <w:r w:rsidRPr="00895225">
        <w:rPr>
          <w:sz w:val="16"/>
        </w:rPr>
        <w:t xml:space="preserve"> any prime mover’. It is in this recursive sense that practices (of violence, exclusion, intimidation, control and so on) become </w:t>
      </w:r>
      <w:proofErr w:type="spellStart"/>
      <w:r w:rsidRPr="00895225">
        <w:rPr>
          <w:sz w:val="16"/>
        </w:rPr>
        <w:t>structurated</w:t>
      </w:r>
      <w:proofErr w:type="spellEnd"/>
      <w:r w:rsidRPr="00895225">
        <w:rPr>
          <w:sz w:val="16"/>
        </w:rPr>
        <w:t xml:space="preserve"> in the routines of institutions as well as lived experience (</w:t>
      </w:r>
      <w:proofErr w:type="spellStart"/>
      <w:r w:rsidRPr="00895225">
        <w:rPr>
          <w:sz w:val="16"/>
        </w:rPr>
        <w:t>Jabri</w:t>
      </w:r>
      <w:proofErr w:type="spellEnd"/>
      <w:r w:rsidRPr="00895225">
        <w:rPr>
          <w:sz w:val="16"/>
        </w:rPr>
        <w:t xml:space="preserve">, 1996). To label the contemporary global war as a ‘war against terrorism’ confers upon these practices </w:t>
      </w:r>
      <w:proofErr w:type="gramStart"/>
      <w:r w:rsidRPr="00895225">
        <w:rPr>
          <w:sz w:val="16"/>
        </w:rPr>
        <w:t>a certain</w:t>
      </w:r>
      <w:proofErr w:type="gramEnd"/>
      <w:r w:rsidRPr="00895225">
        <w:rPr>
          <w:sz w:val="16"/>
        </w:rPr>
        <w:t xml:space="preserve">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r w:rsidRPr="004A22C2">
        <w:rPr>
          <w:rStyle w:val="StyleBoldUnderline"/>
        </w:rPr>
        <w:t xml:space="preserve">When </w:t>
      </w:r>
      <w:r w:rsidRPr="009577C0">
        <w:rPr>
          <w:rStyle w:val="StyleBoldUnderline"/>
          <w:highlight w:val="yellow"/>
        </w:rPr>
        <w:t>security</w:t>
      </w:r>
      <w:r w:rsidRPr="004A22C2">
        <w:rPr>
          <w:rStyle w:val="StyleBoldUnderline"/>
        </w:rPr>
        <w:t xml:space="preserve"> becomes the overwhelming imperative of the democratic state,</w:t>
      </w:r>
      <w:r w:rsidRPr="00895225">
        <w:rPr>
          <w:sz w:val="16"/>
        </w:rPr>
        <w:t xml:space="preserve"> </w:t>
      </w:r>
      <w:r w:rsidRPr="004A22C2">
        <w:rPr>
          <w:rStyle w:val="StyleBoldUnderline"/>
        </w:rPr>
        <w:t xml:space="preserve">its </w:t>
      </w:r>
      <w:r w:rsidRPr="009577C0">
        <w:rPr>
          <w:rStyle w:val="StyleBoldUnderline"/>
          <w:highlight w:val="yellow"/>
        </w:rPr>
        <w:t>legitimization is achieved</w:t>
      </w:r>
      <w:r w:rsidRPr="004A22C2">
        <w:rPr>
          <w:rStyle w:val="StyleBoldUnderline"/>
        </w:rPr>
        <w:t xml:space="preserve"> both </w:t>
      </w:r>
      <w:r w:rsidRPr="009577C0">
        <w:rPr>
          <w:rStyle w:val="StyleBoldUnderline"/>
          <w:highlight w:val="yellow"/>
        </w:rPr>
        <w:t xml:space="preserve">through a discourse of </w:t>
      </w:r>
      <w:r w:rsidRPr="009577C0">
        <w:rPr>
          <w:rStyle w:val="Emphasis"/>
          <w:highlight w:val="yellow"/>
        </w:rPr>
        <w:t>‘</w:t>
      </w:r>
      <w:r w:rsidRPr="009577C0">
        <w:rPr>
          <w:rStyle w:val="Emphasis"/>
          <w:highlight w:val="yellow"/>
          <w:bdr w:val="single" w:sz="4" w:space="0" w:color="auto"/>
        </w:rPr>
        <w:t>balance’ between security and liberty</w:t>
      </w:r>
      <w:r w:rsidRPr="00895225">
        <w:rPr>
          <w:sz w:val="16"/>
        </w:rP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w:t>
      </w:r>
      <w:proofErr w:type="spellStart"/>
      <w:r w:rsidRPr="00895225">
        <w:rPr>
          <w:sz w:val="16"/>
        </w:rPr>
        <w:t>doxically</w:t>
      </w:r>
      <w:proofErr w:type="spellEnd"/>
      <w:r w:rsidRPr="00895225">
        <w:rPr>
          <w:sz w:val="16"/>
        </w:rPr>
        <w:t xml:space="preserve">, the critical grammar, the grammar that highlights the workings of power and their imbrications with violence. </w:t>
      </w:r>
      <w:r w:rsidRPr="009577C0">
        <w:rPr>
          <w:rStyle w:val="StyleBoldUnderline"/>
          <w:highlight w:val="yellow"/>
        </w:rPr>
        <w:t>What is missing</w:t>
      </w:r>
      <w:r w:rsidRPr="00895225">
        <w:rPr>
          <w:sz w:val="16"/>
        </w:rPr>
        <w:t xml:space="preserve"> from the securitization literature </w:t>
      </w:r>
      <w:r w:rsidRPr="009577C0">
        <w:rPr>
          <w:rStyle w:val="StyleBoldUnderline"/>
          <w:highlight w:val="yellow"/>
        </w:rPr>
        <w:t xml:space="preserve">is an </w:t>
      </w:r>
      <w:r w:rsidRPr="009577C0">
        <w:rPr>
          <w:rStyle w:val="Emphasis"/>
          <w:highlight w:val="yellow"/>
        </w:rPr>
        <w:t>analytic of war</w:t>
      </w:r>
      <w:r w:rsidRPr="004A22C2">
        <w:rPr>
          <w:rStyle w:val="StyleBoldUnderline"/>
        </w:rPr>
        <w:t>,</w:t>
      </w:r>
      <w:r w:rsidRPr="00895225">
        <w:rPr>
          <w:sz w:val="16"/>
        </w:rPr>
        <w:t xml:space="preserve"> and it is this analytic that I want to foreground in this article. The practices that I highlight above seem at first hand to constitute differ- </w:t>
      </w:r>
      <w:proofErr w:type="spellStart"/>
      <w:proofErr w:type="gramStart"/>
      <w:r w:rsidRPr="00895225">
        <w:rPr>
          <w:sz w:val="16"/>
        </w:rPr>
        <w:t>ent</w:t>
      </w:r>
      <w:proofErr w:type="spellEnd"/>
      <w:proofErr w:type="gramEnd"/>
      <w:r w:rsidRPr="00895225">
        <w:rPr>
          <w:sz w:val="16"/>
        </w:rPr>
        <w:t xml:space="preserve">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rsidRPr="00895225">
        <w:rPr>
          <w:sz w:val="16"/>
        </w:rPr>
        <w:t xml:space="preserve"> of prisoners in camps from Afghanistan to Guantánamo and other places as yet un- identified, the use of </w:t>
      </w:r>
      <w:r w:rsidRPr="0077239D">
        <w:rPr>
          <w:rStyle w:val="StyleBoldUnderline"/>
        </w:rPr>
        <w:t xml:space="preserve">torture against detainees, </w:t>
      </w:r>
      <w:r w:rsidRPr="009577C0">
        <w:rPr>
          <w:rStyle w:val="Emphasis"/>
          <w:highlight w:val="yellow"/>
        </w:rPr>
        <w:t>extra-judicial assassination</w:t>
      </w:r>
      <w:r w:rsidRPr="00895225">
        <w:rPr>
          <w:sz w:val="16"/>
        </w:rPr>
        <w:t xml:space="preserve">, the </w:t>
      </w:r>
      <w:r w:rsidRPr="009577C0">
        <w:rPr>
          <w:rStyle w:val="Emphasis"/>
          <w:highlight w:val="yellow"/>
        </w:rPr>
        <w:t>detention</w:t>
      </w:r>
      <w:r w:rsidRPr="00895225">
        <w:rPr>
          <w:sz w:val="16"/>
        </w:rPr>
        <w:t xml:space="preserve"> and deportation – again </w:t>
      </w:r>
      <w:r w:rsidRPr="00453E47">
        <w:rPr>
          <w:rStyle w:val="Emphasis"/>
        </w:rPr>
        <w:t>without due process</w:t>
      </w:r>
      <w:r w:rsidRPr="00895225">
        <w:rPr>
          <w:sz w:val="16"/>
        </w:rPr>
        <w:t xml:space="preserve"> – of foreign nationals deemed a threat, increasing restrictions on refugees, their confine- </w:t>
      </w:r>
      <w:proofErr w:type="spellStart"/>
      <w:r w:rsidRPr="00895225">
        <w:rPr>
          <w:sz w:val="16"/>
        </w:rPr>
        <w:t>ment</w:t>
      </w:r>
      <w:proofErr w:type="spellEnd"/>
      <w:r w:rsidRPr="00895225">
        <w:rPr>
          <w:sz w:val="16"/>
        </w:rPr>
        <w:t xml:space="preserve"> in camps and detention </w:t>
      </w:r>
      <w:proofErr w:type="spellStart"/>
      <w:r w:rsidRPr="00895225">
        <w:rPr>
          <w:sz w:val="16"/>
        </w:rPr>
        <w:t>centres</w:t>
      </w:r>
      <w:proofErr w:type="spellEnd"/>
      <w:r w:rsidRPr="00895225">
        <w:rPr>
          <w:sz w:val="16"/>
        </w:rPr>
        <w:t xml:space="preserve">, the construction of the movement of peoples in security terms, and restrictions on civil liberties through domestic legislation in the UK, the USA and other European states </w:t>
      </w:r>
      <w:r w:rsidRPr="00F23139">
        <w:rPr>
          <w:rStyle w:val="StyleBoldUnderline"/>
        </w:rPr>
        <w:t xml:space="preserve">are all represented in political discourse as necessary security measures geared towards </w:t>
      </w:r>
      <w:r w:rsidRPr="00F23139">
        <w:rPr>
          <w:sz w:val="16"/>
        </w:rPr>
        <w:t>the</w:t>
      </w:r>
      <w:r w:rsidRPr="00F23139">
        <w:rPr>
          <w:rStyle w:val="StyleBoldUnderline"/>
        </w:rPr>
        <w:t xml:space="preserve"> protection</w:t>
      </w:r>
      <w:r w:rsidRPr="00F23139">
        <w:rPr>
          <w:sz w:val="16"/>
        </w:rPr>
        <w:t xml:space="preserve"> of society. </w:t>
      </w:r>
      <w:r w:rsidRPr="00F23139">
        <w:rPr>
          <w:rStyle w:val="StyleBoldUnderline"/>
        </w:rPr>
        <w:t xml:space="preserve">All are at the same time institutional measures targeted against a particular other as enemy and source of danger. It could be argued that the above practices remain </w:t>
      </w:r>
      <w:r w:rsidRPr="00F23139">
        <w:rPr>
          <w:rStyle w:val="Emphasis"/>
        </w:rPr>
        <w:t>unrelated</w:t>
      </w:r>
      <w:r w:rsidRPr="00F23139">
        <w:rPr>
          <w:sz w:val="16"/>
        </w:rP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F23139">
        <w:rPr>
          <w:rStyle w:val="StyleBoldUnderline"/>
        </w:rPr>
        <w:t xml:space="preserve">However, what links these elements is not so much that they constitute a constructed taxonomy of </w:t>
      </w:r>
      <w:proofErr w:type="spellStart"/>
      <w:r w:rsidRPr="00F23139">
        <w:rPr>
          <w:rStyle w:val="StyleBoldUnderline"/>
        </w:rPr>
        <w:t>dif</w:t>
      </w:r>
      <w:proofErr w:type="spellEnd"/>
      <w:r w:rsidRPr="00F23139">
        <w:rPr>
          <w:rStyle w:val="StyleBoldUnderline"/>
        </w:rPr>
        <w:t xml:space="preserve">- </w:t>
      </w:r>
      <w:proofErr w:type="spellStart"/>
      <w:r w:rsidRPr="00F23139">
        <w:rPr>
          <w:rStyle w:val="StyleBoldUnderline"/>
        </w:rPr>
        <w:t>ferentiated</w:t>
      </w:r>
      <w:proofErr w:type="spellEnd"/>
      <w:r w:rsidRPr="00F23139">
        <w:rPr>
          <w:rStyle w:val="StyleBoldUnderline"/>
        </w:rPr>
        <w:t xml:space="preserve"> practices. Rather</w:t>
      </w:r>
      <w:r w:rsidRPr="0077239D">
        <w:rPr>
          <w:rStyle w:val="StyleBoldUnderline"/>
        </w:rPr>
        <w:t xml:space="preserve">, </w:t>
      </w:r>
      <w:r w:rsidRPr="009577C0">
        <w:rPr>
          <w:rStyle w:val="StyleBoldUnderline"/>
          <w:highlight w:val="yellow"/>
        </w:rPr>
        <w:t xml:space="preserve">what links them is the </w:t>
      </w:r>
      <w:r w:rsidRPr="00453E47">
        <w:rPr>
          <w:rStyle w:val="Emphasis"/>
        </w:rPr>
        <w:t xml:space="preserve">element of </w:t>
      </w:r>
      <w:r w:rsidRPr="009577C0">
        <w:rPr>
          <w:rStyle w:val="Emphasis"/>
          <w:highlight w:val="yellow"/>
        </w:rPr>
        <w:t xml:space="preserve">antagonism </w:t>
      </w:r>
      <w:r w:rsidRPr="00834623">
        <w:rPr>
          <w:rStyle w:val="Emphasis"/>
        </w:rPr>
        <w:t xml:space="preserve">directed </w:t>
      </w:r>
      <w:r w:rsidRPr="009577C0">
        <w:rPr>
          <w:rStyle w:val="Emphasis"/>
          <w:highlight w:val="yellow"/>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9577C0">
        <w:rPr>
          <w:rStyle w:val="Emphasis"/>
          <w:highlight w:val="yellow"/>
        </w:rPr>
        <w:t>others</w:t>
      </w:r>
      <w:r w:rsidRPr="00895225">
        <w:rPr>
          <w:sz w:val="16"/>
        </w:rP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9577C0">
        <w:rPr>
          <w:rStyle w:val="Emphasis"/>
          <w:highlight w:val="yellow"/>
          <w:bdr w:val="single" w:sz="4" w:space="0" w:color="auto"/>
        </w:rPr>
        <w:t>security</w:t>
      </w:r>
      <w:r w:rsidRPr="009577C0">
        <w:rPr>
          <w:rStyle w:val="Emphasis"/>
          <w:highlight w:val="yellow"/>
        </w:rPr>
        <w:t xml:space="preserve">, including </w:t>
      </w:r>
      <w:r w:rsidRPr="00834623">
        <w:rPr>
          <w:rStyle w:val="Emphasis"/>
        </w:rPr>
        <w:t xml:space="preserve">the </w:t>
      </w:r>
      <w:r w:rsidRPr="00834623">
        <w:rPr>
          <w:rStyle w:val="Emphasis"/>
          <w:bdr w:val="single" w:sz="4" w:space="0" w:color="auto"/>
        </w:rPr>
        <w:t xml:space="preserve">production of </w:t>
      </w:r>
      <w:r w:rsidRPr="009577C0">
        <w:rPr>
          <w:rStyle w:val="Emphasis"/>
          <w:highlight w:val="yellow"/>
          <w:bdr w:val="single" w:sz="4" w:space="0" w:color="auto"/>
        </w:rPr>
        <w:t>fear</w:t>
      </w:r>
      <w:r w:rsidRPr="0077239D">
        <w:rPr>
          <w:rStyle w:val="StyleBoldUnderline"/>
        </w:rPr>
        <w:t xml:space="preserve"> and a whole array of exclusionary measures, </w:t>
      </w:r>
      <w:r w:rsidRPr="009577C0">
        <w:rPr>
          <w:rStyle w:val="Emphasis"/>
          <w:highlight w:val="yellow"/>
        </w:rPr>
        <w:t xml:space="preserve">comes to </w:t>
      </w:r>
      <w:r w:rsidRPr="009577C0">
        <w:rPr>
          <w:rStyle w:val="Emphasis"/>
          <w:highlight w:val="yellow"/>
          <w:bdr w:val="single" w:sz="4" w:space="0" w:color="auto"/>
        </w:rPr>
        <w:t>service practices that constitute war</w:t>
      </w:r>
      <w:r w:rsidRPr="009577C0">
        <w:rPr>
          <w:rStyle w:val="StyleBoldUnderline"/>
          <w:highlight w:val="yellow"/>
        </w:rPr>
        <w:t xml:space="preserve"> and </w:t>
      </w:r>
      <w:r w:rsidRPr="009577C0">
        <w:rPr>
          <w:rStyle w:val="Emphasis"/>
          <w:highlight w:val="yellow"/>
        </w:rPr>
        <w:t xml:space="preserve">locates the discourse of war at the </w:t>
      </w:r>
      <w:r w:rsidRPr="009577C0">
        <w:rPr>
          <w:rStyle w:val="Emphasis"/>
          <w:highlight w:val="yellow"/>
          <w:bdr w:val="single" w:sz="4" w:space="0" w:color="auto"/>
        </w:rPr>
        <w:t>heart of politics</w:t>
      </w:r>
      <w:r w:rsidRPr="009577C0">
        <w:rPr>
          <w:rStyle w:val="StyleBoldUnderline"/>
          <w:highlight w:val="yellow"/>
        </w:rPr>
        <w:t>,</w:t>
      </w:r>
      <w:r w:rsidRPr="00895225">
        <w:rPr>
          <w:sz w:val="16"/>
        </w:rPr>
        <w:t xml:space="preserve"> not just domes- </w:t>
      </w:r>
      <w:proofErr w:type="spellStart"/>
      <w:r w:rsidRPr="00895225">
        <w:rPr>
          <w:sz w:val="16"/>
        </w:rPr>
        <w:t>tically</w:t>
      </w:r>
      <w:proofErr w:type="spellEnd"/>
      <w:r w:rsidRPr="00895225">
        <w:rPr>
          <w:sz w:val="16"/>
        </w:rPr>
        <w:t xml:space="preserve">, but, more crucially in the present context, globally. </w:t>
      </w:r>
      <w:r w:rsidRPr="00D26B0A">
        <w:rPr>
          <w:rStyle w:val="StyleBoldUnderline"/>
        </w:rPr>
        <w:t>The implications for the</w:t>
      </w:r>
      <w:r w:rsidRPr="00895225">
        <w:rPr>
          <w:sz w:val="16"/>
        </w:rPr>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895225">
        <w:rPr>
          <w:sz w:val="16"/>
        </w:rPr>
        <w:t>a</w:t>
      </w:r>
      <w:r w:rsidRPr="00D26B0A">
        <w:rPr>
          <w:rStyle w:val="StyleBoldUnderline"/>
        </w:rPr>
        <w:t xml:space="preserve"> perpetual war</w:t>
      </w:r>
      <w:r w:rsidRPr="00895225">
        <w:rPr>
          <w:sz w:val="16"/>
        </w:rPr>
        <w:t xml:space="preserve"> on a global scale </w:t>
      </w:r>
      <w:r w:rsidRPr="00D26B0A">
        <w:rPr>
          <w:rStyle w:val="StyleBoldUnderline"/>
        </w:rPr>
        <w:t xml:space="preserve">has </w:t>
      </w:r>
      <w:r w:rsidRPr="00D26B0A">
        <w:rPr>
          <w:rStyle w:val="Emphasis"/>
        </w:rPr>
        <w:t>implications for political structures</w:t>
      </w:r>
      <w:r w:rsidRPr="00895225">
        <w:rPr>
          <w:sz w:val="16"/>
        </w:rPr>
        <w:t xml:space="preserve"> </w:t>
      </w:r>
      <w:r w:rsidRPr="00D26B0A">
        <w:rPr>
          <w:rStyle w:val="StyleBoldUnderline"/>
        </w:rPr>
        <w:t>and political agency</w:t>
      </w:r>
      <w:r w:rsidRPr="00895225">
        <w:rPr>
          <w:sz w:val="16"/>
        </w:rPr>
        <w:t>, for our conceptions of citizenship and the role of the state in meeting the claims of its citizens</w:t>
      </w:r>
      <w:proofErr w:type="gramStart"/>
      <w:r w:rsidRPr="00895225">
        <w:rPr>
          <w:sz w:val="16"/>
        </w:rPr>
        <w:t>,5</w:t>
      </w:r>
      <w:proofErr w:type="gramEnd"/>
      <w:r w:rsidRPr="00895225">
        <w:rPr>
          <w:sz w:val="16"/>
        </w:rPr>
        <w:t xml:space="preserve"> and for the workings of a public sphere that is increasingly global and hence increasingly multicultural. </w:t>
      </w:r>
      <w:r w:rsidRPr="009577C0">
        <w:rPr>
          <w:rStyle w:val="StyleBoldUnderline"/>
          <w:highlight w:val="yellow"/>
        </w:rPr>
        <w:t xml:space="preserve">The matrix of war is </w:t>
      </w:r>
      <w:r w:rsidRPr="009577C0">
        <w:rPr>
          <w:rStyle w:val="Emphasis"/>
          <w:highlight w:val="yellow"/>
        </w:rPr>
        <w:t>centrally constituted</w:t>
      </w:r>
      <w:r w:rsidRPr="009577C0">
        <w:rPr>
          <w:rStyle w:val="StyleBoldUnderline"/>
          <w:highlight w:val="yellow"/>
        </w:rPr>
        <w:t xml:space="preserve"> around</w:t>
      </w:r>
      <w:r w:rsidRPr="00895225">
        <w:rPr>
          <w:sz w:val="16"/>
        </w:rPr>
        <w:t xml:space="preserve"> the element of </w:t>
      </w:r>
      <w:proofErr w:type="spellStart"/>
      <w:r w:rsidRPr="00895225">
        <w:rPr>
          <w:sz w:val="16"/>
        </w:rPr>
        <w:t>antago</w:t>
      </w:r>
      <w:proofErr w:type="spellEnd"/>
      <w:r w:rsidRPr="00895225">
        <w:rPr>
          <w:sz w:val="16"/>
        </w:rPr>
        <w:t xml:space="preserve">- </w:t>
      </w:r>
      <w:proofErr w:type="spellStart"/>
      <w:r w:rsidRPr="00895225">
        <w:rPr>
          <w:sz w:val="16"/>
        </w:rPr>
        <w:t>nism</w:t>
      </w:r>
      <w:proofErr w:type="spellEnd"/>
      <w:r w:rsidRPr="00895225">
        <w:rPr>
          <w:sz w:val="16"/>
        </w:rPr>
        <w:t xml:space="preserve">, having an association with </w:t>
      </w:r>
      <w:r w:rsidRPr="009577C0">
        <w:rPr>
          <w:rStyle w:val="Emphasis"/>
          <w:highlight w:val="yellow"/>
        </w:rPr>
        <w:t>existential threat</w:t>
      </w:r>
      <w:r w:rsidRPr="00895225">
        <w:rPr>
          <w:sz w:val="16"/>
        </w:rPr>
        <w:t xml:space="preserve">: the idea that the continued presence of the other constitutes a danger not just to the well-being of society but to its continued existence in the form familiar to its members, hence the relative ease with which European politicians speak of migrants of particular origins as forming a threat to the ‘idea of Europe’ and its Christian origins.6 </w:t>
      </w:r>
      <w:r w:rsidRPr="009577C0">
        <w:rPr>
          <w:rStyle w:val="StyleBoldUnderline"/>
          <w:highlight w:val="yellow"/>
        </w:rPr>
        <w:t xml:space="preserve">Herein lies </w:t>
      </w:r>
      <w:r w:rsidRPr="00834623">
        <w:rPr>
          <w:rStyle w:val="StyleBoldUnderline"/>
        </w:rPr>
        <w:t xml:space="preserve">a </w:t>
      </w:r>
      <w:r w:rsidRPr="00834623">
        <w:rPr>
          <w:rStyle w:val="Emphasis"/>
        </w:rPr>
        <w:t>discourse of cultural</w:t>
      </w:r>
      <w:r w:rsidRPr="00D26B0A">
        <w:rPr>
          <w:rStyle w:val="Emphasis"/>
        </w:rPr>
        <w:t xml:space="preserve"> and </w:t>
      </w:r>
      <w:r w:rsidRPr="009577C0">
        <w:rPr>
          <w:rStyle w:val="Emphasis"/>
          <w:highlight w:val="yellow"/>
        </w:rPr>
        <w:t>racial exclusion</w:t>
      </w:r>
      <w:r w:rsidRPr="009577C0">
        <w:rPr>
          <w:rStyle w:val="StyleBoldUnderline"/>
          <w:highlight w:val="yellow"/>
        </w:rPr>
        <w:t xml:space="preserve"> based on a</w:t>
      </w:r>
      <w:r w:rsidRPr="00CB1439">
        <w:rPr>
          <w:rStyle w:val="StyleBoldUnderline"/>
        </w:rPr>
        <w:t xml:space="preserve"> </w:t>
      </w:r>
      <w:r w:rsidRPr="00895225">
        <w:rPr>
          <w:sz w:val="16"/>
        </w:rPr>
        <w:t>certain</w:t>
      </w:r>
      <w:r w:rsidRPr="00CB1439">
        <w:rPr>
          <w:rStyle w:val="StyleBoldUnderline"/>
        </w:rPr>
        <w:t xml:space="preserve"> </w:t>
      </w:r>
      <w:r w:rsidRPr="009577C0">
        <w:rPr>
          <w:rStyle w:val="Emphasis"/>
          <w:highlight w:val="yellow"/>
        </w:rPr>
        <w:t>fear of the other</w:t>
      </w:r>
      <w:r w:rsidRPr="00CB1439">
        <w:rPr>
          <w:rStyle w:val="StyleBoldUnderline"/>
        </w:rPr>
        <w:t>.</w:t>
      </w:r>
      <w:r w:rsidRPr="00895225">
        <w:rPr>
          <w:sz w:val="16"/>
        </w:rPr>
        <w:t xml:space="preserve"> While the war against specific clandestine </w:t>
      </w:r>
      <w:proofErr w:type="spellStart"/>
      <w:r w:rsidRPr="00895225">
        <w:rPr>
          <w:sz w:val="16"/>
        </w:rPr>
        <w:t>organiza</w:t>
      </w:r>
      <w:proofErr w:type="spellEnd"/>
      <w:r w:rsidRPr="00895225">
        <w:rPr>
          <w:sz w:val="16"/>
        </w:rPr>
        <w:t xml:space="preserve">- tions7 involves operations on both sides that may be conceptualized as a classical war of attrition, what I am referring to as the matrix of war is far more complex, for here we have a set of diffuse practices, violence, </w:t>
      </w:r>
      <w:proofErr w:type="spellStart"/>
      <w:r w:rsidRPr="00895225">
        <w:rPr>
          <w:sz w:val="16"/>
        </w:rPr>
        <w:t>disci</w:t>
      </w:r>
      <w:proofErr w:type="spellEnd"/>
      <w:r w:rsidRPr="00895225">
        <w:rPr>
          <w:sz w:val="16"/>
        </w:rPr>
        <w:t xml:space="preserve">- </w:t>
      </w:r>
      <w:proofErr w:type="spellStart"/>
      <w:r w:rsidRPr="00895225">
        <w:rPr>
          <w:sz w:val="16"/>
        </w:rPr>
        <w:t>plinarity</w:t>
      </w:r>
      <w:proofErr w:type="spellEnd"/>
      <w:r w:rsidRPr="00895225">
        <w:rPr>
          <w:sz w:val="16"/>
        </w:rPr>
        <w:t xml:space="preserve"> and control that at one and same time target the other typified in cultural and racial terms and instantiate a wider remit of operations that impact upon society as a whole. </w:t>
      </w:r>
      <w:r w:rsidRPr="00834623">
        <w:rPr>
          <w:rStyle w:val="StyleBoldUnderline"/>
        </w:rPr>
        <w:t xml:space="preserve">The practices of warfare taking place in the </w:t>
      </w:r>
      <w:r w:rsidRPr="00895225">
        <w:rPr>
          <w:sz w:val="16"/>
        </w:rPr>
        <w:t xml:space="preserve">immediate </w:t>
      </w:r>
      <w:r w:rsidRPr="00834623">
        <w:rPr>
          <w:rStyle w:val="StyleBoldUnderline"/>
        </w:rPr>
        <w:t>aftermath of 11 September</w:t>
      </w:r>
      <w:r w:rsidRPr="00895225">
        <w:rPr>
          <w:sz w:val="16"/>
        </w:rPr>
        <w:t xml:space="preserve"> 2001 </w:t>
      </w:r>
      <w:r w:rsidRPr="00834623">
        <w:rPr>
          <w:rStyle w:val="Emphasis"/>
        </w:rPr>
        <w:t>combine with societal</w:t>
      </w:r>
      <w:r w:rsidRPr="00834623">
        <w:rPr>
          <w:rStyle w:val="StyleBoldUnderline"/>
        </w:rPr>
        <w:t xml:space="preserve"> processes, reflected in</w:t>
      </w:r>
      <w:r w:rsidRPr="00895225">
        <w:rPr>
          <w:sz w:val="16"/>
        </w:rPr>
        <w:t xml:space="preserve"> media </w:t>
      </w:r>
      <w:r w:rsidRPr="00834623">
        <w:rPr>
          <w:rStyle w:val="Emphasis"/>
        </w:rPr>
        <w:t>representations</w:t>
      </w:r>
      <w:r w:rsidRPr="00895225">
        <w:rPr>
          <w:sz w:val="16"/>
        </w:rPr>
        <w:t xml:space="preserve"> and in the wider public sphere, </w:t>
      </w:r>
      <w:r w:rsidRPr="00834623">
        <w:rPr>
          <w:rStyle w:val="StyleBoldUnderline"/>
        </w:rPr>
        <w:t>where increasingly the source of threat</w:t>
      </w:r>
      <w:r w:rsidRPr="00895225">
        <w:rPr>
          <w:sz w:val="16"/>
        </w:rPr>
        <w:t xml:space="preserve">, indeed the source of terror, </w:t>
      </w:r>
      <w:r w:rsidRPr="00834623">
        <w:rPr>
          <w:rStyle w:val="StyleBoldUnderline"/>
        </w:rPr>
        <w:t>is perceived as the cultural other</w:t>
      </w:r>
      <w:r w:rsidRPr="00895225">
        <w:rPr>
          <w:sz w:val="16"/>
        </w:rPr>
        <w:t xml:space="preserve">, </w:t>
      </w:r>
      <w:r w:rsidRPr="00834623">
        <w:rPr>
          <w:rStyle w:val="StyleBoldUnderline"/>
        </w:rPr>
        <w:t xml:space="preserve">and specifically the other associated variously with Islam, the Middle East and South Asia. </w:t>
      </w:r>
      <w:r w:rsidRPr="00895225">
        <w:rPr>
          <w:sz w:val="16"/>
        </w:rPr>
        <w:t xml:space="preserve">There is, then, a particularity to what </w:t>
      </w:r>
      <w:proofErr w:type="spellStart"/>
      <w:r w:rsidRPr="00895225">
        <w:rPr>
          <w:sz w:val="16"/>
        </w:rPr>
        <w:t>Agamben</w:t>
      </w:r>
      <w:proofErr w:type="spellEnd"/>
      <w:r w:rsidRPr="00895225">
        <w:rPr>
          <w:sz w:val="16"/>
        </w:rPr>
        <w:t xml:space="preserve">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w:t>
      </w:r>
      <w:proofErr w:type="gramStart"/>
      <w:r w:rsidRPr="00895225">
        <w:rPr>
          <w:sz w:val="16"/>
        </w:rPr>
        <w:t>,8</w:t>
      </w:r>
      <w:proofErr w:type="gramEnd"/>
      <w:r w:rsidRPr="00895225">
        <w:rPr>
          <w:sz w:val="16"/>
        </w:rPr>
        <w:t xml:space="preserve"> to the legitimizing discourses surrounding the invasion of Iraq. </w:t>
      </w:r>
      <w:r w:rsidRPr="00834623">
        <w:rPr>
          <w:rStyle w:val="StyleBoldUnderline"/>
        </w:rPr>
        <w:t>All are practices that draw upon a discourse of legitimization based on prevention and pre-emption</w:t>
      </w:r>
      <w:r w:rsidRPr="00895225">
        <w:rPr>
          <w:sz w:val="16"/>
        </w:rPr>
        <w:t xml:space="preserve">.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 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w:t>
      </w:r>
      <w:proofErr w:type="spellStart"/>
      <w:r w:rsidRPr="00895225">
        <w:rPr>
          <w:sz w:val="16"/>
        </w:rPr>
        <w:t>cul</w:t>
      </w:r>
      <w:proofErr w:type="spellEnd"/>
      <w:r w:rsidRPr="00895225">
        <w:rPr>
          <w:sz w:val="16"/>
        </w:rPr>
        <w:t xml:space="preserve">- </w:t>
      </w:r>
      <w:proofErr w:type="spellStart"/>
      <w:r w:rsidRPr="00895225">
        <w:rPr>
          <w:sz w:val="16"/>
        </w:rPr>
        <w:t>tural</w:t>
      </w:r>
      <w:proofErr w:type="spellEnd"/>
      <w:r w:rsidRPr="00895225">
        <w:rPr>
          <w:sz w:val="16"/>
        </w:rPr>
        <w:t xml:space="preserve">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w:t>
      </w:r>
      <w:proofErr w:type="spellStart"/>
      <w:r w:rsidRPr="00895225">
        <w:rPr>
          <w:sz w:val="16"/>
        </w:rPr>
        <w:t>identi</w:t>
      </w:r>
      <w:proofErr w:type="spellEnd"/>
      <w:r w:rsidRPr="00895225">
        <w:rPr>
          <w:sz w:val="16"/>
        </w:rPr>
        <w:t xml:space="preserve">- </w:t>
      </w:r>
      <w:proofErr w:type="spellStart"/>
      <w:r w:rsidRPr="00895225">
        <w:rPr>
          <w:sz w:val="16"/>
        </w:rPr>
        <w:t>fication</w:t>
      </w:r>
      <w:proofErr w:type="spellEnd"/>
      <w:r w:rsidRPr="00895225">
        <w:rPr>
          <w:sz w:val="16"/>
        </w:rPr>
        <w:t xml:space="preserve">, Islam as a distinct mode of lifestyle and practice, and Islam as a particular brand associated with particular organizations </w:t>
      </w:r>
      <w:r w:rsidRPr="00895225">
        <w:rPr>
          <w:sz w:val="16"/>
        </w:rPr>
        <w:lastRenderedPageBreak/>
        <w:t xml:space="preserve">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w:t>
      </w:r>
      <w:proofErr w:type="spellStart"/>
      <w:r w:rsidRPr="00895225">
        <w:rPr>
          <w:sz w:val="16"/>
        </w:rPr>
        <w:t>indi</w:t>
      </w:r>
      <w:proofErr w:type="spellEnd"/>
      <w:r w:rsidRPr="00895225">
        <w:rPr>
          <w:sz w:val="16"/>
        </w:rPr>
        <w:t xml:space="preserve">- </w:t>
      </w:r>
      <w:proofErr w:type="spellStart"/>
      <w:r w:rsidRPr="00895225">
        <w:rPr>
          <w:sz w:val="16"/>
        </w:rPr>
        <w:t>vidual</w:t>
      </w:r>
      <w:proofErr w:type="spellEnd"/>
      <w:r w:rsidRPr="00895225">
        <w:rPr>
          <w:sz w:val="16"/>
        </w:rPr>
        <w:t xml:space="preserve">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w:t>
      </w:r>
      <w:proofErr w:type="gramStart"/>
      <w:r w:rsidRPr="00895225">
        <w:rPr>
          <w:sz w:val="16"/>
        </w:rPr>
        <w:t>political.</w:t>
      </w:r>
      <w:proofErr w:type="gramEnd"/>
      <w:r w:rsidRPr="00895225">
        <w:rPr>
          <w:sz w:val="16"/>
        </w:rPr>
        <w:t xml:space="preserve"> The paradox of the current context is that while the war against terrorism in all its manifestations assumes a boundless arena, borders and boundaries are at the heart of its operations. The point to stress is that these boundaries and the </w:t>
      </w:r>
      <w:r w:rsidRPr="009577C0">
        <w:rPr>
          <w:rStyle w:val="StyleBoldUnderline"/>
          <w:highlight w:val="yellow"/>
        </w:rPr>
        <w:t>exclusionist practices</w:t>
      </w:r>
      <w:r w:rsidRPr="00895225">
        <w:rPr>
          <w:sz w:val="16"/>
        </w:rPr>
        <w:t xml:space="preserve"> that sustain them </w:t>
      </w:r>
      <w:r w:rsidRPr="009577C0">
        <w:rPr>
          <w:rStyle w:val="StyleBoldUnderline"/>
          <w:highlight w:val="yellow"/>
        </w:rPr>
        <w:t>are</w:t>
      </w:r>
      <w:r w:rsidRPr="00895225">
        <w:rPr>
          <w:sz w:val="16"/>
        </w:rPr>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9577C0">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F23139">
        <w:rPr>
          <w:rStyle w:val="StyleBoldUnderline"/>
        </w:rPr>
        <w:t xml:space="preserve">those constructed as </w:t>
      </w:r>
      <w:r w:rsidRPr="00834623">
        <w:rPr>
          <w:rStyle w:val="StyleBoldUnderline"/>
        </w:rPr>
        <w:t xml:space="preserve">enemies, as </w:t>
      </w:r>
      <w:r w:rsidRPr="009577C0">
        <w:rPr>
          <w:rStyle w:val="Emphasis"/>
          <w:highlight w:val="yellow"/>
        </w:rPr>
        <w:t>threats to security</w:t>
      </w:r>
      <w:r w:rsidRPr="00CB1439">
        <w:rPr>
          <w:rStyle w:val="StyleBoldUnderline"/>
        </w:rPr>
        <w:t xml:space="preserve">. </w:t>
      </w:r>
      <w:r w:rsidRPr="00F23139">
        <w:rPr>
          <w:rStyle w:val="StyleBoldUnderline"/>
        </w:rPr>
        <w:t xml:space="preserve">It is indeed the corporeal removal of such subjects that </w:t>
      </w:r>
      <w:r w:rsidRPr="00F23139">
        <w:rPr>
          <w:rStyle w:val="Emphasis"/>
        </w:rPr>
        <w:t>lies at the heart</w:t>
      </w:r>
      <w:r w:rsidRPr="00F23139">
        <w:rPr>
          <w:rStyle w:val="StyleBoldUnderline"/>
        </w:rPr>
        <w:t xml:space="preserve"> of what are constructed as counter-terrorist measures, typified in</w:t>
      </w:r>
      <w:r w:rsidRPr="00F23139">
        <w:rPr>
          <w:sz w:val="16"/>
        </w:rPr>
        <w:t xml:space="preserve"> </w:t>
      </w:r>
      <w:r w:rsidRPr="00F23139">
        <w:rPr>
          <w:rStyle w:val="StyleBoldUnderline"/>
        </w:rPr>
        <w:t xml:space="preserve">practices of </w:t>
      </w:r>
      <w:r w:rsidRPr="00F23139">
        <w:rPr>
          <w:rStyle w:val="Emphasis"/>
        </w:rPr>
        <w:t>direct war</w:t>
      </w:r>
      <w:r w:rsidRPr="00D26B0A">
        <w:rPr>
          <w:rStyle w:val="StyleBoldUnderline"/>
        </w:rPr>
        <w:t>,</w:t>
      </w:r>
      <w:r w:rsidRPr="00895225">
        <w:rPr>
          <w:sz w:val="16"/>
        </w:rPr>
        <w:t xml:space="preserve"> in the use of </w:t>
      </w:r>
      <w:r w:rsidRPr="00CB1439">
        <w:rPr>
          <w:rStyle w:val="StyleBoldUnderline"/>
        </w:rPr>
        <w:t>torture</w:t>
      </w:r>
      <w:r w:rsidRPr="00895225">
        <w:rPr>
          <w:sz w:val="16"/>
        </w:rPr>
        <w:t xml:space="preserve">, in </w:t>
      </w:r>
      <w:r w:rsidRPr="00CB1439">
        <w:rPr>
          <w:rStyle w:val="StyleBoldUnderline"/>
        </w:rPr>
        <w:t>extra-judicial incarceration and</w:t>
      </w:r>
      <w:r w:rsidRPr="00895225">
        <w:rPr>
          <w:sz w:val="16"/>
        </w:rPr>
        <w:t xml:space="preserve"> in judicially sanctioned </w:t>
      </w:r>
      <w:r w:rsidRPr="00D26B0A">
        <w:rPr>
          <w:rStyle w:val="Emphasis"/>
        </w:rPr>
        <w:t>detention</w:t>
      </w:r>
      <w:r w:rsidRPr="00895225">
        <w:rPr>
          <w:sz w:val="16"/>
        </w:rPr>
        <w:t xml:space="preserve">. We might, then, ask if such measures constitute violence or relations of power, where, following Foucault, we assume that the former acts upon bodies with a view to injury, while the latter acts upon the actions of subjects and assumes, as </w:t>
      </w:r>
      <w:proofErr w:type="spellStart"/>
      <w:r w:rsidRPr="00895225">
        <w:rPr>
          <w:sz w:val="16"/>
        </w:rPr>
        <w:t>Deleuze</w:t>
      </w:r>
      <w:proofErr w:type="spellEnd"/>
      <w:r w:rsidRPr="00895225">
        <w:rPr>
          <w:sz w:val="16"/>
        </w:rPr>
        <w:t xml:space="preserve"> (1986: 70–93) suggests, a relation of forces and hence a subject who can act. What I want to argue here is that </w:t>
      </w:r>
      <w:r w:rsidRPr="00453E47">
        <w:rPr>
          <w:rStyle w:val="StyleBoldUnderline"/>
        </w:rPr>
        <w:t xml:space="preserve">violence is imbricated in relations of power, is a mode of control, a technology of </w:t>
      </w:r>
      <w:proofErr w:type="spellStart"/>
      <w:r w:rsidRPr="00453E47">
        <w:rPr>
          <w:rStyle w:val="StyleBoldUnderline"/>
        </w:rPr>
        <w:t>governmentality</w:t>
      </w:r>
      <w:proofErr w:type="spellEnd"/>
      <w:r w:rsidRPr="00453E47">
        <w:rPr>
          <w:rStyle w:val="StyleBoldUnderline"/>
        </w:rPr>
        <w:t>.</w:t>
      </w:r>
      <w:r w:rsidRPr="00895225">
        <w:rPr>
          <w:sz w:val="16"/>
        </w:rPr>
        <w:t xml:space="preserve"> When the population of Iraq is targeted through aerial bombardment, the consequence goes beyond injury and seeks the </w:t>
      </w:r>
      <w:proofErr w:type="spellStart"/>
      <w:r w:rsidRPr="00895225">
        <w:rPr>
          <w:sz w:val="16"/>
        </w:rPr>
        <w:t>pacifica</w:t>
      </w:r>
      <w:proofErr w:type="spellEnd"/>
      <w:r w:rsidRPr="00895225">
        <w:rPr>
          <w:sz w:val="16"/>
        </w:rPr>
        <w:t xml:space="preserve">- </w:t>
      </w:r>
      <w:proofErr w:type="spellStart"/>
      <w:r w:rsidRPr="00895225">
        <w:rPr>
          <w:sz w:val="16"/>
        </w:rPr>
        <w:t>tion</w:t>
      </w:r>
      <w:proofErr w:type="spellEnd"/>
      <w:r w:rsidRPr="00895225">
        <w:rPr>
          <w:sz w:val="16"/>
        </w:rPr>
        <w:t xml:space="preserve"> of the Middle East as a political region. </w:t>
      </w:r>
      <w:r w:rsidRPr="00CB1439">
        <w:rPr>
          <w:rStyle w:val="StyleBoldUnderline"/>
        </w:rPr>
        <w:t>When legislative and bureaucratic measures are put in place in the name of security, those targeted are categories of population</w:t>
      </w:r>
      <w:r w:rsidRPr="00895225">
        <w:rPr>
          <w:sz w:val="16"/>
        </w:rPr>
        <w:t xml:space="preserve">. At the same time, the war against terrorism and the security discourses utilized in its </w:t>
      </w:r>
      <w:proofErr w:type="spellStart"/>
      <w:r w:rsidRPr="00895225">
        <w:rPr>
          <w:sz w:val="16"/>
        </w:rPr>
        <w:t>legitimiza</w:t>
      </w:r>
      <w:proofErr w:type="spellEnd"/>
      <w:r w:rsidRPr="00895225">
        <w:rPr>
          <w:sz w:val="16"/>
        </w:rPr>
        <w:t xml:space="preserve">- </w:t>
      </w:r>
      <w:proofErr w:type="spellStart"/>
      <w:r w:rsidRPr="00895225">
        <w:rPr>
          <w:sz w:val="16"/>
        </w:rPr>
        <w:t>tion</w:t>
      </w:r>
      <w:proofErr w:type="spellEnd"/>
      <w:r w:rsidRPr="00895225">
        <w:rPr>
          <w:sz w:val="16"/>
        </w:rPr>
        <w:t xml:space="preserve"> are conducted and constructed in terms that imply the </w:t>
      </w:r>
      <w:proofErr w:type="spellStart"/>
      <w:r w:rsidRPr="00895225">
        <w:rPr>
          <w:sz w:val="16"/>
        </w:rPr>
        <w:t>defence</w:t>
      </w:r>
      <w:proofErr w:type="spellEnd"/>
      <w:r w:rsidRPr="00895225">
        <w:rPr>
          <w:sz w:val="16"/>
        </w:rPr>
        <w:t xml:space="preserve"> or protection of populations. </w:t>
      </w:r>
      <w:r w:rsidRPr="009577C0">
        <w:rPr>
          <w:rStyle w:val="StyleBoldUnderline"/>
          <w:highlight w:val="yellow"/>
        </w:rPr>
        <w:t xml:space="preserve">One option is to </w:t>
      </w:r>
      <w:r w:rsidRPr="009577C0">
        <w:rPr>
          <w:rStyle w:val="Emphasis"/>
          <w:highlight w:val="yellow"/>
        </w:rPr>
        <w:t>limit</w:t>
      </w:r>
      <w:r w:rsidRPr="00CB1439">
        <w:rPr>
          <w:rStyle w:val="StyleBoldUnderline"/>
        </w:rPr>
        <w:t xml:space="preserve"> policing, </w:t>
      </w:r>
      <w:r w:rsidRPr="009577C0">
        <w:rPr>
          <w:rStyle w:val="Emphasis"/>
          <w:highlight w:val="yellow"/>
        </w:rPr>
        <w:t>military</w:t>
      </w:r>
      <w:r w:rsidRPr="00CB1439">
        <w:rPr>
          <w:rStyle w:val="StyleBoldUnderline"/>
        </w:rPr>
        <w:t xml:space="preserve"> and intel- </w:t>
      </w:r>
      <w:proofErr w:type="spellStart"/>
      <w:r w:rsidRPr="00CB1439">
        <w:rPr>
          <w:rStyle w:val="StyleBoldUnderline"/>
        </w:rPr>
        <w:t>ligence</w:t>
      </w:r>
      <w:proofErr w:type="spellEnd"/>
      <w:r w:rsidRPr="00CB1439">
        <w:rPr>
          <w:rStyle w:val="StyleBoldUnderline"/>
        </w:rPr>
        <w:t xml:space="preserve"> </w:t>
      </w:r>
      <w:r w:rsidRPr="009577C0">
        <w:rPr>
          <w:rStyle w:val="StyleBoldUnderline"/>
          <w:highlight w:val="yellow"/>
        </w:rPr>
        <w:t>efforts</w:t>
      </w:r>
      <w:r w:rsidRPr="00895225">
        <w:rPr>
          <w:sz w:val="16"/>
        </w:rPr>
        <w:t xml:space="preserve"> through the targeting of particular organizations. </w:t>
      </w:r>
      <w:r w:rsidRPr="009577C0">
        <w:rPr>
          <w:rStyle w:val="StyleBoldUnderline"/>
          <w:highlight w:val="yellow"/>
        </w:rPr>
        <w:t>However</w:t>
      </w:r>
      <w:r w:rsidRPr="00895225">
        <w:rPr>
          <w:sz w:val="16"/>
        </w:rP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9577C0">
        <w:rPr>
          <w:rStyle w:val="Emphasis"/>
          <w:highlight w:val="yellow"/>
          <w:bdr w:val="single" w:sz="4" w:space="0" w:color="auto"/>
        </w:rPr>
        <w:t>constructed in terms of emergency</w:t>
      </w:r>
      <w:r w:rsidRPr="00CB1439">
        <w:rPr>
          <w:rStyle w:val="StyleBoldUnderline"/>
        </w:rPr>
        <w:t>,</w:t>
      </w:r>
      <w:r w:rsidRPr="00895225">
        <w:rPr>
          <w:sz w:val="16"/>
        </w:rPr>
        <w:t xml:space="preserve"> </w:t>
      </w:r>
      <w:r w:rsidRPr="009577C0">
        <w:rPr>
          <w:rStyle w:val="Emphasis"/>
          <w:highlight w:val="yellow"/>
        </w:rPr>
        <w:t>war permeates</w:t>
      </w:r>
      <w:r w:rsidRPr="00CB1439">
        <w:rPr>
          <w:rStyle w:val="Emphasis"/>
        </w:rPr>
        <w:t xml:space="preserve"> discourses on </w:t>
      </w:r>
      <w:r w:rsidRPr="009577C0">
        <w:rPr>
          <w:rStyle w:val="Emphasis"/>
          <w:highlight w:val="yellow"/>
        </w:rPr>
        <w:t>politics</w:t>
      </w:r>
      <w:r w:rsidRPr="00CB1439">
        <w:rPr>
          <w:rStyle w:val="StyleBoldUnderline"/>
        </w:rPr>
        <w:t xml:space="preserve">, </w:t>
      </w:r>
      <w:r w:rsidRPr="009577C0">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9577C0">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9577C0">
        <w:rPr>
          <w:rStyle w:val="Emphasis"/>
          <w:highlight w:val="yellow"/>
          <w:bdr w:val="single" w:sz="4" w:space="0" w:color="auto"/>
        </w:rPr>
        <w:t>security against an existential threat</w:t>
      </w:r>
      <w:r w:rsidRPr="00895225">
        <w:rPr>
          <w:sz w:val="16"/>
        </w:rPr>
        <w:t xml:space="preserve">. </w:t>
      </w:r>
      <w:r>
        <w:rPr>
          <w:rStyle w:val="StyleBoldUnderline"/>
        </w:rPr>
        <w:t>The implica</w:t>
      </w:r>
      <w:r w:rsidRPr="00CB1439">
        <w:rPr>
          <w:rStyle w:val="StyleBoldUnderline"/>
        </w:rPr>
        <w:t>tions for liberal democratic politics</w:t>
      </w:r>
      <w:r w:rsidRPr="00895225">
        <w:rPr>
          <w:sz w:val="16"/>
        </w:rPr>
        <w:t xml:space="preserve"> and our conceptions of the modern state </w:t>
      </w:r>
      <w:r w:rsidRPr="00CB1439">
        <w:rPr>
          <w:rStyle w:val="StyleBoldUnderline"/>
        </w:rPr>
        <w:t>and its institutions are far-reaching</w:t>
      </w:r>
      <w:proofErr w:type="gramStart"/>
      <w:r w:rsidRPr="00CB1439">
        <w:rPr>
          <w:rStyle w:val="StyleBoldUnderline"/>
        </w:rPr>
        <w:t>,</w:t>
      </w:r>
      <w:r w:rsidRPr="00895225">
        <w:rPr>
          <w:sz w:val="16"/>
        </w:rPr>
        <w:t>11</w:t>
      </w:r>
      <w:proofErr w:type="gramEnd"/>
      <w:r w:rsidRPr="00895225">
        <w:rPr>
          <w:sz w:val="16"/>
        </w:rPr>
        <w:t xml:space="preserve"> </w:t>
      </w:r>
      <w:r w:rsidRPr="00CB1439">
        <w:rPr>
          <w:rStyle w:val="StyleBoldUnderline"/>
        </w:rPr>
        <w:t xml:space="preserve">for the </w:t>
      </w:r>
      <w:r w:rsidRPr="00895225">
        <w:rPr>
          <w:sz w:val="16"/>
        </w:rPr>
        <w:t xml:space="preserve">liberal democratic </w:t>
      </w:r>
      <w:r w:rsidRPr="00CB1439">
        <w:rPr>
          <w:rStyle w:val="StyleBoldUnderline"/>
        </w:rPr>
        <w:t>polity that considers itself in a state of perpetual war is</w:t>
      </w:r>
      <w:r w:rsidRPr="00895225">
        <w:rPr>
          <w:sz w:val="16"/>
        </w:rPr>
        <w:t xml:space="preserve"> </w:t>
      </w:r>
      <w:r w:rsidRPr="00CB1439">
        <w:rPr>
          <w:rStyle w:val="StyleBoldUnderline"/>
        </w:rPr>
        <w:t>a</w:t>
      </w:r>
      <w:r>
        <w:rPr>
          <w:rStyle w:val="StyleBoldUnderline"/>
        </w:rPr>
        <w:t xml:space="preserve">lso </w:t>
      </w:r>
      <w:r w:rsidRPr="00895225">
        <w:rPr>
          <w:sz w:val="16"/>
        </w:rPr>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rsidRPr="00895225">
        <w:rPr>
          <w:sz w:val="16"/>
        </w:rPr>
        <w:t xml:space="preserve">, internal and external. One of the most significant lessons we learn from Michel Foucault’s writ- </w:t>
      </w:r>
      <w:proofErr w:type="spellStart"/>
      <w:r w:rsidRPr="00895225">
        <w:rPr>
          <w:sz w:val="16"/>
        </w:rPr>
        <w:t>ings</w:t>
      </w:r>
      <w:proofErr w:type="spellEnd"/>
      <w:r w:rsidRPr="00895225">
        <w:rPr>
          <w:sz w:val="16"/>
        </w:rPr>
        <w:t xml:space="preserve"> is that </w:t>
      </w:r>
      <w:r w:rsidRPr="00834623">
        <w:rPr>
          <w:rStyle w:val="StyleBoldUnderline"/>
        </w:rPr>
        <w:t>war</w:t>
      </w:r>
      <w:r w:rsidRPr="00895225">
        <w:rPr>
          <w:sz w:val="16"/>
        </w:rPr>
        <w:t xml:space="preserve">, or ‘the distant roar of battle’ (Foucault, 1977: 308), </w:t>
      </w:r>
      <w:r w:rsidRPr="00834623">
        <w:rPr>
          <w:rStyle w:val="StyleBoldUnderline"/>
        </w:rPr>
        <w:t>is</w:t>
      </w:r>
      <w:r w:rsidRPr="00895225">
        <w:rPr>
          <w:sz w:val="16"/>
        </w:rPr>
        <w:t xml:space="preserve"> </w:t>
      </w:r>
      <w:r w:rsidRPr="00834623">
        <w:rPr>
          <w:rStyle w:val="StyleBoldUnderline"/>
        </w:rPr>
        <w:t>never</w:t>
      </w:r>
      <w:r w:rsidRPr="00895225">
        <w:rPr>
          <w:sz w:val="16"/>
        </w:rPr>
        <w:t xml:space="preserve"> quite so </w:t>
      </w:r>
      <w:r w:rsidRPr="00834623">
        <w:rPr>
          <w:rStyle w:val="StyleBoldUnderline"/>
        </w:rPr>
        <w:t xml:space="preserve">distant from liberal </w:t>
      </w:r>
      <w:proofErr w:type="spellStart"/>
      <w:r w:rsidRPr="00834623">
        <w:rPr>
          <w:rStyle w:val="StyleBoldUnderline"/>
        </w:rPr>
        <w:t>governmentality</w:t>
      </w:r>
      <w:proofErr w:type="spellEnd"/>
      <w:r w:rsidRPr="00834623">
        <w:rPr>
          <w:rStyle w:val="StyleBoldUnderline"/>
        </w:rPr>
        <w:t>.</w:t>
      </w:r>
      <w:r w:rsidRPr="00895225">
        <w:rPr>
          <w:sz w:val="16"/>
        </w:rPr>
        <w:t xml:space="preserve"> Conceived in </w:t>
      </w:r>
      <w:proofErr w:type="spellStart"/>
      <w:r w:rsidRPr="00895225">
        <w:rPr>
          <w:sz w:val="16"/>
        </w:rPr>
        <w:t>Foucaultian</w:t>
      </w:r>
      <w:proofErr w:type="spellEnd"/>
      <w:r w:rsidRPr="00895225">
        <w:rPr>
          <w:sz w:val="16"/>
        </w:rPr>
        <w:t xml:space="preserve"> terms, </w:t>
      </w:r>
      <w:r w:rsidRPr="009577C0">
        <w:rPr>
          <w:rStyle w:val="StyleBoldUnderline"/>
          <w:highlight w:val="yellow"/>
        </w:rPr>
        <w:t>war</w:t>
      </w:r>
      <w:r w:rsidRPr="00834623">
        <w:rPr>
          <w:rStyle w:val="StyleBoldUnderline"/>
        </w:rPr>
        <w:t xml:space="preserve"> and counter-terrorist measures </w:t>
      </w:r>
      <w:r w:rsidRPr="009577C0">
        <w:rPr>
          <w:rStyle w:val="StyleBoldUnderline"/>
          <w:highlight w:val="yellow"/>
        </w:rPr>
        <w:t xml:space="preserve">come to be seen </w:t>
      </w:r>
      <w:r w:rsidRPr="009577C0">
        <w:rPr>
          <w:rStyle w:val="Emphasis"/>
          <w:highlight w:val="yellow"/>
        </w:rPr>
        <w:t>not as discontinuity</w:t>
      </w:r>
      <w:r w:rsidRPr="00834623">
        <w:rPr>
          <w:rStyle w:val="StyleBoldUnderline"/>
        </w:rPr>
        <w:t xml:space="preserve"> from liberal government, </w:t>
      </w:r>
      <w:r w:rsidRPr="009577C0">
        <w:rPr>
          <w:rStyle w:val="StyleBoldUnderline"/>
          <w:highlight w:val="yellow"/>
        </w:rPr>
        <w:t xml:space="preserve">but as </w:t>
      </w:r>
      <w:r w:rsidRPr="009577C0">
        <w:rPr>
          <w:rStyle w:val="Emphasis"/>
          <w:highlight w:val="yellow"/>
        </w:rPr>
        <w:t>emergent from</w:t>
      </w:r>
      <w:r w:rsidRPr="00834623">
        <w:rPr>
          <w:rStyle w:val="Emphasis"/>
        </w:rPr>
        <w:t xml:space="preserve"> the </w:t>
      </w:r>
      <w:r w:rsidRPr="009577C0">
        <w:rPr>
          <w:rStyle w:val="Emphasis"/>
          <w:highlight w:val="yellow"/>
        </w:rPr>
        <w:t>enabling conditions that liberal government</w:t>
      </w:r>
      <w:r w:rsidRPr="00834623">
        <w:rPr>
          <w:rStyle w:val="StyleBoldUnderline"/>
        </w:rPr>
        <w:t xml:space="preserve"> </w:t>
      </w:r>
      <w:r w:rsidRPr="00895225">
        <w:rPr>
          <w:sz w:val="16"/>
        </w:rPr>
        <w:t xml:space="preserve">and the modern state </w:t>
      </w:r>
      <w:r w:rsidRPr="009577C0">
        <w:rPr>
          <w:rStyle w:val="StyleBoldUnderline"/>
          <w:highlight w:val="yellow"/>
        </w:rPr>
        <w:t>has</w:t>
      </w:r>
      <w:r w:rsidRPr="00834623">
        <w:rPr>
          <w:rStyle w:val="StyleBoldUnderline"/>
        </w:rPr>
        <w:t xml:space="preserve"> historically </w:t>
      </w:r>
      <w:r w:rsidRPr="009577C0">
        <w:rPr>
          <w:rStyle w:val="StyleBoldUnderline"/>
          <w:highlight w:val="yellow"/>
        </w:rPr>
        <w:t>set in place</w:t>
      </w:r>
      <w:r w:rsidRPr="00895225">
        <w:rPr>
          <w:sz w:val="16"/>
        </w:rPr>
        <w:t xml:space="preserve">. On reading Foucault’s renditions on the emergence of the disciplinary society, </w:t>
      </w:r>
      <w:r w:rsidRPr="00834623">
        <w:rPr>
          <w:rStyle w:val="StyleBoldUnderline"/>
        </w:rPr>
        <w:t xml:space="preserve">what we see is the continuation of war in society and not, </w:t>
      </w:r>
      <w:r w:rsidRPr="00895225">
        <w:rPr>
          <w:sz w:val="16"/>
        </w:rPr>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9577C0">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9577C0">
        <w:rPr>
          <w:rStyle w:val="Emphasis"/>
          <w:highlight w:val="yellow"/>
        </w:rPr>
        <w:t>institutional</w:t>
      </w:r>
      <w:r w:rsidRPr="00CB1439">
        <w:rPr>
          <w:rStyle w:val="StyleBoldUnderline"/>
        </w:rPr>
        <w:t xml:space="preserve"> and bureaucratic </w:t>
      </w:r>
      <w:r w:rsidRPr="00532D36">
        <w:rPr>
          <w:rStyle w:val="Emphasis"/>
        </w:rPr>
        <w:t>procedures</w:t>
      </w:r>
      <w:r w:rsidRPr="00CB1439">
        <w:rPr>
          <w:rStyle w:val="StyleBoldUnderline"/>
        </w:rPr>
        <w:t xml:space="preserve"> that permeate the everyday and the routine; </w:t>
      </w:r>
      <w:r w:rsidRPr="00532D36">
        <w:rPr>
          <w:rStyle w:val="StyleBoldUnderline"/>
        </w:rPr>
        <w:t xml:space="preserve">rather, </w:t>
      </w:r>
      <w:r w:rsidRPr="009577C0">
        <w:rPr>
          <w:rStyle w:val="StyleBoldUnderline"/>
          <w:highlight w:val="yellow"/>
        </w:rPr>
        <w:t>it has</w:t>
      </w:r>
      <w:r w:rsidRPr="00CB1439">
        <w:rPr>
          <w:rStyle w:val="StyleBoldUnderline"/>
        </w:rPr>
        <w:t xml:space="preserve"> running through its interstices the </w:t>
      </w:r>
      <w:r w:rsidRPr="009577C0">
        <w:rPr>
          <w:rStyle w:val="Emphasis"/>
          <w:highlight w:val="yellow"/>
        </w:rPr>
        <w:t>constitutive elements of war as continuity</w:t>
      </w:r>
      <w:r w:rsidRPr="00CB1439">
        <w:rPr>
          <w:rStyle w:val="StyleBoldUnderline"/>
        </w:rPr>
        <w:t>,</w:t>
      </w:r>
      <w:r w:rsidRPr="00895225">
        <w:rPr>
          <w:sz w:val="16"/>
        </w:rP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w:t>
      </w:r>
      <w:proofErr w:type="spellStart"/>
      <w:r w:rsidRPr="00895225">
        <w:rPr>
          <w:sz w:val="16"/>
        </w:rPr>
        <w:t>structurate</w:t>
      </w:r>
      <w:proofErr w:type="spellEnd"/>
      <w:r w:rsidRPr="00895225">
        <w:rPr>
          <w:sz w:val="16"/>
        </w:rPr>
        <w:t xml:space="preserve"> war in society. Reference to the ‘distant roar of </w:t>
      </w:r>
      <w:r w:rsidRPr="00834623">
        <w:rPr>
          <w:rStyle w:val="StyleBoldUnderline"/>
        </w:rPr>
        <w:t>battle’</w:t>
      </w:r>
      <w:r w:rsidRPr="00895225">
        <w:rPr>
          <w:sz w:val="16"/>
        </w:rPr>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95225">
        <w:rPr>
          <w:sz w:val="16"/>
        </w:rPr>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95225">
        <w:rPr>
          <w:sz w:val="16"/>
        </w:rPr>
        <w:t xml:space="preserve"> </w:t>
      </w:r>
      <w:r w:rsidRPr="00834623">
        <w:rPr>
          <w:rStyle w:val="Emphasis"/>
        </w:rPr>
        <w:t>the construction of fear of the enemy</w:t>
      </w:r>
      <w:r w:rsidRPr="00895225">
        <w:rPr>
          <w:sz w:val="16"/>
        </w:rPr>
        <w:t xml:space="preserve">; and ultimately it calls for the corporeal removal of the enemy as source of threat. The analytic of war also encompasses the techniques of the military and their presence in the social sphere – in particular, the control and regulation of bodies, timed pre- </w:t>
      </w:r>
      <w:proofErr w:type="spellStart"/>
      <w:r w:rsidRPr="00895225">
        <w:rPr>
          <w:sz w:val="16"/>
        </w:rPr>
        <w:t>cision</w:t>
      </w:r>
      <w:proofErr w:type="spellEnd"/>
      <w:r w:rsidRPr="00895225">
        <w:rPr>
          <w:sz w:val="16"/>
        </w:rPr>
        <w:t xml:space="preserve">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rsidRPr="00895225">
        <w:rPr>
          <w:sz w:val="16"/>
        </w:rPr>
        <w:t xml:space="preserve"> There is also the level of bodies and the level of population. In Foucault’s (1998: 152) terms: ‘the biological and the historical are not con- </w:t>
      </w:r>
      <w:proofErr w:type="spellStart"/>
      <w:r w:rsidRPr="00895225">
        <w:rPr>
          <w:sz w:val="16"/>
        </w:rPr>
        <w:t>secutive</w:t>
      </w:r>
      <w:proofErr w:type="spellEnd"/>
      <w:r w:rsidRPr="00895225">
        <w:rPr>
          <w:sz w:val="16"/>
        </w:rPr>
        <w:t xml:space="preserve"> to one another . . . but are bound together in an increasingly com- </w:t>
      </w:r>
      <w:proofErr w:type="spellStart"/>
      <w:r w:rsidRPr="00895225">
        <w:rPr>
          <w:sz w:val="16"/>
        </w:rPr>
        <w:t>plex</w:t>
      </w:r>
      <w:proofErr w:type="spellEnd"/>
      <w:r w:rsidRPr="00895225">
        <w:rPr>
          <w:sz w:val="16"/>
        </w:rPr>
        <w:t xml:space="preserve"> fashion in accordance with the development of the modern technologies of power that take life as their objective’. What </w:t>
      </w:r>
      <w:r w:rsidRPr="00E35540">
        <w:rPr>
          <w:rStyle w:val="StyleBoldUnderline"/>
        </w:rPr>
        <w:t>the above suggests</w:t>
      </w:r>
      <w:r w:rsidRPr="00895225">
        <w:rPr>
          <w:sz w:val="16"/>
        </w:rPr>
        <w:t xml:space="preserve"> is </w:t>
      </w:r>
      <w:r w:rsidRPr="00E35540">
        <w:rPr>
          <w:rStyle w:val="StyleBoldUnderline"/>
        </w:rPr>
        <w:t xml:space="preserve">the idea of </w:t>
      </w:r>
      <w:r w:rsidRPr="00E35540">
        <w:rPr>
          <w:rStyle w:val="Emphasis"/>
        </w:rPr>
        <w:t xml:space="preserve">war as </w:t>
      </w:r>
      <w:proofErr w:type="gramStart"/>
      <w:r w:rsidRPr="00E35540">
        <w:rPr>
          <w:rStyle w:val="Emphasis"/>
        </w:rPr>
        <w:t>a continuity</w:t>
      </w:r>
      <w:proofErr w:type="gramEnd"/>
      <w:r w:rsidRPr="00895225">
        <w:rPr>
          <w:sz w:val="16"/>
        </w:rPr>
        <w:t xml:space="preserve"> </w:t>
      </w:r>
      <w:r w:rsidRPr="00E35540">
        <w:rPr>
          <w:rStyle w:val="StyleBoldUnderline"/>
        </w:rPr>
        <w:t xml:space="preserve">in social and </w:t>
      </w:r>
      <w:r w:rsidRPr="00834623">
        <w:rPr>
          <w:rStyle w:val="StyleBoldUnderline"/>
        </w:rPr>
        <w:t>political life.</w:t>
      </w:r>
      <w:r w:rsidRPr="00895225">
        <w:rPr>
          <w:sz w:val="16"/>
        </w:rPr>
        <w:t xml:space="preserve"> </w:t>
      </w:r>
      <w:r w:rsidRPr="00834623">
        <w:rPr>
          <w:rStyle w:val="Emphasis"/>
        </w:rPr>
        <w:t>The matrix of war suggests both discursive and institutional practices</w:t>
      </w:r>
      <w:r w:rsidRPr="00895225">
        <w:rPr>
          <w:sz w:val="16"/>
        </w:rPr>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9577C0">
        <w:rPr>
          <w:rStyle w:val="Emphasis"/>
          <w:highlight w:val="yellow"/>
        </w:rPr>
        <w:t>war is not simply an isolated occurrence</w:t>
      </w:r>
      <w:r w:rsidRPr="00895225">
        <w:rPr>
          <w:sz w:val="16"/>
        </w:rPr>
        <w:t xml:space="preserve"> </w:t>
      </w:r>
      <w:r w:rsidRPr="00E35540">
        <w:rPr>
          <w:rStyle w:val="StyleBoldUnderline"/>
        </w:rPr>
        <w:t xml:space="preserve">taking place as some form of interruption to an existing peaceful order. </w:t>
      </w:r>
      <w:r w:rsidRPr="00895225">
        <w:rPr>
          <w:sz w:val="16"/>
        </w:rPr>
        <w:t xml:space="preserve">Rather, </w:t>
      </w:r>
      <w:r w:rsidRPr="009577C0">
        <w:rPr>
          <w:rStyle w:val="StyleBoldUnderline"/>
          <w:highlight w:val="yellow"/>
        </w:rPr>
        <w:t>this peaceful order is imbricated</w:t>
      </w:r>
      <w:r w:rsidRPr="00CC291E">
        <w:rPr>
          <w:rStyle w:val="StyleBoldUnderline"/>
        </w:rPr>
        <w:t xml:space="preserve"> </w:t>
      </w:r>
      <w:r w:rsidRPr="009577C0">
        <w:rPr>
          <w:rStyle w:val="StyleBoldUnderline"/>
          <w:highlight w:val="yellow"/>
        </w:rPr>
        <w:t>with</w:t>
      </w:r>
      <w:r w:rsidRPr="00895225">
        <w:rPr>
          <w:sz w:val="16"/>
        </w:rPr>
        <w:t xml:space="preserve"> the elements of </w:t>
      </w:r>
      <w:r w:rsidRPr="009577C0">
        <w:rPr>
          <w:rStyle w:val="StyleBoldUnderline"/>
          <w:highlight w:val="yellow"/>
        </w:rPr>
        <w:t>war</w:t>
      </w:r>
      <w:r w:rsidRPr="00CC291E">
        <w:rPr>
          <w:rStyle w:val="StyleBoldUnderline"/>
        </w:rPr>
        <w:t xml:space="preserve">, </w:t>
      </w:r>
      <w:r w:rsidRPr="009577C0">
        <w:rPr>
          <w:rStyle w:val="StyleBoldUnderline"/>
          <w:highlight w:val="yellow"/>
        </w:rPr>
        <w:t>present</w:t>
      </w:r>
      <w:r w:rsidRPr="00CC291E">
        <w:rPr>
          <w:rStyle w:val="StyleBoldUnderline"/>
        </w:rPr>
        <w:t xml:space="preserve"> as continuities </w:t>
      </w:r>
      <w:r w:rsidRPr="009577C0">
        <w:rPr>
          <w:rStyle w:val="StyleBoldUnderline"/>
          <w:highlight w:val="yellow"/>
        </w:rPr>
        <w:t>in</w:t>
      </w:r>
      <w:r w:rsidRPr="00CC291E">
        <w:rPr>
          <w:rStyle w:val="StyleBoldUnderline"/>
        </w:rPr>
        <w:t xml:space="preserve"> social and </w:t>
      </w:r>
      <w:r w:rsidRPr="009577C0">
        <w:rPr>
          <w:rStyle w:val="StyleBoldUnderline"/>
          <w:highlight w:val="yellow"/>
        </w:rPr>
        <w:t>political life</w:t>
      </w:r>
      <w:r w:rsidRPr="00453E47">
        <w:rPr>
          <w:rStyle w:val="StyleBoldUnderline"/>
        </w:rPr>
        <w:t>,</w:t>
      </w:r>
      <w:r w:rsidRPr="00895225">
        <w:rPr>
          <w:sz w:val="16"/>
        </w:rPr>
        <w:t xml:space="preserve"> </w:t>
      </w:r>
      <w:r w:rsidRPr="009577C0">
        <w:rPr>
          <w:rStyle w:val="StyleBoldUnderline"/>
          <w:highlight w:val="yellow"/>
        </w:rPr>
        <w:t>elements</w:t>
      </w:r>
      <w:r w:rsidRPr="00895225">
        <w:rPr>
          <w:sz w:val="16"/>
        </w:rPr>
        <w:t xml:space="preserve"> that are deeply rooted and </w:t>
      </w:r>
      <w:r w:rsidRPr="009577C0">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9577C0">
        <w:rPr>
          <w:rStyle w:val="Emphasis"/>
          <w:highlight w:val="yellow"/>
        </w:rPr>
        <w:t>This implies a continuity</w:t>
      </w:r>
      <w:r w:rsidRPr="009577C0">
        <w:rPr>
          <w:sz w:val="16"/>
          <w:highlight w:val="yellow"/>
        </w:rPr>
        <w:t xml:space="preserve"> </w:t>
      </w:r>
      <w:r w:rsidRPr="009577C0">
        <w:rPr>
          <w:rStyle w:val="StyleBoldUnderline"/>
          <w:highlight w:val="yellow"/>
        </w:rPr>
        <w:t xml:space="preserve">of sorts between the </w:t>
      </w:r>
      <w:r w:rsidRPr="009577C0">
        <w:rPr>
          <w:rStyle w:val="Emphasis"/>
          <w:highlight w:val="yellow"/>
        </w:rPr>
        <w:t>disciplinary</w:t>
      </w:r>
      <w:r w:rsidRPr="00CC291E">
        <w:rPr>
          <w:rStyle w:val="StyleBoldUnderline"/>
        </w:rPr>
        <w:t xml:space="preserve">, the </w:t>
      </w:r>
      <w:proofErr w:type="spellStart"/>
      <w:r w:rsidRPr="00CC291E">
        <w:rPr>
          <w:rStyle w:val="StyleBoldUnderline"/>
        </w:rPr>
        <w:t>carceral</w:t>
      </w:r>
      <w:proofErr w:type="spellEnd"/>
      <w:r w:rsidRPr="00CC291E">
        <w:rPr>
          <w:rStyle w:val="StyleBoldUnderline"/>
        </w:rPr>
        <w:t xml:space="preserve"> </w:t>
      </w:r>
      <w:r w:rsidRPr="009577C0">
        <w:rPr>
          <w:rStyle w:val="StyleBoldUnderline"/>
          <w:highlight w:val="yellow"/>
        </w:rPr>
        <w:t xml:space="preserve">and </w:t>
      </w:r>
      <w:r w:rsidRPr="00453E47">
        <w:rPr>
          <w:rStyle w:val="StyleBoldUnderline"/>
        </w:rPr>
        <w:t xml:space="preserve">the </w:t>
      </w:r>
      <w:r w:rsidRPr="009577C0">
        <w:rPr>
          <w:rStyle w:val="StyleBoldUnderline"/>
          <w:highlight w:val="yellow"/>
        </w:rPr>
        <w:t xml:space="preserve">violent </w:t>
      </w:r>
      <w:r w:rsidRPr="00453E47">
        <w:rPr>
          <w:rStyle w:val="StyleBoldUnderline"/>
        </w:rPr>
        <w:t xml:space="preserve">manifestations of </w:t>
      </w:r>
      <w:r w:rsidRPr="009577C0">
        <w:rPr>
          <w:rStyle w:val="StyleBoldUnderline"/>
          <w:highlight w:val="yellow"/>
        </w:rPr>
        <w:t>government</w:t>
      </w:r>
      <w:r w:rsidRPr="00895225">
        <w:rPr>
          <w:sz w:val="16"/>
        </w:rPr>
        <w:t xml:space="preserve">. </w:t>
      </w:r>
    </w:p>
    <w:p w:rsidR="00DF2F01" w:rsidRPr="00290B4D" w:rsidRDefault="00DF2F01" w:rsidP="00DF2F01">
      <w:pPr>
        <w:pStyle w:val="Heading4"/>
      </w:pPr>
      <w:r>
        <w:lastRenderedPageBreak/>
        <w:t xml:space="preserve">Our alternative is to refuse technical debates about war powers in favor of subjecting the 1ac’s discourse to rigorous democratic scrutiny </w:t>
      </w:r>
    </w:p>
    <w:p w:rsidR="00DF2F01" w:rsidRDefault="00DF2F01" w:rsidP="00DF2F01">
      <w:proofErr w:type="spellStart"/>
      <w:r w:rsidRPr="00334FA2">
        <w:rPr>
          <w:rStyle w:val="StyleStyleBold12pt"/>
        </w:rPr>
        <w:t>Rana</w:t>
      </w:r>
      <w:proofErr w:type="spellEnd"/>
      <w:r w:rsidRPr="00334FA2">
        <w:rPr>
          <w:rStyle w:val="StyleStyleBold12pt"/>
        </w:rPr>
        <w:t xml:space="preserve"> 12</w:t>
      </w:r>
      <w:r>
        <w:t xml:space="preserve"> </w:t>
      </w:r>
      <w:r w:rsidRPr="00334FA2">
        <w:t xml:space="preserve">(Aziz </w:t>
      </w:r>
      <w:proofErr w:type="spellStart"/>
      <w:r w:rsidRPr="00334FA2">
        <w:t>Rana</w:t>
      </w:r>
      <w:proofErr w:type="spellEnd"/>
      <w:r w:rsidRPr="00334FA2">
        <w:t>, Assistant Professor of Law, Cornell University Law School; A.B., Harvard College; J.D., Yale Law School; PhD., Harvard University, July 2012, “NATIONAL SECURITY: LEAD ARTICLE: Who Decides on Security?,” 44 Conn. L. Rev. 1417)</w:t>
      </w:r>
    </w:p>
    <w:p w:rsidR="00DF2F01" w:rsidRDefault="00DF2F01" w:rsidP="00DF2F01">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9577C0">
        <w:rPr>
          <w:rStyle w:val="StyleBoldUnderline"/>
          <w:highlight w:val="yellow"/>
        </w:rPr>
        <w:t>This</w:t>
      </w:r>
      <w:r w:rsidRPr="00785633">
        <w:rPr>
          <w:sz w:val="16"/>
        </w:rPr>
        <w:t xml:space="preserve"> reality </w:t>
      </w:r>
      <w:r w:rsidRPr="009577C0">
        <w:rPr>
          <w:rStyle w:val="StyleBoldUnderline"/>
          <w:highlight w:val="yellow"/>
        </w:rPr>
        <w:t>highlights</w:t>
      </w:r>
      <w:r w:rsidRPr="009577C0">
        <w:rPr>
          <w:sz w:val="16"/>
          <w:highlight w:val="yellow"/>
        </w:rPr>
        <w:t xml:space="preserve"> </w:t>
      </w:r>
      <w:r w:rsidRPr="009577C0">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144D03">
        <w:rPr>
          <w:rStyle w:val="Emphasis"/>
        </w:rPr>
        <w:t>collective</w:t>
      </w:r>
      <w:r w:rsidRPr="009577C0">
        <w:rPr>
          <w:rStyle w:val="Emphasis"/>
          <w:highlight w:val="yellow"/>
        </w:rPr>
        <w:t xml:space="preser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r>
        <w:rPr>
          <w:rStyle w:val="StyleBoldUnderline"/>
        </w:rPr>
        <w:t xml:space="preserve"> </w:t>
      </w:r>
      <w:r w:rsidRPr="006D107F">
        <w:rPr>
          <w:rStyle w:val="StyleBoldUnderline"/>
        </w:rPr>
        <w:t xml:space="preserve">If the objective sociological claims at the center of the modern security concept are themselves profoundly contested, what does this </w:t>
      </w:r>
      <w:proofErr w:type="spellStart"/>
      <w:r w:rsidRPr="006D107F">
        <w:rPr>
          <w:rStyle w:val="StyleBoldUnderline"/>
        </w:rPr>
        <w:t>meahn</w:t>
      </w:r>
      <w:proofErr w:type="spellEnd"/>
      <w:r w:rsidRPr="006D107F">
        <w:rPr>
          <w:rStyle w:val="StyleBoldUnderline"/>
        </w:rPr>
        <w:t xml:space="preserve"> for reform efforts that seek to recalibrate the relationship between liberty and security? Above all, it indicates that </w:t>
      </w:r>
      <w:r w:rsidRPr="009577C0">
        <w:rPr>
          <w:rStyle w:val="Emphasis"/>
          <w:highlight w:val="yellow"/>
        </w:rPr>
        <w:t>the central problem with</w:t>
      </w:r>
      <w:r>
        <w:t xml:space="preserve"> the </w:t>
      </w:r>
      <w:r w:rsidRPr="009577C0">
        <w:rPr>
          <w:rStyle w:val="Emphasis"/>
          <w:highlight w:val="yellow"/>
        </w:rPr>
        <w:t>procedural solutions</w:t>
      </w:r>
      <w:r w:rsidRPr="00835D22">
        <w:rPr>
          <w:rStyle w:val="StyleBoldUnderline"/>
        </w:rPr>
        <w:t xml:space="preserve"> offered by constitutional scholars-</w:t>
      </w:r>
      <w:r w:rsidRPr="009577C0">
        <w:rPr>
          <w:rStyle w:val="StyleBoldUnderline"/>
          <w:highlight w:val="yellow"/>
        </w:rPr>
        <w:t xml:space="preserve">emphasizing </w:t>
      </w:r>
      <w:r w:rsidRPr="00144D03">
        <w:rPr>
          <w:rStyle w:val="Emphasis"/>
        </w:rPr>
        <w:t xml:space="preserve">new </w:t>
      </w:r>
      <w:r w:rsidRPr="009577C0">
        <w:rPr>
          <w:rStyle w:val="Emphasis"/>
          <w:highlight w:val="yellow"/>
        </w:rPr>
        <w:t>statutory frameworks</w:t>
      </w:r>
      <w:r w:rsidRPr="009577C0">
        <w:rPr>
          <w:rStyle w:val="StyleBoldUnderline"/>
          <w:highlight w:val="yellow"/>
        </w:rPr>
        <w:t xml:space="preserve"> or</w:t>
      </w:r>
      <w:r w:rsidRPr="00835D22">
        <w:rPr>
          <w:rStyle w:val="StyleBoldUnderline"/>
        </w:rPr>
        <w:t xml:space="preserve"> greater </w:t>
      </w:r>
      <w:r w:rsidRPr="009577C0">
        <w:rPr>
          <w:rStyle w:val="StyleBoldUnderline"/>
          <w:highlight w:val="yellow"/>
        </w:rPr>
        <w:t xml:space="preserve">judicial assertiveness-is that they </w:t>
      </w:r>
      <w:r w:rsidRPr="009577C0">
        <w:rPr>
          <w:rStyle w:val="Emphasis"/>
          <w:highlight w:val="yellow"/>
        </w:rPr>
        <w:t xml:space="preserve">mistake a </w:t>
      </w:r>
      <w:r w:rsidRPr="009577C0">
        <w:rPr>
          <w:rStyle w:val="Emphasis"/>
          <w:highlight w:val="yellow"/>
          <w:bdr w:val="single" w:sz="4" w:space="0" w:color="auto"/>
        </w:rPr>
        <w:t>question of politics</w:t>
      </w:r>
      <w:r w:rsidRPr="009577C0">
        <w:rPr>
          <w:rStyle w:val="Emphasis"/>
          <w:highlight w:val="yellow"/>
        </w:rPr>
        <w:t xml:space="preserve"> for one of law</w:t>
      </w:r>
      <w:r w:rsidRPr="009577C0">
        <w:rPr>
          <w:highlight w:val="yellow"/>
        </w:rPr>
        <w:t>.</w:t>
      </w:r>
      <w:r w:rsidRPr="00AF4681">
        <w:t xml:space="preserve"> In other</w:t>
      </w:r>
      <w:r>
        <w:t xml:space="preserve"> words, </w:t>
      </w:r>
      <w:r w:rsidRPr="00AF4681">
        <w:rPr>
          <w:rStyle w:val="StyleBoldUnderline"/>
        </w:rPr>
        <w:t xml:space="preserve">such </w:t>
      </w:r>
      <w:r w:rsidRPr="009577C0">
        <w:rPr>
          <w:rStyle w:val="StyleBoldUnderline"/>
          <w:highlight w:val="yellow"/>
        </w:rPr>
        <w:t xml:space="preserve">scholars ignore the extent to which governing practices are the </w:t>
      </w:r>
      <w:r w:rsidRPr="009577C0">
        <w:rPr>
          <w:rStyle w:val="Emphasis"/>
          <w:highlight w:val="yellow"/>
        </w:rPr>
        <w:t xml:space="preserve">product of </w:t>
      </w:r>
      <w:r w:rsidRPr="00144D03">
        <w:rPr>
          <w:rStyle w:val="Emphasis"/>
        </w:rPr>
        <w:t xml:space="preserve">background </w:t>
      </w:r>
      <w:r w:rsidRPr="009577C0">
        <w:rPr>
          <w:rStyle w:val="Emphasis"/>
          <w:highlight w:val="yellow"/>
        </w:rPr>
        <w:t>political judgments</w:t>
      </w:r>
      <w:r w:rsidRPr="009577C0">
        <w:rPr>
          <w:rStyle w:val="StyleBoldUnderline"/>
          <w:highlight w:val="yellow"/>
        </w:rPr>
        <w:t xml:space="preserve"> about threat</w:t>
      </w:r>
      <w:r>
        <w:t xml:space="preserve">, </w:t>
      </w:r>
      <w:r w:rsidRPr="009577C0">
        <w:rPr>
          <w:rStyle w:val="Emphasis"/>
          <w:highlight w:val="yellow"/>
        </w:rPr>
        <w:t>democratic knowledge</w:t>
      </w:r>
      <w:r>
        <w:t xml:space="preserve">, professional </w:t>
      </w:r>
      <w:r w:rsidRPr="009577C0">
        <w:rPr>
          <w:rStyle w:val="StyleBoldUnderline"/>
          <w:highlight w:val="yellow"/>
        </w:rPr>
        <w:t>expertise, and</w:t>
      </w:r>
      <w:r w:rsidRPr="00AF4681">
        <w:rPr>
          <w:rStyle w:val="StyleBoldUnderline"/>
        </w:rPr>
        <w:t xml:space="preserve"> the </w:t>
      </w:r>
      <w:r w:rsidRPr="00144D03">
        <w:rPr>
          <w:rStyle w:val="StyleBoldUnderline"/>
        </w:rPr>
        <w:t xml:space="preserve">necessity for </w:t>
      </w:r>
      <w:r w:rsidRPr="009577C0">
        <w:rPr>
          <w:rStyle w:val="StyleBoldUnderline"/>
          <w:highlight w:val="yellow"/>
        </w:rPr>
        <w:t>insulated decision-making</w:t>
      </w:r>
      <w:r w:rsidRPr="00AF4681">
        <w:rPr>
          <w:rStyle w:val="StyleBoldUnderline"/>
        </w:rPr>
        <w:t>.</w:t>
      </w:r>
      <w:r>
        <w:t xml:space="preserve"> </w:t>
      </w:r>
      <w:r w:rsidRPr="009577C0">
        <w:rPr>
          <w:rStyle w:val="StyleBoldUnderline"/>
          <w:highlight w:val="yellow"/>
        </w:rPr>
        <w:t>To the extent that Americans are convinced that they face</w:t>
      </w:r>
      <w:r w:rsidRPr="00AF4681">
        <w:rPr>
          <w:rStyle w:val="StyleBoldUnderline"/>
        </w:rPr>
        <w:t xml:space="preserve"> continuous </w:t>
      </w:r>
      <w:r w:rsidRPr="009577C0">
        <w:rPr>
          <w:rStyle w:val="StyleBoldUnderline"/>
          <w:highlight w:val="yellow"/>
        </w:rPr>
        <w:t xml:space="preserve">danger </w:t>
      </w:r>
      <w:r w:rsidRPr="00144D03">
        <w:rPr>
          <w:rStyle w:val="StyleBoldUnderline"/>
        </w:rPr>
        <w:t>from hidden and potentially limitless assailants</w:t>
      </w:r>
      <w:r>
        <w:t>-danger too complex for the average citizen to comprehend independently-</w:t>
      </w:r>
      <w:r w:rsidRPr="00144D03">
        <w:rPr>
          <w:rStyle w:val="Emphasis"/>
        </w:rPr>
        <w:t>it is inevitable</w:t>
      </w:r>
      <w:r w:rsidRPr="00144D03">
        <w:rPr>
          <w:rStyle w:val="StyleBoldUnderline"/>
        </w:rPr>
        <w:t xml:space="preserve"> that </w:t>
      </w:r>
      <w:r w:rsidRPr="009577C0">
        <w:rPr>
          <w:rStyle w:val="StyleBoldUnderline"/>
          <w:highlight w:val="yellow"/>
        </w:rPr>
        <w:t>institutions (</w:t>
      </w:r>
      <w:r w:rsidRPr="009577C0">
        <w:rPr>
          <w:rStyle w:val="Emphasis"/>
          <w:highlight w:val="yellow"/>
        </w:rPr>
        <w:t>regardless of legal reform</w:t>
      </w:r>
      <w:r w:rsidRPr="00835D22">
        <w:rPr>
          <w:rStyle w:val="StyleBoldUnderline"/>
        </w:rPr>
        <w:t xml:space="preserve"> initiatives) </w:t>
      </w:r>
      <w:r w:rsidRPr="009577C0">
        <w:rPr>
          <w:rStyle w:val="StyleBoldUnderline"/>
          <w:highlight w:val="yellow"/>
        </w:rPr>
        <w:t xml:space="preserve">will operate to centralize power in </w:t>
      </w:r>
      <w:r w:rsidRPr="00144D03">
        <w:rPr>
          <w:rStyle w:val="StyleBoldUnderline"/>
        </w:rPr>
        <w:t xml:space="preserve">those hands presumed to enjoy </w:t>
      </w:r>
      <w:r w:rsidRPr="009577C0">
        <w:rPr>
          <w:rStyle w:val="StyleBoldUnderline"/>
          <w:highlight w:val="yellow"/>
        </w:rPr>
        <w:t>military and security expertise</w:t>
      </w:r>
      <w:r>
        <w:t xml:space="preserve">. Thus, </w:t>
      </w:r>
      <w:r w:rsidRPr="009577C0">
        <w:rPr>
          <w:rStyle w:val="StyleBoldUnderline"/>
          <w:highlight w:val="yellow"/>
        </w:rPr>
        <w:t xml:space="preserve">any systematic effort to challenge </w:t>
      </w:r>
      <w:r w:rsidRPr="003C6FBE">
        <w:rPr>
          <w:rStyle w:val="StyleBoldUnderline"/>
        </w:rPr>
        <w:t xml:space="preserve">the current framing of the relationship between </w:t>
      </w:r>
      <w:r w:rsidRPr="009577C0">
        <w:rPr>
          <w:rStyle w:val="StyleBoldUnderline"/>
          <w:highlight w:val="yellow"/>
        </w:rPr>
        <w:t xml:space="preserve">security </w:t>
      </w:r>
      <w:r w:rsidRPr="003C6FBE">
        <w:rPr>
          <w:rStyle w:val="StyleBoldUnderline"/>
        </w:rPr>
        <w:t xml:space="preserve">and liberty </w:t>
      </w:r>
      <w:r w:rsidRPr="009577C0">
        <w:rPr>
          <w:rStyle w:val="StyleBoldUnderline"/>
          <w:highlight w:val="yellow"/>
        </w:rPr>
        <w:t xml:space="preserve">must </w:t>
      </w:r>
      <w:r w:rsidRPr="009577C0">
        <w:rPr>
          <w:rStyle w:val="Emphasis"/>
          <w:highlight w:val="yellow"/>
        </w:rPr>
        <w:t xml:space="preserve">begin by challenging </w:t>
      </w:r>
      <w:r w:rsidRPr="00706521">
        <w:rPr>
          <w:rStyle w:val="Emphasis"/>
        </w:rPr>
        <w:t xml:space="preserve">the </w:t>
      </w:r>
      <w:r w:rsidRPr="009577C0">
        <w:rPr>
          <w:rStyle w:val="Emphasis"/>
          <w:highlight w:val="yellow"/>
        </w:rPr>
        <w:t>underlying assumptions about knowledge</w:t>
      </w:r>
      <w:r w:rsidRPr="00290B4D">
        <w:rPr>
          <w:rStyle w:val="StyleBoldUnderline"/>
        </w:rPr>
        <w:t xml:space="preserve"> and </w:t>
      </w:r>
      <w:r w:rsidRPr="00863272">
        <w:rPr>
          <w:rStyle w:val="Emphasis"/>
        </w:rPr>
        <w:t xml:space="preserve">security upon which legal and political arrangements rest. </w:t>
      </w:r>
      <w:r w:rsidRPr="00144D03">
        <w:rPr>
          <w:rStyle w:val="StyleBoldUnderline"/>
        </w:rPr>
        <w:t xml:space="preserve">Without a sustained and public debate about </w:t>
      </w:r>
      <w:r w:rsidRPr="00144D03">
        <w:rPr>
          <w:rStyle w:val="Emphasis"/>
        </w:rPr>
        <w:t>the validity of security expertise</w:t>
      </w:r>
      <w:r>
        <w:t xml:space="preserve">, </w:t>
      </w:r>
      <w:proofErr w:type="gramStart"/>
      <w:r>
        <w:t>its</w:t>
      </w:r>
      <w:proofErr w:type="gramEnd"/>
      <w:r>
        <w:t xml:space="preserve"> supporting institutions, and the broader legitimacy of secret information, </w:t>
      </w:r>
      <w:r w:rsidRPr="009577C0">
        <w:rPr>
          <w:rStyle w:val="Emphasis"/>
          <w:highlight w:val="yellow"/>
        </w:rPr>
        <w:t>there can be no substantive shift</w:t>
      </w:r>
      <w:r w:rsidRPr="009577C0">
        <w:rPr>
          <w:rStyle w:val="StyleBoldUnderline"/>
          <w:highlight w:val="yellow"/>
        </w:rPr>
        <w:t xml:space="preserve"> in</w:t>
      </w:r>
      <w:r w:rsidRPr="00CC3510">
        <w:rPr>
          <w:rStyle w:val="StyleBoldUnderline"/>
        </w:rPr>
        <w:t xml:space="preserve"> our </w:t>
      </w:r>
      <w:r w:rsidRPr="009577C0">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9577C0">
        <w:rPr>
          <w:rStyle w:val="StyleBoldUnderline"/>
          <w:highlight w:val="yellow"/>
        </w:rPr>
        <w:t>Unless such a base</w:t>
      </w:r>
      <w:r w:rsidRPr="00290B4D">
        <w:rPr>
          <w:rStyle w:val="StyleBoldUnderline"/>
        </w:rPr>
        <w:t xml:space="preserve"> fully </w:t>
      </w:r>
      <w:r w:rsidRPr="009577C0">
        <w:rPr>
          <w:rStyle w:val="StyleBoldUnderline"/>
          <w:highlight w:val="yellow"/>
        </w:rPr>
        <w:t>emerges</w:t>
      </w:r>
      <w:r w:rsidRPr="00144D03">
        <w:rPr>
          <w:rStyle w:val="StyleBoldUnderline"/>
        </w:rPr>
        <w:t>, we can expect our prevailing security arrangements to become ever more entrenched.</w:t>
      </w:r>
    </w:p>
    <w:p w:rsidR="00DF2F01" w:rsidRPr="00D20B07" w:rsidRDefault="00DF2F01" w:rsidP="00DF2F01">
      <w:pPr>
        <w:rPr>
          <w:sz w:val="16"/>
        </w:rPr>
      </w:pPr>
    </w:p>
    <w:p w:rsidR="00DF2F01" w:rsidRDefault="00DF2F01" w:rsidP="00DF2F01">
      <w:pPr>
        <w:rPr>
          <w:rStyle w:val="StyleBoldUnderline"/>
        </w:rPr>
      </w:pPr>
    </w:p>
    <w:p w:rsidR="00DF2F01" w:rsidRPr="00A57744" w:rsidRDefault="00DF2F01" w:rsidP="00DF2F01"/>
    <w:p w:rsidR="00DF2F01" w:rsidRDefault="00DF2F01" w:rsidP="00DF2F01">
      <w:pPr>
        <w:pStyle w:val="Heading3"/>
        <w:rPr>
          <w:rFonts w:cs="Times New Roman"/>
        </w:rPr>
      </w:pPr>
      <w:r w:rsidRPr="00D871CC">
        <w:rPr>
          <w:rFonts w:cs="Times New Roman"/>
        </w:rPr>
        <w:lastRenderedPageBreak/>
        <w:t xml:space="preserve">1NC </w:t>
      </w:r>
      <w:r>
        <w:rPr>
          <w:rFonts w:cs="Times New Roman"/>
        </w:rPr>
        <w:t>Deterrence Frontline</w:t>
      </w:r>
      <w:r w:rsidRPr="00D871CC">
        <w:rPr>
          <w:rFonts w:cs="Times New Roman"/>
        </w:rPr>
        <w:t xml:space="preserve"> </w:t>
      </w:r>
    </w:p>
    <w:p w:rsidR="00DF2F01" w:rsidRDefault="00DF2F01" w:rsidP="00DF2F01"/>
    <w:p w:rsidR="00DF2F01" w:rsidRPr="00816AAF" w:rsidRDefault="00DF2F01" w:rsidP="00DF2F01">
      <w:pPr>
        <w:pStyle w:val="Heading4"/>
      </w:pPr>
      <w:r>
        <w:t xml:space="preserve">Backlash inevitable – plan doesn’t end surveillance drones and can’t make new norms – your </w:t>
      </w:r>
      <w:proofErr w:type="spellStart"/>
      <w:r>
        <w:t>Whibley</w:t>
      </w:r>
      <w:proofErr w:type="spellEnd"/>
      <w:r>
        <w:t xml:space="preserve"> evidence concludes neg</w:t>
      </w:r>
    </w:p>
    <w:p w:rsidR="00DF2F01" w:rsidRPr="00816AAF" w:rsidRDefault="00DF2F01" w:rsidP="00DF2F01"/>
    <w:p w:rsidR="00DF2F01" w:rsidRPr="005C7272" w:rsidRDefault="00DF2F01" w:rsidP="00DF2F01">
      <w:pPr>
        <w:pStyle w:val="Heading4"/>
        <w:rPr>
          <w:rFonts w:cs="Times New Roman"/>
        </w:rPr>
      </w:pPr>
      <w:r w:rsidRPr="005C7272">
        <w:rPr>
          <w:rFonts w:cs="Times New Roman"/>
        </w:rPr>
        <w:t xml:space="preserve">Nuclear modernization isn’t </w:t>
      </w:r>
      <w:proofErr w:type="gramStart"/>
      <w:r w:rsidRPr="005C7272">
        <w:rPr>
          <w:rFonts w:cs="Times New Roman"/>
        </w:rPr>
        <w:t>k2</w:t>
      </w:r>
      <w:proofErr w:type="gramEnd"/>
      <w:r w:rsidRPr="005C7272">
        <w:rPr>
          <w:rFonts w:cs="Times New Roman"/>
        </w:rPr>
        <w:t xml:space="preserve"> deterrence</w:t>
      </w:r>
    </w:p>
    <w:p w:rsidR="00DF2F01" w:rsidRPr="005C7272" w:rsidRDefault="00DF2F01" w:rsidP="00DF2F01">
      <w:r w:rsidRPr="005C7272">
        <w:t xml:space="preserve">Travis </w:t>
      </w:r>
      <w:r w:rsidRPr="005C7272">
        <w:rPr>
          <w:rStyle w:val="Heading3Char"/>
        </w:rPr>
        <w:t>Sharp 10</w:t>
      </w:r>
      <w:r w:rsidRPr="005C7272">
        <w:t>, Research Associate at the Center for a New American Security, “The Numbers Game”, Nukes of Hazard, Center for Arms Control &amp; Nonproliferation, 2-24, http://www.nukesofhazardblog.com/story/2010/2/24/123221/390</w:t>
      </w:r>
    </w:p>
    <w:p w:rsidR="00DF2F01" w:rsidRDefault="00DF2F01" w:rsidP="00DF2F01">
      <w:pPr>
        <w:pStyle w:val="card"/>
        <w:ind w:left="0"/>
        <w:rPr>
          <w:rStyle w:val="underline"/>
          <w:sz w:val="22"/>
        </w:rPr>
      </w:pPr>
      <w:r w:rsidRPr="005C7272">
        <w:t xml:space="preserve">This complaint is regularly expressed by Keith </w:t>
      </w:r>
      <w:r w:rsidRPr="005C7272">
        <w:rPr>
          <w:rStyle w:val="underline"/>
          <w:sz w:val="22"/>
        </w:rPr>
        <w:t>Payne, the paragon of conservative nuclear strategists</w:t>
      </w:r>
      <w:r w:rsidRPr="005C7272">
        <w:t xml:space="preserve">. For instance, Payne </w:t>
      </w:r>
      <w:r w:rsidRPr="005C7272">
        <w:rPr>
          <w:rStyle w:val="underline"/>
          <w:sz w:val="22"/>
        </w:rPr>
        <w:t>wrote</w:t>
      </w:r>
      <w:r w:rsidRPr="005C7272">
        <w:t xml:space="preserve"> last year that “informed estimates about the functioning of deterrence must also include assessments of opponent decision-making processes, values, intentions, histories, levels of determination, goals, stakes and worldviews.” Since </w:t>
      </w:r>
      <w:r w:rsidRPr="005C7272">
        <w:rPr>
          <w:rStyle w:val="underline"/>
          <w:sz w:val="22"/>
          <w:highlight w:val="yellow"/>
        </w:rPr>
        <w:t>deterrence is not</w:t>
      </w:r>
      <w:r w:rsidRPr="005C7272">
        <w:rPr>
          <w:rStyle w:val="underline"/>
          <w:sz w:val="22"/>
        </w:rPr>
        <w:t xml:space="preserve"> a </w:t>
      </w:r>
      <w:r w:rsidRPr="005C7272">
        <w:rPr>
          <w:rStyle w:val="underline"/>
          <w:sz w:val="22"/>
          <w:highlight w:val="yellow"/>
        </w:rPr>
        <w:t>quantifiable</w:t>
      </w:r>
      <w:r w:rsidRPr="005C7272">
        <w:rPr>
          <w:rStyle w:val="underline"/>
          <w:sz w:val="22"/>
        </w:rPr>
        <w:t xml:space="preserve"> or scientific outcome</w:t>
      </w:r>
      <w:r w:rsidRPr="005C7272">
        <w:t>, Payne concluded</w:t>
      </w:r>
      <w:proofErr w:type="gramStart"/>
      <w:r w:rsidRPr="005C7272">
        <w:t>,</w:t>
      </w:r>
      <w:r w:rsidRPr="005C7272">
        <w:rPr>
          <w:sz w:val="12"/>
        </w:rPr>
        <w:t>¶</w:t>
      </w:r>
      <w:proofErr w:type="gramEnd"/>
      <w:r w:rsidRPr="005C7272">
        <w:t xml:space="preserve"> In the contemporary strategic environment, </w:t>
      </w:r>
      <w:r w:rsidRPr="005C7272">
        <w:rPr>
          <w:rStyle w:val="underline"/>
          <w:sz w:val="22"/>
          <w:highlight w:val="yellow"/>
        </w:rPr>
        <w:t>it is impossible to provide</w:t>
      </w:r>
      <w:r w:rsidRPr="005C7272">
        <w:rPr>
          <w:rStyle w:val="underline"/>
          <w:sz w:val="22"/>
        </w:rPr>
        <w:t xml:space="preserve"> high-confidence, quantitatively precise and enduring </w:t>
      </w:r>
      <w:r w:rsidRPr="005C7272">
        <w:rPr>
          <w:rStyle w:val="underline"/>
          <w:sz w:val="22"/>
          <w:highlight w:val="yellow"/>
        </w:rPr>
        <w:t>answers to</w:t>
      </w:r>
      <w:r w:rsidRPr="005C7272">
        <w:rPr>
          <w:rStyle w:val="underline"/>
          <w:sz w:val="22"/>
        </w:rPr>
        <w:t xml:space="preserve"> the question </w:t>
      </w:r>
      <w:r w:rsidRPr="005C7272">
        <w:rPr>
          <w:rStyle w:val="underline"/>
          <w:sz w:val="22"/>
          <w:highlight w:val="yellow"/>
        </w:rPr>
        <w:t>“how much is enough” for deterrence</w:t>
      </w:r>
      <w:r w:rsidRPr="005C7272">
        <w:rPr>
          <w:highlight w:val="yellow"/>
        </w:rPr>
        <w:t>.</w:t>
      </w:r>
      <w:r w:rsidRPr="005C7272">
        <w:t xml:space="preserve"> </w:t>
      </w:r>
      <w:r w:rsidRPr="005C7272">
        <w:rPr>
          <w:rStyle w:val="underline"/>
          <w:sz w:val="22"/>
        </w:rPr>
        <w:t>The familiar game of linking some specific number of nuclear weapons with confidence in deterrence and the adequacy of U.S. strategic forces in general remains popular, but it now is unsupportable</w:t>
      </w:r>
      <w:r w:rsidRPr="005C7272">
        <w:t xml:space="preserve">…even if done rigorously, </w:t>
      </w:r>
      <w:r w:rsidRPr="005C7272">
        <w:rPr>
          <w:rStyle w:val="underline"/>
          <w:sz w:val="22"/>
        </w:rPr>
        <w:t>identifying the requirements for deterrence is an incomplete basis for defining the necessary parameters for U.S. strategic forces in general.</w:t>
      </w:r>
      <w:r w:rsidRPr="005C7272">
        <w:rPr>
          <w:rStyle w:val="underline"/>
          <w:sz w:val="12"/>
        </w:rPr>
        <w:t>¶</w:t>
      </w:r>
      <w:r w:rsidRPr="005C7272">
        <w:rPr>
          <w:rStyle w:val="underline"/>
          <w:sz w:val="22"/>
        </w:rPr>
        <w:t xml:space="preserve"> </w:t>
      </w:r>
      <w:r w:rsidRPr="005C7272">
        <w:t xml:space="preserve">Before considering whether this “numbers game” critique is justified, a comment is needed on Bolton’s and Payne’s methodology. </w:t>
      </w:r>
      <w:r w:rsidRPr="005C7272">
        <w:rPr>
          <w:rStyle w:val="underline"/>
          <w:sz w:val="22"/>
          <w:highlight w:val="yellow"/>
        </w:rPr>
        <w:t>Deterrence</w:t>
      </w:r>
      <w:r w:rsidRPr="005C7272">
        <w:rPr>
          <w:rStyle w:val="underline"/>
          <w:sz w:val="22"/>
        </w:rPr>
        <w:t xml:space="preserve"> indubitably i</w:t>
      </w:r>
      <w:r w:rsidRPr="005C7272">
        <w:rPr>
          <w:rStyle w:val="underline"/>
          <w:sz w:val="22"/>
          <w:highlight w:val="yellow"/>
        </w:rPr>
        <w:t>nvolves historical, cultural, psychological, and political calculations,</w:t>
      </w:r>
      <w:r w:rsidRPr="005C7272">
        <w:rPr>
          <w:rStyle w:val="underline"/>
          <w:sz w:val="22"/>
        </w:rPr>
        <w:t xml:space="preserve"> as Payne suggests</w:t>
      </w:r>
      <w:r w:rsidRPr="005C7272">
        <w:t xml:space="preserve">. NOH readers should recognize, however, that predicating deterrence on potential adversaries’ values, goals, stakes, and worldviews allows Bolton and Payne to configure U.S. nuclear forces according to how evil they perceive other countries to be. Do we really want to dismiss targeting-based deterrence analyses, such as </w:t>
      </w:r>
      <w:proofErr w:type="spellStart"/>
      <w:r w:rsidRPr="005C7272">
        <w:t>Cimbala’s</w:t>
      </w:r>
      <w:proofErr w:type="spellEnd"/>
      <w:r w:rsidRPr="005C7272">
        <w:t xml:space="preserve"> JFQ article and </w:t>
      </w:r>
      <w:proofErr w:type="spellStart"/>
      <w:r w:rsidRPr="005C7272">
        <w:t>Lieber’s</w:t>
      </w:r>
      <w:proofErr w:type="spellEnd"/>
      <w:r w:rsidRPr="005C7272">
        <w:t xml:space="preserve"> and Press’s Foreign Affairs appendix, as mere Cold War remnants and replace them with 1 inflammatory Ahmadinejad quote = 1 credible limited U.S. counterforce option? Payne is arguing, laudably, for recognizing deterrence’s complexity. Yet </w:t>
      </w:r>
      <w:r w:rsidRPr="005C7272">
        <w:rPr>
          <w:rStyle w:val="underline"/>
          <w:sz w:val="22"/>
        </w:rPr>
        <w:t>will an injection of red-blooded Manichaeism make U.S. nuclear policy more effective? I doubt it.</w:t>
      </w:r>
      <w:r w:rsidRPr="005C7272">
        <w:rPr>
          <w:rStyle w:val="underline"/>
          <w:sz w:val="12"/>
        </w:rPr>
        <w:t>¶</w:t>
      </w:r>
      <w:r w:rsidRPr="005C7272">
        <w:rPr>
          <w:rStyle w:val="underline"/>
          <w:sz w:val="22"/>
        </w:rPr>
        <w:t xml:space="preserve"> </w:t>
      </w:r>
      <w:r w:rsidRPr="005C7272">
        <w:t xml:space="preserve">Payne is right that </w:t>
      </w:r>
      <w:r w:rsidRPr="005C7272">
        <w:rPr>
          <w:rStyle w:val="underline"/>
          <w:sz w:val="22"/>
        </w:rPr>
        <w:t xml:space="preserve">it is difficult to formulate “quantitatively precise” answers to deterrence questions, but that </w:t>
      </w:r>
      <w:r w:rsidRPr="005C7272">
        <w:rPr>
          <w:rStyle w:val="underline"/>
          <w:sz w:val="22"/>
          <w:highlight w:val="yellow"/>
        </w:rPr>
        <w:t>uncertainty doesn’t</w:t>
      </w:r>
      <w:r w:rsidRPr="005C7272">
        <w:rPr>
          <w:rStyle w:val="underline"/>
          <w:sz w:val="22"/>
        </w:rPr>
        <w:t xml:space="preserve"> necessarily ju</w:t>
      </w:r>
      <w:r w:rsidRPr="005C7272">
        <w:rPr>
          <w:rStyle w:val="underline"/>
          <w:sz w:val="22"/>
          <w:highlight w:val="yellow"/>
        </w:rPr>
        <w:t>stify rounding up to the larger U.S. nuclear arsenal</w:t>
      </w:r>
      <w:r w:rsidRPr="005C7272">
        <w:rPr>
          <w:rStyle w:val="underline"/>
          <w:sz w:val="22"/>
        </w:rPr>
        <w:t xml:space="preserve"> he would prefer</w:t>
      </w:r>
      <w:r w:rsidRPr="005C7272">
        <w:t>. As Charles Glaser convincingly put it, “</w:t>
      </w:r>
      <w:r w:rsidRPr="005C7272">
        <w:rPr>
          <w:rStyle w:val="underline"/>
          <w:sz w:val="22"/>
          <w:highlight w:val="yellow"/>
        </w:rPr>
        <w:t>Deterrence is likely to be effective</w:t>
      </w:r>
      <w:r w:rsidRPr="005C7272">
        <w:rPr>
          <w:rStyle w:val="underline"/>
          <w:sz w:val="22"/>
        </w:rPr>
        <w:t xml:space="preserve"> </w:t>
      </w:r>
      <w:r w:rsidRPr="005C7272">
        <w:rPr>
          <w:rStyle w:val="underline"/>
          <w:sz w:val="22"/>
          <w:highlight w:val="yellow"/>
        </w:rPr>
        <w:t>because,</w:t>
      </w:r>
      <w:r w:rsidRPr="005C7272">
        <w:rPr>
          <w:rStyle w:val="underline"/>
          <w:sz w:val="22"/>
        </w:rPr>
        <w:t xml:space="preserve"> as was argued extensively during the Cold War, </w:t>
      </w:r>
      <w:r w:rsidRPr="005C7272">
        <w:rPr>
          <w:rStyle w:val="underline"/>
          <w:sz w:val="22"/>
          <w:highlight w:val="yellow"/>
        </w:rPr>
        <w:t xml:space="preserve">even relatively </w:t>
      </w:r>
      <w:r w:rsidRPr="005C7272">
        <w:rPr>
          <w:rStyle w:val="Box"/>
          <w:rFonts w:eastAsiaTheme="majorEastAsia"/>
          <w:sz w:val="22"/>
          <w:highlight w:val="yellow"/>
        </w:rPr>
        <w:t>little cred</w:t>
      </w:r>
      <w:r w:rsidRPr="005C7272">
        <w:rPr>
          <w:rStyle w:val="Box"/>
          <w:rFonts w:eastAsiaTheme="majorEastAsia"/>
          <w:sz w:val="22"/>
        </w:rPr>
        <w:t xml:space="preserve">ibility </w:t>
      </w:r>
      <w:r w:rsidRPr="005C7272">
        <w:rPr>
          <w:rStyle w:val="Box"/>
          <w:rFonts w:eastAsiaTheme="majorEastAsia"/>
          <w:sz w:val="22"/>
          <w:highlight w:val="yellow"/>
        </w:rPr>
        <w:t>is sufficient</w:t>
      </w:r>
      <w:r w:rsidRPr="005C7272">
        <w:rPr>
          <w:rStyle w:val="underline"/>
          <w:sz w:val="22"/>
          <w:highlight w:val="yellow"/>
        </w:rPr>
        <w:t xml:space="preserve"> when the </w:t>
      </w:r>
      <w:r w:rsidRPr="005C7272">
        <w:rPr>
          <w:rStyle w:val="Box"/>
          <w:rFonts w:eastAsiaTheme="majorEastAsia"/>
          <w:sz w:val="22"/>
          <w:highlight w:val="yellow"/>
        </w:rPr>
        <w:t>costs of retaliation are so large</w:t>
      </w:r>
      <w:r w:rsidRPr="005C7272">
        <w:rPr>
          <w:rStyle w:val="underline"/>
          <w:sz w:val="22"/>
          <w:highlight w:val="yellow"/>
        </w:rPr>
        <w:t>.</w:t>
      </w:r>
      <w:r w:rsidRPr="005C7272">
        <w:rPr>
          <w:rStyle w:val="underline"/>
          <w:sz w:val="22"/>
        </w:rPr>
        <w:t xml:space="preserve">” In other words, </w:t>
      </w:r>
      <w:r w:rsidRPr="005C7272">
        <w:rPr>
          <w:rStyle w:val="underline"/>
          <w:sz w:val="22"/>
          <w:highlight w:val="yellow"/>
        </w:rPr>
        <w:t>a little nuke</w:t>
      </w:r>
      <w:r w:rsidRPr="005C7272">
        <w:rPr>
          <w:rStyle w:val="underline"/>
          <w:sz w:val="22"/>
        </w:rPr>
        <w:t xml:space="preserve"> still </w:t>
      </w:r>
      <w:r w:rsidRPr="005C7272">
        <w:rPr>
          <w:rStyle w:val="underline"/>
          <w:sz w:val="22"/>
          <w:highlight w:val="yellow"/>
        </w:rPr>
        <w:t>goes a long way.</w:t>
      </w:r>
    </w:p>
    <w:p w:rsidR="00DF2F01" w:rsidRDefault="00DF2F01" w:rsidP="00DF2F01"/>
    <w:p w:rsidR="00DF2F01" w:rsidRDefault="00DF2F01" w:rsidP="00DF2F01">
      <w:pPr>
        <w:pStyle w:val="Heading4"/>
        <w:rPr>
          <w:rFonts w:cs="Times New Roman"/>
        </w:rPr>
      </w:pPr>
      <w:r>
        <w:rPr>
          <w:rFonts w:cs="Times New Roman"/>
        </w:rPr>
        <w:t xml:space="preserve">1NC </w:t>
      </w:r>
      <w:proofErr w:type="spellStart"/>
      <w:r>
        <w:rPr>
          <w:rFonts w:cs="Times New Roman"/>
        </w:rPr>
        <w:t>Odle</w:t>
      </w:r>
      <w:proofErr w:type="spellEnd"/>
      <w:r>
        <w:rPr>
          <w:rFonts w:cs="Times New Roman"/>
        </w:rPr>
        <w:t xml:space="preserve"> isn’t reverse causal – sure other countries justify their policy because we do, doesn’t mean they would stop because we stop</w:t>
      </w:r>
    </w:p>
    <w:p w:rsidR="00DF2F01" w:rsidRPr="00BC48EA" w:rsidRDefault="00DF2F01" w:rsidP="00DF2F01"/>
    <w:p w:rsidR="00DF2F01" w:rsidRPr="00A4333F" w:rsidRDefault="00DF2F01" w:rsidP="00DF2F01">
      <w:pPr>
        <w:pStyle w:val="Heading4"/>
        <w:rPr>
          <w:rFonts w:cs="Times New Roman"/>
        </w:rPr>
      </w:pPr>
      <w:r w:rsidRPr="00A4333F">
        <w:rPr>
          <w:rFonts w:cs="Times New Roman"/>
        </w:rPr>
        <w:t xml:space="preserve">Obama </w:t>
      </w:r>
      <w:r>
        <w:rPr>
          <w:rFonts w:cs="Times New Roman"/>
        </w:rPr>
        <w:t xml:space="preserve">circumvents the </w:t>
      </w:r>
      <w:proofErr w:type="spellStart"/>
      <w:r>
        <w:rPr>
          <w:rFonts w:cs="Times New Roman"/>
        </w:rPr>
        <w:t>aff</w:t>
      </w:r>
      <w:proofErr w:type="spellEnd"/>
    </w:p>
    <w:p w:rsidR="00DF2F01" w:rsidRPr="00A4333F" w:rsidRDefault="00DF2F01" w:rsidP="00DF2F01">
      <w:proofErr w:type="spellStart"/>
      <w:r w:rsidRPr="00A4333F">
        <w:rPr>
          <w:rStyle w:val="StyleStyleBold12pt"/>
        </w:rPr>
        <w:t>Lohmann</w:t>
      </w:r>
      <w:proofErr w:type="spellEnd"/>
      <w:r w:rsidRPr="00A4333F">
        <w:rPr>
          <w:rStyle w:val="StyleStyleBold12pt"/>
        </w:rPr>
        <w:t xml:space="preserve"> 13</w:t>
      </w:r>
      <w:r w:rsidRPr="00A4333F">
        <w:rPr>
          <w:b/>
        </w:rPr>
        <w:t xml:space="preserve"> (</w:t>
      </w:r>
      <w:r w:rsidRPr="00A4333F">
        <w:t xml:space="preserve">Julia, director of the Harvard Law National Security Research Committee, BA in political science from the University of California, Berkeley, “Distinguishing CIA-Led from Military-Led Targeted Killings,” </w:t>
      </w:r>
      <w:hyperlink r:id="rId12" w:history="1">
        <w:r w:rsidRPr="00A4333F">
          <w:rPr>
            <w:rStyle w:val="Hyperlink"/>
          </w:rPr>
          <w:t>http://www.lawfareblog.com/wiki/the-lawfare-wiki-document-library/targeted-killing/effects-of-particular-tactic-on-issues-related-to-targeted-killings/</w:t>
        </w:r>
      </w:hyperlink>
      <w:r w:rsidRPr="00A4333F">
        <w:t>)</w:t>
      </w:r>
    </w:p>
    <w:p w:rsidR="00DF2F01" w:rsidRPr="00FB617A" w:rsidRDefault="00DF2F01" w:rsidP="00DF2F01">
      <w:pPr>
        <w:rPr>
          <w:sz w:val="16"/>
        </w:rPr>
      </w:pPr>
      <w:r w:rsidRPr="00A4333F">
        <w:rPr>
          <w:u w:val="single"/>
        </w:rPr>
        <w:t>The U.S. military</w:t>
      </w:r>
      <w:r w:rsidRPr="00A4333F">
        <w:rPr>
          <w:sz w:val="16"/>
        </w:rPr>
        <w:t>—in particular, the Special Operations Command (SOCOM), and its subsidiary entity, the Joint Special Operations Command (JSOC)—</w:t>
      </w:r>
      <w:r w:rsidRPr="00A4333F">
        <w:rPr>
          <w:u w:val="single"/>
        </w:rPr>
        <w:t>is responsible for</w:t>
      </w:r>
      <w:r w:rsidRPr="00A4333F">
        <w:rPr>
          <w:sz w:val="16"/>
        </w:rPr>
        <w:t xml:space="preserve"> carrying out military-led </w:t>
      </w:r>
      <w:r w:rsidRPr="00A4333F">
        <w:rPr>
          <w:u w:val="single"/>
        </w:rPr>
        <w:t>targeted killings</w:t>
      </w:r>
      <w:r w:rsidRPr="00A4333F">
        <w:rPr>
          <w:sz w:val="16"/>
        </w:rPr>
        <w:t>.</w:t>
      </w:r>
      <w:r w:rsidRPr="00A4333F">
        <w:rPr>
          <w:sz w:val="12"/>
        </w:rPr>
        <w:t>¶</w:t>
      </w:r>
      <w:r w:rsidRPr="00A4333F">
        <w:rPr>
          <w:sz w:val="16"/>
        </w:rPr>
        <w:t xml:space="preserve"> Military-led </w:t>
      </w:r>
      <w:r w:rsidRPr="00A4333F">
        <w:rPr>
          <w:u w:val="single"/>
        </w:rPr>
        <w:t>targeted killings are subject to various legal restrictions, including a complex web of statutes and executive orders</w:t>
      </w:r>
      <w:r w:rsidRPr="00A4333F">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A4333F">
        <w:rPr>
          <w:sz w:val="16"/>
        </w:rPr>
        <w:t>413b(</w:t>
      </w:r>
      <w:proofErr w:type="gramEnd"/>
      <w:r w:rsidRPr="00A4333F">
        <w:rPr>
          <w:sz w:val="16"/>
        </w:rPr>
        <w:t xml:space="preserve">e). However, as Robert Chesney explains, many military-led </w:t>
      </w:r>
      <w:r w:rsidRPr="00A4333F">
        <w:rPr>
          <w:highlight w:val="yellow"/>
          <w:u w:val="single"/>
        </w:rPr>
        <w:t xml:space="preserve">targeted killings </w:t>
      </w:r>
      <w:r w:rsidRPr="00A4333F">
        <w:rPr>
          <w:u w:val="single"/>
        </w:rPr>
        <w:t xml:space="preserve">may </w:t>
      </w:r>
      <w:r w:rsidRPr="00A4333F">
        <w:rPr>
          <w:highlight w:val="yellow"/>
          <w:u w:val="single"/>
        </w:rPr>
        <w:t>fall into</w:t>
      </w:r>
      <w:r w:rsidRPr="00A4333F">
        <w:rPr>
          <w:sz w:val="16"/>
          <w:highlight w:val="yellow"/>
        </w:rPr>
        <w:t xml:space="preserve"> </w:t>
      </w:r>
      <w:r w:rsidRPr="00A4333F">
        <w:rPr>
          <w:sz w:val="16"/>
        </w:rPr>
        <w:t xml:space="preserve">one of the </w:t>
      </w:r>
      <w:r w:rsidRPr="00A4333F">
        <w:rPr>
          <w:highlight w:val="yellow"/>
          <w:u w:val="single"/>
        </w:rPr>
        <w:t>CAS exceptions</w:t>
      </w:r>
      <w:r w:rsidRPr="00A4333F">
        <w:rPr>
          <w:sz w:val="16"/>
        </w:rPr>
        <w:t>—for instance, that for traditional military activities—</w:t>
      </w:r>
      <w:r w:rsidRPr="00A4333F">
        <w:rPr>
          <w:highlight w:val="yellow"/>
          <w:u w:val="single"/>
        </w:rPr>
        <w:t xml:space="preserve">so </w:t>
      </w:r>
      <w:r w:rsidRPr="00A4333F">
        <w:rPr>
          <w:u w:val="single"/>
        </w:rPr>
        <w:t xml:space="preserve">that the statute’s </w:t>
      </w:r>
      <w:r w:rsidRPr="00A4333F">
        <w:rPr>
          <w:highlight w:val="yellow"/>
          <w:u w:val="single"/>
        </w:rPr>
        <w:t xml:space="preserve">requirements will not </w:t>
      </w:r>
      <w:r w:rsidRPr="00A4333F">
        <w:rPr>
          <w:u w:val="single"/>
        </w:rPr>
        <w:t xml:space="preserve">always </w:t>
      </w:r>
      <w:r w:rsidRPr="00A4333F">
        <w:rPr>
          <w:highlight w:val="yellow"/>
          <w:u w:val="single"/>
        </w:rPr>
        <w:t>apply</w:t>
      </w:r>
      <w:r w:rsidRPr="00A4333F">
        <w:rPr>
          <w:u w:val="single"/>
        </w:rPr>
        <w:t xml:space="preserve"> to military-led </w:t>
      </w:r>
      <w:proofErr w:type="spellStart"/>
      <w:r w:rsidRPr="00A4333F">
        <w:rPr>
          <w:u w:val="single"/>
        </w:rPr>
        <w:t>targetings</w:t>
      </w:r>
      <w:proofErr w:type="spellEnd"/>
      <w:r w:rsidRPr="00A4333F">
        <w:rPr>
          <w:u w:val="single"/>
        </w:rPr>
        <w:t>. Such activities are exempted from</w:t>
      </w:r>
      <w:r w:rsidRPr="00A4333F">
        <w:rPr>
          <w:sz w:val="16"/>
        </w:rPr>
        <w:t xml:space="preserve"> the CAS’s presidential finding and authorization requirements, as well as its </w:t>
      </w:r>
      <w:r w:rsidRPr="00A4333F">
        <w:rPr>
          <w:u w:val="single"/>
        </w:rPr>
        <w:t>congressional reporting rules</w:t>
      </w:r>
      <w:r w:rsidRPr="00A4333F">
        <w:rPr>
          <w:sz w:val="16"/>
        </w:rPr>
        <w:t>.</w:t>
      </w:r>
      <w:r w:rsidRPr="00A4333F">
        <w:rPr>
          <w:sz w:val="12"/>
        </w:rPr>
        <w:t>¶</w:t>
      </w:r>
      <w:r w:rsidRPr="00A4333F">
        <w:rPr>
          <w:sz w:val="16"/>
        </w:rPr>
        <w:t xml:space="preserve"> </w:t>
      </w:r>
      <w:proofErr w:type="gramStart"/>
      <w:r w:rsidRPr="00A4333F">
        <w:rPr>
          <w:u w:val="single"/>
        </w:rPr>
        <w:t>Because</w:t>
      </w:r>
      <w:proofErr w:type="gramEnd"/>
      <w:r w:rsidRPr="00A4333F">
        <w:rPr>
          <w:u w:val="single"/>
        </w:rPr>
        <w:t xml:space="preserve"> such</w:t>
      </w:r>
      <w:r w:rsidRPr="00A4333F">
        <w:rPr>
          <w:sz w:val="16"/>
        </w:rPr>
        <w:t xml:space="preserve"> unacknowledged military </w:t>
      </w:r>
      <w:r w:rsidRPr="00A4333F">
        <w:rPr>
          <w:highlight w:val="yellow"/>
          <w:u w:val="single"/>
        </w:rPr>
        <w:t>operations are</w:t>
      </w:r>
      <w:r w:rsidRPr="00A4333F">
        <w:rPr>
          <w:sz w:val="16"/>
        </w:rPr>
        <w:t xml:space="preserve">, in many respects, </w:t>
      </w:r>
      <w:r w:rsidRPr="00A4333F">
        <w:rPr>
          <w:highlight w:val="yellow"/>
          <w:u w:val="single"/>
        </w:rPr>
        <w:t xml:space="preserve">indistinguishable from </w:t>
      </w:r>
      <w:r w:rsidRPr="00A4333F">
        <w:rPr>
          <w:u w:val="single"/>
        </w:rPr>
        <w:t xml:space="preserve">traditional </w:t>
      </w:r>
      <w:r w:rsidRPr="00A4333F">
        <w:rPr>
          <w:highlight w:val="yellow"/>
          <w:u w:val="single"/>
        </w:rPr>
        <w:t>covert actions</w:t>
      </w:r>
      <w:r w:rsidRPr="00A4333F">
        <w:rPr>
          <w:sz w:val="16"/>
        </w:rPr>
        <w:t xml:space="preserve"> conducted by the CIA, </w:t>
      </w:r>
      <w:r w:rsidRPr="00A4333F">
        <w:rPr>
          <w:rStyle w:val="Emphasis"/>
          <w:highlight w:val="yellow"/>
        </w:rPr>
        <w:t>this</w:t>
      </w:r>
      <w:r w:rsidRPr="00A4333F">
        <w:rPr>
          <w:sz w:val="16"/>
          <w:highlight w:val="yellow"/>
        </w:rPr>
        <w:t xml:space="preserve"> </w:t>
      </w:r>
      <w:r w:rsidRPr="00A4333F">
        <w:rPr>
          <w:sz w:val="16"/>
        </w:rPr>
        <w:t xml:space="preserve">exception </w:t>
      </w:r>
      <w:r w:rsidRPr="00A4333F">
        <w:rPr>
          <w:rStyle w:val="Emphasis"/>
          <w:highlight w:val="yellow"/>
        </w:rPr>
        <w:t xml:space="preserve">may provide a “loophole” allowing the President to circumvent </w:t>
      </w:r>
      <w:r w:rsidRPr="00A4333F">
        <w:rPr>
          <w:rStyle w:val="Emphasis"/>
        </w:rPr>
        <w:t xml:space="preserve">existing </w:t>
      </w:r>
      <w:r w:rsidRPr="00A4333F">
        <w:rPr>
          <w:rStyle w:val="Emphasis"/>
          <w:highlight w:val="yellow"/>
        </w:rPr>
        <w:t xml:space="preserve">oversight </w:t>
      </w:r>
      <w:r w:rsidRPr="00A4333F">
        <w:rPr>
          <w:rStyle w:val="Emphasis"/>
        </w:rPr>
        <w:t>mechanisms</w:t>
      </w:r>
      <w:r w:rsidRPr="00A4333F">
        <w:rPr>
          <w:u w:val="single"/>
        </w:rPr>
        <w:t xml:space="preserve"> </w:t>
      </w:r>
      <w:r w:rsidRPr="00A4333F">
        <w:rPr>
          <w:highlight w:val="yellow"/>
          <w:u w:val="single"/>
        </w:rPr>
        <w:t xml:space="preserve">without </w:t>
      </w:r>
      <w:r w:rsidRPr="00A4333F">
        <w:rPr>
          <w:u w:val="single"/>
        </w:rPr>
        <w:t xml:space="preserve">substantively </w:t>
      </w:r>
      <w:r w:rsidRPr="00A4333F">
        <w:rPr>
          <w:highlight w:val="yellow"/>
          <w:u w:val="single"/>
        </w:rPr>
        <w:t xml:space="preserve">changing </w:t>
      </w:r>
      <w:r w:rsidRPr="00A4333F">
        <w:rPr>
          <w:u w:val="single"/>
        </w:rPr>
        <w:t xml:space="preserve">his </w:t>
      </w:r>
      <w:r w:rsidRPr="00A4333F">
        <w:rPr>
          <w:highlight w:val="yellow"/>
          <w:u w:val="single"/>
        </w:rPr>
        <w:t>operational decisions</w:t>
      </w:r>
      <w:r w:rsidRPr="00A4333F">
        <w:rPr>
          <w:sz w:val="16"/>
        </w:rPr>
        <w:t xml:space="preserve">. However, at least some military-led </w:t>
      </w:r>
      <w:proofErr w:type="spellStart"/>
      <w:r w:rsidRPr="00A4333F">
        <w:rPr>
          <w:sz w:val="16"/>
        </w:rPr>
        <w:t>targetings</w:t>
      </w:r>
      <w:proofErr w:type="spellEnd"/>
      <w:r w:rsidRPr="00A4333F">
        <w:rPr>
          <w:sz w:val="16"/>
        </w:rPr>
        <w:t xml:space="preserve"> do not fall within the CAS exceptions, and are thus subject to that statute’s oversight requirements. For </w:t>
      </w:r>
      <w:r w:rsidRPr="00A4333F">
        <w:rPr>
          <w:sz w:val="16"/>
        </w:rPr>
        <w:lastRenderedPageBreak/>
        <w:t>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A4333F">
        <w:rPr>
          <w:sz w:val="12"/>
        </w:rPr>
        <w:t>¶</w:t>
      </w:r>
      <w:r w:rsidRPr="00A4333F">
        <w:rPr>
          <w:sz w:val="16"/>
        </w:rPr>
        <w:t xml:space="preserve"> Chesney asserts, however, that despite the gaps in the CAS’s applicability to military-led targeted killings, those </w:t>
      </w:r>
      <w:proofErr w:type="spellStart"/>
      <w:r w:rsidRPr="00A4333F">
        <w:rPr>
          <w:sz w:val="16"/>
        </w:rPr>
        <w:t>targetings</w:t>
      </w:r>
      <w:proofErr w:type="spellEnd"/>
      <w:r w:rsidRPr="00A4333F">
        <w:rPr>
          <w:sz w:val="16"/>
        </w:rPr>
        <w:t xml:space="preserve"> are nevertheless subject to a web of oversight created by executive orders that, taken together, largely mirrors the presidential authorization requirements of the CAS. But, </w:t>
      </w:r>
      <w:r w:rsidRPr="00A4333F">
        <w:rPr>
          <w:u w:val="single"/>
        </w:rPr>
        <w:t xml:space="preserve">this process is not enshrined in statute or </w:t>
      </w:r>
      <w:r w:rsidRPr="00A4333F">
        <w:rPr>
          <w:rStyle w:val="Emphasis"/>
          <w:highlight w:val="yellow"/>
        </w:rPr>
        <w:t>regulation</w:t>
      </w:r>
      <w:r w:rsidRPr="00A4333F">
        <w:rPr>
          <w:highlight w:val="yellow"/>
          <w:u w:val="single"/>
        </w:rPr>
        <w:t xml:space="preserve"> </w:t>
      </w:r>
      <w:r w:rsidRPr="00A4333F">
        <w:rPr>
          <w:u w:val="single"/>
        </w:rPr>
        <w:t>and</w:t>
      </w:r>
      <w:r w:rsidRPr="00A4333F">
        <w:rPr>
          <w:sz w:val="16"/>
        </w:rPr>
        <w:t xml:space="preserve"> arguably </w:t>
      </w:r>
      <w:r w:rsidRPr="00A4333F">
        <w:rPr>
          <w:rStyle w:val="Emphasis"/>
          <w:highlight w:val="yellow"/>
        </w:rPr>
        <w:t xml:space="preserve">could be </w:t>
      </w:r>
      <w:r w:rsidRPr="00A4333F">
        <w:rPr>
          <w:rStyle w:val="Emphasis"/>
        </w:rPr>
        <w:t>changed or</w:t>
      </w:r>
      <w:r w:rsidRPr="00A4333F">
        <w:rPr>
          <w:rStyle w:val="Emphasis"/>
          <w:highlight w:val="yellow"/>
        </w:rPr>
        <w:t xml:space="preserve"> revoked by the President </w:t>
      </w:r>
      <w:r w:rsidRPr="00A4333F">
        <w:rPr>
          <w:rStyle w:val="Emphasis"/>
        </w:rPr>
        <w:t>at any time</w:t>
      </w:r>
      <w:r w:rsidRPr="00A4333F">
        <w:rPr>
          <w:sz w:val="16"/>
        </w:rPr>
        <w:t xml:space="preserve">. Moreover, </w:t>
      </w:r>
      <w:r w:rsidRPr="00A4333F">
        <w:rPr>
          <w:rStyle w:val="Emphasis"/>
          <w:highlight w:val="yellow"/>
        </w:rPr>
        <w:t xml:space="preserve">this </w:t>
      </w:r>
      <w:r w:rsidRPr="00A4333F">
        <w:rPr>
          <w:rStyle w:val="Emphasis"/>
        </w:rPr>
        <w:t>internal Executive Branch</w:t>
      </w:r>
      <w:r w:rsidRPr="00A4333F">
        <w:rPr>
          <w:rStyle w:val="Emphasis"/>
          <w:highlight w:val="yellow"/>
        </w:rPr>
        <w:t xml:space="preserve"> process does not involve Congress or the Judiciary</w:t>
      </w:r>
      <w:r w:rsidRPr="00A4333F">
        <w:rPr>
          <w:sz w:val="16"/>
          <w:highlight w:val="yellow"/>
        </w:rPr>
        <w:t xml:space="preserve"> </w:t>
      </w:r>
      <w:r w:rsidRPr="00A4333F">
        <w:rPr>
          <w:sz w:val="16"/>
        </w:rPr>
        <w:t xml:space="preserve">in either ex ante or ex post </w:t>
      </w:r>
      <w:r w:rsidRPr="00A4333F">
        <w:rPr>
          <w:rStyle w:val="Emphasis"/>
          <w:highlight w:val="yellow"/>
        </w:rPr>
        <w:t>oversight</w:t>
      </w:r>
      <w:r w:rsidRPr="00A4333F">
        <w:rPr>
          <w:u w:val="single"/>
        </w:rPr>
        <w:t xml:space="preserve"> of</w:t>
      </w:r>
      <w:r w:rsidRPr="00A4333F">
        <w:rPr>
          <w:sz w:val="16"/>
        </w:rPr>
        <w:t xml:space="preserve"> military-led </w:t>
      </w:r>
      <w:r w:rsidRPr="00A4333F">
        <w:rPr>
          <w:u w:val="single"/>
        </w:rPr>
        <w:t>targeted killings, and thus</w:t>
      </w:r>
      <w:r w:rsidRPr="00A4333F">
        <w:rPr>
          <w:sz w:val="16"/>
        </w:rPr>
        <w:t xml:space="preserve">, Philip Alston asserts, </w:t>
      </w:r>
      <w:r w:rsidRPr="00A4333F">
        <w:rPr>
          <w:rStyle w:val="Emphasis"/>
          <w:highlight w:val="yellow"/>
        </w:rPr>
        <w:t xml:space="preserve">it may be insufficient to provide a </w:t>
      </w:r>
      <w:r w:rsidRPr="00A4333F">
        <w:rPr>
          <w:rStyle w:val="Emphasis"/>
        </w:rPr>
        <w:t xml:space="preserve">meaningful </w:t>
      </w:r>
      <w:r w:rsidRPr="00A4333F">
        <w:rPr>
          <w:rStyle w:val="Emphasis"/>
          <w:highlight w:val="yellow"/>
        </w:rPr>
        <w:t>check against</w:t>
      </w:r>
      <w:r w:rsidRPr="00A4333F">
        <w:rPr>
          <w:sz w:val="16"/>
          <w:highlight w:val="yellow"/>
        </w:rPr>
        <w:t xml:space="preserve"> </w:t>
      </w:r>
      <w:r w:rsidRPr="00A4333F">
        <w:rPr>
          <w:sz w:val="16"/>
        </w:rPr>
        <w:t xml:space="preserve">arbitrary and overzealous </w:t>
      </w:r>
      <w:r w:rsidRPr="00A4333F">
        <w:rPr>
          <w:rStyle w:val="Emphasis"/>
          <w:highlight w:val="yellow"/>
        </w:rPr>
        <w:t>Executive actions</w:t>
      </w:r>
      <w:r w:rsidRPr="00A4333F">
        <w:rPr>
          <w:sz w:val="16"/>
        </w:rPr>
        <w:t>.</w:t>
      </w:r>
    </w:p>
    <w:p w:rsidR="00DF2F01" w:rsidRDefault="00DF2F01" w:rsidP="00DF2F01">
      <w:pPr>
        <w:pStyle w:val="Heading4"/>
      </w:pPr>
      <w:r>
        <w:t xml:space="preserve">1AC Boyle </w:t>
      </w:r>
      <w:proofErr w:type="spellStart"/>
      <w:proofErr w:type="gramStart"/>
      <w:r>
        <w:t>ev</w:t>
      </w:r>
      <w:proofErr w:type="spellEnd"/>
      <w:proofErr w:type="gramEnd"/>
      <w:r>
        <w:t xml:space="preserve"> says countries already have the technology now – if it’s in their self-interest they’ll adopt and use the tech even post plan </w:t>
      </w:r>
    </w:p>
    <w:p w:rsidR="00DF2F01" w:rsidRDefault="00DF2F01" w:rsidP="00DF2F01">
      <w:pPr>
        <w:pStyle w:val="Heading4"/>
      </w:pPr>
      <w:r>
        <w:t xml:space="preserve">Drone arms race inevitable  </w:t>
      </w:r>
    </w:p>
    <w:p w:rsidR="00DF2F01" w:rsidRDefault="00DF2F01" w:rsidP="00DF2F01">
      <w:pPr>
        <w:rPr>
          <w:rStyle w:val="StyleStyleBold12pt"/>
        </w:rPr>
      </w:pPr>
      <w:r w:rsidRPr="00ED1F72">
        <w:rPr>
          <w:rStyle w:val="StyleStyleBold12pt"/>
        </w:rPr>
        <w:t>USA Today 13</w:t>
      </w:r>
    </w:p>
    <w:p w:rsidR="00DF2F01" w:rsidRPr="00ED1F72" w:rsidRDefault="00DF2F01" w:rsidP="00DF2F01">
      <w:pPr>
        <w:rPr>
          <w:szCs w:val="16"/>
        </w:rPr>
      </w:pPr>
      <w:r w:rsidRPr="00ED1F72">
        <w:rPr>
          <w:szCs w:val="16"/>
        </w:rPr>
        <w:t>(1/9, http://www.usatoday.com/story/news/world/2013/01/08/experts-drones-basis-for-new-global-arms-race/1819091/, “Experts: Drones basis for new global arms race”, AB)</w:t>
      </w:r>
    </w:p>
    <w:p w:rsidR="00DF2F01" w:rsidRDefault="00DF2F01" w:rsidP="00DF2F01"/>
    <w:p w:rsidR="00DF2F01" w:rsidRDefault="00DF2F01" w:rsidP="00DF2F01">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DF2F01" w:rsidRDefault="00DF2F01" w:rsidP="00DF2F01"/>
    <w:p w:rsidR="00DF2F01" w:rsidRDefault="00DF2F01" w:rsidP="00DF2F01">
      <w:pPr>
        <w:pStyle w:val="Heading4"/>
      </w:pPr>
      <w:r>
        <w:t xml:space="preserve">Your impact </w:t>
      </w:r>
      <w:proofErr w:type="spellStart"/>
      <w:proofErr w:type="gramStart"/>
      <w:r>
        <w:t>ev</w:t>
      </w:r>
      <w:proofErr w:type="spellEnd"/>
      <w:proofErr w:type="gramEnd"/>
      <w:r>
        <w:t xml:space="preserve"> is all in the context of drones spreading – this is inevitable and already happening</w:t>
      </w:r>
    </w:p>
    <w:p w:rsidR="00DF2F01" w:rsidRPr="00D871CC" w:rsidRDefault="00DF2F01" w:rsidP="00DF2F01">
      <w:pPr>
        <w:pStyle w:val="Heading4"/>
        <w:rPr>
          <w:rFonts w:cs="Times New Roman"/>
        </w:rPr>
      </w:pPr>
      <w:r w:rsidRPr="00D871CC">
        <w:rPr>
          <w:rFonts w:cs="Times New Roman"/>
        </w:rPr>
        <w:t xml:space="preserve">U.S. can’t effectively signal </w:t>
      </w:r>
    </w:p>
    <w:p w:rsidR="00DF2F01" w:rsidRPr="00D871CC" w:rsidRDefault="00DF2F01" w:rsidP="00DF2F01">
      <w:proofErr w:type="spellStart"/>
      <w:r w:rsidRPr="00D871CC">
        <w:rPr>
          <w:rStyle w:val="StyleStyleBold12pt"/>
        </w:rPr>
        <w:t>Zenko</w:t>
      </w:r>
      <w:proofErr w:type="spellEnd"/>
      <w:r w:rsidRPr="00D871CC">
        <w:rPr>
          <w:rStyle w:val="StyleStyleBold12pt"/>
        </w:rPr>
        <w:t xml:space="preserve"> 13</w:t>
      </w:r>
      <w:r w:rsidRPr="00D871CC">
        <w:t xml:space="preserve"> (Micah, Council on Foreign Relations Center for Preventive Action Douglas Dillon fellow, "The Signal and the Noise," Foreign Policy, 2-2-13, www.foreignpolicy.com/articles/2013/02/20/the_signal_and_the_noise)</w:t>
      </w:r>
    </w:p>
    <w:p w:rsidR="00DF2F01" w:rsidRPr="00D871CC" w:rsidRDefault="00DF2F01" w:rsidP="00DF2F01">
      <w:pPr>
        <w:rPr>
          <w:u w:val="single"/>
        </w:rPr>
      </w:pPr>
      <w:r w:rsidRPr="00D871CC">
        <w:rPr>
          <w:sz w:val="16"/>
        </w:rPr>
        <w:t xml:space="preserve">Later, Gen. Austin observed of cutting forces from the Middle East: "Once you reduce the presence in the region, you could very well signal the wrong things to our adversaries." Sen. Kelly </w:t>
      </w:r>
      <w:proofErr w:type="spellStart"/>
      <w:r w:rsidRPr="00D871CC">
        <w:rPr>
          <w:sz w:val="16"/>
        </w:rPr>
        <w:t>Ayotte</w:t>
      </w:r>
      <w:proofErr w:type="spellEnd"/>
      <w:r w:rsidRPr="00D871C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D871CC">
        <w:rPr>
          <w:sz w:val="16"/>
        </w:rPr>
        <w:t xml:space="preserve">an </w:t>
      </w:r>
      <w:proofErr w:type="spellStart"/>
      <w:r w:rsidRPr="00D871CC">
        <w:rPr>
          <w:sz w:val="16"/>
        </w:rPr>
        <w:t>omni</w:t>
      </w:r>
      <w:proofErr w:type="spellEnd"/>
      <w:proofErr w:type="gramEnd"/>
      <w:r w:rsidRPr="00D871CC">
        <w:rPr>
          <w:sz w:val="16"/>
        </w:rPr>
        <w:t xml:space="preserve">-directional radar that uniformly transmits signals via presidential declarations, defense spending levels, visits with defense ministers, or troop deployments to receptive antennas. </w:t>
      </w:r>
      <w:r w:rsidRPr="00D871CC">
        <w:rPr>
          <w:u w:val="single"/>
        </w:rPr>
        <w:t>A bit of digging</w:t>
      </w:r>
      <w:r w:rsidRPr="00D871CC">
        <w:rPr>
          <w:sz w:val="16"/>
        </w:rPr>
        <w:t xml:space="preserve">, however, </w:t>
      </w:r>
      <w:r w:rsidRPr="00D871CC">
        <w:rPr>
          <w:u w:val="single"/>
        </w:rPr>
        <w:t xml:space="preserve">exposes cracks in the premises underlying signaling theories. There is a half-century of </w:t>
      </w:r>
      <w:r w:rsidRPr="00D871CC">
        <w:rPr>
          <w:highlight w:val="yellow"/>
          <w:u w:val="single"/>
        </w:rPr>
        <w:t>social science research demonstrat</w:t>
      </w:r>
      <w:r w:rsidRPr="00D871CC">
        <w:rPr>
          <w:u w:val="single"/>
        </w:rPr>
        <w:t xml:space="preserve">ing the cultural and </w:t>
      </w:r>
      <w:r w:rsidRPr="00D871CC">
        <w:rPr>
          <w:highlight w:val="yellow"/>
          <w:u w:val="single"/>
        </w:rPr>
        <w:t>cognitive biases that make communication difficult between</w:t>
      </w:r>
      <w:r w:rsidRPr="00D871CC">
        <w:rPr>
          <w:sz w:val="16"/>
        </w:rPr>
        <w:t xml:space="preserve"> two </w:t>
      </w:r>
      <w:r w:rsidRPr="00D871CC">
        <w:rPr>
          <w:u w:val="single"/>
        </w:rPr>
        <w:t>humans. Why would this be any different between</w:t>
      </w:r>
      <w:r w:rsidRPr="00D871CC">
        <w:rPr>
          <w:sz w:val="16"/>
        </w:rPr>
        <w:t xml:space="preserve"> two </w:t>
      </w:r>
      <w:r w:rsidRPr="00D871CC">
        <w:rPr>
          <w:highlight w:val="yellow"/>
          <w:u w:val="single"/>
        </w:rPr>
        <w:t>states</w:t>
      </w:r>
      <w:r w:rsidRPr="00D871CC">
        <w:rPr>
          <w:sz w:val="16"/>
        </w:rPr>
        <w:t xml:space="preserve">, or between a state and non-state actor? Unlike foreign policy signaling in the context of disputes or escalating crises -- of which there is an extensive body of research into types and effectiveness -- policymakers' </w:t>
      </w:r>
      <w:r w:rsidRPr="00D871CC">
        <w:rPr>
          <w:u w:val="single"/>
        </w:rPr>
        <w:t xml:space="preserve">claims about </w:t>
      </w:r>
      <w:r w:rsidRPr="00D871CC">
        <w:rPr>
          <w:highlight w:val="yellow"/>
          <w:u w:val="single"/>
        </w:rPr>
        <w:t>signaling</w:t>
      </w:r>
      <w:r w:rsidRPr="00D871CC">
        <w:rPr>
          <w:sz w:val="16"/>
        </w:rPr>
        <w:t xml:space="preserve"> are merely made in a peacetime vacuum. These signals </w:t>
      </w:r>
      <w:r w:rsidRPr="00D871CC">
        <w:rPr>
          <w:highlight w:val="yellow"/>
          <w:u w:val="single"/>
        </w:rPr>
        <w:t>are never articulated with</w:t>
      </w:r>
      <w:r w:rsidRPr="00D871CC">
        <w:rPr>
          <w:u w:val="single"/>
        </w:rPr>
        <w:t xml:space="preserve"> a </w:t>
      </w:r>
      <w:r w:rsidRPr="00D871CC">
        <w:rPr>
          <w:highlight w:val="yellow"/>
          <w:u w:val="single"/>
        </w:rPr>
        <w:t xml:space="preserve">precision </w:t>
      </w:r>
      <w:r w:rsidRPr="00D871CC">
        <w:rPr>
          <w:u w:val="single"/>
        </w:rPr>
        <w:t>that could be</w:t>
      </w:r>
      <w:r w:rsidRPr="00D871CC">
        <w:rPr>
          <w:sz w:val="16"/>
        </w:rPr>
        <w:t xml:space="preserve"> tested or </w:t>
      </w:r>
      <w:r w:rsidRPr="00D871CC">
        <w:rPr>
          <w:u w:val="single"/>
        </w:rPr>
        <w:t>falsified</w:t>
      </w:r>
      <w:r w:rsidRPr="00D871CC">
        <w:rPr>
          <w:sz w:val="16"/>
        </w:rPr>
        <w:t xml:space="preserve">, and thus policymakers cannot be judged misleading or wrong. </w:t>
      </w:r>
      <w:r w:rsidRPr="00D871CC">
        <w:rPr>
          <w:u w:val="single"/>
        </w:rPr>
        <w:t>Paired with the faith in signaling is the assumption that policymakers can read the minds of</w:t>
      </w:r>
      <w:r w:rsidRPr="00D871CC">
        <w:rPr>
          <w:sz w:val="16"/>
        </w:rPr>
        <w:t xml:space="preserve"> potential or actual </w:t>
      </w:r>
      <w:r w:rsidRPr="00D871CC">
        <w:rPr>
          <w:u w:val="single"/>
        </w:rPr>
        <w:t>friends and adversaries</w:t>
      </w:r>
      <w:r w:rsidRPr="00D871C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D871CC">
        <w:rPr>
          <w:highlight w:val="yellow"/>
          <w:u w:val="single"/>
        </w:rPr>
        <w:t>people overestimate</w:t>
      </w:r>
      <w:r w:rsidRPr="00D871CC">
        <w:rPr>
          <w:sz w:val="16"/>
        </w:rPr>
        <w:t xml:space="preserve"> others' ability to know them, and...</w:t>
      </w:r>
      <w:proofErr w:type="gramStart"/>
      <w:r w:rsidRPr="00D871CC">
        <w:rPr>
          <w:sz w:val="16"/>
        </w:rPr>
        <w:t>also</w:t>
      </w:r>
      <w:proofErr w:type="gramEnd"/>
      <w:r w:rsidRPr="00D871CC">
        <w:rPr>
          <w:sz w:val="16"/>
        </w:rPr>
        <w:t xml:space="preserve"> overestimate </w:t>
      </w:r>
      <w:r w:rsidRPr="00D871CC">
        <w:rPr>
          <w:highlight w:val="yellow"/>
          <w:u w:val="single"/>
        </w:rPr>
        <w:t>their ability to know others</w:t>
      </w:r>
      <w:r w:rsidRPr="00D871C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871CC">
        <w:rPr>
          <w:u w:val="single"/>
        </w:rPr>
        <w:t>since</w:t>
      </w:r>
      <w:r w:rsidRPr="00D871CC">
        <w:rPr>
          <w:sz w:val="16"/>
        </w:rPr>
        <w:t xml:space="preserve"> </w:t>
      </w:r>
      <w:r w:rsidRPr="00D871CC">
        <w:rPr>
          <w:u w:val="single"/>
        </w:rPr>
        <w:t>U.S. officials correctly downplay the</w:t>
      </w:r>
      <w:r w:rsidRPr="00D871CC">
        <w:rPr>
          <w:sz w:val="16"/>
        </w:rPr>
        <w:t xml:space="preserve"> attention-seeking </w:t>
      </w:r>
      <w:r w:rsidRPr="00D871CC">
        <w:rPr>
          <w:u w:val="single"/>
        </w:rPr>
        <w:t>actions of adversaries -- such as Iran's near-weekly pronouncement of inventing a new drone</w:t>
      </w:r>
      <w:r w:rsidRPr="00D871CC">
        <w:rPr>
          <w:sz w:val="16"/>
        </w:rPr>
        <w:t xml:space="preserve"> or missile -- </w:t>
      </w:r>
      <w:r w:rsidRPr="00D871CC">
        <w:rPr>
          <w:highlight w:val="yellow"/>
          <w:u w:val="single"/>
        </w:rPr>
        <w:t>wouldn't it be safe</w:t>
      </w:r>
      <w:r w:rsidRPr="00D871CC">
        <w:rPr>
          <w:u w:val="single"/>
        </w:rPr>
        <w:t>r</w:t>
      </w:r>
      <w:r w:rsidRPr="00D871CC">
        <w:rPr>
          <w:highlight w:val="yellow"/>
          <w:u w:val="single"/>
        </w:rPr>
        <w:t xml:space="preserve"> to assume </w:t>
      </w:r>
      <w:r w:rsidRPr="00D871CC">
        <w:rPr>
          <w:u w:val="single"/>
        </w:rPr>
        <w:t xml:space="preserve">that </w:t>
      </w:r>
      <w:r w:rsidRPr="00D871CC">
        <w:rPr>
          <w:rStyle w:val="Emphasis"/>
        </w:rPr>
        <w:t xml:space="preserve">the majority of </w:t>
      </w:r>
      <w:r w:rsidRPr="00D871CC">
        <w:rPr>
          <w:rStyle w:val="Emphasis"/>
          <w:highlight w:val="yellow"/>
        </w:rPr>
        <w:t>U.S. signals are</w:t>
      </w:r>
      <w:r w:rsidRPr="00D871CC">
        <w:rPr>
          <w:u w:val="single"/>
        </w:rPr>
        <w:t xml:space="preserve"> </w:t>
      </w:r>
      <w:r w:rsidRPr="00D871CC">
        <w:rPr>
          <w:sz w:val="16"/>
        </w:rPr>
        <w:t>similarly</w:t>
      </w:r>
      <w:r w:rsidRPr="00D871CC">
        <w:rPr>
          <w:u w:val="single"/>
        </w:rPr>
        <w:t xml:space="preserve"> </w:t>
      </w:r>
      <w:r w:rsidRPr="00D871CC">
        <w:rPr>
          <w:rStyle w:val="Emphasis"/>
          <w:highlight w:val="yellow"/>
        </w:rPr>
        <w:lastRenderedPageBreak/>
        <w:t>dismissed</w:t>
      </w:r>
      <w:r w:rsidRPr="00D871CC">
        <w:rPr>
          <w:highlight w:val="yellow"/>
          <w:u w:val="single"/>
        </w:rPr>
        <w:t>?</w:t>
      </w:r>
      <w:r w:rsidRPr="00D871CC">
        <w:rPr>
          <w:sz w:val="16"/>
          <w:highlight w:val="yellow"/>
        </w:rPr>
        <w:t xml:space="preserve"> </w:t>
      </w:r>
      <w:r w:rsidRPr="00D871CC">
        <w:rPr>
          <w:highlight w:val="yellow"/>
          <w:u w:val="single"/>
        </w:rPr>
        <w:t>During my encounters with foreign officials, few take U.S. government pronouncements seriously, and</w:t>
      </w:r>
      <w:r w:rsidRPr="00D871CC">
        <w:rPr>
          <w:u w:val="single"/>
        </w:rPr>
        <w:t xml:space="preserve"> instead </w:t>
      </w:r>
      <w:r w:rsidRPr="00D871CC">
        <w:rPr>
          <w:highlight w:val="yellow"/>
          <w:u w:val="single"/>
        </w:rPr>
        <w:t>assume they are made to appease domestic audiences</w:t>
      </w:r>
      <w:r w:rsidRPr="00D871CC">
        <w:rPr>
          <w:u w:val="single"/>
        </w:rPr>
        <w:t>.</w:t>
      </w:r>
    </w:p>
    <w:p w:rsidR="00DF2F01" w:rsidRPr="00D871CC" w:rsidRDefault="00DF2F01" w:rsidP="00DF2F01">
      <w:pPr>
        <w:rPr>
          <w:sz w:val="16"/>
        </w:rPr>
      </w:pPr>
    </w:p>
    <w:p w:rsidR="00DF2F01" w:rsidRPr="001B4290" w:rsidRDefault="00DF2F01" w:rsidP="00DF2F01"/>
    <w:p w:rsidR="00DF2F01" w:rsidRDefault="00DF2F01" w:rsidP="00DF2F01">
      <w:pPr>
        <w:pStyle w:val="Heading3"/>
        <w:rPr>
          <w:rFonts w:cs="Times New Roman"/>
        </w:rPr>
      </w:pPr>
      <w:r>
        <w:rPr>
          <w:rFonts w:cs="Times New Roman"/>
        </w:rPr>
        <w:lastRenderedPageBreak/>
        <w:t>1NC I-Law Frontline</w:t>
      </w:r>
    </w:p>
    <w:p w:rsidR="00DF2F01" w:rsidRDefault="00DF2F01" w:rsidP="00DF2F01"/>
    <w:p w:rsidR="00DF2F01" w:rsidRDefault="00DF2F01" w:rsidP="00DF2F01">
      <w:pPr>
        <w:pStyle w:val="Heading4"/>
      </w:pPr>
      <w:proofErr w:type="spellStart"/>
      <w:r>
        <w:rPr>
          <w:b w:val="0"/>
          <w:bCs w:val="0"/>
        </w:rPr>
        <w:t>Ilaw</w:t>
      </w:r>
      <w:proofErr w:type="spellEnd"/>
      <w:r>
        <w:rPr>
          <w:b w:val="0"/>
          <w:bCs w:val="0"/>
        </w:rPr>
        <w:t xml:space="preserve"> fails --- states will either inevitably cooperate, or </w:t>
      </w:r>
      <w:proofErr w:type="spellStart"/>
      <w:r>
        <w:rPr>
          <w:b w:val="0"/>
          <w:bCs w:val="0"/>
        </w:rPr>
        <w:t>ilaw</w:t>
      </w:r>
      <w:proofErr w:type="spellEnd"/>
      <w:r>
        <w:rPr>
          <w:b w:val="0"/>
          <w:bCs w:val="0"/>
        </w:rPr>
        <w:t xml:space="preserve"> can’t convince them to </w:t>
      </w:r>
    </w:p>
    <w:p w:rsidR="00DF2F01" w:rsidRDefault="00DF2F01" w:rsidP="00DF2F01">
      <w:proofErr w:type="gramStart"/>
      <w:r>
        <w:t xml:space="preserve">Eric A. </w:t>
      </w:r>
      <w:r>
        <w:rPr>
          <w:rStyle w:val="StyleStyleBold12pt"/>
        </w:rPr>
        <w:t>Posner 9</w:t>
      </w:r>
      <w:r>
        <w:t>, Kirkland and Ellis Professor of Law at the University of Chicago Law School.</w:t>
      </w:r>
      <w:proofErr w:type="gramEnd"/>
      <w:r>
        <w:t xml:space="preserve"> The Perils of Global Legalism, 34-6</w:t>
      </w:r>
    </w:p>
    <w:p w:rsidR="00DF2F01" w:rsidRPr="006D596C" w:rsidRDefault="00DF2F01" w:rsidP="00DF2F01">
      <w:pPr>
        <w:rPr>
          <w:sz w:val="12"/>
          <w:szCs w:val="12"/>
        </w:rPr>
      </w:pPr>
      <w:r>
        <w:rPr>
          <w:sz w:val="12"/>
          <w:szCs w:val="12"/>
        </w:rPr>
        <w:t xml:space="preserve">34 </w:t>
      </w:r>
      <w:r>
        <w:rPr>
          <w:sz w:val="12"/>
        </w:rPr>
        <w:t>¶</w:t>
      </w:r>
      <w:r>
        <w:rPr>
          <w:sz w:val="12"/>
          <w:szCs w:val="12"/>
        </w:rPr>
        <w:t xml:space="preserve"> </w:t>
      </w:r>
      <w:proofErr w:type="gramStart"/>
      <w:r>
        <w:rPr>
          <w:sz w:val="12"/>
          <w:szCs w:val="12"/>
        </w:rPr>
        <w:t>Most</w:t>
      </w:r>
      <w:proofErr w:type="gramEnd"/>
      <w:r>
        <w:rPr>
          <w:sz w:val="12"/>
          <w:szCs w:val="12"/>
        </w:rPr>
        <w:t xml:space="preserve"> </w:t>
      </w:r>
      <w:r>
        <w:rPr>
          <w:rStyle w:val="StyleBoldUnderline"/>
        </w:rPr>
        <w:t>global legalists</w:t>
      </w:r>
      <w:r>
        <w:rPr>
          <w:sz w:val="12"/>
          <w:szCs w:val="12"/>
        </w:rPr>
        <w:t xml:space="preserve"> acknowledge that international law is created and enforced by states. They </w:t>
      </w:r>
      <w:r>
        <w:rPr>
          <w:rStyle w:val="StyleBoldUnderline"/>
        </w:rPr>
        <w:t>believe that states are willing to expand international law</w:t>
      </w:r>
      <w:r>
        <w:rPr>
          <w:sz w:val="12"/>
          <w:szCs w:val="12"/>
        </w:rPr>
        <w:t xml:space="preserve"> along legalistic lines </w:t>
      </w:r>
      <w:r>
        <w:rPr>
          <w:rStyle w:val="StyleBoldUnderline"/>
        </w:rPr>
        <w:t>because states’ long-term interests lie in solving global collective action problems</w:t>
      </w:r>
      <w:r>
        <w:rPr>
          <w:sz w:val="12"/>
          <w:szCs w:val="12"/>
        </w:rPr>
        <w:t xml:space="preserve">. In the absence of a world govern- </w:t>
      </w:r>
      <w:proofErr w:type="spellStart"/>
      <w:r>
        <w:rPr>
          <w:sz w:val="12"/>
          <w:szCs w:val="12"/>
        </w:rPr>
        <w:t>ment</w:t>
      </w:r>
      <w:proofErr w:type="spellEnd"/>
      <w:r>
        <w:rPr>
          <w:sz w:val="12"/>
          <w:szCs w:val="12"/>
        </w:rPr>
        <w:t xml:space="preserve"> or other </w:t>
      </w:r>
      <w:proofErr w:type="gramStart"/>
      <w:r>
        <w:rPr>
          <w:sz w:val="12"/>
          <w:szCs w:val="12"/>
        </w:rPr>
        <w:t>forms of integration, international law seems</w:t>
      </w:r>
      <w:proofErr w:type="gramEnd"/>
      <w:r>
        <w:rPr>
          <w:sz w:val="12"/>
          <w:szCs w:val="12"/>
        </w:rPr>
        <w:t xml:space="preserve"> like the only way for states to solve these problems. </w:t>
      </w:r>
      <w:r>
        <w:rPr>
          <w:rStyle w:val="StyleBoldUnderline"/>
          <w:highlight w:val="yellow"/>
        </w:rPr>
        <w:t>The great difﬁculty</w:t>
      </w:r>
      <w:r>
        <w:rPr>
          <w:sz w:val="12"/>
          <w:szCs w:val="12"/>
        </w:rPr>
        <w:t xml:space="preserve"> for the global legalist </w:t>
      </w:r>
      <w:r>
        <w:rPr>
          <w:rStyle w:val="StyleBoldUnderline"/>
          <w:highlight w:val="yellow"/>
        </w:rPr>
        <w:t>is explaining</w:t>
      </w:r>
      <w:r>
        <w:rPr>
          <w:rStyle w:val="StyleBoldUnderline"/>
        </w:rPr>
        <w:t xml:space="preserve"> </w:t>
      </w:r>
      <w:r>
        <w:rPr>
          <w:rStyle w:val="StyleBoldUnderline"/>
          <w:highlight w:val="yellow"/>
        </w:rPr>
        <w:t>why, if states create</w:t>
      </w:r>
      <w:r>
        <w:rPr>
          <w:sz w:val="12"/>
          <w:szCs w:val="12"/>
        </w:rPr>
        <w:t xml:space="preserve"> and maintain </w:t>
      </w:r>
      <w:r>
        <w:rPr>
          <w:rStyle w:val="StyleBoldUnderline"/>
          <w:highlight w:val="yellow"/>
        </w:rPr>
        <w:t>i</w:t>
      </w:r>
      <w:r>
        <w:rPr>
          <w:rStyle w:val="StyleBoldUnderline"/>
        </w:rPr>
        <w:t xml:space="preserve">nternational </w:t>
      </w:r>
      <w:r>
        <w:rPr>
          <w:rStyle w:val="StyleBoldUnderline"/>
          <w:highlight w:val="yellow"/>
        </w:rPr>
        <w:t>law</w:t>
      </w:r>
      <w:r>
        <w:rPr>
          <w:sz w:val="12"/>
          <w:szCs w:val="12"/>
          <w:highlight w:val="yellow"/>
        </w:rPr>
        <w:t xml:space="preserve">, </w:t>
      </w:r>
      <w:r>
        <w:rPr>
          <w:rStyle w:val="Emphasis"/>
          <w:highlight w:val="yellow"/>
        </w:rPr>
        <w:t>they will also not break it</w:t>
      </w:r>
      <w:r>
        <w:rPr>
          <w:sz w:val="12"/>
          <w:szCs w:val="12"/>
          <w:highlight w:val="yellow"/>
        </w:rPr>
        <w:t xml:space="preserve"> </w:t>
      </w:r>
      <w:r>
        <w:rPr>
          <w:rStyle w:val="StyleBoldUnderline"/>
          <w:highlight w:val="yellow"/>
        </w:rPr>
        <w:t>when</w:t>
      </w:r>
      <w:r>
        <w:rPr>
          <w:rStyle w:val="StyleBoldUnderline"/>
        </w:rPr>
        <w:t xml:space="preserve"> </w:t>
      </w:r>
      <w:r>
        <w:rPr>
          <w:rStyle w:val="StyleBoldUnderline"/>
          <w:highlight w:val="yellow"/>
        </w:rPr>
        <w:t xml:space="preserve">they </w:t>
      </w:r>
      <w:r>
        <w:rPr>
          <w:rStyle w:val="Emphasis"/>
          <w:highlight w:val="yellow"/>
        </w:rPr>
        <w:t>prefer to free ride. In the absence of</w:t>
      </w:r>
      <w:r>
        <w:rPr>
          <w:rStyle w:val="Emphasis"/>
        </w:rPr>
        <w:t xml:space="preserve"> an </w:t>
      </w:r>
      <w:r>
        <w:rPr>
          <w:rStyle w:val="Emphasis"/>
          <w:highlight w:val="yellow"/>
        </w:rPr>
        <w:t>enforcement mechanism, what ensures</w:t>
      </w:r>
      <w:r>
        <w:rPr>
          <w:rStyle w:val="Emphasis"/>
        </w:rPr>
        <w:t xml:space="preserve"> that </w:t>
      </w:r>
      <w:r>
        <w:rPr>
          <w:rStyle w:val="Emphasis"/>
          <w:highlight w:val="yellow"/>
        </w:rPr>
        <w:t>states</w:t>
      </w:r>
      <w:r>
        <w:rPr>
          <w:sz w:val="12"/>
          <w:szCs w:val="12"/>
        </w:rPr>
        <w:t xml:space="preserve"> that create law and legal institutions that are supposed to solve global collective action </w:t>
      </w:r>
      <w:proofErr w:type="spellStart"/>
      <w:r>
        <w:rPr>
          <w:sz w:val="12"/>
          <w:szCs w:val="12"/>
        </w:rPr>
        <w:t>prob</w:t>
      </w:r>
      <w:proofErr w:type="spellEnd"/>
      <w:r>
        <w:rPr>
          <w:sz w:val="12"/>
          <w:szCs w:val="12"/>
        </w:rPr>
        <w:t xml:space="preserve">- </w:t>
      </w:r>
      <w:proofErr w:type="spellStart"/>
      <w:r>
        <w:rPr>
          <w:sz w:val="12"/>
          <w:szCs w:val="12"/>
        </w:rPr>
        <w:t>lems</w:t>
      </w:r>
      <w:proofErr w:type="spellEnd"/>
      <w:r>
        <w:rPr>
          <w:sz w:val="12"/>
          <w:szCs w:val="12"/>
        </w:rPr>
        <w:t xml:space="preserve"> </w:t>
      </w:r>
      <w:r>
        <w:rPr>
          <w:rStyle w:val="Emphasis"/>
          <w:highlight w:val="yellow"/>
        </w:rPr>
        <w:t xml:space="preserve">will not ignore them? </w:t>
      </w:r>
      <w:r>
        <w:rPr>
          <w:rStyle w:val="Emphasis"/>
          <w:b w:val="0"/>
          <w:sz w:val="12"/>
          <w:highlight w:val="yellow"/>
        </w:rPr>
        <w:t>¶</w:t>
      </w:r>
      <w:r>
        <w:rPr>
          <w:rStyle w:val="Emphasis"/>
          <w:sz w:val="12"/>
        </w:rPr>
        <w:t xml:space="preserve"> </w:t>
      </w:r>
      <w:proofErr w:type="gramStart"/>
      <w:r>
        <w:rPr>
          <w:sz w:val="12"/>
          <w:szCs w:val="12"/>
        </w:rPr>
        <w:t>For</w:t>
      </w:r>
      <w:proofErr w:type="gramEnd"/>
      <w:r>
        <w:rPr>
          <w:sz w:val="12"/>
          <w:szCs w:val="12"/>
        </w:rPr>
        <w:t xml:space="preserve"> the rational choice theorist, the answer is plain: </w:t>
      </w:r>
      <w:r>
        <w:rPr>
          <w:rStyle w:val="Emphasis"/>
          <w:highlight w:val="yellow"/>
        </w:rPr>
        <w:t>states cannot solve global collective action problems by creating institutions that themselves depend on global collective action</w:t>
      </w:r>
      <w:r>
        <w:rPr>
          <w:rStyle w:val="Emphasis"/>
        </w:rPr>
        <w:t>.</w:t>
      </w:r>
      <w:r>
        <w:rPr>
          <w:sz w:val="12"/>
          <w:szCs w:val="12"/>
        </w:rPr>
        <w:t xml:space="preserve"> </w:t>
      </w:r>
      <w:r>
        <w:rPr>
          <w:rStyle w:val="StyleBoldUnderline"/>
        </w:rPr>
        <w:t>This is not to say that international law is not possible</w:t>
      </w:r>
      <w:r>
        <w:rPr>
          <w:sz w:val="12"/>
          <w:szCs w:val="12"/>
        </w:rPr>
        <w:t xml:space="preserve"> at all. Certainly, states can cooperate by threatening to retaliate against cheaters, and where international problems are matters of coordination rather than </w:t>
      </w:r>
      <w:proofErr w:type="spellStart"/>
      <w:r>
        <w:rPr>
          <w:sz w:val="12"/>
          <w:szCs w:val="12"/>
        </w:rPr>
        <w:t>conﬂ</w:t>
      </w:r>
      <w:proofErr w:type="spellEnd"/>
      <w:r>
        <w:rPr>
          <w:sz w:val="12"/>
          <w:szCs w:val="12"/>
        </w:rPr>
        <w:t xml:space="preserve"> </w:t>
      </w:r>
      <w:proofErr w:type="spellStart"/>
      <w:r>
        <w:rPr>
          <w:sz w:val="12"/>
          <w:szCs w:val="12"/>
        </w:rPr>
        <w:t>ict</w:t>
      </w:r>
      <w:proofErr w:type="spellEnd"/>
      <w:r>
        <w:rPr>
          <w:sz w:val="12"/>
          <w:szCs w:val="12"/>
        </w:rPr>
        <w:t xml:space="preserve">, international law can go far, indeed.7 </w:t>
      </w:r>
      <w:r>
        <w:rPr>
          <w:rStyle w:val="StyleBoldUnderline"/>
        </w:rPr>
        <w:t>But if states</w:t>
      </w:r>
      <w:r>
        <w:rPr>
          <w:sz w:val="12"/>
          <w:szCs w:val="12"/>
        </w:rPr>
        <w:t xml:space="preserve"> (or the individuals who control states) </w:t>
      </w:r>
      <w:r>
        <w:rPr>
          <w:rStyle w:val="StyleBoldUnderline"/>
        </w:rPr>
        <w:t>cannot create a global government</w:t>
      </w:r>
      <w:r>
        <w:rPr>
          <w:sz w:val="12"/>
          <w:szCs w:val="12"/>
        </w:rPr>
        <w:t xml:space="preserve"> or q </w:t>
      </w:r>
      <w:proofErr w:type="spellStart"/>
      <w:r>
        <w:rPr>
          <w:sz w:val="12"/>
          <w:szCs w:val="12"/>
        </w:rPr>
        <w:t>uasi</w:t>
      </w:r>
      <w:proofErr w:type="spellEnd"/>
      <w:r>
        <w:rPr>
          <w:sz w:val="12"/>
          <w:szCs w:val="12"/>
        </w:rPr>
        <w:t xml:space="preserve">-g </w:t>
      </w:r>
      <w:proofErr w:type="spellStart"/>
      <w:r>
        <w:rPr>
          <w:sz w:val="12"/>
          <w:szCs w:val="12"/>
        </w:rPr>
        <w:t>overnment</w:t>
      </w:r>
      <w:proofErr w:type="spellEnd"/>
      <w:r>
        <w:rPr>
          <w:sz w:val="12"/>
          <w:szCs w:val="12"/>
        </w:rPr>
        <w:t xml:space="preserve"> institutions, </w:t>
      </w:r>
      <w:r>
        <w:rPr>
          <w:rStyle w:val="StyleBoldUnderline"/>
        </w:rPr>
        <w:t>then it seems unlikely that they can solve,</w:t>
      </w:r>
      <w:r>
        <w:rPr>
          <w:sz w:val="12"/>
          <w:szCs w:val="12"/>
        </w:rPr>
        <w:t xml:space="preserve"> in spontaneous fashion, </w:t>
      </w:r>
      <w:r>
        <w:rPr>
          <w:rStyle w:val="StyleBoldUnderline"/>
        </w:rPr>
        <w:t>the types of problems that, at the national level, require the action of governments</w:t>
      </w:r>
      <w:r>
        <w:rPr>
          <w:sz w:val="12"/>
          <w:szCs w:val="12"/>
        </w:rPr>
        <w:t xml:space="preserve">. </w:t>
      </w:r>
      <w:r>
        <w:rPr>
          <w:sz w:val="12"/>
        </w:rPr>
        <w:t>¶</w:t>
      </w:r>
      <w:r>
        <w:rPr>
          <w:sz w:val="12"/>
          <w:szCs w:val="12"/>
        </w:rPr>
        <w:t xml:space="preserve"> Global legalists are not enthusiasts for rational choice theory and have </w:t>
      </w:r>
      <w:r>
        <w:rPr>
          <w:sz w:val="12"/>
        </w:rPr>
        <w:t>¶</w:t>
      </w:r>
      <w:r>
        <w:rPr>
          <w:sz w:val="12"/>
          <w:szCs w:val="12"/>
        </w:rPr>
        <w:t xml:space="preserve"> 35</w:t>
      </w:r>
      <w:r>
        <w:rPr>
          <w:sz w:val="12"/>
        </w:rPr>
        <w:t>¶</w:t>
      </w:r>
      <w:r>
        <w:rPr>
          <w:sz w:val="12"/>
          <w:szCs w:val="12"/>
        </w:rPr>
        <w:t xml:space="preserve"> grappled with this problem in other ways.8 I will criticize their attempts in chapter 3. Here I want to focus on </w:t>
      </w:r>
      <w:r>
        <w:rPr>
          <w:rStyle w:val="StyleBoldUnderline"/>
        </w:rPr>
        <w:t>one approach</w:t>
      </w:r>
      <w:r>
        <w:rPr>
          <w:sz w:val="12"/>
          <w:szCs w:val="12"/>
        </w:rPr>
        <w:t xml:space="preserve">, which </w:t>
      </w:r>
      <w:r>
        <w:rPr>
          <w:rStyle w:val="StyleBoldUnderline"/>
        </w:rPr>
        <w:t>is to insist that just as</w:t>
      </w:r>
      <w:r>
        <w:rPr>
          <w:sz w:val="12"/>
          <w:szCs w:val="12"/>
        </w:rPr>
        <w:t xml:space="preserve"> </w:t>
      </w:r>
      <w:r>
        <w:rPr>
          <w:rStyle w:val="StyleBoldUnderline"/>
        </w:rPr>
        <w:t>individuals can be loyal to government,</w:t>
      </w:r>
      <w:r>
        <w:rPr>
          <w:sz w:val="12"/>
          <w:szCs w:val="12"/>
        </w:rPr>
        <w:t xml:space="preserve"> </w:t>
      </w:r>
      <w:r>
        <w:rPr>
          <w:rStyle w:val="StyleBoldUnderline"/>
        </w:rPr>
        <w:t>so too can</w:t>
      </w:r>
      <w:r>
        <w:rPr>
          <w:sz w:val="12"/>
          <w:szCs w:val="12"/>
        </w:rPr>
        <w:t xml:space="preserve"> individuals (and their </w:t>
      </w:r>
      <w:r>
        <w:rPr>
          <w:rStyle w:val="StyleBoldUnderline"/>
        </w:rPr>
        <w:t>governments</w:t>
      </w:r>
      <w:r>
        <w:rPr>
          <w:sz w:val="12"/>
          <w:szCs w:val="12"/>
        </w:rPr>
        <w:t xml:space="preserve">) </w:t>
      </w:r>
      <w:r>
        <w:rPr>
          <w:rStyle w:val="StyleBoldUnderline"/>
        </w:rPr>
        <w:t xml:space="preserve">be loyal to international law </w:t>
      </w:r>
      <w:r>
        <w:rPr>
          <w:sz w:val="12"/>
          <w:szCs w:val="12"/>
        </w:rPr>
        <w:t>and be willing to defer to its requirements even when self-</w:t>
      </w:r>
      <w:proofErr w:type="spellStart"/>
      <w:r>
        <w:rPr>
          <w:sz w:val="12"/>
          <w:szCs w:val="12"/>
        </w:rPr>
        <w:t>i</w:t>
      </w:r>
      <w:proofErr w:type="spellEnd"/>
      <w:r>
        <w:rPr>
          <w:sz w:val="12"/>
          <w:szCs w:val="12"/>
        </w:rPr>
        <w:t xml:space="preserve"> </w:t>
      </w:r>
      <w:proofErr w:type="spellStart"/>
      <w:r>
        <w:rPr>
          <w:sz w:val="12"/>
          <w:szCs w:val="12"/>
        </w:rPr>
        <w:t>nterest</w:t>
      </w:r>
      <w:proofErr w:type="spellEnd"/>
      <w:r>
        <w:rPr>
          <w:sz w:val="12"/>
          <w:szCs w:val="12"/>
        </w:rPr>
        <w:t xml:space="preserve"> does not strictly demand that they do so. </w:t>
      </w:r>
      <w:r>
        <w:rPr>
          <w:rStyle w:val="StyleBoldUnderline"/>
          <w:highlight w:val="yellow"/>
        </w:rPr>
        <w:t>I</w:t>
      </w:r>
      <w:r>
        <w:rPr>
          <w:rStyle w:val="StyleBoldUnderline"/>
        </w:rPr>
        <w:t xml:space="preserve">nternational </w:t>
      </w:r>
      <w:r>
        <w:rPr>
          <w:rStyle w:val="StyleBoldUnderline"/>
          <w:highlight w:val="yellow"/>
        </w:rPr>
        <w:t xml:space="preserve">law has force </w:t>
      </w:r>
      <w:r>
        <w:rPr>
          <w:rStyle w:val="StyleBoldUnderline"/>
        </w:rPr>
        <w:t xml:space="preserve">because (or </w:t>
      </w:r>
      <w:r>
        <w:rPr>
          <w:rStyle w:val="StyleBoldUnderline"/>
          <w:highlight w:val="yellow"/>
        </w:rPr>
        <w:t>to the extent that) it is legitimate</w:t>
      </w:r>
      <w:r>
        <w:rPr>
          <w:sz w:val="12"/>
          <w:szCs w:val="12"/>
        </w:rPr>
        <w:t xml:space="preserve">.9 </w:t>
      </w:r>
      <w:r>
        <w:rPr>
          <w:sz w:val="12"/>
        </w:rPr>
        <w:t>¶</w:t>
      </w:r>
      <w:r>
        <w:rPr>
          <w:sz w:val="12"/>
          <w:szCs w:val="12"/>
        </w:rPr>
        <w:t xml:space="preserve"> </w:t>
      </w:r>
      <w:proofErr w:type="gramStart"/>
      <w:r>
        <w:rPr>
          <w:sz w:val="12"/>
          <w:szCs w:val="12"/>
        </w:rPr>
        <w:t>What</w:t>
      </w:r>
      <w:proofErr w:type="gramEnd"/>
      <w:r>
        <w:rPr>
          <w:sz w:val="12"/>
          <w:szCs w:val="12"/>
        </w:rPr>
        <w:t xml:space="preserve"> makes governance or law legitimate? This is a complicated </w:t>
      </w:r>
      <w:proofErr w:type="spellStart"/>
      <w:r>
        <w:rPr>
          <w:sz w:val="12"/>
          <w:szCs w:val="12"/>
        </w:rPr>
        <w:t>ques</w:t>
      </w:r>
      <w:proofErr w:type="spellEnd"/>
      <w:r>
        <w:rPr>
          <w:sz w:val="12"/>
          <w:szCs w:val="12"/>
        </w:rPr>
        <w:t xml:space="preserve">- </w:t>
      </w:r>
      <w:proofErr w:type="spellStart"/>
      <w:r>
        <w:rPr>
          <w:sz w:val="12"/>
          <w:szCs w:val="12"/>
        </w:rPr>
        <w:t>tion</w:t>
      </w:r>
      <w:proofErr w:type="spellEnd"/>
      <w:r>
        <w:rPr>
          <w:sz w:val="12"/>
          <w:szCs w:val="12"/>
        </w:rPr>
        <w:t xml:space="preserve"> best left to philosophers, but a simple and adequate point for present purposes is that </w:t>
      </w:r>
      <w:r>
        <w:rPr>
          <w:rStyle w:val="StyleBoldUnderline"/>
          <w:highlight w:val="yellow"/>
        </w:rPr>
        <w:t>no</w:t>
      </w:r>
      <w:r>
        <w:rPr>
          <w:rStyle w:val="StyleBoldUnderline"/>
        </w:rPr>
        <w:t xml:space="preserve"> system of </w:t>
      </w:r>
      <w:r>
        <w:rPr>
          <w:rStyle w:val="StyleBoldUnderline"/>
          <w:highlight w:val="yellow"/>
        </w:rPr>
        <w:t>law will be</w:t>
      </w:r>
      <w:r>
        <w:rPr>
          <w:rStyle w:val="StyleBoldUnderline"/>
        </w:rPr>
        <w:t xml:space="preserve"> perceived as </w:t>
      </w:r>
      <w:r>
        <w:rPr>
          <w:rStyle w:val="StyleBoldUnderline"/>
          <w:highlight w:val="yellow"/>
        </w:rPr>
        <w:t xml:space="preserve">legitimate unless those governed </w:t>
      </w:r>
      <w:r>
        <w:rPr>
          <w:rStyle w:val="StyleBoldUnderline"/>
        </w:rPr>
        <w:t xml:space="preserve">by that law </w:t>
      </w:r>
      <w:r>
        <w:rPr>
          <w:rStyle w:val="Emphasis"/>
          <w:highlight w:val="yellow"/>
        </w:rPr>
        <w:t>believe</w:t>
      </w:r>
      <w:r>
        <w:rPr>
          <w:rStyle w:val="StyleBoldUnderline"/>
        </w:rPr>
        <w:t xml:space="preserve"> that </w:t>
      </w:r>
      <w:r>
        <w:rPr>
          <w:rStyle w:val="Emphasis"/>
          <w:highlight w:val="yellow"/>
        </w:rPr>
        <w:t>the law</w:t>
      </w:r>
      <w:r>
        <w:rPr>
          <w:rStyle w:val="StyleBoldUnderline"/>
        </w:rPr>
        <w:t xml:space="preserve"> </w:t>
      </w:r>
      <w:r>
        <w:rPr>
          <w:sz w:val="12"/>
          <w:szCs w:val="12"/>
        </w:rPr>
        <w:t xml:space="preserve">does </w:t>
      </w:r>
      <w:proofErr w:type="gramStart"/>
      <w:r>
        <w:rPr>
          <w:sz w:val="12"/>
          <w:szCs w:val="12"/>
        </w:rPr>
        <w:t>good</w:t>
      </w:r>
      <w:proofErr w:type="gramEnd"/>
      <w:r>
        <w:rPr>
          <w:sz w:val="12"/>
          <w:szCs w:val="12"/>
        </w:rPr>
        <w:t xml:space="preserve"> — </w:t>
      </w:r>
      <w:r>
        <w:rPr>
          <w:rStyle w:val="Emphasis"/>
          <w:highlight w:val="yellow"/>
        </w:rPr>
        <w:t>serves their interests</w:t>
      </w:r>
      <w:r>
        <w:rPr>
          <w:sz w:val="12"/>
          <w:szCs w:val="12"/>
        </w:rPr>
        <w:t xml:space="preserve"> or respects and enforces their values. Perhaps more is required than this — such as political participation, for example — but we can treat the ﬁ </w:t>
      </w:r>
      <w:proofErr w:type="spellStart"/>
      <w:r>
        <w:rPr>
          <w:sz w:val="12"/>
          <w:szCs w:val="12"/>
        </w:rPr>
        <w:t>rst</w:t>
      </w:r>
      <w:proofErr w:type="spellEnd"/>
      <w:r>
        <w:rPr>
          <w:sz w:val="12"/>
          <w:szCs w:val="12"/>
        </w:rPr>
        <w:t xml:space="preserve"> condition as necessary if not </w:t>
      </w:r>
      <w:proofErr w:type="spellStart"/>
      <w:r>
        <w:rPr>
          <w:sz w:val="12"/>
          <w:szCs w:val="12"/>
        </w:rPr>
        <w:t>sufﬁ</w:t>
      </w:r>
      <w:proofErr w:type="spellEnd"/>
      <w:r>
        <w:rPr>
          <w:sz w:val="12"/>
          <w:szCs w:val="12"/>
        </w:rPr>
        <w:t xml:space="preserve"> </w:t>
      </w:r>
      <w:proofErr w:type="spellStart"/>
      <w:r>
        <w:rPr>
          <w:sz w:val="12"/>
          <w:szCs w:val="12"/>
        </w:rPr>
        <w:t>cient</w:t>
      </w:r>
      <w:proofErr w:type="spellEnd"/>
      <w:r>
        <w:rPr>
          <w:sz w:val="12"/>
          <w:szCs w:val="12"/>
        </w:rPr>
        <w:t xml:space="preserve">. </w:t>
      </w:r>
      <w:r>
        <w:rPr>
          <w:rStyle w:val="StyleBoldUnderline"/>
        </w:rPr>
        <w:t>If individuals believe that a system of law does not advance their interests</w:t>
      </w:r>
      <w:r>
        <w:rPr>
          <w:sz w:val="12"/>
          <w:szCs w:val="12"/>
        </w:rPr>
        <w:t xml:space="preserve"> and respect their values, </w:t>
      </w:r>
      <w:r>
        <w:rPr>
          <w:rStyle w:val="StyleBoldUnderline"/>
        </w:rPr>
        <w:t xml:space="preserve">that </w:t>
      </w:r>
      <w:r>
        <w:rPr>
          <w:sz w:val="12"/>
          <w:szCs w:val="12"/>
        </w:rPr>
        <w:t>instead</w:t>
      </w:r>
      <w:r>
        <w:rPr>
          <w:rStyle w:val="StyleBoldUnderline"/>
        </w:rPr>
        <w:t xml:space="preserve"> it</w:t>
      </w:r>
      <w:r>
        <w:rPr>
          <w:sz w:val="12"/>
          <w:szCs w:val="12"/>
        </w:rPr>
        <w:t xml:space="preserve"> </w:t>
      </w:r>
      <w:r>
        <w:rPr>
          <w:rStyle w:val="StyleBoldUnderline"/>
        </w:rPr>
        <w:t>advances the interests of others or is dysfunctional</w:t>
      </w:r>
      <w:r>
        <w:rPr>
          <w:sz w:val="12"/>
          <w:szCs w:val="12"/>
        </w:rPr>
        <w:t xml:space="preserve"> and helps no one at all, </w:t>
      </w:r>
      <w:r>
        <w:rPr>
          <w:rStyle w:val="StyleBoldUnderline"/>
          <w:highlight w:val="yellow"/>
        </w:rPr>
        <w:t>they will not</w:t>
      </w:r>
      <w:r>
        <w:rPr>
          <w:rStyle w:val="StyleBoldUnderline"/>
        </w:rPr>
        <w:t xml:space="preserve"> believe that the law is legitimate and will not </w:t>
      </w:r>
      <w:r>
        <w:rPr>
          <w:rStyle w:val="Emphasis"/>
          <w:highlight w:val="yellow"/>
        </w:rPr>
        <w:t>voluntarily submit to its authority</w:t>
      </w:r>
      <w:r>
        <w:rPr>
          <w:rStyle w:val="StyleBoldUnderline"/>
        </w:rPr>
        <w:t xml:space="preserve">. </w:t>
      </w:r>
      <w:r>
        <w:rPr>
          <w:rStyle w:val="StyleBoldUnderline"/>
          <w:sz w:val="12"/>
        </w:rPr>
        <w:t xml:space="preserve">¶ </w:t>
      </w:r>
      <w:r>
        <w:rPr>
          <w:sz w:val="12"/>
          <w:szCs w:val="12"/>
        </w:rPr>
        <w:t xml:space="preserve">Unfortunately, </w:t>
      </w:r>
      <w:r>
        <w:rPr>
          <w:rStyle w:val="Emphasis"/>
        </w:rPr>
        <w:t>international law does not satisfy this condition</w:t>
      </w:r>
      <w:r>
        <w:rPr>
          <w:sz w:val="12"/>
          <w:szCs w:val="12"/>
        </w:rPr>
        <w:t xml:space="preserve">, mainly </w:t>
      </w:r>
      <w:r>
        <w:rPr>
          <w:rStyle w:val="Emphasis"/>
        </w:rPr>
        <w:t>because of its institutional weaknesses</w:t>
      </w:r>
      <w:r>
        <w:rPr>
          <w:sz w:val="12"/>
          <w:szCs w:val="12"/>
        </w:rPr>
        <w:t xml:space="preserve">; but of course, </w:t>
      </w:r>
      <w:r>
        <w:rPr>
          <w:rStyle w:val="Emphasis"/>
        </w:rPr>
        <w:t xml:space="preserve">its institutional weaknesses stem from the state system — </w:t>
      </w:r>
      <w:r>
        <w:rPr>
          <w:rStyle w:val="Emphasis"/>
          <w:highlight w:val="yellow"/>
        </w:rPr>
        <w:t xml:space="preserve">states are not willing to tolerate powerful international agencies. </w:t>
      </w:r>
      <w:r>
        <w:rPr>
          <w:rStyle w:val="StyleBoldUnderline"/>
        </w:rPr>
        <w:t xml:space="preserve">In classic international law, states enjoy sovereign equality, which means that </w:t>
      </w:r>
      <w:r>
        <w:rPr>
          <w:rStyle w:val="StyleBoldUnderline"/>
          <w:highlight w:val="yellow"/>
        </w:rPr>
        <w:t>i</w:t>
      </w:r>
      <w:r>
        <w:rPr>
          <w:rStyle w:val="StyleBoldUnderline"/>
        </w:rPr>
        <w:t xml:space="preserve">nternational </w:t>
      </w:r>
      <w:r>
        <w:rPr>
          <w:rStyle w:val="StyleBoldUnderline"/>
          <w:highlight w:val="yellow"/>
        </w:rPr>
        <w:t>law cannot be created unless all agree</w:t>
      </w:r>
      <w:r>
        <w:rPr>
          <w:sz w:val="12"/>
          <w:szCs w:val="12"/>
        </w:rPr>
        <w:t xml:space="preserve">, and that international law binds all states equally. What this means is that if nearly everyone in the world agrees that some global legal instrument would be </w:t>
      </w:r>
      <w:proofErr w:type="spellStart"/>
      <w:r>
        <w:rPr>
          <w:sz w:val="12"/>
          <w:szCs w:val="12"/>
        </w:rPr>
        <w:t>beneﬁ</w:t>
      </w:r>
      <w:proofErr w:type="spellEnd"/>
      <w:r>
        <w:rPr>
          <w:sz w:val="12"/>
          <w:szCs w:val="12"/>
        </w:rPr>
        <w:t xml:space="preserve"> </w:t>
      </w:r>
      <w:proofErr w:type="spellStart"/>
      <w:r>
        <w:rPr>
          <w:sz w:val="12"/>
          <w:szCs w:val="12"/>
        </w:rPr>
        <w:t>cial</w:t>
      </w:r>
      <w:proofErr w:type="spellEnd"/>
      <w:r>
        <w:rPr>
          <w:sz w:val="12"/>
          <w:szCs w:val="12"/>
        </w:rPr>
        <w:t xml:space="preserve"> (</w:t>
      </w:r>
      <w:r>
        <w:rPr>
          <w:rStyle w:val="StyleBoldUnderline"/>
          <w:highlight w:val="yellow"/>
        </w:rPr>
        <w:t>a climate treaty</w:t>
      </w:r>
      <w:r>
        <w:rPr>
          <w:sz w:val="12"/>
          <w:szCs w:val="12"/>
        </w:rPr>
        <w:t xml:space="preserve">, the UN charter), it </w:t>
      </w:r>
      <w:r>
        <w:rPr>
          <w:rStyle w:val="Emphasis"/>
          <w:highlight w:val="yellow"/>
        </w:rPr>
        <w:t>can be blocked by a tiny country</w:t>
      </w:r>
      <w:r>
        <w:rPr>
          <w:sz w:val="12"/>
          <w:szCs w:val="12"/>
        </w:rPr>
        <w:t xml:space="preserve"> like Iceland (population 300,000) </w:t>
      </w:r>
      <w:r>
        <w:rPr>
          <w:rStyle w:val="Emphasis"/>
          <w:highlight w:val="yellow"/>
        </w:rPr>
        <w:t>or a dictatorship</w:t>
      </w:r>
      <w:r>
        <w:rPr>
          <w:sz w:val="12"/>
          <w:szCs w:val="12"/>
        </w:rPr>
        <w:t xml:space="preserve"> like North Korea. </w:t>
      </w:r>
      <w:r>
        <w:rPr>
          <w:rStyle w:val="StyleBoldUnderline"/>
        </w:rPr>
        <w:t>What is the attraction of a system that puts a tiny country like Iceland on equal footing with China?</w:t>
      </w:r>
      <w:r>
        <w:rPr>
          <w:sz w:val="12"/>
          <w:szCs w:val="12"/>
        </w:rPr>
        <w:t xml:space="preserve"> When then at- </w:t>
      </w:r>
      <w:proofErr w:type="spellStart"/>
      <w:r>
        <w:rPr>
          <w:sz w:val="12"/>
          <w:szCs w:val="12"/>
        </w:rPr>
        <w:t>torney</w:t>
      </w:r>
      <w:proofErr w:type="spellEnd"/>
      <w:r>
        <w:rPr>
          <w:sz w:val="12"/>
          <w:szCs w:val="12"/>
        </w:rPr>
        <w:t xml:space="preserve">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Pr>
          <w:sz w:val="12"/>
        </w:rPr>
        <w:t>¶</w:t>
      </w:r>
      <w:r>
        <w:rPr>
          <w:sz w:val="12"/>
          <w:szCs w:val="12"/>
        </w:rPr>
        <w:t xml:space="preserve"> 36</w:t>
      </w:r>
      <w:r>
        <w:rPr>
          <w:sz w:val="12"/>
        </w:rPr>
        <w:t>¶</w:t>
      </w:r>
      <w:r>
        <w:rPr>
          <w:sz w:val="12"/>
          <w:szCs w:val="12"/>
        </w:rPr>
        <w:t xml:space="preserve"> </w:t>
      </w:r>
      <w:proofErr w:type="spellStart"/>
      <w:r>
        <w:rPr>
          <w:sz w:val="12"/>
          <w:szCs w:val="12"/>
        </w:rPr>
        <w:t>ciety</w:t>
      </w:r>
      <w:proofErr w:type="spellEnd"/>
      <w:r>
        <w:rPr>
          <w:sz w:val="12"/>
          <w:szCs w:val="12"/>
        </w:rPr>
        <w:t xml:space="preserve"> only on other people’s terms. How could such a system be perceived to be legitimate? </w:t>
      </w:r>
      <w:r>
        <w:rPr>
          <w:sz w:val="12"/>
        </w:rPr>
        <w:t>¶</w:t>
      </w:r>
      <w:r>
        <w:rPr>
          <w:sz w:val="12"/>
          <w:szCs w:val="12"/>
        </w:rPr>
        <w:t xml:space="preserve"> </w:t>
      </w:r>
      <w:proofErr w:type="gramStart"/>
      <w:r>
        <w:rPr>
          <w:sz w:val="12"/>
          <w:szCs w:val="12"/>
        </w:rPr>
        <w:t>There</w:t>
      </w:r>
      <w:proofErr w:type="gramEnd"/>
      <w:r>
        <w:rPr>
          <w:sz w:val="12"/>
          <w:szCs w:val="12"/>
        </w:rPr>
        <w:t xml:space="preserve"> is, of course, a reason why international law works in this </w:t>
      </w:r>
      <w:proofErr w:type="spellStart"/>
      <w:r>
        <w:rPr>
          <w:sz w:val="12"/>
          <w:szCs w:val="12"/>
        </w:rPr>
        <w:t>fash</w:t>
      </w:r>
      <w:proofErr w:type="spellEnd"/>
      <w:r>
        <w:rPr>
          <w:sz w:val="12"/>
          <w:szCs w:val="12"/>
        </w:rPr>
        <w:t xml:space="preserve">- ion. </w:t>
      </w:r>
      <w:r>
        <w:rPr>
          <w:rStyle w:val="StyleBoldUnderline"/>
          <w:highlight w:val="yellow"/>
        </w:rPr>
        <w:t>Because no world government can compel states to comply</w:t>
      </w:r>
      <w:r>
        <w:rPr>
          <w:rStyle w:val="StyleBoldUnderline"/>
        </w:rPr>
        <w:t xml:space="preserve"> with inter- national law, </w:t>
      </w:r>
      <w:r>
        <w:rPr>
          <w:rStyle w:val="StyleBoldUnderline"/>
          <w:highlight w:val="yellow"/>
        </w:rPr>
        <w:t>states will comply</w:t>
      </w:r>
      <w:r>
        <w:rPr>
          <w:rStyle w:val="StyleBoldUnderline"/>
        </w:rPr>
        <w:t xml:space="preserve"> with international law </w:t>
      </w:r>
      <w:r>
        <w:rPr>
          <w:rStyle w:val="StyleBoldUnderline"/>
          <w:highlight w:val="yellow"/>
        </w:rPr>
        <w:t>only when doing so is in their interest</w:t>
      </w:r>
      <w:r>
        <w:rPr>
          <w:rStyle w:val="StyleBoldUnderline"/>
        </w:rPr>
        <w:t>.</w:t>
      </w:r>
      <w:r>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Pr>
          <w:sz w:val="12"/>
        </w:rPr>
        <w:t>¶</w:t>
      </w:r>
      <w:r>
        <w:rPr>
          <w:sz w:val="12"/>
          <w:szCs w:val="12"/>
        </w:rPr>
        <w:t xml:space="preserve"> </w:t>
      </w:r>
    </w:p>
    <w:p w:rsidR="00DF2F01" w:rsidRDefault="00DF2F01" w:rsidP="00DF2F01">
      <w:pPr>
        <w:pStyle w:val="Heading4"/>
      </w:pPr>
      <w:r>
        <w:t>Other things cause air pollution – factories and industry specially</w:t>
      </w:r>
    </w:p>
    <w:p w:rsidR="00DF2F01" w:rsidRDefault="00DF2F01" w:rsidP="00DF2F01">
      <w:pPr>
        <w:pStyle w:val="Heading4"/>
      </w:pPr>
      <w:r>
        <w:t>Detention is a massive alt cause</w:t>
      </w:r>
    </w:p>
    <w:p w:rsidR="00DF2F01" w:rsidRPr="001A2AA6" w:rsidRDefault="00DF2F01" w:rsidP="00DF2F01">
      <w:pPr>
        <w:rPr>
          <w:rStyle w:val="StyleStyleBold12pt"/>
        </w:rPr>
      </w:pPr>
      <w:proofErr w:type="spellStart"/>
      <w:r w:rsidRPr="001A2AA6">
        <w:rPr>
          <w:rStyle w:val="StyleStyleBold12pt"/>
        </w:rPr>
        <w:t>Tarnogorski</w:t>
      </w:r>
      <w:proofErr w:type="spellEnd"/>
      <w:r w:rsidRPr="001A2AA6">
        <w:rPr>
          <w:rStyle w:val="StyleStyleBold12pt"/>
        </w:rPr>
        <w:t xml:space="preserve"> 10</w:t>
      </w:r>
    </w:p>
    <w:p w:rsidR="00DF2F01" w:rsidRDefault="00DF2F01" w:rsidP="00DF2F01">
      <w:proofErr w:type="spellStart"/>
      <w:r>
        <w:t>Rafał</w:t>
      </w:r>
      <w:proofErr w:type="spellEnd"/>
      <w:r>
        <w:t xml:space="preserve"> </w:t>
      </w:r>
      <w:proofErr w:type="spellStart"/>
      <w:r>
        <w:t>Tarnogórski</w:t>
      </w:r>
      <w:proofErr w:type="spellEnd"/>
      <w:r>
        <w:t xml:space="preserve"> is an analyst for the Polish Institute of International Affairs</w:t>
      </w:r>
    </w:p>
    <w:p w:rsidR="00DF2F01" w:rsidRDefault="00DF2F01" w:rsidP="00DF2F01">
      <w:r>
        <w:t>USA and Laws of War (Al-</w:t>
      </w:r>
      <w:proofErr w:type="spellStart"/>
      <w:r>
        <w:t>Bihani</w:t>
      </w:r>
      <w:proofErr w:type="spellEnd"/>
      <w:r>
        <w:t xml:space="preserve"> v. Obama)</w:t>
      </w:r>
    </w:p>
    <w:p w:rsidR="00DF2F01" w:rsidRDefault="00DF2F01" w:rsidP="00DF2F01">
      <w:r>
        <w:t>http://www.isn.ethz.ch/Digital-Library/Publications/Detail/?ots591=0c54e3b3-1e9c-be1e-2c24-a6a8c7060233&amp;lng=en&amp;id=112282</w:t>
      </w:r>
    </w:p>
    <w:p w:rsidR="00DF2F01" w:rsidRPr="006D596C" w:rsidRDefault="00DF2F01" w:rsidP="00DF2F01">
      <w:pPr>
        <w:pStyle w:val="cardtext"/>
        <w:ind w:left="0"/>
      </w:pPr>
      <w:r w:rsidRPr="004203E9">
        <w:rPr>
          <w:rStyle w:val="StyleBoldUnderline"/>
          <w:highlight w:val="green"/>
        </w:rPr>
        <w:t xml:space="preserve">The significance </w:t>
      </w:r>
      <w:r w:rsidRPr="00FD0D67">
        <w:rPr>
          <w:rStyle w:val="StyleBoldUnderline"/>
        </w:rPr>
        <w:t xml:space="preserve">of this appellate ruling </w:t>
      </w:r>
      <w:r w:rsidRPr="004203E9">
        <w:rPr>
          <w:rStyle w:val="StyleBoldUnderline"/>
          <w:highlight w:val="green"/>
        </w:rPr>
        <w:t xml:space="preserve">extends beyond one specific case </w:t>
      </w:r>
      <w:r w:rsidRPr="00FD0D67">
        <w:rPr>
          <w:rStyle w:val="StyleBoldUnderline"/>
        </w:rPr>
        <w:t>of a Yemeni petitioner kept in detention</w:t>
      </w:r>
      <w:r w:rsidRPr="00FD0D67">
        <w:t>. Firstly, it could sway the direction of judicial decisions in similar cases—though this</w:t>
      </w:r>
      <w:r w:rsidRPr="000E2354">
        <w:rPr>
          <w:sz w:val="12"/>
        </w:rPr>
        <w:t xml:space="preserve"> </w:t>
      </w:r>
      <w:r>
        <w:t>seems rather unlikely in view of the shift of the Obama administration’s stance on the treatment of</w:t>
      </w:r>
      <w:r w:rsidRPr="000E2354">
        <w:rPr>
          <w:sz w:val="12"/>
        </w:rPr>
        <w:t xml:space="preserve"> </w:t>
      </w:r>
      <w:r>
        <w:t xml:space="preserve">enemy combatants and Supreme Court’s </w:t>
      </w:r>
      <w:proofErr w:type="spellStart"/>
      <w:r>
        <w:t>Hamdi</w:t>
      </w:r>
      <w:proofErr w:type="spellEnd"/>
      <w:r>
        <w:t xml:space="preserve"> v Rumsfeld (2004) and </w:t>
      </w:r>
      <w:proofErr w:type="spellStart"/>
      <w:r>
        <w:t>Boumediene</w:t>
      </w:r>
      <w:proofErr w:type="spellEnd"/>
      <w:r>
        <w:t xml:space="preserve"> v. Bush (2008)</w:t>
      </w:r>
      <w:r w:rsidRPr="000E2354">
        <w:rPr>
          <w:sz w:val="12"/>
        </w:rPr>
        <w:t xml:space="preserve"> </w:t>
      </w:r>
      <w:r>
        <w:t>decisions. Secondly and more importantly, the court took a position on the powers of the U.S. president</w:t>
      </w:r>
      <w:r w:rsidRPr="000E2354">
        <w:rPr>
          <w:sz w:val="12"/>
        </w:rPr>
        <w:t xml:space="preserve"> </w:t>
      </w:r>
      <w:r>
        <w:t>as the commander-in-chief under the 18 September 2001 Authorization for Use of Military Force</w:t>
      </w:r>
      <w:r w:rsidRPr="000E2354">
        <w:rPr>
          <w:sz w:val="12"/>
        </w:rPr>
        <w:t xml:space="preserve"> </w:t>
      </w:r>
      <w:r>
        <w:t>against states, organizations and persons responsible for the terrorist attacks of 11 September 2001.</w:t>
      </w:r>
      <w:r w:rsidRPr="000E2354">
        <w:rPr>
          <w:sz w:val="12"/>
        </w:rPr>
        <w:t xml:space="preserve"> </w:t>
      </w:r>
      <w:r>
        <w:t>The court found that these presidential prerogatives were not limited by the international laws of war,</w:t>
      </w:r>
      <w:r w:rsidRPr="000E2354">
        <w:rPr>
          <w:sz w:val="12"/>
        </w:rPr>
        <w:t xml:space="preserve"> </w:t>
      </w:r>
      <w:r>
        <w:t>which had not been transposed as a whole into the domestic law. It is for the legislative branch, not</w:t>
      </w:r>
      <w:r w:rsidRPr="000E2354">
        <w:rPr>
          <w:sz w:val="12"/>
        </w:rPr>
        <w:t xml:space="preserve"> </w:t>
      </w:r>
      <w:r>
        <w:t>for international law, to delineate the limits of the president’s constitutional powers to use armed</w:t>
      </w:r>
      <w:r w:rsidRPr="000E2354">
        <w:rPr>
          <w:sz w:val="12"/>
        </w:rPr>
        <w:t xml:space="preserve"> </w:t>
      </w:r>
      <w:r>
        <w:t>force. These powers extend to leaving at the president’s discretion the detention of persons deemed</w:t>
      </w:r>
      <w:r w:rsidRPr="000E2354">
        <w:rPr>
          <w:sz w:val="12"/>
        </w:rPr>
        <w:t xml:space="preserve"> </w:t>
      </w:r>
      <w:r>
        <w:t xml:space="preserve">to </w:t>
      </w:r>
      <w:r>
        <w:lastRenderedPageBreak/>
        <w:t>be enemy belligerents or supporters thereof.</w:t>
      </w:r>
      <w:r w:rsidRPr="000E2354">
        <w:rPr>
          <w:sz w:val="12"/>
        </w:rPr>
        <w:t xml:space="preserve"> </w:t>
      </w:r>
      <w:r w:rsidRPr="001D4829">
        <w:rPr>
          <w:rStyle w:val="Emphasis"/>
          <w:highlight w:val="green"/>
        </w:rPr>
        <w:t>The Al-</w:t>
      </w:r>
      <w:proofErr w:type="spellStart"/>
      <w:r w:rsidRPr="001D4829">
        <w:rPr>
          <w:rStyle w:val="Emphasis"/>
          <w:highlight w:val="green"/>
        </w:rPr>
        <w:t>Bihani</w:t>
      </w:r>
      <w:proofErr w:type="spellEnd"/>
      <w:r w:rsidRPr="002876C9">
        <w:rPr>
          <w:rStyle w:val="Emphasis"/>
        </w:rPr>
        <w:t xml:space="preserve"> v. Obama decision</w:t>
      </w:r>
      <w:r>
        <w:t xml:space="preserve"> is consistent with the U.S. dualist stance on international law, as</w:t>
      </w:r>
      <w:r w:rsidRPr="000E2354">
        <w:rPr>
          <w:sz w:val="12"/>
        </w:rPr>
        <w:t xml:space="preserve"> </w:t>
      </w:r>
      <w:r>
        <w:t>reflected, for instance, in the Supreme Court’s Medellin v. Texas ruling (2008). The United States</w:t>
      </w:r>
      <w:r w:rsidRPr="000E2354">
        <w:rPr>
          <w:sz w:val="12"/>
        </w:rPr>
        <w:t xml:space="preserve"> </w:t>
      </w:r>
      <w:proofErr w:type="gramStart"/>
      <w:r>
        <w:t>respects binding international laws, but the extent of its commitment is</w:t>
      </w:r>
      <w:proofErr w:type="gramEnd"/>
      <w:r>
        <w:t xml:space="preserve"> at all times determined by the</w:t>
      </w:r>
      <w:r w:rsidRPr="000E2354">
        <w:rPr>
          <w:sz w:val="12"/>
        </w:rPr>
        <w:t xml:space="preserve"> </w:t>
      </w:r>
      <w:r>
        <w:t xml:space="preserve">American sovereign. </w:t>
      </w:r>
      <w:r w:rsidRPr="001D4829">
        <w:rPr>
          <w:rStyle w:val="StyleBoldUnderline"/>
        </w:rPr>
        <w:t xml:space="preserve">The </w:t>
      </w:r>
      <w:r w:rsidRPr="004203E9">
        <w:rPr>
          <w:rStyle w:val="StyleBoldUnderline"/>
          <w:highlight w:val="green"/>
        </w:rPr>
        <w:t xml:space="preserve">ruling </w:t>
      </w:r>
      <w:r w:rsidRPr="00FD0D67">
        <w:rPr>
          <w:rStyle w:val="StyleBoldUnderline"/>
        </w:rPr>
        <w:t>on Al-</w:t>
      </w:r>
      <w:proofErr w:type="spellStart"/>
      <w:r w:rsidRPr="00FD0D67">
        <w:rPr>
          <w:rStyle w:val="StyleBoldUnderline"/>
        </w:rPr>
        <w:t>Bihani’s</w:t>
      </w:r>
      <w:proofErr w:type="spellEnd"/>
      <w:r w:rsidRPr="00FD0D67">
        <w:rPr>
          <w:rStyle w:val="StyleBoldUnderline"/>
        </w:rPr>
        <w:t xml:space="preserve"> appeal</w:t>
      </w:r>
      <w:r w:rsidRPr="00FD0D67">
        <w:t xml:space="preserve"> does</w:t>
      </w:r>
      <w:r>
        <w:t xml:space="preserve"> not amount to a permission to violate</w:t>
      </w:r>
      <w:r w:rsidRPr="000E2354">
        <w:rPr>
          <w:sz w:val="12"/>
        </w:rPr>
        <w:t xml:space="preserve"> </w:t>
      </w:r>
      <w:r>
        <w:t xml:space="preserve">international law; it only </w:t>
      </w:r>
      <w:r w:rsidRPr="004203E9">
        <w:rPr>
          <w:rStyle w:val="StyleBoldUnderline"/>
          <w:highlight w:val="green"/>
        </w:rPr>
        <w:t>means that international law does not constitute the basis for judicial decisions of a U.S. court</w:t>
      </w:r>
      <w:r w:rsidRPr="004203E9">
        <w:rPr>
          <w:highlight w:val="green"/>
        </w:rPr>
        <w:t xml:space="preserve">. </w:t>
      </w:r>
      <w:r w:rsidRPr="004203E9">
        <w:rPr>
          <w:rStyle w:val="StyleBoldUnderline"/>
          <w:highlight w:val="green"/>
        </w:rPr>
        <w:t xml:space="preserve">This </w:t>
      </w:r>
      <w:r w:rsidRPr="00FD0D67">
        <w:rPr>
          <w:rStyle w:val="StyleBoldUnderline"/>
        </w:rPr>
        <w:t>judgment</w:t>
      </w:r>
      <w:r>
        <w:t xml:space="preserve"> is without prejudice to the binding power of international humanitarian</w:t>
      </w:r>
      <w:r w:rsidRPr="000E2354">
        <w:rPr>
          <w:sz w:val="12"/>
        </w:rPr>
        <w:t xml:space="preserve"> </w:t>
      </w:r>
      <w:r>
        <w:t>law, yet</w:t>
      </w:r>
      <w:r w:rsidRPr="003B7CD8">
        <w:rPr>
          <w:rStyle w:val="StyleBoldUnderline"/>
        </w:rPr>
        <w:t xml:space="preserve"> it</w:t>
      </w:r>
      <w:r>
        <w:t xml:space="preserve"> </w:t>
      </w:r>
      <w:r w:rsidRPr="004203E9">
        <w:rPr>
          <w:rStyle w:val="Emphasis"/>
          <w:highlight w:val="green"/>
        </w:rPr>
        <w:t>effectively</w:t>
      </w:r>
      <w:r>
        <w:t xml:space="preserve"> restricts the application of international public law and </w:t>
      </w:r>
      <w:r w:rsidRPr="00FD0D67">
        <w:rPr>
          <w:rStyle w:val="StyleBoldUnderline"/>
          <w:highlight w:val="green"/>
        </w:rPr>
        <w:t>contribu</w:t>
      </w:r>
      <w:r w:rsidRPr="004203E9">
        <w:rPr>
          <w:rStyle w:val="StyleBoldUnderline"/>
          <w:highlight w:val="green"/>
        </w:rPr>
        <w:t xml:space="preserve">tes to </w:t>
      </w:r>
      <w:r w:rsidRPr="004203E9">
        <w:rPr>
          <w:rStyle w:val="Emphasis"/>
          <w:highlight w:val="green"/>
        </w:rPr>
        <w:t>cementing a negative image of the U.S.</w:t>
      </w:r>
      <w:r w:rsidRPr="004203E9">
        <w:rPr>
          <w:rStyle w:val="StyleBoldUnderline"/>
          <w:highlight w:val="green"/>
        </w:rPr>
        <w:t xml:space="preserve"> as a power given to </w:t>
      </w:r>
      <w:r w:rsidRPr="004203E9">
        <w:rPr>
          <w:rStyle w:val="Emphasis"/>
          <w:highlight w:val="green"/>
        </w:rPr>
        <w:t>opportunistic treatment of international standard</w:t>
      </w:r>
      <w:r w:rsidRPr="002876C9">
        <w:rPr>
          <w:rStyle w:val="Emphasis"/>
          <w:highlight w:val="yellow"/>
        </w:rPr>
        <w:t>s</w:t>
      </w:r>
      <w:r>
        <w:t>.</w:t>
      </w:r>
    </w:p>
    <w:p w:rsidR="00DF2F01" w:rsidRDefault="00DF2F01" w:rsidP="00DF2F01">
      <w:pPr>
        <w:pStyle w:val="Heading4"/>
        <w:rPr>
          <w:rFonts w:cs="Times New Roman"/>
        </w:rPr>
      </w:pPr>
      <w:proofErr w:type="spellStart"/>
      <w:r>
        <w:rPr>
          <w:rFonts w:cs="Times New Roman"/>
        </w:rPr>
        <w:t>Crossx</w:t>
      </w:r>
      <w:proofErr w:type="spellEnd"/>
      <w:r>
        <w:rPr>
          <w:rFonts w:cs="Times New Roman"/>
        </w:rPr>
        <w:t xml:space="preserve"> proves they can’t articulate how aligning with norms creates new treaties</w:t>
      </w:r>
    </w:p>
    <w:p w:rsidR="00DF2F01" w:rsidRPr="009E11A2" w:rsidRDefault="00DF2F01" w:rsidP="00DF2F01">
      <w:pPr>
        <w:pStyle w:val="Heading4"/>
        <w:rPr>
          <w:rFonts w:cs="Times New Roman"/>
        </w:rPr>
      </w:pPr>
      <w:r w:rsidRPr="009E11A2">
        <w:rPr>
          <w:rFonts w:cs="Times New Roman"/>
        </w:rPr>
        <w:t>No disease can cause human extinction – they either kill their hosts too quickly or aren’t lethal</w:t>
      </w:r>
    </w:p>
    <w:p w:rsidR="00DF2F01" w:rsidRPr="009E11A2" w:rsidRDefault="00DF2F01" w:rsidP="00DF2F01">
      <w:r w:rsidRPr="009E11A2">
        <w:rPr>
          <w:b/>
        </w:rPr>
        <w:t xml:space="preserve">Posner 05 </w:t>
      </w:r>
      <w:r w:rsidRPr="009E11A2">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DF2F01" w:rsidRPr="009E11A2" w:rsidRDefault="00DF2F01" w:rsidP="00DF2F01">
      <w:pPr>
        <w:rPr>
          <w:sz w:val="10"/>
        </w:rPr>
      </w:pPr>
    </w:p>
    <w:p w:rsidR="00DF2F01" w:rsidRPr="00EC5D22" w:rsidRDefault="00DF2F01" w:rsidP="00DF2F01">
      <w:pPr>
        <w:rPr>
          <w:sz w:val="14"/>
        </w:rPr>
      </w:pPr>
      <w:r w:rsidRPr="009E11A2">
        <w:t xml:space="preserve">Yet </w:t>
      </w:r>
      <w:r w:rsidRPr="009E11A2">
        <w:rPr>
          <w:highlight w:val="yellow"/>
          <w:u w:val="single"/>
        </w:rPr>
        <w:t>the fact that Homo sapiens has managed to survive every disease</w:t>
      </w:r>
      <w:r w:rsidRPr="009E11A2">
        <w:rPr>
          <w:u w:val="single"/>
        </w:rPr>
        <w:t xml:space="preserve"> to assail it </w:t>
      </w:r>
      <w:r w:rsidRPr="009E11A2">
        <w:rPr>
          <w:highlight w:val="yellow"/>
          <w:u w:val="single"/>
        </w:rPr>
        <w:t>in</w:t>
      </w:r>
      <w:r w:rsidRPr="009E11A2">
        <w:rPr>
          <w:u w:val="single"/>
        </w:rPr>
        <w:t xml:space="preserve"> the </w:t>
      </w:r>
      <w:r w:rsidRPr="009E11A2">
        <w:rPr>
          <w:highlight w:val="yellow"/>
          <w:u w:val="single"/>
        </w:rPr>
        <w:t>200,000 years</w:t>
      </w:r>
      <w:r w:rsidRPr="009E11A2">
        <w:t xml:space="preserve"> or so </w:t>
      </w:r>
      <w:r w:rsidRPr="009E11A2">
        <w:rPr>
          <w:u w:val="single"/>
        </w:rPr>
        <w:t xml:space="preserve">of its existence </w:t>
      </w:r>
      <w:r w:rsidRPr="009E11A2">
        <w:rPr>
          <w:highlight w:val="yellow"/>
          <w:u w:val="single"/>
        </w:rPr>
        <w:t>is a source of</w:t>
      </w:r>
      <w:r w:rsidRPr="009E11A2">
        <w:rPr>
          <w:u w:val="single"/>
        </w:rPr>
        <w:t xml:space="preserve"> genuine </w:t>
      </w:r>
      <w:r w:rsidRPr="009E11A2">
        <w:rPr>
          <w:highlight w:val="yellow"/>
          <w:u w:val="single"/>
        </w:rPr>
        <w:t>comfort</w:t>
      </w:r>
      <w:r w:rsidRPr="009E11A2">
        <w:t xml:space="preserve">, at least </w:t>
      </w:r>
      <w:r w:rsidRPr="009E11A2">
        <w:rPr>
          <w:u w:val="single"/>
        </w:rPr>
        <w:t>if the focus is on extinction</w:t>
      </w:r>
      <w:r w:rsidRPr="009E11A2">
        <w:t xml:space="preserve"> events. </w:t>
      </w:r>
      <w:r w:rsidRPr="009E11A2">
        <w:rPr>
          <w:u w:val="single"/>
        </w:rPr>
        <w:t>There have been enormously destructive plagues</w:t>
      </w:r>
      <w:r w:rsidRPr="009E11A2">
        <w:t xml:space="preserve">, such as the Black Death, smallpox, and now AIDS, but </w:t>
      </w:r>
      <w:r w:rsidRPr="009E11A2">
        <w:rPr>
          <w:highlight w:val="yellow"/>
          <w:u w:val="single"/>
        </w:rPr>
        <w:t>none has come close to destroying the entire human race. There is a biological reason. Natural selection favors germs of limited lethality; they are fitter</w:t>
      </w:r>
      <w:r w:rsidRPr="009E11A2">
        <w:rPr>
          <w:u w:val="single"/>
        </w:rPr>
        <w:t xml:space="preserve"> in an evolutionary sense </w:t>
      </w:r>
      <w:r w:rsidRPr="009E11A2">
        <w:rPr>
          <w:highlight w:val="yellow"/>
          <w:u w:val="single"/>
        </w:rPr>
        <w:t>because their genes are more likely to be spread if the germs do not kill their hosts too quickly</w:t>
      </w:r>
      <w:r w:rsidRPr="009E11A2">
        <w:t>.</w:t>
      </w:r>
      <w:r w:rsidRPr="009E11A2">
        <w:rPr>
          <w:sz w:val="14"/>
        </w:rPr>
        <w:t xml:space="preserve"> The AIDS virus is an example of a lethal virus, wholly natural, that by lying dormant yet infectious in its host for years maximizes its spread. Yet there is no danger that AIDS will destroy the entire human race. </w:t>
      </w:r>
      <w:r w:rsidRPr="009E11A2">
        <w:rPr>
          <w:highlight w:val="yellow"/>
          <w:u w:val="single"/>
        </w:rPr>
        <w:t>The likelihood of a natural pandemic that would cause</w:t>
      </w:r>
      <w:r w:rsidRPr="009E11A2">
        <w:rPr>
          <w:u w:val="single"/>
        </w:rPr>
        <w:t xml:space="preserve"> the </w:t>
      </w:r>
      <w:proofErr w:type="spellStart"/>
      <w:r w:rsidRPr="009E11A2">
        <w:rPr>
          <w:highlight w:val="yellow"/>
          <w:u w:val="single"/>
        </w:rPr>
        <w:t>extiinction</w:t>
      </w:r>
      <w:proofErr w:type="spellEnd"/>
      <w:r w:rsidRPr="009E11A2">
        <w:rPr>
          <w:u w:val="single"/>
        </w:rPr>
        <w:t xml:space="preserve"> of the human race </w:t>
      </w:r>
      <w:r w:rsidRPr="009E11A2">
        <w:rPr>
          <w:highlight w:val="yellow"/>
          <w:u w:val="single"/>
        </w:rPr>
        <w:t>is</w:t>
      </w:r>
      <w:r w:rsidRPr="009E11A2">
        <w:t xml:space="preserve"> probably even </w:t>
      </w:r>
      <w:r w:rsidRPr="009E11A2">
        <w:rPr>
          <w:highlight w:val="yellow"/>
          <w:u w:val="single"/>
        </w:rPr>
        <w:t>less today than in the past</w:t>
      </w:r>
      <w:r w:rsidRPr="009E11A2">
        <w:t xml:space="preserve"> </w:t>
      </w:r>
      <w:r w:rsidRPr="009E11A2">
        <w:rPr>
          <w:sz w:val="14"/>
        </w:rPr>
        <w:t>(except in prehistoric times, when people lived in small, scattered bands, which would have limited the spread of disease</w:t>
      </w:r>
      <w:r w:rsidRPr="009E11A2">
        <w:rPr>
          <w:u w:val="single"/>
        </w:rPr>
        <w:t>), despite wider human contacts</w:t>
      </w:r>
      <w:r w:rsidRPr="009E11A2">
        <w:t xml:space="preserve"> </w:t>
      </w:r>
      <w:r w:rsidRPr="009E11A2">
        <w:rPr>
          <w:sz w:val="14"/>
        </w:rPr>
        <w:t xml:space="preserve">that make it more difficult to localize an infectious disease. </w:t>
      </w:r>
      <w:r w:rsidRPr="009E11A2">
        <w:rPr>
          <w:highlight w:val="yellow"/>
          <w:u w:val="single"/>
        </w:rPr>
        <w:t>The reason is improvements in medical science</w:t>
      </w:r>
      <w:r w:rsidRPr="009E11A2">
        <w:rPr>
          <w:highlight w:val="yellow"/>
        </w:rPr>
        <w:t>.</w:t>
      </w:r>
      <w:r w:rsidRPr="009E11A2">
        <w:t xml:space="preserve"> </w:t>
      </w:r>
      <w:r w:rsidRPr="009E11A2">
        <w:rPr>
          <w:sz w:val="14"/>
        </w:rPr>
        <w:t>But the comfort is a small one. Pandemics can still impose enormous losses and resist prevention and cure: the lesson of the AIDS pandemic. And there is always a lust time.</w:t>
      </w:r>
    </w:p>
    <w:p w:rsidR="00DF2F01" w:rsidRDefault="00DF2F01" w:rsidP="00DF2F01">
      <w:pPr>
        <w:pStyle w:val="Heading4"/>
      </w:pPr>
      <w:r>
        <w:t>USA can’t solve agreements.</w:t>
      </w:r>
    </w:p>
    <w:p w:rsidR="00DF2F01" w:rsidRDefault="00DF2F01" w:rsidP="00DF2F01">
      <w:proofErr w:type="spellStart"/>
      <w:r w:rsidRPr="00D22312">
        <w:rPr>
          <w:rStyle w:val="StyleStyleBold12pt"/>
        </w:rPr>
        <w:t>Schreurs</w:t>
      </w:r>
      <w:proofErr w:type="spellEnd"/>
      <w:r w:rsidRPr="00D22312">
        <w:rPr>
          <w:rStyle w:val="StyleStyleBold12pt"/>
        </w:rPr>
        <w:t xml:space="preserve"> ’12</w:t>
      </w:r>
      <w:r>
        <w:t xml:space="preserve"> [Miranda A. </w:t>
      </w:r>
      <w:proofErr w:type="spellStart"/>
      <w:r>
        <w:t>Schreurs</w:t>
      </w:r>
      <w:proofErr w:type="spellEnd"/>
      <w:r>
        <w:t>, Director of the Environmental Policy Research Centre, Free University of Berlin, "Breaking the impasse in the international climate negotiations: The potential of green technologies," Energy Policy 48, September 2012, pp. 5-12, Elsevier]</w:t>
      </w:r>
    </w:p>
    <w:p w:rsidR="00DF2F01" w:rsidRDefault="00DF2F01" w:rsidP="00DF2F01">
      <w:pPr>
        <w:rPr>
          <w:rStyle w:val="Emphasis"/>
        </w:rPr>
      </w:pPr>
      <w:r w:rsidRPr="00CC6B02">
        <w:rPr>
          <w:sz w:val="14"/>
        </w:rPr>
        <w:t xml:space="preserve"> </w:t>
      </w:r>
      <w:r w:rsidRPr="00D22312">
        <w:rPr>
          <w:rStyle w:val="StyleBoldUnderline"/>
        </w:rPr>
        <w:t xml:space="preserve">The </w:t>
      </w:r>
      <w:r w:rsidRPr="00CC6B02">
        <w:rPr>
          <w:rStyle w:val="StyleBoldUnderline"/>
          <w:highlight w:val="yellow"/>
        </w:rPr>
        <w:t>Durban</w:t>
      </w:r>
      <w:r w:rsidRPr="00D22312">
        <w:rPr>
          <w:rStyle w:val="StyleBoldUnderline"/>
        </w:rPr>
        <w:t xml:space="preserve"> outcome has kept the international negotiation</w:t>
      </w:r>
      <w:r>
        <w:rPr>
          <w:rStyle w:val="StyleBoldUnderline"/>
        </w:rPr>
        <w:t xml:space="preserve"> </w:t>
      </w:r>
      <w:r w:rsidRPr="00D22312">
        <w:rPr>
          <w:rStyle w:val="StyleBoldUnderline"/>
        </w:rPr>
        <w:t xml:space="preserve">process alive, but </w:t>
      </w:r>
      <w:r w:rsidRPr="00CC6B02">
        <w:rPr>
          <w:rStyle w:val="StyleBoldUnderline"/>
          <w:highlight w:val="yellow"/>
        </w:rPr>
        <w:t>does not reﬂect the urgency of the problem at hand</w:t>
      </w:r>
      <w:r w:rsidRPr="00D22312">
        <w:rPr>
          <w:rStyle w:val="StyleBoldUnderline"/>
        </w:rPr>
        <w:t xml:space="preserve">. </w:t>
      </w:r>
      <w:r w:rsidRPr="00CC6B02">
        <w:rPr>
          <w:rStyle w:val="Emphasis"/>
          <w:highlight w:val="yellow"/>
        </w:rPr>
        <w:t>That no post-Kyoto agreement is expected to enter into force until 2020</w:t>
      </w:r>
      <w:r w:rsidRPr="00D22312">
        <w:rPr>
          <w:rStyle w:val="Emphasis"/>
        </w:rPr>
        <w:t xml:space="preserve"> and the content of </w:t>
      </w:r>
      <w:r w:rsidRPr="004C7D23">
        <w:rPr>
          <w:rStyle w:val="Emphasis"/>
          <w:highlight w:val="yellow"/>
        </w:rPr>
        <w:t>the agreement still needs to be developed also raises the question of whether the international community will be able to put a break on rising greenhouse gas emissions</w:t>
      </w:r>
      <w:r w:rsidRPr="00CC6B02">
        <w:rPr>
          <w:sz w:val="14"/>
        </w:rPr>
        <w:t xml:space="preserve">, let alone reduce them on the order that will be necessary to stay within the 1.5 to 2.0 degree </w:t>
      </w:r>
      <w:proofErr w:type="spellStart"/>
      <w:r w:rsidRPr="00CC6B02">
        <w:rPr>
          <w:sz w:val="14"/>
        </w:rPr>
        <w:t>Centrigrade</w:t>
      </w:r>
      <w:proofErr w:type="spellEnd"/>
      <w:r w:rsidRPr="00CC6B02">
        <w:rPr>
          <w:sz w:val="14"/>
        </w:rPr>
        <w:t xml:space="preserve"> temperature goal. </w:t>
      </w:r>
      <w:r w:rsidRPr="00CC6B02">
        <w:rPr>
          <w:rStyle w:val="StyleBoldUnderline"/>
        </w:rPr>
        <w:t xml:space="preserve">The general </w:t>
      </w:r>
      <w:r w:rsidRPr="004C7D23">
        <w:rPr>
          <w:rStyle w:val="StyleBoldUnderline"/>
        </w:rPr>
        <w:t xml:space="preserve">scientiﬁc consensus is that if the rise in greenhouse gases is not halted by 2020 and then reduced on the order of 50% below 1990 levels by 2050, then it will be next to impossible to maintain the rise in greenhouse gases to within the 2 degrees Centigrade range. </w:t>
      </w:r>
      <w:r w:rsidRPr="004C7D23">
        <w:rPr>
          <w:sz w:val="14"/>
        </w:rPr>
        <w:t>One very major challenge to the future agreement is the domestic political situation in the United States, which makes passage of national climate legislation, let alone ratiﬁcation of a global climate agreement highly unlikely in the near future. Already in Cancun, Japan made it clear that it opposes a second phase</w:t>
      </w:r>
      <w:r w:rsidRPr="00CC6B02">
        <w:rPr>
          <w:sz w:val="14"/>
        </w:rPr>
        <w:t xml:space="preserve"> for the Kyoto Protocol. </w:t>
      </w:r>
      <w:proofErr w:type="spellStart"/>
      <w:r w:rsidRPr="00CC6B02">
        <w:rPr>
          <w:sz w:val="14"/>
        </w:rPr>
        <w:t>Yoshito</w:t>
      </w:r>
      <w:proofErr w:type="spellEnd"/>
      <w:r w:rsidRPr="00CC6B02">
        <w:rPr>
          <w:sz w:val="14"/>
        </w:rPr>
        <w:t xml:space="preserve"> Sengoku, Japan’s Chief Cabinet Secretary, announced that Japan would ‘‘sternly oppose debate for extending the Kyoto Protocol into a second phase which is unfair and ineffective.’’ </w:t>
      </w:r>
      <w:proofErr w:type="gramStart"/>
      <w:r w:rsidRPr="00CC6B02">
        <w:rPr>
          <w:sz w:val="14"/>
        </w:rPr>
        <w:t>(United Press International (UPI), 2010; MOFA, 2010).</w:t>
      </w:r>
      <w:proofErr w:type="gramEnd"/>
      <w:r w:rsidRPr="00CC6B02">
        <w:rPr>
          <w:sz w:val="14"/>
        </w:rPr>
        <w:t xml:space="preserve"> </w:t>
      </w:r>
      <w:r w:rsidRPr="00CC6B02">
        <w:rPr>
          <w:rStyle w:val="StyleBoldUnderline"/>
          <w:highlight w:val="yellow"/>
        </w:rPr>
        <w:t>With</w:t>
      </w:r>
      <w:r w:rsidRPr="00D22312">
        <w:rPr>
          <w:rStyle w:val="StyleBoldUnderline"/>
        </w:rPr>
        <w:t xml:space="preserve"> its rapidly rising</w:t>
      </w:r>
      <w:r>
        <w:rPr>
          <w:rStyle w:val="StyleBoldUnderline"/>
        </w:rPr>
        <w:t xml:space="preserve"> </w:t>
      </w:r>
      <w:r w:rsidRPr="00D22312">
        <w:rPr>
          <w:rStyle w:val="StyleBoldUnderline"/>
        </w:rPr>
        <w:t xml:space="preserve">greenhouse gas emissions tied to the extraction of oil from </w:t>
      </w:r>
      <w:r w:rsidRPr="00CC6B02">
        <w:rPr>
          <w:rStyle w:val="StyleBoldUnderline"/>
          <w:highlight w:val="yellow"/>
        </w:rPr>
        <w:t>tar sands in Alberta, Canada has pulled out of the agreement</w:t>
      </w:r>
      <w:r w:rsidRPr="00CC6B02">
        <w:rPr>
          <w:sz w:val="14"/>
          <w:highlight w:val="yellow"/>
        </w:rPr>
        <w:t>.</w:t>
      </w:r>
      <w:r w:rsidRPr="00CC6B02">
        <w:rPr>
          <w:sz w:val="14"/>
        </w:rPr>
        <w:t xml:space="preserve"> </w:t>
      </w:r>
      <w:r w:rsidRPr="00D22312">
        <w:rPr>
          <w:rStyle w:val="StyleBoldUnderline"/>
        </w:rPr>
        <w:t>Also problematic</w:t>
      </w:r>
      <w:r>
        <w:rPr>
          <w:rStyle w:val="StyleBoldUnderline"/>
        </w:rPr>
        <w:t xml:space="preserve"> </w:t>
      </w:r>
      <w:r w:rsidRPr="00D22312">
        <w:rPr>
          <w:rStyle w:val="StyleBoldUnderline"/>
        </w:rPr>
        <w:t>is the resistance of many developing countries to the establishment of</w:t>
      </w:r>
      <w:r>
        <w:rPr>
          <w:rStyle w:val="StyleBoldUnderline"/>
        </w:rPr>
        <w:t xml:space="preserve"> </w:t>
      </w:r>
      <w:r w:rsidRPr="00D22312">
        <w:rPr>
          <w:rStyle w:val="StyleBoldUnderline"/>
        </w:rPr>
        <w:t>binding emission reduction targets and timetables</w:t>
      </w:r>
      <w:r w:rsidRPr="00CC6B02">
        <w:rPr>
          <w:rStyle w:val="StyleBoldUnderline"/>
          <w:highlight w:val="yellow"/>
        </w:rPr>
        <w:t>.</w:t>
      </w:r>
      <w:r w:rsidRPr="00CC6B02">
        <w:rPr>
          <w:sz w:val="14"/>
          <w:highlight w:val="yellow"/>
        </w:rPr>
        <w:t xml:space="preserve"> </w:t>
      </w:r>
      <w:r w:rsidRPr="00CC6B02">
        <w:rPr>
          <w:rStyle w:val="Emphasis"/>
          <w:highlight w:val="yellow"/>
        </w:rPr>
        <w:t>India strongly pushed the perspective of per capita equity arguing that it should not be held captive by a problem largely caused by other countrie</w:t>
      </w:r>
      <w:r w:rsidRPr="00D22312">
        <w:rPr>
          <w:rStyle w:val="Emphasis"/>
        </w:rPr>
        <w:t>s</w:t>
      </w:r>
      <w:r w:rsidRPr="00CC6B02">
        <w:rPr>
          <w:sz w:val="14"/>
        </w:rPr>
        <w:t xml:space="preserve">. With its low per capita greenhouse gas emission levels as a result of high levels of poverty, </w:t>
      </w:r>
      <w:r w:rsidRPr="00D22312">
        <w:rPr>
          <w:rStyle w:val="Emphasis"/>
        </w:rPr>
        <w:t>India will be reluctant to accept commitments that</w:t>
      </w:r>
      <w:r>
        <w:rPr>
          <w:rStyle w:val="Emphasis"/>
        </w:rPr>
        <w:t xml:space="preserve"> </w:t>
      </w:r>
      <w:r w:rsidRPr="00D22312">
        <w:rPr>
          <w:rStyle w:val="Emphasis"/>
        </w:rPr>
        <w:t>could affect its economic growth perspectives</w:t>
      </w:r>
      <w:r>
        <w:rPr>
          <w:rStyle w:val="Emphasis"/>
        </w:rPr>
        <w:t>.</w:t>
      </w:r>
    </w:p>
    <w:p w:rsidR="00DF2F01" w:rsidRPr="00E853FD" w:rsidRDefault="00DF2F01" w:rsidP="00DF2F01"/>
    <w:p w:rsidR="00DF2F01" w:rsidRPr="00E853FD" w:rsidRDefault="00DF2F01" w:rsidP="00DF2F01">
      <w:pPr>
        <w:pStyle w:val="Heading4"/>
      </w:pPr>
      <w:r w:rsidRPr="00E853FD">
        <w:t>Alt causes to treaty failure – uneven adoption and unequal requirements</w:t>
      </w:r>
    </w:p>
    <w:p w:rsidR="00DF2F01" w:rsidRPr="009E11A2" w:rsidRDefault="00DF2F01" w:rsidP="00DF2F01">
      <w:pPr>
        <w:pStyle w:val="Heading4"/>
        <w:rPr>
          <w:rFonts w:cs="Times New Roman"/>
        </w:rPr>
      </w:pPr>
      <w:r w:rsidRPr="009E11A2">
        <w:rPr>
          <w:rFonts w:cs="Times New Roman"/>
        </w:rPr>
        <w:t>No impact to warming</w:t>
      </w:r>
    </w:p>
    <w:p w:rsidR="00DF2F01" w:rsidRPr="009E11A2" w:rsidRDefault="00DF2F01" w:rsidP="00DF2F01">
      <w:pPr>
        <w:rPr>
          <w:sz w:val="16"/>
        </w:rPr>
      </w:pPr>
      <w:r w:rsidRPr="009E11A2">
        <w:rPr>
          <w:rStyle w:val="StyleStyleBold12pt"/>
        </w:rPr>
        <w:t>Taylor 11</w:t>
      </w:r>
      <w:r w:rsidRPr="009E11A2">
        <w:rPr>
          <w:b/>
          <w:sz w:val="16"/>
        </w:rPr>
        <w:t xml:space="preserve"> </w:t>
      </w:r>
      <w:r w:rsidRPr="009E11A2">
        <w:rPr>
          <w:sz w:val="16"/>
        </w:rPr>
        <w:t xml:space="preserve">7/27/2011 [James Taylor, senior fellow for environment policy at The Heartland Institute and managing editor of Environment &amp; Climate News “New NASA Data Blow Gaping Hole In Global Warming Alarmism,” http://www.forbes.com/sites/jamestaylor/2011/07/27/new-nasa-data-blow-gaping-hold-in-global-warming-alarmism/] </w:t>
      </w:r>
    </w:p>
    <w:p w:rsidR="00DF2F01" w:rsidRPr="009E11A2" w:rsidRDefault="00DF2F01" w:rsidP="00DF2F01">
      <w:pPr>
        <w:rPr>
          <w:u w:val="single"/>
        </w:rPr>
      </w:pPr>
      <w:r w:rsidRPr="009E11A2">
        <w:rPr>
          <w:highlight w:val="green"/>
          <w:u w:val="single"/>
        </w:rPr>
        <w:t>NASA</w:t>
      </w:r>
      <w:r w:rsidRPr="009E11A2">
        <w:rPr>
          <w:u w:val="single"/>
        </w:rPr>
        <w:t xml:space="preserve"> </w:t>
      </w:r>
      <w:r w:rsidRPr="009E11A2">
        <w:rPr>
          <w:sz w:val="16"/>
        </w:rPr>
        <w:t xml:space="preserve">satellite </w:t>
      </w:r>
      <w:r w:rsidRPr="009E11A2">
        <w:rPr>
          <w:highlight w:val="green"/>
          <w:u w:val="single"/>
        </w:rPr>
        <w:t>data</w:t>
      </w:r>
      <w:r w:rsidRPr="009E11A2">
        <w:rPr>
          <w:u w:val="single"/>
        </w:rPr>
        <w:t xml:space="preserve"> </w:t>
      </w:r>
      <w:r w:rsidRPr="009E11A2">
        <w:rPr>
          <w:highlight w:val="green"/>
          <w:u w:val="single"/>
        </w:rPr>
        <w:t xml:space="preserve">from </w:t>
      </w:r>
      <w:r w:rsidRPr="009E11A2">
        <w:rPr>
          <w:u w:val="single"/>
        </w:rPr>
        <w:t xml:space="preserve">the years </w:t>
      </w:r>
      <w:r w:rsidRPr="009E11A2">
        <w:rPr>
          <w:highlight w:val="green"/>
          <w:u w:val="single"/>
        </w:rPr>
        <w:t>2000 through 2011</w:t>
      </w:r>
      <w:r w:rsidRPr="009E11A2">
        <w:rPr>
          <w:sz w:val="16"/>
        </w:rPr>
        <w:t xml:space="preserve"> </w:t>
      </w:r>
      <w:r w:rsidRPr="009E11A2">
        <w:rPr>
          <w:highlight w:val="green"/>
          <w:u w:val="single"/>
        </w:rPr>
        <w:t xml:space="preserve">show </w:t>
      </w:r>
      <w:r w:rsidRPr="009E11A2">
        <w:rPr>
          <w:u w:val="single"/>
        </w:rPr>
        <w:t xml:space="preserve">the </w:t>
      </w:r>
      <w:r w:rsidRPr="009E11A2">
        <w:rPr>
          <w:highlight w:val="green"/>
          <w:u w:val="single"/>
        </w:rPr>
        <w:t xml:space="preserve">Earth’s atmosphere is allowing </w:t>
      </w:r>
      <w:r w:rsidRPr="009E11A2">
        <w:rPr>
          <w:u w:val="single"/>
        </w:rPr>
        <w:t xml:space="preserve">far </w:t>
      </w:r>
      <w:r w:rsidRPr="009E11A2">
        <w:rPr>
          <w:highlight w:val="green"/>
          <w:u w:val="single"/>
        </w:rPr>
        <w:t xml:space="preserve">more heat to be released </w:t>
      </w:r>
      <w:r w:rsidRPr="009E11A2">
        <w:rPr>
          <w:u w:val="single"/>
        </w:rPr>
        <w:t xml:space="preserve">into space </w:t>
      </w:r>
      <w:r w:rsidRPr="009E11A2">
        <w:rPr>
          <w:highlight w:val="green"/>
          <w:u w:val="single"/>
        </w:rPr>
        <w:t xml:space="preserve">than alarmist computer models </w:t>
      </w:r>
      <w:r w:rsidRPr="009E11A2">
        <w:rPr>
          <w:u w:val="single"/>
        </w:rPr>
        <w:t xml:space="preserve">have predicted, reports a new study in the peer-reviewed science journal Remote Sensing. The study indicates far less future global warming will occur than United Nations computer </w:t>
      </w:r>
      <w:r w:rsidRPr="009E11A2">
        <w:rPr>
          <w:u w:val="single"/>
        </w:rPr>
        <w:lastRenderedPageBreak/>
        <w:t>models have predicted, and supports prior studies indicating increases in atmospheric carbon dioxide trap far less heat than alarmists have claimed. Study co-author</w:t>
      </w:r>
      <w:r w:rsidRPr="009E11A2">
        <w:rPr>
          <w:sz w:val="16"/>
        </w:rPr>
        <w:t xml:space="preserve"> Dr. Roy </w:t>
      </w:r>
      <w:r w:rsidRPr="009E11A2">
        <w:rPr>
          <w:u w:val="single"/>
        </w:rPr>
        <w:t xml:space="preserve">Spencer, a principal research scientist at the University of Alabama in Huntsville </w:t>
      </w:r>
      <w:r w:rsidRPr="009E11A2">
        <w:rPr>
          <w:sz w:val="16"/>
        </w:rPr>
        <w:t xml:space="preserve">and U.S. Science Team Leader for the Advanced Microwave Scanning Radiometer flying on NASA’s Aqua satellite, </w:t>
      </w:r>
      <w:r w:rsidRPr="009E11A2">
        <w:rPr>
          <w:u w:val="single"/>
        </w:rPr>
        <w:t xml:space="preserve">reports </w:t>
      </w:r>
      <w:r w:rsidRPr="009E11A2">
        <w:rPr>
          <w:sz w:val="16"/>
        </w:rPr>
        <w:t xml:space="preserve">that </w:t>
      </w:r>
      <w:r w:rsidRPr="009E11A2">
        <w:rPr>
          <w:u w:val="single"/>
        </w:rPr>
        <w:t>real-world data from NASA’s Terra satellite contradict multiple assumptions fed into alarmist computer models</w:t>
      </w:r>
      <w:r w:rsidRPr="009E11A2">
        <w:rPr>
          <w:sz w:val="16"/>
        </w:rPr>
        <w:t>. “</w:t>
      </w:r>
      <w:r w:rsidRPr="009E11A2">
        <w:rPr>
          <w:u w:val="single"/>
        </w:rPr>
        <w:t xml:space="preserve">The </w:t>
      </w:r>
      <w:r w:rsidRPr="009E11A2">
        <w:rPr>
          <w:sz w:val="16"/>
        </w:rPr>
        <w:t xml:space="preserve">satellite </w:t>
      </w:r>
      <w:r w:rsidRPr="009E11A2">
        <w:rPr>
          <w:u w:val="single"/>
        </w:rPr>
        <w:t>observations suggest there is much more energy lost to space during and after warming than the</w:t>
      </w:r>
      <w:r w:rsidRPr="009E11A2">
        <w:rPr>
          <w:sz w:val="16"/>
        </w:rPr>
        <w:t xml:space="preserve"> climate </w:t>
      </w:r>
      <w:r w:rsidRPr="009E11A2">
        <w:rPr>
          <w:u w:val="single"/>
        </w:rPr>
        <w:t>models show</w:t>
      </w:r>
      <w:r w:rsidRPr="009E11A2">
        <w:rPr>
          <w:sz w:val="16"/>
        </w:rPr>
        <w:t xml:space="preserve">,” </w:t>
      </w:r>
      <w:r w:rsidRPr="009E11A2">
        <w:rPr>
          <w:u w:val="single"/>
        </w:rPr>
        <w:t>Spencer said</w:t>
      </w:r>
      <w:r w:rsidRPr="009E11A2">
        <w:rPr>
          <w:sz w:val="16"/>
        </w:rPr>
        <w:t xml:space="preserve"> in a July 26 University of Alabama press </w:t>
      </w:r>
      <w:proofErr w:type="gramStart"/>
      <w:r w:rsidRPr="009E11A2">
        <w:rPr>
          <w:sz w:val="16"/>
        </w:rPr>
        <w:t>release</w:t>
      </w:r>
      <w:proofErr w:type="gramEnd"/>
      <w:r w:rsidRPr="009E11A2">
        <w:rPr>
          <w:sz w:val="16"/>
        </w:rPr>
        <w:t>. “</w:t>
      </w:r>
      <w:r w:rsidRPr="009E11A2">
        <w:rPr>
          <w:highlight w:val="green"/>
          <w:u w:val="single"/>
        </w:rPr>
        <w:t>There is a huge discrepancy between the data and the forecasts</w:t>
      </w:r>
      <w:r w:rsidRPr="009E11A2">
        <w:rPr>
          <w:sz w:val="16"/>
        </w:rPr>
        <w:t xml:space="preserve"> that is especially big over the oceans.” In addition to finding that far less heat is being trapped than alarmist computer models have predicted, </w:t>
      </w:r>
      <w:r w:rsidRPr="009E11A2">
        <w:rPr>
          <w:u w:val="single"/>
        </w:rPr>
        <w:t xml:space="preserve">the NASA satellite data show the atmosphere begins shedding heat into space long before United Nations computer models predicted. </w:t>
      </w:r>
      <w:r w:rsidRPr="009E11A2">
        <w:rPr>
          <w:highlight w:val="green"/>
          <w:u w:val="single"/>
        </w:rPr>
        <w:t>The new findings</w:t>
      </w:r>
      <w:r w:rsidRPr="009E11A2">
        <w:rPr>
          <w:u w:val="single"/>
        </w:rPr>
        <w:t xml:space="preserve"> are extremely important and </w:t>
      </w:r>
      <w:r w:rsidRPr="009E11A2">
        <w:rPr>
          <w:highlight w:val="green"/>
          <w:u w:val="single"/>
        </w:rPr>
        <w:t>should dramatically alter the global warming debate</w:t>
      </w:r>
      <w:r w:rsidRPr="009E11A2">
        <w:rPr>
          <w:u w:val="single"/>
        </w:rPr>
        <w:t>. Scientists on all sides</w:t>
      </w:r>
      <w:r w:rsidRPr="009E11A2">
        <w:rPr>
          <w:sz w:val="16"/>
        </w:rPr>
        <w:t xml:space="preserve"> of the global warming debate </w:t>
      </w:r>
      <w:r w:rsidRPr="009E11A2">
        <w:rPr>
          <w:u w:val="single"/>
        </w:rPr>
        <w:t>are in general agreement about how much heat is being directly trapped by human emissions of carbon dioxide</w:t>
      </w:r>
      <w:r w:rsidRPr="009E11A2">
        <w:rPr>
          <w:sz w:val="16"/>
        </w:rPr>
        <w:t xml:space="preserve"> (the answer is “</w:t>
      </w:r>
      <w:r w:rsidRPr="009E11A2">
        <w:rPr>
          <w:u w:val="single"/>
        </w:rPr>
        <w:t>not much</w:t>
      </w:r>
      <w:r w:rsidRPr="009E11A2">
        <w:rPr>
          <w:sz w:val="16"/>
        </w:rPr>
        <w:t xml:space="preserve">”). </w:t>
      </w:r>
      <w:r w:rsidRPr="009E11A2">
        <w:rPr>
          <w:u w:val="single"/>
        </w:rPr>
        <w:t>However, the single most important issue</w:t>
      </w:r>
      <w:r w:rsidRPr="009E11A2">
        <w:rPr>
          <w:sz w:val="16"/>
        </w:rPr>
        <w:t xml:space="preserve"> in the global warming debate </w:t>
      </w:r>
      <w:r w:rsidRPr="009E11A2">
        <w:rPr>
          <w:u w:val="single"/>
        </w:rPr>
        <w:t>is whether carbon dioxide emissions will indirectly trap far more heat by causing large increases in atmospheric humidity</w:t>
      </w:r>
      <w:r w:rsidRPr="009E11A2">
        <w:rPr>
          <w:sz w:val="16"/>
        </w:rPr>
        <w:t xml:space="preserve"> and cirrus clouds. </w:t>
      </w:r>
      <w:r w:rsidRPr="009E11A2">
        <w:rPr>
          <w:highlight w:val="green"/>
          <w:u w:val="single"/>
        </w:rPr>
        <w:t>Alarmist computer models assume human carbon dioxide emissions indirectly cause substantial increases</w:t>
      </w:r>
      <w:r w:rsidRPr="009E11A2">
        <w:rPr>
          <w:sz w:val="16"/>
        </w:rPr>
        <w:t xml:space="preserve"> </w:t>
      </w:r>
      <w:r w:rsidRPr="009E11A2">
        <w:rPr>
          <w:highlight w:val="green"/>
          <w:u w:val="single"/>
        </w:rPr>
        <w:t>in</w:t>
      </w:r>
      <w:r w:rsidRPr="009E11A2">
        <w:rPr>
          <w:sz w:val="16"/>
        </w:rPr>
        <w:t xml:space="preserve"> atmospheric </w:t>
      </w:r>
      <w:r w:rsidRPr="009E11A2">
        <w:rPr>
          <w:highlight w:val="green"/>
          <w:u w:val="single"/>
        </w:rPr>
        <w:t>humidity</w:t>
      </w:r>
      <w:r w:rsidRPr="009E11A2">
        <w:rPr>
          <w:u w:val="single"/>
        </w:rPr>
        <w:t xml:space="preserve"> </w:t>
      </w:r>
      <w:r w:rsidRPr="009E11A2">
        <w:rPr>
          <w:sz w:val="16"/>
        </w:rPr>
        <w:t xml:space="preserve">and cirrus clouds (each of which are very effective at trapping heat), but </w:t>
      </w:r>
      <w:r w:rsidRPr="009E11A2">
        <w:rPr>
          <w:u w:val="single"/>
        </w:rPr>
        <w:t>real-world data have long shown that carbon dioxide emissions are not causing as much</w:t>
      </w:r>
      <w:r w:rsidRPr="009E11A2">
        <w:rPr>
          <w:sz w:val="16"/>
        </w:rPr>
        <w:t xml:space="preserve"> atmospheric humidity and cirrus clouds </w:t>
      </w:r>
      <w:r w:rsidRPr="009E11A2">
        <w:rPr>
          <w:u w:val="single"/>
        </w:rPr>
        <w:t xml:space="preserve">as </w:t>
      </w:r>
      <w:r w:rsidRPr="009E11A2">
        <w:rPr>
          <w:sz w:val="16"/>
        </w:rPr>
        <w:t xml:space="preserve">the alarmist computer models have predicted. </w:t>
      </w:r>
      <w:r w:rsidRPr="009E11A2">
        <w:rPr>
          <w:u w:val="single"/>
        </w:rPr>
        <w:t xml:space="preserve">The </w:t>
      </w:r>
      <w:r w:rsidRPr="009E11A2">
        <w:rPr>
          <w:highlight w:val="green"/>
          <w:u w:val="single"/>
        </w:rPr>
        <w:t>new</w:t>
      </w:r>
      <w:r w:rsidRPr="009E11A2">
        <w:rPr>
          <w:sz w:val="16"/>
        </w:rPr>
        <w:t xml:space="preserve"> NASA Terra </w:t>
      </w:r>
      <w:r w:rsidRPr="009E11A2">
        <w:rPr>
          <w:highlight w:val="green"/>
          <w:u w:val="single"/>
        </w:rPr>
        <w:t>satellite data are consistent with long-term NOAA and NASA data indicating</w:t>
      </w:r>
      <w:r w:rsidRPr="009E11A2">
        <w:rPr>
          <w:u w:val="single"/>
        </w:rPr>
        <w:t xml:space="preserve"> atmospheric </w:t>
      </w:r>
      <w:r w:rsidRPr="009E11A2">
        <w:rPr>
          <w:highlight w:val="green"/>
          <w:u w:val="single"/>
        </w:rPr>
        <w:t>humidity</w:t>
      </w:r>
      <w:r w:rsidRPr="009E11A2">
        <w:rPr>
          <w:u w:val="single"/>
        </w:rPr>
        <w:t xml:space="preserve"> </w:t>
      </w:r>
      <w:r w:rsidRPr="009E11A2">
        <w:rPr>
          <w:highlight w:val="green"/>
          <w:u w:val="single"/>
        </w:rPr>
        <w:t>and cirrus clouds are not increasing</w:t>
      </w:r>
      <w:r w:rsidRPr="009E11A2">
        <w:rPr>
          <w:sz w:val="16"/>
        </w:rPr>
        <w:t xml:space="preserve"> in the manner predicted by alarmist computer models. The Terra satellite data also support data collected by NASA’s ERBS satellite showing far more </w:t>
      </w:r>
      <w:proofErr w:type="spellStart"/>
      <w:r w:rsidRPr="009E11A2">
        <w:rPr>
          <w:sz w:val="16"/>
        </w:rPr>
        <w:t>longwave</w:t>
      </w:r>
      <w:proofErr w:type="spellEnd"/>
      <w:r w:rsidRPr="009E11A2">
        <w:rPr>
          <w:sz w:val="16"/>
        </w:rPr>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w:t>
      </w:r>
      <w:r w:rsidRPr="009E11A2">
        <w:rPr>
          <w:u w:val="single"/>
        </w:rPr>
        <w:t xml:space="preserve">In short, the central premise of alarmist global warming theory is that carbon dioxide emissions should be directly and indirectly trapping a certain amount of heat </w:t>
      </w:r>
      <w:r w:rsidRPr="009E11A2">
        <w:rPr>
          <w:sz w:val="16"/>
        </w:rPr>
        <w:t xml:space="preserve">in the earth’s atmosphere </w:t>
      </w:r>
      <w:r w:rsidRPr="009E11A2">
        <w:rPr>
          <w:u w:val="single"/>
        </w:rPr>
        <w:t>and preventing it from escaping into space. Real-world measurements,</w:t>
      </w:r>
      <w:r w:rsidRPr="009E11A2">
        <w:rPr>
          <w:sz w:val="16"/>
        </w:rPr>
        <w:t xml:space="preserve"> however, </w:t>
      </w:r>
      <w:r w:rsidRPr="009E11A2">
        <w:rPr>
          <w:u w:val="single"/>
        </w:rPr>
        <w:t>show far less heat is being trapped in the earth’s atmosphere</w:t>
      </w:r>
      <w:r w:rsidRPr="009E11A2">
        <w:rPr>
          <w:sz w:val="16"/>
        </w:rPr>
        <w:t xml:space="preserve"> than the alarmist computer models predict, </w:t>
      </w:r>
      <w:r w:rsidRPr="009E11A2">
        <w:rPr>
          <w:u w:val="single"/>
        </w:rPr>
        <w:t>and far more heat is escaping into space than the alarmist computer models predict</w:t>
      </w:r>
      <w:r w:rsidRPr="009E11A2">
        <w:rPr>
          <w:sz w:val="16"/>
        </w:rPr>
        <w:t xml:space="preserve">. </w:t>
      </w:r>
      <w:r w:rsidRPr="009E11A2">
        <w:rPr>
          <w:highlight w:val="green"/>
          <w:u w:val="single"/>
        </w:rPr>
        <w:t xml:space="preserve">When objective NASA satellite data, reported in a peer-reviewed scientific journal, show a “huge discrepancy” between </w:t>
      </w:r>
      <w:r w:rsidRPr="009E11A2">
        <w:rPr>
          <w:u w:val="single"/>
        </w:rPr>
        <w:t xml:space="preserve">alarmist </w:t>
      </w:r>
      <w:r w:rsidRPr="009E11A2">
        <w:rPr>
          <w:highlight w:val="green"/>
          <w:u w:val="single"/>
        </w:rPr>
        <w:t>climate models and real-world facts, climate scientists</w:t>
      </w:r>
      <w:r w:rsidRPr="009E11A2">
        <w:rPr>
          <w:u w:val="single"/>
        </w:rPr>
        <w:t xml:space="preserve">, </w:t>
      </w:r>
      <w:r w:rsidRPr="009E11A2">
        <w:rPr>
          <w:sz w:val="16"/>
        </w:rPr>
        <w:t xml:space="preserve">the media and our elected officials </w:t>
      </w:r>
      <w:r w:rsidRPr="009E11A2">
        <w:rPr>
          <w:highlight w:val="green"/>
          <w:u w:val="single"/>
        </w:rPr>
        <w:t>would be wise to take notice</w:t>
      </w:r>
      <w:r w:rsidRPr="009E11A2">
        <w:rPr>
          <w:u w:val="single"/>
        </w:rPr>
        <w:t>. Whether or not they do so will tell us a great deal about how honest the purveyors of global warming alarmism truly are.</w:t>
      </w:r>
    </w:p>
    <w:p w:rsidR="00DF2F01" w:rsidRPr="009E11A2" w:rsidRDefault="00DF2F01" w:rsidP="00DF2F01">
      <w:pPr>
        <w:pStyle w:val="Heading4"/>
        <w:rPr>
          <w:rFonts w:cs="Times New Roman"/>
        </w:rPr>
      </w:pPr>
      <w:proofErr w:type="gramStart"/>
      <w:r w:rsidRPr="009E11A2">
        <w:rPr>
          <w:rFonts w:cs="Times New Roman"/>
        </w:rPr>
        <w:t>Warming inevitable and not anthropogenic.</w:t>
      </w:r>
      <w:proofErr w:type="gramEnd"/>
      <w:r w:rsidRPr="009E11A2">
        <w:rPr>
          <w:rFonts w:cs="Times New Roman"/>
        </w:rPr>
        <w:t xml:space="preserve"> </w:t>
      </w:r>
    </w:p>
    <w:p w:rsidR="00DF2F01" w:rsidRPr="009E11A2" w:rsidRDefault="00DF2F01" w:rsidP="00DF2F01">
      <w:r w:rsidRPr="009E11A2">
        <w:rPr>
          <w:b/>
          <w:highlight w:val="yellow"/>
        </w:rPr>
        <w:t>Bell 3-19</w:t>
      </w:r>
      <w:r w:rsidRPr="009E11A2">
        <w:t xml:space="preserve"> [Larry, climate, energy, and environmental writer for Forbes, University of Houston full/tenured Professor of Architecture; Endowed Professor of Space Architecture; Director of the </w:t>
      </w:r>
      <w:proofErr w:type="spellStart"/>
      <w:r w:rsidRPr="009E11A2">
        <w:t>Sasakawa</w:t>
      </w:r>
      <w:proofErr w:type="spellEnd"/>
      <w:r w:rsidRPr="009E11A2">
        <w:t xml:space="preserve"> International Center for Space Architecture; Head of the Graduate Program in Space Architecture; former full Professor/ Head of the University of Illinois Industrial Design Graduate Program; Associate Fellow, American Institute for Aeronautics and Astronautics, “The Feverish Hunt For Evidence Of A Man-Made Global Warming Crisis” http://www.forbes.com/sites/larrybell/2013/03/19/the-feverish-hunt-for-evidence-of-a-man-made-global-warming-crisis/2/]</w:t>
      </w:r>
    </w:p>
    <w:p w:rsidR="00DF2F01" w:rsidRPr="009E11A2" w:rsidRDefault="00DF2F01" w:rsidP="00DF2F01">
      <w:pPr>
        <w:rPr>
          <w:sz w:val="16"/>
        </w:rPr>
      </w:pPr>
      <w:r w:rsidRPr="009E11A2">
        <w:rPr>
          <w:sz w:val="16"/>
        </w:rPr>
        <w:t xml:space="preserve">Indeed, </w:t>
      </w:r>
      <w:r w:rsidRPr="009E11A2">
        <w:rPr>
          <w:rStyle w:val="StyleBoldUnderline"/>
        </w:rPr>
        <w:t>climate</w:t>
      </w:r>
      <w:r w:rsidRPr="009E11A2">
        <w:rPr>
          <w:sz w:val="16"/>
        </w:rPr>
        <w:t xml:space="preserve"> really </w:t>
      </w:r>
      <w:r w:rsidRPr="009E11A2">
        <w:rPr>
          <w:rStyle w:val="StyleBoldUnderline"/>
        </w:rPr>
        <w:t>does change without any help</w:t>
      </w:r>
      <w:r w:rsidRPr="009E11A2">
        <w:rPr>
          <w:sz w:val="16"/>
        </w:rPr>
        <w:t xml:space="preserve"> from us, and we can be very grateful that it does. Over the past 800,000 years, much of the Northern Hemisphere has been covered by ice up to miles thick at regular intervals lasting about 100,000 years each. </w:t>
      </w:r>
      <w:r w:rsidRPr="009E11A2">
        <w:rPr>
          <w:rStyle w:val="StyleBoldUnderline"/>
        </w:rPr>
        <w:t>Much shorter interglacial cycles like our current one lasting 10,000 to 15,000 years have offered reprieves from bitter cold</w:t>
      </w:r>
      <w:r w:rsidRPr="009E11A2">
        <w:rPr>
          <w:sz w:val="16"/>
        </w:rPr>
        <w:t>.</w:t>
      </w:r>
      <w:r w:rsidRPr="009E11A2">
        <w:rPr>
          <w:sz w:val="12"/>
        </w:rPr>
        <w:t>¶</w:t>
      </w:r>
      <w:r w:rsidRPr="009E11A2">
        <w:rPr>
          <w:sz w:val="16"/>
        </w:rPr>
        <w:t xml:space="preserve"> </w:t>
      </w:r>
      <w:proofErr w:type="gramStart"/>
      <w:r w:rsidRPr="009E11A2">
        <w:rPr>
          <w:sz w:val="16"/>
        </w:rPr>
        <w:t>And</w:t>
      </w:r>
      <w:proofErr w:type="gramEnd"/>
      <w:r w:rsidRPr="009E11A2">
        <w:rPr>
          <w:sz w:val="16"/>
        </w:rPr>
        <w:t xml:space="preserve"> yes, </w:t>
      </w:r>
      <w:r w:rsidRPr="009E11A2">
        <w:rPr>
          <w:rStyle w:val="StyleBoldUnderline"/>
        </w:rPr>
        <w:t>from this perspective, current temperatures are abnormally warm</w:t>
      </w:r>
      <w:r w:rsidRPr="009E11A2">
        <w:rPr>
          <w:sz w:val="16"/>
        </w:rPr>
        <w:t>. By about 12,000 to 15,000 years ago Earth had warmed enough to halt the advance of glaciers and cause sea levels to rise, and the average temperature has held fairly constant ever since, with brief intermissions.</w:t>
      </w:r>
      <w:r w:rsidRPr="009E11A2">
        <w:rPr>
          <w:sz w:val="12"/>
        </w:rPr>
        <w:t>¶</w:t>
      </w:r>
      <w:r w:rsidRPr="009E11A2">
        <w:rPr>
          <w:sz w:val="16"/>
        </w:rPr>
        <w:t xml:space="preserve"> </w:t>
      </w:r>
      <w:proofErr w:type="gramStart"/>
      <w:r w:rsidRPr="009E11A2">
        <w:rPr>
          <w:sz w:val="16"/>
        </w:rPr>
        <w:t>Although</w:t>
      </w:r>
      <w:proofErr w:type="gramEnd"/>
      <w:r w:rsidRPr="009E11A2">
        <w:rPr>
          <w:sz w:val="16"/>
        </w:rPr>
        <w:t xml:space="preserve"> temperatures have been generally mild over the past 500 years, </w:t>
      </w:r>
      <w:r w:rsidRPr="009E11A2">
        <w:rPr>
          <w:rStyle w:val="StyleBoldUnderline"/>
        </w:rPr>
        <w:t xml:space="preserve">we should remember that </w:t>
      </w:r>
      <w:r w:rsidRPr="009E11A2">
        <w:rPr>
          <w:rStyle w:val="StyleBoldUnderline"/>
          <w:highlight w:val="yellow"/>
        </w:rPr>
        <w:t>significant fluctuations are</w:t>
      </w:r>
      <w:r w:rsidRPr="009E11A2">
        <w:rPr>
          <w:rStyle w:val="StyleBoldUnderline"/>
        </w:rPr>
        <w:t xml:space="preserve"> still </w:t>
      </w:r>
      <w:r w:rsidRPr="009E11A2">
        <w:rPr>
          <w:rStyle w:val="StyleBoldUnderline"/>
          <w:highlight w:val="yellow"/>
        </w:rPr>
        <w:t>normal</w:t>
      </w:r>
      <w:r w:rsidRPr="009E11A2">
        <w:rPr>
          <w:rStyle w:val="StyleBoldUnderline"/>
        </w:rPr>
        <w:t>. The past century has witnessed two distinct periods of warming. The first occurred between 1900 and 1945, and the second, following a slight cool-down, began quite abruptly in 1975</w:t>
      </w:r>
      <w:r w:rsidRPr="009E11A2">
        <w:rPr>
          <w:sz w:val="16"/>
        </w:rPr>
        <w:t>. That second period rose at quite a constant rate until 1998, and then stopped and began falling again after reaching a high of 1.16ºF above the average global mean.</w:t>
      </w:r>
      <w:r w:rsidRPr="009E11A2">
        <w:rPr>
          <w:sz w:val="12"/>
        </w:rPr>
        <w:t>¶</w:t>
      </w:r>
      <w:r w:rsidRPr="009E11A2">
        <w:rPr>
          <w:sz w:val="16"/>
        </w:rPr>
        <w:t xml:space="preserve"> But What About Those “Observed” Human Greenhouse Influences?</w:t>
      </w:r>
      <w:r w:rsidRPr="009E11A2">
        <w:rPr>
          <w:sz w:val="12"/>
        </w:rPr>
        <w:t>¶</w:t>
      </w:r>
      <w:r w:rsidRPr="009E11A2">
        <w:rPr>
          <w:sz w:val="16"/>
        </w:rPr>
        <w:t xml:space="preserve"> </w:t>
      </w:r>
      <w:r w:rsidRPr="009E11A2">
        <w:rPr>
          <w:rStyle w:val="StyleBoldUnderline"/>
          <w:highlight w:val="yellow"/>
        </w:rPr>
        <w:t>The IPCC</w:t>
      </w:r>
      <w:r w:rsidRPr="009E11A2">
        <w:rPr>
          <w:sz w:val="16"/>
        </w:rPr>
        <w:t xml:space="preserve"> stated in its last 2007 Summary for Policymaker’s Report that “Most of the observed increase in globally averaged temperature since the mid-20th century [which is very small] is very likely due to the observed increase in anthropogenic [human-caused] greenhouse gas concentrations.” And there can be no doubt here that they </w:t>
      </w:r>
      <w:r w:rsidRPr="009E11A2">
        <w:rPr>
          <w:rStyle w:val="StyleBoldUnderline"/>
          <w:highlight w:val="yellow"/>
        </w:rPr>
        <w:t>are referring to CO2, not water vapor</w:t>
      </w:r>
      <w:r w:rsidRPr="009E11A2">
        <w:rPr>
          <w:rStyle w:val="StyleBoldUnderline"/>
        </w:rPr>
        <w:t>,</w:t>
      </w:r>
      <w:r w:rsidRPr="009E11A2">
        <w:rPr>
          <w:sz w:val="16"/>
        </w:rPr>
        <w:t xml:space="preserve"> which constitutes the most important greenhouse gas of all. That’s </w:t>
      </w:r>
      <w:r w:rsidRPr="009E11A2">
        <w:rPr>
          <w:rStyle w:val="StyleBoldUnderline"/>
        </w:rPr>
        <w:t>because the climate models don’t know how to “observe” it,</w:t>
      </w:r>
      <w:r w:rsidRPr="009E11A2">
        <w:rPr>
          <w:sz w:val="16"/>
        </w:rPr>
        <w:t xml:space="preserve"> plus there aren’t any good historic records to enable trends to be revealed.</w:t>
      </w:r>
      <w:r w:rsidRPr="009E11A2">
        <w:rPr>
          <w:sz w:val="12"/>
        </w:rPr>
        <w:t>¶</w:t>
      </w:r>
      <w:r w:rsidRPr="009E11A2">
        <w:rPr>
          <w:sz w:val="16"/>
        </w:rPr>
        <w:t xml:space="preserve"> </w:t>
      </w:r>
      <w:proofErr w:type="gramStart"/>
      <w:r w:rsidRPr="009E11A2">
        <w:rPr>
          <w:sz w:val="16"/>
        </w:rPr>
        <w:t>Besides</w:t>
      </w:r>
      <w:proofErr w:type="gramEnd"/>
      <w:r w:rsidRPr="009E11A2">
        <w:rPr>
          <w:sz w:val="16"/>
        </w:rPr>
        <w:t xml:space="preserve">, unlike carbon, </w:t>
      </w:r>
      <w:r w:rsidRPr="009E11A2">
        <w:rPr>
          <w:rStyle w:val="StyleBoldUnderline"/>
        </w:rPr>
        <w:t>there is little incentive to attach much attention to anthropogenic water vapor. After all, no one has yet figured out a way to regulate or tax it</w:t>
      </w:r>
      <w:r w:rsidRPr="009E11A2">
        <w:rPr>
          <w:sz w:val="16"/>
        </w:rPr>
        <w:t>.</w:t>
      </w:r>
      <w:r w:rsidRPr="009E11A2">
        <w:rPr>
          <w:sz w:val="12"/>
        </w:rPr>
        <w:t>¶</w:t>
      </w:r>
      <w:r w:rsidRPr="009E11A2">
        <w:rPr>
          <w:sz w:val="16"/>
        </w:rPr>
        <w:t xml:space="preserve"> </w:t>
      </w:r>
      <w:proofErr w:type="gramStart"/>
      <w:r w:rsidRPr="009E11A2">
        <w:rPr>
          <w:sz w:val="16"/>
        </w:rPr>
        <w:t>A</w:t>
      </w:r>
      <w:proofErr w:type="gramEnd"/>
      <w:r w:rsidRPr="009E11A2">
        <w:rPr>
          <w:sz w:val="16"/>
        </w:rPr>
        <w:t xml:space="preserve"> key problem in determining changes and influences of water vapor concentrations in the Earth’s atmosphere is that they are extremely variable. Differences range by orders of magnitude in various places. Instead, alarmists sweep the problem to one side by simply calling it a CO2 “feedback” amplification effect, always assuming that the dominant feedback is “positive” (warming) rather than “negative” (cooling). In reality, due to clouds and other factors, those feedbacks could go both ways, and no one knows for sure which direction dominates climate over the long run.</w:t>
      </w:r>
      <w:r w:rsidRPr="009E11A2">
        <w:rPr>
          <w:sz w:val="12"/>
        </w:rPr>
        <w:t>¶</w:t>
      </w:r>
      <w:r w:rsidRPr="009E11A2">
        <w:rPr>
          <w:sz w:val="16"/>
        </w:rPr>
        <w:t xml:space="preserve"> </w:t>
      </w:r>
      <w:r w:rsidRPr="009E11A2">
        <w:rPr>
          <w:rStyle w:val="StyleBoldUnderline"/>
        </w:rPr>
        <w:t>Treating water vapor as a known feedback revolves around an assumption that relative humidity is a constant, which it isn’t</w:t>
      </w:r>
      <w:r w:rsidRPr="009E11A2">
        <w:rPr>
          <w:sz w:val="16"/>
        </w:rPr>
        <w:t xml:space="preserve">. Since it is known to vary nearly as widely as actual water vapor concentrations, no observational </w:t>
      </w:r>
      <w:r w:rsidRPr="009E11A2">
        <w:rPr>
          <w:sz w:val="16"/>
        </w:rPr>
        <w:lastRenderedPageBreak/>
        <w:t>evidence exists to support a CO2 warming amplification conclusion.</w:t>
      </w:r>
      <w:r w:rsidRPr="009E11A2">
        <w:rPr>
          <w:sz w:val="12"/>
        </w:rPr>
        <w:t>¶</w:t>
      </w:r>
      <w:r w:rsidRPr="009E11A2">
        <w:rPr>
          <w:sz w:val="16"/>
        </w:rPr>
        <w:t xml:space="preserve"> But let’s imagine that CO2 is the big greenhouse culprit rather than a bit-player, and that its influences are predominately warming. </w:t>
      </w:r>
      <w:r w:rsidRPr="009E11A2">
        <w:rPr>
          <w:rStyle w:val="StyleBoldUnderline"/>
          <w:highlight w:val="yellow"/>
        </w:rPr>
        <w:t>Even if CO2 levels were to double, it would make little difference. While the first CO2 molecules matter</w:t>
      </w:r>
      <w:r w:rsidRPr="009E11A2">
        <w:rPr>
          <w:rStyle w:val="StyleBoldUnderline"/>
        </w:rPr>
        <w:t xml:space="preserve"> a lot, </w:t>
      </w:r>
      <w:r w:rsidRPr="009E11A2">
        <w:rPr>
          <w:rStyle w:val="StyleBoldUnderline"/>
          <w:highlight w:val="yellow"/>
        </w:rPr>
        <w:t>successive ones have less and less effect</w:t>
      </w:r>
      <w:r w:rsidRPr="009E11A2">
        <w:rPr>
          <w:sz w:val="16"/>
        </w:rPr>
        <w:t xml:space="preserve">. That’s because </w:t>
      </w:r>
      <w:r w:rsidRPr="009E11A2">
        <w:rPr>
          <w:rStyle w:val="StyleBoldUnderline"/>
          <w:highlight w:val="yellow"/>
        </w:rPr>
        <w:t>the carbon that exists</w:t>
      </w:r>
      <w:r w:rsidRPr="009E11A2">
        <w:rPr>
          <w:rStyle w:val="StyleBoldUnderline"/>
        </w:rPr>
        <w:t xml:space="preserve"> in the atmosphere now has already “soaked up” its favorite wavelengths of light, and </w:t>
      </w:r>
      <w:r w:rsidRPr="009E11A2">
        <w:rPr>
          <w:rStyle w:val="StyleBoldUnderline"/>
          <w:highlight w:val="yellow"/>
        </w:rPr>
        <w:t>is close to</w:t>
      </w:r>
      <w:r w:rsidRPr="009E11A2">
        <w:rPr>
          <w:rStyle w:val="StyleBoldUnderline"/>
        </w:rPr>
        <w:t xml:space="preserve"> a </w:t>
      </w:r>
      <w:r w:rsidRPr="009E11A2">
        <w:rPr>
          <w:rStyle w:val="StyleBoldUnderline"/>
          <w:highlight w:val="yellow"/>
        </w:rPr>
        <w:t>saturation</w:t>
      </w:r>
      <w:r w:rsidRPr="009E11A2">
        <w:rPr>
          <w:rStyle w:val="StyleBoldUnderline"/>
        </w:rPr>
        <w:t xml:space="preserve"> point. </w:t>
      </w:r>
      <w:r w:rsidRPr="009E11A2">
        <w:rPr>
          <w:sz w:val="16"/>
        </w:rPr>
        <w:t xml:space="preserve">Those carbon molecules that follow manage to grab a bit more light from wavelengths close to favorite bands, but can’t do much more…there simply aren’t many left-over photons at the right wavelengths. For those of you who are mathematically inclined, that </w:t>
      </w:r>
      <w:r w:rsidRPr="009E11A2">
        <w:rPr>
          <w:rStyle w:val="StyleBoldUnderline"/>
        </w:rPr>
        <w:t>diminishing absorption rate follows a logarithmic curve</w:t>
      </w:r>
      <w:r w:rsidRPr="009E11A2">
        <w:rPr>
          <w:sz w:val="16"/>
        </w:rPr>
        <w:t>.</w:t>
      </w:r>
      <w:r w:rsidRPr="009E11A2">
        <w:rPr>
          <w:sz w:val="12"/>
        </w:rPr>
        <w:t>¶</w:t>
      </w:r>
      <w:r w:rsidRPr="009E11A2">
        <w:rPr>
          <w:sz w:val="16"/>
        </w:rPr>
        <w:t xml:space="preserve"> Who Hid the Carbon Prosecuting Evidence</w:t>
      </w:r>
      <w:proofErr w:type="gramStart"/>
      <w:r w:rsidRPr="009E11A2">
        <w:rPr>
          <w:sz w:val="16"/>
        </w:rPr>
        <w:t>?</w:t>
      </w:r>
      <w:r w:rsidRPr="009E11A2">
        <w:rPr>
          <w:sz w:val="12"/>
        </w:rPr>
        <w:t>¶</w:t>
      </w:r>
      <w:proofErr w:type="gramEnd"/>
      <w:r w:rsidRPr="009E11A2">
        <w:rPr>
          <w:sz w:val="16"/>
        </w:rPr>
        <w:t xml:space="preserve"> </w:t>
      </w:r>
      <w:r w:rsidRPr="009E11A2">
        <w:rPr>
          <w:rStyle w:val="StyleBoldUnderline"/>
          <w:highlight w:val="yellow"/>
        </w:rPr>
        <w:t>Since water vapor and clouds are</w:t>
      </w:r>
      <w:r w:rsidRPr="009E11A2">
        <w:rPr>
          <w:rStyle w:val="StyleBoldUnderline"/>
        </w:rPr>
        <w:t xml:space="preserve"> so complex and </w:t>
      </w:r>
      <w:r w:rsidRPr="009E11A2">
        <w:rPr>
          <w:rStyle w:val="StyleBoldUnderline"/>
          <w:highlight w:val="yellow"/>
        </w:rPr>
        <w:t xml:space="preserve">difficult to model, their influences are neglected </w:t>
      </w:r>
      <w:r w:rsidRPr="009E11A2">
        <w:rPr>
          <w:rStyle w:val="StyleBoldUnderline"/>
        </w:rPr>
        <w:t>in IPCC reports</w:t>
      </w:r>
      <w:r w:rsidRPr="009E11A2">
        <w:rPr>
          <w:sz w:val="16"/>
        </w:rPr>
        <w:t>. What about other evidence to support an IPCC claim that “most” mid-century warming can “very likely” be attributed to human greenhouse emissions? Well, if it’s there, it must me very well hidden, since direct measurements seem not to know where it is.</w:t>
      </w:r>
      <w:r w:rsidRPr="009E11A2">
        <w:rPr>
          <w:sz w:val="12"/>
        </w:rPr>
        <w:t>¶</w:t>
      </w:r>
      <w:r w:rsidRPr="009E11A2">
        <w:rPr>
          <w:sz w:val="16"/>
        </w:rPr>
        <w:t xml:space="preserve"> For example, v</w:t>
      </w:r>
      <w:r w:rsidRPr="009E11A2">
        <w:rPr>
          <w:rStyle w:val="StyleBoldUnderline"/>
        </w:rPr>
        <w:t xml:space="preserve">irtually </w:t>
      </w:r>
      <w:r w:rsidRPr="009E11A2">
        <w:rPr>
          <w:rStyle w:val="StyleBoldUnderline"/>
          <w:highlight w:val="yellow"/>
        </w:rPr>
        <w:t>all climate models</w:t>
      </w:r>
      <w:r w:rsidRPr="009E11A2">
        <w:rPr>
          <w:rStyle w:val="StyleBoldUnderline"/>
        </w:rPr>
        <w:t xml:space="preserve"> have </w:t>
      </w:r>
      <w:r w:rsidRPr="009E11A2">
        <w:rPr>
          <w:rStyle w:val="StyleBoldUnderline"/>
          <w:highlight w:val="yellow"/>
        </w:rPr>
        <w:t>predicted</w:t>
      </w:r>
      <w:r w:rsidRPr="009E11A2">
        <w:rPr>
          <w:rStyle w:val="StyleBoldUnderline"/>
        </w:rPr>
        <w:t xml:space="preserve"> that if greenhouse gases caused warming, there is supposed to be </w:t>
      </w:r>
      <w:r w:rsidRPr="009E11A2">
        <w:rPr>
          <w:rStyle w:val="StyleBoldUnderline"/>
          <w:highlight w:val="yellow"/>
        </w:rPr>
        <w:t>a</w:t>
      </w:r>
      <w:r w:rsidRPr="009E11A2">
        <w:rPr>
          <w:rStyle w:val="StyleBoldUnderline"/>
        </w:rPr>
        <w:t xml:space="preserve"> telltale </w:t>
      </w:r>
      <w:r w:rsidRPr="009E11A2">
        <w:rPr>
          <w:rStyle w:val="StyleBoldUnderline"/>
          <w:highlight w:val="yellow"/>
        </w:rPr>
        <w:t xml:space="preserve">“hot spot” </w:t>
      </w:r>
      <w:r w:rsidRPr="009E11A2">
        <w:rPr>
          <w:rStyle w:val="StyleBoldUnderline"/>
        </w:rPr>
        <w:t>in the atmosphere about 10 km above the tropics. Weather balloons</w:t>
      </w:r>
      <w:r w:rsidRPr="009E11A2">
        <w:rPr>
          <w:sz w:val="16"/>
        </w:rPr>
        <w:t xml:space="preserve"> (</w:t>
      </w:r>
      <w:proofErr w:type="spellStart"/>
      <w:r w:rsidRPr="009E11A2">
        <w:rPr>
          <w:sz w:val="16"/>
        </w:rPr>
        <w:t>radiosondes</w:t>
      </w:r>
      <w:proofErr w:type="spellEnd"/>
      <w:r w:rsidRPr="009E11A2">
        <w:rPr>
          <w:sz w:val="16"/>
        </w:rPr>
        <w:t xml:space="preserve">) </w:t>
      </w:r>
      <w:r w:rsidRPr="009E11A2">
        <w:rPr>
          <w:rStyle w:val="StyleBoldUnderline"/>
        </w:rPr>
        <w:t>and satellites have scanned these regions</w:t>
      </w:r>
      <w:r w:rsidRPr="009E11A2">
        <w:rPr>
          <w:sz w:val="16"/>
        </w:rPr>
        <w:t xml:space="preserve"> for years, and </w:t>
      </w:r>
      <w:r w:rsidRPr="009E11A2">
        <w:rPr>
          <w:rStyle w:val="StyleBoldUnderline"/>
          <w:highlight w:val="yellow"/>
        </w:rPr>
        <w:t>there is no such pattern</w:t>
      </w:r>
      <w:r w:rsidRPr="009E11A2">
        <w:rPr>
          <w:sz w:val="16"/>
        </w:rPr>
        <w:t>. It wasn’t even there during the recent warming spell between 1979 (when satellites were first available) and 1999.</w:t>
      </w:r>
      <w:r w:rsidRPr="009E11A2">
        <w:rPr>
          <w:sz w:val="12"/>
        </w:rPr>
        <w:t>¶</w:t>
      </w:r>
      <w:r w:rsidRPr="009E11A2">
        <w:rPr>
          <w:sz w:val="16"/>
        </w:rPr>
        <w:t xml:space="preserve"> </w:t>
      </w:r>
      <w:proofErr w:type="gramStart"/>
      <w:r w:rsidRPr="009E11A2">
        <w:rPr>
          <w:sz w:val="16"/>
        </w:rPr>
        <w:t>How</w:t>
      </w:r>
      <w:proofErr w:type="gramEnd"/>
      <w:r w:rsidRPr="009E11A2">
        <w:rPr>
          <w:sz w:val="16"/>
        </w:rPr>
        <w:t xml:space="preserve"> have the committed </w:t>
      </w:r>
      <w:r w:rsidRPr="009E11A2">
        <w:rPr>
          <w:rStyle w:val="StyleBoldUnderline"/>
        </w:rPr>
        <w:t xml:space="preserve">greenhouse zealots </w:t>
      </w:r>
      <w:r w:rsidRPr="009E11A2">
        <w:rPr>
          <w:sz w:val="16"/>
        </w:rPr>
        <w:t xml:space="preserve">explained this? They </w:t>
      </w:r>
      <w:r w:rsidRPr="009E11A2">
        <w:rPr>
          <w:rStyle w:val="StyleBoldUnderline"/>
        </w:rPr>
        <w:t>claim</w:t>
      </w:r>
      <w:r w:rsidRPr="009E11A2">
        <w:rPr>
          <w:sz w:val="16"/>
        </w:rPr>
        <w:t xml:space="preserve"> that </w:t>
      </w:r>
      <w:r w:rsidRPr="009E11A2">
        <w:rPr>
          <w:rStyle w:val="StyleBoldUnderline"/>
        </w:rPr>
        <w:t>it’s</w:t>
      </w:r>
      <w:r w:rsidRPr="009E11A2">
        <w:rPr>
          <w:sz w:val="16"/>
        </w:rPr>
        <w:t xml:space="preserve"> there, but simply </w:t>
      </w:r>
      <w:r w:rsidRPr="009E11A2">
        <w:rPr>
          <w:rStyle w:val="StyleBoldUnderline"/>
        </w:rPr>
        <w:t>hidden by “fog in the data”…</w:t>
      </w:r>
      <w:r w:rsidRPr="009E11A2">
        <w:rPr>
          <w:sz w:val="16"/>
        </w:rPr>
        <w:t xml:space="preserve">lost in the statistical “noise”. Yet although </w:t>
      </w:r>
      <w:proofErr w:type="spellStart"/>
      <w:r w:rsidRPr="009E11A2">
        <w:rPr>
          <w:sz w:val="16"/>
        </w:rPr>
        <w:t>radiosondes</w:t>
      </w:r>
      <w:proofErr w:type="spellEnd"/>
      <w:r w:rsidRPr="009E11A2">
        <w:rPr>
          <w:sz w:val="16"/>
        </w:rPr>
        <w:t xml:space="preserve"> and satellites each have special limitations, their measurements show very good agreement that the “human signature” doesn’t exist. Suggestions to the contrary are based upon climate model data outputs which yield a wide range of divergence and uncertainty…an example of garbage in, gospel out.</w:t>
      </w:r>
    </w:p>
    <w:p w:rsidR="00DF2F01" w:rsidRPr="002D3B70" w:rsidRDefault="00DF2F01" w:rsidP="00DF2F01">
      <w:pPr>
        <w:pStyle w:val="Heading4"/>
      </w:pPr>
      <w:r>
        <w:t>Drones are highly e</w:t>
      </w:r>
      <w:r w:rsidRPr="002D3B70">
        <w:t>ffective - eliminate important terrorist human capital and prevent communication and training</w:t>
      </w:r>
    </w:p>
    <w:p w:rsidR="00DF2F01" w:rsidRDefault="00DF2F01" w:rsidP="00DF2F01">
      <w:proofErr w:type="spellStart"/>
      <w:r>
        <w:rPr>
          <w:rStyle w:val="StyleStyleBold12pt"/>
        </w:rPr>
        <w:t>Byman</w:t>
      </w:r>
      <w:proofErr w:type="spellEnd"/>
      <w:r>
        <w:rPr>
          <w:rStyle w:val="StyleStyleBold12pt"/>
        </w:rPr>
        <w:t xml:space="preserve"> </w:t>
      </w:r>
      <w:r w:rsidRPr="002552A2">
        <w:rPr>
          <w:rStyle w:val="StyleStyleBold12pt"/>
        </w:rPr>
        <w:t>13</w:t>
      </w:r>
      <w:r w:rsidRPr="002D3B70">
        <w:t xml:space="preserve"> (Daniel L., Research Director of </w:t>
      </w:r>
      <w:proofErr w:type="spellStart"/>
      <w:r w:rsidRPr="002D3B70">
        <w:t>Saban</w:t>
      </w:r>
      <w:proofErr w:type="spellEnd"/>
      <w:r w:rsidRPr="002D3B70">
        <w:t xml:space="preserve"> Center for Middle East Policy, “Why Drones Work: The Case for Washington's Weapon of Choice”, Foreign Affairs, July/August 2013, </w:t>
      </w:r>
      <w:hyperlink r:id="rId13" w:history="1">
        <w:r w:rsidRPr="002D3B70">
          <w:rPr>
            <w:rStyle w:val="Hyperlink"/>
          </w:rPr>
          <w:t>http://www.brookings.edu/research/articles/2013/06/17-drones-obama-weapon-choice-us-counterterrorism-byman</w:t>
        </w:r>
      </w:hyperlink>
      <w:r w:rsidRPr="002D3B70">
        <w:t>)</w:t>
      </w:r>
    </w:p>
    <w:p w:rsidR="00DF2F01" w:rsidRDefault="00DF2F01" w:rsidP="00DF2F01">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DE67E1">
        <w:rPr>
          <w:rStyle w:val="StyleBoldUnderline"/>
          <w:highlight w:val="yellow"/>
        </w:rPr>
        <w:t>since Obama</w:t>
      </w:r>
      <w:r w:rsidRPr="001372D8">
        <w:rPr>
          <w:rStyle w:val="StyleBoldUnderline"/>
        </w:rPr>
        <w:t xml:space="preserve"> has been in the White House, U.S. </w:t>
      </w:r>
      <w:r w:rsidRPr="00DE67E1">
        <w:rPr>
          <w:rStyle w:val="StyleBoldUnderline"/>
          <w:highlight w:val="yellow"/>
        </w:rPr>
        <w:t>drones have killed</w:t>
      </w:r>
      <w:r w:rsidRPr="001372D8">
        <w:rPr>
          <w:rStyle w:val="StyleBoldUnderline"/>
        </w:rPr>
        <w:t xml:space="preserve"> an estimated </w:t>
      </w:r>
      <w:r w:rsidRPr="00DE67E1">
        <w:rPr>
          <w:rStyle w:val="StyleBoldUnderline"/>
          <w:highlight w:val="yellow"/>
        </w:rPr>
        <w:t>3,300</w:t>
      </w:r>
      <w:r w:rsidRPr="001372D8">
        <w:rPr>
          <w:rStyle w:val="StyleBoldUnderline"/>
        </w:rPr>
        <w:t xml:space="preserve"> al Qaeda, Taliban, and other jihadist </w:t>
      </w:r>
      <w:r w:rsidRPr="00DE67E1">
        <w:rPr>
          <w:rStyle w:val="StyleBoldUnderline"/>
          <w:highlight w:val="yellow"/>
        </w:rPr>
        <w:t>operatives</w:t>
      </w:r>
      <w:r w:rsidRPr="001372D8">
        <w:rPr>
          <w:rStyle w:val="StyleBoldUnderline"/>
        </w:rPr>
        <w:t xml:space="preserve"> </w:t>
      </w:r>
      <w:r w:rsidRPr="00DE67E1">
        <w:rPr>
          <w:rStyle w:val="StyleBoldUnderline"/>
          <w:highlight w:val="yellow"/>
        </w:rPr>
        <w:t>in Pakistan and Yemen</w:t>
      </w:r>
      <w:r w:rsidRPr="00DE67E1">
        <w:rPr>
          <w:sz w:val="16"/>
          <w:highlight w:val="yellow"/>
        </w:rPr>
        <w:t xml:space="preserve">. </w:t>
      </w:r>
      <w:proofErr w:type="gramStart"/>
      <w:r w:rsidRPr="00DE67E1">
        <w:rPr>
          <w:rStyle w:val="StyleBoldUnderline"/>
          <w:highlight w:val="yellow"/>
        </w:rPr>
        <w:t>That</w:t>
      </w:r>
      <w:r w:rsidRPr="001372D8">
        <w:rPr>
          <w:rStyle w:val="StyleBoldUnderline"/>
        </w:rPr>
        <w:t xml:space="preserve"> number </w:t>
      </w:r>
      <w:r w:rsidRPr="00DE67E1">
        <w:rPr>
          <w:rStyle w:val="StyleBoldUnderline"/>
          <w:highlight w:val="yellow"/>
        </w:rPr>
        <w:t>includes over 50 senior leaders</w:t>
      </w:r>
      <w:r w:rsidRPr="001372D8">
        <w:rPr>
          <w:rStyle w:val="StyleBoldUnderline"/>
        </w:rPr>
        <w:t xml:space="preserve"> of al Qaeda and the Taliban—top </w:t>
      </w:r>
      <w:r w:rsidRPr="00DE67E1">
        <w:rPr>
          <w:rStyle w:val="Emphasis"/>
          <w:highlight w:val="yellow"/>
        </w:rPr>
        <w:t>figures who are not easily replaced</w:t>
      </w:r>
      <w:r w:rsidRPr="003A6B54">
        <w:rPr>
          <w:sz w:val="16"/>
        </w:rPr>
        <w:t>.</w:t>
      </w:r>
      <w:proofErr w:type="gramEnd"/>
      <w:r w:rsidRPr="003A6B54">
        <w:rPr>
          <w:sz w:val="16"/>
        </w:rPr>
        <w:t xml:space="preserve"> In 2010, Osama bin Laden warned his chief aide, </w:t>
      </w:r>
      <w:proofErr w:type="spellStart"/>
      <w:r w:rsidRPr="003A6B54">
        <w:rPr>
          <w:sz w:val="16"/>
        </w:rPr>
        <w:t>Atiyah</w:t>
      </w:r>
      <w:proofErr w:type="spellEnd"/>
      <w:r w:rsidRPr="003A6B54">
        <w:rPr>
          <w:sz w:val="16"/>
        </w:rPr>
        <w:t xml:space="preserve"> </w:t>
      </w:r>
      <w:proofErr w:type="spellStart"/>
      <w:r w:rsidRPr="003A6B54">
        <w:rPr>
          <w:sz w:val="16"/>
        </w:rPr>
        <w:t>Abd</w:t>
      </w:r>
      <w:proofErr w:type="spellEnd"/>
      <w:r w:rsidRPr="003A6B54">
        <w:rPr>
          <w:sz w:val="16"/>
        </w:rPr>
        <w:t xml:space="preserve"> al-Rahman, who was later killed by a drone strike in the Waziristan region of Pakistan in 2011, that when experienced leaders are eliminated, </w:t>
      </w:r>
      <w:r w:rsidRPr="00DE67E1">
        <w:rPr>
          <w:rStyle w:val="StyleBoldUnderline"/>
          <w:highlight w:val="yellow"/>
        </w:rPr>
        <w:t>the result is “the rise of lower leaders who are not as experienced</w:t>
      </w:r>
      <w:r w:rsidRPr="001372D8">
        <w:rPr>
          <w:rStyle w:val="StyleBoldUnderline"/>
        </w:rPr>
        <w:t xml:space="preserve"> as the former leaders” </w:t>
      </w:r>
      <w:r w:rsidRPr="00DE67E1">
        <w:rPr>
          <w:rStyle w:val="StyleBoldUnderline"/>
          <w:highlight w:val="yellow"/>
        </w:rPr>
        <w:t>and</w:t>
      </w:r>
      <w:r w:rsidRPr="001372D8">
        <w:rPr>
          <w:rStyle w:val="StyleBoldUnderline"/>
        </w:rPr>
        <w:t xml:space="preserve"> who </w:t>
      </w:r>
      <w:r w:rsidRPr="00DE67E1">
        <w:rPr>
          <w:rStyle w:val="Emphasis"/>
          <w:highlight w:val="yellow"/>
        </w:rPr>
        <w:t>are prone to errors and miscalculations.</w:t>
      </w:r>
      <w:r w:rsidRPr="001372D8">
        <w:rPr>
          <w:rStyle w:val="StyleBoldUnderline"/>
        </w:rPr>
        <w:t xml:space="preserve"> And </w:t>
      </w:r>
      <w:r w:rsidRPr="00DE67E1">
        <w:rPr>
          <w:rStyle w:val="StyleBoldUnderline"/>
          <w:highlight w:val="yellow"/>
        </w:rPr>
        <w:t>drones</w:t>
      </w:r>
      <w:r w:rsidRPr="001372D8">
        <w:rPr>
          <w:rStyle w:val="StyleBoldUnderline"/>
        </w:rPr>
        <w:t xml:space="preserve"> also hurt terrorist organizations when they </w:t>
      </w:r>
      <w:r w:rsidRPr="00DE67E1">
        <w:rPr>
          <w:rStyle w:val="StyleBoldUnderline"/>
          <w:highlight w:val="yellow"/>
        </w:rPr>
        <w:t>eliminate operatives</w:t>
      </w:r>
      <w:r w:rsidRPr="001372D8">
        <w:rPr>
          <w:rStyle w:val="StyleBoldUnderline"/>
        </w:rPr>
        <w:t xml:space="preserve"> who are lower down on the food chain but </w:t>
      </w:r>
      <w:r w:rsidRPr="00DE67E1">
        <w:rPr>
          <w:rStyle w:val="StyleBoldUnderline"/>
          <w:highlight w:val="yellow"/>
        </w:rPr>
        <w:t>who boast special skills: passport forgers, bomb makers, recruiters, and fundraisers</w:t>
      </w:r>
      <w:r w:rsidRPr="001372D8">
        <w:rPr>
          <w:rStyle w:val="StyleBoldUnderline"/>
        </w:rPr>
        <w:t>.</w:t>
      </w:r>
      <w:r w:rsidRPr="003A6B54">
        <w:rPr>
          <w:sz w:val="12"/>
        </w:rPr>
        <w:t>¶</w:t>
      </w:r>
      <w:r w:rsidRPr="003A6B54">
        <w:rPr>
          <w:sz w:val="16"/>
        </w:rPr>
        <w:t xml:space="preserve"> </w:t>
      </w:r>
      <w:r w:rsidRPr="00DE67E1">
        <w:rPr>
          <w:rStyle w:val="StyleBoldUnderline"/>
          <w:highlight w:val="yellow"/>
        </w:rPr>
        <w:t>Drones</w:t>
      </w:r>
      <w:r w:rsidRPr="001372D8">
        <w:rPr>
          <w:rStyle w:val="StyleBoldUnderline"/>
        </w:rPr>
        <w:t xml:space="preserve"> have also </w:t>
      </w:r>
      <w:r w:rsidRPr="00DE67E1">
        <w:rPr>
          <w:rStyle w:val="StyleBoldUnderline"/>
          <w:highlight w:val="yellow"/>
        </w:rPr>
        <w:t>undercut terrorists’ ability to communicate and to train</w:t>
      </w:r>
      <w:r w:rsidRPr="001372D8">
        <w:rPr>
          <w:rStyle w:val="StyleBoldUnderline"/>
        </w:rPr>
        <w:t xml:space="preserve"> new </w:t>
      </w:r>
      <w:r w:rsidRPr="00DE67E1">
        <w:rPr>
          <w:rStyle w:val="StyleBoldUnderline"/>
          <w:highlight w:val="yellow"/>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numbers</w:t>
      </w:r>
      <w:r w:rsidRPr="00DE67E1">
        <w:rPr>
          <w:rStyle w:val="StyleBoldUnderline"/>
          <w:highlight w:val="yellow"/>
        </w:rPr>
        <w:t>. A tip sheet found among</w:t>
      </w:r>
      <w:r w:rsidRPr="001372D8">
        <w:rPr>
          <w:rStyle w:val="StyleBoldUnderline"/>
        </w:rPr>
        <w:t xml:space="preserve"> </w:t>
      </w:r>
      <w:r w:rsidRPr="00DE67E1">
        <w:rPr>
          <w:rStyle w:val="StyleBoldUnderline"/>
          <w:highlight w:val="yellow"/>
        </w:rPr>
        <w:t>jihadists</w:t>
      </w:r>
      <w:r w:rsidRPr="001372D8">
        <w:rPr>
          <w:rStyle w:val="StyleBoldUnderline"/>
        </w:rPr>
        <w:t xml:space="preserve"> in Mali </w:t>
      </w:r>
      <w:r w:rsidRPr="00DE67E1">
        <w:rPr>
          <w:rStyle w:val="StyleBoldUnderline"/>
          <w:highlight w:val="yellow"/>
        </w:rPr>
        <w:t>advised militants to “maintain complete silence of all wireless contacts” and “avoid gathering in open areas.”</w:t>
      </w:r>
      <w:r w:rsidRPr="003A6B54">
        <w:rPr>
          <w:sz w:val="16"/>
        </w:rPr>
        <w:t xml:space="preserve"> </w:t>
      </w:r>
      <w:r w:rsidRPr="00DE67E1">
        <w:rPr>
          <w:rStyle w:val="StyleBoldUnderline"/>
          <w:highlight w:val="yellow"/>
        </w:rPr>
        <w:t>Leaders</w:t>
      </w:r>
      <w:r w:rsidRPr="001372D8">
        <w:rPr>
          <w:rStyle w:val="StyleBoldUnderline"/>
        </w:rPr>
        <w:t xml:space="preserve">, however, </w:t>
      </w:r>
      <w:r w:rsidRPr="00DE67E1">
        <w:rPr>
          <w:rStyle w:val="StyleBoldUnderline"/>
          <w:highlight w:val="yellow"/>
        </w:rPr>
        <w:t>cannot give orders when they are incommunicado</w:t>
      </w:r>
      <w:r w:rsidRPr="001372D8">
        <w:rPr>
          <w:rStyle w:val="StyleBoldUnderline"/>
        </w:rPr>
        <w:t xml:space="preserve">, and </w:t>
      </w:r>
      <w:r w:rsidRPr="00DE67E1">
        <w:rPr>
          <w:rStyle w:val="StyleBoldUnderline"/>
          <w:highlight w:val="yellow"/>
        </w:rPr>
        <w:t>training</w:t>
      </w:r>
      <w:r w:rsidRPr="001372D8">
        <w:rPr>
          <w:rStyle w:val="StyleBoldUnderline"/>
        </w:rPr>
        <w:t xml:space="preserve"> on a large scale </w:t>
      </w:r>
      <w:r w:rsidRPr="00DE67E1">
        <w:rPr>
          <w:rStyle w:val="StyleBoldUnderline"/>
          <w:highlight w:val="yellow"/>
        </w:rPr>
        <w:t>is nearly impossible when a</w:t>
      </w:r>
      <w:r w:rsidRPr="001372D8">
        <w:rPr>
          <w:rStyle w:val="StyleBoldUnderline"/>
        </w:rPr>
        <w:t xml:space="preserve"> drone </w:t>
      </w:r>
      <w:r w:rsidRPr="00DE67E1">
        <w:rPr>
          <w:rStyle w:val="StyleBoldUnderline"/>
          <w:highlight w:val="yellow"/>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DF2F01" w:rsidRDefault="00DF2F01" w:rsidP="00DF2F01">
      <w:pPr>
        <w:pStyle w:val="Heading4"/>
      </w:pPr>
      <w:r>
        <w:t>Terrorism goes nuclear</w:t>
      </w:r>
      <w:r w:rsidRPr="00A211E5">
        <w:t>---high risk of theft and attacks escalate</w:t>
      </w:r>
    </w:p>
    <w:p w:rsidR="00DF2F01" w:rsidRPr="00FA7C9C" w:rsidRDefault="00DF2F01" w:rsidP="00DF2F01">
      <w:proofErr w:type="spellStart"/>
      <w:r w:rsidRPr="00267AFC">
        <w:rPr>
          <w:rStyle w:val="StyleStyleBold12pt"/>
        </w:rPr>
        <w:t>Dvorkin</w:t>
      </w:r>
      <w:proofErr w:type="spellEnd"/>
      <w:r w:rsidRPr="00267AFC">
        <w:rPr>
          <w:rStyle w:val="StyleStyleBold12pt"/>
        </w:rPr>
        <w:t xml:space="preserve"> 12</w:t>
      </w:r>
      <w:r w:rsidRPr="00A211E5">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DF2F01" w:rsidRDefault="00DF2F01" w:rsidP="00DF2F01">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E77CF">
        <w:rPr>
          <w:sz w:val="16"/>
        </w:rPr>
        <w:t>Pugwash</w:t>
      </w:r>
      <w:proofErr w:type="spellEnd"/>
      <w:r w:rsidRPr="000E77CF">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FA7C9C">
        <w:rPr>
          <w:u w:val="single"/>
        </w:rPr>
        <w:t>With the wide spread of radioactive sources, raw materials for such attacks have become much more accessible than weapons-useable nuclear material or nuclear weapons.</w:t>
      </w:r>
      <w:proofErr w:type="gramEnd"/>
      <w:r w:rsidRPr="000E77CF">
        <w:rPr>
          <w:sz w:val="16"/>
        </w:rPr>
        <w:t xml:space="preserve"> The use of </w:t>
      </w:r>
      <w:r w:rsidRPr="00FA7C9C">
        <w:rPr>
          <w:u w:val="single"/>
        </w:rPr>
        <w:t>“</w:t>
      </w:r>
      <w:r w:rsidRPr="00DE67E1">
        <w:rPr>
          <w:rStyle w:val="Emphasis"/>
          <w:highlight w:val="yellow"/>
        </w:rPr>
        <w:t>dirty bombs</w:t>
      </w:r>
      <w:r w:rsidRPr="00FA7C9C">
        <w:rPr>
          <w:u w:val="single"/>
        </w:rPr>
        <w:t>”</w:t>
      </w:r>
      <w:r w:rsidRPr="000E77CF">
        <w:rPr>
          <w:sz w:val="16"/>
        </w:rPr>
        <w:t xml:space="preserve"> will not cause many immediate casualties, but it </w:t>
      </w:r>
      <w:r w:rsidRPr="00DE67E1">
        <w:rPr>
          <w:highlight w:val="yellow"/>
          <w:u w:val="single"/>
        </w:rPr>
        <w:t>will result in</w:t>
      </w:r>
      <w:r w:rsidRPr="00FA7C9C">
        <w:rPr>
          <w:u w:val="single"/>
        </w:rPr>
        <w:t xml:space="preserve">to long-term radioactive contamination, contributing to the spread of </w:t>
      </w:r>
      <w:r w:rsidRPr="00DE67E1">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DE67E1">
        <w:rPr>
          <w:b/>
          <w:highlight w:val="yellow"/>
          <w:u w:val="single"/>
        </w:rPr>
        <w:t>Large cities are especially vulnerable</w:t>
      </w:r>
      <w:r w:rsidRPr="00FA7C9C">
        <w:rPr>
          <w:b/>
          <w:u w:val="single"/>
        </w:rPr>
        <w:t xml:space="preserve"> to such attacks. A large city may host dozens of research reactors with a nuclear power plant or a </w:t>
      </w:r>
      <w:r w:rsidRPr="00FA7C9C">
        <w:rPr>
          <w:b/>
          <w:u w:val="single"/>
        </w:rPr>
        <w:lastRenderedPageBreak/>
        <w:t>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DE67E1">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proofErr w:type="gramStart"/>
      <w:r w:rsidRPr="00FA7C9C">
        <w:rPr>
          <w:u w:val="single"/>
        </w:rPr>
        <w:t>Some</w:t>
      </w:r>
      <w:proofErr w:type="gramEnd"/>
      <w:r w:rsidRPr="00FA7C9C">
        <w:rPr>
          <w:u w:val="single"/>
        </w:rPr>
        <w:t xml:space="preserve"> estimates show that </w:t>
      </w:r>
      <w:r w:rsidRPr="00DE67E1">
        <w:rPr>
          <w:highlight w:val="yellow"/>
          <w:u w:val="single"/>
        </w:rPr>
        <w:t>sabotage of a research reactor</w:t>
      </w:r>
      <w:r w:rsidRPr="00FA7C9C">
        <w:rPr>
          <w:u w:val="single"/>
        </w:rPr>
        <w:t xml:space="preserve"> in a metropolis </w:t>
      </w:r>
      <w:r w:rsidRPr="00DE67E1">
        <w:rPr>
          <w:highlight w:val="yellow"/>
          <w:u w:val="single"/>
        </w:rPr>
        <w:t>may expose hundreds of thousands to high doses of 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w:t>
      </w:r>
      <w:proofErr w:type="gramStart"/>
      <w:r w:rsidRPr="000E77CF">
        <w:rPr>
          <w:sz w:val="16"/>
        </w:rPr>
        <w:t>Of</w:t>
      </w:r>
      <w:proofErr w:type="gramEnd"/>
      <w:r w:rsidRPr="000E77CF">
        <w:rPr>
          <w:sz w:val="16"/>
        </w:rPr>
        <w:t xml:space="preserve"> all the scenarios, it </w:t>
      </w:r>
      <w:r w:rsidRPr="00FA7C9C">
        <w:rPr>
          <w:u w:val="single"/>
        </w:rPr>
        <w:t xml:space="preserve">is building an improvised nuclear device by terrorists that poses the maximum risk. </w:t>
      </w:r>
      <w:r w:rsidRPr="00DE67E1">
        <w:rPr>
          <w:b/>
          <w:highlight w:val="yellow"/>
          <w:u w:val="single"/>
        </w:rPr>
        <w:t>There are no engineering problems that cannot be solved if terrorists decide to build a simple “gun-type” nuclear device.</w:t>
      </w:r>
      <w:r w:rsidRPr="00DE67E1">
        <w:rPr>
          <w:sz w:val="16"/>
          <w:highlight w:val="yellow"/>
        </w:rPr>
        <w:t xml:space="preserve"> </w:t>
      </w:r>
      <w:r w:rsidRPr="00DE67E1">
        <w:rPr>
          <w:highlight w:val="yellow"/>
          <w:u w:val="single"/>
        </w:rPr>
        <w:t>Information on the design of such device</w:t>
      </w:r>
      <w:r w:rsidRPr="00FA7C9C">
        <w:rPr>
          <w:u w:val="single"/>
        </w:rPr>
        <w:t xml:space="preserve">s, as well as implosion-type devices, </w:t>
      </w:r>
      <w:r w:rsidRPr="00DE67E1">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DE67E1">
        <w:rPr>
          <w:rStyle w:val="Emphasis"/>
          <w:highlight w:val="yellow"/>
        </w:rPr>
        <w:t>Theft of weapons-grade uranium is also possible</w:t>
      </w:r>
      <w:r w:rsidRPr="00FA7C9C">
        <w:rPr>
          <w:u w:val="single"/>
        </w:rPr>
        <w:t xml:space="preserve">. Research reactor fuel is considered to be particularly vulnerable to theft, as it is scattered at sites in dozens of countries. </w:t>
      </w:r>
      <w:r w:rsidRPr="00DE67E1">
        <w:rPr>
          <w:highlight w:val="yellow"/>
          <w:u w:val="single"/>
        </w:rPr>
        <w:t>There are</w:t>
      </w:r>
      <w:r w:rsidRPr="00FA7C9C">
        <w:rPr>
          <w:u w:val="single"/>
        </w:rPr>
        <w:t xml:space="preserve"> about </w:t>
      </w:r>
      <w:r w:rsidRPr="00DE67E1">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DE67E1">
        <w:rPr>
          <w:highlight w:val="yellow"/>
          <w:u w:val="single"/>
        </w:rPr>
        <w:t>A terrorist</w:t>
      </w:r>
      <w:r w:rsidRPr="00FA7C9C">
        <w:rPr>
          <w:u w:val="single"/>
        </w:rPr>
        <w:t xml:space="preserve"> “gun-type” uranium </w:t>
      </w:r>
      <w:r w:rsidRPr="00DE67E1">
        <w:rPr>
          <w:highlight w:val="yellow"/>
          <w:u w:val="single"/>
        </w:rPr>
        <w:t>bomb</w:t>
      </w:r>
      <w:r w:rsidRPr="00FA7C9C">
        <w:rPr>
          <w:u w:val="single"/>
        </w:rPr>
        <w:t xml:space="preserve"> can have a yield of least 10-15 </w:t>
      </w:r>
      <w:proofErr w:type="spellStart"/>
      <w:r w:rsidRPr="00FA7C9C">
        <w:rPr>
          <w:u w:val="single"/>
        </w:rPr>
        <w:t>kt</w:t>
      </w:r>
      <w:proofErr w:type="spellEnd"/>
      <w:r w:rsidRPr="00FA7C9C">
        <w:rPr>
          <w:u w:val="single"/>
        </w:rPr>
        <w:t xml:space="preserve">, which </w:t>
      </w:r>
      <w:r w:rsidRPr="00DE67E1">
        <w:rPr>
          <w:highlight w:val="yellow"/>
          <w:u w:val="single"/>
        </w:rPr>
        <w:t xml:space="preserve">is </w:t>
      </w:r>
      <w:r w:rsidRPr="00DE67E1">
        <w:rPr>
          <w:rStyle w:val="Emphasis"/>
          <w:highlight w:val="yellow"/>
        </w:rPr>
        <w:t>comparable to</w:t>
      </w:r>
      <w:r w:rsidRPr="00FA7C9C">
        <w:rPr>
          <w:rStyle w:val="Emphasis"/>
        </w:rPr>
        <w:t xml:space="preserve"> the yield of the bomb dropped on </w:t>
      </w:r>
      <w:r w:rsidRPr="00DE67E1">
        <w:rPr>
          <w:rStyle w:val="Emphasis"/>
          <w:highlight w:val="yellow"/>
        </w:rPr>
        <w:t>Hiroshima</w:t>
      </w:r>
      <w:r w:rsidRPr="00FA7C9C">
        <w:rPr>
          <w:u w:val="single"/>
        </w:rPr>
        <w:t>.</w:t>
      </w:r>
      <w:r w:rsidRPr="000E77CF">
        <w:rPr>
          <w:sz w:val="16"/>
        </w:rPr>
        <w:t xml:space="preserve"> </w:t>
      </w:r>
      <w:r w:rsidRPr="00DE67E1">
        <w:rPr>
          <w:highlight w:val="yellow"/>
          <w:u w:val="single"/>
        </w:rPr>
        <w:t>The explosion</w:t>
      </w:r>
      <w:r w:rsidRPr="00FA7C9C">
        <w:rPr>
          <w:u w:val="single"/>
        </w:rPr>
        <w:t xml:space="preserve"> of such a bomb in a modern metropolis </w:t>
      </w:r>
      <w:r w:rsidRPr="00DE67E1">
        <w:rPr>
          <w:highlight w:val="yellow"/>
          <w:u w:val="single"/>
        </w:rPr>
        <w:t>can</w:t>
      </w:r>
      <w:r w:rsidRPr="00FA7C9C">
        <w:rPr>
          <w:u w:val="single"/>
        </w:rPr>
        <w:t xml:space="preserve"> kill and wound hundreds of thousands and </w:t>
      </w:r>
      <w:r w:rsidRPr="00DE67E1">
        <w:rPr>
          <w:highlight w:val="yellow"/>
          <w:u w:val="single"/>
        </w:rPr>
        <w:t>cause serious economic damage. There will also be</w:t>
      </w:r>
      <w:r w:rsidRPr="00FA7C9C">
        <w:rPr>
          <w:u w:val="single"/>
        </w:rPr>
        <w:t xml:space="preserve"> long-term </w:t>
      </w:r>
      <w:proofErr w:type="spellStart"/>
      <w:r w:rsidRPr="00FA7C9C">
        <w:rPr>
          <w:u w:val="single"/>
        </w:rPr>
        <w:t>sociopsychological</w:t>
      </w:r>
      <w:proofErr w:type="spellEnd"/>
      <w:r w:rsidRPr="00FA7C9C">
        <w:rPr>
          <w:u w:val="single"/>
        </w:rPr>
        <w:t xml:space="preserve"> and </w:t>
      </w:r>
      <w:r w:rsidRPr="00DE67E1">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E67E1">
        <w:rPr>
          <w:highlight w:val="yellow"/>
          <w:u w:val="single"/>
        </w:rPr>
        <w:t>A nuclear terrorist attack will make the public accept</w:t>
      </w:r>
      <w:r w:rsidRPr="00FA7C9C">
        <w:rPr>
          <w:u w:val="single"/>
        </w:rPr>
        <w:t xml:space="preserve"> further </w:t>
      </w:r>
      <w:r w:rsidRPr="00DE67E1">
        <w:rPr>
          <w:highlight w:val="yellow"/>
          <w:u w:val="single"/>
        </w:rPr>
        <w:t>measures meant to enhance control even if these</w:t>
      </w:r>
      <w:r w:rsidRPr="00FA7C9C">
        <w:rPr>
          <w:u w:val="single"/>
        </w:rPr>
        <w:t xml:space="preserve"> measures significantly </w:t>
      </w:r>
      <w:r w:rsidRPr="00DE67E1">
        <w:rPr>
          <w:highlight w:val="yellow"/>
          <w:u w:val="single"/>
        </w:rPr>
        <w:t>restrict</w:t>
      </w:r>
      <w:r w:rsidRPr="00FA7C9C">
        <w:rPr>
          <w:u w:val="single"/>
        </w:rPr>
        <w:t xml:space="preserve"> the </w:t>
      </w:r>
      <w:r w:rsidRPr="00DE67E1">
        <w:rPr>
          <w:highlight w:val="yellow"/>
          <w:u w:val="single"/>
        </w:rPr>
        <w:t>democratic liberties</w:t>
      </w:r>
      <w:r w:rsidRPr="00FA7C9C">
        <w:rPr>
          <w:u w:val="single"/>
        </w:rPr>
        <w:t xml:space="preserve"> they are accustomed to. Authoritarian states could be expected to adopt even more restrictive measures</w:t>
      </w:r>
      <w:r w:rsidRPr="000E77CF">
        <w:rPr>
          <w:sz w:val="16"/>
        </w:rPr>
        <w:t>.</w:t>
      </w:r>
      <w:r w:rsidRPr="000E77CF">
        <w:rPr>
          <w:sz w:val="12"/>
        </w:rPr>
        <w:t>¶</w:t>
      </w:r>
      <w:r w:rsidRPr="000E77CF">
        <w:rPr>
          <w:sz w:val="16"/>
        </w:rPr>
        <w:t xml:space="preserve"> </w:t>
      </w:r>
      <w:proofErr w:type="gramStart"/>
      <w:r w:rsidRPr="000E77CF">
        <w:rPr>
          <w:sz w:val="16"/>
        </w:rPr>
        <w:t>If</w:t>
      </w:r>
      <w:proofErr w:type="gramEnd"/>
      <w:r w:rsidRPr="000E77CF">
        <w:rPr>
          <w:sz w:val="16"/>
        </w:rPr>
        <w:t xml:space="preserve">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DE67E1">
        <w:rPr>
          <w:highlight w:val="yellow"/>
          <w:u w:val="single"/>
        </w:rPr>
        <w:t xml:space="preserve">such an attack in what will cause </w:t>
      </w:r>
      <w:r w:rsidRPr="00DE67E1">
        <w:rPr>
          <w:b/>
          <w:highlight w:val="yellow"/>
          <w:u w:val="single"/>
        </w:rPr>
        <w:t>violent protests in the Muslim world</w:t>
      </w:r>
      <w:r w:rsidRPr="00DE67E1">
        <w:rPr>
          <w:highlight w:val="yellow"/>
          <w:u w:val="single"/>
        </w:rPr>
        <w:t xml:space="preserve">. </w:t>
      </w:r>
      <w:r w:rsidRPr="00DE67E1">
        <w:rPr>
          <w:b/>
          <w:highlight w:val="yellow"/>
          <w:u w:val="single"/>
        </w:rPr>
        <w:t>Series of armed clashing terrorist attacks may follow</w:t>
      </w:r>
      <w:r w:rsidRPr="00DE67E1">
        <w:rPr>
          <w:highlight w:val="yellow"/>
          <w:u w:val="single"/>
        </w:rPr>
        <w:t>.</w:t>
      </w:r>
      <w:r w:rsidRPr="00FA7C9C">
        <w:rPr>
          <w:u w:val="single"/>
        </w:rPr>
        <w:t xml:space="preserve"> The prediction that Samuel Huntington has made in his book “</w:t>
      </w:r>
      <w:r w:rsidRPr="00DE67E1">
        <w:rPr>
          <w:rStyle w:val="StyleBoldUnderline"/>
          <w:highlight w:val="yellow"/>
        </w:rPr>
        <w:t xml:space="preserve">The Clash of Civilizations </w:t>
      </w:r>
      <w:r w:rsidRPr="00DE67E1">
        <w:rPr>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DE67E1">
        <w:rPr>
          <w:rStyle w:val="Emphasis"/>
          <w:highlight w:val="yellow"/>
        </w:rPr>
        <w:t>The threat of nuclear terrorism is real</w:t>
      </w:r>
      <w:r w:rsidRPr="000E77CF">
        <w:rPr>
          <w:rStyle w:val="Emphasis"/>
        </w:rPr>
        <w:t xml:space="preserve">, and </w:t>
      </w:r>
      <w:r w:rsidRPr="00DE67E1">
        <w:rPr>
          <w:rStyle w:val="Emphasis"/>
          <w:highlight w:val="yellow"/>
        </w:rPr>
        <w:t>a successful</w:t>
      </w:r>
      <w:r w:rsidRPr="000E77CF">
        <w:rPr>
          <w:rStyle w:val="Emphasis"/>
        </w:rPr>
        <w:t xml:space="preserve"> nuclear terrorist </w:t>
      </w:r>
      <w:r w:rsidRPr="00DE67E1">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DF2F01" w:rsidRPr="005B7FC3" w:rsidRDefault="00DF2F01" w:rsidP="00DF2F01">
      <w:pPr>
        <w:pStyle w:val="Heading4"/>
      </w:pPr>
      <w:r w:rsidRPr="005B7FC3">
        <w:t xml:space="preserve">No spillover – Courts lack competence to enforce international law </w:t>
      </w:r>
    </w:p>
    <w:p w:rsidR="00DF2F01" w:rsidRDefault="00DF2F01" w:rsidP="00DF2F01">
      <w:proofErr w:type="gramStart"/>
      <w:r w:rsidRPr="00DF5CF7">
        <w:rPr>
          <w:rStyle w:val="Heading4Char"/>
        </w:rPr>
        <w:t>McGinnis, 6</w:t>
      </w:r>
      <w:r>
        <w:t xml:space="preserve"> – </w:t>
      </w:r>
      <w:r>
        <w:rPr>
          <w:rStyle w:val="verdana"/>
        </w:rPr>
        <w:t xml:space="preserve">Professor of Law, Northwestern University School of Law (John O., “FOREIGN TO OUR CONSTITUTION,” Northwestern University Law Review, </w:t>
      </w:r>
      <w:r>
        <w:rPr>
          <w:rStyle w:val="hit"/>
        </w:rPr>
        <w:t>100 Nw. U.L. Rev. 303.</w:t>
      </w:r>
      <w:proofErr w:type="gramEnd"/>
      <w:r>
        <w:rPr>
          <w:rStyle w:val="hit"/>
        </w:rPr>
        <w:t xml:space="preserve"> </w:t>
      </w:r>
      <w:proofErr w:type="gramStart"/>
      <w:r>
        <w:rPr>
          <w:rStyle w:val="hit"/>
        </w:rPr>
        <w:t>Lexis.)</w:t>
      </w:r>
      <w:proofErr w:type="gramEnd"/>
    </w:p>
    <w:p w:rsidR="00DF2F01" w:rsidRPr="007552C8" w:rsidRDefault="00DF2F01" w:rsidP="00DF2F01">
      <w:pPr>
        <w:rPr>
          <w:sz w:val="16"/>
        </w:rPr>
      </w:pPr>
      <w:r w:rsidRPr="007552C8">
        <w:rPr>
          <w:sz w:val="16"/>
        </w:rPr>
        <w:t xml:space="preserve">It should be noted that </w:t>
      </w:r>
      <w:r w:rsidRPr="00E40E6A">
        <w:rPr>
          <w:rStyle w:val="StyleBoldUnderline"/>
          <w:highlight w:val="cyan"/>
        </w:rPr>
        <w:t>the Court</w:t>
      </w:r>
      <w:r w:rsidRPr="007552C8">
        <w:rPr>
          <w:sz w:val="16"/>
        </w:rPr>
        <w:t xml:space="preserve"> has not engaged in this kind of analysis. Instead it </w:t>
      </w:r>
      <w:r w:rsidRPr="00E40E6A">
        <w:rPr>
          <w:rStyle w:val="StyleBoldUnderline"/>
          <w:highlight w:val="cyan"/>
        </w:rPr>
        <w:t>has cited</w:t>
      </w:r>
      <w:r w:rsidRPr="007552C8">
        <w:rPr>
          <w:sz w:val="16"/>
        </w:rPr>
        <w:t xml:space="preserve"> to foreign and </w:t>
      </w:r>
      <w:r w:rsidRPr="00E40E6A">
        <w:rPr>
          <w:rStyle w:val="StyleBoldUnderline"/>
          <w:highlight w:val="cyan"/>
        </w:rPr>
        <w:t>international law without undertaking the hard work of interrogating the nature of the</w:t>
      </w:r>
      <w:r w:rsidRPr="007552C8">
        <w:rPr>
          <w:sz w:val="16"/>
        </w:rPr>
        <w:t xml:space="preserve"> international </w:t>
      </w:r>
      <w:r w:rsidRPr="00E40E6A">
        <w:rPr>
          <w:rStyle w:val="StyleBoldUnderline"/>
          <w:highlight w:val="cyan"/>
        </w:rPr>
        <w:t>law</w:t>
      </w:r>
      <w:r w:rsidRPr="007552C8">
        <w:rPr>
          <w:sz w:val="16"/>
        </w:rPr>
        <w:t xml:space="preserve"> at issue or surveying the field of all relevant foreign law. In Lawrence, for instance, it cited to European law without considering relevant differences between the United States and Europe, either in culture or legal system, or providing a rule of decision about why the different laws of other nations might be more relevant. But </w:t>
      </w:r>
      <w:r w:rsidRPr="00912B7E">
        <w:rPr>
          <w:rStyle w:val="underline"/>
        </w:rPr>
        <w:t xml:space="preserve">more fundamentally, </w:t>
      </w:r>
      <w:r w:rsidRPr="00E40E6A">
        <w:rPr>
          <w:rStyle w:val="StyleBoldUnderline"/>
          <w:highlight w:val="cyan"/>
        </w:rPr>
        <w:t>judges would have very limited ability to make these kinds of determinations. To understand whether a foreign law casts doubt on the wisdom of our own law, one would have to undertake a</w:t>
      </w:r>
      <w:r w:rsidRPr="00C86545">
        <w:rPr>
          <w:rStyle w:val="StyleBoldUnderline"/>
        </w:rPr>
        <w:t xml:space="preserve"> systematic </w:t>
      </w:r>
      <w:r w:rsidRPr="00E40E6A">
        <w:rPr>
          <w:rStyle w:val="StyleBoldUnderline"/>
          <w:highlight w:val="cyan"/>
        </w:rPr>
        <w:t>comparative enterprise of the two different cultures</w:t>
      </w:r>
      <w:r w:rsidRPr="007552C8">
        <w:rPr>
          <w:sz w:val="16"/>
        </w:rPr>
        <w:t xml:space="preserve"> and legal systems to determine whether the other legal culture had sufficiently good methods of rule generation, and whether the systems were sufficiently alike that it made sense to conclude that the difference between their rules and ours on an issue cast doubt on the beneficence of ours. </w:t>
      </w:r>
      <w:r w:rsidRPr="00912B7E">
        <w:rPr>
          <w:rStyle w:val="underline"/>
        </w:rPr>
        <w:t>The question is not a strictly legal one but demands comparative</w:t>
      </w:r>
      <w:r w:rsidRPr="007552C8">
        <w:rPr>
          <w:sz w:val="16"/>
        </w:rPr>
        <w:t xml:space="preserve"> cultural </w:t>
      </w:r>
      <w:r w:rsidRPr="00912B7E">
        <w:rPr>
          <w:rStyle w:val="underline"/>
        </w:rPr>
        <w:t>sociology as well as comparative law.</w:t>
      </w:r>
      <w:r w:rsidRPr="007552C8">
        <w:rPr>
          <w:sz w:val="16"/>
        </w:rPr>
        <w:t xml:space="preserve"> Moreover, </w:t>
      </w:r>
      <w:r w:rsidRPr="00E40E6A">
        <w:rPr>
          <w:rStyle w:val="StyleBoldUnderline"/>
          <w:highlight w:val="cyan"/>
        </w:rPr>
        <w:t>one could not pick out one or a few other nations for comparisons to ours because that would be selection bias</w:t>
      </w:r>
      <w:r w:rsidRPr="007552C8">
        <w:rPr>
          <w:sz w:val="16"/>
          <w:highlight w:val="cyan"/>
        </w:rPr>
        <w:t>.</w:t>
      </w:r>
      <w:r w:rsidRPr="007552C8">
        <w:rPr>
          <w:sz w:val="16"/>
        </w:rPr>
        <w:t xml:space="preserve"> All nations, including those agreeing with our approach, would have to be factored into any calculus, again after making allowances for relevant difference in circumstances. </w:t>
      </w:r>
      <w:r w:rsidRPr="00E40E6A">
        <w:rPr>
          <w:rStyle w:val="StyleBoldUnderline"/>
          <w:highlight w:val="cyan"/>
        </w:rPr>
        <w:t>This enterprise</w:t>
      </w:r>
      <w:r w:rsidRPr="007552C8">
        <w:rPr>
          <w:sz w:val="16"/>
        </w:rPr>
        <w:t xml:space="preserve">, a kind of global regression analysis, </w:t>
      </w:r>
      <w:r w:rsidRPr="00E40E6A">
        <w:rPr>
          <w:rStyle w:val="StyleBoldUnderline"/>
          <w:highlight w:val="cyan"/>
        </w:rPr>
        <w:t>seems beyond judicial competence, particularly if it were done according to some set of neutral principles</w:t>
      </w:r>
      <w:r w:rsidRPr="007552C8">
        <w:rPr>
          <w:sz w:val="16"/>
        </w:rPr>
        <w:t xml:space="preserve">, on all constitutional issues or even all issues involving substantive due process. </w:t>
      </w:r>
      <w:bookmarkStart w:id="0" w:name="r61"/>
      <w:r w:rsidRPr="007552C8">
        <w:rPr>
          <w:sz w:val="16"/>
        </w:rPr>
        <w:fldChar w:fldCharType="begin"/>
      </w:r>
      <w:r w:rsidRPr="007552C8">
        <w:rPr>
          <w:sz w:val="16"/>
        </w:rPr>
        <w:instrText xml:space="preserve"> HYPERLINK "http://www.lexisnexis.com/lnacui2api/frame.do?reloadEntirePage=true&amp;rand=1296546187849&amp;returnToKey=20_T11130458015&amp;parent=docview&amp;target=results_DocumentContent&amp;tokenKey=rsh-20.651063.4896517337" \l "n61" </w:instrText>
      </w:r>
      <w:r w:rsidRPr="007552C8">
        <w:rPr>
          <w:sz w:val="16"/>
        </w:rPr>
        <w:fldChar w:fldCharType="separate"/>
      </w:r>
      <w:proofErr w:type="gramStart"/>
      <w:r w:rsidRPr="007552C8">
        <w:rPr>
          <w:sz w:val="16"/>
        </w:rPr>
        <w:t>n61</w:t>
      </w:r>
      <w:proofErr w:type="gramEnd"/>
      <w:r w:rsidRPr="007552C8">
        <w:rPr>
          <w:sz w:val="16"/>
        </w:rPr>
        <w:fldChar w:fldCharType="end"/>
      </w:r>
      <w:bookmarkEnd w:id="0"/>
      <w:r w:rsidRPr="00912B7E">
        <w:rPr>
          <w:rStyle w:val="underline"/>
        </w:rPr>
        <w:t>Even a justice-seeking conception of the Constitution must take seriously questions of institutional competence</w:t>
      </w:r>
      <w:r w:rsidRPr="007552C8">
        <w:rPr>
          <w:sz w:val="16"/>
        </w:rPr>
        <w:t>.</w:t>
      </w:r>
    </w:p>
    <w:p w:rsidR="00DF2F01" w:rsidRDefault="00DF2F01" w:rsidP="00DF2F01">
      <w:pPr>
        <w:rPr>
          <w:rStyle w:val="Emphasis"/>
        </w:rPr>
      </w:pPr>
    </w:p>
    <w:p w:rsidR="00DF2F01" w:rsidRPr="00DE53D1" w:rsidRDefault="00DF2F01" w:rsidP="00DF2F01">
      <w:pPr>
        <w:pStyle w:val="Heading4"/>
      </w:pPr>
      <w:r w:rsidRPr="00DE53D1">
        <w:lastRenderedPageBreak/>
        <w:t>No impact</w:t>
      </w:r>
      <w:r>
        <w:t xml:space="preserve"> to air pollution</w:t>
      </w:r>
    </w:p>
    <w:p w:rsidR="00DF2F01" w:rsidRPr="00DE53D1" w:rsidRDefault="00DF2F01" w:rsidP="00DF2F01">
      <w:pPr>
        <w:rPr>
          <w:sz w:val="16"/>
        </w:rPr>
      </w:pPr>
      <w:r w:rsidRPr="00DE53D1">
        <w:rPr>
          <w:b/>
        </w:rPr>
        <w:t>Schwartz ‘3</w:t>
      </w:r>
      <w:r w:rsidRPr="00DE53D1">
        <w:rPr>
          <w:sz w:val="16"/>
        </w:rPr>
        <w:t xml:space="preserve"> (Joel, Adjunct Scholar – Competitive Enterprise Institute, “Particulate Air Pollution: Weighing the Risks”, April, http://cei.org/pdf/3452.pdf)</w:t>
      </w:r>
    </w:p>
    <w:p w:rsidR="00DF2F01" w:rsidRPr="00DE53D1" w:rsidRDefault="00DF2F01" w:rsidP="00DF2F01">
      <w:pPr>
        <w:rPr>
          <w:sz w:val="16"/>
        </w:rPr>
      </w:pPr>
    </w:p>
    <w:p w:rsidR="00DF2F01" w:rsidRPr="00DE53D1" w:rsidRDefault="00DF2F01" w:rsidP="00DF2F01">
      <w:pPr>
        <w:pStyle w:val="card"/>
        <w:ind w:left="0"/>
      </w:pPr>
      <w:r w:rsidRPr="00DE53D1">
        <w:t xml:space="preserve">Nonetheless, both the Bush Administration and congressional Democrats have proposed sweeping new measures to further crack down on power plant emissions.  The Administration’s Clear Skies Initiative and a more stringent Democratic alternative are largely justified by </w:t>
      </w:r>
      <w:r w:rsidRPr="002042EF">
        <w:rPr>
          <w:b/>
          <w:sz w:val="22"/>
          <w:highlight w:val="yellow"/>
          <w:u w:val="single"/>
        </w:rPr>
        <w:t>claims th</w:t>
      </w:r>
      <w:r w:rsidRPr="002042EF">
        <w:rPr>
          <w:rStyle w:val="underline"/>
          <w:sz w:val="22"/>
          <w:highlight w:val="yellow"/>
        </w:rPr>
        <w:t>at</w:t>
      </w:r>
      <w:r w:rsidRPr="00DE53D1">
        <w:t xml:space="preserve"> current levels of</w:t>
      </w:r>
      <w:r w:rsidRPr="00DE53D1">
        <w:rPr>
          <w:b/>
          <w:sz w:val="22"/>
          <w:u w:val="single"/>
        </w:rPr>
        <w:t xml:space="preserve"> </w:t>
      </w:r>
      <w:r w:rsidRPr="002042EF">
        <w:rPr>
          <w:b/>
          <w:sz w:val="22"/>
          <w:highlight w:val="yellow"/>
          <w:u w:val="single"/>
        </w:rPr>
        <w:t>particulate matter</w:t>
      </w:r>
      <w:r w:rsidRPr="00DE53D1">
        <w:t xml:space="preserve"> (PM) </w:t>
      </w:r>
      <w:r w:rsidRPr="002042EF">
        <w:rPr>
          <w:b/>
          <w:sz w:val="22"/>
          <w:highlight w:val="yellow"/>
          <w:u w:val="single"/>
        </w:rPr>
        <w:t>pose a</w:t>
      </w:r>
      <w:r w:rsidRPr="00DE53D1">
        <w:rPr>
          <w:b/>
          <w:sz w:val="22"/>
          <w:u w:val="single"/>
        </w:rPr>
        <w:t xml:space="preserve"> serious public </w:t>
      </w:r>
      <w:r w:rsidRPr="002042EF">
        <w:rPr>
          <w:b/>
          <w:sz w:val="22"/>
          <w:highlight w:val="yellow"/>
          <w:u w:val="single"/>
        </w:rPr>
        <w:t>health threat</w:t>
      </w:r>
      <w:r w:rsidRPr="00DE53D1">
        <w:t xml:space="preserve">.   Supporters of these bills promise substantial benefits from additional PM reductions.   Nevertheless, the benefit claims for PM reductions </w:t>
      </w:r>
      <w:r w:rsidRPr="002042EF">
        <w:rPr>
          <w:b/>
          <w:sz w:val="22"/>
          <w:highlight w:val="yellow"/>
          <w:u w:val="single"/>
        </w:rPr>
        <w:t>rest on a weak foundation</w:t>
      </w:r>
      <w:r w:rsidRPr="00DE53D1">
        <w:t xml:space="preserve">. EPA based its new annual fine PM (PM2.5) standard on a study known as the American Cancer Society (ACS) study of PM and mortality, which assessed the association between the risk of death between 1982 and 1998 with PM2.5 levels in dozens of American cities. Although the ACS study reported an association between PM and mortality, some odd features of the ACS results suggest that PM is not the culprit. For example, </w:t>
      </w:r>
      <w:proofErr w:type="gramStart"/>
      <w:r w:rsidRPr="00DE53D1">
        <w:t>according  to</w:t>
      </w:r>
      <w:proofErr w:type="gramEnd"/>
      <w:r w:rsidRPr="00DE53D1">
        <w:t xml:space="preserve"> the ACS results, PM increased mortality in men, but not women; in those with no more  than a high school degree, but not those with at least some college education; in former-  smokers, but not current- or never-smokers; and in those who said they were moderately active, but not those who said they were very active or sedentary.  These odd variations in </w:t>
      </w:r>
      <w:r w:rsidRPr="002042EF">
        <w:rPr>
          <w:b/>
          <w:sz w:val="22"/>
          <w:highlight w:val="yellow"/>
          <w:u w:val="single"/>
        </w:rPr>
        <w:t>the relationship between PM</w:t>
      </w:r>
      <w:r w:rsidRPr="00DE53D1">
        <w:t xml:space="preserve"> 2.5</w:t>
      </w:r>
      <w:r w:rsidRPr="00DE53D1">
        <w:rPr>
          <w:b/>
          <w:sz w:val="22"/>
          <w:u w:val="single"/>
        </w:rPr>
        <w:t xml:space="preserve"> </w:t>
      </w:r>
      <w:r w:rsidRPr="002042EF">
        <w:rPr>
          <w:b/>
          <w:sz w:val="22"/>
          <w:highlight w:val="yellow"/>
          <w:u w:val="single"/>
        </w:rPr>
        <w:t>and mortality seem biologically implausible</w:t>
      </w:r>
      <w:r w:rsidRPr="00DE53D1">
        <w:t xml:space="preserve">. Even more surprising, the ACS study reported that higher </w:t>
      </w:r>
      <w:proofErr w:type="gramStart"/>
      <w:r w:rsidRPr="00DE53D1">
        <w:t>PM2.5  levels</w:t>
      </w:r>
      <w:proofErr w:type="gramEnd"/>
      <w:r w:rsidRPr="00DE53D1">
        <w:t xml:space="preserve"> were not associated with an increased risk of mortality due to respiratory disease; a  surprising finding, given that PM would be expected to exert its effects through the  respiratory system. EPA also ignored the results of </w:t>
      </w:r>
      <w:r w:rsidRPr="002042EF">
        <w:rPr>
          <w:b/>
          <w:sz w:val="22"/>
          <w:highlight w:val="yellow"/>
          <w:u w:val="single"/>
        </w:rPr>
        <w:t>another</w:t>
      </w:r>
      <w:r w:rsidRPr="00DE53D1">
        <w:rPr>
          <w:b/>
          <w:sz w:val="22"/>
          <w:u w:val="single"/>
        </w:rPr>
        <w:t xml:space="preserve"> epidemiologic</w:t>
      </w:r>
      <w:r w:rsidRPr="002042EF">
        <w:rPr>
          <w:b/>
          <w:sz w:val="22"/>
          <w:highlight w:val="yellow"/>
          <w:u w:val="single"/>
        </w:rPr>
        <w:t xml:space="preserve"> study</w:t>
      </w:r>
      <w:r w:rsidRPr="00DE53D1">
        <w:rPr>
          <w:b/>
          <w:sz w:val="22"/>
          <w:u w:val="single"/>
        </w:rPr>
        <w:t xml:space="preserve"> that </w:t>
      </w:r>
      <w:r w:rsidRPr="002042EF">
        <w:rPr>
          <w:b/>
          <w:sz w:val="22"/>
          <w:highlight w:val="yellow"/>
          <w:u w:val="single"/>
        </w:rPr>
        <w:t>found no effect</w:t>
      </w:r>
      <w:r w:rsidRPr="00DE53D1">
        <w:rPr>
          <w:b/>
          <w:sz w:val="22"/>
          <w:u w:val="single"/>
        </w:rPr>
        <w:t xml:space="preserve"> </w:t>
      </w:r>
      <w:proofErr w:type="gramStart"/>
      <w:r w:rsidRPr="00DE53D1">
        <w:rPr>
          <w:b/>
          <w:sz w:val="22"/>
          <w:u w:val="single"/>
        </w:rPr>
        <w:t>of  PM2.5</w:t>
      </w:r>
      <w:proofErr w:type="gramEnd"/>
      <w:r w:rsidRPr="00DE53D1">
        <w:rPr>
          <w:b/>
          <w:sz w:val="22"/>
          <w:u w:val="single"/>
        </w:rPr>
        <w:t xml:space="preserve"> </w:t>
      </w:r>
      <w:r w:rsidRPr="002042EF">
        <w:rPr>
          <w:b/>
          <w:sz w:val="22"/>
          <w:highlight w:val="yellow"/>
          <w:u w:val="single"/>
        </w:rPr>
        <w:t>on mortality</w:t>
      </w:r>
      <w:r w:rsidRPr="00DE53D1">
        <w:t xml:space="preserve"> in a cohort of veterans with high blood pressure, even though this  relatively unhealthy cohort should have been more susceptible to the effects of pollution  than the general population. The evidence therefore suggests that the existing annual standard for PM2.5 is unnecessarily stringent. Attaining the standard will be expensive, but is unlikely to improve public health.  </w:t>
      </w:r>
    </w:p>
    <w:p w:rsidR="00DF2F01" w:rsidRPr="00D22312" w:rsidRDefault="00DF2F01" w:rsidP="00DF2F01">
      <w:pPr>
        <w:rPr>
          <w:rStyle w:val="Emphasis"/>
        </w:rPr>
      </w:pPr>
    </w:p>
    <w:p w:rsidR="00DF2F01" w:rsidRPr="00DE53D1" w:rsidRDefault="00DF2F01" w:rsidP="00DF2F01">
      <w:pPr>
        <w:pStyle w:val="Heading4"/>
      </w:pPr>
      <w:r w:rsidRPr="00DE53D1">
        <w:t xml:space="preserve">No water wars—their </w:t>
      </w:r>
      <w:proofErr w:type="spellStart"/>
      <w:proofErr w:type="gramStart"/>
      <w:r w:rsidRPr="00DE53D1">
        <w:t>ev</w:t>
      </w:r>
      <w:proofErr w:type="spellEnd"/>
      <w:proofErr w:type="gramEnd"/>
      <w:r w:rsidRPr="00DE53D1">
        <w:t xml:space="preserve"> is hype.</w:t>
      </w:r>
    </w:p>
    <w:p w:rsidR="00DF2F01" w:rsidRPr="00DE53D1" w:rsidRDefault="00DF2F01" w:rsidP="00DF2F01">
      <w:pPr>
        <w:rPr>
          <w:sz w:val="16"/>
          <w:szCs w:val="16"/>
        </w:rPr>
      </w:pPr>
      <w:r w:rsidRPr="00DE53D1">
        <w:rPr>
          <w:b/>
          <w:bCs/>
        </w:rPr>
        <w:t>Katz</w:t>
      </w:r>
      <w:r w:rsidRPr="00DE53D1">
        <w:t xml:space="preserve"> </w:t>
      </w:r>
      <w:r w:rsidRPr="00DE53D1">
        <w:rPr>
          <w:b/>
          <w:bCs/>
        </w:rPr>
        <w:t>11</w:t>
      </w:r>
      <w:r w:rsidRPr="00DE53D1">
        <w:t>—</w:t>
      </w:r>
      <w:r w:rsidRPr="00DE53D1">
        <w:rPr>
          <w:rFonts w:eastAsia="Times New Roman"/>
          <w:sz w:val="16"/>
          <w:szCs w:val="16"/>
        </w:rPr>
        <w:t>Lecturer of Geography and Environmental Studies @ University of Haifa</w:t>
      </w:r>
      <w:r w:rsidRPr="00DE53D1">
        <w:rPr>
          <w:sz w:val="16"/>
          <w:szCs w:val="16"/>
        </w:rPr>
        <w:t xml:space="preserve"> [Dr. David Katz (</w:t>
      </w:r>
      <w:r w:rsidRPr="00DE53D1">
        <w:rPr>
          <w:rFonts w:eastAsia="Times New Roman"/>
          <w:sz w:val="16"/>
          <w:szCs w:val="16"/>
        </w:rPr>
        <w:t>PhD in Natural Resource Policy &amp; MA in Applied Economics @ University of Michigan)</w:t>
      </w:r>
      <w:r w:rsidRPr="00DE53D1">
        <w:rPr>
          <w:sz w:val="16"/>
          <w:szCs w:val="16"/>
        </w:rPr>
        <w:t xml:space="preserve">, “Hydro-Political Hyperbole: Examining Incentives for Overemphasizing the Risks of Water Wars,” </w:t>
      </w:r>
      <w:r w:rsidRPr="00DE53D1">
        <w:rPr>
          <w:sz w:val="16"/>
          <w:szCs w:val="16"/>
          <w:u w:val="single"/>
        </w:rPr>
        <w:t>Global Environmental Politics</w:t>
      </w:r>
      <w:r w:rsidRPr="00DE53D1">
        <w:rPr>
          <w:sz w:val="16"/>
          <w:szCs w:val="16"/>
        </w:rPr>
        <w:t>, Volume 11, Number 1, February 2011, pp. 12-35]</w:t>
      </w:r>
    </w:p>
    <w:p w:rsidR="00DF2F01" w:rsidRPr="00DE53D1" w:rsidRDefault="00DF2F01" w:rsidP="00DF2F01">
      <w:pPr>
        <w:rPr>
          <w:sz w:val="16"/>
          <w:szCs w:val="16"/>
        </w:rPr>
      </w:pPr>
    </w:p>
    <w:p w:rsidR="00DF2F01" w:rsidRPr="00DE53D1" w:rsidRDefault="00DF2F01" w:rsidP="00DF2F01">
      <w:pPr>
        <w:rPr>
          <w:sz w:val="16"/>
          <w:szCs w:val="16"/>
        </w:rPr>
      </w:pPr>
      <w:r w:rsidRPr="00DE53D1">
        <w:rPr>
          <w:sz w:val="16"/>
          <w:szCs w:val="16"/>
        </w:rPr>
        <w:t>Evidence and Perception</w:t>
      </w:r>
    </w:p>
    <w:p w:rsidR="00DF2F01" w:rsidRPr="00DE53D1" w:rsidRDefault="00DF2F01" w:rsidP="00DF2F01">
      <w:pPr>
        <w:rPr>
          <w:sz w:val="16"/>
        </w:rPr>
      </w:pPr>
      <w:r w:rsidRPr="00DE53D1">
        <w:rPr>
          <w:sz w:val="16"/>
        </w:rPr>
        <w:t xml:space="preserve">In sum, despite some instances of violent conflict over water, there is little systematic evidence of war over water resources. </w:t>
      </w:r>
      <w:r w:rsidRPr="002042EF">
        <w:rPr>
          <w:rStyle w:val="StyleBoldUnderline"/>
          <w:highlight w:val="yellow"/>
        </w:rPr>
        <w:t>Evidence for</w:t>
      </w:r>
      <w:r w:rsidRPr="002042EF">
        <w:rPr>
          <w:highlight w:val="yellow"/>
          <w:u w:val="single"/>
        </w:rPr>
        <w:t xml:space="preserve"> </w:t>
      </w:r>
      <w:r w:rsidRPr="002042EF">
        <w:rPr>
          <w:rStyle w:val="StyleBoldUnderline"/>
          <w:highlight w:val="yellow"/>
        </w:rPr>
        <w:t>a deterministic</w:t>
      </w:r>
      <w:r w:rsidRPr="002042EF">
        <w:rPr>
          <w:highlight w:val="yellow"/>
          <w:u w:val="single"/>
        </w:rPr>
        <w:t xml:space="preserve"> relationship between water scarcity and </w:t>
      </w:r>
      <w:r w:rsidRPr="00DE53D1">
        <w:rPr>
          <w:sz w:val="16"/>
        </w:rPr>
        <w:t>the outbreak of armed</w:t>
      </w:r>
      <w:r w:rsidRPr="002042EF">
        <w:rPr>
          <w:highlight w:val="yellow"/>
          <w:u w:val="single"/>
        </w:rPr>
        <w:t xml:space="preserve"> conflict is </w:t>
      </w:r>
      <w:r w:rsidRPr="002042EF">
        <w:rPr>
          <w:b/>
          <w:iCs/>
          <w:highlight w:val="yellow"/>
          <w:u w:val="single"/>
          <w:bdr w:val="single" w:sz="18" w:space="0" w:color="auto"/>
        </w:rPr>
        <w:t>particularly weak</w:t>
      </w:r>
      <w:r w:rsidRPr="00DE53D1">
        <w:rPr>
          <w:sz w:val="16"/>
        </w:rPr>
        <w:t xml:space="preserve">. Less ambitious claims that water shortages will contribute to insecurity, which can, in turn, lead to violent conflict, have more empirical support. Even here, however, </w:t>
      </w:r>
      <w:r w:rsidRPr="002042EF">
        <w:rPr>
          <w:highlight w:val="yellow"/>
          <w:u w:val="single"/>
        </w:rPr>
        <w:t>the importance of water as a causal variable is questionable</w:t>
      </w:r>
      <w:r w:rsidRPr="002042EF">
        <w:rPr>
          <w:sz w:val="16"/>
          <w:highlight w:val="yellow"/>
        </w:rPr>
        <w:t xml:space="preserve">. </w:t>
      </w:r>
      <w:r w:rsidRPr="002042EF">
        <w:rPr>
          <w:highlight w:val="yellow"/>
          <w:u w:val="single"/>
        </w:rPr>
        <w:t>Several studies</w:t>
      </w:r>
      <w:r w:rsidRPr="00DE53D1">
        <w:rPr>
          <w:u w:val="single"/>
        </w:rPr>
        <w:t xml:space="preserve"> have </w:t>
      </w:r>
      <w:r w:rsidRPr="002042EF">
        <w:rPr>
          <w:highlight w:val="yellow"/>
          <w:u w:val="single"/>
        </w:rPr>
        <w:t>found</w:t>
      </w:r>
      <w:r w:rsidRPr="00DE53D1">
        <w:rPr>
          <w:u w:val="single"/>
        </w:rPr>
        <w:t xml:space="preserve"> that </w:t>
      </w:r>
      <w:r w:rsidRPr="002042EF">
        <w:rPr>
          <w:highlight w:val="yellow"/>
          <w:u w:val="single"/>
        </w:rPr>
        <w:t>variables such as regime type and institutional capacity are</w:t>
      </w:r>
      <w:r w:rsidRPr="00DE53D1">
        <w:rPr>
          <w:u w:val="single"/>
        </w:rPr>
        <w:t xml:space="preserve"> much </w:t>
      </w:r>
      <w:r w:rsidRPr="002042EF">
        <w:rPr>
          <w:highlight w:val="yellow"/>
          <w:u w:val="single"/>
        </w:rPr>
        <w:t>more important indicators of conflict</w:t>
      </w:r>
      <w:r w:rsidRPr="00DE53D1">
        <w:rPr>
          <w:u w:val="single"/>
        </w:rPr>
        <w:t xml:space="preserve"> </w:t>
      </w:r>
      <w:r w:rsidRPr="00DE53D1">
        <w:rPr>
          <w:sz w:val="16"/>
        </w:rPr>
        <w:t xml:space="preserve">potential, 43 </w:t>
      </w:r>
      <w:r w:rsidRPr="002042EF">
        <w:rPr>
          <w:highlight w:val="yellow"/>
          <w:u w:val="single"/>
        </w:rPr>
        <w:t>and</w:t>
      </w:r>
      <w:r w:rsidRPr="00DE53D1">
        <w:rPr>
          <w:sz w:val="16"/>
        </w:rPr>
        <w:t xml:space="preserve"> may </w:t>
      </w:r>
      <w:r w:rsidRPr="002042EF">
        <w:rPr>
          <w:highlight w:val="yellow"/>
          <w:u w:val="single"/>
        </w:rPr>
        <w:t>have mitigating effects on any water-conflict link</w:t>
      </w:r>
      <w:r w:rsidRPr="00DE53D1">
        <w:rPr>
          <w:u w:val="single"/>
        </w:rPr>
        <w:t xml:space="preserve">. As a consequence of </w:t>
      </w:r>
      <w:r w:rsidRPr="00DE53D1">
        <w:rPr>
          <w:b/>
          <w:iCs/>
          <w:u w:val="single"/>
          <w:bdr w:val="single" w:sz="18" w:space="0" w:color="auto"/>
        </w:rPr>
        <w:t>accumulated research</w:t>
      </w:r>
      <w:r w:rsidRPr="00DE53D1">
        <w:rPr>
          <w:sz w:val="16"/>
        </w:rPr>
        <w:t xml:space="preserve">, </w:t>
      </w:r>
      <w:r w:rsidRPr="002042EF">
        <w:rPr>
          <w:highlight w:val="yellow"/>
          <w:u w:val="single"/>
        </w:rPr>
        <w:t>many scholars</w:t>
      </w:r>
      <w:r w:rsidRPr="00DE53D1">
        <w:rPr>
          <w:u w:val="single"/>
        </w:rPr>
        <w:t xml:space="preserve"> have </w:t>
      </w:r>
      <w:r w:rsidRPr="002042EF">
        <w:rPr>
          <w:highlight w:val="yellow"/>
          <w:u w:val="single"/>
        </w:rPr>
        <w:t>concluded</w:t>
      </w:r>
      <w:r w:rsidRPr="00DE53D1">
        <w:rPr>
          <w:u w:val="single"/>
        </w:rPr>
        <w:t xml:space="preserve"> that </w:t>
      </w:r>
      <w:r w:rsidRPr="002042EF">
        <w:rPr>
          <w:b/>
          <w:iCs/>
          <w:highlight w:val="yellow"/>
          <w:u w:val="single"/>
          <w:bdr w:val="single" w:sz="18" w:space="0" w:color="auto"/>
        </w:rPr>
        <w:t>risks of water wars are low</w:t>
      </w:r>
      <w:r w:rsidRPr="00DE53D1">
        <w:rPr>
          <w:sz w:val="16"/>
        </w:rPr>
        <w:t xml:space="preserve">, 44 and others have toned down or qualified their statements about the likelihood of future water wars.45 Some governmental reports have limited their contentions to highlighting that water scarcity can aggravate conflicts and increase insecurity,46 and </w:t>
      </w:r>
      <w:r w:rsidRPr="002042EF">
        <w:rPr>
          <w:highlight w:val="yellow"/>
          <w:u w:val="single"/>
        </w:rPr>
        <w:t>many studies</w:t>
      </w:r>
      <w:r w:rsidRPr="00DE53D1">
        <w:rPr>
          <w:u w:val="single"/>
        </w:rPr>
        <w:t xml:space="preserve"> now </w:t>
      </w:r>
      <w:r w:rsidRPr="002042EF">
        <w:rPr>
          <w:highlight w:val="yellow"/>
          <w:u w:val="single"/>
        </w:rPr>
        <w:t>emphasize</w:t>
      </w:r>
      <w:r w:rsidRPr="002042EF">
        <w:rPr>
          <w:sz w:val="16"/>
          <w:highlight w:val="yellow"/>
        </w:rPr>
        <w:t xml:space="preserve"> </w:t>
      </w:r>
      <w:r w:rsidRPr="002042EF">
        <w:rPr>
          <w:highlight w:val="yellow"/>
          <w:u w:val="single"/>
        </w:rPr>
        <w:t xml:space="preserve">water as a tool for </w:t>
      </w:r>
      <w:r w:rsidRPr="002042EF">
        <w:rPr>
          <w:b/>
          <w:iCs/>
          <w:highlight w:val="yellow"/>
          <w:u w:val="single"/>
          <w:bdr w:val="single" w:sz="18" w:space="0" w:color="auto"/>
        </w:rPr>
        <w:t>cooperation</w:t>
      </w:r>
      <w:r w:rsidRPr="00DE53D1">
        <w:rPr>
          <w:sz w:val="16"/>
        </w:rPr>
        <w:t xml:space="preserve">.47 </w:t>
      </w:r>
      <w:r w:rsidRPr="00DE53D1">
        <w:rPr>
          <w:u w:val="single"/>
        </w:rPr>
        <w:t>Warnings and predictions of imminent water wars continue to be commonplace, however</w:t>
      </w:r>
      <w:r w:rsidRPr="00DE53D1">
        <w:rPr>
          <w:sz w:val="16"/>
        </w:rPr>
        <w:t xml:space="preserve">. In a review of published academic literature, Gupta and van der </w:t>
      </w:r>
      <w:proofErr w:type="spellStart"/>
      <w:r w:rsidRPr="00DE53D1">
        <w:rPr>
          <w:sz w:val="16"/>
        </w:rPr>
        <w:t>Zaag</w:t>
      </w:r>
      <w:proofErr w:type="spellEnd"/>
      <w:r w:rsidRPr="00DE53D1">
        <w:rPr>
          <w:sz w:val="16"/>
        </w:rPr>
        <w:t xml:space="preserve"> find that articles on water conflict outnumber those on cooperation by nearly three to one, and are five times more likely to be cited.48 </w:t>
      </w:r>
      <w:r w:rsidRPr="00DE53D1">
        <w:rPr>
          <w:sz w:val="16"/>
          <w:szCs w:val="16"/>
        </w:rPr>
        <w:t xml:space="preserve">This article will now turn to offering possible explanations for the persistence and popularity of such declarations despite the bulk of expert opinion downplaying the risks of water wars. Incentives to Stress a Water War Scenario Incentives Presented in Existing Literature </w:t>
      </w:r>
      <w:r w:rsidRPr="00DE53D1">
        <w:rPr>
          <w:sz w:val="16"/>
        </w:rPr>
        <w:t xml:space="preserve">Observers have noted that </w:t>
      </w:r>
      <w:r w:rsidRPr="00DE53D1">
        <w:rPr>
          <w:u w:val="single"/>
        </w:rPr>
        <w:t xml:space="preserve">various </w:t>
      </w:r>
      <w:r w:rsidRPr="002042EF">
        <w:rPr>
          <w:highlight w:val="yellow"/>
          <w:u w:val="single"/>
        </w:rPr>
        <w:t>actors</w:t>
      </w:r>
      <w:r w:rsidRPr="00DE53D1">
        <w:rPr>
          <w:sz w:val="16"/>
        </w:rPr>
        <w:t xml:space="preserve"> may </w:t>
      </w:r>
      <w:r w:rsidRPr="00DE53D1">
        <w:rPr>
          <w:u w:val="single"/>
        </w:rPr>
        <w:t>have incentives to</w:t>
      </w:r>
      <w:r w:rsidRPr="00DE53D1">
        <w:rPr>
          <w:sz w:val="16"/>
        </w:rPr>
        <w:t xml:space="preserve"> stress or even </w:t>
      </w:r>
      <w:r w:rsidRPr="002042EF">
        <w:rPr>
          <w:b/>
          <w:iCs/>
          <w:highlight w:val="yellow"/>
          <w:u w:val="single"/>
          <w:bdr w:val="single" w:sz="18" w:space="0" w:color="auto"/>
        </w:rPr>
        <w:t>exaggerate</w:t>
      </w:r>
      <w:r w:rsidRPr="002042EF">
        <w:rPr>
          <w:highlight w:val="yellow"/>
          <w:u w:val="single"/>
        </w:rPr>
        <w:t xml:space="preserve"> the risks of water wars</w:t>
      </w:r>
      <w:r w:rsidRPr="00DE53D1">
        <w:rPr>
          <w:sz w:val="16"/>
        </w:rPr>
        <w:t xml:space="preserve">. </w:t>
      </w:r>
      <w:proofErr w:type="spellStart"/>
      <w:r w:rsidRPr="00DE53D1">
        <w:rPr>
          <w:sz w:val="16"/>
        </w:rPr>
        <w:t>Lonergan</w:t>
      </w:r>
      <w:proofErr w:type="spellEnd"/>
      <w:r w:rsidRPr="00DE53D1">
        <w:rPr>
          <w:sz w:val="16"/>
        </w:rPr>
        <w:t xml:space="preserve"> notes, for instance, that </w:t>
      </w:r>
      <w:r w:rsidRPr="00DE53D1">
        <w:rPr>
          <w:u w:val="single"/>
        </w:rPr>
        <w:t xml:space="preserve">in “many cases, </w:t>
      </w:r>
      <w:r w:rsidRPr="002042EF">
        <w:rPr>
          <w:highlight w:val="yellow"/>
          <w:u w:val="single"/>
        </w:rPr>
        <w:t>the comments are</w:t>
      </w:r>
      <w:r w:rsidRPr="00DE53D1">
        <w:rPr>
          <w:u w:val="single"/>
        </w:rPr>
        <w:t xml:space="preserve"> little more than </w:t>
      </w:r>
      <w:r w:rsidRPr="002042EF">
        <w:rPr>
          <w:b/>
          <w:iCs/>
          <w:highlight w:val="yellow"/>
          <w:u w:val="single"/>
          <w:bdr w:val="single" w:sz="18" w:space="0" w:color="auto"/>
        </w:rPr>
        <w:t>media hype</w:t>
      </w:r>
      <w:r w:rsidRPr="00DE53D1">
        <w:rPr>
          <w:sz w:val="16"/>
        </w:rPr>
        <w:t xml:space="preserve">; in others, </w:t>
      </w:r>
      <w:r w:rsidRPr="002042EF">
        <w:rPr>
          <w:highlight w:val="yellow"/>
          <w:u w:val="single"/>
        </w:rPr>
        <w:t xml:space="preserve">statements have been made for </w:t>
      </w:r>
      <w:r w:rsidRPr="002042EF">
        <w:rPr>
          <w:b/>
          <w:iCs/>
          <w:highlight w:val="yellow"/>
          <w:u w:val="single"/>
          <w:bdr w:val="single" w:sz="18" w:space="0" w:color="auto"/>
        </w:rPr>
        <w:t>political reasons</w:t>
      </w:r>
      <w:r w:rsidRPr="00DE53D1">
        <w:rPr>
          <w:sz w:val="16"/>
        </w:rPr>
        <w:t xml:space="preserve">.”49 Beyond mere acknowledgement of the possibility of such incentives, however, little research has attempted to understand what these incentives are and how they may differ between actors. An understanding of the different </w:t>
      </w:r>
      <w:r w:rsidRPr="002042EF">
        <w:rPr>
          <w:highlight w:val="yellow"/>
          <w:u w:val="single"/>
        </w:rPr>
        <w:t>motivations of</w:t>
      </w:r>
      <w:r w:rsidRPr="00DE53D1">
        <w:rPr>
          <w:u w:val="single"/>
        </w:rPr>
        <w:t xml:space="preserve"> various groups of </w:t>
      </w:r>
      <w:r w:rsidRPr="002042EF">
        <w:rPr>
          <w:highlight w:val="yellow"/>
          <w:u w:val="single"/>
        </w:rPr>
        <w:t>actors to stress the possibility of</w:t>
      </w:r>
      <w:r w:rsidRPr="00DE53D1">
        <w:rPr>
          <w:u w:val="single"/>
        </w:rPr>
        <w:t xml:space="preserve"> imminent </w:t>
      </w:r>
      <w:r w:rsidRPr="002042EF">
        <w:rPr>
          <w:highlight w:val="yellow"/>
          <w:u w:val="single"/>
        </w:rPr>
        <w:t>water wars</w:t>
      </w:r>
      <w:r w:rsidRPr="00DE53D1">
        <w:rPr>
          <w:sz w:val="16"/>
        </w:rPr>
        <w:t xml:space="preserve"> can help </w:t>
      </w:r>
      <w:r w:rsidRPr="002042EF">
        <w:rPr>
          <w:highlight w:val="yellow"/>
          <w:u w:val="single"/>
        </w:rPr>
        <w:t>explain the</w:t>
      </w:r>
      <w:r w:rsidRPr="00DE53D1">
        <w:rPr>
          <w:sz w:val="16"/>
        </w:rPr>
        <w:t xml:space="preserve"> continued seemingly </w:t>
      </w:r>
      <w:r w:rsidRPr="002042EF">
        <w:rPr>
          <w:highlight w:val="yellow"/>
          <w:u w:val="single"/>
        </w:rPr>
        <w:t>disproportionate popularity of such messages</w:t>
      </w:r>
      <w:r w:rsidRPr="00DE53D1">
        <w:rPr>
          <w:u w:val="single"/>
        </w:rPr>
        <w:t xml:space="preserve"> </w:t>
      </w:r>
      <w:r w:rsidRPr="00DE53D1">
        <w:rPr>
          <w:sz w:val="16"/>
        </w:rPr>
        <w:t xml:space="preserve">and help to evaluate such warnings more critically.pg. 17-18 //1nc </w:t>
      </w:r>
    </w:p>
    <w:p w:rsidR="00DF2F01" w:rsidRPr="00D17C4E" w:rsidRDefault="00DF2F01" w:rsidP="00DF2F01"/>
    <w:p w:rsidR="00DF2F01" w:rsidRPr="00DF2F01" w:rsidRDefault="00DF2F01" w:rsidP="00DF2F01"/>
    <w:p w:rsidR="005F0214" w:rsidRDefault="005F0214" w:rsidP="005F0214">
      <w:pPr>
        <w:pStyle w:val="Heading2"/>
      </w:pPr>
      <w:r>
        <w:lastRenderedPageBreak/>
        <w:t>2NC Round 2</w:t>
      </w:r>
    </w:p>
    <w:p w:rsidR="004E166D" w:rsidRDefault="005F0214" w:rsidP="005F0214">
      <w:pPr>
        <w:pStyle w:val="Heading3"/>
      </w:pPr>
      <w:r>
        <w:lastRenderedPageBreak/>
        <w:t>2NC Overview</w:t>
      </w:r>
    </w:p>
    <w:p w:rsidR="0063548B" w:rsidRPr="002F5CAE" w:rsidRDefault="0063548B" w:rsidP="0063548B">
      <w:pPr>
        <w:pStyle w:val="Heading4"/>
        <w:rPr>
          <w:u w:val="single"/>
        </w:rPr>
      </w:pPr>
      <w:r>
        <w:t xml:space="preserve">Global movements against neoliberalism will be effective now---the plan’s consolidation of U.S.-driven economic orthodoxy causes </w:t>
      </w:r>
      <w:r>
        <w:rPr>
          <w:u w:val="single"/>
        </w:rPr>
        <w:t xml:space="preserve">extinction </w:t>
      </w:r>
    </w:p>
    <w:p w:rsidR="0063548B" w:rsidRPr="00D80951" w:rsidRDefault="0063548B" w:rsidP="0063548B">
      <w:r w:rsidRPr="00666584">
        <w:rPr>
          <w:rStyle w:val="StyleStyleBold12pt"/>
        </w:rPr>
        <w:t>Shiva 12</w:t>
      </w:r>
      <w:r>
        <w:t xml:space="preserve"> </w:t>
      </w:r>
      <w:r w:rsidRPr="00666584">
        <w:t>(</w:t>
      </w:r>
      <w:proofErr w:type="spellStart"/>
      <w:r w:rsidRPr="00666584">
        <w:t>Vandana</w:t>
      </w:r>
      <w:proofErr w:type="spellEnd"/>
      <w:r w:rsidRPr="00666584">
        <w:t xml:space="preserve"> Shiva,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rsidR="0063548B" w:rsidRPr="0063548B" w:rsidRDefault="0063548B" w:rsidP="0063548B">
      <w:pPr>
        <w:pStyle w:val="cardtext"/>
        <w:ind w:left="0"/>
        <w:rPr>
          <w:sz w:val="14"/>
        </w:rPr>
      </w:pPr>
      <w:r w:rsidRPr="009577C0">
        <w:rPr>
          <w:rStyle w:val="StyleBoldUnderline"/>
          <w:highlight w:val="yellow"/>
        </w:rPr>
        <w:t>The</w:t>
      </w:r>
      <w:r w:rsidRPr="009577C0">
        <w:rPr>
          <w:sz w:val="14"/>
          <w:highlight w:val="yellow"/>
        </w:rPr>
        <w:t xml:space="preserve"> </w:t>
      </w:r>
      <w:r w:rsidRPr="001E45AD">
        <w:rPr>
          <w:rStyle w:val="Emphasis"/>
        </w:rPr>
        <w:t xml:space="preserve">dominant </w:t>
      </w:r>
      <w:r w:rsidRPr="009577C0">
        <w:rPr>
          <w:rStyle w:val="Emphasis"/>
          <w:highlight w:val="yellow"/>
        </w:rPr>
        <w:t>economic model</w:t>
      </w:r>
      <w:r w:rsidRPr="002F5CAE">
        <w:rPr>
          <w:sz w:val="14"/>
        </w:rPr>
        <w:t xml:space="preserve"> based on limitless growth on a limited planet </w:t>
      </w:r>
      <w:r w:rsidRPr="009577C0">
        <w:rPr>
          <w:rStyle w:val="StyleBoldUnderline"/>
          <w:highlight w:val="yellow"/>
        </w:rPr>
        <w:t xml:space="preserve">is leading to </w:t>
      </w:r>
      <w:r w:rsidRPr="001E45AD">
        <w:rPr>
          <w:rStyle w:val="StyleBoldUnderline"/>
        </w:rPr>
        <w:t>an</w:t>
      </w:r>
      <w:r w:rsidRPr="001E45AD">
        <w:rPr>
          <w:sz w:val="14"/>
        </w:rPr>
        <w:t xml:space="preserve"> </w:t>
      </w:r>
      <w:r w:rsidRPr="001E45AD">
        <w:rPr>
          <w:rStyle w:val="Emphasis"/>
        </w:rPr>
        <w:t>overshoot</w:t>
      </w:r>
      <w:r w:rsidRPr="001E45AD">
        <w:rPr>
          <w:sz w:val="14"/>
        </w:rPr>
        <w:t xml:space="preserve"> </w:t>
      </w:r>
      <w:r w:rsidRPr="001E45AD">
        <w:rPr>
          <w:rStyle w:val="StyleBoldUnderline"/>
        </w:rPr>
        <w:t xml:space="preserve">of </w:t>
      </w:r>
      <w:r w:rsidRPr="005C0457">
        <w:rPr>
          <w:rStyle w:val="StyleBoldUnderline"/>
        </w:rPr>
        <w:t>the</w:t>
      </w:r>
      <w:r w:rsidRPr="00D80951">
        <w:rPr>
          <w:rStyle w:val="StyleBoldUnderline"/>
        </w:rPr>
        <w:t xml:space="preserve"> human use of the earth’s </w:t>
      </w:r>
      <w:r w:rsidRPr="001E45AD">
        <w:rPr>
          <w:rStyle w:val="StyleBoldUnderline"/>
        </w:rPr>
        <w:t>resources</w:t>
      </w:r>
      <w:r w:rsidRPr="00D80951">
        <w:rPr>
          <w:rStyle w:val="StyleBoldUnderline"/>
        </w:rPr>
        <w:t>.</w:t>
      </w:r>
      <w:r w:rsidRPr="002F5CAE">
        <w:rPr>
          <w:sz w:val="14"/>
        </w:rPr>
        <w:t xml:space="preserve"> </w:t>
      </w:r>
      <w:r w:rsidRPr="00D80951">
        <w:rPr>
          <w:rStyle w:val="StyleBoldUnderline"/>
        </w:rPr>
        <w:t xml:space="preserve">This is </w:t>
      </w:r>
      <w:r w:rsidRPr="001E45AD">
        <w:rPr>
          <w:rStyle w:val="StyleBoldUnderline"/>
        </w:rPr>
        <w:t>leading to</w:t>
      </w:r>
      <w:r w:rsidRPr="00D80951">
        <w:rPr>
          <w:rStyle w:val="StyleBoldUnderline"/>
        </w:rPr>
        <w:t xml:space="preserve"> an</w:t>
      </w:r>
      <w:r w:rsidRPr="002F5CAE">
        <w:rPr>
          <w:sz w:val="14"/>
        </w:rPr>
        <w:t xml:space="preserve"> </w:t>
      </w:r>
      <w:r w:rsidRPr="009577C0">
        <w:rPr>
          <w:rStyle w:val="Emphasis"/>
          <w:highlight w:val="yellow"/>
        </w:rPr>
        <w:t>ecological catastrophe</w:t>
      </w:r>
      <w:r w:rsidRPr="002F5CAE">
        <w:rPr>
          <w:sz w:val="14"/>
        </w:rPr>
        <w:t xml:space="preserve">. It is also leading to </w:t>
      </w:r>
      <w:r w:rsidRPr="00D80951">
        <w:rPr>
          <w:rStyle w:val="Emphasis"/>
        </w:rPr>
        <w:t xml:space="preserve">intense and </w:t>
      </w:r>
      <w:r w:rsidRPr="009577C0">
        <w:rPr>
          <w:rStyle w:val="Emphasis"/>
          <w:highlight w:val="yellow"/>
        </w:rPr>
        <w:t>violent resource</w:t>
      </w:r>
      <w:r w:rsidRPr="009577C0">
        <w:rPr>
          <w:sz w:val="14"/>
          <w:highlight w:val="yellow"/>
        </w:rPr>
        <w:t xml:space="preserve"> </w:t>
      </w:r>
      <w:r w:rsidRPr="009577C0">
        <w:rPr>
          <w:rStyle w:val="StyleBoldUnderline"/>
          <w:highlight w:val="yellow"/>
        </w:rPr>
        <w:t>grab</w:t>
      </w:r>
      <w:r w:rsidRPr="00D80951">
        <w:rPr>
          <w:rStyle w:val="StyleBoldUnderline"/>
        </w:rPr>
        <w:t xml:space="preserve"> of the remaining resources of the earth by the rich from the poor</w:t>
      </w:r>
      <w:r w:rsidRPr="002F5CAE">
        <w:rPr>
          <w:sz w:val="14"/>
        </w:rPr>
        <w:t xml:space="preserve">. The resource grab is an adjustment by the rich and powerful to a shrinking resource base – land, biodiversity, water – </w:t>
      </w:r>
      <w:r w:rsidRPr="009577C0">
        <w:rPr>
          <w:rStyle w:val="StyleBoldUnderline"/>
          <w:highlight w:val="yellow"/>
        </w:rPr>
        <w:t>without adjusting</w:t>
      </w:r>
      <w:r w:rsidRPr="00D80951">
        <w:rPr>
          <w:rStyle w:val="StyleBoldUnderline"/>
        </w:rPr>
        <w:t xml:space="preserve"> the old resource intensive, limitless growth paradigm </w:t>
      </w:r>
      <w:r w:rsidRPr="009577C0">
        <w:rPr>
          <w:rStyle w:val="StyleBoldUnderline"/>
          <w:highlight w:val="yellow"/>
        </w:rPr>
        <w:t>to the new reality</w:t>
      </w:r>
      <w:r w:rsidRPr="002F5CAE">
        <w:rPr>
          <w:sz w:val="14"/>
        </w:rPr>
        <w:t xml:space="preserve">. Its only outcome can be ecological scarcity for the poor in the short term, with deepening poverty and deprivation. In the long run </w:t>
      </w:r>
      <w:r w:rsidRPr="009577C0">
        <w:rPr>
          <w:rStyle w:val="Box"/>
          <w:highlight w:val="yellow"/>
        </w:rPr>
        <w:t xml:space="preserve">it means </w:t>
      </w:r>
      <w:r w:rsidRPr="00BE3C3D">
        <w:rPr>
          <w:rStyle w:val="Box"/>
        </w:rPr>
        <w:t xml:space="preserve">the </w:t>
      </w:r>
      <w:r w:rsidRPr="009577C0">
        <w:rPr>
          <w:rStyle w:val="Box"/>
          <w:highlight w:val="yellow"/>
        </w:rPr>
        <w:t xml:space="preserve">extinction </w:t>
      </w:r>
      <w:r w:rsidRPr="00BE3C3D">
        <w:rPr>
          <w:rStyle w:val="Box"/>
        </w:rPr>
        <w:t>of our species</w:t>
      </w:r>
      <w:r w:rsidRPr="001E45AD">
        <w:rPr>
          <w:sz w:val="14"/>
        </w:rPr>
        <w:t xml:space="preserve">, </w:t>
      </w:r>
      <w:r w:rsidRPr="001E45AD">
        <w:rPr>
          <w:rStyle w:val="StyleBoldUnderline"/>
        </w:rPr>
        <w:t xml:space="preserve">as </w:t>
      </w:r>
      <w:r w:rsidRPr="001E45AD">
        <w:rPr>
          <w:rStyle w:val="Box"/>
        </w:rPr>
        <w:t>climate catastrophe</w:t>
      </w:r>
      <w:r w:rsidRPr="001E45AD">
        <w:rPr>
          <w:sz w:val="14"/>
        </w:rPr>
        <w:t xml:space="preserve"> </w:t>
      </w:r>
      <w:r w:rsidRPr="001E45AD">
        <w:rPr>
          <w:rStyle w:val="StyleBoldUnderline"/>
        </w:rPr>
        <w:t>and</w:t>
      </w:r>
      <w:r w:rsidRPr="001E45AD">
        <w:rPr>
          <w:sz w:val="14"/>
        </w:rPr>
        <w:t xml:space="preserve"> </w:t>
      </w:r>
      <w:r w:rsidRPr="001E45AD">
        <w:rPr>
          <w:rStyle w:val="Box"/>
        </w:rPr>
        <w:t>extinction of other species</w:t>
      </w:r>
      <w:r w:rsidRPr="001E45AD">
        <w:rPr>
          <w:sz w:val="14"/>
        </w:rPr>
        <w:t xml:space="preserve"> </w:t>
      </w:r>
      <w:r w:rsidRPr="001E45AD">
        <w:rPr>
          <w:rStyle w:val="Box"/>
        </w:rPr>
        <w:t>makes the planet un-inhabitable</w:t>
      </w:r>
      <w:r w:rsidRPr="002F5CAE">
        <w:rPr>
          <w:sz w:val="14"/>
        </w:rPr>
        <w:t xml:space="preserve"> for human societies. </w:t>
      </w:r>
      <w:r w:rsidRPr="00D80951">
        <w:rPr>
          <w:rStyle w:val="StyleBoldUnderline"/>
        </w:rPr>
        <w:t>Failure to make an ecological adjustment to planetary limits and ecological justice is a</w:t>
      </w:r>
      <w:r w:rsidRPr="002F5CAE">
        <w:rPr>
          <w:sz w:val="14"/>
        </w:rPr>
        <w:t xml:space="preserve"> </w:t>
      </w:r>
      <w:r w:rsidRPr="00D80951">
        <w:rPr>
          <w:rStyle w:val="Box"/>
        </w:rPr>
        <w:t>threat to human survival</w:t>
      </w:r>
      <w:r w:rsidRPr="002F5CAE">
        <w:rPr>
          <w:sz w:val="14"/>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r>
        <w:rPr>
          <w:sz w:val="14"/>
        </w:rPr>
        <w:t xml:space="preserve"> </w:t>
      </w:r>
      <w:r w:rsidRPr="00D80951">
        <w:rPr>
          <w:rStyle w:val="StyleBoldUnderline"/>
        </w:rPr>
        <w:t xml:space="preserve">But </w:t>
      </w:r>
      <w:r w:rsidRPr="009577C0">
        <w:rPr>
          <w:rStyle w:val="StyleBoldUnderline"/>
          <w:highlight w:val="yellow"/>
        </w:rPr>
        <w:t>an</w:t>
      </w:r>
      <w:r w:rsidRPr="009577C0">
        <w:rPr>
          <w:sz w:val="14"/>
          <w:highlight w:val="yellow"/>
        </w:rPr>
        <w:t xml:space="preserve"> </w:t>
      </w:r>
      <w:r w:rsidRPr="009577C0">
        <w:rPr>
          <w:rStyle w:val="StyleBoldUnderline"/>
          <w:highlight w:val="yellow"/>
        </w:rPr>
        <w:t>ecological adjustment</w:t>
      </w:r>
      <w:r w:rsidRPr="00D80951">
        <w:rPr>
          <w:rStyle w:val="StyleBoldUnderline"/>
        </w:rPr>
        <w:t xml:space="preserve"> is possible</w:t>
      </w:r>
      <w:r w:rsidRPr="002F5CAE">
        <w:rPr>
          <w:sz w:val="14"/>
        </w:rPr>
        <w:t xml:space="preserve">, </w:t>
      </w:r>
      <w:r w:rsidRPr="00D80951">
        <w:rPr>
          <w:rStyle w:val="StyleBoldUnderline"/>
        </w:rPr>
        <w:t>and</w:t>
      </w:r>
      <w:r w:rsidRPr="002F5CAE">
        <w:rPr>
          <w:sz w:val="14"/>
        </w:rPr>
        <w:t xml:space="preserve"> </w:t>
      </w:r>
      <w:r w:rsidRPr="009577C0">
        <w:rPr>
          <w:rStyle w:val="Box"/>
          <w:highlight w:val="yellow"/>
        </w:rPr>
        <w:t>is happening</w:t>
      </w:r>
      <w:r w:rsidRPr="009577C0">
        <w:rPr>
          <w:sz w:val="14"/>
          <w:highlight w:val="yellow"/>
        </w:rPr>
        <w:t xml:space="preserve">. </w:t>
      </w:r>
      <w:r w:rsidRPr="001E45AD">
        <w:rPr>
          <w:rStyle w:val="StyleBoldUnderline"/>
        </w:rPr>
        <w:t>This</w:t>
      </w:r>
      <w:r w:rsidRPr="002F5CAE">
        <w:rPr>
          <w:sz w:val="14"/>
        </w:rPr>
        <w:t xml:space="preserve"> ecological adjustment </w:t>
      </w:r>
      <w:r w:rsidRPr="001E45AD">
        <w:rPr>
          <w:rStyle w:val="StyleBoldUnderline"/>
        </w:rPr>
        <w:t xml:space="preserve">involves seeing ourselves as a part of the </w:t>
      </w:r>
      <w:r w:rsidRPr="00BE3C3D">
        <w:rPr>
          <w:rStyle w:val="StyleBoldUnderline"/>
        </w:rPr>
        <w:t xml:space="preserve">fragile </w:t>
      </w:r>
      <w:r w:rsidRPr="001E45AD">
        <w:rPr>
          <w:rStyle w:val="Emphasis"/>
        </w:rPr>
        <w:t>ecological</w:t>
      </w:r>
      <w:r w:rsidRPr="001E45AD">
        <w:rPr>
          <w:rStyle w:val="StyleBoldUnderline"/>
        </w:rPr>
        <w:t xml:space="preserve"> </w:t>
      </w:r>
      <w:r w:rsidRPr="001E45AD">
        <w:rPr>
          <w:rStyle w:val="Emphasis"/>
        </w:rPr>
        <w:t>web</w:t>
      </w:r>
      <w:r w:rsidRPr="001E45AD">
        <w:rPr>
          <w:sz w:val="14"/>
        </w:rPr>
        <w:t xml:space="preserve">, </w:t>
      </w:r>
      <w:r w:rsidRPr="001E45AD">
        <w:rPr>
          <w:rStyle w:val="StyleBoldUnderline"/>
        </w:rPr>
        <w:t>not outside</w:t>
      </w:r>
      <w:r w:rsidRPr="00D80951">
        <w:rPr>
          <w:rStyle w:val="StyleBoldUnderline"/>
        </w:rPr>
        <w:t xml:space="preserve"> and above </w:t>
      </w:r>
      <w:r w:rsidRPr="001E45AD">
        <w:rPr>
          <w:rStyle w:val="StyleBoldUnderline"/>
        </w:rPr>
        <w:t>it</w:t>
      </w:r>
      <w:r w:rsidRPr="00D80951">
        <w:rPr>
          <w:rStyle w:val="StyleBoldUnderline"/>
        </w:rPr>
        <w:t>, immune from the ecological consequences of our actions</w:t>
      </w:r>
      <w:r w:rsidRPr="002F5CAE">
        <w:rPr>
          <w:sz w:val="14"/>
        </w:rPr>
        <w:t>.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w:t>
      </w:r>
      <w:r>
        <w:rPr>
          <w:sz w:val="14"/>
        </w:rPr>
        <w:t xml:space="preserve"> </w:t>
      </w:r>
      <w:r w:rsidRPr="009577C0">
        <w:rPr>
          <w:rStyle w:val="StyleBoldUnderline"/>
          <w:highlight w:val="yellow"/>
        </w:rPr>
        <w:t xml:space="preserve">The dominant </w:t>
      </w:r>
      <w:r w:rsidRPr="00BE3C3D">
        <w:rPr>
          <w:rStyle w:val="StyleBoldUnderline"/>
        </w:rPr>
        <w:t xml:space="preserve">economic </w:t>
      </w:r>
      <w:r w:rsidRPr="009577C0">
        <w:rPr>
          <w:rStyle w:val="StyleBoldUnderline"/>
          <w:highlight w:val="yellow"/>
        </w:rPr>
        <w:t>model</w:t>
      </w:r>
      <w:r w:rsidRPr="00D80951">
        <w:rPr>
          <w:rStyle w:val="StyleBoldUnderline"/>
        </w:rPr>
        <w:t xml:space="preserve"> based on resource monopolies</w:t>
      </w:r>
      <w:r w:rsidRPr="002F5CAE">
        <w:rPr>
          <w:sz w:val="14"/>
        </w:rPr>
        <w:t xml:space="preserve"> and the rule of an oligarchy </w:t>
      </w:r>
      <w:r w:rsidRPr="00D80951">
        <w:rPr>
          <w:rStyle w:val="StyleBoldUnderline"/>
        </w:rPr>
        <w:t>is not just in conflict with</w:t>
      </w:r>
      <w:r w:rsidRPr="002F5CAE">
        <w:rPr>
          <w:sz w:val="14"/>
        </w:rPr>
        <w:t xml:space="preserve"> </w:t>
      </w:r>
      <w:r w:rsidRPr="00D80951">
        <w:rPr>
          <w:rStyle w:val="Emphasis"/>
        </w:rPr>
        <w:t>ecological limits of the planet</w:t>
      </w:r>
      <w:r w:rsidRPr="002F5CAE">
        <w:rPr>
          <w:sz w:val="14"/>
        </w:rPr>
        <w:t xml:space="preserve">. </w:t>
      </w:r>
      <w:r w:rsidRPr="00D80951">
        <w:rPr>
          <w:rStyle w:val="StyleBoldUnderline"/>
        </w:rPr>
        <w:t xml:space="preserve">It </w:t>
      </w:r>
      <w:r w:rsidRPr="009577C0">
        <w:rPr>
          <w:rStyle w:val="StyleBoldUnderline"/>
          <w:highlight w:val="yellow"/>
        </w:rPr>
        <w:t>is in conflict with the</w:t>
      </w:r>
      <w:r w:rsidRPr="002F5CAE">
        <w:rPr>
          <w:sz w:val="14"/>
        </w:rPr>
        <w:t xml:space="preserve"> </w:t>
      </w:r>
      <w:r w:rsidRPr="00BE3C3D">
        <w:rPr>
          <w:rStyle w:val="Box"/>
        </w:rPr>
        <w:t xml:space="preserve">principles of </w:t>
      </w:r>
      <w:r w:rsidRPr="009577C0">
        <w:rPr>
          <w:rStyle w:val="Box"/>
          <w:highlight w:val="yellow"/>
        </w:rPr>
        <w:t>democracy</w:t>
      </w:r>
      <w:r w:rsidRPr="002F5CAE">
        <w:rPr>
          <w:sz w:val="14"/>
        </w:rPr>
        <w:t xml:space="preserve">, and </w:t>
      </w:r>
      <w:r w:rsidRPr="009577C0">
        <w:rPr>
          <w:rStyle w:val="Box"/>
          <w:highlight w:val="yellow"/>
        </w:rPr>
        <w:t>governance by the people</w:t>
      </w:r>
      <w:r w:rsidRPr="002F5CAE">
        <w:rPr>
          <w:sz w:val="14"/>
        </w:rPr>
        <w:t xml:space="preserve">, of the people, for the people. </w:t>
      </w:r>
      <w:r w:rsidRPr="009577C0">
        <w:rPr>
          <w:rStyle w:val="StyleBoldUnderline"/>
          <w:highlight w:val="yellow"/>
        </w:rPr>
        <w:t>The adjustment from the oligarchy is to</w:t>
      </w:r>
      <w:r w:rsidRPr="002F5CAE">
        <w:rPr>
          <w:sz w:val="14"/>
        </w:rPr>
        <w:t xml:space="preserve"> further </w:t>
      </w:r>
      <w:r w:rsidRPr="009577C0">
        <w:rPr>
          <w:rStyle w:val="Box"/>
          <w:highlight w:val="yellow"/>
        </w:rPr>
        <w:t xml:space="preserve">strangle democracy </w:t>
      </w:r>
      <w:r w:rsidRPr="00BE3C3D">
        <w:rPr>
          <w:rStyle w:val="Box"/>
        </w:rPr>
        <w:t>and crush civil liberties and people’s freedom</w:t>
      </w:r>
      <w:r w:rsidRPr="00BE3C3D">
        <w:rPr>
          <w:sz w:val="14"/>
        </w:rPr>
        <w:t>. Bharti Mittal’s statement that politics should not interfere with the economy reflects the mindset of the oligarchy that democracy can be done away with. This anti-democratic adjustment includes laws like homeland security in</w:t>
      </w:r>
      <w:r w:rsidRPr="002F5CAE">
        <w:rPr>
          <w:sz w:val="14"/>
        </w:rPr>
        <w:t xml:space="preserve"> U.S., and multiple security laws in India.</w:t>
      </w:r>
      <w:r>
        <w:rPr>
          <w:sz w:val="14"/>
        </w:rPr>
        <w:t xml:space="preserve"> </w:t>
      </w:r>
      <w:r w:rsidRPr="002F5CAE">
        <w:rPr>
          <w:sz w:val="14"/>
        </w:rPr>
        <w:t xml:space="preserve">The </w:t>
      </w:r>
      <w:r w:rsidRPr="009577C0">
        <w:rPr>
          <w:rStyle w:val="StyleBoldUnderline"/>
          <w:highlight w:val="yellow"/>
        </w:rPr>
        <w:t>calls for a</w:t>
      </w:r>
      <w:r w:rsidRPr="00D80951">
        <w:rPr>
          <w:rStyle w:val="StyleBoldUnderline"/>
        </w:rPr>
        <w:t xml:space="preserve"> democratic </w:t>
      </w:r>
      <w:r w:rsidRPr="009577C0">
        <w:rPr>
          <w:rStyle w:val="StyleBoldUnderline"/>
          <w:highlight w:val="yellow"/>
        </w:rPr>
        <w:t xml:space="preserve">adjustment </w:t>
      </w:r>
      <w:r w:rsidRPr="009577C0">
        <w:rPr>
          <w:rStyle w:val="Emphasis"/>
          <w:highlight w:val="yellow"/>
        </w:rPr>
        <w:t>from below</w:t>
      </w:r>
      <w:r w:rsidRPr="009577C0">
        <w:rPr>
          <w:rStyle w:val="StyleBoldUnderline"/>
          <w:highlight w:val="yellow"/>
        </w:rPr>
        <w:t xml:space="preserve"> are witnessed worldwide </w:t>
      </w:r>
      <w:r w:rsidRPr="001E45AD">
        <w:rPr>
          <w:rStyle w:val="StyleBoldUnderline"/>
        </w:rPr>
        <w:t>in</w:t>
      </w:r>
      <w:r w:rsidRPr="00D80951">
        <w:rPr>
          <w:rStyle w:val="StyleBoldUnderline"/>
        </w:rPr>
        <w:t xml:space="preserve"> the rise of non-violent protests</w:t>
      </w:r>
      <w:r w:rsidRPr="002F5CAE">
        <w:rPr>
          <w:sz w:val="14"/>
        </w:rPr>
        <w:t xml:space="preserve">, </w:t>
      </w:r>
      <w:r w:rsidRPr="00D80951">
        <w:rPr>
          <w:rStyle w:val="Box"/>
        </w:rPr>
        <w:t xml:space="preserve">from </w:t>
      </w:r>
      <w:r w:rsidRPr="001E45AD">
        <w:rPr>
          <w:rStyle w:val="Box"/>
        </w:rPr>
        <w:t>the Arab spring</w:t>
      </w:r>
      <w:r w:rsidRPr="001E45AD">
        <w:rPr>
          <w:sz w:val="14"/>
        </w:rPr>
        <w:t xml:space="preserve"> </w:t>
      </w:r>
      <w:r w:rsidRPr="001E45AD">
        <w:rPr>
          <w:rStyle w:val="StyleBoldUnderline"/>
        </w:rPr>
        <w:t>to</w:t>
      </w:r>
      <w:r w:rsidRPr="00D80951">
        <w:rPr>
          <w:rStyle w:val="StyleBoldUnderline"/>
        </w:rPr>
        <w:t xml:space="preserve"> the American autumn of “</w:t>
      </w:r>
      <w:r w:rsidRPr="001E45AD">
        <w:rPr>
          <w:rStyle w:val="StyleBoldUnderline"/>
        </w:rPr>
        <w:t>Occupy</w:t>
      </w:r>
      <w:r w:rsidRPr="00D80951">
        <w:rPr>
          <w:rStyle w:val="StyleBoldUnderline"/>
        </w:rPr>
        <w:t>”</w:t>
      </w:r>
      <w:r w:rsidRPr="002F5CAE">
        <w:rPr>
          <w:sz w:val="14"/>
        </w:rPr>
        <w:t xml:space="preserve"> and the Russian winter challenging the hijack of elections and electoral democracy.</w:t>
      </w:r>
      <w:r>
        <w:rPr>
          <w:sz w:val="14"/>
        </w:rPr>
        <w:t xml:space="preserve"> </w:t>
      </w:r>
      <w:r w:rsidRPr="002F5CAE">
        <w:rPr>
          <w:sz w:val="14"/>
        </w:rPr>
        <w:t xml:space="preserve">And these </w:t>
      </w:r>
      <w:r w:rsidRPr="001E45AD">
        <w:rPr>
          <w:rStyle w:val="StyleBoldUnderline"/>
        </w:rPr>
        <w:t xml:space="preserve">movements </w:t>
      </w:r>
      <w:r w:rsidRPr="005C0457">
        <w:rPr>
          <w:rStyle w:val="StyleBoldUnderline"/>
        </w:rPr>
        <w:t xml:space="preserve">for democratic adjustment </w:t>
      </w:r>
      <w:r w:rsidRPr="001E45AD">
        <w:rPr>
          <w:rStyle w:val="StyleBoldUnderline"/>
        </w:rPr>
        <w:t>are</w:t>
      </w:r>
      <w:r w:rsidRPr="002F5CAE">
        <w:rPr>
          <w:sz w:val="14"/>
        </w:rPr>
        <w:t xml:space="preserve"> also </w:t>
      </w:r>
      <w:r w:rsidRPr="001E45AD">
        <w:rPr>
          <w:rStyle w:val="Box"/>
        </w:rPr>
        <w:t>rising</w:t>
      </w:r>
      <w:r w:rsidRPr="00D80951">
        <w:rPr>
          <w:rStyle w:val="Box"/>
        </w:rPr>
        <w:t xml:space="preserve"> everywhere</w:t>
      </w:r>
      <w:r w:rsidRPr="002F5CAE">
        <w:rPr>
          <w:sz w:val="14"/>
        </w:rPr>
        <w:t xml:space="preserve"> </w:t>
      </w:r>
      <w:r w:rsidRPr="001E45AD">
        <w:rPr>
          <w:rStyle w:val="Emphasis"/>
        </w:rPr>
        <w:t xml:space="preserve">in response to </w:t>
      </w:r>
      <w:r w:rsidRPr="00BE3C3D">
        <w:rPr>
          <w:rStyle w:val="Emphasis"/>
        </w:rPr>
        <w:t xml:space="preserve">the </w:t>
      </w:r>
      <w:r w:rsidRPr="001E45AD">
        <w:rPr>
          <w:rStyle w:val="Emphasis"/>
        </w:rPr>
        <w:t xml:space="preserve">“austerity” </w:t>
      </w:r>
      <w:proofErr w:type="spellStart"/>
      <w:r w:rsidRPr="00BE3C3D">
        <w:rPr>
          <w:rStyle w:val="Emphasis"/>
        </w:rPr>
        <w:t>programmes</w:t>
      </w:r>
      <w:proofErr w:type="spellEnd"/>
      <w:r w:rsidRPr="002F5CAE">
        <w:rPr>
          <w:sz w:val="14"/>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2F5CAE">
        <w:rPr>
          <w:sz w:val="14"/>
        </w:rPr>
        <w:t>programmes</w:t>
      </w:r>
      <w:proofErr w:type="spellEnd"/>
      <w:r w:rsidRPr="002F5CAE">
        <w:rPr>
          <w:sz w:val="14"/>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2F5CAE">
        <w:rPr>
          <w:sz w:val="14"/>
        </w:rPr>
        <w:t>. And the precariousness of the living conditions of the 99% has created a new class which Guy Standing calls the “</w:t>
      </w:r>
      <w:proofErr w:type="spellStart"/>
      <w:r w:rsidRPr="002F5CAE">
        <w:rPr>
          <w:sz w:val="14"/>
        </w:rPr>
        <w:t>Precariate</w:t>
      </w:r>
      <w:proofErr w:type="spellEnd"/>
      <w:r w:rsidRPr="002F5CAE">
        <w:rPr>
          <w:sz w:val="14"/>
        </w:rPr>
        <w:t xml:space="preserve">”. If the Industrial Revolution gave us the industrial working class, the proletariat, </w:t>
      </w:r>
      <w:r w:rsidRPr="00D80951">
        <w:rPr>
          <w:rStyle w:val="StyleBoldUnderline"/>
        </w:rPr>
        <w:t>globalization</w:t>
      </w:r>
      <w:r w:rsidRPr="002F5CAE">
        <w:rPr>
          <w:sz w:val="14"/>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2F5CAE">
        <w:rPr>
          <w:sz w:val="14"/>
        </w:rPr>
        <w:t xml:space="preserve">. As Barbara </w:t>
      </w:r>
      <w:proofErr w:type="spellStart"/>
      <w:r w:rsidRPr="002F5CAE">
        <w:rPr>
          <w:sz w:val="14"/>
        </w:rPr>
        <w:t>Ehrenreich</w:t>
      </w:r>
      <w:proofErr w:type="spellEnd"/>
      <w:r w:rsidRPr="002F5CAE">
        <w:rPr>
          <w:sz w:val="14"/>
        </w:rPr>
        <w:t xml:space="preserve"> and John </w:t>
      </w:r>
      <w:proofErr w:type="spellStart"/>
      <w:r w:rsidRPr="002F5CAE">
        <w:rPr>
          <w:sz w:val="14"/>
        </w:rPr>
        <w:t>Ehrenreich</w:t>
      </w:r>
      <w:proofErr w:type="spellEnd"/>
      <w:r w:rsidRPr="002F5CAE">
        <w:rPr>
          <w:sz w:val="14"/>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w:t>
      </w:r>
      <w:r>
        <w:rPr>
          <w:sz w:val="14"/>
        </w:rPr>
        <w:t xml:space="preserve"> </w:t>
      </w:r>
      <w:r w:rsidRPr="00BE3C3D">
        <w:rPr>
          <w:rStyle w:val="Emphasis"/>
        </w:rPr>
        <w:t>Forced austerity</w:t>
      </w:r>
      <w:r w:rsidRPr="00BE3C3D">
        <w:rPr>
          <w:sz w:val="14"/>
        </w:rPr>
        <w:t xml:space="preserve"> </w:t>
      </w:r>
      <w:r w:rsidRPr="00BE3C3D">
        <w:rPr>
          <w:rStyle w:val="StyleBoldUnderline"/>
        </w:rPr>
        <w:t>based on the old paradigm allows the 1%</w:t>
      </w:r>
      <w:r w:rsidRPr="00BE3C3D">
        <w:rPr>
          <w:sz w:val="14"/>
        </w:rPr>
        <w:t xml:space="preserve"> super rich, the oligarchs, </w:t>
      </w:r>
      <w:r w:rsidRPr="00BE3C3D">
        <w:rPr>
          <w:rStyle w:val="StyleBoldUnderline"/>
        </w:rPr>
        <w:t>to grab the planets resources while pushing out the 99% from access to resources</w:t>
      </w:r>
      <w:r w:rsidRPr="00BE3C3D">
        <w:rPr>
          <w:sz w:val="14"/>
        </w:rPr>
        <w:t xml:space="preserve">, livelihoods, jobs </w:t>
      </w:r>
      <w:r w:rsidRPr="00BE3C3D">
        <w:rPr>
          <w:rStyle w:val="StyleBoldUnderline"/>
        </w:rPr>
        <w:t>and</w:t>
      </w:r>
      <w:r w:rsidRPr="00BE3C3D">
        <w:rPr>
          <w:sz w:val="14"/>
        </w:rPr>
        <w:t xml:space="preserve"> </w:t>
      </w:r>
      <w:r w:rsidRPr="00BE3C3D">
        <w:rPr>
          <w:rStyle w:val="Emphasis"/>
        </w:rPr>
        <w:t>any form of</w:t>
      </w:r>
      <w:r w:rsidRPr="00BE3C3D">
        <w:rPr>
          <w:sz w:val="14"/>
        </w:rPr>
        <w:t xml:space="preserve"> freedom, </w:t>
      </w:r>
      <w:r w:rsidRPr="00BE3C3D">
        <w:rPr>
          <w:rStyle w:val="Emphasis"/>
        </w:rPr>
        <w:t>democracy</w:t>
      </w:r>
      <w:r w:rsidRPr="00BE3C3D">
        <w:rPr>
          <w:sz w:val="14"/>
        </w:rPr>
        <w:t xml:space="preserve"> and economic</w:t>
      </w:r>
      <w:r w:rsidRPr="002F5CAE">
        <w:rPr>
          <w:sz w:val="14"/>
        </w:rPr>
        <w:t xml:space="preserve">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w:t>
      </w:r>
      <w:r>
        <w:rPr>
          <w:sz w:val="14"/>
        </w:rPr>
        <w:t xml:space="preserve"> </w:t>
      </w:r>
      <w:r w:rsidRPr="009577C0">
        <w:rPr>
          <w:rStyle w:val="Box"/>
          <w:highlight w:val="yellow"/>
        </w:rPr>
        <w:t xml:space="preserve">There is another paradigm </w:t>
      </w:r>
      <w:r w:rsidRPr="005C0457">
        <w:rPr>
          <w:rStyle w:val="Box"/>
        </w:rPr>
        <w:t>emerging</w:t>
      </w:r>
      <w:r w:rsidRPr="002F5CAE">
        <w:rPr>
          <w:sz w:val="14"/>
        </w:rPr>
        <w:t xml:space="preserve"> which is shared by Gandhi and the new movements of the 99%, </w:t>
      </w:r>
      <w:r w:rsidRPr="009577C0">
        <w:rPr>
          <w:rStyle w:val="StyleBoldUnderline"/>
          <w:highlight w:val="yellow"/>
        </w:rPr>
        <w:t>the paradigm of</w:t>
      </w:r>
      <w:r w:rsidRPr="002F5CAE">
        <w:rPr>
          <w:sz w:val="14"/>
        </w:rPr>
        <w:t xml:space="preserve"> voluntary simplicity of </w:t>
      </w:r>
      <w:r w:rsidRPr="00D80951">
        <w:rPr>
          <w:rStyle w:val="StyleBoldUnderline"/>
        </w:rPr>
        <w:t>reducing</w:t>
      </w:r>
      <w:r w:rsidRPr="002F5CAE">
        <w:rPr>
          <w:sz w:val="14"/>
        </w:rPr>
        <w:t xml:space="preserve"> one </w:t>
      </w:r>
      <w:r w:rsidRPr="00D80951">
        <w:rPr>
          <w:rStyle w:val="StyleBoldUnderline"/>
        </w:rPr>
        <w:t>ecological foot print while</w:t>
      </w:r>
      <w:r w:rsidRPr="002F5CAE">
        <w:rPr>
          <w:sz w:val="14"/>
        </w:rPr>
        <w:t xml:space="preserve"> </w:t>
      </w:r>
      <w:r w:rsidRPr="009577C0">
        <w:rPr>
          <w:rStyle w:val="StyleBoldUnderline"/>
          <w:highlight w:val="yellow"/>
        </w:rPr>
        <w:t xml:space="preserve">increasing human </w:t>
      </w:r>
      <w:proofErr w:type="spellStart"/>
      <w:r w:rsidRPr="009577C0">
        <w:rPr>
          <w:rStyle w:val="StyleBoldUnderline"/>
          <w:highlight w:val="yellow"/>
        </w:rPr>
        <w:t>well being</w:t>
      </w:r>
      <w:proofErr w:type="spellEnd"/>
      <w:r w:rsidRPr="00D80951">
        <w:rPr>
          <w:rStyle w:val="StyleBoldUnderline"/>
        </w:rPr>
        <w:t xml:space="preserve"> for all</w:t>
      </w:r>
      <w:r w:rsidRPr="002F5CAE">
        <w:rPr>
          <w:sz w:val="14"/>
        </w:rPr>
        <w:t xml:space="preserve">. </w:t>
      </w:r>
      <w:r w:rsidRPr="009577C0">
        <w:rPr>
          <w:rStyle w:val="Box"/>
          <w:highlight w:val="yellow"/>
        </w:rPr>
        <w:t xml:space="preserve">Instead of </w:t>
      </w:r>
      <w:r w:rsidRPr="00BE3C3D">
        <w:rPr>
          <w:rStyle w:val="Box"/>
        </w:rPr>
        <w:t xml:space="preserve">forced </w:t>
      </w:r>
      <w:r w:rsidRPr="009577C0">
        <w:rPr>
          <w:rStyle w:val="Box"/>
          <w:highlight w:val="yellow"/>
        </w:rPr>
        <w:t>austerity</w:t>
      </w:r>
      <w:r w:rsidRPr="009577C0">
        <w:rPr>
          <w:sz w:val="14"/>
          <w:highlight w:val="yellow"/>
        </w:rPr>
        <w:t xml:space="preserve"> </w:t>
      </w:r>
      <w:r w:rsidRPr="009577C0">
        <w:rPr>
          <w:rStyle w:val="StyleBoldUnderline"/>
          <w:highlight w:val="yellow"/>
        </w:rPr>
        <w:t>that helps</w:t>
      </w:r>
      <w:r w:rsidRPr="00D80951">
        <w:rPr>
          <w:rStyle w:val="StyleBoldUnderline"/>
        </w:rPr>
        <w:t xml:space="preserve"> the rich become super rich,</w:t>
      </w:r>
      <w:r w:rsidRPr="002F5CAE">
        <w:rPr>
          <w:sz w:val="14"/>
        </w:rPr>
        <w:t xml:space="preserve"> </w:t>
      </w:r>
      <w:r w:rsidRPr="009577C0">
        <w:rPr>
          <w:rStyle w:val="StyleBoldUnderline"/>
          <w:highlight w:val="yellow"/>
        </w:rPr>
        <w:t>the</w:t>
      </w:r>
      <w:r w:rsidRPr="009577C0">
        <w:rPr>
          <w:sz w:val="14"/>
          <w:highlight w:val="yellow"/>
        </w:rPr>
        <w:t xml:space="preserve"> </w:t>
      </w:r>
      <w:r w:rsidRPr="009577C0">
        <w:rPr>
          <w:rStyle w:val="Emphasis"/>
          <w:highlight w:val="yellow"/>
        </w:rPr>
        <w:t>powerful become totalitarian,</w:t>
      </w:r>
      <w:r w:rsidRPr="009577C0">
        <w:rPr>
          <w:sz w:val="14"/>
          <w:highlight w:val="yellow"/>
        </w:rPr>
        <w:t xml:space="preserve"> </w:t>
      </w:r>
      <w:r w:rsidRPr="00BE3C3D">
        <w:rPr>
          <w:rStyle w:val="StyleBoldUnderline"/>
        </w:rPr>
        <w:t xml:space="preserve">chosen </w:t>
      </w:r>
      <w:r w:rsidRPr="009577C0">
        <w:rPr>
          <w:rStyle w:val="StyleBoldUnderline"/>
          <w:highlight w:val="yellow"/>
        </w:rPr>
        <w:t>simplicity enables us</w:t>
      </w:r>
      <w:r w:rsidRPr="00D80951">
        <w:rPr>
          <w:rStyle w:val="StyleBoldUnderline"/>
        </w:rPr>
        <w:t xml:space="preserve"> all </w:t>
      </w:r>
      <w:r w:rsidRPr="009577C0">
        <w:rPr>
          <w:rStyle w:val="StyleBoldUnderline"/>
          <w:highlight w:val="yellow"/>
        </w:rPr>
        <w:t>to adjust</w:t>
      </w:r>
      <w:r w:rsidRPr="00D80951">
        <w:rPr>
          <w:rStyle w:val="StyleBoldUnderline"/>
        </w:rPr>
        <w:t xml:space="preserve"> ecologically, to reduce over consumption of the planets resources</w:t>
      </w:r>
      <w:r w:rsidRPr="002F5CAE">
        <w:rPr>
          <w:sz w:val="14"/>
        </w:rPr>
        <w:t xml:space="preserve">, it allows us </w:t>
      </w:r>
      <w:r w:rsidRPr="00D80951">
        <w:rPr>
          <w:rStyle w:val="StyleBoldUnderline"/>
        </w:rPr>
        <w:t>to</w:t>
      </w:r>
      <w:r w:rsidRPr="002F5CAE">
        <w:rPr>
          <w:sz w:val="14"/>
        </w:rPr>
        <w:t xml:space="preserve"> </w:t>
      </w:r>
      <w:r w:rsidRPr="00D80951">
        <w:rPr>
          <w:rStyle w:val="StyleBoldUnderline"/>
        </w:rPr>
        <w:t xml:space="preserve">adjust socially </w:t>
      </w:r>
      <w:r w:rsidRPr="009577C0">
        <w:rPr>
          <w:rStyle w:val="StyleBoldUnderline"/>
          <w:highlight w:val="yellow"/>
        </w:rPr>
        <w:t>to</w:t>
      </w:r>
      <w:r w:rsidRPr="009577C0">
        <w:rPr>
          <w:sz w:val="14"/>
          <w:highlight w:val="yellow"/>
        </w:rPr>
        <w:t xml:space="preserve"> </w:t>
      </w:r>
      <w:r w:rsidRPr="009577C0">
        <w:rPr>
          <w:rStyle w:val="Box"/>
          <w:highlight w:val="yellow"/>
        </w:rPr>
        <w:t>enhance democracy</w:t>
      </w:r>
      <w:r w:rsidRPr="002F5CAE">
        <w:rPr>
          <w:sz w:val="14"/>
        </w:rPr>
        <w:t xml:space="preserve"> </w:t>
      </w:r>
      <w:r w:rsidRPr="00D80951">
        <w:rPr>
          <w:rStyle w:val="StyleBoldUnderline"/>
        </w:rPr>
        <w:t>and it creates a path for economic adjustment based on justice and equity</w:t>
      </w:r>
      <w:r w:rsidRPr="002F5CAE">
        <w:rPr>
          <w:sz w:val="14"/>
        </w:rPr>
        <w:t>.</w:t>
      </w:r>
      <w:r>
        <w:rPr>
          <w:sz w:val="14"/>
        </w:rPr>
        <w:t xml:space="preserve"> </w:t>
      </w:r>
      <w:r w:rsidRPr="00D80951">
        <w:rPr>
          <w:rStyle w:val="Box"/>
        </w:rPr>
        <w:t>Forced austerity</w:t>
      </w:r>
      <w:r w:rsidRPr="002F5CAE">
        <w:rPr>
          <w:sz w:val="14"/>
        </w:rPr>
        <w:t xml:space="preserve"> </w:t>
      </w:r>
      <w:r w:rsidRPr="00D80951">
        <w:rPr>
          <w:rStyle w:val="StyleBoldUnderline"/>
        </w:rPr>
        <w:t xml:space="preserve">makes </w:t>
      </w:r>
      <w:r w:rsidRPr="00D80951">
        <w:rPr>
          <w:rStyle w:val="StyleBoldUnderline"/>
        </w:rPr>
        <w:lastRenderedPageBreak/>
        <w:t>the poor</w:t>
      </w:r>
      <w:r w:rsidRPr="002F5CAE">
        <w:rPr>
          <w:sz w:val="14"/>
        </w:rPr>
        <w:t xml:space="preserve"> and working families </w:t>
      </w:r>
      <w:r w:rsidRPr="00D80951">
        <w:rPr>
          <w:rStyle w:val="StyleBoldUnderline"/>
        </w:rPr>
        <w:t xml:space="preserve">pay for the excesses of limitless greed and accumulation by the </w:t>
      </w:r>
      <w:proofErr w:type="spellStart"/>
      <w:r w:rsidRPr="00D80951">
        <w:rPr>
          <w:rStyle w:val="StyleBoldUnderline"/>
        </w:rPr>
        <w:t>super rich</w:t>
      </w:r>
      <w:proofErr w:type="spellEnd"/>
      <w:r w:rsidRPr="002F5CAE">
        <w:rPr>
          <w:sz w:val="14"/>
        </w:rPr>
        <w:t xml:space="preserve">. </w:t>
      </w:r>
      <w:r w:rsidRPr="00D80951">
        <w:rPr>
          <w:rStyle w:val="Emphasis"/>
        </w:rPr>
        <w:t>Chosen simplicity stops these excesses</w:t>
      </w:r>
      <w:r w:rsidRPr="002F5CAE">
        <w:rPr>
          <w:sz w:val="14"/>
        </w:rPr>
        <w:t xml:space="preserve"> and </w:t>
      </w:r>
      <w:proofErr w:type="gramStart"/>
      <w:r w:rsidRPr="002F5CAE">
        <w:rPr>
          <w:sz w:val="14"/>
        </w:rPr>
        <w:t>allow</w:t>
      </w:r>
      <w:proofErr w:type="gramEnd"/>
      <w:r w:rsidRPr="002F5CAE">
        <w:rPr>
          <w:sz w:val="14"/>
        </w:rPr>
        <w:t xml:space="preserve"> us to flower into an Earth Democracy where the rights and freedoms of all species and all people are protected and respected.</w:t>
      </w:r>
    </w:p>
    <w:p w:rsidR="005F0214" w:rsidRPr="00462B51" w:rsidRDefault="005F0214" w:rsidP="005F0214">
      <w:pPr>
        <w:pStyle w:val="Heading4"/>
      </w:pPr>
      <w:r>
        <w:t xml:space="preserve">Structural violence outweighs – locks in social and environmental tension---culminates in extinction and makes war inevitable </w:t>
      </w:r>
    </w:p>
    <w:p w:rsidR="005F0214" w:rsidRPr="00462B51" w:rsidRDefault="005F0214" w:rsidP="005F0214">
      <w:pPr>
        <w:rPr>
          <w:b/>
        </w:rPr>
      </w:pPr>
      <w:proofErr w:type="spellStart"/>
      <w:proofErr w:type="gramStart"/>
      <w:r w:rsidRPr="009F0835">
        <w:rPr>
          <w:rStyle w:val="StyleStyleBold12pt"/>
        </w:rPr>
        <w:t>Szentes</w:t>
      </w:r>
      <w:proofErr w:type="spellEnd"/>
      <w:r w:rsidRPr="009F0835">
        <w:rPr>
          <w:rStyle w:val="StyleStyleBold12pt"/>
        </w:rPr>
        <w:t xml:space="preserve"> 8</w:t>
      </w:r>
      <w:r>
        <w:t xml:space="preserve"> </w:t>
      </w:r>
      <w:r w:rsidRPr="009F0835">
        <w:t>(</w:t>
      </w:r>
      <w:proofErr w:type="spellStart"/>
      <w:r w:rsidRPr="009F0835">
        <w:t>Tamás</w:t>
      </w:r>
      <w:proofErr w:type="spellEnd"/>
      <w:r w:rsidRPr="009F0835">
        <w:t xml:space="preserve"> </w:t>
      </w:r>
      <w:proofErr w:type="spellStart"/>
      <w:r w:rsidRPr="006B07CF">
        <w:t>Szentes</w:t>
      </w:r>
      <w:proofErr w:type="spellEnd"/>
      <w:r w:rsidRPr="006B07CF">
        <w:t xml:space="preserve">, Professor Emeritus at the </w:t>
      </w:r>
      <w:proofErr w:type="spellStart"/>
      <w:r w:rsidRPr="006B07CF">
        <w:t>Corvinus</w:t>
      </w:r>
      <w:proofErr w:type="spellEnd"/>
      <w:r w:rsidRPr="006B07CF">
        <w:t xml:space="preserve"> University of Budapest.</w:t>
      </w:r>
      <w:proofErr w:type="gramEnd"/>
      <w:r w:rsidRPr="006B07CF">
        <w:t xml:space="preserve"> “</w:t>
      </w:r>
      <w:proofErr w:type="spellStart"/>
      <w:r w:rsidRPr="006B07CF">
        <w:t>Globalisation</w:t>
      </w:r>
      <w:proofErr w:type="spellEnd"/>
      <w:r w:rsidRPr="006B07CF">
        <w:t xml:space="preserve"> and prospects of the world society” 4/22/08 http://www.eadi.org/fileadmin/Documents/Events/exco/Glob.___prospects_-_jav</w:t>
      </w:r>
      <w:proofErr w:type="gramStart"/>
      <w:r w:rsidRPr="006B07CF">
        <w:t>..pdf</w:t>
      </w:r>
      <w:proofErr w:type="gramEnd"/>
      <w:r w:rsidRPr="006B07CF">
        <w:t>)</w:t>
      </w:r>
    </w:p>
    <w:p w:rsidR="00150B99" w:rsidRDefault="005F0214" w:rsidP="005F0214">
      <w:pPr>
        <w:rPr>
          <w:sz w:val="14"/>
        </w:rPr>
      </w:pPr>
      <w:proofErr w:type="gramStart"/>
      <w:r w:rsidRPr="00460D40">
        <w:rPr>
          <w:sz w:val="14"/>
        </w:rPr>
        <w:t>It’ s</w:t>
      </w:r>
      <w:proofErr w:type="gramEnd"/>
      <w:r w:rsidRPr="00460D40">
        <w:rPr>
          <w:sz w:val="14"/>
        </w:rPr>
        <w:t xml:space="preserve"> a common place that </w:t>
      </w:r>
      <w:r w:rsidRPr="00460D40">
        <w:rPr>
          <w:rStyle w:val="StyleBoldUnderline"/>
        </w:rPr>
        <w:t>human society can survive</w:t>
      </w:r>
      <w:r w:rsidRPr="00460D40">
        <w:rPr>
          <w:sz w:val="14"/>
        </w:rPr>
        <w:t xml:space="preserve"> and develop </w:t>
      </w:r>
      <w:r w:rsidRPr="00460D40">
        <w:rPr>
          <w:rStyle w:val="StyleBoldUnderline"/>
        </w:rPr>
        <w:t>only in a lasting real peace</w:t>
      </w:r>
      <w:r w:rsidRPr="00460D40">
        <w:rPr>
          <w:sz w:val="14"/>
        </w:rPr>
        <w:t>. Without peace countries cannot develop. Although since 1945 there has been no world war, but --numerous local wars took place, --terrorism has spread all over the world, undermining security even in the most developed and powerful countries, --</w:t>
      </w:r>
      <w:r w:rsidRPr="00D5159C">
        <w:rPr>
          <w:rStyle w:val="StyleBoldUnderline"/>
        </w:rPr>
        <w:t xml:space="preserve">arms race and </w:t>
      </w:r>
      <w:proofErr w:type="spellStart"/>
      <w:r w:rsidRPr="00D5159C">
        <w:rPr>
          <w:rStyle w:val="StyleBoldUnderline"/>
        </w:rPr>
        <w:t>militarisation</w:t>
      </w:r>
      <w:proofErr w:type="spellEnd"/>
      <w:r w:rsidRPr="00D5159C">
        <w:rPr>
          <w:rStyle w:val="StyleBoldUnderline"/>
        </w:rPr>
        <w:t xml:space="preserve"> have</w:t>
      </w:r>
      <w:r w:rsidRPr="00460D40">
        <w:rPr>
          <w:sz w:val="14"/>
        </w:rPr>
        <w:t xml:space="preserve"> not ended with the collapse of the Soviet bloc, but </w:t>
      </w:r>
      <w:r w:rsidRPr="00D5159C">
        <w:rPr>
          <w:rStyle w:val="StyleBoldUnderline"/>
        </w:rPr>
        <w:t>escalated</w:t>
      </w:r>
      <w:r w:rsidRPr="00460D40">
        <w:rPr>
          <w:sz w:val="14"/>
        </w:rPr>
        <w:t xml:space="preserve"> and continued, extending also to weapons of mass destruction and misusing enormous resources badly needed for development, --</w:t>
      </w:r>
      <w:r w:rsidRPr="00BF7F04">
        <w:rPr>
          <w:rStyle w:val="underline"/>
        </w:rPr>
        <w:t xml:space="preserve">many </w:t>
      </w:r>
      <w:r w:rsidRPr="009577C0">
        <w:rPr>
          <w:rStyle w:val="underline"/>
          <w:highlight w:val="yellow"/>
        </w:rPr>
        <w:t>“invisible wars” are suffered by the poor</w:t>
      </w:r>
      <w:r w:rsidRPr="00460D40">
        <w:rPr>
          <w:sz w:val="14"/>
        </w:rPr>
        <w:t xml:space="preserve"> and oppressed people, </w:t>
      </w:r>
      <w:r w:rsidRPr="009577C0">
        <w:rPr>
          <w:rStyle w:val="underline"/>
          <w:highlight w:val="yellow"/>
        </w:rPr>
        <w:t xml:space="preserve">manifested in mass </w:t>
      </w:r>
      <w:r w:rsidRPr="00BF7F04">
        <w:rPr>
          <w:rStyle w:val="underline"/>
        </w:rPr>
        <w:t>misery</w:t>
      </w:r>
      <w:r w:rsidRPr="009577C0">
        <w:rPr>
          <w:rStyle w:val="underline"/>
          <w:highlight w:val="yellow"/>
        </w:rPr>
        <w:t>, poverty</w:t>
      </w:r>
      <w:r w:rsidRPr="00462B51">
        <w:rPr>
          <w:rStyle w:val="underline"/>
        </w:rPr>
        <w:t xml:space="preserve">, unemployment, homelessness, </w:t>
      </w:r>
      <w:r w:rsidRPr="009577C0">
        <w:rPr>
          <w:rStyle w:val="underline"/>
          <w:highlight w:val="yellow"/>
        </w:rPr>
        <w:t>starvation</w:t>
      </w:r>
      <w:r w:rsidRPr="00460D40">
        <w:rPr>
          <w:sz w:val="14"/>
        </w:rPr>
        <w:t xml:space="preserve"> and malnutrition, </w:t>
      </w:r>
      <w:r w:rsidRPr="00D5159C">
        <w:rPr>
          <w:rStyle w:val="StyleBoldUnderline"/>
        </w:rPr>
        <w:t>epidemics and poor health conditions,</w:t>
      </w:r>
      <w:r w:rsidRPr="00460D40">
        <w:rPr>
          <w:sz w:val="14"/>
        </w:rPr>
        <w:t xml:space="preserve"> </w:t>
      </w:r>
      <w:r w:rsidRPr="00460D40">
        <w:rPr>
          <w:rStyle w:val="underline"/>
        </w:rPr>
        <w:t xml:space="preserve">exploitation </w:t>
      </w:r>
      <w:r w:rsidRPr="009577C0">
        <w:rPr>
          <w:rStyle w:val="underline"/>
          <w:highlight w:val="yellow"/>
        </w:rPr>
        <w:t>and oppression</w:t>
      </w:r>
      <w:r w:rsidRPr="009577C0">
        <w:rPr>
          <w:sz w:val="14"/>
          <w:highlight w:val="yellow"/>
        </w:rPr>
        <w:t>,</w:t>
      </w:r>
      <w:r w:rsidRPr="00460D40">
        <w:rPr>
          <w:sz w:val="14"/>
        </w:rPr>
        <w:t xml:space="preserve"> </w:t>
      </w:r>
      <w:r w:rsidRPr="00D5159C">
        <w:rPr>
          <w:rStyle w:val="StyleBoldUnderline"/>
        </w:rPr>
        <w:t>racial</w:t>
      </w:r>
      <w:r w:rsidRPr="00460D40">
        <w:rPr>
          <w:sz w:val="14"/>
        </w:rPr>
        <w:t xml:space="preserve"> and other </w:t>
      </w:r>
      <w:r w:rsidRPr="00D5159C">
        <w:rPr>
          <w:rStyle w:val="StyleBoldUnderline"/>
        </w:rPr>
        <w:t>discrimination</w:t>
      </w:r>
      <w:r w:rsidRPr="00460D40">
        <w:rPr>
          <w:sz w:val="14"/>
        </w:rPr>
        <w:t xml:space="preserve">, physical terror, </w:t>
      </w:r>
      <w:proofErr w:type="spellStart"/>
      <w:r w:rsidRPr="00D5159C">
        <w:rPr>
          <w:rStyle w:val="StyleBoldUnderline"/>
        </w:rPr>
        <w:t>organised</w:t>
      </w:r>
      <w:proofErr w:type="spellEnd"/>
      <w:r w:rsidRPr="00D5159C">
        <w:rPr>
          <w:rStyle w:val="StyleBoldUnderline"/>
        </w:rPr>
        <w:t xml:space="preserve"> injustice</w:t>
      </w:r>
      <w:r w:rsidRPr="00460D40">
        <w:rPr>
          <w:sz w:val="14"/>
        </w:rPr>
        <w:t xml:space="preserve">, disguised forms of violence, the denial or regular infringement of the democratic rights of citizens, women, youth, ethnic or religious minorities, etc., </w:t>
      </w:r>
      <w:r w:rsidRPr="009577C0">
        <w:rPr>
          <w:rStyle w:val="underline"/>
          <w:highlight w:val="yellow"/>
        </w:rPr>
        <w:t>and</w:t>
      </w:r>
      <w:r w:rsidRPr="00460D40">
        <w:rPr>
          <w:sz w:val="14"/>
        </w:rPr>
        <w:t xml:space="preserve"> last but not least, </w:t>
      </w:r>
      <w:r w:rsidRPr="00462B51">
        <w:rPr>
          <w:rStyle w:val="underline"/>
        </w:rPr>
        <w:t xml:space="preserve">in the </w:t>
      </w:r>
      <w:r w:rsidRPr="009577C0">
        <w:rPr>
          <w:rStyle w:val="underline"/>
          <w:highlight w:val="yellow"/>
        </w:rPr>
        <w:t xml:space="preserve">degradation of </w:t>
      </w:r>
      <w:r w:rsidRPr="00BF7F04">
        <w:rPr>
          <w:rStyle w:val="underline"/>
        </w:rPr>
        <w:t xml:space="preserve">human </w:t>
      </w:r>
      <w:r w:rsidRPr="009577C0">
        <w:rPr>
          <w:rStyle w:val="underline"/>
          <w:highlight w:val="yellow"/>
        </w:rPr>
        <w:t>environment</w:t>
      </w:r>
      <w:r w:rsidRPr="00460D40">
        <w:rPr>
          <w:sz w:val="14"/>
        </w:rPr>
        <w:t>, which means that --</w:t>
      </w:r>
      <w:r w:rsidRPr="00BF7F04">
        <w:rPr>
          <w:rStyle w:val="Emphasis"/>
        </w:rPr>
        <w:t>the “war against Nature</w:t>
      </w:r>
      <w:r w:rsidRPr="00460D40">
        <w:rPr>
          <w:sz w:val="14"/>
        </w:rPr>
        <w:t xml:space="preserve">”, i.e. the disturbance of ecological balance, wasteful management of natural resources, </w:t>
      </w:r>
      <w:r w:rsidRPr="00BF7F04">
        <w:rPr>
          <w:rStyle w:val="StyleBoldUnderline"/>
        </w:rPr>
        <w:t>and large-scale pollution of our environment</w:t>
      </w:r>
      <w:r w:rsidRPr="00460D40">
        <w:rPr>
          <w:sz w:val="14"/>
        </w:rPr>
        <w:t xml:space="preserve">, is still going on, causing also losses and fatal dangers for human life. </w:t>
      </w:r>
      <w:r w:rsidRPr="009577C0">
        <w:rPr>
          <w:rStyle w:val="underline"/>
          <w:highlight w:val="yellow"/>
        </w:rPr>
        <w:t>Behind</w:t>
      </w:r>
      <w:r w:rsidRPr="00462B51">
        <w:rPr>
          <w:rStyle w:val="underline"/>
        </w:rPr>
        <w:t xml:space="preserve"> </w:t>
      </w:r>
      <w:r w:rsidRPr="00460D40">
        <w:rPr>
          <w:sz w:val="14"/>
        </w:rPr>
        <w:t xml:space="preserve">global terrorism and </w:t>
      </w:r>
      <w:r w:rsidRPr="009577C0">
        <w:rPr>
          <w:rStyle w:val="underline"/>
          <w:highlight w:val="yellow"/>
        </w:rPr>
        <w:t xml:space="preserve">“invisible wars” we find striking international </w:t>
      </w:r>
      <w:r w:rsidRPr="00BF7F04">
        <w:rPr>
          <w:rStyle w:val="underline"/>
        </w:rPr>
        <w:t xml:space="preserve">and </w:t>
      </w:r>
      <w:proofErr w:type="spellStart"/>
      <w:r w:rsidRPr="00BF7F04">
        <w:rPr>
          <w:rStyle w:val="underline"/>
        </w:rPr>
        <w:t>intrasociety</w:t>
      </w:r>
      <w:proofErr w:type="spellEnd"/>
      <w:r w:rsidRPr="00BF7F04">
        <w:rPr>
          <w:rStyle w:val="underline"/>
        </w:rPr>
        <w:t xml:space="preserve"> </w:t>
      </w:r>
      <w:r w:rsidRPr="009577C0">
        <w:rPr>
          <w:rStyle w:val="underline"/>
          <w:highlight w:val="yellow"/>
        </w:rPr>
        <w:t>inequities</w:t>
      </w:r>
      <w:r w:rsidRPr="00462B51">
        <w:rPr>
          <w:rStyle w:val="underline"/>
        </w:rPr>
        <w:t xml:space="preserve"> and distorted development </w:t>
      </w:r>
      <w:proofErr w:type="gramStart"/>
      <w:r w:rsidRPr="00462B51">
        <w:rPr>
          <w:rStyle w:val="underline"/>
        </w:rPr>
        <w:t>patterns</w:t>
      </w:r>
      <w:r w:rsidRPr="00460D40">
        <w:rPr>
          <w:sz w:val="14"/>
        </w:rPr>
        <w:t xml:space="preserve"> ,</w:t>
      </w:r>
      <w:proofErr w:type="gramEnd"/>
      <w:r w:rsidRPr="00460D40">
        <w:rPr>
          <w:sz w:val="14"/>
        </w:rPr>
        <w:t xml:space="preserve"> </w:t>
      </w:r>
      <w:r w:rsidRPr="009577C0">
        <w:rPr>
          <w:rStyle w:val="underline"/>
          <w:highlight w:val="yellow"/>
        </w:rPr>
        <w:t>which</w:t>
      </w:r>
      <w:r w:rsidRPr="00462B51">
        <w:rPr>
          <w:rStyle w:val="underline"/>
        </w:rPr>
        <w:t xml:space="preserve"> tend to </w:t>
      </w:r>
      <w:r w:rsidRPr="009577C0">
        <w:rPr>
          <w:rStyle w:val="Emphasis"/>
          <w:highlight w:val="yellow"/>
        </w:rPr>
        <w:t>generate social as well as international tensions</w:t>
      </w:r>
      <w:r w:rsidRPr="00460D40">
        <w:rPr>
          <w:sz w:val="14"/>
        </w:rPr>
        <w:t xml:space="preserve">, thus </w:t>
      </w:r>
      <w:r w:rsidRPr="009577C0">
        <w:rPr>
          <w:rStyle w:val="Emphasis"/>
          <w:highlight w:val="yellow"/>
          <w:bdr w:val="single" w:sz="4" w:space="0" w:color="auto"/>
        </w:rPr>
        <w:t>paving the way for</w:t>
      </w:r>
      <w:r w:rsidRPr="00460D40">
        <w:rPr>
          <w:rStyle w:val="underline"/>
          <w:bdr w:val="single" w:sz="4" w:space="0" w:color="auto"/>
        </w:rPr>
        <w:t xml:space="preserve"> unrest and </w:t>
      </w:r>
      <w:r w:rsidRPr="009577C0">
        <w:rPr>
          <w:rStyle w:val="Emphasis"/>
          <w:highlight w:val="yellow"/>
          <w:bdr w:val="single" w:sz="4" w:space="0" w:color="auto"/>
        </w:rPr>
        <w:t>“visible” wars</w:t>
      </w:r>
      <w:r w:rsidRPr="00460D40">
        <w:rPr>
          <w:sz w:val="14"/>
        </w:rPr>
        <w:t xml:space="preserve">. It is a commonplace now that peace is not merely the absence of war. </w:t>
      </w:r>
      <w:r w:rsidRPr="009577C0">
        <w:rPr>
          <w:rStyle w:val="StyleBoldUnderline"/>
          <w:highlight w:val="yellow"/>
        </w:rPr>
        <w:t xml:space="preserve">The </w:t>
      </w:r>
      <w:r w:rsidRPr="009577C0">
        <w:rPr>
          <w:rStyle w:val="Emphasis"/>
          <w:highlight w:val="yellow"/>
        </w:rPr>
        <w:t>prerequisites</w:t>
      </w:r>
      <w:r w:rsidRPr="009577C0">
        <w:rPr>
          <w:rStyle w:val="StyleBoldUnderline"/>
          <w:highlight w:val="yellow"/>
        </w:rPr>
        <w:t xml:space="preserve"> of a </w:t>
      </w:r>
      <w:r w:rsidRPr="009577C0">
        <w:rPr>
          <w:rStyle w:val="Emphasis"/>
          <w:highlight w:val="yellow"/>
        </w:rPr>
        <w:t>lasting peace</w:t>
      </w:r>
      <w:r w:rsidRPr="00460D40">
        <w:rPr>
          <w:sz w:val="14"/>
        </w:rPr>
        <w:t xml:space="preserve"> between and within societies </w:t>
      </w:r>
      <w:r w:rsidRPr="009577C0">
        <w:rPr>
          <w:rStyle w:val="StyleBoldUnderline"/>
          <w:highlight w:val="yellow"/>
        </w:rPr>
        <w:t xml:space="preserve">involve </w:t>
      </w:r>
      <w:r w:rsidRPr="00460D40">
        <w:rPr>
          <w:rStyle w:val="StyleBoldUnderline"/>
        </w:rPr>
        <w:t>not only</w:t>
      </w:r>
      <w:r w:rsidRPr="00460D40">
        <w:rPr>
          <w:sz w:val="14"/>
        </w:rPr>
        <w:t xml:space="preserve"> - though, of course, necessarily - </w:t>
      </w:r>
      <w:proofErr w:type="spellStart"/>
      <w:r w:rsidRPr="009577C0">
        <w:rPr>
          <w:rStyle w:val="StyleBoldUnderline"/>
          <w:highlight w:val="yellow"/>
        </w:rPr>
        <w:t>demilitarisation</w:t>
      </w:r>
      <w:proofErr w:type="spellEnd"/>
      <w:r w:rsidRPr="00460D40">
        <w:rPr>
          <w:rStyle w:val="StyleBoldUnderline"/>
        </w:rPr>
        <w:t>, but also a</w:t>
      </w:r>
      <w:r w:rsidRPr="00460D40">
        <w:rPr>
          <w:sz w:val="14"/>
        </w:rPr>
        <w:t xml:space="preserve"> systematic </w:t>
      </w:r>
      <w:r w:rsidRPr="009577C0">
        <w:rPr>
          <w:rStyle w:val="StyleBoldUnderline"/>
          <w:highlight w:val="yellow"/>
        </w:rPr>
        <w:t>and</w:t>
      </w:r>
      <w:r w:rsidRPr="00460D40">
        <w:rPr>
          <w:sz w:val="14"/>
        </w:rPr>
        <w:t xml:space="preserve"> gradual </w:t>
      </w:r>
      <w:r w:rsidRPr="009577C0">
        <w:rPr>
          <w:rStyle w:val="StyleBoldUnderline"/>
          <w:highlight w:val="yellow"/>
        </w:rPr>
        <w:t>elimination of the</w:t>
      </w:r>
      <w:r w:rsidRPr="00460D40">
        <w:rPr>
          <w:rStyle w:val="StyleBoldUnderline"/>
        </w:rPr>
        <w:t xml:space="preserve"> roots of violence, of the </w:t>
      </w:r>
      <w:r w:rsidRPr="009577C0">
        <w:rPr>
          <w:rStyle w:val="StyleBoldUnderline"/>
          <w:highlight w:val="yellow"/>
        </w:rPr>
        <w:t>causes of “invisible wars”, of</w:t>
      </w:r>
      <w:r w:rsidRPr="00460D40">
        <w:rPr>
          <w:rStyle w:val="StyleBoldUnderline"/>
        </w:rPr>
        <w:t xml:space="preserve"> the </w:t>
      </w:r>
      <w:r w:rsidRPr="009577C0">
        <w:rPr>
          <w:rStyle w:val="StyleBoldUnderline"/>
          <w:highlight w:val="yellow"/>
        </w:rPr>
        <w:t>structural</w:t>
      </w:r>
      <w:r w:rsidRPr="00460D40">
        <w:rPr>
          <w:rStyle w:val="StyleBoldUnderline"/>
        </w:rPr>
        <w:t xml:space="preserve"> and institutional </w:t>
      </w:r>
      <w:r w:rsidRPr="009577C0">
        <w:rPr>
          <w:rStyle w:val="StyleBoldUnderline"/>
          <w:highlight w:val="yellow"/>
        </w:rPr>
        <w:t>bases of</w:t>
      </w:r>
      <w:r w:rsidRPr="00460D40">
        <w:rPr>
          <w:sz w:val="14"/>
        </w:rPr>
        <w:t xml:space="preserve"> large-scale international and intra-society </w:t>
      </w:r>
      <w:r w:rsidRPr="00460D40">
        <w:rPr>
          <w:rStyle w:val="StyleBoldUnderline"/>
        </w:rPr>
        <w:t>inequalities,</w:t>
      </w:r>
      <w:r w:rsidRPr="00460D40">
        <w:rPr>
          <w:sz w:val="14"/>
        </w:rPr>
        <w:t xml:space="preserve"> </w:t>
      </w:r>
      <w:r w:rsidRPr="00460D40">
        <w:rPr>
          <w:rStyle w:val="StyleBoldUnderline"/>
        </w:rPr>
        <w:t xml:space="preserve">exploitation and </w:t>
      </w:r>
      <w:r w:rsidRPr="009577C0">
        <w:rPr>
          <w:rStyle w:val="StyleBoldUnderline"/>
          <w:highlight w:val="yellow"/>
        </w:rPr>
        <w:t>oppression</w:t>
      </w:r>
      <w:r w:rsidRPr="00460D40">
        <w:rPr>
          <w:sz w:val="14"/>
        </w:rPr>
        <w:t xml:space="preserve">. </w:t>
      </w:r>
      <w:r w:rsidRPr="00460D40">
        <w:rPr>
          <w:rStyle w:val="Emphasis"/>
        </w:rPr>
        <w:t>Peace requires a process of</w:t>
      </w:r>
      <w:r w:rsidRPr="00460D40">
        <w:rPr>
          <w:sz w:val="14"/>
        </w:rPr>
        <w:t xml:space="preserve"> social and national </w:t>
      </w:r>
      <w:r w:rsidRPr="00460D40">
        <w:rPr>
          <w:rStyle w:val="Emphasis"/>
        </w:rPr>
        <w:t>emancipation</w:t>
      </w:r>
      <w:r w:rsidRPr="00460D40">
        <w:rPr>
          <w:sz w:val="14"/>
        </w:rPr>
        <w:t xml:space="preserve">,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w:t>
      </w:r>
      <w:proofErr w:type="spellStart"/>
      <w:r w:rsidRPr="00460D40">
        <w:rPr>
          <w:sz w:val="14"/>
        </w:rPr>
        <w:t>globalisation</w:t>
      </w:r>
      <w:proofErr w:type="spellEnd"/>
      <w:r w:rsidRPr="00460D40">
        <w:rPr>
          <w:sz w:val="14"/>
        </w:rPr>
        <w:t xml:space="preserve"> and deepening global interdependencies in our world, </w:t>
      </w:r>
      <w:r w:rsidRPr="009577C0">
        <w:rPr>
          <w:rStyle w:val="underline"/>
          <w:highlight w:val="yellow"/>
        </w:rPr>
        <w:t>peace</w:t>
      </w:r>
      <w:r w:rsidRPr="00462B51">
        <w:rPr>
          <w:rStyle w:val="underline"/>
        </w:rPr>
        <w:t xml:space="preserve"> </w:t>
      </w:r>
      <w:r w:rsidRPr="00460D40">
        <w:rPr>
          <w:sz w:val="14"/>
        </w:rPr>
        <w:t xml:space="preserve">is indivisible in both time and space. It cannot exist if reduced to a period only after or before war, and </w:t>
      </w:r>
      <w:r w:rsidRPr="009577C0">
        <w:rPr>
          <w:rStyle w:val="underline"/>
          <w:highlight w:val="yellow"/>
        </w:rPr>
        <w:t>cannot be safeguarded</w:t>
      </w:r>
      <w:r w:rsidRPr="00462B51">
        <w:rPr>
          <w:rStyle w:val="underline"/>
        </w:rPr>
        <w:t xml:space="preserve"> in one part of the world </w:t>
      </w:r>
      <w:r w:rsidRPr="009577C0">
        <w:rPr>
          <w:rStyle w:val="underline"/>
          <w:highlight w:val="yellow"/>
        </w:rPr>
        <w:t>when some</w:t>
      </w:r>
      <w:r w:rsidRPr="00462B51">
        <w:rPr>
          <w:rStyle w:val="underline"/>
        </w:rPr>
        <w:t xml:space="preserve"> others </w:t>
      </w:r>
      <w:r w:rsidRPr="009577C0">
        <w:rPr>
          <w:rStyle w:val="underline"/>
          <w:highlight w:val="yellow"/>
        </w:rPr>
        <w:t>suffer</w:t>
      </w:r>
      <w:r w:rsidRPr="00462B51">
        <w:rPr>
          <w:rStyle w:val="underline"/>
        </w:rPr>
        <w:t xml:space="preserve"> visible or </w:t>
      </w:r>
      <w:r w:rsidRPr="009577C0">
        <w:rPr>
          <w:rStyle w:val="underline"/>
          <w:highlight w:val="yellow"/>
        </w:rPr>
        <w:t>invisible wars</w:t>
      </w:r>
      <w:r w:rsidRPr="00460D40">
        <w:rPr>
          <w:sz w:val="14"/>
        </w:rPr>
        <w:t xml:space="preserve">. Thus, peace requires, indeed, a new, </w:t>
      </w:r>
      <w:proofErr w:type="spellStart"/>
      <w:r w:rsidRPr="00460D40">
        <w:rPr>
          <w:sz w:val="14"/>
        </w:rPr>
        <w:t>demilitarised</w:t>
      </w:r>
      <w:proofErr w:type="spellEnd"/>
      <w:r w:rsidRPr="00460D40">
        <w:rPr>
          <w:sz w:val="14"/>
        </w:rPr>
        <w:t xml:space="preserve"> and democratic world order, which can provide equal opportunities for sustainable development. “Sustainability of development” (both on national and world level) is often interpreted as an issue of environmental protection only and reduced to the need for preserving the ecological balance and delivering the next generations not a destroyed Nature with </w:t>
      </w:r>
      <w:proofErr w:type="spellStart"/>
      <w:r w:rsidRPr="00460D40">
        <w:rPr>
          <w:sz w:val="14"/>
        </w:rPr>
        <w:t>overexhausted</w:t>
      </w:r>
      <w:proofErr w:type="spellEnd"/>
      <w:r w:rsidRPr="00460D40">
        <w:rPr>
          <w:sz w:val="14"/>
        </w:rPr>
        <w:t xml:space="preserve"> resources and polluted environment. However, </w:t>
      </w:r>
      <w:r w:rsidRPr="009577C0">
        <w:rPr>
          <w:rStyle w:val="underline"/>
          <w:highlight w:val="yellow"/>
        </w:rPr>
        <w:t>no ecological balance can be ensured, unless</w:t>
      </w:r>
      <w:r w:rsidRPr="00462B51">
        <w:rPr>
          <w:rStyle w:val="underline"/>
        </w:rPr>
        <w:t xml:space="preserve"> the deep international development gap and </w:t>
      </w:r>
      <w:r w:rsidRPr="00BF7F04">
        <w:rPr>
          <w:rStyle w:val="underline"/>
        </w:rPr>
        <w:t xml:space="preserve">intra-society </w:t>
      </w:r>
      <w:r w:rsidRPr="009577C0">
        <w:rPr>
          <w:rStyle w:val="underline"/>
          <w:highlight w:val="yellow"/>
        </w:rPr>
        <w:t xml:space="preserve">inequalities are </w:t>
      </w:r>
      <w:r w:rsidRPr="00BF7F04">
        <w:rPr>
          <w:rStyle w:val="underline"/>
        </w:rPr>
        <w:t xml:space="preserve">substantially </w:t>
      </w:r>
      <w:r w:rsidRPr="009577C0">
        <w:rPr>
          <w:rStyle w:val="underline"/>
          <w:highlight w:val="yellow"/>
        </w:rPr>
        <w:t>reduced</w:t>
      </w:r>
      <w:r w:rsidRPr="009577C0">
        <w:rPr>
          <w:sz w:val="14"/>
          <w:highlight w:val="yellow"/>
        </w:rPr>
        <w:t>.</w:t>
      </w:r>
      <w:r w:rsidRPr="00460D40">
        <w:rPr>
          <w:sz w:val="14"/>
        </w:rPr>
        <w:t xml:space="preserve"> Owing to global interdependencies there may exist hardly any “zero-sum-games”, in which one can gain at the expense of others, but, instead, the “negative-sum-games” tend to </w:t>
      </w:r>
      <w:proofErr w:type="spellStart"/>
      <w:r w:rsidRPr="00460D40">
        <w:rPr>
          <w:sz w:val="14"/>
        </w:rPr>
        <w:t>pred</w:t>
      </w:r>
      <w:proofErr w:type="spellEnd"/>
    </w:p>
    <w:p w:rsidR="00150B99" w:rsidRDefault="00150B99" w:rsidP="005F0214">
      <w:pPr>
        <w:rPr>
          <w:sz w:val="14"/>
        </w:rPr>
      </w:pPr>
    </w:p>
    <w:p w:rsidR="00150B99" w:rsidRDefault="00150B99" w:rsidP="005F0214">
      <w:pPr>
        <w:rPr>
          <w:sz w:val="14"/>
        </w:rPr>
      </w:pPr>
    </w:p>
    <w:p w:rsidR="005F0214" w:rsidRDefault="005F0214" w:rsidP="005F0214">
      <w:pPr>
        <w:rPr>
          <w:sz w:val="14"/>
        </w:rPr>
      </w:pPr>
      <w:proofErr w:type="spellStart"/>
      <w:proofErr w:type="gramStart"/>
      <w:r w:rsidRPr="00460D40">
        <w:rPr>
          <w:sz w:val="14"/>
        </w:rPr>
        <w:t>ominate</w:t>
      </w:r>
      <w:proofErr w:type="spellEnd"/>
      <w:proofErr w:type="gramEnd"/>
      <w:r w:rsidRPr="00460D40">
        <w:rPr>
          <w:sz w:val="14"/>
        </w:rPr>
        <w:t xml:space="preserve">, in which everybody must suffer, later or sooner, directly or indirectly, losses. Therefore, </w:t>
      </w:r>
      <w:r w:rsidRPr="009577C0">
        <w:rPr>
          <w:highlight w:val="yellow"/>
          <w:u w:val="single"/>
        </w:rPr>
        <w:t>the</w:t>
      </w:r>
      <w:r w:rsidRPr="00460D40">
        <w:rPr>
          <w:sz w:val="14"/>
        </w:rPr>
        <w:t xml:space="preserve"> actual </w:t>
      </w:r>
      <w:r w:rsidRPr="009577C0">
        <w:rPr>
          <w:highlight w:val="yellow"/>
          <w:u w:val="single"/>
        </w:rPr>
        <w:t xml:space="preserve">question is </w:t>
      </w:r>
      <w:r w:rsidRPr="00BF7F04">
        <w:rPr>
          <w:u w:val="single"/>
        </w:rPr>
        <w:t>not about “sustainability of development” but</w:t>
      </w:r>
      <w:r w:rsidRPr="00460D40">
        <w:rPr>
          <w:sz w:val="14"/>
        </w:rPr>
        <w:t xml:space="preserve"> rather </w:t>
      </w:r>
      <w:r w:rsidRPr="009577C0">
        <w:rPr>
          <w:rStyle w:val="Emphasis"/>
          <w:highlight w:val="yellow"/>
        </w:rPr>
        <w:t xml:space="preserve">about </w:t>
      </w:r>
      <w:r w:rsidRPr="00BC6173">
        <w:rPr>
          <w:rStyle w:val="Emphasis"/>
        </w:rPr>
        <w:t xml:space="preserve">the </w:t>
      </w:r>
      <w:r w:rsidRPr="00BF7F04">
        <w:rPr>
          <w:rStyle w:val="Emphasis"/>
        </w:rPr>
        <w:t>“sustainability of human life”,</w:t>
      </w:r>
      <w:r w:rsidRPr="00460D40">
        <w:rPr>
          <w:sz w:val="14"/>
        </w:rPr>
        <w:t xml:space="preserve"> </w:t>
      </w:r>
      <w:r w:rsidRPr="00BF7F04">
        <w:rPr>
          <w:rStyle w:val="Emphasis"/>
        </w:rPr>
        <w:t xml:space="preserve">i.e. </w:t>
      </w:r>
      <w:r w:rsidRPr="009577C0">
        <w:rPr>
          <w:rStyle w:val="Emphasis"/>
          <w:highlight w:val="yellow"/>
        </w:rPr>
        <w:t>survival</w:t>
      </w:r>
      <w:r w:rsidRPr="00BC6173">
        <w:rPr>
          <w:rStyle w:val="Emphasis"/>
        </w:rPr>
        <w:t xml:space="preserve"> of mankind</w:t>
      </w:r>
      <w:r w:rsidRPr="00460D40">
        <w:rPr>
          <w:sz w:val="14"/>
        </w:rPr>
        <w:t xml:space="preserve"> – because of ecological imbalance and </w:t>
      </w:r>
      <w:proofErr w:type="spellStart"/>
      <w:r w:rsidRPr="00460D40">
        <w:rPr>
          <w:sz w:val="14"/>
        </w:rPr>
        <w:t>globalised</w:t>
      </w:r>
      <w:proofErr w:type="spellEnd"/>
      <w:r w:rsidRPr="00460D40">
        <w:rPr>
          <w:sz w:val="14"/>
        </w:rPr>
        <w:t xml:space="preserve"> terrorism. When Professor </w:t>
      </w:r>
      <w:proofErr w:type="spellStart"/>
      <w:r w:rsidRPr="00460D40">
        <w:rPr>
          <w:sz w:val="14"/>
        </w:rPr>
        <w:t>Louk</w:t>
      </w:r>
      <w:proofErr w:type="spellEnd"/>
      <w:r w:rsidRPr="00460D40">
        <w:rPr>
          <w:sz w:val="14"/>
        </w:rPr>
        <w:t xml:space="preserve">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 While the monetary, financial, and debt crises are cyclical, </w:t>
      </w:r>
      <w:r w:rsidRPr="009577C0">
        <w:rPr>
          <w:rStyle w:val="StyleBoldUnderline"/>
          <w:highlight w:val="yellow"/>
        </w:rPr>
        <w:t>we live in</w:t>
      </w:r>
      <w:r w:rsidRPr="00460D40">
        <w:rPr>
          <w:rStyle w:val="StyleBoldUnderline"/>
        </w:rPr>
        <w:t xml:space="preserve"> an</w:t>
      </w:r>
      <w:r w:rsidRPr="00460D40">
        <w:rPr>
          <w:sz w:val="14"/>
        </w:rPr>
        <w:t xml:space="preserve"> </w:t>
      </w:r>
      <w:r w:rsidRPr="00460D40">
        <w:rPr>
          <w:rStyle w:val="StyleBoldUnderline"/>
        </w:rPr>
        <w:t xml:space="preserve">almost </w:t>
      </w:r>
      <w:r w:rsidRPr="009577C0">
        <w:rPr>
          <w:rStyle w:val="Emphasis"/>
          <w:highlight w:val="yellow"/>
        </w:rPr>
        <w:t>permanent cris</w:t>
      </w:r>
      <w:r w:rsidRPr="00460D40">
        <w:rPr>
          <w:rStyle w:val="Emphasis"/>
        </w:rPr>
        <w:t>is</w:t>
      </w:r>
      <w:r w:rsidRPr="00460D40">
        <w:rPr>
          <w:sz w:val="14"/>
        </w:rPr>
        <w:t xml:space="preserve"> of the world society, which is multidimensional in nature, involving not only economic but also socio-psychological, </w:t>
      </w:r>
      <w:proofErr w:type="spellStart"/>
      <w:r w:rsidRPr="00460D40">
        <w:rPr>
          <w:sz w:val="14"/>
        </w:rPr>
        <w:t>behavioural</w:t>
      </w:r>
      <w:proofErr w:type="spellEnd"/>
      <w:r w:rsidRPr="00460D40">
        <w:rPr>
          <w:sz w:val="14"/>
        </w:rPr>
        <w:t xml:space="preserve">, cultural and political aspects. </w:t>
      </w:r>
      <w:r w:rsidRPr="00462B51">
        <w:rPr>
          <w:rStyle w:val="underline"/>
        </w:rPr>
        <w:t xml:space="preserve">The narrow-minded, election-oriented, </w:t>
      </w:r>
      <w:r w:rsidRPr="009577C0">
        <w:rPr>
          <w:rStyle w:val="underline"/>
          <w:highlight w:val="yellow"/>
        </w:rPr>
        <w:t xml:space="preserve">selfish </w:t>
      </w:r>
      <w:proofErr w:type="spellStart"/>
      <w:r w:rsidRPr="009577C0">
        <w:rPr>
          <w:rStyle w:val="underline"/>
          <w:highlight w:val="yellow"/>
        </w:rPr>
        <w:t>behaviour</w:t>
      </w:r>
      <w:proofErr w:type="spellEnd"/>
      <w:r w:rsidRPr="009577C0">
        <w:rPr>
          <w:rStyle w:val="underline"/>
          <w:highlight w:val="yellow"/>
        </w:rPr>
        <w:t xml:space="preserve"> </w:t>
      </w:r>
      <w:r w:rsidRPr="00BF7F04">
        <w:rPr>
          <w:rStyle w:val="underline"/>
        </w:rPr>
        <w:t>motivated by thirst for power and wealth,</w:t>
      </w:r>
      <w:r w:rsidRPr="00460D40">
        <w:rPr>
          <w:sz w:val="14"/>
        </w:rPr>
        <w:t xml:space="preserve"> which still </w:t>
      </w:r>
      <w:proofErr w:type="spellStart"/>
      <w:r w:rsidRPr="00460D40">
        <w:rPr>
          <w:sz w:val="14"/>
        </w:rPr>
        <w:t>characterise</w:t>
      </w:r>
      <w:proofErr w:type="spellEnd"/>
      <w:r w:rsidRPr="00460D40">
        <w:rPr>
          <w:sz w:val="14"/>
        </w:rPr>
        <w:t xml:space="preserve"> the political leadership almost all over the world, </w:t>
      </w:r>
      <w:r w:rsidRPr="009577C0">
        <w:rPr>
          <w:rStyle w:val="underline"/>
          <w:highlight w:val="yellow"/>
        </w:rPr>
        <w:t>paves the way for the final</w:t>
      </w:r>
      <w:r w:rsidRPr="00BF7F04">
        <w:rPr>
          <w:rStyle w:val="underline"/>
        </w:rPr>
        <w:t xml:space="preserve">, last </w:t>
      </w:r>
      <w:r w:rsidRPr="009577C0">
        <w:rPr>
          <w:rStyle w:val="underline"/>
          <w:highlight w:val="yellow"/>
        </w:rPr>
        <w:t>catastrophe</w:t>
      </w:r>
      <w:r w:rsidRPr="00460D40">
        <w:rPr>
          <w:sz w:val="14"/>
        </w:rPr>
        <w:t xml:space="preserve">. One cannot doubt, of course, that great many positive historical changes have also taken place in the world in the last century. Such as </w:t>
      </w:r>
      <w:proofErr w:type="spellStart"/>
      <w:r w:rsidRPr="00460D40">
        <w:rPr>
          <w:sz w:val="14"/>
        </w:rPr>
        <w:t>decolonisation</w:t>
      </w:r>
      <w:proofErr w:type="spellEnd"/>
      <w:r w:rsidRPr="00460D40">
        <w:rPr>
          <w:sz w:val="14"/>
        </w:rPr>
        <w:t xml:space="preserve">, transformation of socio-economic systems, </w:t>
      </w:r>
      <w:proofErr w:type="spellStart"/>
      <w:r w:rsidRPr="00460D40">
        <w:rPr>
          <w:sz w:val="14"/>
        </w:rPr>
        <w:t>democratisation</w:t>
      </w:r>
      <w:proofErr w:type="spellEnd"/>
      <w:r w:rsidRPr="00460D40">
        <w:rPr>
          <w:sz w:val="14"/>
        </w:rPr>
        <w:t xml:space="preserve"> of political life in some former fascist or authoritarian states, </w:t>
      </w:r>
      <w:proofErr w:type="spellStart"/>
      <w:r w:rsidRPr="00460D40">
        <w:rPr>
          <w:sz w:val="14"/>
        </w:rPr>
        <w:t>institutionalisation</w:t>
      </w:r>
      <w:proofErr w:type="spellEnd"/>
      <w:r w:rsidRPr="00460D40">
        <w:rPr>
          <w:sz w:val="14"/>
        </w:rPr>
        <w:t xml:space="preserve"> of welfare policies in several countries, rise of international </w:t>
      </w:r>
      <w:proofErr w:type="spellStart"/>
      <w:r w:rsidRPr="00460D40">
        <w:rPr>
          <w:sz w:val="14"/>
        </w:rPr>
        <w:t>organisations</w:t>
      </w:r>
      <w:proofErr w:type="spellEnd"/>
      <w:r w:rsidRPr="00460D40">
        <w:rPr>
          <w:sz w:val="14"/>
        </w:rPr>
        <w:t xml:space="preserve"> and new forums for negotiations, conflict management and cooperation, </w:t>
      </w:r>
      <w:proofErr w:type="spellStart"/>
      <w:r w:rsidRPr="00460D40">
        <w:rPr>
          <w:sz w:val="14"/>
        </w:rPr>
        <w:t>institutionalisation</w:t>
      </w:r>
      <w:proofErr w:type="spellEnd"/>
      <w:r w:rsidRPr="00460D40">
        <w:rPr>
          <w:sz w:val="14"/>
        </w:rPr>
        <w:t xml:space="preserve"> of international assistance </w:t>
      </w:r>
      <w:proofErr w:type="spellStart"/>
      <w:r w:rsidRPr="00460D40">
        <w:rPr>
          <w:sz w:val="14"/>
        </w:rPr>
        <w:t>programmes</w:t>
      </w:r>
      <w:proofErr w:type="spellEnd"/>
      <w:r w:rsidRPr="00460D40">
        <w:rPr>
          <w:sz w:val="14"/>
        </w:rPr>
        <w:t xml:space="preserve"> by multilateral agencies, codification of human rights, and rights of sovereignty and democracy also on international level, collapse of the </w:t>
      </w:r>
      <w:proofErr w:type="spellStart"/>
      <w:r w:rsidRPr="00460D40">
        <w:rPr>
          <w:sz w:val="14"/>
        </w:rPr>
        <w:t>militarised</w:t>
      </w:r>
      <w:proofErr w:type="spellEnd"/>
      <w:r w:rsidRPr="00460D40">
        <w:rPr>
          <w:sz w:val="14"/>
        </w:rPr>
        <w:t xml:space="preserve">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462B51">
        <w:rPr>
          <w:rStyle w:val="underline"/>
        </w:rPr>
        <w:t xml:space="preserve">Under the circumstances provided by rapidly progressing science and technological revolutions, </w:t>
      </w:r>
      <w:r w:rsidRPr="009577C0">
        <w:rPr>
          <w:rStyle w:val="Emphasis"/>
          <w:highlight w:val="yellow"/>
        </w:rPr>
        <w:t>human society cannot survive unless</w:t>
      </w:r>
      <w:r w:rsidRPr="00462B51">
        <w:rPr>
          <w:rStyle w:val="underline"/>
        </w:rPr>
        <w:t xml:space="preserve"> such profound </w:t>
      </w:r>
      <w:r w:rsidRPr="009577C0">
        <w:rPr>
          <w:rStyle w:val="Emphasis"/>
          <w:highlight w:val="yellow"/>
        </w:rPr>
        <w:t>intra-society and international inequalities</w:t>
      </w:r>
      <w:r w:rsidRPr="00462B51">
        <w:rPr>
          <w:rStyle w:val="underline"/>
        </w:rPr>
        <w:t xml:space="preserve"> prevailing today </w:t>
      </w:r>
      <w:r w:rsidRPr="009577C0">
        <w:rPr>
          <w:rStyle w:val="Emphasis"/>
          <w:highlight w:val="yellow"/>
        </w:rPr>
        <w:t>are</w:t>
      </w:r>
      <w:r w:rsidRPr="00462B51">
        <w:rPr>
          <w:rStyle w:val="underline"/>
        </w:rPr>
        <w:t xml:space="preserve"> soon </w:t>
      </w:r>
      <w:r w:rsidRPr="009577C0">
        <w:rPr>
          <w:rStyle w:val="Emphasis"/>
          <w:highlight w:val="yellow"/>
        </w:rPr>
        <w:t>eliminated</w:t>
      </w:r>
      <w:r w:rsidRPr="00460D40">
        <w:rPr>
          <w:sz w:val="14"/>
        </w:rPr>
        <w:t xml:space="preserve">. Like a single spacecraft, the </w:t>
      </w:r>
      <w:r w:rsidRPr="00BF7F04">
        <w:rPr>
          <w:rStyle w:val="Emphasis"/>
        </w:rPr>
        <w:t>Earth can no longer afford to have</w:t>
      </w:r>
      <w:r w:rsidRPr="00460D40">
        <w:rPr>
          <w:sz w:val="14"/>
        </w:rPr>
        <w:t xml:space="preserve"> a 'crew' divided into </w:t>
      </w:r>
      <w:r w:rsidRPr="00BF7F04">
        <w:rPr>
          <w:u w:val="single"/>
        </w:rPr>
        <w:t>two parts: the rich, privileged</w:t>
      </w:r>
      <w:r w:rsidRPr="00460D40">
        <w:rPr>
          <w:sz w:val="14"/>
        </w:rPr>
        <w:t xml:space="preserve">, </w:t>
      </w:r>
      <w:proofErr w:type="spellStart"/>
      <w:r w:rsidRPr="00460D40">
        <w:rPr>
          <w:sz w:val="14"/>
        </w:rPr>
        <w:t>wellfed</w:t>
      </w:r>
      <w:proofErr w:type="spellEnd"/>
      <w:r w:rsidRPr="00460D40">
        <w:rPr>
          <w:sz w:val="14"/>
        </w:rPr>
        <w:t xml:space="preserve">, well-educated, </w:t>
      </w:r>
      <w:r w:rsidRPr="00BF7F04">
        <w:rPr>
          <w:u w:val="single"/>
        </w:rPr>
        <w:t>on the one hand, and the poor, deprived</w:t>
      </w:r>
      <w:r w:rsidRPr="00460D40">
        <w:rPr>
          <w:sz w:val="14"/>
        </w:rPr>
        <w:t xml:space="preserve">, starving, sick and uneducated, </w:t>
      </w:r>
      <w:r w:rsidRPr="00BF7F04">
        <w:rPr>
          <w:u w:val="single"/>
        </w:rPr>
        <w:t>on the other</w:t>
      </w:r>
      <w:r w:rsidRPr="00460D40">
        <w:rPr>
          <w:sz w:val="14"/>
        </w:rPr>
        <w:t xml:space="preserve">.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w:t>
      </w:r>
      <w:proofErr w:type="spellStart"/>
      <w:r w:rsidRPr="00460D40">
        <w:rPr>
          <w:sz w:val="14"/>
        </w:rPr>
        <w:t>demilitarisation</w:t>
      </w:r>
      <w:proofErr w:type="spellEnd"/>
      <w:r w:rsidRPr="00460D40">
        <w:rPr>
          <w:sz w:val="14"/>
        </w:rPr>
        <w:t xml:space="preserve">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rsidR="005F0214" w:rsidRDefault="005F0214" w:rsidP="005F0214">
      <w:pPr>
        <w:pStyle w:val="Heading3"/>
      </w:pPr>
      <w:r>
        <w:lastRenderedPageBreak/>
        <w:t>Perm Do Both – 2NC</w:t>
      </w:r>
    </w:p>
    <w:p w:rsidR="005F0214" w:rsidRDefault="005F0214" w:rsidP="005F0214">
      <w:pPr>
        <w:pStyle w:val="Heading4"/>
      </w:pPr>
      <w:r>
        <w:t xml:space="preserve">-- Links swamp the permutation---it </w:t>
      </w:r>
      <w:proofErr w:type="spellStart"/>
      <w:r>
        <w:t>instrumentalizes</w:t>
      </w:r>
      <w:proofErr w:type="spellEnd"/>
      <w:r>
        <w:t xml:space="preserve"> the alternative which only </w:t>
      </w:r>
      <w:r w:rsidRPr="000A7BDA">
        <w:rPr>
          <w:u w:val="single"/>
        </w:rPr>
        <w:t>masks</w:t>
      </w:r>
      <w:r>
        <w:t xml:space="preserve"> the plan’s violent </w:t>
      </w:r>
      <w:proofErr w:type="spellStart"/>
      <w:r>
        <w:t>governmentality</w:t>
      </w:r>
      <w:proofErr w:type="spellEnd"/>
      <w:r>
        <w:t xml:space="preserve">---internal contradictions means it inevitably fails </w:t>
      </w:r>
    </w:p>
    <w:p w:rsidR="005F0214" w:rsidRPr="00C63210" w:rsidRDefault="005F0214" w:rsidP="005F0214">
      <w:proofErr w:type="spellStart"/>
      <w:r w:rsidRPr="00C63210">
        <w:rPr>
          <w:rStyle w:val="StyleStyleBold12pt"/>
        </w:rPr>
        <w:t>Sjoberg</w:t>
      </w:r>
      <w:proofErr w:type="spellEnd"/>
      <w:r w:rsidRPr="00C63210">
        <w:rPr>
          <w:rStyle w:val="StyleStyleBold12pt"/>
        </w:rPr>
        <w:t xml:space="preserve"> 13</w:t>
      </w:r>
      <w:r w:rsidRPr="00C63210">
        <w:t xml:space="preserve"> (Laura </w:t>
      </w:r>
      <w:proofErr w:type="spellStart"/>
      <w:r w:rsidRPr="00C63210">
        <w:t>Sjoberg</w:t>
      </w:r>
      <w:proofErr w:type="spellEnd"/>
      <w:r w:rsidRPr="00C63210">
        <w:t xml:space="preserve">, Department of Political Science, University of </w:t>
      </w:r>
      <w:proofErr w:type="gramStart"/>
      <w:r w:rsidRPr="00C63210">
        <w:t>Florida ,</w:t>
      </w:r>
      <w:proofErr w:type="gramEnd"/>
      <w:r w:rsidRPr="00C63210">
        <w:t xml:space="preserve"> Gainesville The paradox of security cosmopolitanism?, Critical Studies on Security, 1:1, 29-34)</w:t>
      </w:r>
    </w:p>
    <w:p w:rsidR="005F0214" w:rsidRDefault="005F0214" w:rsidP="005F0214">
      <w:pPr>
        <w:rPr>
          <w:rStyle w:val="Emphasis"/>
        </w:rPr>
      </w:pPr>
      <w:r w:rsidRPr="00C63210">
        <w:rPr>
          <w:sz w:val="16"/>
        </w:rPr>
        <w:t xml:space="preserve">Particularly, </w:t>
      </w:r>
      <w:r w:rsidRPr="000A7BDA">
        <w:rPr>
          <w:rStyle w:val="StyleBoldUnderline"/>
        </w:rPr>
        <w:t>Burke</w:t>
      </w:r>
      <w:r w:rsidRPr="00C63210">
        <w:rPr>
          <w:sz w:val="16"/>
        </w:rPr>
        <w:t xml:space="preserve"> suggests that security cosmopolitanism ‘rejects a procedural faith in strongly post-</w:t>
      </w:r>
      <w:proofErr w:type="spellStart"/>
      <w:r w:rsidRPr="00C63210">
        <w:rPr>
          <w:sz w:val="16"/>
        </w:rPr>
        <w:t>Westphalian</w:t>
      </w:r>
      <w:proofErr w:type="spellEnd"/>
      <w:r w:rsidRPr="00C63210">
        <w:rPr>
          <w:sz w:val="16"/>
        </w:rPr>
        <w:t xml:space="preserve"> forms of government and democracy’ (p. 17) and </w:t>
      </w:r>
      <w:r w:rsidRPr="000A7BDA">
        <w:rPr>
          <w:rStyle w:val="StyleBoldUnderline"/>
        </w:rPr>
        <w:t>reiterates that such an approach includes ‘no automatic faith in any one institutional design’</w:t>
      </w:r>
      <w:r w:rsidRPr="00C63210">
        <w:rPr>
          <w:sz w:val="16"/>
        </w:rPr>
        <w:t xml:space="preserve"> (p. 24). This seems to move away from one of the prominent critiques of, in Anna </w:t>
      </w:r>
      <w:proofErr w:type="spellStart"/>
      <w:r w:rsidRPr="00C63210">
        <w:rPr>
          <w:sz w:val="16"/>
        </w:rPr>
        <w:t>Agathangelou</w:t>
      </w:r>
      <w:proofErr w:type="spellEnd"/>
      <w:r w:rsidRPr="00C63210">
        <w:rPr>
          <w:sz w:val="16"/>
        </w:rPr>
        <w:t xml:space="preserve">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9577C0">
        <w:rPr>
          <w:rStyle w:val="StyleBoldUnderline"/>
          <w:highlight w:val="yellow"/>
        </w:rPr>
        <w:t>the solution seems</w:t>
      </w:r>
      <w:r w:rsidRPr="000A7BDA">
        <w:rPr>
          <w:rStyle w:val="StyleBoldUnderline"/>
        </w:rPr>
        <w:t xml:space="preserve"> to be clearly </w:t>
      </w:r>
      <w:r w:rsidRPr="009577C0">
        <w:rPr>
          <w:rStyle w:val="Emphasis"/>
          <w:highlight w:val="yellow"/>
        </w:rPr>
        <w:t>situated within the discursive framework of the problem</w:t>
      </w:r>
      <w:r w:rsidRPr="000A7BDA">
        <w:rPr>
          <w:rStyle w:val="Emphasis"/>
        </w:rPr>
        <w:t>.</w:t>
      </w:r>
      <w:r w:rsidRPr="00C63210">
        <w:rPr>
          <w:sz w:val="16"/>
        </w:rPr>
        <w:t xml:space="preserve"> Burke suggests that there should be a primary concern for ‘effectiveness, equality, fairness, and justice – not for states, per se, but for human beings, and the global biosphere’ (p. 24). </w:t>
      </w:r>
      <w:proofErr w:type="gramStart"/>
      <w:r w:rsidRPr="00C63210">
        <w:rPr>
          <w:sz w:val="16"/>
        </w:rPr>
        <w:t xml:space="preserve">Unless the only problem with modernity is the post- </w:t>
      </w:r>
      <w:proofErr w:type="spellStart"/>
      <w:r w:rsidRPr="00C63210">
        <w:rPr>
          <w:sz w:val="16"/>
        </w:rPr>
        <w:t>Westphalian</w:t>
      </w:r>
      <w:proofErr w:type="spellEnd"/>
      <w:r w:rsidRPr="00C63210">
        <w:rPr>
          <w:sz w:val="16"/>
        </w:rPr>
        <w:t xml:space="preserve"> structure of the state (which this approach does not eschew, but claims not to privilege), then this statement of values might entrench the problem.</w:t>
      </w:r>
      <w:proofErr w:type="gramEnd"/>
      <w:r w:rsidRPr="00C63210">
        <w:rPr>
          <w:sz w:val="16"/>
        </w:rPr>
        <w:t xml:space="preserve"> Many of the ideas of equality, fairness, and justice that come to mind with the (somewhat rehearsed) use of those words in progressive politics are inseparable from an ethos of enlightenment modernity. This may be problematic on a number of levels. First, </w:t>
      </w:r>
      <w:r w:rsidRPr="009577C0">
        <w:rPr>
          <w:rStyle w:val="StyleBoldUnderline"/>
          <w:highlight w:val="yellow"/>
        </w:rPr>
        <w:t xml:space="preserve">it may </w:t>
      </w:r>
      <w:r w:rsidRPr="009577C0">
        <w:rPr>
          <w:rStyle w:val="Emphasis"/>
          <w:highlight w:val="yellow"/>
        </w:rPr>
        <w:t>fail to interrupt</w:t>
      </w:r>
      <w:r w:rsidRPr="009577C0">
        <w:rPr>
          <w:rStyle w:val="StyleBoldUnderline"/>
          <w:highlight w:val="yellow"/>
        </w:rPr>
        <w:t xml:space="preserve"> the series of choices that</w:t>
      </w:r>
      <w:r w:rsidRPr="000A7BDA">
        <w:rPr>
          <w:rStyle w:val="StyleBoldUnderline"/>
        </w:rPr>
        <w:t xml:space="preserve"> </w:t>
      </w:r>
      <w:r w:rsidRPr="00C63210">
        <w:rPr>
          <w:sz w:val="16"/>
        </w:rPr>
        <w:t xml:space="preserve">Burke suggests </w:t>
      </w:r>
      <w:r w:rsidRPr="009577C0">
        <w:rPr>
          <w:rStyle w:val="StyleBoldUnderline"/>
          <w:highlight w:val="yellow"/>
        </w:rPr>
        <w:t>produce</w:t>
      </w:r>
      <w:r w:rsidRPr="000A7BDA">
        <w:rPr>
          <w:rStyle w:val="StyleBoldUnderline"/>
        </w:rPr>
        <w:t xml:space="preserve"> </w:t>
      </w:r>
      <w:r w:rsidRPr="009577C0">
        <w:rPr>
          <w:rStyle w:val="StyleBoldUnderline"/>
          <w:highlight w:val="yellow"/>
        </w:rPr>
        <w:t>a cycle of insecurity</w:t>
      </w:r>
      <w:r w:rsidRPr="00C63210">
        <w:rPr>
          <w:sz w:val="16"/>
        </w:rPr>
        <w:t xml:space="preserve">. Second, it may fold back onto itself in the recommendations that security cosmopolitanism produces. This especially concerned me in Burke’s discussion of how to end ‘dangerous processes,’ where </w:t>
      </w:r>
      <w:r w:rsidRPr="009577C0">
        <w:rPr>
          <w:rStyle w:val="StyleBoldUnderline"/>
          <w:highlight w:val="yellow"/>
        </w:rPr>
        <w:t>he places</w:t>
      </w:r>
      <w:r w:rsidRPr="000A7BDA">
        <w:rPr>
          <w:rStyle w:val="StyleBoldUnderline"/>
        </w:rPr>
        <w:t xml:space="preserve"> ‘greater </w:t>
      </w:r>
      <w:r w:rsidRPr="009577C0">
        <w:rPr>
          <w:rStyle w:val="StyleBoldUnderline"/>
          <w:highlight w:val="yellow"/>
        </w:rPr>
        <w:t>faith in</w:t>
      </w:r>
      <w:r w:rsidRPr="000A7BDA">
        <w:rPr>
          <w:rStyle w:val="StyleBoldUnderline"/>
        </w:rPr>
        <w:t xml:space="preserve"> the</w:t>
      </w:r>
      <w:r w:rsidRPr="00C63210">
        <w:rPr>
          <w:sz w:val="16"/>
        </w:rPr>
        <w:t xml:space="preserve"> ethical, normative, and </w:t>
      </w:r>
      <w:r w:rsidRPr="009577C0">
        <w:rPr>
          <w:rStyle w:val="StyleBoldUnderline"/>
          <w:highlight w:val="yellow"/>
        </w:rPr>
        <w:t>legal suppression of dangerous processes</w:t>
      </w:r>
      <w:r w:rsidRPr="00C63210">
        <w:rPr>
          <w:sz w:val="16"/>
        </w:rPr>
        <w:t xml:space="preserve"> and actions than in formalistic or procedural solutions’ (p. 24). It seems to me that there is a good argument that ‘</w:t>
      </w:r>
      <w:r w:rsidRPr="009577C0">
        <w:rPr>
          <w:rStyle w:val="Emphasis"/>
          <w:highlight w:val="yellow"/>
        </w:rPr>
        <w:t>suppression’ is itself a ‘dangerous process</w:t>
      </w:r>
      <w:r w:rsidRPr="00C63210">
        <w:rPr>
          <w:sz w:val="16"/>
          <w:highlight w:val="yellow"/>
        </w:rPr>
        <w:t>,</w:t>
      </w:r>
      <w:r w:rsidRPr="009577C0">
        <w:rPr>
          <w:rStyle w:val="StyleBoldUnderline"/>
          <w:highlight w:val="yellow"/>
        </w:rPr>
        <w:t>’</w:t>
      </w:r>
      <w:r w:rsidRPr="000A7BDA">
        <w:rPr>
          <w:rStyle w:val="StyleBoldUnderline"/>
        </w:rPr>
        <w:t xml:space="preserve"> yet </w:t>
      </w:r>
      <w:r w:rsidRPr="009577C0">
        <w:rPr>
          <w:rStyle w:val="StyleBoldUnderline"/>
          <w:highlight w:val="yellow"/>
        </w:rPr>
        <w:t xml:space="preserve">Burke’s framework </w:t>
      </w:r>
      <w:r w:rsidRPr="009577C0">
        <w:rPr>
          <w:rStyle w:val="Emphasis"/>
          <w:highlight w:val="yellow"/>
        </w:rPr>
        <w:t>does not</w:t>
      </w:r>
      <w:r w:rsidRPr="000A7BDA">
        <w:rPr>
          <w:rStyle w:val="Emphasis"/>
        </w:rPr>
        <w:t xml:space="preserve"> really </w:t>
      </w:r>
      <w:r w:rsidRPr="009577C0">
        <w:rPr>
          <w:rStyle w:val="Emphasis"/>
          <w:highlight w:val="yellow"/>
        </w:rPr>
        <w:t>include a mechanism for internal critique</w:t>
      </w:r>
      <w:r w:rsidRPr="000A7BDA">
        <w:rPr>
          <w:rStyle w:val="StyleBoldUnderline"/>
        </w:rPr>
        <w:t>.</w:t>
      </w:r>
      <w:r>
        <w:rPr>
          <w:rStyle w:val="StyleBoldUnderline"/>
        </w:rPr>
        <w:t xml:space="preserve"> </w:t>
      </w:r>
      <w:r w:rsidRPr="00C63210">
        <w:rPr>
          <w:sz w:val="16"/>
        </w:rPr>
        <w:t xml:space="preserve">Another problem that seems to confound security cosmopolitanism is evaluating the relationships between power, governance, and </w:t>
      </w:r>
      <w:proofErr w:type="spellStart"/>
      <w:r w:rsidRPr="00C63210">
        <w:rPr>
          <w:sz w:val="16"/>
        </w:rPr>
        <w:t>governmentality</w:t>
      </w:r>
      <w:proofErr w:type="spellEnd"/>
      <w:r w:rsidRPr="00C63210">
        <w:rPr>
          <w:sz w:val="16"/>
        </w:rPr>
        <w:t xml:space="preserve">.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w:t>
      </w:r>
      <w:proofErr w:type="spellStart"/>
      <w:r w:rsidRPr="00C63210">
        <w:rPr>
          <w:sz w:val="16"/>
        </w:rPr>
        <w:t>depen</w:t>
      </w:r>
      <w:proofErr w:type="spellEnd"/>
      <w:r w:rsidRPr="00C63210">
        <w:rPr>
          <w:sz w:val="16"/>
        </w:rPr>
        <w:t xml:space="preserve">- </w:t>
      </w:r>
      <w:proofErr w:type="spellStart"/>
      <w:r w:rsidRPr="00C63210">
        <w:rPr>
          <w:sz w:val="16"/>
        </w:rPr>
        <w:t>dencies</w:t>
      </w:r>
      <w:proofErr w:type="spellEnd"/>
      <w:r w:rsidRPr="00C63210">
        <w:rPr>
          <w:sz w:val="16"/>
        </w:rPr>
        <w:t xml:space="preserve">,’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w:t>
      </w:r>
      <w:proofErr w:type="spellStart"/>
      <w:r w:rsidRPr="00C63210">
        <w:rPr>
          <w:sz w:val="16"/>
        </w:rPr>
        <w:t>respon</w:t>
      </w:r>
      <w:proofErr w:type="spellEnd"/>
      <w:r w:rsidRPr="00C63210">
        <w:rPr>
          <w:sz w:val="16"/>
        </w:rPr>
        <w:t xml:space="preserve">- </w:t>
      </w:r>
      <w:proofErr w:type="spellStart"/>
      <w:r w:rsidRPr="00C63210">
        <w:rPr>
          <w:sz w:val="16"/>
        </w:rPr>
        <w:t>sible</w:t>
      </w:r>
      <w:proofErr w:type="spellEnd"/>
      <w:r w:rsidRPr="00C63210">
        <w:rPr>
          <w:sz w:val="16"/>
        </w:rPr>
        <w:t xml:space="preserv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 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 </w:t>
      </w:r>
      <w:proofErr w:type="gramStart"/>
      <w:r w:rsidRPr="009577C0">
        <w:rPr>
          <w:rStyle w:val="StyleBoldUnderline"/>
          <w:highlight w:val="yellow"/>
        </w:rPr>
        <w:t>This</w:t>
      </w:r>
      <w:proofErr w:type="gramEnd"/>
      <w:r w:rsidRPr="009577C0">
        <w:rPr>
          <w:rStyle w:val="StyleBoldUnderline"/>
          <w:highlight w:val="yellow"/>
        </w:rPr>
        <w:t xml:space="preserve"> attachment to the improvement of existing structures</w:t>
      </w:r>
      <w:r w:rsidRPr="000A7BDA">
        <w:rPr>
          <w:rStyle w:val="StyleBoldUnderline"/>
        </w:rPr>
        <w:t xml:space="preserve"> of governance </w:t>
      </w:r>
      <w:r w:rsidRPr="009577C0">
        <w:rPr>
          <w:rStyle w:val="StyleBoldUnderline"/>
          <w:highlight w:val="yellow"/>
        </w:rPr>
        <w:t>seems to be at the heart</w:t>
      </w:r>
      <w:r w:rsidRPr="000A7BDA">
        <w:rPr>
          <w:rStyle w:val="StyleBoldUnderline"/>
        </w:rPr>
        <w:t xml:space="preserve"> of what I see as </w:t>
      </w:r>
      <w:r w:rsidRPr="009577C0">
        <w:rPr>
          <w:rStyle w:val="StyleBoldUnderline"/>
          <w:highlight w:val="yellow"/>
        </w:rPr>
        <w:t xml:space="preserve">the </w:t>
      </w:r>
      <w:r w:rsidRPr="009577C0">
        <w:rPr>
          <w:rStyle w:val="Emphasis"/>
          <w:highlight w:val="yellow"/>
        </w:rPr>
        <w:t>failure of the radical potential</w:t>
      </w:r>
      <w:r w:rsidRPr="000A7BDA">
        <w:rPr>
          <w:rStyle w:val="StyleBoldUnderline"/>
        </w:rPr>
        <w:t xml:space="preserve"> in the idea of security cosmopolitanism.</w:t>
      </w:r>
      <w:r w:rsidRPr="00C63210">
        <w:rPr>
          <w:sz w:val="16"/>
        </w:rP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r>
        <w:rPr>
          <w:rStyle w:val="StyleBoldUnderline"/>
        </w:rPr>
        <w:t xml:space="preserve"> </w:t>
      </w:r>
      <w:r w:rsidRPr="009577C0">
        <w:rPr>
          <w:rStyle w:val="StyleBoldUnderline"/>
          <w:highlight w:val="yellow"/>
        </w:rPr>
        <w:t>This seems to be</w:t>
      </w:r>
      <w:r w:rsidRPr="000A7BDA">
        <w:rPr>
          <w:rStyle w:val="StyleBoldUnderline"/>
        </w:rPr>
        <w:t xml:space="preserve"> at </w:t>
      </w:r>
      <w:r w:rsidRPr="009577C0">
        <w:rPr>
          <w:rStyle w:val="StyleBoldUnderline"/>
          <w:highlight w:val="yellow"/>
        </w:rPr>
        <w:t>the</w:t>
      </w:r>
      <w:r w:rsidRPr="000A7BDA">
        <w:rPr>
          <w:rStyle w:val="StyleBoldUnderline"/>
        </w:rPr>
        <w:t xml:space="preserve"> center of a </w:t>
      </w:r>
      <w:r w:rsidRPr="009577C0">
        <w:rPr>
          <w:rStyle w:val="StyleBoldUnderline"/>
          <w:highlight w:val="yellow"/>
        </w:rPr>
        <w:t>paradox</w:t>
      </w:r>
      <w:r w:rsidRPr="000A7BDA">
        <w:rPr>
          <w:rStyle w:val="StyleBoldUnderline"/>
        </w:rPr>
        <w:t xml:space="preserve"> inherent in security cosmopolitanism: </w:t>
      </w:r>
      <w:r w:rsidRPr="009577C0">
        <w:rPr>
          <w:rStyle w:val="StyleBoldUnderline"/>
          <w:highlight w:val="yellow"/>
        </w:rPr>
        <w:t>Faith in the</w:t>
      </w:r>
      <w:r w:rsidRPr="000A7BDA">
        <w:rPr>
          <w:rStyle w:val="StyleBoldUnderline"/>
        </w:rPr>
        <w:t xml:space="preserve"> Western liberal </w:t>
      </w:r>
      <w:r w:rsidRPr="009577C0">
        <w:rPr>
          <w:rStyle w:val="StyleBoldUnderline"/>
          <w:highlight w:val="yellow"/>
        </w:rPr>
        <w:t>state is insidious, but the</w:t>
      </w:r>
      <w:r w:rsidRPr="000A7BDA">
        <w:rPr>
          <w:rStyle w:val="StyleBoldUnderline"/>
        </w:rPr>
        <w:t xml:space="preserve"> Western liberal </w:t>
      </w:r>
      <w:r w:rsidRPr="009577C0">
        <w:rPr>
          <w:rStyle w:val="StyleBoldUnderline"/>
          <w:highlight w:val="yellow"/>
        </w:rPr>
        <w:t>state does not have to be.</w:t>
      </w:r>
      <w:r w:rsidRPr="00C63210">
        <w:rPr>
          <w:sz w:val="16"/>
          <w:highlight w:val="yellow"/>
        </w:rPr>
        <w:t xml:space="preserve"> </w:t>
      </w:r>
      <w:r w:rsidRPr="009577C0">
        <w:rPr>
          <w:rStyle w:val="StyleBoldUnderline"/>
          <w:highlight w:val="yellow"/>
        </w:rPr>
        <w:t>Modernity causes insecurity, but need not be discarded fully</w:t>
      </w:r>
      <w:r w:rsidRPr="000A7BDA">
        <w:rPr>
          <w:rStyle w:val="StyleBoldUnderline"/>
        </w:rPr>
        <w:t>.</w:t>
      </w:r>
      <w:r w:rsidRPr="00C63210">
        <w:rPr>
          <w:sz w:val="16"/>
        </w:rPr>
        <w:t xml:space="preserve"> Some </w:t>
      </w:r>
      <w:proofErr w:type="spellStart"/>
      <w:r w:rsidRPr="00C63210">
        <w:rPr>
          <w:sz w:val="16"/>
        </w:rPr>
        <w:t>universalizations</w:t>
      </w:r>
      <w:proofErr w:type="spellEnd"/>
      <w:r w:rsidRPr="00C63210">
        <w:rPr>
          <w:sz w:val="16"/>
        </w:rPr>
        <w:t xml:space="preserve"> are dangerous, others are benign. </w:t>
      </w:r>
      <w:r w:rsidRPr="000A7BDA">
        <w:rPr>
          <w:rStyle w:val="StyleBoldUnderline"/>
        </w:rPr>
        <w:t>Dangerous processes must be stopped, even if by dangerous processes</w:t>
      </w:r>
      <w:r w:rsidRPr="00C63210">
        <w:rPr>
          <w:sz w:val="16"/>
        </w:rPr>
        <w:t xml:space="preserve">. Moral entrepreneurship is the key, but </w:t>
      </w:r>
      <w:proofErr w:type="spellStart"/>
      <w:r w:rsidRPr="00C63210">
        <w:rPr>
          <w:sz w:val="16"/>
        </w:rPr>
        <w:t>ther</w:t>
      </w:r>
      <w:proofErr w:type="spellEnd"/>
      <w:r w:rsidRPr="00C63210">
        <w:rPr>
          <w:sz w:val="16"/>
        </w:rPr>
        <w:t xml:space="preserve"> e is no clear foundation for what counts as moral. The security cosmopolitanism critique is inspired by consequentialism, but lacks deontological foundations despite deontological implications. Burke calls for (and indeed demands) to ‘take responsibility for it’ (p. 23) in terms of ‘both formal and moral accountability’ (p. 24). In so doing, he endorses (Booth’s vision of) ‘moral progress’ (p. 25), despite understanding the insidious deployment of various notions of moral progress by others. </w:t>
      </w:r>
      <w:r w:rsidRPr="009577C0">
        <w:rPr>
          <w:rStyle w:val="StyleBoldUnderline"/>
          <w:highlight w:val="yellow"/>
        </w:rPr>
        <w:t>Security cosmopolitanism</w:t>
      </w:r>
      <w:r w:rsidRPr="00C63210">
        <w:rPr>
          <w:sz w:val="16"/>
        </w:rPr>
        <w:t xml:space="preserve">, then, </w:t>
      </w:r>
      <w:r w:rsidRPr="009577C0">
        <w:rPr>
          <w:rStyle w:val="StyleBoldUnderline"/>
          <w:highlight w:val="yellow"/>
        </w:rPr>
        <w:t xml:space="preserve">is a proclamation for </w:t>
      </w:r>
      <w:r w:rsidRPr="000A7BDA">
        <w:rPr>
          <w:rStyle w:val="StyleBoldUnderline"/>
        </w:rPr>
        <w:t xml:space="preserve">radical </w:t>
      </w:r>
      <w:r w:rsidRPr="009577C0">
        <w:rPr>
          <w:rStyle w:val="StyleBoldUnderline"/>
          <w:highlight w:val="yellow"/>
        </w:rPr>
        <w:t>change that is</w:t>
      </w:r>
      <w:r w:rsidRPr="00C63210">
        <w:rPr>
          <w:sz w:val="16"/>
        </w:rPr>
        <w:t xml:space="preserve"> initially </w:t>
      </w:r>
      <w:r w:rsidRPr="009577C0">
        <w:rPr>
          <w:rStyle w:val="Emphasis"/>
          <w:highlight w:val="yellow"/>
        </w:rPr>
        <w:t>stalled by its internal contradictions</w:t>
      </w:r>
      <w:r w:rsidRPr="00C63210">
        <w:rPr>
          <w:sz w:val="16"/>
          <w:highlight w:val="yellow"/>
        </w:rPr>
        <w:t xml:space="preserve"> </w:t>
      </w:r>
      <w:r w:rsidRPr="009577C0">
        <w:rPr>
          <w:rStyle w:val="StyleBoldUnderline"/>
          <w:highlight w:val="yellow"/>
        </w:rPr>
        <w:t>and</w:t>
      </w:r>
      <w:r w:rsidRPr="00C63210">
        <w:rPr>
          <w:sz w:val="16"/>
        </w:rPr>
        <w:t xml:space="preserve"> further </w:t>
      </w:r>
      <w:r w:rsidRPr="009577C0">
        <w:rPr>
          <w:rStyle w:val="StyleBoldUnderline"/>
          <w:highlight w:val="yellow"/>
        </w:rPr>
        <w:t>handicapped by its lack of capacity to enact</w:t>
      </w:r>
      <w:r w:rsidRPr="000A7BDA">
        <w:rPr>
          <w:rStyle w:val="StyleBoldUnderline"/>
        </w:rPr>
        <w:t xml:space="preserve"> the very sort of radical </w:t>
      </w:r>
      <w:r w:rsidRPr="009577C0">
        <w:rPr>
          <w:rStyle w:val="StyleBoldUnderline"/>
          <w:highlight w:val="yellow"/>
        </w:rPr>
        <w:t>change</w:t>
      </w:r>
      <w:r w:rsidRPr="00C63210">
        <w:rPr>
          <w:sz w:val="16"/>
        </w:rPr>
        <w:t xml:space="preserve"> Burke sees it as fundamental to righting the wrongs he sees in the world. </w:t>
      </w:r>
      <w:r w:rsidRPr="009577C0">
        <w:rPr>
          <w:rStyle w:val="StyleBoldUnderline"/>
          <w:highlight w:val="yellow"/>
        </w:rPr>
        <w:t>The result seems to be the</w:t>
      </w:r>
      <w:r w:rsidRPr="00C63210">
        <w:rPr>
          <w:sz w:val="16"/>
        </w:rPr>
        <w:t xml:space="preserve"> (potential) </w:t>
      </w:r>
      <w:r w:rsidRPr="009577C0">
        <w:rPr>
          <w:rStyle w:val="Emphasis"/>
          <w:highlight w:val="yellow"/>
        </w:rPr>
        <w:t>reification of existing</w:t>
      </w:r>
      <w:r w:rsidRPr="000A7BDA">
        <w:rPr>
          <w:rStyle w:val="Emphasis"/>
        </w:rPr>
        <w:t xml:space="preserve"> governments/</w:t>
      </w:r>
      <w:proofErr w:type="spellStart"/>
      <w:r w:rsidRPr="009577C0">
        <w:rPr>
          <w:rStyle w:val="Emphasis"/>
          <w:highlight w:val="yellow"/>
        </w:rPr>
        <w:t>governmentality</w:t>
      </w:r>
      <w:proofErr w:type="spellEnd"/>
      <w:r w:rsidRPr="009577C0">
        <w:rPr>
          <w:rStyle w:val="StyleBoldUnderline"/>
          <w:highlight w:val="yellow"/>
        </w:rPr>
        <w:t xml:space="preserve"> through</w:t>
      </w:r>
      <w:r w:rsidRPr="000A7BDA">
        <w:rPr>
          <w:rStyle w:val="StyleBoldUnderline"/>
        </w:rPr>
        <w:t xml:space="preserve"> what essentially appears to be a</w:t>
      </w:r>
      <w:r w:rsidRPr="00C63210">
        <w:rPr>
          <w:sz w:val="16"/>
        </w:rPr>
        <w:t xml:space="preserve"> non-anthropocentric ‘</w:t>
      </w:r>
      <w:r w:rsidRPr="009577C0">
        <w:rPr>
          <w:rStyle w:val="StyleBoldUnderline"/>
          <w:highlight w:val="yellow"/>
        </w:rPr>
        <w:t>human security’</w:t>
      </w:r>
      <w:r w:rsidRPr="000A7BDA">
        <w:rPr>
          <w:rStyle w:val="StyleBoldUnderline"/>
        </w:rPr>
        <w:t xml:space="preserve"> which cannot be clearly distinguished from current notions of human security</w:t>
      </w:r>
      <w:r w:rsidRPr="00C63210">
        <w:rPr>
          <w:sz w:val="16"/>
        </w:rPr>
        <w:t xml:space="preserve"> (p. 15). </w:t>
      </w:r>
      <w:r w:rsidRPr="009577C0">
        <w:rPr>
          <w:rStyle w:val="StyleBoldUnderline"/>
          <w:highlight w:val="yellow"/>
        </w:rPr>
        <w:t>It</w:t>
      </w:r>
      <w:r w:rsidRPr="000A7BDA">
        <w:rPr>
          <w:rStyle w:val="StyleBoldUnderline"/>
        </w:rPr>
        <w:t xml:space="preserve"> appears to </w:t>
      </w:r>
      <w:r w:rsidRPr="009577C0">
        <w:rPr>
          <w:rStyle w:val="StyleBoldUnderline"/>
          <w:highlight w:val="yellow"/>
        </w:rPr>
        <w:t>remain top-down</w:t>
      </w:r>
      <w:r w:rsidRPr="000A7BDA">
        <w:rPr>
          <w:rStyle w:val="StyleBoldUnderline"/>
        </w:rPr>
        <w:t xml:space="preserve"> and without clear moral foundation </w:t>
      </w:r>
      <w:r w:rsidRPr="009577C0">
        <w:rPr>
          <w:rStyle w:val="StyleBoldUnderline"/>
          <w:highlight w:val="yellow"/>
        </w:rPr>
        <w:t>while claiming</w:t>
      </w:r>
      <w:r w:rsidRPr="000A7BDA">
        <w:rPr>
          <w:rStyle w:val="StyleBoldUnderline"/>
        </w:rPr>
        <w:t xml:space="preserve"> significant </w:t>
      </w:r>
      <w:r w:rsidRPr="009577C0">
        <w:rPr>
          <w:rStyle w:val="StyleBoldUnderline"/>
          <w:highlight w:val="yellow"/>
        </w:rPr>
        <w:t>improvement</w:t>
      </w:r>
      <w:r w:rsidRPr="000A7BDA">
        <w:rPr>
          <w:rStyle w:val="StyleBoldUnderline"/>
        </w:rPr>
        <w:t xml:space="preserve"> over existing approaches</w:t>
      </w:r>
      <w:r w:rsidRPr="00C63210">
        <w:rPr>
          <w:sz w:val="16"/>
        </w:rPr>
        <w:t xml:space="preserve">. </w:t>
      </w:r>
      <w:r w:rsidRPr="009577C0">
        <w:rPr>
          <w:rStyle w:val="Emphasis"/>
          <w:highlight w:val="yellow"/>
        </w:rPr>
        <w:t>This</w:t>
      </w:r>
      <w:r>
        <w:rPr>
          <w:rStyle w:val="Emphasis"/>
        </w:rPr>
        <w:t xml:space="preserve"> </w:t>
      </w:r>
      <w:r w:rsidRPr="009577C0">
        <w:rPr>
          <w:rStyle w:val="Emphasis"/>
          <w:highlight w:val="yellow"/>
        </w:rPr>
        <w:t>appearance/</w:t>
      </w:r>
      <w:r w:rsidRPr="000A7BDA">
        <w:rPr>
          <w:rStyle w:val="Emphasis"/>
        </w:rPr>
        <w:t xml:space="preserve">seduction </w:t>
      </w:r>
      <w:r w:rsidRPr="009577C0">
        <w:rPr>
          <w:rStyle w:val="Emphasis"/>
          <w:highlight w:val="yellow"/>
        </w:rPr>
        <w:t xml:space="preserve">of improvement without real promise for change might be </w:t>
      </w:r>
      <w:r w:rsidRPr="000A7BDA">
        <w:rPr>
          <w:rStyle w:val="Emphasis"/>
        </w:rPr>
        <w:t xml:space="preserve">more </w:t>
      </w:r>
      <w:r w:rsidRPr="009577C0">
        <w:rPr>
          <w:rStyle w:val="Emphasis"/>
          <w:highlight w:val="yellow"/>
          <w:bdr w:val="single" w:sz="4" w:space="0" w:color="auto"/>
        </w:rPr>
        <w:t>insidious</w:t>
      </w:r>
      <w:r w:rsidRPr="000A7BDA">
        <w:rPr>
          <w:rStyle w:val="Emphasis"/>
        </w:rPr>
        <w:t xml:space="preserve"> </w:t>
      </w:r>
      <w:r w:rsidRPr="009577C0">
        <w:rPr>
          <w:rStyle w:val="Emphasis"/>
          <w:highlight w:val="yellow"/>
        </w:rPr>
        <w:t>than</w:t>
      </w:r>
      <w:r w:rsidRPr="00C63210">
        <w:rPr>
          <w:sz w:val="16"/>
        </w:rPr>
        <w:t xml:space="preserve"> the </w:t>
      </w:r>
      <w:r w:rsidRPr="009577C0">
        <w:rPr>
          <w:rStyle w:val="Emphasis"/>
          <w:highlight w:val="yellow"/>
        </w:rPr>
        <w:t>nihilism</w:t>
      </w:r>
      <w:r w:rsidRPr="00C63210">
        <w:rPr>
          <w:sz w:val="16"/>
        </w:rPr>
        <w:t xml:space="preserve"> of which many post-</w:t>
      </w:r>
      <w:proofErr w:type="spellStart"/>
      <w:r w:rsidRPr="00C63210">
        <w:rPr>
          <w:sz w:val="16"/>
        </w:rPr>
        <w:t>structuralists</w:t>
      </w:r>
      <w:proofErr w:type="spellEnd"/>
      <w:r w:rsidRPr="00C63210">
        <w:rPr>
          <w:sz w:val="16"/>
        </w:rPr>
        <w:t xml:space="preserve"> are accused, </w:t>
      </w:r>
      <w:r w:rsidRPr="009577C0">
        <w:rPr>
          <w:rStyle w:val="Emphasis"/>
          <w:highlight w:val="yellow"/>
        </w:rPr>
        <w:t xml:space="preserve">as it </w:t>
      </w:r>
      <w:r w:rsidRPr="000A7BDA">
        <w:rPr>
          <w:rStyle w:val="Emphasis"/>
        </w:rPr>
        <w:t xml:space="preserve">seductively </w:t>
      </w:r>
      <w:r w:rsidRPr="009577C0">
        <w:rPr>
          <w:rStyle w:val="Emphasis"/>
          <w:highlight w:val="yellow"/>
        </w:rPr>
        <w:t xml:space="preserve">appears to solve a problem it does not </w:t>
      </w:r>
      <w:r w:rsidRPr="000A7BDA">
        <w:rPr>
          <w:rStyle w:val="Emphasis"/>
        </w:rPr>
        <w:t>solve.</w:t>
      </w:r>
    </w:p>
    <w:p w:rsidR="005F0214" w:rsidRPr="004B061F" w:rsidRDefault="005F0214" w:rsidP="005F0214">
      <w:pPr>
        <w:pStyle w:val="Heading4"/>
        <w:rPr>
          <w:rFonts w:eastAsia="Times New Roman"/>
        </w:rPr>
      </w:pPr>
      <w:r w:rsidRPr="00B047B5">
        <w:rPr>
          <w:rFonts w:eastAsia="Times New Roman"/>
        </w:rPr>
        <w:t xml:space="preserve">-- Their </w:t>
      </w:r>
      <w:r w:rsidRPr="004B061F">
        <w:rPr>
          <w:rFonts w:eastAsia="Times New Roman"/>
          <w:i/>
        </w:rPr>
        <w:t>initial framing</w:t>
      </w:r>
      <w:r w:rsidRPr="004B061F">
        <w:rPr>
          <w:rFonts w:eastAsia="Times New Roman"/>
        </w:rPr>
        <w:t xml:space="preserve"> precludes change. Forgetting the 1AC is necessary.</w:t>
      </w:r>
    </w:p>
    <w:p w:rsidR="005F0214" w:rsidRPr="004B061F" w:rsidRDefault="005F0214" w:rsidP="005F0214">
      <w:proofErr w:type="spellStart"/>
      <w:r w:rsidRPr="004B061F">
        <w:rPr>
          <w:b/>
          <w:bCs/>
        </w:rPr>
        <w:t>Bleiker</w:t>
      </w:r>
      <w:proofErr w:type="spellEnd"/>
      <w:r w:rsidRPr="004B061F">
        <w:rPr>
          <w:b/>
          <w:bCs/>
        </w:rPr>
        <w:t xml:space="preserve"> 1</w:t>
      </w:r>
      <w:r w:rsidRPr="004B061F">
        <w:t xml:space="preserve"> (Roland, Senior Lecturer and Co-Director – Rotary Centre of International Studies in Peace and Conflict Resolution, The Zen of International Relations, Ed. Chan, Mandeville, and </w:t>
      </w:r>
      <w:proofErr w:type="spellStart"/>
      <w:r w:rsidRPr="004B061F">
        <w:t>Blieker</w:t>
      </w:r>
      <w:proofErr w:type="spellEnd"/>
      <w:r w:rsidRPr="004B061F">
        <w:t>, p. 38-39)</w:t>
      </w:r>
    </w:p>
    <w:p w:rsidR="005F0214" w:rsidRPr="004B061F" w:rsidRDefault="005F0214" w:rsidP="005F0214">
      <w:pPr>
        <w:widowControl w:val="0"/>
        <w:rPr>
          <w:rFonts w:eastAsia="Times New Roman"/>
          <w:color w:val="000000"/>
          <w:sz w:val="16"/>
          <w:szCs w:val="19"/>
        </w:rPr>
      </w:pPr>
    </w:p>
    <w:p w:rsidR="005F0214" w:rsidRPr="00B047B5" w:rsidRDefault="005F0214" w:rsidP="005F0214">
      <w:pPr>
        <w:widowControl w:val="0"/>
        <w:rPr>
          <w:rFonts w:eastAsia="Times New Roman"/>
          <w:szCs w:val="20"/>
        </w:rPr>
      </w:pPr>
      <w:r w:rsidRPr="004B061F">
        <w:rPr>
          <w:rFonts w:eastAsia="Times New Roman"/>
          <w:sz w:val="16"/>
          <w:szCs w:val="20"/>
        </w:rPr>
        <w:t xml:space="preserve">The power to tell stories is the power to define common sense. Prevalent </w:t>
      </w:r>
      <w:r w:rsidRPr="004B061F">
        <w:rPr>
          <w:rFonts w:eastAsia="Times New Roman" w:cs="Arial"/>
          <w:bCs/>
          <w:szCs w:val="26"/>
          <w:u w:val="single"/>
        </w:rPr>
        <w:t>IR stories have been told for so long that</w:t>
      </w:r>
      <w:r w:rsidRPr="004B061F">
        <w:rPr>
          <w:rFonts w:eastAsia="Times New Roman"/>
          <w:sz w:val="16"/>
          <w:szCs w:val="20"/>
        </w:rPr>
        <w:t xml:space="preserve"> they no longer </w:t>
      </w:r>
      <w:r w:rsidRPr="004B061F">
        <w:rPr>
          <w:rFonts w:eastAsia="Times New Roman"/>
          <w:sz w:val="16"/>
          <w:szCs w:val="20"/>
        </w:rPr>
        <w:lastRenderedPageBreak/>
        <w:t xml:space="preserve">appear as stories. </w:t>
      </w:r>
      <w:r w:rsidRPr="004B061F">
        <w:rPr>
          <w:rFonts w:eastAsia="Times New Roman" w:cs="Arial"/>
          <w:bCs/>
          <w:szCs w:val="26"/>
          <w:u w:val="single"/>
        </w:rPr>
        <w:t>They are accepted as fact</w:t>
      </w:r>
      <w:r w:rsidRPr="004B061F">
        <w:rPr>
          <w:rFonts w:eastAsia="Times New Roman"/>
          <w:sz w:val="16"/>
          <w:szCs w:val="20"/>
        </w:rPr>
        <w:t xml:space="preserve"> for their metaphorical dimensions have vanished from our collective memories. We have become accustomed to our distorting IR metaphors until we come to lie, as Nietzsche would say “herd-like in a style obligatory for all. As a result dominant </w:t>
      </w:r>
      <w:proofErr w:type="spellStart"/>
      <w:r w:rsidRPr="004B061F">
        <w:rPr>
          <w:rFonts w:eastAsia="Times New Roman"/>
          <w:sz w:val="16"/>
          <w:szCs w:val="20"/>
        </w:rPr>
        <w:t>ir</w:t>
      </w:r>
      <w:proofErr w:type="spellEnd"/>
      <w:r w:rsidRPr="004B061F">
        <w:rPr>
          <w:rFonts w:eastAsia="Times New Roman"/>
          <w:sz w:val="16"/>
          <w:szCs w:val="20"/>
        </w:rPr>
        <w:t xml:space="preserve"> stories have successfully transformed one specific interpretation of world political realities, the realist one, into reality per se. </w:t>
      </w:r>
      <w:r w:rsidRPr="004B061F">
        <w:rPr>
          <w:rFonts w:eastAsia="Times New Roman" w:cs="Arial"/>
          <w:bCs/>
          <w:szCs w:val="26"/>
          <w:u w:val="single"/>
        </w:rPr>
        <w:t>Realist perceptions</w:t>
      </w:r>
      <w:r w:rsidRPr="004B061F">
        <w:rPr>
          <w:rFonts w:eastAsia="Times New Roman"/>
          <w:sz w:val="16"/>
          <w:szCs w:val="20"/>
        </w:rPr>
        <w:t xml:space="preserve"> of the international </w:t>
      </w:r>
      <w:r w:rsidRPr="004B061F">
        <w:rPr>
          <w:rFonts w:eastAsia="Times New Roman" w:cs="Arial"/>
          <w:bCs/>
          <w:szCs w:val="26"/>
          <w:u w:val="single"/>
        </w:rPr>
        <w:t>have</w:t>
      </w:r>
      <w:r w:rsidRPr="004B061F">
        <w:rPr>
          <w:rFonts w:eastAsia="Times New Roman"/>
          <w:sz w:val="16"/>
          <w:szCs w:val="20"/>
        </w:rPr>
        <w:t xml:space="preserve"> gradually </w:t>
      </w:r>
      <w:r w:rsidRPr="004B061F">
        <w:rPr>
          <w:rFonts w:eastAsia="Times New Roman" w:cs="Arial"/>
          <w:bCs/>
          <w:szCs w:val="26"/>
          <w:u w:val="single"/>
        </w:rPr>
        <w:t>become accepted as common sense</w:t>
      </w:r>
      <w:r w:rsidRPr="004B061F">
        <w:rPr>
          <w:rFonts w:eastAsia="Times New Roman"/>
          <w:sz w:val="16"/>
          <w:szCs w:val="20"/>
        </w:rPr>
        <w:t xml:space="preserve">, to the point that any critique against them has to be evaluated in terms of an already existing and objectified world view. There are powerful mechanisms of control precisely in this ability to determine meaning and rationality. 'Defining common sense', Steve Smith argues, 'is the ultimate act of political power.’8 It separates the possible from the impossible and directs the theory and practice of international relations on a particular path. </w:t>
      </w:r>
      <w:r w:rsidRPr="004B061F">
        <w:rPr>
          <w:rFonts w:eastAsia="Times New Roman" w:cs="Arial"/>
          <w:bCs/>
          <w:szCs w:val="26"/>
          <w:highlight w:val="yellow"/>
          <w:u w:val="single"/>
        </w:rPr>
        <w:t>The prime objective</w:t>
      </w:r>
      <w:r w:rsidRPr="004B061F">
        <w:rPr>
          <w:rFonts w:eastAsia="Times New Roman"/>
          <w:sz w:val="16"/>
          <w:szCs w:val="20"/>
        </w:rPr>
        <w:t xml:space="preserve"> of this essay </w:t>
      </w:r>
      <w:r w:rsidRPr="004B061F">
        <w:rPr>
          <w:rFonts w:eastAsia="Times New Roman" w:cs="Arial"/>
          <w:bCs/>
          <w:szCs w:val="26"/>
          <w:highlight w:val="yellow"/>
          <w:u w:val="single"/>
        </w:rPr>
        <w:t>is to challenge prevalent IR stories</w:t>
      </w:r>
      <w:r w:rsidRPr="004B061F">
        <w:rPr>
          <w:rFonts w:eastAsia="Times New Roman"/>
          <w:sz w:val="16"/>
          <w:szCs w:val="20"/>
        </w:rPr>
        <w:t xml:space="preserve">. </w:t>
      </w:r>
      <w:r w:rsidRPr="004B061F">
        <w:rPr>
          <w:rFonts w:eastAsia="Times New Roman" w:cs="Arial"/>
          <w:bCs/>
          <w:szCs w:val="26"/>
          <w:highlight w:val="yellow"/>
          <w:u w:val="single"/>
        </w:rPr>
        <w:t>The</w:t>
      </w:r>
      <w:r w:rsidRPr="004B061F">
        <w:rPr>
          <w:rFonts w:eastAsia="Times New Roman"/>
          <w:sz w:val="16"/>
          <w:szCs w:val="20"/>
        </w:rPr>
        <w:t xml:space="preserve"> </w:t>
      </w:r>
      <w:r w:rsidRPr="004B061F">
        <w:rPr>
          <w:rFonts w:eastAsia="Times New Roman" w:cs="Arial"/>
          <w:bCs/>
          <w:szCs w:val="26"/>
          <w:highlight w:val="yellow"/>
          <w:u w:val="single"/>
        </w:rPr>
        <w:t>most effective way</w:t>
      </w:r>
      <w:r w:rsidRPr="004B061F">
        <w:rPr>
          <w:rFonts w:eastAsia="Times New Roman" w:cs="Arial"/>
          <w:bCs/>
          <w:szCs w:val="26"/>
          <w:u w:val="single"/>
        </w:rPr>
        <w:t xml:space="preserve"> of doing so</w:t>
      </w:r>
      <w:r w:rsidRPr="004B061F">
        <w:rPr>
          <w:rFonts w:eastAsia="Times New Roman"/>
          <w:sz w:val="16"/>
          <w:szCs w:val="20"/>
        </w:rPr>
        <w:t xml:space="preserve">, the chapter argues, </w:t>
      </w:r>
      <w:r w:rsidRPr="004B061F">
        <w:rPr>
          <w:rFonts w:eastAsia="Times New Roman" w:cs="Arial"/>
          <w:bCs/>
          <w:szCs w:val="26"/>
          <w:highlight w:val="yellow"/>
          <w:u w:val="single"/>
        </w:rPr>
        <w:t xml:space="preserve">is </w:t>
      </w:r>
      <w:r w:rsidRPr="00D51B5C">
        <w:rPr>
          <w:rFonts w:eastAsia="Times New Roman" w:cs="Arial"/>
          <w:bCs/>
          <w:szCs w:val="26"/>
          <w:u w:val="single"/>
        </w:rPr>
        <w:t xml:space="preserve">not to critique but </w:t>
      </w:r>
      <w:r w:rsidRPr="004B061F">
        <w:rPr>
          <w:rFonts w:eastAsia="Times New Roman" w:cs="Arial"/>
          <w:bCs/>
          <w:szCs w:val="26"/>
          <w:highlight w:val="yellow"/>
          <w:u w:val="single"/>
        </w:rPr>
        <w:t xml:space="preserve">to </w:t>
      </w:r>
      <w:r w:rsidRPr="004B061F">
        <w:rPr>
          <w:rFonts w:eastAsia="Times New Roman" w:cs="Arial"/>
          <w:bCs/>
          <w:szCs w:val="26"/>
          <w:highlight w:val="yellow"/>
          <w:u w:val="single"/>
          <w:bdr w:val="single" w:sz="4" w:space="0" w:color="auto"/>
        </w:rPr>
        <w:t>forget them</w:t>
      </w:r>
      <w:r w:rsidRPr="004B061F">
        <w:rPr>
          <w:rFonts w:eastAsia="Times New Roman"/>
          <w:sz w:val="16"/>
          <w:szCs w:val="20"/>
        </w:rPr>
        <w:t xml:space="preserve">, </w:t>
      </w:r>
      <w:r w:rsidRPr="004B061F">
        <w:rPr>
          <w:rFonts w:eastAsia="Times New Roman" w:cs="Arial"/>
          <w:bCs/>
          <w:szCs w:val="26"/>
          <w:u w:val="single"/>
        </w:rPr>
        <w:t>to tell new stories that are</w:t>
      </w:r>
      <w:r w:rsidRPr="004B061F">
        <w:rPr>
          <w:rFonts w:eastAsia="Times New Roman"/>
          <w:sz w:val="16"/>
          <w:szCs w:val="20"/>
        </w:rPr>
        <w:t xml:space="preserve"> </w:t>
      </w:r>
      <w:r w:rsidRPr="004B061F">
        <w:rPr>
          <w:rFonts w:eastAsia="Times New Roman" w:cs="Arial"/>
          <w:bCs/>
          <w:szCs w:val="26"/>
          <w:u w:val="single"/>
        </w:rPr>
        <w:t>not constrained by the boundaries of established</w:t>
      </w:r>
      <w:r w:rsidRPr="004B061F">
        <w:rPr>
          <w:rFonts w:eastAsia="Times New Roman"/>
          <w:sz w:val="16"/>
          <w:szCs w:val="20"/>
        </w:rPr>
        <w:t xml:space="preserve"> and objectified IR </w:t>
      </w:r>
      <w:r w:rsidRPr="004B061F">
        <w:rPr>
          <w:rFonts w:eastAsia="Times New Roman" w:cs="Arial"/>
          <w:bCs/>
          <w:szCs w:val="26"/>
          <w:u w:val="single"/>
        </w:rPr>
        <w:t>narratives</w:t>
      </w:r>
      <w:r w:rsidRPr="004B061F">
        <w:rPr>
          <w:rFonts w:eastAsia="Times New Roman"/>
          <w:sz w:val="16"/>
          <w:szCs w:val="20"/>
        </w:rPr>
        <w:t xml:space="preserve">. </w:t>
      </w:r>
      <w:r w:rsidRPr="00D51B5C">
        <w:rPr>
          <w:rFonts w:eastAsia="Times New Roman" w:cs="Arial"/>
          <w:bCs/>
          <w:szCs w:val="26"/>
          <w:u w:val="single"/>
        </w:rPr>
        <w:t>Such an approach diverges from</w:t>
      </w:r>
      <w:r w:rsidRPr="004B061F">
        <w:rPr>
          <w:rFonts w:eastAsia="Times New Roman"/>
          <w:sz w:val="16"/>
          <w:szCs w:val="20"/>
        </w:rPr>
        <w:t xml:space="preserve"> many </w:t>
      </w:r>
      <w:r w:rsidRPr="00D51B5C">
        <w:rPr>
          <w:rFonts w:eastAsia="Times New Roman" w:cs="Arial"/>
          <w:bCs/>
          <w:szCs w:val="26"/>
          <w:u w:val="single"/>
        </w:rPr>
        <w:t>critical engagements</w:t>
      </w:r>
      <w:r w:rsidRPr="004B061F">
        <w:rPr>
          <w:rFonts w:eastAsia="Times New Roman"/>
          <w:sz w:val="16"/>
          <w:szCs w:val="20"/>
        </w:rPr>
        <w:t xml:space="preserve"> with world politics. </w:t>
      </w:r>
      <w:r w:rsidRPr="004B061F">
        <w:rPr>
          <w:rFonts w:eastAsia="Times New Roman" w:cs="Arial"/>
          <w:bCs/>
          <w:szCs w:val="26"/>
          <w:u w:val="single"/>
        </w:rPr>
        <w:t>Most challenges</w:t>
      </w:r>
      <w:r w:rsidRPr="004B061F">
        <w:rPr>
          <w:rFonts w:eastAsia="Times New Roman"/>
          <w:sz w:val="16"/>
          <w:szCs w:val="20"/>
        </w:rPr>
        <w:t xml:space="preserve"> against dominant IR stories </w:t>
      </w:r>
      <w:r w:rsidRPr="004B061F">
        <w:rPr>
          <w:rFonts w:eastAsia="Times New Roman" w:cs="Arial"/>
          <w:bCs/>
          <w:szCs w:val="26"/>
          <w:u w:val="single"/>
        </w:rPr>
        <w:t>have been advanced in the form of critiques</w:t>
      </w:r>
      <w:r w:rsidRPr="004B061F">
        <w:rPr>
          <w:rFonts w:eastAsia="Times New Roman"/>
          <w:sz w:val="16"/>
          <w:szCs w:val="20"/>
        </w:rPr>
        <w:t xml:space="preserve">. While </w:t>
      </w:r>
      <w:r w:rsidRPr="004B061F">
        <w:rPr>
          <w:rFonts w:eastAsia="Times New Roman" w:cs="Arial"/>
          <w:bCs/>
          <w:szCs w:val="26"/>
          <w:highlight w:val="yellow"/>
          <w:u w:val="single"/>
        </w:rPr>
        <w:t>critiquing</w:t>
      </w:r>
      <w:r w:rsidRPr="004B061F">
        <w:rPr>
          <w:rFonts w:eastAsia="Times New Roman"/>
          <w:sz w:val="16"/>
          <w:szCs w:val="20"/>
        </w:rPr>
        <w:t xml:space="preserve"> orthodox IR stories remains an important task, it </w:t>
      </w:r>
      <w:r w:rsidRPr="004B061F">
        <w:rPr>
          <w:rFonts w:eastAsia="Times New Roman" w:cs="Arial"/>
          <w:bCs/>
          <w:szCs w:val="26"/>
          <w:highlight w:val="yellow"/>
          <w:u w:val="single"/>
        </w:rPr>
        <w:t xml:space="preserve">is </w:t>
      </w:r>
      <w:r w:rsidRPr="00D51B5C">
        <w:rPr>
          <w:rStyle w:val="Emphasis"/>
          <w:highlight w:val="yellow"/>
        </w:rPr>
        <w:t>not sufficient</w:t>
      </w:r>
      <w:r w:rsidRPr="004B061F">
        <w:rPr>
          <w:rFonts w:eastAsia="Times New Roman"/>
          <w:sz w:val="16"/>
          <w:szCs w:val="20"/>
        </w:rPr>
        <w:t xml:space="preserve">. Exploring the origins of problems, in this case discourse of power politics and their positivist framing of the political practice, cannot overcome all the existing theoretical and practical dilemmas. </w:t>
      </w:r>
      <w:r w:rsidRPr="004B061F">
        <w:rPr>
          <w:rFonts w:eastAsia="Times New Roman" w:cs="Arial"/>
          <w:bCs/>
          <w:szCs w:val="26"/>
          <w:highlight w:val="yellow"/>
          <w:u w:val="single"/>
        </w:rPr>
        <w:t xml:space="preserve">By articulating critique </w:t>
      </w:r>
      <w:r w:rsidRPr="00D51B5C">
        <w:rPr>
          <w:rStyle w:val="Emphasis"/>
          <w:highlight w:val="yellow"/>
        </w:rPr>
        <w:t>in relation to</w:t>
      </w:r>
      <w:r w:rsidRPr="004B061F">
        <w:rPr>
          <w:rFonts w:eastAsia="Times New Roman"/>
          <w:sz w:val="16"/>
          <w:szCs w:val="20"/>
        </w:rPr>
        <w:t xml:space="preserve"> arguments advanced by </w:t>
      </w:r>
      <w:r w:rsidRPr="00D51B5C">
        <w:rPr>
          <w:rStyle w:val="Emphasis"/>
          <w:highlight w:val="yellow"/>
        </w:rPr>
        <w:t>orthodox IR theory</w:t>
      </w:r>
      <w:r w:rsidRPr="004B061F">
        <w:rPr>
          <w:rFonts w:eastAsia="Times New Roman"/>
          <w:sz w:val="16"/>
          <w:szCs w:val="20"/>
        </w:rPr>
        <w:t xml:space="preserve">, </w:t>
      </w:r>
      <w:r w:rsidRPr="004B061F">
        <w:rPr>
          <w:rFonts w:eastAsia="Times New Roman" w:cs="Arial"/>
          <w:bCs/>
          <w:szCs w:val="26"/>
          <w:highlight w:val="yellow"/>
          <w:u w:val="single"/>
        </w:rPr>
        <w:t xml:space="preserve">the impact of critical voices </w:t>
      </w:r>
      <w:r w:rsidRPr="00D51B5C">
        <w:rPr>
          <w:rStyle w:val="Emphasis"/>
          <w:highlight w:val="yellow"/>
        </w:rPr>
        <w:t>remains confined</w:t>
      </w:r>
      <w:r w:rsidRPr="004B061F">
        <w:rPr>
          <w:rFonts w:eastAsia="Times New Roman" w:cs="Arial"/>
          <w:bCs/>
          <w:szCs w:val="26"/>
          <w:highlight w:val="yellow"/>
          <w:u w:val="single"/>
        </w:rPr>
        <w:t xml:space="preserve"> within the larger discursive boundaries</w:t>
      </w:r>
      <w:r w:rsidRPr="004B061F">
        <w:rPr>
          <w:rFonts w:eastAsia="Times New Roman"/>
          <w:sz w:val="16"/>
          <w:szCs w:val="20"/>
        </w:rPr>
        <w:t xml:space="preserve"> that have been </w:t>
      </w:r>
      <w:proofErr w:type="gramStart"/>
      <w:r w:rsidRPr="00D51B5C">
        <w:rPr>
          <w:rStyle w:val="Emphasis"/>
          <w:highlight w:val="yellow"/>
        </w:rPr>
        <w:t>established</w:t>
      </w:r>
      <w:proofErr w:type="gramEnd"/>
      <w:r w:rsidRPr="00D51B5C">
        <w:rPr>
          <w:rStyle w:val="Emphasis"/>
          <w:highlight w:val="yellow"/>
        </w:rPr>
        <w:t xml:space="preserve"> through</w:t>
      </w:r>
      <w:r w:rsidRPr="004B061F">
        <w:rPr>
          <w:rFonts w:eastAsia="Times New Roman"/>
          <w:sz w:val="16"/>
          <w:szCs w:val="20"/>
        </w:rPr>
        <w:t xml:space="preserve"> the </w:t>
      </w:r>
      <w:r w:rsidRPr="00D51B5C">
        <w:rPr>
          <w:rStyle w:val="Emphasis"/>
          <w:highlight w:val="yellow"/>
        </w:rPr>
        <w:t>initial framing</w:t>
      </w:r>
      <w:r w:rsidRPr="004B061F">
        <w:rPr>
          <w:rFonts w:eastAsia="Times New Roman"/>
          <w:sz w:val="16"/>
          <w:szCs w:val="20"/>
        </w:rPr>
        <w:t xml:space="preserve"> of debates. A successful challenge to orthodox IR stories must do more than merely critique their narrow and problematic nature. </w:t>
      </w:r>
      <w:r w:rsidRPr="004B061F">
        <w:rPr>
          <w:rFonts w:eastAsia="Times New Roman" w:cs="Arial"/>
          <w:bCs/>
          <w:szCs w:val="26"/>
          <w:highlight w:val="yellow"/>
          <w:u w:val="single"/>
        </w:rPr>
        <w:t>To be effective, critique must be</w:t>
      </w:r>
      <w:r w:rsidRPr="004B061F">
        <w:rPr>
          <w:rFonts w:eastAsia="Times New Roman"/>
          <w:sz w:val="16"/>
          <w:szCs w:val="20"/>
        </w:rPr>
        <w:t xml:space="preserve"> </w:t>
      </w:r>
      <w:r w:rsidRPr="004B061F">
        <w:rPr>
          <w:rFonts w:eastAsia="Times New Roman" w:cs="Arial"/>
          <w:bCs/>
          <w:szCs w:val="26"/>
          <w:highlight w:val="yellow"/>
          <w:u w:val="single"/>
        </w:rPr>
        <w:t>supplemented with</w:t>
      </w:r>
      <w:r w:rsidRPr="004B061F">
        <w:rPr>
          <w:rFonts w:eastAsia="Times New Roman" w:cs="Arial"/>
          <w:bCs/>
          <w:szCs w:val="26"/>
          <w:u w:val="single"/>
        </w:rPr>
        <w:t xml:space="preserve"> a process of </w:t>
      </w:r>
      <w:r w:rsidRPr="00D51B5C">
        <w:rPr>
          <w:rStyle w:val="Emphasis"/>
          <w:highlight w:val="yellow"/>
        </w:rPr>
        <w:t>forgetting</w:t>
      </w:r>
      <w:r w:rsidRPr="00D51B5C">
        <w:rPr>
          <w:rStyle w:val="Emphasis"/>
        </w:rPr>
        <w:t xml:space="preserve"> </w:t>
      </w:r>
      <w:r w:rsidRPr="004B061F">
        <w:rPr>
          <w:rFonts w:eastAsia="Times New Roman"/>
          <w:sz w:val="16"/>
          <w:szCs w:val="20"/>
        </w:rPr>
        <w:t xml:space="preserve">the object of critique, of theorizing world politics beyond the agendas, issues and terminologies that are </w:t>
      </w:r>
      <w:proofErr w:type="spellStart"/>
      <w:r w:rsidRPr="004B061F">
        <w:rPr>
          <w:rFonts w:eastAsia="Times New Roman"/>
          <w:sz w:val="16"/>
          <w:szCs w:val="20"/>
        </w:rPr>
        <w:t>prest</w:t>
      </w:r>
      <w:proofErr w:type="spellEnd"/>
      <w:r w:rsidRPr="004B061F">
        <w:rPr>
          <w:rFonts w:eastAsia="Times New Roman"/>
          <w:sz w:val="16"/>
          <w:szCs w:val="20"/>
        </w:rPr>
        <w:t xml:space="preserve"> by orthodox debates. Indeed the most powerful potential of critical scholarship may well lie in the attempt to tell different stories about IR, for </w:t>
      </w:r>
      <w:r w:rsidRPr="00D51B5C">
        <w:rPr>
          <w:rFonts w:eastAsia="Times New Roman" w:cs="Arial"/>
          <w:bCs/>
          <w:szCs w:val="26"/>
          <w:u w:val="single"/>
        </w:rPr>
        <w:t>once</w:t>
      </w:r>
      <w:r w:rsidRPr="00D51B5C">
        <w:rPr>
          <w:rFonts w:eastAsia="Times New Roman"/>
          <w:sz w:val="16"/>
          <w:szCs w:val="20"/>
        </w:rPr>
        <w:t xml:space="preserve"> </w:t>
      </w:r>
      <w:proofErr w:type="spellStart"/>
      <w:r w:rsidRPr="00D51B5C">
        <w:rPr>
          <w:rFonts w:eastAsia="Times New Roman"/>
          <w:sz w:val="16"/>
          <w:szCs w:val="20"/>
        </w:rPr>
        <w:t>theres</w:t>
      </w:r>
      <w:proofErr w:type="spellEnd"/>
      <w:r w:rsidRPr="00D51B5C">
        <w:rPr>
          <w:rFonts w:eastAsia="Times New Roman"/>
          <w:sz w:val="16"/>
          <w:szCs w:val="20"/>
        </w:rPr>
        <w:t xml:space="preserve"> </w:t>
      </w:r>
      <w:r w:rsidRPr="00D51B5C">
        <w:rPr>
          <w:rFonts w:eastAsia="Times New Roman" w:cs="Arial"/>
          <w:bCs/>
          <w:szCs w:val="26"/>
          <w:u w:val="single"/>
        </w:rPr>
        <w:t>stories</w:t>
      </w:r>
      <w:r w:rsidRPr="00D51B5C">
        <w:rPr>
          <w:rFonts w:eastAsia="Times New Roman"/>
          <w:sz w:val="16"/>
          <w:szCs w:val="20"/>
        </w:rPr>
        <w:t xml:space="preserve"> have </w:t>
      </w:r>
      <w:r w:rsidRPr="00D51B5C">
        <w:rPr>
          <w:rFonts w:eastAsia="Times New Roman" w:cs="Arial"/>
          <w:bCs/>
          <w:szCs w:val="26"/>
          <w:u w:val="single"/>
        </w:rPr>
        <w:t>become</w:t>
      </w:r>
      <w:r w:rsidRPr="00D51B5C">
        <w:rPr>
          <w:rFonts w:eastAsia="Times New Roman"/>
          <w:sz w:val="16"/>
          <w:szCs w:val="20"/>
        </w:rPr>
        <w:t xml:space="preserve"> </w:t>
      </w:r>
      <w:r w:rsidRPr="00D51B5C">
        <w:rPr>
          <w:rFonts w:eastAsia="Times New Roman" w:cs="Arial"/>
          <w:bCs/>
          <w:szCs w:val="26"/>
          <w:u w:val="single"/>
        </w:rPr>
        <w:t>validated , they may well open up spaces for a more inclusive and less violence prone practice of real world politics</w:t>
      </w:r>
      <w:r w:rsidRPr="00D51B5C">
        <w:rPr>
          <w:rFonts w:eastAsia="Times New Roman"/>
          <w:sz w:val="16"/>
          <w:szCs w:val="20"/>
          <w:highlight w:val="yellow"/>
        </w:rPr>
        <w:t>.</w:t>
      </w:r>
      <w:r w:rsidRPr="004B061F">
        <w:rPr>
          <w:rFonts w:eastAsia="Times New Roman"/>
          <w:sz w:val="16"/>
          <w:szCs w:val="20"/>
        </w:rPr>
        <w:t xml:space="preserve"> </w:t>
      </w:r>
    </w:p>
    <w:p w:rsidR="005F0214" w:rsidRDefault="005F0214" w:rsidP="005F0214">
      <w:pPr>
        <w:pStyle w:val="Heading3"/>
      </w:pPr>
      <w:r>
        <w:lastRenderedPageBreak/>
        <w:t>2NC AT: Engagement Good</w:t>
      </w:r>
    </w:p>
    <w:p w:rsidR="005F0214" w:rsidRDefault="005F0214" w:rsidP="005F0214">
      <w:pPr>
        <w:pStyle w:val="Heading4"/>
      </w:pPr>
      <w:r>
        <w:t xml:space="preserve">Reformist measures aimed at the laws of war are grounded in </w:t>
      </w:r>
      <w:r w:rsidRPr="006207B8">
        <w:t xml:space="preserve">the West’s </w:t>
      </w:r>
      <w:r>
        <w:t xml:space="preserve">attempts at define itself as civilized against the savage other---their impacts can’t be separated from the process of colonial identity formation---turns the case because it causes </w:t>
      </w:r>
      <w:r w:rsidRPr="00713C83">
        <w:rPr>
          <w:u w:val="single"/>
        </w:rPr>
        <w:t>ineffective modeling</w:t>
      </w:r>
      <w:r>
        <w:t xml:space="preserve"> that displaces effective local forms of regulating violence </w:t>
      </w:r>
    </w:p>
    <w:p w:rsidR="005F0214" w:rsidRDefault="005F0214" w:rsidP="005F0214">
      <w:proofErr w:type="spellStart"/>
      <w:r w:rsidRPr="00891249">
        <w:rPr>
          <w:rStyle w:val="StyleStyleBold12pt"/>
        </w:rPr>
        <w:t>Mégret</w:t>
      </w:r>
      <w:proofErr w:type="spellEnd"/>
      <w:r w:rsidRPr="00891249">
        <w:rPr>
          <w:rStyle w:val="StyleStyleBold12pt"/>
        </w:rPr>
        <w:t xml:space="preserve"> 6</w:t>
      </w:r>
      <w:r>
        <w:rPr>
          <w:rStyle w:val="StyleStyleBold12pt"/>
        </w:rPr>
        <w:t xml:space="preserve"> (</w:t>
      </w:r>
      <w:proofErr w:type="spellStart"/>
      <w:r w:rsidRPr="00CE11F7">
        <w:t>Frédéric</w:t>
      </w:r>
      <w:proofErr w:type="spellEnd"/>
      <w:r w:rsidRPr="00CE11F7">
        <w:t xml:space="preserve"> </w:t>
      </w:r>
      <w:proofErr w:type="spellStart"/>
      <w:r w:rsidRPr="00CE11F7">
        <w:t>Mégret</w:t>
      </w:r>
      <w:proofErr w:type="spellEnd"/>
      <w:r w:rsidRPr="00CE11F7">
        <w:t xml:space="preserve">, Assistant-Professor, Faculty of Law, University of Toronto, </w:t>
      </w:r>
      <w:proofErr w:type="gramStart"/>
      <w:r w:rsidRPr="00CE11F7">
        <w:t>From</w:t>
      </w:r>
      <w:proofErr w:type="gramEnd"/>
      <w:r w:rsidRPr="00CE11F7">
        <w:t xml:space="preserve"> ‘savages’ to ‘unlawful combatants’: a postcolonial look at international law’s ‘other’, http://people.mcgill.ca/files/frederic.megret/Megret-SavagesandtheLawsofWar.pdf)</w:t>
      </w:r>
    </w:p>
    <w:p w:rsidR="005F0214" w:rsidRDefault="005F0214" w:rsidP="005F0214">
      <w:pPr>
        <w:rPr>
          <w:sz w:val="16"/>
        </w:rPr>
      </w:pPr>
      <w:r w:rsidRPr="003C6FF1">
        <w:rPr>
          <w:sz w:val="16"/>
        </w:rPr>
        <w:t xml:space="preserve">Far from being merely a perversion, I have sought to show how </w:t>
      </w:r>
      <w:r w:rsidRPr="005E4759">
        <w:rPr>
          <w:rStyle w:val="StyleBoldUnderline"/>
        </w:rPr>
        <w:t xml:space="preserve">exclusion and the creation of an ‘other’ may have been at the very </w:t>
      </w:r>
      <w:r w:rsidRPr="005E4759">
        <w:rPr>
          <w:rStyle w:val="Emphasis"/>
        </w:rPr>
        <w:t>foundation</w:t>
      </w:r>
      <w:r w:rsidRPr="005E4759">
        <w:rPr>
          <w:rStyle w:val="StyleBoldUnderline"/>
        </w:rPr>
        <w:t xml:space="preserve"> of international</w:t>
      </w:r>
      <w:r w:rsidRPr="003C6FF1">
        <w:rPr>
          <w:sz w:val="16"/>
        </w:rPr>
        <w:t xml:space="preserve"> </w:t>
      </w:r>
      <w:r w:rsidRPr="005E4759">
        <w:rPr>
          <w:rStyle w:val="StyleBoldUnderline"/>
        </w:rPr>
        <w:t>humanitarian law</w:t>
      </w:r>
      <w:r w:rsidRPr="003C6FF1">
        <w:rPr>
          <w:sz w:val="16"/>
        </w:rPr>
        <w:t xml:space="preserve">, a phenomenon bound to re-emerge in times of strain. I have tried to show how </w:t>
      </w:r>
      <w:r w:rsidRPr="00067077">
        <w:rPr>
          <w:rStyle w:val="StyleBoldUnderline"/>
        </w:rPr>
        <w:t xml:space="preserve">the laws of war have always stood for a particular vision of what </w:t>
      </w:r>
      <w:r w:rsidRPr="009577C0">
        <w:rPr>
          <w:rStyle w:val="StyleBoldUnderline"/>
          <w:highlight w:val="yellow"/>
        </w:rPr>
        <w:t>legitimate warfare is</w:t>
      </w:r>
      <w:r w:rsidRPr="003C6FF1">
        <w:rPr>
          <w:sz w:val="16"/>
        </w:rPr>
        <w:t xml:space="preserve"> </w:t>
      </w:r>
      <w:r w:rsidRPr="00067077">
        <w:rPr>
          <w:rStyle w:val="StyleBoldUnderline"/>
        </w:rPr>
        <w:t>which is</w:t>
      </w:r>
      <w:r w:rsidRPr="003C6FF1">
        <w:rPr>
          <w:sz w:val="16"/>
        </w:rPr>
        <w:t xml:space="preserve"> almost </w:t>
      </w:r>
      <w:r w:rsidRPr="00F64D9C">
        <w:rPr>
          <w:rStyle w:val="Emphasis"/>
        </w:rPr>
        <w:t xml:space="preserve">entirely </w:t>
      </w:r>
      <w:r w:rsidRPr="009577C0">
        <w:rPr>
          <w:rStyle w:val="Emphasis"/>
          <w:highlight w:val="yellow"/>
        </w:rPr>
        <w:t>informed</w:t>
      </w:r>
      <w:r w:rsidRPr="009577C0">
        <w:rPr>
          <w:rStyle w:val="StyleBoldUnderline"/>
          <w:highlight w:val="yellow"/>
        </w:rPr>
        <w:t xml:space="preserve"> by the European experience</w:t>
      </w:r>
      <w:r w:rsidRPr="00067077">
        <w:rPr>
          <w:rStyle w:val="StyleBoldUnderline"/>
        </w:rPr>
        <w:t xml:space="preserve">. </w:t>
      </w:r>
      <w:r w:rsidRPr="003C6FF1">
        <w:rPr>
          <w:sz w:val="16"/>
        </w:rPr>
        <w:t xml:space="preserve">Although the laws of war have accomplished something of a Copernican anthropological revolution over the last fifty years, there is more to practices such as Guantánamo than the mere onslaught of power and violence against the Law: something like the discreet exclusionary work of law itself. </w:t>
      </w:r>
      <w:r w:rsidRPr="00067077">
        <w:rPr>
          <w:rStyle w:val="StyleBoldUnderline"/>
        </w:rPr>
        <w:t xml:space="preserve">It is </w:t>
      </w:r>
      <w:r w:rsidRPr="009577C0">
        <w:rPr>
          <w:rStyle w:val="StyleBoldUnderline"/>
          <w:highlight w:val="yellow"/>
        </w:rPr>
        <w:t xml:space="preserve">this model — </w:t>
      </w:r>
      <w:r w:rsidRPr="009577C0">
        <w:rPr>
          <w:rStyle w:val="Emphasis"/>
          <w:highlight w:val="yellow"/>
        </w:rPr>
        <w:t>putatively universal but profoundly exclusive</w:t>
      </w:r>
      <w:r w:rsidRPr="00067077">
        <w:rPr>
          <w:rStyle w:val="StyleBoldUnderline"/>
        </w:rPr>
        <w:t xml:space="preserve"> — that </w:t>
      </w:r>
      <w:r w:rsidRPr="00F64D9C">
        <w:rPr>
          <w:rStyle w:val="StyleBoldUnderline"/>
        </w:rPr>
        <w:t>has been expanded the world over, to the point of saturating legal</w:t>
      </w:r>
      <w:r w:rsidRPr="003C6FF1">
        <w:rPr>
          <w:sz w:val="16"/>
        </w:rPr>
        <w:t xml:space="preserve"> </w:t>
      </w:r>
      <w:r w:rsidRPr="00834623">
        <w:rPr>
          <w:rStyle w:val="StyleBoldUnderline"/>
        </w:rPr>
        <w:t>and</w:t>
      </w:r>
      <w:r w:rsidRPr="003C6FF1">
        <w:rPr>
          <w:sz w:val="16"/>
        </w:rPr>
        <w:t xml:space="preserve"> moral </w:t>
      </w:r>
      <w:r w:rsidRPr="00F64D9C">
        <w:rPr>
          <w:rStyle w:val="StyleBoldUnderline"/>
        </w:rPr>
        <w:t xml:space="preserve">public discourse about war. </w:t>
      </w:r>
      <w:r w:rsidRPr="003C6FF1">
        <w:rPr>
          <w:sz w:val="16"/>
        </w:rPr>
        <w:t xml:space="preserve">It is </w:t>
      </w:r>
      <w:r w:rsidRPr="00F64D9C">
        <w:rPr>
          <w:rStyle w:val="StyleBoldUnderline"/>
        </w:rPr>
        <w:t xml:space="preserve">this model that </w:t>
      </w:r>
      <w:r w:rsidRPr="009577C0">
        <w:rPr>
          <w:rStyle w:val="Emphasis"/>
          <w:highlight w:val="yellow"/>
        </w:rPr>
        <w:t xml:space="preserve">exercises a </w:t>
      </w:r>
      <w:r w:rsidRPr="009577C0">
        <w:rPr>
          <w:rStyle w:val="Emphasis"/>
          <w:highlight w:val="yellow"/>
          <w:bdr w:val="single" w:sz="4" w:space="0" w:color="auto"/>
        </w:rPr>
        <w:t>monopoly over our imaginations about state violence and what can be done about it</w:t>
      </w:r>
      <w:r w:rsidRPr="009577C0">
        <w:rPr>
          <w:rStyle w:val="Emphasis"/>
          <w:highlight w:val="yellow"/>
        </w:rPr>
        <w:t xml:space="preserve">. </w:t>
      </w:r>
      <w:r w:rsidRPr="00834623">
        <w:rPr>
          <w:rStyle w:val="StyleBoldUnderline"/>
        </w:rPr>
        <w:t>In the process of expansion of the laws of war,</w:t>
      </w:r>
      <w:r w:rsidRPr="009577C0">
        <w:rPr>
          <w:rStyle w:val="StyleBoldUnderline"/>
          <w:highlight w:val="yellow"/>
        </w:rPr>
        <w:t xml:space="preserve"> warfare</w:t>
      </w:r>
      <w:r w:rsidRPr="00067077">
        <w:rPr>
          <w:rStyle w:val="StyleBoldUnderline"/>
        </w:rPr>
        <w:t xml:space="preserve"> the world over </w:t>
      </w:r>
      <w:r w:rsidRPr="009577C0">
        <w:rPr>
          <w:rStyle w:val="StyleBoldUnderline"/>
          <w:highlight w:val="yellow"/>
        </w:rPr>
        <w:t>has become</w:t>
      </w:r>
      <w:r w:rsidRPr="00067077">
        <w:rPr>
          <w:rStyle w:val="StyleBoldUnderline"/>
        </w:rPr>
        <w:t xml:space="preserve"> something very much </w:t>
      </w:r>
      <w:r w:rsidRPr="00F64D9C">
        <w:rPr>
          <w:rStyle w:val="StyleBoldUnderline"/>
        </w:rPr>
        <w:t>like</w:t>
      </w:r>
      <w:r w:rsidRPr="003C6FF1">
        <w:rPr>
          <w:sz w:val="16"/>
        </w:rPr>
        <w:t xml:space="preserve"> (</w:t>
      </w:r>
      <w:r w:rsidRPr="00F64D9C">
        <w:rPr>
          <w:rStyle w:val="StyleBoldUnderline"/>
        </w:rPr>
        <w:t>if not much</w:t>
      </w:r>
      <w:r w:rsidRPr="003C6FF1">
        <w:rPr>
          <w:sz w:val="16"/>
        </w:rPr>
        <w:t xml:space="preserve"> </w:t>
      </w:r>
      <w:r w:rsidRPr="009577C0">
        <w:rPr>
          <w:rStyle w:val="Emphasis"/>
          <w:highlight w:val="yellow"/>
        </w:rPr>
        <w:t>worse than</w:t>
      </w:r>
      <w:r w:rsidRPr="003C6FF1">
        <w:rPr>
          <w:sz w:val="16"/>
        </w:rPr>
        <w:t xml:space="preserve">) </w:t>
      </w:r>
      <w:r w:rsidRPr="009577C0">
        <w:rPr>
          <w:rStyle w:val="StyleBoldUnderline"/>
          <w:highlight w:val="yellow"/>
        </w:rPr>
        <w:t>what</w:t>
      </w:r>
      <w:r w:rsidRPr="00067077">
        <w:rPr>
          <w:rStyle w:val="StyleBoldUnderline"/>
        </w:rPr>
        <w:t xml:space="preserve"> nineteenth century </w:t>
      </w:r>
      <w:r w:rsidRPr="009577C0">
        <w:rPr>
          <w:rStyle w:val="StyleBoldUnderline"/>
          <w:highlight w:val="yellow"/>
        </w:rPr>
        <w:t>humanitarians</w:t>
      </w:r>
      <w:r w:rsidRPr="00067077">
        <w:rPr>
          <w:rStyle w:val="StyleBoldUnderline"/>
        </w:rPr>
        <w:t xml:space="preserve"> had </w:t>
      </w:r>
      <w:r w:rsidRPr="009577C0">
        <w:rPr>
          <w:rStyle w:val="StyleBoldUnderline"/>
          <w:highlight w:val="yellow"/>
        </w:rPr>
        <w:t>sought to avert.</w:t>
      </w:r>
      <w:r w:rsidRPr="003C6FF1">
        <w:rPr>
          <w:sz w:val="16"/>
        </w:rPr>
        <w:t xml:space="preserve"> In that respect, humanitarian lawyers rightly prophesized the danger, but that prophecy also ended up being a startlingly self-realizing one. In many ways, </w:t>
      </w:r>
      <w:r w:rsidRPr="00067077">
        <w:rPr>
          <w:rStyle w:val="StyleBoldUnderline"/>
        </w:rPr>
        <w:t>international humanitarian law was the solution to the problem it simultaneously crystallized</w:t>
      </w:r>
      <w:r w:rsidRPr="003C6FF1">
        <w:rPr>
          <w:sz w:val="16"/>
        </w:rPr>
        <w:t xml:space="preserve"> (something that could be said of much of international law). </w:t>
      </w:r>
      <w:r w:rsidRPr="00067077">
        <w:rPr>
          <w:rStyle w:val="StyleBoldUnderline"/>
        </w:rPr>
        <w:t xml:space="preserve">It may be that such is the price to pay </w:t>
      </w:r>
      <w:r w:rsidRPr="003C6FF1">
        <w:rPr>
          <w:sz w:val="16"/>
        </w:rPr>
        <w:t xml:space="preserve">if one is to ever achieve a modicum of regulation in warfare. </w:t>
      </w:r>
      <w:r w:rsidRPr="009577C0">
        <w:rPr>
          <w:rStyle w:val="StyleBoldUnderline"/>
          <w:highlight w:val="yellow"/>
        </w:rPr>
        <w:t>It is</w:t>
      </w:r>
      <w:r w:rsidRPr="00067077">
        <w:rPr>
          <w:rStyle w:val="StyleBoldUnderline"/>
        </w:rPr>
        <w:t xml:space="preserve"> </w:t>
      </w:r>
      <w:r w:rsidRPr="003C6FF1">
        <w:rPr>
          <w:sz w:val="16"/>
        </w:rPr>
        <w:t xml:space="preserve">also </w:t>
      </w:r>
      <w:r w:rsidRPr="009577C0">
        <w:rPr>
          <w:rStyle w:val="StyleBoldUnderline"/>
          <w:highlight w:val="yellow"/>
        </w:rPr>
        <w:t>important</w:t>
      </w:r>
      <w:r w:rsidRPr="00067077">
        <w:rPr>
          <w:rStyle w:val="StyleBoldUnderline"/>
        </w:rPr>
        <w:t xml:space="preserve">, however, </w:t>
      </w:r>
      <w:r w:rsidRPr="009577C0">
        <w:rPr>
          <w:rStyle w:val="StyleBoldUnderline"/>
          <w:highlight w:val="yellow"/>
        </w:rPr>
        <w:t xml:space="preserve">to assess </w:t>
      </w:r>
      <w:r w:rsidRPr="009577C0">
        <w:rPr>
          <w:rStyle w:val="Emphasis"/>
          <w:highlight w:val="yellow"/>
        </w:rPr>
        <w:t>what has been lost in embracing a regulatory model that</w:t>
      </w:r>
      <w:r w:rsidRPr="00834623">
        <w:rPr>
          <w:rStyle w:val="Emphasis"/>
        </w:rPr>
        <w:t xml:space="preserve"> is </w:t>
      </w:r>
      <w:r w:rsidRPr="009577C0">
        <w:rPr>
          <w:rStyle w:val="Emphasis"/>
          <w:highlight w:val="yellow"/>
        </w:rPr>
        <w:t>so tainted with the ideology that gave rise to it</w:t>
      </w:r>
      <w:r w:rsidRPr="009577C0">
        <w:rPr>
          <w:rStyle w:val="StyleBoldUnderline"/>
          <w:highlight w:val="yellow"/>
        </w:rPr>
        <w:t>,</w:t>
      </w:r>
      <w:r w:rsidRPr="00067077">
        <w:rPr>
          <w:rStyle w:val="StyleBoldUnderline"/>
        </w:rPr>
        <w:t xml:space="preserve"> </w:t>
      </w:r>
      <w:r w:rsidRPr="009577C0">
        <w:rPr>
          <w:rStyle w:val="StyleBoldUnderline"/>
          <w:highlight w:val="yellow"/>
        </w:rPr>
        <w:t>and</w:t>
      </w:r>
      <w:r w:rsidRPr="00067077">
        <w:rPr>
          <w:rStyle w:val="StyleBoldUnderline"/>
        </w:rPr>
        <w:t xml:space="preserve"> so </w:t>
      </w:r>
      <w:r w:rsidRPr="009577C0">
        <w:rPr>
          <w:rStyle w:val="StyleBoldUnderline"/>
          <w:highlight w:val="yellow"/>
        </w:rPr>
        <w:t xml:space="preserve">committed to </w:t>
      </w:r>
      <w:r w:rsidRPr="006207B8">
        <w:rPr>
          <w:rStyle w:val="StyleBoldUnderline"/>
        </w:rPr>
        <w:t xml:space="preserve">the entrenchment of </w:t>
      </w:r>
      <w:r w:rsidRPr="009577C0">
        <w:rPr>
          <w:rStyle w:val="StyleBoldUnderline"/>
          <w:highlight w:val="yellow"/>
        </w:rPr>
        <w:t>state power</w:t>
      </w:r>
      <w:r w:rsidRPr="003C6FF1">
        <w:rPr>
          <w:sz w:val="16"/>
        </w:rPr>
        <w:t xml:space="preserve">. In the nineteenth Century, one of the already mentioned fathers of international humanitarian law, de Martens, felt it was axiomatic that ‘the mission of European nations is precisely to inculcate oriental tribes and </w:t>
      </w:r>
      <w:proofErr w:type="spellStart"/>
      <w:r w:rsidRPr="003C6FF1">
        <w:rPr>
          <w:sz w:val="16"/>
        </w:rPr>
        <w:t>peoples</w:t>
      </w:r>
      <w:proofErr w:type="spellEnd"/>
      <w:r w:rsidRPr="003C6FF1">
        <w:rPr>
          <w:sz w:val="16"/>
        </w:rPr>
        <w:t xml:space="preserve"> ideas about the law, and to initiate them to the eternal and benevolent principles that have placed Europe at the head of civilization and humanity’.174 The question international humanitarian lawyers should be asking themselves as a matter of some urgency is: how have the laws of war been instrumental in reinforcing the very categories from which they supposedly drew and, with the benefit of hindsight, what is the balance sheet of international humanitarian law’s mediation of the colonial encounter? Through colonization, did the non-Western world at least get the benefits of forms of regulation which were either unknown to them or in bad need of being updated for the purposes of international interaction? </w:t>
      </w:r>
      <w:r w:rsidRPr="009577C0">
        <w:rPr>
          <w:rStyle w:val="StyleBoldUnderline"/>
          <w:highlight w:val="yellow"/>
        </w:rPr>
        <w:t>The laws</w:t>
      </w:r>
      <w:r w:rsidRPr="00067077">
        <w:rPr>
          <w:rStyle w:val="StyleBoldUnderline"/>
        </w:rPr>
        <w:t xml:space="preserve"> of war</w:t>
      </w:r>
      <w:r w:rsidRPr="003C6FF1">
        <w:rPr>
          <w:sz w:val="16"/>
        </w:rPr>
        <w:t xml:space="preserve"> beyond the West have been simultaneously enthusiastically embraced as part of the standard baggage of civilization, and routinely trampled. They </w:t>
      </w:r>
      <w:r w:rsidRPr="00067077">
        <w:rPr>
          <w:rStyle w:val="StyleBoldUnderline"/>
        </w:rPr>
        <w:t xml:space="preserve">have often </w:t>
      </w:r>
      <w:r w:rsidRPr="009577C0">
        <w:rPr>
          <w:rStyle w:val="StyleBoldUnderline"/>
          <w:highlight w:val="yellow"/>
        </w:rPr>
        <w:t xml:space="preserve">proved </w:t>
      </w:r>
      <w:r w:rsidRPr="009577C0">
        <w:rPr>
          <w:rStyle w:val="Emphasis"/>
          <w:highlight w:val="yellow"/>
        </w:rPr>
        <w:t>far</w:t>
      </w:r>
      <w:r w:rsidRPr="009577C0">
        <w:rPr>
          <w:rStyle w:val="StyleBoldUnderline"/>
          <w:highlight w:val="yellow"/>
        </w:rPr>
        <w:t xml:space="preserve"> </w:t>
      </w:r>
      <w:r w:rsidRPr="009577C0">
        <w:rPr>
          <w:rStyle w:val="Emphasis"/>
          <w:highlight w:val="yellow"/>
        </w:rPr>
        <w:t>less effective</w:t>
      </w:r>
      <w:r w:rsidRPr="006207B8">
        <w:rPr>
          <w:rStyle w:val="Emphasis"/>
        </w:rPr>
        <w:t xml:space="preserve"> </w:t>
      </w:r>
      <w:r w:rsidRPr="009577C0">
        <w:rPr>
          <w:rStyle w:val="Emphasis"/>
          <w:highlight w:val="yellow"/>
        </w:rPr>
        <w:t>than</w:t>
      </w:r>
      <w:r w:rsidRPr="006207B8">
        <w:rPr>
          <w:rStyle w:val="Emphasis"/>
        </w:rPr>
        <w:t xml:space="preserve"> had been </w:t>
      </w:r>
      <w:r w:rsidRPr="009577C0">
        <w:rPr>
          <w:rStyle w:val="Emphasis"/>
          <w:highlight w:val="yellow"/>
        </w:rPr>
        <w:t>hoped</w:t>
      </w:r>
      <w:r w:rsidRPr="009577C0">
        <w:rPr>
          <w:rStyle w:val="StyleBoldUnderline"/>
          <w:highlight w:val="yellow"/>
        </w:rPr>
        <w:t xml:space="preserve"> </w:t>
      </w:r>
      <w:r w:rsidRPr="00834623">
        <w:rPr>
          <w:rStyle w:val="StyleBoldUnderline"/>
        </w:rPr>
        <w:t>at protecting the victims of armed</w:t>
      </w:r>
      <w:r w:rsidRPr="00067077">
        <w:rPr>
          <w:rStyle w:val="StyleBoldUnderline"/>
        </w:rPr>
        <w:t xml:space="preserve"> conflict.</w:t>
      </w:r>
      <w:r w:rsidRPr="003C6FF1">
        <w:rPr>
          <w:sz w:val="16"/>
        </w:rPr>
        <w:t xml:space="preserve"> </w:t>
      </w:r>
      <w:r w:rsidRPr="009577C0">
        <w:rPr>
          <w:rStyle w:val="StyleBoldUnderline"/>
          <w:highlight w:val="yellow"/>
        </w:rPr>
        <w:t xml:space="preserve">The </w:t>
      </w:r>
      <w:r w:rsidRPr="009577C0">
        <w:rPr>
          <w:rStyle w:val="Emphasis"/>
          <w:highlight w:val="yellow"/>
        </w:rPr>
        <w:t xml:space="preserve">improbability of legal transplants is </w:t>
      </w:r>
      <w:r w:rsidRPr="00834623">
        <w:rPr>
          <w:rStyle w:val="Emphasis"/>
        </w:rPr>
        <w:t xml:space="preserve">partly </w:t>
      </w:r>
      <w:r w:rsidRPr="009577C0">
        <w:rPr>
          <w:rStyle w:val="Emphasis"/>
          <w:highlight w:val="yellow"/>
        </w:rPr>
        <w:t>to blame</w:t>
      </w:r>
      <w:r w:rsidRPr="003C6FF1">
        <w:rPr>
          <w:sz w:val="16"/>
        </w:rPr>
        <w:t xml:space="preserve">. </w:t>
      </w:r>
      <w:r w:rsidRPr="009577C0">
        <w:rPr>
          <w:rStyle w:val="StyleBoldUnderline"/>
          <w:highlight w:val="yellow"/>
        </w:rPr>
        <w:t>The laws of war presuppose</w:t>
      </w:r>
      <w:r w:rsidRPr="003C6FF1">
        <w:rPr>
          <w:sz w:val="16"/>
        </w:rPr>
        <w:t xml:space="preserve"> a number of </w:t>
      </w:r>
      <w:r w:rsidRPr="009577C0">
        <w:rPr>
          <w:rStyle w:val="Emphasis"/>
          <w:highlight w:val="yellow"/>
        </w:rPr>
        <w:t>social ideal-types</w:t>
      </w:r>
      <w:r w:rsidRPr="003C6FF1">
        <w:rPr>
          <w:sz w:val="16"/>
        </w:rPr>
        <w:t xml:space="preserve"> — the responsible commander, the chivalrous officer, the reliable NCO, the disciplined foot-soldier — that cannot be recreated at a moment’s notice once </w:t>
      </w:r>
      <w:r w:rsidRPr="006207B8">
        <w:rPr>
          <w:rStyle w:val="StyleBoldUnderline"/>
        </w:rPr>
        <w:t xml:space="preserve">the laws of war have been </w:t>
      </w:r>
      <w:r w:rsidRPr="009577C0">
        <w:rPr>
          <w:rStyle w:val="StyleBoldUnderline"/>
          <w:highlight w:val="yellow"/>
        </w:rPr>
        <w:t>cut off from their</w:t>
      </w:r>
      <w:r w:rsidRPr="00067077">
        <w:rPr>
          <w:rStyle w:val="StyleBoldUnderline"/>
        </w:rPr>
        <w:t xml:space="preserve"> </w:t>
      </w:r>
      <w:r w:rsidRPr="009577C0">
        <w:rPr>
          <w:rStyle w:val="Emphasis"/>
          <w:highlight w:val="yellow"/>
        </w:rPr>
        <w:t>cultural</w:t>
      </w:r>
      <w:r w:rsidRPr="009577C0">
        <w:rPr>
          <w:rStyle w:val="StyleBoldUnderline"/>
          <w:highlight w:val="yellow"/>
        </w:rPr>
        <w:t xml:space="preserve"> </w:t>
      </w:r>
      <w:r w:rsidRPr="009577C0">
        <w:rPr>
          <w:rStyle w:val="Emphasis"/>
          <w:highlight w:val="yellow"/>
        </w:rPr>
        <w:t>base</w:t>
      </w:r>
      <w:r w:rsidRPr="00067077">
        <w:rPr>
          <w:rStyle w:val="StyleBoldUnderline"/>
        </w:rPr>
        <w:t>.</w:t>
      </w:r>
      <w:r w:rsidRPr="003C6FF1">
        <w:rPr>
          <w:sz w:val="16"/>
        </w:rPr>
        <w:t xml:space="preserve"> Much of the sustainability of the laws of war relies on these shared assumptions about role-playing to make sense of otherwise enigmatic legal injunctions. By transferring only the thinnest of superstructure, </w:t>
      </w:r>
      <w:r w:rsidRPr="006207B8">
        <w:rPr>
          <w:rStyle w:val="StyleBoldUnderline"/>
        </w:rPr>
        <w:t xml:space="preserve">the risk is that </w:t>
      </w:r>
      <w:r w:rsidRPr="00834623">
        <w:rPr>
          <w:rStyle w:val="StyleBoldUnderline"/>
        </w:rPr>
        <w:t xml:space="preserve">non-Western </w:t>
      </w:r>
      <w:r w:rsidRPr="009577C0">
        <w:rPr>
          <w:rStyle w:val="StyleBoldUnderline"/>
          <w:highlight w:val="yellow"/>
        </w:rPr>
        <w:t>militaries will</w:t>
      </w:r>
      <w:r w:rsidRPr="006207B8">
        <w:rPr>
          <w:rStyle w:val="StyleBoldUnderline"/>
        </w:rPr>
        <w:t xml:space="preserve"> have </w:t>
      </w:r>
      <w:r w:rsidRPr="009577C0">
        <w:rPr>
          <w:rStyle w:val="StyleBoldUnderline"/>
          <w:highlight w:val="yellow"/>
        </w:rPr>
        <w:t>inherit</w:t>
      </w:r>
      <w:r w:rsidRPr="006207B8">
        <w:rPr>
          <w:rStyle w:val="StyleBoldUnderline"/>
        </w:rPr>
        <w:t xml:space="preserve">ed </w:t>
      </w:r>
      <w:r w:rsidRPr="009577C0">
        <w:rPr>
          <w:rStyle w:val="Emphasis"/>
          <w:highlight w:val="yellow"/>
        </w:rPr>
        <w:t>legal forms uninhabited by social purpose</w:t>
      </w:r>
      <w:r w:rsidRPr="006207B8">
        <w:rPr>
          <w:rStyle w:val="StyleBoldUnderline"/>
        </w:rPr>
        <w:t>.</w:t>
      </w:r>
      <w:r w:rsidRPr="003C6FF1">
        <w:rPr>
          <w:sz w:val="16"/>
        </w:rPr>
        <w:t xml:space="preserve"> The irony of course, is that by the time the non-Western world had committed to some of the archetypes implicit in the laws of war, international humanitarian law turned out to not be very good at restraining warfare at all and, in fact, particularly hopeless in regulating warfare among or within the recent converts. But perhaps </w:t>
      </w:r>
      <w:r w:rsidRPr="00067077">
        <w:rPr>
          <w:rStyle w:val="StyleBoldUnderline"/>
        </w:rPr>
        <w:t xml:space="preserve">more </w:t>
      </w:r>
      <w:r w:rsidRPr="009577C0">
        <w:rPr>
          <w:rStyle w:val="StyleBoldUnderline"/>
          <w:highlight w:val="yellow"/>
        </w:rPr>
        <w:t xml:space="preserve">attention should be paid to what </w:t>
      </w:r>
      <w:r w:rsidRPr="006207B8">
        <w:rPr>
          <w:rStyle w:val="StyleBoldUnderline"/>
        </w:rPr>
        <w:t xml:space="preserve">the </w:t>
      </w:r>
      <w:r w:rsidRPr="009577C0">
        <w:rPr>
          <w:rStyle w:val="StyleBoldUnderline"/>
          <w:highlight w:val="yellow"/>
        </w:rPr>
        <w:t>l</w:t>
      </w:r>
      <w:r w:rsidRPr="006207B8">
        <w:rPr>
          <w:rStyle w:val="StyleBoldUnderline"/>
        </w:rPr>
        <w:t>aws</w:t>
      </w:r>
      <w:r w:rsidRPr="00067077">
        <w:rPr>
          <w:rStyle w:val="StyleBoldUnderline"/>
        </w:rPr>
        <w:t xml:space="preserve"> </w:t>
      </w:r>
      <w:r w:rsidRPr="009577C0">
        <w:rPr>
          <w:rStyle w:val="StyleBoldUnderline"/>
          <w:highlight w:val="yellow"/>
        </w:rPr>
        <w:t>of</w:t>
      </w:r>
      <w:r w:rsidRPr="00067077">
        <w:rPr>
          <w:rStyle w:val="StyleBoldUnderline"/>
        </w:rPr>
        <w:t xml:space="preserve"> </w:t>
      </w:r>
      <w:r w:rsidRPr="009577C0">
        <w:rPr>
          <w:rStyle w:val="StyleBoldUnderline"/>
          <w:highlight w:val="yellow"/>
        </w:rPr>
        <w:t>w</w:t>
      </w:r>
      <w:r w:rsidRPr="006207B8">
        <w:rPr>
          <w:rStyle w:val="StyleBoldUnderline"/>
        </w:rPr>
        <w:t>ar</w:t>
      </w:r>
      <w:r w:rsidRPr="00067077">
        <w:rPr>
          <w:rStyle w:val="StyleBoldUnderline"/>
        </w:rPr>
        <w:t xml:space="preserve"> </w:t>
      </w:r>
      <w:r w:rsidRPr="009577C0">
        <w:rPr>
          <w:rStyle w:val="StyleBoldUnderline"/>
          <w:highlight w:val="yellow"/>
        </w:rPr>
        <w:t>have</w:t>
      </w:r>
      <w:r w:rsidRPr="00067077">
        <w:rPr>
          <w:rStyle w:val="StyleBoldUnderline"/>
        </w:rPr>
        <w:t xml:space="preserve"> excluded or </w:t>
      </w:r>
      <w:r w:rsidRPr="009577C0">
        <w:rPr>
          <w:rStyle w:val="Emphasis"/>
          <w:highlight w:val="yellow"/>
        </w:rPr>
        <w:t>obscured</w:t>
      </w:r>
      <w:r w:rsidRPr="003C6FF1">
        <w:rPr>
          <w:sz w:val="16"/>
        </w:rPr>
        <w:t xml:space="preserve">, </w:t>
      </w:r>
      <w:r w:rsidRPr="006207B8">
        <w:rPr>
          <w:rStyle w:val="StyleBoldUnderline"/>
        </w:rPr>
        <w:t>instead of simply to what the laws of war have failed or succeeded in doing.</w:t>
      </w:r>
      <w:r w:rsidRPr="003C6FF1">
        <w:rPr>
          <w:sz w:val="16"/>
        </w:rPr>
        <w:t xml:space="preserve"> </w:t>
      </w:r>
      <w:r w:rsidRPr="00067077">
        <w:rPr>
          <w:rStyle w:val="StyleBoldUnderline"/>
        </w:rPr>
        <w:t>Much</w:t>
      </w:r>
      <w:r w:rsidRPr="003C6FF1">
        <w:rPr>
          <w:sz w:val="16"/>
        </w:rPr>
        <w:t xml:space="preserve"> international humanitarian </w:t>
      </w:r>
      <w:r w:rsidRPr="00067077">
        <w:rPr>
          <w:rStyle w:val="StyleBoldUnderline"/>
        </w:rPr>
        <w:t>scholarship</w:t>
      </w:r>
      <w:r w:rsidRPr="003C6FF1">
        <w:rPr>
          <w:sz w:val="16"/>
        </w:rPr>
        <w:t xml:space="preserve"> over the past thirty years </w:t>
      </w:r>
      <w:r w:rsidRPr="00067077">
        <w:rPr>
          <w:rStyle w:val="StyleBoldUnderline"/>
        </w:rPr>
        <w:t>has</w:t>
      </w:r>
      <w:r w:rsidRPr="003C6FF1">
        <w:rPr>
          <w:sz w:val="16"/>
        </w:rPr>
        <w:t xml:space="preserve"> </w:t>
      </w:r>
      <w:r w:rsidRPr="00067077">
        <w:rPr>
          <w:rStyle w:val="StyleBoldUnderline"/>
        </w:rPr>
        <w:t>been devoted to</w:t>
      </w:r>
      <w:r w:rsidRPr="003C6FF1">
        <w:rPr>
          <w:sz w:val="16"/>
        </w:rPr>
        <w:t xml:space="preserve"> the worthy task of </w:t>
      </w:r>
      <w:r w:rsidRPr="00067077">
        <w:rPr>
          <w:rStyle w:val="StyleBoldUnderline"/>
        </w:rPr>
        <w:t xml:space="preserve">showing how </w:t>
      </w:r>
      <w:r w:rsidRPr="006207B8">
        <w:rPr>
          <w:rStyle w:val="StyleBoldUnderline"/>
        </w:rPr>
        <w:t xml:space="preserve">traditions of </w:t>
      </w:r>
      <w:r w:rsidRPr="009577C0">
        <w:rPr>
          <w:rStyle w:val="StyleBoldUnderline"/>
          <w:highlight w:val="yellow"/>
        </w:rPr>
        <w:t xml:space="preserve">restraint in warfare have existed in </w:t>
      </w:r>
      <w:r w:rsidRPr="006207B8">
        <w:rPr>
          <w:rStyle w:val="StyleBoldUnderline"/>
        </w:rPr>
        <w:t xml:space="preserve">many </w:t>
      </w:r>
      <w:r w:rsidRPr="009577C0">
        <w:rPr>
          <w:rStyle w:val="StyleBoldUnderline"/>
          <w:highlight w:val="yellow"/>
        </w:rPr>
        <w:t>non- Western cultures</w:t>
      </w:r>
      <w:r w:rsidRPr="003C6FF1">
        <w:rPr>
          <w:sz w:val="16"/>
        </w:rPr>
        <w:t xml:space="preserve">.175 This is undeniably a welcome (re)discovery that was long overdue. Maybe the laws of war were indeed merely giving a universal expression to what was otherwise an extremely widespread aspiration, in which case no culture could be said to have been specifically dispossessed of anything. </w:t>
      </w:r>
      <w:r w:rsidRPr="00834623">
        <w:rPr>
          <w:rStyle w:val="StyleBoldUnderline"/>
        </w:rPr>
        <w:t>But typically this scholarship may well end up overemphasizing the similarities between such traditions, at the expense of what was specific about the development of the contemporary laws of war. That traditions of restraint in the use of violence by social entities against each other have existed almost universally is quite clear. The mode</w:t>
      </w:r>
      <w:r w:rsidRPr="00067077">
        <w:rPr>
          <w:rStyle w:val="StyleBoldUnderline"/>
        </w:rPr>
        <w:t xml:space="preserve">rn version of </w:t>
      </w:r>
      <w:r w:rsidRPr="009577C0">
        <w:rPr>
          <w:rStyle w:val="StyleBoldUnderline"/>
          <w:highlight w:val="yellow"/>
        </w:rPr>
        <w:t>the laws of war, however</w:t>
      </w:r>
      <w:r w:rsidRPr="003C6FF1">
        <w:rPr>
          <w:sz w:val="16"/>
        </w:rPr>
        <w:t xml:space="preserve">, that which became globalized, </w:t>
      </w:r>
      <w:r w:rsidRPr="009577C0">
        <w:rPr>
          <w:rStyle w:val="StyleBoldUnderline"/>
          <w:highlight w:val="yellow"/>
        </w:rPr>
        <w:t>is clearly</w:t>
      </w:r>
      <w:r w:rsidRPr="003C6FF1">
        <w:rPr>
          <w:sz w:val="16"/>
        </w:rPr>
        <w:t xml:space="preserve">, as I hope to have demonstrated, </w:t>
      </w:r>
      <w:r w:rsidRPr="009577C0">
        <w:rPr>
          <w:rStyle w:val="Emphasis"/>
          <w:highlight w:val="yellow"/>
        </w:rPr>
        <w:t>about more than a simple intuition that not all is permitted in times of war.</w:t>
      </w:r>
      <w:r w:rsidRPr="00DA4E05">
        <w:rPr>
          <w:rStyle w:val="StyleBoldUnderline"/>
        </w:rPr>
        <w:t xml:space="preserve"> </w:t>
      </w:r>
      <w:r w:rsidRPr="003C6FF1">
        <w:rPr>
          <w:sz w:val="16"/>
        </w:rPr>
        <w:t xml:space="preserve">The particular way that fundamental idea was expressed (through international law, through the language of statehood) for example will often have been as important as the message (the disincarnated idea that restraint in warfare is an obligation). One fruitful and so far hardly pursued avenue of research, therefore, would try to assess the extent to which </w:t>
      </w:r>
      <w:r w:rsidRPr="00DA4E05">
        <w:rPr>
          <w:rStyle w:val="StyleBoldUnderline"/>
        </w:rPr>
        <w:t xml:space="preserve">the contemporary laws of war ended up displacing existing, richly situated traditions for the benefit of a relatively </w:t>
      </w:r>
      <w:proofErr w:type="spellStart"/>
      <w:r w:rsidRPr="00DA4E05">
        <w:rPr>
          <w:rStyle w:val="StyleBoldUnderline"/>
        </w:rPr>
        <w:t>decontextualised</w:t>
      </w:r>
      <w:proofErr w:type="spellEnd"/>
      <w:r w:rsidRPr="00DA4E05">
        <w:rPr>
          <w:rStyle w:val="StyleBoldUnderline"/>
        </w:rPr>
        <w:t xml:space="preserve"> universalism</w:t>
      </w:r>
      <w:r w:rsidRPr="00F64D9C">
        <w:rPr>
          <w:rStyle w:val="StyleBoldUnderline"/>
        </w:rPr>
        <w:t>. A</w:t>
      </w:r>
      <w:r w:rsidRPr="00445BA9">
        <w:rPr>
          <w:rStyle w:val="StyleBoldUnderline"/>
        </w:rPr>
        <w:t xml:space="preserve"> history of how </w:t>
      </w:r>
      <w:r w:rsidRPr="009577C0">
        <w:rPr>
          <w:rStyle w:val="StyleBoldUnderline"/>
          <w:highlight w:val="yellow"/>
        </w:rPr>
        <w:t xml:space="preserve">the laws of war </w:t>
      </w:r>
      <w:r w:rsidRPr="00F64D9C">
        <w:rPr>
          <w:rStyle w:val="StyleBoldUnderline"/>
        </w:rPr>
        <w:t>have</w:t>
      </w:r>
      <w:r w:rsidRPr="00445BA9">
        <w:rPr>
          <w:rStyle w:val="StyleBoldUnderline"/>
        </w:rPr>
        <w:t xml:space="preserve"> consequently </w:t>
      </w:r>
      <w:r w:rsidRPr="009577C0">
        <w:rPr>
          <w:rStyle w:val="Emphasis"/>
          <w:highlight w:val="yellow"/>
        </w:rPr>
        <w:t>impoverished</w:t>
      </w:r>
      <w:r w:rsidRPr="00834623">
        <w:rPr>
          <w:rStyle w:val="Emphasis"/>
        </w:rPr>
        <w:t xml:space="preserve"> </w:t>
      </w:r>
      <w:r w:rsidRPr="009577C0">
        <w:rPr>
          <w:rStyle w:val="Emphasis"/>
          <w:highlight w:val="yellow"/>
        </w:rPr>
        <w:t xml:space="preserve">cultural registers to deal with </w:t>
      </w:r>
      <w:r w:rsidRPr="00834623">
        <w:rPr>
          <w:rStyle w:val="Emphasis"/>
        </w:rPr>
        <w:t xml:space="preserve">organized </w:t>
      </w:r>
      <w:r w:rsidRPr="009577C0">
        <w:rPr>
          <w:rStyle w:val="Emphasis"/>
          <w:highlight w:val="yellow"/>
        </w:rPr>
        <w:t>violence</w:t>
      </w:r>
      <w:r w:rsidRPr="003C6FF1">
        <w:rPr>
          <w:sz w:val="16"/>
        </w:rPr>
        <w:t xml:space="preserve"> is still to be written, but it </w:t>
      </w:r>
      <w:r w:rsidRPr="00445BA9">
        <w:rPr>
          <w:rStyle w:val="StyleBoldUnderline"/>
        </w:rPr>
        <w:t>might shed light on the devastating consequences of conflicts in places like Africa for example.</w:t>
      </w:r>
      <w:r>
        <w:rPr>
          <w:rStyle w:val="StyleBoldUnderline"/>
        </w:rPr>
        <w:t xml:space="preserve"> </w:t>
      </w:r>
      <w:r w:rsidRPr="003C6FF1">
        <w:rPr>
          <w:sz w:val="16"/>
        </w:rPr>
        <w:t xml:space="preserve">In the meantime, it is tempting to think that the universalization of the laws of war has often left the non-Western world in the worst of places: one where existing traditions have been sufficiently destabilized to be discredited, but where the promise of ‘civilization’, hailed as the prize for massive societal transformation along Western lines, has failed to materialize. The (missed) encounter between colonialism and the laws </w:t>
      </w:r>
      <w:r w:rsidRPr="003C6FF1">
        <w:rPr>
          <w:sz w:val="16"/>
        </w:rPr>
        <w:lastRenderedPageBreak/>
        <w:t xml:space="preserve">of war has also had implications for the ‘civilized world’ itself and our understanding of the emergence and development of international law. The exclusion of the non-civilized was obviously a consequence of international law’s prescriptions. But it was also a cause of the tonality of these prescriptions, part of a complex dialectical process of constitution (in the sense of ‘coming into being’) of international law, which conferred it its particular civilizational hue. The relation of public international law to </w:t>
      </w:r>
      <w:r w:rsidRPr="009577C0">
        <w:rPr>
          <w:rStyle w:val="StyleBoldUnderline"/>
          <w:highlight w:val="yellow"/>
        </w:rPr>
        <w:t>the problem of war was never</w:t>
      </w:r>
      <w:r w:rsidRPr="003C6FF1">
        <w:rPr>
          <w:sz w:val="16"/>
        </w:rPr>
        <w:t xml:space="preserve">, needless to say, </w:t>
      </w:r>
      <w:r w:rsidRPr="00F77CDF">
        <w:rPr>
          <w:rStyle w:val="StyleBoldUnderline"/>
        </w:rPr>
        <w:t>that of an already</w:t>
      </w:r>
      <w:r w:rsidRPr="00F64D9C">
        <w:rPr>
          <w:rStyle w:val="StyleBoldUnderline"/>
        </w:rPr>
        <w:t xml:space="preserve"> constituted</w:t>
      </w:r>
      <w:r w:rsidRPr="00445BA9">
        <w:rPr>
          <w:rStyle w:val="StyleBoldUnderline"/>
        </w:rPr>
        <w:t xml:space="preserve"> </w:t>
      </w:r>
      <w:r w:rsidRPr="00F77CDF">
        <w:rPr>
          <w:rStyle w:val="StyleBoldUnderline"/>
        </w:rPr>
        <w:t>set of</w:t>
      </w:r>
      <w:r w:rsidRPr="00445BA9">
        <w:rPr>
          <w:rStyle w:val="StyleBoldUnderline"/>
        </w:rPr>
        <w:t xml:space="preserve"> </w:t>
      </w:r>
      <w:r w:rsidRPr="009577C0">
        <w:rPr>
          <w:rStyle w:val="Emphasis"/>
          <w:highlight w:val="yellow"/>
        </w:rPr>
        <w:t>norms</w:t>
      </w:r>
      <w:r w:rsidRPr="009577C0">
        <w:rPr>
          <w:rStyle w:val="StyleBoldUnderline"/>
          <w:highlight w:val="yellow"/>
        </w:rPr>
        <w:t xml:space="preserve"> to be applied to a</w:t>
      </w:r>
      <w:r w:rsidRPr="003C6FF1">
        <w:rPr>
          <w:sz w:val="16"/>
        </w:rPr>
        <w:t xml:space="preserve"> novel and, to a degree, </w:t>
      </w:r>
      <w:r w:rsidRPr="009577C0">
        <w:rPr>
          <w:rStyle w:val="Emphasis"/>
          <w:highlight w:val="yellow"/>
        </w:rPr>
        <w:t xml:space="preserve">extraneous </w:t>
      </w:r>
      <w:r w:rsidRPr="00F77CDF">
        <w:rPr>
          <w:rStyle w:val="Emphasis"/>
        </w:rPr>
        <w:t xml:space="preserve">social </w:t>
      </w:r>
      <w:r w:rsidRPr="009577C0">
        <w:rPr>
          <w:rStyle w:val="Emphasis"/>
          <w:highlight w:val="yellow"/>
        </w:rPr>
        <w:t>problem</w:t>
      </w:r>
      <w:r w:rsidRPr="003C6FF1">
        <w:rPr>
          <w:sz w:val="16"/>
        </w:rPr>
        <w:t xml:space="preserve">. Instead, </w:t>
      </w:r>
      <w:r w:rsidRPr="009577C0">
        <w:rPr>
          <w:rStyle w:val="StyleBoldUnderline"/>
          <w:highlight w:val="yellow"/>
        </w:rPr>
        <w:t xml:space="preserve">international law </w:t>
      </w:r>
      <w:r w:rsidRPr="009577C0">
        <w:rPr>
          <w:rStyle w:val="Emphasis"/>
          <w:highlight w:val="yellow"/>
        </w:rPr>
        <w:t>became what it</w:t>
      </w:r>
      <w:r w:rsidRPr="00F64D9C">
        <w:rPr>
          <w:rStyle w:val="Emphasis"/>
        </w:rPr>
        <w:t xml:space="preserve"> </w:t>
      </w:r>
      <w:r w:rsidRPr="003C6FF1">
        <w:rPr>
          <w:sz w:val="16"/>
        </w:rPr>
        <w:t xml:space="preserve">eventually </w:t>
      </w:r>
      <w:r w:rsidRPr="009577C0">
        <w:rPr>
          <w:rStyle w:val="Emphasis"/>
          <w:highlight w:val="yellow"/>
        </w:rPr>
        <w:t>became</w:t>
      </w:r>
      <w:r w:rsidRPr="009577C0">
        <w:rPr>
          <w:rStyle w:val="StyleBoldUnderline"/>
          <w:highlight w:val="yellow"/>
        </w:rPr>
        <w:t xml:space="preserve"> by upholding itself as</w:t>
      </w:r>
      <w:r w:rsidRPr="00445BA9">
        <w:rPr>
          <w:rStyle w:val="StyleBoldUnderline"/>
        </w:rPr>
        <w:t xml:space="preserve"> </w:t>
      </w:r>
      <w:r w:rsidRPr="00F64D9C">
        <w:rPr>
          <w:rStyle w:val="StyleBoldUnderline"/>
        </w:rPr>
        <w:t>a vision of ‘</w:t>
      </w:r>
      <w:r w:rsidRPr="009577C0">
        <w:rPr>
          <w:rStyle w:val="StyleBoldUnderline"/>
          <w:highlight w:val="yellow"/>
        </w:rPr>
        <w:t>civilization’</w:t>
      </w:r>
      <w:r w:rsidRPr="00445BA9">
        <w:rPr>
          <w:rStyle w:val="StyleBoldUnderline"/>
        </w:rPr>
        <w:t xml:space="preserve"> </w:t>
      </w:r>
      <w:r w:rsidRPr="009577C0">
        <w:rPr>
          <w:rStyle w:val="StyleBoldUnderline"/>
          <w:highlight w:val="yellow"/>
        </w:rPr>
        <w:t>against</w:t>
      </w:r>
      <w:r w:rsidRPr="00445BA9">
        <w:rPr>
          <w:rStyle w:val="StyleBoldUnderline"/>
        </w:rPr>
        <w:t xml:space="preserve"> the simultaneously constituted ‘</w:t>
      </w:r>
      <w:r w:rsidRPr="009577C0">
        <w:rPr>
          <w:rStyle w:val="StyleBoldUnderline"/>
          <w:highlight w:val="yellow"/>
        </w:rPr>
        <w:t>savagery’</w:t>
      </w:r>
      <w:r w:rsidRPr="00445BA9">
        <w:rPr>
          <w:rStyle w:val="StyleBoldUnderline"/>
        </w:rPr>
        <w:t xml:space="preserve">, </w:t>
      </w:r>
      <w:r w:rsidRPr="003C6FF1">
        <w:rPr>
          <w:sz w:val="16"/>
        </w:rPr>
        <w:t xml:space="preserve">fantasized or not, of the non-Western warrior, </w:t>
      </w:r>
      <w:r w:rsidRPr="00445BA9">
        <w:rPr>
          <w:rStyle w:val="StyleBoldUnderline"/>
        </w:rPr>
        <w:t xml:space="preserve">so that </w:t>
      </w:r>
      <w:r w:rsidRPr="009577C0">
        <w:rPr>
          <w:rStyle w:val="StyleBoldUnderline"/>
          <w:highlight w:val="yellow"/>
        </w:rPr>
        <w:t>this contrast</w:t>
      </w:r>
      <w:r w:rsidRPr="00445BA9">
        <w:rPr>
          <w:rStyle w:val="StyleBoldUnderline"/>
        </w:rPr>
        <w:t xml:space="preserve">, recycled through the ages and the endless echo of repetition, </w:t>
      </w:r>
      <w:r w:rsidRPr="009577C0">
        <w:rPr>
          <w:rStyle w:val="StyleBoldUnderline"/>
          <w:highlight w:val="yellow"/>
        </w:rPr>
        <w:t xml:space="preserve">would be received as the </w:t>
      </w:r>
      <w:r w:rsidRPr="009577C0">
        <w:rPr>
          <w:rStyle w:val="Emphasis"/>
          <w:highlight w:val="yellow"/>
        </w:rPr>
        <w:t>original matrix through which international law ‘saw the world’</w:t>
      </w:r>
      <w:r w:rsidRPr="003C6FF1">
        <w:rPr>
          <w:sz w:val="16"/>
        </w:rPr>
        <w:t xml:space="preserve">. As such, </w:t>
      </w:r>
      <w:r w:rsidRPr="009577C0">
        <w:rPr>
          <w:rStyle w:val="Emphasis"/>
          <w:highlight w:val="yellow"/>
          <w:bdr w:val="single" w:sz="4" w:space="0" w:color="auto"/>
        </w:rPr>
        <w:t>the emergence of the modern laws of war was as much about identity as it was about norms</w:t>
      </w:r>
      <w:r w:rsidRPr="003C6FF1">
        <w:rPr>
          <w:sz w:val="16"/>
        </w:rPr>
        <w:t xml:space="preserve">.176 The ‘law of humanity’, as </w:t>
      </w:r>
      <w:proofErr w:type="spellStart"/>
      <w:r w:rsidRPr="003C6FF1">
        <w:rPr>
          <w:sz w:val="16"/>
        </w:rPr>
        <w:t>Ruti</w:t>
      </w:r>
      <w:proofErr w:type="spellEnd"/>
      <w:r w:rsidRPr="003C6FF1">
        <w:rPr>
          <w:sz w:val="16"/>
        </w:rPr>
        <w:t xml:space="preserve"> </w:t>
      </w:r>
      <w:proofErr w:type="spellStart"/>
      <w:r w:rsidRPr="003C6FF1">
        <w:rPr>
          <w:sz w:val="16"/>
        </w:rPr>
        <w:t>Teitel</w:t>
      </w:r>
      <w:proofErr w:type="spellEnd"/>
      <w:r w:rsidRPr="003C6FF1">
        <w:rPr>
          <w:sz w:val="16"/>
        </w:rPr>
        <w:t xml:space="preserve"> put it, ‘did the work of drawing the line between the ‘civilized’ and the ‘barbarians’’ and ‘supplied the sense that there was such a thing as international law’.177 Indeed, because of the centrality of the problem of war to international relations, </w:t>
      </w:r>
      <w:r w:rsidRPr="00445BA9">
        <w:rPr>
          <w:rStyle w:val="StyleBoldUnderline"/>
        </w:rPr>
        <w:t xml:space="preserve">the </w:t>
      </w:r>
      <w:r w:rsidRPr="009577C0">
        <w:rPr>
          <w:rStyle w:val="StyleBoldUnderline"/>
          <w:highlight w:val="yellow"/>
        </w:rPr>
        <w:t>l</w:t>
      </w:r>
      <w:r w:rsidRPr="00445BA9">
        <w:rPr>
          <w:rStyle w:val="StyleBoldUnderline"/>
        </w:rPr>
        <w:t xml:space="preserve">aws </w:t>
      </w:r>
      <w:r w:rsidRPr="009577C0">
        <w:rPr>
          <w:rStyle w:val="StyleBoldUnderline"/>
          <w:highlight w:val="yellow"/>
        </w:rPr>
        <w:t>o</w:t>
      </w:r>
      <w:r w:rsidRPr="00445BA9">
        <w:rPr>
          <w:rStyle w:val="StyleBoldUnderline"/>
        </w:rPr>
        <w:t xml:space="preserve">f </w:t>
      </w:r>
      <w:r w:rsidRPr="009577C0">
        <w:rPr>
          <w:rStyle w:val="StyleBoldUnderline"/>
          <w:highlight w:val="yellow"/>
        </w:rPr>
        <w:t>w</w:t>
      </w:r>
      <w:r w:rsidRPr="00445BA9">
        <w:rPr>
          <w:rStyle w:val="StyleBoldUnderline"/>
        </w:rPr>
        <w:t xml:space="preserve">ar </w:t>
      </w:r>
      <w:r w:rsidRPr="009577C0">
        <w:rPr>
          <w:rStyle w:val="StyleBoldUnderline"/>
          <w:highlight w:val="yellow"/>
        </w:rPr>
        <w:t>became central to international law’s self-image and</w:t>
      </w:r>
      <w:r w:rsidRPr="00445BA9">
        <w:rPr>
          <w:rStyle w:val="StyleBoldUnderline"/>
        </w:rPr>
        <w:t xml:space="preserve"> still </w:t>
      </w:r>
      <w:r w:rsidRPr="009577C0">
        <w:rPr>
          <w:rStyle w:val="StyleBoldUnderline"/>
          <w:highlight w:val="yellow"/>
        </w:rPr>
        <w:t xml:space="preserve">retain a unique place in the framing of a </w:t>
      </w:r>
      <w:r w:rsidRPr="006207B8">
        <w:rPr>
          <w:rStyle w:val="StyleBoldUnderline"/>
        </w:rPr>
        <w:t>distinct</w:t>
      </w:r>
      <w:r w:rsidRPr="00445BA9">
        <w:rPr>
          <w:rStyle w:val="StyleBoldUnderline"/>
        </w:rPr>
        <w:t xml:space="preserve"> </w:t>
      </w:r>
      <w:r w:rsidRPr="009577C0">
        <w:rPr>
          <w:rStyle w:val="Emphasis"/>
          <w:highlight w:val="yellow"/>
        </w:rPr>
        <w:t>reformist sensitivity</w:t>
      </w:r>
      <w:r w:rsidRPr="00445BA9">
        <w:rPr>
          <w:rStyle w:val="Emphasis"/>
        </w:rPr>
        <w:t>,</w:t>
      </w:r>
      <w:r w:rsidRPr="003C6FF1">
        <w:rPr>
          <w:sz w:val="16"/>
        </w:rPr>
        <w:t xml:space="preserve"> not to mention the discipline’s relatively good conscience. </w:t>
      </w:r>
    </w:p>
    <w:p w:rsidR="005F0214" w:rsidRPr="001346A3" w:rsidRDefault="005F0214" w:rsidP="005F0214">
      <w:pPr>
        <w:pStyle w:val="Heading4"/>
      </w:pPr>
      <w:r>
        <w:t xml:space="preserve">There’s also a positive peace tradeoff link – </w:t>
      </w:r>
      <w:r w:rsidRPr="008560C1">
        <w:rPr>
          <w:u w:val="single"/>
        </w:rPr>
        <w:t>focus</w:t>
      </w:r>
      <w:r>
        <w:t xml:space="preserve"> on executive war powers </w:t>
      </w:r>
      <w:r w:rsidRPr="008560C1">
        <w:rPr>
          <w:u w:val="single"/>
        </w:rPr>
        <w:t>disregards</w:t>
      </w:r>
      <w:r>
        <w:t xml:space="preserve"> the state of violence during peacetime – it makes us see a state of non-conflict as one of peace when politics is </w:t>
      </w:r>
      <w:r w:rsidRPr="008560C1">
        <w:rPr>
          <w:u w:val="single"/>
        </w:rPr>
        <w:t>just as violent</w:t>
      </w:r>
      <w:r>
        <w:rPr>
          <w:u w:val="single"/>
        </w:rPr>
        <w:t xml:space="preserve"> and infused in our legal structures</w:t>
      </w:r>
      <w:r>
        <w:t xml:space="preserve"> whether or not we are at war. The </w:t>
      </w:r>
      <w:r w:rsidRPr="004976BE">
        <w:rPr>
          <w:u w:val="single"/>
        </w:rPr>
        <w:t>temporality</w:t>
      </w:r>
      <w:r>
        <w:t xml:space="preserve"> of war and war powers </w:t>
      </w:r>
      <w:r w:rsidRPr="008560C1">
        <w:rPr>
          <w:u w:val="single"/>
        </w:rPr>
        <w:t>obfuscates</w:t>
      </w:r>
      <w:r w:rsidRPr="008560C1">
        <w:t xml:space="preserve"> </w:t>
      </w:r>
      <w:r>
        <w:t>the violence done by the political process outside of what is normally understood as war</w:t>
      </w:r>
    </w:p>
    <w:p w:rsidR="005F0214" w:rsidRPr="00C454D1" w:rsidRDefault="005F0214" w:rsidP="005F0214">
      <w:pPr>
        <w:pStyle w:val="Heading3"/>
      </w:pPr>
      <w:r>
        <w:lastRenderedPageBreak/>
        <w:t>Framework – 2NC</w:t>
      </w:r>
    </w:p>
    <w:p w:rsidR="005F0214" w:rsidRDefault="005F0214" w:rsidP="005F0214">
      <w:pPr>
        <w:pStyle w:val="Heading4"/>
      </w:pPr>
      <w:r>
        <w:t xml:space="preserve">-- Our framework is necessary to </w:t>
      </w:r>
      <w:r w:rsidRPr="009577C0">
        <w:rPr>
          <w:u w:val="single"/>
        </w:rPr>
        <w:t>reclaim the political</w:t>
      </w:r>
      <w:r>
        <w:t xml:space="preserve"> from state-focused methods that constrict democratic dialogue. Vote negative to reject simplistic yes/no legal debates and the threat of immediate consequences in favor of intellectual recalibration </w:t>
      </w:r>
    </w:p>
    <w:p w:rsidR="005F0214" w:rsidRDefault="005F0214" w:rsidP="005F0214">
      <w:r w:rsidRPr="00E54133">
        <w:rPr>
          <w:rStyle w:val="StyleStyleBold12pt"/>
        </w:rPr>
        <w:t>Biswas 7</w:t>
      </w:r>
      <w:r>
        <w:t xml:space="preserve"> (</w:t>
      </w:r>
      <w:proofErr w:type="spellStart"/>
      <w:r w:rsidRPr="00E54133">
        <w:t>Shampa</w:t>
      </w:r>
      <w:proofErr w:type="spellEnd"/>
      <w:r w:rsidRPr="00E54133">
        <w:t xml:space="preserve"> Biswas,</w:t>
      </w:r>
      <w:r>
        <w:rPr>
          <w:rStyle w:val="Heading4Char"/>
        </w:rPr>
        <w:t xml:space="preserve"> </w:t>
      </w:r>
      <w:r>
        <w:t>Prof of Politics @ Whitman “Empire and Global Public Intellectuals: Reading Edward Said as an International Relations Theorist” Millennium 36 (1) p. 117-125)</w:t>
      </w:r>
    </w:p>
    <w:p w:rsidR="008A43AB" w:rsidRDefault="005F0214" w:rsidP="005F0214">
      <w:pPr>
        <w:rPr>
          <w:rStyle w:val="TitleChar"/>
        </w:rPr>
      </w:pPr>
      <w:r>
        <w:rPr>
          <w:sz w:val="12"/>
        </w:rPr>
        <w:t xml:space="preserve">The recent resuscitation of the project of Empire should give International Relations scholars particular pause.1 For a discipline long premised on a triumphant </w:t>
      </w:r>
      <w:proofErr w:type="spellStart"/>
      <w:r>
        <w:rPr>
          <w:sz w:val="12"/>
        </w:rPr>
        <w:t>Westphalian</w:t>
      </w:r>
      <w:proofErr w:type="spellEnd"/>
      <w:r>
        <w:rPr>
          <w:sz w:val="12"/>
        </w:rPr>
        <w:t xml:space="preserve">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w:t>
      </w:r>
      <w:proofErr w:type="spellStart"/>
      <w:r>
        <w:rPr>
          <w:sz w:val="12"/>
        </w:rPr>
        <w:t>Ignatieff</w:t>
      </w:r>
      <w:proofErr w:type="spellEnd"/>
      <w:r>
        <w:rPr>
          <w:sz w:val="12"/>
        </w:rPr>
        <w:t xml:space="preserve"> urge the US to overcome its unease with the ‘e-word’ and </w:t>
      </w:r>
      <w:proofErr w:type="spellStart"/>
      <w:r>
        <w:rPr>
          <w:sz w:val="12"/>
        </w:rPr>
        <w:t>selfconsciously</w:t>
      </w:r>
      <w:proofErr w:type="spellEnd"/>
      <w:r>
        <w:rPr>
          <w:sz w:val="12"/>
        </w:rPr>
        <w:t xml:space="preserve"> don the mantle of imperial power, contravening the limits of sovereign authority and remaking the world in its universalist image of ‘democracy’ and ‘freedom’.3 Rashid </w:t>
      </w:r>
      <w:proofErr w:type="spellStart"/>
      <w:r>
        <w:rPr>
          <w:sz w:val="12"/>
        </w:rPr>
        <w:t>Khalidi</w:t>
      </w:r>
      <w:proofErr w:type="spellEnd"/>
      <w:r>
        <w:rPr>
          <w:sz w:val="12"/>
        </w:rPr>
        <w:t xml:space="preserve"> has argued that the US invasion and occupation of Iraq does indeed mark a new stage in American world hegemony, replacing the indirect and proxy forms of Cold War domination with a regime much more reminiscent of European colonial empires in the Middle East.4 </w:t>
      </w:r>
      <w:r>
        <w:rPr>
          <w:rStyle w:val="TitleChar"/>
        </w:rPr>
        <w:t xml:space="preserve">The ease with which a </w:t>
      </w:r>
      <w:proofErr w:type="spellStart"/>
      <w:r>
        <w:rPr>
          <w:rStyle w:val="Emphasis"/>
        </w:rPr>
        <w:t>defence</w:t>
      </w:r>
      <w:proofErr w:type="spellEnd"/>
      <w:r>
        <w:rPr>
          <w:rStyle w:val="Emphasis"/>
        </w:rPr>
        <w:t xml:space="preserve"> of empire has been mounted and a colonial project</w:t>
      </w:r>
      <w:r>
        <w:rPr>
          <w:sz w:val="12"/>
        </w:rPr>
        <w:t xml:space="preserve"> so unabashedly </w:t>
      </w:r>
      <w:r>
        <w:rPr>
          <w:rStyle w:val="Emphasis"/>
        </w:rPr>
        <w:t>resurrected</w:t>
      </w:r>
      <w:r>
        <w:rPr>
          <w:rStyle w:val="TitleChar"/>
        </w:rPr>
        <w:t xml:space="preserve"> makes this a </w:t>
      </w:r>
      <w:r>
        <w:rPr>
          <w:sz w:val="12"/>
        </w:rPr>
        <w:t xml:space="preserve">particularly </w:t>
      </w:r>
      <w:r>
        <w:rPr>
          <w:rStyle w:val="Emphasis"/>
        </w:rPr>
        <w:t>opportune</w:t>
      </w:r>
      <w:r>
        <w:rPr>
          <w:sz w:val="12"/>
        </w:rPr>
        <w:t xml:space="preserve">, </w:t>
      </w:r>
      <w:r>
        <w:rPr>
          <w:rStyle w:val="Emphasis"/>
        </w:rPr>
        <w:t>if not necessary, moment</w:t>
      </w:r>
      <w:r>
        <w:rPr>
          <w:sz w:val="12"/>
        </w:rPr>
        <w:t xml:space="preserve">, as scholars of ‘the global’, </w:t>
      </w:r>
      <w:r>
        <w:rPr>
          <w:rStyle w:val="TitleChar"/>
        </w:rPr>
        <w:t xml:space="preserve">to take stock of our disciplinary complicities with power, to account for </w:t>
      </w:r>
      <w:r>
        <w:rPr>
          <w:rStyle w:val="Emphasis"/>
        </w:rPr>
        <w:t>colonialist imaginaries</w:t>
      </w:r>
      <w:r>
        <w:rPr>
          <w:rStyle w:val="TitleChar"/>
        </w:rPr>
        <w:t xml:space="preserve"> </w:t>
      </w:r>
      <w:r>
        <w:rPr>
          <w:rStyle w:val="Emphasis"/>
        </w:rPr>
        <w:t xml:space="preserve">that are lodged at the heart of </w:t>
      </w:r>
      <w:r w:rsidRPr="009577C0">
        <w:rPr>
          <w:rStyle w:val="Emphasis"/>
          <w:highlight w:val="yellow"/>
        </w:rPr>
        <w:t>a discipline</w:t>
      </w:r>
      <w:r>
        <w:rPr>
          <w:rStyle w:val="TitleChar"/>
        </w:rPr>
        <w:t xml:space="preserve"> </w:t>
      </w:r>
      <w:r>
        <w:rPr>
          <w:sz w:val="12"/>
        </w:rPr>
        <w:t xml:space="preserve">ostensibly interested in power but perhaps far </w:t>
      </w:r>
      <w:r w:rsidRPr="009577C0">
        <w:rPr>
          <w:rStyle w:val="TitleChar"/>
          <w:highlight w:val="yellow"/>
        </w:rPr>
        <w:t>too deluded by</w:t>
      </w:r>
      <w:r>
        <w:rPr>
          <w:rStyle w:val="TitleChar"/>
        </w:rPr>
        <w:t xml:space="preserve"> </w:t>
      </w:r>
      <w:r>
        <w:rPr>
          <w:sz w:val="12"/>
        </w:rPr>
        <w:t xml:space="preserve">the </w:t>
      </w:r>
      <w:r>
        <w:rPr>
          <w:rStyle w:val="StyleBoldUnderline"/>
        </w:rPr>
        <w:t>formal</w:t>
      </w:r>
      <w:r>
        <w:rPr>
          <w:sz w:val="12"/>
        </w:rPr>
        <w:t xml:space="preserve"> equality of </w:t>
      </w:r>
      <w:r w:rsidRPr="009577C0">
        <w:rPr>
          <w:rStyle w:val="StyleBoldUnderline"/>
          <w:highlight w:val="yellow"/>
        </w:rPr>
        <w:t>state</w:t>
      </w:r>
      <w:r>
        <w:rPr>
          <w:rStyle w:val="StyleBoldUnderline"/>
        </w:rPr>
        <w:t xml:space="preserve"> </w:t>
      </w:r>
      <w:r w:rsidRPr="009577C0">
        <w:rPr>
          <w:rStyle w:val="StyleBoldUnderline"/>
          <w:highlight w:val="yellow"/>
        </w:rPr>
        <w:t>sovereignty</w:t>
      </w:r>
      <w:r w:rsidRPr="009577C0">
        <w:rPr>
          <w:rStyle w:val="TitleChar"/>
          <w:highlight w:val="yellow"/>
        </w:rPr>
        <w:t xml:space="preserve"> and</w:t>
      </w:r>
      <w:r>
        <w:rPr>
          <w:rStyle w:val="TitleChar"/>
        </w:rPr>
        <w:t xml:space="preserve"> overly concerned with </w:t>
      </w:r>
      <w:r w:rsidRPr="009577C0">
        <w:rPr>
          <w:rStyle w:val="TitleChar"/>
          <w:highlight w:val="yellow"/>
        </w:rPr>
        <w:t>security</w:t>
      </w:r>
      <w:r>
        <w:rPr>
          <w:rStyle w:val="TitleChar"/>
        </w:rPr>
        <w:t xml:space="preserve"> </w:t>
      </w:r>
      <w:r>
        <w:rPr>
          <w:sz w:val="12"/>
        </w:rPr>
        <w:t xml:space="preserve">and order. Perhaps more than any other scholar, Edward Said’s </w:t>
      </w:r>
      <w:r>
        <w:rPr>
          <w:rStyle w:val="TitleChar"/>
        </w:rPr>
        <w:t>groundbreaking work</w:t>
      </w:r>
      <w:r>
        <w:rPr>
          <w:sz w:val="12"/>
        </w:rPr>
        <w:t xml:space="preserve"> in Orientalism has argued and </w:t>
      </w:r>
      <w:r w:rsidRPr="009577C0">
        <w:rPr>
          <w:rStyle w:val="TitleChar"/>
          <w:highlight w:val="yellow"/>
        </w:rPr>
        <w:t>demonstrated</w:t>
      </w:r>
      <w:r>
        <w:rPr>
          <w:rStyle w:val="TitleChar"/>
        </w:rPr>
        <w:t xml:space="preserve"> the long and deep</w:t>
      </w:r>
      <w:r>
        <w:rPr>
          <w:sz w:val="12"/>
        </w:rPr>
        <w:t xml:space="preserve"> </w:t>
      </w:r>
      <w:r w:rsidRPr="009577C0">
        <w:rPr>
          <w:rStyle w:val="TitleChar"/>
          <w:highlight w:val="yellow"/>
        </w:rPr>
        <w:t xml:space="preserve">complicity of </w:t>
      </w:r>
      <w:r w:rsidRPr="009577C0">
        <w:rPr>
          <w:rStyle w:val="TitleChar"/>
        </w:rPr>
        <w:t xml:space="preserve">academic </w:t>
      </w:r>
      <w:r w:rsidRPr="009577C0">
        <w:rPr>
          <w:rStyle w:val="TitleChar"/>
          <w:highlight w:val="yellow"/>
        </w:rPr>
        <w:t xml:space="preserve">scholarship with </w:t>
      </w:r>
      <w:r w:rsidRPr="009577C0">
        <w:rPr>
          <w:rStyle w:val="TitleChar"/>
        </w:rPr>
        <w:t xml:space="preserve">colonial </w:t>
      </w:r>
      <w:r w:rsidRPr="009577C0">
        <w:rPr>
          <w:rStyle w:val="TitleChar"/>
          <w:highlight w:val="yellow"/>
        </w:rPr>
        <w:t>domination</w:t>
      </w:r>
      <w:r>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Pr>
          <w:rStyle w:val="TitleChar"/>
        </w:rPr>
        <w:t xml:space="preserve">Hoffman accused IR of being an ‘American social science’ and noted </w:t>
      </w:r>
      <w:proofErr w:type="spellStart"/>
      <w:r>
        <w:rPr>
          <w:rStyle w:val="TitleChar"/>
        </w:rPr>
        <w:t>its</w:t>
      </w:r>
      <w:proofErr w:type="spellEnd"/>
      <w:r>
        <w:rPr>
          <w:rStyle w:val="TitleChar"/>
        </w:rPr>
        <w:t xml:space="preserve"> too close connections to US foreign policy elites </w:t>
      </w:r>
      <w:r>
        <w:rPr>
          <w:sz w:val="12"/>
        </w:rPr>
        <w:t xml:space="preserve">and US preoccupations of the Cold War to be able to make any universal claims,7 yet </w:t>
      </w:r>
      <w:r>
        <w:rPr>
          <w:rStyle w:val="TitleChar"/>
        </w:rPr>
        <w:t xml:space="preserve">there seems to be </w:t>
      </w:r>
      <w:r>
        <w:rPr>
          <w:sz w:val="12"/>
        </w:rPr>
        <w:t xml:space="preserve">a curious </w:t>
      </w:r>
      <w:r>
        <w:rPr>
          <w:rStyle w:val="TitleChar"/>
        </w:rPr>
        <w:t xml:space="preserve">amnesia </w:t>
      </w:r>
      <w:r>
        <w:rPr>
          <w:sz w:val="12"/>
        </w:rPr>
        <w:t xml:space="preserve">and lack of curiosity </w:t>
      </w:r>
      <w:r>
        <w:rPr>
          <w:rStyle w:val="TitleChar"/>
        </w:rPr>
        <w:t xml:space="preserve">about the </w:t>
      </w:r>
      <w:r>
        <w:rPr>
          <w:sz w:val="12"/>
        </w:rPr>
        <w:t xml:space="preserve">political history of the </w:t>
      </w:r>
      <w:r>
        <w:rPr>
          <w:rStyle w:val="TitleChar"/>
        </w:rPr>
        <w:t>discipline</w:t>
      </w:r>
      <w:r>
        <w:rPr>
          <w:sz w:val="12"/>
        </w:rPr>
        <w:t xml:space="preserve">, </w:t>
      </w:r>
      <w:r>
        <w:rPr>
          <w:rStyle w:val="TitleChar"/>
        </w:rPr>
        <w:t xml:space="preserve">and </w:t>
      </w:r>
      <w:r>
        <w:rPr>
          <w:sz w:val="12"/>
        </w:rPr>
        <w:t xml:space="preserve">in particular </w:t>
      </w:r>
      <w:r>
        <w:rPr>
          <w:rStyle w:val="TitleChar"/>
        </w:rPr>
        <w:t xml:space="preserve">its </w:t>
      </w:r>
      <w:r>
        <w:rPr>
          <w:sz w:val="12"/>
        </w:rPr>
        <w:t xml:space="preserve">own </w:t>
      </w:r>
      <w:r>
        <w:rPr>
          <w:rStyle w:val="TitleChar"/>
        </w:rPr>
        <w:t>complicities in the production of empire</w:t>
      </w:r>
      <w:r>
        <w:rPr>
          <w:sz w:val="12"/>
        </w:rPr>
        <w:t xml:space="preserve">.8 </w:t>
      </w:r>
      <w:r>
        <w:rPr>
          <w:rStyle w:val="TitleChar"/>
        </w:rPr>
        <w:t>Through what discourses the imperial gets reproduced</w:t>
      </w:r>
      <w:r>
        <w:rPr>
          <w:sz w:val="12"/>
        </w:rPr>
        <w:t>, resurrected and re-</w:t>
      </w:r>
      <w:proofErr w:type="spellStart"/>
      <w:r>
        <w:rPr>
          <w:sz w:val="12"/>
        </w:rPr>
        <w:t>energised</w:t>
      </w:r>
      <w:proofErr w:type="spellEnd"/>
      <w:r>
        <w:rPr>
          <w:sz w:val="12"/>
        </w:rPr>
        <w:t xml:space="preserve"> is a question that </w:t>
      </w:r>
      <w:r>
        <w:rPr>
          <w:rStyle w:val="TitleChar"/>
        </w:rPr>
        <w:t xml:space="preserve">should be very much at the heart of a discipline whose task it is to examine </w:t>
      </w:r>
      <w:r>
        <w:rPr>
          <w:sz w:val="12"/>
        </w:rPr>
        <w:t xml:space="preserve">the contours of </w:t>
      </w:r>
      <w:r>
        <w:rPr>
          <w:rStyle w:val="TitleChar"/>
        </w:rPr>
        <w:t>global power.</w:t>
      </w:r>
      <w:r>
        <w:rPr>
          <w:sz w:val="12"/>
        </w:rPr>
        <w:t xml:space="preserve"> Thinking this failure of IR through some of Edward Said’s critical scholarly work from his long distinguished career as an intellectual and activist, </w:t>
      </w:r>
      <w:r w:rsidRPr="009577C0">
        <w:rPr>
          <w:rStyle w:val="TitleChar"/>
          <w:highlight w:val="yellow"/>
        </w:rPr>
        <w:t>this</w:t>
      </w:r>
      <w:r>
        <w:rPr>
          <w:rStyle w:val="TitleChar"/>
        </w:rPr>
        <w:t xml:space="preserve"> </w:t>
      </w:r>
      <w:r>
        <w:rPr>
          <w:sz w:val="12"/>
        </w:rPr>
        <w:t xml:space="preserve">article </w:t>
      </w:r>
      <w:r w:rsidRPr="009577C0">
        <w:rPr>
          <w:rStyle w:val="TitleChar"/>
          <w:highlight w:val="yellow"/>
        </w:rPr>
        <w:t xml:space="preserve">is an attempt to </w:t>
      </w:r>
      <w:proofErr w:type="spellStart"/>
      <w:r w:rsidRPr="009577C0">
        <w:rPr>
          <w:rStyle w:val="TitleChar"/>
          <w:highlight w:val="yellow"/>
        </w:rPr>
        <w:t>politicise</w:t>
      </w:r>
      <w:proofErr w:type="spellEnd"/>
      <w:r>
        <w:rPr>
          <w:rStyle w:val="TitleChar"/>
        </w:rPr>
        <w:t xml:space="preserve"> and hence render questionable </w:t>
      </w:r>
      <w:r w:rsidRPr="009577C0">
        <w:rPr>
          <w:rStyle w:val="TitleChar"/>
          <w:highlight w:val="yellow"/>
        </w:rPr>
        <w:t xml:space="preserve">the </w:t>
      </w:r>
      <w:r w:rsidRPr="009577C0">
        <w:rPr>
          <w:rStyle w:val="Emphasis"/>
          <w:highlight w:val="yellow"/>
        </w:rPr>
        <w:t xml:space="preserve">disciplinary traps that </w:t>
      </w:r>
      <w:r>
        <w:rPr>
          <w:rStyle w:val="Emphasis"/>
        </w:rPr>
        <w:t>have</w:t>
      </w:r>
      <w:r>
        <w:rPr>
          <w:sz w:val="12"/>
        </w:rPr>
        <w:t xml:space="preserve">, ironically, </w:t>
      </w:r>
      <w:r w:rsidRPr="009577C0">
        <w:rPr>
          <w:rStyle w:val="Emphasis"/>
          <w:highlight w:val="yellow"/>
        </w:rPr>
        <w:t xml:space="preserve">circumscribed the ability of scholars </w:t>
      </w:r>
      <w:r>
        <w:rPr>
          <w:rStyle w:val="Emphasis"/>
        </w:rPr>
        <w:t>whose</w:t>
      </w:r>
      <w:r>
        <w:rPr>
          <w:sz w:val="12"/>
        </w:rPr>
        <w:t xml:space="preserve"> very </w:t>
      </w:r>
      <w:r>
        <w:rPr>
          <w:rStyle w:val="Emphasis"/>
        </w:rPr>
        <w:t>business it is to think about</w:t>
      </w:r>
      <w:r>
        <w:rPr>
          <w:sz w:val="12"/>
        </w:rPr>
        <w:t xml:space="preserve"> global </w:t>
      </w:r>
      <w:r>
        <w:rPr>
          <w:rStyle w:val="Emphasis"/>
        </w:rPr>
        <w:t xml:space="preserve">politics </w:t>
      </w:r>
      <w:r w:rsidRPr="009577C0">
        <w:rPr>
          <w:rStyle w:val="Emphasis"/>
          <w:highlight w:val="yellow"/>
        </w:rPr>
        <w:t>to</w:t>
      </w:r>
      <w:r>
        <w:rPr>
          <w:rStyle w:val="Emphasis"/>
        </w:rPr>
        <w:t xml:space="preserve"> actually </w:t>
      </w:r>
      <w:r w:rsidRPr="009577C0">
        <w:rPr>
          <w:rStyle w:val="Emphasis"/>
          <w:highlight w:val="yellow"/>
        </w:rPr>
        <w:t xml:space="preserve">think </w:t>
      </w:r>
      <w:r w:rsidRPr="009577C0">
        <w:rPr>
          <w:rStyle w:val="Emphasis"/>
        </w:rPr>
        <w:t xml:space="preserve">globally and </w:t>
      </w:r>
      <w:r w:rsidRPr="009577C0">
        <w:rPr>
          <w:rStyle w:val="Emphasis"/>
          <w:highlight w:val="yellow"/>
        </w:rPr>
        <w:t>politically</w:t>
      </w:r>
      <w:r>
        <w:rPr>
          <w:rStyle w:val="Emphasis"/>
        </w:rPr>
        <w:t xml:space="preserve">. </w:t>
      </w:r>
      <w:r>
        <w:rPr>
          <w:sz w:val="12"/>
        </w:rPr>
        <w:t xml:space="preserve">What Edward Said has to offer IR scholars, I believe, is a certain kind of global sensibility, a critical but sympathetic and felt awareness of an inhabited and cohabited world. Furthermore, it is a profoundly political sensibility whose globalism is predicated on a </w:t>
      </w:r>
      <w:proofErr w:type="spellStart"/>
      <w:r>
        <w:rPr>
          <w:sz w:val="12"/>
        </w:rPr>
        <w:t>cognisance</w:t>
      </w:r>
      <w:proofErr w:type="spellEnd"/>
      <w:r>
        <w:rPr>
          <w:sz w:val="12"/>
        </w:rPr>
        <w:t xml:space="preserv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Pr>
          <w:rStyle w:val="TitleChar"/>
        </w:rPr>
        <w:t xml:space="preserve"> </w:t>
      </w:r>
      <w:r w:rsidRPr="009577C0">
        <w:rPr>
          <w:rStyle w:val="TitleChar"/>
          <w:highlight w:val="yellow"/>
        </w:rPr>
        <w:t xml:space="preserve">scholars need </w:t>
      </w:r>
      <w:r>
        <w:rPr>
          <w:rStyle w:val="TitleChar"/>
        </w:rPr>
        <w:t xml:space="preserve">to develop </w:t>
      </w:r>
      <w:r>
        <w:rPr>
          <w:sz w:val="12"/>
        </w:rPr>
        <w:t xml:space="preserve">what I call </w:t>
      </w:r>
      <w:r w:rsidRPr="009577C0">
        <w:rPr>
          <w:rStyle w:val="StyleBoldUnderline"/>
        </w:rPr>
        <w:t>a ‘</w:t>
      </w:r>
      <w:r w:rsidRPr="009577C0">
        <w:rPr>
          <w:rStyle w:val="Emphasis"/>
        </w:rPr>
        <w:t>global intellectual posture’</w:t>
      </w:r>
      <w:r>
        <w:rPr>
          <w:sz w:val="12"/>
        </w:rPr>
        <w:t xml:space="preserve">. In the 1993 Reith Lectures delivered on BBC channels, Said outlines three positions for public intellectuals </w:t>
      </w:r>
      <w:r w:rsidRPr="009577C0">
        <w:rPr>
          <w:rStyle w:val="StyleBoldUnderline"/>
          <w:highlight w:val="yellow"/>
        </w:rPr>
        <w:t>to</w:t>
      </w:r>
      <w:r>
        <w:rPr>
          <w:sz w:val="12"/>
        </w:rPr>
        <w:t xml:space="preserve"> assume – as an outsider/exile/marginal, as an ‘amateur’, and </w:t>
      </w:r>
      <w:r>
        <w:rPr>
          <w:rStyle w:val="TitleChar"/>
        </w:rPr>
        <w:t xml:space="preserve">as a </w:t>
      </w:r>
      <w:r w:rsidRPr="009577C0">
        <w:rPr>
          <w:rStyle w:val="TitleChar"/>
          <w:highlight w:val="yellow"/>
        </w:rPr>
        <w:t>disturbe</w:t>
      </w:r>
      <w:r>
        <w:rPr>
          <w:rStyle w:val="TitleChar"/>
        </w:rPr>
        <w:t xml:space="preserve">r of </w:t>
      </w:r>
      <w:r w:rsidRPr="009577C0">
        <w:rPr>
          <w:rStyle w:val="TitleChar"/>
          <w:highlight w:val="yellow"/>
        </w:rPr>
        <w:t xml:space="preserve">the status quo </w:t>
      </w:r>
      <w:r w:rsidRPr="009577C0">
        <w:rPr>
          <w:rStyle w:val="TitleChar"/>
        </w:rPr>
        <w:t xml:space="preserve">speaking ‘truth to power’ </w:t>
      </w:r>
      <w:r w:rsidRPr="009577C0">
        <w:rPr>
          <w:rStyle w:val="TitleChar"/>
          <w:highlight w:val="yellow"/>
        </w:rPr>
        <w:t>and</w:t>
      </w:r>
      <w:r w:rsidRPr="009577C0">
        <w:rPr>
          <w:sz w:val="12"/>
          <w:highlight w:val="yellow"/>
        </w:rPr>
        <w:t xml:space="preserve"> </w:t>
      </w:r>
      <w:r>
        <w:rPr>
          <w:rStyle w:val="TitleChar"/>
        </w:rPr>
        <w:t xml:space="preserve">self-consciously </w:t>
      </w:r>
      <w:r w:rsidRPr="009577C0">
        <w:rPr>
          <w:rStyle w:val="TitleChar"/>
          <w:highlight w:val="yellow"/>
        </w:rPr>
        <w:t>siding</w:t>
      </w:r>
      <w:r w:rsidRPr="009577C0">
        <w:rPr>
          <w:rStyle w:val="TitleChar"/>
        </w:rPr>
        <w:t xml:space="preserve"> </w:t>
      </w:r>
      <w:r w:rsidRPr="009577C0">
        <w:rPr>
          <w:rStyle w:val="TitleChar"/>
          <w:highlight w:val="yellow"/>
        </w:rPr>
        <w:t>with those who are underrepresented</w:t>
      </w:r>
      <w:r>
        <w:rPr>
          <w:rStyle w:val="TitleChar"/>
        </w:rPr>
        <w:t xml:space="preserve"> </w:t>
      </w:r>
      <w:r>
        <w:rPr>
          <w:rStyle w:val="StyleBoldUnderline"/>
        </w:rPr>
        <w:t>and disadvantaged</w:t>
      </w:r>
      <w:r>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w:t>
      </w:r>
      <w:proofErr w:type="spellStart"/>
      <w:r>
        <w:rPr>
          <w:sz w:val="12"/>
        </w:rPr>
        <w:t>contrapuntality</w:t>
      </w:r>
      <w:proofErr w:type="spellEnd"/>
      <w:r>
        <w:rPr>
          <w:sz w:val="12"/>
        </w:rPr>
        <w:t xml:space="preserve">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9577C0">
        <w:rPr>
          <w:rStyle w:val="TitleChar"/>
          <w:highlight w:val="yellow"/>
        </w:rPr>
        <w:t>a</w:t>
      </w:r>
      <w:r>
        <w:rPr>
          <w:rStyle w:val="TitleChar"/>
        </w:rPr>
        <w:t xml:space="preserve"> significant </w:t>
      </w:r>
      <w:r w:rsidRPr="009577C0">
        <w:rPr>
          <w:rStyle w:val="Emphasis"/>
          <w:highlight w:val="yellow"/>
        </w:rPr>
        <w:t>constriction of a democratic public sphere</w:t>
      </w:r>
      <w:r>
        <w:rPr>
          <w:sz w:val="12"/>
        </w:rPr>
        <w:t xml:space="preserve">, which </w:t>
      </w:r>
      <w:r>
        <w:rPr>
          <w:rStyle w:val="TitleChar"/>
        </w:rPr>
        <w:t xml:space="preserve">has </w:t>
      </w:r>
      <w:r w:rsidRPr="009577C0">
        <w:rPr>
          <w:rStyle w:val="TitleChar"/>
          <w:highlight w:val="yellow"/>
        </w:rPr>
        <w:t>included the</w:t>
      </w:r>
      <w:r>
        <w:rPr>
          <w:rStyle w:val="TitleChar"/>
        </w:rPr>
        <w:t xml:space="preserve"> active and aggressive </w:t>
      </w:r>
      <w:r w:rsidRPr="009577C0">
        <w:rPr>
          <w:rStyle w:val="TitleChar"/>
          <w:highlight w:val="yellow"/>
        </w:rPr>
        <w:t xml:space="preserve">curtailment of </w:t>
      </w:r>
      <w:r w:rsidRPr="009577C0">
        <w:rPr>
          <w:rStyle w:val="TitleChar"/>
        </w:rPr>
        <w:t>intellectual</w:t>
      </w:r>
      <w:r>
        <w:rPr>
          <w:rStyle w:val="TitleChar"/>
        </w:rPr>
        <w:t xml:space="preserve"> and political </w:t>
      </w:r>
      <w:r w:rsidRPr="009577C0">
        <w:rPr>
          <w:rStyle w:val="TitleChar"/>
          <w:highlight w:val="yellow"/>
        </w:rPr>
        <w:t xml:space="preserve">dissent and </w:t>
      </w:r>
      <w:r w:rsidRPr="009577C0">
        <w:rPr>
          <w:rStyle w:val="TitleChar"/>
        </w:rPr>
        <w:t xml:space="preserve">a </w:t>
      </w:r>
      <w:r w:rsidRPr="009577C0">
        <w:rPr>
          <w:rStyle w:val="Emphasis"/>
        </w:rPr>
        <w:t>sharp delineation of</w:t>
      </w:r>
      <w:r>
        <w:rPr>
          <w:sz w:val="12"/>
        </w:rPr>
        <w:t xml:space="preserve"> national </w:t>
      </w:r>
      <w:r w:rsidRPr="009577C0">
        <w:rPr>
          <w:rStyle w:val="Emphasis"/>
        </w:rPr>
        <w:t>boundaries</w:t>
      </w:r>
      <w:r>
        <w:rPr>
          <w:sz w:val="12"/>
        </w:rPr>
        <w:t xml:space="preserve"> </w:t>
      </w:r>
      <w:r>
        <w:rPr>
          <w:rStyle w:val="Emphasis"/>
        </w:rPr>
        <w:t xml:space="preserve">along </w:t>
      </w:r>
      <w:r w:rsidRPr="009577C0">
        <w:rPr>
          <w:rStyle w:val="Emphasis"/>
        </w:rPr>
        <w:t>with</w:t>
      </w:r>
      <w:r>
        <w:rPr>
          <w:rStyle w:val="Emphasis"/>
        </w:rPr>
        <w:t xml:space="preserve"> </w:t>
      </w:r>
      <w:r w:rsidRPr="009577C0">
        <w:rPr>
          <w:rStyle w:val="Emphasis"/>
          <w:highlight w:val="yellow"/>
        </w:rPr>
        <w:t>concentration of state power</w:t>
      </w:r>
      <w:r>
        <w:rPr>
          <w:sz w:val="12"/>
        </w:rPr>
        <w:t xml:space="preserve">. </w:t>
      </w:r>
      <w:r>
        <w:rPr>
          <w:rStyle w:val="TitleChar"/>
        </w:rPr>
        <w:t xml:space="preserve">The academy </w:t>
      </w:r>
      <w:r>
        <w:rPr>
          <w:sz w:val="12"/>
        </w:rPr>
        <w:t xml:space="preserve">in this context </w:t>
      </w:r>
      <w:r>
        <w:rPr>
          <w:rStyle w:val="TitleChar"/>
        </w:rPr>
        <w:t xml:space="preserve">has become a particularly embattled site with </w:t>
      </w:r>
      <w:r>
        <w:rPr>
          <w:sz w:val="12"/>
        </w:rPr>
        <w:t xml:space="preserve">some highly </w:t>
      </w:r>
      <w:r>
        <w:rPr>
          <w:rStyle w:val="TitleChar"/>
        </w:rPr>
        <w:t>disturbing onslaughts on academic freedom</w:t>
      </w:r>
      <w:r>
        <w:rPr>
          <w:sz w:val="12"/>
        </w:rPr>
        <w:t xml:space="preserve">. At the most obvious level, this has involved fairly well-calibrated neoconservative attacks on US higher education that have invoked the mantra of ‘liberal bias’ and demanded legislative regulation and reform10, </w:t>
      </w:r>
      <w:r>
        <w:rPr>
          <w:rStyle w:val="TitleChar"/>
        </w:rPr>
        <w:t>an onslaught supported by</w:t>
      </w:r>
      <w:r>
        <w:rPr>
          <w:sz w:val="12"/>
        </w:rPr>
        <w:t xml:space="preserve"> a well-funded network of conservative </w:t>
      </w:r>
      <w:r>
        <w:rPr>
          <w:rStyle w:val="TitleChar"/>
        </w:rPr>
        <w:t>think tanks,</w:t>
      </w:r>
      <w:r>
        <w:rPr>
          <w:sz w:val="12"/>
        </w:rPr>
        <w:t xml:space="preserve"> </w:t>
      </w:r>
      <w:proofErr w:type="spellStart"/>
      <w:r>
        <w:rPr>
          <w:sz w:val="12"/>
        </w:rPr>
        <w:t>centres</w:t>
      </w:r>
      <w:proofErr w:type="spellEnd"/>
      <w:r>
        <w:rPr>
          <w:sz w:val="12"/>
        </w:rPr>
        <w:t xml:space="preserve">, </w:t>
      </w:r>
      <w:r>
        <w:rPr>
          <w:rStyle w:val="TitleChar"/>
        </w:rPr>
        <w:t>institutes and ‘concerned citizen</w:t>
      </w:r>
      <w:r>
        <w:rPr>
          <w:sz w:val="12"/>
        </w:rPr>
        <w:t xml:space="preserve"> </w:t>
      </w:r>
      <w:r>
        <w:rPr>
          <w:rStyle w:val="TitleChar"/>
        </w:rPr>
        <w:t>groups’</w:t>
      </w:r>
      <w:r>
        <w:rPr>
          <w:sz w:val="12"/>
        </w:rPr>
        <w:t xml:space="preserve"> </w:t>
      </w:r>
      <w:r>
        <w:rPr>
          <w:rStyle w:val="TitleChar"/>
        </w:rPr>
        <w:t>within</w:t>
      </w:r>
      <w:r>
        <w:rPr>
          <w:sz w:val="12"/>
        </w:rPr>
        <w:t xml:space="preserve"> and outside the </w:t>
      </w:r>
      <w:r>
        <w:rPr>
          <w:rStyle w:val="TitleChar"/>
        </w:rPr>
        <w:t>higher education</w:t>
      </w:r>
      <w:r>
        <w:rPr>
          <w:sz w:val="12"/>
        </w:rPr>
        <w:t xml:space="preserve"> establishment11 and with considerable reach among sitting legislators, jurists and policy-makers as well as the media. But </w:t>
      </w:r>
      <w:r>
        <w:rPr>
          <w:rStyle w:val="TitleChar"/>
        </w:rPr>
        <w:t xml:space="preserve">what has </w:t>
      </w:r>
      <w:r>
        <w:rPr>
          <w:sz w:val="12"/>
        </w:rPr>
        <w:t xml:space="preserve">in part </w:t>
      </w:r>
      <w:r>
        <w:rPr>
          <w:rStyle w:val="TitleChar"/>
        </w:rPr>
        <w:t xml:space="preserve">made possible the encroachment of such </w:t>
      </w:r>
      <w:r>
        <w:rPr>
          <w:sz w:val="12"/>
        </w:rPr>
        <w:t xml:space="preserve">nationalist and </w:t>
      </w:r>
      <w:r>
        <w:rPr>
          <w:rStyle w:val="TitleChar"/>
        </w:rPr>
        <w:t xml:space="preserve">statist agendas has been a larger history of </w:t>
      </w:r>
      <w:r>
        <w:rPr>
          <w:sz w:val="12"/>
        </w:rPr>
        <w:t xml:space="preserve">the </w:t>
      </w:r>
      <w:proofErr w:type="spellStart"/>
      <w:r>
        <w:rPr>
          <w:sz w:val="12"/>
        </w:rPr>
        <w:t>corporatisation</w:t>
      </w:r>
      <w:proofErr w:type="spellEnd"/>
      <w:r>
        <w:rPr>
          <w:sz w:val="12"/>
        </w:rPr>
        <w:t xml:space="preserve"> of the university and the accompanying ‘</w:t>
      </w:r>
      <w:proofErr w:type="spellStart"/>
      <w:r>
        <w:rPr>
          <w:rStyle w:val="TitleChar"/>
        </w:rPr>
        <w:t>professionalisation</w:t>
      </w:r>
      <w:proofErr w:type="spellEnd"/>
      <w:r>
        <w:rPr>
          <w:rStyle w:val="TitleChar"/>
        </w:rPr>
        <w:t xml:space="preserve">’ </w:t>
      </w:r>
      <w:r>
        <w:rPr>
          <w:sz w:val="12"/>
        </w:rPr>
        <w:t xml:space="preserve">that goes with it. </w:t>
      </w:r>
      <w:r>
        <w:rPr>
          <w:rStyle w:val="TitleChar"/>
        </w:rPr>
        <w:t>Expressing concern with ‘academic acquiescence in the decline of public discourse</w:t>
      </w:r>
      <w:r>
        <w:rPr>
          <w:sz w:val="12"/>
        </w:rPr>
        <w:t xml:space="preserve"> in the United States’, Herbert </w:t>
      </w:r>
      <w:r w:rsidRPr="009577C0">
        <w:rPr>
          <w:rStyle w:val="TitleChar"/>
        </w:rPr>
        <w:t>Reid</w:t>
      </w:r>
      <w:r>
        <w:rPr>
          <w:rStyle w:val="TitleChar"/>
        </w:rPr>
        <w:t xml:space="preserve"> has </w:t>
      </w:r>
      <w:r>
        <w:rPr>
          <w:sz w:val="12"/>
        </w:rPr>
        <w:t xml:space="preserve">examined the ways in which the university is beginning to operate as another transnational corporation12, and </w:t>
      </w:r>
      <w:r w:rsidRPr="009577C0">
        <w:rPr>
          <w:rStyle w:val="TitleChar"/>
        </w:rPr>
        <w:t>critiqued the</w:t>
      </w:r>
      <w:r>
        <w:rPr>
          <w:rStyle w:val="TitleChar"/>
        </w:rPr>
        <w:t xml:space="preserve"> consolidation of a ‘</w:t>
      </w:r>
      <w:r w:rsidRPr="009577C0">
        <w:rPr>
          <w:rStyle w:val="TitleChar"/>
        </w:rPr>
        <w:t xml:space="preserve">culture of </w:t>
      </w:r>
      <w:r w:rsidRPr="009577C0">
        <w:rPr>
          <w:rStyle w:val="TitleChar"/>
          <w:highlight w:val="yellow"/>
        </w:rPr>
        <w:t xml:space="preserve">professionalism’ where </w:t>
      </w:r>
      <w:r w:rsidRPr="009577C0">
        <w:rPr>
          <w:rStyle w:val="Emphasis"/>
          <w:highlight w:val="yellow"/>
        </w:rPr>
        <w:t xml:space="preserve">academic bureaucrats engage in </w:t>
      </w:r>
      <w:r>
        <w:rPr>
          <w:rStyle w:val="Emphasis"/>
        </w:rPr>
        <w:t xml:space="preserve">bureaucratic </w:t>
      </w:r>
      <w:r w:rsidRPr="009577C0">
        <w:rPr>
          <w:rStyle w:val="Emphasis"/>
          <w:highlight w:val="yellow"/>
        </w:rPr>
        <w:t>role-playing</w:t>
      </w:r>
      <w:r w:rsidRPr="009577C0">
        <w:rPr>
          <w:rStyle w:val="Emphasis"/>
        </w:rPr>
        <w:t xml:space="preserve">, minor academic </w:t>
      </w:r>
      <w:r>
        <w:rPr>
          <w:rStyle w:val="Emphasis"/>
        </w:rPr>
        <w:t xml:space="preserve">turf </w:t>
      </w:r>
      <w:r w:rsidRPr="009577C0">
        <w:rPr>
          <w:rStyle w:val="Emphasis"/>
          <w:highlight w:val="yellow"/>
        </w:rPr>
        <w:t xml:space="preserve">battles mask the </w:t>
      </w:r>
      <w:r w:rsidRPr="009577C0">
        <w:rPr>
          <w:rStyle w:val="Emphasis"/>
        </w:rPr>
        <w:t xml:space="preserve">larger </w:t>
      </w:r>
      <w:r w:rsidRPr="009577C0">
        <w:rPr>
          <w:rStyle w:val="Emphasis"/>
          <w:highlight w:val="yellow"/>
        </w:rPr>
        <w:t>managerial power play</w:t>
      </w:r>
      <w:r>
        <w:rPr>
          <w:rStyle w:val="TitleChar"/>
        </w:rPr>
        <w:t xml:space="preserve"> </w:t>
      </w:r>
      <w:r>
        <w:rPr>
          <w:sz w:val="12"/>
        </w:rPr>
        <w:t xml:space="preserve">on campuses </w:t>
      </w:r>
      <w:r w:rsidRPr="009577C0">
        <w:rPr>
          <w:rStyle w:val="TitleChar"/>
          <w:highlight w:val="yellow"/>
        </w:rPr>
        <w:t xml:space="preserve">and </w:t>
      </w:r>
      <w:r w:rsidRPr="009577C0">
        <w:rPr>
          <w:rStyle w:val="TitleChar"/>
        </w:rPr>
        <w:t>the</w:t>
      </w:r>
      <w:r>
        <w:rPr>
          <w:rStyle w:val="TitleChar"/>
        </w:rPr>
        <w:t xml:space="preserve"> increasing influence of a relatively autonomous administrative elite and the </w:t>
      </w:r>
      <w:r w:rsidRPr="009577C0">
        <w:rPr>
          <w:rStyle w:val="TitleChar"/>
          <w:highlight w:val="yellow"/>
        </w:rPr>
        <w:t>rise of insular ‘expert cultures’</w:t>
      </w:r>
      <w:r>
        <w:rPr>
          <w:rStyle w:val="TitleChar"/>
        </w:rPr>
        <w:t xml:space="preserve"> </w:t>
      </w:r>
      <w:r>
        <w:rPr>
          <w:sz w:val="12"/>
        </w:rPr>
        <w:t xml:space="preserve">have </w:t>
      </w:r>
      <w:r w:rsidRPr="009577C0">
        <w:rPr>
          <w:rStyle w:val="TitleChar"/>
          <w:highlight w:val="yellow"/>
        </w:rPr>
        <w:t xml:space="preserve">led to </w:t>
      </w:r>
      <w:r w:rsidRPr="009577C0">
        <w:rPr>
          <w:rStyle w:val="StyleBoldUnderline"/>
          <w:highlight w:val="yellow"/>
        </w:rPr>
        <w:t xml:space="preserve">academics </w:t>
      </w:r>
      <w:r w:rsidRPr="009577C0">
        <w:rPr>
          <w:rStyle w:val="Emphasis"/>
          <w:highlight w:val="yellow"/>
        </w:rPr>
        <w:t xml:space="preserve">relinquishing their </w:t>
      </w:r>
      <w:r>
        <w:rPr>
          <w:rStyle w:val="Emphasis"/>
        </w:rPr>
        <w:t xml:space="preserve">claims to </w:t>
      </w:r>
      <w:r w:rsidRPr="009577C0">
        <w:rPr>
          <w:rStyle w:val="Emphasis"/>
          <w:highlight w:val="yellow"/>
        </w:rPr>
        <w:t>public space</w:t>
      </w:r>
      <w:r>
        <w:rPr>
          <w:sz w:val="12"/>
        </w:rPr>
        <w:t xml:space="preserve"> and authority.13 While it is no surprise that the US academy should find itself too at that uneasy confluence of neoliberal </w:t>
      </w:r>
      <w:proofErr w:type="spellStart"/>
      <w:r>
        <w:rPr>
          <w:sz w:val="12"/>
        </w:rPr>
        <w:t>globalising</w:t>
      </w:r>
      <w:proofErr w:type="spellEnd"/>
      <w:r>
        <w:rPr>
          <w:sz w:val="12"/>
        </w:rPr>
        <w:t xml:space="preserve"> dynamics and exclusivist nationalist agendas that is the predicament of many contemporary institutions around the world, </w:t>
      </w:r>
      <w:r>
        <w:rPr>
          <w:rStyle w:val="TitleChar"/>
        </w:rPr>
        <w:t>there is</w:t>
      </w:r>
      <w:r>
        <w:rPr>
          <w:sz w:val="12"/>
        </w:rPr>
        <w:t xml:space="preserve"> much reason for concern and </w:t>
      </w:r>
      <w:r>
        <w:rPr>
          <w:rStyle w:val="TitleChar"/>
        </w:rPr>
        <w:t>an urgent need to rethink the role</w:t>
      </w:r>
      <w:r>
        <w:rPr>
          <w:sz w:val="12"/>
        </w:rPr>
        <w:t xml:space="preserve"> and place </w:t>
      </w:r>
      <w:r>
        <w:rPr>
          <w:rStyle w:val="TitleChar"/>
        </w:rPr>
        <w:t xml:space="preserve">of intellectual </w:t>
      </w:r>
      <w:proofErr w:type="spellStart"/>
      <w:r>
        <w:rPr>
          <w:rStyle w:val="TitleChar"/>
        </w:rPr>
        <w:t>labour</w:t>
      </w:r>
      <w:proofErr w:type="spellEnd"/>
      <w:r>
        <w:rPr>
          <w:rStyle w:val="TitleChar"/>
        </w:rPr>
        <w:t xml:space="preserve"> in the democratic process</w:t>
      </w:r>
      <w:r>
        <w:rPr>
          <w:sz w:val="12"/>
        </w:rPr>
        <w:t xml:space="preserve">. This is especially true for scholars of the global writing in this age of </w:t>
      </w:r>
      <w:proofErr w:type="spellStart"/>
      <w:r>
        <w:rPr>
          <w:sz w:val="12"/>
        </w:rPr>
        <w:t>globalisation</w:t>
      </w:r>
      <w:proofErr w:type="spellEnd"/>
      <w:r>
        <w:rPr>
          <w:sz w:val="12"/>
        </w:rPr>
        <w:t xml:space="preserve"> and empire. Edward </w:t>
      </w:r>
      <w:r>
        <w:rPr>
          <w:rStyle w:val="TitleChar"/>
        </w:rPr>
        <w:t>Said has written</w:t>
      </w:r>
      <w:r>
        <w:rPr>
          <w:sz w:val="12"/>
        </w:rPr>
        <w:t xml:space="preserve"> extensively </w:t>
      </w:r>
      <w:r>
        <w:rPr>
          <w:rStyle w:val="TitleChar"/>
        </w:rPr>
        <w:t>on the place of the academy as one of the few</w:t>
      </w:r>
      <w:r>
        <w:rPr>
          <w:sz w:val="12"/>
        </w:rPr>
        <w:t xml:space="preserve"> and increasingly precarious </w:t>
      </w:r>
      <w:r>
        <w:rPr>
          <w:rStyle w:val="TitleChar"/>
        </w:rPr>
        <w:t>spaces for democratic deliberation</w:t>
      </w:r>
      <w:r>
        <w:rPr>
          <w:sz w:val="12"/>
        </w:rPr>
        <w:t xml:space="preserve"> and argued the necessity for public intellectuals immured from the seductions of power.14 </w:t>
      </w:r>
      <w:r w:rsidRPr="009577C0">
        <w:rPr>
          <w:rStyle w:val="TitleChar"/>
        </w:rPr>
        <w:t>Defending the US academy as one of the last remaining utopian spaces, ‘the one public space available to real alternative intellectual practices</w:t>
      </w:r>
      <w:r w:rsidRPr="009577C0">
        <w:rPr>
          <w:sz w:val="12"/>
        </w:rPr>
        <w:t xml:space="preserve">: </w:t>
      </w:r>
      <w:r w:rsidRPr="009577C0">
        <w:rPr>
          <w:rStyle w:val="TitleChar"/>
        </w:rPr>
        <w:t>no other institution</w:t>
      </w:r>
      <w:r w:rsidRPr="009577C0">
        <w:rPr>
          <w:sz w:val="12"/>
        </w:rPr>
        <w:t xml:space="preserve"> like it on such a scale </w:t>
      </w:r>
      <w:r w:rsidRPr="009577C0">
        <w:rPr>
          <w:rStyle w:val="TitleChar"/>
        </w:rPr>
        <w:t>exists anywhere</w:t>
      </w:r>
      <w:r w:rsidRPr="009577C0">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9577C0">
        <w:rPr>
          <w:rStyle w:val="TitleChar"/>
        </w:rPr>
        <w:t>The most serious threat to the ‘intellectual vocation’</w:t>
      </w:r>
      <w:r w:rsidRPr="009577C0">
        <w:rPr>
          <w:sz w:val="12"/>
        </w:rPr>
        <w:t xml:space="preserve">, he argues, </w:t>
      </w:r>
      <w:r w:rsidRPr="009577C0">
        <w:rPr>
          <w:rStyle w:val="TitleChar"/>
        </w:rPr>
        <w:t xml:space="preserve">is </w:t>
      </w:r>
      <w:r w:rsidRPr="009577C0">
        <w:rPr>
          <w:sz w:val="12"/>
        </w:rPr>
        <w:t xml:space="preserve">‘professionalism’ and mounts a pointed attack on the proliferation of ‘specializations’ and </w:t>
      </w:r>
      <w:r w:rsidRPr="009577C0">
        <w:rPr>
          <w:rStyle w:val="TitleChar"/>
        </w:rPr>
        <w:t xml:space="preserve">the ‘cult of expertise’ with their focus on ‘relatively narrow areas of knowledge’, ‘technical formalism’, ‘impersonal theories and methodologies’, and </w:t>
      </w:r>
      <w:r w:rsidRPr="009577C0">
        <w:rPr>
          <w:sz w:val="12"/>
        </w:rPr>
        <w:t xml:space="preserve">most worrisome of all, their ability and </w:t>
      </w:r>
      <w:r w:rsidRPr="009577C0">
        <w:rPr>
          <w:rStyle w:val="TitleChar"/>
        </w:rPr>
        <w:lastRenderedPageBreak/>
        <w:t>willingness to be seduced by power</w:t>
      </w:r>
      <w:r w:rsidRPr="009577C0">
        <w:rPr>
          <w:sz w:val="12"/>
        </w:rPr>
        <w:t xml:space="preserve">.17 Said mentions in this context the funding of academic </w:t>
      </w:r>
      <w:proofErr w:type="spellStart"/>
      <w:r w:rsidRPr="009577C0">
        <w:rPr>
          <w:sz w:val="12"/>
        </w:rPr>
        <w:t>programmes</w:t>
      </w:r>
      <w:proofErr w:type="spellEnd"/>
      <w:r w:rsidRPr="009577C0">
        <w:rPr>
          <w:sz w:val="12"/>
        </w:rPr>
        <w:t xml:space="preserve"> and research which came out of the exigencies of the Cold War18, an area in which there was considerable traffic of political scientists (largely trained as IR and comparative politics scholars) with institutions of policy-making. </w:t>
      </w:r>
      <w:r w:rsidRPr="009577C0">
        <w:rPr>
          <w:rStyle w:val="StyleBoldUnderline"/>
        </w:rPr>
        <w:t>Looking at various influential</w:t>
      </w:r>
      <w:r w:rsidRPr="009577C0">
        <w:rPr>
          <w:sz w:val="12"/>
        </w:rPr>
        <w:t xml:space="preserve"> US </w:t>
      </w:r>
      <w:r w:rsidRPr="009577C0">
        <w:rPr>
          <w:rStyle w:val="StyleBoldUnderline"/>
        </w:rPr>
        <w:t>academics</w:t>
      </w:r>
      <w:r w:rsidRPr="009577C0">
        <w:rPr>
          <w:sz w:val="12"/>
        </w:rPr>
        <w:t xml:space="preserve"> as ‘organic intellectuals’ </w:t>
      </w:r>
      <w:r w:rsidRPr="009577C0">
        <w:rPr>
          <w:rStyle w:val="StyleBoldUnderline"/>
        </w:rPr>
        <w:t>involved</w:t>
      </w:r>
      <w:r w:rsidRPr="009577C0">
        <w:rPr>
          <w:sz w:val="12"/>
        </w:rPr>
        <w:t xml:space="preserve"> in </w:t>
      </w:r>
      <w:r w:rsidRPr="009577C0">
        <w:rPr>
          <w:rStyle w:val="StyleBoldUnderline"/>
        </w:rPr>
        <w:t xml:space="preserve">a </w:t>
      </w:r>
      <w:r w:rsidRPr="009577C0">
        <w:rPr>
          <w:sz w:val="12"/>
        </w:rPr>
        <w:t xml:space="preserve">dialectical </w:t>
      </w:r>
      <w:r w:rsidRPr="009577C0">
        <w:rPr>
          <w:rStyle w:val="StyleBoldUnderline"/>
        </w:rPr>
        <w:t xml:space="preserve">relationship with </w:t>
      </w:r>
      <w:r w:rsidRPr="009577C0">
        <w:rPr>
          <w:sz w:val="12"/>
        </w:rPr>
        <w:t xml:space="preserve">foreign </w:t>
      </w:r>
      <w:r w:rsidRPr="009577C0">
        <w:rPr>
          <w:rStyle w:val="StyleBoldUnderline"/>
        </w:rPr>
        <w:t>policy-makers and examining the institutional relationships</w:t>
      </w:r>
      <w:r w:rsidRPr="009577C0">
        <w:rPr>
          <w:sz w:val="12"/>
        </w:rPr>
        <w:t xml:space="preserve"> at and </w:t>
      </w:r>
      <w:r w:rsidRPr="009577C0">
        <w:rPr>
          <w:rStyle w:val="StyleBoldUnderline"/>
        </w:rPr>
        <w:t>among</w:t>
      </w:r>
      <w:r w:rsidRPr="009577C0">
        <w:rPr>
          <w:sz w:val="12"/>
        </w:rPr>
        <w:t xml:space="preserve"> numerous </w:t>
      </w:r>
      <w:r w:rsidRPr="009577C0">
        <w:rPr>
          <w:rStyle w:val="StyleBoldUnderline"/>
        </w:rPr>
        <w:t>think tanks and universities</w:t>
      </w:r>
      <w:r w:rsidRPr="009577C0">
        <w:rPr>
          <w:sz w:val="12"/>
        </w:rPr>
        <w:t xml:space="preserve"> </w:t>
      </w:r>
      <w:r w:rsidRPr="009577C0">
        <w:rPr>
          <w:rStyle w:val="StyleBoldUnderline"/>
        </w:rPr>
        <w:t xml:space="preserve">that </w:t>
      </w:r>
      <w:r w:rsidRPr="009577C0">
        <w:rPr>
          <w:rStyle w:val="Emphasis"/>
        </w:rPr>
        <w:t>create convergent perspectives</w:t>
      </w:r>
      <w:r>
        <w:rPr>
          <w:rStyle w:val="Emphasis"/>
        </w:rPr>
        <w:t xml:space="preserve"> and interests</w:t>
      </w:r>
      <w:r>
        <w:rPr>
          <w:sz w:val="12"/>
        </w:rPr>
        <w:t xml:space="preserve">, Christopher Clement has studied </w:t>
      </w:r>
      <w:r w:rsidRPr="009577C0">
        <w:rPr>
          <w:rStyle w:val="StyleBoldUnderline"/>
        </w:rPr>
        <w:t xml:space="preserve">US </w:t>
      </w:r>
      <w:r w:rsidRPr="009577C0">
        <w:rPr>
          <w:rStyle w:val="StyleBoldUnderline"/>
          <w:highlight w:val="yellow"/>
        </w:rPr>
        <w:t xml:space="preserve">intervention </w:t>
      </w:r>
      <w:r w:rsidRPr="009577C0">
        <w:rPr>
          <w:rStyle w:val="StyleBoldUnderline"/>
        </w:rPr>
        <w:t>in the Third World</w:t>
      </w:r>
      <w:r>
        <w:rPr>
          <w:sz w:val="12"/>
        </w:rPr>
        <w:t xml:space="preserve"> both </w:t>
      </w:r>
      <w:r>
        <w:rPr>
          <w:rStyle w:val="StyleBoldUnderline"/>
        </w:rPr>
        <w:t>during</w:t>
      </w:r>
      <w:r>
        <w:rPr>
          <w:sz w:val="12"/>
        </w:rPr>
        <w:t xml:space="preserve"> and after </w:t>
      </w:r>
      <w:r>
        <w:rPr>
          <w:rStyle w:val="StyleBoldUnderline"/>
        </w:rPr>
        <w:t>the Cold War</w:t>
      </w:r>
      <w:r>
        <w:rPr>
          <w:sz w:val="12"/>
        </w:rPr>
        <w:t xml:space="preserve"> </w:t>
      </w:r>
      <w:r>
        <w:rPr>
          <w:rStyle w:val="Emphasis"/>
        </w:rPr>
        <w:t xml:space="preserve">made possible and </w:t>
      </w:r>
      <w:r w:rsidRPr="009577C0">
        <w:rPr>
          <w:rStyle w:val="Emphasis"/>
          <w:highlight w:val="yellow"/>
        </w:rPr>
        <w:t xml:space="preserve">justified through </w:t>
      </w:r>
      <w:r w:rsidRPr="009577C0">
        <w:rPr>
          <w:rStyle w:val="Emphasis"/>
        </w:rPr>
        <w:t>various</w:t>
      </w:r>
      <w:r>
        <w:rPr>
          <w:rStyle w:val="Emphasis"/>
        </w:rPr>
        <w:t xml:space="preserve"> forms of ‘</w:t>
      </w:r>
      <w:r w:rsidRPr="009577C0">
        <w:rPr>
          <w:rStyle w:val="Emphasis"/>
          <w:highlight w:val="yellow"/>
        </w:rPr>
        <w:t>intellectual articulation’</w:t>
      </w:r>
      <w:r>
        <w:rPr>
          <w:sz w:val="12"/>
        </w:rPr>
        <w:t xml:space="preserve">.19 </w:t>
      </w:r>
      <w:r w:rsidRPr="009577C0">
        <w:rPr>
          <w:rStyle w:val="Emphasis"/>
        </w:rPr>
        <w:t xml:space="preserve">This </w:t>
      </w:r>
      <w:r w:rsidRPr="009577C0">
        <w:rPr>
          <w:rStyle w:val="Emphasis"/>
          <w:highlight w:val="yellow"/>
        </w:rPr>
        <w:t xml:space="preserve">is not </w:t>
      </w:r>
      <w:r w:rsidRPr="009577C0">
        <w:rPr>
          <w:rStyle w:val="Emphasis"/>
        </w:rPr>
        <w:t xml:space="preserve">simply </w:t>
      </w:r>
      <w:r w:rsidRPr="009577C0">
        <w:rPr>
          <w:rStyle w:val="Emphasis"/>
          <w:highlight w:val="yellow"/>
        </w:rPr>
        <w:t xml:space="preserve">a matter of </w:t>
      </w:r>
      <w:r>
        <w:rPr>
          <w:rStyle w:val="Emphasis"/>
        </w:rPr>
        <w:t xml:space="preserve">scholars working for </w:t>
      </w:r>
      <w:r w:rsidRPr="009577C0">
        <w:rPr>
          <w:rStyle w:val="Emphasis"/>
          <w:highlight w:val="yellow"/>
        </w:rPr>
        <w:t>the state, but</w:t>
      </w:r>
      <w:r>
        <w:rPr>
          <w:rStyle w:val="TitleChar"/>
        </w:rPr>
        <w:t xml:space="preserve"> </w:t>
      </w:r>
      <w:r>
        <w:rPr>
          <w:sz w:val="12"/>
        </w:rPr>
        <w:t xml:space="preserve">indeed </w:t>
      </w:r>
      <w:r w:rsidRPr="009577C0">
        <w:rPr>
          <w:rStyle w:val="Emphasis"/>
        </w:rPr>
        <w:t xml:space="preserve">a larger question </w:t>
      </w:r>
      <w:r w:rsidRPr="009577C0">
        <w:rPr>
          <w:rStyle w:val="Emphasis"/>
          <w:highlight w:val="yellow"/>
        </w:rPr>
        <w:t>of intellectual orientation.</w:t>
      </w:r>
      <w:r>
        <w:rPr>
          <w:sz w:val="12"/>
        </w:rPr>
        <w:t xml:space="preserve"> </w:t>
      </w:r>
      <w:r>
        <w:rPr>
          <w:rStyle w:val="TitleChar"/>
        </w:rPr>
        <w:t>I</w:t>
      </w:r>
    </w:p>
    <w:p w:rsidR="008A43AB" w:rsidRDefault="008A43AB" w:rsidP="005F0214">
      <w:pPr>
        <w:rPr>
          <w:rStyle w:val="TitleChar"/>
        </w:rPr>
      </w:pPr>
    </w:p>
    <w:p w:rsidR="008A43AB" w:rsidRDefault="008A43AB" w:rsidP="005F0214">
      <w:pPr>
        <w:rPr>
          <w:rStyle w:val="TitleChar"/>
        </w:rPr>
      </w:pPr>
    </w:p>
    <w:p w:rsidR="008A43AB" w:rsidRDefault="008A43AB" w:rsidP="005F0214">
      <w:pPr>
        <w:rPr>
          <w:rStyle w:val="TitleChar"/>
        </w:rPr>
      </w:pPr>
    </w:p>
    <w:p w:rsidR="005F0214" w:rsidRDefault="005F0214" w:rsidP="005F0214">
      <w:pPr>
        <w:rPr>
          <w:sz w:val="12"/>
        </w:rPr>
      </w:pPr>
      <w:proofErr w:type="gramStart"/>
      <w:r>
        <w:rPr>
          <w:rStyle w:val="TitleChar"/>
        </w:rPr>
        <w:t>t</w:t>
      </w:r>
      <w:proofErr w:type="gramEnd"/>
      <w:r>
        <w:rPr>
          <w:rStyle w:val="TitleChar"/>
        </w:rPr>
        <w:t xml:space="preserve"> is not uncommon for IR scholars to feel the need to formulate their </w:t>
      </w:r>
      <w:r>
        <w:rPr>
          <w:sz w:val="12"/>
        </w:rPr>
        <w:t xml:space="preserve">scholarly </w:t>
      </w:r>
      <w:r>
        <w:rPr>
          <w:rStyle w:val="TitleChar"/>
        </w:rPr>
        <w:t xml:space="preserve">conclusions </w:t>
      </w:r>
      <w:r>
        <w:rPr>
          <w:sz w:val="12"/>
        </w:rPr>
        <w:t xml:space="preserve">in terms of its </w:t>
      </w:r>
      <w:r w:rsidRPr="009577C0">
        <w:rPr>
          <w:rStyle w:val="StyleBoldUnderline"/>
          <w:highlight w:val="yellow"/>
        </w:rPr>
        <w:t xml:space="preserve">relevance </w:t>
      </w:r>
      <w:r w:rsidRPr="009577C0">
        <w:rPr>
          <w:rStyle w:val="StyleBoldUnderline"/>
        </w:rPr>
        <w:t>for global politics</w:t>
      </w:r>
      <w:r w:rsidRPr="009577C0">
        <w:rPr>
          <w:sz w:val="12"/>
        </w:rPr>
        <w:t>,</w:t>
      </w:r>
      <w:r>
        <w:rPr>
          <w:sz w:val="12"/>
        </w:rPr>
        <w:t xml:space="preserve"> where ‘relevance’ </w:t>
      </w:r>
      <w:r w:rsidRPr="009577C0">
        <w:rPr>
          <w:rStyle w:val="StyleBoldUnderline"/>
          <w:highlight w:val="yellow"/>
        </w:rPr>
        <w:t>is measured</w:t>
      </w:r>
      <w:r w:rsidRPr="009577C0">
        <w:rPr>
          <w:sz w:val="12"/>
          <w:highlight w:val="yellow"/>
        </w:rPr>
        <w:t xml:space="preserve"> </w:t>
      </w:r>
      <w:r w:rsidRPr="009577C0">
        <w:rPr>
          <w:rStyle w:val="TitleChar"/>
          <w:highlight w:val="yellow"/>
        </w:rPr>
        <w:t xml:space="preserve">entirely in </w:t>
      </w:r>
      <w:r w:rsidRPr="009577C0">
        <w:rPr>
          <w:rStyle w:val="TitleChar"/>
        </w:rPr>
        <w:t xml:space="preserve">terms of </w:t>
      </w:r>
      <w:r w:rsidRPr="009577C0">
        <w:rPr>
          <w:rStyle w:val="TitleChar"/>
          <w:highlight w:val="yellow"/>
        </w:rPr>
        <w:t xml:space="preserve">policy </w:t>
      </w:r>
      <w:r>
        <w:rPr>
          <w:rStyle w:val="TitleChar"/>
        </w:rPr>
        <w:t>wisdom</w:t>
      </w:r>
      <w:r>
        <w:rPr>
          <w:sz w:val="12"/>
        </w:rPr>
        <w:t xml:space="preserve">. Edward Said’s searing </w:t>
      </w:r>
      <w:r>
        <w:rPr>
          <w:rStyle w:val="StyleBoldUnderline"/>
        </w:rPr>
        <w:t xml:space="preserve">indictment of </w:t>
      </w:r>
      <w:r>
        <w:rPr>
          <w:sz w:val="12"/>
        </w:rPr>
        <w:t>US</w:t>
      </w:r>
      <w:r>
        <w:rPr>
          <w:rStyle w:val="StyleBoldUnderline"/>
        </w:rPr>
        <w:t xml:space="preserve"> </w:t>
      </w:r>
      <w:r w:rsidRPr="009577C0">
        <w:rPr>
          <w:rStyle w:val="StyleBoldUnderline"/>
        </w:rPr>
        <w:t>intellectuals</w:t>
      </w:r>
      <w:r>
        <w:rPr>
          <w:sz w:val="12"/>
        </w:rPr>
        <w:t xml:space="preserve"> – policy-experts and Middle East experts - in the context of the first Gulf War20 </w:t>
      </w:r>
      <w:r w:rsidRPr="009577C0">
        <w:rPr>
          <w:rStyle w:val="StyleBoldUnderline"/>
        </w:rPr>
        <w:t>is</w:t>
      </w:r>
      <w:r>
        <w:rPr>
          <w:sz w:val="12"/>
        </w:rPr>
        <w:t xml:space="preserve"> certainly </w:t>
      </w:r>
      <w:r w:rsidRPr="009577C0">
        <w:rPr>
          <w:rStyle w:val="StyleBoldUnderline"/>
        </w:rPr>
        <w:t>even more resonant in the</w:t>
      </w:r>
      <w:r>
        <w:rPr>
          <w:sz w:val="12"/>
        </w:rPr>
        <w:t xml:space="preserve"> contemporary </w:t>
      </w:r>
      <w:r w:rsidRPr="009577C0">
        <w:rPr>
          <w:rStyle w:val="StyleBoldUnderline"/>
        </w:rPr>
        <w:t>context</w:t>
      </w:r>
      <w:r>
        <w:rPr>
          <w:sz w:val="12"/>
        </w:rPr>
        <w:t xml:space="preserve"> preceding and </w:t>
      </w:r>
      <w:r w:rsidRPr="009577C0">
        <w:rPr>
          <w:rStyle w:val="StyleBoldUnderline"/>
        </w:rPr>
        <w:t>following</w:t>
      </w:r>
      <w:r>
        <w:rPr>
          <w:sz w:val="12"/>
        </w:rPr>
        <w:t xml:space="preserve"> the 2003 invasion of </w:t>
      </w:r>
      <w:r w:rsidRPr="009577C0">
        <w:rPr>
          <w:rStyle w:val="StyleBoldUnderline"/>
        </w:rPr>
        <w:t>Iraq</w:t>
      </w:r>
      <w:r w:rsidRPr="009577C0">
        <w:rPr>
          <w:sz w:val="12"/>
        </w:rPr>
        <w:t xml:space="preserve">. </w:t>
      </w:r>
      <w:r w:rsidRPr="009577C0">
        <w:rPr>
          <w:rStyle w:val="TitleChar"/>
        </w:rPr>
        <w:t xml:space="preserve">The space for a </w:t>
      </w:r>
      <w:r w:rsidRPr="009577C0">
        <w:rPr>
          <w:rStyle w:val="TitleChar"/>
          <w:highlight w:val="yellow"/>
        </w:rPr>
        <w:t>critical appraisal</w:t>
      </w:r>
      <w:r>
        <w:rPr>
          <w:rStyle w:val="TitleChar"/>
        </w:rPr>
        <w:t xml:space="preserve"> </w:t>
      </w:r>
      <w:r>
        <w:rPr>
          <w:rStyle w:val="StyleBoldUnderline"/>
        </w:rPr>
        <w:t>of the</w:t>
      </w:r>
      <w:r>
        <w:rPr>
          <w:sz w:val="12"/>
        </w:rPr>
        <w:t xml:space="preserve"> </w:t>
      </w:r>
      <w:r>
        <w:rPr>
          <w:rStyle w:val="StyleBoldUnderline"/>
        </w:rPr>
        <w:t>motivations</w:t>
      </w:r>
      <w:r>
        <w:rPr>
          <w:sz w:val="12"/>
        </w:rPr>
        <w:t xml:space="preserve"> and conduct </w:t>
      </w:r>
      <w:r w:rsidRPr="009577C0">
        <w:rPr>
          <w:rStyle w:val="StyleBoldUnderline"/>
        </w:rPr>
        <w:t>of this war</w:t>
      </w:r>
      <w:r w:rsidRPr="009577C0">
        <w:rPr>
          <w:sz w:val="12"/>
        </w:rPr>
        <w:t xml:space="preserve"> </w:t>
      </w:r>
      <w:r w:rsidRPr="009577C0">
        <w:rPr>
          <w:rStyle w:val="TitleChar"/>
          <w:highlight w:val="yellow"/>
        </w:rPr>
        <w:t xml:space="preserve">has been </w:t>
      </w:r>
      <w:r>
        <w:rPr>
          <w:rStyle w:val="TitleChar"/>
        </w:rPr>
        <w:t xml:space="preserve">considerably </w:t>
      </w:r>
      <w:r w:rsidRPr="009577C0">
        <w:rPr>
          <w:rStyle w:val="TitleChar"/>
          <w:highlight w:val="yellow"/>
        </w:rPr>
        <w:t xml:space="preserve">diminished by </w:t>
      </w:r>
      <w:r>
        <w:rPr>
          <w:rStyle w:val="TitleChar"/>
        </w:rPr>
        <w:t xml:space="preserve">the expertise-framed national </w:t>
      </w:r>
      <w:r w:rsidRPr="009577C0">
        <w:rPr>
          <w:rStyle w:val="Emphasis"/>
          <w:highlight w:val="yellow"/>
        </w:rPr>
        <w:t>debate wherein</w:t>
      </w:r>
      <w:r w:rsidRPr="009577C0">
        <w:rPr>
          <w:rStyle w:val="TitleChar"/>
          <w:highlight w:val="yellow"/>
        </w:rPr>
        <w:t xml:space="preserve"> </w:t>
      </w:r>
      <w:r>
        <w:rPr>
          <w:sz w:val="12"/>
        </w:rPr>
        <w:t xml:space="preserve">certain kinds of </w:t>
      </w:r>
      <w:r w:rsidRPr="009577C0">
        <w:rPr>
          <w:rStyle w:val="Emphasis"/>
          <w:highlight w:val="yellow"/>
        </w:rPr>
        <w:t xml:space="preserve">ethical questions irreducible to </w:t>
      </w:r>
      <w:r w:rsidRPr="009577C0">
        <w:rPr>
          <w:rStyle w:val="Emphasis"/>
        </w:rPr>
        <w:t>formulaic ‘</w:t>
      </w:r>
      <w:r w:rsidRPr="009577C0">
        <w:rPr>
          <w:rStyle w:val="Emphasis"/>
          <w:highlight w:val="yellow"/>
        </w:rPr>
        <w:t>for or against’</w:t>
      </w:r>
      <w:r>
        <w:rPr>
          <w:rStyle w:val="Emphasis"/>
        </w:rPr>
        <w:t xml:space="preserve"> and ‘costs and benefits’ </w:t>
      </w:r>
      <w:r w:rsidRPr="009577C0">
        <w:rPr>
          <w:rStyle w:val="Emphasis"/>
        </w:rPr>
        <w:t>analysis</w:t>
      </w:r>
      <w:r w:rsidRPr="009577C0">
        <w:rPr>
          <w:rStyle w:val="Emphasis"/>
          <w:highlight w:val="yellow"/>
        </w:rPr>
        <w:t xml:space="preserve"> can</w:t>
      </w:r>
      <w:r>
        <w:rPr>
          <w:rStyle w:val="Emphasis"/>
        </w:rPr>
        <w:t xml:space="preserve"> simply </w:t>
      </w:r>
      <w:r w:rsidRPr="009577C0">
        <w:rPr>
          <w:rStyle w:val="Emphasis"/>
          <w:highlight w:val="yellow"/>
        </w:rPr>
        <w:t>not be raised</w:t>
      </w:r>
      <w:r>
        <w:rPr>
          <w:rStyle w:val="Emphasis"/>
        </w:rPr>
        <w:t>.</w:t>
      </w:r>
      <w:r>
        <w:rPr>
          <w:sz w:val="12"/>
        </w:rPr>
        <w:t xml:space="preserve"> In effect, what Said argues for, and IR</w:t>
      </w:r>
      <w:r>
        <w:rPr>
          <w:rStyle w:val="TitleChar"/>
        </w:rPr>
        <w:t xml:space="preserve"> </w:t>
      </w:r>
      <w:r w:rsidRPr="009577C0">
        <w:rPr>
          <w:rStyle w:val="TitleChar"/>
          <w:highlight w:val="yellow"/>
        </w:rPr>
        <w:t xml:space="preserve">scholars need to </w:t>
      </w:r>
      <w:r w:rsidRPr="009577C0">
        <w:rPr>
          <w:rStyle w:val="TitleChar"/>
        </w:rPr>
        <w:t xml:space="preserve">pay particular heed to, is </w:t>
      </w:r>
      <w:r w:rsidRPr="009577C0">
        <w:rPr>
          <w:rStyle w:val="StyleBoldUnderline"/>
        </w:rPr>
        <w:t>an</w:t>
      </w:r>
      <w:r w:rsidRPr="009577C0">
        <w:rPr>
          <w:sz w:val="12"/>
        </w:rPr>
        <w:t xml:space="preserve"> </w:t>
      </w:r>
      <w:r w:rsidRPr="009577C0">
        <w:rPr>
          <w:rStyle w:val="TitleChar"/>
        </w:rPr>
        <w:t xml:space="preserve">understanding </w:t>
      </w:r>
      <w:r w:rsidRPr="009577C0">
        <w:rPr>
          <w:sz w:val="12"/>
        </w:rPr>
        <w:t>of ‘</w:t>
      </w:r>
      <w:r w:rsidRPr="009577C0">
        <w:rPr>
          <w:rStyle w:val="TitleChar"/>
        </w:rPr>
        <w:t xml:space="preserve">intellectual relevance’ </w:t>
      </w:r>
      <w:r>
        <w:rPr>
          <w:rStyle w:val="TitleChar"/>
        </w:rPr>
        <w:t>that is larger and more worthwhile</w:t>
      </w:r>
      <w:r>
        <w:rPr>
          <w:sz w:val="12"/>
        </w:rPr>
        <w:t xml:space="preserve">, </w:t>
      </w:r>
      <w:r>
        <w:rPr>
          <w:rStyle w:val="TitleChar"/>
        </w:rPr>
        <w:t xml:space="preserve">that is about the </w:t>
      </w:r>
      <w:r w:rsidRPr="009577C0">
        <w:rPr>
          <w:rStyle w:val="TitleChar"/>
          <w:highlight w:val="yellow"/>
        </w:rPr>
        <w:t>pos</w:t>
      </w:r>
      <w:r>
        <w:rPr>
          <w:rStyle w:val="TitleChar"/>
        </w:rPr>
        <w:t xml:space="preserve">ing of </w:t>
      </w:r>
      <w:r w:rsidRPr="009577C0">
        <w:rPr>
          <w:rStyle w:val="TitleChar"/>
          <w:highlight w:val="yellow"/>
        </w:rPr>
        <w:t>critical</w:t>
      </w:r>
      <w:r>
        <w:rPr>
          <w:rStyle w:val="TitleChar"/>
        </w:rPr>
        <w:t xml:space="preserve">, historical, </w:t>
      </w:r>
      <w:r w:rsidRPr="009577C0">
        <w:rPr>
          <w:rStyle w:val="TitleChar"/>
        </w:rPr>
        <w:t>ethical</w:t>
      </w:r>
      <w:r>
        <w:rPr>
          <w:rStyle w:val="TitleChar"/>
        </w:rPr>
        <w:t xml:space="preserve"> </w:t>
      </w:r>
      <w:r>
        <w:rPr>
          <w:sz w:val="12"/>
        </w:rPr>
        <w:t xml:space="preserve">and perhaps unanswerable </w:t>
      </w:r>
      <w:r w:rsidRPr="009577C0">
        <w:rPr>
          <w:rStyle w:val="TitleChar"/>
          <w:highlight w:val="yellow"/>
        </w:rPr>
        <w:t xml:space="preserve">questions rather than </w:t>
      </w:r>
      <w:r w:rsidRPr="009577C0">
        <w:rPr>
          <w:rStyle w:val="TitleChar"/>
        </w:rPr>
        <w:t xml:space="preserve">the </w:t>
      </w:r>
      <w:r w:rsidRPr="009577C0">
        <w:rPr>
          <w:rStyle w:val="TitleChar"/>
          <w:highlight w:val="yellow"/>
        </w:rPr>
        <w:t xml:space="preserve">offering </w:t>
      </w:r>
      <w:r w:rsidRPr="009577C0">
        <w:rPr>
          <w:rStyle w:val="TitleChar"/>
        </w:rPr>
        <w:t xml:space="preserve">of </w:t>
      </w:r>
      <w:r>
        <w:rPr>
          <w:rStyle w:val="TitleChar"/>
        </w:rPr>
        <w:t xml:space="preserve">recipes and </w:t>
      </w:r>
      <w:r w:rsidRPr="009577C0">
        <w:rPr>
          <w:rStyle w:val="TitleChar"/>
          <w:highlight w:val="yellow"/>
        </w:rPr>
        <w:t xml:space="preserve">solutions, </w:t>
      </w:r>
      <w:r w:rsidRPr="009577C0">
        <w:rPr>
          <w:rStyle w:val="Emphasis"/>
          <w:highlight w:val="yellow"/>
        </w:rPr>
        <w:t>that is about politics (rather than techno-expertise) in the most</w:t>
      </w:r>
      <w:r w:rsidRPr="009577C0">
        <w:rPr>
          <w:rStyle w:val="Emphasis"/>
        </w:rPr>
        <w:t xml:space="preserve"> </w:t>
      </w:r>
      <w:r w:rsidRPr="009577C0">
        <w:rPr>
          <w:rStyle w:val="Emphasis"/>
          <w:highlight w:val="yellow"/>
        </w:rPr>
        <w:t>fundamental</w:t>
      </w:r>
      <w:r>
        <w:rPr>
          <w:rStyle w:val="Emphasis"/>
        </w:rPr>
        <w:t xml:space="preserve"> and important </w:t>
      </w:r>
      <w:r w:rsidRPr="009577C0">
        <w:rPr>
          <w:rStyle w:val="Emphasis"/>
          <w:highlight w:val="yellow"/>
        </w:rPr>
        <w:t>senses</w:t>
      </w:r>
      <w:r>
        <w:rPr>
          <w:rStyle w:val="Emphasis"/>
        </w:rPr>
        <w:t xml:space="preserve"> of the vocation</w:t>
      </w:r>
      <w:r>
        <w:rPr>
          <w:sz w:val="12"/>
        </w:rPr>
        <w:t>.21</w:t>
      </w:r>
    </w:p>
    <w:p w:rsidR="0063548B" w:rsidRPr="004F6A46" w:rsidRDefault="0063548B" w:rsidP="0063548B">
      <w:pPr>
        <w:pStyle w:val="Heading4"/>
        <w:rPr>
          <w:rFonts w:cs="Times New Roman"/>
        </w:rPr>
      </w:pPr>
      <w:bookmarkStart w:id="1" w:name="_GoBack"/>
      <w:bookmarkEnd w:id="1"/>
      <w:r>
        <w:rPr>
          <w:rFonts w:cs="Times New Roman"/>
        </w:rPr>
        <w:t>I</w:t>
      </w:r>
      <w:r w:rsidRPr="004F6A46">
        <w:rPr>
          <w:rFonts w:cs="Times New Roman"/>
        </w:rPr>
        <w:t>t makes strategy impossible and causes conflicts to spiral out of control—</w:t>
      </w:r>
      <w:r w:rsidRPr="004F6A46">
        <w:rPr>
          <w:rFonts w:cs="Times New Roman"/>
          <w:u w:val="single"/>
        </w:rPr>
        <w:t>try or die for the alt</w:t>
      </w:r>
      <w:r w:rsidRPr="004F6A46">
        <w:rPr>
          <w:rFonts w:cs="Times New Roman"/>
        </w:rPr>
        <w:t xml:space="preserve"> because we link turn every impact</w:t>
      </w:r>
    </w:p>
    <w:p w:rsidR="0063548B" w:rsidRPr="004F6A46" w:rsidRDefault="0063548B" w:rsidP="0063548B">
      <w:r w:rsidRPr="004F6A46">
        <w:rPr>
          <w:rStyle w:val="StyleStyleBold12pt"/>
        </w:rPr>
        <w:t>Saperstein</w:t>
      </w:r>
      <w:r w:rsidRPr="004F6A46">
        <w:t xml:space="preserve">, professor of physics and fellow – Center for Peace and Conflict Studies @ Wayne State University, </w:t>
      </w:r>
      <w:r w:rsidRPr="004F6A46">
        <w:rPr>
          <w:rStyle w:val="StyleStyleBold12pt"/>
        </w:rPr>
        <w:t xml:space="preserve">‘97 </w:t>
      </w:r>
      <w:r w:rsidRPr="004F6A46">
        <w:t xml:space="preserve">(Alvin M, “Complexity, Chaos, and National Security Policy: Metaphors or Tools?” in Complexity, Global Politics, and National Security, eds. David S. </w:t>
      </w:r>
      <w:proofErr w:type="spellStart"/>
      <w:r w:rsidRPr="004F6A46">
        <w:t>Alberts</w:t>
      </w:r>
      <w:proofErr w:type="spellEnd"/>
      <w:r w:rsidRPr="004F6A46">
        <w:t xml:space="preserve"> and Thomas J. Czerwinski, National Defense University)</w:t>
      </w:r>
    </w:p>
    <w:p w:rsidR="008A43AB" w:rsidRDefault="0063548B" w:rsidP="0063548B">
      <w:pPr>
        <w:rPr>
          <w:sz w:val="16"/>
        </w:rPr>
      </w:pPr>
      <w:r w:rsidRPr="004F6A46">
        <w:rPr>
          <w:rStyle w:val="StyleBoldUnderline"/>
        </w:rPr>
        <w:t>The goals of the national Security policy maker are not so obvious</w:t>
      </w:r>
      <w:r w:rsidRPr="00860D7F">
        <w:rPr>
          <w:sz w:val="16"/>
        </w:rPr>
        <w:t xml:space="preserve"> in a </w:t>
      </w:r>
      <w:proofErr w:type="spellStart"/>
      <w:r w:rsidRPr="00860D7F">
        <w:rPr>
          <w:sz w:val="16"/>
        </w:rPr>
        <w:t>Prigoginian</w:t>
      </w:r>
      <w:proofErr w:type="spellEnd"/>
      <w:r w:rsidRPr="00860D7F">
        <w:rPr>
          <w:sz w:val="16"/>
        </w:rPr>
        <w:t xml:space="preserve"> ("Self Organizing Criticality") world. </w:t>
      </w:r>
      <w:r w:rsidRPr="004F6A46">
        <w:rPr>
          <w:rStyle w:val="StyleBoldUnderline"/>
        </w:rPr>
        <w:t>Should policy be aimed at encouraging or discouraging the creation of new nations</w:t>
      </w:r>
      <w:r w:rsidRPr="00860D7F">
        <w:rPr>
          <w:sz w:val="16"/>
        </w:rPr>
        <w:t xml:space="preserve">, the breakup of the old? Should </w:t>
      </w:r>
      <w:r w:rsidRPr="004F6A46">
        <w:rPr>
          <w:rStyle w:val="StyleBoldUnderline"/>
        </w:rPr>
        <w:t>new alliances, new armies, new bones of contention</w:t>
      </w:r>
      <w:r w:rsidRPr="00860D7F">
        <w:rPr>
          <w:sz w:val="16"/>
        </w:rPr>
        <w:t xml:space="preserve"> be anticipated? </w:t>
      </w:r>
      <w:r w:rsidRPr="004F6A46">
        <w:rPr>
          <w:rStyle w:val="StyleBoldUnderline"/>
        </w:rPr>
        <w:t>All of these are the possible system elements and interactions</w:t>
      </w:r>
      <w:r w:rsidRPr="00860D7F">
        <w:rPr>
          <w:sz w:val="16"/>
        </w:rPr>
        <w:t xml:space="preserve"> (between the elements) </w:t>
      </w:r>
      <w:r w:rsidRPr="004F6A46">
        <w:rPr>
          <w:rStyle w:val="StyleBoldUnderline"/>
        </w:rPr>
        <w:t>which may arise and evolve</w:t>
      </w:r>
      <w:r w:rsidRPr="00860D7F">
        <w:rPr>
          <w:sz w:val="16"/>
        </w:rPr>
        <w:t xml:space="preserve"> via the life of the system. It is now clear that all of these SOC possibilities must be anticipated as well as the vagaries of dealing with the usual interactions between the Newtonian elements of </w:t>
      </w:r>
      <w:proofErr w:type="spellStart"/>
      <w:r w:rsidRPr="00860D7F">
        <w:rPr>
          <w:sz w:val="16"/>
        </w:rPr>
        <w:t>longlived</w:t>
      </w:r>
      <w:proofErr w:type="spellEnd"/>
      <w:r w:rsidRPr="00860D7F">
        <w:rPr>
          <w:sz w:val="16"/>
        </w:rPr>
        <w:t xml:space="preserve"> </w:t>
      </w:r>
      <w:proofErr w:type="spellStart"/>
      <w:proofErr w:type="gramStart"/>
      <w:r w:rsidRPr="00860D7F">
        <w:rPr>
          <w:sz w:val="16"/>
        </w:rPr>
        <w:t>nation’s</w:t>
      </w:r>
      <w:proofErr w:type="spellEnd"/>
      <w:proofErr w:type="gramEnd"/>
      <w:r w:rsidRPr="00860D7F">
        <w:rPr>
          <w:sz w:val="16"/>
        </w:rPr>
        <w:t xml:space="preserve"> and alliances. For example, should the "West" have encouraged the breakup of Yugoslavia? (There is a long history of eastern European people living at peace with each other in strongly ruled, multinational, non-democratic States.) Are we better off competing with oppressive but strong oligarchies or dealing with fragmented—even worse, fractal—democracies?20 </w:t>
      </w:r>
      <w:r w:rsidRPr="004F6A46">
        <w:rPr>
          <w:rStyle w:val="UnderlineBold"/>
          <w:highlight w:val="cyan"/>
        </w:rPr>
        <w:t>One of the prime reasons for</w:t>
      </w:r>
      <w:r w:rsidRPr="004F6A46">
        <w:rPr>
          <w:rStyle w:val="UnderlineBold"/>
        </w:rPr>
        <w:t xml:space="preserve"> our </w:t>
      </w:r>
      <w:r w:rsidRPr="004F6A46">
        <w:rPr>
          <w:rStyle w:val="UnderlineBold"/>
          <w:highlight w:val="cyan"/>
        </w:rPr>
        <w:t>failure</w:t>
      </w:r>
      <w:r w:rsidRPr="004F6A46">
        <w:rPr>
          <w:rStyle w:val="UnderlineBold"/>
        </w:rPr>
        <w:t xml:space="preserve"> to successfully deal </w:t>
      </w:r>
      <w:r w:rsidRPr="004F6A46">
        <w:rPr>
          <w:rStyle w:val="UnderlineBold"/>
          <w:highlight w:val="cyan"/>
        </w:rPr>
        <w:t>with Iraq</w:t>
      </w:r>
      <w:r w:rsidRPr="004F6A46">
        <w:rPr>
          <w:rStyle w:val="StyleBoldUnderline"/>
        </w:rPr>
        <w:t>—a "sovereign" element in the Newtonian system—</w:t>
      </w:r>
      <w:r w:rsidRPr="004F6A46">
        <w:rPr>
          <w:rStyle w:val="StyleBoldUnderline"/>
          <w:highlight w:val="cyan"/>
        </w:rPr>
        <w:t>is</w:t>
      </w:r>
      <w:r w:rsidRPr="004F6A46">
        <w:rPr>
          <w:rStyle w:val="StyleBoldUnderline"/>
        </w:rPr>
        <w:t xml:space="preserve"> </w:t>
      </w:r>
      <w:r w:rsidRPr="004F6A46">
        <w:rPr>
          <w:rStyle w:val="StyleBoldUnderline"/>
          <w:highlight w:val="cyan"/>
        </w:rPr>
        <w:t>that we fear</w:t>
      </w:r>
      <w:r w:rsidRPr="004F6A46">
        <w:rPr>
          <w:rStyle w:val="StyleBoldUnderline"/>
        </w:rPr>
        <w:t xml:space="preserve"> to deal with its possible break-up. </w:t>
      </w:r>
      <w:r w:rsidRPr="00860D7F">
        <w:rPr>
          <w:sz w:val="16"/>
        </w:rPr>
        <w:t xml:space="preserve">Similarly, </w:t>
      </w:r>
      <w:r w:rsidRPr="004F6A46">
        <w:rPr>
          <w:rStyle w:val="StyleBoldUnderline"/>
        </w:rPr>
        <w:t xml:space="preserve">there were important </w:t>
      </w:r>
      <w:r w:rsidRPr="004F6A46">
        <w:rPr>
          <w:rStyle w:val="StyleBoldUnderline"/>
          <w:highlight w:val="cyan"/>
        </w:rPr>
        <w:t>confusions</w:t>
      </w:r>
      <w:r w:rsidRPr="004F6A46">
        <w:rPr>
          <w:rStyle w:val="StyleBoldUnderline"/>
        </w:rPr>
        <w:t xml:space="preserve"> in our society in anticipating and dealing with the break-up of the Soviet Union.</w:t>
      </w:r>
      <w:r w:rsidRPr="00860D7F">
        <w:rPr>
          <w:sz w:val="16"/>
        </w:rPr>
        <w:t xml:space="preserve"> Our </w:t>
      </w:r>
      <w:r w:rsidRPr="004F6A46">
        <w:rPr>
          <w:rStyle w:val="StyleBoldUnderline"/>
          <w:highlight w:val="cyan"/>
        </w:rPr>
        <w:t xml:space="preserve">policies towards </w:t>
      </w:r>
      <w:r w:rsidRPr="004F6A46">
        <w:rPr>
          <w:rStyle w:val="UnderlineBold"/>
          <w:highlight w:val="cyan"/>
        </w:rPr>
        <w:t>China</w:t>
      </w:r>
      <w:r w:rsidRPr="004F6A46">
        <w:rPr>
          <w:rStyle w:val="StyleBoldUnderline"/>
          <w:highlight w:val="cyan"/>
        </w:rPr>
        <w:t xml:space="preserve"> have</w:t>
      </w:r>
      <w:r w:rsidRPr="004F6A46">
        <w:rPr>
          <w:rStyle w:val="StyleBoldUnderline"/>
        </w:rPr>
        <w:t xml:space="preserve"> also </w:t>
      </w:r>
      <w:r w:rsidRPr="004F6A46">
        <w:rPr>
          <w:rStyle w:val="StyleBoldUnderline"/>
          <w:highlight w:val="cyan"/>
        </w:rPr>
        <w:t>suffered</w:t>
      </w:r>
      <w:r w:rsidRPr="004F6A46">
        <w:rPr>
          <w:rStyle w:val="StyleBoldUnderline"/>
        </w:rPr>
        <w:t xml:space="preserve"> from these confusions.</w:t>
      </w:r>
      <w:r w:rsidRPr="00860D7F">
        <w:rPr>
          <w:sz w:val="16"/>
        </w:rPr>
        <w:t xml:space="preserve"> In the Newtonian scheme-of-things, nations are sovereign states and deal only with </w:t>
      </w:r>
      <w:proofErr w:type="spellStart"/>
      <w:r w:rsidRPr="00860D7F">
        <w:rPr>
          <w:sz w:val="16"/>
        </w:rPr>
        <w:t>each others’</w:t>
      </w:r>
      <w:proofErr w:type="spellEnd"/>
      <w:r w:rsidRPr="00860D7F">
        <w:rPr>
          <w:sz w:val="16"/>
        </w:rPr>
        <w:t xml:space="preserve"> sovereigns. "Infringing upon sovereignty" is severely frowned upon. It is clear that we still speak to such a world, though we no longer live it. </w:t>
      </w:r>
      <w:r w:rsidRPr="004F6A46">
        <w:rPr>
          <w:rStyle w:val="StyleBoldUnderline"/>
          <w:highlight w:val="cyan"/>
        </w:rPr>
        <w:t>It is not eviden</w:t>
      </w:r>
      <w:r w:rsidRPr="00860D7F">
        <w:rPr>
          <w:sz w:val="16"/>
          <w:highlight w:val="cyan"/>
        </w:rPr>
        <w:t>t</w:t>
      </w:r>
      <w:r w:rsidRPr="00860D7F">
        <w:rPr>
          <w:sz w:val="16"/>
        </w:rPr>
        <w:t xml:space="preserve"> to me </w:t>
      </w:r>
      <w:r w:rsidRPr="004F6A46">
        <w:rPr>
          <w:rStyle w:val="StyleBoldUnderline"/>
          <w:highlight w:val="cyan"/>
        </w:rPr>
        <w:t xml:space="preserve">that </w:t>
      </w:r>
      <w:proofErr w:type="gramStart"/>
      <w:r w:rsidRPr="004F6A46">
        <w:rPr>
          <w:rStyle w:val="StyleBoldUnderline"/>
          <w:highlight w:val="cyan"/>
        </w:rPr>
        <w:t>a</w:t>
      </w:r>
      <w:r w:rsidRPr="004F6A46">
        <w:rPr>
          <w:rStyle w:val="StyleBoldUnderline"/>
        </w:rPr>
        <w:t xml:space="preserve"> single metaphor/</w:t>
      </w:r>
      <w:r w:rsidRPr="004F6A46">
        <w:rPr>
          <w:rStyle w:val="StyleBoldUnderline"/>
          <w:highlight w:val="cyan"/>
        </w:rPr>
        <w:t>tool</w:t>
      </w:r>
      <w:r w:rsidRPr="00860D7F">
        <w:rPr>
          <w:sz w:val="16"/>
        </w:rPr>
        <w:t>—like</w:t>
      </w:r>
      <w:proofErr w:type="gramEnd"/>
      <w:r w:rsidRPr="00860D7F">
        <w:rPr>
          <w:sz w:val="16"/>
        </w:rPr>
        <w:t xml:space="preserve"> chaos—</w:t>
      </w:r>
      <w:r w:rsidRPr="004F6A46">
        <w:rPr>
          <w:rStyle w:val="StyleBoldUnderline"/>
          <w:highlight w:val="cyan"/>
        </w:rPr>
        <w:t>is</w:t>
      </w:r>
      <w:r w:rsidRPr="00860D7F">
        <w:rPr>
          <w:sz w:val="16"/>
        </w:rPr>
        <w:t xml:space="preserve"> available or </w:t>
      </w:r>
      <w:r w:rsidRPr="004F6A46">
        <w:rPr>
          <w:rStyle w:val="StyleBoldUnderline"/>
          <w:highlight w:val="cyan"/>
        </w:rPr>
        <w:t>useful</w:t>
      </w:r>
      <w:r w:rsidRPr="004F6A46">
        <w:rPr>
          <w:rStyle w:val="StyleBoldUnderline"/>
        </w:rPr>
        <w:t xml:space="preserve"> to us </w:t>
      </w:r>
      <w:r w:rsidRPr="004F6A46">
        <w:rPr>
          <w:rStyle w:val="StyleBoldUnderline"/>
          <w:highlight w:val="cyan"/>
        </w:rPr>
        <w:t>in dealing with</w:t>
      </w:r>
      <w:r w:rsidRPr="004F6A46">
        <w:rPr>
          <w:rStyle w:val="StyleBoldUnderline"/>
        </w:rPr>
        <w:t xml:space="preserve"> a world system characterized by "</w:t>
      </w:r>
      <w:r w:rsidRPr="004F6A46">
        <w:rPr>
          <w:rStyle w:val="StyleBoldUnderline"/>
          <w:highlight w:val="cyan"/>
        </w:rPr>
        <w:t xml:space="preserve">complexity." </w:t>
      </w:r>
      <w:r w:rsidRPr="004F6A46">
        <w:rPr>
          <w:rStyle w:val="UnderlineBold"/>
          <w:highlight w:val="cyan"/>
        </w:rPr>
        <w:t>Instead of specific new tools</w:t>
      </w:r>
      <w:r w:rsidRPr="004F6A46">
        <w:rPr>
          <w:rStyle w:val="UnderlineBold"/>
        </w:rPr>
        <w:t>,</w:t>
      </w:r>
      <w:r w:rsidRPr="00860D7F">
        <w:rPr>
          <w:sz w:val="16"/>
        </w:rPr>
        <w:t xml:space="preserve"> these </w:t>
      </w:r>
      <w:r w:rsidRPr="004F6A46">
        <w:rPr>
          <w:rStyle w:val="UnderlineBold"/>
          <w:highlight w:val="cyan"/>
        </w:rPr>
        <w:t>metaphors can contribute to</w:t>
      </w:r>
      <w:r w:rsidRPr="004F6A46">
        <w:rPr>
          <w:rStyle w:val="UnderlineBold"/>
        </w:rPr>
        <w:t xml:space="preserve"> the development of the </w:t>
      </w:r>
      <w:r w:rsidRPr="004F6A46">
        <w:rPr>
          <w:rStyle w:val="Box"/>
          <w:highlight w:val="cyan"/>
        </w:rPr>
        <w:t>new attitudes required for the more complex</w:t>
      </w:r>
      <w:r w:rsidRPr="004F6A46">
        <w:rPr>
          <w:rStyle w:val="Box"/>
        </w:rPr>
        <w:t xml:space="preserve"> modern </w:t>
      </w:r>
      <w:r w:rsidRPr="004F6A46">
        <w:rPr>
          <w:rStyle w:val="Box"/>
          <w:highlight w:val="cyan"/>
        </w:rPr>
        <w:t>world</w:t>
      </w:r>
      <w:r w:rsidRPr="00860D7F">
        <w:rPr>
          <w:sz w:val="16"/>
        </w:rPr>
        <w:t xml:space="preserve">. </w:t>
      </w:r>
      <w:r w:rsidRPr="004F6A46">
        <w:rPr>
          <w:rStyle w:val="StyleBoldUnderline"/>
        </w:rPr>
        <w:t>They can</w:t>
      </w:r>
      <w:r w:rsidRPr="00860D7F">
        <w:rPr>
          <w:sz w:val="16"/>
        </w:rPr>
        <w:t xml:space="preserve"> help </w:t>
      </w:r>
      <w:r w:rsidRPr="004F6A46">
        <w:rPr>
          <w:rStyle w:val="StyleBoldUnderline"/>
        </w:rPr>
        <w:t>sharpen minds dulled by a Newtonian world view so as to be alert to all new possibilities</w:t>
      </w:r>
      <w:r w:rsidRPr="00860D7F">
        <w:rPr>
          <w:sz w:val="16"/>
        </w:rPr>
        <w:t xml:space="preserve">. (It should be obvious that </w:t>
      </w:r>
      <w:r w:rsidRPr="004F6A46">
        <w:rPr>
          <w:rStyle w:val="StyleBoldUnderline"/>
        </w:rPr>
        <w:t>such alertness and openness was</w:t>
      </w:r>
      <w:r w:rsidRPr="00860D7F">
        <w:rPr>
          <w:sz w:val="16"/>
        </w:rPr>
        <w:t xml:space="preserve"> always </w:t>
      </w:r>
      <w:r w:rsidRPr="004F6A46">
        <w:rPr>
          <w:rStyle w:val="StyleBoldUnderline"/>
        </w:rPr>
        <w:t>present in some outstanding historic</w:t>
      </w:r>
      <w:r w:rsidRPr="00860D7F">
        <w:rPr>
          <w:sz w:val="16"/>
        </w:rPr>
        <w:t xml:space="preserve"> </w:t>
      </w:r>
      <w:r w:rsidRPr="004F6A46">
        <w:rPr>
          <w:rStyle w:val="StyleBoldUnderline"/>
        </w:rPr>
        <w:t>leaders whose minds were</w:t>
      </w:r>
      <w:r w:rsidRPr="00860D7F">
        <w:rPr>
          <w:sz w:val="16"/>
        </w:rPr>
        <w:t xml:space="preserve">, perhaps, </w:t>
      </w:r>
      <w:r w:rsidRPr="004F6A46">
        <w:rPr>
          <w:rStyle w:val="StyleBoldUnderline"/>
        </w:rPr>
        <w:t>not</w:t>
      </w:r>
      <w:r w:rsidRPr="00860D7F">
        <w:rPr>
          <w:sz w:val="16"/>
        </w:rPr>
        <w:t xml:space="preserve"> so </w:t>
      </w:r>
      <w:r w:rsidRPr="004F6A46">
        <w:rPr>
          <w:rStyle w:val="StyleBoldUnderline"/>
        </w:rPr>
        <w:t>overburdened with Newtonian simplicities</w:t>
      </w:r>
      <w:r w:rsidRPr="00860D7F">
        <w:rPr>
          <w:sz w:val="16"/>
        </w:rPr>
        <w:t xml:space="preserve">.) Above all, we have to be alert to (and be able to respond to) the possibility of bifurcation21 (Fig.6a) of the existing system into very different possible worlds, containing new and different elements interacting in novel ways. Such bifurcations may occur at national levels—where nations rise and fall, where they are of interest to the strategist, and at local levels—of tactical interest, where military, governmental, or corporate units are created or destroyed. Though these bifurcations are contingent, the probabilities of their occurrence, and their outcomes, are not </w:t>
      </w:r>
      <w:proofErr w:type="spellStart"/>
      <w:r w:rsidRPr="00860D7F">
        <w:rPr>
          <w:sz w:val="16"/>
        </w:rPr>
        <w:t>structureless</w:t>
      </w:r>
      <w:proofErr w:type="spellEnd"/>
      <w:r w:rsidRPr="00860D7F">
        <w:rPr>
          <w:sz w:val="16"/>
        </w:rPr>
        <w:t>; familiarity and insight into the fundamental aspects of the system can lead to clues as to when the probabilities of such change are large, and when they are small. Thus we shall need very flexible diplomats and soldiers at all levels.</w:t>
      </w:r>
      <w:r w:rsidRPr="00860D7F">
        <w:rPr>
          <w:sz w:val="16"/>
          <w:szCs w:val="16"/>
        </w:rPr>
        <w:t xml:space="preserve">22 </w:t>
      </w:r>
      <w:r w:rsidRPr="00860D7F">
        <w:rPr>
          <w:sz w:val="16"/>
        </w:rPr>
        <w:t>(The metaphors of complexity may be helpful in recruiting as well as in educating them.) They will have to be very knowledgeable about past behavior of the system and its elements—as determining the chances for radical transformation of the system. They will have to be open and adaptable to the new and novel which may confront them - with or without rational anticipation.</w:t>
      </w:r>
      <w:r w:rsidRPr="00860D7F">
        <w:rPr>
          <w:sz w:val="16"/>
          <w:szCs w:val="16"/>
        </w:rPr>
        <w:t xml:space="preserve">23 </w:t>
      </w:r>
      <w:proofErr w:type="gramStart"/>
      <w:r w:rsidRPr="00860D7F">
        <w:rPr>
          <w:sz w:val="16"/>
        </w:rPr>
        <w:t>Clearly</w:t>
      </w:r>
      <w:proofErr w:type="gramEnd"/>
      <w:r w:rsidRPr="00860D7F">
        <w:rPr>
          <w:sz w:val="16"/>
        </w:rPr>
        <w:t xml:space="preserve">, the new policy makers will have to be thoroughly cognizant of the relevant elements of anthropology, sociology, and psychology, as well as history. Knowledge of the functioning of existing governments, their departments or military units, will not be sufficient, as these elements may be bubbling-up or dissolving into the inchoate foam of people and groups below. Not only are flexibility and imagination required for attaining one’s ends in a complex system. The ends themselves will often be shifting and/or unclear. In some cases it may be desirable to fragment competing parties ("divide and conquer"—e.g., the British role in India); in other cases to consolidate them (create alliances or nations—e.g., the creation of Yugoslavia24). Of utmost importance is the recognition that the policymaker can help direct these shifts, by influencing the elements at a lower level than those of the system of interest; e.g., in a system of nations, it may be advisable to attempt to influence their individual citizens.25 So much for the sanctity of national sovereignty! In mathematical terms, the usual way of seeking the "best" </w:t>
      </w:r>
      <w:r w:rsidRPr="00860D7F">
        <w:rPr>
          <w:sz w:val="16"/>
        </w:rPr>
        <w:lastRenderedPageBreak/>
        <w:t xml:space="preserve">solution to a problem is to look for some maximum value of a function-surface over the space of values pertinent to the problem (e.g., Axelrod and Bennett 1991). </w:t>
      </w:r>
      <w:r w:rsidRPr="004F6A46">
        <w:rPr>
          <w:rStyle w:val="StyleBoldUnderline"/>
        </w:rPr>
        <w:t>The highest maximum</w:t>
      </w:r>
      <w:r w:rsidRPr="00860D7F">
        <w:rPr>
          <w:sz w:val="16"/>
        </w:rPr>
        <w:t xml:space="preserve"> (or the lowest minimum) </w:t>
      </w:r>
      <w:r w:rsidRPr="004F6A46">
        <w:rPr>
          <w:rStyle w:val="StyleBoldUnderline"/>
        </w:rPr>
        <w:t>is the best solution—the desired policy</w:t>
      </w:r>
      <w:r w:rsidRPr="00860D7F">
        <w:rPr>
          <w:sz w:val="16"/>
        </w:rPr>
        <w:t xml:space="preserve">—and </w:t>
      </w:r>
      <w:r w:rsidRPr="004F6A46">
        <w:rPr>
          <w:rStyle w:val="UnderlineBold"/>
        </w:rPr>
        <w:t>if the surface is known,</w:t>
      </w:r>
      <w:r w:rsidRPr="00860D7F">
        <w:rPr>
          <w:sz w:val="16"/>
        </w:rPr>
        <w:t xml:space="preserve"> that best solution can eventually be found. </w:t>
      </w:r>
      <w:r w:rsidRPr="004F6A46">
        <w:rPr>
          <w:rStyle w:val="UnderlineBold"/>
        </w:rPr>
        <w:t>However</w:t>
      </w:r>
      <w:r w:rsidRPr="00860D7F">
        <w:rPr>
          <w:sz w:val="16"/>
        </w:rPr>
        <w:t xml:space="preserve">, in a "Self-Organizing Criticality" world, </w:t>
      </w:r>
      <w:r w:rsidRPr="004F6A46">
        <w:rPr>
          <w:rStyle w:val="UnderlineBold"/>
          <w:highlight w:val="cyan"/>
        </w:rPr>
        <w:t>the act of moving over the surface</w:t>
      </w:r>
      <w:r w:rsidRPr="004F6A46">
        <w:rPr>
          <w:rStyle w:val="UnderlineBold"/>
        </w:rPr>
        <w:t xml:space="preserve"> in search of its maximum </w:t>
      </w:r>
      <w:r w:rsidRPr="004F6A46">
        <w:rPr>
          <w:rStyle w:val="UnderlineBold"/>
          <w:highlight w:val="cyan"/>
        </w:rPr>
        <w:t>can</w:t>
      </w:r>
      <w:r w:rsidRPr="00860D7F">
        <w:rPr>
          <w:sz w:val="16"/>
        </w:rPr>
        <w:t xml:space="preserve"> radically </w:t>
      </w:r>
      <w:r w:rsidRPr="004F6A46">
        <w:rPr>
          <w:rStyle w:val="UnderlineBold"/>
          <w:highlight w:val="cyan"/>
        </w:rPr>
        <w:t>change the surface.</w:t>
      </w:r>
      <w:r w:rsidRPr="004F6A46">
        <w:rPr>
          <w:rStyle w:val="UnderlineBold"/>
        </w:rPr>
        <w:t xml:space="preserve"> </w:t>
      </w:r>
      <w:r w:rsidRPr="004F6A46">
        <w:rPr>
          <w:rStyle w:val="StyleBoldUnderline"/>
        </w:rPr>
        <w:t>It will</w:t>
      </w:r>
      <w:r w:rsidRPr="00860D7F">
        <w:rPr>
          <w:sz w:val="16"/>
        </w:rPr>
        <w:t xml:space="preserve"> thus </w:t>
      </w:r>
      <w:r w:rsidRPr="004F6A46">
        <w:rPr>
          <w:rStyle w:val="StyleBoldUnderline"/>
        </w:rPr>
        <w:t>act more as an elastic membrane than</w:t>
      </w:r>
      <w:r w:rsidRPr="00860D7F">
        <w:rPr>
          <w:sz w:val="16"/>
        </w:rPr>
        <w:t xml:space="preserve"> as </w:t>
      </w:r>
      <w:r w:rsidRPr="004F6A46">
        <w:rPr>
          <w:rStyle w:val="StyleBoldUnderline"/>
        </w:rPr>
        <w:t xml:space="preserve">a fixed-function surface. </w:t>
      </w:r>
      <w:r w:rsidRPr="00860D7F">
        <w:rPr>
          <w:sz w:val="16"/>
        </w:rPr>
        <w:t xml:space="preserve">Thus </w:t>
      </w:r>
      <w:r w:rsidRPr="004F6A46">
        <w:rPr>
          <w:rStyle w:val="StyleBoldUnderline"/>
          <w:highlight w:val="cyan"/>
        </w:rPr>
        <w:t>we may not be able to look for the "good strategy</w:t>
      </w:r>
      <w:r w:rsidRPr="004F6A46">
        <w:rPr>
          <w:rStyle w:val="StyleBoldUnderline"/>
        </w:rPr>
        <w:t xml:space="preserve">" in opposition to the "bad strategy" </w:t>
      </w:r>
      <w:r w:rsidRPr="004F6A46">
        <w:rPr>
          <w:rStyle w:val="StyleBoldUnderline"/>
          <w:highlight w:val="cyan"/>
        </w:rPr>
        <w:t>but</w:t>
      </w:r>
      <w:r w:rsidRPr="004F6A46">
        <w:rPr>
          <w:rStyle w:val="StyleBoldUnderline"/>
        </w:rPr>
        <w:t xml:space="preserve"> may have to </w:t>
      </w:r>
      <w:r w:rsidRPr="004F6A46">
        <w:rPr>
          <w:rStyle w:val="StyleBoldUnderline"/>
          <w:highlight w:val="cyan"/>
        </w:rPr>
        <w:t>settle for the</w:t>
      </w:r>
      <w:r w:rsidRPr="004F6A46">
        <w:rPr>
          <w:rStyle w:val="StyleBoldUnderline"/>
        </w:rPr>
        <w:t xml:space="preserve"> "contextually </w:t>
      </w:r>
      <w:r w:rsidRPr="004F6A46">
        <w:rPr>
          <w:rStyle w:val="StyleBoldUnderline"/>
          <w:highlight w:val="cyan"/>
        </w:rPr>
        <w:t>appropriate strategy."</w:t>
      </w:r>
      <w:r w:rsidRPr="004F6A46">
        <w:rPr>
          <w:rStyle w:val="StyleBoldUnderline"/>
        </w:rPr>
        <w:t xml:space="preserve"> </w:t>
      </w:r>
      <w:r w:rsidRPr="00860D7F">
        <w:rPr>
          <w:sz w:val="16"/>
        </w:rPr>
        <w:t xml:space="preserve">Conclusion: Chaos and Complexity—Tool and/or Metaphor? It is clear that </w:t>
      </w:r>
      <w:r w:rsidRPr="004F6A46">
        <w:rPr>
          <w:rStyle w:val="Box"/>
          <w:highlight w:val="cyan"/>
        </w:rPr>
        <w:t>successful</w:t>
      </w:r>
      <w:r w:rsidRPr="004F6A46">
        <w:rPr>
          <w:rStyle w:val="UnderlineBold"/>
          <w:highlight w:val="cyan"/>
        </w:rPr>
        <w:t xml:space="preserve"> military and political policy makers have</w:t>
      </w:r>
      <w:r w:rsidRPr="00860D7F">
        <w:rPr>
          <w:sz w:val="16"/>
        </w:rPr>
        <w:t xml:space="preserve"> always </w:t>
      </w:r>
      <w:r w:rsidRPr="004F6A46">
        <w:rPr>
          <w:rStyle w:val="UnderlineBold"/>
          <w:highlight w:val="cyan"/>
        </w:rPr>
        <w:t>entertained</w:t>
      </w:r>
      <w:r w:rsidRPr="00860D7F">
        <w:rPr>
          <w:sz w:val="16"/>
        </w:rPr>
        <w:t xml:space="preserve"> the </w:t>
      </w:r>
      <w:r w:rsidRPr="004F6A46">
        <w:rPr>
          <w:rStyle w:val="UnderlineBold"/>
        </w:rPr>
        <w:t xml:space="preserve">potentiality of </w:t>
      </w:r>
      <w:r w:rsidRPr="004F6A46">
        <w:rPr>
          <w:rStyle w:val="UnderlineBold"/>
          <w:highlight w:val="cyan"/>
        </w:rPr>
        <w:t>chaos</w:t>
      </w:r>
      <w:r w:rsidRPr="00860D7F">
        <w:rPr>
          <w:sz w:val="16"/>
        </w:rPr>
        <w:t xml:space="preserve"> and have sought the tools of redundancy and flexibility of resources to deal with that possibility. The only new tool to deal with chaos presented here is the engineering tool of attempting to predict crisis instability and then avoid it or be prepared to live with it. Quantitative dynamical models of the system of interest may be useful in making such predictions. If they are inadequate or unavailable, verbal models have a long history, and potentiality, of use. </w:t>
      </w:r>
      <w:r w:rsidRPr="004F6A46">
        <w:rPr>
          <w:rStyle w:val="StyleBoldUnderline"/>
          <w:highlight w:val="cyan"/>
        </w:rPr>
        <w:t>If</w:t>
      </w:r>
      <w:r w:rsidRPr="00860D7F">
        <w:rPr>
          <w:sz w:val="16"/>
        </w:rPr>
        <w:t xml:space="preserve"> the </w:t>
      </w:r>
      <w:r w:rsidRPr="004F6A46">
        <w:rPr>
          <w:rStyle w:val="StyleBoldUnderline"/>
        </w:rPr>
        <w:t xml:space="preserve">leaders of the </w:t>
      </w:r>
      <w:r w:rsidRPr="004F6A46">
        <w:rPr>
          <w:rStyle w:val="StyleBoldUnderline"/>
          <w:highlight w:val="cyan"/>
        </w:rPr>
        <w:t>pre-WWI</w:t>
      </w:r>
      <w:r w:rsidRPr="004F6A46">
        <w:rPr>
          <w:rStyle w:val="StyleBoldUnderline"/>
        </w:rPr>
        <w:t xml:space="preserve"> European </w:t>
      </w:r>
      <w:r w:rsidRPr="004F6A46">
        <w:rPr>
          <w:rStyle w:val="StyleBoldUnderline"/>
          <w:highlight w:val="cyan"/>
        </w:rPr>
        <w:t>states</w:t>
      </w:r>
      <w:r w:rsidRPr="004F6A46">
        <w:rPr>
          <w:rStyle w:val="StyleBoldUnderline"/>
        </w:rPr>
        <w:t xml:space="preserve"> had </w:t>
      </w:r>
      <w:r w:rsidRPr="004F6A46">
        <w:rPr>
          <w:rStyle w:val="StyleBoldUnderline"/>
          <w:highlight w:val="cyan"/>
        </w:rPr>
        <w:t>recognized</w:t>
      </w:r>
      <w:r w:rsidRPr="004F6A46">
        <w:rPr>
          <w:rStyle w:val="StyleBoldUnderline"/>
        </w:rPr>
        <w:t xml:space="preserve"> that </w:t>
      </w:r>
      <w:r w:rsidRPr="004F6A46">
        <w:rPr>
          <w:rStyle w:val="StyleBoldUnderline"/>
          <w:highlight w:val="cyan"/>
        </w:rPr>
        <w:t>the railroad schedule</w:t>
      </w:r>
      <w:r w:rsidRPr="00860D7F">
        <w:rPr>
          <w:sz w:val="16"/>
        </w:rPr>
        <w:t xml:space="preserve"> dominated mobilization of their troops </w:t>
      </w:r>
      <w:r w:rsidRPr="004F6A46">
        <w:rPr>
          <w:rStyle w:val="StyleBoldUnderline"/>
          <w:highlight w:val="cyan"/>
        </w:rPr>
        <w:t>was a source of</w:t>
      </w:r>
      <w:r w:rsidRPr="00860D7F">
        <w:rPr>
          <w:sz w:val="16"/>
        </w:rPr>
        <w:t xml:space="preserve"> great </w:t>
      </w:r>
      <w:r w:rsidRPr="004F6A46">
        <w:rPr>
          <w:rStyle w:val="StyleBoldUnderline"/>
        </w:rPr>
        <w:t xml:space="preserve">crisis </w:t>
      </w:r>
      <w:r w:rsidRPr="004F6A46">
        <w:rPr>
          <w:rStyle w:val="StyleBoldUnderline"/>
          <w:highlight w:val="cyan"/>
        </w:rPr>
        <w:t>instability</w:t>
      </w:r>
      <w:r w:rsidRPr="00860D7F">
        <w:rPr>
          <w:sz w:val="16"/>
        </w:rPr>
        <w:t xml:space="preserve"> (Tuchman 1962, van </w:t>
      </w:r>
      <w:proofErr w:type="spellStart"/>
      <w:r w:rsidRPr="00860D7F">
        <w:rPr>
          <w:sz w:val="16"/>
        </w:rPr>
        <w:t>Creveld</w:t>
      </w:r>
      <w:proofErr w:type="spellEnd"/>
      <w:r w:rsidRPr="00860D7F">
        <w:rPr>
          <w:sz w:val="16"/>
        </w:rPr>
        <w:t xml:space="preserve"> 1989), </w:t>
      </w:r>
      <w:r w:rsidRPr="004F6A46">
        <w:rPr>
          <w:rStyle w:val="StyleBoldUnderline"/>
        </w:rPr>
        <w:t xml:space="preserve">perhaps </w:t>
      </w:r>
      <w:r w:rsidRPr="004F6A46">
        <w:rPr>
          <w:rStyle w:val="StyleBoldUnderline"/>
          <w:highlight w:val="cyan"/>
        </w:rPr>
        <w:t>they would have avoided</w:t>
      </w:r>
      <w:r w:rsidRPr="004F6A46">
        <w:rPr>
          <w:rStyle w:val="StyleBoldUnderline"/>
        </w:rPr>
        <w:t xml:space="preserve"> starting—and being trapped by—</w:t>
      </w:r>
      <w:r w:rsidRPr="004F6A46">
        <w:rPr>
          <w:rStyle w:val="StyleBoldUnderline"/>
          <w:highlight w:val="cyan"/>
        </w:rPr>
        <w:t>the process.</w:t>
      </w:r>
      <w:r w:rsidRPr="00860D7F">
        <w:rPr>
          <w:sz w:val="16"/>
          <w:highlight w:val="cyan"/>
        </w:rPr>
        <w:t xml:space="preserve"> </w:t>
      </w:r>
      <w:r w:rsidRPr="004F6A46">
        <w:rPr>
          <w:rStyle w:val="UnderlineBold"/>
          <w:highlight w:val="cyan"/>
        </w:rPr>
        <w:t>But this recognition would have required</w:t>
      </w:r>
      <w:r w:rsidRPr="00860D7F">
        <w:rPr>
          <w:sz w:val="16"/>
        </w:rPr>
        <w:t xml:space="preserve"> that </w:t>
      </w:r>
      <w:r w:rsidRPr="004F6A46">
        <w:rPr>
          <w:rStyle w:val="UnderlineBold"/>
          <w:highlight w:val="cyan"/>
        </w:rPr>
        <w:t>the chaos metaphor</w:t>
      </w:r>
      <w:r w:rsidRPr="004F6A46">
        <w:rPr>
          <w:rStyle w:val="UnderlineBold"/>
        </w:rPr>
        <w:t xml:space="preserve"> be</w:t>
      </w:r>
      <w:r w:rsidRPr="00860D7F">
        <w:rPr>
          <w:sz w:val="16"/>
        </w:rPr>
        <w:t xml:space="preserve"> </w:t>
      </w:r>
      <w:r w:rsidRPr="004F6A46">
        <w:rPr>
          <w:rStyle w:val="UnderlineBold"/>
        </w:rPr>
        <w:t xml:space="preserve">more commonly found </w:t>
      </w:r>
      <w:r w:rsidRPr="004F6A46">
        <w:rPr>
          <w:rStyle w:val="UnderlineBold"/>
          <w:highlight w:val="cyan"/>
        </w:rPr>
        <w:t>in the "intellectual air</w:t>
      </w:r>
      <w:r w:rsidRPr="00860D7F">
        <w:rPr>
          <w:sz w:val="16"/>
        </w:rPr>
        <w:t xml:space="preserve">" of turn-of-the-century Europe than was the case in that rapidly industrializing Newtonian-reductionist society. </w:t>
      </w:r>
      <w:r w:rsidRPr="004F6A46">
        <w:rPr>
          <w:rStyle w:val="StyleBoldUnderline"/>
          <w:highlight w:val="cyan"/>
        </w:rPr>
        <w:t>Given a Newtonian paradigm</w:t>
      </w:r>
      <w:r w:rsidRPr="004F6A46">
        <w:rPr>
          <w:rStyle w:val="StyleBoldUnderline"/>
        </w:rPr>
        <w:t xml:space="preserve">, the policymaker strives to be efficient in reacting to a given "field of endeavor"; </w:t>
      </w:r>
      <w:r w:rsidRPr="004F6A46">
        <w:rPr>
          <w:rStyle w:val="StyleBoldUnderline"/>
          <w:highlight w:val="cyan"/>
        </w:rPr>
        <w:t>chaos is to be avoided</w:t>
      </w:r>
      <w:r w:rsidRPr="004F6A46">
        <w:rPr>
          <w:rStyle w:val="StyleBoldUnderline"/>
        </w:rPr>
        <w:t xml:space="preserve"> or dealt with</w:t>
      </w:r>
      <w:r w:rsidRPr="00860D7F">
        <w:rPr>
          <w:sz w:val="16"/>
        </w:rPr>
        <w:t xml:space="preserve"> by overwhelming force and/or redundant means of force delivery. The present world seems to require a </w:t>
      </w:r>
      <w:proofErr w:type="spellStart"/>
      <w:r w:rsidRPr="00860D7F">
        <w:rPr>
          <w:sz w:val="16"/>
        </w:rPr>
        <w:t>Prigoginean</w:t>
      </w:r>
      <w:proofErr w:type="spellEnd"/>
      <w:r w:rsidRPr="00860D7F">
        <w:rPr>
          <w:sz w:val="16"/>
        </w:rPr>
        <w:t xml:space="preserve"> outlook: don’t accept the battlefield or the world system as a fixed given. The </w:t>
      </w:r>
      <w:r w:rsidRPr="004F6A46">
        <w:rPr>
          <w:rStyle w:val="StyleBoldUnderline"/>
          <w:highlight w:val="cyan"/>
        </w:rPr>
        <w:t>complexity</w:t>
      </w:r>
      <w:r w:rsidRPr="00860D7F">
        <w:rPr>
          <w:sz w:val="16"/>
        </w:rPr>
        <w:t xml:space="preserve">, or adaptive self-organizing, metaphor </w:t>
      </w:r>
      <w:r w:rsidRPr="004F6A46">
        <w:rPr>
          <w:rStyle w:val="StyleBoldUnderline"/>
          <w:highlight w:val="cyan"/>
        </w:rPr>
        <w:t>should be</w:t>
      </w:r>
      <w:r w:rsidRPr="00860D7F">
        <w:rPr>
          <w:sz w:val="16"/>
        </w:rPr>
        <w:t xml:space="preserve"> very </w:t>
      </w:r>
      <w:r w:rsidRPr="004F6A46">
        <w:rPr>
          <w:rStyle w:val="StyleBoldUnderline"/>
        </w:rPr>
        <w:t xml:space="preserve">useful for the </w:t>
      </w:r>
      <w:r w:rsidRPr="00860D7F">
        <w:rPr>
          <w:sz w:val="16"/>
        </w:rPr>
        <w:t xml:space="preserve">necessary education, recruitment, planning, and </w:t>
      </w:r>
      <w:r w:rsidRPr="004F6A46">
        <w:rPr>
          <w:rStyle w:val="UnderlineBold"/>
        </w:rPr>
        <w:t xml:space="preserve">thinking </w:t>
      </w:r>
      <w:r w:rsidRPr="004F6A46">
        <w:rPr>
          <w:rStyle w:val="UnderlineBold"/>
          <w:highlight w:val="cyan"/>
        </w:rPr>
        <w:t xml:space="preserve">required </w:t>
      </w:r>
      <w:proofErr w:type="gramStart"/>
      <w:r w:rsidRPr="004F6A46">
        <w:rPr>
          <w:rStyle w:val="UnderlineBold"/>
          <w:highlight w:val="cyan"/>
        </w:rPr>
        <w:t>to</w:t>
      </w:r>
      <w:r w:rsidRPr="004F6A46">
        <w:rPr>
          <w:rStyle w:val="UnderlineBold"/>
        </w:rPr>
        <w:t xml:space="preserve"> deal with and </w:t>
      </w:r>
      <w:r w:rsidRPr="004F6A46">
        <w:rPr>
          <w:rStyle w:val="Box"/>
          <w:highlight w:val="cyan"/>
        </w:rPr>
        <w:t>survive</w:t>
      </w:r>
      <w:proofErr w:type="gramEnd"/>
      <w:r w:rsidRPr="004F6A46">
        <w:rPr>
          <w:rStyle w:val="Box"/>
          <w:highlight w:val="cyan"/>
        </w:rPr>
        <w:t xml:space="preserve"> our future.</w:t>
      </w:r>
      <w:r w:rsidRPr="00860D7F">
        <w:rPr>
          <w:sz w:val="16"/>
        </w:rPr>
        <w:t xml:space="preserve"> </w:t>
      </w:r>
    </w:p>
    <w:p w:rsidR="008A43AB" w:rsidRDefault="008A43AB" w:rsidP="0063548B">
      <w:pPr>
        <w:rPr>
          <w:sz w:val="16"/>
        </w:rPr>
      </w:pPr>
    </w:p>
    <w:p w:rsidR="008A43AB" w:rsidRDefault="008A43AB" w:rsidP="0063548B">
      <w:pPr>
        <w:rPr>
          <w:sz w:val="16"/>
        </w:rPr>
      </w:pPr>
    </w:p>
    <w:p w:rsidR="008A43AB" w:rsidRDefault="008A43AB" w:rsidP="0063548B">
      <w:pPr>
        <w:rPr>
          <w:sz w:val="16"/>
        </w:rPr>
      </w:pPr>
    </w:p>
    <w:p w:rsidR="0063548B" w:rsidRPr="004F6A46" w:rsidRDefault="0063548B" w:rsidP="0063548B">
      <w:pPr>
        <w:rPr>
          <w:rStyle w:val="StyleBoldUnderline"/>
        </w:rPr>
      </w:pPr>
      <w:r w:rsidRPr="004F6A46">
        <w:rPr>
          <w:rStyle w:val="UnderlineBold"/>
        </w:rPr>
        <w:t xml:space="preserve">However, </w:t>
      </w:r>
      <w:r w:rsidRPr="004F6A46">
        <w:rPr>
          <w:rStyle w:val="UnderlineBold"/>
          <w:highlight w:val="cyan"/>
        </w:rPr>
        <w:t>no</w:t>
      </w:r>
      <w:r w:rsidRPr="00860D7F">
        <w:rPr>
          <w:sz w:val="16"/>
        </w:rPr>
        <w:t xml:space="preserve"> obvious </w:t>
      </w:r>
      <w:r w:rsidRPr="004F6A46">
        <w:rPr>
          <w:rStyle w:val="UnderlineBold"/>
          <w:highlight w:val="cyan"/>
        </w:rPr>
        <w:t>specific tool—like predicting</w:t>
      </w:r>
      <w:r w:rsidRPr="00860D7F">
        <w:rPr>
          <w:sz w:val="16"/>
        </w:rPr>
        <w:t xml:space="preserve"> crisis </w:t>
      </w:r>
      <w:r w:rsidRPr="004F6A46">
        <w:rPr>
          <w:rStyle w:val="UnderlineBold"/>
        </w:rPr>
        <w:t xml:space="preserve">instability— </w:t>
      </w:r>
      <w:r w:rsidRPr="004F6A46">
        <w:rPr>
          <w:rStyle w:val="UnderlineBold"/>
          <w:highlight w:val="cyan"/>
        </w:rPr>
        <w:t>comes to mind</w:t>
      </w:r>
      <w:r w:rsidRPr="004F6A46">
        <w:rPr>
          <w:rStyle w:val="UnderlineBold"/>
        </w:rPr>
        <w:t>.</w:t>
      </w:r>
      <w:r w:rsidRPr="00860D7F">
        <w:rPr>
          <w:sz w:val="16"/>
        </w:rPr>
        <w:t xml:space="preserve"> </w:t>
      </w:r>
      <w:r w:rsidRPr="004F6A46">
        <w:rPr>
          <w:rStyle w:val="StyleBoldUnderline"/>
        </w:rPr>
        <w:t xml:space="preserve">The </w:t>
      </w:r>
      <w:proofErr w:type="gramStart"/>
      <w:r w:rsidRPr="004F6A46">
        <w:rPr>
          <w:rStyle w:val="StyleBoldUnderline"/>
        </w:rPr>
        <w:t>metaphor require</w:t>
      </w:r>
      <w:proofErr w:type="gramEnd"/>
      <w:r w:rsidRPr="004F6A46">
        <w:rPr>
          <w:rStyle w:val="StyleBoldUnderline"/>
        </w:rPr>
        <w:t xml:space="preserve"> that one should always be contemplating the future. </w:t>
      </w:r>
      <w:r w:rsidRPr="00860D7F">
        <w:rPr>
          <w:sz w:val="16"/>
        </w:rPr>
        <w:t xml:space="preserve">And, among these considerations for the future, always include attempts to change the field of endeavor itself. Hence, </w:t>
      </w:r>
      <w:r w:rsidRPr="004F6A46">
        <w:rPr>
          <w:rStyle w:val="StyleBoldUnderline"/>
        </w:rPr>
        <w:t>it may not be useful for the policymaker to</w:t>
      </w:r>
      <w:r w:rsidRPr="00860D7F">
        <w:rPr>
          <w:sz w:val="16"/>
        </w:rPr>
        <w:t xml:space="preserve"> always </w:t>
      </w:r>
      <w:r w:rsidRPr="004F6A46">
        <w:rPr>
          <w:rStyle w:val="StyleBoldUnderline"/>
        </w:rPr>
        <w:t>look for the uniquely "best solution." It may be necessary to settle for a local temporary maximum</w:t>
      </w:r>
      <w:r w:rsidRPr="00860D7F">
        <w:rPr>
          <w:sz w:val="16"/>
        </w:rPr>
        <w:t xml:space="preserve">—a good solution, rather than the best. </w:t>
      </w:r>
      <w:r w:rsidRPr="004F6A46">
        <w:rPr>
          <w:rStyle w:val="StyleBoldUnderline"/>
        </w:rPr>
        <w:t>In the elastic fabric of our</w:t>
      </w:r>
      <w:r w:rsidRPr="00860D7F">
        <w:rPr>
          <w:sz w:val="16"/>
        </w:rPr>
        <w:t xml:space="preserve"> present and future </w:t>
      </w:r>
      <w:r w:rsidRPr="004F6A46">
        <w:rPr>
          <w:rStyle w:val="StyleBoldUnderline"/>
        </w:rPr>
        <w:t xml:space="preserve">world, the "perfect" is often the enemy of the "good." </w:t>
      </w:r>
    </w:p>
    <w:p w:rsidR="00DF2F01" w:rsidRPr="00A22322" w:rsidRDefault="00DF2F01" w:rsidP="00DF2F01"/>
    <w:p w:rsidR="00DF2F01" w:rsidRDefault="00DF2F01" w:rsidP="00DF2F01">
      <w:pPr>
        <w:pStyle w:val="Heading2"/>
      </w:pPr>
      <w:r>
        <w:lastRenderedPageBreak/>
        <w:t>Deterrence</w:t>
      </w:r>
    </w:p>
    <w:p w:rsidR="00DF2F01" w:rsidRDefault="00DF2F01" w:rsidP="00DF2F01">
      <w:pPr>
        <w:pStyle w:val="Heading3"/>
        <w:rPr>
          <w:rFonts w:cs="Times New Roman"/>
        </w:rPr>
      </w:pPr>
      <w:r>
        <w:rPr>
          <w:rFonts w:cs="Times New Roman"/>
        </w:rPr>
        <w:lastRenderedPageBreak/>
        <w:t>2NC Deterrence D</w:t>
      </w:r>
    </w:p>
    <w:p w:rsidR="00DF2F01" w:rsidRDefault="00DF2F01" w:rsidP="00DF2F01"/>
    <w:p w:rsidR="00DF2F01" w:rsidRDefault="00DF2F01" w:rsidP="00DF2F01">
      <w:pPr>
        <w:pStyle w:val="Heading4"/>
      </w:pPr>
      <w:r>
        <w:t>Nuclear modernization not key to deterrence – they’ve conceded that a super tiny nuclear arsenal is enough to check any escalation – that’s Sharp</w:t>
      </w:r>
    </w:p>
    <w:p w:rsidR="00DF2F01" w:rsidRDefault="00DF2F01" w:rsidP="00DF2F01"/>
    <w:p w:rsidR="00DF2F01" w:rsidRDefault="00DF2F01" w:rsidP="00DF2F01">
      <w:pPr>
        <w:pStyle w:val="Heading4"/>
      </w:pPr>
      <w:r>
        <w:t>They have ONE card on deterrence theory – and Freedman is citing empirics without ever using 1) actual examples or 2) statistics to prove his point</w:t>
      </w:r>
    </w:p>
    <w:p w:rsidR="00DF2F01" w:rsidRPr="003D563D" w:rsidRDefault="00DF2F01" w:rsidP="00DF2F01">
      <w:pPr>
        <w:pStyle w:val="Heading4"/>
      </w:pPr>
      <w:r>
        <w:t>AND Freedman concludes diplomacy is more important – inevitable trade collapse tanks diplomacy and means you can’t solve the advantage</w:t>
      </w:r>
    </w:p>
    <w:p w:rsidR="00DF2F01" w:rsidRDefault="00DF2F01" w:rsidP="00DF2F01"/>
    <w:p w:rsidR="00DF2F01" w:rsidRPr="00DE53D1" w:rsidRDefault="00DF2F01" w:rsidP="00DF2F01">
      <w:pPr>
        <w:rPr>
          <w:b/>
        </w:rPr>
      </w:pPr>
      <w:r w:rsidRPr="00DE53D1">
        <w:rPr>
          <w:b/>
        </w:rPr>
        <w:t xml:space="preserve">Deterrence theory is wrong </w:t>
      </w:r>
    </w:p>
    <w:p w:rsidR="00DF2F01" w:rsidRPr="00DE53D1" w:rsidRDefault="00DF2F01" w:rsidP="00DF2F01">
      <w:pPr>
        <w:rPr>
          <w:b/>
        </w:rPr>
      </w:pPr>
      <w:proofErr w:type="spellStart"/>
      <w:r w:rsidRPr="00DE53D1">
        <w:rPr>
          <w:b/>
        </w:rPr>
        <w:t>Wellen</w:t>
      </w:r>
      <w:proofErr w:type="spellEnd"/>
      <w:r w:rsidRPr="00DE53D1">
        <w:rPr>
          <w:b/>
        </w:rPr>
        <w:t xml:space="preserve"> ‘3-8</w:t>
      </w:r>
    </w:p>
    <w:p w:rsidR="00DF2F01" w:rsidRPr="00DE53D1" w:rsidRDefault="00DF2F01" w:rsidP="00DF2F01">
      <w:pPr>
        <w:rPr>
          <w:sz w:val="16"/>
          <w:szCs w:val="16"/>
        </w:rPr>
      </w:pPr>
      <w:r w:rsidRPr="00DE53D1">
        <w:rPr>
          <w:sz w:val="16"/>
          <w:szCs w:val="16"/>
        </w:rPr>
        <w:t>(Russ, Foreign Policy in Focus, think tank, book review, “Ability of Nuclear Deterrence to Defuse Crises Exaggerated” http://www.fpif.org/blog/ability_of_nuclear_deterrence_to_defuse_crises_exaggerated?utm_source=feedburner&amp;utm_medium=feed&amp;utm_campaign=Feed%3A+FPIF+%28Foreign+Policy+In+Focus+%28All+News%29%29)</w:t>
      </w:r>
    </w:p>
    <w:p w:rsidR="00DF2F01" w:rsidRPr="00DE53D1" w:rsidRDefault="00DF2F01" w:rsidP="00DF2F01"/>
    <w:p w:rsidR="00DF2F01" w:rsidRPr="00DE53D1" w:rsidRDefault="00DF2F01" w:rsidP="00DF2F01">
      <w:pPr>
        <w:rPr>
          <w:sz w:val="16"/>
        </w:rPr>
      </w:pPr>
      <w:r w:rsidRPr="00DE53D1">
        <w:rPr>
          <w:sz w:val="16"/>
        </w:rPr>
        <w:t xml:space="preserve">During the Cold War, nuclear deterrence failed to thwart crises, which were subsequently solved with good, old politics. </w:t>
      </w:r>
      <w:r w:rsidRPr="002042EF">
        <w:rPr>
          <w:rStyle w:val="StyleBoldUnderline"/>
          <w:highlight w:val="yellow"/>
        </w:rPr>
        <w:t>We</w:t>
      </w:r>
      <w:r w:rsidRPr="00DE53D1">
        <w:rPr>
          <w:rStyle w:val="StyleBoldUnderline"/>
        </w:rPr>
        <w:t xml:space="preserve"> may </w:t>
      </w:r>
      <w:r w:rsidRPr="002042EF">
        <w:rPr>
          <w:rStyle w:val="StyleBoldUnderline"/>
          <w:highlight w:val="yellow"/>
        </w:rPr>
        <w:t>owe</w:t>
      </w:r>
      <w:r w:rsidRPr="00DE53D1">
        <w:rPr>
          <w:rStyle w:val="StyleBoldUnderline"/>
        </w:rPr>
        <w:t xml:space="preserve"> thanks for </w:t>
      </w:r>
      <w:r w:rsidRPr="002042EF">
        <w:rPr>
          <w:rStyle w:val="StyleBoldUnderline"/>
          <w:highlight w:val="yellow"/>
        </w:rPr>
        <w:t>the absence of war</w:t>
      </w:r>
      <w:r w:rsidRPr="00DE53D1">
        <w:rPr>
          <w:sz w:val="16"/>
        </w:rPr>
        <w:t xml:space="preserve"> (other than proxy) during the Long Peace -- aka the Cold War -- between the United States and the Soviet Union </w:t>
      </w:r>
      <w:r w:rsidRPr="002042EF">
        <w:rPr>
          <w:rStyle w:val="StyleBoldUnderline"/>
          <w:highlight w:val="yellow"/>
        </w:rPr>
        <w:t>less to nuclear deterrence</w:t>
      </w:r>
      <w:r w:rsidRPr="00DE53D1">
        <w:rPr>
          <w:rStyle w:val="StyleBoldUnderline"/>
        </w:rPr>
        <w:t xml:space="preserve">, as is commonly assumed, </w:t>
      </w:r>
      <w:r w:rsidRPr="002042EF">
        <w:rPr>
          <w:rStyle w:val="StyleBoldUnderline"/>
          <w:highlight w:val="yellow"/>
        </w:rPr>
        <w:t>than to the "underlying politics.</w:t>
      </w:r>
      <w:r w:rsidRPr="00DE53D1">
        <w:rPr>
          <w:sz w:val="16"/>
        </w:rPr>
        <w:t xml:space="preserve">" That's a thesis beginning to gain credibility which Francis J. Gavin presents as well as anyone (though I've just begun the book) in Nuclear Statecraft: History and Strategy in America's Atomic Age (Cornell University Press, 2012). Theories about nuclear weapons, he writes (my additions bracketed): … were based on a certain view of the world: that the international system was no longer solely driven by geopolitical competition between the great states. While these drives still mattered, international relations were now shaped by the existence of and interaction between rival nuclear forces. The weapons themselves -- their lethality, their numbers, </w:t>
      </w:r>
      <w:proofErr w:type="gramStart"/>
      <w:r w:rsidRPr="00DE53D1">
        <w:rPr>
          <w:sz w:val="16"/>
        </w:rPr>
        <w:t>their</w:t>
      </w:r>
      <w:proofErr w:type="gramEnd"/>
      <w:r w:rsidRPr="00DE53D1">
        <w:rPr>
          <w:sz w:val="16"/>
        </w:rPr>
        <w:t xml:space="preserve"> deployments -- drove the politics, not the other way around. The interaction could produce outcomes -- arms races, dangerous crises, and even inadvertent war -- separate from the political sources of the rivalry. These theories implied that the most effective policy might not be focusing on the underlying political dispute between rivals but to control their [nuclear] weapons and their interactions. [In part, it] meant that mutual efforts had to be made to limit dangers and to negotiate, not about the core geopolitical issues driving the dispute, but control of the weapons themselves. "This is an extraordinary way of viewing international relations," Gavin continues. But, he asks, "</w:t>
      </w:r>
      <w:proofErr w:type="gramStart"/>
      <w:r w:rsidRPr="00DE53D1">
        <w:rPr>
          <w:sz w:val="16"/>
        </w:rPr>
        <w:t>does</w:t>
      </w:r>
      <w:proofErr w:type="gramEnd"/>
      <w:r w:rsidRPr="00DE53D1">
        <w:rPr>
          <w:sz w:val="16"/>
        </w:rPr>
        <w:t xml:space="preserve"> it accurately reflect the way the world works?" He then attempts to answer his own question. (Emphasis added.) </w:t>
      </w:r>
      <w:r w:rsidRPr="00DE53D1">
        <w:rPr>
          <w:rStyle w:val="StyleBoldUnderline"/>
        </w:rPr>
        <w:t xml:space="preserve">It is interesting to reflect on how </w:t>
      </w:r>
      <w:r w:rsidRPr="002042EF">
        <w:rPr>
          <w:rStyle w:val="Emphasis"/>
          <w:highlight w:val="yellow"/>
        </w:rPr>
        <w:t>rarely</w:t>
      </w:r>
      <w:r w:rsidRPr="002042EF">
        <w:rPr>
          <w:rStyle w:val="StyleBoldUnderline"/>
          <w:highlight w:val="yellow"/>
        </w:rPr>
        <w:t xml:space="preserve"> the ups and downs of</w:t>
      </w:r>
      <w:r w:rsidRPr="00DE53D1">
        <w:rPr>
          <w:rStyle w:val="StyleBoldUnderline"/>
        </w:rPr>
        <w:t xml:space="preserve"> the </w:t>
      </w:r>
      <w:r w:rsidRPr="002042EF">
        <w:rPr>
          <w:rStyle w:val="StyleBoldUnderline"/>
          <w:highlight w:val="yellow"/>
        </w:rPr>
        <w:t>superpower</w:t>
      </w:r>
      <w:r w:rsidRPr="00DE53D1">
        <w:rPr>
          <w:rStyle w:val="StyleBoldUnderline"/>
        </w:rPr>
        <w:t xml:space="preserve"> geopolitical </w:t>
      </w:r>
      <w:r w:rsidRPr="002042EF">
        <w:rPr>
          <w:rStyle w:val="StyleBoldUnderline"/>
          <w:highlight w:val="yellow"/>
        </w:rPr>
        <w:t>competition mirror</w:t>
      </w:r>
      <w:r w:rsidRPr="00DE53D1">
        <w:rPr>
          <w:rStyle w:val="StyleBoldUnderline"/>
          <w:sz w:val="16"/>
        </w:rPr>
        <w:t xml:space="preserve">ed </w:t>
      </w:r>
      <w:r w:rsidRPr="00DE53D1">
        <w:rPr>
          <w:sz w:val="16"/>
        </w:rPr>
        <w:t>the movements of</w:t>
      </w:r>
      <w:r w:rsidRPr="00DE53D1">
        <w:rPr>
          <w:rStyle w:val="StyleBoldUnderline"/>
        </w:rPr>
        <w:t xml:space="preserve"> </w:t>
      </w:r>
      <w:r w:rsidRPr="002042EF">
        <w:rPr>
          <w:rStyle w:val="StyleBoldUnderline"/>
          <w:highlight w:val="yellow"/>
        </w:rPr>
        <w:t>the arms race</w:t>
      </w:r>
      <w:r w:rsidRPr="00DE53D1">
        <w:rPr>
          <w:sz w:val="16"/>
        </w:rPr>
        <w:t xml:space="preserve">. The Soviets pushed the United States aggressively on the issue of West Germany's military status by threatening West Berlin's viability at a time when the USSR was not only weak but potentially open to a US first strike in the late 1950s and early 1960s. The Soviets left West Berlin alone after 1962, even as the US nuclear superiority that arguably helped protect the city disappeared. Why? Because the core geopolitical questions surrounding West Germany's military and political status were resolved, largely to the Soviet Union's satisfaction. In fact, it is very hard to find any evidence that … the Soviets ever considered launching a "bolt from the blue" against the United States. </w:t>
      </w:r>
      <w:r w:rsidRPr="00DE53D1">
        <w:rPr>
          <w:rStyle w:val="StyleBoldUnderline"/>
        </w:rPr>
        <w:t xml:space="preserve">Ward Wilson also approached the failure of deterrence in the Berlin crisis of 1948. In his book, Five Myths </w:t>
      </w:r>
      <w:proofErr w:type="gramStart"/>
      <w:r w:rsidRPr="00DE53D1">
        <w:rPr>
          <w:rStyle w:val="StyleBoldUnderline"/>
        </w:rPr>
        <w:t>About</w:t>
      </w:r>
      <w:proofErr w:type="gramEnd"/>
      <w:r w:rsidRPr="00DE53D1">
        <w:rPr>
          <w:rStyle w:val="StyleBoldUnderline"/>
        </w:rPr>
        <w:t xml:space="preserve"> Nuclear Weapons (Houghton Mifflin Harcourt, 2013), about which we recently posted,</w:t>
      </w:r>
      <w:r w:rsidRPr="00DE53D1">
        <w:rPr>
          <w:sz w:val="16"/>
        </w:rPr>
        <w:t xml:space="preserve"> he writes: Historians debate whether the redeployment of [nuclear weapons-capable] B-29s to England successfully deterred the Soviets. But few ask how Stalin could have initiated the crisis in the first place. When he ordered access to Berlin cut off, the United States had a monopoly on nuclear weapons. (</w:t>
      </w:r>
      <w:proofErr w:type="gramStart"/>
      <w:r w:rsidRPr="00DE53D1">
        <w:rPr>
          <w:sz w:val="16"/>
        </w:rPr>
        <w:t>the</w:t>
      </w:r>
      <w:proofErr w:type="gramEnd"/>
      <w:r w:rsidRPr="00DE53D1">
        <w:rPr>
          <w:sz w:val="16"/>
        </w:rPr>
        <w:t xml:space="preserve"> Soviet Union would not explode its first nuclear weapons for another year). Cutting off access to Berlin carried with it a significant risk of war. Where two large armed groups confront each other in a narrow space, there is always the possibility of accidental escalation. Or escalation could have been intentional. One of the options considered by Washington during the crisis was sending an armored column to force its way up the autobahn to Berlin</w:t>
      </w:r>
      <w:r w:rsidRPr="00DE53D1">
        <w:rPr>
          <w:rStyle w:val="StyleBoldUnderline"/>
        </w:rPr>
        <w:t xml:space="preserve">. Given the risk of provoking a nuclear war and the U.S. nuclear monopoly, </w:t>
      </w:r>
      <w:r w:rsidRPr="002042EF">
        <w:rPr>
          <w:rStyle w:val="StyleBoldUnderline"/>
          <w:highlight w:val="yellow"/>
        </w:rPr>
        <w:t xml:space="preserve">why wasn't Stalin deterred from initiating </w:t>
      </w:r>
      <w:r w:rsidRPr="00DE53D1">
        <w:t>the</w:t>
      </w:r>
      <w:r w:rsidRPr="002042EF">
        <w:rPr>
          <w:rStyle w:val="StyleBoldUnderline"/>
          <w:highlight w:val="yellow"/>
        </w:rPr>
        <w:t xml:space="preserve"> blockade? If the risk of nuclear war deters, why did Stalin start a crisis that could have led to the use </w:t>
      </w:r>
      <w:r w:rsidRPr="00DE53D1">
        <w:t>of nuclear weapons</w:t>
      </w:r>
      <w:r w:rsidRPr="002042EF">
        <w:rPr>
          <w:rStyle w:val="StyleBoldUnderline"/>
          <w:highlight w:val="yellow"/>
        </w:rPr>
        <w:t xml:space="preserve"> against his country</w:t>
      </w:r>
      <w:r w:rsidRPr="00DE53D1">
        <w:rPr>
          <w:rStyle w:val="StyleBoldUnderline"/>
        </w:rPr>
        <w:t xml:space="preserve">? </w:t>
      </w:r>
      <w:r w:rsidRPr="00DE53D1">
        <w:rPr>
          <w:sz w:val="16"/>
        </w:rPr>
        <w:t>In other words,</w:t>
      </w:r>
      <w:r w:rsidRPr="00DE53D1">
        <w:rPr>
          <w:rStyle w:val="StyleBoldUnderline"/>
        </w:rPr>
        <w:t xml:space="preserve"> </w:t>
      </w:r>
      <w:r w:rsidRPr="002042EF">
        <w:rPr>
          <w:rStyle w:val="StyleBoldUnderline"/>
          <w:highlight w:val="yellow"/>
        </w:rPr>
        <w:t xml:space="preserve">politics </w:t>
      </w:r>
      <w:r w:rsidRPr="00DE53D1">
        <w:t>often</w:t>
      </w:r>
      <w:r w:rsidRPr="002042EF">
        <w:rPr>
          <w:rStyle w:val="StyleBoldUnderline"/>
          <w:highlight w:val="yellow"/>
        </w:rPr>
        <w:t xml:space="preserve"> proceed independently of considerations of the threat of nuclear attacks</w:t>
      </w:r>
      <w:r w:rsidRPr="00DE53D1">
        <w:rPr>
          <w:rStyle w:val="StyleBoldUnderline"/>
        </w:rPr>
        <w:t xml:space="preserve">. Meanwhile, </w:t>
      </w:r>
      <w:r w:rsidRPr="002042EF">
        <w:rPr>
          <w:rStyle w:val="Emphasis"/>
          <w:highlight w:val="yellow"/>
        </w:rPr>
        <w:t>far from lending clarity to international relations,</w:t>
      </w:r>
      <w:r w:rsidRPr="002042EF">
        <w:rPr>
          <w:rStyle w:val="StyleBoldUnderline"/>
          <w:highlight w:val="yellow"/>
        </w:rPr>
        <w:t xml:space="preserve"> </w:t>
      </w:r>
      <w:r w:rsidRPr="00DE53D1">
        <w:t>nuclear</w:t>
      </w:r>
      <w:r w:rsidRPr="002042EF">
        <w:rPr>
          <w:rStyle w:val="StyleBoldUnderline"/>
          <w:highlight w:val="yellow"/>
        </w:rPr>
        <w:t xml:space="preserve"> deterrence just creates another obstacle </w:t>
      </w:r>
      <w:r w:rsidRPr="00DE53D1">
        <w:t>and adds another layer of complexity</w:t>
      </w:r>
      <w:r w:rsidRPr="00DE53D1">
        <w:rPr>
          <w:rStyle w:val="StyleBoldUnderline"/>
        </w:rPr>
        <w:t xml:space="preserve"> to world peace</w:t>
      </w:r>
      <w:r w:rsidRPr="00DE53D1">
        <w:rPr>
          <w:sz w:val="16"/>
        </w:rPr>
        <w:t>.</w:t>
      </w:r>
    </w:p>
    <w:p w:rsidR="00DF2F01" w:rsidRDefault="00DF2F01" w:rsidP="00DF2F01"/>
    <w:p w:rsidR="00DF2F01" w:rsidRPr="00DE53D1" w:rsidRDefault="00DF2F01" w:rsidP="00DF2F01">
      <w:pPr>
        <w:pStyle w:val="tag"/>
      </w:pPr>
      <w:r w:rsidRPr="00DE53D1">
        <w:t>Conventional weapons solve- don't need nukes</w:t>
      </w:r>
    </w:p>
    <w:p w:rsidR="00DF2F01" w:rsidRPr="00DE53D1" w:rsidRDefault="00DF2F01" w:rsidP="00DF2F01">
      <w:proofErr w:type="spellStart"/>
      <w:r w:rsidRPr="00DE53D1">
        <w:rPr>
          <w:b/>
        </w:rPr>
        <w:t>Gerson</w:t>
      </w:r>
      <w:proofErr w:type="spellEnd"/>
      <w:r w:rsidRPr="00DE53D1">
        <w:rPr>
          <w:b/>
        </w:rPr>
        <w:t xml:space="preserve"> ‘9</w:t>
      </w:r>
      <w:r w:rsidRPr="00DE53D1">
        <w:t xml:space="preserve"> </w:t>
      </w:r>
      <w:r w:rsidRPr="00DE53D1">
        <w:rPr>
          <w:sz w:val="16"/>
          <w:szCs w:val="16"/>
        </w:rPr>
        <w:t>(CARNEGIE ENDOWMENT FOR INTERNATIONAL PEACE RETHINKING U.S. NUCLEAR POSTURE MODERATOR: JAMES ACTON, ASSOCIATE, NONPROLIFERATION PROGRAM, CARNEGIE ENDOWMENT SPEAKERS: MICHAEL S. GERSON, RESEARCH ANALYST, CENTER FOR NAVAL ANALYSES Transcript by Federal News Service Washington, D.C.</w:t>
      </w:r>
    </w:p>
    <w:p w:rsidR="00DF2F01" w:rsidRPr="00DE53D1" w:rsidRDefault="00DF2F01" w:rsidP="00DF2F01">
      <w:pPr>
        <w:rPr>
          <w:b/>
          <w:bCs/>
        </w:rPr>
      </w:pPr>
    </w:p>
    <w:p w:rsidR="00DF2F01" w:rsidRPr="00DE53D1" w:rsidRDefault="00DF2F01" w:rsidP="00DF2F01">
      <w:pPr>
        <w:rPr>
          <w:sz w:val="16"/>
        </w:rPr>
      </w:pPr>
      <w:r w:rsidRPr="00DE53D1">
        <w:rPr>
          <w:sz w:val="16"/>
        </w:rPr>
        <w:t>The National Academy of Sciences report on the future of U.S. nuclear weapons policy advocated “no first use.” Again, along these lines that the major conventional threat had disappeared, therefore</w:t>
      </w:r>
      <w:r w:rsidRPr="002042EF">
        <w:rPr>
          <w:highlight w:val="yellow"/>
          <w:u w:val="single"/>
        </w:rPr>
        <w:t xml:space="preserve"> we didn’t need to rely on the threat of nuclear weapons to deter</w:t>
      </w:r>
      <w:r w:rsidRPr="00DE53D1">
        <w:rPr>
          <w:u w:val="single"/>
        </w:rPr>
        <w:t xml:space="preserve"> – to </w:t>
      </w:r>
      <w:r w:rsidRPr="00DE53D1">
        <w:rPr>
          <w:sz w:val="16"/>
        </w:rPr>
        <w:t>help to bolster deterrence of a conventional attack. Moreover</w:t>
      </w:r>
      <w:r w:rsidRPr="002042EF">
        <w:rPr>
          <w:b/>
          <w:highlight w:val="yellow"/>
          <w:u w:val="single"/>
        </w:rPr>
        <w:t xml:space="preserve">, the conventional capability – U.S. conventional superiority </w:t>
      </w:r>
      <w:r w:rsidRPr="002042EF">
        <w:rPr>
          <w:b/>
          <w:highlight w:val="yellow"/>
          <w:u w:val="single"/>
        </w:rPr>
        <w:lastRenderedPageBreak/>
        <w:t>demonstrated so well in the first Gulf War</w:t>
      </w:r>
      <w:r w:rsidRPr="00DE53D1">
        <w:rPr>
          <w:u w:val="single"/>
        </w:rPr>
        <w:t xml:space="preserve"> </w:t>
      </w:r>
      <w:r w:rsidRPr="002042EF">
        <w:rPr>
          <w:b/>
          <w:highlight w:val="yellow"/>
          <w:u w:val="single"/>
          <w:bdr w:val="single" w:sz="4" w:space="0" w:color="auto"/>
        </w:rPr>
        <w:t>made it such that conventional capabilities were absolutely sufficient for deterrence</w:t>
      </w:r>
      <w:r w:rsidRPr="00DE53D1">
        <w:rPr>
          <w:u w:val="single"/>
        </w:rPr>
        <w:t xml:space="preserve">. </w:t>
      </w:r>
      <w:r w:rsidRPr="00DE53D1">
        <w:rPr>
          <w:sz w:val="16"/>
        </w:rPr>
        <w:t xml:space="preserve">Even Paul </w:t>
      </w:r>
      <w:proofErr w:type="spellStart"/>
      <w:r w:rsidRPr="00DE53D1">
        <w:rPr>
          <w:sz w:val="16"/>
        </w:rPr>
        <w:t>Nitze</w:t>
      </w:r>
      <w:proofErr w:type="spellEnd"/>
      <w:r w:rsidRPr="00DE53D1">
        <w:rPr>
          <w:sz w:val="16"/>
        </w:rPr>
        <w:t>, one of the architects of NSC- 68 in 1994 asked “is it time to junk our nukes?” His argument was smart conventional weapons should be the principal U.S. deterrent</w:t>
      </w:r>
      <w:r w:rsidRPr="00DE53D1">
        <w:rPr>
          <w:b/>
          <w:u w:val="single"/>
        </w:rPr>
        <w:t xml:space="preserve">. </w:t>
      </w:r>
      <w:r w:rsidRPr="002042EF">
        <w:rPr>
          <w:b/>
          <w:highlight w:val="yellow"/>
          <w:u w:val="single"/>
        </w:rPr>
        <w:t xml:space="preserve">They’re safer, </w:t>
      </w:r>
      <w:r w:rsidRPr="00DE53D1">
        <w:rPr>
          <w:sz w:val="16"/>
        </w:rPr>
        <w:t>they</w:t>
      </w:r>
      <w:r w:rsidRPr="002042EF">
        <w:rPr>
          <w:b/>
          <w:highlight w:val="yellow"/>
          <w:u w:val="single"/>
        </w:rPr>
        <w:t xml:space="preserve"> cause less collateral damage, </w:t>
      </w:r>
      <w:r w:rsidRPr="00DE53D1">
        <w:rPr>
          <w:sz w:val="16"/>
        </w:rPr>
        <w:t>they</w:t>
      </w:r>
      <w:r w:rsidRPr="002042EF">
        <w:rPr>
          <w:b/>
          <w:highlight w:val="yellow"/>
          <w:u w:val="single"/>
        </w:rPr>
        <w:t xml:space="preserve"> provide more flexibility, </w:t>
      </w:r>
      <w:r w:rsidRPr="00DE53D1">
        <w:rPr>
          <w:sz w:val="16"/>
        </w:rPr>
        <w:t>there’s</w:t>
      </w:r>
      <w:r w:rsidRPr="002042EF">
        <w:rPr>
          <w:b/>
          <w:highlight w:val="yellow"/>
          <w:u w:val="single"/>
        </w:rPr>
        <w:t xml:space="preserve"> less risk of escalation, and </w:t>
      </w:r>
      <w:r w:rsidRPr="00DE53D1">
        <w:rPr>
          <w:sz w:val="16"/>
        </w:rPr>
        <w:t>perhaps</w:t>
      </w:r>
      <w:r w:rsidRPr="00DE53D1">
        <w:rPr>
          <w:b/>
          <w:u w:val="single"/>
        </w:rPr>
        <w:t xml:space="preserve"> </w:t>
      </w:r>
      <w:r w:rsidRPr="002042EF">
        <w:rPr>
          <w:b/>
          <w:highlight w:val="yellow"/>
          <w:u w:val="single"/>
        </w:rPr>
        <w:t>most importantly, they’re highly credible</w:t>
      </w:r>
      <w:r w:rsidRPr="00DE53D1">
        <w:rPr>
          <w:u w:val="single"/>
        </w:rPr>
        <w:t xml:space="preserve">. So </w:t>
      </w:r>
      <w:r w:rsidRPr="002042EF">
        <w:rPr>
          <w:b/>
          <w:highlight w:val="yellow"/>
          <w:u w:val="single"/>
        </w:rPr>
        <w:t>people who had once concocted rather elaborate scenarios for nuclear war-fighting came around to this view, that smart conventional weapons would be the principal deterrent</w:t>
      </w:r>
      <w:r w:rsidRPr="00DE53D1">
        <w:rPr>
          <w:u w:val="single"/>
        </w:rPr>
        <w:t xml:space="preserve">, </w:t>
      </w:r>
      <w:r w:rsidRPr="00DE53D1">
        <w:rPr>
          <w:sz w:val="16"/>
        </w:rPr>
        <w:t>whereas those in favor of no-first-use advocated one set of use.</w:t>
      </w:r>
    </w:p>
    <w:p w:rsidR="00DF2F01" w:rsidRPr="00CE3A37" w:rsidRDefault="00DF2F01" w:rsidP="00DF2F01"/>
    <w:p w:rsidR="00DF2F01" w:rsidRPr="00DE53D1" w:rsidRDefault="00DF2F01" w:rsidP="00DF2F01">
      <w:pPr>
        <w:rPr>
          <w:rFonts w:eastAsia="Calibri"/>
          <w:b/>
        </w:rPr>
      </w:pPr>
      <w:r w:rsidRPr="00DE53D1">
        <w:rPr>
          <w:rFonts w:eastAsia="Calibri"/>
          <w:b/>
        </w:rPr>
        <w:t>No modernization regardless and nuclear deterrence is outdated</w:t>
      </w:r>
    </w:p>
    <w:p w:rsidR="00DF2F01" w:rsidRPr="00DE53D1" w:rsidRDefault="00DF2F01" w:rsidP="00DF2F01">
      <w:pPr>
        <w:rPr>
          <w:rFonts w:eastAsia="Calibri"/>
          <w:sz w:val="16"/>
        </w:rPr>
      </w:pPr>
      <w:r w:rsidRPr="00DE53D1">
        <w:rPr>
          <w:rFonts w:eastAsia="Calibri"/>
          <w:b/>
          <w:bCs/>
        </w:rPr>
        <w:t>WaPo ‘12</w:t>
      </w:r>
      <w:r w:rsidRPr="00DE53D1">
        <w:rPr>
          <w:rFonts w:eastAsia="Calibri"/>
          <w:sz w:val="16"/>
        </w:rPr>
        <w:t xml:space="preserve"> </w:t>
      </w:r>
      <w:r w:rsidRPr="00DE53D1">
        <w:rPr>
          <w:rFonts w:eastAsia="Calibri"/>
          <w:sz w:val="16"/>
          <w:szCs w:val="16"/>
        </w:rPr>
        <w:t>[Washington Post “Aging U.S. nuclear arsenal slated for costly and long-delayed modernization”, http://www.washingtonpost.com/world/nationa l-security/us-nuclear-arsenal-is-ready-for-overhaul/2012/09/15/428237de-f830-11e1-8253-3f495ae70650_story.html]</w:t>
      </w:r>
    </w:p>
    <w:p w:rsidR="00DF2F01" w:rsidRPr="00DE53D1" w:rsidRDefault="00DF2F01" w:rsidP="00DF2F01">
      <w:pPr>
        <w:rPr>
          <w:rFonts w:eastAsia="Calibri"/>
          <w:bCs/>
          <w:u w:val="single"/>
        </w:rPr>
      </w:pPr>
    </w:p>
    <w:p w:rsidR="00DF2F01" w:rsidRPr="00DE53D1" w:rsidRDefault="00DF2F01" w:rsidP="00DF2F01">
      <w:pPr>
        <w:rPr>
          <w:rFonts w:eastAsia="Calibri"/>
          <w:sz w:val="16"/>
        </w:rPr>
      </w:pPr>
      <w:r w:rsidRPr="00DE53D1">
        <w:rPr>
          <w:rFonts w:eastAsia="Calibri"/>
          <w:bCs/>
          <w:u w:val="single"/>
        </w:rPr>
        <w:t>There is no official price tag</w:t>
      </w:r>
      <w:r w:rsidRPr="00DE53D1">
        <w:rPr>
          <w:rFonts w:eastAsia="Calibri"/>
          <w:sz w:val="16"/>
        </w:rPr>
        <w:t xml:space="preserve"> for the effort to upgrade and maintain the 5,113 warheads in the inventory, to replace old delivery systems and to renovate the aging facilities where nuclear work is performed</w:t>
      </w:r>
      <w:r w:rsidRPr="00DE53D1">
        <w:rPr>
          <w:rFonts w:eastAsia="Calibri"/>
          <w:bCs/>
          <w:u w:val="single"/>
        </w:rPr>
        <w:t xml:space="preserve">. A study this summer by </w:t>
      </w:r>
      <w:r w:rsidRPr="002042EF">
        <w:rPr>
          <w:rFonts w:eastAsia="Calibri"/>
          <w:bCs/>
          <w:highlight w:val="yellow"/>
          <w:u w:val="single"/>
        </w:rPr>
        <w:t xml:space="preserve">the </w:t>
      </w:r>
      <w:r w:rsidRPr="00DE53D1">
        <w:rPr>
          <w:rFonts w:eastAsia="Calibri"/>
          <w:bCs/>
          <w:u w:val="single"/>
        </w:rPr>
        <w:t xml:space="preserve">nonpartisan </w:t>
      </w:r>
      <w:r w:rsidRPr="002042EF">
        <w:rPr>
          <w:rFonts w:eastAsia="Calibri"/>
          <w:bCs/>
          <w:highlight w:val="yellow"/>
          <w:u w:val="single"/>
        </w:rPr>
        <w:t xml:space="preserve">Stimson Center, </w:t>
      </w:r>
      <w:r w:rsidRPr="00DE53D1">
        <w:rPr>
          <w:rFonts w:eastAsia="Calibri"/>
          <w:bCs/>
          <w:u w:val="single"/>
        </w:rPr>
        <w:t xml:space="preserve">a Washington think tank, </w:t>
      </w:r>
      <w:r w:rsidRPr="002042EF">
        <w:rPr>
          <w:rFonts w:eastAsia="Calibri"/>
          <w:bCs/>
          <w:highlight w:val="yellow"/>
          <w:u w:val="single"/>
        </w:rPr>
        <w:t xml:space="preserve">estimated costs would be at least $352 billion </w:t>
      </w:r>
      <w:r w:rsidRPr="00DE53D1">
        <w:rPr>
          <w:rFonts w:eastAsia="Calibri"/>
          <w:bCs/>
          <w:u w:val="single"/>
        </w:rPr>
        <w:t>over the coming decade</w:t>
      </w:r>
      <w:r w:rsidRPr="00DE53D1">
        <w:rPr>
          <w:rFonts w:eastAsia="Calibri"/>
          <w:sz w:val="16"/>
        </w:rPr>
        <w:t xml:space="preserve"> </w:t>
      </w:r>
      <w:r w:rsidRPr="002042EF">
        <w:rPr>
          <w:rFonts w:eastAsia="Calibri"/>
          <w:bCs/>
          <w:highlight w:val="yellow"/>
          <w:u w:val="single"/>
        </w:rPr>
        <w:t>to</w:t>
      </w:r>
      <w:r w:rsidRPr="00DE53D1">
        <w:rPr>
          <w:rFonts w:eastAsia="Calibri"/>
          <w:sz w:val="16"/>
        </w:rPr>
        <w:t xml:space="preserve"> </w:t>
      </w:r>
      <w:r w:rsidRPr="00DE53D1">
        <w:rPr>
          <w:rFonts w:eastAsia="Calibri"/>
          <w:bCs/>
          <w:u w:val="single"/>
        </w:rPr>
        <w:t>operate</w:t>
      </w:r>
      <w:r w:rsidRPr="00DE53D1">
        <w:rPr>
          <w:rFonts w:eastAsia="Calibri"/>
          <w:sz w:val="16"/>
        </w:rPr>
        <w:t xml:space="preserve"> </w:t>
      </w:r>
      <w:r w:rsidRPr="00DE53D1">
        <w:rPr>
          <w:rFonts w:eastAsia="Calibri"/>
          <w:bCs/>
          <w:u w:val="single"/>
        </w:rPr>
        <w:t>and</w:t>
      </w:r>
      <w:r w:rsidRPr="00DE53D1">
        <w:rPr>
          <w:rFonts w:eastAsia="Calibri"/>
          <w:sz w:val="16"/>
        </w:rPr>
        <w:t xml:space="preserve"> </w:t>
      </w:r>
      <w:r w:rsidRPr="002042EF">
        <w:rPr>
          <w:rFonts w:eastAsia="Calibri"/>
          <w:bCs/>
          <w:highlight w:val="yellow"/>
          <w:u w:val="single"/>
        </w:rPr>
        <w:t>modernize</w:t>
      </w:r>
      <w:r w:rsidRPr="00DE53D1">
        <w:rPr>
          <w:rFonts w:eastAsia="Calibri"/>
          <w:sz w:val="16"/>
        </w:rPr>
        <w:t xml:space="preserve"> the current arsenal. </w:t>
      </w:r>
      <w:r w:rsidRPr="002042EF">
        <w:rPr>
          <w:rFonts w:eastAsia="Calibri"/>
          <w:bCs/>
          <w:highlight w:val="yellow"/>
          <w:u w:val="single"/>
        </w:rPr>
        <w:t>Others say the figure could be far higher</w:t>
      </w:r>
      <w:r w:rsidRPr="00DE53D1">
        <w:rPr>
          <w:rFonts w:eastAsia="Calibri"/>
          <w:sz w:val="16"/>
        </w:rPr>
        <w:t xml:space="preserve">, particularly if the work is delayed even longer. </w:t>
      </w:r>
      <w:r w:rsidRPr="002042EF">
        <w:rPr>
          <w:rFonts w:eastAsia="Calibri"/>
          <w:bCs/>
          <w:highlight w:val="yellow"/>
          <w:u w:val="single"/>
        </w:rPr>
        <w:t>The timing does not fit</w:t>
      </w:r>
      <w:r w:rsidRPr="00DE53D1">
        <w:rPr>
          <w:rFonts w:eastAsia="Calibri"/>
          <w:bCs/>
          <w:u w:val="single"/>
        </w:rPr>
        <w:t xml:space="preserve"> with </w:t>
      </w:r>
      <w:r w:rsidRPr="002042EF">
        <w:rPr>
          <w:rFonts w:eastAsia="Calibri"/>
          <w:bCs/>
          <w:highlight w:val="yellow"/>
          <w:u w:val="single"/>
        </w:rPr>
        <w:t>the</w:t>
      </w:r>
      <w:r w:rsidRPr="00DE53D1">
        <w:rPr>
          <w:rFonts w:eastAsia="Calibri"/>
          <w:bCs/>
          <w:u w:val="single"/>
        </w:rPr>
        <w:t xml:space="preserve"> nation’s </w:t>
      </w:r>
      <w:r w:rsidRPr="002042EF">
        <w:rPr>
          <w:rFonts w:eastAsia="Calibri"/>
          <w:bCs/>
          <w:highlight w:val="yellow"/>
          <w:u w:val="single"/>
        </w:rPr>
        <w:t>evolving defense posture</w:t>
      </w:r>
      <w:r w:rsidRPr="00DE53D1">
        <w:rPr>
          <w:rFonts w:eastAsia="Calibri"/>
          <w:sz w:val="16"/>
        </w:rPr>
        <w:t xml:space="preserve">, either. Over the past decade, </w:t>
      </w:r>
      <w:r w:rsidRPr="002042EF">
        <w:rPr>
          <w:rFonts w:eastAsia="Calibri"/>
          <w:bCs/>
          <w:highlight w:val="yellow"/>
          <w:u w:val="single"/>
        </w:rPr>
        <w:t xml:space="preserve">the U.S. military has moved away from nuclear deterrence </w:t>
      </w:r>
      <w:r w:rsidRPr="00DE53D1">
        <w:rPr>
          <w:rFonts w:eastAsia="Calibri"/>
          <w:bCs/>
          <w:u w:val="single"/>
        </w:rPr>
        <w:t xml:space="preserve">and major military interventions </w:t>
      </w:r>
      <w:r w:rsidRPr="002042EF">
        <w:rPr>
          <w:rFonts w:eastAsia="Calibri"/>
          <w:bCs/>
          <w:highlight w:val="yellow"/>
          <w:u w:val="single"/>
        </w:rPr>
        <w:t xml:space="preserve">in favor of </w:t>
      </w:r>
      <w:r w:rsidRPr="00DE53D1">
        <w:rPr>
          <w:rFonts w:eastAsia="Calibri"/>
          <w:bCs/>
          <w:u w:val="single"/>
        </w:rPr>
        <w:t xml:space="preserve">more precise tactics rooted in </w:t>
      </w:r>
      <w:r w:rsidRPr="002042EF">
        <w:rPr>
          <w:rFonts w:eastAsia="Calibri"/>
          <w:bCs/>
          <w:highlight w:val="yellow"/>
          <w:u w:val="single"/>
        </w:rPr>
        <w:t xml:space="preserve">Special Operations </w:t>
      </w:r>
      <w:r w:rsidRPr="00DE53D1">
        <w:rPr>
          <w:rFonts w:eastAsia="Calibri"/>
          <w:bCs/>
          <w:u w:val="single"/>
        </w:rPr>
        <w:t xml:space="preserve">forces and quick tactical strikes deemed more effective </w:t>
      </w:r>
      <w:r w:rsidRPr="00DE53D1">
        <w:rPr>
          <w:rFonts w:eastAsia="Calibri"/>
          <w:sz w:val="16"/>
        </w:rPr>
        <w:t xml:space="preserve">against today’s enemies. Federal officials and many outside analysts are nonetheless convinced that, after years of delay, the government must invest huge sums if it is to maintain the air, sea and land nuclear triad on which the country has relied since the start of the Cold War. Failing to act before the end of next year, they say, is likely to mean that there won’t be enough time to design and build the new systems that would be required if the old arsenal is no longer safe or reliable. “I’ve been doing this for 20 years, and I haven’t seen a moment like this,” Thomas P. </w:t>
      </w:r>
      <w:proofErr w:type="spellStart"/>
      <w:r w:rsidRPr="00DE53D1">
        <w:rPr>
          <w:rFonts w:eastAsia="Calibri"/>
          <w:sz w:val="16"/>
        </w:rPr>
        <w:t>D’Agostino</w:t>
      </w:r>
      <w:proofErr w:type="spellEnd"/>
      <w:r w:rsidRPr="00DE53D1">
        <w:rPr>
          <w:rFonts w:eastAsia="Calibri"/>
          <w:sz w:val="16"/>
        </w:rPr>
        <w:t>, who leads the National Nuclear Security Administration (NNSA), the federal agency charged with managing the safety of the nuclear arsenal, said in an interview. The debate over the future of the nation’s nuclear arsenal is playing out in Congress and within the administration. Public reports, interviews with government officials and outside experts and visits to nuclear facilities rarely seen by outsiders provided a portrait of the scope and cost of maintaining and refurbishing the nuclear stockpile underlying the debate.</w:t>
      </w:r>
    </w:p>
    <w:p w:rsidR="00DF2F01" w:rsidRDefault="00DF2F01" w:rsidP="00DF2F01"/>
    <w:p w:rsidR="00DF2F01" w:rsidRPr="00DE53D1" w:rsidRDefault="00DF2F01" w:rsidP="00DF2F01">
      <w:pPr>
        <w:rPr>
          <w:b/>
        </w:rPr>
      </w:pPr>
    </w:p>
    <w:p w:rsidR="00DF2F01" w:rsidRPr="00DE53D1" w:rsidRDefault="00DF2F01" w:rsidP="00DF2F01">
      <w:pPr>
        <w:rPr>
          <w:b/>
        </w:rPr>
      </w:pPr>
      <w:r w:rsidRPr="00DE53D1">
        <w:rPr>
          <w:b/>
        </w:rPr>
        <w:t>No scenario for losing deterrence – subs check</w:t>
      </w:r>
    </w:p>
    <w:p w:rsidR="00DF2F01" w:rsidRPr="00DE53D1" w:rsidRDefault="00DF2F01" w:rsidP="00DF2F01">
      <w:proofErr w:type="spellStart"/>
      <w:r w:rsidRPr="00DE53D1">
        <w:rPr>
          <w:rStyle w:val="StyleStyleBold12pt"/>
        </w:rPr>
        <w:t>Kristensen</w:t>
      </w:r>
      <w:proofErr w:type="spellEnd"/>
      <w:r w:rsidRPr="00DE53D1">
        <w:rPr>
          <w:rStyle w:val="StyleStyleBold12pt"/>
        </w:rPr>
        <w:t xml:space="preserve"> ‘12</w:t>
      </w:r>
      <w:r w:rsidRPr="00DE53D1">
        <w:t xml:space="preserve"> </w:t>
      </w:r>
      <w:r w:rsidRPr="00DE53D1">
        <w:rPr>
          <w:sz w:val="16"/>
          <w:szCs w:val="16"/>
        </w:rPr>
        <w:t xml:space="preserve">-- FAS nuclear weapons expert [Hans, "DOD: Strategic Stability Not Threatened Even by Greater Russian Nuclear Forces," FAS, 10-10-12, www.fas.org/blog/ssp/2012/10/strategicstability.php, accessed 1-27-13, </w:t>
      </w:r>
      <w:proofErr w:type="spellStart"/>
      <w:r w:rsidRPr="00DE53D1">
        <w:rPr>
          <w:sz w:val="16"/>
          <w:szCs w:val="16"/>
        </w:rPr>
        <w:t>mss</w:t>
      </w:r>
      <w:proofErr w:type="spellEnd"/>
      <w:r w:rsidRPr="00DE53D1">
        <w:rPr>
          <w:sz w:val="16"/>
          <w:szCs w:val="16"/>
        </w:rPr>
        <w:t>]</w:t>
      </w:r>
    </w:p>
    <w:p w:rsidR="00DF2F01" w:rsidRPr="00DE53D1" w:rsidRDefault="00DF2F01" w:rsidP="00DF2F01"/>
    <w:p w:rsidR="00DF2F01" w:rsidRPr="00DE53D1" w:rsidRDefault="00DF2F01" w:rsidP="00DF2F01">
      <w:r w:rsidRPr="00DE53D1">
        <w:rPr>
          <w:u w:val="single"/>
        </w:rPr>
        <w:t xml:space="preserve">DOD: </w:t>
      </w:r>
      <w:r w:rsidRPr="002042EF">
        <w:rPr>
          <w:highlight w:val="yellow"/>
          <w:u w:val="single"/>
        </w:rPr>
        <w:t>Strategic Stability Not Threatened</w:t>
      </w:r>
      <w:r w:rsidRPr="00DE53D1">
        <w:rPr>
          <w:u w:val="single"/>
        </w:rPr>
        <w:t xml:space="preserve"> Even by Greater Russian Nuclear Forces </w:t>
      </w:r>
      <w:r w:rsidRPr="00DE53D1">
        <w:rPr>
          <w:sz w:val="16"/>
        </w:rPr>
        <w:t xml:space="preserve">A Department of Defense (DOD) report on Russian nuclear forces, conducted in coordination with the Director of National Intelligence and sent to Congress in May 2012, concludes that </w:t>
      </w:r>
      <w:r w:rsidRPr="002042EF">
        <w:rPr>
          <w:highlight w:val="yellow"/>
          <w:u w:val="single"/>
        </w:rPr>
        <w:t xml:space="preserve">even the most worst-case scenario </w:t>
      </w:r>
      <w:r w:rsidRPr="00DE53D1">
        <w:rPr>
          <w:sz w:val="16"/>
        </w:rPr>
        <w:t xml:space="preserve">of a Russian surprise disarming first strike against the United States </w:t>
      </w:r>
      <w:r w:rsidRPr="00DE53D1">
        <w:rPr>
          <w:u w:val="single"/>
        </w:rPr>
        <w:t xml:space="preserve">would </w:t>
      </w:r>
      <w:r w:rsidRPr="002042EF">
        <w:rPr>
          <w:highlight w:val="yellow"/>
          <w:u w:val="single"/>
        </w:rPr>
        <w:t xml:space="preserve">have “little to no effect” </w:t>
      </w:r>
      <w:r w:rsidRPr="00DE53D1">
        <w:rPr>
          <w:u w:val="single"/>
        </w:rPr>
        <w:t xml:space="preserve">on the U.S. ability to retaliate </w:t>
      </w:r>
      <w:r w:rsidRPr="00DE53D1">
        <w:rPr>
          <w:sz w:val="16"/>
        </w:rPr>
        <w:t xml:space="preserve">with a devastating strike against Russia. I know, even thinking about scenarios such as this sounds like an echo from the Cold War, but the Obama administration has actually come under attack from some for considering further reductions of U.S. nuclear forces when Russia and others are modernizing their forces. The point would be, presumably, that reducing while others are modernizing would somehow give them an advantage over the United States. But the DOD report concludes that Russia “would not be able to achieve a militarily significant advantage by any plausible expansion of its strategic nuclear forces, even in a cheating or breakout scenario under the New START Treaty” (emphasis added). The conclusions are important because the report come after Vladimir Putin earlier this year announced plans to produce “over 400” new nuclear missiles during the next decade. Putin’s plan follows the Obama administration’s plan to spend more than $200 billion over the next decade to modernize U.S. strategic forces and weapons factories. The conclusions may also hint at some of the findings of the Obama administration’s ongoing (but delayed and secret) review of U.S. nuclear targeting policy. No Effects on Strategic Stability </w:t>
      </w:r>
      <w:proofErr w:type="gramStart"/>
      <w:r w:rsidRPr="00DE53D1">
        <w:rPr>
          <w:sz w:val="16"/>
        </w:rPr>
        <w:t>The</w:t>
      </w:r>
      <w:proofErr w:type="gramEnd"/>
      <w:r w:rsidRPr="00DE53D1">
        <w:rPr>
          <w:sz w:val="16"/>
        </w:rPr>
        <w:t xml:space="preserve"> DOD report – Report on the Strategic Nuclear Forces of the Russian Federation Pursuant to Section 1240 of the National Defense Authorization Act for Fiscal Year 2012 – was obtained under the Freedom of Information Act. It describes the U.S. intelligence community’s projection for the likely development of Russian nuclear forces through 2017 and 2022, the timelines of the New START Treaty, and possible implications for U.S. national security and strategic stability. Much of the report’s content was deleted before release – including general and widely reported factual information about Russian nuclear weapons systems that is not classified. But the important concluding section that describes the effects of possible shifts in the number and composition of Russian nuclear forces on strategic stability was released in its entirety. The section “Effects on Strategic Stability” begins by defining that stability in the strategic nuclear relationship between the United States and the Russian Federation depends upon the assured capability of each side to deliver a sufficient number of nuclear warheads to inflict unacceptable damage on the other side, even with an opponent attempting a disarming first strike. Consequently, the report concludes, “the only Russian shift in its nuclear forces that could undermine the basic framework of mutual deterrence that exists between the United States and the Russian Federation is a scenario that enables Russia to deny the United States the assured ability to respond against a substantial number of highly valued Russian targets following a Russian attempt at a disarming first strike” (emphasis added). The DOD concludes that such a first strike scenario “will most likely not occur.” But </w:t>
      </w:r>
      <w:r w:rsidRPr="00DE53D1">
        <w:rPr>
          <w:u w:val="single"/>
        </w:rPr>
        <w:t xml:space="preserve">even if </w:t>
      </w:r>
      <w:r w:rsidRPr="00DE53D1">
        <w:rPr>
          <w:sz w:val="16"/>
        </w:rPr>
        <w:t xml:space="preserve">it did and </w:t>
      </w:r>
      <w:r w:rsidRPr="00DE53D1">
        <w:rPr>
          <w:u w:val="single"/>
        </w:rPr>
        <w:t xml:space="preserve">Russia deployed additional strategic warheads </w:t>
      </w:r>
      <w:r w:rsidRPr="00DE53D1">
        <w:rPr>
          <w:sz w:val="16"/>
        </w:rPr>
        <w:t xml:space="preserve">to conduct a disarming first strike, even significantly above the New START Treaty limits, </w:t>
      </w:r>
      <w:r w:rsidRPr="00DE53D1">
        <w:rPr>
          <w:u w:val="single"/>
        </w:rPr>
        <w:t xml:space="preserve">DOD concludes that it “would have little to no effects on the U.S. assured second-strike capabilities that underwrite our strategic deterrence posture” </w:t>
      </w:r>
      <w:r w:rsidRPr="00DE53D1">
        <w:rPr>
          <w:sz w:val="16"/>
        </w:rPr>
        <w:t xml:space="preserve">(emphasis added). In fact, the DOD report states, the “Russian Federation…would not be able to achieve a militarily significant advantage by any plausible expansion of its strategic nuclear forces, even in a cheating or breakout scenario under the New START Treaty, primarily because of the inherent survivability of </w:t>
      </w:r>
      <w:r w:rsidRPr="00DE53D1">
        <w:rPr>
          <w:sz w:val="16"/>
        </w:rPr>
        <w:lastRenderedPageBreak/>
        <w:t xml:space="preserve">the planned U.S. Strategic force structure, particularly the OHIO-class ballistic missile submarines, a number of which are at sea at any given time.” Implications </w:t>
      </w:r>
      <w:proofErr w:type="gramStart"/>
      <w:r w:rsidRPr="002042EF">
        <w:rPr>
          <w:highlight w:val="yellow"/>
          <w:u w:val="single"/>
        </w:rPr>
        <w:t>These</w:t>
      </w:r>
      <w:proofErr w:type="gramEnd"/>
      <w:r w:rsidRPr="002042EF">
        <w:rPr>
          <w:highlight w:val="yellow"/>
          <w:u w:val="single"/>
        </w:rPr>
        <w:t xml:space="preserve"> are BIG conclusions with BIG implications</w:t>
      </w:r>
      <w:r w:rsidRPr="002042EF">
        <w:rPr>
          <w:sz w:val="16"/>
          <w:highlight w:val="yellow"/>
        </w:rPr>
        <w:t>.</w:t>
      </w:r>
      <w:r w:rsidRPr="00DE53D1">
        <w:rPr>
          <w:sz w:val="16"/>
        </w:rPr>
        <w:t xml:space="preserve"> They reaffirm conclusions made by DOD in 2010 [http://www.foreign.senate.gov/publications/download/executive-report-111-06-treaty-with-russia-on-measures-for-further-reduction-and-limitation-of-strategic-offensive-arms-the-new-start-treaty], but the new report is important because it comes after Russia earlier this year announced plans to produce “over 400” nuclear missiles over the next decade. In the real world, however, Russian nuclear forces are not increasing. Even with Putin’s missile production plan, simultaneous retirement of older missile will continue the downward trend and result in a net reduction of Russian strategic nuclear forces over the next decade and a half. This fact has not stopped some from arguing against additional U.S. nuclear reductions. Their argument is that reductions are unwise at a time when Russia and others are modernizing their nuclear forces. Others have even argued that Russia could break out of the New START Treaty by cheating and presumably achieve some strategic advantage. Even the U.S. Senate’s advice and consent resolution that in 2010 approved the New START Treaty required that “the President should regulate reductions in United States strategic offensive arms so that the number of accountable strategic offensive arms under the New START Treaty possessed by the Russian Federation in no case exceeds the comparable number of accountable strategic offensive arms possessed by the United States to such an extent that a strategic imbalance endangers the national security interests of the United States” (emphasis added). A similar obsession with numbers was echoed in the 2012 report by the State Department’s International Strategic Advisory Board on future U.S.-Russian “Mutual Assured Stability,” which concluded that it requires some “rough parity” of nuclear forces. (A similar number obsession has evolved with NATO about non-strategic nuclear weapons, but that’s another story). But the DOD report appears to conclude that such warnings and parity requirement are missing the point. </w:t>
      </w:r>
      <w:r w:rsidRPr="002042EF">
        <w:rPr>
          <w:highlight w:val="yellow"/>
          <w:u w:val="single"/>
        </w:rPr>
        <w:t>Strategic stability and deterrence today are provided by a secure retaliatory capability</w:t>
      </w:r>
      <w:r w:rsidRPr="00DE53D1">
        <w:rPr>
          <w:sz w:val="16"/>
        </w:rPr>
        <w:t xml:space="preserve">, primarily ballistic missile submarines. In fact, although ICBMs and bombers also play a role in the U.S. nuclear posture, they seem oddly absent from the report’s description of what is required to maintain strategic stability based on a sufficient secure retaliatory capability. Retaining that capability, it seems, does not even require the ballistic missile submarines to be on alert (although the report doesn’t explicitly say so). </w:t>
      </w:r>
      <w:r w:rsidRPr="002042EF">
        <w:rPr>
          <w:highlight w:val="yellow"/>
          <w:u w:val="single"/>
        </w:rPr>
        <w:t xml:space="preserve">It only requires </w:t>
      </w:r>
      <w:r w:rsidRPr="00DE53D1">
        <w:rPr>
          <w:u w:val="single"/>
        </w:rPr>
        <w:t xml:space="preserve">that </w:t>
      </w:r>
      <w:r w:rsidRPr="002042EF">
        <w:rPr>
          <w:highlight w:val="yellow"/>
          <w:u w:val="single"/>
        </w:rPr>
        <w:t>a sufficient number of sub</w:t>
      </w:r>
      <w:r w:rsidRPr="00DE53D1">
        <w:rPr>
          <w:sz w:val="16"/>
        </w:rPr>
        <w:t>marine</w:t>
      </w:r>
      <w:r w:rsidRPr="002042EF">
        <w:rPr>
          <w:highlight w:val="yellow"/>
          <w:u w:val="single"/>
        </w:rPr>
        <w:t>s</w:t>
      </w:r>
      <w:r w:rsidRPr="002042EF">
        <w:rPr>
          <w:sz w:val="16"/>
          <w:highlight w:val="yellow"/>
        </w:rPr>
        <w:t xml:space="preserve"> </w:t>
      </w:r>
      <w:r w:rsidRPr="00DE53D1">
        <w:rPr>
          <w:sz w:val="16"/>
        </w:rPr>
        <w:t>“</w:t>
      </w:r>
      <w:r w:rsidRPr="002042EF">
        <w:rPr>
          <w:highlight w:val="yellow"/>
          <w:u w:val="single"/>
        </w:rPr>
        <w:t>are at sea</w:t>
      </w:r>
      <w:r w:rsidRPr="00DE53D1">
        <w:rPr>
          <w:u w:val="single"/>
        </w:rPr>
        <w:t>”</w:t>
      </w:r>
      <w:r w:rsidRPr="00DE53D1">
        <w:rPr>
          <w:sz w:val="16"/>
        </w:rPr>
        <w:t xml:space="preserve"> and secure </w:t>
      </w:r>
      <w:r w:rsidRPr="002042EF">
        <w:rPr>
          <w:highlight w:val="yellow"/>
          <w:u w:val="single"/>
        </w:rPr>
        <w:t>at any given time</w:t>
      </w:r>
      <w:r w:rsidRPr="002042EF">
        <w:rPr>
          <w:sz w:val="16"/>
          <w:highlight w:val="yellow"/>
        </w:rPr>
        <w:t xml:space="preserve"> </w:t>
      </w:r>
      <w:r w:rsidRPr="00DE53D1">
        <w:rPr>
          <w:sz w:val="16"/>
        </w:rPr>
        <w:t>– or perhaps even only in a crisis. Likewise, the conclusion that a Russian disarming first strike “will most likely not occur” may be obvious to most but, if formal, seems to remove the need for having ICBMs on alert, as long as a sufficient number of submarines are at sea to provide the basic deterrence that underpins strategic stability.</w:t>
      </w:r>
    </w:p>
    <w:p w:rsidR="00DF2F01" w:rsidRPr="00DE53D1" w:rsidRDefault="00DF2F01" w:rsidP="00DF2F01">
      <w:pPr>
        <w:rPr>
          <w:rFonts w:eastAsia="Calibri"/>
        </w:rPr>
      </w:pPr>
      <w:r w:rsidRPr="00DE53D1">
        <w:rPr>
          <w:rFonts w:eastAsia="Calibri"/>
          <w:b/>
          <w:bCs/>
        </w:rPr>
        <w:t xml:space="preserve">Deterrence is sufficient in the status quo – primacy is a paper tiger </w:t>
      </w:r>
      <w:r w:rsidRPr="00DE53D1">
        <w:rPr>
          <w:rFonts w:eastAsia="Calibri"/>
          <w:b/>
          <w:bCs/>
        </w:rPr>
        <w:br/>
        <w:t>Bin 06</w:t>
      </w:r>
      <w:r w:rsidRPr="00DE53D1">
        <w:rPr>
          <w:rFonts w:eastAsia="Calibri"/>
        </w:rPr>
        <w:t xml:space="preserve"> </w:t>
      </w:r>
      <w:r w:rsidRPr="00DE53D1">
        <w:rPr>
          <w:rFonts w:eastAsia="Calibri"/>
          <w:sz w:val="16"/>
          <w:szCs w:val="16"/>
        </w:rPr>
        <w:t xml:space="preserve">(Li Bin, a Chinese physicist, works on arms control and international security, professor of the Department of International Relations and Institute of International Studies, Tsinghua University, directs the Arms Control Program at Tsinghua University, 2006, “Paper Tiger with Whitened Teeth”, Issue 4, </w:t>
      </w:r>
      <w:hyperlink r:id="rId14" w:history="1">
        <w:r w:rsidRPr="00DE53D1">
          <w:rPr>
            <w:rFonts w:eastAsia="Calibri"/>
            <w:sz w:val="16"/>
            <w:szCs w:val="16"/>
          </w:rPr>
          <w:t>http://www.chinasecurity.us/index.php?option=com_content&amp;view=article&amp;id=213&amp;Itemid=8&amp;lang=zh</w:t>
        </w:r>
      </w:hyperlink>
      <w:r w:rsidRPr="00DE53D1">
        <w:rPr>
          <w:rFonts w:eastAsia="Calibri"/>
          <w:sz w:val="16"/>
          <w:szCs w:val="16"/>
        </w:rPr>
        <w:t>)</w:t>
      </w:r>
    </w:p>
    <w:p w:rsidR="00DF2F01" w:rsidRPr="00DE53D1" w:rsidRDefault="00DF2F01" w:rsidP="00DF2F01">
      <w:pPr>
        <w:contextualSpacing/>
        <w:rPr>
          <w:rFonts w:eastAsia="Malgun Gothic"/>
          <w:b/>
          <w:sz w:val="16"/>
          <w:szCs w:val="20"/>
        </w:rPr>
      </w:pPr>
    </w:p>
    <w:p w:rsidR="00DF2F01" w:rsidRPr="00DE53D1" w:rsidRDefault="00DF2F01" w:rsidP="00DF2F01">
      <w:pPr>
        <w:rPr>
          <w:rFonts w:eastAsia="Calibri"/>
          <w:sz w:val="16"/>
        </w:rPr>
      </w:pPr>
      <w:r w:rsidRPr="00DE53D1">
        <w:rPr>
          <w:rFonts w:eastAsia="Calibri"/>
          <w:u w:val="single"/>
        </w:rPr>
        <w:t xml:space="preserve">The </w:t>
      </w:r>
      <w:proofErr w:type="spellStart"/>
      <w:r w:rsidRPr="00DE53D1">
        <w:rPr>
          <w:rFonts w:eastAsia="Calibri"/>
          <w:u w:val="single"/>
        </w:rPr>
        <w:t>Lieber</w:t>
      </w:r>
      <w:proofErr w:type="spellEnd"/>
      <w:r w:rsidRPr="00DE53D1">
        <w:rPr>
          <w:rFonts w:eastAsia="Calibri"/>
          <w:u w:val="single"/>
        </w:rPr>
        <w:t xml:space="preserve"> and Press paper</w:t>
      </w:r>
      <w:r w:rsidRPr="00DE53D1">
        <w:rPr>
          <w:rFonts w:eastAsia="Calibri"/>
          <w:sz w:val="16"/>
        </w:rPr>
        <w:t xml:space="preserve"> </w:t>
      </w:r>
      <w:r w:rsidRPr="00DE53D1">
        <w:rPr>
          <w:rFonts w:eastAsia="Calibri"/>
          <w:sz w:val="16"/>
          <w:szCs w:val="16"/>
        </w:rPr>
        <w:t xml:space="preserve">also </w:t>
      </w:r>
      <w:r w:rsidRPr="00DE53D1">
        <w:rPr>
          <w:rFonts w:eastAsia="Calibri"/>
          <w:u w:val="single"/>
        </w:rPr>
        <w:t>raises the concern that China might use nuclear weapons to destroy American cities if the U</w:t>
      </w:r>
      <w:r w:rsidRPr="00DE53D1">
        <w:rPr>
          <w:rFonts w:eastAsia="Calibri"/>
          <w:sz w:val="16"/>
          <w:szCs w:val="16"/>
        </w:rPr>
        <w:t xml:space="preserve">nited </w:t>
      </w:r>
      <w:r w:rsidRPr="00DE53D1">
        <w:rPr>
          <w:rFonts w:eastAsia="Calibri"/>
          <w:u w:val="single"/>
        </w:rPr>
        <w:t>S</w:t>
      </w:r>
      <w:r w:rsidRPr="00DE53D1">
        <w:rPr>
          <w:rFonts w:eastAsia="Calibri"/>
          <w:sz w:val="16"/>
          <w:szCs w:val="16"/>
        </w:rPr>
        <w:t xml:space="preserve">tates </w:t>
      </w:r>
      <w:r w:rsidRPr="00DE53D1">
        <w:rPr>
          <w:rFonts w:eastAsia="Calibri"/>
          <w:u w:val="single"/>
        </w:rPr>
        <w:t>supports</w:t>
      </w:r>
      <w:r w:rsidRPr="00DE53D1">
        <w:rPr>
          <w:rFonts w:eastAsia="Calibri"/>
          <w:sz w:val="16"/>
          <w:szCs w:val="16"/>
        </w:rPr>
        <w:t xml:space="preserve"> the separatists in </w:t>
      </w:r>
      <w:r w:rsidRPr="00DE53D1">
        <w:rPr>
          <w:rFonts w:eastAsia="Calibri"/>
          <w:u w:val="single"/>
        </w:rPr>
        <w:t>Taiwan in a war for separation</w:t>
      </w:r>
      <w:r w:rsidRPr="00DE53D1">
        <w:rPr>
          <w:rFonts w:eastAsia="Calibri"/>
          <w:sz w:val="16"/>
          <w:szCs w:val="16"/>
        </w:rPr>
        <w:t>, a suggestion which arose from a Chinese military scholar.</w:t>
      </w:r>
      <w:r w:rsidRPr="00DE53D1">
        <w:rPr>
          <w:rFonts w:eastAsia="Calibri"/>
          <w:sz w:val="16"/>
          <w:szCs w:val="16"/>
          <w:vertAlign w:val="superscript"/>
        </w:rPr>
        <w:t>6</w:t>
      </w:r>
      <w:r w:rsidRPr="00DE53D1">
        <w:rPr>
          <w:rFonts w:eastAsia="Calibri"/>
          <w:sz w:val="16"/>
          <w:szCs w:val="16"/>
        </w:rPr>
        <w:t xml:space="preserve"> In fact, </w:t>
      </w:r>
      <w:r w:rsidRPr="00DE53D1">
        <w:rPr>
          <w:rFonts w:eastAsia="Calibri"/>
          <w:bCs/>
          <w:u w:val="single"/>
        </w:rPr>
        <w:t>a more accurate interpretation of this comment is that China could extend its nuclear deterrence to dissuade mass conventional attack</w:t>
      </w:r>
      <w:r w:rsidRPr="00DE53D1">
        <w:rPr>
          <w:rFonts w:eastAsia="Calibri"/>
          <w:bCs/>
          <w:sz w:val="16"/>
        </w:rPr>
        <w:t xml:space="preserve"> </w:t>
      </w:r>
      <w:r w:rsidRPr="00DE53D1">
        <w:rPr>
          <w:rFonts w:eastAsia="Calibri"/>
          <w:bCs/>
          <w:sz w:val="16"/>
          <w:szCs w:val="16"/>
        </w:rPr>
        <w:t xml:space="preserve">from the United States </w:t>
      </w:r>
      <w:r w:rsidRPr="00DE53D1">
        <w:rPr>
          <w:rFonts w:eastAsia="Calibri"/>
          <w:bCs/>
          <w:u w:val="single"/>
        </w:rPr>
        <w:t>in a Sino-U.S. war over Taiwan.</w:t>
      </w:r>
      <w:r w:rsidRPr="00DE53D1">
        <w:rPr>
          <w:rFonts w:eastAsia="Calibri"/>
          <w:bCs/>
          <w:sz w:val="16"/>
          <w:szCs w:val="16"/>
        </w:rPr>
        <w:t xml:space="preserve"> </w:t>
      </w:r>
      <w:r w:rsidRPr="00DE53D1">
        <w:rPr>
          <w:rFonts w:eastAsia="Calibri"/>
          <w:sz w:val="16"/>
          <w:szCs w:val="16"/>
        </w:rPr>
        <w:t xml:space="preserve">The idea is that China could compensate for its conventional inferiority vis-à-vis the United States by adding the influence of nuclear weapons. </w:t>
      </w:r>
      <w:r w:rsidRPr="00DE53D1">
        <w:rPr>
          <w:rFonts w:eastAsia="Calibri"/>
          <w:u w:val="single"/>
        </w:rPr>
        <w:t>However</w:t>
      </w:r>
      <w:r w:rsidRPr="00DE53D1">
        <w:rPr>
          <w:rFonts w:eastAsia="Calibri"/>
          <w:bCs/>
          <w:u w:val="single"/>
        </w:rPr>
        <w:t>, the U</w:t>
      </w:r>
      <w:r w:rsidRPr="00DE53D1">
        <w:rPr>
          <w:rFonts w:eastAsia="Calibri"/>
          <w:bCs/>
          <w:sz w:val="16"/>
          <w:szCs w:val="16"/>
        </w:rPr>
        <w:t xml:space="preserve">nited </w:t>
      </w:r>
      <w:r w:rsidRPr="00DE53D1">
        <w:rPr>
          <w:rFonts w:eastAsia="Calibri"/>
          <w:bCs/>
          <w:u w:val="single"/>
        </w:rPr>
        <w:t>S</w:t>
      </w:r>
      <w:r w:rsidRPr="00DE53D1">
        <w:rPr>
          <w:rFonts w:eastAsia="Calibri"/>
          <w:bCs/>
          <w:sz w:val="16"/>
          <w:szCs w:val="16"/>
        </w:rPr>
        <w:t xml:space="preserve">tates </w:t>
      </w:r>
      <w:r w:rsidRPr="00DE53D1">
        <w:rPr>
          <w:rFonts w:eastAsia="Calibri"/>
          <w:bCs/>
          <w:u w:val="single"/>
        </w:rPr>
        <w:t>should not be concerned about this</w:t>
      </w:r>
      <w:r w:rsidRPr="00DE53D1">
        <w:rPr>
          <w:rFonts w:eastAsia="Calibri"/>
          <w:bCs/>
          <w:sz w:val="16"/>
          <w:szCs w:val="16"/>
        </w:rPr>
        <w:t xml:space="preserve"> </w:t>
      </w:r>
      <w:r w:rsidRPr="00DE53D1">
        <w:rPr>
          <w:rFonts w:eastAsia="Calibri"/>
          <w:sz w:val="16"/>
          <w:szCs w:val="16"/>
        </w:rPr>
        <w:t xml:space="preserve">for two reasons. First, </w:t>
      </w:r>
      <w:r w:rsidRPr="002042EF">
        <w:rPr>
          <w:rFonts w:eastAsia="Calibri"/>
          <w:highlight w:val="yellow"/>
          <w:u w:val="single"/>
        </w:rPr>
        <w:t>China’s</w:t>
      </w:r>
      <w:r w:rsidRPr="00DE53D1">
        <w:rPr>
          <w:rFonts w:eastAsia="Calibri"/>
          <w:u w:val="single"/>
        </w:rPr>
        <w:t xml:space="preserve"> leaders </w:t>
      </w:r>
      <w:r w:rsidRPr="002042EF">
        <w:rPr>
          <w:rFonts w:eastAsia="Calibri"/>
          <w:highlight w:val="yellow"/>
          <w:u w:val="single"/>
        </w:rPr>
        <w:t>fully understand</w:t>
      </w:r>
      <w:r w:rsidRPr="00DE53D1">
        <w:rPr>
          <w:rFonts w:eastAsia="Calibri"/>
          <w:u w:val="single"/>
        </w:rPr>
        <w:t xml:space="preserve"> that</w:t>
      </w:r>
      <w:r w:rsidRPr="00DE53D1">
        <w:rPr>
          <w:rFonts w:eastAsia="Calibri"/>
          <w:sz w:val="16"/>
        </w:rPr>
        <w:t xml:space="preserve"> </w:t>
      </w:r>
      <w:r w:rsidRPr="002042EF">
        <w:rPr>
          <w:rFonts w:eastAsia="Calibri"/>
          <w:szCs w:val="16"/>
          <w:highlight w:val="yellow"/>
          <w:u w:val="single"/>
        </w:rPr>
        <w:t>nuclear weapons are a paper tiger in</w:t>
      </w:r>
      <w:r w:rsidRPr="00DE53D1">
        <w:rPr>
          <w:rFonts w:eastAsia="Calibri"/>
          <w:szCs w:val="16"/>
          <w:u w:val="single"/>
        </w:rPr>
        <w:t xml:space="preserve"> this kind of </w:t>
      </w:r>
      <w:r w:rsidRPr="002042EF">
        <w:rPr>
          <w:rFonts w:eastAsia="Calibri"/>
          <w:szCs w:val="16"/>
          <w:highlight w:val="yellow"/>
          <w:u w:val="single"/>
        </w:rPr>
        <w:t xml:space="preserve">conventional conflict. </w:t>
      </w:r>
      <w:r w:rsidRPr="002042EF">
        <w:rPr>
          <w:rFonts w:eastAsia="Calibri"/>
          <w:szCs w:val="20"/>
          <w:highlight w:val="yellow"/>
          <w:u w:val="single"/>
        </w:rPr>
        <w:t>No matter who is defeated</w:t>
      </w:r>
      <w:r w:rsidRPr="00DE53D1">
        <w:rPr>
          <w:rFonts w:eastAsia="Calibri"/>
          <w:szCs w:val="20"/>
          <w:u w:val="single"/>
        </w:rPr>
        <w:t xml:space="preserve"> in conventional war</w:t>
      </w:r>
      <w:r w:rsidRPr="00DE53D1">
        <w:rPr>
          <w:rFonts w:eastAsia="Calibri"/>
          <w:sz w:val="16"/>
          <w:szCs w:val="20"/>
        </w:rPr>
        <w:t xml:space="preserve"> </w:t>
      </w:r>
      <w:r w:rsidRPr="00DE53D1">
        <w:rPr>
          <w:rFonts w:eastAsia="Calibri"/>
          <w:sz w:val="16"/>
          <w:szCs w:val="16"/>
        </w:rPr>
        <w:t xml:space="preserve">(if it ever came to that), </w:t>
      </w:r>
      <w:r w:rsidRPr="002042EF">
        <w:rPr>
          <w:rFonts w:eastAsia="Calibri"/>
          <w:highlight w:val="yellow"/>
          <w:u w:val="single"/>
        </w:rPr>
        <w:t>neither</w:t>
      </w:r>
      <w:r w:rsidRPr="00DE53D1">
        <w:rPr>
          <w:rFonts w:eastAsia="Calibri"/>
          <w:u w:val="single"/>
        </w:rPr>
        <w:t xml:space="preserve"> China nor the U</w:t>
      </w:r>
      <w:r w:rsidRPr="00DE53D1">
        <w:rPr>
          <w:rFonts w:eastAsia="Calibri"/>
          <w:bCs/>
          <w:sz w:val="16"/>
          <w:szCs w:val="16"/>
        </w:rPr>
        <w:t>nited</w:t>
      </w:r>
      <w:r w:rsidRPr="00DE53D1">
        <w:rPr>
          <w:rFonts w:eastAsia="Calibri"/>
          <w:u w:val="single"/>
        </w:rPr>
        <w:t xml:space="preserve"> S</w:t>
      </w:r>
      <w:r w:rsidRPr="00DE53D1">
        <w:rPr>
          <w:rFonts w:eastAsia="Calibri"/>
          <w:bCs/>
          <w:sz w:val="16"/>
          <w:szCs w:val="16"/>
        </w:rPr>
        <w:t xml:space="preserve">tates </w:t>
      </w:r>
      <w:r w:rsidRPr="002042EF">
        <w:rPr>
          <w:rFonts w:eastAsia="Calibri"/>
          <w:highlight w:val="yellow"/>
          <w:u w:val="single"/>
        </w:rPr>
        <w:t>would be able</w:t>
      </w:r>
      <w:r w:rsidRPr="00DE53D1">
        <w:rPr>
          <w:rFonts w:eastAsia="Calibri"/>
          <w:u w:val="single"/>
        </w:rPr>
        <w:t xml:space="preserve"> </w:t>
      </w:r>
      <w:r w:rsidRPr="002042EF">
        <w:rPr>
          <w:rFonts w:eastAsia="Calibri"/>
          <w:highlight w:val="yellow"/>
          <w:u w:val="single"/>
        </w:rPr>
        <w:t>to alter</w:t>
      </w:r>
      <w:r w:rsidRPr="00DE53D1">
        <w:rPr>
          <w:rFonts w:eastAsia="Calibri"/>
          <w:u w:val="single"/>
        </w:rPr>
        <w:t xml:space="preserve"> the </w:t>
      </w:r>
      <w:r w:rsidRPr="002042EF">
        <w:rPr>
          <w:rFonts w:eastAsia="Calibri"/>
          <w:highlight w:val="yellow"/>
          <w:u w:val="single"/>
        </w:rPr>
        <w:t>outcome using nuclear weapons.</w:t>
      </w:r>
      <w:r w:rsidRPr="00DE53D1">
        <w:rPr>
          <w:rFonts w:eastAsia="Calibri"/>
          <w:sz w:val="16"/>
          <w:szCs w:val="16"/>
        </w:rPr>
        <w:t xml:space="preserve"> The second reason is that </w:t>
      </w:r>
      <w:r w:rsidRPr="002042EF">
        <w:rPr>
          <w:rFonts w:eastAsia="Calibri"/>
          <w:highlight w:val="yellow"/>
          <w:u w:val="single"/>
        </w:rPr>
        <w:t>to deter a</w:t>
      </w:r>
      <w:r w:rsidRPr="00DE53D1">
        <w:rPr>
          <w:rFonts w:eastAsia="Calibri"/>
          <w:u w:val="single"/>
        </w:rPr>
        <w:t xml:space="preserve"> nuclear </w:t>
      </w:r>
      <w:r w:rsidRPr="002042EF">
        <w:rPr>
          <w:rFonts w:eastAsia="Calibri"/>
          <w:highlight w:val="yellow"/>
          <w:u w:val="single"/>
        </w:rPr>
        <w:t>attack</w:t>
      </w:r>
      <w:r w:rsidRPr="00DE53D1">
        <w:rPr>
          <w:rFonts w:eastAsia="Calibri"/>
          <w:sz w:val="16"/>
          <w:szCs w:val="16"/>
        </w:rPr>
        <w:t xml:space="preserve"> (minimum deterrence) </w:t>
      </w:r>
      <w:r w:rsidRPr="002042EF">
        <w:rPr>
          <w:rFonts w:eastAsia="Calibri"/>
          <w:highlight w:val="yellow"/>
          <w:u w:val="single"/>
        </w:rPr>
        <w:t>does not require</w:t>
      </w:r>
      <w:r w:rsidRPr="00DE53D1">
        <w:rPr>
          <w:rFonts w:eastAsia="Calibri"/>
          <w:u w:val="single"/>
        </w:rPr>
        <w:t xml:space="preserve"> nuclear </w:t>
      </w:r>
      <w:r w:rsidRPr="002042EF">
        <w:rPr>
          <w:rFonts w:eastAsia="Calibri"/>
          <w:highlight w:val="yellow"/>
          <w:u w:val="single"/>
        </w:rPr>
        <w:t>primacy. A retaliatory nuclear</w:t>
      </w:r>
      <w:r w:rsidRPr="00DE53D1">
        <w:rPr>
          <w:rFonts w:eastAsia="Calibri"/>
          <w:u w:val="single"/>
        </w:rPr>
        <w:t xml:space="preserve"> </w:t>
      </w:r>
      <w:r w:rsidRPr="002042EF">
        <w:rPr>
          <w:rFonts w:eastAsia="Calibri"/>
          <w:highlight w:val="yellow"/>
          <w:u w:val="single"/>
        </w:rPr>
        <w:t>force</w:t>
      </w:r>
      <w:r w:rsidRPr="00DE53D1">
        <w:rPr>
          <w:rFonts w:eastAsia="Calibri"/>
          <w:sz w:val="16"/>
          <w:szCs w:val="16"/>
        </w:rPr>
        <w:t xml:space="preserve"> larger than the base criterion described by Robert McNamara </w:t>
      </w:r>
      <w:r w:rsidRPr="002042EF">
        <w:rPr>
          <w:rFonts w:eastAsia="Calibri"/>
          <w:bCs/>
          <w:highlight w:val="yellow"/>
          <w:u w:val="single"/>
        </w:rPr>
        <w:t>should be sufficient</w:t>
      </w:r>
      <w:r w:rsidRPr="00DE53D1">
        <w:rPr>
          <w:rFonts w:eastAsia="Calibri"/>
          <w:bCs/>
          <w:u w:val="single"/>
        </w:rPr>
        <w:t xml:space="preserve"> for this purpose</w:t>
      </w:r>
      <w:r w:rsidRPr="00DE53D1">
        <w:rPr>
          <w:rFonts w:eastAsia="Calibri"/>
          <w:sz w:val="16"/>
          <w:szCs w:val="16"/>
        </w:rPr>
        <w:t>.</w:t>
      </w:r>
      <w:r w:rsidRPr="00DE53D1">
        <w:rPr>
          <w:rFonts w:eastAsia="Calibri"/>
          <w:sz w:val="16"/>
          <w:szCs w:val="16"/>
          <w:vertAlign w:val="superscript"/>
        </w:rPr>
        <w:t>7</w:t>
      </w:r>
      <w:r w:rsidRPr="00DE53D1">
        <w:rPr>
          <w:rFonts w:eastAsia="Calibri"/>
          <w:sz w:val="16"/>
          <w:szCs w:val="16"/>
        </w:rPr>
        <w:t xml:space="preserve"> </w:t>
      </w:r>
      <w:proofErr w:type="gramStart"/>
      <w:r w:rsidRPr="00DE53D1">
        <w:rPr>
          <w:rFonts w:eastAsia="Calibri"/>
          <w:u w:val="single"/>
        </w:rPr>
        <w:t>The</w:t>
      </w:r>
      <w:proofErr w:type="gramEnd"/>
      <w:r w:rsidRPr="00DE53D1">
        <w:rPr>
          <w:rFonts w:eastAsia="Calibri"/>
          <w:u w:val="single"/>
        </w:rPr>
        <w:t xml:space="preserve"> </w:t>
      </w:r>
      <w:r w:rsidRPr="002042EF">
        <w:rPr>
          <w:rFonts w:eastAsia="Calibri"/>
          <w:highlight w:val="yellow"/>
          <w:u w:val="single"/>
        </w:rPr>
        <w:t>coercive power of</w:t>
      </w:r>
      <w:r w:rsidRPr="00DE53D1">
        <w:rPr>
          <w:rFonts w:eastAsia="Calibri"/>
          <w:sz w:val="16"/>
        </w:rPr>
        <w:t xml:space="preserve"> </w:t>
      </w:r>
      <w:r w:rsidRPr="00DE53D1">
        <w:rPr>
          <w:rFonts w:eastAsia="Calibri"/>
          <w:sz w:val="16"/>
          <w:szCs w:val="16"/>
        </w:rPr>
        <w:t xml:space="preserve">minimum </w:t>
      </w:r>
      <w:r w:rsidRPr="002042EF">
        <w:rPr>
          <w:rFonts w:eastAsia="Calibri"/>
          <w:highlight w:val="yellow"/>
          <w:u w:val="single"/>
        </w:rPr>
        <w:t>nuclear deterrence</w:t>
      </w:r>
      <w:r w:rsidRPr="00DE53D1">
        <w:rPr>
          <w:rFonts w:eastAsia="Calibri"/>
          <w:sz w:val="16"/>
        </w:rPr>
        <w:t xml:space="preserve"> </w:t>
      </w:r>
      <w:r w:rsidRPr="00DE53D1">
        <w:rPr>
          <w:rFonts w:eastAsia="Calibri"/>
          <w:sz w:val="16"/>
          <w:szCs w:val="16"/>
        </w:rPr>
        <w:t xml:space="preserve">(deterring others from using nuclear weapons) </w:t>
      </w:r>
      <w:r w:rsidRPr="002042EF">
        <w:rPr>
          <w:rFonts w:eastAsia="Calibri"/>
          <w:highlight w:val="yellow"/>
          <w:u w:val="single"/>
        </w:rPr>
        <w:t>has been held</w:t>
      </w:r>
      <w:r w:rsidRPr="00DE53D1">
        <w:rPr>
          <w:rFonts w:eastAsia="Calibri"/>
          <w:u w:val="single"/>
        </w:rPr>
        <w:t xml:space="preserve"> by the U</w:t>
      </w:r>
      <w:r w:rsidRPr="00DE53D1">
        <w:rPr>
          <w:rFonts w:eastAsia="Calibri"/>
          <w:sz w:val="16"/>
          <w:szCs w:val="16"/>
        </w:rPr>
        <w:t xml:space="preserve">nited </w:t>
      </w:r>
      <w:r w:rsidRPr="00DE53D1">
        <w:rPr>
          <w:rFonts w:eastAsia="Calibri"/>
          <w:u w:val="single"/>
        </w:rPr>
        <w:t>S</w:t>
      </w:r>
      <w:r w:rsidRPr="00DE53D1">
        <w:rPr>
          <w:rFonts w:eastAsia="Calibri"/>
          <w:sz w:val="16"/>
          <w:szCs w:val="16"/>
        </w:rPr>
        <w:t xml:space="preserve">tates </w:t>
      </w:r>
      <w:r w:rsidRPr="00DE53D1">
        <w:rPr>
          <w:rFonts w:eastAsia="Calibri"/>
          <w:u w:val="single"/>
        </w:rPr>
        <w:t xml:space="preserve">for over half a century. </w:t>
      </w:r>
      <w:r w:rsidRPr="00DE53D1">
        <w:rPr>
          <w:rFonts w:eastAsia="Calibri"/>
          <w:sz w:val="16"/>
          <w:szCs w:val="16"/>
        </w:rPr>
        <w:t xml:space="preserve">If the United States would achieve </w:t>
      </w:r>
      <w:r w:rsidRPr="002042EF">
        <w:rPr>
          <w:rFonts w:eastAsia="Calibri"/>
          <w:highlight w:val="yellow"/>
          <w:u w:val="single"/>
        </w:rPr>
        <w:t>nuclear primacy</w:t>
      </w:r>
      <w:r w:rsidRPr="00DE53D1">
        <w:rPr>
          <w:rFonts w:eastAsia="Calibri"/>
          <w:sz w:val="16"/>
        </w:rPr>
        <w:t xml:space="preserve"> </w:t>
      </w:r>
      <w:r w:rsidRPr="00DE53D1">
        <w:rPr>
          <w:rFonts w:eastAsia="Calibri"/>
          <w:sz w:val="16"/>
          <w:szCs w:val="16"/>
        </w:rPr>
        <w:t xml:space="preserve">today, it </w:t>
      </w:r>
      <w:r w:rsidRPr="002042EF">
        <w:rPr>
          <w:rFonts w:eastAsia="Calibri"/>
          <w:highlight w:val="yellow"/>
          <w:u w:val="single"/>
        </w:rPr>
        <w:t>would make little contribution to</w:t>
      </w:r>
      <w:r w:rsidRPr="00DE53D1">
        <w:rPr>
          <w:rFonts w:eastAsia="Calibri"/>
          <w:u w:val="single"/>
        </w:rPr>
        <w:t xml:space="preserve"> </w:t>
      </w:r>
      <w:r w:rsidRPr="00DE53D1">
        <w:rPr>
          <w:rFonts w:eastAsia="Calibri"/>
          <w:sz w:val="16"/>
          <w:szCs w:val="16"/>
        </w:rPr>
        <w:t xml:space="preserve">the U.S. minimum </w:t>
      </w:r>
      <w:r w:rsidRPr="00DE53D1">
        <w:rPr>
          <w:rFonts w:eastAsia="Calibri"/>
          <w:u w:val="single"/>
        </w:rPr>
        <w:t xml:space="preserve">nuclear </w:t>
      </w:r>
      <w:r w:rsidRPr="002042EF">
        <w:rPr>
          <w:rFonts w:eastAsia="Calibri"/>
          <w:highlight w:val="yellow"/>
          <w:u w:val="single"/>
        </w:rPr>
        <w:t>deterrence</w:t>
      </w:r>
      <w:r w:rsidRPr="00DE53D1">
        <w:rPr>
          <w:rFonts w:eastAsia="Calibri"/>
          <w:u w:val="single"/>
        </w:rPr>
        <w:t>.</w:t>
      </w:r>
      <w:r w:rsidRPr="00DE53D1">
        <w:rPr>
          <w:rFonts w:eastAsia="Calibri"/>
          <w:sz w:val="16"/>
        </w:rPr>
        <w:t> </w:t>
      </w:r>
    </w:p>
    <w:p w:rsidR="00DF2F01" w:rsidRPr="00DE53D1" w:rsidRDefault="00DF2F01" w:rsidP="00DF2F01">
      <w:pPr>
        <w:rPr>
          <w:rFonts w:eastAsia="Calibri"/>
          <w:sz w:val="16"/>
        </w:rPr>
      </w:pPr>
    </w:p>
    <w:p w:rsidR="00DF2F01" w:rsidRPr="00DE53D1" w:rsidRDefault="00DF2F01" w:rsidP="00DF2F01">
      <w:pPr>
        <w:rPr>
          <w:rFonts w:eastAsia="Calibri"/>
          <w:b/>
          <w:bCs/>
        </w:rPr>
      </w:pPr>
      <w:r w:rsidRPr="00DE53D1">
        <w:rPr>
          <w:rFonts w:eastAsia="Calibri"/>
          <w:b/>
          <w:bCs/>
        </w:rPr>
        <w:t xml:space="preserve">History proves </w:t>
      </w:r>
    </w:p>
    <w:p w:rsidR="00DF2F01" w:rsidRPr="00DE53D1" w:rsidRDefault="00DF2F01" w:rsidP="00DF2F01">
      <w:pPr>
        <w:widowControl w:val="0"/>
        <w:autoSpaceDE w:val="0"/>
        <w:autoSpaceDN w:val="0"/>
        <w:adjustRightInd w:val="0"/>
        <w:rPr>
          <w:rFonts w:eastAsia="Calibri"/>
          <w:sz w:val="16"/>
          <w:szCs w:val="20"/>
        </w:rPr>
      </w:pPr>
      <w:r w:rsidRPr="00DE53D1">
        <w:rPr>
          <w:rFonts w:eastAsia="Calibri"/>
          <w:b/>
          <w:bCs/>
        </w:rPr>
        <w:t xml:space="preserve">Blair and </w:t>
      </w:r>
      <w:proofErr w:type="spellStart"/>
      <w:r w:rsidRPr="00DE53D1">
        <w:rPr>
          <w:rFonts w:eastAsia="Calibri"/>
          <w:b/>
          <w:bCs/>
        </w:rPr>
        <w:t>Yali</w:t>
      </w:r>
      <w:proofErr w:type="spellEnd"/>
      <w:r w:rsidRPr="00DE53D1">
        <w:rPr>
          <w:rFonts w:eastAsia="Calibri"/>
          <w:b/>
          <w:bCs/>
        </w:rPr>
        <w:t xml:space="preserve"> 06</w:t>
      </w:r>
      <w:r w:rsidRPr="00DE53D1">
        <w:rPr>
          <w:rFonts w:eastAsia="Calibri"/>
          <w:sz w:val="16"/>
        </w:rPr>
        <w:t xml:space="preserve"> </w:t>
      </w:r>
      <w:r w:rsidRPr="00DE53D1">
        <w:rPr>
          <w:rFonts w:eastAsia="Calibri"/>
          <w:sz w:val="16"/>
          <w:szCs w:val="20"/>
        </w:rPr>
        <w:t xml:space="preserve">[Bruce G. Blair, President of the World Security Institute, author of numerous articles and books on security issues including the Logic of Accidental Nuclear War and Global Zero Alert for Nuclear Forces, and Chen </w:t>
      </w:r>
      <w:proofErr w:type="spellStart"/>
      <w:r w:rsidRPr="00DE53D1">
        <w:rPr>
          <w:rFonts w:eastAsia="Calibri"/>
          <w:sz w:val="16"/>
          <w:szCs w:val="20"/>
        </w:rPr>
        <w:t>Yali</w:t>
      </w:r>
      <w:proofErr w:type="spellEnd"/>
      <w:r w:rsidRPr="00DE53D1">
        <w:rPr>
          <w:rFonts w:eastAsia="Calibri"/>
          <w:sz w:val="16"/>
          <w:szCs w:val="20"/>
        </w:rPr>
        <w:t xml:space="preserve">, editor in chief of Washington Observer, a Program Manager of Chen Shi China Research Group, Autumn 2006, “The Fallacy of Nuclear Primacy”, pp. 51-77, World Security Institute, </w:t>
      </w:r>
      <w:hyperlink r:id="rId15" w:history="1">
        <w:r w:rsidRPr="00DE53D1">
          <w:rPr>
            <w:rFonts w:eastAsia="Calibri"/>
            <w:szCs w:val="20"/>
            <w:u w:val="single" w:color="004EB9"/>
          </w:rPr>
          <w:t>http://www.wsichina.org/cs4_4.pdf</w:t>
        </w:r>
      </w:hyperlink>
      <w:r w:rsidRPr="00DE53D1">
        <w:rPr>
          <w:rFonts w:eastAsia="Calibri"/>
          <w:szCs w:val="20"/>
          <w:u w:val="single" w:color="004EB9"/>
        </w:rPr>
        <w:t>.</w:t>
      </w:r>
      <w:r w:rsidRPr="00DE53D1">
        <w:rPr>
          <w:rFonts w:eastAsia="Calibri"/>
          <w:sz w:val="16"/>
          <w:szCs w:val="20"/>
        </w:rPr>
        <w:t>]</w:t>
      </w:r>
    </w:p>
    <w:p w:rsidR="00DF2F01" w:rsidRPr="00DE53D1" w:rsidRDefault="00DF2F01" w:rsidP="00DF2F01">
      <w:pPr>
        <w:widowControl w:val="0"/>
        <w:autoSpaceDE w:val="0"/>
        <w:autoSpaceDN w:val="0"/>
        <w:adjustRightInd w:val="0"/>
        <w:rPr>
          <w:rFonts w:eastAsia="Calibri"/>
          <w:sz w:val="16"/>
        </w:rPr>
      </w:pPr>
    </w:p>
    <w:p w:rsidR="00DF2F01" w:rsidRPr="00DE53D1" w:rsidRDefault="00DF2F01" w:rsidP="00DF2F01">
      <w:pPr>
        <w:rPr>
          <w:rFonts w:eastAsia="Calibri"/>
          <w:bCs/>
          <w:u w:val="single"/>
        </w:rPr>
      </w:pPr>
      <w:r w:rsidRPr="002042EF">
        <w:rPr>
          <w:rFonts w:eastAsia="Calibri"/>
          <w:szCs w:val="16"/>
          <w:highlight w:val="yellow"/>
          <w:u w:val="single"/>
        </w:rPr>
        <w:t>All sides</w:t>
      </w:r>
      <w:r w:rsidRPr="00DE53D1">
        <w:rPr>
          <w:rFonts w:eastAsia="Calibri"/>
          <w:szCs w:val="16"/>
          <w:u w:val="single"/>
        </w:rPr>
        <w:t xml:space="preserve"> all but </w:t>
      </w:r>
      <w:r w:rsidRPr="002042EF">
        <w:rPr>
          <w:rFonts w:eastAsia="Calibri"/>
          <w:szCs w:val="16"/>
          <w:highlight w:val="yellow"/>
          <w:u w:val="single"/>
        </w:rPr>
        <w:t>ignored</w:t>
      </w:r>
      <w:r w:rsidRPr="00DE53D1">
        <w:rPr>
          <w:rFonts w:eastAsia="Calibri"/>
          <w:szCs w:val="16"/>
          <w:u w:val="single"/>
        </w:rPr>
        <w:t xml:space="preserve"> the theoretical </w:t>
      </w:r>
      <w:r w:rsidRPr="002042EF">
        <w:rPr>
          <w:rFonts w:eastAsia="Calibri"/>
          <w:szCs w:val="16"/>
          <w:highlight w:val="yellow"/>
          <w:u w:val="single"/>
        </w:rPr>
        <w:t>first strike capability of the U</w:t>
      </w:r>
      <w:r w:rsidRPr="00DE53D1">
        <w:rPr>
          <w:rFonts w:eastAsia="Calibri"/>
          <w:szCs w:val="16"/>
          <w:u w:val="single"/>
        </w:rPr>
        <w:t xml:space="preserve">nited </w:t>
      </w:r>
      <w:r w:rsidRPr="002042EF">
        <w:rPr>
          <w:rFonts w:eastAsia="Calibri"/>
          <w:szCs w:val="16"/>
          <w:highlight w:val="yellow"/>
          <w:u w:val="single"/>
        </w:rPr>
        <w:t>S</w:t>
      </w:r>
      <w:r w:rsidRPr="00DE53D1">
        <w:rPr>
          <w:rFonts w:eastAsia="Calibri"/>
          <w:szCs w:val="16"/>
          <w:u w:val="single"/>
        </w:rPr>
        <w:t xml:space="preserve">tates </w:t>
      </w:r>
      <w:r w:rsidRPr="002042EF">
        <w:rPr>
          <w:rFonts w:eastAsia="Calibri"/>
          <w:szCs w:val="16"/>
          <w:highlight w:val="yellow"/>
          <w:u w:val="single"/>
        </w:rPr>
        <w:t>during the past 15 years</w:t>
      </w:r>
      <w:r w:rsidRPr="00DE53D1">
        <w:rPr>
          <w:rFonts w:eastAsia="Calibri"/>
          <w:sz w:val="16"/>
          <w:szCs w:val="16"/>
        </w:rPr>
        <w:t xml:space="preserve"> (and much longer in the case of China). This history is not a perfect crucible for testing all of the professors’ hypotheses, but the </w:t>
      </w:r>
      <w:r w:rsidRPr="002042EF">
        <w:rPr>
          <w:rFonts w:eastAsia="Calibri"/>
          <w:szCs w:val="16"/>
          <w:highlight w:val="yellow"/>
          <w:u w:val="single"/>
        </w:rPr>
        <w:t>preponderance of evidence</w:t>
      </w:r>
      <w:r w:rsidRPr="00DE53D1">
        <w:rPr>
          <w:rFonts w:eastAsia="Calibri"/>
          <w:szCs w:val="16"/>
          <w:u w:val="single"/>
        </w:rPr>
        <w:t xml:space="preserve"> so far </w:t>
      </w:r>
      <w:r w:rsidRPr="002042EF">
        <w:rPr>
          <w:rFonts w:eastAsia="Calibri"/>
          <w:szCs w:val="16"/>
          <w:highlight w:val="yellow"/>
          <w:u w:val="single"/>
        </w:rPr>
        <w:t>refutes</w:t>
      </w:r>
      <w:r w:rsidRPr="00DE53D1">
        <w:rPr>
          <w:rFonts w:eastAsia="Calibri"/>
          <w:szCs w:val="16"/>
          <w:u w:val="single"/>
        </w:rPr>
        <w:t xml:space="preserve"> their </w:t>
      </w:r>
      <w:r w:rsidRPr="002042EF">
        <w:rPr>
          <w:rFonts w:eastAsia="Calibri"/>
          <w:szCs w:val="16"/>
          <w:highlight w:val="yellow"/>
          <w:u w:val="single"/>
        </w:rPr>
        <w:t>argument</w:t>
      </w:r>
      <w:r w:rsidRPr="00DE53D1">
        <w:rPr>
          <w:rFonts w:eastAsia="Calibri"/>
          <w:szCs w:val="16"/>
          <w:u w:val="single"/>
        </w:rPr>
        <w:t>.</w:t>
      </w:r>
      <w:r w:rsidRPr="00DE53D1">
        <w:rPr>
          <w:rFonts w:eastAsia="Calibri"/>
          <w:sz w:val="16"/>
          <w:szCs w:val="16"/>
        </w:rPr>
        <w:t xml:space="preserve"> </w:t>
      </w:r>
      <w:r w:rsidRPr="00DE53D1">
        <w:rPr>
          <w:rFonts w:eastAsia="Calibri"/>
          <w:bCs/>
          <w:u w:val="single"/>
        </w:rPr>
        <w:t xml:space="preserve">What this recent </w:t>
      </w:r>
      <w:r w:rsidRPr="002042EF">
        <w:rPr>
          <w:rFonts w:eastAsia="Calibri"/>
          <w:bCs/>
          <w:highlight w:val="yellow"/>
          <w:u w:val="single"/>
        </w:rPr>
        <w:t>history</w:t>
      </w:r>
      <w:r w:rsidRPr="00DE53D1">
        <w:rPr>
          <w:rFonts w:eastAsia="Calibri"/>
          <w:bCs/>
          <w:u w:val="single"/>
        </w:rPr>
        <w:t xml:space="preserve"> really </w:t>
      </w:r>
      <w:r w:rsidRPr="002042EF">
        <w:rPr>
          <w:rFonts w:eastAsia="Calibri"/>
          <w:bCs/>
          <w:highlight w:val="yellow"/>
          <w:u w:val="single"/>
        </w:rPr>
        <w:t>seems to</w:t>
      </w:r>
      <w:r w:rsidRPr="00DE53D1">
        <w:rPr>
          <w:rFonts w:eastAsia="Calibri"/>
          <w:bCs/>
          <w:u w:val="single"/>
        </w:rPr>
        <w:t xml:space="preserve"> be </w:t>
      </w:r>
      <w:r w:rsidRPr="002042EF">
        <w:rPr>
          <w:rFonts w:eastAsia="Calibri"/>
          <w:bCs/>
          <w:highlight w:val="yellow"/>
          <w:u w:val="single"/>
        </w:rPr>
        <w:t>suggest</w:t>
      </w:r>
      <w:r w:rsidRPr="00DE53D1">
        <w:rPr>
          <w:rFonts w:eastAsia="Calibri"/>
          <w:bCs/>
          <w:u w:val="single"/>
        </w:rPr>
        <w:t xml:space="preserve">ing </w:t>
      </w:r>
      <w:r w:rsidRPr="002042EF">
        <w:rPr>
          <w:rFonts w:eastAsia="Calibri"/>
          <w:bCs/>
          <w:highlight w:val="yellow"/>
          <w:u w:val="single"/>
        </w:rPr>
        <w:t>is</w:t>
      </w:r>
      <w:r w:rsidRPr="00DE53D1">
        <w:rPr>
          <w:rFonts w:eastAsia="Calibri"/>
          <w:bCs/>
          <w:u w:val="single"/>
        </w:rPr>
        <w:t xml:space="preserve"> that U.S. </w:t>
      </w:r>
      <w:r w:rsidRPr="002042EF">
        <w:rPr>
          <w:rFonts w:eastAsia="Calibri"/>
          <w:bCs/>
          <w:highlight w:val="yellow"/>
          <w:u w:val="single"/>
        </w:rPr>
        <w:t>nuclear primacy</w:t>
      </w:r>
      <w:r w:rsidRPr="00DE53D1">
        <w:rPr>
          <w:rFonts w:eastAsia="Calibri"/>
          <w:sz w:val="16"/>
          <w:szCs w:val="16"/>
        </w:rPr>
        <w:t xml:space="preserve"> is an academic artifice that </w:t>
      </w:r>
      <w:r w:rsidRPr="00DE53D1">
        <w:rPr>
          <w:rFonts w:eastAsia="Calibri"/>
          <w:u w:val="single"/>
        </w:rPr>
        <w:t xml:space="preserve">was and </w:t>
      </w:r>
      <w:r w:rsidRPr="002042EF">
        <w:rPr>
          <w:rFonts w:eastAsia="Calibri"/>
          <w:highlight w:val="yellow"/>
          <w:u w:val="single"/>
        </w:rPr>
        <w:t>is</w:t>
      </w:r>
      <w:r w:rsidRPr="00DE53D1">
        <w:rPr>
          <w:rFonts w:eastAsia="Calibri"/>
          <w:u w:val="single"/>
        </w:rPr>
        <w:t xml:space="preserve"> practically </w:t>
      </w:r>
      <w:r w:rsidRPr="002042EF">
        <w:rPr>
          <w:rFonts w:eastAsia="Calibri"/>
          <w:highlight w:val="yellow"/>
          <w:u w:val="single"/>
        </w:rPr>
        <w:t>useless for understanding America’s</w:t>
      </w:r>
      <w:r w:rsidRPr="00DE53D1">
        <w:rPr>
          <w:rFonts w:eastAsia="Calibri"/>
          <w:u w:val="single"/>
        </w:rPr>
        <w:t xml:space="preserve"> </w:t>
      </w:r>
      <w:r w:rsidRPr="002042EF">
        <w:rPr>
          <w:rFonts w:eastAsia="Calibri"/>
          <w:highlight w:val="yellow"/>
          <w:u w:val="single"/>
        </w:rPr>
        <w:t>relations</w:t>
      </w:r>
      <w:r w:rsidRPr="00DE53D1">
        <w:rPr>
          <w:rFonts w:eastAsia="Calibri"/>
          <w:u w:val="single"/>
        </w:rPr>
        <w:t xml:space="preserve"> with other nuclear powers</w:t>
      </w:r>
      <w:r w:rsidRPr="00DE53D1">
        <w:rPr>
          <w:rFonts w:eastAsia="Calibri"/>
          <w:bCs/>
          <w:u w:val="single"/>
        </w:rPr>
        <w:t xml:space="preserve">. Nuclear </w:t>
      </w:r>
      <w:r w:rsidRPr="002042EF">
        <w:rPr>
          <w:rFonts w:eastAsia="Calibri"/>
          <w:bCs/>
          <w:highlight w:val="yellow"/>
          <w:u w:val="single"/>
        </w:rPr>
        <w:t>primacy</w:t>
      </w:r>
      <w:r w:rsidRPr="00DE53D1">
        <w:rPr>
          <w:rFonts w:eastAsia="Calibri"/>
          <w:bCs/>
          <w:u w:val="single"/>
        </w:rPr>
        <w:t xml:space="preserve"> in modern times </w:t>
      </w:r>
      <w:r w:rsidRPr="002042EF">
        <w:rPr>
          <w:rFonts w:eastAsia="Calibri"/>
          <w:bCs/>
          <w:highlight w:val="yellow"/>
          <w:u w:val="single"/>
        </w:rPr>
        <w:t>offers no exploitable political leverage. Russia and China appear</w:t>
      </w:r>
      <w:r w:rsidRPr="00DE53D1">
        <w:rPr>
          <w:rFonts w:eastAsia="Calibri"/>
          <w:bCs/>
          <w:u w:val="single"/>
        </w:rPr>
        <w:t xml:space="preserve"> quite </w:t>
      </w:r>
      <w:r w:rsidRPr="002042EF">
        <w:rPr>
          <w:rFonts w:eastAsia="Calibri"/>
          <w:bCs/>
          <w:highlight w:val="yellow"/>
          <w:u w:val="single"/>
        </w:rPr>
        <w:t>confident in their</w:t>
      </w:r>
      <w:r w:rsidRPr="00DE53D1">
        <w:rPr>
          <w:rFonts w:eastAsia="Calibri"/>
          <w:bCs/>
          <w:u w:val="single"/>
        </w:rPr>
        <w:t xml:space="preserve"> </w:t>
      </w:r>
      <w:r w:rsidRPr="002042EF">
        <w:rPr>
          <w:rFonts w:eastAsia="Calibri"/>
          <w:bCs/>
          <w:highlight w:val="yellow"/>
          <w:u w:val="single"/>
        </w:rPr>
        <w:t>deterrent arsenals</w:t>
      </w:r>
      <w:r w:rsidRPr="00DE53D1">
        <w:rPr>
          <w:rFonts w:eastAsia="Calibri"/>
          <w:bCs/>
          <w:u w:val="single"/>
        </w:rPr>
        <w:t xml:space="preserve"> in spite of the lopsided U.S. advantage estimated by models of nuclear war.</w:t>
      </w:r>
    </w:p>
    <w:p w:rsidR="00DF2F01" w:rsidRPr="00DE53D1" w:rsidRDefault="00DF2F01" w:rsidP="00DF2F01">
      <w:pPr>
        <w:rPr>
          <w:rFonts w:eastAsia="Calibri"/>
          <w:sz w:val="16"/>
        </w:rPr>
      </w:pPr>
    </w:p>
    <w:p w:rsidR="00DF2F01" w:rsidRPr="00DE53D1" w:rsidRDefault="00DF2F01" w:rsidP="00DF2F01">
      <w:pPr>
        <w:rPr>
          <w:rFonts w:eastAsia="Calibri"/>
          <w:b/>
          <w:bCs/>
        </w:rPr>
      </w:pPr>
      <w:r w:rsidRPr="00DE53D1">
        <w:rPr>
          <w:rFonts w:eastAsia="Calibri"/>
          <w:b/>
          <w:bCs/>
        </w:rPr>
        <w:t>Can’t solve irrational actors</w:t>
      </w:r>
    </w:p>
    <w:p w:rsidR="00DF2F01" w:rsidRPr="00DE53D1" w:rsidRDefault="00DF2F01" w:rsidP="00DF2F01">
      <w:pPr>
        <w:widowControl w:val="0"/>
        <w:autoSpaceDE w:val="0"/>
        <w:autoSpaceDN w:val="0"/>
        <w:adjustRightInd w:val="0"/>
        <w:rPr>
          <w:rFonts w:eastAsia="Calibri"/>
          <w:sz w:val="16"/>
        </w:rPr>
      </w:pPr>
      <w:r w:rsidRPr="00DE53D1">
        <w:rPr>
          <w:rFonts w:eastAsia="Calibri"/>
          <w:b/>
          <w:bCs/>
        </w:rPr>
        <w:t xml:space="preserve">Blair and </w:t>
      </w:r>
      <w:proofErr w:type="spellStart"/>
      <w:r w:rsidRPr="00DE53D1">
        <w:rPr>
          <w:rFonts w:eastAsia="Calibri"/>
          <w:b/>
          <w:bCs/>
        </w:rPr>
        <w:t>Yali</w:t>
      </w:r>
      <w:proofErr w:type="spellEnd"/>
      <w:r w:rsidRPr="00DE53D1">
        <w:rPr>
          <w:rFonts w:eastAsia="Calibri"/>
          <w:b/>
          <w:bCs/>
        </w:rPr>
        <w:t xml:space="preserve"> 06 –</w:t>
      </w:r>
      <w:r w:rsidRPr="00DE53D1">
        <w:rPr>
          <w:rFonts w:eastAsia="Calibri"/>
          <w:sz w:val="16"/>
          <w:szCs w:val="20"/>
        </w:rPr>
        <w:t xml:space="preserve">[Bruce G. Blair, President of the World Security Institute, author of numerous articles and books on security issues including the Logic of Accidental Nuclear War and Global Zero Alert for Nuclear Forces, and Chen </w:t>
      </w:r>
      <w:proofErr w:type="spellStart"/>
      <w:r w:rsidRPr="00DE53D1">
        <w:rPr>
          <w:rFonts w:eastAsia="Calibri"/>
          <w:sz w:val="16"/>
          <w:szCs w:val="20"/>
        </w:rPr>
        <w:t>Yali</w:t>
      </w:r>
      <w:proofErr w:type="spellEnd"/>
      <w:r w:rsidRPr="00DE53D1">
        <w:rPr>
          <w:rFonts w:eastAsia="Calibri"/>
          <w:sz w:val="16"/>
          <w:szCs w:val="20"/>
        </w:rPr>
        <w:t xml:space="preserve">, editor in chief of Washington Observer, a Program Manager of Chen Shi China Research Group, Autumn 2006, “The Fallacy of Nuclear Primacy”, pp. 51-77, World Security Institute, </w:t>
      </w:r>
      <w:hyperlink r:id="rId16" w:history="1">
        <w:r w:rsidRPr="00DE53D1">
          <w:rPr>
            <w:rFonts w:eastAsia="Calibri"/>
            <w:szCs w:val="20"/>
            <w:u w:val="single" w:color="004EB9"/>
          </w:rPr>
          <w:t>http://www.wsichina.org/cs4_4.pdf</w:t>
        </w:r>
      </w:hyperlink>
      <w:r w:rsidRPr="00DE53D1">
        <w:rPr>
          <w:rFonts w:eastAsia="Calibri"/>
          <w:szCs w:val="20"/>
          <w:u w:val="single" w:color="004EB9"/>
        </w:rPr>
        <w:t>.</w:t>
      </w:r>
      <w:r w:rsidRPr="00DE53D1">
        <w:rPr>
          <w:rFonts w:eastAsia="Calibri"/>
          <w:sz w:val="16"/>
          <w:szCs w:val="20"/>
        </w:rPr>
        <w:t>]</w:t>
      </w:r>
    </w:p>
    <w:p w:rsidR="00DF2F01" w:rsidRPr="00DE53D1" w:rsidRDefault="00DF2F01" w:rsidP="00DF2F01">
      <w:pPr>
        <w:rPr>
          <w:rFonts w:eastAsia="Calibri"/>
          <w:sz w:val="16"/>
          <w:szCs w:val="20"/>
        </w:rPr>
      </w:pPr>
    </w:p>
    <w:p w:rsidR="00DF2F01" w:rsidRPr="00DE53D1" w:rsidRDefault="00DF2F01" w:rsidP="00DF2F01">
      <w:pPr>
        <w:autoSpaceDE w:val="0"/>
        <w:autoSpaceDN w:val="0"/>
        <w:adjustRightInd w:val="0"/>
        <w:rPr>
          <w:rFonts w:eastAsia="Calibri"/>
          <w:b/>
          <w:bCs/>
          <w:sz w:val="24"/>
        </w:rPr>
      </w:pPr>
      <w:r w:rsidRPr="00DE53D1">
        <w:rPr>
          <w:rFonts w:eastAsia="Calibri"/>
          <w:sz w:val="16"/>
          <w:szCs w:val="25"/>
        </w:rPr>
        <w:lastRenderedPageBreak/>
        <w:t xml:space="preserve">In all calculations of nuclear primacy and deterrence, the </w:t>
      </w:r>
      <w:r w:rsidRPr="002042EF">
        <w:rPr>
          <w:rFonts w:eastAsia="Calibri"/>
          <w:szCs w:val="25"/>
          <w:highlight w:val="yellow"/>
          <w:u w:val="single"/>
        </w:rPr>
        <w:t>players are assumed to be rational. However</w:t>
      </w:r>
      <w:r w:rsidRPr="00DE53D1">
        <w:rPr>
          <w:rFonts w:eastAsia="Calibri"/>
          <w:szCs w:val="25"/>
          <w:u w:val="single"/>
        </w:rPr>
        <w:t xml:space="preserve">, rational </w:t>
      </w:r>
      <w:r w:rsidRPr="002042EF">
        <w:rPr>
          <w:rFonts w:eastAsia="Calibri"/>
          <w:szCs w:val="25"/>
          <w:highlight w:val="yellow"/>
          <w:u w:val="single"/>
        </w:rPr>
        <w:t>actors might lapse into irrational behavior</w:t>
      </w:r>
      <w:r w:rsidRPr="00DE53D1">
        <w:rPr>
          <w:rFonts w:eastAsia="Calibri"/>
          <w:szCs w:val="25"/>
          <w:u w:val="single"/>
        </w:rPr>
        <w:t xml:space="preserve"> in readily imaginable ways that are completely obtuse to the nuclear primacy framework. The obvious </w:t>
      </w:r>
      <w:r w:rsidRPr="002042EF">
        <w:rPr>
          <w:rFonts w:eastAsia="Calibri"/>
          <w:szCs w:val="25"/>
          <w:highlight w:val="yellow"/>
          <w:u w:val="single"/>
        </w:rPr>
        <w:t>scenario</w:t>
      </w:r>
      <w:r w:rsidRPr="00DE53D1">
        <w:rPr>
          <w:rFonts w:eastAsia="Calibri"/>
          <w:szCs w:val="25"/>
          <w:u w:val="single"/>
        </w:rPr>
        <w:t xml:space="preserve"> in this regard </w:t>
      </w:r>
      <w:r w:rsidRPr="002042EF">
        <w:rPr>
          <w:rFonts w:eastAsia="Calibri"/>
          <w:szCs w:val="25"/>
          <w:highlight w:val="yellow"/>
          <w:u w:val="single"/>
        </w:rPr>
        <w:t>concerns</w:t>
      </w:r>
      <w:r w:rsidRPr="00DE53D1">
        <w:rPr>
          <w:rFonts w:eastAsia="Calibri"/>
          <w:szCs w:val="25"/>
          <w:u w:val="single"/>
        </w:rPr>
        <w:t xml:space="preserve"> the </w:t>
      </w:r>
      <w:r w:rsidRPr="002042EF">
        <w:rPr>
          <w:rFonts w:eastAsia="Calibri"/>
          <w:szCs w:val="25"/>
          <w:highlight w:val="yellow"/>
          <w:u w:val="single"/>
        </w:rPr>
        <w:t>defeat of China’s</w:t>
      </w:r>
      <w:r w:rsidRPr="00DE53D1">
        <w:rPr>
          <w:rFonts w:eastAsia="Calibri"/>
          <w:szCs w:val="25"/>
          <w:u w:val="single"/>
        </w:rPr>
        <w:t xml:space="preserve"> military </w:t>
      </w:r>
      <w:r w:rsidRPr="002042EF">
        <w:rPr>
          <w:rFonts w:eastAsia="Calibri"/>
          <w:szCs w:val="25"/>
          <w:highlight w:val="yellow"/>
          <w:u w:val="single"/>
        </w:rPr>
        <w:t>force in</w:t>
      </w:r>
      <w:r w:rsidRPr="00DE53D1">
        <w:rPr>
          <w:rFonts w:eastAsia="Calibri"/>
          <w:szCs w:val="25"/>
          <w:u w:val="single"/>
        </w:rPr>
        <w:t xml:space="preserve"> a potential </w:t>
      </w:r>
      <w:r w:rsidRPr="002042EF">
        <w:rPr>
          <w:rFonts w:eastAsia="Calibri"/>
          <w:szCs w:val="25"/>
          <w:highlight w:val="yellow"/>
          <w:u w:val="single"/>
        </w:rPr>
        <w:t>Taiwan conflict</w:t>
      </w:r>
      <w:r w:rsidRPr="00DE53D1">
        <w:rPr>
          <w:rFonts w:eastAsia="Calibri"/>
          <w:sz w:val="16"/>
          <w:szCs w:val="25"/>
        </w:rPr>
        <w:t xml:space="preserve">. </w:t>
      </w:r>
      <w:r w:rsidRPr="00DE53D1">
        <w:rPr>
          <w:rFonts w:eastAsia="Calibri"/>
          <w:bCs/>
          <w:u w:val="single"/>
        </w:rPr>
        <w:t xml:space="preserve">The Taiwan </w:t>
      </w:r>
      <w:r w:rsidRPr="002042EF">
        <w:rPr>
          <w:rFonts w:eastAsia="Calibri"/>
          <w:bCs/>
          <w:highlight w:val="yellow"/>
          <w:u w:val="single"/>
        </w:rPr>
        <w:t>issue has been a core</w:t>
      </w:r>
      <w:r w:rsidRPr="00DE53D1">
        <w:rPr>
          <w:rFonts w:eastAsia="Calibri"/>
          <w:bCs/>
          <w:u w:val="single"/>
        </w:rPr>
        <w:t xml:space="preserve"> national </w:t>
      </w:r>
      <w:r w:rsidRPr="002042EF">
        <w:rPr>
          <w:rFonts w:eastAsia="Calibri"/>
          <w:bCs/>
          <w:highlight w:val="yellow"/>
          <w:u w:val="single"/>
        </w:rPr>
        <w:t>interest</w:t>
      </w:r>
      <w:r w:rsidRPr="00DE53D1">
        <w:rPr>
          <w:rFonts w:eastAsia="Calibri"/>
          <w:bCs/>
          <w:u w:val="single"/>
        </w:rPr>
        <w:t xml:space="preserve"> of China, one </w:t>
      </w:r>
      <w:r w:rsidRPr="002042EF">
        <w:rPr>
          <w:rFonts w:eastAsia="Calibri"/>
          <w:bCs/>
          <w:highlight w:val="yellow"/>
          <w:u w:val="single"/>
        </w:rPr>
        <w:t>that arouses such</w:t>
      </w:r>
      <w:r w:rsidRPr="00DE53D1">
        <w:rPr>
          <w:rFonts w:eastAsia="Calibri"/>
          <w:bCs/>
          <w:u w:val="single"/>
        </w:rPr>
        <w:t xml:space="preserve"> fervent </w:t>
      </w:r>
      <w:r w:rsidRPr="002042EF">
        <w:rPr>
          <w:rFonts w:eastAsia="Calibri"/>
          <w:bCs/>
          <w:highlight w:val="yellow"/>
          <w:u w:val="single"/>
        </w:rPr>
        <w:t>emotions</w:t>
      </w:r>
      <w:r w:rsidRPr="00DE53D1">
        <w:rPr>
          <w:rFonts w:eastAsia="Calibri"/>
          <w:bCs/>
          <w:u w:val="single"/>
        </w:rPr>
        <w:t xml:space="preserve"> throughout the country </w:t>
      </w:r>
      <w:r w:rsidRPr="002042EF">
        <w:rPr>
          <w:rFonts w:eastAsia="Calibri"/>
          <w:bCs/>
          <w:highlight w:val="yellow"/>
          <w:u w:val="single"/>
        </w:rPr>
        <w:t>that irrational behavior</w:t>
      </w:r>
      <w:r w:rsidRPr="00DE53D1">
        <w:rPr>
          <w:rFonts w:eastAsia="Calibri"/>
          <w:bCs/>
          <w:u w:val="single"/>
        </w:rPr>
        <w:t xml:space="preserve"> in its use of nuclear weapons </w:t>
      </w:r>
      <w:r w:rsidRPr="002042EF">
        <w:rPr>
          <w:rFonts w:eastAsia="Calibri"/>
          <w:bCs/>
          <w:highlight w:val="yellow"/>
          <w:u w:val="single"/>
        </w:rPr>
        <w:t>cannot be ruled out.</w:t>
      </w:r>
      <w:r w:rsidRPr="00DE53D1">
        <w:rPr>
          <w:rFonts w:eastAsia="Calibri"/>
          <w:bCs/>
          <w:u w:val="single"/>
        </w:rPr>
        <w:t xml:space="preserve"> </w:t>
      </w:r>
    </w:p>
    <w:p w:rsidR="00DF2F01" w:rsidRPr="00A22322" w:rsidRDefault="00DF2F01" w:rsidP="00DF2F01"/>
    <w:p w:rsidR="00DF2F01" w:rsidRDefault="00DF2F01" w:rsidP="00DF2F01">
      <w:pPr>
        <w:pStyle w:val="Heading3"/>
        <w:rPr>
          <w:rFonts w:cs="Times New Roman"/>
        </w:rPr>
      </w:pPr>
      <w:r>
        <w:rPr>
          <w:rFonts w:cs="Times New Roman"/>
        </w:rPr>
        <w:lastRenderedPageBreak/>
        <w:t xml:space="preserve">2NC </w:t>
      </w:r>
      <w:proofErr w:type="spellStart"/>
      <w:r>
        <w:rPr>
          <w:rFonts w:cs="Times New Roman"/>
        </w:rPr>
        <w:t>Inev</w:t>
      </w:r>
      <w:proofErr w:type="spellEnd"/>
    </w:p>
    <w:p w:rsidR="00DF2F01" w:rsidRPr="00D871CC" w:rsidRDefault="00DF2F01" w:rsidP="00DF2F01">
      <w:pPr>
        <w:pStyle w:val="Heading4"/>
        <w:rPr>
          <w:rFonts w:cs="Times New Roman"/>
        </w:rPr>
      </w:pPr>
      <w:r>
        <w:rPr>
          <w:rFonts w:cs="Times New Roman"/>
        </w:rPr>
        <w:t>At worst it takes a long time</w:t>
      </w:r>
    </w:p>
    <w:p w:rsidR="00DF2F01" w:rsidRPr="00D871CC" w:rsidRDefault="00DF2F01" w:rsidP="00DF2F01">
      <w:proofErr w:type="spellStart"/>
      <w:r w:rsidRPr="00D871CC">
        <w:rPr>
          <w:rStyle w:val="StyleStyleBold12pt"/>
        </w:rPr>
        <w:t>Zenko</w:t>
      </w:r>
      <w:proofErr w:type="spellEnd"/>
      <w:r w:rsidRPr="00D871CC">
        <w:rPr>
          <w:rStyle w:val="StyleStyleBold12pt"/>
        </w:rPr>
        <w:t xml:space="preserve">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p>
    <w:p w:rsidR="00DF2F01" w:rsidRPr="00D871CC" w:rsidRDefault="00DF2F01" w:rsidP="00DF2F01">
      <w:pPr>
        <w:rPr>
          <w:sz w:val="16"/>
        </w:rPr>
      </w:pPr>
      <w:r w:rsidRPr="00D871CC">
        <w:rPr>
          <w:rStyle w:val="Emphasis"/>
          <w:highlight w:val="yellow"/>
        </w:rPr>
        <w:t xml:space="preserve">Based on current trends, it is unlikely </w:t>
      </w:r>
      <w:r w:rsidRPr="00D871CC">
        <w:rPr>
          <w:rStyle w:val="Emphasis"/>
        </w:rPr>
        <w:t xml:space="preserve">that most </w:t>
      </w:r>
      <w:r w:rsidRPr="00D871CC">
        <w:rPr>
          <w:rStyle w:val="Emphasis"/>
          <w:highlight w:val="yellow"/>
        </w:rPr>
        <w:t xml:space="preserve">states will have, within ten years, </w:t>
      </w:r>
      <w:r w:rsidRPr="00D871CC">
        <w:rPr>
          <w:rStyle w:val="Emphasis"/>
        </w:rPr>
        <w:t>the</w:t>
      </w:r>
      <w:r w:rsidRPr="00D871CC">
        <w:rPr>
          <w:u w:val="single"/>
        </w:rPr>
        <w:t xml:space="preserve"> complete system </w:t>
      </w:r>
      <w:r w:rsidRPr="00D871CC">
        <w:rPr>
          <w:rStyle w:val="Emphasis"/>
          <w:highlight w:val="yellow"/>
        </w:rPr>
        <w:t xml:space="preserve">architecture </w:t>
      </w:r>
      <w:r w:rsidRPr="00D871CC">
        <w:rPr>
          <w:rStyle w:val="Emphasis"/>
        </w:rPr>
        <w:t xml:space="preserve">required </w:t>
      </w:r>
      <w:r w:rsidRPr="00D871CC">
        <w:rPr>
          <w:rStyle w:val="Emphasis"/>
          <w:highlight w:val="yellow"/>
        </w:rPr>
        <w:t>to carry out</w:t>
      </w:r>
      <w:r w:rsidRPr="00D871CC">
        <w:rPr>
          <w:sz w:val="12"/>
        </w:rPr>
        <w:t>¶</w:t>
      </w:r>
      <w:r w:rsidRPr="00D871CC">
        <w:rPr>
          <w:sz w:val="12"/>
          <w:u w:val="single"/>
        </w:rPr>
        <w:t xml:space="preserve"> </w:t>
      </w:r>
      <w:r w:rsidRPr="00D871CC">
        <w:rPr>
          <w:u w:val="single"/>
        </w:rPr>
        <w:t xml:space="preserve">distant </w:t>
      </w:r>
      <w:r w:rsidRPr="00D871CC">
        <w:rPr>
          <w:rStyle w:val="Emphasis"/>
          <w:highlight w:val="yellow"/>
        </w:rPr>
        <w:t>drone strikes</w:t>
      </w:r>
      <w:r w:rsidRPr="00D871CC">
        <w:rPr>
          <w:u w:val="single"/>
        </w:rPr>
        <w:t xml:space="preserve"> that would be harmful to U.S. national interests</w:t>
      </w:r>
      <w:r w:rsidRPr="00D871CC">
        <w:rPr>
          <w:sz w:val="16"/>
        </w:rPr>
        <w:t>.</w:t>
      </w:r>
      <w:r w:rsidRPr="00D871CC">
        <w:rPr>
          <w:sz w:val="12"/>
        </w:rPr>
        <w:t>¶</w:t>
      </w:r>
      <w:r w:rsidRPr="00D871CC">
        <w:rPr>
          <w:sz w:val="16"/>
        </w:rPr>
        <w:t xml:space="preserve"> However, those </w:t>
      </w:r>
      <w:r w:rsidRPr="00D871CC">
        <w:rPr>
          <w:rStyle w:val="Emphasis"/>
          <w:highlight w:val="yellow"/>
        </w:rPr>
        <w:t>candidates</w:t>
      </w:r>
      <w:r w:rsidRPr="00D871CC">
        <w:rPr>
          <w:u w:val="single"/>
        </w:rPr>
        <w:t xml:space="preserve"> able to obtain this technology will most</w:t>
      </w:r>
      <w:r w:rsidRPr="00D871CC">
        <w:rPr>
          <w:sz w:val="12"/>
        </w:rPr>
        <w:t>¶</w:t>
      </w:r>
      <w:r w:rsidRPr="00D871CC">
        <w:rPr>
          <w:sz w:val="12"/>
          <w:u w:val="single"/>
        </w:rPr>
        <w:t xml:space="preserve"> </w:t>
      </w:r>
      <w:r w:rsidRPr="00D871CC">
        <w:rPr>
          <w:u w:val="single"/>
        </w:rPr>
        <w:t>likely be states with the financial resources to purchase or the industrial</w:t>
      </w:r>
      <w:r w:rsidRPr="00D871CC">
        <w:rPr>
          <w:sz w:val="12"/>
        </w:rPr>
        <w:t>¶</w:t>
      </w:r>
      <w:r w:rsidRPr="00D871CC">
        <w:rPr>
          <w:sz w:val="12"/>
          <w:u w:val="single"/>
        </w:rPr>
        <w:t xml:space="preserve"> </w:t>
      </w:r>
      <w:r w:rsidRPr="00D871CC">
        <w:rPr>
          <w:u w:val="single"/>
        </w:rPr>
        <w:t>base to manufacture tactical short-range armed drones with limited</w:t>
      </w:r>
      <w:r w:rsidRPr="00D871CC">
        <w:rPr>
          <w:sz w:val="12"/>
        </w:rPr>
        <w:t>¶</w:t>
      </w:r>
      <w:r w:rsidRPr="00D871CC">
        <w:rPr>
          <w:sz w:val="12"/>
          <w:u w:val="single"/>
        </w:rPr>
        <w:t xml:space="preserve"> </w:t>
      </w:r>
      <w:r w:rsidRPr="00D871CC">
        <w:rPr>
          <w:u w:val="single"/>
        </w:rPr>
        <w:t xml:space="preserve">firepower that </w:t>
      </w:r>
      <w:r w:rsidRPr="00D871CC">
        <w:rPr>
          <w:rStyle w:val="Emphasis"/>
          <w:highlight w:val="yellow"/>
        </w:rPr>
        <w:t>lack</w:t>
      </w:r>
      <w:r w:rsidRPr="00D871CC">
        <w:rPr>
          <w:highlight w:val="yellow"/>
          <w:u w:val="single"/>
        </w:rPr>
        <w:t xml:space="preserve"> the </w:t>
      </w:r>
      <w:r w:rsidRPr="00D871CC">
        <w:rPr>
          <w:rStyle w:val="Emphasis"/>
          <w:highlight w:val="yellow"/>
        </w:rPr>
        <w:t>precision</w:t>
      </w:r>
      <w:r w:rsidRPr="00D871CC">
        <w:rPr>
          <w:highlight w:val="yellow"/>
          <w:u w:val="single"/>
        </w:rPr>
        <w:t xml:space="preserve"> of U.S</w:t>
      </w:r>
      <w:r w:rsidRPr="00D871CC">
        <w:rPr>
          <w:u w:val="single"/>
        </w:rPr>
        <w:t xml:space="preserve">. laser-guided </w:t>
      </w:r>
      <w:r w:rsidRPr="00D871CC">
        <w:rPr>
          <w:highlight w:val="yellow"/>
          <w:u w:val="single"/>
        </w:rPr>
        <w:t>munitions</w:t>
      </w:r>
      <w:r w:rsidRPr="00D871CC">
        <w:rPr>
          <w:u w:val="single"/>
        </w:rPr>
        <w:t>; the</w:t>
      </w:r>
      <w:r w:rsidRPr="00D871CC">
        <w:rPr>
          <w:sz w:val="12"/>
        </w:rPr>
        <w:t>¶</w:t>
      </w:r>
      <w:r w:rsidRPr="00D871CC">
        <w:rPr>
          <w:sz w:val="12"/>
          <w:u w:val="single"/>
        </w:rPr>
        <w:t xml:space="preserve"> </w:t>
      </w:r>
      <w:r w:rsidRPr="00D871CC">
        <w:rPr>
          <w:u w:val="single"/>
        </w:rPr>
        <w:t xml:space="preserve">intelligence collection </w:t>
      </w:r>
      <w:r w:rsidRPr="00D871CC">
        <w:rPr>
          <w:rStyle w:val="Emphasis"/>
          <w:highlight w:val="yellow"/>
        </w:rPr>
        <w:t>and</w:t>
      </w:r>
      <w:r w:rsidRPr="00D871CC">
        <w:rPr>
          <w:u w:val="single"/>
        </w:rPr>
        <w:t xml:space="preserve"> military command-and-control </w:t>
      </w:r>
      <w:r w:rsidRPr="00D871CC">
        <w:rPr>
          <w:rStyle w:val="Emphasis"/>
          <w:highlight w:val="yellow"/>
        </w:rPr>
        <w:t>capabilities needed</w:t>
      </w:r>
      <w:r w:rsidRPr="00D871CC">
        <w:rPr>
          <w:highlight w:val="yellow"/>
          <w:u w:val="single"/>
        </w:rPr>
        <w:t xml:space="preserve"> to deploy drones</w:t>
      </w:r>
      <w:r w:rsidRPr="00D871CC">
        <w:rPr>
          <w:sz w:val="16"/>
        </w:rPr>
        <w:t xml:space="preserve"> via line-of-sight communications; and </w:t>
      </w:r>
      <w:proofErr w:type="spellStart"/>
      <w:r w:rsidRPr="00D871CC">
        <w:rPr>
          <w:sz w:val="16"/>
        </w:rPr>
        <w:t>crossborder</w:t>
      </w:r>
      <w:proofErr w:type="spellEnd"/>
      <w:r w:rsidRPr="00D871CC">
        <w:rPr>
          <w:sz w:val="12"/>
        </w:rPr>
        <w:t>¶</w:t>
      </w:r>
      <w:r w:rsidRPr="00D871CC">
        <w:rPr>
          <w:sz w:val="16"/>
        </w:rPr>
        <w:t xml:space="preserve"> adversaries who currently face attacks or the threat of attacks</w:t>
      </w:r>
      <w:r w:rsidRPr="00D871CC">
        <w:rPr>
          <w:sz w:val="12"/>
        </w:rPr>
        <w:t>¶</w:t>
      </w:r>
      <w:r w:rsidRPr="00D871CC">
        <w:rPr>
          <w:sz w:val="16"/>
        </w:rPr>
        <w:t xml:space="preserve"> by manned aircraft, such as Israel into Lebanon, Egypt, or Syria; Russia</w:t>
      </w:r>
      <w:r w:rsidRPr="00D871CC">
        <w:rPr>
          <w:sz w:val="12"/>
        </w:rPr>
        <w:t>¶</w:t>
      </w:r>
      <w:r w:rsidRPr="00D871CC">
        <w:rPr>
          <w:sz w:val="16"/>
        </w:rPr>
        <w:t xml:space="preserve"> into Georgia or Azerbaijan; Turkey into Iraq; and Saudi Arabia into</w:t>
      </w:r>
      <w:r w:rsidRPr="00D871CC">
        <w:rPr>
          <w:sz w:val="12"/>
        </w:rPr>
        <w:t>¶</w:t>
      </w:r>
      <w:r w:rsidRPr="00D871CC">
        <w:rPr>
          <w:sz w:val="16"/>
        </w:rPr>
        <w:t xml:space="preserve"> Yemen. </w:t>
      </w:r>
      <w:r w:rsidRPr="00D871CC">
        <w:rPr>
          <w:u w:val="single"/>
        </w:rPr>
        <w:t>When compared to distant U.S. drone strikes, these contingencies</w:t>
      </w:r>
      <w:r w:rsidRPr="00D871CC">
        <w:rPr>
          <w:sz w:val="12"/>
        </w:rPr>
        <w:t>¶</w:t>
      </w:r>
      <w:r w:rsidRPr="00D871CC">
        <w:rPr>
          <w:sz w:val="12"/>
          <w:u w:val="single"/>
        </w:rPr>
        <w:t xml:space="preserve"> </w:t>
      </w:r>
      <w:r w:rsidRPr="00D871CC">
        <w:rPr>
          <w:u w:val="single"/>
        </w:rPr>
        <w:t>do not require system-wide infrastructure and host-state support.</w:t>
      </w:r>
      <w:r w:rsidRPr="00D871CC">
        <w:rPr>
          <w:sz w:val="12"/>
        </w:rPr>
        <w:t>¶</w:t>
      </w:r>
      <w:r w:rsidRPr="00D871CC">
        <w:rPr>
          <w:sz w:val="12"/>
          <w:u w:val="single"/>
        </w:rPr>
        <w:t xml:space="preserve"> </w:t>
      </w:r>
      <w:proofErr w:type="gramStart"/>
      <w:r w:rsidRPr="00D871CC">
        <w:rPr>
          <w:u w:val="single"/>
        </w:rPr>
        <w:t>Given</w:t>
      </w:r>
      <w:proofErr w:type="gramEnd"/>
      <w:r w:rsidRPr="00D871CC">
        <w:rPr>
          <w:u w:val="single"/>
        </w:rPr>
        <w:t xml:space="preserve"> the costs to conduct manned-aircraft strikes with minimal threat</w:t>
      </w:r>
      <w:r w:rsidRPr="00D871CC">
        <w:rPr>
          <w:sz w:val="12"/>
        </w:rPr>
        <w:t>¶</w:t>
      </w:r>
      <w:r w:rsidRPr="00D871CC">
        <w:rPr>
          <w:sz w:val="12"/>
          <w:u w:val="single"/>
        </w:rPr>
        <w:t xml:space="preserve"> </w:t>
      </w:r>
      <w:r w:rsidRPr="00D871CC">
        <w:rPr>
          <w:u w:val="single"/>
        </w:rPr>
        <w:t xml:space="preserve">to pilots, </w:t>
      </w:r>
      <w:r w:rsidRPr="00D871CC">
        <w:rPr>
          <w:highlight w:val="yellow"/>
          <w:u w:val="single"/>
        </w:rPr>
        <w:t xml:space="preserve">it is questionable whether states will undertake the </w:t>
      </w:r>
      <w:r w:rsidRPr="00D871CC">
        <w:rPr>
          <w:u w:val="single"/>
        </w:rPr>
        <w:t>significant</w:t>
      </w:r>
      <w:r w:rsidRPr="00D871CC">
        <w:rPr>
          <w:sz w:val="12"/>
          <w:highlight w:val="yellow"/>
        </w:rPr>
        <w:t>¶</w:t>
      </w:r>
      <w:r w:rsidRPr="00D871CC">
        <w:rPr>
          <w:sz w:val="12"/>
          <w:highlight w:val="yellow"/>
          <w:u w:val="single"/>
        </w:rPr>
        <w:t xml:space="preserve"> </w:t>
      </w:r>
      <w:r w:rsidRPr="00D871CC">
        <w:rPr>
          <w:highlight w:val="yellow"/>
          <w:u w:val="single"/>
        </w:rPr>
        <w:t xml:space="preserve">investment required for </w:t>
      </w:r>
      <w:r w:rsidRPr="00D871CC">
        <w:rPr>
          <w:u w:val="single"/>
        </w:rPr>
        <w:t xml:space="preserve">armed </w:t>
      </w:r>
      <w:r w:rsidRPr="00D871CC">
        <w:rPr>
          <w:highlight w:val="yellow"/>
          <w:u w:val="single"/>
        </w:rPr>
        <w:t>drones in the near term</w:t>
      </w:r>
      <w:r w:rsidRPr="00D871CC">
        <w:rPr>
          <w:sz w:val="16"/>
        </w:rPr>
        <w:t>.</w:t>
      </w:r>
    </w:p>
    <w:p w:rsidR="00DF2F01" w:rsidRPr="00172C97" w:rsidRDefault="00DF2F01" w:rsidP="00DF2F01"/>
    <w:p w:rsidR="00DF2F01" w:rsidRDefault="00DF2F01" w:rsidP="00DF2F01">
      <w:pPr>
        <w:pStyle w:val="Heading3"/>
      </w:pPr>
      <w:r>
        <w:lastRenderedPageBreak/>
        <w:t>2NC Circumvention</w:t>
      </w:r>
    </w:p>
    <w:p w:rsidR="00DF2F01" w:rsidRDefault="00DF2F01" w:rsidP="00DF2F01"/>
    <w:p w:rsidR="00DF2F01" w:rsidRPr="00A22322" w:rsidRDefault="00DF2F01" w:rsidP="00DF2F01">
      <w:pPr>
        <w:pStyle w:val="Heading4"/>
      </w:pPr>
      <w:r>
        <w:t xml:space="preserve">She did not answer circumvention – just said it applied to the CP – that may be true but it ALSO TAKES OUT THE CASE – you can vote neg on presumption because this dropped </w:t>
      </w:r>
      <w:proofErr w:type="spellStart"/>
      <w:r>
        <w:t>arg</w:t>
      </w:r>
      <w:proofErr w:type="spellEnd"/>
      <w:r>
        <w:t xml:space="preserve"> is deadly</w:t>
      </w:r>
    </w:p>
    <w:p w:rsidR="00DF2F01" w:rsidRPr="00A22322" w:rsidRDefault="00DF2F01" w:rsidP="00DF2F01">
      <w:pPr>
        <w:pStyle w:val="Heading4"/>
        <w:rPr>
          <w:rFonts w:cs="Times New Roman"/>
        </w:rPr>
      </w:pPr>
      <w:r>
        <w:rPr>
          <w:rFonts w:cs="Times New Roman"/>
        </w:rPr>
        <w:t xml:space="preserve">Obama won’t listen – there are special exceptions and covert actions that make attacks inevitable. More regulation could be revoked by the president because it’s a completely internal process that the other branches do not know about. That’s </w:t>
      </w:r>
      <w:proofErr w:type="spellStart"/>
      <w:r>
        <w:rPr>
          <w:rFonts w:cs="Times New Roman"/>
        </w:rPr>
        <w:t>Lohmann</w:t>
      </w:r>
      <w:proofErr w:type="spellEnd"/>
    </w:p>
    <w:p w:rsidR="00DF2F01" w:rsidRPr="00A4333F" w:rsidRDefault="00DF2F01" w:rsidP="00DF2F01">
      <w:pPr>
        <w:pStyle w:val="Heading4"/>
        <w:rPr>
          <w:rFonts w:cs="Times New Roman"/>
        </w:rPr>
      </w:pPr>
      <w:r w:rsidRPr="00A4333F">
        <w:rPr>
          <w:rFonts w:cs="Times New Roman"/>
        </w:rPr>
        <w:t xml:space="preserve">Obama refuses to seek Congressional approval for drone use </w:t>
      </w:r>
    </w:p>
    <w:p w:rsidR="00DF2F01" w:rsidRPr="00A4333F" w:rsidRDefault="00DF2F01" w:rsidP="00DF2F01">
      <w:r w:rsidRPr="00A4333F">
        <w:rPr>
          <w:rStyle w:val="StyleStyleBold12pt"/>
        </w:rPr>
        <w:t>Alston 11</w:t>
      </w:r>
      <w:r w:rsidRPr="00A4333F">
        <w:rPr>
          <w:sz w:val="16"/>
          <w:szCs w:val="16"/>
        </w:rPr>
        <w:t xml:space="preserve">—Professor of Law @ New York University [Philip Alston (UN Special Rapporteur on extrajudicial, summary or arbitrary executions from 2004 until 2010) “The CIA and Targeted Killings </w:t>
      </w:r>
      <w:proofErr w:type="gramStart"/>
      <w:r w:rsidRPr="00A4333F">
        <w:rPr>
          <w:sz w:val="16"/>
          <w:szCs w:val="16"/>
        </w:rPr>
        <w:t>Beyond</w:t>
      </w:r>
      <w:proofErr w:type="gramEnd"/>
      <w:r w:rsidRPr="00A4333F">
        <w:rPr>
          <w:sz w:val="16"/>
          <w:szCs w:val="16"/>
        </w:rPr>
        <w:t xml:space="preserve"> Borders,” </w:t>
      </w:r>
      <w:r w:rsidRPr="00A4333F">
        <w:rPr>
          <w:sz w:val="16"/>
          <w:szCs w:val="16"/>
          <w:u w:val="single"/>
        </w:rPr>
        <w:t>Harvard National Security Journal</w:t>
      </w:r>
      <w:r w:rsidRPr="00A4333F">
        <w:rPr>
          <w:sz w:val="16"/>
          <w:szCs w:val="16"/>
        </w:rPr>
        <w:t xml:space="preserve">, 2 </w:t>
      </w:r>
      <w:proofErr w:type="spellStart"/>
      <w:r w:rsidRPr="00A4333F">
        <w:rPr>
          <w:sz w:val="16"/>
          <w:szCs w:val="16"/>
        </w:rPr>
        <w:t>Harv</w:t>
      </w:r>
      <w:proofErr w:type="spellEnd"/>
      <w:r w:rsidRPr="00A4333F">
        <w:rPr>
          <w:sz w:val="16"/>
          <w:szCs w:val="16"/>
        </w:rPr>
        <w:t>. Nat'l Sec. J. 283, 2011]</w:t>
      </w:r>
    </w:p>
    <w:p w:rsidR="00DF2F01" w:rsidRPr="00A4333F" w:rsidRDefault="00DF2F01" w:rsidP="00DF2F01">
      <w:pPr>
        <w:rPr>
          <w:rFonts w:eastAsia="Times New Roman"/>
          <w:sz w:val="16"/>
        </w:rPr>
      </w:pPr>
      <w:r w:rsidRPr="00A4333F">
        <w:rPr>
          <w:sz w:val="16"/>
        </w:rPr>
        <w:t xml:space="preserve">And fourth, the </w:t>
      </w:r>
      <w:r w:rsidRPr="00A4333F">
        <w:rPr>
          <w:rStyle w:val="TitleChar"/>
          <w:highlight w:val="yellow"/>
        </w:rPr>
        <w:t>Obama</w:t>
      </w:r>
      <w:r w:rsidRPr="00A4333F">
        <w:rPr>
          <w:rStyle w:val="TitleChar"/>
        </w:rPr>
        <w:t xml:space="preserve"> </w:t>
      </w:r>
      <w:r w:rsidRPr="00A4333F">
        <w:rPr>
          <w:sz w:val="16"/>
        </w:rPr>
        <w:t xml:space="preserve">administration </w:t>
      </w:r>
      <w:r w:rsidRPr="00A4333F">
        <w:rPr>
          <w:rStyle w:val="TitleChar"/>
        </w:rPr>
        <w:t xml:space="preserve">has </w:t>
      </w:r>
      <w:r w:rsidRPr="00A4333F">
        <w:rPr>
          <w:rStyle w:val="TitleChar"/>
          <w:highlight w:val="yellow"/>
        </w:rPr>
        <w:t>signaled</w:t>
      </w:r>
      <w:r w:rsidRPr="00A4333F">
        <w:rPr>
          <w:rStyle w:val="TitleChar"/>
        </w:rPr>
        <w:t xml:space="preserve"> that </w:t>
      </w:r>
      <w:r w:rsidRPr="00A4333F">
        <w:rPr>
          <w:rStyle w:val="TitleChar"/>
          <w:highlight w:val="yellow"/>
        </w:rPr>
        <w:t>it does not regard</w:t>
      </w:r>
      <w:r w:rsidRPr="00A4333F">
        <w:rPr>
          <w:rStyle w:val="TitleChar"/>
        </w:rPr>
        <w:t xml:space="preserve"> the deployment of </w:t>
      </w:r>
      <w:r w:rsidRPr="00A4333F">
        <w:rPr>
          <w:rStyle w:val="TitleChar"/>
          <w:highlight w:val="yellow"/>
        </w:rPr>
        <w:t>drones</w:t>
      </w:r>
      <w:r w:rsidRPr="00A4333F">
        <w:rPr>
          <w:rStyle w:val="TitleChar"/>
        </w:rPr>
        <w:t xml:space="preserve"> to a foreign country for the purposes of killing </w:t>
      </w:r>
      <w:r w:rsidRPr="00A4333F">
        <w:rPr>
          <w:rStyle w:val="TitleChar"/>
          <w:highlight w:val="yellow"/>
        </w:rPr>
        <w:t>to require congressional approval</w:t>
      </w:r>
      <w:r w:rsidRPr="00A4333F">
        <w:rPr>
          <w:rStyle w:val="TitleChar"/>
        </w:rPr>
        <w:t xml:space="preserve"> unless the strikes reached an unspecified but clearly high threshold such as if "we were carpet-bombing</w:t>
      </w:r>
      <w:r w:rsidRPr="00A4333F">
        <w:rPr>
          <w:sz w:val="16"/>
        </w:rPr>
        <w:t xml:space="preserve"> a country using Predators." </w:t>
      </w:r>
      <w:r w:rsidRPr="00A4333F">
        <w:rPr>
          <w:sz w:val="16"/>
          <w:szCs w:val="16"/>
        </w:rPr>
        <w:t>n136</w:t>
      </w:r>
      <w:r w:rsidRPr="00A4333F">
        <w:rPr>
          <w:sz w:val="16"/>
        </w:rPr>
        <w:t xml:space="preserve"> </w:t>
      </w:r>
      <w:r w:rsidRPr="00A4333F">
        <w:rPr>
          <w:rStyle w:val="TitleChar"/>
          <w:highlight w:val="yellow"/>
        </w:rPr>
        <w:t>Drones</w:t>
      </w:r>
      <w:r w:rsidRPr="00A4333F">
        <w:rPr>
          <w:rStyle w:val="TitleChar"/>
        </w:rPr>
        <w:t xml:space="preserve"> thus </w:t>
      </w:r>
      <w:r w:rsidRPr="00A4333F">
        <w:rPr>
          <w:rStyle w:val="TitleChar"/>
          <w:highlight w:val="yellow"/>
        </w:rPr>
        <w:t>become an</w:t>
      </w:r>
      <w:r w:rsidRPr="00A4333F">
        <w:rPr>
          <w:rStyle w:val="TitleChar"/>
        </w:rPr>
        <w:t xml:space="preserve"> especially </w:t>
      </w:r>
      <w:r w:rsidRPr="00A4333F">
        <w:rPr>
          <w:rStyle w:val="TitleChar"/>
          <w:highlight w:val="yellow"/>
        </w:rPr>
        <w:t>attractive</w:t>
      </w:r>
      <w:r w:rsidRPr="00A4333F">
        <w:rPr>
          <w:rStyle w:val="TitleChar"/>
        </w:rPr>
        <w:t xml:space="preserve"> </w:t>
      </w:r>
      <w:bookmarkStart w:id="2" w:name="PAGE_328_8214"/>
      <w:bookmarkEnd w:id="2"/>
      <w:r w:rsidRPr="00A4333F">
        <w:rPr>
          <w:rStyle w:val="TitleChar"/>
        </w:rPr>
        <w:t> </w:t>
      </w:r>
      <w:r w:rsidRPr="00A4333F">
        <w:rPr>
          <w:sz w:val="16"/>
        </w:rPr>
        <w:t xml:space="preserve">[*328]  </w:t>
      </w:r>
      <w:r w:rsidRPr="00A4333F">
        <w:rPr>
          <w:rStyle w:val="TitleChar"/>
          <w:highlight w:val="yellow"/>
        </w:rPr>
        <w:t>way for a President to undertake lethal operations</w:t>
      </w:r>
      <w:r w:rsidRPr="00A4333F">
        <w:rPr>
          <w:sz w:val="16"/>
        </w:rPr>
        <w:t xml:space="preserve"> in various countries </w:t>
      </w:r>
      <w:r w:rsidRPr="00A4333F">
        <w:rPr>
          <w:rStyle w:val="TitleChar"/>
          <w:highlight w:val="yellow"/>
        </w:rPr>
        <w:t>without seeking</w:t>
      </w:r>
      <w:r w:rsidRPr="00A4333F">
        <w:rPr>
          <w:sz w:val="16"/>
        </w:rPr>
        <w:t xml:space="preserve"> the sort of </w:t>
      </w:r>
      <w:r w:rsidRPr="00A4333F">
        <w:rPr>
          <w:rStyle w:val="TitleChar"/>
          <w:highlight w:val="yellow"/>
        </w:rPr>
        <w:t>authorization</w:t>
      </w:r>
      <w:r w:rsidRPr="00A4333F">
        <w:rPr>
          <w:rStyle w:val="TitleChar"/>
        </w:rPr>
        <w:t xml:space="preserve"> </w:t>
      </w:r>
      <w:r w:rsidRPr="00A4333F">
        <w:rPr>
          <w:sz w:val="16"/>
        </w:rPr>
        <w:t>that might provoke a sustained and structured public debate.</w:t>
      </w:r>
    </w:p>
    <w:p w:rsidR="00DF2F01" w:rsidRPr="00A4333F" w:rsidRDefault="00DF2F01" w:rsidP="00DF2F01">
      <w:pPr>
        <w:pStyle w:val="Heading4"/>
        <w:rPr>
          <w:rFonts w:cs="Times New Roman"/>
        </w:rPr>
      </w:pPr>
      <w:r w:rsidRPr="00A4333F">
        <w:rPr>
          <w:rFonts w:cs="Times New Roman"/>
        </w:rPr>
        <w:t>Ambiguity means the plan doesn’t establish a precedent</w:t>
      </w:r>
    </w:p>
    <w:p w:rsidR="00DF2F01" w:rsidRPr="007E4DD2" w:rsidRDefault="00DF2F01" w:rsidP="00DF2F01">
      <w:pPr>
        <w:rPr>
          <w:sz w:val="16"/>
          <w:szCs w:val="16"/>
        </w:rPr>
      </w:pPr>
      <w:proofErr w:type="spellStart"/>
      <w:r w:rsidRPr="00A4333F">
        <w:rPr>
          <w:rStyle w:val="StyleStyleBold12pt"/>
        </w:rPr>
        <w:t>Westerland</w:t>
      </w:r>
      <w:proofErr w:type="spellEnd"/>
      <w:r w:rsidRPr="00A4333F">
        <w:rPr>
          <w:rStyle w:val="StyleStyleBold12pt"/>
        </w:rPr>
        <w:t xml:space="preserve"> et al. 10</w:t>
      </w:r>
      <w:r w:rsidRPr="00A4333F">
        <w:t>—</w:t>
      </w:r>
      <w:r w:rsidRPr="00A4333F">
        <w:rPr>
          <w:sz w:val="16"/>
          <w:szCs w:val="16"/>
        </w:rPr>
        <w:t xml:space="preserve">Professor of Political Science @ University of Arizona [Chad </w:t>
      </w:r>
      <w:proofErr w:type="spellStart"/>
      <w:r w:rsidRPr="00A4333F">
        <w:rPr>
          <w:sz w:val="16"/>
          <w:szCs w:val="16"/>
        </w:rPr>
        <w:t>Westerland</w:t>
      </w:r>
      <w:proofErr w:type="spellEnd"/>
      <w:r w:rsidRPr="00A4333F">
        <w:rPr>
          <w:sz w:val="16"/>
          <w:szCs w:val="16"/>
        </w:rPr>
        <w:t xml:space="preserve">, Jeffrey A. Segal (Chair of Political Science and SUNY Distinguished Professor @ </w:t>
      </w:r>
      <w:proofErr w:type="spellStart"/>
      <w:r w:rsidRPr="00A4333F">
        <w:rPr>
          <w:sz w:val="16"/>
          <w:szCs w:val="16"/>
        </w:rPr>
        <w:t>StonyBrook</w:t>
      </w:r>
      <w:proofErr w:type="spellEnd"/>
      <w:r w:rsidRPr="00A4333F">
        <w:rPr>
          <w:sz w:val="16"/>
          <w:szCs w:val="16"/>
        </w:rPr>
        <w:t xml:space="preserve"> University), Lee Epstein (Professor of Law and Political Science @ Northwestern University), Charles M. Cameron (Professor of Politics and Public Affairs @ Princeton University) Scott </w:t>
      </w:r>
      <w:proofErr w:type="spellStart"/>
      <w:r w:rsidRPr="00A4333F">
        <w:rPr>
          <w:sz w:val="16"/>
          <w:szCs w:val="16"/>
        </w:rPr>
        <w:t>Comparato</w:t>
      </w:r>
      <w:proofErr w:type="spellEnd"/>
      <w:r w:rsidRPr="00A4333F">
        <w:rPr>
          <w:sz w:val="16"/>
          <w:szCs w:val="16"/>
        </w:rPr>
        <w:t xml:space="preserve"> (Professor of Political Science @ Southern Illinois University), “Strategic Defiance and Compliance in the U.S. Courts of Appeals,” </w:t>
      </w:r>
      <w:r w:rsidRPr="00A4333F">
        <w:rPr>
          <w:sz w:val="16"/>
          <w:szCs w:val="16"/>
          <w:u w:val="single"/>
        </w:rPr>
        <w:t>American Journal of Political Science</w:t>
      </w:r>
      <w:r w:rsidRPr="00A4333F">
        <w:rPr>
          <w:sz w:val="16"/>
          <w:szCs w:val="16"/>
        </w:rPr>
        <w:t>, Vol. 54, No. 4, October 2010, Pg. 891–905]</w:t>
      </w:r>
    </w:p>
    <w:p w:rsidR="00DF2F01" w:rsidRPr="00A4333F" w:rsidRDefault="00DF2F01" w:rsidP="00DF2F01">
      <w:pPr>
        <w:rPr>
          <w:sz w:val="16"/>
        </w:rPr>
      </w:pPr>
      <w:r w:rsidRPr="00A4333F">
        <w:rPr>
          <w:sz w:val="16"/>
        </w:rPr>
        <w:t xml:space="preserve">Two features of the “horizontal stare </w:t>
      </w:r>
      <w:proofErr w:type="spellStart"/>
      <w:r w:rsidRPr="00A4333F">
        <w:rPr>
          <w:sz w:val="16"/>
        </w:rPr>
        <w:t>decisis</w:t>
      </w:r>
      <w:proofErr w:type="spellEnd"/>
      <w:r w:rsidRPr="00A4333F">
        <w:rPr>
          <w:sz w:val="16"/>
        </w:rPr>
        <w:t xml:space="preserve">” equilibrium stand out. First, </w:t>
      </w:r>
      <w:r w:rsidRPr="00A4333F">
        <w:rPr>
          <w:rStyle w:val="TitleChar"/>
          <w:highlight w:val="yellow"/>
        </w:rPr>
        <w:t>adherence to precedent is less likely when the</w:t>
      </w:r>
      <w:r w:rsidRPr="00A4333F">
        <w:rPr>
          <w:rStyle w:val="TitleChar"/>
        </w:rPr>
        <w:t xml:space="preserve"> sitting </w:t>
      </w:r>
      <w:proofErr w:type="gramStart"/>
      <w:r w:rsidRPr="00A4333F">
        <w:rPr>
          <w:rStyle w:val="TitleChar"/>
          <w:highlight w:val="yellow"/>
        </w:rPr>
        <w:t>court finds the precedent highly objectionable</w:t>
      </w:r>
      <w:r w:rsidRPr="00A4333F">
        <w:rPr>
          <w:rStyle w:val="TitleChar"/>
        </w:rPr>
        <w:t>—in this sense, stare</w:t>
      </w:r>
      <w:proofErr w:type="gramEnd"/>
      <w:r w:rsidRPr="00A4333F">
        <w:rPr>
          <w:rStyle w:val="TitleChar"/>
        </w:rPr>
        <w:t xml:space="preserve"> </w:t>
      </w:r>
      <w:proofErr w:type="spellStart"/>
      <w:r w:rsidRPr="00A4333F">
        <w:rPr>
          <w:rStyle w:val="TitleChar"/>
        </w:rPr>
        <w:t>decisis</w:t>
      </w:r>
      <w:proofErr w:type="spellEnd"/>
      <w:r w:rsidRPr="00A4333F">
        <w:rPr>
          <w:rStyle w:val="TitleChar"/>
        </w:rPr>
        <w:t xml:space="preserve"> is conditional.</w:t>
      </w:r>
      <w:r w:rsidRPr="00A4333F">
        <w:rPr>
          <w:sz w:val="16"/>
        </w:rPr>
        <w:t xml:space="preserve"> </w:t>
      </w:r>
      <w:r w:rsidRPr="00A4333F">
        <w:rPr>
          <w:rStyle w:val="TitleChar"/>
        </w:rPr>
        <w:t>Defiance will be more likely if the policy preferences of the sitting court are distant from those of the enacting</w:t>
      </w:r>
      <w:r w:rsidRPr="00A4333F">
        <w:rPr>
          <w:sz w:val="16"/>
        </w:rPr>
        <w:t xml:space="preserve"> </w:t>
      </w:r>
      <w:r w:rsidRPr="00A4333F">
        <w:rPr>
          <w:rStyle w:val="TitleChar"/>
        </w:rPr>
        <w:t>court</w:t>
      </w:r>
      <w:r w:rsidRPr="00A4333F">
        <w:rPr>
          <w:sz w:val="16"/>
        </w:rPr>
        <w:t xml:space="preserve">. Second, adherence to precedent is less likely if the precedent is old. Essentially, the intergenerational log-roll involves </w:t>
      </w:r>
      <w:proofErr w:type="spellStart"/>
      <w:r w:rsidRPr="00A4333F">
        <w:rPr>
          <w:sz w:val="16"/>
        </w:rPr>
        <w:t>amovingwindow</w:t>
      </w:r>
      <w:proofErr w:type="spellEnd"/>
      <w:r w:rsidRPr="00A4333F">
        <w:rPr>
          <w:sz w:val="16"/>
        </w:rPr>
        <w:t xml:space="preserve">: older precedents are discarded while younger ones are afforded respect, especially if they are not too objectionable. These two features seem likely to emerge in any model of horizontal stare </w:t>
      </w:r>
      <w:proofErr w:type="spellStart"/>
      <w:r w:rsidRPr="00A4333F">
        <w:rPr>
          <w:sz w:val="16"/>
        </w:rPr>
        <w:t>decisis</w:t>
      </w:r>
      <w:proofErr w:type="spellEnd"/>
      <w:r w:rsidRPr="00A4333F">
        <w:rPr>
          <w:sz w:val="16"/>
        </w:rPr>
        <w:t xml:space="preserve"> with actors whose policy preferences differ.</w:t>
      </w:r>
    </w:p>
    <w:p w:rsidR="00DF2F01" w:rsidRPr="00A4333F" w:rsidRDefault="00DF2F01" w:rsidP="00DF2F01">
      <w:pPr>
        <w:rPr>
          <w:sz w:val="16"/>
          <w:szCs w:val="21"/>
        </w:rPr>
      </w:pPr>
      <w:r w:rsidRPr="00A4333F">
        <w:rPr>
          <w:sz w:val="16"/>
          <w:szCs w:val="21"/>
        </w:rPr>
        <w:t xml:space="preserve">A third feature is not explicitly analyzed in </w:t>
      </w:r>
      <w:proofErr w:type="spellStart"/>
      <w:r w:rsidRPr="00A4333F">
        <w:rPr>
          <w:sz w:val="16"/>
          <w:szCs w:val="21"/>
        </w:rPr>
        <w:t>Rasmusen’s</w:t>
      </w:r>
      <w:proofErr w:type="spellEnd"/>
      <w:r w:rsidRPr="00A4333F">
        <w:rPr>
          <w:sz w:val="16"/>
          <w:szCs w:val="21"/>
        </w:rPr>
        <w:t xml:space="preserve"> formal model but seems worth considering: </w:t>
      </w:r>
      <w:r w:rsidRPr="00A4333F">
        <w:rPr>
          <w:rStyle w:val="TitleChar"/>
        </w:rPr>
        <w:t xml:space="preserve">enacting High Court uncertainty or ambivalence about the best policy. </w:t>
      </w:r>
      <w:r w:rsidRPr="00A4333F">
        <w:rPr>
          <w:rStyle w:val="TitleChar"/>
          <w:highlight w:val="yellow"/>
        </w:rPr>
        <w:t>If the initial enacting</w:t>
      </w:r>
      <w:r w:rsidRPr="00A4333F">
        <w:rPr>
          <w:rStyle w:val="TitleChar"/>
        </w:rPr>
        <w:t xml:space="preserve"> High </w:t>
      </w:r>
      <w:r w:rsidRPr="00A4333F">
        <w:rPr>
          <w:rStyle w:val="TitleChar"/>
          <w:highlight w:val="yellow"/>
        </w:rPr>
        <w:t>Court is</w:t>
      </w:r>
      <w:r w:rsidRPr="00A4333F">
        <w:rPr>
          <w:rStyle w:val="TitleChar"/>
        </w:rPr>
        <w:t xml:space="preserve"> itself split or </w:t>
      </w:r>
      <w:r w:rsidRPr="00A4333F">
        <w:rPr>
          <w:rStyle w:val="TitleChar"/>
          <w:highlight w:val="yellow"/>
        </w:rPr>
        <w:t>uncertain about the best policy</w:t>
      </w:r>
      <w:r w:rsidRPr="00A4333F">
        <w:rPr>
          <w:sz w:val="16"/>
          <w:szCs w:val="21"/>
        </w:rPr>
        <w:t>—as manifest, for example, by numerous dissents and concurrences—</w:t>
      </w:r>
      <w:r w:rsidRPr="00A4333F">
        <w:rPr>
          <w:rStyle w:val="TitleChar"/>
          <w:highlight w:val="yellow"/>
        </w:rPr>
        <w:t>this uncertainty may allow subsequent</w:t>
      </w:r>
      <w:r w:rsidRPr="00A4333F">
        <w:rPr>
          <w:rStyle w:val="TitleChar"/>
        </w:rPr>
        <w:t xml:space="preserve"> High </w:t>
      </w:r>
      <w:r w:rsidRPr="00A4333F">
        <w:rPr>
          <w:rStyle w:val="TitleChar"/>
          <w:highlight w:val="yellow"/>
        </w:rPr>
        <w:t>Courts legitimately to deviate from the precedent. Subsequent</w:t>
      </w:r>
      <w:r w:rsidRPr="00A4333F">
        <w:rPr>
          <w:rStyle w:val="TitleChar"/>
        </w:rPr>
        <w:t xml:space="preserve"> High </w:t>
      </w:r>
      <w:r w:rsidRPr="00A4333F">
        <w:rPr>
          <w:rStyle w:val="TitleChar"/>
          <w:highlight w:val="yellow"/>
        </w:rPr>
        <w:t>Court deference to precedent may require the enacting</w:t>
      </w:r>
      <w:r w:rsidRPr="00A4333F">
        <w:rPr>
          <w:sz w:val="16"/>
          <w:szCs w:val="21"/>
        </w:rPr>
        <w:t xml:space="preserve"> </w:t>
      </w:r>
      <w:r w:rsidRPr="00A4333F">
        <w:rPr>
          <w:rStyle w:val="TitleChar"/>
        </w:rPr>
        <w:t xml:space="preserve">High </w:t>
      </w:r>
      <w:r w:rsidRPr="00A4333F">
        <w:rPr>
          <w:rStyle w:val="TitleChar"/>
          <w:highlight w:val="yellow"/>
        </w:rPr>
        <w:t>Court to speak with a clear, unified voice</w:t>
      </w:r>
      <w:r w:rsidRPr="00A4333F">
        <w:rPr>
          <w:rStyle w:val="TitleChar"/>
        </w:rPr>
        <w:t>, especially in complex cases</w:t>
      </w:r>
      <w:r w:rsidRPr="00A4333F">
        <w:rPr>
          <w:sz w:val="16"/>
          <w:szCs w:val="21"/>
        </w:rPr>
        <w:t>.  Pg. 899</w:t>
      </w:r>
    </w:p>
    <w:p w:rsidR="00DF2F01" w:rsidRDefault="00DF2F01" w:rsidP="00DF2F01"/>
    <w:p w:rsidR="00DF2F01" w:rsidRPr="00A4333F" w:rsidRDefault="00DF2F01" w:rsidP="00DF2F01">
      <w:pPr>
        <w:pStyle w:val="Heading4"/>
      </w:pPr>
      <w:r>
        <w:t>Emergencies will be constructed</w:t>
      </w:r>
    </w:p>
    <w:p w:rsidR="00DF2F01" w:rsidRPr="00FA16D5" w:rsidRDefault="00DF2F01" w:rsidP="00DF2F01">
      <w:pPr>
        <w:rPr>
          <w:sz w:val="16"/>
          <w:szCs w:val="16"/>
        </w:rPr>
      </w:pPr>
      <w:proofErr w:type="spellStart"/>
      <w:proofErr w:type="gramStart"/>
      <w:r w:rsidRPr="00A4333F">
        <w:rPr>
          <w:rStyle w:val="Heading4Char"/>
          <w:rFonts w:cs="Times New Roman"/>
        </w:rPr>
        <w:t>Fatovic</w:t>
      </w:r>
      <w:proofErr w:type="spellEnd"/>
      <w:r w:rsidRPr="00A4333F">
        <w:rPr>
          <w:rStyle w:val="Heading4Char"/>
          <w:rFonts w:cs="Times New Roman"/>
        </w:rPr>
        <w:t>, 9</w:t>
      </w:r>
      <w:r w:rsidRPr="00A4333F">
        <w:rPr>
          <w:sz w:val="16"/>
          <w:szCs w:val="16"/>
        </w:rPr>
        <w:t xml:space="preserve"> –</w:t>
      </w:r>
      <w:r w:rsidRPr="00A4333F">
        <w:rPr>
          <w:sz w:val="12"/>
          <w:szCs w:val="16"/>
        </w:rPr>
        <w:t xml:space="preserve"> </w:t>
      </w:r>
      <w:r w:rsidRPr="00A4333F">
        <w:rPr>
          <w:sz w:val="18"/>
        </w:rPr>
        <w:t xml:space="preserve">Director of Graduate Studies for Political Science at Florida International University (Clement, </w:t>
      </w:r>
      <w:r w:rsidRPr="00A4333F">
        <w:rPr>
          <w:i/>
          <w:sz w:val="18"/>
        </w:rPr>
        <w:t xml:space="preserve">Outside the Law: Emergency and Executive Power. </w:t>
      </w:r>
      <w:r w:rsidRPr="00A4333F">
        <w:rPr>
          <w:sz w:val="18"/>
        </w:rPr>
        <w:t>pp 1-5.)</w:t>
      </w:r>
      <w:proofErr w:type="gramEnd"/>
    </w:p>
    <w:p w:rsidR="00DF2F01" w:rsidRPr="00A4333F" w:rsidRDefault="00DF2F01" w:rsidP="00DF2F01">
      <w:pPr>
        <w:rPr>
          <w:sz w:val="16"/>
        </w:rPr>
      </w:pPr>
      <w:r w:rsidRPr="00A4333F">
        <w:rPr>
          <w:sz w:val="16"/>
        </w:rPr>
        <w:t xml:space="preserve">But the problem for any legal order is that </w:t>
      </w:r>
      <w:r w:rsidRPr="00A4333F">
        <w:rPr>
          <w:rStyle w:val="TitleChar"/>
        </w:rPr>
        <w:t>law aims at fixity in a world beset by flux</w:t>
      </w:r>
      <w:r w:rsidRPr="00A4333F">
        <w:rPr>
          <w:sz w:val="16"/>
        </w:rPr>
        <w:t xml:space="preserve">. The greatest challenge to legally established order comes not from the resistance of particular groups or individuals who object to any of its substantive aims but from the unruliness of the world itself. </w:t>
      </w:r>
      <w:r w:rsidRPr="00A4333F">
        <w:rPr>
          <w:rStyle w:val="TitleChar"/>
        </w:rPr>
        <w:t>The stability, predictability, and regularity sought by law eventually runs up against the unavoidable instability, unpredictability, and irregularity of the world</w:t>
      </w:r>
      <w:r w:rsidRPr="00A4333F">
        <w:rPr>
          <w:sz w:val="16"/>
        </w:rPr>
        <w:t xml:space="preserve">. Events constantly threaten to disrupt and destabilize the artificial order established by law. </w:t>
      </w:r>
      <w:r w:rsidRPr="00A4333F">
        <w:rPr>
          <w:rStyle w:val="TitleChar"/>
          <w:highlight w:val="cyan"/>
        </w:rPr>
        <w:t>Emergencies</w:t>
      </w:r>
      <w:r w:rsidRPr="00A4333F">
        <w:rPr>
          <w:sz w:val="16"/>
        </w:rPr>
        <w:t xml:space="preserve">-sudden and extreme occurrences </w:t>
      </w:r>
      <w:r w:rsidRPr="00A4333F">
        <w:rPr>
          <w:rStyle w:val="TitleChar"/>
        </w:rPr>
        <w:t>such as</w:t>
      </w:r>
      <w:r w:rsidRPr="00A4333F">
        <w:rPr>
          <w:sz w:val="16"/>
        </w:rPr>
        <w:t xml:space="preserve"> the devastating </w:t>
      </w:r>
      <w:r w:rsidRPr="00A4333F">
        <w:rPr>
          <w:rStyle w:val="TitleChar"/>
        </w:rPr>
        <w:t xml:space="preserve">terrorist attacks </w:t>
      </w:r>
      <w:r w:rsidRPr="00A4333F">
        <w:rPr>
          <w:sz w:val="16"/>
        </w:rPr>
        <w:t>of September 11</w:t>
      </w:r>
      <w:r w:rsidRPr="00A4333F">
        <w:rPr>
          <w:rStyle w:val="TitleChar"/>
        </w:rPr>
        <w:t>, an overwhelming natural disaster like Hurricane Katrina, a pandemic</w:t>
      </w:r>
      <w:r w:rsidRPr="00A4333F">
        <w:rPr>
          <w:sz w:val="16"/>
        </w:rPr>
        <w:t xml:space="preserve"> outbreak of avian flu, a catastrophic </w:t>
      </w:r>
      <w:r w:rsidRPr="00A4333F">
        <w:rPr>
          <w:rStyle w:val="TitleChar"/>
        </w:rPr>
        <w:t>economic collapse, or a</w:t>
      </w:r>
      <w:r w:rsidRPr="00A4333F">
        <w:rPr>
          <w:sz w:val="16"/>
        </w:rPr>
        <w:t xml:space="preserve"> severe </w:t>
      </w:r>
      <w:r w:rsidRPr="00A4333F">
        <w:rPr>
          <w:rStyle w:val="TitleChar"/>
        </w:rPr>
        <w:t>food shortage,</w:t>
      </w:r>
      <w:r w:rsidRPr="00A4333F">
        <w:rPr>
          <w:sz w:val="16"/>
        </w:rPr>
        <w:t xml:space="preserve"> to name just a few-</w:t>
      </w:r>
      <w:r w:rsidRPr="00A4333F">
        <w:rPr>
          <w:rStyle w:val="TitleChar"/>
          <w:highlight w:val="cyan"/>
        </w:rPr>
        <w:t>dramatize the limitations of the law in dealing with unexpected</w:t>
      </w:r>
      <w:r w:rsidRPr="00A4333F">
        <w:rPr>
          <w:rStyle w:val="TitleChar"/>
        </w:rPr>
        <w:t xml:space="preserve"> and incalculable </w:t>
      </w:r>
      <w:r w:rsidRPr="00A4333F">
        <w:rPr>
          <w:rStyle w:val="TitleChar"/>
          <w:highlight w:val="cyan"/>
        </w:rPr>
        <w:t>contingencies</w:t>
      </w:r>
      <w:r w:rsidRPr="00A4333F">
        <w:rPr>
          <w:sz w:val="16"/>
        </w:rPr>
        <w:t xml:space="preserve">. Designed for the ordinary and the normal, </w:t>
      </w:r>
      <w:r w:rsidRPr="00A4333F">
        <w:rPr>
          <w:rStyle w:val="TitleChar"/>
        </w:rPr>
        <w:t>law cannot always provide for such extraordinary occurrences in spite of its aspiration to comprehensiveness. When such events arise, the responsibility for formulating a response usually falls to the executive. The executive has a unique relationship to the law</w:t>
      </w:r>
      <w:r w:rsidRPr="00A4333F">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A4333F">
        <w:rPr>
          <w:rStyle w:val="TitleChar"/>
        </w:rPr>
        <w:t>while the executive is expected to uphold</w:t>
      </w:r>
      <w:r w:rsidRPr="00A4333F">
        <w:rPr>
          <w:sz w:val="16"/>
        </w:rPr>
        <w:t xml:space="preserve"> and follow </w:t>
      </w:r>
      <w:r w:rsidRPr="00A4333F">
        <w:rPr>
          <w:rStyle w:val="TitleChar"/>
        </w:rPr>
        <w:t>the law</w:t>
      </w:r>
      <w:r w:rsidRPr="00A4333F">
        <w:rPr>
          <w:sz w:val="16"/>
        </w:rPr>
        <w:t xml:space="preserve"> in normal times, </w:t>
      </w:r>
      <w:r w:rsidRPr="00A4333F">
        <w:rPr>
          <w:rStyle w:val="TitleChar"/>
          <w:highlight w:val="cyan"/>
        </w:rPr>
        <w:t>emergencies</w:t>
      </w:r>
      <w:r w:rsidRPr="00A4333F">
        <w:rPr>
          <w:sz w:val="16"/>
        </w:rPr>
        <w:t xml:space="preserve"> sometimes </w:t>
      </w:r>
      <w:r w:rsidRPr="00A4333F">
        <w:rPr>
          <w:rStyle w:val="TitleChar"/>
          <w:highlight w:val="cyan"/>
        </w:rPr>
        <w:t>compel the executive to exceed the</w:t>
      </w:r>
      <w:r w:rsidRPr="00A4333F">
        <w:rPr>
          <w:rStyle w:val="TitleChar"/>
        </w:rPr>
        <w:t xml:space="preserve"> strict </w:t>
      </w:r>
      <w:r w:rsidRPr="00A4333F">
        <w:rPr>
          <w:rStyle w:val="TitleChar"/>
          <w:highlight w:val="cyan"/>
        </w:rPr>
        <w:t>letter of the law</w:t>
      </w:r>
      <w:r w:rsidRPr="00A4333F">
        <w:rPr>
          <w:sz w:val="16"/>
        </w:rPr>
        <w:t xml:space="preserve">. Given the unique and irrepressible nature of emergencies, </w:t>
      </w:r>
      <w:r w:rsidRPr="00A4333F">
        <w:rPr>
          <w:rStyle w:val="TitleChar"/>
        </w:rPr>
        <w:t xml:space="preserve">the law often provides little effective guidance, leaving executives to their own devices. </w:t>
      </w:r>
      <w:r w:rsidRPr="00A4333F">
        <w:rPr>
          <w:rStyle w:val="TitleChar"/>
          <w:highlight w:val="cyan"/>
        </w:rPr>
        <w:t>Executives possess special resources</w:t>
      </w:r>
      <w:r w:rsidRPr="00A4333F">
        <w:rPr>
          <w:sz w:val="16"/>
        </w:rPr>
        <w:t xml:space="preserve"> and characteristics </w:t>
      </w:r>
      <w:r w:rsidRPr="00A4333F">
        <w:rPr>
          <w:rStyle w:val="TitleChar"/>
          <w:highlight w:val="cyan"/>
        </w:rPr>
        <w:t xml:space="preserve">that enable them to formulate responses more rapidly, flexibly, and decisively than can </w:t>
      </w:r>
      <w:r w:rsidRPr="00A4333F">
        <w:rPr>
          <w:rStyle w:val="TitleChar"/>
          <w:highlight w:val="cyan"/>
        </w:rPr>
        <w:lastRenderedPageBreak/>
        <w:t>legislatures, courts, and bureaucracies. Even where the law seeks to</w:t>
      </w:r>
      <w:r w:rsidRPr="00A4333F">
        <w:rPr>
          <w:rStyle w:val="TitleChar"/>
        </w:rPr>
        <w:t xml:space="preserve"> anticipate and </w:t>
      </w:r>
      <w:r w:rsidRPr="00A4333F">
        <w:rPr>
          <w:rStyle w:val="TitleChar"/>
          <w:highlight w:val="cyan"/>
        </w:rPr>
        <w:t xml:space="preserve">provide for emergencies by specifying the </w:t>
      </w:r>
      <w:r w:rsidRPr="00A4333F">
        <w:rPr>
          <w:rStyle w:val="TitleChar"/>
        </w:rPr>
        <w:t xml:space="preserve">kinds of </w:t>
      </w:r>
      <w:r w:rsidRPr="00A4333F">
        <w:rPr>
          <w:rStyle w:val="TitleChar"/>
          <w:highlight w:val="cyan"/>
        </w:rPr>
        <w:t>actions that</w:t>
      </w:r>
      <w:r w:rsidRPr="00A4333F">
        <w:rPr>
          <w:rStyle w:val="TitleChar"/>
        </w:rPr>
        <w:t xml:space="preserve"> </w:t>
      </w:r>
      <w:r w:rsidRPr="00A4333F">
        <w:rPr>
          <w:sz w:val="16"/>
        </w:rPr>
        <w:t xml:space="preserve">public </w:t>
      </w:r>
      <w:r w:rsidRPr="00A4333F">
        <w:rPr>
          <w:rStyle w:val="TitleChar"/>
        </w:rPr>
        <w:t xml:space="preserve">officials </w:t>
      </w:r>
      <w:r w:rsidRPr="00A4333F">
        <w:rPr>
          <w:rStyle w:val="TitleChar"/>
          <w:highlight w:val="cyan"/>
        </w:rPr>
        <w:t>are permitted</w:t>
      </w:r>
      <w:r w:rsidRPr="00A4333F">
        <w:rPr>
          <w:rStyle w:val="TitleChar"/>
        </w:rPr>
        <w:t xml:space="preserve"> or required to take, </w:t>
      </w:r>
      <w:r w:rsidRPr="00A4333F">
        <w:rPr>
          <w:rStyle w:val="TitleChar"/>
          <w:highlight w:val="cyan"/>
        </w:rPr>
        <w:t xml:space="preserve">emergencies create unique opportunities for the executive to exercise </w:t>
      </w:r>
      <w:r w:rsidRPr="00A4333F">
        <w:rPr>
          <w:rStyle w:val="TitleChar"/>
        </w:rPr>
        <w:t xml:space="preserve">an </w:t>
      </w:r>
      <w:r w:rsidRPr="00A4333F">
        <w:rPr>
          <w:rStyle w:val="TitleChar"/>
          <w:highlight w:val="cyan"/>
        </w:rPr>
        <w:t xml:space="preserve">extraordinary </w:t>
      </w:r>
      <w:r w:rsidRPr="00A4333F">
        <w:rPr>
          <w:rStyle w:val="TitleChar"/>
        </w:rPr>
        <w:t xml:space="preserve">degree of </w:t>
      </w:r>
      <w:r w:rsidRPr="00A4333F">
        <w:rPr>
          <w:rStyle w:val="TitleChar"/>
          <w:highlight w:val="cyan"/>
        </w:rPr>
        <w:t>discretion</w:t>
      </w:r>
      <w:r w:rsidRPr="00A4333F">
        <w:rPr>
          <w:rStyle w:val="TitleChar"/>
        </w:rPr>
        <w:t>. And when the law seems</w:t>
      </w:r>
      <w:r w:rsidRPr="00A4333F">
        <w:rPr>
          <w:sz w:val="16"/>
        </w:rPr>
        <w:t xml:space="preserve"> to be </w:t>
      </w:r>
      <w:r w:rsidRPr="00A4333F">
        <w:rPr>
          <w:rStyle w:val="TitleChar"/>
        </w:rPr>
        <w:t>inadequate</w:t>
      </w:r>
      <w:r w:rsidRPr="00A4333F">
        <w:rPr>
          <w:sz w:val="16"/>
        </w:rPr>
        <w:t xml:space="preserve"> to the situation at hand, </w:t>
      </w:r>
      <w:r w:rsidRPr="00A4333F">
        <w:rPr>
          <w:rStyle w:val="TitleChar"/>
          <w:highlight w:val="cyan"/>
        </w:rPr>
        <w:t>executives</w:t>
      </w:r>
      <w:r w:rsidRPr="00A4333F">
        <w:rPr>
          <w:rStyle w:val="TitleChar"/>
        </w:rPr>
        <w:t xml:space="preserve"> often claim that it [is] necessary to g</w:t>
      </w:r>
      <w:r w:rsidRPr="00A4333F">
        <w:rPr>
          <w:rStyle w:val="TitleChar"/>
          <w:highlight w:val="cyan"/>
        </w:rPr>
        <w:t>o beyond its dictates by consolidating those powers ordinarily exercised by other branches of government or even by expanding the range of powers ordinarily permitted</w:t>
      </w:r>
      <w:r w:rsidRPr="00A4333F">
        <w:rPr>
          <w:sz w:val="16"/>
        </w:rPr>
        <w:t xml:space="preserve">. But in seeking to bring order to the chaos that emergencies instigate, </w:t>
      </w:r>
      <w:r w:rsidRPr="00A4333F">
        <w:rPr>
          <w:rStyle w:val="TitleChar"/>
        </w:rPr>
        <w:t xml:space="preserve">executives who take </w:t>
      </w:r>
      <w:r w:rsidRPr="00A4333F">
        <w:rPr>
          <w:rStyle w:val="TitleChar"/>
          <w:highlight w:val="cyan"/>
        </w:rPr>
        <w:t>such action</w:t>
      </w:r>
      <w:r w:rsidRPr="00A4333F">
        <w:rPr>
          <w:rStyle w:val="TitleChar"/>
        </w:rPr>
        <w:t xml:space="preserve"> also </w:t>
      </w:r>
      <w:r w:rsidRPr="00A4333F">
        <w:rPr>
          <w:rStyle w:val="TitleChar"/>
          <w:highlight w:val="cyan"/>
        </w:rPr>
        <w:t>bring attention to the deficiencies of the law</w:t>
      </w:r>
      <w:r w:rsidRPr="00A4333F">
        <w:rPr>
          <w:rStyle w:val="TitleChar"/>
        </w:rPr>
        <w:t xml:space="preserve"> in maintaining order</w:t>
      </w:r>
      <w:r w:rsidRPr="00A4333F">
        <w:rPr>
          <w:sz w:val="16"/>
        </w:rPr>
        <w:t xml:space="preserve">, often with serious consequences for the rule of law. </w:t>
      </w:r>
      <w:r w:rsidRPr="00A4333F">
        <w:rPr>
          <w:rStyle w:val="TitleChar"/>
        </w:rPr>
        <w:t>The kind of extralegal action that executives are frequently called upon</w:t>
      </w:r>
      <w:r w:rsidRPr="00A4333F">
        <w:rPr>
          <w:sz w:val="16"/>
        </w:rPr>
        <w:t xml:space="preserve"> to take in response to emergencies </w:t>
      </w:r>
      <w:r w:rsidRPr="00A4333F">
        <w:rPr>
          <w:rStyle w:val="TitleChar"/>
        </w:rPr>
        <w:t>is deeply problematic for liberal constitutionalism</w:t>
      </w:r>
      <w:r w:rsidRPr="00A4333F">
        <w:rPr>
          <w:sz w:val="16"/>
        </w:rPr>
        <w:t xml:space="preserve">, which gives pride of place to the rule of law, both in its self-definition and in its standard mode of operation. </w:t>
      </w:r>
      <w:r w:rsidRPr="00A4333F">
        <w:rPr>
          <w:rStyle w:val="TitleChar"/>
        </w:rPr>
        <w:t xml:space="preserve">If emergencies test the limits of those </w:t>
      </w:r>
      <w:r w:rsidRPr="0051473B">
        <w:rPr>
          <w:rStyle w:val="TitleChar"/>
        </w:rPr>
        <w:t>general and prospective rules that are designed to make governmental action limited and predictable, that is because emergencies are largely unpredictable and potentially limitless.</w:t>
      </w:r>
      <w:r w:rsidRPr="0051473B">
        <w:rPr>
          <w:sz w:val="16"/>
        </w:rPr>
        <w:t xml:space="preserve">1 </w:t>
      </w:r>
      <w:r w:rsidRPr="0051473B">
        <w:rPr>
          <w:rStyle w:val="TitleChar"/>
        </w:rPr>
        <w:t>Yet the rule of law</w:t>
      </w:r>
      <w:r w:rsidRPr="0051473B">
        <w:rPr>
          <w:sz w:val="16"/>
        </w:rPr>
        <w:t xml:space="preserve">, which has enjoyed a distinguished position in constitutional thought going back to Aristotle, </w:t>
      </w:r>
      <w:r w:rsidRPr="0051473B">
        <w:rPr>
          <w:rStyle w:val="TitleChar"/>
        </w:rPr>
        <w:t>has always sought to place limits on what government may do by substituting the arbitrariness and unpredictability of extemporary decrees with the</w:t>
      </w:r>
      <w:r w:rsidRPr="0051473B">
        <w:rPr>
          <w:sz w:val="16"/>
        </w:rPr>
        <w:t xml:space="preserve"> impartiality and </w:t>
      </w:r>
      <w:r w:rsidRPr="0051473B">
        <w:rPr>
          <w:rStyle w:val="TitleChar"/>
        </w:rPr>
        <w:t>regularity of impersonal rules promulgated in advance</w:t>
      </w:r>
      <w:r w:rsidRPr="0051473B">
        <w:rPr>
          <w:sz w:val="16"/>
        </w:rPr>
        <w:t xml:space="preserve">. The protection of individual freedom within liberal constitutionalism has come to be unimaginable where government does not operate according to general and determinate rules.2 </w:t>
      </w:r>
      <w:proofErr w:type="gramStart"/>
      <w:r w:rsidRPr="0051473B">
        <w:rPr>
          <w:sz w:val="16"/>
        </w:rPr>
        <w:t>The</w:t>
      </w:r>
      <w:proofErr w:type="gramEnd"/>
      <w:r w:rsidRPr="0051473B">
        <w:rPr>
          <w:sz w:val="16"/>
        </w:rPr>
        <w:t xml:space="preserve"> </w:t>
      </w:r>
      <w:r w:rsidRPr="0051473B">
        <w:rPr>
          <w:rStyle w:val="TitleChar"/>
        </w:rPr>
        <w:t>rule of law</w:t>
      </w:r>
      <w:r w:rsidRPr="0051473B">
        <w:rPr>
          <w:sz w:val="16"/>
        </w:rPr>
        <w:t xml:space="preserve"> has achieved primacy within liberal constitutionalism because it </w:t>
      </w:r>
      <w:r w:rsidRPr="0051473B">
        <w:rPr>
          <w:rStyle w:val="TitleChar"/>
        </w:rPr>
        <w:t>is considered vital to the protection of individual freedom</w:t>
      </w:r>
      <w:r w:rsidRPr="0051473B">
        <w:rPr>
          <w:sz w:val="16"/>
        </w:rPr>
        <w:t xml:space="preserve">.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 </w:t>
      </w:r>
      <w:r w:rsidRPr="0051473B">
        <w:rPr>
          <w:rStyle w:val="TitleChar"/>
        </w:rPr>
        <w:t>The apparent primacy of law in liberal constitutionalism has led some critics to question its capacity to deal with emergencies</w:t>
      </w:r>
      <w:r w:rsidRPr="0051473B">
        <w:rPr>
          <w:sz w:val="16"/>
        </w:rPr>
        <w:t xml:space="preserve">. Foremost among these critics is German political and constitutional theorist Carl </w:t>
      </w:r>
      <w:r w:rsidRPr="0051473B">
        <w:rPr>
          <w:rStyle w:val="TitleChar"/>
        </w:rPr>
        <w:t>Schmitt</w:t>
      </w:r>
      <w:r w:rsidRPr="0051473B">
        <w:rPr>
          <w:sz w:val="16"/>
        </w:rPr>
        <w:t>, who concluded that liberalism is incapable of dealing with the "exception" or "a case of extreme peril" tha</w:t>
      </w:r>
      <w:r w:rsidRPr="0051473B">
        <w:rPr>
          <w:rStyle w:val="TitleChar"/>
        </w:rPr>
        <w:t>t poses "a danger to the existence of the state" without resorting to measures that contradict and undermine its commitments to the rule of law, the separation of powers</w:t>
      </w:r>
      <w:r w:rsidRPr="0051473B">
        <w:rPr>
          <w:sz w:val="16"/>
        </w:rPr>
        <w:t xml:space="preserve">, the preservation of civil liberties, </w:t>
      </w:r>
      <w:r w:rsidRPr="0051473B">
        <w:rPr>
          <w:rStyle w:val="TitleChar"/>
        </w:rPr>
        <w:t>and other core values</w:t>
      </w:r>
      <w:r w:rsidRPr="0051473B">
        <w:rPr>
          <w:sz w:val="16"/>
        </w:rPr>
        <w:t xml:space="preserve">.4 In Schmitt's view, </w:t>
      </w:r>
      <w:r w:rsidRPr="0051473B">
        <w:rPr>
          <w:rStyle w:val="TitleChar"/>
        </w:rPr>
        <w:t>liberalism</w:t>
      </w:r>
      <w:r w:rsidRPr="0051473B">
        <w:rPr>
          <w:sz w:val="16"/>
        </w:rPr>
        <w:t xml:space="preserve"> is wedded to a "</w:t>
      </w:r>
      <w:proofErr w:type="spellStart"/>
      <w:r w:rsidRPr="0051473B">
        <w:rPr>
          <w:sz w:val="16"/>
        </w:rPr>
        <w:t>normativistic</w:t>
      </w:r>
      <w:proofErr w:type="spellEnd"/>
      <w:r w:rsidRPr="0051473B">
        <w:rPr>
          <w:sz w:val="16"/>
        </w:rPr>
        <w:t xml:space="preserve">" approach that </w:t>
      </w:r>
      <w:r w:rsidRPr="0051473B">
        <w:rPr>
          <w:rStyle w:val="TitleChar"/>
        </w:rPr>
        <w:t>seeks to regulate life according to strictly codified legal and moral rules that not only obscure the "</w:t>
      </w:r>
      <w:proofErr w:type="spellStart"/>
      <w:r w:rsidRPr="0051473B">
        <w:rPr>
          <w:rStyle w:val="TitleChar"/>
        </w:rPr>
        <w:t>decisionistic</w:t>
      </w:r>
      <w:proofErr w:type="spellEnd"/>
      <w:r w:rsidRPr="0051473B">
        <w:rPr>
          <w:rStyle w:val="TitleChar"/>
        </w:rPr>
        <w:t>" basis of all law but also deny the role of personal decision-making in the interpretation, enforcement, and application of law</w:t>
      </w:r>
      <w:r w:rsidRPr="0051473B">
        <w:rPr>
          <w:sz w:val="16"/>
        </w:rPr>
        <w:t xml:space="preserve">. 5 </w:t>
      </w:r>
      <w:r w:rsidRPr="0051473B">
        <w:rPr>
          <w:rStyle w:val="TitleChar"/>
        </w:rPr>
        <w:t>Because legitimacy in a liberal constitutional order is based</w:t>
      </w:r>
      <w:r w:rsidRPr="0051473B">
        <w:rPr>
          <w:sz w:val="16"/>
        </w:rPr>
        <w:t xml:space="preserve"> largely </w:t>
      </w:r>
      <w:r w:rsidRPr="0051473B">
        <w:rPr>
          <w:rStyle w:val="TitleChar"/>
        </w:rPr>
        <w:t>on adherence to</w:t>
      </w:r>
      <w:r w:rsidRPr="0051473B">
        <w:rPr>
          <w:sz w:val="16"/>
        </w:rPr>
        <w:t xml:space="preserve"> formal </w:t>
      </w:r>
      <w:r w:rsidRPr="0051473B">
        <w:rPr>
          <w:rStyle w:val="TitleChar"/>
        </w:rPr>
        <w:t>legal procedures that restrict the kinds of actions governments are permitted to take, actions that have not been specified</w:t>
      </w:r>
      <w:r w:rsidRPr="0051473B">
        <w:rPr>
          <w:sz w:val="16"/>
        </w:rPr>
        <w:t xml:space="preserve"> or authorized </w:t>
      </w:r>
      <w:r w:rsidRPr="0051473B">
        <w:rPr>
          <w:rStyle w:val="TitleChar"/>
        </w:rPr>
        <w:t>in advance are simply ruled out</w:t>
      </w:r>
      <w:r w:rsidRPr="0051473B">
        <w:rPr>
          <w:sz w:val="16"/>
        </w:rPr>
        <w:t xml:space="preserve">. According to Schmitt, </w:t>
      </w:r>
      <w:r w:rsidRPr="0051473B">
        <w:rPr>
          <w:rStyle w:val="TitleChar"/>
        </w:rPr>
        <w:t>the liberal demand that governmental action always be controllable is based on the naive belief that the world is thoroughly calculable</w:t>
      </w:r>
      <w:r w:rsidRPr="0051473B">
        <w:rPr>
          <w:sz w:val="16"/>
        </w:rPr>
        <w:t xml:space="preserve">. 6 </w:t>
      </w:r>
      <w:r w:rsidRPr="0051473B">
        <w:rPr>
          <w:rStyle w:val="TitleChar"/>
        </w:rPr>
        <w:t>If it expects regularity and predictability in government, it is because it understands the world in those terms, making it oblivious to the problems of contingency. Not only does this</w:t>
      </w:r>
      <w:r w:rsidRPr="0051473B">
        <w:rPr>
          <w:sz w:val="16"/>
        </w:rPr>
        <w:t xml:space="preserve"> belief that the world is subject to a rational and predictable order </w:t>
      </w:r>
      <w:r w:rsidRPr="0051473B">
        <w:rPr>
          <w:rStyle w:val="TitleChar"/>
        </w:rPr>
        <w:t>make it difficult for liberalism to justify actions that stand outside that order, it also makes it difficult for liberalism even to acknowledge emergencies when they do arise</w:t>
      </w:r>
      <w:r w:rsidRPr="0051473B">
        <w:rPr>
          <w:sz w:val="16"/>
        </w:rPr>
        <w:t>. But Schmitt's critique goes even further than this. When liberal constitutionalism does acknowledge the exception, its commitment to the rule of law forces it to choose between potential suicide if it adheres strictly to its legalistic ideals and undeniable hypocrisy if ignores those ideals? Either way, the argument goes</w:t>
      </w:r>
      <w:proofErr w:type="gramStart"/>
      <w:r w:rsidRPr="0051473B">
        <w:rPr>
          <w:sz w:val="16"/>
        </w:rPr>
        <w:t>,</w:t>
      </w:r>
      <w:proofErr w:type="gramEnd"/>
      <w:r w:rsidRPr="0051473B">
        <w:rPr>
          <w:sz w:val="16"/>
        </w:rPr>
        <w:t xml:space="preserve"> </w:t>
      </w:r>
      <w:r w:rsidRPr="0051473B">
        <w:rPr>
          <w:rStyle w:val="TitleChar"/>
        </w:rPr>
        <w:t xml:space="preserve">emergencies expose the inherent shortcomings and weaknesses of liberalism. </w:t>
      </w:r>
      <w:r w:rsidRPr="0051473B">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51473B">
        <w:rPr>
          <w:sz w:val="16"/>
        </w:rPr>
        <w:t>normativism</w:t>
      </w:r>
      <w:proofErr w:type="spellEnd"/>
      <w:r w:rsidRPr="0051473B">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51473B">
        <w:rPr>
          <w:rStyle w:val="TitleChar"/>
        </w:rPr>
        <w:t>those</w:t>
      </w:r>
      <w:r w:rsidRPr="0051473B">
        <w:rPr>
          <w:sz w:val="16"/>
        </w:rPr>
        <w:t xml:space="preserve"> Founders </w:t>
      </w:r>
      <w:r w:rsidRPr="0051473B">
        <w:rPr>
          <w:rStyle w:val="TitleChar"/>
        </w:rPr>
        <w:t>who advocated a strong presidency</w:t>
      </w:r>
      <w:r w:rsidRPr="0051473B">
        <w:rPr>
          <w:sz w:val="16"/>
        </w:rPr>
        <w:t xml:space="preserve"> indicate that many early liberal constitutionalists </w:t>
      </w:r>
      <w:r w:rsidRPr="0051473B">
        <w:rPr>
          <w:rStyle w:val="TitleChar"/>
        </w:rPr>
        <w:t>were highly attuned to the limitations of law in dealing with events that disrupt the regular order. They were well aware that rigid adherence to the formalities of law, both in responding to emergencies and in constraining the official who formulates the response, could undermine important substantive aims and values, thereby sacrificing the ends for the means. Their reflections on the chronic instability and irregularity of politics reveal an appreciation for the inescapable</w:t>
      </w:r>
      <w:r w:rsidRPr="0051473B">
        <w:rPr>
          <w:sz w:val="16"/>
        </w:rPr>
        <w:t>-albeit temporary-</w:t>
      </w:r>
      <w:r w:rsidRPr="0051473B">
        <w:rPr>
          <w:rStyle w:val="TitleChar"/>
        </w:rPr>
        <w:t>need for the sort of discretionary action that the law ordinarily seeks to circumscribe</w:t>
      </w:r>
      <w:r w:rsidRPr="0051473B">
        <w:rPr>
          <w:sz w:val="16"/>
        </w:rPr>
        <w:t xml:space="preserve">. As Locke explained in his classic formulation, that "it is impossible to foresee, and so by laws to provide for, all Accidents and Necessities, that may concern the </w:t>
      </w:r>
      <w:proofErr w:type="spellStart"/>
      <w:r w:rsidRPr="0051473B">
        <w:rPr>
          <w:sz w:val="16"/>
        </w:rPr>
        <w:t>publick</w:t>
      </w:r>
      <w:proofErr w:type="spellEnd"/>
      <w:r w:rsidRPr="0051473B">
        <w:rPr>
          <w:sz w:val="16"/>
        </w:rPr>
        <w:t xml:space="preserve"> means that </w:t>
      </w:r>
      <w:r w:rsidRPr="0051473B">
        <w:rPr>
          <w:rStyle w:val="TitleChar"/>
        </w:rPr>
        <w:t>the formal powers of the executive specified in law must be supplemented with</w:t>
      </w:r>
      <w:r w:rsidRPr="0051473B">
        <w:rPr>
          <w:sz w:val="16"/>
        </w:rPr>
        <w:t xml:space="preserve"> "prerogative," </w:t>
      </w:r>
      <w:r w:rsidRPr="0051473B">
        <w:rPr>
          <w:rStyle w:val="TitleChar"/>
        </w:rPr>
        <w:t>the "Power to act according to discretion</w:t>
      </w:r>
      <w:r w:rsidRPr="0051473B">
        <w:rPr>
          <w:sz w:val="16"/>
        </w:rPr>
        <w:t xml:space="preserve">, for the </w:t>
      </w:r>
      <w:proofErr w:type="spellStart"/>
      <w:r w:rsidRPr="0051473B">
        <w:rPr>
          <w:sz w:val="16"/>
        </w:rPr>
        <w:t>publick</w:t>
      </w:r>
      <w:proofErr w:type="spellEnd"/>
      <w:r w:rsidRPr="0051473B">
        <w:rPr>
          <w:sz w:val="16"/>
        </w:rPr>
        <w:t xml:space="preserve"> good, </w:t>
      </w:r>
      <w:r w:rsidRPr="0051473B">
        <w:rPr>
          <w:rStyle w:val="TitleChar"/>
        </w:rPr>
        <w:t>without the prescription of the Law, and sometimes even against it</w:t>
      </w:r>
      <w:r w:rsidRPr="0051473B">
        <w:rPr>
          <w:sz w:val="16"/>
        </w:rPr>
        <w:t xml:space="preserve">." 8 Unlike the powers of the Hobbesian sovereign, which are effectively absolute and unlimited, </w:t>
      </w:r>
      <w:r w:rsidRPr="0051473B">
        <w:rPr>
          <w:rStyle w:val="TitleChar"/>
        </w:rPr>
        <w:t>the exercise of prerogative is, in principle, limited in scope and duration to cases of emergency. The power to act outside and even against the law does not mean that the executive is "above the law”</w:t>
      </w:r>
      <w:r w:rsidRPr="0051473B">
        <w:rPr>
          <w:sz w:val="16"/>
        </w:rPr>
        <w:t>—morally or politically unaccountable—</w:t>
      </w:r>
      <w:r w:rsidRPr="0051473B">
        <w:rPr>
          <w:rStyle w:val="TitleChar"/>
        </w:rPr>
        <w:t>but it does mean that executive power is ultimately irreducible to law.</w:t>
      </w:r>
    </w:p>
    <w:p w:rsidR="00DF2F01" w:rsidRPr="001B4290" w:rsidRDefault="00DF2F01" w:rsidP="00DF2F01"/>
    <w:p w:rsidR="00DF2F01" w:rsidRPr="00A4333F" w:rsidRDefault="00DF2F01" w:rsidP="00DF2F01"/>
    <w:p w:rsidR="00DF2F01" w:rsidRPr="00A4333F" w:rsidRDefault="00DF2F01" w:rsidP="00DF2F01">
      <w:pPr>
        <w:pStyle w:val="Heading4"/>
        <w:rPr>
          <w:rFonts w:cs="Times New Roman"/>
        </w:rPr>
      </w:pPr>
      <w:r w:rsidRPr="00A4333F">
        <w:rPr>
          <w:rFonts w:cs="Times New Roman"/>
        </w:rPr>
        <w:lastRenderedPageBreak/>
        <w:t>Wartime means Obama ignores the decision – that undermines Court legitimacy and makes the plan worthless</w:t>
      </w:r>
    </w:p>
    <w:p w:rsidR="00DF2F01" w:rsidRPr="007552C8" w:rsidRDefault="00DF2F01" w:rsidP="00DF2F01">
      <w:pPr>
        <w:rPr>
          <w:rStyle w:val="TitleChar"/>
          <w:bCs w:val="0"/>
        </w:rPr>
      </w:pPr>
      <w:proofErr w:type="spellStart"/>
      <w:r w:rsidRPr="00A4333F">
        <w:rPr>
          <w:rStyle w:val="Heading4Char"/>
          <w:rFonts w:cs="Times New Roman"/>
        </w:rPr>
        <w:t>Pushaw</w:t>
      </w:r>
      <w:proofErr w:type="spellEnd"/>
      <w:r w:rsidRPr="00A4333F">
        <w:rPr>
          <w:rStyle w:val="Heading4Char"/>
          <w:rFonts w:cs="Times New Roman"/>
        </w:rPr>
        <w:t>, 4</w:t>
      </w:r>
      <w:r w:rsidRPr="00A4333F">
        <w:t xml:space="preserve"> – </w:t>
      </w:r>
      <w:r w:rsidRPr="00A4333F">
        <w:rPr>
          <w:sz w:val="16"/>
          <w:szCs w:val="16"/>
        </w:rPr>
        <w:t>Professor of law @ Pepperdine University (Robert J. Jr., Defending Deference: A Response to Professors Epstein and Wells,” Missouri Law Review, Vol. 69)</w:t>
      </w:r>
    </w:p>
    <w:p w:rsidR="00DF2F01" w:rsidRPr="00A4333F" w:rsidRDefault="00DF2F01" w:rsidP="00DF2F01">
      <w:pPr>
        <w:rPr>
          <w:sz w:val="16"/>
        </w:rPr>
      </w:pPr>
      <w:r w:rsidRPr="00A4333F">
        <w:rPr>
          <w:rStyle w:val="TitleChar"/>
        </w:rPr>
        <w:t>Civil libertarians have urged the Court to exercise</w:t>
      </w:r>
      <w:r w:rsidRPr="00A4333F">
        <w:rPr>
          <w:sz w:val="16"/>
        </w:rPr>
        <w:t xml:space="preserve"> the same sort of </w:t>
      </w:r>
      <w:r w:rsidRPr="00A4333F">
        <w:rPr>
          <w:rStyle w:val="TitleChar"/>
        </w:rPr>
        <w:t>judicial review over war powers</w:t>
      </w:r>
      <w:r w:rsidRPr="00A4333F">
        <w:rPr>
          <w:sz w:val="16"/>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A4333F">
        <w:rPr>
          <w:rStyle w:val="TitleChar"/>
          <w:highlight w:val="cyan"/>
        </w:rPr>
        <w:t>institutional differences</w:t>
      </w:r>
      <w:r w:rsidRPr="00A4333F">
        <w:rPr>
          <w:rStyle w:val="TitleChar"/>
        </w:rPr>
        <w:t xml:space="preserve">, embedded in the Constitution, that </w:t>
      </w:r>
      <w:r w:rsidRPr="00A4333F">
        <w:rPr>
          <w:rStyle w:val="TitleChar"/>
          <w:highlight w:val="cyan"/>
        </w:rPr>
        <w:t xml:space="preserve">have always led federal judges to review </w:t>
      </w:r>
      <w:proofErr w:type="spellStart"/>
      <w:r w:rsidRPr="00A4333F">
        <w:rPr>
          <w:rStyle w:val="TitleChar"/>
          <w:highlight w:val="cyan"/>
        </w:rPr>
        <w:t>warmaking</w:t>
      </w:r>
      <w:proofErr w:type="spellEnd"/>
      <w:r w:rsidRPr="00A4333F">
        <w:rPr>
          <w:rStyle w:val="TitleChar"/>
          <w:highlight w:val="cyan"/>
        </w:rPr>
        <w:t xml:space="preserve"> under special standards</w:t>
      </w:r>
      <w:r w:rsidRPr="00A4333F">
        <w:rPr>
          <w:sz w:val="16"/>
        </w:rPr>
        <w:t xml:space="preserve">. Most obviously, </w:t>
      </w:r>
      <w:r w:rsidRPr="00A4333F">
        <w:rPr>
          <w:rStyle w:val="TitleChar"/>
        </w:rPr>
        <w:t>the President can act with a speed, decisiveness, and access to info</w:t>
      </w:r>
      <w:r w:rsidRPr="00A4333F">
        <w:rPr>
          <w:sz w:val="16"/>
        </w:rPr>
        <w:t xml:space="preserve">rmation (often highly confidential) </w:t>
      </w:r>
      <w:r w:rsidRPr="00A4333F">
        <w:rPr>
          <w:rStyle w:val="TitleChar"/>
        </w:rPr>
        <w:t>that cannot be matched</w:t>
      </w:r>
      <w:r w:rsidRPr="00A4333F">
        <w:rPr>
          <w:sz w:val="16"/>
        </w:rPr>
        <w:t xml:space="preserve"> by Congress, which must garner a majority of hundreds of legislators representing multiple interests.55 Moreover, </w:t>
      </w:r>
      <w:r w:rsidRPr="00A4333F">
        <w:rPr>
          <w:rStyle w:val="TitleChar"/>
        </w:rPr>
        <w:t>the judiciary by design acts far more slowly</w:t>
      </w:r>
      <w:r w:rsidRPr="00A4333F">
        <w:rPr>
          <w:sz w:val="16"/>
        </w:rPr>
        <w:t xml:space="preserve"> than either political branch. A court must wait for parties to initiate a suit, oversee the litigation process, and render a deliberative judgment that applies the law to the pertinent facts.56 </w:t>
      </w:r>
      <w:proofErr w:type="gramStart"/>
      <w:r w:rsidRPr="00A4333F">
        <w:rPr>
          <w:sz w:val="16"/>
        </w:rPr>
        <w:t>Hence</w:t>
      </w:r>
      <w:proofErr w:type="gramEnd"/>
      <w:r w:rsidRPr="00A4333F">
        <w:rPr>
          <w:sz w:val="16"/>
        </w:rPr>
        <w:t xml:space="preserve">, </w:t>
      </w:r>
      <w:r w:rsidRPr="00A4333F">
        <w:rPr>
          <w:rStyle w:val="TitleChar"/>
        </w:rPr>
        <w:t>by the time federal judges</w:t>
      </w:r>
      <w:r w:rsidRPr="00A4333F">
        <w:rPr>
          <w:sz w:val="16"/>
        </w:rPr>
        <w:t xml:space="preserve"> (particularly those on the Supreme Court) </w:t>
      </w:r>
      <w:r w:rsidRPr="00A4333F">
        <w:rPr>
          <w:rStyle w:val="TitleChar"/>
        </w:rPr>
        <w:t>decide a case, the action taken by the executive is several years old</w:t>
      </w:r>
      <w:r w:rsidRPr="00A4333F">
        <w:rPr>
          <w:sz w:val="16"/>
        </w:rPr>
        <w:t xml:space="preserve">. Sometimes, </w:t>
      </w:r>
      <w:r w:rsidRPr="00A4333F">
        <w:rPr>
          <w:rStyle w:val="TitleChar"/>
        </w:rPr>
        <w:t>this delay is long enough that the crisis has passed and the Court’s detached perspective has been restored</w:t>
      </w:r>
      <w:r w:rsidRPr="00A4333F">
        <w:rPr>
          <w:sz w:val="16"/>
        </w:rPr>
        <w:t xml:space="preserve">.57 </w:t>
      </w:r>
      <w:r w:rsidRPr="00A4333F">
        <w:rPr>
          <w:rStyle w:val="TitleChar"/>
        </w:rPr>
        <w:t>At other times</w:t>
      </w:r>
      <w:r w:rsidRPr="00A4333F">
        <w:rPr>
          <w:sz w:val="16"/>
        </w:rPr>
        <w:t xml:space="preserve">, however, </w:t>
      </w:r>
      <w:r w:rsidRPr="00A4333F">
        <w:rPr>
          <w:rStyle w:val="TitleChar"/>
        </w:rPr>
        <w:t xml:space="preserve">the </w:t>
      </w:r>
      <w:r w:rsidRPr="00A4333F">
        <w:rPr>
          <w:rStyle w:val="Emphasis"/>
          <w:highlight w:val="cyan"/>
        </w:rPr>
        <w:t>war rages, the President’s action is set in stone, and he will ignore any judicial orders</w:t>
      </w:r>
      <w:r w:rsidRPr="00A4333F">
        <w:rPr>
          <w:rStyle w:val="TitleChar"/>
        </w:rPr>
        <w:t xml:space="preserve"> that he conform his conduct to constitutional norms</w:t>
      </w:r>
      <w:r w:rsidRPr="00A4333F">
        <w:rPr>
          <w:sz w:val="16"/>
        </w:rPr>
        <w:t xml:space="preserve">.58 </w:t>
      </w:r>
      <w:r w:rsidRPr="00A4333F">
        <w:rPr>
          <w:rStyle w:val="TitleChar"/>
          <w:highlight w:val="cyan"/>
        </w:rPr>
        <w:t>In such critical situations</w:t>
      </w:r>
      <w:r w:rsidRPr="00A4333F">
        <w:rPr>
          <w:rStyle w:val="TitleChar"/>
        </w:rPr>
        <w:t xml:space="preserve">, </w:t>
      </w:r>
      <w:r w:rsidRPr="00A4333F">
        <w:rPr>
          <w:rStyle w:val="TitleChar"/>
          <w:highlight w:val="cyan"/>
        </w:rPr>
        <w:t xml:space="preserve">issuing a judgment simply </w:t>
      </w:r>
      <w:r w:rsidRPr="00A4333F">
        <w:rPr>
          <w:rStyle w:val="Emphasis"/>
          <w:highlight w:val="cyan"/>
        </w:rPr>
        <w:t>weakens the Court</w:t>
      </w:r>
      <w:r w:rsidRPr="00A4333F">
        <w:rPr>
          <w:sz w:val="16"/>
          <w:szCs w:val="16"/>
        </w:rPr>
        <w:t xml:space="preserve"> </w:t>
      </w:r>
      <w:r w:rsidRPr="00A4333F">
        <w:rPr>
          <w:sz w:val="16"/>
        </w:rPr>
        <w:t xml:space="preserve">as an institution, </w:t>
      </w:r>
      <w:r w:rsidRPr="00A4333F">
        <w:rPr>
          <w:rStyle w:val="TitleChar"/>
        </w:rPr>
        <w:t>as</w:t>
      </w:r>
      <w:r w:rsidRPr="00A4333F">
        <w:rPr>
          <w:sz w:val="16"/>
        </w:rPr>
        <w:t xml:space="preserve"> </w:t>
      </w:r>
      <w:r w:rsidRPr="00A4333F">
        <w:rPr>
          <w:rStyle w:val="TitleChar"/>
        </w:rPr>
        <w:t>Chief Justice Taney learned the hard way</w:t>
      </w:r>
      <w:r w:rsidRPr="00A4333F">
        <w:rPr>
          <w:sz w:val="16"/>
        </w:rPr>
        <w:t xml:space="preserve">.59 </w:t>
      </w:r>
      <w:r w:rsidRPr="00A4333F">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sidRPr="00A4333F">
        <w:rPr>
          <w:sz w:val="16"/>
        </w:rPr>
        <w:t xml:space="preserve">This proposal intelligently blends a concern for individual rights with pragmatism. </w:t>
      </w:r>
      <w:r w:rsidRPr="00A4333F">
        <w:rPr>
          <w:rStyle w:val="TitleChar"/>
        </w:rPr>
        <w:t xml:space="preserve">Civil libertarians often overlook the basic point that </w:t>
      </w:r>
      <w:r w:rsidRPr="00A4333F">
        <w:rPr>
          <w:rStyle w:val="TitleChar"/>
          <w:highlight w:val="cyan"/>
        </w:rPr>
        <w:t>constitutional rights are not absolute, but</w:t>
      </w:r>
      <w:r w:rsidRPr="00A4333F">
        <w:rPr>
          <w:rStyle w:val="TitleChar"/>
        </w:rPr>
        <w:t xml:space="preserve"> rather </w:t>
      </w:r>
      <w:r w:rsidRPr="00A4333F">
        <w:rPr>
          <w:rStyle w:val="TitleChar"/>
          <w:highlight w:val="cyan"/>
        </w:rPr>
        <w:t>may be infringed if the government has a compelling reason</w:t>
      </w:r>
      <w:r w:rsidRPr="00A4333F">
        <w:rPr>
          <w:rStyle w:val="TitleChar"/>
        </w:rPr>
        <w:t xml:space="preserve"> for doing so</w:t>
      </w:r>
      <w:r w:rsidRPr="00A4333F">
        <w:rPr>
          <w:sz w:val="16"/>
        </w:rPr>
        <w:t xml:space="preserve"> and employs the least restrictive means to achieve that interest.63 Obviously, </w:t>
      </w:r>
      <w:r w:rsidRPr="00A4333F">
        <w:rPr>
          <w:rStyle w:val="TitleChar"/>
          <w:highlight w:val="cyan"/>
        </w:rPr>
        <w:t>national security is a compelling governmental interest</w:t>
      </w:r>
      <w:r w:rsidRPr="00A4333F">
        <w:rPr>
          <w:sz w:val="16"/>
        </w:rPr>
        <w:t xml:space="preserve">.64 Professor </w:t>
      </w:r>
      <w:proofErr w:type="spellStart"/>
      <w:r w:rsidRPr="00A4333F">
        <w:rPr>
          <w:sz w:val="16"/>
        </w:rPr>
        <w:t>Wells’s</w:t>
      </w:r>
      <w:proofErr w:type="spellEnd"/>
      <w:r w:rsidRPr="00A4333F">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r w:rsidRPr="00A4333F">
        <w:rPr>
          <w:sz w:val="16"/>
          <w:szCs w:val="24"/>
        </w:rPr>
        <w:t xml:space="preserve"> </w:t>
      </w:r>
      <w:r w:rsidRPr="00A4333F">
        <w:rPr>
          <w:sz w:val="16"/>
        </w:rPr>
        <w:t xml:space="preserve">Although this approach is plausible in theory, I am not sure it would work well in practice. Presumably, </w:t>
      </w:r>
      <w:r w:rsidRPr="00A4333F">
        <w:rPr>
          <w:rStyle w:val="TitleChar"/>
          <w:highlight w:val="cyan"/>
        </w:rPr>
        <w:t>the President</w:t>
      </w:r>
      <w:r w:rsidRPr="00A4333F">
        <w:rPr>
          <w:rStyle w:val="TitleChar"/>
        </w:rPr>
        <w:t xml:space="preserve"> almost </w:t>
      </w:r>
      <w:r w:rsidRPr="00A4333F">
        <w:rPr>
          <w:rStyle w:val="TitleChar"/>
          <w:highlight w:val="cyan"/>
        </w:rPr>
        <w:t>always will be able to set forth</w:t>
      </w:r>
      <w:r w:rsidRPr="00A4333F">
        <w:rPr>
          <w:rStyle w:val="TitleChar"/>
        </w:rPr>
        <w:t xml:space="preserve"> plausible </w:t>
      </w:r>
      <w:r w:rsidRPr="00A4333F">
        <w:rPr>
          <w:rStyle w:val="TitleChar"/>
          <w:highlight w:val="cyan"/>
        </w:rPr>
        <w:t xml:space="preserve">justifications for </w:t>
      </w:r>
      <w:r w:rsidRPr="00A4333F">
        <w:rPr>
          <w:rStyle w:val="TitleChar"/>
        </w:rPr>
        <w:t xml:space="preserve">his </w:t>
      </w:r>
      <w:r w:rsidRPr="00A4333F">
        <w:rPr>
          <w:rStyle w:val="TitleChar"/>
          <w:highlight w:val="cyan"/>
        </w:rPr>
        <w:t>actions</w:t>
      </w:r>
      <w:r w:rsidRPr="00A4333F">
        <w:rPr>
          <w:rStyle w:val="TitleChar"/>
        </w:rPr>
        <w:t xml:space="preserve">, often </w:t>
      </w:r>
      <w:r w:rsidRPr="00A4333F">
        <w:rPr>
          <w:rStyle w:val="TitleChar"/>
          <w:highlight w:val="cyan"/>
        </w:rPr>
        <w:t>based on</w:t>
      </w:r>
      <w:r w:rsidRPr="00A4333F">
        <w:rPr>
          <w:rStyle w:val="TitleChar"/>
        </w:rPr>
        <w:t xml:space="preserve"> a wide array of factors</w:t>
      </w:r>
      <w:r w:rsidRPr="00A4333F">
        <w:rPr>
          <w:sz w:val="16"/>
        </w:rPr>
        <w:t>—</w:t>
      </w:r>
      <w:r w:rsidRPr="00A4333F">
        <w:rPr>
          <w:rStyle w:val="TitleChar"/>
        </w:rPr>
        <w:t xml:space="preserve">including highly </w:t>
      </w:r>
      <w:r w:rsidRPr="00A4333F">
        <w:rPr>
          <w:rStyle w:val="TitleChar"/>
          <w:highlight w:val="cyan"/>
        </w:rPr>
        <w:t>sensitive intel</w:t>
      </w:r>
      <w:r w:rsidRPr="00A4333F">
        <w:rPr>
          <w:sz w:val="16"/>
        </w:rPr>
        <w:t xml:space="preserve">ligence </w:t>
      </w:r>
      <w:r w:rsidRPr="00A4333F">
        <w:rPr>
          <w:rStyle w:val="TitleChar"/>
          <w:highlight w:val="cyan"/>
        </w:rPr>
        <w:t>that he does not</w:t>
      </w:r>
      <w:r w:rsidRPr="00A4333F">
        <w:rPr>
          <w:rStyle w:val="TitleChar"/>
        </w:rPr>
        <w:t xml:space="preserve"> wish to </w:t>
      </w:r>
      <w:r w:rsidRPr="00A4333F">
        <w:rPr>
          <w:rStyle w:val="TitleChar"/>
          <w:highlight w:val="cyan"/>
        </w:rPr>
        <w:t>dis-close</w:t>
      </w:r>
      <w:r w:rsidRPr="00A4333F">
        <w:rPr>
          <w:sz w:val="16"/>
        </w:rPr>
        <w:t xml:space="preserve">.66 Moreover, </w:t>
      </w:r>
      <w:r w:rsidRPr="00A4333F">
        <w:rPr>
          <w:rStyle w:val="TitleChar"/>
        </w:rPr>
        <w:t>if the President’s response seems unduly harsh, he will likely cite the wisdom of erring on the side of caution</w:t>
      </w:r>
      <w:r w:rsidRPr="00A4333F">
        <w:rPr>
          <w:sz w:val="16"/>
        </w:rPr>
        <w:t xml:space="preserve">. If the Court disagrees, it will have to find that those proffered reasons are </w:t>
      </w:r>
      <w:proofErr w:type="spellStart"/>
      <w:r w:rsidRPr="00A4333F">
        <w:rPr>
          <w:sz w:val="16"/>
        </w:rPr>
        <w:t>pretextual</w:t>
      </w:r>
      <w:proofErr w:type="spellEnd"/>
      <w:r w:rsidRPr="00A4333F">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A4333F">
        <w:rPr>
          <w:rStyle w:val="TitleChar"/>
        </w:rPr>
        <w:t>such</w:t>
      </w:r>
      <w:r w:rsidRPr="00A4333F">
        <w:rPr>
          <w:sz w:val="16"/>
        </w:rPr>
        <w:t xml:space="preserve"> searching </w:t>
      </w:r>
      <w:r w:rsidRPr="00A4333F">
        <w:rPr>
          <w:rStyle w:val="TitleChar"/>
          <w:highlight w:val="cyan"/>
        </w:rPr>
        <w:t xml:space="preserve">scrutiny will be </w:t>
      </w:r>
      <w:r w:rsidRPr="00A4333F">
        <w:rPr>
          <w:rStyle w:val="Emphasis"/>
          <w:highlight w:val="cyan"/>
        </w:rPr>
        <w:t>useless in situations where the President has made a wartime decision</w:t>
      </w:r>
      <w:r w:rsidRPr="00A4333F">
        <w:rPr>
          <w:rStyle w:val="TitleChar"/>
          <w:highlight w:val="cyan"/>
        </w:rPr>
        <w:t xml:space="preserve"> that he will not change</w:t>
      </w:r>
      <w:r w:rsidRPr="00A4333F">
        <w:rPr>
          <w:sz w:val="16"/>
          <w:highlight w:val="cyan"/>
        </w:rPr>
        <w:t xml:space="preserve">, </w:t>
      </w:r>
      <w:r w:rsidRPr="00A4333F">
        <w:rPr>
          <w:rStyle w:val="TitleChar"/>
          <w:highlight w:val="cyan"/>
        </w:rPr>
        <w:t>even if judicially ordered</w:t>
      </w:r>
      <w:r w:rsidRPr="00A4333F">
        <w:rPr>
          <w:rStyle w:val="TitleChar"/>
        </w:rPr>
        <w:t xml:space="preserve"> to do so</w:t>
      </w:r>
      <w:r w:rsidRPr="00A4333F">
        <w:rPr>
          <w:sz w:val="16"/>
        </w:rPr>
        <w:t xml:space="preserve">. For instance, </w:t>
      </w:r>
      <w:r w:rsidRPr="00A4333F">
        <w:rPr>
          <w:rStyle w:val="TitleChar"/>
        </w:rPr>
        <w:t xml:space="preserve">assume that the Court in </w:t>
      </w:r>
      <w:proofErr w:type="spellStart"/>
      <w:r w:rsidRPr="00A4333F">
        <w:rPr>
          <w:rStyle w:val="TitleChar"/>
        </w:rPr>
        <w:t>Korematsu</w:t>
      </w:r>
      <w:proofErr w:type="spellEnd"/>
      <w:r w:rsidRPr="00A4333F">
        <w:rPr>
          <w:sz w:val="16"/>
        </w:rPr>
        <w:t xml:space="preserve"> had applied “hard look” review and </w:t>
      </w:r>
      <w:r w:rsidRPr="00A4333F">
        <w:rPr>
          <w:rStyle w:val="TitleChar"/>
        </w:rPr>
        <w:t>found that</w:t>
      </w:r>
      <w:r w:rsidRPr="00A4333F">
        <w:rPr>
          <w:sz w:val="16"/>
        </w:rPr>
        <w:t xml:space="preserve"> President </w:t>
      </w:r>
      <w:r w:rsidRPr="00A4333F">
        <w:rPr>
          <w:rStyle w:val="TitleChar"/>
        </w:rPr>
        <w:t>Roosevelt had wildly exaggerated</w:t>
      </w:r>
      <w:r w:rsidRPr="00A4333F">
        <w:rPr>
          <w:sz w:val="16"/>
        </w:rPr>
        <w:t xml:space="preserve"> the sabotage and espionage </w:t>
      </w:r>
      <w:r w:rsidRPr="00A4333F">
        <w:rPr>
          <w:rStyle w:val="TitleChar"/>
        </w:rPr>
        <w:t>risks</w:t>
      </w:r>
      <w:r w:rsidRPr="00A4333F">
        <w:rPr>
          <w:sz w:val="16"/>
        </w:rPr>
        <w:t xml:space="preserve"> posed by Japanese-Americans and had imprisoned them based on unfounded fears and prejudice (as appears to have been the case). </w:t>
      </w:r>
      <w:r w:rsidRPr="00A4333F">
        <w:rPr>
          <w:rStyle w:val="TitleChar"/>
        </w:rPr>
        <w:t>If the Court accordingly</w:t>
      </w:r>
      <w:r w:rsidRPr="00A4333F">
        <w:rPr>
          <w:sz w:val="16"/>
        </w:rPr>
        <w:t xml:space="preserve"> had </w:t>
      </w:r>
      <w:r w:rsidRPr="00A4333F">
        <w:rPr>
          <w:rStyle w:val="TitleChar"/>
        </w:rPr>
        <w:t>struck down</w:t>
      </w:r>
      <w:r w:rsidRPr="00A4333F">
        <w:rPr>
          <w:sz w:val="16"/>
        </w:rPr>
        <w:t xml:space="preserve"> </w:t>
      </w:r>
      <w:r w:rsidRPr="00A4333F">
        <w:rPr>
          <w:rStyle w:val="TitleChar"/>
        </w:rPr>
        <w:t>FDR’s order</w:t>
      </w:r>
      <w:r w:rsidRPr="00A4333F">
        <w:rPr>
          <w:sz w:val="16"/>
        </w:rPr>
        <w:t xml:space="preserve"> to relocate them, </w:t>
      </w:r>
      <w:r w:rsidRPr="00A4333F">
        <w:rPr>
          <w:rStyle w:val="TitleChar"/>
        </w:rPr>
        <w:t>he would</w:t>
      </w:r>
      <w:r w:rsidRPr="00A4333F">
        <w:rPr>
          <w:sz w:val="16"/>
        </w:rPr>
        <w:t xml:space="preserve"> likely </w:t>
      </w:r>
      <w:r w:rsidRPr="00A4333F">
        <w:rPr>
          <w:rStyle w:val="TitleChar"/>
        </w:rPr>
        <w:t xml:space="preserve">have </w:t>
      </w:r>
      <w:r w:rsidRPr="00A4333F">
        <w:rPr>
          <w:rStyle w:val="Emphasis"/>
        </w:rPr>
        <w:t xml:space="preserve">disobeyed it.  </w:t>
      </w:r>
      <w:r w:rsidRPr="00A4333F">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A4333F">
        <w:rPr>
          <w:rStyle w:val="TitleChar"/>
          <w:highlight w:val="cyan"/>
        </w:rPr>
        <w:t>the solution</w:t>
      </w:r>
      <w:r w:rsidRPr="00A4333F">
        <w:rPr>
          <w:rStyle w:val="TitleChar"/>
        </w:rPr>
        <w:t xml:space="preserve"> in such</w:t>
      </w:r>
      <w:r w:rsidRPr="00A4333F">
        <w:rPr>
          <w:sz w:val="16"/>
        </w:rPr>
        <w:t xml:space="preserve"> unique </w:t>
      </w:r>
      <w:r w:rsidRPr="00A4333F">
        <w:rPr>
          <w:rStyle w:val="TitleChar"/>
        </w:rPr>
        <w:t>situations</w:t>
      </w:r>
      <w:r w:rsidRPr="00A4333F">
        <w:rPr>
          <w:sz w:val="16"/>
        </w:rPr>
        <w:t xml:space="preserve"> (i.e., </w:t>
      </w:r>
      <w:r w:rsidRPr="00A4333F">
        <w:rPr>
          <w:rStyle w:val="TitleChar"/>
        </w:rPr>
        <w:t>where a politically strong President has made a final decision and will defy any contrary court judgment</w:t>
      </w:r>
      <w:r w:rsidRPr="00A4333F">
        <w:rPr>
          <w:sz w:val="16"/>
        </w:rPr>
        <w:t xml:space="preserve">) </w:t>
      </w:r>
      <w:r w:rsidRPr="00A4333F">
        <w:rPr>
          <w:rStyle w:val="TitleChar"/>
          <w:highlight w:val="cyan"/>
        </w:rPr>
        <w:t xml:space="preserve">is </w:t>
      </w:r>
      <w:r w:rsidRPr="00A4333F">
        <w:rPr>
          <w:rStyle w:val="Emphasis"/>
          <w:highlight w:val="cyan"/>
        </w:rPr>
        <w:t>not judicial review</w:t>
      </w:r>
      <w:r w:rsidRPr="00A4333F">
        <w:rPr>
          <w:rStyle w:val="Emphasis"/>
        </w:rPr>
        <w:t xml:space="preserve"> in any form</w:t>
      </w:r>
      <w:r w:rsidRPr="00A4333F">
        <w:rPr>
          <w:sz w:val="16"/>
        </w:rPr>
        <w:t>—</w:t>
      </w:r>
      <w:r w:rsidRPr="00A4333F">
        <w:rPr>
          <w:rStyle w:val="TitleChar"/>
        </w:rPr>
        <w:t>ordinary, deferential, or hard look</w:t>
      </w:r>
      <w:r w:rsidRPr="00A4333F">
        <w:rPr>
          <w:sz w:val="16"/>
        </w:rPr>
        <w:t xml:space="preserve">. Rather, </w:t>
      </w:r>
      <w:r w:rsidRPr="00A4333F">
        <w:rPr>
          <w:rStyle w:val="TitleChar"/>
          <w:highlight w:val="cyan"/>
        </w:rPr>
        <w:t>the Court should</w:t>
      </w:r>
      <w:r w:rsidRPr="00A4333F">
        <w:rPr>
          <w:rStyle w:val="TitleChar"/>
        </w:rPr>
        <w:t xml:space="preserve"> simply </w:t>
      </w:r>
      <w:r w:rsidRPr="00A4333F">
        <w:rPr>
          <w:rStyle w:val="TitleChar"/>
          <w:highlight w:val="cyan"/>
        </w:rPr>
        <w:t>declare the matter to be a political</w:t>
      </w:r>
      <w:r w:rsidRPr="00A4333F">
        <w:rPr>
          <w:rStyle w:val="TitleChar"/>
        </w:rPr>
        <w:t xml:space="preserve"> question </w:t>
      </w:r>
      <w:r w:rsidRPr="00A4333F">
        <w:rPr>
          <w:rStyle w:val="TitleChar"/>
          <w:highlight w:val="cyan"/>
        </w:rPr>
        <w:t>and dismiss the case</w:t>
      </w:r>
      <w:r w:rsidRPr="00A4333F">
        <w:rPr>
          <w:sz w:val="16"/>
        </w:rPr>
        <w:t xml:space="preserve">. Although such </w:t>
      </w:r>
      <w:proofErr w:type="spellStart"/>
      <w:r w:rsidRPr="00A4333F">
        <w:rPr>
          <w:sz w:val="16"/>
        </w:rPr>
        <w:t>Bickelian</w:t>
      </w:r>
      <w:proofErr w:type="spellEnd"/>
      <w:r w:rsidRPr="00A4333F">
        <w:rPr>
          <w:sz w:val="16"/>
        </w:rPr>
        <w:t xml:space="preserve"> manipulation of </w:t>
      </w:r>
      <w:r w:rsidRPr="00A4333F">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sidRPr="00A4333F">
        <w:rPr>
          <w:sz w:val="16"/>
        </w:rPr>
        <w:t xml:space="preserve">. Pg. 968-970 </w:t>
      </w:r>
    </w:p>
    <w:p w:rsidR="00DF2F01" w:rsidRDefault="00DF2F01" w:rsidP="00DF2F01"/>
    <w:p w:rsidR="00DF2F01" w:rsidRPr="003D563D" w:rsidRDefault="00DF2F01" w:rsidP="00DF2F01"/>
    <w:p w:rsidR="00DF2F01" w:rsidRDefault="00DF2F01" w:rsidP="00DF2F01">
      <w:pPr>
        <w:pStyle w:val="Heading3"/>
        <w:rPr>
          <w:rFonts w:cs="Times New Roman"/>
        </w:rPr>
      </w:pPr>
      <w:r w:rsidRPr="00D871CC">
        <w:rPr>
          <w:rFonts w:cs="Times New Roman"/>
        </w:rPr>
        <w:lastRenderedPageBreak/>
        <w:t>2NC No Model</w:t>
      </w:r>
    </w:p>
    <w:p w:rsidR="00DF2F01" w:rsidRPr="003D563D" w:rsidRDefault="00DF2F01" w:rsidP="00DF2F01">
      <w:pPr>
        <w:pStyle w:val="Heading4"/>
      </w:pPr>
      <w:r>
        <w:t xml:space="preserve">Group the last three arguments - </w:t>
      </w:r>
    </w:p>
    <w:p w:rsidR="00DF2F01" w:rsidRDefault="00DF2F01" w:rsidP="00DF2F01">
      <w:pPr>
        <w:pStyle w:val="Heading4"/>
        <w:rPr>
          <w:rFonts w:cs="Times New Roman"/>
        </w:rPr>
      </w:pPr>
      <w:r w:rsidRPr="00D871CC">
        <w:rPr>
          <w:rFonts w:cs="Times New Roman"/>
        </w:rPr>
        <w:t xml:space="preserve">No modeling – our evidence cites social science between states – prefer it because it addresses </w:t>
      </w:r>
      <w:proofErr w:type="gramStart"/>
      <w:r w:rsidRPr="00D871CC">
        <w:rPr>
          <w:rFonts w:cs="Times New Roman"/>
        </w:rPr>
        <w:t>the  psychology</w:t>
      </w:r>
      <w:proofErr w:type="gramEnd"/>
      <w:r w:rsidRPr="00D871CC">
        <w:rPr>
          <w:rFonts w:cs="Times New Roman"/>
        </w:rPr>
        <w:t xml:space="preserve"> of how other coun</w:t>
      </w:r>
      <w:r>
        <w:rPr>
          <w:rFonts w:cs="Times New Roman"/>
        </w:rPr>
        <w:t xml:space="preserve">tries perceive us. That’s </w:t>
      </w:r>
      <w:proofErr w:type="spellStart"/>
      <w:r>
        <w:rPr>
          <w:rFonts w:cs="Times New Roman"/>
        </w:rPr>
        <w:t>Zenko</w:t>
      </w:r>
      <w:proofErr w:type="spellEnd"/>
      <w:r>
        <w:rPr>
          <w:rFonts w:cs="Times New Roman"/>
        </w:rPr>
        <w:t>.</w:t>
      </w:r>
    </w:p>
    <w:p w:rsidR="00DF2F01" w:rsidRPr="00C16757" w:rsidRDefault="00DF2F01" w:rsidP="00DF2F01">
      <w:pPr>
        <w:pStyle w:val="Heading4"/>
      </w:pPr>
      <w:r w:rsidRPr="00C16757">
        <w:t xml:space="preserve">Low cost makes drone </w:t>
      </w:r>
      <w:proofErr w:type="spellStart"/>
      <w:r w:rsidRPr="00C16757">
        <w:t>prolif</w:t>
      </w:r>
      <w:proofErr w:type="spellEnd"/>
      <w:r w:rsidRPr="00C16757">
        <w:t xml:space="preserve"> inevitable - US policy not key  </w:t>
      </w:r>
    </w:p>
    <w:p w:rsidR="00DF2F01" w:rsidRPr="00C16757" w:rsidRDefault="00DF2F01" w:rsidP="00DF2F01">
      <w:r w:rsidRPr="00D3651B">
        <w:rPr>
          <w:rStyle w:val="StyleStyleBold12pt"/>
        </w:rPr>
        <w:t>Lewis 12</w:t>
      </w:r>
      <w:r w:rsidRPr="00C16757">
        <w:t xml:space="preserve"> (Michael, Associate Professor of Law at Ohio Northern University, "SYMPOSIUM: THE 2009 AIR AND MISSILE WARFARE MANUAL: A CRITICAL ANALYSIS: Drones and the Boundaries of the Battlefield," </w:t>
      </w:r>
      <w:proofErr w:type="gramStart"/>
      <w:r w:rsidRPr="00C16757">
        <w:t>Spring</w:t>
      </w:r>
      <w:proofErr w:type="gramEnd"/>
      <w:r w:rsidRPr="00C16757">
        <w:t>, 47 Tex. Int'l L.J. 293, lexis)</w:t>
      </w:r>
    </w:p>
    <w:p w:rsidR="00DF2F01" w:rsidRDefault="00DF2F01" w:rsidP="00DF2F01">
      <w:r w:rsidRPr="00C16757">
        <w:t xml:space="preserve">The driving force behind the western militaries' development of drone technology was to minimize the number of human lives placed at risk to collect intelligence and to deliver small amounts of ordnance with some degree of precision. However, </w:t>
      </w:r>
      <w:r w:rsidRPr="00EC0582">
        <w:rPr>
          <w:rStyle w:val="StyleBoldUnderline"/>
          <w:highlight w:val="yellow"/>
        </w:rPr>
        <w:t xml:space="preserve">it is the </w:t>
      </w:r>
      <w:r w:rsidRPr="00EC0582">
        <w:rPr>
          <w:rStyle w:val="Emphasis"/>
          <w:highlight w:val="yellow"/>
        </w:rPr>
        <w:t>relatively low cost</w:t>
      </w:r>
      <w:r w:rsidRPr="00EC0582">
        <w:rPr>
          <w:rStyle w:val="StyleBoldUnderline"/>
          <w:highlight w:val="yellow"/>
        </w:rPr>
        <w:t xml:space="preserve"> of drones</w:t>
      </w:r>
      <w:r w:rsidRPr="00C9342A">
        <w:rPr>
          <w:rStyle w:val="StyleBoldUnderline"/>
        </w:rPr>
        <w:t xml:space="preserve"> compared to that of modern combat aircraft </w:t>
      </w:r>
      <w:r w:rsidRPr="00EC0582">
        <w:rPr>
          <w:rStyle w:val="StyleBoldUnderline"/>
          <w:highlight w:val="yellow"/>
        </w:rPr>
        <w:t>that will drive the proliferation of drones</w:t>
      </w:r>
      <w:r w:rsidRPr="00C9342A">
        <w:rPr>
          <w:rStyle w:val="StyleBoldUnderline"/>
        </w:rPr>
        <w:t xml:space="preserve"> over the next decade</w:t>
      </w:r>
      <w:r w:rsidRPr="00C16757">
        <w:t xml:space="preserve">. </w:t>
      </w:r>
      <w:r w:rsidRPr="00C9342A">
        <w:rPr>
          <w:rStyle w:val="StyleBoldUnderline"/>
        </w:rPr>
        <w:t xml:space="preserve">More </w:t>
      </w:r>
      <w:r w:rsidRPr="00EC0582">
        <w:rPr>
          <w:rStyle w:val="StyleBoldUnderline"/>
          <w:highlight w:val="yellow"/>
        </w:rPr>
        <w:t>basic drones cost less than 1/20th as much as the latest combat aircraft</w:t>
      </w:r>
      <w:r w:rsidRPr="00C9342A">
        <w:rPr>
          <w:rStyle w:val="StyleBoldUnderline"/>
        </w:rPr>
        <w:t xml:space="preserve"> and even the more advanced drones</w:t>
      </w:r>
      <w:r w:rsidRPr="00C16757">
        <w:t xml:space="preserve"> that feature jet propulsion and employ some stealth technology </w:t>
      </w:r>
      <w:r w:rsidRPr="00C9342A">
        <w:rPr>
          <w:rStyle w:val="StyleBoldUnderline"/>
        </w:rPr>
        <w:t>are less than 1/10th the cost</w:t>
      </w:r>
      <w:r w:rsidRPr="00C16757">
        <w:t xml:space="preserve">. </w:t>
      </w:r>
      <w:proofErr w:type="gramStart"/>
      <w:r w:rsidRPr="00C16757">
        <w:t>n13</w:t>
      </w:r>
      <w:proofErr w:type="gramEnd"/>
      <w:r w:rsidRPr="00C16757">
        <w:t xml:space="preserve"> </w:t>
      </w:r>
      <w:r w:rsidRPr="00EC0582">
        <w:rPr>
          <w:rStyle w:val="StyleBoldUnderline"/>
          <w:highlight w:val="yellow"/>
        </w:rPr>
        <w:t xml:space="preserve">With defense budgets around the world under increasing pressure, drones will be seen as </w:t>
      </w:r>
      <w:r w:rsidRPr="00EC0582">
        <w:rPr>
          <w:rStyle w:val="StyleBoldUnderline"/>
        </w:rPr>
        <w:t xml:space="preserve">an </w:t>
      </w:r>
      <w:r w:rsidRPr="00EC0582">
        <w:rPr>
          <w:rStyle w:val="StyleBoldUnderline"/>
          <w:highlight w:val="yellow"/>
        </w:rPr>
        <w:t xml:space="preserve">attractive </w:t>
      </w:r>
      <w:r w:rsidRPr="00EC0582">
        <w:rPr>
          <w:rStyle w:val="StyleBoldUnderline"/>
        </w:rPr>
        <w:t>alternative</w:t>
      </w:r>
      <w:r w:rsidRPr="00C16757">
        <w:t xml:space="preserve"> to manned aircraft for certain types of missions.</w:t>
      </w:r>
    </w:p>
    <w:p w:rsidR="00DF2F01" w:rsidRDefault="00DF2F01" w:rsidP="00DF2F01"/>
    <w:p w:rsidR="00DF2F01" w:rsidRPr="003D563D" w:rsidRDefault="00DF2F01" w:rsidP="00DF2F01">
      <w:pPr>
        <w:pStyle w:val="Heading4"/>
        <w:rPr>
          <w:rFonts w:cs="Times New Roman"/>
        </w:rPr>
      </w:pPr>
      <w:r w:rsidRPr="00D871CC">
        <w:rPr>
          <w:rFonts w:cs="Times New Roman"/>
        </w:rPr>
        <w:t>There will be drones – too late to stop them – industry means we’ll still produce.</w:t>
      </w:r>
      <w:r>
        <w:rPr>
          <w:rFonts w:cs="Times New Roman"/>
        </w:rPr>
        <w:t xml:space="preserve"> And the race has </w:t>
      </w:r>
      <w:r>
        <w:rPr>
          <w:rFonts w:cs="Times New Roman"/>
          <w:i/>
        </w:rPr>
        <w:t>already begun</w:t>
      </w:r>
      <w:r>
        <w:rPr>
          <w:rFonts w:cs="Times New Roman"/>
        </w:rPr>
        <w:t xml:space="preserve"> – it’s too late to stop it – that’s USA today</w:t>
      </w:r>
    </w:p>
    <w:p w:rsidR="00DF2F01" w:rsidRDefault="00DF2F01" w:rsidP="00DF2F01"/>
    <w:p w:rsidR="00DF2F01" w:rsidRPr="007119EC" w:rsidRDefault="00DF2F01" w:rsidP="00DF2F01">
      <w:pPr>
        <w:pStyle w:val="Heading4"/>
        <w:rPr>
          <w:b w:val="0"/>
          <w:bCs w:val="0"/>
        </w:rPr>
      </w:pPr>
      <w:r w:rsidRPr="00C675C2">
        <w:rPr>
          <w:rStyle w:val="StyleBoldUnderline"/>
          <w:bCs/>
          <w:u w:val="none"/>
        </w:rPr>
        <w:t xml:space="preserve">Drones inevitable </w:t>
      </w:r>
      <w:r>
        <w:rPr>
          <w:rStyle w:val="StyleBoldUnderline"/>
          <w:b w:val="0"/>
          <w:u w:val="none"/>
        </w:rPr>
        <w:t>–</w:t>
      </w:r>
      <w:r w:rsidRPr="00C675C2">
        <w:rPr>
          <w:rStyle w:val="StyleBoldUnderline"/>
          <w:bCs/>
          <w:u w:val="none"/>
        </w:rPr>
        <w:t xml:space="preserve"> </w:t>
      </w:r>
      <w:r w:rsidRPr="00F23475">
        <w:t>global demand too strong</w:t>
      </w:r>
      <w:r>
        <w:rPr>
          <w:rStyle w:val="StyleBoldUnderline"/>
          <w:b w:val="0"/>
          <w:u w:val="none"/>
        </w:rPr>
        <w:t xml:space="preserve"> </w:t>
      </w:r>
    </w:p>
    <w:p w:rsidR="00DF2F01" w:rsidRDefault="00DF2F01" w:rsidP="00DF2F01">
      <w:r w:rsidRPr="00F23475">
        <w:rPr>
          <w:rStyle w:val="StyleStyleBold12pt"/>
        </w:rPr>
        <w:t>Mclean and Sussex 13</w:t>
      </w:r>
      <w:r>
        <w:t xml:space="preserve"> (Wayne McLean, PhD Researcher, Politics and International Relations Program at University of Tasmania and Matthew Sussex, Director, Politics and International Relations at University of Tasmania, May 28, 2013 “The debate over military technology: in </w:t>
      </w:r>
      <w:proofErr w:type="spellStart"/>
      <w:r>
        <w:t>defence</w:t>
      </w:r>
      <w:proofErr w:type="spellEnd"/>
      <w:r>
        <w:t xml:space="preserve"> of drones,” The Conversation, </w:t>
      </w:r>
      <w:hyperlink r:id="rId17" w:history="1">
        <w:r w:rsidRPr="00F473BD">
          <w:rPr>
            <w:rStyle w:val="Hyperlink"/>
          </w:rPr>
          <w:t>http://theconversation.com/the-debate-over-military-technology-in-defence-of-drones-14627</w:t>
        </w:r>
      </w:hyperlink>
      <w:r>
        <w:t>)</w:t>
      </w:r>
    </w:p>
    <w:p w:rsidR="00DF2F01" w:rsidRDefault="00DF2F01" w:rsidP="00DF2F01">
      <w:pPr>
        <w:rPr>
          <w:sz w:val="16"/>
        </w:rPr>
      </w:pPr>
      <w:r w:rsidRPr="00DE67E1">
        <w:rPr>
          <w:rStyle w:val="StyleBoldUnderline"/>
          <w:highlight w:val="yellow"/>
        </w:rPr>
        <w:t>Drones are</w:t>
      </w:r>
      <w:r>
        <w:rPr>
          <w:rStyle w:val="StyleBoldUnderline"/>
        </w:rPr>
        <w:t xml:space="preserve"> therefore </w:t>
      </w:r>
      <w:r w:rsidRPr="00DE67E1">
        <w:rPr>
          <w:rStyle w:val="StyleBoldUnderline"/>
          <w:highlight w:val="yellow"/>
        </w:rPr>
        <w:t>becoming a fact of warfare, and the US is not alone</w:t>
      </w:r>
      <w:r>
        <w:rPr>
          <w:rStyle w:val="StyleBoldUnderline"/>
        </w:rPr>
        <w:t xml:space="preserve"> in integrating unmanned systems into its </w:t>
      </w:r>
      <w:proofErr w:type="spellStart"/>
      <w:r>
        <w:rPr>
          <w:rStyle w:val="StyleBoldUnderline"/>
        </w:rPr>
        <w:t>defence</w:t>
      </w:r>
      <w:proofErr w:type="spellEnd"/>
      <w:r>
        <w:rPr>
          <w:rStyle w:val="StyleBoldUnderline"/>
        </w:rPr>
        <w:t xml:space="preserve"> forces.</w:t>
      </w:r>
      <w:r w:rsidRPr="0037773F">
        <w:rPr>
          <w:sz w:val="16"/>
        </w:rPr>
        <w:t xml:space="preserve"> </w:t>
      </w:r>
      <w:r w:rsidRPr="00DE67E1">
        <w:rPr>
          <w:rStyle w:val="StyleBoldUnderline"/>
          <w:highlight w:val="yellow"/>
        </w:rPr>
        <w:t>China has an active drone program and recently considered using them</w:t>
      </w:r>
      <w:r>
        <w:rPr>
          <w:rStyle w:val="StyleBoldUnderline"/>
        </w:rPr>
        <w:t xml:space="preserve"> in Myanmar </w:t>
      </w:r>
      <w:r w:rsidRPr="00DE67E1">
        <w:rPr>
          <w:rStyle w:val="StyleBoldUnderline"/>
          <w:highlight w:val="yellow"/>
        </w:rPr>
        <w:t>to counter drug-trafficking. Indonesia</w:t>
      </w:r>
      <w:r>
        <w:rPr>
          <w:rStyle w:val="StyleBoldUnderline"/>
        </w:rPr>
        <w:t>’s drone program, underway since 2004, includes the “</w:t>
      </w:r>
      <w:proofErr w:type="spellStart"/>
      <w:r>
        <w:rPr>
          <w:rStyle w:val="StyleBoldUnderline"/>
        </w:rPr>
        <w:t>Wulung</w:t>
      </w:r>
      <w:proofErr w:type="spellEnd"/>
      <w:r>
        <w:rPr>
          <w:rStyle w:val="StyleBoldUnderline"/>
        </w:rPr>
        <w:t xml:space="preserve">” drone that is primarily used for surveillance. But </w:t>
      </w:r>
      <w:proofErr w:type="spellStart"/>
      <w:r w:rsidRPr="00DE67E1">
        <w:rPr>
          <w:rStyle w:val="StyleBoldUnderline"/>
          <w:highlight w:val="yellow"/>
        </w:rPr>
        <w:t>weaponising</w:t>
      </w:r>
      <w:proofErr w:type="spellEnd"/>
      <w:r w:rsidRPr="00DE67E1">
        <w:rPr>
          <w:rStyle w:val="StyleBoldUnderline"/>
          <w:highlight w:val="yellow"/>
        </w:rPr>
        <w:t xml:space="preserve"> them is</w:t>
      </w:r>
      <w:r>
        <w:rPr>
          <w:rStyle w:val="StyleBoldUnderline"/>
        </w:rPr>
        <w:t xml:space="preserve"> a relatively </w:t>
      </w:r>
      <w:r w:rsidRPr="00DE67E1">
        <w:rPr>
          <w:rStyle w:val="StyleBoldUnderline"/>
          <w:highlight w:val="yellow"/>
        </w:rPr>
        <w:t>simple</w:t>
      </w:r>
      <w:r>
        <w:rPr>
          <w:rStyle w:val="StyleBoldUnderline"/>
        </w:rPr>
        <w:t xml:space="preserve"> process</w:t>
      </w:r>
      <w:r w:rsidRPr="0037773F">
        <w:rPr>
          <w:sz w:val="16"/>
        </w:rPr>
        <w:t>.</w:t>
      </w:r>
      <w:r w:rsidRPr="0037773F">
        <w:rPr>
          <w:sz w:val="12"/>
        </w:rPr>
        <w:t xml:space="preserve">¶ </w:t>
      </w:r>
      <w:proofErr w:type="gramStart"/>
      <w:r>
        <w:rPr>
          <w:sz w:val="16"/>
        </w:rPr>
        <w:t>For</w:t>
      </w:r>
      <w:proofErr w:type="gramEnd"/>
      <w:r>
        <w:rPr>
          <w:sz w:val="16"/>
        </w:rPr>
        <w:t xml:space="preserve"> its part, </w:t>
      </w:r>
      <w:r w:rsidRPr="00DE67E1">
        <w:rPr>
          <w:rStyle w:val="StyleBoldUnderline"/>
          <w:highlight w:val="yellow"/>
        </w:rPr>
        <w:t>Australia is actively embracing drones</w:t>
      </w:r>
      <w:r>
        <w:rPr>
          <w:sz w:val="16"/>
        </w:rPr>
        <w:t xml:space="preserve"> as vital tools on the modern battlefield. The recently released </w:t>
      </w:r>
      <w:proofErr w:type="spellStart"/>
      <w:r>
        <w:rPr>
          <w:sz w:val="16"/>
        </w:rPr>
        <w:t>Defence</w:t>
      </w:r>
      <w:proofErr w:type="spellEnd"/>
      <w:r>
        <w:rPr>
          <w:sz w:val="16"/>
        </w:rPr>
        <w:t xml:space="preserve"> White Paper tacitly calls for further integration of unmanned equipment into the force. Currently, the ADF uses leased Israeli Heron drones in Afghanistan, but lags behind many global and regional competitors. At the same time, Australia is likely to becoming increasingly linked to (and reliant on) the core US systems.</w:t>
      </w:r>
      <w:r w:rsidRPr="0037773F">
        <w:rPr>
          <w:sz w:val="12"/>
        </w:rPr>
        <w:t xml:space="preserve">¶ </w:t>
      </w:r>
      <w:proofErr w:type="gramStart"/>
      <w:r w:rsidRPr="00DE67E1">
        <w:rPr>
          <w:rStyle w:val="StyleBoldUnderline"/>
          <w:highlight w:val="yellow"/>
        </w:rPr>
        <w:t>The</w:t>
      </w:r>
      <w:proofErr w:type="gramEnd"/>
      <w:r w:rsidRPr="00DE67E1">
        <w:rPr>
          <w:rStyle w:val="StyleBoldUnderline"/>
          <w:highlight w:val="yellow"/>
        </w:rPr>
        <w:t xml:space="preserve"> answer</w:t>
      </w:r>
      <w:r>
        <w:rPr>
          <w:rStyle w:val="StyleBoldUnderline"/>
        </w:rPr>
        <w:t xml:space="preserve">, then, </w:t>
      </w:r>
      <w:r w:rsidRPr="00DE67E1">
        <w:rPr>
          <w:rStyle w:val="StyleBoldUnderline"/>
          <w:highlight w:val="yellow"/>
        </w:rPr>
        <w:t xml:space="preserve">is not to fear drones irrationally. </w:t>
      </w:r>
      <w:r w:rsidRPr="00DE67E1">
        <w:rPr>
          <w:rStyle w:val="Emphasis"/>
          <w:highlight w:val="yellow"/>
        </w:rPr>
        <w:t>They are a reality, and will become more widespread</w:t>
      </w:r>
      <w:r>
        <w:rPr>
          <w:rStyle w:val="StyleBoldUnderline"/>
        </w:rPr>
        <w:t xml:space="preserve"> in militaries worldwide. </w:t>
      </w:r>
      <w:r>
        <w:rPr>
          <w:sz w:val="16"/>
        </w:rPr>
        <w:t xml:space="preserve">In fact, drones bring many benefits to the Australian </w:t>
      </w:r>
      <w:proofErr w:type="spellStart"/>
      <w:r>
        <w:rPr>
          <w:sz w:val="16"/>
        </w:rPr>
        <w:t>Defence</w:t>
      </w:r>
      <w:proofErr w:type="spellEnd"/>
      <w:r>
        <w:rPr>
          <w:sz w:val="16"/>
        </w:rPr>
        <w:t xml:space="preserve"> Force. They are cheap, for one thing: a Predator drone costs only </w:t>
      </w:r>
      <w:proofErr w:type="gramStart"/>
      <w:r>
        <w:rPr>
          <w:sz w:val="16"/>
        </w:rPr>
        <w:t>A$</w:t>
      </w:r>
      <w:proofErr w:type="gramEnd"/>
      <w:r>
        <w:rPr>
          <w:sz w:val="16"/>
        </w:rPr>
        <w:t>4 million compared to A$67 million for an F/A-18 Super Hornet. They ameliorate many of the costs associated with maintaining large standing armies, or a large border protection service. They enable better integration with US forces, and the technology used to develop them often has highly marketable civilian applications.</w:t>
      </w:r>
    </w:p>
    <w:p w:rsidR="00DF2F01" w:rsidRDefault="00DF2F01" w:rsidP="00DF2F01">
      <w:pPr>
        <w:rPr>
          <w:sz w:val="16"/>
        </w:rPr>
      </w:pPr>
    </w:p>
    <w:p w:rsidR="00DF2F01" w:rsidRPr="00D871CC" w:rsidRDefault="00DF2F01" w:rsidP="00DF2F01">
      <w:pPr>
        <w:pStyle w:val="Heading4"/>
        <w:rPr>
          <w:rFonts w:cs="Times New Roman"/>
        </w:rPr>
      </w:pPr>
      <w:r w:rsidRPr="00D871CC">
        <w:rPr>
          <w:rFonts w:cs="Times New Roman"/>
        </w:rPr>
        <w:t xml:space="preserve">No </w:t>
      </w:r>
      <w:r w:rsidRPr="00D871CC">
        <w:rPr>
          <w:rFonts w:cs="Times New Roman"/>
          <w:u w:val="single"/>
        </w:rPr>
        <w:t>reverse</w:t>
      </w:r>
      <w:r w:rsidRPr="00D871CC">
        <w:rPr>
          <w:rFonts w:cs="Times New Roman"/>
        </w:rPr>
        <w:t xml:space="preserve"> modeling - norms can’t solve</w:t>
      </w:r>
    </w:p>
    <w:p w:rsidR="00DF2F01" w:rsidRPr="00D871CC" w:rsidRDefault="00DF2F01" w:rsidP="00DF2F01">
      <w:r w:rsidRPr="00D871CC">
        <w:rPr>
          <w:rStyle w:val="StyleStyleBold12pt"/>
        </w:rPr>
        <w:t>Saunders 13</w:t>
      </w:r>
      <w:r w:rsidRPr="00D871CC">
        <w:rPr>
          <w:b/>
        </w:rPr>
        <w:t xml:space="preserve"> (</w:t>
      </w:r>
      <w:r w:rsidRPr="00D871CC">
        <w:t xml:space="preserve">Paul, executive director of The Center for the National Interest and associate publisher of The National Interest. He served in the State Department from 2003 to 2005, “We Won't Always Drone Alone,” </w:t>
      </w:r>
      <w:hyperlink r:id="rId18" w:history="1">
        <w:r w:rsidRPr="00D871CC">
          <w:rPr>
            <w:rStyle w:val="Hyperlink"/>
          </w:rPr>
          <w:t>http://nationalinterest.org/commentary/we-wont-always-drone-alone-8177</w:t>
        </w:r>
      </w:hyperlink>
      <w:r w:rsidRPr="00D871CC">
        <w:t>)</w:t>
      </w:r>
    </w:p>
    <w:p w:rsidR="00DF2F01" w:rsidRPr="00D871CC" w:rsidRDefault="00DF2F01" w:rsidP="00DF2F01">
      <w:pPr>
        <w:rPr>
          <w:sz w:val="16"/>
        </w:rPr>
      </w:pPr>
      <w:r w:rsidRPr="00D871CC">
        <w:rPr>
          <w:u w:val="single"/>
        </w:rPr>
        <w:t>A</w:t>
      </w:r>
      <w:r w:rsidRPr="00D871CC">
        <w:rPr>
          <w:sz w:val="16"/>
        </w:rPr>
        <w:t xml:space="preserve"> broader and </w:t>
      </w:r>
      <w:r w:rsidRPr="00D871CC">
        <w:rPr>
          <w:u w:val="single"/>
        </w:rPr>
        <w:t>deeper challenge is how others</w:t>
      </w:r>
      <w:r w:rsidRPr="00D871CC">
        <w:rPr>
          <w:sz w:val="16"/>
        </w:rPr>
        <w:t>—outside the United States—</w:t>
      </w:r>
      <w:r w:rsidRPr="00D871CC">
        <w:rPr>
          <w:u w:val="single"/>
        </w:rPr>
        <w:t>will use drones</w:t>
      </w:r>
      <w:r w:rsidRPr="00D871CC">
        <w:rPr>
          <w:sz w:val="16"/>
        </w:rPr>
        <w:t>, whether armed or unarmed, and what lessons they will draw from Washington’s approach. Thus far</w:t>
      </w:r>
      <w:r w:rsidRPr="00D871CC">
        <w:rPr>
          <w:rStyle w:val="cardChar"/>
          <w:rFonts w:eastAsiaTheme="minorHAnsi"/>
        </w:rPr>
        <w:t xml:space="preserve">, </w:t>
      </w:r>
      <w:r w:rsidRPr="00320F49">
        <w:rPr>
          <w:rStyle w:val="cardChar"/>
          <w:rFonts w:eastAsiaTheme="minorHAnsi"/>
          <w:sz w:val="24"/>
          <w:szCs w:val="24"/>
          <w:highlight w:val="yellow"/>
          <w:u w:val="single"/>
        </w:rPr>
        <w:t xml:space="preserve">the </w:t>
      </w:r>
      <w:r w:rsidRPr="00D871CC">
        <w:rPr>
          <w:rStyle w:val="cardChar"/>
          <w:rFonts w:eastAsiaTheme="minorHAnsi"/>
          <w:sz w:val="24"/>
          <w:szCs w:val="24"/>
          <w:u w:val="single"/>
        </w:rPr>
        <w:t xml:space="preserve">principal </w:t>
      </w:r>
      <w:r w:rsidRPr="00320F49">
        <w:rPr>
          <w:rStyle w:val="cardChar"/>
          <w:rFonts w:eastAsiaTheme="minorHAnsi"/>
          <w:sz w:val="24"/>
          <w:szCs w:val="24"/>
          <w:highlight w:val="yellow"/>
          <w:u w:val="single"/>
        </w:rPr>
        <w:t xml:space="preserve">lesson may </w:t>
      </w:r>
      <w:r w:rsidRPr="00D871CC">
        <w:rPr>
          <w:rStyle w:val="cardChar"/>
          <w:rFonts w:eastAsiaTheme="minorHAnsi"/>
          <w:sz w:val="24"/>
          <w:szCs w:val="24"/>
          <w:u w:val="single"/>
        </w:rPr>
        <w:t xml:space="preserve">well </w:t>
      </w:r>
      <w:r w:rsidRPr="00320F49">
        <w:rPr>
          <w:rStyle w:val="cardChar"/>
          <w:rFonts w:eastAsiaTheme="minorHAnsi"/>
          <w:sz w:val="24"/>
          <w:szCs w:val="24"/>
          <w:highlight w:val="yellow"/>
          <w:u w:val="single"/>
        </w:rPr>
        <w:t xml:space="preserve">be that drones can be </w:t>
      </w:r>
      <w:r w:rsidRPr="00D871CC">
        <w:rPr>
          <w:rStyle w:val="cardChar"/>
          <w:rFonts w:eastAsiaTheme="minorHAnsi"/>
          <w:sz w:val="24"/>
          <w:szCs w:val="24"/>
          <w:u w:val="single"/>
        </w:rPr>
        <w:t xml:space="preserve">extremely </w:t>
      </w:r>
      <w:r w:rsidRPr="00320F49">
        <w:rPr>
          <w:rStyle w:val="cardChar"/>
          <w:rFonts w:eastAsiaTheme="minorHAnsi"/>
          <w:sz w:val="24"/>
          <w:szCs w:val="24"/>
          <w:highlight w:val="yellow"/>
          <w:u w:val="single"/>
        </w:rPr>
        <w:t xml:space="preserve">effective </w:t>
      </w:r>
      <w:r w:rsidRPr="00D871CC">
        <w:rPr>
          <w:rStyle w:val="cardChar"/>
          <w:rFonts w:eastAsiaTheme="minorHAnsi"/>
          <w:sz w:val="24"/>
          <w:szCs w:val="24"/>
          <w:u w:val="single"/>
        </w:rPr>
        <w:t xml:space="preserve">in killing your opponents, wherever they are, </w:t>
      </w:r>
      <w:r w:rsidRPr="00320F49">
        <w:rPr>
          <w:rStyle w:val="cardChar"/>
          <w:rFonts w:eastAsiaTheme="minorHAnsi"/>
          <w:sz w:val="24"/>
          <w:szCs w:val="24"/>
          <w:highlight w:val="yellow"/>
          <w:u w:val="single"/>
        </w:rPr>
        <w:t xml:space="preserve">without risking </w:t>
      </w:r>
      <w:r w:rsidRPr="00D871CC">
        <w:rPr>
          <w:rStyle w:val="cardChar"/>
          <w:rFonts w:eastAsiaTheme="minorHAnsi"/>
          <w:sz w:val="24"/>
          <w:szCs w:val="24"/>
          <w:u w:val="single"/>
        </w:rPr>
        <w:t xml:space="preserve">your own </w:t>
      </w:r>
      <w:r w:rsidRPr="00320F49">
        <w:rPr>
          <w:rStyle w:val="cardChar"/>
          <w:rFonts w:eastAsiaTheme="minorHAnsi"/>
          <w:sz w:val="24"/>
          <w:szCs w:val="24"/>
          <w:highlight w:val="yellow"/>
          <w:u w:val="single"/>
        </w:rPr>
        <w:t>troops</w:t>
      </w:r>
      <w:r w:rsidRPr="00320F49">
        <w:rPr>
          <w:sz w:val="24"/>
          <w:szCs w:val="24"/>
          <w:highlight w:val="yellow"/>
        </w:rPr>
        <w:t xml:space="preserve"> </w:t>
      </w:r>
      <w:r w:rsidRPr="00D871CC">
        <w:rPr>
          <w:sz w:val="16"/>
        </w:rPr>
        <w:t xml:space="preserve">and without sending soldiers or law enforcement personnel across another country’s borders. </w:t>
      </w:r>
      <w:r w:rsidRPr="00320F49">
        <w:rPr>
          <w:rStyle w:val="Emphasis"/>
          <w:highlight w:val="yellow"/>
        </w:rPr>
        <w:t xml:space="preserve">It </w:t>
      </w:r>
      <w:r w:rsidRPr="00D871CC">
        <w:rPr>
          <w:rStyle w:val="Emphasis"/>
        </w:rPr>
        <w:t xml:space="preserve">seems </w:t>
      </w:r>
      <w:r w:rsidRPr="00320F49">
        <w:rPr>
          <w:rStyle w:val="Emphasis"/>
          <w:highlight w:val="yellow"/>
        </w:rPr>
        <w:t xml:space="preserve">less likely </w:t>
      </w:r>
      <w:r w:rsidRPr="00D871CC">
        <w:rPr>
          <w:rStyle w:val="Emphasis"/>
        </w:rPr>
        <w:t xml:space="preserve">that </w:t>
      </w:r>
      <w:r w:rsidRPr="00320F49">
        <w:rPr>
          <w:rStyle w:val="Emphasis"/>
          <w:highlight w:val="yellow"/>
        </w:rPr>
        <w:t>others will adopt U.S.-</w:t>
      </w:r>
      <w:r w:rsidRPr="00D871CC">
        <w:rPr>
          <w:rStyle w:val="Emphasis"/>
        </w:rPr>
        <w:t xml:space="preserve">style </w:t>
      </w:r>
      <w:r w:rsidRPr="00320F49">
        <w:rPr>
          <w:rStyle w:val="Emphasis"/>
          <w:highlight w:val="yellow"/>
        </w:rPr>
        <w:t xml:space="preserve">legal standards and oversight </w:t>
      </w:r>
      <w:r w:rsidRPr="00D871CC">
        <w:rPr>
          <w:rStyle w:val="Emphasis"/>
        </w:rPr>
        <w:t>procedures</w:t>
      </w:r>
      <w:r w:rsidRPr="00D871CC">
        <w:rPr>
          <w:sz w:val="16"/>
        </w:rPr>
        <w:t>, or that they will always ask other governments before sending drones into their airspace.</w:t>
      </w:r>
      <w:r w:rsidRPr="00D871CC">
        <w:rPr>
          <w:sz w:val="12"/>
        </w:rPr>
        <w:t>¶</w:t>
      </w:r>
      <w:r w:rsidRPr="00D871C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D871CC">
        <w:rPr>
          <w:u w:val="single"/>
        </w:rPr>
        <w:t>the administration’s</w:t>
      </w:r>
      <w:r w:rsidRPr="00D871CC">
        <w:rPr>
          <w:sz w:val="16"/>
        </w:rPr>
        <w:t xml:space="preserve"> dramatic </w:t>
      </w:r>
      <w:r w:rsidRPr="00D871CC">
        <w:rPr>
          <w:u w:val="single"/>
        </w:rPr>
        <w:t>expansion</w:t>
      </w:r>
      <w:r w:rsidRPr="00D871CC">
        <w:rPr>
          <w:sz w:val="16"/>
        </w:rPr>
        <w:t xml:space="preserve"> in drone strikes—</w:t>
      </w:r>
      <w:r w:rsidRPr="00D871CC">
        <w:rPr>
          <w:u w:val="single"/>
        </w:rPr>
        <w:t>and their apparent effectiveness—will only</w:t>
      </w:r>
      <w:r w:rsidRPr="00D871CC">
        <w:rPr>
          <w:sz w:val="16"/>
        </w:rPr>
        <w:t xml:space="preserve"> further </w:t>
      </w:r>
      <w:r w:rsidRPr="00D871CC">
        <w:rPr>
          <w:u w:val="single"/>
        </w:rPr>
        <w:t>shorten Washington’s reign as the drone capital</w:t>
      </w:r>
      <w:r w:rsidRPr="00D871CC">
        <w:rPr>
          <w:sz w:val="16"/>
        </w:rPr>
        <w:t xml:space="preserve"> of the world </w:t>
      </w:r>
      <w:r w:rsidRPr="00D871CC">
        <w:rPr>
          <w:u w:val="single"/>
        </w:rPr>
        <w:t xml:space="preserve">by increasing the incentives to others eager to develop, refine or </w:t>
      </w:r>
      <w:r w:rsidRPr="00D871CC">
        <w:rPr>
          <w:u w:val="single"/>
        </w:rPr>
        <w:lastRenderedPageBreak/>
        <w:t>buy the tech</w:t>
      </w:r>
      <w:r w:rsidRPr="00D871CC">
        <w:rPr>
          <w:sz w:val="16"/>
        </w:rPr>
        <w:t>nology.</w:t>
      </w:r>
      <w:r w:rsidRPr="00D871CC">
        <w:rPr>
          <w:sz w:val="12"/>
        </w:rPr>
        <w:t>¶</w:t>
      </w:r>
      <w:r w:rsidRPr="00D871C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D871CC">
        <w:rPr>
          <w:sz w:val="12"/>
        </w:rPr>
        <w:t>¶</w:t>
      </w:r>
      <w:r w:rsidRPr="00D871CC">
        <w:rPr>
          <w:sz w:val="16"/>
        </w:rPr>
        <w:t xml:space="preserve"> </w:t>
      </w:r>
      <w:proofErr w:type="gramStart"/>
      <w:r w:rsidRPr="00D871CC">
        <w:rPr>
          <w:sz w:val="16"/>
        </w:rPr>
        <w:t>This</w:t>
      </w:r>
      <w:proofErr w:type="gramEnd"/>
      <w:r w:rsidRPr="00D871CC">
        <w:rPr>
          <w:sz w:val="16"/>
        </w:rPr>
        <w:t xml:space="preserve"> is a serious problem. According to an unclassified July 2012 report by the Government Accountability Office, </w:t>
      </w:r>
      <w:r w:rsidRPr="00D871CC">
        <w:rPr>
          <w:u w:val="single"/>
        </w:rPr>
        <w:t xml:space="preserve">at least </w:t>
      </w:r>
      <w:r w:rsidRPr="00320F49">
        <w:rPr>
          <w:highlight w:val="yellow"/>
          <w:u w:val="single"/>
        </w:rPr>
        <w:t xml:space="preserve">76 countries </w:t>
      </w:r>
      <w:r w:rsidRPr="00D871CC">
        <w:rPr>
          <w:u w:val="single"/>
        </w:rPr>
        <w:t xml:space="preserve">already </w:t>
      </w:r>
      <w:r w:rsidRPr="00320F49">
        <w:rPr>
          <w:highlight w:val="yellow"/>
          <w:u w:val="single"/>
        </w:rPr>
        <w:t>have acquired</w:t>
      </w:r>
      <w:r w:rsidRPr="00320F49">
        <w:rPr>
          <w:sz w:val="16"/>
          <w:highlight w:val="yellow"/>
        </w:rPr>
        <w:t xml:space="preserve"> </w:t>
      </w:r>
      <w:r w:rsidRPr="00D871CC">
        <w:rPr>
          <w:sz w:val="16"/>
        </w:rPr>
        <w:t xml:space="preserve">unmanned aerial vehicles, known as UAVs or </w:t>
      </w:r>
      <w:r w:rsidRPr="00320F49">
        <w:rPr>
          <w:highlight w:val="yellow"/>
          <w:u w:val="single"/>
        </w:rPr>
        <w:t>drones</w:t>
      </w:r>
      <w:r w:rsidRPr="00D871C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D871CC">
        <w:rPr>
          <w:sz w:val="12"/>
        </w:rPr>
        <w:t>¶</w:t>
      </w:r>
      <w:r w:rsidRPr="00D871CC">
        <w:rPr>
          <w:sz w:val="16"/>
        </w:rPr>
        <w:t xml:space="preserve"> More generally, </w:t>
      </w:r>
      <w:r w:rsidRPr="00320F49">
        <w:rPr>
          <w:highlight w:val="yellow"/>
          <w:u w:val="single"/>
        </w:rPr>
        <w:t>the administration’s</w:t>
      </w:r>
      <w:r w:rsidRPr="00320F49">
        <w:rPr>
          <w:sz w:val="16"/>
          <w:highlight w:val="yellow"/>
        </w:rPr>
        <w:t xml:space="preserve"> </w:t>
      </w:r>
      <w:r w:rsidRPr="00D871CC">
        <w:rPr>
          <w:sz w:val="16"/>
        </w:rPr>
        <w:t xml:space="preserve">expanding </w:t>
      </w:r>
      <w:r w:rsidRPr="00320F49">
        <w:rPr>
          <w:highlight w:val="yellow"/>
          <w:u w:val="single"/>
        </w:rPr>
        <w:t xml:space="preserve">use </w:t>
      </w:r>
      <w:r w:rsidRPr="00D871CC">
        <w:rPr>
          <w:u w:val="single"/>
        </w:rPr>
        <w:t xml:space="preserve">of drones </w:t>
      </w:r>
      <w:r w:rsidRPr="00320F49">
        <w:rPr>
          <w:highlight w:val="yellow"/>
          <w:u w:val="single"/>
        </w:rPr>
        <w:t>is a powerful endorsement of not only the tech</w:t>
      </w:r>
      <w:r w:rsidRPr="00D871CC">
        <w:rPr>
          <w:sz w:val="16"/>
        </w:rPr>
        <w:t xml:space="preserve">nology, </w:t>
      </w:r>
      <w:r w:rsidRPr="00320F49">
        <w:rPr>
          <w:highlight w:val="yellow"/>
          <w:u w:val="single"/>
        </w:rPr>
        <w:t xml:space="preserve">but of the practice </w:t>
      </w:r>
      <w:r w:rsidRPr="00D871CC">
        <w:rPr>
          <w:u w:val="single"/>
        </w:rPr>
        <w:t xml:space="preserve">of targeted killing as an instrument of foreign and security policy. </w:t>
      </w:r>
      <w:r w:rsidRPr="00320F49">
        <w:rPr>
          <w:rStyle w:val="Emphasis"/>
          <w:highlight w:val="yellow"/>
        </w:rPr>
        <w:t xml:space="preserve">Having provided </w:t>
      </w:r>
      <w:r w:rsidRPr="00D871CC">
        <w:rPr>
          <w:u w:val="single"/>
        </w:rPr>
        <w:t xml:space="preserve">this </w:t>
      </w:r>
      <w:r w:rsidRPr="00320F49">
        <w:rPr>
          <w:rStyle w:val="Emphasis"/>
          <w:highlight w:val="yellow"/>
        </w:rPr>
        <w:t>powerful impetus, the U</w:t>
      </w:r>
      <w:r w:rsidRPr="00D871CC">
        <w:rPr>
          <w:sz w:val="16"/>
        </w:rPr>
        <w:t xml:space="preserve">nited </w:t>
      </w:r>
      <w:r w:rsidRPr="00320F49">
        <w:rPr>
          <w:rStyle w:val="Emphasis"/>
          <w:highlight w:val="yellow"/>
        </w:rPr>
        <w:t>S</w:t>
      </w:r>
      <w:r w:rsidRPr="00D871CC">
        <w:rPr>
          <w:sz w:val="16"/>
        </w:rPr>
        <w:t xml:space="preserve">tates </w:t>
      </w:r>
      <w:r w:rsidRPr="00320F49">
        <w:rPr>
          <w:rStyle w:val="Emphasis"/>
          <w:highlight w:val="yellow"/>
        </w:rPr>
        <w:t xml:space="preserve">should not be surprised if others—with differing legal standards </w:t>
      </w:r>
      <w:r w:rsidRPr="00D871CC">
        <w:rPr>
          <w:rStyle w:val="Emphasis"/>
        </w:rPr>
        <w:t>and more creative efforts at self-justification—</w:t>
      </w:r>
      <w:r w:rsidRPr="00320F49">
        <w:rPr>
          <w:rStyle w:val="Emphasis"/>
          <w:highlight w:val="yellow"/>
        </w:rPr>
        <w:t xml:space="preserve">seize </w:t>
      </w:r>
      <w:r w:rsidRPr="00D871CC">
        <w:rPr>
          <w:rStyle w:val="Emphasis"/>
        </w:rPr>
        <w:t xml:space="preserve">upon </w:t>
      </w:r>
      <w:r w:rsidRPr="00320F49">
        <w:rPr>
          <w:rStyle w:val="Emphasis"/>
          <w:highlight w:val="yellow"/>
        </w:rPr>
        <w:t xml:space="preserve">it once they have </w:t>
      </w:r>
      <w:r w:rsidRPr="00D871CC">
        <w:rPr>
          <w:rStyle w:val="Emphasis"/>
        </w:rPr>
        <w:t xml:space="preserve">the necessary </w:t>
      </w:r>
      <w:r w:rsidRPr="00320F49">
        <w:rPr>
          <w:rStyle w:val="Emphasis"/>
          <w:highlight w:val="yellow"/>
        </w:rPr>
        <w:t>capabilities</w:t>
      </w:r>
      <w:r w:rsidRPr="00D871CC">
        <w:rPr>
          <w:sz w:val="16"/>
        </w:rPr>
        <w:t xml:space="preserve">. According to the GAO, </w:t>
      </w:r>
      <w:r w:rsidRPr="00320F49">
        <w:rPr>
          <w:highlight w:val="yellow"/>
          <w:u w:val="single"/>
        </w:rPr>
        <w:t>this is already happening</w:t>
      </w:r>
      <w:r w:rsidRPr="00D871CC">
        <w:rPr>
          <w:sz w:val="16"/>
        </w:rPr>
        <w:t xml:space="preserve">—in government-speak, “while only a limited number of countries have fielded lethal or </w:t>
      </w:r>
      <w:proofErr w:type="spellStart"/>
      <w:r w:rsidRPr="00D871CC">
        <w:rPr>
          <w:sz w:val="16"/>
        </w:rPr>
        <w:t>weaponized</w:t>
      </w:r>
      <w:proofErr w:type="spellEnd"/>
      <w:r w:rsidRPr="00D871C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DF2F01" w:rsidRDefault="00DF2F01" w:rsidP="00DF2F01">
      <w:pPr>
        <w:rPr>
          <w:sz w:val="16"/>
        </w:rPr>
      </w:pPr>
    </w:p>
    <w:p w:rsidR="00DF2F01" w:rsidRPr="00980771" w:rsidRDefault="00DF2F01" w:rsidP="00DF2F01">
      <w:pPr>
        <w:pStyle w:val="Heading4"/>
      </w:pPr>
      <w:r w:rsidRPr="00980771">
        <w:t xml:space="preserve">U.S. drone use doesn’t set a precedent, restraint doesn’t solve it, and norms don’t apply to drones at all in the first place </w:t>
      </w:r>
    </w:p>
    <w:p w:rsidR="00DF2F01" w:rsidRPr="00980771" w:rsidRDefault="00DF2F01" w:rsidP="00DF2F01">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hyperlink r:id="rId19" w:history="1">
        <w:r w:rsidRPr="00980771">
          <w:rPr>
            <w:rStyle w:val="Hyperlink"/>
          </w:rPr>
          <w:t>http://usacac.army.mil/CAC2/MilitaryReview/Archives/English/MilitaryReview_20130430_art004.pdf</w:t>
        </w:r>
      </w:hyperlink>
    </w:p>
    <w:p w:rsidR="00DF2F01" w:rsidRPr="00980771" w:rsidRDefault="00DF2F01" w:rsidP="00DF2F01">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w:t>
      </w:r>
      <w:proofErr w:type="spellStart"/>
      <w:r w:rsidRPr="00980771">
        <w:t>hardto</w:t>
      </w:r>
      <w:proofErr w:type="spellEnd"/>
      <w:r w:rsidRPr="00980771">
        <w:t xml:space="preserve">-reach places, say North Waziristan, to either roam and rest freely—or it would have had to use bombs that would have caused much greater collateral damage. </w:t>
      </w:r>
    </w:p>
    <w:p w:rsidR="00DF2F01" w:rsidRPr="00980771" w:rsidRDefault="00DF2F01" w:rsidP="00DF2F01">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proofErr w:type="spellStart"/>
      <w:r w:rsidRPr="00980771">
        <w:rPr>
          <w:rStyle w:val="TitleChar"/>
          <w:highlight w:val="yellow"/>
          <w:bdr w:val="single" w:sz="4" w:space="0" w:color="auto"/>
        </w:rPr>
        <w:t>self constraining</w:t>
      </w:r>
      <w:proofErr w:type="spellEnd"/>
      <w:r w:rsidRPr="00980771">
        <w:rPr>
          <w:rStyle w:val="TitleChar"/>
          <w:highlight w:val="yellow"/>
          <w:bdr w:val="single" w:sz="4" w:space="0" w:color="auto"/>
        </w:rPr>
        <w:t xml:space="preserve">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DF2F01" w:rsidRPr="00980771" w:rsidRDefault="00DF2F01" w:rsidP="00DF2F01">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DF2F01" w:rsidRPr="007119EC" w:rsidRDefault="00DF2F01" w:rsidP="00DF2F01"/>
    <w:p w:rsidR="00DF2F01" w:rsidRDefault="00DF2F01" w:rsidP="00DF2F01">
      <w:pPr>
        <w:spacing w:after="200" w:line="276" w:lineRule="auto"/>
        <w:rPr>
          <w:rFonts w:asciiTheme="minorHAnsi" w:hAnsiTheme="minorHAnsi" w:cstheme="minorBidi"/>
        </w:rPr>
      </w:pPr>
    </w:p>
    <w:p w:rsidR="0063548B" w:rsidRDefault="0063548B" w:rsidP="005F0214">
      <w:pPr>
        <w:widowControl w:val="0"/>
        <w:rPr>
          <w:rFonts w:eastAsia="Times New Roman"/>
          <w:sz w:val="16"/>
          <w:szCs w:val="20"/>
        </w:rPr>
      </w:pPr>
    </w:p>
    <w:sectPr w:rsidR="006354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F4" w:rsidRDefault="009E59F4" w:rsidP="005F5576">
      <w:r>
        <w:separator/>
      </w:r>
    </w:p>
  </w:endnote>
  <w:endnote w:type="continuationSeparator" w:id="0">
    <w:p w:rsidR="009E59F4" w:rsidRDefault="009E59F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F4" w:rsidRDefault="009E59F4" w:rsidP="005F5576">
      <w:r>
        <w:separator/>
      </w:r>
    </w:p>
  </w:footnote>
  <w:footnote w:type="continuationSeparator" w:id="0">
    <w:p w:rsidR="009E59F4" w:rsidRDefault="009E59F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14"/>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0B99"/>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5553"/>
    <w:rsid w:val="00257696"/>
    <w:rsid w:val="0026382E"/>
    <w:rsid w:val="00272786"/>
    <w:rsid w:val="00287AB7"/>
    <w:rsid w:val="00294D00"/>
    <w:rsid w:val="002A213E"/>
    <w:rsid w:val="002A612B"/>
    <w:rsid w:val="002B68A4"/>
    <w:rsid w:val="002C2661"/>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0214"/>
    <w:rsid w:val="005F5576"/>
    <w:rsid w:val="006014AB"/>
    <w:rsid w:val="00605F20"/>
    <w:rsid w:val="0061680A"/>
    <w:rsid w:val="00623B70"/>
    <w:rsid w:val="0063548B"/>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6627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43AB"/>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9F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2F0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9E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link w:val="textbold"/>
    <w:qFormat/>
    <w:rsid w:val="005F0214"/>
    <w:rPr>
      <w:sz w:val="20"/>
      <w:u w:val="single"/>
    </w:rPr>
  </w:style>
  <w:style w:type="paragraph" w:customStyle="1" w:styleId="textbold">
    <w:name w:val="text bold"/>
    <w:basedOn w:val="Normal"/>
    <w:link w:val="underline"/>
    <w:qFormat/>
    <w:rsid w:val="005F0214"/>
    <w:pPr>
      <w:ind w:left="720"/>
      <w:jc w:val="both"/>
    </w:pPr>
    <w:rPr>
      <w:rFonts w:asciiTheme="minorHAnsi" w:hAnsiTheme="minorHAnsi" w:cstheme="minorBidi"/>
      <w:u w:val="single"/>
    </w:rPr>
  </w:style>
  <w:style w:type="paragraph" w:customStyle="1" w:styleId="cardtext">
    <w:name w:val="card text"/>
    <w:basedOn w:val="Normal"/>
    <w:link w:val="cardtextChar"/>
    <w:qFormat/>
    <w:rsid w:val="005F0214"/>
    <w:pPr>
      <w:ind w:left="288" w:right="288"/>
    </w:pPr>
    <w:rPr>
      <w:rFonts w:eastAsia="Calibri" w:cs="Calibri"/>
    </w:rPr>
  </w:style>
  <w:style w:type="character" w:customStyle="1" w:styleId="cardtextChar">
    <w:name w:val="card text Char"/>
    <w:link w:val="cardtext"/>
    <w:rsid w:val="005F0214"/>
    <w:rPr>
      <w:rFonts w:ascii="Times New Roman" w:eastAsia="Calibri" w:hAnsi="Times New Roman" w:cs="Calibri"/>
      <w:sz w:val="20"/>
    </w:rPr>
  </w:style>
  <w:style w:type="character" w:customStyle="1" w:styleId="Box">
    <w:name w:val="Box"/>
    <w:qFormat/>
    <w:rsid w:val="005F0214"/>
    <w:rPr>
      <w:b/>
      <w:u w:val="single"/>
      <w:bdr w:val="single" w:sz="4" w:space="0" w:color="auto"/>
    </w:rPr>
  </w:style>
  <w:style w:type="character" w:customStyle="1" w:styleId="TitleChar">
    <w:name w:val="Title Char"/>
    <w:aliases w:val="Cites and Cards Char,Bold Underlined Char,UNDERLINE Char"/>
    <w:basedOn w:val="DefaultParagraphFont"/>
    <w:link w:val="Title"/>
    <w:uiPriority w:val="1"/>
    <w:qFormat/>
    <w:rsid w:val="005F0214"/>
    <w:rPr>
      <w:bCs/>
      <w:sz w:val="20"/>
      <w:u w:val="single"/>
    </w:rPr>
  </w:style>
  <w:style w:type="paragraph" w:styleId="Title">
    <w:name w:val="Title"/>
    <w:aliases w:val="Cites and Cards,Bold Underlined,UNDERLINE"/>
    <w:basedOn w:val="Normal"/>
    <w:next w:val="Normal"/>
    <w:link w:val="TitleChar"/>
    <w:uiPriority w:val="1"/>
    <w:qFormat/>
    <w:rsid w:val="005F021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F0214"/>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63548B"/>
    <w:rPr>
      <w:rFonts w:asciiTheme="majorBidi" w:hAnsiTheme="majorBidi"/>
      <w:b/>
      <w:bCs/>
      <w:sz w:val="20"/>
      <w:u w:val="single"/>
    </w:rPr>
  </w:style>
  <w:style w:type="character" w:customStyle="1" w:styleId="SmallTextChar">
    <w:name w:val="Small Text Char"/>
    <w:rsid w:val="0063548B"/>
    <w:rPr>
      <w:rFonts w:ascii="Garamond" w:hAnsi="Garamond"/>
      <w:b w:val="0"/>
      <w:sz w:val="16"/>
      <w:szCs w:val="24"/>
      <w:lang w:val="en-US" w:eastAsia="en-US" w:bidi="ar-SA"/>
    </w:rPr>
  </w:style>
  <w:style w:type="character" w:customStyle="1" w:styleId="verdana">
    <w:name w:val="verdana"/>
    <w:rsid w:val="00DF2F01"/>
  </w:style>
  <w:style w:type="character" w:customStyle="1" w:styleId="hit">
    <w:name w:val="hit"/>
    <w:rsid w:val="00DF2F01"/>
  </w:style>
  <w:style w:type="paragraph" w:customStyle="1" w:styleId="card">
    <w:name w:val="card"/>
    <w:basedOn w:val="Normal"/>
    <w:next w:val="Normal"/>
    <w:link w:val="cardChar"/>
    <w:qFormat/>
    <w:rsid w:val="00DF2F01"/>
    <w:pPr>
      <w:ind w:left="288" w:right="288"/>
    </w:pPr>
    <w:rPr>
      <w:rFonts w:eastAsia="Times New Roman" w:cs="Calibri"/>
      <w:sz w:val="16"/>
    </w:rPr>
  </w:style>
  <w:style w:type="character" w:customStyle="1" w:styleId="cardChar">
    <w:name w:val="card Char"/>
    <w:basedOn w:val="DefaultParagraphFont"/>
    <w:link w:val="card"/>
    <w:rsid w:val="00DF2F01"/>
    <w:rPr>
      <w:rFonts w:ascii="Times New Roman" w:eastAsia="Times New Roman" w:hAnsi="Times New Roman" w:cs="Calibri"/>
      <w:sz w:val="16"/>
    </w:rPr>
  </w:style>
  <w:style w:type="paragraph" w:customStyle="1" w:styleId="tiny">
    <w:name w:val="tiny"/>
    <w:next w:val="Normal"/>
    <w:link w:val="tinyChar"/>
    <w:autoRedefine/>
    <w:rsid w:val="00DF2F01"/>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basedOn w:val="DefaultParagraphFont"/>
    <w:link w:val="underlined"/>
    <w:rsid w:val="00DF2F01"/>
    <w:rPr>
      <w:rFonts w:eastAsia="Malgun Gothic"/>
      <w:sz w:val="21"/>
      <w:szCs w:val="24"/>
      <w:u w:val="single"/>
    </w:rPr>
  </w:style>
  <w:style w:type="paragraph" w:customStyle="1" w:styleId="underlined">
    <w:name w:val="underlined"/>
    <w:next w:val="Normal"/>
    <w:link w:val="underlinedChar"/>
    <w:autoRedefine/>
    <w:rsid w:val="00DF2F01"/>
    <w:pPr>
      <w:spacing w:after="0" w:line="240" w:lineRule="auto"/>
      <w:contextualSpacing/>
    </w:pPr>
    <w:rPr>
      <w:rFonts w:eastAsia="Malgun Gothic"/>
      <w:sz w:val="21"/>
      <w:szCs w:val="24"/>
      <w:u w:val="single"/>
    </w:rPr>
  </w:style>
  <w:style w:type="character" w:customStyle="1" w:styleId="tinyChar">
    <w:name w:val="tiny Char"/>
    <w:link w:val="tiny"/>
    <w:rsid w:val="00DF2F01"/>
    <w:rPr>
      <w:rFonts w:ascii="Times New Roman" w:eastAsia="Malgun Gothic" w:hAnsi="Times New Roman" w:cs="Times New Roman"/>
      <w:sz w:val="12"/>
      <w:szCs w:val="24"/>
    </w:rPr>
  </w:style>
  <w:style w:type="paragraph" w:customStyle="1" w:styleId="cites">
    <w:name w:val="cites"/>
    <w:next w:val="Normal"/>
    <w:autoRedefine/>
    <w:rsid w:val="00DF2F01"/>
    <w:pPr>
      <w:spacing w:after="0" w:line="240" w:lineRule="auto"/>
      <w:ind w:left="1080"/>
      <w:contextualSpacing/>
    </w:pPr>
    <w:rPr>
      <w:rFonts w:ascii="Times New Roman" w:eastAsia="Malgun Gothic" w:hAnsi="Times New Roman" w:cs="Times New Roman"/>
      <w:b/>
      <w:szCs w:val="24"/>
      <w:u w:val="single"/>
    </w:rPr>
  </w:style>
  <w:style w:type="paragraph" w:customStyle="1" w:styleId="UnderlinePara">
    <w:name w:val="Underline Para"/>
    <w:basedOn w:val="Normal"/>
    <w:uiPriority w:val="6"/>
    <w:rsid w:val="00DF2F01"/>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tag">
    <w:name w:val="tag"/>
    <w:aliases w:val="No Spacing112,Very Small Text,Medium Grid 21"/>
    <w:basedOn w:val="Normal"/>
    <w:next w:val="Normal"/>
    <w:qFormat/>
    <w:rsid w:val="00DF2F01"/>
    <w:rPr>
      <w:rFonts w:eastAsia="Times New Roman" w:cs="Calibri"/>
      <w:b/>
      <w:sz w:val="24"/>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link w:val="textbold"/>
    <w:qFormat/>
    <w:rsid w:val="005F0214"/>
    <w:rPr>
      <w:sz w:val="20"/>
      <w:u w:val="single"/>
    </w:rPr>
  </w:style>
  <w:style w:type="paragraph" w:customStyle="1" w:styleId="textbold">
    <w:name w:val="text bold"/>
    <w:basedOn w:val="Normal"/>
    <w:link w:val="underline"/>
    <w:qFormat/>
    <w:rsid w:val="005F0214"/>
    <w:pPr>
      <w:ind w:left="720"/>
      <w:jc w:val="both"/>
    </w:pPr>
    <w:rPr>
      <w:rFonts w:asciiTheme="minorHAnsi" w:hAnsiTheme="minorHAnsi" w:cstheme="minorBidi"/>
      <w:u w:val="single"/>
    </w:rPr>
  </w:style>
  <w:style w:type="paragraph" w:customStyle="1" w:styleId="cardtext">
    <w:name w:val="card text"/>
    <w:basedOn w:val="Normal"/>
    <w:link w:val="cardtextChar"/>
    <w:qFormat/>
    <w:rsid w:val="005F0214"/>
    <w:pPr>
      <w:ind w:left="288" w:right="288"/>
    </w:pPr>
    <w:rPr>
      <w:rFonts w:eastAsia="Calibri" w:cs="Calibri"/>
    </w:rPr>
  </w:style>
  <w:style w:type="character" w:customStyle="1" w:styleId="cardtextChar">
    <w:name w:val="card text Char"/>
    <w:link w:val="cardtext"/>
    <w:rsid w:val="005F0214"/>
    <w:rPr>
      <w:rFonts w:ascii="Times New Roman" w:eastAsia="Calibri" w:hAnsi="Times New Roman" w:cs="Calibri"/>
      <w:sz w:val="20"/>
    </w:rPr>
  </w:style>
  <w:style w:type="character" w:customStyle="1" w:styleId="Box">
    <w:name w:val="Box"/>
    <w:qFormat/>
    <w:rsid w:val="005F0214"/>
    <w:rPr>
      <w:b/>
      <w:u w:val="single"/>
      <w:bdr w:val="single" w:sz="4" w:space="0" w:color="auto"/>
    </w:rPr>
  </w:style>
  <w:style w:type="character" w:customStyle="1" w:styleId="TitleChar">
    <w:name w:val="Title Char"/>
    <w:aliases w:val="Cites and Cards Char,Bold Underlined Char,UNDERLINE Char"/>
    <w:basedOn w:val="DefaultParagraphFont"/>
    <w:link w:val="Title"/>
    <w:uiPriority w:val="1"/>
    <w:qFormat/>
    <w:rsid w:val="005F0214"/>
    <w:rPr>
      <w:bCs/>
      <w:sz w:val="20"/>
      <w:u w:val="single"/>
    </w:rPr>
  </w:style>
  <w:style w:type="paragraph" w:styleId="Title">
    <w:name w:val="Title"/>
    <w:aliases w:val="Cites and Cards,Bold Underlined,UNDERLINE"/>
    <w:basedOn w:val="Normal"/>
    <w:next w:val="Normal"/>
    <w:link w:val="TitleChar"/>
    <w:uiPriority w:val="1"/>
    <w:qFormat/>
    <w:rsid w:val="005F021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F0214"/>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63548B"/>
    <w:rPr>
      <w:rFonts w:asciiTheme="majorBidi" w:hAnsiTheme="majorBidi"/>
      <w:b/>
      <w:bCs/>
      <w:sz w:val="20"/>
      <w:u w:val="single"/>
    </w:rPr>
  </w:style>
  <w:style w:type="character" w:customStyle="1" w:styleId="SmallTextChar">
    <w:name w:val="Small Text Char"/>
    <w:rsid w:val="0063548B"/>
    <w:rPr>
      <w:rFonts w:ascii="Garamond" w:hAnsi="Garamond"/>
      <w:b w:val="0"/>
      <w:sz w:val="16"/>
      <w:szCs w:val="24"/>
      <w:lang w:val="en-US" w:eastAsia="en-US" w:bidi="ar-SA"/>
    </w:rPr>
  </w:style>
  <w:style w:type="character" w:customStyle="1" w:styleId="verdana">
    <w:name w:val="verdana"/>
    <w:rsid w:val="00DF2F01"/>
  </w:style>
  <w:style w:type="character" w:customStyle="1" w:styleId="hit">
    <w:name w:val="hit"/>
    <w:rsid w:val="00DF2F01"/>
  </w:style>
  <w:style w:type="paragraph" w:customStyle="1" w:styleId="card">
    <w:name w:val="card"/>
    <w:basedOn w:val="Normal"/>
    <w:next w:val="Normal"/>
    <w:link w:val="cardChar"/>
    <w:qFormat/>
    <w:rsid w:val="00DF2F01"/>
    <w:pPr>
      <w:ind w:left="288" w:right="288"/>
    </w:pPr>
    <w:rPr>
      <w:rFonts w:eastAsia="Times New Roman" w:cs="Calibri"/>
      <w:sz w:val="16"/>
    </w:rPr>
  </w:style>
  <w:style w:type="character" w:customStyle="1" w:styleId="cardChar">
    <w:name w:val="card Char"/>
    <w:basedOn w:val="DefaultParagraphFont"/>
    <w:link w:val="card"/>
    <w:rsid w:val="00DF2F01"/>
    <w:rPr>
      <w:rFonts w:ascii="Times New Roman" w:eastAsia="Times New Roman" w:hAnsi="Times New Roman" w:cs="Calibri"/>
      <w:sz w:val="16"/>
    </w:rPr>
  </w:style>
  <w:style w:type="paragraph" w:customStyle="1" w:styleId="tiny">
    <w:name w:val="tiny"/>
    <w:next w:val="Normal"/>
    <w:link w:val="tinyChar"/>
    <w:autoRedefine/>
    <w:rsid w:val="00DF2F01"/>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basedOn w:val="DefaultParagraphFont"/>
    <w:link w:val="underlined"/>
    <w:rsid w:val="00DF2F01"/>
    <w:rPr>
      <w:rFonts w:eastAsia="Malgun Gothic"/>
      <w:sz w:val="21"/>
      <w:szCs w:val="24"/>
      <w:u w:val="single"/>
    </w:rPr>
  </w:style>
  <w:style w:type="paragraph" w:customStyle="1" w:styleId="underlined">
    <w:name w:val="underlined"/>
    <w:next w:val="Normal"/>
    <w:link w:val="underlinedChar"/>
    <w:autoRedefine/>
    <w:rsid w:val="00DF2F01"/>
    <w:pPr>
      <w:spacing w:after="0" w:line="240" w:lineRule="auto"/>
      <w:contextualSpacing/>
    </w:pPr>
    <w:rPr>
      <w:rFonts w:eastAsia="Malgun Gothic"/>
      <w:sz w:val="21"/>
      <w:szCs w:val="24"/>
      <w:u w:val="single"/>
    </w:rPr>
  </w:style>
  <w:style w:type="character" w:customStyle="1" w:styleId="tinyChar">
    <w:name w:val="tiny Char"/>
    <w:link w:val="tiny"/>
    <w:rsid w:val="00DF2F01"/>
    <w:rPr>
      <w:rFonts w:ascii="Times New Roman" w:eastAsia="Malgun Gothic" w:hAnsi="Times New Roman" w:cs="Times New Roman"/>
      <w:sz w:val="12"/>
      <w:szCs w:val="24"/>
    </w:rPr>
  </w:style>
  <w:style w:type="paragraph" w:customStyle="1" w:styleId="cites">
    <w:name w:val="cites"/>
    <w:next w:val="Normal"/>
    <w:autoRedefine/>
    <w:rsid w:val="00DF2F01"/>
    <w:pPr>
      <w:spacing w:after="0" w:line="240" w:lineRule="auto"/>
      <w:ind w:left="1080"/>
      <w:contextualSpacing/>
    </w:pPr>
    <w:rPr>
      <w:rFonts w:ascii="Times New Roman" w:eastAsia="Malgun Gothic" w:hAnsi="Times New Roman" w:cs="Times New Roman"/>
      <w:b/>
      <w:szCs w:val="24"/>
      <w:u w:val="single"/>
    </w:rPr>
  </w:style>
  <w:style w:type="paragraph" w:customStyle="1" w:styleId="UnderlinePara">
    <w:name w:val="Underline Para"/>
    <w:basedOn w:val="Normal"/>
    <w:uiPriority w:val="6"/>
    <w:rsid w:val="00DF2F01"/>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tag">
    <w:name w:val="tag"/>
    <w:aliases w:val="No Spacing112,Very Small Text,Medium Grid 21"/>
    <w:basedOn w:val="Normal"/>
    <w:next w:val="Normal"/>
    <w:qFormat/>
    <w:rsid w:val="00DF2F01"/>
    <w:rPr>
      <w:rFonts w:eastAsia="Times New Roman" w:cs="Calibri"/>
      <w:b/>
      <w:sz w:val="2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okings.edu/research/articles/2013/06/17-drones-obama-weapon-choice-us-counterterrorism-byman" TargetMode="External"/><Relationship Id="rId18" Type="http://schemas.openxmlformats.org/officeDocument/2006/relationships/hyperlink" Target="http://nationalinterest.org/commentary/we-wont-always-drone-alone-817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awfareblog.com/wiki/the-lawfare-wiki-document-library/targeted-killing/effects-of-particular-tactic-on-issues-related-to-targeted-killings/" TargetMode="External"/><Relationship Id="rId17" Type="http://schemas.openxmlformats.org/officeDocument/2006/relationships/hyperlink" Target="http://theconversation.com/the-debate-over-military-technology-in-defence-of-drones-14627" TargetMode="External"/><Relationship Id="rId2" Type="http://schemas.openxmlformats.org/officeDocument/2006/relationships/customXml" Target="../customXml/item2.xml"/><Relationship Id="rId16" Type="http://schemas.openxmlformats.org/officeDocument/2006/relationships/hyperlink" Target="http://www.wsichina.org/cs4_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0/11/13/opinion/13lighthizer.html" TargetMode="External"/><Relationship Id="rId5" Type="http://schemas.microsoft.com/office/2007/relationships/stylesWithEffects" Target="stylesWithEffects.xml"/><Relationship Id="rId15" Type="http://schemas.openxmlformats.org/officeDocument/2006/relationships/hyperlink" Target="http://www.wsichina.org/cs4_4.pdf" TargetMode="External"/><Relationship Id="rId10" Type="http://schemas.openxmlformats.org/officeDocument/2006/relationships/hyperlink" Target="http://www.washingtonpost.com/blogs/monkey-cage/wp/2013/10/16/why-striking-down-campaign-contribution-limits-might-make-politics-better/" TargetMode="External"/><Relationship Id="rId19" Type="http://schemas.openxmlformats.org/officeDocument/2006/relationships/hyperlink" Target="http://usacac.army.mil/CAC2/MilitaryReview/Archives/English/MilitaryReview_20130430_art004.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hinasecurity.us/index.php?option=com_content&amp;view=article&amp;id=213&amp;Itemid=8&amp;lang=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37006</Words>
  <Characters>203535</Characters>
  <Application>Microsoft Office Word</Application>
  <DocSecurity>0</DocSecurity>
  <Lines>1867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Tucker Boyce</dc:creator>
  <cp:lastModifiedBy>Tucker Boyce</cp:lastModifiedBy>
  <cp:revision>6</cp:revision>
  <dcterms:created xsi:type="dcterms:W3CDTF">2014-02-22T01:32:00Z</dcterms:created>
  <dcterms:modified xsi:type="dcterms:W3CDTF">2014-02-22T02:38:00Z</dcterms:modified>
</cp:coreProperties>
</file>